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513872" w:rsidTr="00E02690">
        <w:trPr>
          <w:trHeight w:hRule="exact" w:val="1418"/>
        </w:trPr>
        <w:tc>
          <w:tcPr>
            <w:tcW w:w="1428" w:type="dxa"/>
            <w:gridSpan w:val="2"/>
          </w:tcPr>
          <w:p w:rsidR="00E02690" w:rsidRPr="00513872" w:rsidRDefault="00E02690" w:rsidP="00E02690">
            <w:pPr>
              <w:rPr>
                <w:lang w:val="en-GB"/>
              </w:rPr>
            </w:pPr>
          </w:p>
          <w:p w:rsidR="00E02690" w:rsidRPr="00513872" w:rsidRDefault="00E02690" w:rsidP="00E02690">
            <w:pPr>
              <w:spacing w:before="0"/>
              <w:rPr>
                <w:b/>
                <w:sz w:val="16"/>
                <w:lang w:val="en-GB"/>
              </w:rPr>
            </w:pPr>
          </w:p>
        </w:tc>
        <w:tc>
          <w:tcPr>
            <w:tcW w:w="8520" w:type="dxa"/>
            <w:gridSpan w:val="3"/>
          </w:tcPr>
          <w:p w:rsidR="00E02690" w:rsidRPr="00513872" w:rsidRDefault="00E02690" w:rsidP="00E02690">
            <w:pPr>
              <w:spacing w:before="0"/>
              <w:rPr>
                <w:rFonts w:ascii="Arial" w:hAnsi="Arial" w:cs="Arial"/>
                <w:lang w:val="en-GB"/>
              </w:rPr>
            </w:pPr>
          </w:p>
          <w:p w:rsidR="00E02690" w:rsidRPr="00513872" w:rsidRDefault="00E02690" w:rsidP="00E02690">
            <w:pPr>
              <w:spacing w:before="284"/>
              <w:rPr>
                <w:rFonts w:ascii="Arial" w:hAnsi="Arial" w:cs="Arial"/>
                <w:b/>
                <w:bCs/>
                <w:sz w:val="18"/>
                <w:lang w:val="en-GB"/>
              </w:rPr>
            </w:pPr>
            <w:r w:rsidRPr="00513872">
              <w:rPr>
                <w:rFonts w:ascii="Arial" w:hAnsi="Arial" w:cs="Arial"/>
                <w:b/>
                <w:bCs/>
                <w:color w:val="808080"/>
                <w:spacing w:val="100"/>
                <w:lang w:val="en-GB"/>
              </w:rPr>
              <w:t>International Telecommunication Union</w:t>
            </w:r>
          </w:p>
        </w:tc>
      </w:tr>
      <w:tr w:rsidR="00E02690" w:rsidRPr="00513872" w:rsidTr="00E02690">
        <w:trPr>
          <w:trHeight w:hRule="exact" w:val="992"/>
        </w:trPr>
        <w:tc>
          <w:tcPr>
            <w:tcW w:w="1428" w:type="dxa"/>
            <w:gridSpan w:val="2"/>
          </w:tcPr>
          <w:p w:rsidR="00E02690" w:rsidRPr="00513872" w:rsidRDefault="00E02690" w:rsidP="00E02690">
            <w:pPr>
              <w:spacing w:before="0"/>
              <w:rPr>
                <w:lang w:val="en-GB"/>
              </w:rPr>
            </w:pPr>
          </w:p>
        </w:tc>
        <w:tc>
          <w:tcPr>
            <w:tcW w:w="8520" w:type="dxa"/>
            <w:gridSpan w:val="3"/>
          </w:tcPr>
          <w:p w:rsidR="00E02690" w:rsidRPr="00513872" w:rsidRDefault="00E02690" w:rsidP="00E02690">
            <w:pPr>
              <w:rPr>
                <w:lang w:val="en-GB"/>
              </w:rPr>
            </w:pPr>
          </w:p>
        </w:tc>
      </w:tr>
      <w:tr w:rsidR="00E02690" w:rsidRPr="00513872" w:rsidTr="00E02690">
        <w:tblPrEx>
          <w:tblCellMar>
            <w:left w:w="85" w:type="dxa"/>
            <w:right w:w="85" w:type="dxa"/>
          </w:tblCellMar>
        </w:tblPrEx>
        <w:trPr>
          <w:gridBefore w:val="2"/>
          <w:wBefore w:w="1428" w:type="dxa"/>
        </w:trPr>
        <w:tc>
          <w:tcPr>
            <w:tcW w:w="2520" w:type="dxa"/>
          </w:tcPr>
          <w:p w:rsidR="00E02690" w:rsidRPr="00513872" w:rsidRDefault="00E02690" w:rsidP="00E02690">
            <w:pPr>
              <w:rPr>
                <w:b/>
                <w:sz w:val="18"/>
                <w:lang w:val="en-GB"/>
              </w:rPr>
            </w:pPr>
            <w:bookmarkStart w:id="0" w:name="dnume" w:colFirst="1" w:colLast="1"/>
            <w:r w:rsidRPr="00513872">
              <w:rPr>
                <w:rFonts w:ascii="Arial" w:hAnsi="Arial"/>
                <w:b/>
                <w:spacing w:val="40"/>
                <w:sz w:val="72"/>
                <w:lang w:val="en-GB"/>
              </w:rPr>
              <w:t>ITU-T</w:t>
            </w:r>
          </w:p>
        </w:tc>
        <w:tc>
          <w:tcPr>
            <w:tcW w:w="6000" w:type="dxa"/>
            <w:gridSpan w:val="2"/>
          </w:tcPr>
          <w:p w:rsidR="00E02690" w:rsidRPr="00513872" w:rsidRDefault="00E02690" w:rsidP="00C26533">
            <w:pPr>
              <w:spacing w:before="240"/>
              <w:jc w:val="right"/>
              <w:rPr>
                <w:rFonts w:ascii="Arial" w:hAnsi="Arial" w:cs="Arial"/>
                <w:b/>
                <w:sz w:val="60"/>
                <w:lang w:val="en-GB"/>
              </w:rPr>
            </w:pPr>
            <w:r w:rsidRPr="00513872">
              <w:rPr>
                <w:rFonts w:ascii="Arial" w:hAnsi="Arial"/>
                <w:b/>
                <w:sz w:val="60"/>
                <w:lang w:val="en-GB"/>
              </w:rPr>
              <w:t xml:space="preserve">Technical </w:t>
            </w:r>
            <w:r w:rsidR="00056DA0" w:rsidRPr="00513872">
              <w:rPr>
                <w:rFonts w:ascii="Arial" w:hAnsi="Arial"/>
                <w:b/>
                <w:sz w:val="60"/>
                <w:lang w:val="en-GB"/>
              </w:rPr>
              <w:t>Paper</w:t>
            </w:r>
          </w:p>
        </w:tc>
      </w:tr>
      <w:tr w:rsidR="00E02690" w:rsidRPr="00513872" w:rsidTr="00E02690">
        <w:tblPrEx>
          <w:tblCellMar>
            <w:left w:w="85" w:type="dxa"/>
            <w:right w:w="85" w:type="dxa"/>
          </w:tblCellMar>
        </w:tblPrEx>
        <w:trPr>
          <w:gridBefore w:val="2"/>
          <w:wBefore w:w="1428" w:type="dxa"/>
          <w:trHeight w:val="974"/>
        </w:trPr>
        <w:tc>
          <w:tcPr>
            <w:tcW w:w="4549" w:type="dxa"/>
            <w:gridSpan w:val="2"/>
          </w:tcPr>
          <w:p w:rsidR="00E02690" w:rsidRPr="00513872" w:rsidRDefault="00E02690" w:rsidP="00E02690">
            <w:pPr>
              <w:rPr>
                <w:b/>
                <w:lang w:val="en-GB"/>
              </w:rPr>
            </w:pPr>
            <w:bookmarkStart w:id="1" w:name="ddatee" w:colFirst="1" w:colLast="1"/>
            <w:bookmarkEnd w:id="0"/>
            <w:r w:rsidRPr="00513872">
              <w:rPr>
                <w:rFonts w:ascii="Arial" w:hAnsi="Arial"/>
                <w:lang w:val="en-GB"/>
              </w:rPr>
              <w:t>TELECOMMUNICATION</w:t>
            </w:r>
            <w:r w:rsidRPr="00513872">
              <w:rPr>
                <w:rFonts w:ascii="Arial" w:hAnsi="Arial"/>
                <w:lang w:val="en-GB"/>
              </w:rPr>
              <w:br/>
              <w:t>STANDARDIZATION</w:t>
            </w:r>
            <w:r w:rsidR="00274907">
              <w:rPr>
                <w:rFonts w:ascii="Arial" w:hAnsi="Arial"/>
                <w:lang w:val="en-GB"/>
              </w:rPr>
              <w:t xml:space="preserve"> </w:t>
            </w:r>
            <w:r w:rsidRPr="00513872">
              <w:rPr>
                <w:rFonts w:ascii="Arial" w:hAnsi="Arial"/>
                <w:lang w:val="en-GB"/>
              </w:rPr>
              <w:t>SECTOR</w:t>
            </w:r>
            <w:r w:rsidRPr="00513872">
              <w:rPr>
                <w:rFonts w:ascii="Arial" w:hAnsi="Arial"/>
                <w:lang w:val="en-GB"/>
              </w:rPr>
              <w:br/>
              <w:t>OF</w:t>
            </w:r>
            <w:r w:rsidR="00274907">
              <w:rPr>
                <w:rFonts w:ascii="Arial" w:hAnsi="Arial"/>
                <w:lang w:val="en-GB"/>
              </w:rPr>
              <w:t xml:space="preserve"> </w:t>
            </w:r>
            <w:r w:rsidRPr="00513872">
              <w:rPr>
                <w:rFonts w:ascii="Arial" w:hAnsi="Arial"/>
                <w:lang w:val="en-GB"/>
              </w:rPr>
              <w:t>ITU</w:t>
            </w:r>
          </w:p>
        </w:tc>
        <w:tc>
          <w:tcPr>
            <w:tcW w:w="3971" w:type="dxa"/>
          </w:tcPr>
          <w:p w:rsidR="00E02690" w:rsidRPr="00513872" w:rsidRDefault="00E02690" w:rsidP="00E02690">
            <w:pPr>
              <w:spacing w:before="284"/>
              <w:rPr>
                <w:lang w:val="en-GB"/>
              </w:rPr>
            </w:pPr>
          </w:p>
          <w:p w:rsidR="00E02690" w:rsidRPr="00513872" w:rsidRDefault="00E02690" w:rsidP="009E2D62">
            <w:pPr>
              <w:wordWrap w:val="0"/>
              <w:spacing w:before="284"/>
              <w:jc w:val="right"/>
              <w:rPr>
                <w:rFonts w:ascii="Arial" w:hAnsi="Arial"/>
                <w:sz w:val="28"/>
                <w:lang w:val="en-GB"/>
              </w:rPr>
            </w:pPr>
            <w:r w:rsidRPr="00513872">
              <w:rPr>
                <w:rFonts w:ascii="Arial" w:hAnsi="Arial"/>
                <w:sz w:val="28"/>
                <w:lang w:val="en-GB"/>
              </w:rPr>
              <w:t>(</w:t>
            </w:r>
            <w:r w:rsidR="009E2D62" w:rsidRPr="00513872">
              <w:rPr>
                <w:rFonts w:ascii="Arial" w:hAnsi="Arial"/>
                <w:sz w:val="28"/>
                <w:lang w:val="en-GB"/>
              </w:rPr>
              <w:t>27 October 2017</w:t>
            </w:r>
            <w:r w:rsidRPr="00513872">
              <w:rPr>
                <w:rFonts w:ascii="Arial" w:hAnsi="Arial"/>
                <w:sz w:val="28"/>
                <w:lang w:val="en-GB"/>
              </w:rPr>
              <w:t>)</w:t>
            </w:r>
          </w:p>
        </w:tc>
      </w:tr>
      <w:tr w:rsidR="00E02690" w:rsidRPr="00513872" w:rsidTr="00E02690">
        <w:trPr>
          <w:cantSplit/>
          <w:trHeight w:hRule="exact" w:val="3402"/>
        </w:trPr>
        <w:tc>
          <w:tcPr>
            <w:tcW w:w="1418" w:type="dxa"/>
          </w:tcPr>
          <w:p w:rsidR="00E02690" w:rsidRPr="00513872" w:rsidRDefault="00E02690" w:rsidP="00E02690">
            <w:pPr>
              <w:tabs>
                <w:tab w:val="right" w:pos="9639"/>
              </w:tabs>
              <w:rPr>
                <w:rFonts w:ascii="Arial" w:hAnsi="Arial"/>
                <w:sz w:val="18"/>
                <w:lang w:val="en-GB"/>
              </w:rPr>
            </w:pPr>
            <w:bookmarkStart w:id="2" w:name="dsece" w:colFirst="1" w:colLast="1"/>
            <w:bookmarkEnd w:id="1"/>
          </w:p>
        </w:tc>
        <w:tc>
          <w:tcPr>
            <w:tcW w:w="8530" w:type="dxa"/>
            <w:gridSpan w:val="4"/>
            <w:tcBorders>
              <w:bottom w:val="single" w:sz="12" w:space="0" w:color="auto"/>
            </w:tcBorders>
            <w:vAlign w:val="bottom"/>
          </w:tcPr>
          <w:p w:rsidR="00E02690" w:rsidRPr="00513872" w:rsidRDefault="00E02690" w:rsidP="00E02690">
            <w:pPr>
              <w:tabs>
                <w:tab w:val="right" w:pos="9639"/>
              </w:tabs>
              <w:rPr>
                <w:rFonts w:ascii="Arial" w:hAnsi="Arial"/>
                <w:sz w:val="32"/>
                <w:lang w:val="en-GB"/>
              </w:rPr>
            </w:pPr>
          </w:p>
        </w:tc>
      </w:tr>
      <w:tr w:rsidR="00E02690" w:rsidRPr="00513872" w:rsidTr="00E02690">
        <w:trPr>
          <w:cantSplit/>
          <w:trHeight w:hRule="exact" w:val="4536"/>
        </w:trPr>
        <w:tc>
          <w:tcPr>
            <w:tcW w:w="1418" w:type="dxa"/>
          </w:tcPr>
          <w:p w:rsidR="00E02690" w:rsidRPr="00513872" w:rsidRDefault="00E02690" w:rsidP="00E02690">
            <w:pPr>
              <w:tabs>
                <w:tab w:val="right" w:pos="9639"/>
              </w:tabs>
              <w:rPr>
                <w:rFonts w:ascii="Arial" w:hAnsi="Arial"/>
                <w:sz w:val="18"/>
                <w:lang w:val="en-GB"/>
              </w:rPr>
            </w:pPr>
            <w:bookmarkStart w:id="3" w:name="c1tite" w:colFirst="1" w:colLast="1"/>
            <w:bookmarkEnd w:id="2"/>
          </w:p>
        </w:tc>
        <w:tc>
          <w:tcPr>
            <w:tcW w:w="8530" w:type="dxa"/>
            <w:gridSpan w:val="4"/>
          </w:tcPr>
          <w:p w:rsidR="00E02690" w:rsidRPr="00513872" w:rsidRDefault="009E2D62" w:rsidP="009E2D62">
            <w:pPr>
              <w:tabs>
                <w:tab w:val="right" w:pos="9639"/>
              </w:tabs>
              <w:rPr>
                <w:rFonts w:ascii="Arial" w:hAnsi="Arial" w:cs="Arial"/>
                <w:b/>
                <w:bCs/>
                <w:sz w:val="36"/>
                <w:lang w:val="en-GB"/>
              </w:rPr>
            </w:pPr>
            <w:bookmarkStart w:id="4" w:name="TPAcro"/>
            <w:r w:rsidRPr="00513872">
              <w:rPr>
                <w:rFonts w:ascii="Arial" w:hAnsi="Arial" w:cs="Arial"/>
                <w:b/>
                <w:bCs/>
                <w:sz w:val="36"/>
                <w:lang w:val="en-GB"/>
              </w:rPr>
              <w:t>H</w:t>
            </w:r>
            <w:r w:rsidR="00E02690" w:rsidRPr="00513872">
              <w:rPr>
                <w:rFonts w:ascii="Arial" w:hAnsi="Arial" w:cs="Arial"/>
                <w:b/>
                <w:bCs/>
                <w:sz w:val="36"/>
                <w:lang w:val="en-GB"/>
              </w:rPr>
              <w:t>STP-</w:t>
            </w:r>
            <w:r w:rsidRPr="00513872">
              <w:rPr>
                <w:rFonts w:ascii="Arial" w:hAnsi="Arial" w:cs="Arial"/>
                <w:b/>
                <w:bCs/>
                <w:sz w:val="36"/>
                <w:lang w:val="en-GB"/>
              </w:rPr>
              <w:t>IPTV-GUIDE.1</w:t>
            </w:r>
            <w:bookmarkEnd w:id="4"/>
            <w:r w:rsidR="00E02690" w:rsidRPr="00513872">
              <w:rPr>
                <w:rFonts w:ascii="Arial" w:hAnsi="Arial" w:cs="Arial"/>
                <w:b/>
                <w:bCs/>
                <w:sz w:val="36"/>
                <w:lang w:val="en-GB"/>
              </w:rPr>
              <w:br/>
            </w:r>
            <w:r w:rsidRPr="00513872">
              <w:rPr>
                <w:rFonts w:ascii="Arial" w:hAnsi="Arial" w:cs="Arial"/>
                <w:b/>
                <w:bCs/>
                <w:sz w:val="36"/>
                <w:lang w:val="en-GB"/>
              </w:rPr>
              <w:t>IPTV service deployment scenario</w:t>
            </w:r>
            <w:r w:rsidR="00C12D02">
              <w:rPr>
                <w:rFonts w:ascii="Arial" w:hAnsi="Arial" w:cs="Arial"/>
                <w:b/>
                <w:bCs/>
                <w:sz w:val="36"/>
                <w:lang w:val="en-GB"/>
              </w:rPr>
              <w:t>s</w:t>
            </w:r>
            <w:r w:rsidRPr="00513872">
              <w:rPr>
                <w:rFonts w:ascii="Arial" w:hAnsi="Arial" w:cs="Arial"/>
                <w:b/>
                <w:bCs/>
                <w:sz w:val="36"/>
                <w:lang w:val="en-GB"/>
              </w:rPr>
              <w:t xml:space="preserve"> in high-speed broadband era</w:t>
            </w:r>
          </w:p>
        </w:tc>
      </w:tr>
      <w:bookmarkEnd w:id="3"/>
      <w:tr w:rsidR="00E02690" w:rsidRPr="00513872" w:rsidTr="00E02690">
        <w:trPr>
          <w:cantSplit/>
          <w:trHeight w:hRule="exact" w:val="1418"/>
        </w:trPr>
        <w:tc>
          <w:tcPr>
            <w:tcW w:w="1418" w:type="dxa"/>
          </w:tcPr>
          <w:p w:rsidR="00E02690" w:rsidRPr="00513872" w:rsidRDefault="00E02690" w:rsidP="00E02690">
            <w:pPr>
              <w:tabs>
                <w:tab w:val="right" w:pos="9639"/>
              </w:tabs>
              <w:rPr>
                <w:rFonts w:ascii="Arial" w:hAnsi="Arial"/>
                <w:sz w:val="18"/>
                <w:lang w:val="en-GB"/>
              </w:rPr>
            </w:pPr>
          </w:p>
        </w:tc>
        <w:tc>
          <w:tcPr>
            <w:tcW w:w="8530" w:type="dxa"/>
            <w:gridSpan w:val="4"/>
            <w:vAlign w:val="bottom"/>
          </w:tcPr>
          <w:p w:rsidR="00E02690" w:rsidRPr="00513872" w:rsidRDefault="00E02690" w:rsidP="00E02690">
            <w:pPr>
              <w:tabs>
                <w:tab w:val="right" w:pos="9639"/>
              </w:tabs>
              <w:spacing w:before="60"/>
              <w:jc w:val="right"/>
              <w:rPr>
                <w:rFonts w:ascii="Arial" w:hAnsi="Arial" w:cs="Arial"/>
                <w:sz w:val="32"/>
                <w:lang w:val="en-GB"/>
              </w:rPr>
            </w:pPr>
            <w:bookmarkStart w:id="5" w:name="dnum2e"/>
            <w:bookmarkEnd w:id="5"/>
          </w:p>
        </w:tc>
      </w:tr>
    </w:tbl>
    <w:p w:rsidR="00E02690" w:rsidRPr="00513872" w:rsidRDefault="00E02690" w:rsidP="00737170">
      <w:pPr>
        <w:spacing w:after="120"/>
        <w:jc w:val="center"/>
        <w:rPr>
          <w:lang w:val="en-GB"/>
        </w:rPr>
        <w:sectPr w:rsidR="00E02690" w:rsidRPr="00513872" w:rsidSect="00B22DA4">
          <w:headerReference w:type="first" r:id="rId7"/>
          <w:footerReference w:type="first" r:id="rId8"/>
          <w:pgSz w:w="11907" w:h="16840" w:code="9"/>
          <w:pgMar w:top="1225" w:right="1281" w:bottom="1440" w:left="1140" w:header="720" w:footer="720" w:gutter="0"/>
          <w:cols w:space="720"/>
          <w:titlePg/>
          <w:docGrid w:linePitch="326"/>
        </w:sectPr>
      </w:pPr>
    </w:p>
    <w:p w:rsidR="004B39E2" w:rsidRPr="00513872" w:rsidRDefault="004B39E2" w:rsidP="00737170">
      <w:pPr>
        <w:pStyle w:val="Headingb"/>
      </w:pPr>
      <w:bookmarkStart w:id="6" w:name="_Toc44995568"/>
      <w:r w:rsidRPr="00513872">
        <w:lastRenderedPageBreak/>
        <w:t>Summary</w:t>
      </w:r>
    </w:p>
    <w:bookmarkEnd w:id="6"/>
    <w:p w:rsidR="00513872" w:rsidRPr="00513872" w:rsidRDefault="00513872" w:rsidP="00513872">
      <w:pPr>
        <w:rPr>
          <w:lang w:val="en-GB"/>
        </w:rPr>
      </w:pPr>
      <w:r w:rsidRPr="00513872">
        <w:rPr>
          <w:rFonts w:hint="eastAsia"/>
          <w:lang w:val="en-GB"/>
        </w:rPr>
        <w:t>This Technical Paper introduces two solutions for linear TV service for retransmission of broadcast service over IP</w:t>
      </w:r>
      <w:bookmarkStart w:id="7" w:name="_GoBack"/>
      <w:bookmarkEnd w:id="7"/>
      <w:r w:rsidRPr="00513872">
        <w:rPr>
          <w:rFonts w:hint="eastAsia"/>
          <w:lang w:val="en-GB"/>
        </w:rPr>
        <w:t xml:space="preserve">TV. The first one adopts the transcoders to reduce the bandwidth of the service. The second one, the future solution in high-speed broadband era, does not use the transcoders. </w:t>
      </w:r>
      <w:r w:rsidRPr="00513872">
        <w:rPr>
          <w:lang w:val="en-GB"/>
        </w:rPr>
        <w:t>B</w:t>
      </w:r>
      <w:r w:rsidRPr="00513872">
        <w:rPr>
          <w:rFonts w:hint="eastAsia"/>
          <w:lang w:val="en-GB"/>
        </w:rPr>
        <w:t xml:space="preserve">oth solutions provide services that can be received by IPTV terminal devices (basic model). The choice of the following </w:t>
      </w:r>
      <w:r w:rsidRPr="00513872">
        <w:rPr>
          <w:lang w:val="en-GB"/>
        </w:rPr>
        <w:t>scenario</w:t>
      </w:r>
      <w:r w:rsidRPr="00513872">
        <w:rPr>
          <w:rFonts w:hint="eastAsia"/>
          <w:lang w:val="en-GB"/>
        </w:rPr>
        <w:t xml:space="preserve">s will be decided by service operators by considering the matureness of </w:t>
      </w:r>
      <w:r w:rsidRPr="00513872">
        <w:rPr>
          <w:lang w:val="en-GB"/>
        </w:rPr>
        <w:t>the</w:t>
      </w:r>
      <w:r w:rsidRPr="00513872">
        <w:rPr>
          <w:rFonts w:hint="eastAsia"/>
          <w:lang w:val="en-GB"/>
        </w:rPr>
        <w:t xml:space="preserve"> technologies and the business model.</w:t>
      </w:r>
    </w:p>
    <w:p w:rsidR="00B847E7" w:rsidRPr="00513872" w:rsidRDefault="00B847E7" w:rsidP="004B39E2">
      <w:pPr>
        <w:rPr>
          <w:lang w:val="en-GB" w:bidi="ar-DZ"/>
        </w:rPr>
      </w:pPr>
    </w:p>
    <w:p w:rsidR="00B847E7" w:rsidRPr="00513872" w:rsidRDefault="00B847E7" w:rsidP="00B847E7">
      <w:pPr>
        <w:pStyle w:val="Headingb"/>
      </w:pPr>
      <w:r w:rsidRPr="00513872">
        <w:t>Keywords</w:t>
      </w:r>
    </w:p>
    <w:p w:rsidR="00B847E7" w:rsidRPr="00513872" w:rsidRDefault="00513872" w:rsidP="004B39E2">
      <w:pPr>
        <w:rPr>
          <w:lang w:val="en-GB" w:bidi="ar-DZ"/>
        </w:rPr>
      </w:pPr>
      <w:r w:rsidRPr="00513872">
        <w:rPr>
          <w:lang w:val="en-GB" w:bidi="ar-DZ"/>
        </w:rPr>
        <w:t>IPTV; broadband; linear TV</w:t>
      </w:r>
      <w:r w:rsidR="00AA55CE">
        <w:rPr>
          <w:lang w:val="en-GB" w:bidi="ar-DZ"/>
        </w:rPr>
        <w:t>; broadcast; UHDTV</w:t>
      </w:r>
    </w:p>
    <w:p w:rsidR="00B847E7" w:rsidRPr="00513872" w:rsidRDefault="00B847E7" w:rsidP="004B39E2">
      <w:pPr>
        <w:rPr>
          <w:lang w:val="en-GB" w:bidi="ar-DZ"/>
        </w:rPr>
      </w:pPr>
    </w:p>
    <w:p w:rsidR="004B39E2" w:rsidRPr="00513872" w:rsidRDefault="004B39E2" w:rsidP="00737170">
      <w:pPr>
        <w:pStyle w:val="Headingb"/>
      </w:pPr>
      <w:r w:rsidRPr="00513872">
        <w:t>Change Log</w:t>
      </w:r>
    </w:p>
    <w:p w:rsidR="00737170" w:rsidRPr="00513872" w:rsidRDefault="004B39E2" w:rsidP="009635CB">
      <w:pPr>
        <w:rPr>
          <w:lang w:val="en-GB"/>
        </w:rPr>
      </w:pPr>
      <w:r w:rsidRPr="00513872">
        <w:rPr>
          <w:lang w:val="en-GB"/>
        </w:rPr>
        <w:t xml:space="preserve">This document contains </w:t>
      </w:r>
      <w:r w:rsidR="00737170" w:rsidRPr="00513872">
        <w:rPr>
          <w:lang w:val="en-GB"/>
        </w:rPr>
        <w:t xml:space="preserve">Version </w:t>
      </w:r>
      <w:r w:rsidR="00513872" w:rsidRPr="00513872">
        <w:rPr>
          <w:lang w:val="en-GB"/>
        </w:rPr>
        <w:t>1</w:t>
      </w:r>
      <w:r w:rsidRPr="00513872">
        <w:rPr>
          <w:lang w:val="en-GB"/>
        </w:rPr>
        <w:t xml:space="preserve"> of the ITU-T Technical </w:t>
      </w:r>
      <w:r w:rsidR="00056DA0" w:rsidRPr="00513872">
        <w:rPr>
          <w:lang w:val="en-GB"/>
        </w:rPr>
        <w:t>Paper</w:t>
      </w:r>
      <w:r w:rsidRPr="00513872">
        <w:rPr>
          <w:lang w:val="en-GB"/>
        </w:rPr>
        <w:t xml:space="preserve"> on “</w:t>
      </w:r>
      <w:r w:rsidR="00513872" w:rsidRPr="00513872">
        <w:rPr>
          <w:i/>
          <w:lang w:val="en-GB"/>
        </w:rPr>
        <w:t>IPTV service deployment scenario in high-speed broadband era</w:t>
      </w:r>
      <w:r w:rsidRPr="00513872">
        <w:rPr>
          <w:lang w:val="en-GB"/>
        </w:rPr>
        <w:t xml:space="preserve">” approved at the ITU-T Study Group </w:t>
      </w:r>
      <w:r w:rsidR="00513872" w:rsidRPr="00513872">
        <w:rPr>
          <w:lang w:val="en-GB"/>
        </w:rPr>
        <w:t>16</w:t>
      </w:r>
      <w:r w:rsidRPr="00513872">
        <w:rPr>
          <w:lang w:val="en-GB"/>
        </w:rPr>
        <w:t xml:space="preserve"> meeting held in </w:t>
      </w:r>
      <w:r w:rsidR="00513872" w:rsidRPr="00513872">
        <w:rPr>
          <w:lang w:val="en-GB"/>
        </w:rPr>
        <w:t>Macau, China</w:t>
      </w:r>
      <w:r w:rsidRPr="00513872">
        <w:rPr>
          <w:lang w:val="en-GB"/>
        </w:rPr>
        <w:t xml:space="preserve">, </w:t>
      </w:r>
      <w:r w:rsidR="00513872" w:rsidRPr="00513872">
        <w:rPr>
          <w:lang w:val="en-GB"/>
        </w:rPr>
        <w:t>16-27 October 2017</w:t>
      </w:r>
      <w:r w:rsidRPr="00513872">
        <w:rPr>
          <w:lang w:val="en-GB"/>
        </w:rPr>
        <w:t>.</w:t>
      </w:r>
      <w:r w:rsidR="00737170" w:rsidRPr="00513872">
        <w:rPr>
          <w:lang w:val="en-GB"/>
        </w:rPr>
        <w:t xml:space="preserve"> </w:t>
      </w:r>
    </w:p>
    <w:p w:rsidR="00737170" w:rsidRPr="00513872" w:rsidRDefault="00737170" w:rsidP="004B39E2">
      <w:pPr>
        <w:rPr>
          <w:lang w:val="en-GB"/>
        </w:rPr>
      </w:pPr>
    </w:p>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513872">
        <w:trPr>
          <w:cantSplit/>
          <w:trHeight w:val="204"/>
          <w:jc w:val="center"/>
        </w:trPr>
        <w:tc>
          <w:tcPr>
            <w:tcW w:w="1617" w:type="dxa"/>
          </w:tcPr>
          <w:p w:rsidR="00737170" w:rsidRPr="00513872" w:rsidRDefault="00737170" w:rsidP="00737170">
            <w:pPr>
              <w:rPr>
                <w:b/>
                <w:bCs/>
                <w:lang w:val="en-GB"/>
              </w:rPr>
            </w:pPr>
            <w:r w:rsidRPr="00513872">
              <w:rPr>
                <w:b/>
                <w:bCs/>
                <w:lang w:val="en-GB"/>
              </w:rPr>
              <w:t>Editor:</w:t>
            </w:r>
          </w:p>
        </w:tc>
        <w:tc>
          <w:tcPr>
            <w:tcW w:w="4394" w:type="dxa"/>
          </w:tcPr>
          <w:p w:rsidR="00737170" w:rsidRPr="00513872" w:rsidRDefault="00513872" w:rsidP="00513872">
            <w:pPr>
              <w:rPr>
                <w:lang w:val="en-GB"/>
              </w:rPr>
            </w:pPr>
            <w:r w:rsidRPr="00513872">
              <w:rPr>
                <w:lang w:val="en-GB"/>
              </w:rPr>
              <w:t>Hideki YAMAMOTO</w:t>
            </w:r>
            <w:r w:rsidRPr="00513872">
              <w:rPr>
                <w:lang w:val="en-GB"/>
              </w:rPr>
              <w:br/>
              <w:t>Oki Electric Industry</w:t>
            </w:r>
            <w:r w:rsidRPr="00513872">
              <w:rPr>
                <w:lang w:val="en-GB"/>
              </w:rPr>
              <w:br/>
              <w:t>Japan</w:t>
            </w:r>
          </w:p>
        </w:tc>
        <w:tc>
          <w:tcPr>
            <w:tcW w:w="3912" w:type="dxa"/>
          </w:tcPr>
          <w:p w:rsidR="00737170" w:rsidRPr="00513872" w:rsidRDefault="00513872" w:rsidP="00513872">
            <w:pPr>
              <w:rPr>
                <w:lang w:val="en-GB"/>
              </w:rPr>
            </w:pPr>
            <w:r w:rsidRPr="00513872">
              <w:rPr>
                <w:lang w:val="en-GB"/>
              </w:rPr>
              <w:t xml:space="preserve">Tel: </w:t>
            </w:r>
            <w:r w:rsidRPr="00513872">
              <w:rPr>
                <w:lang w:val="en-GB"/>
              </w:rPr>
              <w:tab/>
              <w:t>+81 48 420 7012</w:t>
            </w:r>
            <w:r w:rsidRPr="00513872">
              <w:rPr>
                <w:lang w:val="en-GB"/>
              </w:rPr>
              <w:br/>
              <w:t xml:space="preserve">Fax: </w:t>
            </w:r>
            <w:r w:rsidRPr="00513872">
              <w:rPr>
                <w:lang w:val="en-GB"/>
              </w:rPr>
              <w:tab/>
              <w:t>+81 48 420 7138</w:t>
            </w:r>
            <w:r w:rsidRPr="00513872">
              <w:rPr>
                <w:lang w:val="en-GB"/>
              </w:rPr>
              <w:br/>
              <w:t xml:space="preserve">Email: </w:t>
            </w:r>
            <w:r w:rsidRPr="00513872">
              <w:rPr>
                <w:lang w:val="en-GB"/>
              </w:rPr>
              <w:tab/>
            </w:r>
            <w:hyperlink r:id="rId9" w:history="1">
              <w:r w:rsidRPr="00513872">
                <w:rPr>
                  <w:rStyle w:val="Hyperlink"/>
                  <w:lang w:val="en-GB"/>
                </w:rPr>
                <w:t>yamamoto436@oki.com</w:t>
              </w:r>
            </w:hyperlink>
          </w:p>
        </w:tc>
      </w:tr>
    </w:tbl>
    <w:p w:rsidR="004B39E2" w:rsidRPr="00513872" w:rsidRDefault="004B39E2" w:rsidP="00F05ED5">
      <w:pPr>
        <w:rPr>
          <w:lang w:val="en-GB"/>
        </w:rPr>
      </w:pPr>
    </w:p>
    <w:p w:rsidR="00513872" w:rsidRPr="00513872" w:rsidRDefault="00513872" w:rsidP="00513872">
      <w:pPr>
        <w:rPr>
          <w:lang w:val="en-GB"/>
        </w:rPr>
      </w:pPr>
    </w:p>
    <w:p w:rsidR="004B39E2" w:rsidRPr="00513872" w:rsidRDefault="004B39E2" w:rsidP="009635CB">
      <w:pPr>
        <w:jc w:val="center"/>
        <w:rPr>
          <w:lang w:val="en-GB"/>
        </w:rPr>
      </w:pPr>
      <w:r w:rsidRPr="00513872">
        <w:rPr>
          <w:lang w:val="en-GB"/>
        </w:rPr>
        <w:br w:type="page"/>
      </w:r>
    </w:p>
    <w:p w:rsidR="009635CB" w:rsidRPr="00513872" w:rsidRDefault="009635CB" w:rsidP="00513872">
      <w:pPr>
        <w:keepNext/>
        <w:jc w:val="center"/>
        <w:rPr>
          <w:b/>
          <w:bCs/>
          <w:lang w:val="en-GB"/>
        </w:rPr>
      </w:pPr>
      <w:r w:rsidRPr="00513872">
        <w:rPr>
          <w:b/>
          <w:bCs/>
          <w:lang w:val="en-GB"/>
        </w:rPr>
        <w:lastRenderedPageBreak/>
        <w:t>CONTENTS</w:t>
      </w:r>
    </w:p>
    <w:tbl>
      <w:tblPr>
        <w:tblW w:w="9889" w:type="dxa"/>
        <w:tblLayout w:type="fixed"/>
        <w:tblLook w:val="04A0" w:firstRow="1" w:lastRow="0" w:firstColumn="1" w:lastColumn="0" w:noHBand="0" w:noVBand="1"/>
      </w:tblPr>
      <w:tblGrid>
        <w:gridCol w:w="9889"/>
      </w:tblGrid>
      <w:tr w:rsidR="009635CB" w:rsidRPr="00513872" w:rsidTr="00513872">
        <w:trPr>
          <w:tblHeader/>
        </w:trPr>
        <w:tc>
          <w:tcPr>
            <w:tcW w:w="9889" w:type="dxa"/>
          </w:tcPr>
          <w:p w:rsidR="009635CB" w:rsidRPr="00513872" w:rsidRDefault="009635CB" w:rsidP="00513872">
            <w:pPr>
              <w:pStyle w:val="toc0"/>
            </w:pPr>
            <w:r w:rsidRPr="00513872">
              <w:tab/>
              <w:t>Page</w:t>
            </w:r>
          </w:p>
        </w:tc>
      </w:tr>
      <w:tr w:rsidR="009635CB" w:rsidRPr="00513872" w:rsidTr="00513872">
        <w:tc>
          <w:tcPr>
            <w:tcW w:w="9889" w:type="dxa"/>
          </w:tcPr>
          <w:p w:rsidR="006536A4" w:rsidRDefault="009635CB">
            <w:pPr>
              <w:pStyle w:val="TOC1"/>
              <w:rPr>
                <w:rFonts w:asciiTheme="minorHAnsi" w:eastAsiaTheme="minorEastAsia" w:hAnsiTheme="minorHAnsi" w:cstheme="minorBidi"/>
                <w:b w:val="0"/>
                <w:bCs w:val="0"/>
                <w:caps w:val="0"/>
                <w:sz w:val="22"/>
                <w:szCs w:val="22"/>
                <w:lang w:eastAsia="en-US"/>
              </w:rPr>
            </w:pPr>
            <w:r w:rsidRPr="00513872">
              <w:rPr>
                <w:szCs w:val="20"/>
                <w:lang w:val="en-GB" w:eastAsia="en-US"/>
              </w:rPr>
              <w:fldChar w:fldCharType="begin"/>
            </w:r>
            <w:r w:rsidRPr="00513872">
              <w:rPr>
                <w:lang w:val="en-GB"/>
              </w:rPr>
              <w:instrText xml:space="preserve"> TOC \o "1-3" \h \z \t "Annex_NoTitle,1,Appendix_NoTitle,1,Annex_No &amp; title,1,Appendix_No &amp; title,1" </w:instrText>
            </w:r>
            <w:r w:rsidRPr="00513872">
              <w:rPr>
                <w:szCs w:val="20"/>
                <w:lang w:val="en-GB" w:eastAsia="en-US"/>
              </w:rPr>
              <w:fldChar w:fldCharType="separate"/>
            </w:r>
            <w:hyperlink w:anchor="_Toc504153622" w:history="1">
              <w:r w:rsidR="006536A4" w:rsidRPr="00FA256D">
                <w:rPr>
                  <w:rStyle w:val="Hyperlink"/>
                </w:rPr>
                <w:t>1</w:t>
              </w:r>
              <w:r w:rsidR="006536A4">
                <w:rPr>
                  <w:rFonts w:asciiTheme="minorHAnsi" w:eastAsiaTheme="minorEastAsia" w:hAnsiTheme="minorHAnsi" w:cstheme="minorBidi"/>
                  <w:b w:val="0"/>
                  <w:bCs w:val="0"/>
                  <w:caps w:val="0"/>
                  <w:sz w:val="22"/>
                  <w:szCs w:val="22"/>
                  <w:lang w:eastAsia="en-US"/>
                </w:rPr>
                <w:tab/>
              </w:r>
              <w:r w:rsidR="006536A4" w:rsidRPr="00FA256D">
                <w:rPr>
                  <w:rStyle w:val="Hyperlink"/>
                </w:rPr>
                <w:t>Scope</w:t>
              </w:r>
              <w:r w:rsidR="006536A4">
                <w:rPr>
                  <w:webHidden/>
                </w:rPr>
                <w:tab/>
              </w:r>
              <w:r w:rsidR="006536A4">
                <w:rPr>
                  <w:webHidden/>
                </w:rPr>
                <w:fldChar w:fldCharType="begin"/>
              </w:r>
              <w:r w:rsidR="006536A4">
                <w:rPr>
                  <w:webHidden/>
                </w:rPr>
                <w:instrText xml:space="preserve"> PAGEREF _Toc504153622 \h </w:instrText>
              </w:r>
              <w:r w:rsidR="006536A4">
                <w:rPr>
                  <w:webHidden/>
                </w:rPr>
              </w:r>
              <w:r w:rsidR="006536A4">
                <w:rPr>
                  <w:webHidden/>
                </w:rPr>
                <w:fldChar w:fldCharType="separate"/>
              </w:r>
              <w:r w:rsidR="004F3D69">
                <w:rPr>
                  <w:webHidden/>
                </w:rPr>
                <w:t>1</w:t>
              </w:r>
              <w:r w:rsidR="006536A4">
                <w:rPr>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23" w:history="1">
              <w:r w:rsidR="006536A4" w:rsidRPr="00FA256D">
                <w:rPr>
                  <w:rStyle w:val="Hyperlink"/>
                </w:rPr>
                <w:t>2</w:t>
              </w:r>
              <w:r w:rsidR="006536A4">
                <w:rPr>
                  <w:rFonts w:asciiTheme="minorHAnsi" w:eastAsiaTheme="minorEastAsia" w:hAnsiTheme="minorHAnsi" w:cstheme="minorBidi"/>
                  <w:b w:val="0"/>
                  <w:bCs w:val="0"/>
                  <w:caps w:val="0"/>
                  <w:sz w:val="22"/>
                  <w:szCs w:val="22"/>
                  <w:lang w:eastAsia="en-US"/>
                </w:rPr>
                <w:tab/>
              </w:r>
              <w:r w:rsidR="006536A4" w:rsidRPr="00FA256D">
                <w:rPr>
                  <w:rStyle w:val="Hyperlink"/>
                </w:rPr>
                <w:t>References</w:t>
              </w:r>
              <w:r w:rsidR="006536A4">
                <w:rPr>
                  <w:webHidden/>
                </w:rPr>
                <w:tab/>
              </w:r>
              <w:r w:rsidR="006536A4">
                <w:rPr>
                  <w:webHidden/>
                </w:rPr>
                <w:fldChar w:fldCharType="begin"/>
              </w:r>
              <w:r w:rsidR="006536A4">
                <w:rPr>
                  <w:webHidden/>
                </w:rPr>
                <w:instrText xml:space="preserve"> PAGEREF _Toc504153623 \h </w:instrText>
              </w:r>
              <w:r w:rsidR="006536A4">
                <w:rPr>
                  <w:webHidden/>
                </w:rPr>
              </w:r>
              <w:r w:rsidR="006536A4">
                <w:rPr>
                  <w:webHidden/>
                </w:rPr>
                <w:fldChar w:fldCharType="separate"/>
              </w:r>
              <w:r w:rsidR="004F3D69">
                <w:rPr>
                  <w:webHidden/>
                </w:rPr>
                <w:t>1</w:t>
              </w:r>
              <w:r w:rsidR="006536A4">
                <w:rPr>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24" w:history="1">
              <w:r w:rsidR="006536A4" w:rsidRPr="00FA256D">
                <w:rPr>
                  <w:rStyle w:val="Hyperlink"/>
                </w:rPr>
                <w:t>3</w:t>
              </w:r>
              <w:r w:rsidR="006536A4">
                <w:rPr>
                  <w:rFonts w:asciiTheme="minorHAnsi" w:eastAsiaTheme="minorEastAsia" w:hAnsiTheme="minorHAnsi" w:cstheme="minorBidi"/>
                  <w:b w:val="0"/>
                  <w:bCs w:val="0"/>
                  <w:caps w:val="0"/>
                  <w:sz w:val="22"/>
                  <w:szCs w:val="22"/>
                  <w:lang w:eastAsia="en-US"/>
                </w:rPr>
                <w:tab/>
              </w:r>
              <w:r w:rsidR="006536A4" w:rsidRPr="00FA256D">
                <w:rPr>
                  <w:rStyle w:val="Hyperlink"/>
                </w:rPr>
                <w:t>Definitions</w:t>
              </w:r>
              <w:r w:rsidR="006536A4">
                <w:rPr>
                  <w:webHidden/>
                </w:rPr>
                <w:tab/>
              </w:r>
              <w:r w:rsidR="006536A4">
                <w:rPr>
                  <w:webHidden/>
                </w:rPr>
                <w:fldChar w:fldCharType="begin"/>
              </w:r>
              <w:r w:rsidR="006536A4">
                <w:rPr>
                  <w:webHidden/>
                </w:rPr>
                <w:instrText xml:space="preserve"> PAGEREF _Toc504153624 \h </w:instrText>
              </w:r>
              <w:r w:rsidR="006536A4">
                <w:rPr>
                  <w:webHidden/>
                </w:rPr>
              </w:r>
              <w:r w:rsidR="006536A4">
                <w:rPr>
                  <w:webHidden/>
                </w:rPr>
                <w:fldChar w:fldCharType="separate"/>
              </w:r>
              <w:r w:rsidR="004F3D69">
                <w:rPr>
                  <w:webHidden/>
                </w:rPr>
                <w:t>2</w:t>
              </w:r>
              <w:r w:rsidR="006536A4">
                <w:rPr>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25" w:history="1">
              <w:r w:rsidR="006536A4" w:rsidRPr="00FA256D">
                <w:rPr>
                  <w:rStyle w:val="Hyperlink"/>
                  <w:noProof/>
                </w:rPr>
                <w:t>3.1</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Terms defined elsewhere</w:t>
              </w:r>
              <w:r w:rsidR="006536A4">
                <w:rPr>
                  <w:noProof/>
                  <w:webHidden/>
                </w:rPr>
                <w:tab/>
              </w:r>
              <w:r w:rsidR="006536A4">
                <w:rPr>
                  <w:noProof/>
                  <w:webHidden/>
                </w:rPr>
                <w:fldChar w:fldCharType="begin"/>
              </w:r>
              <w:r w:rsidR="006536A4">
                <w:rPr>
                  <w:noProof/>
                  <w:webHidden/>
                </w:rPr>
                <w:instrText xml:space="preserve"> PAGEREF _Toc504153625 \h </w:instrText>
              </w:r>
              <w:r w:rsidR="006536A4">
                <w:rPr>
                  <w:noProof/>
                  <w:webHidden/>
                </w:rPr>
              </w:r>
              <w:r w:rsidR="006536A4">
                <w:rPr>
                  <w:noProof/>
                  <w:webHidden/>
                </w:rPr>
                <w:fldChar w:fldCharType="separate"/>
              </w:r>
              <w:r w:rsidR="004F3D69">
                <w:rPr>
                  <w:noProof/>
                  <w:webHidden/>
                </w:rPr>
                <w:t>2</w:t>
              </w:r>
              <w:r w:rsidR="006536A4">
                <w:rPr>
                  <w:noProof/>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26" w:history="1">
              <w:r w:rsidR="006536A4" w:rsidRPr="00FA256D">
                <w:rPr>
                  <w:rStyle w:val="Hyperlink"/>
                  <w:noProof/>
                </w:rPr>
                <w:t>3.2</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Terms defined in this Technical Paper</w:t>
              </w:r>
              <w:r w:rsidR="006536A4">
                <w:rPr>
                  <w:noProof/>
                  <w:webHidden/>
                </w:rPr>
                <w:tab/>
              </w:r>
              <w:r w:rsidR="006536A4">
                <w:rPr>
                  <w:noProof/>
                  <w:webHidden/>
                </w:rPr>
                <w:fldChar w:fldCharType="begin"/>
              </w:r>
              <w:r w:rsidR="006536A4">
                <w:rPr>
                  <w:noProof/>
                  <w:webHidden/>
                </w:rPr>
                <w:instrText xml:space="preserve"> PAGEREF _Toc504153626 \h </w:instrText>
              </w:r>
              <w:r w:rsidR="006536A4">
                <w:rPr>
                  <w:noProof/>
                  <w:webHidden/>
                </w:rPr>
              </w:r>
              <w:r w:rsidR="006536A4">
                <w:rPr>
                  <w:noProof/>
                  <w:webHidden/>
                </w:rPr>
                <w:fldChar w:fldCharType="separate"/>
              </w:r>
              <w:r w:rsidR="004F3D69">
                <w:rPr>
                  <w:noProof/>
                  <w:webHidden/>
                </w:rPr>
                <w:t>2</w:t>
              </w:r>
              <w:r w:rsidR="006536A4">
                <w:rPr>
                  <w:noProof/>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27" w:history="1">
              <w:r w:rsidR="006536A4" w:rsidRPr="00FA256D">
                <w:rPr>
                  <w:rStyle w:val="Hyperlink"/>
                </w:rPr>
                <w:t>4</w:t>
              </w:r>
              <w:r w:rsidR="006536A4">
                <w:rPr>
                  <w:rFonts w:asciiTheme="minorHAnsi" w:eastAsiaTheme="minorEastAsia" w:hAnsiTheme="minorHAnsi" w:cstheme="minorBidi"/>
                  <w:b w:val="0"/>
                  <w:bCs w:val="0"/>
                  <w:caps w:val="0"/>
                  <w:sz w:val="22"/>
                  <w:szCs w:val="22"/>
                  <w:lang w:eastAsia="en-US"/>
                </w:rPr>
                <w:tab/>
              </w:r>
              <w:r w:rsidR="006536A4" w:rsidRPr="00FA256D">
                <w:rPr>
                  <w:rStyle w:val="Hyperlink"/>
                </w:rPr>
                <w:t>Abbreviations and acronyms</w:t>
              </w:r>
              <w:r w:rsidR="006536A4">
                <w:rPr>
                  <w:webHidden/>
                </w:rPr>
                <w:tab/>
              </w:r>
              <w:r w:rsidR="006536A4">
                <w:rPr>
                  <w:webHidden/>
                </w:rPr>
                <w:fldChar w:fldCharType="begin"/>
              </w:r>
              <w:r w:rsidR="006536A4">
                <w:rPr>
                  <w:webHidden/>
                </w:rPr>
                <w:instrText xml:space="preserve"> PAGEREF _Toc504153627 \h </w:instrText>
              </w:r>
              <w:r w:rsidR="006536A4">
                <w:rPr>
                  <w:webHidden/>
                </w:rPr>
              </w:r>
              <w:r w:rsidR="006536A4">
                <w:rPr>
                  <w:webHidden/>
                </w:rPr>
                <w:fldChar w:fldCharType="separate"/>
              </w:r>
              <w:r w:rsidR="004F3D69">
                <w:rPr>
                  <w:webHidden/>
                </w:rPr>
                <w:t>2</w:t>
              </w:r>
              <w:r w:rsidR="006536A4">
                <w:rPr>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28" w:history="1">
              <w:r w:rsidR="006536A4" w:rsidRPr="00FA256D">
                <w:rPr>
                  <w:rStyle w:val="Hyperlink"/>
                </w:rPr>
                <w:t>5</w:t>
              </w:r>
              <w:r w:rsidR="006536A4">
                <w:rPr>
                  <w:rFonts w:asciiTheme="minorHAnsi" w:eastAsiaTheme="minorEastAsia" w:hAnsiTheme="minorHAnsi" w:cstheme="minorBidi"/>
                  <w:b w:val="0"/>
                  <w:bCs w:val="0"/>
                  <w:caps w:val="0"/>
                  <w:sz w:val="22"/>
                  <w:szCs w:val="22"/>
                  <w:lang w:eastAsia="en-US"/>
                </w:rPr>
                <w:tab/>
              </w:r>
              <w:r w:rsidR="006536A4" w:rsidRPr="00FA256D">
                <w:rPr>
                  <w:rStyle w:val="Hyperlink"/>
                </w:rPr>
                <w:t>Introduction</w:t>
              </w:r>
              <w:r w:rsidR="006536A4">
                <w:rPr>
                  <w:webHidden/>
                </w:rPr>
                <w:tab/>
              </w:r>
              <w:r w:rsidR="006536A4">
                <w:rPr>
                  <w:webHidden/>
                </w:rPr>
                <w:fldChar w:fldCharType="begin"/>
              </w:r>
              <w:r w:rsidR="006536A4">
                <w:rPr>
                  <w:webHidden/>
                </w:rPr>
                <w:instrText xml:space="preserve"> PAGEREF _Toc504153628 \h </w:instrText>
              </w:r>
              <w:r w:rsidR="006536A4">
                <w:rPr>
                  <w:webHidden/>
                </w:rPr>
              </w:r>
              <w:r w:rsidR="006536A4">
                <w:rPr>
                  <w:webHidden/>
                </w:rPr>
                <w:fldChar w:fldCharType="separate"/>
              </w:r>
              <w:r w:rsidR="004F3D69">
                <w:rPr>
                  <w:webHidden/>
                </w:rPr>
                <w:t>3</w:t>
              </w:r>
              <w:r w:rsidR="006536A4">
                <w:rPr>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29" w:history="1">
              <w:r w:rsidR="006536A4" w:rsidRPr="00FA256D">
                <w:rPr>
                  <w:rStyle w:val="Hyperlink"/>
                </w:rPr>
                <w:t>6</w:t>
              </w:r>
              <w:r w:rsidR="006536A4">
                <w:rPr>
                  <w:rFonts w:asciiTheme="minorHAnsi" w:eastAsiaTheme="minorEastAsia" w:hAnsiTheme="minorHAnsi" w:cstheme="minorBidi"/>
                  <w:b w:val="0"/>
                  <w:bCs w:val="0"/>
                  <w:caps w:val="0"/>
                  <w:sz w:val="22"/>
                  <w:szCs w:val="22"/>
                  <w:lang w:eastAsia="en-US"/>
                </w:rPr>
                <w:tab/>
              </w:r>
              <w:r w:rsidR="006536A4" w:rsidRPr="00FA256D">
                <w:rPr>
                  <w:rStyle w:val="Hyperlink"/>
                </w:rPr>
                <w:t>IPTV deployment scenarios in high-speed broadband era</w:t>
              </w:r>
              <w:r w:rsidR="006536A4">
                <w:rPr>
                  <w:webHidden/>
                </w:rPr>
                <w:tab/>
              </w:r>
              <w:r w:rsidR="006536A4">
                <w:rPr>
                  <w:webHidden/>
                </w:rPr>
                <w:fldChar w:fldCharType="begin"/>
              </w:r>
              <w:r w:rsidR="006536A4">
                <w:rPr>
                  <w:webHidden/>
                </w:rPr>
                <w:instrText xml:space="preserve"> PAGEREF _Toc504153629 \h </w:instrText>
              </w:r>
              <w:r w:rsidR="006536A4">
                <w:rPr>
                  <w:webHidden/>
                </w:rPr>
              </w:r>
              <w:r w:rsidR="006536A4">
                <w:rPr>
                  <w:webHidden/>
                </w:rPr>
                <w:fldChar w:fldCharType="separate"/>
              </w:r>
              <w:r w:rsidR="004F3D69">
                <w:rPr>
                  <w:webHidden/>
                </w:rPr>
                <w:t>3</w:t>
              </w:r>
              <w:r w:rsidR="006536A4">
                <w:rPr>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30" w:history="1">
              <w:r w:rsidR="006536A4" w:rsidRPr="00FA256D">
                <w:rPr>
                  <w:rStyle w:val="Hyperlink"/>
                </w:rPr>
                <w:t>7</w:t>
              </w:r>
              <w:r w:rsidR="006536A4">
                <w:rPr>
                  <w:rFonts w:asciiTheme="minorHAnsi" w:eastAsiaTheme="minorEastAsia" w:hAnsiTheme="minorHAnsi" w:cstheme="minorBidi"/>
                  <w:b w:val="0"/>
                  <w:bCs w:val="0"/>
                  <w:caps w:val="0"/>
                  <w:sz w:val="22"/>
                  <w:szCs w:val="22"/>
                  <w:lang w:eastAsia="en-US"/>
                </w:rPr>
                <w:tab/>
              </w:r>
              <w:r w:rsidR="006536A4" w:rsidRPr="00FA256D">
                <w:rPr>
                  <w:rStyle w:val="Hyperlink"/>
                </w:rPr>
                <w:t>IPTV TD deployment for scenario 2</w:t>
              </w:r>
              <w:r w:rsidR="006536A4">
                <w:rPr>
                  <w:webHidden/>
                </w:rPr>
                <w:tab/>
              </w:r>
              <w:r w:rsidR="006536A4">
                <w:rPr>
                  <w:webHidden/>
                </w:rPr>
                <w:fldChar w:fldCharType="begin"/>
              </w:r>
              <w:r w:rsidR="006536A4">
                <w:rPr>
                  <w:webHidden/>
                </w:rPr>
                <w:instrText xml:space="preserve"> PAGEREF _Toc504153630 \h </w:instrText>
              </w:r>
              <w:r w:rsidR="006536A4">
                <w:rPr>
                  <w:webHidden/>
                </w:rPr>
              </w:r>
              <w:r w:rsidR="006536A4">
                <w:rPr>
                  <w:webHidden/>
                </w:rPr>
                <w:fldChar w:fldCharType="separate"/>
              </w:r>
              <w:r w:rsidR="004F3D69">
                <w:rPr>
                  <w:webHidden/>
                </w:rPr>
                <w:t>5</w:t>
              </w:r>
              <w:r w:rsidR="006536A4">
                <w:rPr>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31" w:history="1">
              <w:r w:rsidR="006536A4" w:rsidRPr="00FA256D">
                <w:rPr>
                  <w:rStyle w:val="Hyperlink"/>
                  <w:noProof/>
                </w:rPr>
                <w:t>7.1</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IPTV domain</w:t>
              </w:r>
              <w:r w:rsidR="006536A4">
                <w:rPr>
                  <w:noProof/>
                  <w:webHidden/>
                </w:rPr>
                <w:tab/>
              </w:r>
              <w:r w:rsidR="006536A4">
                <w:rPr>
                  <w:noProof/>
                  <w:webHidden/>
                </w:rPr>
                <w:fldChar w:fldCharType="begin"/>
              </w:r>
              <w:r w:rsidR="006536A4">
                <w:rPr>
                  <w:noProof/>
                  <w:webHidden/>
                </w:rPr>
                <w:instrText xml:space="preserve"> PAGEREF _Toc504153631 \h </w:instrText>
              </w:r>
              <w:r w:rsidR="006536A4">
                <w:rPr>
                  <w:noProof/>
                  <w:webHidden/>
                </w:rPr>
              </w:r>
              <w:r w:rsidR="006536A4">
                <w:rPr>
                  <w:noProof/>
                  <w:webHidden/>
                </w:rPr>
                <w:fldChar w:fldCharType="separate"/>
              </w:r>
              <w:r w:rsidR="004F3D69">
                <w:rPr>
                  <w:noProof/>
                  <w:webHidden/>
                </w:rPr>
                <w:t>5</w:t>
              </w:r>
              <w:r w:rsidR="006536A4">
                <w:rPr>
                  <w:noProof/>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32" w:history="1">
              <w:r w:rsidR="006536A4" w:rsidRPr="00FA256D">
                <w:rPr>
                  <w:rStyle w:val="Hyperlink"/>
                  <w:noProof/>
                </w:rPr>
                <w:t>7.2</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IPTV TD overview</w:t>
              </w:r>
              <w:r w:rsidR="006536A4">
                <w:rPr>
                  <w:noProof/>
                  <w:webHidden/>
                </w:rPr>
                <w:tab/>
              </w:r>
              <w:r w:rsidR="006536A4">
                <w:rPr>
                  <w:noProof/>
                  <w:webHidden/>
                </w:rPr>
                <w:fldChar w:fldCharType="begin"/>
              </w:r>
              <w:r w:rsidR="006536A4">
                <w:rPr>
                  <w:noProof/>
                  <w:webHidden/>
                </w:rPr>
                <w:instrText xml:space="preserve"> PAGEREF _Toc504153632 \h </w:instrText>
              </w:r>
              <w:r w:rsidR="006536A4">
                <w:rPr>
                  <w:noProof/>
                  <w:webHidden/>
                </w:rPr>
              </w:r>
              <w:r w:rsidR="006536A4">
                <w:rPr>
                  <w:noProof/>
                  <w:webHidden/>
                </w:rPr>
                <w:fldChar w:fldCharType="separate"/>
              </w:r>
              <w:r w:rsidR="004F3D69">
                <w:rPr>
                  <w:noProof/>
                  <w:webHidden/>
                </w:rPr>
                <w:t>5</w:t>
              </w:r>
              <w:r w:rsidR="006536A4">
                <w:rPr>
                  <w:noProof/>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33" w:history="1">
              <w:r w:rsidR="006536A4" w:rsidRPr="00FA256D">
                <w:rPr>
                  <w:rStyle w:val="Hyperlink"/>
                  <w:noProof/>
                </w:rPr>
                <w:t>7.3</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IPTV TDs for scenario 2</w:t>
              </w:r>
              <w:r w:rsidR="006536A4">
                <w:rPr>
                  <w:noProof/>
                  <w:webHidden/>
                </w:rPr>
                <w:tab/>
              </w:r>
              <w:r w:rsidR="006536A4">
                <w:rPr>
                  <w:noProof/>
                  <w:webHidden/>
                </w:rPr>
                <w:fldChar w:fldCharType="begin"/>
              </w:r>
              <w:r w:rsidR="006536A4">
                <w:rPr>
                  <w:noProof/>
                  <w:webHidden/>
                </w:rPr>
                <w:instrText xml:space="preserve"> PAGEREF _Toc504153633 \h </w:instrText>
              </w:r>
              <w:r w:rsidR="006536A4">
                <w:rPr>
                  <w:noProof/>
                  <w:webHidden/>
                </w:rPr>
              </w:r>
              <w:r w:rsidR="006536A4">
                <w:rPr>
                  <w:noProof/>
                  <w:webHidden/>
                </w:rPr>
                <w:fldChar w:fldCharType="separate"/>
              </w:r>
              <w:r w:rsidR="004F3D69">
                <w:rPr>
                  <w:noProof/>
                  <w:webHidden/>
                </w:rPr>
                <w:t>7</w:t>
              </w:r>
              <w:r w:rsidR="006536A4">
                <w:rPr>
                  <w:noProof/>
                  <w:webHidden/>
                </w:rPr>
                <w:fldChar w:fldCharType="end"/>
              </w:r>
            </w:hyperlink>
          </w:p>
          <w:p w:rsidR="006536A4" w:rsidRDefault="00303E5D">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04153634" w:history="1">
              <w:r w:rsidR="006536A4" w:rsidRPr="00FA256D">
                <w:rPr>
                  <w:rStyle w:val="Hyperlink"/>
                  <w:noProof/>
                </w:rPr>
                <w:t>7.3.1</w:t>
              </w:r>
              <w:r w:rsidR="006536A4">
                <w:rPr>
                  <w:rFonts w:asciiTheme="minorHAnsi" w:eastAsiaTheme="minorEastAsia" w:hAnsiTheme="minorHAnsi" w:cstheme="minorBidi"/>
                  <w:i w:val="0"/>
                  <w:iCs w:val="0"/>
                  <w:noProof/>
                  <w:sz w:val="22"/>
                  <w:szCs w:val="22"/>
                  <w:lang w:eastAsia="en-US"/>
                </w:rPr>
                <w:tab/>
              </w:r>
              <w:r w:rsidR="006536A4" w:rsidRPr="00FA256D">
                <w:rPr>
                  <w:rStyle w:val="Hyperlink"/>
                  <w:noProof/>
                </w:rPr>
                <w:t>STB</w:t>
              </w:r>
              <w:r w:rsidR="006536A4">
                <w:rPr>
                  <w:noProof/>
                  <w:webHidden/>
                </w:rPr>
                <w:tab/>
              </w:r>
              <w:r w:rsidR="006536A4">
                <w:rPr>
                  <w:noProof/>
                  <w:webHidden/>
                </w:rPr>
                <w:fldChar w:fldCharType="begin"/>
              </w:r>
              <w:r w:rsidR="006536A4">
                <w:rPr>
                  <w:noProof/>
                  <w:webHidden/>
                </w:rPr>
                <w:instrText xml:space="preserve"> PAGEREF _Toc504153634 \h </w:instrText>
              </w:r>
              <w:r w:rsidR="006536A4">
                <w:rPr>
                  <w:noProof/>
                  <w:webHidden/>
                </w:rPr>
              </w:r>
              <w:r w:rsidR="006536A4">
                <w:rPr>
                  <w:noProof/>
                  <w:webHidden/>
                </w:rPr>
                <w:fldChar w:fldCharType="separate"/>
              </w:r>
              <w:r w:rsidR="004F3D69">
                <w:rPr>
                  <w:noProof/>
                  <w:webHidden/>
                </w:rPr>
                <w:t>7</w:t>
              </w:r>
              <w:r w:rsidR="006536A4">
                <w:rPr>
                  <w:noProof/>
                  <w:webHidden/>
                </w:rPr>
                <w:fldChar w:fldCharType="end"/>
              </w:r>
            </w:hyperlink>
          </w:p>
          <w:p w:rsidR="006536A4" w:rsidRDefault="00303E5D">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04153635" w:history="1">
              <w:r w:rsidR="006536A4" w:rsidRPr="00FA256D">
                <w:rPr>
                  <w:rStyle w:val="Hyperlink"/>
                  <w:noProof/>
                </w:rPr>
                <w:t>7.3.2</w:t>
              </w:r>
              <w:r w:rsidR="006536A4">
                <w:rPr>
                  <w:rFonts w:asciiTheme="minorHAnsi" w:eastAsiaTheme="minorEastAsia" w:hAnsiTheme="minorHAnsi" w:cstheme="minorBidi"/>
                  <w:i w:val="0"/>
                  <w:iCs w:val="0"/>
                  <w:noProof/>
                  <w:sz w:val="22"/>
                  <w:szCs w:val="22"/>
                  <w:lang w:eastAsia="en-US"/>
                </w:rPr>
                <w:tab/>
              </w:r>
              <w:r w:rsidR="006536A4" w:rsidRPr="00FA256D">
                <w:rPr>
                  <w:rStyle w:val="Hyperlink"/>
                  <w:noProof/>
                </w:rPr>
                <w:t>IBGW</w:t>
              </w:r>
              <w:r w:rsidR="006536A4">
                <w:rPr>
                  <w:noProof/>
                  <w:webHidden/>
                </w:rPr>
                <w:tab/>
              </w:r>
              <w:r w:rsidR="006536A4">
                <w:rPr>
                  <w:noProof/>
                  <w:webHidden/>
                </w:rPr>
                <w:fldChar w:fldCharType="begin"/>
              </w:r>
              <w:r w:rsidR="006536A4">
                <w:rPr>
                  <w:noProof/>
                  <w:webHidden/>
                </w:rPr>
                <w:instrText xml:space="preserve"> PAGEREF _Toc504153635 \h </w:instrText>
              </w:r>
              <w:r w:rsidR="006536A4">
                <w:rPr>
                  <w:noProof/>
                  <w:webHidden/>
                </w:rPr>
              </w:r>
              <w:r w:rsidR="006536A4">
                <w:rPr>
                  <w:noProof/>
                  <w:webHidden/>
                </w:rPr>
                <w:fldChar w:fldCharType="separate"/>
              </w:r>
              <w:r w:rsidR="004F3D69">
                <w:rPr>
                  <w:noProof/>
                  <w:webHidden/>
                </w:rPr>
                <w:t>7</w:t>
              </w:r>
              <w:r w:rsidR="006536A4">
                <w:rPr>
                  <w:noProof/>
                  <w:webHidden/>
                </w:rPr>
                <w:fldChar w:fldCharType="end"/>
              </w:r>
            </w:hyperlink>
          </w:p>
          <w:p w:rsidR="006536A4" w:rsidRDefault="00303E5D">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04153636" w:history="1">
              <w:r w:rsidR="006536A4" w:rsidRPr="00FA256D">
                <w:rPr>
                  <w:rStyle w:val="Hyperlink"/>
                  <w:noProof/>
                </w:rPr>
                <w:t>7.3.3</w:t>
              </w:r>
              <w:r w:rsidR="006536A4">
                <w:rPr>
                  <w:rFonts w:asciiTheme="minorHAnsi" w:eastAsiaTheme="minorEastAsia" w:hAnsiTheme="minorHAnsi" w:cstheme="minorBidi"/>
                  <w:i w:val="0"/>
                  <w:iCs w:val="0"/>
                  <w:noProof/>
                  <w:sz w:val="22"/>
                  <w:szCs w:val="22"/>
                  <w:lang w:eastAsia="en-US"/>
                </w:rPr>
                <w:tab/>
              </w:r>
              <w:r w:rsidR="006536A4" w:rsidRPr="00FA256D">
                <w:rPr>
                  <w:rStyle w:val="Hyperlink"/>
                  <w:noProof/>
                </w:rPr>
                <w:t>Connected TV with IPTV TD functions</w:t>
              </w:r>
              <w:r w:rsidR="006536A4">
                <w:rPr>
                  <w:noProof/>
                  <w:webHidden/>
                </w:rPr>
                <w:tab/>
              </w:r>
              <w:r w:rsidR="006536A4">
                <w:rPr>
                  <w:noProof/>
                  <w:webHidden/>
                </w:rPr>
                <w:fldChar w:fldCharType="begin"/>
              </w:r>
              <w:r w:rsidR="006536A4">
                <w:rPr>
                  <w:noProof/>
                  <w:webHidden/>
                </w:rPr>
                <w:instrText xml:space="preserve"> PAGEREF _Toc504153636 \h </w:instrText>
              </w:r>
              <w:r w:rsidR="006536A4">
                <w:rPr>
                  <w:noProof/>
                  <w:webHidden/>
                </w:rPr>
              </w:r>
              <w:r w:rsidR="006536A4">
                <w:rPr>
                  <w:noProof/>
                  <w:webHidden/>
                </w:rPr>
                <w:fldChar w:fldCharType="separate"/>
              </w:r>
              <w:r w:rsidR="004F3D69">
                <w:rPr>
                  <w:noProof/>
                  <w:webHidden/>
                </w:rPr>
                <w:t>7</w:t>
              </w:r>
              <w:r w:rsidR="006536A4">
                <w:rPr>
                  <w:noProof/>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37" w:history="1">
              <w:r w:rsidR="006536A4" w:rsidRPr="00FA256D">
                <w:rPr>
                  <w:rStyle w:val="Hyperlink"/>
                </w:rPr>
                <w:t>Appendix I:  Delivery of IP-based broadcasting services over high-speed broadband</w:t>
              </w:r>
              <w:r w:rsidR="006536A4">
                <w:rPr>
                  <w:webHidden/>
                </w:rPr>
                <w:tab/>
              </w:r>
              <w:r w:rsidR="006536A4">
                <w:rPr>
                  <w:webHidden/>
                </w:rPr>
                <w:fldChar w:fldCharType="begin"/>
              </w:r>
              <w:r w:rsidR="006536A4">
                <w:rPr>
                  <w:webHidden/>
                </w:rPr>
                <w:instrText xml:space="preserve"> PAGEREF _Toc504153637 \h </w:instrText>
              </w:r>
              <w:r w:rsidR="006536A4">
                <w:rPr>
                  <w:webHidden/>
                </w:rPr>
              </w:r>
              <w:r w:rsidR="006536A4">
                <w:rPr>
                  <w:webHidden/>
                </w:rPr>
                <w:fldChar w:fldCharType="separate"/>
              </w:r>
              <w:r w:rsidR="004F3D69">
                <w:rPr>
                  <w:webHidden/>
                </w:rPr>
                <w:t>8</w:t>
              </w:r>
              <w:r w:rsidR="006536A4">
                <w:rPr>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38" w:history="1">
              <w:r w:rsidR="006536A4" w:rsidRPr="00FA256D">
                <w:rPr>
                  <w:rStyle w:val="Hyperlink"/>
                  <w:noProof/>
                </w:rPr>
                <w:t>I.1</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Overview</w:t>
              </w:r>
              <w:r w:rsidR="006536A4">
                <w:rPr>
                  <w:noProof/>
                  <w:webHidden/>
                </w:rPr>
                <w:tab/>
              </w:r>
              <w:r w:rsidR="006536A4">
                <w:rPr>
                  <w:noProof/>
                  <w:webHidden/>
                </w:rPr>
                <w:fldChar w:fldCharType="begin"/>
              </w:r>
              <w:r w:rsidR="006536A4">
                <w:rPr>
                  <w:noProof/>
                  <w:webHidden/>
                </w:rPr>
                <w:instrText xml:space="preserve"> PAGEREF _Toc504153638 \h </w:instrText>
              </w:r>
              <w:r w:rsidR="006536A4">
                <w:rPr>
                  <w:noProof/>
                  <w:webHidden/>
                </w:rPr>
              </w:r>
              <w:r w:rsidR="006536A4">
                <w:rPr>
                  <w:noProof/>
                  <w:webHidden/>
                </w:rPr>
                <w:fldChar w:fldCharType="separate"/>
              </w:r>
              <w:r w:rsidR="004F3D69">
                <w:rPr>
                  <w:noProof/>
                  <w:webHidden/>
                </w:rPr>
                <w:t>8</w:t>
              </w:r>
              <w:r w:rsidR="006536A4">
                <w:rPr>
                  <w:noProof/>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39" w:history="1">
              <w:r w:rsidR="006536A4" w:rsidRPr="00FA256D">
                <w:rPr>
                  <w:rStyle w:val="Hyperlink"/>
                  <w:noProof/>
                </w:rPr>
                <w:t>I.2</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Differences between broadcast channels and broadband networks</w:t>
              </w:r>
              <w:r w:rsidR="006536A4">
                <w:rPr>
                  <w:noProof/>
                  <w:webHidden/>
                </w:rPr>
                <w:tab/>
              </w:r>
              <w:r w:rsidR="006536A4">
                <w:rPr>
                  <w:noProof/>
                  <w:webHidden/>
                </w:rPr>
                <w:fldChar w:fldCharType="begin"/>
              </w:r>
              <w:r w:rsidR="006536A4">
                <w:rPr>
                  <w:noProof/>
                  <w:webHidden/>
                </w:rPr>
                <w:instrText xml:space="preserve"> PAGEREF _Toc504153639 \h </w:instrText>
              </w:r>
              <w:r w:rsidR="006536A4">
                <w:rPr>
                  <w:noProof/>
                  <w:webHidden/>
                </w:rPr>
              </w:r>
              <w:r w:rsidR="006536A4">
                <w:rPr>
                  <w:noProof/>
                  <w:webHidden/>
                </w:rPr>
                <w:fldChar w:fldCharType="separate"/>
              </w:r>
              <w:r w:rsidR="004F3D69">
                <w:rPr>
                  <w:noProof/>
                  <w:webHidden/>
                </w:rPr>
                <w:t>8</w:t>
              </w:r>
              <w:r w:rsidR="006536A4">
                <w:rPr>
                  <w:noProof/>
                  <w:webHidden/>
                </w:rPr>
                <w:fldChar w:fldCharType="end"/>
              </w:r>
            </w:hyperlink>
          </w:p>
          <w:p w:rsidR="006536A4" w:rsidRDefault="00303E5D">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04153640" w:history="1">
              <w:r w:rsidR="006536A4" w:rsidRPr="00FA256D">
                <w:rPr>
                  <w:rStyle w:val="Hyperlink"/>
                  <w:noProof/>
                </w:rPr>
                <w:t>I.3</w:t>
              </w:r>
              <w:r w:rsidR="006536A4">
                <w:rPr>
                  <w:rFonts w:asciiTheme="minorHAnsi" w:eastAsiaTheme="minorEastAsia" w:hAnsiTheme="minorHAnsi" w:cstheme="minorBidi"/>
                  <w:smallCaps w:val="0"/>
                  <w:noProof/>
                  <w:sz w:val="22"/>
                  <w:szCs w:val="22"/>
                  <w:lang w:eastAsia="en-US"/>
                </w:rPr>
                <w:tab/>
              </w:r>
              <w:r w:rsidR="006536A4" w:rsidRPr="00FA256D">
                <w:rPr>
                  <w:rStyle w:val="Hyperlink"/>
                  <w:noProof/>
                </w:rPr>
                <w:t>Experiment on delivery of 8K programmes over broadcast and broadband</w:t>
              </w:r>
              <w:r w:rsidR="006536A4">
                <w:rPr>
                  <w:noProof/>
                  <w:webHidden/>
                </w:rPr>
                <w:tab/>
              </w:r>
              <w:r w:rsidR="006536A4">
                <w:rPr>
                  <w:noProof/>
                  <w:webHidden/>
                </w:rPr>
                <w:fldChar w:fldCharType="begin"/>
              </w:r>
              <w:r w:rsidR="006536A4">
                <w:rPr>
                  <w:noProof/>
                  <w:webHidden/>
                </w:rPr>
                <w:instrText xml:space="preserve"> PAGEREF _Toc504153640 \h </w:instrText>
              </w:r>
              <w:r w:rsidR="006536A4">
                <w:rPr>
                  <w:noProof/>
                  <w:webHidden/>
                </w:rPr>
              </w:r>
              <w:r w:rsidR="006536A4">
                <w:rPr>
                  <w:noProof/>
                  <w:webHidden/>
                </w:rPr>
                <w:fldChar w:fldCharType="separate"/>
              </w:r>
              <w:r w:rsidR="004F3D69">
                <w:rPr>
                  <w:noProof/>
                  <w:webHidden/>
                </w:rPr>
                <w:t>9</w:t>
              </w:r>
              <w:r w:rsidR="006536A4">
                <w:rPr>
                  <w:noProof/>
                  <w:webHidden/>
                </w:rPr>
                <w:fldChar w:fldCharType="end"/>
              </w:r>
            </w:hyperlink>
          </w:p>
          <w:p w:rsidR="006536A4" w:rsidRDefault="00303E5D">
            <w:pPr>
              <w:pStyle w:val="TOC1"/>
              <w:rPr>
                <w:rFonts w:asciiTheme="minorHAnsi" w:eastAsiaTheme="minorEastAsia" w:hAnsiTheme="minorHAnsi" w:cstheme="minorBidi"/>
                <w:b w:val="0"/>
                <w:bCs w:val="0"/>
                <w:caps w:val="0"/>
                <w:sz w:val="22"/>
                <w:szCs w:val="22"/>
                <w:lang w:eastAsia="en-US"/>
              </w:rPr>
            </w:pPr>
            <w:hyperlink w:anchor="_Toc504153641" w:history="1">
              <w:r w:rsidR="006536A4" w:rsidRPr="00FA256D">
                <w:rPr>
                  <w:rStyle w:val="Hyperlink"/>
                </w:rPr>
                <w:t>Bibliography</w:t>
              </w:r>
              <w:r w:rsidR="006536A4">
                <w:rPr>
                  <w:webHidden/>
                </w:rPr>
                <w:tab/>
              </w:r>
              <w:r w:rsidR="006536A4">
                <w:rPr>
                  <w:webHidden/>
                </w:rPr>
                <w:fldChar w:fldCharType="begin"/>
              </w:r>
              <w:r w:rsidR="006536A4">
                <w:rPr>
                  <w:webHidden/>
                </w:rPr>
                <w:instrText xml:space="preserve"> PAGEREF _Toc504153641 \h </w:instrText>
              </w:r>
              <w:r w:rsidR="006536A4">
                <w:rPr>
                  <w:webHidden/>
                </w:rPr>
              </w:r>
              <w:r w:rsidR="006536A4">
                <w:rPr>
                  <w:webHidden/>
                </w:rPr>
                <w:fldChar w:fldCharType="separate"/>
              </w:r>
              <w:r w:rsidR="004F3D69">
                <w:rPr>
                  <w:webHidden/>
                </w:rPr>
                <w:t>11</w:t>
              </w:r>
              <w:r w:rsidR="006536A4">
                <w:rPr>
                  <w:webHidden/>
                </w:rPr>
                <w:fldChar w:fldCharType="end"/>
              </w:r>
            </w:hyperlink>
          </w:p>
          <w:p w:rsidR="009635CB" w:rsidRPr="00513872" w:rsidRDefault="009635CB" w:rsidP="00513872">
            <w:pPr>
              <w:pStyle w:val="TableofFigures"/>
              <w:rPr>
                <w:rFonts w:eastAsia="Times New Roman"/>
              </w:rPr>
            </w:pPr>
            <w:r w:rsidRPr="00513872">
              <w:rPr>
                <w:rFonts w:eastAsia="Batang"/>
              </w:rPr>
              <w:fldChar w:fldCharType="end"/>
            </w:r>
          </w:p>
        </w:tc>
      </w:tr>
    </w:tbl>
    <w:p w:rsidR="009635CB" w:rsidRPr="00513872" w:rsidRDefault="009635CB" w:rsidP="0075632F">
      <w:pPr>
        <w:pStyle w:val="NoSpacing"/>
      </w:pPr>
    </w:p>
    <w:p w:rsidR="009635CB" w:rsidRPr="00513872" w:rsidRDefault="009635CB" w:rsidP="00513872">
      <w:pPr>
        <w:keepNext/>
        <w:jc w:val="center"/>
        <w:rPr>
          <w:b/>
          <w:bCs/>
          <w:lang w:val="en-GB"/>
        </w:rPr>
      </w:pPr>
      <w:r w:rsidRPr="00513872">
        <w:rPr>
          <w:b/>
          <w:bCs/>
          <w:lang w:val="en-GB"/>
        </w:rPr>
        <w:t>List of Tables</w:t>
      </w:r>
    </w:p>
    <w:tbl>
      <w:tblPr>
        <w:tblW w:w="9889" w:type="dxa"/>
        <w:tblLayout w:type="fixed"/>
        <w:tblLook w:val="04A0" w:firstRow="1" w:lastRow="0" w:firstColumn="1" w:lastColumn="0" w:noHBand="0" w:noVBand="1"/>
      </w:tblPr>
      <w:tblGrid>
        <w:gridCol w:w="9889"/>
      </w:tblGrid>
      <w:tr w:rsidR="009635CB" w:rsidRPr="00513872" w:rsidTr="00513872">
        <w:trPr>
          <w:tblHeader/>
        </w:trPr>
        <w:tc>
          <w:tcPr>
            <w:tcW w:w="9889" w:type="dxa"/>
          </w:tcPr>
          <w:p w:rsidR="009635CB" w:rsidRPr="00513872" w:rsidRDefault="009635CB" w:rsidP="00513872">
            <w:pPr>
              <w:pStyle w:val="toc0"/>
              <w:keepNext/>
            </w:pPr>
            <w:r w:rsidRPr="00513872">
              <w:tab/>
              <w:t>Page</w:t>
            </w:r>
          </w:p>
        </w:tc>
      </w:tr>
      <w:tr w:rsidR="009635CB" w:rsidRPr="00513872" w:rsidTr="00513872">
        <w:tc>
          <w:tcPr>
            <w:tcW w:w="9889" w:type="dxa"/>
          </w:tcPr>
          <w:p w:rsidR="006536A4" w:rsidRDefault="009635CB">
            <w:pPr>
              <w:pStyle w:val="TableofFigures"/>
              <w:rPr>
                <w:rFonts w:asciiTheme="minorHAnsi" w:eastAsiaTheme="minorEastAsia" w:hAnsiTheme="minorHAnsi" w:cstheme="minorBidi"/>
                <w:smallCaps w:val="0"/>
                <w:noProof/>
                <w:sz w:val="22"/>
                <w:szCs w:val="22"/>
                <w:lang w:val="en-US"/>
              </w:rPr>
            </w:pPr>
            <w:r w:rsidRPr="00513872">
              <w:rPr>
                <w:rFonts w:eastAsia="Times New Roman"/>
              </w:rPr>
              <w:fldChar w:fldCharType="begin"/>
            </w:r>
            <w:r w:rsidRPr="00513872">
              <w:rPr>
                <w:rFonts w:eastAsia="Times New Roman"/>
              </w:rPr>
              <w:instrText xml:space="preserve"> TOC \h \z \t "Table_No &amp; title" \c </w:instrText>
            </w:r>
            <w:r w:rsidRPr="00513872">
              <w:rPr>
                <w:rFonts w:eastAsia="Times New Roman"/>
              </w:rPr>
              <w:fldChar w:fldCharType="separate"/>
            </w:r>
            <w:hyperlink w:anchor="_Toc504153642" w:history="1">
              <w:r w:rsidR="006536A4" w:rsidRPr="00394C5C">
                <w:rPr>
                  <w:rStyle w:val="Hyperlink"/>
                  <w:noProof/>
                </w:rPr>
                <w:t>Table 1 – Transcoder necessity and network bandwidth</w:t>
              </w:r>
              <w:r w:rsidR="006536A4">
                <w:rPr>
                  <w:noProof/>
                  <w:webHidden/>
                </w:rPr>
                <w:tab/>
              </w:r>
              <w:r w:rsidR="006536A4">
                <w:rPr>
                  <w:noProof/>
                  <w:webHidden/>
                </w:rPr>
                <w:fldChar w:fldCharType="begin"/>
              </w:r>
              <w:r w:rsidR="006536A4">
                <w:rPr>
                  <w:noProof/>
                  <w:webHidden/>
                </w:rPr>
                <w:instrText xml:space="preserve"> PAGEREF _Toc504153642 \h </w:instrText>
              </w:r>
              <w:r w:rsidR="006536A4">
                <w:rPr>
                  <w:noProof/>
                  <w:webHidden/>
                </w:rPr>
              </w:r>
              <w:r w:rsidR="006536A4">
                <w:rPr>
                  <w:noProof/>
                  <w:webHidden/>
                </w:rPr>
                <w:fldChar w:fldCharType="separate"/>
              </w:r>
              <w:r w:rsidR="004F3D69">
                <w:rPr>
                  <w:noProof/>
                  <w:webHidden/>
                </w:rPr>
                <w:t>4</w:t>
              </w:r>
              <w:r w:rsidR="006536A4">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43" w:history="1">
              <w:r w:rsidRPr="00394C5C">
                <w:rPr>
                  <w:rStyle w:val="Hyperlink"/>
                  <w:noProof/>
                  <w:lang w:bidi="th-TH"/>
                </w:rPr>
                <w:t>Table I.1 – Signals transmitted in experiment</w:t>
              </w:r>
              <w:r>
                <w:rPr>
                  <w:noProof/>
                  <w:webHidden/>
                </w:rPr>
                <w:tab/>
              </w:r>
              <w:r>
                <w:rPr>
                  <w:noProof/>
                  <w:webHidden/>
                </w:rPr>
                <w:fldChar w:fldCharType="begin"/>
              </w:r>
              <w:r>
                <w:rPr>
                  <w:noProof/>
                  <w:webHidden/>
                </w:rPr>
                <w:instrText xml:space="preserve"> PAGEREF _Toc504153643 \h </w:instrText>
              </w:r>
              <w:r>
                <w:rPr>
                  <w:noProof/>
                  <w:webHidden/>
                </w:rPr>
              </w:r>
              <w:r>
                <w:rPr>
                  <w:noProof/>
                  <w:webHidden/>
                </w:rPr>
                <w:fldChar w:fldCharType="separate"/>
              </w:r>
              <w:r w:rsidR="004F3D69">
                <w:rPr>
                  <w:noProof/>
                  <w:webHidden/>
                </w:rPr>
                <w:t>10</w:t>
              </w:r>
              <w:r>
                <w:rPr>
                  <w:noProof/>
                  <w:webHidden/>
                </w:rPr>
                <w:fldChar w:fldCharType="end"/>
              </w:r>
            </w:hyperlink>
          </w:p>
          <w:p w:rsidR="009635CB" w:rsidRPr="00513872" w:rsidRDefault="009635CB" w:rsidP="00513872">
            <w:pPr>
              <w:pStyle w:val="TableofFigures"/>
              <w:rPr>
                <w:rFonts w:eastAsia="Times New Roman"/>
              </w:rPr>
            </w:pPr>
            <w:r w:rsidRPr="00513872">
              <w:rPr>
                <w:rFonts w:eastAsia="Times New Roman"/>
              </w:rPr>
              <w:fldChar w:fldCharType="end"/>
            </w:r>
          </w:p>
        </w:tc>
      </w:tr>
    </w:tbl>
    <w:p w:rsidR="009635CB" w:rsidRPr="00513872" w:rsidRDefault="009635CB" w:rsidP="0075632F">
      <w:pPr>
        <w:pStyle w:val="NoSpacing"/>
      </w:pPr>
    </w:p>
    <w:p w:rsidR="009635CB" w:rsidRPr="00513872" w:rsidRDefault="009635CB" w:rsidP="00513872">
      <w:pPr>
        <w:keepNext/>
        <w:jc w:val="center"/>
        <w:rPr>
          <w:b/>
          <w:bCs/>
          <w:lang w:val="en-GB"/>
        </w:rPr>
      </w:pPr>
      <w:r w:rsidRPr="00513872">
        <w:rPr>
          <w:b/>
          <w:bCs/>
          <w:lang w:val="en-GB"/>
        </w:rPr>
        <w:t>List of Figures</w:t>
      </w:r>
    </w:p>
    <w:tbl>
      <w:tblPr>
        <w:tblW w:w="9889" w:type="dxa"/>
        <w:tblLayout w:type="fixed"/>
        <w:tblLook w:val="04A0" w:firstRow="1" w:lastRow="0" w:firstColumn="1" w:lastColumn="0" w:noHBand="0" w:noVBand="1"/>
      </w:tblPr>
      <w:tblGrid>
        <w:gridCol w:w="9889"/>
      </w:tblGrid>
      <w:tr w:rsidR="009635CB" w:rsidRPr="00513872" w:rsidTr="00513872">
        <w:trPr>
          <w:tblHeader/>
        </w:trPr>
        <w:tc>
          <w:tcPr>
            <w:tcW w:w="9889" w:type="dxa"/>
          </w:tcPr>
          <w:p w:rsidR="009635CB" w:rsidRPr="00513872" w:rsidRDefault="009635CB" w:rsidP="00513872">
            <w:pPr>
              <w:pStyle w:val="toc0"/>
              <w:keepNext/>
            </w:pPr>
            <w:r w:rsidRPr="00513872">
              <w:tab/>
              <w:t>Page</w:t>
            </w:r>
          </w:p>
        </w:tc>
      </w:tr>
      <w:tr w:rsidR="009635CB" w:rsidRPr="00513872" w:rsidTr="00513872">
        <w:tc>
          <w:tcPr>
            <w:tcW w:w="9889" w:type="dxa"/>
          </w:tcPr>
          <w:p w:rsidR="006536A4" w:rsidRDefault="009635CB">
            <w:pPr>
              <w:pStyle w:val="TableofFigures"/>
              <w:rPr>
                <w:rFonts w:asciiTheme="minorHAnsi" w:eastAsiaTheme="minorEastAsia" w:hAnsiTheme="minorHAnsi" w:cstheme="minorBidi"/>
                <w:smallCaps w:val="0"/>
                <w:noProof/>
                <w:sz w:val="22"/>
                <w:szCs w:val="22"/>
                <w:lang w:val="en-US"/>
              </w:rPr>
            </w:pPr>
            <w:r w:rsidRPr="00513872">
              <w:rPr>
                <w:rFonts w:eastAsia="Times New Roman"/>
              </w:rPr>
              <w:fldChar w:fldCharType="begin"/>
            </w:r>
            <w:r w:rsidRPr="00513872">
              <w:rPr>
                <w:rFonts w:eastAsia="Times New Roman"/>
              </w:rPr>
              <w:instrText xml:space="preserve"> TOC \h \z \t "Figure_No &amp; title" \c </w:instrText>
            </w:r>
            <w:r w:rsidRPr="00513872">
              <w:rPr>
                <w:rFonts w:eastAsia="Times New Roman"/>
              </w:rPr>
              <w:fldChar w:fldCharType="separate"/>
            </w:r>
            <w:hyperlink w:anchor="_Toc504153644" w:history="1">
              <w:r w:rsidR="006536A4" w:rsidRPr="002329A0">
                <w:rPr>
                  <w:rStyle w:val="Hyperlink"/>
                  <w:noProof/>
                </w:rPr>
                <w:t>Figure 6-1 – Case 1: Broadcast</w:t>
              </w:r>
              <w:r w:rsidR="006536A4">
                <w:rPr>
                  <w:noProof/>
                  <w:webHidden/>
                </w:rPr>
                <w:tab/>
              </w:r>
              <w:r w:rsidR="006536A4">
                <w:rPr>
                  <w:noProof/>
                  <w:webHidden/>
                </w:rPr>
                <w:fldChar w:fldCharType="begin"/>
              </w:r>
              <w:r w:rsidR="006536A4">
                <w:rPr>
                  <w:noProof/>
                  <w:webHidden/>
                </w:rPr>
                <w:instrText xml:space="preserve"> PAGEREF _Toc504153644 \h </w:instrText>
              </w:r>
              <w:r w:rsidR="006536A4">
                <w:rPr>
                  <w:noProof/>
                  <w:webHidden/>
                </w:rPr>
              </w:r>
              <w:r w:rsidR="006536A4">
                <w:rPr>
                  <w:noProof/>
                  <w:webHidden/>
                </w:rPr>
                <w:fldChar w:fldCharType="separate"/>
              </w:r>
              <w:r w:rsidR="004F3D69">
                <w:rPr>
                  <w:noProof/>
                  <w:webHidden/>
                </w:rPr>
                <w:t>4</w:t>
              </w:r>
              <w:r w:rsidR="006536A4">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45" w:history="1">
              <w:r w:rsidRPr="002329A0">
                <w:rPr>
                  <w:rStyle w:val="Hyperlink"/>
                  <w:noProof/>
                </w:rPr>
                <w:t>Figure 6-2 – Case 2: IPTV service for retransmission of broadcast service with transcoding</w:t>
              </w:r>
              <w:r>
                <w:rPr>
                  <w:noProof/>
                  <w:webHidden/>
                </w:rPr>
                <w:tab/>
              </w:r>
              <w:r>
                <w:rPr>
                  <w:noProof/>
                  <w:webHidden/>
                </w:rPr>
                <w:fldChar w:fldCharType="begin"/>
              </w:r>
              <w:r>
                <w:rPr>
                  <w:noProof/>
                  <w:webHidden/>
                </w:rPr>
                <w:instrText xml:space="preserve"> PAGEREF _Toc504153645 \h </w:instrText>
              </w:r>
              <w:r>
                <w:rPr>
                  <w:noProof/>
                  <w:webHidden/>
                </w:rPr>
              </w:r>
              <w:r>
                <w:rPr>
                  <w:noProof/>
                  <w:webHidden/>
                </w:rPr>
                <w:fldChar w:fldCharType="separate"/>
              </w:r>
              <w:r w:rsidR="004F3D69">
                <w:rPr>
                  <w:noProof/>
                  <w:webHidden/>
                </w:rPr>
                <w:t>4</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46" w:history="1">
              <w:r w:rsidRPr="002329A0">
                <w:rPr>
                  <w:rStyle w:val="Hyperlink"/>
                  <w:noProof/>
                </w:rPr>
                <w:t>Figure 6-3 – Case 3: IPTV service for retransmission of broadcast service without transcoding</w:t>
              </w:r>
              <w:r>
                <w:rPr>
                  <w:noProof/>
                  <w:webHidden/>
                </w:rPr>
                <w:tab/>
              </w:r>
              <w:r>
                <w:rPr>
                  <w:noProof/>
                  <w:webHidden/>
                </w:rPr>
                <w:fldChar w:fldCharType="begin"/>
              </w:r>
              <w:r>
                <w:rPr>
                  <w:noProof/>
                  <w:webHidden/>
                </w:rPr>
                <w:instrText xml:space="preserve"> PAGEREF _Toc504153646 \h </w:instrText>
              </w:r>
              <w:r>
                <w:rPr>
                  <w:noProof/>
                  <w:webHidden/>
                </w:rPr>
              </w:r>
              <w:r>
                <w:rPr>
                  <w:noProof/>
                  <w:webHidden/>
                </w:rPr>
                <w:fldChar w:fldCharType="separate"/>
              </w:r>
              <w:r w:rsidR="004F3D69">
                <w:rPr>
                  <w:noProof/>
                  <w:webHidden/>
                </w:rPr>
                <w:t>4</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47" w:history="1">
              <w:r w:rsidRPr="002329A0">
                <w:rPr>
                  <w:rStyle w:val="Hyperlink"/>
                  <w:noProof/>
                </w:rPr>
                <w:t>Figure 6-4 – Receiver protocol stacks</w:t>
              </w:r>
              <w:r>
                <w:rPr>
                  <w:noProof/>
                  <w:webHidden/>
                </w:rPr>
                <w:tab/>
              </w:r>
              <w:r>
                <w:rPr>
                  <w:noProof/>
                  <w:webHidden/>
                </w:rPr>
                <w:fldChar w:fldCharType="begin"/>
              </w:r>
              <w:r>
                <w:rPr>
                  <w:noProof/>
                  <w:webHidden/>
                </w:rPr>
                <w:instrText xml:space="preserve"> PAGEREF _Toc504153647 \h </w:instrText>
              </w:r>
              <w:r>
                <w:rPr>
                  <w:noProof/>
                  <w:webHidden/>
                </w:rPr>
              </w:r>
              <w:r>
                <w:rPr>
                  <w:noProof/>
                  <w:webHidden/>
                </w:rPr>
                <w:fldChar w:fldCharType="separate"/>
              </w:r>
              <w:r w:rsidR="004F3D69">
                <w:rPr>
                  <w:noProof/>
                  <w:webHidden/>
                </w:rPr>
                <w:t>4</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48" w:history="1">
              <w:r w:rsidRPr="002329A0">
                <w:rPr>
                  <w:rStyle w:val="Hyperlink"/>
                  <w:rFonts w:eastAsiaTheme="minorHAnsi"/>
                  <w:noProof/>
                </w:rPr>
                <w:t>Figure 7-1 – IPTV domain [ITU-T Y.1910]</w:t>
              </w:r>
              <w:r>
                <w:rPr>
                  <w:noProof/>
                  <w:webHidden/>
                </w:rPr>
                <w:tab/>
              </w:r>
              <w:r>
                <w:rPr>
                  <w:noProof/>
                  <w:webHidden/>
                </w:rPr>
                <w:fldChar w:fldCharType="begin"/>
              </w:r>
              <w:r>
                <w:rPr>
                  <w:noProof/>
                  <w:webHidden/>
                </w:rPr>
                <w:instrText xml:space="preserve"> PAGEREF _Toc504153648 \h </w:instrText>
              </w:r>
              <w:r>
                <w:rPr>
                  <w:noProof/>
                  <w:webHidden/>
                </w:rPr>
              </w:r>
              <w:r>
                <w:rPr>
                  <w:noProof/>
                  <w:webHidden/>
                </w:rPr>
                <w:fldChar w:fldCharType="separate"/>
              </w:r>
              <w:r w:rsidR="004F3D69">
                <w:rPr>
                  <w:noProof/>
                  <w:webHidden/>
                </w:rPr>
                <w:t>5</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49" w:history="1">
              <w:r w:rsidRPr="002329A0">
                <w:rPr>
                  <w:rStyle w:val="Hyperlink"/>
                  <w:noProof/>
                </w:rPr>
                <w:t>Figure 7-3 – Examples of IPTV TD interfaces [ITU-T H.720]</w:t>
              </w:r>
              <w:r>
                <w:rPr>
                  <w:noProof/>
                  <w:webHidden/>
                </w:rPr>
                <w:tab/>
              </w:r>
              <w:r>
                <w:rPr>
                  <w:noProof/>
                  <w:webHidden/>
                </w:rPr>
                <w:fldChar w:fldCharType="begin"/>
              </w:r>
              <w:r>
                <w:rPr>
                  <w:noProof/>
                  <w:webHidden/>
                </w:rPr>
                <w:instrText xml:space="preserve"> PAGEREF _Toc504153649 \h </w:instrText>
              </w:r>
              <w:r>
                <w:rPr>
                  <w:noProof/>
                  <w:webHidden/>
                </w:rPr>
              </w:r>
              <w:r>
                <w:rPr>
                  <w:noProof/>
                  <w:webHidden/>
                </w:rPr>
                <w:fldChar w:fldCharType="separate"/>
              </w:r>
              <w:r w:rsidR="004F3D69">
                <w:rPr>
                  <w:noProof/>
                  <w:webHidden/>
                </w:rPr>
                <w:t>6</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50" w:history="1">
              <w:r w:rsidRPr="002329A0">
                <w:rPr>
                  <w:rStyle w:val="Hyperlink"/>
                  <w:noProof/>
                </w:rPr>
                <w:t>Figure 7-4</w:t>
              </w:r>
              <w:r w:rsidRPr="002329A0">
                <w:rPr>
                  <w:rStyle w:val="Hyperlink"/>
                  <w:rFonts w:eastAsiaTheme="minorHAnsi"/>
                  <w:noProof/>
                </w:rPr>
                <w:t xml:space="preserve"> –</w:t>
              </w:r>
              <w:r w:rsidRPr="002329A0">
                <w:rPr>
                  <w:rStyle w:val="Hyperlink"/>
                  <w:noProof/>
                </w:rPr>
                <w:t xml:space="preserve"> Connections between DNG and end-user functions</w:t>
              </w:r>
              <w:r>
                <w:rPr>
                  <w:noProof/>
                  <w:webHidden/>
                </w:rPr>
                <w:tab/>
              </w:r>
              <w:r>
                <w:rPr>
                  <w:noProof/>
                  <w:webHidden/>
                </w:rPr>
                <w:fldChar w:fldCharType="begin"/>
              </w:r>
              <w:r>
                <w:rPr>
                  <w:noProof/>
                  <w:webHidden/>
                </w:rPr>
                <w:instrText xml:space="preserve"> PAGEREF _Toc504153650 \h </w:instrText>
              </w:r>
              <w:r>
                <w:rPr>
                  <w:noProof/>
                  <w:webHidden/>
                </w:rPr>
              </w:r>
              <w:r>
                <w:rPr>
                  <w:noProof/>
                  <w:webHidden/>
                </w:rPr>
                <w:fldChar w:fldCharType="separate"/>
              </w:r>
              <w:r w:rsidR="004F3D69">
                <w:rPr>
                  <w:noProof/>
                  <w:webHidden/>
                </w:rPr>
                <w:t>7</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51" w:history="1">
              <w:r w:rsidRPr="002329A0">
                <w:rPr>
                  <w:rStyle w:val="Hyperlink"/>
                  <w:noProof/>
                </w:rPr>
                <w:t>Figure I.1 – Protocols in IP-based broadcasting and broadband</w:t>
              </w:r>
              <w:r>
                <w:rPr>
                  <w:noProof/>
                  <w:webHidden/>
                </w:rPr>
                <w:tab/>
              </w:r>
              <w:r>
                <w:rPr>
                  <w:noProof/>
                  <w:webHidden/>
                </w:rPr>
                <w:fldChar w:fldCharType="begin"/>
              </w:r>
              <w:r>
                <w:rPr>
                  <w:noProof/>
                  <w:webHidden/>
                </w:rPr>
                <w:instrText xml:space="preserve"> PAGEREF _Toc504153651 \h </w:instrText>
              </w:r>
              <w:r>
                <w:rPr>
                  <w:noProof/>
                  <w:webHidden/>
                </w:rPr>
              </w:r>
              <w:r>
                <w:rPr>
                  <w:noProof/>
                  <w:webHidden/>
                </w:rPr>
                <w:fldChar w:fldCharType="separate"/>
              </w:r>
              <w:r w:rsidR="004F3D69">
                <w:rPr>
                  <w:noProof/>
                  <w:webHidden/>
                </w:rPr>
                <w:t>8</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52" w:history="1">
              <w:r w:rsidRPr="002329A0">
                <w:rPr>
                  <w:rStyle w:val="Hyperlink"/>
                  <w:noProof/>
                </w:rPr>
                <w:t>Figure I.2 – Experimental system using actual broadband network</w:t>
              </w:r>
              <w:r>
                <w:rPr>
                  <w:noProof/>
                  <w:webHidden/>
                </w:rPr>
                <w:tab/>
              </w:r>
              <w:r>
                <w:rPr>
                  <w:noProof/>
                  <w:webHidden/>
                </w:rPr>
                <w:fldChar w:fldCharType="begin"/>
              </w:r>
              <w:r>
                <w:rPr>
                  <w:noProof/>
                  <w:webHidden/>
                </w:rPr>
                <w:instrText xml:space="preserve"> PAGEREF _Toc504153652 \h </w:instrText>
              </w:r>
              <w:r>
                <w:rPr>
                  <w:noProof/>
                  <w:webHidden/>
                </w:rPr>
              </w:r>
              <w:r>
                <w:rPr>
                  <w:noProof/>
                  <w:webHidden/>
                </w:rPr>
                <w:fldChar w:fldCharType="separate"/>
              </w:r>
              <w:r w:rsidR="004F3D69">
                <w:rPr>
                  <w:noProof/>
                  <w:webHidden/>
                </w:rPr>
                <w:t>9</w:t>
              </w:r>
              <w:r>
                <w:rPr>
                  <w:noProof/>
                  <w:webHidden/>
                </w:rPr>
                <w:fldChar w:fldCharType="end"/>
              </w:r>
            </w:hyperlink>
          </w:p>
          <w:p w:rsidR="006536A4" w:rsidRDefault="006536A4">
            <w:pPr>
              <w:pStyle w:val="TableofFigures"/>
              <w:rPr>
                <w:rFonts w:asciiTheme="minorHAnsi" w:eastAsiaTheme="minorEastAsia" w:hAnsiTheme="minorHAnsi" w:cstheme="minorBidi"/>
                <w:smallCaps w:val="0"/>
                <w:noProof/>
                <w:sz w:val="22"/>
                <w:szCs w:val="22"/>
                <w:lang w:val="en-US"/>
              </w:rPr>
            </w:pPr>
            <w:hyperlink w:anchor="_Toc504153653" w:history="1">
              <w:r w:rsidRPr="002329A0">
                <w:rPr>
                  <w:rStyle w:val="Hyperlink"/>
                  <w:noProof/>
                  <w:lang w:eastAsia="ko-KR"/>
                </w:rPr>
                <w:t xml:space="preserve">Figure </w:t>
              </w:r>
              <w:r w:rsidRPr="002329A0">
                <w:rPr>
                  <w:rStyle w:val="Hyperlink"/>
                  <w:noProof/>
                </w:rPr>
                <w:t>I</w:t>
              </w:r>
              <w:r w:rsidRPr="002329A0">
                <w:rPr>
                  <w:rStyle w:val="Hyperlink"/>
                  <w:noProof/>
                  <w:lang w:eastAsia="ko-KR"/>
                </w:rPr>
                <w:t>.3 – Content server and receiver</w:t>
              </w:r>
              <w:r>
                <w:rPr>
                  <w:noProof/>
                  <w:webHidden/>
                </w:rPr>
                <w:tab/>
              </w:r>
              <w:r>
                <w:rPr>
                  <w:noProof/>
                  <w:webHidden/>
                </w:rPr>
                <w:fldChar w:fldCharType="begin"/>
              </w:r>
              <w:r>
                <w:rPr>
                  <w:noProof/>
                  <w:webHidden/>
                </w:rPr>
                <w:instrText xml:space="preserve"> PAGEREF _Toc504153653 \h </w:instrText>
              </w:r>
              <w:r>
                <w:rPr>
                  <w:noProof/>
                  <w:webHidden/>
                </w:rPr>
              </w:r>
              <w:r>
                <w:rPr>
                  <w:noProof/>
                  <w:webHidden/>
                </w:rPr>
                <w:fldChar w:fldCharType="separate"/>
              </w:r>
              <w:r w:rsidR="004F3D69">
                <w:rPr>
                  <w:noProof/>
                  <w:webHidden/>
                </w:rPr>
                <w:t>10</w:t>
              </w:r>
              <w:r>
                <w:rPr>
                  <w:noProof/>
                  <w:webHidden/>
                </w:rPr>
                <w:fldChar w:fldCharType="end"/>
              </w:r>
            </w:hyperlink>
          </w:p>
          <w:p w:rsidR="009635CB" w:rsidRPr="00513872" w:rsidRDefault="009635CB" w:rsidP="00513872">
            <w:pPr>
              <w:pStyle w:val="TableofFigures"/>
              <w:rPr>
                <w:rFonts w:eastAsia="Times New Roman"/>
              </w:rPr>
            </w:pPr>
            <w:r w:rsidRPr="00513872">
              <w:rPr>
                <w:rFonts w:eastAsia="Times New Roman"/>
              </w:rPr>
              <w:fldChar w:fldCharType="end"/>
            </w:r>
          </w:p>
        </w:tc>
      </w:tr>
    </w:tbl>
    <w:p w:rsidR="009E2D62" w:rsidRPr="00513872" w:rsidRDefault="009E2D62" w:rsidP="009E2D62">
      <w:pPr>
        <w:rPr>
          <w:lang w:val="en-GB"/>
        </w:rPr>
      </w:pPr>
    </w:p>
    <w:p w:rsidR="009E2D62" w:rsidRPr="00513872" w:rsidRDefault="009E2D62" w:rsidP="009E2D62">
      <w:pPr>
        <w:rPr>
          <w:b/>
          <w:bCs/>
          <w:lang w:val="en-GB"/>
        </w:rPr>
        <w:sectPr w:rsidR="009E2D62" w:rsidRPr="00513872" w:rsidSect="003B0CF8">
          <w:headerReference w:type="even" r:id="rId10"/>
          <w:headerReference w:type="default" r:id="rId11"/>
          <w:footerReference w:type="default" r:id="rId12"/>
          <w:headerReference w:type="first" r:id="rId13"/>
          <w:footerReference w:type="first" r:id="rId14"/>
          <w:pgSz w:w="11907" w:h="16834"/>
          <w:pgMar w:top="1417" w:right="1134" w:bottom="1417" w:left="1134" w:header="720" w:footer="720" w:gutter="0"/>
          <w:pgNumType w:fmt="lowerRoman"/>
          <w:cols w:space="720"/>
          <w:docGrid w:linePitch="326"/>
        </w:sectPr>
      </w:pPr>
    </w:p>
    <w:p w:rsidR="009E2D62" w:rsidRPr="00513872" w:rsidRDefault="009E2D62" w:rsidP="009E2D62">
      <w:pPr>
        <w:pStyle w:val="RecNo"/>
      </w:pPr>
      <w:bookmarkStart w:id="8" w:name="p1rectexte"/>
      <w:bookmarkEnd w:id="8"/>
      <w:r w:rsidRPr="00513872">
        <w:lastRenderedPageBreak/>
        <w:t>ITU-T Technical paper HSTP.IPTV-Guide.1</w:t>
      </w:r>
    </w:p>
    <w:p w:rsidR="009E2D62" w:rsidRPr="00513872" w:rsidRDefault="009E2D62" w:rsidP="009E2D62">
      <w:pPr>
        <w:pStyle w:val="Rectitle"/>
      </w:pPr>
      <w:r w:rsidRPr="00513872">
        <w:t>IPTV service deployment scenario</w:t>
      </w:r>
      <w:r w:rsidR="00C12D02">
        <w:t>s</w:t>
      </w:r>
      <w:r w:rsidRPr="00513872">
        <w:t xml:space="preserve"> in high-speed broadband era</w:t>
      </w:r>
    </w:p>
    <w:p w:rsidR="009E2D62" w:rsidRPr="00513872" w:rsidRDefault="009E2D62" w:rsidP="009E2D62">
      <w:pPr>
        <w:pStyle w:val="Heading1"/>
      </w:pPr>
      <w:bookmarkStart w:id="9" w:name="_Toc50523976"/>
      <w:bookmarkStart w:id="10" w:name="_Toc56411848"/>
      <w:bookmarkStart w:id="11" w:name="_Toc56413395"/>
      <w:bookmarkStart w:id="12" w:name="_Toc56486215"/>
      <w:bookmarkStart w:id="13" w:name="_Toc56487264"/>
      <w:bookmarkStart w:id="14" w:name="_Toc56919013"/>
      <w:bookmarkStart w:id="15" w:name="_Toc57026042"/>
      <w:bookmarkStart w:id="16" w:name="_Toc66163908"/>
      <w:bookmarkStart w:id="17" w:name="_Toc67394153"/>
      <w:bookmarkStart w:id="18" w:name="_Toc97618503"/>
      <w:bookmarkStart w:id="19" w:name="_Toc98656946"/>
      <w:bookmarkStart w:id="20" w:name="_Toc99442121"/>
      <w:bookmarkStart w:id="21" w:name="_Toc111628411"/>
      <w:bookmarkStart w:id="22" w:name="_Toc117393957"/>
      <w:bookmarkStart w:id="23" w:name="_Toc129486771"/>
      <w:bookmarkStart w:id="24" w:name="_Toc136240801"/>
      <w:bookmarkStart w:id="25" w:name="_Toc137355953"/>
      <w:bookmarkStart w:id="26" w:name="_Toc137528774"/>
      <w:bookmarkStart w:id="27" w:name="_Toc138652958"/>
      <w:bookmarkStart w:id="28" w:name="_Toc188641733"/>
      <w:bookmarkStart w:id="29" w:name="_Toc199772122"/>
      <w:bookmarkStart w:id="30" w:name="_Toc205302875"/>
      <w:bookmarkStart w:id="31" w:name="_Toc222219129"/>
      <w:bookmarkStart w:id="32" w:name="_Toc243196654"/>
      <w:bookmarkStart w:id="33" w:name="_Toc250970874"/>
      <w:bookmarkStart w:id="34" w:name="_Toc256155487"/>
      <w:bookmarkStart w:id="35" w:name="_Toc257723121"/>
      <w:bookmarkStart w:id="36" w:name="_Toc404608004"/>
      <w:bookmarkStart w:id="37" w:name="_Toc411945313"/>
      <w:bookmarkStart w:id="38" w:name="_Toc424202186"/>
      <w:bookmarkStart w:id="39" w:name="_Toc429989580"/>
      <w:bookmarkStart w:id="40" w:name="_Toc429990641"/>
      <w:bookmarkStart w:id="41" w:name="_Toc432322745"/>
      <w:bookmarkStart w:id="42" w:name="_Toc452123045"/>
      <w:bookmarkStart w:id="43" w:name="_Toc473050403"/>
      <w:bookmarkStart w:id="44" w:name="_Toc504153622"/>
      <w:r w:rsidRPr="00513872">
        <w:t>1</w:t>
      </w:r>
      <w:r w:rsidRPr="00513872">
        <w:tab/>
        <w:t>Scope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9E2D62" w:rsidRPr="00513872" w:rsidRDefault="009E2D62" w:rsidP="009E2D62">
      <w:pPr>
        <w:rPr>
          <w:lang w:val="en-GB"/>
        </w:rPr>
      </w:pPr>
      <w:bookmarkStart w:id="45" w:name="_Toc50523977"/>
      <w:bookmarkStart w:id="46" w:name="_Toc56411849"/>
      <w:bookmarkStart w:id="47" w:name="_Toc56413396"/>
      <w:bookmarkStart w:id="48" w:name="_Toc56486216"/>
      <w:bookmarkStart w:id="49" w:name="_Toc56487265"/>
      <w:bookmarkStart w:id="50" w:name="_Toc56919014"/>
      <w:bookmarkStart w:id="51" w:name="_Toc57026043"/>
      <w:bookmarkStart w:id="52" w:name="_Toc66163909"/>
      <w:bookmarkStart w:id="53" w:name="_Toc67394154"/>
      <w:bookmarkStart w:id="54" w:name="_Toc97618504"/>
      <w:bookmarkStart w:id="55" w:name="_Toc98656947"/>
      <w:bookmarkStart w:id="56" w:name="_Toc99442122"/>
      <w:bookmarkStart w:id="57" w:name="_Toc111628412"/>
      <w:bookmarkStart w:id="58" w:name="_Toc117393958"/>
      <w:bookmarkStart w:id="59" w:name="_Toc129486772"/>
      <w:bookmarkStart w:id="60" w:name="_Toc136240802"/>
      <w:bookmarkStart w:id="61" w:name="_Toc137355954"/>
      <w:bookmarkStart w:id="62" w:name="_Toc137528775"/>
      <w:bookmarkStart w:id="63" w:name="_Toc138652959"/>
      <w:bookmarkStart w:id="64" w:name="_Toc188641734"/>
      <w:bookmarkStart w:id="65" w:name="_Toc199772123"/>
      <w:bookmarkStart w:id="66" w:name="_Toc205302876"/>
      <w:bookmarkStart w:id="67" w:name="_Toc222219130"/>
      <w:bookmarkStart w:id="68" w:name="_Toc243196655"/>
      <w:bookmarkStart w:id="69" w:name="_Toc250970875"/>
      <w:bookmarkStart w:id="70" w:name="_Toc256155488"/>
      <w:bookmarkStart w:id="71" w:name="_Toc257723122"/>
      <w:bookmarkStart w:id="72" w:name="_Toc404608005"/>
      <w:bookmarkStart w:id="73" w:name="_Toc411945314"/>
      <w:bookmarkStart w:id="74" w:name="_Toc424202187"/>
      <w:bookmarkStart w:id="75" w:name="_Toc429989581"/>
      <w:bookmarkStart w:id="76" w:name="_Toc429990642"/>
      <w:bookmarkStart w:id="77" w:name="_Toc432322746"/>
      <w:bookmarkStart w:id="78" w:name="_Toc452123046"/>
      <w:bookmarkStart w:id="79" w:name="_Toc473050404"/>
      <w:r w:rsidRPr="00513872">
        <w:rPr>
          <w:rFonts w:hint="eastAsia"/>
          <w:lang w:val="en-GB"/>
        </w:rPr>
        <w:t xml:space="preserve">This Technical Paper introduces two </w:t>
      </w:r>
      <w:r w:rsidR="00C12D02">
        <w:rPr>
          <w:lang w:val="en-GB"/>
        </w:rPr>
        <w:t>scenarios</w:t>
      </w:r>
      <w:r w:rsidRPr="00513872">
        <w:rPr>
          <w:rFonts w:hint="eastAsia"/>
          <w:lang w:val="en-GB"/>
        </w:rPr>
        <w:t xml:space="preserve"> for linear TV service for retransmission of broadcast service over IPTV. The first one adopts transcoders to reduce </w:t>
      </w:r>
      <w:r w:rsidR="00C12D02" w:rsidRPr="00513872">
        <w:rPr>
          <w:rFonts w:hint="eastAsia"/>
          <w:lang w:val="en-GB"/>
        </w:rPr>
        <w:t xml:space="preserve">service </w:t>
      </w:r>
      <w:r w:rsidRPr="00513872">
        <w:rPr>
          <w:rFonts w:hint="eastAsia"/>
          <w:lang w:val="en-GB"/>
        </w:rPr>
        <w:t xml:space="preserve">bandwidth. The second one, </w:t>
      </w:r>
      <w:r w:rsidR="00C12D02">
        <w:rPr>
          <w:lang w:val="en-GB"/>
        </w:rPr>
        <w:t>a</w:t>
      </w:r>
      <w:r w:rsidRPr="00513872">
        <w:rPr>
          <w:rFonts w:hint="eastAsia"/>
          <w:lang w:val="en-GB"/>
        </w:rPr>
        <w:t xml:space="preserve"> future solution in </w:t>
      </w:r>
      <w:r w:rsidR="00C12D02">
        <w:rPr>
          <w:lang w:val="en-GB"/>
        </w:rPr>
        <w:t xml:space="preserve">the </w:t>
      </w:r>
      <w:r w:rsidRPr="00513872">
        <w:rPr>
          <w:rFonts w:hint="eastAsia"/>
          <w:lang w:val="en-GB"/>
        </w:rPr>
        <w:t xml:space="preserve">high-speed broadband era, does not use transcoders. </w:t>
      </w:r>
      <w:r w:rsidRPr="00513872">
        <w:rPr>
          <w:lang w:val="en-GB"/>
        </w:rPr>
        <w:t>B</w:t>
      </w:r>
      <w:r w:rsidRPr="00513872">
        <w:rPr>
          <w:rFonts w:hint="eastAsia"/>
          <w:lang w:val="en-GB"/>
        </w:rPr>
        <w:t xml:space="preserve">oth </w:t>
      </w:r>
      <w:r w:rsidR="00C12D02">
        <w:rPr>
          <w:lang w:val="en-GB"/>
        </w:rPr>
        <w:t>scenarios</w:t>
      </w:r>
      <w:r w:rsidRPr="00513872">
        <w:rPr>
          <w:rFonts w:hint="eastAsia"/>
          <w:lang w:val="en-GB"/>
        </w:rPr>
        <w:t xml:space="preserve"> provide services that can be received by IPTV terminal devices (</w:t>
      </w:r>
      <w:r w:rsidR="00016379">
        <w:rPr>
          <w:lang w:val="en-GB"/>
        </w:rPr>
        <w:t xml:space="preserve">TDs) following the </w:t>
      </w:r>
      <w:r w:rsidRPr="00513872">
        <w:rPr>
          <w:rFonts w:hint="eastAsia"/>
          <w:lang w:val="en-GB"/>
        </w:rPr>
        <w:t>basic model</w:t>
      </w:r>
      <w:r w:rsidR="00016379">
        <w:rPr>
          <w:lang w:val="en-GB"/>
        </w:rPr>
        <w:t xml:space="preserve"> </w:t>
      </w:r>
      <w:r w:rsidR="00016379" w:rsidRPr="00513872">
        <w:t>[ITU-T H.721]</w:t>
      </w:r>
      <w:r w:rsidRPr="00513872">
        <w:rPr>
          <w:rFonts w:hint="eastAsia"/>
          <w:lang w:val="en-GB"/>
        </w:rPr>
        <w:t xml:space="preserve">. The choice of </w:t>
      </w:r>
      <w:r w:rsidRPr="00513872">
        <w:rPr>
          <w:lang w:val="en-GB"/>
        </w:rPr>
        <w:t>scenario</w:t>
      </w:r>
      <w:r w:rsidRPr="00513872">
        <w:rPr>
          <w:rFonts w:hint="eastAsia"/>
          <w:lang w:val="en-GB"/>
        </w:rPr>
        <w:t xml:space="preserve"> will be </w:t>
      </w:r>
      <w:r w:rsidR="00C12D02">
        <w:rPr>
          <w:lang w:val="en-GB"/>
        </w:rPr>
        <w:t>made</w:t>
      </w:r>
      <w:r w:rsidRPr="00513872">
        <w:rPr>
          <w:rFonts w:hint="eastAsia"/>
          <w:lang w:val="en-GB"/>
        </w:rPr>
        <w:t xml:space="preserve"> by service operators </w:t>
      </w:r>
      <w:r w:rsidR="00C12D02">
        <w:rPr>
          <w:lang w:val="en-GB"/>
        </w:rPr>
        <w:t xml:space="preserve">taking into account </w:t>
      </w:r>
      <w:r w:rsidRPr="00513872">
        <w:rPr>
          <w:rFonts w:hint="eastAsia"/>
          <w:lang w:val="en-GB"/>
        </w:rPr>
        <w:t>the matur</w:t>
      </w:r>
      <w:r w:rsidR="00C12D02">
        <w:rPr>
          <w:lang w:val="en-GB"/>
        </w:rPr>
        <w:t>ity of</w:t>
      </w:r>
      <w:r w:rsidRPr="00513872">
        <w:rPr>
          <w:rFonts w:hint="eastAsia"/>
          <w:lang w:val="en-GB"/>
        </w:rPr>
        <w:t xml:space="preserve"> </w:t>
      </w:r>
      <w:r w:rsidRPr="00513872">
        <w:rPr>
          <w:lang w:val="en-GB"/>
        </w:rPr>
        <w:t>the</w:t>
      </w:r>
      <w:r w:rsidRPr="00513872">
        <w:rPr>
          <w:rFonts w:hint="eastAsia"/>
          <w:lang w:val="en-GB"/>
        </w:rPr>
        <w:t xml:space="preserve"> technologies and business model</w:t>
      </w:r>
      <w:r w:rsidR="00C12D02">
        <w:rPr>
          <w:lang w:val="en-GB"/>
        </w:rPr>
        <w:t>s</w:t>
      </w:r>
      <w:r w:rsidRPr="00513872">
        <w:rPr>
          <w:rFonts w:hint="eastAsia"/>
          <w:lang w:val="en-GB"/>
        </w:rPr>
        <w:t>.</w:t>
      </w:r>
    </w:p>
    <w:p w:rsidR="009E2D62" w:rsidRPr="00513872" w:rsidRDefault="009E2D62" w:rsidP="009E2D62">
      <w:pPr>
        <w:pStyle w:val="Heading1"/>
      </w:pPr>
      <w:bookmarkStart w:id="80" w:name="_Toc504153623"/>
      <w:r w:rsidRPr="00513872">
        <w:t>2</w:t>
      </w:r>
      <w:r w:rsidRPr="00513872">
        <w:tab/>
        <w:t>Reference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513872">
        <w:t>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9E2D62" w:rsidRPr="00513872" w:rsidRDefault="009E2D62" w:rsidP="009E2D62">
      <w:pPr>
        <w:rPr>
          <w:lang w:val="en-GB"/>
        </w:rPr>
      </w:pPr>
      <w:r w:rsidRPr="00513872">
        <w:rPr>
          <w:lang w:val="en-GB"/>
        </w:rPr>
        <w:t>The following ITU-T Technical Papers and other references contain provisions which, through reference in this text, constitute provisions of this Technical Paper. At the time of publication, the editions indicated were valid. All Technical Papers and other references are subject to revision; users of this Technical Paper are therefore encouraged to in</w:t>
      </w:r>
      <w:r w:rsidRPr="00513872">
        <w:rPr>
          <w:rFonts w:hint="eastAsia"/>
          <w:lang w:val="en-GB"/>
        </w:rPr>
        <w:t>v</w:t>
      </w:r>
      <w:r w:rsidRPr="00513872">
        <w:rPr>
          <w:lang w:val="en-GB"/>
        </w:rPr>
        <w:t>estigate the possibility of applying the most recent edition of the Technical Papers and other references listed below. A list of the currently valid ITU-T Technical Papers is regularly published. The reference to a document within this Technical Paper does not give it, as a stand-alone document, the status of a Technical Paper.</w:t>
      </w:r>
    </w:p>
    <w:p w:rsidR="009E2D62" w:rsidRPr="00513872" w:rsidRDefault="009E2D62" w:rsidP="009E2D62">
      <w:pPr>
        <w:pStyle w:val="Reftext"/>
        <w:rPr>
          <w:rStyle w:val="ReftextArial9pt"/>
          <w:rFonts w:eastAsia="MS Mincho"/>
          <w:lang w:eastAsia="ja-JP"/>
        </w:rPr>
      </w:pPr>
      <w:r w:rsidRPr="00513872">
        <w:rPr>
          <w:rFonts w:eastAsia="MS Mincho"/>
          <w:lang w:eastAsia="ja-JP"/>
        </w:rPr>
        <w:t>[ATIS-0800002]</w:t>
      </w:r>
      <w:r w:rsidRPr="00513872">
        <w:rPr>
          <w:rFonts w:eastAsia="MS Mincho"/>
          <w:lang w:eastAsia="ja-JP"/>
        </w:rPr>
        <w:tab/>
        <w:t xml:space="preserve">ATIS standard ATIS-0800002 (2006), </w:t>
      </w:r>
      <w:r w:rsidRPr="00513872">
        <w:rPr>
          <w:rFonts w:eastAsia="MS Mincho"/>
          <w:i/>
          <w:lang w:eastAsia="ja-JP"/>
        </w:rPr>
        <w:t>IPTV Architecture Requirements</w:t>
      </w:r>
      <w:r w:rsidRPr="00513872">
        <w:rPr>
          <w:rFonts w:eastAsia="MS Mincho"/>
          <w:lang w:eastAsia="ja-JP"/>
        </w:rPr>
        <w:t>.</w:t>
      </w:r>
      <w:r w:rsidRPr="00513872">
        <w:rPr>
          <w:rFonts w:eastAsia="MS Mincho"/>
          <w:lang w:eastAsia="ja-JP"/>
        </w:rPr>
        <w:br/>
      </w:r>
      <w:hyperlink r:id="rId15" w:history="1">
        <w:r w:rsidRPr="00513872">
          <w:rPr>
            <w:rStyle w:val="Hyperlink"/>
            <w:rFonts w:ascii="Arial" w:eastAsia="MS Mincho" w:hAnsi="Arial" w:cs="Arial"/>
            <w:sz w:val="18"/>
            <w:szCs w:val="18"/>
          </w:rPr>
          <w:t>https://www.atis.org/docstore/product.aspx?id=21213</w:t>
        </w:r>
      </w:hyperlink>
    </w:p>
    <w:p w:rsidR="009E2D62" w:rsidRPr="00513872" w:rsidRDefault="009E2D62" w:rsidP="009E2D62">
      <w:pPr>
        <w:pStyle w:val="Reftext"/>
      </w:pPr>
      <w:r w:rsidRPr="00513872">
        <w:t>[ITU-R BT.2020]</w:t>
      </w:r>
      <w:r w:rsidRPr="00513872">
        <w:tab/>
        <w:t xml:space="preserve">Recommendation ITU-R BT.2020 (2012), </w:t>
      </w:r>
      <w:r w:rsidRPr="00513872">
        <w:rPr>
          <w:i/>
          <w:iCs/>
        </w:rPr>
        <w:t xml:space="preserve">Parameter </w:t>
      </w:r>
      <w:r w:rsidRPr="00513872">
        <w:rPr>
          <w:rFonts w:hint="eastAsia"/>
          <w:i/>
          <w:iCs/>
        </w:rPr>
        <w:t>v</w:t>
      </w:r>
      <w:r w:rsidRPr="00513872">
        <w:rPr>
          <w:i/>
          <w:iCs/>
        </w:rPr>
        <w:t>alues for ultra-high definition television systems for production and international programme exchange.</w:t>
      </w:r>
    </w:p>
    <w:p w:rsidR="009E2D62" w:rsidRPr="00513872" w:rsidRDefault="009E2D62" w:rsidP="009E2D62">
      <w:pPr>
        <w:pStyle w:val="Reftext"/>
        <w:rPr>
          <w:rFonts w:eastAsia="MS Mincho"/>
          <w:lang w:eastAsia="ja-JP"/>
        </w:rPr>
      </w:pPr>
      <w:r w:rsidRPr="00513872">
        <w:rPr>
          <w:rFonts w:eastAsia="MS Mincho"/>
          <w:lang w:eastAsia="ja-JP"/>
        </w:rPr>
        <w:t>[ITU-T H.262]</w:t>
      </w:r>
      <w:r w:rsidRPr="00513872">
        <w:rPr>
          <w:rFonts w:eastAsia="MS Mincho"/>
          <w:lang w:eastAsia="ja-JP"/>
        </w:rPr>
        <w:tab/>
        <w:t xml:space="preserve">ITU-T Recommendation H.262 (2000), </w:t>
      </w:r>
      <w:r w:rsidRPr="00183264">
        <w:rPr>
          <w:rFonts w:eastAsia="MS Mincho"/>
          <w:i/>
          <w:lang w:eastAsia="ja-JP"/>
        </w:rPr>
        <w:t>Information technology – Generic coding of moving pictures and associated audio information: Video</w:t>
      </w:r>
      <w:r w:rsidR="00183264" w:rsidRPr="00513872">
        <w:rPr>
          <w:rFonts w:eastAsia="MS Mincho"/>
          <w:lang w:eastAsia="ja-JP"/>
        </w:rPr>
        <w:t>.</w:t>
      </w:r>
    </w:p>
    <w:p w:rsidR="009E2D62" w:rsidRPr="00513872" w:rsidRDefault="009E2D62" w:rsidP="009E2D62">
      <w:pPr>
        <w:pStyle w:val="Reftext"/>
        <w:rPr>
          <w:rFonts w:eastAsia="MS Mincho"/>
          <w:lang w:eastAsia="ja-JP"/>
        </w:rPr>
      </w:pPr>
      <w:r w:rsidRPr="00513872">
        <w:rPr>
          <w:rFonts w:eastAsia="MS Mincho"/>
          <w:lang w:eastAsia="ja-JP"/>
        </w:rPr>
        <w:t>[ITU-T H.264]</w:t>
      </w:r>
      <w:r w:rsidRPr="00513872">
        <w:rPr>
          <w:rFonts w:eastAsia="MS Mincho"/>
          <w:lang w:eastAsia="ja-JP"/>
        </w:rPr>
        <w:tab/>
        <w:t xml:space="preserve">ITU-T Recommendation H.264 (2007), </w:t>
      </w:r>
      <w:r w:rsidRPr="00183264">
        <w:rPr>
          <w:rFonts w:eastAsia="MS Mincho"/>
          <w:i/>
          <w:lang w:eastAsia="ja-JP"/>
        </w:rPr>
        <w:t>Advanced video coding for generic audiovisual services</w:t>
      </w:r>
      <w:r w:rsidR="00183264" w:rsidRPr="00513872">
        <w:rPr>
          <w:rFonts w:eastAsia="MS Mincho"/>
          <w:lang w:eastAsia="ja-JP"/>
        </w:rPr>
        <w:t>.</w:t>
      </w:r>
    </w:p>
    <w:p w:rsidR="009E2D62" w:rsidRPr="00513872" w:rsidRDefault="009E2D62" w:rsidP="009E2D62">
      <w:pPr>
        <w:pStyle w:val="Reftext"/>
        <w:rPr>
          <w:rFonts w:eastAsia="MS Mincho"/>
          <w:lang w:eastAsia="ja-JP"/>
        </w:rPr>
      </w:pPr>
      <w:r w:rsidRPr="00513872">
        <w:rPr>
          <w:rFonts w:eastAsia="MS Mincho"/>
          <w:lang w:eastAsia="ja-JP"/>
        </w:rPr>
        <w:t xml:space="preserve">[ITU-T H.265] </w:t>
      </w:r>
      <w:r w:rsidRPr="00513872">
        <w:rPr>
          <w:rFonts w:eastAsia="MS Mincho" w:hint="eastAsia"/>
          <w:lang w:eastAsia="ja-JP"/>
        </w:rPr>
        <w:tab/>
      </w:r>
      <w:r w:rsidRPr="00513872">
        <w:rPr>
          <w:rFonts w:eastAsia="MS Mincho"/>
          <w:lang w:eastAsia="ja-JP"/>
        </w:rPr>
        <w:t xml:space="preserve">Recommendation ITU-T H.265 (V4) (2016), </w:t>
      </w:r>
      <w:r w:rsidRPr="00183264">
        <w:rPr>
          <w:rFonts w:eastAsia="MS Mincho"/>
          <w:i/>
          <w:lang w:eastAsia="ja-JP"/>
        </w:rPr>
        <w:t>High Efficiency Video Coding</w:t>
      </w:r>
      <w:r w:rsidRPr="00513872">
        <w:rPr>
          <w:rFonts w:eastAsia="MS Mincho"/>
          <w:lang w:eastAsia="ja-JP"/>
        </w:rPr>
        <w:t>.</w:t>
      </w:r>
    </w:p>
    <w:p w:rsidR="009E2D62" w:rsidRPr="00513872" w:rsidRDefault="009E2D62" w:rsidP="009E2D62">
      <w:pPr>
        <w:pStyle w:val="Reftext"/>
        <w:rPr>
          <w:rFonts w:eastAsia="MS Mincho"/>
          <w:lang w:eastAsia="ja-JP"/>
        </w:rPr>
      </w:pPr>
      <w:r w:rsidRPr="00513872">
        <w:rPr>
          <w:rFonts w:eastAsia="MS Mincho"/>
          <w:lang w:eastAsia="ja-JP"/>
        </w:rPr>
        <w:t>[ITU-T H.622.1]</w:t>
      </w:r>
      <w:r w:rsidRPr="00513872">
        <w:rPr>
          <w:rFonts w:eastAsia="MS Mincho"/>
          <w:lang w:eastAsia="ja-JP"/>
        </w:rPr>
        <w:tab/>
        <w:t xml:space="preserve">Recommendation ITU-T H.622.1 (2008), </w:t>
      </w:r>
      <w:r w:rsidRPr="00513872">
        <w:rPr>
          <w:rFonts w:eastAsia="MS Mincho"/>
          <w:i/>
          <w:lang w:eastAsia="ja-JP"/>
        </w:rPr>
        <w:t>Architecture and functional requirements for home networks supporting IPTV services</w:t>
      </w:r>
      <w:r w:rsidRPr="00513872">
        <w:rPr>
          <w:rFonts w:eastAsia="MS Mincho"/>
          <w:lang w:eastAsia="ja-JP"/>
        </w:rPr>
        <w:t>.</w:t>
      </w:r>
    </w:p>
    <w:p w:rsidR="009E2D62" w:rsidRPr="00513872" w:rsidRDefault="009E2D62" w:rsidP="009E2D62">
      <w:pPr>
        <w:pStyle w:val="Reftext"/>
        <w:rPr>
          <w:rFonts w:eastAsia="MS Mincho"/>
          <w:lang w:eastAsia="ja-JP"/>
        </w:rPr>
      </w:pPr>
      <w:r w:rsidRPr="00513872">
        <w:rPr>
          <w:rFonts w:eastAsia="MS Mincho"/>
          <w:lang w:eastAsia="ja-JP"/>
        </w:rPr>
        <w:t>[ITU-T H.720]</w:t>
      </w:r>
      <w:r w:rsidRPr="00513872">
        <w:rPr>
          <w:rFonts w:eastAsia="MS Mincho" w:hint="eastAsia"/>
          <w:lang w:eastAsia="ja-JP"/>
        </w:rPr>
        <w:tab/>
      </w:r>
      <w:r w:rsidRPr="00513872">
        <w:rPr>
          <w:rFonts w:eastAsia="MS Mincho"/>
          <w:lang w:eastAsia="ja-JP"/>
        </w:rPr>
        <w:t xml:space="preserve">Recommendation ITU-T H.720 (2008), </w:t>
      </w:r>
      <w:r w:rsidRPr="00513872">
        <w:rPr>
          <w:rFonts w:eastAsia="MS Mincho"/>
          <w:i/>
          <w:lang w:eastAsia="ja-JP"/>
        </w:rPr>
        <w:t>Overview of IPTV terminal devices and end systems</w:t>
      </w:r>
      <w:r w:rsidRPr="00513872">
        <w:rPr>
          <w:rFonts w:eastAsia="MS Mincho"/>
          <w:lang w:eastAsia="ja-JP"/>
        </w:rPr>
        <w:t>.</w:t>
      </w:r>
    </w:p>
    <w:p w:rsidR="009E2D62" w:rsidRPr="00513872" w:rsidRDefault="009E2D62" w:rsidP="009E2D62">
      <w:pPr>
        <w:pStyle w:val="Reftext"/>
        <w:rPr>
          <w:rFonts w:eastAsia="MS Mincho"/>
          <w:lang w:eastAsia="ja-JP"/>
        </w:rPr>
      </w:pPr>
      <w:r w:rsidRPr="00513872">
        <w:t>[ITU-T H.721]</w:t>
      </w:r>
      <w:r w:rsidRPr="00513872">
        <w:tab/>
      </w:r>
      <w:r w:rsidRPr="00513872">
        <w:rPr>
          <w:lang w:eastAsia="ja-JP"/>
        </w:rPr>
        <w:tab/>
        <w:t>R</w:t>
      </w:r>
      <w:r w:rsidRPr="00513872">
        <w:t xml:space="preserve">ecommendation ITU-T H.721 (2015), </w:t>
      </w:r>
      <w:r w:rsidRPr="00513872">
        <w:rPr>
          <w:i/>
          <w:iCs/>
        </w:rPr>
        <w:t>IPTV terminal devices: Basic model.</w:t>
      </w:r>
    </w:p>
    <w:p w:rsidR="009E2D62" w:rsidRPr="00513872" w:rsidRDefault="009E2D62" w:rsidP="009E2D62">
      <w:pPr>
        <w:pStyle w:val="Reftext"/>
        <w:rPr>
          <w:rFonts w:eastAsia="MS Mincho"/>
          <w:lang w:eastAsia="ja-JP"/>
        </w:rPr>
      </w:pPr>
      <w:r w:rsidRPr="00513872">
        <w:rPr>
          <w:rFonts w:eastAsia="MS Mincho"/>
          <w:lang w:eastAsia="ja-JP"/>
        </w:rPr>
        <w:t>[ITU-T J.190]</w:t>
      </w:r>
      <w:r w:rsidRPr="00513872">
        <w:rPr>
          <w:rFonts w:eastAsia="MS Mincho"/>
          <w:lang w:eastAsia="ja-JP"/>
        </w:rPr>
        <w:tab/>
      </w:r>
      <w:r w:rsidRPr="00513872">
        <w:rPr>
          <w:rFonts w:eastAsia="MS Mincho"/>
          <w:lang w:eastAsia="ja-JP"/>
        </w:rPr>
        <w:tab/>
        <w:t xml:space="preserve">Recommendation ITU-T J.190 (2007), </w:t>
      </w:r>
      <w:r w:rsidRPr="00513872">
        <w:rPr>
          <w:rFonts w:eastAsia="MS Mincho"/>
          <w:i/>
          <w:lang w:eastAsia="ja-JP"/>
        </w:rPr>
        <w:t>Architecture of MediaHomeNet</w:t>
      </w:r>
      <w:r w:rsidRPr="00513872">
        <w:rPr>
          <w:rFonts w:eastAsia="MS Mincho"/>
          <w:lang w:eastAsia="ja-JP"/>
        </w:rPr>
        <w:t>.</w:t>
      </w:r>
    </w:p>
    <w:p w:rsidR="00183264" w:rsidRPr="003A7DD4" w:rsidRDefault="00183264" w:rsidP="00183264">
      <w:pPr>
        <w:pStyle w:val="Reftext"/>
        <w:rPr>
          <w:rFonts w:eastAsia="MS Mincho"/>
          <w:lang w:eastAsia="ja-JP"/>
        </w:rPr>
      </w:pPr>
      <w:r w:rsidRPr="003A7DD4">
        <w:t>[ITU-T V.152]</w:t>
      </w:r>
      <w:r w:rsidRPr="003A7DD4">
        <w:tab/>
      </w:r>
      <w:r w:rsidRPr="00513872">
        <w:rPr>
          <w:rFonts w:eastAsia="MS Mincho"/>
          <w:lang w:eastAsia="ja-JP"/>
        </w:rPr>
        <w:t xml:space="preserve">Recommendation </w:t>
      </w:r>
      <w:r>
        <w:t>ITU-T V.152 (</w:t>
      </w:r>
      <w:r w:rsidRPr="003A7DD4">
        <w:t>2010)</w:t>
      </w:r>
      <w:r>
        <w:t xml:space="preserve">, </w:t>
      </w:r>
      <w:r w:rsidRPr="003A7DD4">
        <w:rPr>
          <w:i/>
        </w:rPr>
        <w:t>Procedures for supporting voice-band data over IP networks</w:t>
      </w:r>
      <w:r>
        <w:t>.</w:t>
      </w:r>
    </w:p>
    <w:p w:rsidR="009E2D62" w:rsidRPr="00513872" w:rsidRDefault="009E2D62" w:rsidP="009E2D62">
      <w:pPr>
        <w:pStyle w:val="Reftext"/>
        <w:rPr>
          <w:rFonts w:eastAsia="MS Mincho"/>
          <w:lang w:eastAsia="ja-JP"/>
        </w:rPr>
      </w:pPr>
      <w:r w:rsidRPr="00513872">
        <w:rPr>
          <w:rFonts w:eastAsia="MS Mincho"/>
          <w:lang w:eastAsia="ja-JP"/>
        </w:rPr>
        <w:t>[ITU-T X.1191]</w:t>
      </w:r>
      <w:r w:rsidRPr="00513872">
        <w:rPr>
          <w:rFonts w:eastAsia="MS Mincho"/>
          <w:lang w:eastAsia="ja-JP"/>
        </w:rPr>
        <w:tab/>
      </w:r>
      <w:r w:rsidRPr="00513872">
        <w:rPr>
          <w:rFonts w:eastAsia="MS Mincho"/>
          <w:lang w:eastAsia="ja-JP"/>
        </w:rPr>
        <w:tab/>
        <w:t xml:space="preserve">Recommendation ITU-T X.1191 (2009), </w:t>
      </w:r>
      <w:r w:rsidRPr="00513872">
        <w:rPr>
          <w:rFonts w:eastAsia="MS Mincho"/>
          <w:i/>
          <w:lang w:eastAsia="ja-JP"/>
        </w:rPr>
        <w:t>Functional requirements and architecture for IPTV security aspects</w:t>
      </w:r>
      <w:r w:rsidRPr="00513872">
        <w:rPr>
          <w:rFonts w:eastAsia="MS Mincho"/>
          <w:lang w:eastAsia="ja-JP"/>
        </w:rPr>
        <w:t>.</w:t>
      </w:r>
    </w:p>
    <w:p w:rsidR="009E2D62" w:rsidRPr="00513872" w:rsidRDefault="009E2D62" w:rsidP="009E2D62">
      <w:pPr>
        <w:pStyle w:val="Reftext"/>
        <w:rPr>
          <w:rFonts w:eastAsia="MS Mincho"/>
          <w:lang w:eastAsia="ja-JP"/>
        </w:rPr>
      </w:pPr>
      <w:r w:rsidRPr="00513872">
        <w:t>[ITU-T Y.1901]</w:t>
      </w:r>
      <w:r w:rsidRPr="00513872">
        <w:rPr>
          <w:rFonts w:hint="eastAsia"/>
          <w:lang w:eastAsia="ja-JP"/>
        </w:rPr>
        <w:tab/>
      </w:r>
      <w:r w:rsidRPr="00513872">
        <w:t xml:space="preserve">Recommendation ITU-T Y.1901 (2009), </w:t>
      </w:r>
      <w:r w:rsidRPr="00513872">
        <w:rPr>
          <w:i/>
          <w:iCs/>
        </w:rPr>
        <w:t>“Requirements for the support of IPTV services.</w:t>
      </w:r>
      <w:r w:rsidRPr="00513872">
        <w:t>”</w:t>
      </w:r>
    </w:p>
    <w:p w:rsidR="009E2D62" w:rsidRDefault="009E2D62" w:rsidP="009E2D62">
      <w:pPr>
        <w:pStyle w:val="Reftext"/>
        <w:rPr>
          <w:rFonts w:eastAsia="MS Mincho"/>
          <w:lang w:eastAsia="ja-JP"/>
        </w:rPr>
      </w:pPr>
      <w:r w:rsidRPr="00513872">
        <w:rPr>
          <w:rFonts w:eastAsia="MS Mincho"/>
          <w:lang w:eastAsia="ja-JP"/>
        </w:rPr>
        <w:t>[ITU-T Y.1910]</w:t>
      </w:r>
      <w:r w:rsidRPr="00513872">
        <w:rPr>
          <w:rFonts w:eastAsia="MS Mincho"/>
          <w:lang w:eastAsia="ja-JP"/>
        </w:rPr>
        <w:tab/>
        <w:t xml:space="preserve">Recommendation ITU-T Y.1910 (2008), </w:t>
      </w:r>
      <w:r w:rsidRPr="003A7DD4">
        <w:rPr>
          <w:rFonts w:eastAsia="MS Mincho"/>
          <w:i/>
          <w:lang w:eastAsia="ja-JP"/>
        </w:rPr>
        <w:t>IPTV functional architecture</w:t>
      </w:r>
      <w:r w:rsidRPr="00513872">
        <w:rPr>
          <w:rFonts w:eastAsia="MS Mincho"/>
          <w:lang w:eastAsia="ja-JP"/>
        </w:rPr>
        <w:t>.</w:t>
      </w:r>
    </w:p>
    <w:p w:rsidR="009E2D62" w:rsidRPr="00513872" w:rsidRDefault="009E2D62" w:rsidP="009E2D62">
      <w:pPr>
        <w:pStyle w:val="Heading1"/>
      </w:pPr>
      <w:bookmarkStart w:id="81" w:name="_Toc50523978"/>
      <w:bookmarkStart w:id="82" w:name="_Toc56411850"/>
      <w:bookmarkStart w:id="83" w:name="_Toc56413397"/>
      <w:bookmarkStart w:id="84" w:name="_Toc56486217"/>
      <w:bookmarkStart w:id="85" w:name="_Toc56487266"/>
      <w:bookmarkStart w:id="86" w:name="_Toc56919015"/>
      <w:bookmarkStart w:id="87" w:name="_Toc57026044"/>
      <w:bookmarkStart w:id="88" w:name="_Toc66163910"/>
      <w:bookmarkStart w:id="89" w:name="_Toc67394155"/>
      <w:bookmarkStart w:id="90" w:name="_Toc97618505"/>
      <w:bookmarkStart w:id="91" w:name="_Toc98656948"/>
      <w:bookmarkStart w:id="92" w:name="_Toc99442123"/>
      <w:bookmarkStart w:id="93" w:name="_Toc111628413"/>
      <w:bookmarkStart w:id="94" w:name="_Toc117393959"/>
      <w:bookmarkStart w:id="95" w:name="_Toc129486773"/>
      <w:bookmarkStart w:id="96" w:name="_Toc136240803"/>
      <w:bookmarkStart w:id="97" w:name="_Toc137355955"/>
      <w:bookmarkStart w:id="98" w:name="_Toc137528776"/>
      <w:bookmarkStart w:id="99" w:name="_Toc138652960"/>
      <w:bookmarkStart w:id="100" w:name="_Toc188641735"/>
      <w:bookmarkStart w:id="101" w:name="_Toc199772124"/>
      <w:bookmarkStart w:id="102" w:name="_Toc205302877"/>
      <w:bookmarkStart w:id="103" w:name="_Toc222219131"/>
      <w:bookmarkStart w:id="104" w:name="_Toc243196656"/>
      <w:bookmarkStart w:id="105" w:name="_Toc250970876"/>
      <w:bookmarkStart w:id="106" w:name="_Toc256155489"/>
      <w:bookmarkStart w:id="107" w:name="_Toc257723123"/>
      <w:bookmarkStart w:id="108" w:name="_Toc404608006"/>
      <w:bookmarkStart w:id="109" w:name="_Toc411945315"/>
      <w:bookmarkStart w:id="110" w:name="_Toc424202188"/>
      <w:bookmarkStart w:id="111" w:name="_Toc429989582"/>
      <w:bookmarkStart w:id="112" w:name="_Toc429990643"/>
      <w:bookmarkStart w:id="113" w:name="_Toc432322747"/>
      <w:bookmarkStart w:id="114" w:name="_Toc452123047"/>
      <w:bookmarkStart w:id="115" w:name="_Toc473050405"/>
      <w:bookmarkStart w:id="116" w:name="_Toc504153624"/>
      <w:r w:rsidRPr="00513872">
        <w:lastRenderedPageBreak/>
        <w:t>3</w:t>
      </w:r>
      <w:r w:rsidRPr="00513872">
        <w:tab/>
        <w:t>Definition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513872">
        <w:t>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E2D62" w:rsidRPr="00513872" w:rsidRDefault="009E2D62" w:rsidP="009E2D62">
      <w:pPr>
        <w:pStyle w:val="Heading2"/>
      </w:pPr>
      <w:bookmarkStart w:id="117" w:name="_Toc203559043"/>
      <w:bookmarkStart w:id="118" w:name="_Toc205302878"/>
      <w:bookmarkStart w:id="119" w:name="_Toc222219132"/>
      <w:bookmarkStart w:id="120" w:name="_Toc243196657"/>
      <w:bookmarkStart w:id="121" w:name="_Toc250970877"/>
      <w:bookmarkStart w:id="122" w:name="_Toc256155490"/>
      <w:bookmarkStart w:id="123" w:name="_Toc257723124"/>
      <w:bookmarkStart w:id="124" w:name="_Toc404608007"/>
      <w:bookmarkStart w:id="125" w:name="_Toc411945316"/>
      <w:bookmarkStart w:id="126" w:name="_Toc424202189"/>
      <w:bookmarkStart w:id="127" w:name="_Toc429989583"/>
      <w:bookmarkStart w:id="128" w:name="_Toc429990644"/>
      <w:bookmarkStart w:id="129" w:name="_Toc432322748"/>
      <w:bookmarkStart w:id="130" w:name="_Toc452123048"/>
      <w:bookmarkStart w:id="131" w:name="_Toc473050406"/>
      <w:bookmarkStart w:id="132" w:name="_Toc504153625"/>
      <w:r w:rsidRPr="00513872">
        <w:t>3.1</w:t>
      </w:r>
      <w:r w:rsidRPr="00513872">
        <w:tab/>
        <w:t>Terms defined elsewhere</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9E2D62" w:rsidRPr="00513872" w:rsidRDefault="009E2D62" w:rsidP="009E2D62">
      <w:pPr>
        <w:rPr>
          <w:lang w:val="en-GB"/>
        </w:rPr>
      </w:pPr>
      <w:r w:rsidRPr="00513872">
        <w:rPr>
          <w:lang w:val="en-GB"/>
        </w:rPr>
        <w:t>This Technical Paper uses the following terms defined elsewhere:</w:t>
      </w:r>
    </w:p>
    <w:p w:rsidR="009E2D62" w:rsidRPr="00513872" w:rsidRDefault="009E2D62" w:rsidP="009E2D62">
      <w:pPr>
        <w:tabs>
          <w:tab w:val="left" w:pos="851"/>
        </w:tabs>
        <w:rPr>
          <w:lang w:val="en-GB"/>
        </w:rPr>
      </w:pPr>
      <w:r w:rsidRPr="00513872">
        <w:rPr>
          <w:b/>
          <w:lang w:val="en-GB"/>
        </w:rPr>
        <w:t>3.1.1</w:t>
      </w:r>
      <w:r w:rsidRPr="00513872">
        <w:rPr>
          <w:b/>
          <w:lang w:val="en-GB"/>
        </w:rPr>
        <w:tab/>
        <w:t>delivery network gateway (DNG) [ATIS-0800002]</w:t>
      </w:r>
      <w:r w:rsidRPr="00513872">
        <w:rPr>
          <w:lang w:val="en-GB"/>
        </w:rPr>
        <w:t>: A device implementing the delivery network gateway function (DNGF).</w:t>
      </w:r>
    </w:p>
    <w:p w:rsidR="009E2D62" w:rsidRPr="00513872" w:rsidRDefault="009E2D62" w:rsidP="009E2D62">
      <w:pPr>
        <w:pStyle w:val="Note"/>
        <w:tabs>
          <w:tab w:val="left" w:pos="851"/>
        </w:tabs>
        <w:rPr>
          <w:rFonts w:eastAsia="MS Mincho"/>
        </w:rPr>
      </w:pPr>
      <w:r w:rsidRPr="00513872">
        <w:rPr>
          <w:rFonts w:eastAsia="MS Mincho"/>
        </w:rPr>
        <w:t>NOTE – Many terms such as home access [ITU-T J.190], home gateway, residential gateway, delivery network gateway and so on are used for the same device.</w:t>
      </w:r>
    </w:p>
    <w:p w:rsidR="009E2D62" w:rsidRDefault="009E2D62" w:rsidP="009E2D62">
      <w:pPr>
        <w:tabs>
          <w:tab w:val="left" w:pos="851"/>
        </w:tabs>
        <w:rPr>
          <w:lang w:val="en-GB"/>
        </w:rPr>
      </w:pPr>
      <w:r w:rsidRPr="00513872">
        <w:rPr>
          <w:b/>
          <w:lang w:val="en-GB"/>
        </w:rPr>
        <w:t>3.1.2</w:t>
      </w:r>
      <w:r w:rsidRPr="00513872">
        <w:rPr>
          <w:b/>
          <w:lang w:val="en-GB"/>
        </w:rPr>
        <w:tab/>
        <w:t>delivery network gateway functions (DNGF) [ITU-T H.622.1]</w:t>
      </w:r>
      <w:r w:rsidRPr="00513872">
        <w:rPr>
          <w:lang w:val="en-GB"/>
        </w:rPr>
        <w:t>: Set of functions that mediate between the network and service provider domains and the IPTV terminal function.</w:t>
      </w:r>
    </w:p>
    <w:p w:rsidR="009E2D62" w:rsidRPr="00513872" w:rsidRDefault="009E2D62" w:rsidP="009E2D62">
      <w:pPr>
        <w:pStyle w:val="Note"/>
      </w:pPr>
      <w:r w:rsidRPr="00513872">
        <w:t>NOTE – A device implementing the DNGF is commonly referred to as the residential gateway or delivery network gateway (DNG).</w:t>
      </w:r>
    </w:p>
    <w:p w:rsidR="003A7DD4" w:rsidRPr="003A7DD4" w:rsidRDefault="003A7DD4" w:rsidP="003A7DD4">
      <w:pPr>
        <w:tabs>
          <w:tab w:val="left" w:pos="851"/>
        </w:tabs>
      </w:pPr>
      <w:bookmarkStart w:id="133" w:name="_Toc221518530"/>
      <w:bookmarkStart w:id="134" w:name="_Toc221519025"/>
      <w:bookmarkStart w:id="135" w:name="_Toc221518531"/>
      <w:bookmarkStart w:id="136" w:name="_Toc221519026"/>
      <w:bookmarkStart w:id="137" w:name="_Toc185909354"/>
      <w:bookmarkStart w:id="138" w:name="_Toc205302879"/>
      <w:bookmarkStart w:id="139" w:name="_Toc222219133"/>
      <w:bookmarkStart w:id="140" w:name="_Toc243196658"/>
      <w:bookmarkStart w:id="141" w:name="_Toc250970878"/>
      <w:bookmarkStart w:id="142" w:name="_Toc256155491"/>
      <w:bookmarkStart w:id="143" w:name="_Toc257723125"/>
      <w:bookmarkStart w:id="144" w:name="_Toc404608008"/>
      <w:bookmarkStart w:id="145" w:name="_Toc411945317"/>
      <w:bookmarkStart w:id="146" w:name="_Toc424202190"/>
      <w:bookmarkStart w:id="147" w:name="_Toc429989584"/>
      <w:bookmarkStart w:id="148" w:name="_Toc429990645"/>
      <w:bookmarkStart w:id="149" w:name="_Toc432322749"/>
      <w:bookmarkStart w:id="150" w:name="_Toc452123049"/>
      <w:bookmarkStart w:id="151" w:name="_Toc473050407"/>
      <w:bookmarkEnd w:id="133"/>
      <w:bookmarkEnd w:id="134"/>
      <w:bookmarkEnd w:id="135"/>
      <w:bookmarkEnd w:id="136"/>
      <w:r w:rsidRPr="003A7DD4">
        <w:rPr>
          <w:b/>
        </w:rPr>
        <w:t>3.1.3</w:t>
      </w:r>
      <w:r w:rsidRPr="003A7DD4">
        <w:rPr>
          <w:b/>
        </w:rPr>
        <w:tab/>
        <w:t>transcoding [ITU-T V.152]</w:t>
      </w:r>
      <w:r w:rsidRPr="003A7DD4">
        <w:t>: Translation from one type of encoded media format to another different media format (examples: ITU-T G.711 A-law to µ-law or vice versa, ITU-T G.711 codec to ITU-T G.726-40K, ITU-T G.711 to a broadband codec that operates at 256 kbit/s, etc.).</w:t>
      </w:r>
    </w:p>
    <w:p w:rsidR="009E2D62" w:rsidRPr="00513872" w:rsidRDefault="009E2D62" w:rsidP="009E2D62">
      <w:pPr>
        <w:pStyle w:val="Heading2"/>
      </w:pPr>
      <w:bookmarkStart w:id="152" w:name="_Toc504153626"/>
      <w:r w:rsidRPr="00513872">
        <w:t>3.2</w:t>
      </w:r>
      <w:r w:rsidRPr="00513872">
        <w:tab/>
        <w:t xml:space="preserve">Terms defined </w:t>
      </w:r>
      <w:bookmarkEnd w:id="137"/>
      <w:bookmarkEnd w:id="138"/>
      <w:bookmarkEnd w:id="139"/>
      <w:bookmarkEnd w:id="140"/>
      <w:r w:rsidRPr="00513872">
        <w:t xml:space="preserve">in this </w:t>
      </w:r>
      <w:bookmarkEnd w:id="141"/>
      <w:bookmarkEnd w:id="142"/>
      <w:bookmarkEnd w:id="143"/>
      <w:bookmarkEnd w:id="144"/>
      <w:bookmarkEnd w:id="145"/>
      <w:bookmarkEnd w:id="146"/>
      <w:bookmarkEnd w:id="147"/>
      <w:bookmarkEnd w:id="148"/>
      <w:bookmarkEnd w:id="149"/>
      <w:r w:rsidRPr="00513872">
        <w:rPr>
          <w:rFonts w:hint="eastAsia"/>
        </w:rPr>
        <w:t>Technical Paper</w:t>
      </w:r>
      <w:bookmarkEnd w:id="150"/>
      <w:bookmarkEnd w:id="151"/>
      <w:bookmarkEnd w:id="152"/>
    </w:p>
    <w:p w:rsidR="009E2D62" w:rsidRPr="00513872" w:rsidRDefault="009E2D62" w:rsidP="009E2D62">
      <w:pPr>
        <w:rPr>
          <w:lang w:val="en-GB"/>
        </w:rPr>
      </w:pPr>
      <w:r w:rsidRPr="00513872">
        <w:rPr>
          <w:lang w:val="en-GB"/>
        </w:rPr>
        <w:t>This Technical Paper defines the following terms:</w:t>
      </w:r>
    </w:p>
    <w:p w:rsidR="009E2D62" w:rsidRDefault="009E2D62" w:rsidP="009E2D62">
      <w:pPr>
        <w:tabs>
          <w:tab w:val="left" w:pos="851"/>
        </w:tabs>
        <w:rPr>
          <w:lang w:val="en-GB"/>
        </w:rPr>
      </w:pPr>
      <w:r w:rsidRPr="00513872">
        <w:rPr>
          <w:rFonts w:hint="eastAsia"/>
          <w:b/>
          <w:lang w:val="en-GB"/>
        </w:rPr>
        <w:t>3.2.1</w:t>
      </w:r>
      <w:r w:rsidRPr="00513872">
        <w:rPr>
          <w:b/>
          <w:lang w:val="en-GB"/>
        </w:rPr>
        <w:tab/>
      </w:r>
      <w:r w:rsidR="003B0CF8" w:rsidRPr="003B0CF8">
        <w:rPr>
          <w:b/>
          <w:iCs/>
          <w:lang w:val="en-GB"/>
        </w:rPr>
        <w:t>IP broadcasting gateway</w:t>
      </w:r>
      <w:r w:rsidR="003B0CF8" w:rsidRPr="003B0CF8">
        <w:rPr>
          <w:rFonts w:hint="eastAsia"/>
          <w:b/>
          <w:lang w:val="en-GB"/>
        </w:rPr>
        <w:t xml:space="preserve"> </w:t>
      </w:r>
      <w:r w:rsidR="003B0CF8">
        <w:rPr>
          <w:b/>
          <w:lang w:val="en-GB"/>
        </w:rPr>
        <w:t>(</w:t>
      </w:r>
      <w:r w:rsidRPr="00513872">
        <w:rPr>
          <w:rFonts w:hint="eastAsia"/>
          <w:b/>
          <w:lang w:val="en-GB"/>
        </w:rPr>
        <w:t>IBGW</w:t>
      </w:r>
      <w:r w:rsidR="003B0CF8">
        <w:rPr>
          <w:b/>
          <w:lang w:val="en-GB"/>
        </w:rPr>
        <w:t>)</w:t>
      </w:r>
      <w:r w:rsidRPr="00513872">
        <w:rPr>
          <w:b/>
          <w:lang w:val="en-GB"/>
        </w:rPr>
        <w:t>:</w:t>
      </w:r>
      <w:r w:rsidRPr="00513872">
        <w:rPr>
          <w:lang w:val="en-GB"/>
        </w:rPr>
        <w:t xml:space="preserve"> The device in</w:t>
      </w:r>
      <w:r w:rsidR="00274907">
        <w:rPr>
          <w:lang w:val="en-GB"/>
        </w:rPr>
        <w:t xml:space="preserve"> end-</w:t>
      </w:r>
      <w:r w:rsidRPr="00513872">
        <w:rPr>
          <w:lang w:val="en-GB"/>
        </w:rPr>
        <w:t xml:space="preserve">user functions receives IPTV </w:t>
      </w:r>
      <w:r w:rsidRPr="00274907">
        <w:t xml:space="preserve">signals over </w:t>
      </w:r>
      <w:r w:rsidR="00E04CF0">
        <w:t xml:space="preserve">an </w:t>
      </w:r>
      <w:r w:rsidRPr="00274907">
        <w:t>IP network</w:t>
      </w:r>
      <w:r w:rsidRPr="00274907">
        <w:rPr>
          <w:rFonts w:hint="eastAsia"/>
        </w:rPr>
        <w:t xml:space="preserve"> </w:t>
      </w:r>
      <w:r w:rsidRPr="00274907">
        <w:t xml:space="preserve">from </w:t>
      </w:r>
      <w:r w:rsidR="00274907" w:rsidRPr="00274907">
        <w:t xml:space="preserve">a delivery network gateway (DNG) </w:t>
      </w:r>
      <w:r w:rsidRPr="00274907">
        <w:t>and output</w:t>
      </w:r>
      <w:r w:rsidR="00C12D02">
        <w:t>s a</w:t>
      </w:r>
      <w:r w:rsidRPr="00274907">
        <w:t xml:space="preserve"> broadcast signal to</w:t>
      </w:r>
      <w:r w:rsidRPr="00513872">
        <w:rPr>
          <w:lang w:val="en-GB"/>
        </w:rPr>
        <w:t xml:space="preserve"> </w:t>
      </w:r>
      <w:r w:rsidR="00C12D02">
        <w:rPr>
          <w:lang w:val="en-GB"/>
        </w:rPr>
        <w:t xml:space="preserve">the </w:t>
      </w:r>
      <w:r w:rsidRPr="00513872">
        <w:rPr>
          <w:lang w:val="en-GB"/>
        </w:rPr>
        <w:t xml:space="preserve">broadcast network </w:t>
      </w:r>
      <w:r w:rsidRPr="00513872">
        <w:rPr>
          <w:rFonts w:hint="eastAsia"/>
          <w:lang w:val="en-GB"/>
        </w:rPr>
        <w:t xml:space="preserve">that connects </w:t>
      </w:r>
      <w:r w:rsidR="00E04CF0">
        <w:rPr>
          <w:lang w:val="en-GB"/>
        </w:rPr>
        <w:t>to</w:t>
      </w:r>
      <w:r w:rsidR="00C12D02">
        <w:rPr>
          <w:lang w:val="en-GB"/>
        </w:rPr>
        <w:t xml:space="preserve"> </w:t>
      </w:r>
      <w:r w:rsidRPr="00513872">
        <w:rPr>
          <w:lang w:val="en-GB"/>
        </w:rPr>
        <w:t>TV set</w:t>
      </w:r>
      <w:r w:rsidR="00E04CF0">
        <w:rPr>
          <w:lang w:val="en-GB"/>
        </w:rPr>
        <w:t>s</w:t>
      </w:r>
      <w:r w:rsidRPr="00513872">
        <w:rPr>
          <w:lang w:val="en-GB"/>
        </w:rPr>
        <w:t xml:space="preserve">. The output signal is interpreted by </w:t>
      </w:r>
      <w:r w:rsidR="00C12D02">
        <w:rPr>
          <w:lang w:val="en-GB"/>
        </w:rPr>
        <w:t xml:space="preserve">the </w:t>
      </w:r>
      <w:r w:rsidRPr="00513872">
        <w:rPr>
          <w:lang w:val="en-GB"/>
        </w:rPr>
        <w:t>TV set as the original broadcast signal.</w:t>
      </w:r>
    </w:p>
    <w:p w:rsidR="00E04CF0" w:rsidRPr="00513872" w:rsidRDefault="00E04CF0" w:rsidP="00E04CF0">
      <w:pPr>
        <w:pStyle w:val="Note"/>
      </w:pPr>
      <w:r>
        <w:t xml:space="preserve">NOTE – </w:t>
      </w:r>
      <w:r w:rsidRPr="00513872">
        <w:rPr>
          <w:rFonts w:hint="eastAsia"/>
        </w:rPr>
        <w:t>IBGW supports only the input signal based on scenario 2 in clause 6.</w:t>
      </w:r>
    </w:p>
    <w:p w:rsidR="009E2D62" w:rsidRPr="00513872" w:rsidRDefault="009E2D62" w:rsidP="006536A4">
      <w:pPr>
        <w:pStyle w:val="Heading1"/>
        <w:spacing w:before="240"/>
      </w:pPr>
      <w:bookmarkStart w:id="153" w:name="_Toc50523979"/>
      <w:bookmarkStart w:id="154" w:name="_Toc56411851"/>
      <w:bookmarkStart w:id="155" w:name="_Toc56413398"/>
      <w:bookmarkStart w:id="156" w:name="_Toc56486218"/>
      <w:bookmarkStart w:id="157" w:name="_Toc56487267"/>
      <w:bookmarkStart w:id="158" w:name="_Toc56919016"/>
      <w:bookmarkStart w:id="159" w:name="_Toc57026045"/>
      <w:bookmarkStart w:id="160" w:name="_Toc66163911"/>
      <w:bookmarkStart w:id="161" w:name="_Toc67394156"/>
      <w:bookmarkStart w:id="162" w:name="_Toc97618506"/>
      <w:bookmarkStart w:id="163" w:name="_Toc98656949"/>
      <w:bookmarkStart w:id="164" w:name="_Toc99442124"/>
      <w:bookmarkStart w:id="165" w:name="_Toc111628414"/>
      <w:bookmarkStart w:id="166" w:name="_Toc117393960"/>
      <w:bookmarkStart w:id="167" w:name="_Toc129486774"/>
      <w:bookmarkStart w:id="168" w:name="_Toc136240804"/>
      <w:bookmarkStart w:id="169" w:name="_Toc137355956"/>
      <w:bookmarkStart w:id="170" w:name="_Toc137528777"/>
      <w:bookmarkStart w:id="171" w:name="_Toc138652961"/>
      <w:bookmarkStart w:id="172" w:name="_Toc188641736"/>
      <w:bookmarkStart w:id="173" w:name="_Toc199772125"/>
      <w:bookmarkStart w:id="174" w:name="_Toc205302880"/>
      <w:bookmarkStart w:id="175" w:name="_Toc222219134"/>
      <w:bookmarkStart w:id="176" w:name="_Toc243196659"/>
      <w:bookmarkStart w:id="177" w:name="_Toc250970879"/>
      <w:bookmarkStart w:id="178" w:name="_Toc256155492"/>
      <w:bookmarkStart w:id="179" w:name="_Toc257723126"/>
      <w:bookmarkStart w:id="180" w:name="_Toc404608009"/>
      <w:bookmarkStart w:id="181" w:name="_Toc411945318"/>
      <w:bookmarkStart w:id="182" w:name="_Toc424202191"/>
      <w:bookmarkStart w:id="183" w:name="_Toc429989585"/>
      <w:bookmarkStart w:id="184" w:name="_Toc429990646"/>
      <w:bookmarkStart w:id="185" w:name="_Toc432322750"/>
      <w:bookmarkStart w:id="186" w:name="_Toc452123050"/>
      <w:bookmarkStart w:id="187" w:name="_Toc473050408"/>
      <w:bookmarkStart w:id="188" w:name="_Toc504153627"/>
      <w:bookmarkStart w:id="189" w:name="OLE_LINK17"/>
      <w:r w:rsidRPr="00513872">
        <w:t>4</w:t>
      </w:r>
      <w:r w:rsidRPr="00513872">
        <w:tab/>
        <w:t>Abbre</w:t>
      </w:r>
      <w:r w:rsidRPr="00513872">
        <w:rPr>
          <w:rFonts w:hint="eastAsia"/>
        </w:rPr>
        <w:t>v</w:t>
      </w:r>
      <w:r w:rsidRPr="00513872">
        <w:t>iation</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513872">
        <w:t>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513872">
        <w:t xml:space="preserve"> and acronyms</w:t>
      </w:r>
      <w:bookmarkEnd w:id="183"/>
      <w:bookmarkEnd w:id="184"/>
      <w:bookmarkEnd w:id="185"/>
      <w:bookmarkEnd w:id="186"/>
      <w:bookmarkEnd w:id="187"/>
      <w:bookmarkEnd w:id="188"/>
    </w:p>
    <w:p w:rsidR="009E2D62" w:rsidRPr="00513872" w:rsidRDefault="009E2D62" w:rsidP="009E2D62">
      <w:pPr>
        <w:keepNext/>
        <w:keepLines/>
        <w:rPr>
          <w:lang w:val="en-GB"/>
        </w:rPr>
      </w:pPr>
      <w:r w:rsidRPr="00513872">
        <w:rPr>
          <w:lang w:val="en-GB"/>
        </w:rPr>
        <w:t>This Technical Paper uses the following abbre</w:t>
      </w:r>
      <w:r w:rsidRPr="00513872">
        <w:rPr>
          <w:rFonts w:hint="eastAsia"/>
          <w:lang w:val="en-GB"/>
        </w:rPr>
        <w:t>v</w:t>
      </w:r>
      <w:r w:rsidRPr="00513872">
        <w:rPr>
          <w:lang w:val="en-GB"/>
        </w:rPr>
        <w:t>iations and acronyms:</w:t>
      </w:r>
    </w:p>
    <w:tbl>
      <w:tblPr>
        <w:tblW w:w="0" w:type="auto"/>
        <w:tblLayout w:type="fixed"/>
        <w:tblLook w:val="01E0" w:firstRow="1" w:lastRow="1" w:firstColumn="1" w:lastColumn="1" w:noHBand="0" w:noVBand="0"/>
      </w:tblPr>
      <w:tblGrid>
        <w:gridCol w:w="1417"/>
        <w:gridCol w:w="8277"/>
      </w:tblGrid>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ATSC</w:t>
            </w:r>
          </w:p>
        </w:tc>
        <w:tc>
          <w:tcPr>
            <w:tcW w:w="8277" w:type="dxa"/>
            <w:shd w:val="clear" w:color="auto" w:fill="auto"/>
          </w:tcPr>
          <w:p w:rsidR="009E2D62" w:rsidRPr="00513872" w:rsidRDefault="009E2D62" w:rsidP="006536A4">
            <w:pPr>
              <w:spacing w:before="40"/>
              <w:rPr>
                <w:lang w:val="en-GB"/>
              </w:rPr>
            </w:pPr>
            <w:r w:rsidRPr="00513872">
              <w:rPr>
                <w:lang w:val="en-GB"/>
              </w:rPr>
              <w:t>Advanced Television Systems Committee</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BC-NW</w:t>
            </w:r>
          </w:p>
        </w:tc>
        <w:tc>
          <w:tcPr>
            <w:tcW w:w="8277" w:type="dxa"/>
            <w:shd w:val="clear" w:color="auto" w:fill="auto"/>
          </w:tcPr>
          <w:p w:rsidR="009E2D62" w:rsidRPr="00513872" w:rsidRDefault="003B0CF8" w:rsidP="006536A4">
            <w:pPr>
              <w:spacing w:before="40"/>
              <w:rPr>
                <w:lang w:val="en-GB"/>
              </w:rPr>
            </w:pPr>
            <w:r w:rsidRPr="00513872">
              <w:rPr>
                <w:lang w:val="en-GB"/>
              </w:rPr>
              <w:t>Broadcast network</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CAS</w:t>
            </w:r>
          </w:p>
        </w:tc>
        <w:tc>
          <w:tcPr>
            <w:tcW w:w="8277" w:type="dxa"/>
            <w:shd w:val="clear" w:color="auto" w:fill="auto"/>
          </w:tcPr>
          <w:p w:rsidR="009E2D62" w:rsidRPr="00513872" w:rsidRDefault="003B0CF8" w:rsidP="006536A4">
            <w:pPr>
              <w:spacing w:before="40"/>
              <w:rPr>
                <w:lang w:val="en-GB"/>
              </w:rPr>
            </w:pPr>
            <w:r w:rsidRPr="00513872">
              <w:rPr>
                <w:lang w:val="en-GB"/>
              </w:rPr>
              <w:t>Conditional access system</w:t>
            </w:r>
          </w:p>
        </w:tc>
      </w:tr>
      <w:tr w:rsidR="009E2D62" w:rsidRPr="00513872" w:rsidTr="00513872">
        <w:tc>
          <w:tcPr>
            <w:tcW w:w="1417" w:type="dxa"/>
            <w:shd w:val="clear" w:color="auto" w:fill="auto"/>
          </w:tcPr>
          <w:p w:rsidR="009E2D62" w:rsidRPr="00513872" w:rsidRDefault="009E2D62" w:rsidP="006536A4">
            <w:pPr>
              <w:spacing w:before="40"/>
              <w:rPr>
                <w:iCs/>
                <w:lang w:val="en-GB"/>
              </w:rPr>
            </w:pPr>
            <w:r w:rsidRPr="00513872">
              <w:rPr>
                <w:rFonts w:hint="eastAsia"/>
                <w:iCs/>
                <w:lang w:val="en-GB"/>
              </w:rPr>
              <w:t>DNG</w:t>
            </w:r>
          </w:p>
        </w:tc>
        <w:tc>
          <w:tcPr>
            <w:tcW w:w="8277" w:type="dxa"/>
            <w:shd w:val="clear" w:color="auto" w:fill="auto"/>
          </w:tcPr>
          <w:p w:rsidR="009E2D62" w:rsidRPr="00513872" w:rsidRDefault="009E2D62" w:rsidP="006536A4">
            <w:pPr>
              <w:spacing w:before="40"/>
              <w:rPr>
                <w:iCs/>
                <w:lang w:val="en-GB"/>
              </w:rPr>
            </w:pPr>
            <w:r w:rsidRPr="00513872">
              <w:rPr>
                <w:rFonts w:hint="eastAsia"/>
                <w:iCs/>
                <w:lang w:val="en-GB"/>
              </w:rPr>
              <w:t>D</w:t>
            </w:r>
            <w:r w:rsidR="003B0CF8" w:rsidRPr="00513872">
              <w:rPr>
                <w:iCs/>
                <w:lang w:val="en-GB"/>
              </w:rPr>
              <w:t>elivery network gateway</w:t>
            </w:r>
          </w:p>
        </w:tc>
      </w:tr>
      <w:tr w:rsidR="009E2D62" w:rsidRPr="00513872" w:rsidTr="00513872">
        <w:tc>
          <w:tcPr>
            <w:tcW w:w="1417" w:type="dxa"/>
            <w:shd w:val="clear" w:color="auto" w:fill="auto"/>
          </w:tcPr>
          <w:p w:rsidR="009E2D62" w:rsidRPr="00513872" w:rsidRDefault="009E2D62" w:rsidP="006536A4">
            <w:pPr>
              <w:spacing w:before="40"/>
              <w:rPr>
                <w:iCs/>
                <w:lang w:val="en-GB"/>
              </w:rPr>
            </w:pPr>
            <w:r w:rsidRPr="00513872">
              <w:rPr>
                <w:rFonts w:hint="eastAsia"/>
                <w:iCs/>
                <w:lang w:val="en-GB"/>
              </w:rPr>
              <w:t>DNGF</w:t>
            </w:r>
          </w:p>
        </w:tc>
        <w:tc>
          <w:tcPr>
            <w:tcW w:w="8277" w:type="dxa"/>
            <w:shd w:val="clear" w:color="auto" w:fill="auto"/>
          </w:tcPr>
          <w:p w:rsidR="009E2D62" w:rsidRPr="00513872" w:rsidRDefault="003B0CF8" w:rsidP="006536A4">
            <w:pPr>
              <w:spacing w:before="40"/>
              <w:rPr>
                <w:iCs/>
                <w:lang w:val="en-GB"/>
              </w:rPr>
            </w:pPr>
            <w:r w:rsidRPr="00513872">
              <w:rPr>
                <w:iCs/>
                <w:lang w:val="en-GB"/>
              </w:rPr>
              <w:t>Delivery network gateway functions</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iCs/>
                <w:lang w:val="en-GB"/>
              </w:rPr>
              <w:t>DRM</w:t>
            </w:r>
          </w:p>
        </w:tc>
        <w:tc>
          <w:tcPr>
            <w:tcW w:w="8277" w:type="dxa"/>
            <w:shd w:val="clear" w:color="auto" w:fill="auto"/>
          </w:tcPr>
          <w:p w:rsidR="009E2D62" w:rsidRPr="00513872" w:rsidRDefault="009E2D62" w:rsidP="006536A4">
            <w:pPr>
              <w:spacing w:before="40"/>
              <w:rPr>
                <w:lang w:val="en-GB"/>
              </w:rPr>
            </w:pPr>
            <w:r w:rsidRPr="00513872">
              <w:rPr>
                <w:iCs/>
                <w:lang w:val="en-GB"/>
              </w:rPr>
              <w:t xml:space="preserve">Digital </w:t>
            </w:r>
            <w:r w:rsidR="003B0CF8" w:rsidRPr="00513872">
              <w:rPr>
                <w:iCs/>
                <w:lang w:val="en-GB"/>
              </w:rPr>
              <w:t>right management</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EPON</w:t>
            </w:r>
          </w:p>
        </w:tc>
        <w:tc>
          <w:tcPr>
            <w:tcW w:w="8277" w:type="dxa"/>
            <w:shd w:val="clear" w:color="auto" w:fill="auto"/>
          </w:tcPr>
          <w:p w:rsidR="009E2D62" w:rsidRPr="00513872" w:rsidRDefault="003B0CF8" w:rsidP="006536A4">
            <w:pPr>
              <w:spacing w:before="40"/>
              <w:rPr>
                <w:lang w:val="en-GB"/>
              </w:rPr>
            </w:pPr>
            <w:r w:rsidRPr="00513872">
              <w:rPr>
                <w:lang w:val="en-GB"/>
              </w:rPr>
              <w:t>Ethernet-passive optical network</w:t>
            </w:r>
          </w:p>
        </w:tc>
      </w:tr>
      <w:tr w:rsidR="00EF35DE" w:rsidRPr="00513872" w:rsidTr="00513872">
        <w:tc>
          <w:tcPr>
            <w:tcW w:w="1417" w:type="dxa"/>
            <w:shd w:val="clear" w:color="auto" w:fill="auto"/>
          </w:tcPr>
          <w:p w:rsidR="00EF35DE" w:rsidRPr="00513872" w:rsidRDefault="00EF35DE" w:rsidP="006536A4">
            <w:pPr>
              <w:spacing w:before="40"/>
              <w:rPr>
                <w:lang w:val="en-GB"/>
              </w:rPr>
            </w:pPr>
            <w:r>
              <w:rPr>
                <w:lang w:val="en-GB"/>
              </w:rPr>
              <w:t>HE</w:t>
            </w:r>
          </w:p>
        </w:tc>
        <w:tc>
          <w:tcPr>
            <w:tcW w:w="8277" w:type="dxa"/>
            <w:shd w:val="clear" w:color="auto" w:fill="auto"/>
          </w:tcPr>
          <w:p w:rsidR="00EF35DE" w:rsidRPr="00513872" w:rsidRDefault="00EF35DE" w:rsidP="006536A4">
            <w:pPr>
              <w:spacing w:before="40"/>
              <w:rPr>
                <w:lang w:val="en-GB"/>
              </w:rPr>
            </w:pPr>
            <w:r>
              <w:rPr>
                <w:lang w:val="en-GB"/>
              </w:rPr>
              <w:t>Head-end</w:t>
            </w:r>
          </w:p>
        </w:tc>
      </w:tr>
      <w:tr w:rsidR="009E2D62" w:rsidRPr="00513872" w:rsidTr="00513872">
        <w:tc>
          <w:tcPr>
            <w:tcW w:w="1417" w:type="dxa"/>
            <w:shd w:val="clear" w:color="auto" w:fill="auto"/>
          </w:tcPr>
          <w:p w:rsidR="009E2D62" w:rsidRPr="00513872" w:rsidRDefault="009E2D62" w:rsidP="006536A4">
            <w:pPr>
              <w:spacing w:before="40"/>
              <w:rPr>
                <w:iCs/>
                <w:lang w:val="en-GB"/>
              </w:rPr>
            </w:pPr>
            <w:r w:rsidRPr="00513872">
              <w:rPr>
                <w:rFonts w:hint="eastAsia"/>
                <w:lang w:val="en-GB"/>
              </w:rPr>
              <w:t>IBB</w:t>
            </w:r>
          </w:p>
        </w:tc>
        <w:tc>
          <w:tcPr>
            <w:tcW w:w="8277" w:type="dxa"/>
            <w:shd w:val="clear" w:color="auto" w:fill="auto"/>
          </w:tcPr>
          <w:p w:rsidR="009E2D62" w:rsidRPr="00513872" w:rsidRDefault="003B0CF8" w:rsidP="006536A4">
            <w:pPr>
              <w:spacing w:before="40"/>
              <w:rPr>
                <w:iCs/>
                <w:lang w:val="en-GB"/>
              </w:rPr>
            </w:pPr>
            <w:r w:rsidRPr="00513872">
              <w:rPr>
                <w:lang w:val="en-GB"/>
              </w:rPr>
              <w:t>Integrated broadcast-broadband</w:t>
            </w:r>
          </w:p>
        </w:tc>
      </w:tr>
      <w:tr w:rsidR="009E2D62" w:rsidRPr="00513872" w:rsidTr="00513872">
        <w:tc>
          <w:tcPr>
            <w:tcW w:w="1417" w:type="dxa"/>
            <w:shd w:val="clear" w:color="auto" w:fill="auto"/>
          </w:tcPr>
          <w:p w:rsidR="009E2D62" w:rsidRPr="00513872" w:rsidRDefault="009E2D62" w:rsidP="006536A4">
            <w:pPr>
              <w:spacing w:before="40"/>
              <w:rPr>
                <w:iCs/>
                <w:lang w:val="en-GB"/>
              </w:rPr>
            </w:pPr>
            <w:r w:rsidRPr="00513872">
              <w:rPr>
                <w:rFonts w:hint="eastAsia"/>
                <w:iCs/>
                <w:lang w:val="en-GB"/>
              </w:rPr>
              <w:t>IBGW</w:t>
            </w:r>
          </w:p>
        </w:tc>
        <w:tc>
          <w:tcPr>
            <w:tcW w:w="8277" w:type="dxa"/>
            <w:shd w:val="clear" w:color="auto" w:fill="auto"/>
          </w:tcPr>
          <w:p w:rsidR="009E2D62" w:rsidRPr="00513872" w:rsidRDefault="003B0CF8" w:rsidP="006536A4">
            <w:pPr>
              <w:spacing w:before="40"/>
              <w:rPr>
                <w:iCs/>
                <w:lang w:val="en-GB"/>
              </w:rPr>
            </w:pPr>
            <w:r>
              <w:rPr>
                <w:iCs/>
                <w:lang w:val="en-GB"/>
              </w:rPr>
              <w:t xml:space="preserve">IP </w:t>
            </w:r>
            <w:r w:rsidRPr="00513872">
              <w:rPr>
                <w:iCs/>
                <w:lang w:val="en-GB"/>
              </w:rPr>
              <w:t>broadcasting gateway</w:t>
            </w:r>
          </w:p>
        </w:tc>
      </w:tr>
      <w:tr w:rsidR="00EF35DE" w:rsidRPr="00513872" w:rsidTr="00513872">
        <w:tc>
          <w:tcPr>
            <w:tcW w:w="1417" w:type="dxa"/>
            <w:shd w:val="clear" w:color="auto" w:fill="auto"/>
          </w:tcPr>
          <w:p w:rsidR="00EF35DE" w:rsidRPr="00513872" w:rsidRDefault="00EF35DE" w:rsidP="006536A4">
            <w:pPr>
              <w:spacing w:before="40"/>
              <w:rPr>
                <w:iCs/>
                <w:lang w:val="en-GB"/>
              </w:rPr>
            </w:pPr>
            <w:r>
              <w:rPr>
                <w:iCs/>
                <w:lang w:val="en-GB"/>
              </w:rPr>
              <w:t>IP</w:t>
            </w:r>
          </w:p>
        </w:tc>
        <w:tc>
          <w:tcPr>
            <w:tcW w:w="8277" w:type="dxa"/>
            <w:shd w:val="clear" w:color="auto" w:fill="auto"/>
          </w:tcPr>
          <w:p w:rsidR="00EF35DE" w:rsidRDefault="00EF35DE" w:rsidP="006536A4">
            <w:pPr>
              <w:spacing w:before="40"/>
              <w:rPr>
                <w:iCs/>
                <w:lang w:val="en-GB"/>
              </w:rPr>
            </w:pPr>
            <w:r>
              <w:rPr>
                <w:iCs/>
                <w:lang w:val="en-GB"/>
              </w:rPr>
              <w:t>Internet protocol</w:t>
            </w:r>
          </w:p>
        </w:tc>
      </w:tr>
      <w:tr w:rsidR="009E2D62" w:rsidRPr="00513872" w:rsidTr="00513872">
        <w:tc>
          <w:tcPr>
            <w:tcW w:w="1417" w:type="dxa"/>
            <w:shd w:val="clear" w:color="auto" w:fill="auto"/>
          </w:tcPr>
          <w:p w:rsidR="009E2D62" w:rsidRPr="00513872" w:rsidRDefault="009E2D62" w:rsidP="006536A4">
            <w:pPr>
              <w:spacing w:before="40"/>
              <w:rPr>
                <w:iCs/>
                <w:lang w:val="en-GB"/>
              </w:rPr>
            </w:pPr>
            <w:r w:rsidRPr="00513872">
              <w:rPr>
                <w:rFonts w:hint="eastAsia"/>
                <w:lang w:val="en-GB"/>
              </w:rPr>
              <w:t>ISDB-S3</w:t>
            </w:r>
          </w:p>
        </w:tc>
        <w:tc>
          <w:tcPr>
            <w:tcW w:w="8277" w:type="dxa"/>
            <w:shd w:val="clear" w:color="auto" w:fill="auto"/>
          </w:tcPr>
          <w:p w:rsidR="009E2D62" w:rsidRPr="00513872" w:rsidRDefault="009E2D62" w:rsidP="006536A4">
            <w:pPr>
              <w:spacing w:before="40"/>
              <w:rPr>
                <w:iCs/>
                <w:lang w:val="en-GB"/>
              </w:rPr>
            </w:pPr>
            <w:r w:rsidRPr="00513872">
              <w:rPr>
                <w:rFonts w:hint="eastAsia"/>
                <w:lang w:val="en-GB"/>
              </w:rPr>
              <w:t>I</w:t>
            </w:r>
            <w:r w:rsidRPr="00513872">
              <w:rPr>
                <w:lang w:val="en-GB"/>
              </w:rPr>
              <w:t>ntegrated Services Digital Broadcasting for Satellite, 3rd generation</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MMTP</w:t>
            </w:r>
          </w:p>
        </w:tc>
        <w:tc>
          <w:tcPr>
            <w:tcW w:w="8277" w:type="dxa"/>
            <w:shd w:val="clear" w:color="auto" w:fill="auto"/>
          </w:tcPr>
          <w:p w:rsidR="009E2D62" w:rsidRPr="00513872" w:rsidRDefault="009E2D62" w:rsidP="006536A4">
            <w:pPr>
              <w:spacing w:before="40"/>
              <w:rPr>
                <w:iCs/>
                <w:lang w:val="en-GB"/>
              </w:rPr>
            </w:pPr>
            <w:r w:rsidRPr="00513872">
              <w:rPr>
                <w:lang w:val="en-GB"/>
              </w:rPr>
              <w:t>MPEG Media Transport Protocol</w:t>
            </w:r>
          </w:p>
        </w:tc>
      </w:tr>
      <w:tr w:rsidR="00EF35DE" w:rsidRPr="00513872" w:rsidTr="00513872">
        <w:tc>
          <w:tcPr>
            <w:tcW w:w="1417" w:type="dxa"/>
            <w:shd w:val="clear" w:color="auto" w:fill="auto"/>
          </w:tcPr>
          <w:p w:rsidR="00EF35DE" w:rsidRPr="00513872" w:rsidRDefault="00EF35DE" w:rsidP="006536A4">
            <w:pPr>
              <w:spacing w:before="40"/>
              <w:rPr>
                <w:lang w:val="en-GB"/>
              </w:rPr>
            </w:pPr>
            <w:r>
              <w:rPr>
                <w:lang w:val="en-GB"/>
              </w:rPr>
              <w:t>TS</w:t>
            </w:r>
          </w:p>
        </w:tc>
        <w:tc>
          <w:tcPr>
            <w:tcW w:w="8277" w:type="dxa"/>
            <w:shd w:val="clear" w:color="auto" w:fill="auto"/>
          </w:tcPr>
          <w:p w:rsidR="00EF35DE" w:rsidRPr="00513872" w:rsidRDefault="00EF35DE" w:rsidP="006536A4">
            <w:pPr>
              <w:spacing w:before="40"/>
              <w:rPr>
                <w:lang w:val="en-GB"/>
              </w:rPr>
            </w:pPr>
            <w:r>
              <w:rPr>
                <w:lang w:val="en-GB"/>
              </w:rPr>
              <w:t>(MPEG) Transport Stream</w:t>
            </w:r>
          </w:p>
        </w:tc>
      </w:tr>
      <w:tr w:rsidR="00016379" w:rsidRPr="00513872" w:rsidTr="00513872">
        <w:tc>
          <w:tcPr>
            <w:tcW w:w="1417" w:type="dxa"/>
            <w:shd w:val="clear" w:color="auto" w:fill="auto"/>
          </w:tcPr>
          <w:p w:rsidR="00016379" w:rsidRDefault="00016379" w:rsidP="006536A4">
            <w:pPr>
              <w:spacing w:before="40"/>
              <w:rPr>
                <w:lang w:val="en-GB"/>
              </w:rPr>
            </w:pPr>
            <w:r>
              <w:rPr>
                <w:lang w:val="en-GB"/>
              </w:rPr>
              <w:t>TD</w:t>
            </w:r>
          </w:p>
        </w:tc>
        <w:tc>
          <w:tcPr>
            <w:tcW w:w="8277" w:type="dxa"/>
            <w:shd w:val="clear" w:color="auto" w:fill="auto"/>
          </w:tcPr>
          <w:p w:rsidR="00016379" w:rsidRDefault="00016379" w:rsidP="006536A4">
            <w:pPr>
              <w:spacing w:before="40"/>
              <w:rPr>
                <w:lang w:val="en-GB"/>
              </w:rPr>
            </w:pPr>
            <w:r>
              <w:rPr>
                <w:lang w:val="en-GB"/>
              </w:rPr>
              <w:t>Terminal device</w:t>
            </w:r>
          </w:p>
        </w:tc>
      </w:tr>
      <w:tr w:rsidR="009E2D62" w:rsidRPr="00513872" w:rsidTr="00513872">
        <w:tc>
          <w:tcPr>
            <w:tcW w:w="1417" w:type="dxa"/>
            <w:shd w:val="clear" w:color="auto" w:fill="auto"/>
          </w:tcPr>
          <w:p w:rsidR="009E2D62" w:rsidRPr="00513872" w:rsidRDefault="009E2D62" w:rsidP="006536A4">
            <w:pPr>
              <w:spacing w:before="40"/>
              <w:rPr>
                <w:iCs/>
                <w:lang w:val="en-GB"/>
              </w:rPr>
            </w:pPr>
            <w:r w:rsidRPr="00513872">
              <w:rPr>
                <w:rFonts w:hint="eastAsia"/>
                <w:lang w:val="en-GB"/>
              </w:rPr>
              <w:t>TD-OD</w:t>
            </w:r>
          </w:p>
        </w:tc>
        <w:tc>
          <w:tcPr>
            <w:tcW w:w="8277" w:type="dxa"/>
            <w:shd w:val="clear" w:color="auto" w:fill="auto"/>
          </w:tcPr>
          <w:p w:rsidR="009E2D62" w:rsidRPr="00513872" w:rsidRDefault="009E2D62" w:rsidP="006536A4">
            <w:pPr>
              <w:spacing w:before="40"/>
              <w:rPr>
                <w:iCs/>
                <w:lang w:val="en-GB"/>
              </w:rPr>
            </w:pPr>
            <w:r w:rsidRPr="00513872">
              <w:rPr>
                <w:rFonts w:hint="eastAsia"/>
                <w:iCs/>
                <w:lang w:val="en-GB"/>
              </w:rPr>
              <w:t>Terminal device - output device</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TD-SM</w:t>
            </w:r>
          </w:p>
        </w:tc>
        <w:tc>
          <w:tcPr>
            <w:tcW w:w="8277" w:type="dxa"/>
            <w:shd w:val="clear" w:color="auto" w:fill="auto"/>
          </w:tcPr>
          <w:p w:rsidR="009E2D62" w:rsidRPr="00513872" w:rsidRDefault="009E2D62" w:rsidP="006536A4">
            <w:pPr>
              <w:spacing w:before="40"/>
              <w:rPr>
                <w:lang w:val="en-GB"/>
              </w:rPr>
            </w:pPr>
            <w:r w:rsidRPr="00513872">
              <w:rPr>
                <w:rFonts w:hint="eastAsia"/>
                <w:lang w:val="en-GB"/>
              </w:rPr>
              <w:t xml:space="preserve">Terminal </w:t>
            </w:r>
            <w:r w:rsidR="003B0CF8" w:rsidRPr="00513872">
              <w:rPr>
                <w:lang w:val="en-GB"/>
              </w:rPr>
              <w:t>device</w:t>
            </w:r>
            <w:r w:rsidR="003B0CF8">
              <w:rPr>
                <w:lang w:val="en-GB"/>
              </w:rPr>
              <w:t xml:space="preserve"> </w:t>
            </w:r>
            <w:r w:rsidRPr="00513872">
              <w:rPr>
                <w:lang w:val="en-GB"/>
              </w:rPr>
              <w:t>-</w:t>
            </w:r>
            <w:r w:rsidR="003B0CF8">
              <w:rPr>
                <w:lang w:val="en-GB"/>
              </w:rPr>
              <w:t xml:space="preserve"> </w:t>
            </w:r>
            <w:r w:rsidR="003B0CF8" w:rsidRPr="00513872">
              <w:rPr>
                <w:lang w:val="en-GB"/>
              </w:rPr>
              <w:t xml:space="preserve">security module </w:t>
            </w:r>
            <w:r w:rsidRPr="00513872">
              <w:rPr>
                <w:rFonts w:hint="eastAsia"/>
                <w:lang w:val="en-GB"/>
              </w:rPr>
              <w:t>[ITU-T H.720]</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TD-PD</w:t>
            </w:r>
          </w:p>
        </w:tc>
        <w:tc>
          <w:tcPr>
            <w:tcW w:w="8277" w:type="dxa"/>
            <w:shd w:val="clear" w:color="auto" w:fill="auto"/>
          </w:tcPr>
          <w:p w:rsidR="009E2D62" w:rsidRPr="00513872" w:rsidRDefault="009E2D62" w:rsidP="006536A4">
            <w:pPr>
              <w:spacing w:before="40"/>
              <w:rPr>
                <w:lang w:val="en-GB"/>
              </w:rPr>
            </w:pPr>
            <w:r w:rsidRPr="00513872">
              <w:rPr>
                <w:rFonts w:hint="eastAsia"/>
                <w:lang w:val="en-GB"/>
              </w:rPr>
              <w:t xml:space="preserve">Terminal </w:t>
            </w:r>
            <w:r w:rsidR="003B0CF8" w:rsidRPr="00513872">
              <w:rPr>
                <w:lang w:val="en-GB"/>
              </w:rPr>
              <w:t>device</w:t>
            </w:r>
            <w:r w:rsidR="003B0CF8">
              <w:rPr>
                <w:lang w:val="en-GB"/>
              </w:rPr>
              <w:t xml:space="preserve"> </w:t>
            </w:r>
            <w:r w:rsidRPr="00513872">
              <w:rPr>
                <w:rFonts w:hint="eastAsia"/>
                <w:lang w:val="en-GB"/>
              </w:rPr>
              <w:t>-</w:t>
            </w:r>
            <w:r w:rsidR="003B0CF8">
              <w:rPr>
                <w:lang w:val="en-GB"/>
              </w:rPr>
              <w:t xml:space="preserve"> </w:t>
            </w:r>
            <w:r w:rsidR="003B0CF8" w:rsidRPr="00513872">
              <w:rPr>
                <w:lang w:val="en-GB"/>
              </w:rPr>
              <w:t>peripheral device</w:t>
            </w:r>
            <w:r w:rsidR="00274907">
              <w:rPr>
                <w:lang w:val="en-GB"/>
              </w:rPr>
              <w:t xml:space="preserve"> </w:t>
            </w:r>
            <w:r w:rsidRPr="00513872">
              <w:rPr>
                <w:rFonts w:hint="eastAsia"/>
                <w:lang w:val="en-GB"/>
              </w:rPr>
              <w:t>[ITU-T H.720]</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SCP</w:t>
            </w:r>
          </w:p>
        </w:tc>
        <w:tc>
          <w:tcPr>
            <w:tcW w:w="8277" w:type="dxa"/>
            <w:shd w:val="clear" w:color="auto" w:fill="auto"/>
          </w:tcPr>
          <w:p w:rsidR="009E2D62" w:rsidRPr="00513872" w:rsidRDefault="009E2D62" w:rsidP="006536A4">
            <w:pPr>
              <w:spacing w:before="40"/>
              <w:rPr>
                <w:iCs/>
                <w:lang w:val="en-GB"/>
              </w:rPr>
            </w:pPr>
            <w:r w:rsidRPr="00513872">
              <w:rPr>
                <w:lang w:val="en-GB"/>
              </w:rPr>
              <w:t xml:space="preserve">Service </w:t>
            </w:r>
            <w:r w:rsidR="003B0CF8" w:rsidRPr="00513872">
              <w:rPr>
                <w:lang w:val="en-GB"/>
              </w:rPr>
              <w:t>and content protection</w:t>
            </w:r>
          </w:p>
        </w:tc>
      </w:tr>
      <w:tr w:rsidR="00C87248" w:rsidRPr="00513872" w:rsidTr="00513872">
        <w:tc>
          <w:tcPr>
            <w:tcW w:w="1417" w:type="dxa"/>
            <w:shd w:val="clear" w:color="auto" w:fill="auto"/>
          </w:tcPr>
          <w:p w:rsidR="00C87248" w:rsidRPr="00513872" w:rsidRDefault="00C87248" w:rsidP="006536A4">
            <w:pPr>
              <w:spacing w:before="40"/>
              <w:rPr>
                <w:lang w:val="en-GB"/>
              </w:rPr>
            </w:pPr>
            <w:r>
              <w:rPr>
                <w:lang w:val="en-GB"/>
              </w:rPr>
              <w:t>SI</w:t>
            </w:r>
          </w:p>
        </w:tc>
        <w:tc>
          <w:tcPr>
            <w:tcW w:w="8277" w:type="dxa"/>
            <w:shd w:val="clear" w:color="auto" w:fill="auto"/>
          </w:tcPr>
          <w:p w:rsidR="00C87248" w:rsidRPr="00513872" w:rsidRDefault="00C87248" w:rsidP="006536A4">
            <w:pPr>
              <w:spacing w:before="40"/>
              <w:rPr>
                <w:lang w:val="en-GB"/>
              </w:rPr>
            </w:pPr>
            <w:r>
              <w:rPr>
                <w:lang w:val="en-GB"/>
              </w:rPr>
              <w:t>(DVB) Service Information</w:t>
            </w:r>
          </w:p>
        </w:tc>
      </w:tr>
      <w:tr w:rsidR="009E2D62" w:rsidRPr="00513872" w:rsidTr="00513872">
        <w:tc>
          <w:tcPr>
            <w:tcW w:w="1417" w:type="dxa"/>
            <w:shd w:val="clear" w:color="auto" w:fill="auto"/>
          </w:tcPr>
          <w:p w:rsidR="009E2D62" w:rsidRPr="00513872" w:rsidRDefault="009E2D62" w:rsidP="006536A4">
            <w:pPr>
              <w:spacing w:before="40"/>
              <w:rPr>
                <w:lang w:val="en-GB"/>
              </w:rPr>
            </w:pPr>
            <w:r w:rsidRPr="00513872">
              <w:rPr>
                <w:rFonts w:hint="eastAsia"/>
                <w:lang w:val="en-GB"/>
              </w:rPr>
              <w:t>UHDTV</w:t>
            </w:r>
          </w:p>
        </w:tc>
        <w:tc>
          <w:tcPr>
            <w:tcW w:w="8277" w:type="dxa"/>
            <w:shd w:val="clear" w:color="auto" w:fill="auto"/>
          </w:tcPr>
          <w:p w:rsidR="009E2D62" w:rsidRPr="00513872" w:rsidRDefault="009E2D62" w:rsidP="006536A4">
            <w:pPr>
              <w:spacing w:before="40"/>
              <w:rPr>
                <w:lang w:val="en-GB"/>
              </w:rPr>
            </w:pPr>
            <w:r w:rsidRPr="00513872">
              <w:rPr>
                <w:lang w:val="en-GB"/>
              </w:rPr>
              <w:t xml:space="preserve">Ultra </w:t>
            </w:r>
            <w:r w:rsidR="003B0CF8" w:rsidRPr="00513872">
              <w:rPr>
                <w:lang w:val="en-GB"/>
              </w:rPr>
              <w:t>high definition television</w:t>
            </w:r>
          </w:p>
        </w:tc>
      </w:tr>
    </w:tbl>
    <w:p w:rsidR="009E2D62" w:rsidRPr="00513872" w:rsidRDefault="009E2D62" w:rsidP="009E2D62">
      <w:pPr>
        <w:pStyle w:val="Heading1"/>
      </w:pPr>
      <w:bookmarkStart w:id="190" w:name="_Toc205302881"/>
      <w:bookmarkStart w:id="191" w:name="_Toc222219136"/>
      <w:bookmarkStart w:id="192" w:name="_Toc243196661"/>
      <w:bookmarkStart w:id="193" w:name="_Toc250970881"/>
      <w:bookmarkStart w:id="194" w:name="_Toc256155494"/>
      <w:bookmarkStart w:id="195" w:name="_Toc257723128"/>
      <w:bookmarkStart w:id="196" w:name="_Toc404608011"/>
      <w:bookmarkStart w:id="197" w:name="_Toc411945320"/>
      <w:bookmarkStart w:id="198" w:name="_Toc424202193"/>
      <w:bookmarkStart w:id="199" w:name="_Toc429989587"/>
      <w:bookmarkStart w:id="200" w:name="_Toc429990648"/>
      <w:bookmarkStart w:id="201" w:name="_Toc432322752"/>
      <w:bookmarkStart w:id="202" w:name="_Toc452123051"/>
      <w:bookmarkStart w:id="203" w:name="_Toc473050409"/>
      <w:bookmarkStart w:id="204" w:name="_Toc504153628"/>
      <w:bookmarkStart w:id="205" w:name="_Toc188641737"/>
      <w:bookmarkStart w:id="206" w:name="_Toc199772126"/>
      <w:bookmarkEnd w:id="189"/>
      <w:r w:rsidRPr="00513872">
        <w:rPr>
          <w:rFonts w:hint="eastAsia"/>
        </w:rPr>
        <w:lastRenderedPageBreak/>
        <w:t>5</w:t>
      </w:r>
      <w:r w:rsidRPr="00513872">
        <w:tab/>
        <w:t>Introduction</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9E2D62" w:rsidRPr="00513872" w:rsidRDefault="009E2D62" w:rsidP="003B0CF8">
      <w:pPr>
        <w:keepLines/>
        <w:textAlignment w:val="bottom"/>
        <w:rPr>
          <w:lang w:val="en-GB"/>
        </w:rPr>
      </w:pPr>
      <w:bookmarkStart w:id="207" w:name="_Toc206776182"/>
      <w:bookmarkStart w:id="208" w:name="_Toc206837930"/>
      <w:bookmarkStart w:id="209" w:name="_Toc206920780"/>
      <w:bookmarkStart w:id="210" w:name="_Toc206928173"/>
      <w:bookmarkStart w:id="211" w:name="_Toc206776183"/>
      <w:bookmarkStart w:id="212" w:name="_Toc206837931"/>
      <w:bookmarkStart w:id="213" w:name="_Toc206920781"/>
      <w:bookmarkStart w:id="214" w:name="_Toc206928174"/>
      <w:bookmarkStart w:id="215" w:name="_Toc205302882"/>
      <w:bookmarkStart w:id="216" w:name="_Toc222219137"/>
      <w:bookmarkStart w:id="217" w:name="_Toc243196662"/>
      <w:bookmarkStart w:id="218" w:name="_Toc250970882"/>
      <w:bookmarkStart w:id="219" w:name="_Toc256155495"/>
      <w:bookmarkStart w:id="220" w:name="_Toc257723129"/>
      <w:bookmarkStart w:id="221" w:name="_Toc404608012"/>
      <w:bookmarkStart w:id="222" w:name="_Toc411945321"/>
      <w:bookmarkStart w:id="223" w:name="_Toc424202194"/>
      <w:bookmarkStart w:id="224" w:name="_Toc429989588"/>
      <w:bookmarkStart w:id="225" w:name="_Toc429990649"/>
      <w:bookmarkStart w:id="226" w:name="_Toc432322753"/>
      <w:bookmarkEnd w:id="207"/>
      <w:bookmarkEnd w:id="208"/>
      <w:bookmarkEnd w:id="209"/>
      <w:bookmarkEnd w:id="210"/>
      <w:bookmarkEnd w:id="211"/>
      <w:bookmarkEnd w:id="212"/>
      <w:bookmarkEnd w:id="213"/>
      <w:bookmarkEnd w:id="214"/>
      <w:r w:rsidRPr="00513872">
        <w:rPr>
          <w:rFonts w:hint="eastAsia"/>
          <w:lang w:val="en-GB"/>
        </w:rPr>
        <w:t xml:space="preserve">In order to deploy IPTV service, it is important to deliver the popular contents such as programs of broadcast service. In the requirement Technical Paper of IPTV services [ITU-T Y.1901], IPTV service for retransmission of broadcast service, a kind of Linear TV service, are described. This Technical Paper describes the guideline to introduce two solutions for linear TV service for retransmission of broadcast service. The first one is now deployed in Japan. The second is the future solution in high-speed broadband era. </w:t>
      </w:r>
      <w:r w:rsidRPr="00513872">
        <w:rPr>
          <w:lang w:val="en-GB"/>
        </w:rPr>
        <w:t>B</w:t>
      </w:r>
      <w:r w:rsidRPr="00513872">
        <w:rPr>
          <w:rFonts w:hint="eastAsia"/>
          <w:lang w:val="en-GB"/>
        </w:rPr>
        <w:t xml:space="preserve">oth solutions provide services that can be received by IPTV terminals (basic model). The choice of the following </w:t>
      </w:r>
      <w:r w:rsidRPr="00513872">
        <w:rPr>
          <w:lang w:val="en-GB"/>
        </w:rPr>
        <w:t>scenario</w:t>
      </w:r>
      <w:r w:rsidRPr="00513872">
        <w:rPr>
          <w:rFonts w:hint="eastAsia"/>
          <w:lang w:val="en-GB"/>
        </w:rPr>
        <w:t xml:space="preserve">s will be decided by service operators by considering the matureness of </w:t>
      </w:r>
      <w:r w:rsidRPr="00513872">
        <w:rPr>
          <w:lang w:val="en-GB"/>
        </w:rPr>
        <w:t>the</w:t>
      </w:r>
      <w:r w:rsidRPr="00513872">
        <w:rPr>
          <w:rFonts w:hint="eastAsia"/>
          <w:lang w:val="en-GB"/>
        </w:rPr>
        <w:t xml:space="preserve"> technologies and the business model.</w:t>
      </w:r>
    </w:p>
    <w:p w:rsidR="009E2D62" w:rsidRPr="00513872" w:rsidRDefault="009E2D62" w:rsidP="009E2D62">
      <w:pPr>
        <w:pStyle w:val="Heading1"/>
      </w:pPr>
      <w:bookmarkStart w:id="227" w:name="_Toc452123052"/>
      <w:bookmarkStart w:id="228" w:name="_Toc473050410"/>
      <w:bookmarkStart w:id="229" w:name="_Toc504153629"/>
      <w:bookmarkEnd w:id="205"/>
      <w:bookmarkEnd w:id="206"/>
      <w:bookmarkEnd w:id="215"/>
      <w:bookmarkEnd w:id="216"/>
      <w:bookmarkEnd w:id="217"/>
      <w:bookmarkEnd w:id="218"/>
      <w:bookmarkEnd w:id="219"/>
      <w:bookmarkEnd w:id="220"/>
      <w:bookmarkEnd w:id="221"/>
      <w:bookmarkEnd w:id="222"/>
      <w:bookmarkEnd w:id="223"/>
      <w:bookmarkEnd w:id="224"/>
      <w:bookmarkEnd w:id="225"/>
      <w:bookmarkEnd w:id="226"/>
      <w:r w:rsidRPr="00513872">
        <w:rPr>
          <w:rFonts w:hint="eastAsia"/>
        </w:rPr>
        <w:t>6</w:t>
      </w:r>
      <w:r w:rsidRPr="00513872">
        <w:tab/>
        <w:t>IPTV deployment scenario</w:t>
      </w:r>
      <w:r w:rsidRPr="00513872">
        <w:rPr>
          <w:rFonts w:hint="eastAsia"/>
        </w:rPr>
        <w:t>s</w:t>
      </w:r>
      <w:r w:rsidRPr="00513872">
        <w:t xml:space="preserve"> in high-speed broadband er</w:t>
      </w:r>
      <w:r w:rsidRPr="00513872">
        <w:rPr>
          <w:rFonts w:hint="eastAsia"/>
        </w:rPr>
        <w:t>a</w:t>
      </w:r>
      <w:bookmarkEnd w:id="227"/>
      <w:bookmarkEnd w:id="228"/>
      <w:bookmarkEnd w:id="229"/>
      <w:r w:rsidRPr="00513872">
        <w:rPr>
          <w:rFonts w:hint="eastAsia"/>
        </w:rPr>
        <w:t xml:space="preserve"> </w:t>
      </w:r>
    </w:p>
    <w:p w:rsidR="009E2D62" w:rsidRPr="00513872" w:rsidRDefault="009E2D62" w:rsidP="009E2D62">
      <w:pPr>
        <w:rPr>
          <w:lang w:val="en-GB"/>
        </w:rPr>
      </w:pPr>
      <w:r w:rsidRPr="00513872">
        <w:rPr>
          <w:rFonts w:hint="eastAsia"/>
          <w:lang w:val="en-GB"/>
        </w:rPr>
        <w:t>Thi</w:t>
      </w:r>
      <w:r w:rsidR="00C12D02">
        <w:rPr>
          <w:rFonts w:hint="eastAsia"/>
          <w:lang w:val="en-GB"/>
        </w:rPr>
        <w:t xml:space="preserve">s Technical paper </w:t>
      </w:r>
      <w:r w:rsidR="00983F6B">
        <w:rPr>
          <w:lang w:val="en-GB"/>
        </w:rPr>
        <w:t>focus on</w:t>
      </w:r>
      <w:r w:rsidR="00C12D02">
        <w:rPr>
          <w:rFonts w:hint="eastAsia"/>
          <w:lang w:val="en-GB"/>
        </w:rPr>
        <w:t xml:space="preserve"> </w:t>
      </w:r>
      <w:r w:rsidR="00C12D02">
        <w:rPr>
          <w:lang w:val="en-GB"/>
        </w:rPr>
        <w:t>two</w:t>
      </w:r>
      <w:r w:rsidR="00C12D02">
        <w:rPr>
          <w:rFonts w:hint="eastAsia"/>
          <w:lang w:val="en-GB"/>
        </w:rPr>
        <w:t xml:space="preserve"> </w:t>
      </w:r>
      <w:r w:rsidRPr="00513872">
        <w:rPr>
          <w:rFonts w:hint="eastAsia"/>
          <w:lang w:val="en-GB"/>
        </w:rPr>
        <w:t>scenarios</w:t>
      </w:r>
      <w:r w:rsidR="00C12D02">
        <w:rPr>
          <w:lang w:val="en-GB"/>
        </w:rPr>
        <w:t>:</w:t>
      </w:r>
    </w:p>
    <w:p w:rsidR="009E2D62" w:rsidRPr="00C12D02" w:rsidRDefault="009E2D62" w:rsidP="00CA3788">
      <w:pPr>
        <w:numPr>
          <w:ilvl w:val="0"/>
          <w:numId w:val="12"/>
        </w:numPr>
        <w:overflowPunct w:val="0"/>
        <w:autoSpaceDE w:val="0"/>
        <w:autoSpaceDN w:val="0"/>
        <w:adjustRightInd w:val="0"/>
        <w:ind w:left="567" w:hanging="567"/>
        <w:textAlignment w:val="baseline"/>
        <w:rPr>
          <w:b/>
        </w:rPr>
      </w:pPr>
      <w:r w:rsidRPr="00C12D02">
        <w:rPr>
          <w:rFonts w:hint="eastAsia"/>
          <w:b/>
        </w:rPr>
        <w:t>Scenario 1:</w:t>
      </w:r>
      <w:r w:rsidRPr="00C12D02">
        <w:rPr>
          <w:b/>
        </w:rPr>
        <w:t xml:space="preserve"> </w:t>
      </w:r>
      <w:r w:rsidRPr="00C12D02">
        <w:rPr>
          <w:rFonts w:hint="eastAsia"/>
          <w:b/>
        </w:rPr>
        <w:t>Delivering programs with transcoding them using of the latest codec</w:t>
      </w:r>
    </w:p>
    <w:p w:rsidR="009E2D62" w:rsidRPr="00513872" w:rsidRDefault="009E2D62" w:rsidP="009E2D62">
      <w:pPr>
        <w:ind w:left="567"/>
        <w:rPr>
          <w:lang w:val="en-GB"/>
        </w:rPr>
      </w:pPr>
      <w:r w:rsidRPr="00513872">
        <w:rPr>
          <w:rFonts w:hint="eastAsia"/>
          <w:lang w:val="en-GB"/>
        </w:rPr>
        <w:t>IPTV systems for retransmission of terrestrial broadcast service are deployed in Japan [</w:t>
      </w:r>
      <w:r w:rsidR="00274907">
        <w:rPr>
          <w:rFonts w:hint="eastAsia"/>
          <w:lang w:val="en-GB"/>
        </w:rPr>
        <w:t>b</w:t>
      </w:r>
      <w:r w:rsidR="00274907">
        <w:rPr>
          <w:rFonts w:hint="eastAsia"/>
          <w:lang w:val="en-GB"/>
        </w:rPr>
        <w:noBreakHyphen/>
      </w:r>
      <w:r w:rsidRPr="00513872">
        <w:rPr>
          <w:rFonts w:hint="eastAsia"/>
          <w:lang w:val="en-GB"/>
        </w:rPr>
        <w:t xml:space="preserve">IPTVforum]. </w:t>
      </w:r>
      <w:r w:rsidR="00274907">
        <w:rPr>
          <w:rFonts w:hint="eastAsia"/>
          <w:lang w:val="en-GB"/>
        </w:rPr>
        <w:t>IPTVforum</w:t>
      </w:r>
      <w:r w:rsidR="00183264">
        <w:rPr>
          <w:rFonts w:hint="eastAsia"/>
          <w:lang w:val="en-GB"/>
        </w:rPr>
        <w:t xml:space="preserve"> adopted transcoding</w:t>
      </w:r>
      <w:r w:rsidRPr="00513872">
        <w:rPr>
          <w:rFonts w:hint="eastAsia"/>
          <w:lang w:val="en-GB"/>
        </w:rPr>
        <w:t xml:space="preserve"> from MPEG-2</w:t>
      </w:r>
      <w:r w:rsidRPr="00513872">
        <w:rPr>
          <w:lang w:val="en-GB"/>
        </w:rPr>
        <w:t xml:space="preserve"> </w:t>
      </w:r>
      <w:r w:rsidR="003A7DD4">
        <w:rPr>
          <w:lang w:val="en-GB"/>
        </w:rPr>
        <w:t xml:space="preserve">video </w:t>
      </w:r>
      <w:r w:rsidRPr="00513872">
        <w:rPr>
          <w:rFonts w:hint="eastAsia"/>
          <w:lang w:val="en-GB"/>
        </w:rPr>
        <w:t>[</w:t>
      </w:r>
      <w:r w:rsidR="003A7DD4" w:rsidRPr="00513872">
        <w:rPr>
          <w:lang w:eastAsia="ja-JP"/>
        </w:rPr>
        <w:t>ITU-T H.262</w:t>
      </w:r>
      <w:r w:rsidRPr="00513872">
        <w:rPr>
          <w:rFonts w:hint="eastAsia"/>
          <w:lang w:val="en-GB"/>
        </w:rPr>
        <w:t>] to H.264</w:t>
      </w:r>
      <w:r w:rsidRPr="00513872">
        <w:rPr>
          <w:lang w:val="en-GB"/>
        </w:rPr>
        <w:t xml:space="preserve"> </w:t>
      </w:r>
      <w:r w:rsidRPr="00513872">
        <w:rPr>
          <w:rFonts w:hint="eastAsia"/>
          <w:lang w:val="en-GB"/>
        </w:rPr>
        <w:t xml:space="preserve">[ITU-T H.264] to reduce the network </w:t>
      </w:r>
      <w:r w:rsidRPr="00513872">
        <w:rPr>
          <w:lang w:val="en-GB"/>
        </w:rPr>
        <w:t>bandwidth</w:t>
      </w:r>
      <w:r w:rsidRPr="00513872">
        <w:rPr>
          <w:rFonts w:hint="eastAsia"/>
          <w:lang w:val="en-GB"/>
        </w:rPr>
        <w:t>.</w:t>
      </w:r>
      <w:r w:rsidR="00274907">
        <w:rPr>
          <w:rFonts w:hint="eastAsia"/>
          <w:lang w:val="en-GB"/>
        </w:rPr>
        <w:t xml:space="preserve"> </w:t>
      </w:r>
      <w:r w:rsidRPr="00513872">
        <w:rPr>
          <w:rFonts w:hint="eastAsia"/>
          <w:lang w:val="en-GB"/>
        </w:rPr>
        <w:t>Transcod</w:t>
      </w:r>
      <w:r w:rsidR="00183264">
        <w:rPr>
          <w:lang w:val="en-GB"/>
        </w:rPr>
        <w:t>ing</w:t>
      </w:r>
      <w:r w:rsidR="00183264">
        <w:rPr>
          <w:rFonts w:hint="eastAsia"/>
          <w:lang w:val="en-GB"/>
        </w:rPr>
        <w:t xml:space="preserve"> has</w:t>
      </w:r>
      <w:r w:rsidRPr="00513872">
        <w:rPr>
          <w:rFonts w:hint="eastAsia"/>
          <w:lang w:val="en-GB"/>
        </w:rPr>
        <w:t xml:space="preserve"> been one of </w:t>
      </w:r>
      <w:r w:rsidR="00183264">
        <w:rPr>
          <w:lang w:val="en-GB"/>
        </w:rPr>
        <w:t xml:space="preserve">the </w:t>
      </w:r>
      <w:r w:rsidRPr="00513872">
        <w:rPr>
          <w:rFonts w:hint="eastAsia"/>
          <w:lang w:val="en-GB"/>
        </w:rPr>
        <w:t>key</w:t>
      </w:r>
      <w:r w:rsidR="00183264">
        <w:rPr>
          <w:rFonts w:hint="eastAsia"/>
          <w:lang w:val="en-GB"/>
        </w:rPr>
        <w:t xml:space="preserve"> component</w:t>
      </w:r>
      <w:r w:rsidR="00183264">
        <w:rPr>
          <w:lang w:val="en-GB"/>
        </w:rPr>
        <w:t>s</w:t>
      </w:r>
      <w:r w:rsidRPr="00513872">
        <w:rPr>
          <w:rFonts w:hint="eastAsia"/>
          <w:lang w:val="en-GB"/>
        </w:rPr>
        <w:t xml:space="preserve"> </w:t>
      </w:r>
      <w:r w:rsidR="00183264">
        <w:rPr>
          <w:lang w:val="en-GB"/>
        </w:rPr>
        <w:t xml:space="preserve">in </w:t>
      </w:r>
      <w:r w:rsidRPr="00513872">
        <w:rPr>
          <w:rFonts w:hint="eastAsia"/>
          <w:lang w:val="en-GB"/>
        </w:rPr>
        <w:t xml:space="preserve">network bandwidth </w:t>
      </w:r>
      <w:r w:rsidR="00183264">
        <w:rPr>
          <w:lang w:val="en-GB"/>
        </w:rPr>
        <w:t xml:space="preserve">reduction </w:t>
      </w:r>
      <w:r w:rsidRPr="00513872">
        <w:rPr>
          <w:rFonts w:hint="eastAsia"/>
          <w:lang w:val="en-GB"/>
        </w:rPr>
        <w:t xml:space="preserve">for IPTV services. In IPTV service for retransmission of broadcast service with transcoders, contents (programs) are decrypted before transcoding them and </w:t>
      </w:r>
      <w:r w:rsidR="00C12D02">
        <w:rPr>
          <w:lang w:val="en-GB"/>
        </w:rPr>
        <w:t>then</w:t>
      </w:r>
      <w:r w:rsidRPr="00513872">
        <w:rPr>
          <w:rFonts w:hint="eastAsia"/>
          <w:lang w:val="en-GB"/>
        </w:rPr>
        <w:t xml:space="preserve"> </w:t>
      </w:r>
      <w:r w:rsidR="00C12D02">
        <w:rPr>
          <w:lang w:val="en-GB"/>
        </w:rPr>
        <w:t>re-</w:t>
      </w:r>
      <w:r w:rsidRPr="00513872">
        <w:rPr>
          <w:rFonts w:hint="eastAsia"/>
          <w:lang w:val="en-GB"/>
        </w:rPr>
        <w:t xml:space="preserve">encrypted before delivering them as IPTV service. By this service, </w:t>
      </w:r>
      <w:r w:rsidR="00183264">
        <w:rPr>
          <w:lang w:val="en-GB"/>
        </w:rPr>
        <w:t xml:space="preserve">an </w:t>
      </w:r>
      <w:r w:rsidRPr="00513872">
        <w:rPr>
          <w:rFonts w:hint="eastAsia"/>
          <w:lang w:val="en-GB"/>
        </w:rPr>
        <w:t xml:space="preserve">IPTV basic </w:t>
      </w:r>
      <w:r w:rsidR="00183264">
        <w:rPr>
          <w:lang w:val="en-GB"/>
        </w:rPr>
        <w:t>TD</w:t>
      </w:r>
      <w:r w:rsidRPr="00513872">
        <w:rPr>
          <w:rFonts w:hint="eastAsia"/>
          <w:lang w:val="en-GB"/>
        </w:rPr>
        <w:t xml:space="preserve"> can receive the same terrestrial broadcast programs</w:t>
      </w:r>
      <w:r w:rsidR="00274907">
        <w:rPr>
          <w:rFonts w:hint="eastAsia"/>
          <w:lang w:val="en-GB"/>
        </w:rPr>
        <w:t xml:space="preserve"> as </w:t>
      </w:r>
      <w:r w:rsidR="00EF35DE">
        <w:rPr>
          <w:lang w:val="en-GB"/>
        </w:rPr>
        <w:t xml:space="preserve">received by </w:t>
      </w:r>
      <w:r w:rsidR="00274907">
        <w:rPr>
          <w:rFonts w:hint="eastAsia"/>
          <w:lang w:val="en-GB"/>
        </w:rPr>
        <w:t>ordinary TV set</w:t>
      </w:r>
      <w:r w:rsidR="00EF35DE">
        <w:rPr>
          <w:lang w:val="en-GB"/>
        </w:rPr>
        <w:t>s</w:t>
      </w:r>
      <w:r w:rsidR="00274907">
        <w:rPr>
          <w:rFonts w:hint="eastAsia"/>
          <w:lang w:val="en-GB"/>
        </w:rPr>
        <w:t>.</w:t>
      </w:r>
    </w:p>
    <w:p w:rsidR="009E2D62" w:rsidRPr="00513872" w:rsidRDefault="00183264" w:rsidP="009E2D62">
      <w:pPr>
        <w:ind w:left="567"/>
        <w:rPr>
          <w:lang w:val="en-GB"/>
        </w:rPr>
      </w:pPr>
      <w:r>
        <w:rPr>
          <w:rFonts w:hint="eastAsia"/>
          <w:lang w:val="en-GB"/>
        </w:rPr>
        <w:t>As video coding</w:t>
      </w:r>
      <w:r w:rsidR="009E2D62" w:rsidRPr="00513872">
        <w:rPr>
          <w:rFonts w:hint="eastAsia"/>
          <w:lang w:val="en-GB"/>
        </w:rPr>
        <w:t xml:space="preserve"> technologies </w:t>
      </w:r>
      <w:r>
        <w:rPr>
          <w:rFonts w:hint="eastAsia"/>
          <w:lang w:val="en-GB"/>
        </w:rPr>
        <w:t>progress</w:t>
      </w:r>
      <w:r w:rsidR="009E2D62" w:rsidRPr="00513872">
        <w:rPr>
          <w:rFonts w:hint="eastAsia"/>
          <w:lang w:val="en-GB"/>
        </w:rPr>
        <w:t xml:space="preserve">, the video codec that were adopted for the </w:t>
      </w:r>
      <w:r w:rsidR="009E2D62" w:rsidRPr="00513872">
        <w:rPr>
          <w:lang w:val="en-GB"/>
        </w:rPr>
        <w:t>broadcast</w:t>
      </w:r>
      <w:r w:rsidR="009E2D62" w:rsidRPr="00513872">
        <w:rPr>
          <w:rFonts w:hint="eastAsia"/>
          <w:lang w:val="en-GB"/>
        </w:rPr>
        <w:t xml:space="preserve"> service is not the latest technology when </w:t>
      </w:r>
      <w:r>
        <w:rPr>
          <w:lang w:val="en-GB"/>
        </w:rPr>
        <w:t>compared to the ones used in</w:t>
      </w:r>
      <w:r w:rsidR="009E2D62" w:rsidRPr="00513872">
        <w:rPr>
          <w:rFonts w:hint="eastAsia"/>
          <w:lang w:val="en-GB"/>
        </w:rPr>
        <w:t xml:space="preserve"> IPTV service</w:t>
      </w:r>
      <w:r>
        <w:rPr>
          <w:lang w:val="en-GB"/>
        </w:rPr>
        <w:t>s</w:t>
      </w:r>
      <w:r w:rsidR="009E2D62" w:rsidRPr="00513872">
        <w:rPr>
          <w:rFonts w:hint="eastAsia"/>
          <w:lang w:val="en-GB"/>
        </w:rPr>
        <w:t xml:space="preserve">. </w:t>
      </w:r>
      <w:r w:rsidRPr="00513872">
        <w:rPr>
          <w:lang w:val="en-GB"/>
        </w:rPr>
        <w:t xml:space="preserve">Transcoding </w:t>
      </w:r>
      <w:r w:rsidR="009E2D62" w:rsidRPr="00513872">
        <w:rPr>
          <w:rFonts w:hint="eastAsia"/>
          <w:lang w:val="en-GB"/>
        </w:rPr>
        <w:t xml:space="preserve">from </w:t>
      </w:r>
      <w:r>
        <w:rPr>
          <w:lang w:val="en-GB"/>
        </w:rPr>
        <w:t>a</w:t>
      </w:r>
      <w:r w:rsidR="009E2D62" w:rsidRPr="00513872">
        <w:rPr>
          <w:rFonts w:hint="eastAsia"/>
          <w:lang w:val="en-GB"/>
        </w:rPr>
        <w:t xml:space="preserve"> current broadcast codec to the latest codec is useful to reduce network bandwidth</w:t>
      </w:r>
      <w:r>
        <w:rPr>
          <w:lang w:val="en-GB"/>
        </w:rPr>
        <w:t xml:space="preserve"> usage</w:t>
      </w:r>
      <w:r w:rsidR="009E2D62" w:rsidRPr="00513872">
        <w:rPr>
          <w:rFonts w:hint="eastAsia"/>
          <w:lang w:val="en-GB"/>
        </w:rPr>
        <w:t>.</w:t>
      </w:r>
    </w:p>
    <w:p w:rsidR="009E2D62" w:rsidRPr="00C12D02" w:rsidRDefault="009E2D62" w:rsidP="00CA3788">
      <w:pPr>
        <w:numPr>
          <w:ilvl w:val="0"/>
          <w:numId w:val="11"/>
        </w:numPr>
        <w:overflowPunct w:val="0"/>
        <w:autoSpaceDE w:val="0"/>
        <w:autoSpaceDN w:val="0"/>
        <w:adjustRightInd w:val="0"/>
        <w:ind w:left="567" w:hanging="567"/>
        <w:textAlignment w:val="baseline"/>
        <w:rPr>
          <w:b/>
        </w:rPr>
      </w:pPr>
      <w:r w:rsidRPr="00C12D02">
        <w:rPr>
          <w:rFonts w:hint="eastAsia"/>
          <w:b/>
        </w:rPr>
        <w:t>Scenario 2:</w:t>
      </w:r>
      <w:r w:rsidRPr="00C12D02">
        <w:rPr>
          <w:b/>
        </w:rPr>
        <w:t xml:space="preserve"> </w:t>
      </w:r>
      <w:r w:rsidRPr="00C12D02">
        <w:rPr>
          <w:rFonts w:hint="eastAsia"/>
          <w:b/>
        </w:rPr>
        <w:t>Delivering programs with the changes as little as possible over high-speed network</w:t>
      </w:r>
    </w:p>
    <w:p w:rsidR="00983F6B" w:rsidRDefault="00274907" w:rsidP="009E2D62">
      <w:pPr>
        <w:ind w:left="567"/>
        <w:rPr>
          <w:lang w:val="en-GB"/>
        </w:rPr>
      </w:pPr>
      <w:r>
        <w:rPr>
          <w:lang w:val="en-GB"/>
        </w:rPr>
        <w:t>Both</w:t>
      </w:r>
      <w:r w:rsidR="009E2D62" w:rsidRPr="00513872">
        <w:rPr>
          <w:rFonts w:hint="eastAsia"/>
          <w:lang w:val="en-GB"/>
        </w:rPr>
        <w:t xml:space="preserve"> IPTV </w:t>
      </w:r>
      <w:r>
        <w:rPr>
          <w:lang w:val="en-GB"/>
        </w:rPr>
        <w:t>and</w:t>
      </w:r>
      <w:r w:rsidR="009E2D62" w:rsidRPr="00513872">
        <w:rPr>
          <w:rFonts w:hint="eastAsia"/>
          <w:lang w:val="en-GB"/>
        </w:rPr>
        <w:t xml:space="preserve"> network technologies are progressing </w:t>
      </w:r>
      <w:r w:rsidR="009E2D62" w:rsidRPr="00513872">
        <w:rPr>
          <w:lang w:val="en-GB"/>
        </w:rPr>
        <w:t>rapidly</w:t>
      </w:r>
      <w:r w:rsidR="009E2D62" w:rsidRPr="00513872">
        <w:rPr>
          <w:rFonts w:hint="eastAsia"/>
          <w:lang w:val="en-GB"/>
        </w:rPr>
        <w:t>. IP network</w:t>
      </w:r>
      <w:r>
        <w:rPr>
          <w:lang w:val="en-GB"/>
        </w:rPr>
        <w:t>s</w:t>
      </w:r>
      <w:r w:rsidR="009E2D62" w:rsidRPr="00513872">
        <w:rPr>
          <w:rFonts w:hint="eastAsia"/>
          <w:lang w:val="en-GB"/>
        </w:rPr>
        <w:t xml:space="preserve"> </w:t>
      </w:r>
      <w:r>
        <w:rPr>
          <w:lang w:val="en-GB"/>
        </w:rPr>
        <w:t xml:space="preserve">are </w:t>
      </w:r>
      <w:r w:rsidR="009E2D62" w:rsidRPr="00513872">
        <w:rPr>
          <w:rFonts w:hint="eastAsia"/>
          <w:lang w:val="en-GB"/>
        </w:rPr>
        <w:t>now getting larger capacity and lower cost year by year</w:t>
      </w:r>
      <w:r w:rsidR="00183264">
        <w:rPr>
          <w:lang w:val="en-GB"/>
        </w:rPr>
        <w:t>, thanks to</w:t>
      </w:r>
      <w:r w:rsidR="009E2D62" w:rsidRPr="00513872">
        <w:rPr>
          <w:rFonts w:hint="eastAsia"/>
          <w:lang w:val="en-GB"/>
        </w:rPr>
        <w:t xml:space="preserve"> the </w:t>
      </w:r>
      <w:r w:rsidR="00183264">
        <w:rPr>
          <w:lang w:val="en-GB"/>
        </w:rPr>
        <w:t>evolution of</w:t>
      </w:r>
      <w:r w:rsidR="009E2D62" w:rsidRPr="00513872">
        <w:rPr>
          <w:rFonts w:hint="eastAsia"/>
          <w:lang w:val="en-GB"/>
        </w:rPr>
        <w:t xml:space="preserve"> access and core network technologies. In the future, network capacity and cost may be enough large and low to provide IPTV services without </w:t>
      </w:r>
      <w:r w:rsidR="00183264">
        <w:rPr>
          <w:lang w:val="en-GB"/>
        </w:rPr>
        <w:t xml:space="preserve">need to </w:t>
      </w:r>
      <w:r w:rsidR="00183264">
        <w:rPr>
          <w:rFonts w:hint="eastAsia"/>
          <w:lang w:val="en-GB"/>
        </w:rPr>
        <w:t>transcod</w:t>
      </w:r>
      <w:r w:rsidR="00183264">
        <w:rPr>
          <w:lang w:val="en-GB"/>
        </w:rPr>
        <w:t>e</w:t>
      </w:r>
      <w:r w:rsidR="009E2D62" w:rsidRPr="00513872">
        <w:rPr>
          <w:rFonts w:hint="eastAsia"/>
          <w:lang w:val="en-GB"/>
        </w:rPr>
        <w:t xml:space="preserve"> contents. </w:t>
      </w:r>
    </w:p>
    <w:p w:rsidR="00983F6B" w:rsidRDefault="00983F6B" w:rsidP="00983F6B">
      <w:pPr>
        <w:pStyle w:val="Note"/>
        <w:ind w:left="567"/>
      </w:pPr>
      <w:r>
        <w:t xml:space="preserve">NOTE – </w:t>
      </w:r>
      <w:r w:rsidR="009E2D62" w:rsidRPr="00513872">
        <w:rPr>
          <w:rFonts w:hint="eastAsia"/>
        </w:rPr>
        <w:t xml:space="preserve">Even though transcoding is not necessary, additional decryption and encryption may </w:t>
      </w:r>
      <w:r>
        <w:t xml:space="preserve">still </w:t>
      </w:r>
      <w:r w:rsidR="009E2D62" w:rsidRPr="00513872">
        <w:rPr>
          <w:rFonts w:hint="eastAsia"/>
        </w:rPr>
        <w:t xml:space="preserve">be </w:t>
      </w:r>
      <w:r>
        <w:t>needed to satisfy</w:t>
      </w:r>
      <w:r w:rsidR="009E2D62" w:rsidRPr="00513872">
        <w:rPr>
          <w:rFonts w:hint="eastAsia"/>
        </w:rPr>
        <w:t xml:space="preserve"> business model </w:t>
      </w:r>
      <w:r>
        <w:t>requirements</w:t>
      </w:r>
      <w:r>
        <w:rPr>
          <w:rFonts w:hint="eastAsia"/>
        </w:rPr>
        <w:t>.</w:t>
      </w:r>
    </w:p>
    <w:p w:rsidR="009E2D62" w:rsidRPr="00513872" w:rsidRDefault="009E2D62" w:rsidP="009E2D62">
      <w:pPr>
        <w:ind w:left="567"/>
        <w:rPr>
          <w:lang w:val="en-GB"/>
        </w:rPr>
      </w:pPr>
      <w:r w:rsidRPr="00513872">
        <w:rPr>
          <w:rFonts w:hint="eastAsia"/>
          <w:lang w:val="en-GB"/>
        </w:rPr>
        <w:t xml:space="preserve">Such IPTV systems may be a candidate </w:t>
      </w:r>
      <w:r w:rsidR="00EF35DE">
        <w:rPr>
          <w:lang w:val="en-GB"/>
        </w:rPr>
        <w:t>for</w:t>
      </w:r>
      <w:r w:rsidRPr="00513872">
        <w:rPr>
          <w:rFonts w:hint="eastAsia"/>
          <w:lang w:val="en-GB"/>
        </w:rPr>
        <w:t xml:space="preserve"> low cost deployment </w:t>
      </w:r>
      <w:r w:rsidR="00EF35DE">
        <w:rPr>
          <w:lang w:val="en-GB"/>
        </w:rPr>
        <w:t>cases</w:t>
      </w:r>
      <w:r w:rsidRPr="00513872">
        <w:rPr>
          <w:rFonts w:hint="eastAsia"/>
          <w:lang w:val="en-GB"/>
        </w:rPr>
        <w:t>. In this case, the same service as the latest broadcast service, UHDT</w:t>
      </w:r>
      <w:r w:rsidR="00274907">
        <w:rPr>
          <w:lang w:val="en-GB"/>
        </w:rPr>
        <w:t>V</w:t>
      </w:r>
      <w:r w:rsidRPr="00513872">
        <w:rPr>
          <w:rFonts w:hint="eastAsia"/>
          <w:lang w:val="en-GB"/>
        </w:rPr>
        <w:t xml:space="preserve"> and/or IBB service</w:t>
      </w:r>
      <w:r w:rsidR="00274907">
        <w:rPr>
          <w:lang w:val="en-GB"/>
        </w:rPr>
        <w:t>s</w:t>
      </w:r>
      <w:r w:rsidRPr="00513872">
        <w:rPr>
          <w:rFonts w:hint="eastAsia"/>
          <w:lang w:val="en-GB"/>
        </w:rPr>
        <w:t>, may be easily available as IPTV service</w:t>
      </w:r>
      <w:r w:rsidR="00274907">
        <w:rPr>
          <w:lang w:val="en-GB"/>
        </w:rPr>
        <w:t>s</w:t>
      </w:r>
      <w:r w:rsidRPr="00513872">
        <w:rPr>
          <w:rFonts w:hint="eastAsia"/>
          <w:lang w:val="en-GB"/>
        </w:rPr>
        <w:t xml:space="preserve"> in future.</w:t>
      </w:r>
    </w:p>
    <w:p w:rsidR="009E2D62" w:rsidRPr="00513872" w:rsidRDefault="009E2D62" w:rsidP="009E2D62">
      <w:pPr>
        <w:textAlignment w:val="bottom"/>
        <w:rPr>
          <w:lang w:val="en-GB"/>
        </w:rPr>
      </w:pPr>
      <w:r w:rsidRPr="00513872">
        <w:rPr>
          <w:rFonts w:hint="eastAsia"/>
          <w:lang w:val="en-GB"/>
        </w:rPr>
        <w:t xml:space="preserve">Figure </w:t>
      </w:r>
      <w:r w:rsidR="003B0CF8">
        <w:t>6-</w:t>
      </w:r>
      <w:r w:rsidRPr="00513872">
        <w:rPr>
          <w:rFonts w:hint="eastAsia"/>
          <w:lang w:val="en-GB"/>
        </w:rPr>
        <w:t xml:space="preserve">1 </w:t>
      </w:r>
      <w:r w:rsidR="00EF35DE">
        <w:rPr>
          <w:lang w:val="en-GB"/>
        </w:rPr>
        <w:t>illustrates the</w:t>
      </w:r>
      <w:r w:rsidRPr="00513872">
        <w:rPr>
          <w:rFonts w:hint="eastAsia"/>
          <w:lang w:val="en-GB"/>
        </w:rPr>
        <w:t xml:space="preserve"> architecture of the original </w:t>
      </w:r>
      <w:r w:rsidRPr="00513872">
        <w:rPr>
          <w:lang w:val="en-GB"/>
        </w:rPr>
        <w:t>broadcast</w:t>
      </w:r>
      <w:r w:rsidRPr="00513872">
        <w:rPr>
          <w:rFonts w:hint="eastAsia"/>
          <w:lang w:val="en-GB"/>
        </w:rPr>
        <w:t xml:space="preserve"> case (radio wave). In </w:t>
      </w:r>
      <w:r w:rsidR="00C87248">
        <w:rPr>
          <w:lang w:val="en-GB"/>
        </w:rPr>
        <w:t xml:space="preserve">first </w:t>
      </w:r>
      <w:r w:rsidRPr="00513872">
        <w:rPr>
          <w:rFonts w:hint="eastAsia"/>
          <w:lang w:val="en-GB"/>
        </w:rPr>
        <w:t xml:space="preserve">this case, MPEG-2 </w:t>
      </w:r>
      <w:r w:rsidR="00EF35DE">
        <w:rPr>
          <w:lang w:val="en-GB"/>
        </w:rPr>
        <w:t xml:space="preserve">[ITU-T H.262] </w:t>
      </w:r>
      <w:r w:rsidRPr="00513872">
        <w:rPr>
          <w:rFonts w:hint="eastAsia"/>
          <w:lang w:val="en-GB"/>
        </w:rPr>
        <w:t>encoded contents are delivered over radio wave</w:t>
      </w:r>
      <w:r w:rsidR="00EF35DE">
        <w:rPr>
          <w:lang w:val="en-GB"/>
        </w:rPr>
        <w:t>s</w:t>
      </w:r>
      <w:r w:rsidRPr="00513872">
        <w:rPr>
          <w:rFonts w:hint="eastAsia"/>
          <w:lang w:val="en-GB"/>
        </w:rPr>
        <w:t xml:space="preserve">. Figure </w:t>
      </w:r>
      <w:r w:rsidR="003B0CF8">
        <w:t>6-</w:t>
      </w:r>
      <w:r w:rsidRPr="00513872">
        <w:rPr>
          <w:rFonts w:hint="eastAsia"/>
          <w:lang w:val="en-GB"/>
        </w:rPr>
        <w:t xml:space="preserve">2 shows an IPTV case described in the Scenario 1. In </w:t>
      </w:r>
      <w:r w:rsidR="00983F6B" w:rsidRPr="00513872">
        <w:rPr>
          <w:rFonts w:hint="eastAsia"/>
          <w:lang w:val="en-GB"/>
        </w:rPr>
        <w:t xml:space="preserve">this </w:t>
      </w:r>
      <w:r w:rsidR="00C87248">
        <w:rPr>
          <w:lang w:val="en-GB"/>
        </w:rPr>
        <w:t xml:space="preserve">second </w:t>
      </w:r>
      <w:r w:rsidRPr="00513872">
        <w:rPr>
          <w:rFonts w:hint="eastAsia"/>
          <w:lang w:val="en-GB"/>
        </w:rPr>
        <w:t xml:space="preserve">case, ITU-T H.265 encoded contents are delivered over </w:t>
      </w:r>
      <w:r w:rsidR="00EF35DE">
        <w:rPr>
          <w:lang w:val="en-GB"/>
        </w:rPr>
        <w:t xml:space="preserve">an </w:t>
      </w:r>
      <w:r w:rsidRPr="00513872">
        <w:rPr>
          <w:rFonts w:hint="eastAsia"/>
          <w:lang w:val="en-GB"/>
        </w:rPr>
        <w:t xml:space="preserve">IP network by using of </w:t>
      </w:r>
      <w:r w:rsidR="00EF35DE">
        <w:rPr>
          <w:lang w:val="en-GB"/>
        </w:rPr>
        <w:t xml:space="preserve">a </w:t>
      </w:r>
      <w:r w:rsidRPr="00513872">
        <w:rPr>
          <w:rFonts w:hint="eastAsia"/>
          <w:lang w:val="en-GB"/>
        </w:rPr>
        <w:t xml:space="preserve">transcoder from </w:t>
      </w:r>
      <w:r w:rsidR="00274907">
        <w:rPr>
          <w:lang w:val="en-GB"/>
        </w:rPr>
        <w:t xml:space="preserve">the </w:t>
      </w:r>
      <w:r w:rsidRPr="00513872">
        <w:rPr>
          <w:rFonts w:hint="eastAsia"/>
          <w:lang w:val="en-GB"/>
        </w:rPr>
        <w:t xml:space="preserve">MPEG-2 format to </w:t>
      </w:r>
      <w:r w:rsidR="00274907">
        <w:rPr>
          <w:lang w:val="en-GB"/>
        </w:rPr>
        <w:t xml:space="preserve">the </w:t>
      </w:r>
      <w:r w:rsidRPr="00513872">
        <w:rPr>
          <w:rFonts w:hint="eastAsia"/>
          <w:lang w:val="en-GB"/>
        </w:rPr>
        <w:t xml:space="preserve">H.265 format in IPTV </w:t>
      </w:r>
      <w:r w:rsidR="00983F6B">
        <w:rPr>
          <w:lang w:val="en-GB"/>
        </w:rPr>
        <w:t>head-end (</w:t>
      </w:r>
      <w:r w:rsidRPr="00513872">
        <w:rPr>
          <w:rFonts w:hint="eastAsia"/>
          <w:lang w:val="en-GB"/>
        </w:rPr>
        <w:t>HE</w:t>
      </w:r>
      <w:r w:rsidR="00983F6B">
        <w:rPr>
          <w:lang w:val="en-GB"/>
        </w:rPr>
        <w:t>)</w:t>
      </w:r>
      <w:r w:rsidRPr="00513872">
        <w:rPr>
          <w:rFonts w:hint="eastAsia"/>
          <w:lang w:val="en-GB"/>
        </w:rPr>
        <w:t>. Figure</w:t>
      </w:r>
      <w:r w:rsidR="003B0CF8">
        <w:rPr>
          <w:lang w:val="en-GB"/>
        </w:rPr>
        <w:t xml:space="preserve"> </w:t>
      </w:r>
      <w:r w:rsidR="00983F6B">
        <w:rPr>
          <w:lang w:val="en-GB"/>
        </w:rPr>
        <w:t>6-</w:t>
      </w:r>
      <w:r w:rsidRPr="00513872">
        <w:rPr>
          <w:rFonts w:hint="eastAsia"/>
          <w:lang w:val="en-GB"/>
        </w:rPr>
        <w:t xml:space="preserve">3 shows another IPTV case described in the Scenario 2. In this </w:t>
      </w:r>
      <w:r w:rsidR="00C87248">
        <w:rPr>
          <w:lang w:val="en-GB"/>
        </w:rPr>
        <w:t xml:space="preserve">third </w:t>
      </w:r>
      <w:r w:rsidRPr="00513872">
        <w:rPr>
          <w:rFonts w:hint="eastAsia"/>
          <w:lang w:val="en-GB"/>
        </w:rPr>
        <w:t xml:space="preserve">case, MPEG-2 encoded contents </w:t>
      </w:r>
      <w:r w:rsidR="0075632F">
        <w:rPr>
          <w:lang w:val="en-GB"/>
        </w:rPr>
        <w:t>(</w:t>
      </w:r>
      <w:r w:rsidRPr="00513872">
        <w:rPr>
          <w:rFonts w:hint="eastAsia"/>
          <w:lang w:val="en-GB"/>
        </w:rPr>
        <w:t xml:space="preserve">which are the same as Figure </w:t>
      </w:r>
      <w:r w:rsidR="003B0CF8">
        <w:t>6-</w:t>
      </w:r>
      <w:r w:rsidRPr="00513872">
        <w:rPr>
          <w:rFonts w:hint="eastAsia"/>
          <w:lang w:val="en-GB"/>
        </w:rPr>
        <w:t>1</w:t>
      </w:r>
      <w:r w:rsidR="0075632F">
        <w:rPr>
          <w:lang w:val="en-GB"/>
        </w:rPr>
        <w:t>)</w:t>
      </w:r>
      <w:r w:rsidRPr="00513872">
        <w:rPr>
          <w:rFonts w:hint="eastAsia"/>
          <w:lang w:val="en-GB"/>
        </w:rPr>
        <w:t xml:space="preserve"> are delivered over </w:t>
      </w:r>
      <w:r w:rsidR="0075632F">
        <w:rPr>
          <w:lang w:val="en-GB"/>
        </w:rPr>
        <w:t xml:space="preserve">an </w:t>
      </w:r>
      <w:r w:rsidRPr="00513872">
        <w:rPr>
          <w:rFonts w:hint="eastAsia"/>
          <w:lang w:val="en-GB"/>
        </w:rPr>
        <w:t>IP network. The contents are not transcoded</w:t>
      </w:r>
      <w:r w:rsidR="0075632F">
        <w:rPr>
          <w:lang w:val="en-GB"/>
        </w:rPr>
        <w:t>,</w:t>
      </w:r>
      <w:r w:rsidRPr="00513872">
        <w:rPr>
          <w:rFonts w:hint="eastAsia"/>
          <w:lang w:val="en-GB"/>
        </w:rPr>
        <w:t xml:space="preserve"> but they may be </w:t>
      </w:r>
      <w:r w:rsidR="00983F6B">
        <w:rPr>
          <w:lang w:val="en-GB"/>
        </w:rPr>
        <w:t>re-</w:t>
      </w:r>
      <w:r w:rsidRPr="00513872">
        <w:rPr>
          <w:rFonts w:hint="eastAsia"/>
          <w:lang w:val="en-GB"/>
        </w:rPr>
        <w:t xml:space="preserve">encrypted in </w:t>
      </w:r>
      <w:r w:rsidR="00EF35DE">
        <w:rPr>
          <w:lang w:val="en-GB"/>
        </w:rPr>
        <w:t xml:space="preserve">the </w:t>
      </w:r>
      <w:r w:rsidRPr="00513872">
        <w:rPr>
          <w:rFonts w:hint="eastAsia"/>
          <w:lang w:val="en-GB"/>
        </w:rPr>
        <w:t>IPTV HE</w:t>
      </w:r>
      <w:r w:rsidR="00EF35DE">
        <w:rPr>
          <w:rFonts w:hint="eastAsia"/>
          <w:lang w:val="en-GB"/>
        </w:rPr>
        <w:t>.</w:t>
      </w:r>
    </w:p>
    <w:p w:rsidR="009E2D62" w:rsidRPr="00513872" w:rsidRDefault="009E2D62" w:rsidP="009E2D62">
      <w:pPr>
        <w:textAlignment w:val="bottom"/>
        <w:rPr>
          <w:lang w:val="en-GB"/>
        </w:rPr>
      </w:pPr>
      <w:r w:rsidRPr="00513872">
        <w:rPr>
          <w:rFonts w:hint="eastAsia"/>
          <w:lang w:val="en-GB"/>
        </w:rPr>
        <w:t>Table 1 shows the t</w:t>
      </w:r>
      <w:r w:rsidRPr="00513872">
        <w:rPr>
          <w:lang w:val="en-GB"/>
        </w:rPr>
        <w:t>ranscod</w:t>
      </w:r>
      <w:r w:rsidR="00983F6B">
        <w:rPr>
          <w:lang w:val="en-GB"/>
        </w:rPr>
        <w:t xml:space="preserve">ing need </w:t>
      </w:r>
      <w:r w:rsidRPr="00513872">
        <w:rPr>
          <w:lang w:val="en-GB"/>
        </w:rPr>
        <w:t>and network bandwidth</w:t>
      </w:r>
      <w:r w:rsidRPr="00513872">
        <w:rPr>
          <w:rFonts w:hint="eastAsia"/>
          <w:lang w:val="en-GB"/>
        </w:rPr>
        <w:t xml:space="preserve"> in each </w:t>
      </w:r>
      <w:r w:rsidR="00EF35DE">
        <w:rPr>
          <w:lang w:val="en-GB"/>
        </w:rPr>
        <w:t>case</w:t>
      </w:r>
      <w:r w:rsidRPr="00513872">
        <w:rPr>
          <w:rFonts w:hint="eastAsia"/>
          <w:lang w:val="en-GB"/>
        </w:rPr>
        <w:t>.</w:t>
      </w:r>
    </w:p>
    <w:p w:rsidR="009E2D62" w:rsidRPr="00513872" w:rsidRDefault="009E2D62" w:rsidP="009E2D62">
      <w:pPr>
        <w:textAlignment w:val="bottom"/>
        <w:rPr>
          <w:lang w:val="en-GB"/>
        </w:rPr>
      </w:pPr>
      <w:r w:rsidRPr="00513872">
        <w:rPr>
          <w:rFonts w:hint="eastAsia"/>
          <w:lang w:val="en-GB"/>
        </w:rPr>
        <w:t xml:space="preserve">Figure </w:t>
      </w:r>
      <w:r w:rsidR="003B0CF8">
        <w:t>6-</w:t>
      </w:r>
      <w:r w:rsidRPr="00513872">
        <w:rPr>
          <w:rFonts w:hint="eastAsia"/>
          <w:lang w:val="en-GB"/>
        </w:rPr>
        <w:t xml:space="preserve">4 shows </w:t>
      </w:r>
      <w:r w:rsidRPr="00513872">
        <w:rPr>
          <w:lang w:val="en-GB"/>
        </w:rPr>
        <w:t>the</w:t>
      </w:r>
      <w:r w:rsidRPr="00513872">
        <w:rPr>
          <w:rFonts w:hint="eastAsia"/>
          <w:lang w:val="en-GB"/>
        </w:rPr>
        <w:t xml:space="preserve"> rough data stack in IP-STB in Scenario 2. </w:t>
      </w:r>
      <w:r w:rsidR="00C87248">
        <w:rPr>
          <w:lang w:val="en-GB"/>
        </w:rPr>
        <w:t xml:space="preserve">The </w:t>
      </w:r>
      <w:r w:rsidRPr="00513872">
        <w:rPr>
          <w:rFonts w:hint="eastAsia"/>
          <w:lang w:val="en-GB"/>
        </w:rPr>
        <w:t xml:space="preserve">IPTV </w:t>
      </w:r>
      <w:r w:rsidR="00016379">
        <w:rPr>
          <w:lang w:val="en-GB"/>
        </w:rPr>
        <w:t>TD</w:t>
      </w:r>
      <w:r w:rsidRPr="00513872">
        <w:rPr>
          <w:rFonts w:hint="eastAsia"/>
          <w:lang w:val="en-GB"/>
        </w:rPr>
        <w:t xml:space="preserve"> (basic model) may receive and decode contents, and display contents on </w:t>
      </w:r>
      <w:r w:rsidR="00C87248">
        <w:rPr>
          <w:lang w:val="en-GB"/>
        </w:rPr>
        <w:t>a screen</w:t>
      </w:r>
      <w:r w:rsidRPr="00513872">
        <w:rPr>
          <w:rFonts w:hint="eastAsia"/>
          <w:lang w:val="en-GB"/>
        </w:rPr>
        <w:t xml:space="preserve">. The </w:t>
      </w:r>
      <w:r w:rsidR="00C87248" w:rsidRPr="00513872">
        <w:rPr>
          <w:rFonts w:hint="eastAsia"/>
          <w:lang w:val="en-GB"/>
        </w:rPr>
        <w:t xml:space="preserve">demodulation </w:t>
      </w:r>
      <w:r w:rsidRPr="00513872">
        <w:rPr>
          <w:rFonts w:hint="eastAsia"/>
          <w:lang w:val="en-GB"/>
        </w:rPr>
        <w:t>post process</w:t>
      </w:r>
      <w:r w:rsidR="00C87248">
        <w:rPr>
          <w:lang w:val="en-GB"/>
        </w:rPr>
        <w:t>ing</w:t>
      </w:r>
      <w:r w:rsidRPr="00513872">
        <w:rPr>
          <w:rFonts w:hint="eastAsia"/>
          <w:lang w:val="en-GB"/>
        </w:rPr>
        <w:t xml:space="preserve"> in a broadcast receiver is the same as the post process</w:t>
      </w:r>
      <w:r w:rsidR="00C87248">
        <w:rPr>
          <w:lang w:val="en-GB"/>
        </w:rPr>
        <w:t>ing</w:t>
      </w:r>
      <w:r w:rsidRPr="00513872">
        <w:rPr>
          <w:rFonts w:hint="eastAsia"/>
          <w:lang w:val="en-GB"/>
        </w:rPr>
        <w:t xml:space="preserve"> </w:t>
      </w:r>
      <w:r w:rsidR="00C87248">
        <w:rPr>
          <w:lang w:val="en-GB"/>
        </w:rPr>
        <w:t xml:space="preserve">for </w:t>
      </w:r>
      <w:r w:rsidRPr="00513872">
        <w:rPr>
          <w:rFonts w:hint="eastAsia"/>
          <w:lang w:val="en-GB"/>
        </w:rPr>
        <w:t xml:space="preserve">removing </w:t>
      </w:r>
      <w:r w:rsidR="00C87248">
        <w:rPr>
          <w:lang w:val="en-GB"/>
        </w:rPr>
        <w:t xml:space="preserve">the </w:t>
      </w:r>
      <w:r w:rsidRPr="00513872">
        <w:rPr>
          <w:rFonts w:hint="eastAsia"/>
          <w:lang w:val="en-GB"/>
        </w:rPr>
        <w:t>IP header in an IP-STB.</w:t>
      </w:r>
    </w:p>
    <w:p w:rsidR="009E2D62" w:rsidRPr="00513872" w:rsidRDefault="009E2D62" w:rsidP="009E2D62">
      <w:pPr>
        <w:pStyle w:val="Figure"/>
      </w:pPr>
      <w:r w:rsidRPr="00513872">
        <w:rPr>
          <w:noProof/>
          <w:lang w:val="en-US"/>
        </w:rPr>
        <w:lastRenderedPageBreak/>
        <mc:AlternateContent>
          <mc:Choice Requires="wpg">
            <w:drawing>
              <wp:inline distT="0" distB="0" distL="0" distR="0" wp14:anchorId="3B8C429D" wp14:editId="0EE44A18">
                <wp:extent cx="3829050" cy="1022577"/>
                <wp:effectExtent l="0" t="0" r="19050" b="6350"/>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1022577"/>
                          <a:chOff x="0" y="0"/>
                          <a:chExt cx="38290" cy="10046"/>
                        </a:xfrm>
                      </wpg:grpSpPr>
                      <wps:wsp>
                        <wps:cNvPr id="53" name="正方形/長方形 3"/>
                        <wps:cNvSpPr>
                          <a:spLocks noChangeArrowheads="1"/>
                        </wps:cNvSpPr>
                        <wps:spPr bwMode="auto">
                          <a:xfrm>
                            <a:off x="0" y="2571"/>
                            <a:ext cx="10287" cy="5207"/>
                          </a:xfrm>
                          <a:prstGeom prst="rect">
                            <a:avLst/>
                          </a:prstGeom>
                          <a:solidFill>
                            <a:schemeClr val="bg2">
                              <a:lumMod val="40000"/>
                              <a:lumOff val="60000"/>
                            </a:schemeClr>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Broadcast HE</w:t>
                              </w:r>
                            </w:p>
                          </w:txbxContent>
                        </wps:txbx>
                        <wps:bodyPr rot="0" vert="horz" wrap="square" lIns="91440" tIns="45720" rIns="91440" bIns="45720" anchor="t" anchorCtr="0" upright="1">
                          <a:noAutofit/>
                        </wps:bodyPr>
                      </wps:wsp>
                      <wps:wsp>
                        <wps:cNvPr id="54" name="正方形/長方形 44"/>
                        <wps:cNvSpPr>
                          <a:spLocks noChangeArrowheads="1"/>
                        </wps:cNvSpPr>
                        <wps:spPr bwMode="auto">
                          <a:xfrm>
                            <a:off x="25717" y="2476"/>
                            <a:ext cx="12573" cy="5207"/>
                          </a:xfrm>
                          <a:prstGeom prst="rect">
                            <a:avLst/>
                          </a:prstGeom>
                          <a:solidFill>
                            <a:schemeClr val="bg2">
                              <a:lumMod val="40000"/>
                              <a:lumOff val="60000"/>
                            </a:schemeClr>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Broadcast recei</w:t>
                              </w:r>
                              <w:r>
                                <w:rPr>
                                  <w:rFonts w:eastAsia="HGPGothicE" w:cstheme="minorBidi" w:hint="eastAsia"/>
                                  <w:color w:val="000000" w:themeColor="text1"/>
                                  <w:kern w:val="24"/>
                                </w:rPr>
                                <w:t>v</w:t>
                              </w:r>
                              <w:r>
                                <w:rPr>
                                  <w:rFonts w:eastAsia="HGPGothicE" w:cstheme="minorBidi"/>
                                  <w:color w:val="000000" w:themeColor="text1"/>
                                  <w:kern w:val="24"/>
                                </w:rPr>
                                <w:t>er (</w:t>
                              </w:r>
                              <w:r>
                                <w:rPr>
                                  <w:rFonts w:eastAsia="HGPGothicE" w:cstheme="minorBidi" w:hint="eastAsia"/>
                                  <w:color w:val="000000" w:themeColor="text1"/>
                                  <w:kern w:val="24"/>
                                </w:rPr>
                                <w:t>TV</w:t>
                              </w:r>
                              <w:r w:rsidRPr="008A56F8">
                                <w:rPr>
                                  <w:rFonts w:eastAsia="HGPGothicE" w:cstheme="minorBidi"/>
                                  <w:color w:val="000000" w:themeColor="text1"/>
                                  <w:kern w:val="24"/>
                                </w:rPr>
                                <w:t>)</w:t>
                              </w:r>
                            </w:p>
                          </w:txbxContent>
                        </wps:txbx>
                        <wps:bodyPr rot="0" vert="horz" wrap="square" lIns="91440" tIns="45720" rIns="91440" bIns="45720" anchor="t" anchorCtr="0" upright="1">
                          <a:noAutofit/>
                        </wps:bodyPr>
                      </wps:wsp>
                      <wps:wsp>
                        <wps:cNvPr id="55" name="直線コネクタ 5"/>
                        <wps:cNvCnPr/>
                        <wps:spPr bwMode="auto">
                          <a:xfrm flipV="1">
                            <a:off x="13144" y="4286"/>
                            <a:ext cx="5080" cy="1587"/>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6" name="直線コネクタ 22"/>
                        <wps:cNvCnPr/>
                        <wps:spPr bwMode="auto">
                          <a:xfrm flipH="1">
                            <a:off x="17335" y="4286"/>
                            <a:ext cx="889" cy="1587"/>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7" name="直線コネクタ 49"/>
                        <wps:cNvCnPr/>
                        <wps:spPr bwMode="auto">
                          <a:xfrm flipV="1">
                            <a:off x="17335" y="4286"/>
                            <a:ext cx="5080" cy="1587"/>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8" name="テキスト ボックス 24"/>
                        <wps:cNvSpPr txBox="1">
                          <a:spLocks noChangeArrowheads="1"/>
                        </wps:cNvSpPr>
                        <wps:spPr bwMode="auto">
                          <a:xfrm>
                            <a:off x="11906" y="0"/>
                            <a:ext cx="12573"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Radio wa</w:t>
                              </w:r>
                              <w:r>
                                <w:rPr>
                                  <w:rFonts w:eastAsia="HGPGothicE" w:cstheme="minorBidi"/>
                                  <w:color w:val="000000" w:themeColor="text1"/>
                                  <w:kern w:val="24"/>
                                </w:rPr>
                                <w:t>v</w:t>
                              </w:r>
                              <w:r w:rsidRPr="008A56F8">
                                <w:rPr>
                                  <w:rFonts w:eastAsia="HGPGothicE" w:cstheme="minorBidi"/>
                                  <w:color w:val="000000" w:themeColor="text1"/>
                                  <w:kern w:val="24"/>
                                </w:rPr>
                                <w:t>e</w:t>
                              </w:r>
                              <w:r>
                                <w:rPr>
                                  <w:rFonts w:eastAsia="HGPGothicE" w:cstheme="minorBidi"/>
                                  <w:color w:val="000000" w:themeColor="text1"/>
                                  <w:kern w:val="24"/>
                                </w:rPr>
                                <w:t>s</w:t>
                              </w:r>
                            </w:p>
                          </w:txbxContent>
                        </wps:txbx>
                        <wps:bodyPr rot="0" vert="horz" wrap="square" lIns="91440" tIns="45720" rIns="91440" bIns="45720" anchor="t" anchorCtr="0" upright="1">
                          <a:spAutoFit/>
                        </wps:bodyPr>
                      </wps:wsp>
                      <wps:wsp>
                        <wps:cNvPr id="59" name="テキスト ボックス 65"/>
                        <wps:cNvSpPr txBox="1">
                          <a:spLocks noChangeArrowheads="1"/>
                        </wps:cNvSpPr>
                        <wps:spPr bwMode="auto">
                          <a:xfrm>
                            <a:off x="0" y="7426"/>
                            <a:ext cx="3829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07" w:rsidRPr="008A56F8" w:rsidRDefault="00274907" w:rsidP="009E2D62">
                              <w:pPr>
                                <w:spacing w:before="0"/>
                                <w:jc w:val="center"/>
                                <w:textAlignment w:val="baseline"/>
                              </w:pPr>
                              <w:r w:rsidRPr="00EA325D">
                                <w:rPr>
                                  <w:rFonts w:eastAsia="HGPGothicE" w:cstheme="minorBidi"/>
                                  <w:b/>
                                  <w:bCs/>
                                  <w:color w:val="000000" w:themeColor="text1"/>
                                  <w:kern w:val="24"/>
                                </w:rPr>
                                <w:t>Video</w:t>
                              </w:r>
                              <w:r w:rsidRPr="008A56F8">
                                <w:rPr>
                                  <w:rFonts w:eastAsia="HGPGothicE" w:cstheme="minorBidi"/>
                                  <w:b/>
                                  <w:bCs/>
                                  <w:color w:val="000000" w:themeColor="text1"/>
                                  <w:kern w:val="24"/>
                                </w:rPr>
                                <w:t xml:space="preserve">: </w:t>
                              </w:r>
                              <w:r>
                                <w:rPr>
                                  <w:rFonts w:eastAsia="HGPGothicE" w:cstheme="minorBidi"/>
                                  <w:b/>
                                  <w:bCs/>
                                  <w:color w:val="000000" w:themeColor="text1"/>
                                  <w:kern w:val="24"/>
                                </w:rPr>
                                <w:t xml:space="preserve">ITU-T </w:t>
                              </w:r>
                              <w:r w:rsidRPr="008A56F8">
                                <w:rPr>
                                  <w:rFonts w:eastAsia="HGPGothicE" w:cstheme="minorBidi"/>
                                  <w:b/>
                                  <w:bCs/>
                                  <w:color w:val="000000" w:themeColor="text1"/>
                                  <w:kern w:val="24"/>
                                </w:rPr>
                                <w:t>H.262</w:t>
                              </w:r>
                            </w:p>
                          </w:txbxContent>
                        </wps:txbx>
                        <wps:bodyPr rot="0" vert="horz" wrap="square" lIns="91440" tIns="45720" rIns="91440" bIns="45720" anchor="t" anchorCtr="0" upright="1">
                          <a:spAutoFit/>
                        </wps:bodyPr>
                      </wps:wsp>
                    </wpg:wgp>
                  </a:graphicData>
                </a:graphic>
              </wp:inline>
            </w:drawing>
          </mc:Choice>
          <mc:Fallback>
            <w:pict>
              <v:group w14:anchorId="3B8C429D" id="グループ化 52" o:spid="_x0000_s1026" style="width:301.5pt;height:80.5pt;mso-position-horizontal-relative:char;mso-position-vertical-relative:line" coordsize="38290,1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">
                <v:rect id="正方形/長方形 3" o:spid="_x0000_s1027" style="position:absolute;top:2571;width:10287;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" fillcolor="#f8f7f2 [1310]"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Broadcast HE</w:t>
                        </w:r>
                      </w:p>
                    </w:txbxContent>
                  </v:textbox>
                </v:rect>
                <v:rect id="正方形/長方形 44" o:spid="_x0000_s1028" style="position:absolute;left:25717;top:2476;width:1257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" fillcolor="#f8f7f2 [1310]"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Broadcast recei</w:t>
                        </w:r>
                        <w:r>
                          <w:rPr>
                            <w:rFonts w:eastAsia="HGPGothicE" w:cstheme="minorBidi" w:hint="eastAsia"/>
                            <w:color w:val="000000" w:themeColor="text1"/>
                            <w:kern w:val="24"/>
                          </w:rPr>
                          <w:t>v</w:t>
                        </w:r>
                        <w:r>
                          <w:rPr>
                            <w:rFonts w:eastAsia="HGPGothicE" w:cstheme="minorBidi"/>
                            <w:color w:val="000000" w:themeColor="text1"/>
                            <w:kern w:val="24"/>
                          </w:rPr>
                          <w:t>er (</w:t>
                        </w:r>
                        <w:r>
                          <w:rPr>
                            <w:rFonts w:eastAsia="HGPGothicE" w:cstheme="minorBidi" w:hint="eastAsia"/>
                            <w:color w:val="000000" w:themeColor="text1"/>
                            <w:kern w:val="24"/>
                          </w:rPr>
                          <w:t>TV</w:t>
                        </w:r>
                        <w:r w:rsidRPr="008A56F8">
                          <w:rPr>
                            <w:rFonts w:eastAsia="HGPGothicE" w:cstheme="minorBidi"/>
                            <w:color w:val="000000" w:themeColor="text1"/>
                            <w:kern w:val="24"/>
                          </w:rPr>
                          <w:t>)</w:t>
                        </w:r>
                      </w:p>
                    </w:txbxContent>
                  </v:textbox>
                </v:rect>
                <v:line id="直線コネクタ 5" o:spid="_x0000_s1029" style="position:absolute;flip:y;visibility:visible;mso-wrap-style:square" from="13144,4286" to="182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" strokecolor="black [3213]">
                  <v:shadow color="#eeece1 [3214]"/>
                </v:line>
                <v:line id="直線コネクタ 22" o:spid="_x0000_s1030" style="position:absolute;flip:x;visibility:visible;mso-wrap-style:square" from="17335,4286" to="182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" strokecolor="black [3213]">
                  <v:shadow color="#eeece1 [3214]"/>
                </v:line>
                <v:line id="直線コネクタ 49" o:spid="_x0000_s1031" style="position:absolute;flip:y;visibility:visible;mso-wrap-style:square" from="17335,4286" to="22415,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" strokecolor="black [3213]">
                  <v:shadow color="#eeece1 [3214]"/>
                </v:line>
                <v:shapetype id="_x0000_t202" coordsize="21600,21600" o:spt="202" path="m,l,21600r21600,l21600,xe">
                  <v:stroke joinstyle="miter"/>
                  <v:path gradientshapeok="t" o:connecttype="rect"/>
                </v:shapetype>
                <v:shape id="テキスト ボックス 24" o:spid="_x0000_s1032" type="#_x0000_t202" style="position:absolute;left:11906;width:12573;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Radio wa</w:t>
                        </w:r>
                        <w:r>
                          <w:rPr>
                            <w:rFonts w:eastAsia="HGPGothicE" w:cstheme="minorBidi"/>
                            <w:color w:val="000000" w:themeColor="text1"/>
                            <w:kern w:val="24"/>
                          </w:rPr>
                          <w:t>v</w:t>
                        </w:r>
                        <w:r w:rsidRPr="008A56F8">
                          <w:rPr>
                            <w:rFonts w:eastAsia="HGPGothicE" w:cstheme="minorBidi"/>
                            <w:color w:val="000000" w:themeColor="text1"/>
                            <w:kern w:val="24"/>
                          </w:rPr>
                          <w:t>e</w:t>
                        </w:r>
                        <w:r>
                          <w:rPr>
                            <w:rFonts w:eastAsia="HGPGothicE" w:cstheme="minorBidi"/>
                            <w:color w:val="000000" w:themeColor="text1"/>
                            <w:kern w:val="24"/>
                          </w:rPr>
                          <w:t>s</w:t>
                        </w:r>
                      </w:p>
                    </w:txbxContent>
                  </v:textbox>
                </v:shape>
                <v:shape id="テキスト ボックス 65" o:spid="_x0000_s1033" type="#_x0000_t202" style="position:absolute;top:7426;width:3829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274907" w:rsidRPr="008A56F8" w:rsidRDefault="00274907" w:rsidP="009E2D62">
                        <w:pPr>
                          <w:spacing w:before="0"/>
                          <w:jc w:val="center"/>
                          <w:textAlignment w:val="baseline"/>
                        </w:pPr>
                        <w:r w:rsidRPr="00EA325D">
                          <w:rPr>
                            <w:rFonts w:eastAsia="HGPGothicE" w:cstheme="minorBidi"/>
                            <w:b/>
                            <w:bCs/>
                            <w:color w:val="000000" w:themeColor="text1"/>
                            <w:kern w:val="24"/>
                          </w:rPr>
                          <w:t>Video</w:t>
                        </w:r>
                        <w:r w:rsidRPr="008A56F8">
                          <w:rPr>
                            <w:rFonts w:eastAsia="HGPGothicE" w:cstheme="minorBidi"/>
                            <w:b/>
                            <w:bCs/>
                            <w:color w:val="000000" w:themeColor="text1"/>
                            <w:kern w:val="24"/>
                          </w:rPr>
                          <w:t xml:space="preserve">: </w:t>
                        </w:r>
                        <w:r>
                          <w:rPr>
                            <w:rFonts w:eastAsia="HGPGothicE" w:cstheme="minorBidi"/>
                            <w:b/>
                            <w:bCs/>
                            <w:color w:val="000000" w:themeColor="text1"/>
                            <w:kern w:val="24"/>
                          </w:rPr>
                          <w:t xml:space="preserve">ITU-T </w:t>
                        </w:r>
                        <w:r w:rsidRPr="008A56F8">
                          <w:rPr>
                            <w:rFonts w:eastAsia="HGPGothicE" w:cstheme="minorBidi"/>
                            <w:b/>
                            <w:bCs/>
                            <w:color w:val="000000" w:themeColor="text1"/>
                            <w:kern w:val="24"/>
                          </w:rPr>
                          <w:t>H.262</w:t>
                        </w:r>
                      </w:p>
                    </w:txbxContent>
                  </v:textbox>
                </v:shape>
                <w10:anchorlock/>
              </v:group>
            </w:pict>
          </mc:Fallback>
        </mc:AlternateContent>
      </w:r>
    </w:p>
    <w:p w:rsidR="009E2D62" w:rsidRDefault="009E2D62" w:rsidP="009E2D62">
      <w:pPr>
        <w:pStyle w:val="FigureNotitle"/>
      </w:pPr>
      <w:bookmarkStart w:id="230" w:name="_Toc473050425"/>
      <w:bookmarkStart w:id="231" w:name="_Toc504153644"/>
      <w:r w:rsidRPr="00513872">
        <w:t xml:space="preserve">Figure </w:t>
      </w:r>
      <w:r w:rsidR="003B0CF8">
        <w:t>6-</w:t>
      </w:r>
      <w:r w:rsidRPr="00513872">
        <w:t xml:space="preserve">1 – </w:t>
      </w:r>
      <w:r w:rsidR="00EF35DE">
        <w:t xml:space="preserve">Case 1: </w:t>
      </w:r>
      <w:r w:rsidRPr="00513872">
        <w:t>Broadcast</w:t>
      </w:r>
      <w:bookmarkEnd w:id="230"/>
      <w:bookmarkEnd w:id="231"/>
    </w:p>
    <w:p w:rsidR="0075632F" w:rsidRPr="0075632F" w:rsidRDefault="0075632F" w:rsidP="0075632F">
      <w:pPr>
        <w:pStyle w:val="NoSpacing"/>
        <w:rPr>
          <w:lang w:val="en-GB" w:eastAsia="en-US"/>
        </w:rPr>
      </w:pPr>
    </w:p>
    <w:p w:rsidR="009E2D62" w:rsidRPr="00513872" w:rsidRDefault="009E2D62" w:rsidP="009E2D62">
      <w:pPr>
        <w:pStyle w:val="Figure"/>
      </w:pPr>
      <w:r w:rsidRPr="00513872">
        <w:rPr>
          <w:noProof/>
          <w:lang w:val="en-US"/>
        </w:rPr>
        <mc:AlternateContent>
          <mc:Choice Requires="wpg">
            <w:drawing>
              <wp:inline distT="0" distB="0" distL="0" distR="0" wp14:anchorId="66FB3204" wp14:editId="4DBA9F3D">
                <wp:extent cx="3822700" cy="1066800"/>
                <wp:effectExtent l="0" t="0" r="25400" b="0"/>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066800"/>
                          <a:chOff x="0" y="0"/>
                          <a:chExt cx="38227" cy="10668"/>
                        </a:xfrm>
                      </wpg:grpSpPr>
                      <wps:wsp>
                        <wps:cNvPr id="43" name="正方形/長方形 55"/>
                        <wps:cNvSpPr>
                          <a:spLocks noChangeArrowheads="1"/>
                        </wps:cNvSpPr>
                        <wps:spPr bwMode="auto">
                          <a:xfrm>
                            <a:off x="0" y="2794"/>
                            <a:ext cx="10287" cy="5207"/>
                          </a:xfrm>
                          <a:prstGeom prst="rect">
                            <a:avLst/>
                          </a:prstGeom>
                          <a:solidFill>
                            <a:schemeClr val="bg2">
                              <a:lumMod val="40000"/>
                              <a:lumOff val="60000"/>
                            </a:schemeClr>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HE</w:t>
                              </w:r>
                              <w:r>
                                <w:rPr>
                                  <w:rFonts w:eastAsia="HGPGothicE" w:cstheme="minorBidi"/>
                                  <w:color w:val="000000" w:themeColor="text1"/>
                                  <w:kern w:val="24"/>
                                </w:rPr>
                                <w:br/>
                                <w:t xml:space="preserve">(linear </w:t>
                              </w:r>
                              <w:r>
                                <w:rPr>
                                  <w:rFonts w:eastAsia="HGPGothicE" w:cstheme="minorBidi" w:hint="eastAsia"/>
                                  <w:color w:val="000000" w:themeColor="text1"/>
                                  <w:kern w:val="24"/>
                                </w:rPr>
                                <w:t>TV</w:t>
                              </w:r>
                              <w:r w:rsidRPr="008A56F8">
                                <w:rPr>
                                  <w:rFonts w:eastAsia="HGPGothicE" w:cstheme="minorBidi"/>
                                  <w:color w:val="000000" w:themeColor="text1"/>
                                  <w:kern w:val="24"/>
                                </w:rPr>
                                <w:t>)</w:t>
                              </w:r>
                            </w:p>
                          </w:txbxContent>
                        </wps:txbx>
                        <wps:bodyPr rot="0" vert="horz" wrap="square" lIns="91440" tIns="45720" rIns="91440" bIns="45720" anchor="t" anchorCtr="0" upright="1">
                          <a:noAutofit/>
                        </wps:bodyPr>
                      </wps:wsp>
                      <wps:wsp>
                        <wps:cNvPr id="44" name="正方形/長方形 57"/>
                        <wps:cNvSpPr>
                          <a:spLocks noChangeArrowheads="1"/>
                        </wps:cNvSpPr>
                        <wps:spPr bwMode="auto">
                          <a:xfrm>
                            <a:off x="25654" y="2730"/>
                            <a:ext cx="12573" cy="5207"/>
                          </a:xfrm>
                          <a:prstGeom prst="rect">
                            <a:avLst/>
                          </a:prstGeom>
                          <a:solidFill>
                            <a:schemeClr val="bg2">
                              <a:lumMod val="40000"/>
                              <a:lumOff val="60000"/>
                            </a:schemeClr>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recei</w:t>
                              </w:r>
                              <w:r>
                                <w:rPr>
                                  <w:rFonts w:eastAsia="HGPGothicE" w:cstheme="minorBidi" w:hint="eastAsia"/>
                                  <w:color w:val="000000" w:themeColor="text1"/>
                                  <w:kern w:val="24"/>
                                </w:rPr>
                                <w:t>v</w:t>
                              </w:r>
                              <w:r w:rsidRPr="008A56F8">
                                <w:rPr>
                                  <w:rFonts w:eastAsia="HGPGothicE" w:cstheme="minorBidi"/>
                                  <w:color w:val="000000" w:themeColor="text1"/>
                                  <w:kern w:val="24"/>
                                </w:rPr>
                                <w:t>er</w:t>
                              </w:r>
                              <w:r>
                                <w:rPr>
                                  <w:rFonts w:eastAsia="HGPGothicE" w:cstheme="minorBidi"/>
                                  <w:color w:val="000000" w:themeColor="text1"/>
                                  <w:kern w:val="24"/>
                                </w:rPr>
                                <w:br/>
                              </w:r>
                              <w:r w:rsidRPr="008A56F8">
                                <w:rPr>
                                  <w:rFonts w:eastAsia="HGPGothicE" w:cstheme="minorBidi"/>
                                  <w:color w:val="000000" w:themeColor="text1"/>
                                  <w:kern w:val="24"/>
                                </w:rPr>
                                <w:t>(IP-STB+T</w:t>
                              </w:r>
                              <w:r>
                                <w:rPr>
                                  <w:rFonts w:eastAsia="HGPGothicE" w:cstheme="minorBidi" w:hint="eastAsia"/>
                                  <w:color w:val="000000" w:themeColor="text1"/>
                                  <w:kern w:val="24"/>
                                </w:rPr>
                                <w:t>V</w:t>
                              </w:r>
                              <w:r w:rsidRPr="008A56F8">
                                <w:rPr>
                                  <w:rFonts w:eastAsia="HGPGothicE" w:cstheme="minorBidi"/>
                                  <w:color w:val="000000" w:themeColor="text1"/>
                                  <w:kern w:val="24"/>
                                </w:rPr>
                                <w:t>)</w:t>
                              </w:r>
                            </w:p>
                          </w:txbxContent>
                        </wps:txbx>
                        <wps:bodyPr rot="0" vert="horz" wrap="square" lIns="91440" tIns="45720" rIns="91440" bIns="45720" anchor="t" anchorCtr="0" upright="1">
                          <a:noAutofit/>
                        </wps:bodyPr>
                      </wps:wsp>
                      <wps:wsp>
                        <wps:cNvPr id="45" name="テキスト ボックス 63"/>
                        <wps:cNvSpPr txBox="1">
                          <a:spLocks noChangeArrowheads="1"/>
                        </wps:cNvSpPr>
                        <wps:spPr bwMode="auto">
                          <a:xfrm>
                            <a:off x="10287" y="0"/>
                            <a:ext cx="1581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 multicast</w:t>
                              </w:r>
                            </w:p>
                          </w:txbxContent>
                        </wps:txbx>
                        <wps:bodyPr rot="0" vert="horz" wrap="square" lIns="91440" tIns="45720" rIns="91440" bIns="45720" anchor="t" anchorCtr="0" upright="1">
                          <a:spAutoFit/>
                        </wps:bodyPr>
                      </wps:wsp>
                      <wps:wsp>
                        <wps:cNvPr id="46" name="円/楕円 30"/>
                        <wps:cNvSpPr>
                          <a:spLocks noChangeArrowheads="1"/>
                        </wps:cNvSpPr>
                        <wps:spPr bwMode="auto">
                          <a:xfrm>
                            <a:off x="14287" y="3048"/>
                            <a:ext cx="8065" cy="4635"/>
                          </a:xfrm>
                          <a:prstGeom prst="ellipse">
                            <a:avLst/>
                          </a:prstGeom>
                          <a:solidFill>
                            <a:schemeClr val="bg2">
                              <a:lumMod val="20000"/>
                              <a:lumOff val="8000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47" name="直線コネクタ 33"/>
                        <wps:cNvCnPr/>
                        <wps:spPr bwMode="auto">
                          <a:xfrm>
                            <a:off x="15430" y="3746"/>
                            <a:ext cx="5702" cy="3277"/>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8" name="直線コネクタ 35"/>
                        <wps:cNvCnPr/>
                        <wps:spPr bwMode="auto">
                          <a:xfrm flipH="1">
                            <a:off x="15430" y="3746"/>
                            <a:ext cx="5702" cy="3277"/>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9" name="直線コネクタ 37"/>
                        <wps:cNvCnPr/>
                        <wps:spPr bwMode="auto">
                          <a:xfrm flipV="1">
                            <a:off x="10287" y="5397"/>
                            <a:ext cx="4000" cy="25"/>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0" name="直線コネクタ 73"/>
                        <wps:cNvCnPr/>
                        <wps:spPr bwMode="auto">
                          <a:xfrm flipV="1">
                            <a:off x="22352" y="5334"/>
                            <a:ext cx="3302" cy="25"/>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51" name="テキスト ボックス 76"/>
                        <wps:cNvSpPr txBox="1">
                          <a:spLocks noChangeArrowheads="1"/>
                        </wps:cNvSpPr>
                        <wps:spPr bwMode="auto">
                          <a:xfrm>
                            <a:off x="0" y="8001"/>
                            <a:ext cx="3705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07" w:rsidRPr="008A56F8" w:rsidRDefault="00274907" w:rsidP="009E2D62">
                              <w:pPr>
                                <w:spacing w:before="0"/>
                                <w:jc w:val="center"/>
                                <w:textAlignment w:val="baseline"/>
                              </w:pPr>
                              <w:r>
                                <w:rPr>
                                  <w:rFonts w:eastAsia="HGPGothicE" w:cstheme="minorBidi" w:hint="eastAsia"/>
                                  <w:b/>
                                  <w:bCs/>
                                  <w:color w:val="000000" w:themeColor="text1"/>
                                  <w:kern w:val="24"/>
                                </w:rPr>
                                <w:t>V</w:t>
                              </w:r>
                              <w:r w:rsidRPr="008A56F8">
                                <w:rPr>
                                  <w:rFonts w:eastAsia="HGPGothicE" w:cstheme="minorBidi"/>
                                  <w:b/>
                                  <w:bCs/>
                                  <w:color w:val="000000" w:themeColor="text1"/>
                                  <w:kern w:val="24"/>
                                </w:rPr>
                                <w:t xml:space="preserve">ideo: </w:t>
                              </w:r>
                              <w:r w:rsidR="00C87248">
                                <w:rPr>
                                  <w:rFonts w:eastAsia="HGPGothicE" w:cstheme="minorBidi"/>
                                  <w:b/>
                                  <w:bCs/>
                                  <w:color w:val="000000" w:themeColor="text1"/>
                                  <w:kern w:val="24"/>
                                </w:rPr>
                                <w:t xml:space="preserve">ITU-T </w:t>
                              </w:r>
                              <w:r w:rsidRPr="008A56F8">
                                <w:rPr>
                                  <w:rFonts w:eastAsia="HGPGothicE" w:cstheme="minorBidi"/>
                                  <w:b/>
                                  <w:bCs/>
                                  <w:color w:val="000000" w:themeColor="text1"/>
                                  <w:kern w:val="24"/>
                                </w:rPr>
                                <w:t>H.265</w:t>
                              </w:r>
                            </w:p>
                          </w:txbxContent>
                        </wps:txbx>
                        <wps:bodyPr rot="0" vert="horz" wrap="square" lIns="91440" tIns="45720" rIns="91440" bIns="45720" anchor="t" anchorCtr="0" upright="1">
                          <a:spAutoFit/>
                        </wps:bodyPr>
                      </wps:wsp>
                    </wpg:wgp>
                  </a:graphicData>
                </a:graphic>
              </wp:inline>
            </w:drawing>
          </mc:Choice>
          <mc:Fallback>
            <w:pict>
              <v:group w14:anchorId="66FB3204" id="グループ化 42" o:spid="_x0000_s1034" style="width:301pt;height:84pt;mso-position-horizontal-relative:char;mso-position-vertical-relative:line" coordsize="3822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">
                <v:rect id="正方形/長方形 55" o:spid="_x0000_s1035" style="position:absolute;top:2794;width:10287;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" fillcolor="#f8f7f2 [1310]"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w:t>
                        </w:r>
                        <w:proofErr w:type="gramStart"/>
                        <w:r w:rsidRPr="008A56F8">
                          <w:rPr>
                            <w:rFonts w:eastAsia="HGPGothicE" w:cstheme="minorBidi"/>
                            <w:color w:val="000000" w:themeColor="text1"/>
                            <w:kern w:val="24"/>
                          </w:rPr>
                          <w:t>HE</w:t>
                        </w:r>
                        <w:proofErr w:type="gramEnd"/>
                        <w:r>
                          <w:rPr>
                            <w:rFonts w:eastAsia="HGPGothicE" w:cstheme="minorBidi"/>
                            <w:color w:val="000000" w:themeColor="text1"/>
                            <w:kern w:val="24"/>
                          </w:rPr>
                          <w:br/>
                          <w:t xml:space="preserve">(linear </w:t>
                        </w:r>
                        <w:r>
                          <w:rPr>
                            <w:rFonts w:eastAsia="HGPGothicE" w:cstheme="minorBidi" w:hint="eastAsia"/>
                            <w:color w:val="000000" w:themeColor="text1"/>
                            <w:kern w:val="24"/>
                          </w:rPr>
                          <w:t>TV</w:t>
                        </w:r>
                        <w:r w:rsidRPr="008A56F8">
                          <w:rPr>
                            <w:rFonts w:eastAsia="HGPGothicE" w:cstheme="minorBidi"/>
                            <w:color w:val="000000" w:themeColor="text1"/>
                            <w:kern w:val="24"/>
                          </w:rPr>
                          <w:t>)</w:t>
                        </w:r>
                      </w:p>
                    </w:txbxContent>
                  </v:textbox>
                </v:rect>
                <v:rect id="正方形/長方形 57" o:spid="_x0000_s1036" style="position:absolute;left:25654;top:2730;width:1257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" fillcolor="#f8f7f2 [1310]"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w:t>
                        </w:r>
                        <w:proofErr w:type="gramStart"/>
                        <w:r w:rsidRPr="008A56F8">
                          <w:rPr>
                            <w:rFonts w:eastAsia="HGPGothicE" w:cstheme="minorBidi"/>
                            <w:color w:val="000000" w:themeColor="text1"/>
                            <w:kern w:val="24"/>
                          </w:rPr>
                          <w:t>recei</w:t>
                        </w:r>
                        <w:r>
                          <w:rPr>
                            <w:rFonts w:eastAsia="HGPGothicE" w:cstheme="minorBidi" w:hint="eastAsia"/>
                            <w:color w:val="000000" w:themeColor="text1"/>
                            <w:kern w:val="24"/>
                          </w:rPr>
                          <w:t>v</w:t>
                        </w:r>
                        <w:r w:rsidRPr="008A56F8">
                          <w:rPr>
                            <w:rFonts w:eastAsia="HGPGothicE" w:cstheme="minorBidi"/>
                            <w:color w:val="000000" w:themeColor="text1"/>
                            <w:kern w:val="24"/>
                          </w:rPr>
                          <w:t>er</w:t>
                        </w:r>
                        <w:proofErr w:type="gramEnd"/>
                        <w:r>
                          <w:rPr>
                            <w:rFonts w:eastAsia="HGPGothicE" w:cstheme="minorBidi"/>
                            <w:color w:val="000000" w:themeColor="text1"/>
                            <w:kern w:val="24"/>
                          </w:rPr>
                          <w:br/>
                        </w:r>
                        <w:r w:rsidRPr="008A56F8">
                          <w:rPr>
                            <w:rFonts w:eastAsia="HGPGothicE" w:cstheme="minorBidi"/>
                            <w:color w:val="000000" w:themeColor="text1"/>
                            <w:kern w:val="24"/>
                          </w:rPr>
                          <w:t>(IP-STB+T</w:t>
                        </w:r>
                        <w:r>
                          <w:rPr>
                            <w:rFonts w:eastAsia="HGPGothicE" w:cstheme="minorBidi" w:hint="eastAsia"/>
                            <w:color w:val="000000" w:themeColor="text1"/>
                            <w:kern w:val="24"/>
                          </w:rPr>
                          <w:t>V</w:t>
                        </w:r>
                        <w:r w:rsidRPr="008A56F8">
                          <w:rPr>
                            <w:rFonts w:eastAsia="HGPGothicE" w:cstheme="minorBidi"/>
                            <w:color w:val="000000" w:themeColor="text1"/>
                            <w:kern w:val="24"/>
                          </w:rPr>
                          <w:t>)</w:t>
                        </w:r>
                      </w:p>
                    </w:txbxContent>
                  </v:textbox>
                </v:rect>
                <v:shape id="テキスト ボックス 63" o:spid="_x0000_s1037" type="#_x0000_t202" style="position:absolute;left:10287;width:158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 multicast</w:t>
                        </w:r>
                      </w:p>
                    </w:txbxContent>
                  </v:textbox>
                </v:shape>
                <v:oval id="円/楕円 30" o:spid="_x0000_s1038" style="position:absolute;left:14287;top:3048;width:806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" fillcolor="#fbfbf8 [670]" strokecolor="black [3213]"/>
                <v:line id="直線コネクタ 33" o:spid="_x0000_s1039" style="position:absolute;visibility:visible;mso-wrap-style:square" from="15430,3746" to="2113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" strokecolor="black [3213]">
                  <v:shadow color="#eeece1 [3214]"/>
                </v:line>
                <v:line id="直線コネクタ 35" o:spid="_x0000_s1040" style="position:absolute;flip:x;visibility:visible;mso-wrap-style:square" from="15430,3746" to="2113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" strokecolor="black [3213]">
                  <v:shadow color="#eeece1 [3214]"/>
                </v:line>
                <v:line id="直線コネクタ 37" o:spid="_x0000_s1041" style="position:absolute;flip:y;visibility:visible;mso-wrap-style:square" from="10287,5397" to="14287,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" strokecolor="black [3213]">
                  <v:shadow color="#eeece1 [3214]"/>
                </v:line>
                <v:line id="直線コネクタ 73" o:spid="_x0000_s1042" style="position:absolute;flip:y;visibility:visible;mso-wrap-style:square" from="22352,5334" to="25654,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" strokecolor="black [3213]">
                  <v:shadow color="#eeece1 [3214]"/>
                </v:line>
                <v:shape id="テキスト ボックス 76" o:spid="_x0000_s1043" type="#_x0000_t202" style="position:absolute;top:8001;width:3705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274907" w:rsidRPr="008A56F8" w:rsidRDefault="00274907" w:rsidP="009E2D62">
                        <w:pPr>
                          <w:spacing w:before="0"/>
                          <w:jc w:val="center"/>
                          <w:textAlignment w:val="baseline"/>
                        </w:pPr>
                        <w:r>
                          <w:rPr>
                            <w:rFonts w:eastAsia="HGPGothicE" w:cstheme="minorBidi" w:hint="eastAsia"/>
                            <w:b/>
                            <w:bCs/>
                            <w:color w:val="000000" w:themeColor="text1"/>
                            <w:kern w:val="24"/>
                          </w:rPr>
                          <w:t>V</w:t>
                        </w:r>
                        <w:r w:rsidRPr="008A56F8">
                          <w:rPr>
                            <w:rFonts w:eastAsia="HGPGothicE" w:cstheme="minorBidi"/>
                            <w:b/>
                            <w:bCs/>
                            <w:color w:val="000000" w:themeColor="text1"/>
                            <w:kern w:val="24"/>
                          </w:rPr>
                          <w:t xml:space="preserve">ideo: </w:t>
                        </w:r>
                        <w:r w:rsidR="00C87248">
                          <w:rPr>
                            <w:rFonts w:eastAsia="HGPGothicE" w:cstheme="minorBidi"/>
                            <w:b/>
                            <w:bCs/>
                            <w:color w:val="000000" w:themeColor="text1"/>
                            <w:kern w:val="24"/>
                          </w:rPr>
                          <w:t xml:space="preserve">ITU-T </w:t>
                        </w:r>
                        <w:r w:rsidRPr="008A56F8">
                          <w:rPr>
                            <w:rFonts w:eastAsia="HGPGothicE" w:cstheme="minorBidi"/>
                            <w:b/>
                            <w:bCs/>
                            <w:color w:val="000000" w:themeColor="text1"/>
                            <w:kern w:val="24"/>
                          </w:rPr>
                          <w:t>H.265</w:t>
                        </w:r>
                      </w:p>
                    </w:txbxContent>
                  </v:textbox>
                </v:shape>
                <w10:anchorlock/>
              </v:group>
            </w:pict>
          </mc:Fallback>
        </mc:AlternateContent>
      </w:r>
    </w:p>
    <w:p w:rsidR="009E2D62" w:rsidRDefault="009E2D62" w:rsidP="009E2D62">
      <w:pPr>
        <w:pStyle w:val="FigureNotitle"/>
      </w:pPr>
      <w:bookmarkStart w:id="232" w:name="_Toc473050426"/>
      <w:bookmarkStart w:id="233" w:name="_Toc504153645"/>
      <w:r w:rsidRPr="00513872">
        <w:t xml:space="preserve">Figure </w:t>
      </w:r>
      <w:r w:rsidR="003B0CF8">
        <w:t>6-</w:t>
      </w:r>
      <w:r w:rsidRPr="00513872">
        <w:t xml:space="preserve">2 – </w:t>
      </w:r>
      <w:r w:rsidR="00EF35DE">
        <w:t xml:space="preserve">Case 2: </w:t>
      </w:r>
      <w:r w:rsidRPr="00513872">
        <w:t>IPTV service for retransmission of broadcast service with transcoding</w:t>
      </w:r>
      <w:bookmarkEnd w:id="232"/>
      <w:bookmarkEnd w:id="233"/>
    </w:p>
    <w:p w:rsidR="0075632F" w:rsidRPr="0075632F" w:rsidRDefault="0075632F" w:rsidP="0075632F">
      <w:pPr>
        <w:pStyle w:val="NoSpacing"/>
        <w:rPr>
          <w:lang w:val="en-GB" w:eastAsia="en-US"/>
        </w:rPr>
      </w:pPr>
    </w:p>
    <w:p w:rsidR="009E2D62" w:rsidRPr="00513872" w:rsidRDefault="009E2D62" w:rsidP="009E2D62">
      <w:pPr>
        <w:pStyle w:val="Figure"/>
      </w:pPr>
      <w:r w:rsidRPr="00513872">
        <w:rPr>
          <w:noProof/>
          <w:lang w:val="en-US"/>
        </w:rPr>
        <mc:AlternateContent>
          <mc:Choice Requires="wpg">
            <w:drawing>
              <wp:inline distT="0" distB="0" distL="0" distR="0" wp14:anchorId="0B7BD48F" wp14:editId="28962CEB">
                <wp:extent cx="3822700" cy="1066800"/>
                <wp:effectExtent l="0" t="0" r="25400" b="0"/>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066800"/>
                          <a:chOff x="0" y="0"/>
                          <a:chExt cx="38227" cy="10668"/>
                        </a:xfrm>
                      </wpg:grpSpPr>
                      <wps:wsp>
                        <wps:cNvPr id="27" name="正方形/長方形 77"/>
                        <wps:cNvSpPr>
                          <a:spLocks noChangeArrowheads="1"/>
                        </wps:cNvSpPr>
                        <wps:spPr bwMode="auto">
                          <a:xfrm>
                            <a:off x="0" y="2794"/>
                            <a:ext cx="10287" cy="5207"/>
                          </a:xfrm>
                          <a:prstGeom prst="rect">
                            <a:avLst/>
                          </a:prstGeom>
                          <a:solidFill>
                            <a:schemeClr val="bg2">
                              <a:lumMod val="40000"/>
                              <a:lumOff val="60000"/>
                            </a:schemeClr>
                          </a:solidFill>
                          <a:ln w="9525">
                            <a:solidFill>
                              <a:schemeClr val="tx1">
                                <a:lumMod val="100000"/>
                                <a:lumOff val="0"/>
                              </a:schemeClr>
                            </a:solidFill>
                            <a:round/>
                            <a:headEnd/>
                            <a:tailEnd/>
                          </a:ln>
                        </wps:spPr>
                        <wps:txbx>
                          <w:txbxContent>
                            <w:p w:rsidR="00274907" w:rsidRPr="008A56F8" w:rsidRDefault="00274907" w:rsidP="00274907">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HE</w:t>
                              </w:r>
                              <w:r>
                                <w:rPr>
                                  <w:rFonts w:eastAsia="HGPGothicE" w:cstheme="minorBidi"/>
                                  <w:color w:val="000000" w:themeColor="text1"/>
                                  <w:kern w:val="24"/>
                                </w:rPr>
                                <w:br/>
                                <w:t>(</w:t>
                              </w:r>
                              <w:r>
                                <w:rPr>
                                  <w:rFonts w:eastAsia="HGPGothicE" w:cstheme="minorBidi" w:hint="eastAsia"/>
                                  <w:color w:val="000000" w:themeColor="text1"/>
                                  <w:kern w:val="24"/>
                                </w:rPr>
                                <w:t>l</w:t>
                              </w:r>
                              <w:r>
                                <w:rPr>
                                  <w:rFonts w:eastAsia="HGPGothicE" w:cstheme="minorBidi"/>
                                  <w:color w:val="000000" w:themeColor="text1"/>
                                  <w:kern w:val="24"/>
                                </w:rPr>
                                <w:t xml:space="preserve">inear </w:t>
                              </w:r>
                              <w:r>
                                <w:rPr>
                                  <w:rFonts w:eastAsia="HGPGothicE" w:cstheme="minorBidi" w:hint="eastAsia"/>
                                  <w:color w:val="000000" w:themeColor="text1"/>
                                  <w:kern w:val="24"/>
                                </w:rPr>
                                <w:t>TV</w:t>
                              </w:r>
                              <w:r w:rsidRPr="008A56F8">
                                <w:rPr>
                                  <w:rFonts w:eastAsia="HGPGothicE" w:cstheme="minorBidi"/>
                                  <w:color w:val="000000" w:themeColor="text1"/>
                                  <w:kern w:val="24"/>
                                </w:rPr>
                                <w:t>)</w:t>
                              </w:r>
                            </w:p>
                          </w:txbxContent>
                        </wps:txbx>
                        <wps:bodyPr rot="0" vert="horz" wrap="square" lIns="91440" tIns="45720" rIns="91440" bIns="45720" anchor="t" anchorCtr="0" upright="1">
                          <a:noAutofit/>
                        </wps:bodyPr>
                      </wps:wsp>
                      <wps:wsp>
                        <wps:cNvPr id="28" name="正方形/長方形 79"/>
                        <wps:cNvSpPr>
                          <a:spLocks noChangeArrowheads="1"/>
                        </wps:cNvSpPr>
                        <wps:spPr bwMode="auto">
                          <a:xfrm>
                            <a:off x="25654" y="2730"/>
                            <a:ext cx="12573" cy="5207"/>
                          </a:xfrm>
                          <a:prstGeom prst="rect">
                            <a:avLst/>
                          </a:prstGeom>
                          <a:solidFill>
                            <a:schemeClr val="bg2">
                              <a:lumMod val="40000"/>
                              <a:lumOff val="60000"/>
                            </a:schemeClr>
                          </a:solidFill>
                          <a:ln w="9525">
                            <a:solidFill>
                              <a:schemeClr val="tx1">
                                <a:lumMod val="100000"/>
                                <a:lumOff val="0"/>
                              </a:schemeClr>
                            </a:solidFill>
                            <a:round/>
                            <a:headEnd/>
                            <a:tailEnd/>
                          </a:ln>
                        </wps:spPr>
                        <wps:txbx>
                          <w:txbxContent>
                            <w:p w:rsidR="00274907" w:rsidRPr="008A56F8" w:rsidRDefault="00274907" w:rsidP="00274907">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recei</w:t>
                              </w:r>
                              <w:r>
                                <w:rPr>
                                  <w:rFonts w:eastAsia="HGPGothicE" w:cstheme="minorBidi" w:hint="eastAsia"/>
                                  <w:color w:val="000000" w:themeColor="text1"/>
                                  <w:kern w:val="24"/>
                                </w:rPr>
                                <w:t>v</w:t>
                              </w:r>
                              <w:r w:rsidRPr="008A56F8">
                                <w:rPr>
                                  <w:rFonts w:eastAsia="HGPGothicE" w:cstheme="minorBidi"/>
                                  <w:color w:val="000000" w:themeColor="text1"/>
                                  <w:kern w:val="24"/>
                                </w:rPr>
                                <w:t>er</w:t>
                              </w:r>
                              <w:r>
                                <w:rPr>
                                  <w:rFonts w:eastAsia="HGPGothicE" w:cstheme="minorBidi"/>
                                  <w:color w:val="000000" w:themeColor="text1"/>
                                  <w:kern w:val="24"/>
                                </w:rPr>
                                <w:br/>
                              </w:r>
                              <w:r w:rsidRPr="008A56F8">
                                <w:rPr>
                                  <w:rFonts w:eastAsia="HGPGothicE" w:cstheme="minorBidi"/>
                                  <w:color w:val="000000" w:themeColor="text1"/>
                                  <w:kern w:val="24"/>
                                </w:rPr>
                                <w:t>(IP-STB+T</w:t>
                              </w:r>
                              <w:r>
                                <w:rPr>
                                  <w:rFonts w:eastAsia="HGPGothicE" w:cstheme="minorBidi" w:hint="eastAsia"/>
                                  <w:color w:val="000000" w:themeColor="text1"/>
                                  <w:kern w:val="24"/>
                                </w:rPr>
                                <w:t>V</w:t>
                              </w:r>
                              <w:r w:rsidRPr="008A56F8">
                                <w:rPr>
                                  <w:rFonts w:eastAsia="HGPGothicE" w:cstheme="minorBidi"/>
                                  <w:color w:val="000000" w:themeColor="text1"/>
                                  <w:kern w:val="24"/>
                                </w:rPr>
                                <w:t>)</w:t>
                              </w:r>
                            </w:p>
                          </w:txbxContent>
                        </wps:txbx>
                        <wps:bodyPr rot="0" vert="horz" wrap="square" lIns="91440" tIns="45720" rIns="91440" bIns="45720" anchor="t" anchorCtr="0" upright="1">
                          <a:noAutofit/>
                        </wps:bodyPr>
                      </wps:wsp>
                      <wps:wsp>
                        <wps:cNvPr id="29" name="テキスト ボックス 80"/>
                        <wps:cNvSpPr txBox="1">
                          <a:spLocks noChangeArrowheads="1"/>
                        </wps:cNvSpPr>
                        <wps:spPr bwMode="auto">
                          <a:xfrm>
                            <a:off x="10287" y="0"/>
                            <a:ext cx="158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 multicast</w:t>
                              </w:r>
                            </w:p>
                          </w:txbxContent>
                        </wps:txbx>
                        <wps:bodyPr rot="0" vert="horz" wrap="square" lIns="91440" tIns="45720" rIns="91440" bIns="45720" anchor="t" anchorCtr="0" upright="1">
                          <a:spAutoFit/>
                        </wps:bodyPr>
                      </wps:wsp>
                      <wps:wsp>
                        <wps:cNvPr id="33" name="円/楕円 82"/>
                        <wps:cNvSpPr>
                          <a:spLocks noChangeArrowheads="1"/>
                        </wps:cNvSpPr>
                        <wps:spPr bwMode="auto">
                          <a:xfrm>
                            <a:off x="14287" y="3048"/>
                            <a:ext cx="8065" cy="4635"/>
                          </a:xfrm>
                          <a:prstGeom prst="ellipse">
                            <a:avLst/>
                          </a:prstGeom>
                          <a:solidFill>
                            <a:schemeClr val="bg2">
                              <a:lumMod val="20000"/>
                              <a:lumOff val="8000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4" name="直線コネクタ 83"/>
                        <wps:cNvCnPr/>
                        <wps:spPr bwMode="auto">
                          <a:xfrm>
                            <a:off x="15430" y="3746"/>
                            <a:ext cx="5702" cy="3277"/>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5" name="直線コネクタ 85"/>
                        <wps:cNvCnPr/>
                        <wps:spPr bwMode="auto">
                          <a:xfrm flipH="1">
                            <a:off x="15430" y="3746"/>
                            <a:ext cx="5702" cy="3277"/>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39" name="直線コネクタ 90"/>
                        <wps:cNvCnPr/>
                        <wps:spPr bwMode="auto">
                          <a:xfrm flipV="1">
                            <a:off x="10287" y="5397"/>
                            <a:ext cx="4000" cy="25"/>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0" name="直線コネクタ 91"/>
                        <wps:cNvCnPr/>
                        <wps:spPr bwMode="auto">
                          <a:xfrm flipV="1">
                            <a:off x="22352" y="5334"/>
                            <a:ext cx="3302" cy="25"/>
                          </a:xfrm>
                          <a:prstGeom prst="line">
                            <a:avLst/>
                          </a:prstGeom>
                          <a:no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41" name="テキスト ボックス 97"/>
                        <wps:cNvSpPr txBox="1">
                          <a:spLocks noChangeArrowheads="1"/>
                        </wps:cNvSpPr>
                        <wps:spPr bwMode="auto">
                          <a:xfrm>
                            <a:off x="0" y="8001"/>
                            <a:ext cx="3822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07" w:rsidRPr="008A56F8" w:rsidRDefault="00274907" w:rsidP="009E2D62">
                              <w:pPr>
                                <w:spacing w:before="0"/>
                                <w:jc w:val="center"/>
                                <w:textAlignment w:val="baseline"/>
                              </w:pPr>
                              <w:r>
                                <w:rPr>
                                  <w:rFonts w:eastAsia="HGPGothicE" w:cstheme="minorBidi" w:hint="eastAsia"/>
                                  <w:b/>
                                  <w:bCs/>
                                  <w:color w:val="000000" w:themeColor="text1"/>
                                  <w:kern w:val="24"/>
                                </w:rPr>
                                <w:t>V</w:t>
                              </w:r>
                              <w:r w:rsidRPr="008A56F8">
                                <w:rPr>
                                  <w:rFonts w:eastAsia="HGPGothicE" w:cstheme="minorBidi"/>
                                  <w:b/>
                                  <w:bCs/>
                                  <w:color w:val="000000" w:themeColor="text1"/>
                                  <w:kern w:val="24"/>
                                </w:rPr>
                                <w:t xml:space="preserve">ideo: </w:t>
                              </w:r>
                              <w:r w:rsidR="00C87248">
                                <w:rPr>
                                  <w:rFonts w:eastAsia="HGPGothicE" w:cstheme="minorBidi"/>
                                  <w:b/>
                                  <w:bCs/>
                                  <w:color w:val="000000" w:themeColor="text1"/>
                                  <w:kern w:val="24"/>
                                </w:rPr>
                                <w:t xml:space="preserve">ITU-T </w:t>
                              </w:r>
                              <w:r w:rsidRPr="008A56F8">
                                <w:rPr>
                                  <w:rFonts w:eastAsia="HGPGothicE" w:cstheme="minorBidi"/>
                                  <w:b/>
                                  <w:bCs/>
                                  <w:color w:val="000000" w:themeColor="text1"/>
                                  <w:kern w:val="24"/>
                                </w:rPr>
                                <w:t>H.262</w:t>
                              </w:r>
                            </w:p>
                          </w:txbxContent>
                        </wps:txbx>
                        <wps:bodyPr rot="0" vert="horz" wrap="square" lIns="91440" tIns="45720" rIns="91440" bIns="45720" anchor="t" anchorCtr="0" upright="1">
                          <a:spAutoFit/>
                        </wps:bodyPr>
                      </wps:wsp>
                    </wpg:wgp>
                  </a:graphicData>
                </a:graphic>
              </wp:inline>
            </w:drawing>
          </mc:Choice>
          <mc:Fallback>
            <w:pict>
              <v:group w14:anchorId="0B7BD48F" id="グループ化 26" o:spid="_x0000_s1044" style="width:301pt;height:84pt;mso-position-horizontal-relative:char;mso-position-vertical-relative:line" coordsize="3822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">
                <v:rect id="正方形/長方形 77" o:spid="_x0000_s1045" style="position:absolute;top:2794;width:10287;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" fillcolor="#f8f7f2 [1310]" strokecolor="black [3213]">
                  <v:stroke joinstyle="round"/>
                  <v:textbox>
                    <w:txbxContent>
                      <w:p w:rsidR="00274907" w:rsidRPr="008A56F8" w:rsidRDefault="00274907" w:rsidP="00274907">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w:t>
                        </w:r>
                        <w:proofErr w:type="gramStart"/>
                        <w:r w:rsidRPr="008A56F8">
                          <w:rPr>
                            <w:rFonts w:eastAsia="HGPGothicE" w:cstheme="minorBidi"/>
                            <w:color w:val="000000" w:themeColor="text1"/>
                            <w:kern w:val="24"/>
                          </w:rPr>
                          <w:t>HE</w:t>
                        </w:r>
                        <w:proofErr w:type="gramEnd"/>
                        <w:r>
                          <w:rPr>
                            <w:rFonts w:eastAsia="HGPGothicE" w:cstheme="minorBidi"/>
                            <w:color w:val="000000" w:themeColor="text1"/>
                            <w:kern w:val="24"/>
                          </w:rPr>
                          <w:br/>
                          <w:t>(</w:t>
                        </w:r>
                        <w:r>
                          <w:rPr>
                            <w:rFonts w:eastAsia="HGPGothicE" w:cstheme="minorBidi" w:hint="eastAsia"/>
                            <w:color w:val="000000" w:themeColor="text1"/>
                            <w:kern w:val="24"/>
                          </w:rPr>
                          <w:t>l</w:t>
                        </w:r>
                        <w:r>
                          <w:rPr>
                            <w:rFonts w:eastAsia="HGPGothicE" w:cstheme="minorBidi"/>
                            <w:color w:val="000000" w:themeColor="text1"/>
                            <w:kern w:val="24"/>
                          </w:rPr>
                          <w:t xml:space="preserve">inear </w:t>
                        </w:r>
                        <w:r>
                          <w:rPr>
                            <w:rFonts w:eastAsia="HGPGothicE" w:cstheme="minorBidi" w:hint="eastAsia"/>
                            <w:color w:val="000000" w:themeColor="text1"/>
                            <w:kern w:val="24"/>
                          </w:rPr>
                          <w:t>TV</w:t>
                        </w:r>
                        <w:r w:rsidRPr="008A56F8">
                          <w:rPr>
                            <w:rFonts w:eastAsia="HGPGothicE" w:cstheme="minorBidi"/>
                            <w:color w:val="000000" w:themeColor="text1"/>
                            <w:kern w:val="24"/>
                          </w:rPr>
                          <w:t>)</w:t>
                        </w:r>
                      </w:p>
                    </w:txbxContent>
                  </v:textbox>
                </v:rect>
                <v:rect id="正方形/長方形 79" o:spid="_x0000_s1046" style="position:absolute;left:25654;top:2730;width:1257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" fillcolor="#f8f7f2 [1310]" strokecolor="black [3213]">
                  <v:stroke joinstyle="round"/>
                  <v:textbox>
                    <w:txbxContent>
                      <w:p w:rsidR="00274907" w:rsidRPr="008A56F8" w:rsidRDefault="00274907" w:rsidP="00274907">
                        <w:pPr>
                          <w:spacing w:before="0"/>
                          <w:jc w:val="center"/>
                          <w:textAlignment w:val="baseline"/>
                        </w:pPr>
                        <w:r w:rsidRPr="008A56F8">
                          <w:rPr>
                            <w:rFonts w:eastAsia="HGPGothicE" w:cstheme="minorBidi"/>
                            <w:color w:val="000000" w:themeColor="text1"/>
                            <w:kern w:val="24"/>
                          </w:rPr>
                          <w:t>IPT</w:t>
                        </w:r>
                        <w:r>
                          <w:rPr>
                            <w:rFonts w:eastAsia="HGPGothicE" w:cstheme="minorBidi" w:hint="eastAsia"/>
                            <w:color w:val="000000" w:themeColor="text1"/>
                            <w:kern w:val="24"/>
                          </w:rPr>
                          <w:t>V</w:t>
                        </w:r>
                        <w:r w:rsidRPr="008A56F8">
                          <w:rPr>
                            <w:rFonts w:eastAsia="HGPGothicE" w:cstheme="minorBidi"/>
                            <w:color w:val="000000" w:themeColor="text1"/>
                            <w:kern w:val="24"/>
                          </w:rPr>
                          <w:t xml:space="preserve"> </w:t>
                        </w:r>
                        <w:proofErr w:type="gramStart"/>
                        <w:r w:rsidRPr="008A56F8">
                          <w:rPr>
                            <w:rFonts w:eastAsia="HGPGothicE" w:cstheme="minorBidi"/>
                            <w:color w:val="000000" w:themeColor="text1"/>
                            <w:kern w:val="24"/>
                          </w:rPr>
                          <w:t>recei</w:t>
                        </w:r>
                        <w:r>
                          <w:rPr>
                            <w:rFonts w:eastAsia="HGPGothicE" w:cstheme="minorBidi" w:hint="eastAsia"/>
                            <w:color w:val="000000" w:themeColor="text1"/>
                            <w:kern w:val="24"/>
                          </w:rPr>
                          <w:t>v</w:t>
                        </w:r>
                        <w:r w:rsidRPr="008A56F8">
                          <w:rPr>
                            <w:rFonts w:eastAsia="HGPGothicE" w:cstheme="minorBidi"/>
                            <w:color w:val="000000" w:themeColor="text1"/>
                            <w:kern w:val="24"/>
                          </w:rPr>
                          <w:t>er</w:t>
                        </w:r>
                        <w:proofErr w:type="gramEnd"/>
                        <w:r>
                          <w:rPr>
                            <w:rFonts w:eastAsia="HGPGothicE" w:cstheme="minorBidi"/>
                            <w:color w:val="000000" w:themeColor="text1"/>
                            <w:kern w:val="24"/>
                          </w:rPr>
                          <w:br/>
                        </w:r>
                        <w:r w:rsidRPr="008A56F8">
                          <w:rPr>
                            <w:rFonts w:eastAsia="HGPGothicE" w:cstheme="minorBidi"/>
                            <w:color w:val="000000" w:themeColor="text1"/>
                            <w:kern w:val="24"/>
                          </w:rPr>
                          <w:t>(IP-STB+T</w:t>
                        </w:r>
                        <w:r>
                          <w:rPr>
                            <w:rFonts w:eastAsia="HGPGothicE" w:cstheme="minorBidi" w:hint="eastAsia"/>
                            <w:color w:val="000000" w:themeColor="text1"/>
                            <w:kern w:val="24"/>
                          </w:rPr>
                          <w:t>V</w:t>
                        </w:r>
                        <w:r w:rsidRPr="008A56F8">
                          <w:rPr>
                            <w:rFonts w:eastAsia="HGPGothicE" w:cstheme="minorBidi"/>
                            <w:color w:val="000000" w:themeColor="text1"/>
                            <w:kern w:val="24"/>
                          </w:rPr>
                          <w:t>)</w:t>
                        </w:r>
                      </w:p>
                    </w:txbxContent>
                  </v:textbox>
                </v:rect>
                <v:shape id="テキスト ボックス 80" o:spid="_x0000_s1047" type="#_x0000_t202" style="position:absolute;left:10287;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 multicast</w:t>
                        </w:r>
                      </w:p>
                    </w:txbxContent>
                  </v:textbox>
                </v:shape>
                <v:oval id="円/楕円 82" o:spid="_x0000_s1048" style="position:absolute;left:14287;top:3048;width:806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" fillcolor="#fbfbf8 [670]" strokecolor="black [3213]"/>
                <v:line id="直線コネクタ 83" o:spid="_x0000_s1049" style="position:absolute;visibility:visible;mso-wrap-style:square" from="15430,3746" to="2113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" strokecolor="black [3213]">
                  <v:shadow color="#eeece1 [3214]"/>
                </v:line>
                <v:line id="直線コネクタ 85" o:spid="_x0000_s1050" style="position:absolute;flip:x;visibility:visible;mso-wrap-style:square" from="15430,3746" to="2113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" strokecolor="black [3213]">
                  <v:shadow color="#eeece1 [3214]"/>
                </v:line>
                <v:line id="直線コネクタ 90" o:spid="_x0000_s1051" style="position:absolute;flip:y;visibility:visible;mso-wrap-style:square" from="10287,5397" to="14287,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" strokecolor="black [3213]">
                  <v:shadow color="#eeece1 [3214]"/>
                </v:line>
                <v:line id="直線コネクタ 91" o:spid="_x0000_s1052" style="position:absolute;flip:y;visibility:visible;mso-wrap-style:square" from="22352,5334" to="25654,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" strokecolor="black [3213]">
                  <v:shadow color="#eeece1 [3214]"/>
                </v:line>
                <v:shape id="テキスト ボックス 97" o:spid="_x0000_s1053" type="#_x0000_t202" style="position:absolute;top:8001;width:382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rsidR="00274907" w:rsidRPr="008A56F8" w:rsidRDefault="00274907" w:rsidP="009E2D62">
                        <w:pPr>
                          <w:spacing w:before="0"/>
                          <w:jc w:val="center"/>
                          <w:textAlignment w:val="baseline"/>
                        </w:pPr>
                        <w:r>
                          <w:rPr>
                            <w:rFonts w:eastAsia="HGPGothicE" w:cstheme="minorBidi" w:hint="eastAsia"/>
                            <w:b/>
                            <w:bCs/>
                            <w:color w:val="000000" w:themeColor="text1"/>
                            <w:kern w:val="24"/>
                          </w:rPr>
                          <w:t>V</w:t>
                        </w:r>
                        <w:r w:rsidRPr="008A56F8">
                          <w:rPr>
                            <w:rFonts w:eastAsia="HGPGothicE" w:cstheme="minorBidi"/>
                            <w:b/>
                            <w:bCs/>
                            <w:color w:val="000000" w:themeColor="text1"/>
                            <w:kern w:val="24"/>
                          </w:rPr>
                          <w:t xml:space="preserve">ideo: </w:t>
                        </w:r>
                        <w:r w:rsidR="00C87248">
                          <w:rPr>
                            <w:rFonts w:eastAsia="HGPGothicE" w:cstheme="minorBidi"/>
                            <w:b/>
                            <w:bCs/>
                            <w:color w:val="000000" w:themeColor="text1"/>
                            <w:kern w:val="24"/>
                          </w:rPr>
                          <w:t xml:space="preserve">ITU-T </w:t>
                        </w:r>
                        <w:r w:rsidRPr="008A56F8">
                          <w:rPr>
                            <w:rFonts w:eastAsia="HGPGothicE" w:cstheme="minorBidi"/>
                            <w:b/>
                            <w:bCs/>
                            <w:color w:val="000000" w:themeColor="text1"/>
                            <w:kern w:val="24"/>
                          </w:rPr>
                          <w:t>H.262</w:t>
                        </w:r>
                      </w:p>
                    </w:txbxContent>
                  </v:textbox>
                </v:shape>
                <w10:anchorlock/>
              </v:group>
            </w:pict>
          </mc:Fallback>
        </mc:AlternateContent>
      </w:r>
    </w:p>
    <w:p w:rsidR="009E2D62" w:rsidRPr="00513872" w:rsidRDefault="009E2D62" w:rsidP="009E2D62">
      <w:pPr>
        <w:pStyle w:val="FigureNotitle"/>
      </w:pPr>
      <w:bookmarkStart w:id="234" w:name="_Toc473050427"/>
      <w:bookmarkStart w:id="235" w:name="_Toc504153646"/>
      <w:r w:rsidRPr="00513872">
        <w:t xml:space="preserve">Figure </w:t>
      </w:r>
      <w:r w:rsidR="003B0CF8">
        <w:t>6-</w:t>
      </w:r>
      <w:r w:rsidRPr="00513872">
        <w:rPr>
          <w:rFonts w:hint="eastAsia"/>
        </w:rPr>
        <w:t>3</w:t>
      </w:r>
      <w:r w:rsidRPr="00513872">
        <w:t xml:space="preserve"> – </w:t>
      </w:r>
      <w:r w:rsidR="00EF35DE">
        <w:t xml:space="preserve">Case 3: </w:t>
      </w:r>
      <w:r w:rsidRPr="00513872">
        <w:t>IPTV service for retransmission of broadcast service without transcoding</w:t>
      </w:r>
      <w:bookmarkEnd w:id="234"/>
      <w:bookmarkEnd w:id="235"/>
    </w:p>
    <w:p w:rsidR="0075632F" w:rsidRPr="00513872" w:rsidRDefault="0075632F" w:rsidP="0075632F">
      <w:pPr>
        <w:pStyle w:val="TableNotitle"/>
      </w:pPr>
      <w:bookmarkStart w:id="236" w:name="_Toc473050387"/>
      <w:bookmarkStart w:id="237" w:name="_Toc504153642"/>
      <w:r w:rsidRPr="00513872">
        <w:t>Table 1 – Transcoder necessity and network bandwidth</w:t>
      </w:r>
      <w:bookmarkEnd w:id="236"/>
      <w:bookmarkEnd w:id="23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3"/>
        <w:gridCol w:w="1134"/>
        <w:gridCol w:w="1989"/>
        <w:gridCol w:w="2249"/>
      </w:tblGrid>
      <w:tr w:rsidR="00C87248" w:rsidRPr="00513872" w:rsidTr="00C87248">
        <w:trPr>
          <w:tblHeader/>
          <w:jc w:val="center"/>
        </w:trPr>
        <w:tc>
          <w:tcPr>
            <w:tcW w:w="983" w:type="dxa"/>
            <w:tcBorders>
              <w:top w:val="single" w:sz="12" w:space="0" w:color="auto"/>
              <w:bottom w:val="single" w:sz="12" w:space="0" w:color="auto"/>
            </w:tcBorders>
            <w:shd w:val="clear" w:color="auto" w:fill="auto"/>
          </w:tcPr>
          <w:p w:rsidR="00C87248" w:rsidRPr="00513872" w:rsidRDefault="00C87248" w:rsidP="00274907">
            <w:pPr>
              <w:pStyle w:val="Tablehead"/>
            </w:pPr>
            <w:r w:rsidRPr="00513872">
              <w:rPr>
                <w:rFonts w:eastAsia="MS Gothic"/>
              </w:rPr>
              <w:t>Case</w:t>
            </w:r>
          </w:p>
        </w:tc>
        <w:tc>
          <w:tcPr>
            <w:tcW w:w="1134" w:type="dxa"/>
            <w:tcBorders>
              <w:top w:val="single" w:sz="12" w:space="0" w:color="auto"/>
              <w:bottom w:val="single" w:sz="12" w:space="0" w:color="auto"/>
            </w:tcBorders>
          </w:tcPr>
          <w:p w:rsidR="00C87248" w:rsidRPr="00513872" w:rsidRDefault="00C87248" w:rsidP="00274907">
            <w:pPr>
              <w:pStyle w:val="Tablehead"/>
              <w:rPr>
                <w:rFonts w:eastAsia="MS Gothic"/>
              </w:rPr>
            </w:pPr>
            <w:r>
              <w:rPr>
                <w:rFonts w:eastAsia="MS Gothic"/>
              </w:rPr>
              <w:t>Scenario</w:t>
            </w:r>
          </w:p>
        </w:tc>
        <w:tc>
          <w:tcPr>
            <w:tcW w:w="1989" w:type="dxa"/>
            <w:tcBorders>
              <w:top w:val="single" w:sz="12" w:space="0" w:color="auto"/>
              <w:bottom w:val="single" w:sz="12" w:space="0" w:color="auto"/>
            </w:tcBorders>
            <w:shd w:val="clear" w:color="auto" w:fill="auto"/>
          </w:tcPr>
          <w:p w:rsidR="00C87248" w:rsidRPr="00513872" w:rsidRDefault="00C87248" w:rsidP="00274907">
            <w:pPr>
              <w:pStyle w:val="Tablehead"/>
            </w:pPr>
            <w:r w:rsidRPr="00513872">
              <w:rPr>
                <w:rFonts w:eastAsia="MS Gothic" w:hint="eastAsia"/>
              </w:rPr>
              <w:t>H.265 transcoder</w:t>
            </w:r>
          </w:p>
        </w:tc>
        <w:tc>
          <w:tcPr>
            <w:tcW w:w="2249" w:type="dxa"/>
            <w:tcBorders>
              <w:top w:val="single" w:sz="12" w:space="0" w:color="auto"/>
              <w:bottom w:val="single" w:sz="12" w:space="0" w:color="auto"/>
            </w:tcBorders>
            <w:shd w:val="clear" w:color="auto" w:fill="auto"/>
          </w:tcPr>
          <w:p w:rsidR="00C87248" w:rsidRPr="00513872" w:rsidRDefault="00C87248" w:rsidP="00274907">
            <w:pPr>
              <w:pStyle w:val="Tablehead"/>
            </w:pPr>
            <w:r w:rsidRPr="00513872">
              <w:rPr>
                <w:rFonts w:eastAsia="MS Gothic" w:hint="eastAsia"/>
              </w:rPr>
              <w:t>Network bandwidth</w:t>
            </w:r>
          </w:p>
        </w:tc>
      </w:tr>
      <w:tr w:rsidR="00C87248" w:rsidRPr="00513872" w:rsidTr="00C87248">
        <w:trPr>
          <w:jc w:val="center"/>
        </w:trPr>
        <w:tc>
          <w:tcPr>
            <w:tcW w:w="983" w:type="dxa"/>
            <w:tcBorders>
              <w:top w:val="single" w:sz="12" w:space="0" w:color="auto"/>
            </w:tcBorders>
            <w:shd w:val="clear" w:color="auto" w:fill="auto"/>
          </w:tcPr>
          <w:p w:rsidR="00C87248" w:rsidRPr="00513872" w:rsidRDefault="00C87248" w:rsidP="00274907">
            <w:pPr>
              <w:pStyle w:val="Tabletext"/>
            </w:pPr>
            <w:r w:rsidRPr="00513872">
              <w:rPr>
                <w:rFonts w:eastAsia="MS Gothic" w:hint="eastAsia"/>
              </w:rPr>
              <w:t>Case 1</w:t>
            </w:r>
          </w:p>
        </w:tc>
        <w:tc>
          <w:tcPr>
            <w:tcW w:w="1134" w:type="dxa"/>
            <w:tcBorders>
              <w:top w:val="single" w:sz="12" w:space="0" w:color="auto"/>
            </w:tcBorders>
          </w:tcPr>
          <w:p w:rsidR="00C87248" w:rsidRPr="00513872" w:rsidRDefault="00C87248" w:rsidP="00274907">
            <w:pPr>
              <w:pStyle w:val="Tabletext"/>
              <w:jc w:val="center"/>
              <w:rPr>
                <w:rFonts w:eastAsia="MS Gothic"/>
              </w:rPr>
            </w:pPr>
            <w:r>
              <w:rPr>
                <w:rFonts w:eastAsia="MS Gothic"/>
              </w:rPr>
              <w:t>1</w:t>
            </w:r>
          </w:p>
        </w:tc>
        <w:tc>
          <w:tcPr>
            <w:tcW w:w="1989" w:type="dxa"/>
            <w:tcBorders>
              <w:top w:val="single" w:sz="12" w:space="0" w:color="auto"/>
            </w:tcBorders>
            <w:shd w:val="clear" w:color="auto" w:fill="auto"/>
          </w:tcPr>
          <w:p w:rsidR="00C87248" w:rsidRPr="00513872" w:rsidRDefault="00C87248" w:rsidP="00274907">
            <w:pPr>
              <w:pStyle w:val="Tabletext"/>
              <w:jc w:val="center"/>
            </w:pPr>
            <w:r w:rsidRPr="00513872">
              <w:rPr>
                <w:rFonts w:eastAsia="MS Gothic"/>
              </w:rPr>
              <w:t>U</w:t>
            </w:r>
            <w:r w:rsidRPr="00513872">
              <w:rPr>
                <w:rFonts w:eastAsia="MS Gothic" w:hint="eastAsia"/>
              </w:rPr>
              <w:t>nnecessary</w:t>
            </w:r>
          </w:p>
        </w:tc>
        <w:tc>
          <w:tcPr>
            <w:tcW w:w="2249" w:type="dxa"/>
            <w:tcBorders>
              <w:top w:val="single" w:sz="12" w:space="0" w:color="auto"/>
            </w:tcBorders>
            <w:shd w:val="clear" w:color="auto" w:fill="auto"/>
          </w:tcPr>
          <w:p w:rsidR="00C87248" w:rsidRPr="00513872" w:rsidRDefault="00C87248" w:rsidP="00274907">
            <w:pPr>
              <w:pStyle w:val="Tabletext"/>
              <w:jc w:val="center"/>
            </w:pPr>
            <w:r w:rsidRPr="00513872">
              <w:rPr>
                <w:rFonts w:eastAsia="MS Gothic" w:hint="eastAsia"/>
              </w:rPr>
              <w:t>H.262 equivalent</w:t>
            </w:r>
          </w:p>
        </w:tc>
      </w:tr>
      <w:tr w:rsidR="00C87248" w:rsidRPr="00513872" w:rsidTr="00C87248">
        <w:trPr>
          <w:jc w:val="center"/>
        </w:trPr>
        <w:tc>
          <w:tcPr>
            <w:tcW w:w="983" w:type="dxa"/>
            <w:shd w:val="clear" w:color="auto" w:fill="auto"/>
          </w:tcPr>
          <w:p w:rsidR="00C87248" w:rsidRPr="00513872" w:rsidRDefault="00C87248" w:rsidP="00274907">
            <w:pPr>
              <w:pStyle w:val="Tabletext"/>
            </w:pPr>
            <w:r w:rsidRPr="00513872">
              <w:rPr>
                <w:rFonts w:eastAsia="MS Gothic" w:hint="eastAsia"/>
              </w:rPr>
              <w:t>Case 2</w:t>
            </w:r>
          </w:p>
        </w:tc>
        <w:tc>
          <w:tcPr>
            <w:tcW w:w="1134" w:type="dxa"/>
          </w:tcPr>
          <w:p w:rsidR="00C87248" w:rsidRPr="00513872" w:rsidRDefault="00C87248" w:rsidP="00274907">
            <w:pPr>
              <w:pStyle w:val="Tabletext"/>
              <w:jc w:val="center"/>
              <w:rPr>
                <w:rFonts w:eastAsia="MS Gothic"/>
              </w:rPr>
            </w:pPr>
            <w:r>
              <w:rPr>
                <w:rFonts w:eastAsia="MS Gothic"/>
              </w:rPr>
              <w:t>1</w:t>
            </w:r>
          </w:p>
        </w:tc>
        <w:tc>
          <w:tcPr>
            <w:tcW w:w="1989" w:type="dxa"/>
            <w:shd w:val="clear" w:color="auto" w:fill="auto"/>
          </w:tcPr>
          <w:p w:rsidR="00C87248" w:rsidRPr="00513872" w:rsidRDefault="00C87248" w:rsidP="00274907">
            <w:pPr>
              <w:pStyle w:val="Tabletext"/>
              <w:jc w:val="center"/>
            </w:pPr>
            <w:r w:rsidRPr="00513872">
              <w:rPr>
                <w:rFonts w:eastAsia="MS Gothic"/>
              </w:rPr>
              <w:t>Necessary</w:t>
            </w:r>
          </w:p>
        </w:tc>
        <w:tc>
          <w:tcPr>
            <w:tcW w:w="2249" w:type="dxa"/>
            <w:shd w:val="clear" w:color="auto" w:fill="auto"/>
          </w:tcPr>
          <w:p w:rsidR="00C87248" w:rsidRPr="00513872" w:rsidRDefault="00C87248" w:rsidP="00274907">
            <w:pPr>
              <w:pStyle w:val="Tabletext"/>
              <w:jc w:val="center"/>
            </w:pPr>
            <w:r w:rsidRPr="00513872">
              <w:rPr>
                <w:rFonts w:eastAsia="MS Gothic" w:hint="eastAsia"/>
              </w:rPr>
              <w:t>H.265 equivalent</w:t>
            </w:r>
          </w:p>
        </w:tc>
      </w:tr>
      <w:tr w:rsidR="00C87248" w:rsidRPr="00513872" w:rsidTr="00C87248">
        <w:trPr>
          <w:jc w:val="center"/>
        </w:trPr>
        <w:tc>
          <w:tcPr>
            <w:tcW w:w="983" w:type="dxa"/>
            <w:shd w:val="clear" w:color="auto" w:fill="auto"/>
          </w:tcPr>
          <w:p w:rsidR="00C87248" w:rsidRPr="00513872" w:rsidRDefault="00C87248" w:rsidP="00274907">
            <w:pPr>
              <w:pStyle w:val="Tabletext"/>
            </w:pPr>
            <w:r w:rsidRPr="00513872">
              <w:rPr>
                <w:rFonts w:eastAsia="MS Gothic" w:hint="eastAsia"/>
              </w:rPr>
              <w:t>Case 3</w:t>
            </w:r>
          </w:p>
        </w:tc>
        <w:tc>
          <w:tcPr>
            <w:tcW w:w="1134" w:type="dxa"/>
          </w:tcPr>
          <w:p w:rsidR="00C87248" w:rsidRPr="00513872" w:rsidRDefault="00C87248" w:rsidP="00274907">
            <w:pPr>
              <w:pStyle w:val="Tabletext"/>
              <w:jc w:val="center"/>
              <w:rPr>
                <w:rFonts w:eastAsia="MS Gothic"/>
              </w:rPr>
            </w:pPr>
            <w:r>
              <w:rPr>
                <w:rFonts w:eastAsia="MS Gothic"/>
              </w:rPr>
              <w:t>2</w:t>
            </w:r>
          </w:p>
        </w:tc>
        <w:tc>
          <w:tcPr>
            <w:tcW w:w="1989" w:type="dxa"/>
            <w:shd w:val="clear" w:color="auto" w:fill="auto"/>
          </w:tcPr>
          <w:p w:rsidR="00C87248" w:rsidRPr="00513872" w:rsidRDefault="00C87248" w:rsidP="00274907">
            <w:pPr>
              <w:pStyle w:val="Tabletext"/>
              <w:jc w:val="center"/>
            </w:pPr>
            <w:r w:rsidRPr="00513872">
              <w:rPr>
                <w:rFonts w:eastAsia="MS Gothic"/>
              </w:rPr>
              <w:t>U</w:t>
            </w:r>
            <w:r w:rsidRPr="00513872">
              <w:rPr>
                <w:rFonts w:eastAsia="MS Gothic" w:hint="eastAsia"/>
              </w:rPr>
              <w:t>nnecessary</w:t>
            </w:r>
          </w:p>
        </w:tc>
        <w:tc>
          <w:tcPr>
            <w:tcW w:w="2249" w:type="dxa"/>
            <w:shd w:val="clear" w:color="auto" w:fill="auto"/>
          </w:tcPr>
          <w:p w:rsidR="00C87248" w:rsidRPr="00513872" w:rsidRDefault="00C87248" w:rsidP="00274907">
            <w:pPr>
              <w:pStyle w:val="Tabletext"/>
              <w:jc w:val="center"/>
            </w:pPr>
            <w:r w:rsidRPr="00513872">
              <w:rPr>
                <w:rFonts w:eastAsia="MS Gothic" w:hint="eastAsia"/>
              </w:rPr>
              <w:t>H.262 equivalent</w:t>
            </w:r>
          </w:p>
        </w:tc>
      </w:tr>
    </w:tbl>
    <w:p w:rsidR="0075632F" w:rsidRPr="0075632F" w:rsidRDefault="0075632F" w:rsidP="0075632F">
      <w:pPr>
        <w:pStyle w:val="NoSpacing"/>
        <w:rPr>
          <w:lang w:val="en-GB" w:eastAsia="en-US"/>
        </w:rPr>
      </w:pPr>
    </w:p>
    <w:p w:rsidR="009E2D62" w:rsidRPr="00513872" w:rsidRDefault="009E2D62" w:rsidP="009E2D62">
      <w:pPr>
        <w:pStyle w:val="Figure"/>
      </w:pPr>
      <w:r w:rsidRPr="00513872">
        <w:rPr>
          <w:noProof/>
          <w:lang w:val="en-US"/>
        </w:rPr>
        <mc:AlternateContent>
          <mc:Choice Requires="wpg">
            <w:drawing>
              <wp:inline distT="0" distB="0" distL="0" distR="0" wp14:anchorId="24460B57" wp14:editId="2E2DC586">
                <wp:extent cx="4327525" cy="1419164"/>
                <wp:effectExtent l="0" t="0" r="0" b="0"/>
                <wp:docPr id="2"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7525" cy="1419164"/>
                          <a:chOff x="0" y="0"/>
                          <a:chExt cx="43275" cy="14191"/>
                        </a:xfrm>
                      </wpg:grpSpPr>
                      <wps:wsp>
                        <wps:cNvPr id="4" name="正方形/長方形 20"/>
                        <wps:cNvSpPr>
                          <a:spLocks noChangeArrowheads="1"/>
                        </wps:cNvSpPr>
                        <wps:spPr bwMode="auto">
                          <a:xfrm>
                            <a:off x="0" y="0"/>
                            <a:ext cx="17018" cy="2603"/>
                          </a:xfrm>
                          <a:prstGeom prst="rect">
                            <a:avLst/>
                          </a:prstGeom>
                          <a:solidFill>
                            <a:srgbClr val="FFFF99"/>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 xml:space="preserve">Audio / </w:t>
                              </w:r>
                              <w:r>
                                <w:rPr>
                                  <w:rFonts w:eastAsia="HGPGothicE" w:cstheme="minorBidi" w:hint="eastAsia"/>
                                  <w:color w:val="000000" w:themeColor="text1"/>
                                  <w:kern w:val="24"/>
                                </w:rPr>
                                <w:t>v</w:t>
                              </w:r>
                              <w:r w:rsidRPr="008A56F8">
                                <w:rPr>
                                  <w:rFonts w:eastAsia="HGPGothicE" w:cstheme="minorBidi"/>
                                  <w:color w:val="000000" w:themeColor="text1"/>
                                  <w:kern w:val="24"/>
                                </w:rPr>
                                <w:t>ideo / SI</w:t>
                              </w:r>
                            </w:p>
                          </w:txbxContent>
                        </wps:txbx>
                        <wps:bodyPr rot="0" vert="horz" wrap="square" lIns="91440" tIns="45720" rIns="91440" bIns="45720" anchor="t" anchorCtr="0" upright="1">
                          <a:noAutofit/>
                        </wps:bodyPr>
                      </wps:wsp>
                      <wps:wsp>
                        <wps:cNvPr id="5" name="正方形/長方形 39"/>
                        <wps:cNvSpPr>
                          <a:spLocks noChangeArrowheads="1"/>
                        </wps:cNvSpPr>
                        <wps:spPr bwMode="auto">
                          <a:xfrm>
                            <a:off x="0" y="2571"/>
                            <a:ext cx="17018" cy="2604"/>
                          </a:xfrm>
                          <a:prstGeom prst="rect">
                            <a:avLst/>
                          </a:prstGeom>
                          <a:solidFill>
                            <a:srgbClr val="CCFF99"/>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MPEG-2 TS</w:t>
                              </w:r>
                            </w:p>
                          </w:txbxContent>
                        </wps:txbx>
                        <wps:bodyPr rot="0" vert="horz" wrap="square" lIns="91440" tIns="45720" rIns="91440" bIns="45720" anchor="t" anchorCtr="0" upright="1">
                          <a:noAutofit/>
                        </wps:bodyPr>
                      </wps:wsp>
                      <wps:wsp>
                        <wps:cNvPr id="6" name="正方形/長方形 40"/>
                        <wps:cNvSpPr>
                          <a:spLocks noChangeArrowheads="1"/>
                        </wps:cNvSpPr>
                        <wps:spPr bwMode="auto">
                          <a:xfrm>
                            <a:off x="0" y="5238"/>
                            <a:ext cx="17018" cy="2604"/>
                          </a:xfrm>
                          <a:prstGeom prst="rect">
                            <a:avLst/>
                          </a:prstGeom>
                          <a:pattFill prst="ltVert">
                            <a:fgClr>
                              <a:schemeClr val="bg2">
                                <a:lumMod val="40000"/>
                                <a:lumOff val="60000"/>
                              </a:schemeClr>
                            </a:fgClr>
                            <a:bgClr>
                              <a:schemeClr val="bg1">
                                <a:lumMod val="100000"/>
                                <a:lumOff val="0"/>
                              </a:schemeClr>
                            </a:bgClr>
                          </a:patt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Modulation</w:t>
                              </w:r>
                            </w:p>
                          </w:txbxContent>
                        </wps:txbx>
                        <wps:bodyPr rot="0" vert="horz" wrap="square" lIns="91440" tIns="45720" rIns="91440" bIns="45720" anchor="t" anchorCtr="0" upright="1">
                          <a:noAutofit/>
                        </wps:bodyPr>
                      </wps:wsp>
                      <wps:wsp>
                        <wps:cNvPr id="7" name="正方形/長方形 41"/>
                        <wps:cNvSpPr>
                          <a:spLocks noChangeArrowheads="1"/>
                        </wps:cNvSpPr>
                        <wps:spPr bwMode="auto">
                          <a:xfrm>
                            <a:off x="0" y="7810"/>
                            <a:ext cx="17081" cy="3143"/>
                          </a:xfrm>
                          <a:prstGeom prst="rect">
                            <a:avLst/>
                          </a:prstGeom>
                          <a:pattFill prst="ltVert">
                            <a:fgClr>
                              <a:schemeClr val="bg2">
                                <a:lumMod val="40000"/>
                                <a:lumOff val="60000"/>
                              </a:schemeClr>
                            </a:fgClr>
                            <a:bgClr>
                              <a:schemeClr val="bg1">
                                <a:lumMod val="100000"/>
                                <a:lumOff val="0"/>
                              </a:schemeClr>
                            </a:bgClr>
                          </a:patt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Broadcast physical layer</w:t>
                              </w:r>
                            </w:p>
                          </w:txbxContent>
                        </wps:txbx>
                        <wps:bodyPr rot="0" vert="horz" wrap="square" lIns="91440" tIns="45720" rIns="91440" bIns="45720" anchor="t" anchorCtr="0" upright="1">
                          <a:noAutofit/>
                        </wps:bodyPr>
                      </wps:wsp>
                      <wps:wsp>
                        <wps:cNvPr id="8" name="正方形/長方形 42"/>
                        <wps:cNvSpPr>
                          <a:spLocks noChangeArrowheads="1"/>
                        </wps:cNvSpPr>
                        <wps:spPr bwMode="auto">
                          <a:xfrm>
                            <a:off x="24098" y="0"/>
                            <a:ext cx="17907" cy="2603"/>
                          </a:xfrm>
                          <a:prstGeom prst="rect">
                            <a:avLst/>
                          </a:prstGeom>
                          <a:solidFill>
                            <a:srgbClr val="FFFF99"/>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 xml:space="preserve">Audio / </w:t>
                              </w:r>
                              <w:r>
                                <w:rPr>
                                  <w:rFonts w:eastAsia="HGPGothicE" w:cstheme="minorBidi" w:hint="eastAsia"/>
                                  <w:color w:val="000000" w:themeColor="text1"/>
                                  <w:kern w:val="24"/>
                                </w:rPr>
                                <w:t>v</w:t>
                              </w:r>
                              <w:r w:rsidRPr="008A56F8">
                                <w:rPr>
                                  <w:rFonts w:eastAsia="HGPGothicE" w:cstheme="minorBidi"/>
                                  <w:color w:val="000000" w:themeColor="text1"/>
                                  <w:kern w:val="24"/>
                                </w:rPr>
                                <w:t>ideo / SI</w:t>
                              </w:r>
                            </w:p>
                          </w:txbxContent>
                        </wps:txbx>
                        <wps:bodyPr rot="0" vert="horz" wrap="square" lIns="91440" tIns="45720" rIns="91440" bIns="45720" anchor="t" anchorCtr="0" upright="1">
                          <a:noAutofit/>
                        </wps:bodyPr>
                      </wps:wsp>
                      <wps:wsp>
                        <wps:cNvPr id="9" name="正方形/長方形 43"/>
                        <wps:cNvSpPr>
                          <a:spLocks noChangeArrowheads="1"/>
                        </wps:cNvSpPr>
                        <wps:spPr bwMode="auto">
                          <a:xfrm>
                            <a:off x="24098" y="2571"/>
                            <a:ext cx="17907" cy="2604"/>
                          </a:xfrm>
                          <a:prstGeom prst="rect">
                            <a:avLst/>
                          </a:prstGeom>
                          <a:solidFill>
                            <a:srgbClr val="CCFF99"/>
                          </a:solid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MPEG-2 TS</w:t>
                              </w:r>
                            </w:p>
                          </w:txbxContent>
                        </wps:txbx>
                        <wps:bodyPr rot="0" vert="horz" wrap="square" lIns="91440" tIns="45720" rIns="91440" bIns="45720" anchor="t" anchorCtr="0" upright="1">
                          <a:noAutofit/>
                        </wps:bodyPr>
                      </wps:wsp>
                      <wps:wsp>
                        <wps:cNvPr id="10" name="正方形/長方形 44"/>
                        <wps:cNvSpPr>
                          <a:spLocks noChangeArrowheads="1"/>
                        </wps:cNvSpPr>
                        <wps:spPr bwMode="auto">
                          <a:xfrm>
                            <a:off x="24098" y="5238"/>
                            <a:ext cx="17907" cy="2604"/>
                          </a:xfrm>
                          <a:prstGeom prst="rect">
                            <a:avLst/>
                          </a:prstGeom>
                          <a:pattFill prst="dkHorz">
                            <a:fgClr>
                              <a:schemeClr val="bg2">
                                <a:lumMod val="40000"/>
                                <a:lumOff val="60000"/>
                              </a:schemeClr>
                            </a:fgClr>
                            <a:bgClr>
                              <a:schemeClr val="bg1">
                                <a:lumMod val="100000"/>
                                <a:lumOff val="0"/>
                              </a:schemeClr>
                            </a:bgClr>
                          </a:patt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w:t>
                              </w:r>
                            </w:p>
                          </w:txbxContent>
                        </wps:txbx>
                        <wps:bodyPr rot="0" vert="horz" wrap="square" lIns="91440" tIns="45720" rIns="91440" bIns="45720" anchor="t" anchorCtr="0" upright="1">
                          <a:noAutofit/>
                        </wps:bodyPr>
                      </wps:wsp>
                      <wps:wsp>
                        <wps:cNvPr id="11" name="正方形/長方形 45"/>
                        <wps:cNvSpPr>
                          <a:spLocks noChangeArrowheads="1"/>
                        </wps:cNvSpPr>
                        <wps:spPr bwMode="auto">
                          <a:xfrm>
                            <a:off x="24098" y="7810"/>
                            <a:ext cx="17907" cy="3143"/>
                          </a:xfrm>
                          <a:prstGeom prst="rect">
                            <a:avLst/>
                          </a:prstGeom>
                          <a:pattFill prst="dkHorz">
                            <a:fgClr>
                              <a:schemeClr val="bg2">
                                <a:lumMod val="40000"/>
                                <a:lumOff val="60000"/>
                              </a:schemeClr>
                            </a:fgClr>
                            <a:bgClr>
                              <a:schemeClr val="bg1">
                                <a:lumMod val="100000"/>
                                <a:lumOff val="0"/>
                              </a:schemeClr>
                            </a:bgClr>
                          </a:pattFill>
                          <a:ln w="9525">
                            <a:solidFill>
                              <a:schemeClr val="tx1">
                                <a:lumMod val="100000"/>
                                <a:lumOff val="0"/>
                              </a:schemeClr>
                            </a:solidFill>
                            <a:round/>
                            <a:headEnd/>
                            <a:tailEnd/>
                          </a:ln>
                        </wps:spPr>
                        <wps:txb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Broadband physical layer</w:t>
                              </w:r>
                            </w:p>
                          </w:txbxContent>
                        </wps:txbx>
                        <wps:bodyPr rot="0" vert="horz" wrap="square" lIns="91440" tIns="45720" rIns="91440" bIns="45720" anchor="t" anchorCtr="0" upright="1">
                          <a:noAutofit/>
                        </wps:bodyPr>
                      </wps:wsp>
                      <wps:wsp>
                        <wps:cNvPr id="12" name="テキスト ボックス 17"/>
                        <wps:cNvSpPr txBox="1">
                          <a:spLocks noChangeArrowheads="1"/>
                        </wps:cNvSpPr>
                        <wps:spPr bwMode="auto">
                          <a:xfrm>
                            <a:off x="0" y="11429"/>
                            <a:ext cx="17018" cy="266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907" w:rsidRPr="000A5191" w:rsidRDefault="00274907" w:rsidP="009E2D62">
                              <w:pPr>
                                <w:spacing w:before="0"/>
                                <w:jc w:val="center"/>
                                <w:textAlignment w:val="baseline"/>
                              </w:pPr>
                              <w:r w:rsidRPr="004F548E">
                                <w:rPr>
                                  <w:rFonts w:eastAsia="HGPGothicE" w:cstheme="minorBidi"/>
                                  <w:color w:val="000000" w:themeColor="text1"/>
                                  <w:kern w:val="24"/>
                                </w:rPr>
                                <w:t>(a) Broadcast</w:t>
                              </w:r>
                            </w:p>
                          </w:txbxContent>
                        </wps:txbx>
                        <wps:bodyPr rot="0" vert="horz" wrap="square" lIns="91440" tIns="45720" rIns="91440" bIns="45720" anchor="t" anchorCtr="0" upright="1">
                          <a:spAutoFit/>
                        </wps:bodyPr>
                      </wps:wsp>
                      <wps:wsp>
                        <wps:cNvPr id="13" name="テキスト ボックス 46"/>
                        <wps:cNvSpPr txBox="1">
                          <a:spLocks noChangeArrowheads="1"/>
                        </wps:cNvSpPr>
                        <wps:spPr bwMode="auto">
                          <a:xfrm>
                            <a:off x="22574" y="11524"/>
                            <a:ext cx="20701" cy="266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907" w:rsidRPr="000A5191" w:rsidRDefault="00274907" w:rsidP="009E2D62">
                              <w:pPr>
                                <w:spacing w:before="0"/>
                                <w:textAlignment w:val="baseline"/>
                              </w:pPr>
                              <w:r w:rsidRPr="004F548E">
                                <w:rPr>
                                  <w:rFonts w:eastAsia="HGPGothicE" w:cstheme="minorBidi"/>
                                  <w:color w:val="000000" w:themeColor="text1"/>
                                  <w:kern w:val="24"/>
                                </w:rPr>
                                <w:t>(b) IPT</w:t>
                              </w:r>
                              <w:r>
                                <w:rPr>
                                  <w:rFonts w:eastAsia="HGPGothicE" w:cstheme="minorBidi" w:hint="eastAsia"/>
                                  <w:color w:val="000000" w:themeColor="text1"/>
                                  <w:kern w:val="24"/>
                                </w:rPr>
                                <w:t>V</w:t>
                              </w:r>
                              <w:r w:rsidRPr="004F548E">
                                <w:rPr>
                                  <w:rFonts w:eastAsia="HGPGothicE" w:cstheme="minorBidi"/>
                                  <w:color w:val="000000" w:themeColor="text1"/>
                                  <w:kern w:val="24"/>
                                </w:rPr>
                                <w:t xml:space="preserve"> without transcoding</w:t>
                              </w:r>
                            </w:p>
                          </w:txbxContent>
                        </wps:txbx>
                        <wps:bodyPr rot="0" vert="horz" wrap="square" lIns="91440" tIns="45720" rIns="91440" bIns="45720" anchor="t" anchorCtr="0" upright="1">
                          <a:spAutoFit/>
                        </wps:bodyPr>
                      </wps:wsp>
                    </wpg:wgp>
                  </a:graphicData>
                </a:graphic>
              </wp:inline>
            </w:drawing>
          </mc:Choice>
          <mc:Fallback>
            <w:pict>
              <v:group w14:anchorId="24460B57" id="グループ化 1" o:spid="_x0000_s1054" style="width:340.75pt;height:111.75pt;mso-position-horizontal-relative:char;mso-position-vertical-relative:line" coordsize="43275,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">
                <v:rect id="正方形/長方形 20" o:spid="_x0000_s1055" style="position:absolute;width:1701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" fillcolor="#ff9"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 xml:space="preserve">Audio / </w:t>
                        </w:r>
                        <w:r>
                          <w:rPr>
                            <w:rFonts w:eastAsia="HGPGothicE" w:cstheme="minorBidi" w:hint="eastAsia"/>
                            <w:color w:val="000000" w:themeColor="text1"/>
                            <w:kern w:val="24"/>
                          </w:rPr>
                          <w:t>v</w:t>
                        </w:r>
                        <w:r w:rsidRPr="008A56F8">
                          <w:rPr>
                            <w:rFonts w:eastAsia="HGPGothicE" w:cstheme="minorBidi"/>
                            <w:color w:val="000000" w:themeColor="text1"/>
                            <w:kern w:val="24"/>
                          </w:rPr>
                          <w:t>ideo / SI</w:t>
                        </w:r>
                      </w:p>
                    </w:txbxContent>
                  </v:textbox>
                </v:rect>
                <v:rect id="正方形/長方形 39" o:spid="_x0000_s1056" style="position:absolute;top:2571;width:1701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" fillcolor="#cf9"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MPEG-2 TS</w:t>
                        </w:r>
                      </w:p>
                    </w:txbxContent>
                  </v:textbox>
                </v:rect>
                <v:rect id="正方形/長方形 40" o:spid="_x0000_s1057" style="position:absolute;top:5238;width:1701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" fillcolor="#f8f7f2 [1310]" strokecolor="black [3213]">
                  <v:fill r:id="rId16" o:title="" color2="white [3212]" type="pattern"/>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Modulation</w:t>
                        </w:r>
                      </w:p>
                    </w:txbxContent>
                  </v:textbox>
                </v:rect>
                <v:rect id="正方形/長方形 41" o:spid="_x0000_s1058" style="position:absolute;top:7810;width:1708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" fillcolor="#f8f7f2 [1310]" strokecolor="black [3213]">
                  <v:fill r:id="rId16" o:title="" color2="white [3212]" type="pattern"/>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Broadcast physical layer</w:t>
                        </w:r>
                      </w:p>
                    </w:txbxContent>
                  </v:textbox>
                </v:rect>
                <v:rect id="正方形/長方形 42" o:spid="_x0000_s1059" style="position:absolute;left:24098;width:1790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" fillcolor="#ff9"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 xml:space="preserve">Audio / </w:t>
                        </w:r>
                        <w:r>
                          <w:rPr>
                            <w:rFonts w:eastAsia="HGPGothicE" w:cstheme="minorBidi" w:hint="eastAsia"/>
                            <w:color w:val="000000" w:themeColor="text1"/>
                            <w:kern w:val="24"/>
                          </w:rPr>
                          <w:t>v</w:t>
                        </w:r>
                        <w:r w:rsidRPr="008A56F8">
                          <w:rPr>
                            <w:rFonts w:eastAsia="HGPGothicE" w:cstheme="minorBidi"/>
                            <w:color w:val="000000" w:themeColor="text1"/>
                            <w:kern w:val="24"/>
                          </w:rPr>
                          <w:t>ideo / SI</w:t>
                        </w:r>
                      </w:p>
                    </w:txbxContent>
                  </v:textbox>
                </v:rect>
                <v:rect id="正方形/長方形 43" o:spid="_x0000_s1060" style="position:absolute;left:24098;top:2571;width:1790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" fillcolor="#cf9" strokecolor="black [3213]">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MPEG-2 TS</w:t>
                        </w:r>
                      </w:p>
                    </w:txbxContent>
                  </v:textbox>
                </v:rect>
                <v:rect id="正方形/長方形 44" o:spid="_x0000_s1061" style="position:absolute;left:24098;top:5238;width:1790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" fillcolor="#f8f7f2 [1310]" strokecolor="black [3213]">
                  <v:fill r:id="rId17" o:title="" color2="white [3212]" type="pattern"/>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IP</w:t>
                        </w:r>
                      </w:p>
                    </w:txbxContent>
                  </v:textbox>
                </v:rect>
                <v:rect id="正方形/長方形 45" o:spid="_x0000_s1062" style="position:absolute;left:24098;top:7810;width:1790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" fillcolor="#f8f7f2 [1310]" strokecolor="black [3213]">
                  <v:fill r:id="rId17" o:title="" color2="white [3212]" type="pattern"/>
                  <v:stroke joinstyle="round"/>
                  <v:textbox>
                    <w:txbxContent>
                      <w:p w:rsidR="00274907" w:rsidRPr="008A56F8" w:rsidRDefault="00274907" w:rsidP="009E2D62">
                        <w:pPr>
                          <w:spacing w:before="0"/>
                          <w:jc w:val="center"/>
                          <w:textAlignment w:val="baseline"/>
                        </w:pPr>
                        <w:r w:rsidRPr="008A56F8">
                          <w:rPr>
                            <w:rFonts w:eastAsia="HGPGothicE" w:cstheme="minorBidi"/>
                            <w:color w:val="000000" w:themeColor="text1"/>
                            <w:kern w:val="24"/>
                          </w:rPr>
                          <w:t>Broadband physical layer</w:t>
                        </w:r>
                      </w:p>
                    </w:txbxContent>
                  </v:textbox>
                </v:rect>
                <v:shape id="テキスト ボックス 17" o:spid="_x0000_s1063" type="#_x0000_t202" style="position:absolute;top:11429;width:170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" fillcolor="white [3212]" stroked="f">
                  <v:textbox style="mso-fit-shape-to-text:t">
                    <w:txbxContent>
                      <w:p w:rsidR="00274907" w:rsidRPr="000A5191" w:rsidRDefault="00274907" w:rsidP="009E2D62">
                        <w:pPr>
                          <w:spacing w:before="0"/>
                          <w:jc w:val="center"/>
                          <w:textAlignment w:val="baseline"/>
                        </w:pPr>
                        <w:r w:rsidRPr="004F548E">
                          <w:rPr>
                            <w:rFonts w:eastAsia="HGPGothicE" w:cstheme="minorBidi"/>
                            <w:color w:val="000000" w:themeColor="text1"/>
                            <w:kern w:val="24"/>
                          </w:rPr>
                          <w:t>(a) Broadcast</w:t>
                        </w:r>
                      </w:p>
                    </w:txbxContent>
                  </v:textbox>
                </v:shape>
                <v:shape id="テキスト ボックス 46" o:spid="_x0000_s1064" type="#_x0000_t202" style="position:absolute;left:22574;top:11524;width:207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" fillcolor="white [3212]" stroked="f">
                  <v:textbox style="mso-fit-shape-to-text:t">
                    <w:txbxContent>
                      <w:p w:rsidR="00274907" w:rsidRPr="000A5191" w:rsidRDefault="00274907" w:rsidP="009E2D62">
                        <w:pPr>
                          <w:spacing w:before="0"/>
                          <w:textAlignment w:val="baseline"/>
                        </w:pPr>
                        <w:r w:rsidRPr="004F548E">
                          <w:rPr>
                            <w:rFonts w:eastAsia="HGPGothicE" w:cstheme="minorBidi"/>
                            <w:color w:val="000000" w:themeColor="text1"/>
                            <w:kern w:val="24"/>
                          </w:rPr>
                          <w:t>(b) IPT</w:t>
                        </w:r>
                        <w:r>
                          <w:rPr>
                            <w:rFonts w:eastAsia="HGPGothicE" w:cstheme="minorBidi" w:hint="eastAsia"/>
                            <w:color w:val="000000" w:themeColor="text1"/>
                            <w:kern w:val="24"/>
                          </w:rPr>
                          <w:t>V</w:t>
                        </w:r>
                        <w:r w:rsidRPr="004F548E">
                          <w:rPr>
                            <w:rFonts w:eastAsia="HGPGothicE" w:cstheme="minorBidi"/>
                            <w:color w:val="000000" w:themeColor="text1"/>
                            <w:kern w:val="24"/>
                          </w:rPr>
                          <w:t xml:space="preserve"> without transcoding</w:t>
                        </w:r>
                      </w:p>
                    </w:txbxContent>
                  </v:textbox>
                </v:shape>
                <w10:anchorlock/>
              </v:group>
            </w:pict>
          </mc:Fallback>
        </mc:AlternateContent>
      </w:r>
    </w:p>
    <w:p w:rsidR="009E2D62" w:rsidRPr="00513872" w:rsidRDefault="009E2D62" w:rsidP="009E2D62">
      <w:pPr>
        <w:pStyle w:val="FigureNotitle"/>
      </w:pPr>
      <w:bookmarkStart w:id="238" w:name="_Toc473050428"/>
      <w:bookmarkStart w:id="239" w:name="_Toc504153647"/>
      <w:r w:rsidRPr="00513872">
        <w:t xml:space="preserve">Figure </w:t>
      </w:r>
      <w:r w:rsidR="003B0CF8">
        <w:t>6-</w:t>
      </w:r>
      <w:r w:rsidRPr="00513872">
        <w:t xml:space="preserve">4 – </w:t>
      </w:r>
      <w:r w:rsidRPr="00513872">
        <w:rPr>
          <w:rFonts w:hint="eastAsia"/>
        </w:rPr>
        <w:t>R</w:t>
      </w:r>
      <w:r w:rsidRPr="00513872">
        <w:t>eceiver protocol stack</w:t>
      </w:r>
      <w:bookmarkEnd w:id="238"/>
      <w:r w:rsidRPr="00513872">
        <w:rPr>
          <w:rFonts w:hint="eastAsia"/>
        </w:rPr>
        <w:t>s</w:t>
      </w:r>
      <w:bookmarkEnd w:id="239"/>
    </w:p>
    <w:p w:rsidR="009E2D62" w:rsidRPr="00513872" w:rsidRDefault="009E2D62" w:rsidP="009E2D62">
      <w:pPr>
        <w:pStyle w:val="Heading1"/>
      </w:pPr>
      <w:bookmarkStart w:id="240" w:name="_Toc473050411"/>
      <w:bookmarkStart w:id="241" w:name="_Toc504153630"/>
      <w:r w:rsidRPr="00513872">
        <w:rPr>
          <w:rFonts w:hint="eastAsia"/>
        </w:rPr>
        <w:lastRenderedPageBreak/>
        <w:t>7</w:t>
      </w:r>
      <w:r w:rsidRPr="00513872">
        <w:tab/>
      </w:r>
      <w:r w:rsidRPr="00513872">
        <w:rPr>
          <w:rFonts w:hint="eastAsia"/>
        </w:rPr>
        <w:t xml:space="preserve">IPTV </w:t>
      </w:r>
      <w:r w:rsidR="00016379">
        <w:t>TD</w:t>
      </w:r>
      <w:r w:rsidRPr="00513872">
        <w:t xml:space="preserve"> deployment for </w:t>
      </w:r>
      <w:r w:rsidRPr="00513872">
        <w:rPr>
          <w:rFonts w:hint="eastAsia"/>
        </w:rPr>
        <w:t>scenario 2</w:t>
      </w:r>
      <w:bookmarkEnd w:id="240"/>
      <w:bookmarkEnd w:id="241"/>
    </w:p>
    <w:p w:rsidR="009E2D62" w:rsidRPr="00513872" w:rsidRDefault="009E2D62" w:rsidP="009E2D62">
      <w:pPr>
        <w:pStyle w:val="Heading2"/>
      </w:pPr>
      <w:bookmarkStart w:id="242" w:name="_Toc473050412"/>
      <w:bookmarkStart w:id="243" w:name="_Toc504153631"/>
      <w:r w:rsidRPr="00513872">
        <w:rPr>
          <w:rFonts w:hint="eastAsia"/>
        </w:rPr>
        <w:t>7.1</w:t>
      </w:r>
      <w:r w:rsidRPr="00513872">
        <w:tab/>
      </w:r>
      <w:r w:rsidRPr="00513872">
        <w:rPr>
          <w:rFonts w:hint="eastAsia"/>
        </w:rPr>
        <w:t>IPTV domain</w:t>
      </w:r>
      <w:bookmarkEnd w:id="242"/>
      <w:bookmarkEnd w:id="243"/>
    </w:p>
    <w:p w:rsidR="009E2D62" w:rsidRPr="00513872" w:rsidRDefault="003B0CF8" w:rsidP="009E2D62">
      <w:pPr>
        <w:rPr>
          <w:lang w:val="en-GB"/>
        </w:rPr>
      </w:pPr>
      <w:r>
        <w:rPr>
          <w:rFonts w:hint="eastAsia"/>
          <w:lang w:val="en-GB"/>
        </w:rPr>
        <w:t>Figure 7-1</w:t>
      </w:r>
      <w:r w:rsidR="009E2D62" w:rsidRPr="00513872">
        <w:rPr>
          <w:rFonts w:hint="eastAsia"/>
          <w:lang w:val="en-GB"/>
        </w:rPr>
        <w:t xml:space="preserve"> shows </w:t>
      </w:r>
      <w:r w:rsidR="00274907">
        <w:rPr>
          <w:lang w:val="en-GB"/>
        </w:rPr>
        <w:t xml:space="preserve">an </w:t>
      </w:r>
      <w:r w:rsidR="009E2D62" w:rsidRPr="00513872">
        <w:rPr>
          <w:rFonts w:hint="eastAsia"/>
          <w:lang w:val="en-GB"/>
        </w:rPr>
        <w:t xml:space="preserve">IPTV domain defined in [ITU-T Y.1910]. In this domain, </w:t>
      </w:r>
      <w:r w:rsidR="00274907">
        <w:rPr>
          <w:lang w:val="en-GB"/>
        </w:rPr>
        <w:t xml:space="preserve">the </w:t>
      </w:r>
      <w:r w:rsidR="00274907" w:rsidRPr="00513872">
        <w:rPr>
          <w:lang w:val="en-GB"/>
        </w:rPr>
        <w:t>set</w:t>
      </w:r>
      <w:r w:rsidR="009E2D62" w:rsidRPr="00513872">
        <w:rPr>
          <w:rFonts w:hint="eastAsia"/>
          <w:lang w:val="en-GB"/>
        </w:rPr>
        <w:t>-top-box (STB) connect</w:t>
      </w:r>
      <w:r w:rsidR="00274907">
        <w:rPr>
          <w:lang w:val="en-GB"/>
        </w:rPr>
        <w:t>s</w:t>
      </w:r>
      <w:r w:rsidR="009E2D62" w:rsidRPr="00513872">
        <w:rPr>
          <w:rFonts w:hint="eastAsia"/>
          <w:lang w:val="en-GB"/>
        </w:rPr>
        <w:t xml:space="preserve"> with </w:t>
      </w:r>
      <w:r w:rsidR="00274907">
        <w:rPr>
          <w:lang w:val="en-GB"/>
        </w:rPr>
        <w:t xml:space="preserve">an </w:t>
      </w:r>
      <w:r w:rsidR="009E2D62" w:rsidRPr="00513872">
        <w:rPr>
          <w:rFonts w:hint="eastAsia"/>
          <w:lang w:val="en-GB"/>
        </w:rPr>
        <w:t xml:space="preserve">IP network and TV in </w:t>
      </w:r>
      <w:r w:rsidR="00274907">
        <w:rPr>
          <w:lang w:val="en-GB"/>
        </w:rPr>
        <w:t xml:space="preserve">the </w:t>
      </w:r>
      <w:r w:rsidR="00274907" w:rsidRPr="00513872">
        <w:rPr>
          <w:lang w:val="en-GB"/>
        </w:rPr>
        <w:t>end</w:t>
      </w:r>
      <w:r w:rsidR="009E2D62" w:rsidRPr="00513872">
        <w:rPr>
          <w:rFonts w:hint="eastAsia"/>
          <w:lang w:val="en-GB"/>
        </w:rPr>
        <w:t xml:space="preserve">-user </w:t>
      </w:r>
      <w:r w:rsidR="00274907">
        <w:rPr>
          <w:lang w:val="en-GB"/>
        </w:rPr>
        <w:t>block</w:t>
      </w:r>
      <w:r w:rsidR="009E2D62" w:rsidRPr="00513872">
        <w:rPr>
          <w:rFonts w:hint="eastAsia"/>
          <w:lang w:val="en-GB"/>
        </w:rPr>
        <w:t>.</w:t>
      </w:r>
    </w:p>
    <w:p w:rsidR="009E2D62" w:rsidRPr="00513872" w:rsidRDefault="009E2D62" w:rsidP="009E2D62">
      <w:pPr>
        <w:pStyle w:val="Figure"/>
        <w:rPr>
          <w:rFonts w:eastAsia="MS Mincho"/>
        </w:rPr>
      </w:pPr>
      <w:r w:rsidRPr="00513872">
        <w:object w:dxaOrig="10269"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189.75pt" o:ole="">
            <v:imagedata r:id="rId18" o:title=""/>
          </v:shape>
          <o:OLEObject Type="Embed" ProgID="Visio.Drawing.11" ShapeID="_x0000_i1025" DrawAspect="Content" ObjectID="_1577895805" r:id="rId19"/>
        </w:object>
      </w:r>
    </w:p>
    <w:p w:rsidR="009E2D62" w:rsidRPr="00513872" w:rsidRDefault="00D818FB" w:rsidP="009E2D62">
      <w:pPr>
        <w:pStyle w:val="FigureNotitle"/>
        <w:rPr>
          <w:rFonts w:eastAsiaTheme="minorHAnsi"/>
        </w:rPr>
      </w:pPr>
      <w:bookmarkStart w:id="244" w:name="_Toc473050429"/>
      <w:bookmarkStart w:id="245" w:name="_Toc504153648"/>
      <w:r>
        <w:rPr>
          <w:rFonts w:eastAsiaTheme="minorHAnsi"/>
        </w:rPr>
        <w:t xml:space="preserve">Figure </w:t>
      </w:r>
      <w:r w:rsidR="003B0CF8">
        <w:rPr>
          <w:rFonts w:eastAsiaTheme="minorHAnsi"/>
        </w:rPr>
        <w:t>7-1</w:t>
      </w:r>
      <w:r>
        <w:rPr>
          <w:rFonts w:eastAsiaTheme="minorHAnsi"/>
        </w:rPr>
        <w:t xml:space="preserve"> –</w:t>
      </w:r>
      <w:r w:rsidR="009E2D62" w:rsidRPr="00513872">
        <w:rPr>
          <w:rFonts w:eastAsiaTheme="minorHAnsi"/>
        </w:rPr>
        <w:t xml:space="preserve"> IPTV domain [ITU-T Y.1910]</w:t>
      </w:r>
      <w:bookmarkEnd w:id="244"/>
      <w:bookmarkEnd w:id="245"/>
    </w:p>
    <w:p w:rsidR="009E2D62" w:rsidRPr="00513872" w:rsidRDefault="009E2D62" w:rsidP="009E2D62">
      <w:pPr>
        <w:rPr>
          <w:lang w:val="en-GB"/>
        </w:rPr>
      </w:pPr>
      <w:r w:rsidRPr="00513872">
        <w:rPr>
          <w:rFonts w:hint="eastAsia"/>
          <w:lang w:val="en-GB"/>
        </w:rPr>
        <w:t xml:space="preserve">In order to consider the migration from ordinary broadcasting environment to </w:t>
      </w:r>
      <w:r w:rsidR="00016379">
        <w:rPr>
          <w:lang w:val="en-GB"/>
        </w:rPr>
        <w:t xml:space="preserve">an </w:t>
      </w:r>
      <w:r w:rsidRPr="00513872">
        <w:rPr>
          <w:rFonts w:hint="eastAsia"/>
          <w:lang w:val="en-GB"/>
        </w:rPr>
        <w:t xml:space="preserve">IPTV environment, the </w:t>
      </w:r>
      <w:r w:rsidR="00274907">
        <w:rPr>
          <w:rFonts w:hint="eastAsia"/>
          <w:lang w:val="en-GB"/>
        </w:rPr>
        <w:t>end-</w:t>
      </w:r>
      <w:r w:rsidR="00274907" w:rsidRPr="00513872">
        <w:rPr>
          <w:rFonts w:hint="eastAsia"/>
          <w:lang w:val="en-GB"/>
        </w:rPr>
        <w:t xml:space="preserve">user </w:t>
      </w:r>
      <w:r w:rsidRPr="00513872">
        <w:rPr>
          <w:rFonts w:hint="eastAsia"/>
          <w:lang w:val="en-GB"/>
        </w:rPr>
        <w:t xml:space="preserve">devices (receiver environment) </w:t>
      </w:r>
      <w:r w:rsidR="00274907">
        <w:rPr>
          <w:lang w:val="en-GB"/>
        </w:rPr>
        <w:t xml:space="preserve">are considered </w:t>
      </w:r>
      <w:r w:rsidRPr="00513872">
        <w:rPr>
          <w:rFonts w:hint="eastAsia"/>
          <w:lang w:val="en-GB"/>
        </w:rPr>
        <w:t xml:space="preserve">in the following clauses. There are several variations </w:t>
      </w:r>
      <w:r w:rsidR="00274907">
        <w:rPr>
          <w:lang w:val="en-GB"/>
        </w:rPr>
        <w:t>of</w:t>
      </w:r>
      <w:r w:rsidRPr="00513872">
        <w:rPr>
          <w:rFonts w:hint="eastAsia"/>
          <w:lang w:val="en-GB"/>
        </w:rPr>
        <w:t xml:space="preserve"> receiver environment</w:t>
      </w:r>
      <w:r w:rsidR="00274907">
        <w:rPr>
          <w:lang w:val="en-GB"/>
        </w:rPr>
        <w:t xml:space="preserve">, </w:t>
      </w:r>
      <w:r w:rsidR="00016379">
        <w:rPr>
          <w:lang w:val="en-GB"/>
        </w:rPr>
        <w:t>which</w:t>
      </w:r>
      <w:r w:rsidR="00274907">
        <w:rPr>
          <w:lang w:val="en-GB"/>
        </w:rPr>
        <w:t xml:space="preserve"> </w:t>
      </w:r>
      <w:r w:rsidR="00016379">
        <w:rPr>
          <w:lang w:val="en-GB"/>
        </w:rPr>
        <w:t xml:space="preserve">need to </w:t>
      </w:r>
      <w:r w:rsidR="00274907">
        <w:rPr>
          <w:lang w:val="en-GB"/>
        </w:rPr>
        <w:t>support</w:t>
      </w:r>
      <w:r w:rsidRPr="00513872">
        <w:rPr>
          <w:rFonts w:hint="eastAsia"/>
          <w:lang w:val="en-GB"/>
        </w:rPr>
        <w:t xml:space="preserve"> Recommendations </w:t>
      </w:r>
      <w:r w:rsidR="00016379" w:rsidRPr="00513872">
        <w:rPr>
          <w:rFonts w:hint="eastAsia"/>
          <w:lang w:val="en-GB"/>
        </w:rPr>
        <w:t xml:space="preserve">related </w:t>
      </w:r>
      <w:r w:rsidR="00016379">
        <w:rPr>
          <w:lang w:val="en-GB"/>
        </w:rPr>
        <w:t>to</w:t>
      </w:r>
      <w:r w:rsidR="00274907">
        <w:rPr>
          <w:rFonts w:hint="eastAsia"/>
          <w:lang w:val="en-GB"/>
        </w:rPr>
        <w:t xml:space="preserve"> end-</w:t>
      </w:r>
      <w:r w:rsidR="00274907" w:rsidRPr="00513872">
        <w:rPr>
          <w:lang w:val="en-GB"/>
        </w:rPr>
        <w:t xml:space="preserve">user </w:t>
      </w:r>
      <w:r w:rsidRPr="00513872">
        <w:rPr>
          <w:rFonts w:hint="eastAsia"/>
          <w:lang w:val="en-GB"/>
        </w:rPr>
        <w:t xml:space="preserve">functions: [ITU-T X.1191], [ITU-T H.622.1], </w:t>
      </w:r>
      <w:r w:rsidR="00274907">
        <w:rPr>
          <w:lang w:val="en-GB"/>
        </w:rPr>
        <w:t xml:space="preserve">and </w:t>
      </w:r>
      <w:r w:rsidRPr="00513872">
        <w:rPr>
          <w:rFonts w:hint="eastAsia"/>
          <w:lang w:val="en-GB"/>
        </w:rPr>
        <w:t>[ITU-T H.720].</w:t>
      </w:r>
    </w:p>
    <w:p w:rsidR="009E2D62" w:rsidRPr="00513872" w:rsidRDefault="009E2D62" w:rsidP="009E2D62">
      <w:pPr>
        <w:pStyle w:val="Heading2"/>
      </w:pPr>
      <w:bookmarkStart w:id="246" w:name="_Toc473050413"/>
      <w:bookmarkStart w:id="247" w:name="_Toc504153632"/>
      <w:r w:rsidRPr="00513872">
        <w:rPr>
          <w:rFonts w:hint="eastAsia"/>
        </w:rPr>
        <w:t>7.2</w:t>
      </w:r>
      <w:r w:rsidRPr="00513872">
        <w:tab/>
      </w:r>
      <w:r w:rsidRPr="00513872">
        <w:rPr>
          <w:rFonts w:hint="eastAsia"/>
        </w:rPr>
        <w:t xml:space="preserve">IPTV </w:t>
      </w:r>
      <w:r w:rsidR="00016379">
        <w:t>TD</w:t>
      </w:r>
      <w:r w:rsidRPr="00513872">
        <w:rPr>
          <w:rFonts w:hint="eastAsia"/>
        </w:rPr>
        <w:t xml:space="preserve"> overview</w:t>
      </w:r>
      <w:bookmarkEnd w:id="246"/>
      <w:bookmarkEnd w:id="247"/>
    </w:p>
    <w:p w:rsidR="00016379" w:rsidRDefault="00016379" w:rsidP="009E2D62">
      <w:pPr>
        <w:rPr>
          <w:lang w:val="en-GB"/>
        </w:rPr>
      </w:pPr>
      <w:r>
        <w:rPr>
          <w:lang w:val="en-GB"/>
        </w:rPr>
        <w:t xml:space="preserve">An </w:t>
      </w:r>
      <w:r w:rsidR="009E2D62" w:rsidRPr="00513872">
        <w:rPr>
          <w:rFonts w:hint="eastAsia"/>
          <w:lang w:val="en-GB"/>
        </w:rPr>
        <w:t xml:space="preserve">STB for IPTV services is called </w:t>
      </w:r>
      <w:r>
        <w:rPr>
          <w:lang w:val="en-GB"/>
        </w:rPr>
        <w:t xml:space="preserve">an </w:t>
      </w:r>
      <w:r w:rsidR="009E2D62" w:rsidRPr="00513872">
        <w:rPr>
          <w:rFonts w:hint="eastAsia"/>
          <w:lang w:val="en-GB"/>
        </w:rPr>
        <w:t xml:space="preserve">IPTV </w:t>
      </w:r>
      <w:r>
        <w:rPr>
          <w:lang w:val="en-GB"/>
        </w:rPr>
        <w:t>TD</w:t>
      </w:r>
      <w:r w:rsidR="009E2D62" w:rsidRPr="00513872">
        <w:rPr>
          <w:rFonts w:hint="eastAsia"/>
          <w:lang w:val="en-GB"/>
        </w:rPr>
        <w:t>. Figure 7-2 shows</w:t>
      </w:r>
      <w:r w:rsidR="0075632F">
        <w:rPr>
          <w:lang w:val="en-GB"/>
        </w:rPr>
        <w:t xml:space="preserve"> the</w:t>
      </w:r>
      <w:r w:rsidR="009E2D62" w:rsidRPr="00513872">
        <w:rPr>
          <w:rFonts w:hint="eastAsia"/>
          <w:lang w:val="en-GB"/>
        </w:rPr>
        <w:t xml:space="preserve"> </w:t>
      </w:r>
      <w:r w:rsidR="0075632F" w:rsidRPr="00513872">
        <w:rPr>
          <w:lang w:val="en-GB"/>
        </w:rPr>
        <w:t xml:space="preserve">functional </w:t>
      </w:r>
      <w:r w:rsidR="009E2D62" w:rsidRPr="00513872">
        <w:rPr>
          <w:lang w:val="en-GB"/>
        </w:rPr>
        <w:t xml:space="preserve">architecture block diagram </w:t>
      </w:r>
      <w:r w:rsidR="0075632F">
        <w:rPr>
          <w:lang w:val="en-GB"/>
        </w:rPr>
        <w:t>for</w:t>
      </w:r>
      <w:r w:rsidR="009E2D62" w:rsidRPr="00513872">
        <w:rPr>
          <w:lang w:val="en-GB"/>
        </w:rPr>
        <w:t xml:space="preserve"> IPTV </w:t>
      </w:r>
      <w:r>
        <w:rPr>
          <w:lang w:val="en-GB"/>
        </w:rPr>
        <w:t>TD</w:t>
      </w:r>
      <w:r w:rsidR="0075632F">
        <w:rPr>
          <w:lang w:val="en-GB"/>
        </w:rPr>
        <w:t>s</w:t>
      </w:r>
      <w:r w:rsidR="009E2D62" w:rsidRPr="00513872">
        <w:rPr>
          <w:rFonts w:hint="eastAsia"/>
          <w:lang w:val="en-GB"/>
        </w:rPr>
        <w:t xml:space="preserve"> </w:t>
      </w:r>
      <w:r>
        <w:rPr>
          <w:lang w:val="en-GB"/>
        </w:rPr>
        <w:t xml:space="preserve">defined in </w:t>
      </w:r>
      <w:r w:rsidR="009E2D62" w:rsidRPr="00513872">
        <w:rPr>
          <w:rFonts w:hint="eastAsia"/>
          <w:lang w:val="en-GB"/>
        </w:rPr>
        <w:t xml:space="preserve">[ITU-T H.720]. Figure 7-3 shows </w:t>
      </w:r>
      <w:r w:rsidR="0075632F" w:rsidRPr="00513872">
        <w:rPr>
          <w:lang w:val="en-GB"/>
        </w:rPr>
        <w:t xml:space="preserve">examples </w:t>
      </w:r>
      <w:r w:rsidR="009E2D62" w:rsidRPr="00513872">
        <w:rPr>
          <w:lang w:val="en-GB"/>
        </w:rPr>
        <w:t xml:space="preserve">of IPTV </w:t>
      </w:r>
      <w:r>
        <w:rPr>
          <w:lang w:val="en-GB"/>
        </w:rPr>
        <w:t>TD</w:t>
      </w:r>
      <w:r w:rsidR="009E2D62" w:rsidRPr="00513872">
        <w:rPr>
          <w:lang w:val="en-GB"/>
        </w:rPr>
        <w:t xml:space="preserve"> interfaces</w:t>
      </w:r>
      <w:r w:rsidR="009E2D62" w:rsidRPr="00513872">
        <w:rPr>
          <w:rFonts w:hint="eastAsia"/>
          <w:lang w:val="en-GB"/>
        </w:rPr>
        <w:t xml:space="preserve"> [ITU-T H.720]. </w:t>
      </w:r>
    </w:p>
    <w:p w:rsidR="009E2D62" w:rsidRPr="00513872" w:rsidRDefault="009E2D62" w:rsidP="009E2D62">
      <w:pPr>
        <w:rPr>
          <w:lang w:val="en-GB"/>
        </w:rPr>
      </w:pPr>
      <w:r w:rsidRPr="00513872">
        <w:rPr>
          <w:rFonts w:hint="eastAsia"/>
          <w:lang w:val="en-GB"/>
        </w:rPr>
        <w:t xml:space="preserve">In the following clause, the IPTV </w:t>
      </w:r>
      <w:r w:rsidR="00016379">
        <w:rPr>
          <w:lang w:val="en-GB"/>
        </w:rPr>
        <w:t>TD</w:t>
      </w:r>
      <w:r w:rsidRPr="00513872">
        <w:rPr>
          <w:rFonts w:hint="eastAsia"/>
          <w:lang w:val="en-GB"/>
        </w:rPr>
        <w:t xml:space="preserve">s for scenario 2 are described based on these two figures. They are categorised </w:t>
      </w:r>
      <w:r w:rsidR="00274907">
        <w:rPr>
          <w:lang w:val="en-GB"/>
        </w:rPr>
        <w:t>in</w:t>
      </w:r>
      <w:r w:rsidRPr="00513872">
        <w:rPr>
          <w:rFonts w:hint="eastAsia"/>
          <w:lang w:val="en-GB"/>
        </w:rPr>
        <w:t xml:space="preserve"> three types: STB, IBGW, and Connected TV with IPTV TD functions. </w:t>
      </w:r>
      <w:r w:rsidRPr="00513872">
        <w:rPr>
          <w:lang w:val="en-GB"/>
        </w:rPr>
        <w:t xml:space="preserve">Connections between </w:t>
      </w:r>
      <w:r w:rsidRPr="00513872">
        <w:rPr>
          <w:rFonts w:hint="eastAsia"/>
          <w:lang w:val="en-GB"/>
        </w:rPr>
        <w:t>DNG</w:t>
      </w:r>
      <w:r w:rsidRPr="00513872">
        <w:rPr>
          <w:lang w:val="en-GB"/>
        </w:rPr>
        <w:t xml:space="preserve"> and </w:t>
      </w:r>
      <w:r w:rsidRPr="00513872">
        <w:rPr>
          <w:rFonts w:hint="eastAsia"/>
          <w:lang w:val="en-GB"/>
        </w:rPr>
        <w:t xml:space="preserve">these three types of IPTV </w:t>
      </w:r>
      <w:r w:rsidR="00016379">
        <w:rPr>
          <w:lang w:val="en-GB"/>
        </w:rPr>
        <w:t>TD</w:t>
      </w:r>
      <w:r w:rsidRPr="00513872">
        <w:rPr>
          <w:rFonts w:hint="eastAsia"/>
          <w:lang w:val="en-GB"/>
        </w:rPr>
        <w:t>s are shown in Figure 7-4.</w:t>
      </w:r>
    </w:p>
    <w:p w:rsidR="009E2D62" w:rsidRPr="00513872" w:rsidRDefault="009E2D62" w:rsidP="009E2D62">
      <w:pPr>
        <w:pStyle w:val="Figure"/>
        <w:rPr>
          <w:rFonts w:eastAsia="MS Mincho"/>
        </w:rPr>
      </w:pPr>
      <w:r w:rsidRPr="00513872">
        <w:object w:dxaOrig="8612" w:dyaOrig="6392">
          <v:shape id="_x0000_i1026" type="#_x0000_t75" style="width:430.5pt;height:321pt" o:ole="" o:allowoverlap="f">
            <v:imagedata r:id="rId20" o:title=""/>
          </v:shape>
          <o:OLEObject Type="Embed" ProgID="CorelDRAW.Graphic.12" ShapeID="_x0000_i1026" DrawAspect="Content" ObjectID="_1577895806" r:id="rId21"/>
        </w:object>
      </w:r>
    </w:p>
    <w:p w:rsidR="009E2D62" w:rsidRPr="00513872" w:rsidRDefault="009E2D62" w:rsidP="009E2D62">
      <w:pPr>
        <w:pStyle w:val="FigureNoTitle0"/>
      </w:pPr>
      <w:r w:rsidRPr="00513872">
        <w:t>Figure 7-</w:t>
      </w:r>
      <w:r w:rsidRPr="00513872">
        <w:rPr>
          <w:rFonts w:eastAsia="MS Mincho" w:hint="eastAsia"/>
        </w:rPr>
        <w:t>2</w:t>
      </w:r>
      <w:r w:rsidRPr="00513872">
        <w:t xml:space="preserve"> – Functional architecture block diagram of IPTV </w:t>
      </w:r>
      <w:r w:rsidR="00016379">
        <w:t>TD</w:t>
      </w:r>
      <w:r w:rsidR="002F359A">
        <w:t>s</w:t>
      </w:r>
      <w:r w:rsidRPr="00513872">
        <w:rPr>
          <w:rFonts w:eastAsia="MS Mincho" w:hint="eastAsia"/>
        </w:rPr>
        <w:t xml:space="preserve"> [ITU-T H.720]</w:t>
      </w:r>
    </w:p>
    <w:p w:rsidR="009E2D62" w:rsidRPr="00513872" w:rsidRDefault="009E2D62" w:rsidP="0075632F">
      <w:pPr>
        <w:pStyle w:val="NoSpacing"/>
        <w:rPr>
          <w:lang w:val="en-GB"/>
        </w:rPr>
      </w:pPr>
    </w:p>
    <w:p w:rsidR="009E2D62" w:rsidRPr="00513872" w:rsidRDefault="009E2D62" w:rsidP="009E2D62">
      <w:pPr>
        <w:pStyle w:val="Figure"/>
        <w:rPr>
          <w:rFonts w:eastAsia="MS Mincho"/>
        </w:rPr>
      </w:pPr>
      <w:r w:rsidRPr="00513872">
        <w:object w:dxaOrig="9624" w:dyaOrig="5321">
          <v:shape id="_x0000_i1027" type="#_x0000_t75" style="width:481.5pt;height:267pt" o:ole="">
            <v:imagedata r:id="rId22" o:title=""/>
          </v:shape>
          <o:OLEObject Type="Embed" ProgID="CorelDRAW.Graphic.12" ShapeID="_x0000_i1027" DrawAspect="Content" ObjectID="_1577895807" r:id="rId23"/>
        </w:object>
      </w:r>
    </w:p>
    <w:p w:rsidR="009E2D62" w:rsidRDefault="009E2D62" w:rsidP="009E2D62">
      <w:pPr>
        <w:pStyle w:val="FigureNotitle"/>
        <w:rPr>
          <w:rFonts w:eastAsia="MS Mincho"/>
        </w:rPr>
      </w:pPr>
      <w:bookmarkStart w:id="248" w:name="_Toc473050430"/>
      <w:bookmarkStart w:id="249" w:name="_Toc504153649"/>
      <w:r w:rsidRPr="00513872">
        <w:t xml:space="preserve">Figure </w:t>
      </w:r>
      <w:r w:rsidRPr="00513872">
        <w:rPr>
          <w:rFonts w:eastAsia="MS Mincho" w:hint="eastAsia"/>
        </w:rPr>
        <w:t>7</w:t>
      </w:r>
      <w:r w:rsidRPr="00513872">
        <w:t>-</w:t>
      </w:r>
      <w:r w:rsidRPr="00513872">
        <w:rPr>
          <w:rFonts w:eastAsia="MS Mincho" w:hint="eastAsia"/>
        </w:rPr>
        <w:t>3</w:t>
      </w:r>
      <w:r w:rsidRPr="00513872">
        <w:t xml:space="preserve"> –</w:t>
      </w:r>
      <w:r w:rsidRPr="00513872">
        <w:rPr>
          <w:rFonts w:hint="eastAsia"/>
        </w:rPr>
        <w:t xml:space="preserve"> Examples of </w:t>
      </w:r>
      <w:r w:rsidRPr="00513872">
        <w:t xml:space="preserve">IPTV </w:t>
      </w:r>
      <w:r w:rsidR="00016379">
        <w:t>TD</w:t>
      </w:r>
      <w:r w:rsidRPr="00513872">
        <w:t xml:space="preserve"> interfaces</w:t>
      </w:r>
      <w:bookmarkEnd w:id="248"/>
      <w:r w:rsidRPr="00513872">
        <w:rPr>
          <w:rFonts w:eastAsia="MS Mincho" w:hint="eastAsia"/>
        </w:rPr>
        <w:t xml:space="preserve"> [ITU-T H.720]</w:t>
      </w:r>
      <w:bookmarkEnd w:id="249"/>
    </w:p>
    <w:p w:rsidR="0075632F" w:rsidRPr="00513872" w:rsidRDefault="0075632F" w:rsidP="0075632F">
      <w:pPr>
        <w:pStyle w:val="Figure"/>
      </w:pPr>
      <w:r>
        <w:rPr>
          <w:noProof/>
          <w:lang w:val="en-US"/>
        </w:rPr>
        <w:lastRenderedPageBreak/>
        <mc:AlternateContent>
          <mc:Choice Requires="wpc">
            <w:drawing>
              <wp:inline distT="0" distB="0" distL="0" distR="0" wp14:anchorId="3CE604BE" wp14:editId="5F50D0C0">
                <wp:extent cx="4776470" cy="3574492"/>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直線コネクタ 19"/>
                        <wps:cNvCnPr>
                          <a:cxnSpLocks/>
                        </wps:cNvCnPr>
                        <wps:spPr>
                          <a:xfrm>
                            <a:off x="974613" y="1517053"/>
                            <a:ext cx="3086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角丸四角形 38"/>
                        <wps:cNvSpPr>
                          <a:spLocks/>
                        </wps:cNvSpPr>
                        <wps:spPr>
                          <a:xfrm>
                            <a:off x="180000" y="289560"/>
                            <a:ext cx="782955" cy="403860"/>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75632F">
                              <w:pPr>
                                <w:pStyle w:val="NormalWeb"/>
                                <w:spacing w:before="0" w:beforeAutospacing="0" w:after="0" w:afterAutospacing="0"/>
                                <w:jc w:val="center"/>
                              </w:pPr>
                              <w:r>
                                <w:rPr>
                                  <w:rFonts w:eastAsia="MS Mincho"/>
                                  <w:color w:val="000000"/>
                                  <w:lang w:val="en-GB"/>
                                </w:rPr>
                                <w:t>DNG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角丸四角形 10"/>
                        <wps:cNvSpPr>
                          <a:spLocks/>
                        </wps:cNvSpPr>
                        <wps:spPr>
                          <a:xfrm>
                            <a:off x="4048420" y="294005"/>
                            <a:ext cx="530860" cy="403860"/>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75632F">
                              <w:pPr>
                                <w:pStyle w:val="NormalWeb"/>
                                <w:spacing w:before="0" w:beforeAutospacing="0" w:after="0" w:afterAutospacing="0"/>
                                <w:jc w:val="center"/>
                              </w:pPr>
                              <w:r>
                                <w:rPr>
                                  <w:rFonts w:eastAsia="MS Mincho"/>
                                  <w:color w:val="000000"/>
                                  <w:lang w:val="en-GB"/>
                                </w:rPr>
                                <w:t>TV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直線コネクタ 12"/>
                        <wps:cNvCnPr>
                          <a:cxnSpLocks/>
                        </wps:cNvCnPr>
                        <wps:spPr>
                          <a:xfrm>
                            <a:off x="968670" y="493395"/>
                            <a:ext cx="30867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角丸四角形 11"/>
                        <wps:cNvSpPr>
                          <a:spLocks/>
                        </wps:cNvSpPr>
                        <wps:spPr>
                          <a:xfrm>
                            <a:off x="2242860" y="294640"/>
                            <a:ext cx="639445" cy="403225"/>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75632F">
                              <w:pPr>
                                <w:pStyle w:val="NormalWeb"/>
                                <w:spacing w:before="0" w:beforeAutospacing="0" w:after="0" w:afterAutospacing="0"/>
                                <w:jc w:val="center"/>
                              </w:pPr>
                              <w:r>
                                <w:rPr>
                                  <w:rFonts w:eastAsia="MS Mincho"/>
                                  <w:color w:val="000000"/>
                                  <w:lang w:val="en-GB"/>
                                </w:rPr>
                                <w:t>STB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テキスト ボックス 37"/>
                        <wps:cNvSpPr txBox="1">
                          <a:spLocks/>
                        </wps:cNvSpPr>
                        <wps:spPr>
                          <a:xfrm>
                            <a:off x="1006135" y="0"/>
                            <a:ext cx="1241425" cy="73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Default="00274907" w:rsidP="0075632F">
                              <w:pPr>
                                <w:pStyle w:val="NormalWeb"/>
                                <w:spacing w:before="0" w:beforeAutospacing="0" w:after="0" w:afterAutospacing="0"/>
                                <w:jc w:val="center"/>
                              </w:pPr>
                              <w:r>
                                <w:rPr>
                                  <w:rFonts w:eastAsia="MS Mincho"/>
                                  <w:lang w:val="en-GB"/>
                                </w:rPr>
                                <w:t>IPTV signal over IP network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テキスト ボックス 4"/>
                        <wps:cNvSpPr txBox="1">
                          <a:spLocks/>
                        </wps:cNvSpPr>
                        <wps:spPr>
                          <a:xfrm>
                            <a:off x="3017815" y="0"/>
                            <a:ext cx="9048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Default="00274907" w:rsidP="0075632F">
                              <w:pPr>
                                <w:pStyle w:val="NormalWeb"/>
                                <w:spacing w:before="0" w:beforeAutospacing="0" w:after="0" w:afterAutospacing="0"/>
                                <w:jc w:val="center"/>
                              </w:pPr>
                              <w:r>
                                <w:rPr>
                                  <w:rFonts w:eastAsia="MS Mincho"/>
                                  <w:lang w:val="en-GB"/>
                                </w:rPr>
                                <w:t>AV signal for display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テキスト ボックス 37"/>
                        <wps:cNvSpPr txBox="1">
                          <a:spLocks/>
                        </wps:cNvSpPr>
                        <wps:spPr>
                          <a:xfrm>
                            <a:off x="187315" y="708782"/>
                            <a:ext cx="4389085" cy="3540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Default="00274907" w:rsidP="0075632F">
                              <w:pPr>
                                <w:pStyle w:val="NormalWeb"/>
                                <w:spacing w:before="0" w:beforeAutospacing="0" w:after="0" w:afterAutospacing="0"/>
                                <w:jc w:val="center"/>
                              </w:pPr>
                              <w:r w:rsidRPr="001B3935">
                                <w:rPr>
                                  <w:b/>
                                </w:rPr>
                                <w:t>(1)</w:t>
                              </w:r>
                              <w:r w:rsidRPr="001B3935">
                                <w:rPr>
                                  <w:b/>
                                </w:rPr>
                                <w:tab/>
                                <w:t>STB</w:t>
                              </w:r>
                              <w:r w:rsidRPr="001B3935">
                                <w:rPr>
                                  <w:rFonts w:hint="eastAsia"/>
                                  <w:b/>
                                </w:rPr>
                                <w:t xml:space="preserve"> case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角丸四角形 15"/>
                        <wps:cNvSpPr>
                          <a:spLocks/>
                        </wps:cNvSpPr>
                        <wps:spPr>
                          <a:xfrm>
                            <a:off x="186400" y="1310436"/>
                            <a:ext cx="783590" cy="403860"/>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2F359A">
                              <w:pPr>
                                <w:pStyle w:val="NormalWeb"/>
                                <w:spacing w:before="0" w:beforeAutospacing="0" w:after="0" w:afterAutospacing="0"/>
                                <w:jc w:val="center"/>
                              </w:pPr>
                              <w:r>
                                <w:rPr>
                                  <w:rFonts w:eastAsia="MS Mincho"/>
                                  <w:color w:val="000000"/>
                                  <w:lang w:val="en-GB"/>
                                </w:rPr>
                                <w:t>DNG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角丸四角形 16"/>
                        <wps:cNvSpPr>
                          <a:spLocks/>
                        </wps:cNvSpPr>
                        <wps:spPr>
                          <a:xfrm>
                            <a:off x="4050045" y="1310436"/>
                            <a:ext cx="531495" cy="403860"/>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75632F">
                              <w:pPr>
                                <w:pStyle w:val="NormalWeb"/>
                                <w:spacing w:before="0" w:beforeAutospacing="0" w:after="0" w:afterAutospacing="0"/>
                                <w:jc w:val="center"/>
                              </w:pPr>
                              <w:r>
                                <w:rPr>
                                  <w:rFonts w:eastAsia="MS Mincho"/>
                                  <w:color w:val="000000"/>
                                  <w:lang w:val="en-GB"/>
                                </w:rPr>
                                <w:t>TV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角丸四角形 17"/>
                        <wps:cNvSpPr>
                          <a:spLocks/>
                        </wps:cNvSpPr>
                        <wps:spPr>
                          <a:xfrm>
                            <a:off x="2246545" y="1316786"/>
                            <a:ext cx="635000" cy="403860"/>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75632F">
                              <w:pPr>
                                <w:pStyle w:val="NormalWeb"/>
                                <w:spacing w:before="0" w:beforeAutospacing="0" w:after="0" w:afterAutospacing="0"/>
                                <w:jc w:val="center"/>
                              </w:pPr>
                              <w:r>
                                <w:rPr>
                                  <w:rFonts w:eastAsia="MS Mincho"/>
                                  <w:color w:val="000000"/>
                                  <w:lang w:val="en-GB"/>
                                </w:rPr>
                                <w:t>IBGW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テキスト ボックス 13"/>
                        <wps:cNvSpPr txBox="1">
                          <a:spLocks/>
                        </wps:cNvSpPr>
                        <wps:spPr>
                          <a:xfrm>
                            <a:off x="2948015" y="980236"/>
                            <a:ext cx="1165860" cy="67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Default="00274907" w:rsidP="0075632F">
                              <w:pPr>
                                <w:pStyle w:val="NormalWeb"/>
                                <w:spacing w:before="0" w:beforeAutospacing="0" w:after="0" w:afterAutospacing="0"/>
                                <w:jc w:val="center"/>
                              </w:pPr>
                              <w:r>
                                <w:rPr>
                                  <w:rFonts w:eastAsia="MS Mincho"/>
                                  <w:lang w:val="en-GB"/>
                                </w:rPr>
                                <w:t>Broadcast signal for 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テキスト ボックス 31"/>
                        <wps:cNvSpPr txBox="1">
                          <a:spLocks/>
                        </wps:cNvSpPr>
                        <wps:spPr>
                          <a:xfrm>
                            <a:off x="1034760" y="1026591"/>
                            <a:ext cx="124206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Default="00274907" w:rsidP="0075632F">
                              <w:pPr>
                                <w:pStyle w:val="NormalWeb"/>
                                <w:spacing w:before="0" w:beforeAutospacing="0" w:after="0" w:afterAutospacing="0"/>
                                <w:jc w:val="center"/>
                              </w:pPr>
                              <w:r>
                                <w:rPr>
                                  <w:rFonts w:eastAsia="MS Mincho"/>
                                  <w:lang w:val="en-GB"/>
                                </w:rPr>
                                <w:t>IPTV signal over IP network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テキスト ボックス 37"/>
                        <wps:cNvSpPr txBox="1">
                          <a:spLocks/>
                        </wps:cNvSpPr>
                        <wps:spPr>
                          <a:xfrm>
                            <a:off x="193715" y="1728891"/>
                            <a:ext cx="4382685" cy="3540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Default="00274907" w:rsidP="0075632F">
                              <w:pPr>
                                <w:pStyle w:val="NormalWeb"/>
                                <w:spacing w:before="0" w:beforeAutospacing="0" w:after="0" w:afterAutospacing="0"/>
                                <w:jc w:val="center"/>
                              </w:pPr>
                              <w:r w:rsidRPr="00513872">
                                <w:rPr>
                                  <w:b/>
                                  <w:lang w:val="en-GB"/>
                                </w:rPr>
                                <w:t xml:space="preserve">(2) IBGW </w:t>
                              </w:r>
                              <w:r w:rsidRPr="00513872">
                                <w:rPr>
                                  <w:rFonts w:hint="eastAsia"/>
                                  <w:b/>
                                  <w:lang w:val="en-GB"/>
                                </w:rPr>
                                <w:t>case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角丸四角形 30"/>
                        <wps:cNvSpPr>
                          <a:spLocks/>
                        </wps:cNvSpPr>
                        <wps:spPr>
                          <a:xfrm>
                            <a:off x="180000" y="2303085"/>
                            <a:ext cx="789940" cy="403860"/>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75632F">
                              <w:pPr>
                                <w:pStyle w:val="NormalWeb"/>
                                <w:spacing w:before="0" w:beforeAutospacing="0" w:after="0" w:afterAutospacing="0"/>
                                <w:jc w:val="center"/>
                              </w:pPr>
                              <w:r>
                                <w:rPr>
                                  <w:rFonts w:eastAsia="MS Mincho"/>
                                  <w:color w:val="000000"/>
                                </w:rPr>
                                <w:t>DNG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直線コネクタ 32"/>
                        <wps:cNvCnPr>
                          <a:cxnSpLocks/>
                        </wps:cNvCnPr>
                        <wps:spPr>
                          <a:xfrm>
                            <a:off x="972480" y="252343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角丸四角形 25"/>
                        <wps:cNvSpPr>
                          <a:spLocks/>
                        </wps:cNvSpPr>
                        <wps:spPr>
                          <a:xfrm>
                            <a:off x="3289900" y="2188785"/>
                            <a:ext cx="1292860" cy="586740"/>
                          </a:xfrm>
                          <a:prstGeom prst="round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4907" w:rsidRDefault="00274907" w:rsidP="0075632F">
                              <w:pPr>
                                <w:pStyle w:val="NormalWeb"/>
                                <w:spacing w:before="0" w:beforeAutospacing="0" w:after="0" w:afterAutospacing="0"/>
                                <w:jc w:val="center"/>
                              </w:pPr>
                              <w:r>
                                <w:rPr>
                                  <w:rFonts w:eastAsia="MS Mincho"/>
                                  <w:color w:val="000000"/>
                                </w:rPr>
                                <w:t xml:space="preserve">Connected TV with IPTV TD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テキスト ボックス 36"/>
                        <wps:cNvSpPr txBox="1">
                          <a:spLocks/>
                        </wps:cNvSpPr>
                        <wps:spPr>
                          <a:xfrm>
                            <a:off x="1528740" y="2044640"/>
                            <a:ext cx="1455420"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Default="00274907" w:rsidP="0075632F">
                              <w:pPr>
                                <w:pStyle w:val="NormalWeb"/>
                                <w:spacing w:before="0" w:beforeAutospacing="0" w:after="0" w:afterAutospacing="0"/>
                                <w:jc w:val="center"/>
                              </w:pPr>
                              <w:r>
                                <w:rPr>
                                  <w:rFonts w:eastAsia="MS Mincho"/>
                                </w:rPr>
                                <w:t>IPTV signal over IP network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 name="テキスト ボックス 37"/>
                        <wps:cNvSpPr txBox="1">
                          <a:spLocks/>
                        </wps:cNvSpPr>
                        <wps:spPr>
                          <a:xfrm>
                            <a:off x="190913" y="2736689"/>
                            <a:ext cx="4388367" cy="3540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Pr="00513872" w:rsidRDefault="00274907" w:rsidP="0075632F">
                              <w:pPr>
                                <w:spacing w:before="0"/>
                                <w:jc w:val="center"/>
                                <w:rPr>
                                  <w:b/>
                                  <w:lang w:val="en-GB"/>
                                </w:rPr>
                              </w:pPr>
                              <w:r w:rsidRPr="00513872">
                                <w:rPr>
                                  <w:b/>
                                  <w:lang w:val="en-GB"/>
                                </w:rPr>
                                <w:t>(3) Connected TV with IPTV TD functions</w:t>
                              </w:r>
                              <w:r w:rsidRPr="00513872">
                                <w:rPr>
                                  <w:rFonts w:hint="eastAsia"/>
                                  <w:b/>
                                  <w:lang w:val="en-GB"/>
                                </w:rPr>
                                <w:t xml:space="preserve"> case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テキスト ボックス 37"/>
                        <wps:cNvSpPr txBox="1">
                          <a:spLocks/>
                        </wps:cNvSpPr>
                        <wps:spPr>
                          <a:xfrm>
                            <a:off x="91302" y="3028388"/>
                            <a:ext cx="4388367" cy="5104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907" w:rsidRPr="00D818FB" w:rsidRDefault="00274907" w:rsidP="0075632F">
                              <w:pPr>
                                <w:pStyle w:val="Tablelegend"/>
                                <w:tabs>
                                  <w:tab w:val="clear" w:pos="284"/>
                                  <w:tab w:val="clear" w:pos="567"/>
                                </w:tabs>
                                <w:ind w:left="798" w:hanging="798"/>
                              </w:pPr>
                              <w:r w:rsidRPr="00513872">
                                <w:rPr>
                                  <w:rFonts w:eastAsia="MS Mincho" w:hint="eastAsia"/>
                                </w:rPr>
                                <w:t xml:space="preserve">NOTE </w:t>
                              </w:r>
                              <w:r w:rsidRPr="00513872">
                                <w:rPr>
                                  <w:rFonts w:eastAsia="MS Mincho"/>
                                </w:rPr>
                                <w:t>–</w:t>
                              </w:r>
                              <w:r w:rsidRPr="00513872">
                                <w:rPr>
                                  <w:rFonts w:eastAsia="MS Mincho" w:hint="eastAsia"/>
                                </w:rPr>
                                <w:t xml:space="preserve"> (*1) IPTV signal over IP network of scenario 1 and/or scenario 2</w:t>
                              </w:r>
                              <w:r w:rsidRPr="00513872">
                                <w:rPr>
                                  <w:rFonts w:eastAsia="MS Mincho" w:hint="eastAsia"/>
                                </w:rPr>
                                <w:br/>
                                <w:t>(*2) IPTV signal over IP network of scenario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CE604BE" id="Canvas 73" o:spid="_x0000_s1065" editas="canvas" style="width:376.1pt;height:281.45pt;mso-position-horizontal-relative:char;mso-position-vertical-relative:line" coordsize="47764,3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">
                <v:shape id="_x0000_s1066" type="#_x0000_t75" style="position:absolute;width:47764;height:35744;visibility:visible;mso-wrap-style:square">
                  <v:fill o:detectmouseclick="t"/>
                  <v:path o:connecttype="none"/>
                </v:shape>
                <v:line id="直線コネクタ 19" o:spid="_x0000_s1067" style="position:absolute;visibility:visible;mso-wrap-style:square" from="9746,15170" to="40607,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" strokecolor="black [3213]">
                  <o:lock v:ext="edit" shapetype="f"/>
                </v:line>
                <v:roundrect id="角丸四角形 38" o:spid="_x0000_s1068" style="position:absolute;left:1800;top:2895;width:7829;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" fillcolor="#ddd8c2 [2894]" strokecolor="black [3213]" strokeweight=".5pt">
                  <v:path arrowok="t"/>
                  <v:textbox>
                    <w:txbxContent>
                      <w:p w:rsidR="00274907" w:rsidRDefault="00274907" w:rsidP="0075632F">
                        <w:pPr>
                          <w:pStyle w:val="NormalWeb"/>
                          <w:spacing w:before="0" w:beforeAutospacing="0" w:after="0" w:afterAutospacing="0"/>
                          <w:jc w:val="center"/>
                        </w:pPr>
                        <w:r>
                          <w:rPr>
                            <w:rFonts w:eastAsia="MS Mincho"/>
                            <w:color w:val="000000"/>
                            <w:lang w:val="en-GB"/>
                          </w:rPr>
                          <w:t>DNG</w:t>
                        </w:r>
                      </w:p>
                    </w:txbxContent>
                  </v:textbox>
                </v:roundrect>
                <v:roundrect id="角丸四角形 10" o:spid="_x0000_s1069" style="position:absolute;left:40484;top:2940;width:5308;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" fillcolor="#ddd8c2 [2894]" strokecolor="black [3213]" strokeweight=".5pt">
                  <v:path arrowok="t"/>
                  <v:textbox>
                    <w:txbxContent>
                      <w:p w:rsidR="00274907" w:rsidRDefault="00274907" w:rsidP="0075632F">
                        <w:pPr>
                          <w:pStyle w:val="NormalWeb"/>
                          <w:spacing w:before="0" w:beforeAutospacing="0" w:after="0" w:afterAutospacing="0"/>
                          <w:jc w:val="center"/>
                        </w:pPr>
                        <w:r>
                          <w:rPr>
                            <w:rFonts w:eastAsia="MS Mincho"/>
                            <w:color w:val="000000"/>
                            <w:lang w:val="en-GB"/>
                          </w:rPr>
                          <w:t>TV</w:t>
                        </w:r>
                      </w:p>
                    </w:txbxContent>
                  </v:textbox>
                </v:roundrect>
                <v:line id="直線コネクタ 12" o:spid="_x0000_s1070" style="position:absolute;visibility:visible;mso-wrap-style:square" from="9686,4933" to="40554,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" strokecolor="black [3213]">
                  <o:lock v:ext="edit" shapetype="f"/>
                </v:line>
                <v:roundrect id="角丸四角形 11" o:spid="_x0000_s1071" style="position:absolute;left:22428;top:2946;width:6395;height:4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" fillcolor="#ddd8c2 [2894]" strokecolor="black [3213]" strokeweight=".5pt">
                  <v:path arrowok="t"/>
                  <v:textbox>
                    <w:txbxContent>
                      <w:p w:rsidR="00274907" w:rsidRDefault="00274907" w:rsidP="0075632F">
                        <w:pPr>
                          <w:pStyle w:val="NormalWeb"/>
                          <w:spacing w:before="0" w:beforeAutospacing="0" w:after="0" w:afterAutospacing="0"/>
                          <w:jc w:val="center"/>
                        </w:pPr>
                        <w:r>
                          <w:rPr>
                            <w:rFonts w:eastAsia="MS Mincho"/>
                            <w:color w:val="000000"/>
                            <w:lang w:val="en-GB"/>
                          </w:rPr>
                          <w:t>STB</w:t>
                        </w:r>
                      </w:p>
                    </w:txbxContent>
                  </v:textbox>
                </v:roundrect>
                <v:shape id="テキスト ボックス 37" o:spid="_x0000_s1072" type="#_x0000_t202" style="position:absolute;left:10061;width:12414;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" filled="f" stroked="f" strokeweight=".5pt">
                  <v:path arrowok="t"/>
                  <v:textbox>
                    <w:txbxContent>
                      <w:p w:rsidR="00274907" w:rsidRDefault="00274907" w:rsidP="0075632F">
                        <w:pPr>
                          <w:pStyle w:val="NormalWeb"/>
                          <w:spacing w:before="0" w:beforeAutospacing="0" w:after="0" w:afterAutospacing="0"/>
                          <w:jc w:val="center"/>
                        </w:pPr>
                        <w:r>
                          <w:rPr>
                            <w:rFonts w:eastAsia="MS Mincho"/>
                            <w:lang w:val="en-GB"/>
                          </w:rPr>
                          <w:t>IPTV signal over IP network (*1)</w:t>
                        </w:r>
                      </w:p>
                    </w:txbxContent>
                  </v:textbox>
                </v:shape>
                <v:shape id="テキスト ボックス 4" o:spid="_x0000_s1073" type="#_x0000_t202" style="position:absolute;left:30178;width:904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" filled="f" stroked="f" strokeweight=".5pt">
                  <v:path arrowok="t"/>
                  <v:textbox>
                    <w:txbxContent>
                      <w:p w:rsidR="00274907" w:rsidRDefault="00274907" w:rsidP="0075632F">
                        <w:pPr>
                          <w:pStyle w:val="NormalWeb"/>
                          <w:spacing w:before="0" w:beforeAutospacing="0" w:after="0" w:afterAutospacing="0"/>
                          <w:jc w:val="center"/>
                        </w:pPr>
                        <w:r>
                          <w:rPr>
                            <w:rFonts w:eastAsia="MS Mincho"/>
                            <w:lang w:val="en-GB"/>
                          </w:rPr>
                          <w:t>AV signal for display</w:t>
                        </w:r>
                      </w:p>
                    </w:txbxContent>
                  </v:textbox>
                </v:shape>
                <v:shape id="テキスト ボックス 37" o:spid="_x0000_s1074" type="#_x0000_t202" style="position:absolute;left:1873;top:7087;width:438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rsidR="00274907" w:rsidRDefault="00274907" w:rsidP="0075632F">
                        <w:pPr>
                          <w:pStyle w:val="NormalWeb"/>
                          <w:spacing w:before="0" w:beforeAutospacing="0" w:after="0" w:afterAutospacing="0"/>
                          <w:jc w:val="center"/>
                        </w:pPr>
                        <w:r w:rsidRPr="001B3935">
                          <w:rPr>
                            <w:b/>
                          </w:rPr>
                          <w:t>(1)</w:t>
                        </w:r>
                        <w:r w:rsidRPr="001B3935">
                          <w:rPr>
                            <w:b/>
                          </w:rPr>
                          <w:tab/>
                          <w:t>STB</w:t>
                        </w:r>
                        <w:r w:rsidRPr="001B3935">
                          <w:rPr>
                            <w:rFonts w:hint="eastAsia"/>
                            <w:b/>
                          </w:rPr>
                          <w:t xml:space="preserve"> case</w:t>
                        </w:r>
                      </w:p>
                    </w:txbxContent>
                  </v:textbox>
                </v:shape>
                <v:roundrect id="角丸四角形 15" o:spid="_x0000_s1075" style="position:absolute;left:1864;top:13104;width:7835;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" fillcolor="#ddd8c2 [2894]" strokecolor="black [3213]" strokeweight=".5pt">
                  <v:path arrowok="t"/>
                  <v:textbox>
                    <w:txbxContent>
                      <w:p w:rsidR="00274907" w:rsidRDefault="00274907" w:rsidP="002F359A">
                        <w:pPr>
                          <w:pStyle w:val="NormalWeb"/>
                          <w:spacing w:before="0" w:beforeAutospacing="0" w:after="0" w:afterAutospacing="0"/>
                          <w:jc w:val="center"/>
                        </w:pPr>
                        <w:r>
                          <w:rPr>
                            <w:rFonts w:eastAsia="MS Mincho"/>
                            <w:color w:val="000000"/>
                            <w:lang w:val="en-GB"/>
                          </w:rPr>
                          <w:t>DNG</w:t>
                        </w:r>
                      </w:p>
                    </w:txbxContent>
                  </v:textbox>
                </v:roundrect>
                <v:roundrect id="角丸四角形 16" o:spid="_x0000_s1076" style="position:absolute;left:40500;top:13104;width:5315;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" fillcolor="#ddd8c2 [2894]" strokecolor="black [3213]" strokeweight=".5pt">
                  <v:path arrowok="t"/>
                  <v:textbox>
                    <w:txbxContent>
                      <w:p w:rsidR="00274907" w:rsidRDefault="00274907" w:rsidP="0075632F">
                        <w:pPr>
                          <w:pStyle w:val="NormalWeb"/>
                          <w:spacing w:before="0" w:beforeAutospacing="0" w:after="0" w:afterAutospacing="0"/>
                          <w:jc w:val="center"/>
                        </w:pPr>
                        <w:r>
                          <w:rPr>
                            <w:rFonts w:eastAsia="MS Mincho"/>
                            <w:color w:val="000000"/>
                            <w:lang w:val="en-GB"/>
                          </w:rPr>
                          <w:t>TV</w:t>
                        </w:r>
                      </w:p>
                    </w:txbxContent>
                  </v:textbox>
                </v:roundrect>
                <v:roundrect id="角丸四角形 17" o:spid="_x0000_s1077" style="position:absolute;left:22465;top:13167;width:6350;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" fillcolor="#ddd8c2 [2894]" strokecolor="black [3213]" strokeweight=".5pt">
                  <v:path arrowok="t"/>
                  <v:textbox>
                    <w:txbxContent>
                      <w:p w:rsidR="00274907" w:rsidRDefault="00274907" w:rsidP="0075632F">
                        <w:pPr>
                          <w:pStyle w:val="NormalWeb"/>
                          <w:spacing w:before="0" w:beforeAutospacing="0" w:after="0" w:afterAutospacing="0"/>
                          <w:jc w:val="center"/>
                        </w:pPr>
                        <w:r>
                          <w:rPr>
                            <w:rFonts w:eastAsia="MS Mincho"/>
                            <w:color w:val="000000"/>
                            <w:lang w:val="en-GB"/>
                          </w:rPr>
                          <w:t>IBGW</w:t>
                        </w:r>
                      </w:p>
                    </w:txbxContent>
                  </v:textbox>
                </v:roundrect>
                <v:shape id="テキスト ボックス 13" o:spid="_x0000_s1078" type="#_x0000_t202" style="position:absolute;left:29480;top:9802;width:11658;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" filled="f" stroked="f" strokeweight=".5pt">
                  <v:path arrowok="t"/>
                  <v:textbox>
                    <w:txbxContent>
                      <w:p w:rsidR="00274907" w:rsidRDefault="00274907" w:rsidP="0075632F">
                        <w:pPr>
                          <w:pStyle w:val="NormalWeb"/>
                          <w:spacing w:before="0" w:beforeAutospacing="0" w:after="0" w:afterAutospacing="0"/>
                          <w:jc w:val="center"/>
                        </w:pPr>
                        <w:r>
                          <w:rPr>
                            <w:rFonts w:eastAsia="MS Mincho"/>
                            <w:lang w:val="en-GB"/>
                          </w:rPr>
                          <w:t>Broadcast signal for TV</w:t>
                        </w:r>
                      </w:p>
                    </w:txbxContent>
                  </v:textbox>
                </v:shape>
                <v:shape id="テキスト ボックス 31" o:spid="_x0000_s1079" type="#_x0000_t202" style="position:absolute;left:10347;top:10265;width:1242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" filled="f" stroked="f" strokeweight=".5pt">
                  <v:path arrowok="t"/>
                  <v:textbox>
                    <w:txbxContent>
                      <w:p w:rsidR="00274907" w:rsidRDefault="00274907" w:rsidP="0075632F">
                        <w:pPr>
                          <w:pStyle w:val="NormalWeb"/>
                          <w:spacing w:before="0" w:beforeAutospacing="0" w:after="0" w:afterAutospacing="0"/>
                          <w:jc w:val="center"/>
                        </w:pPr>
                        <w:r>
                          <w:rPr>
                            <w:rFonts w:eastAsia="MS Mincho"/>
                            <w:lang w:val="en-GB"/>
                          </w:rPr>
                          <w:t>IPTV signal over IP network (*2)</w:t>
                        </w:r>
                      </w:p>
                    </w:txbxContent>
                  </v:textbox>
                </v:shape>
                <v:shape id="テキスト ボックス 37" o:spid="_x0000_s1080" type="#_x0000_t202" style="position:absolute;left:1937;top:17288;width:43827;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" filled="f" stroked="f" strokeweight=".5pt">
                  <v:path arrowok="t"/>
                  <v:textbox>
                    <w:txbxContent>
                      <w:p w:rsidR="00274907" w:rsidRDefault="00274907" w:rsidP="0075632F">
                        <w:pPr>
                          <w:pStyle w:val="NormalWeb"/>
                          <w:spacing w:before="0" w:beforeAutospacing="0" w:after="0" w:afterAutospacing="0"/>
                          <w:jc w:val="center"/>
                        </w:pPr>
                        <w:r w:rsidRPr="00513872">
                          <w:rPr>
                            <w:b/>
                            <w:lang w:val="en-GB"/>
                          </w:rPr>
                          <w:t xml:space="preserve">(2) IBGW </w:t>
                        </w:r>
                        <w:r w:rsidRPr="00513872">
                          <w:rPr>
                            <w:rFonts w:hint="eastAsia"/>
                            <w:b/>
                            <w:lang w:val="en-GB"/>
                          </w:rPr>
                          <w:t>case</w:t>
                        </w:r>
                      </w:p>
                    </w:txbxContent>
                  </v:textbox>
                </v:shape>
                <v:roundrect id="角丸四角形 30" o:spid="_x0000_s1081" style="position:absolute;left:1800;top:23030;width:7899;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" fillcolor="#ddd8c2 [2894]" strokecolor="black [3213]" strokeweight=".5pt">
                  <v:path arrowok="t"/>
                  <v:textbox>
                    <w:txbxContent>
                      <w:p w:rsidR="00274907" w:rsidRDefault="00274907" w:rsidP="0075632F">
                        <w:pPr>
                          <w:pStyle w:val="NormalWeb"/>
                          <w:spacing w:before="0" w:beforeAutospacing="0" w:after="0" w:afterAutospacing="0"/>
                          <w:jc w:val="center"/>
                        </w:pPr>
                        <w:r>
                          <w:rPr>
                            <w:rFonts w:eastAsia="MS Mincho"/>
                            <w:color w:val="000000"/>
                          </w:rPr>
                          <w:t>DNG</w:t>
                        </w:r>
                      </w:p>
                    </w:txbxContent>
                  </v:textbox>
                </v:roundrect>
                <v:line id="直線コネクタ 32" o:spid="_x0000_s1082" style="position:absolute;visibility:visible;mso-wrap-style:square" from="9724,25234" to="32965,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" strokecolor="black [3213]">
                  <o:lock v:ext="edit" shapetype="f"/>
                </v:line>
                <v:roundrect id="角丸四角形 25" o:spid="_x0000_s1083" style="position:absolute;left:32899;top:21887;width:12928;height:5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" fillcolor="#ddd8c2 [2894]" strokecolor="black [3213]" strokeweight=".5pt">
                  <v:path arrowok="t"/>
                  <v:textbox>
                    <w:txbxContent>
                      <w:p w:rsidR="00274907" w:rsidRDefault="00274907" w:rsidP="0075632F">
                        <w:pPr>
                          <w:pStyle w:val="NormalWeb"/>
                          <w:spacing w:before="0" w:beforeAutospacing="0" w:after="0" w:afterAutospacing="0"/>
                          <w:jc w:val="center"/>
                        </w:pPr>
                        <w:r>
                          <w:rPr>
                            <w:rFonts w:eastAsia="MS Mincho"/>
                            <w:color w:val="000000"/>
                          </w:rPr>
                          <w:t xml:space="preserve">Connected TV with IPTV TD </w:t>
                        </w:r>
                      </w:p>
                    </w:txbxContent>
                  </v:textbox>
                </v:roundrect>
                <v:shape id="テキスト ボックス 36" o:spid="_x0000_s1084" type="#_x0000_t202" style="position:absolute;left:15287;top:20446;width:14554;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" filled="f" stroked="f" strokeweight=".5pt">
                  <v:path arrowok="t"/>
                  <v:textbox>
                    <w:txbxContent>
                      <w:p w:rsidR="00274907" w:rsidRDefault="00274907" w:rsidP="0075632F">
                        <w:pPr>
                          <w:pStyle w:val="NormalWeb"/>
                          <w:spacing w:before="0" w:beforeAutospacing="0" w:after="0" w:afterAutospacing="0"/>
                          <w:jc w:val="center"/>
                        </w:pPr>
                        <w:r>
                          <w:rPr>
                            <w:rFonts w:eastAsia="MS Mincho"/>
                          </w:rPr>
                          <w:t>IPTV signal over IP network (*1)</w:t>
                        </w:r>
                      </w:p>
                    </w:txbxContent>
                  </v:textbox>
                </v:shape>
                <v:shape id="テキスト ボックス 37" o:spid="_x0000_s1085" type="#_x0000_t202" style="position:absolute;left:1909;top:27366;width:43883;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" filled="f" stroked="f" strokeweight=".5pt">
                  <v:path arrowok="t"/>
                  <v:textbox>
                    <w:txbxContent>
                      <w:p w:rsidR="00274907" w:rsidRPr="00513872" w:rsidRDefault="00274907" w:rsidP="0075632F">
                        <w:pPr>
                          <w:spacing w:before="0"/>
                          <w:jc w:val="center"/>
                          <w:rPr>
                            <w:b/>
                            <w:lang w:val="en-GB"/>
                          </w:rPr>
                        </w:pPr>
                        <w:r w:rsidRPr="00513872">
                          <w:rPr>
                            <w:b/>
                            <w:lang w:val="en-GB"/>
                          </w:rPr>
                          <w:t>(3) Connected TV with IPTV TD functions</w:t>
                        </w:r>
                        <w:r w:rsidRPr="00513872">
                          <w:rPr>
                            <w:rFonts w:hint="eastAsia"/>
                            <w:b/>
                            <w:lang w:val="en-GB"/>
                          </w:rPr>
                          <w:t xml:space="preserve"> case</w:t>
                        </w:r>
                      </w:p>
                    </w:txbxContent>
                  </v:textbox>
                </v:shape>
                <v:shape id="テキスト ボックス 37" o:spid="_x0000_s1086" type="#_x0000_t202" style="position:absolute;left:913;top:30283;width:43883;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" filled="f" stroked="f" strokeweight=".5pt">
                  <v:path arrowok="t"/>
                  <v:textbox>
                    <w:txbxContent>
                      <w:p w:rsidR="00274907" w:rsidRPr="00D818FB" w:rsidRDefault="00274907" w:rsidP="0075632F">
                        <w:pPr>
                          <w:pStyle w:val="Tablelegend"/>
                          <w:tabs>
                            <w:tab w:val="clear" w:pos="284"/>
                            <w:tab w:val="clear" w:pos="567"/>
                          </w:tabs>
                          <w:ind w:left="798" w:hanging="798"/>
                        </w:pPr>
                        <w:r w:rsidRPr="00513872">
                          <w:rPr>
                            <w:rFonts w:eastAsia="MS Mincho" w:hint="eastAsia"/>
                          </w:rPr>
                          <w:t xml:space="preserve">NOTE </w:t>
                        </w:r>
                        <w:r w:rsidRPr="00513872">
                          <w:rPr>
                            <w:rFonts w:eastAsia="MS Mincho"/>
                          </w:rPr>
                          <w:t>–</w:t>
                        </w:r>
                        <w:r w:rsidRPr="00513872">
                          <w:rPr>
                            <w:rFonts w:eastAsia="MS Mincho" w:hint="eastAsia"/>
                          </w:rPr>
                          <w:t xml:space="preserve"> (*1) IPTV signal over IP network of scenario 1 and/or scenario 2</w:t>
                        </w:r>
                        <w:r w:rsidRPr="00513872">
                          <w:rPr>
                            <w:rFonts w:eastAsia="MS Mincho" w:hint="eastAsia"/>
                          </w:rPr>
                          <w:br/>
                          <w:t>(*2) IPTV signal over IP network of scenario 2</w:t>
                        </w:r>
                      </w:p>
                    </w:txbxContent>
                  </v:textbox>
                </v:shape>
                <w10:anchorlock/>
              </v:group>
            </w:pict>
          </mc:Fallback>
        </mc:AlternateContent>
      </w:r>
    </w:p>
    <w:p w:rsidR="0075632F" w:rsidRPr="00513872" w:rsidRDefault="0075632F" w:rsidP="0075632F">
      <w:pPr>
        <w:pStyle w:val="FigureNotitle"/>
      </w:pPr>
      <w:bookmarkStart w:id="250" w:name="_Toc473050431"/>
      <w:bookmarkStart w:id="251" w:name="_Toc504153650"/>
      <w:r>
        <w:t>Figure 7-4</w:t>
      </w:r>
      <w:r>
        <w:rPr>
          <w:rFonts w:eastAsiaTheme="minorHAnsi"/>
        </w:rPr>
        <w:t xml:space="preserve"> –</w:t>
      </w:r>
      <w:r w:rsidRPr="00513872">
        <w:t xml:space="preserve"> Connections between DNG and end-user functions</w:t>
      </w:r>
      <w:bookmarkEnd w:id="250"/>
      <w:bookmarkEnd w:id="251"/>
    </w:p>
    <w:p w:rsidR="009E2D62" w:rsidRPr="00513872" w:rsidRDefault="009E2D62" w:rsidP="009E2D62">
      <w:pPr>
        <w:pStyle w:val="Heading2"/>
      </w:pPr>
      <w:bookmarkStart w:id="252" w:name="_Toc473050414"/>
      <w:bookmarkStart w:id="253" w:name="_Toc504153633"/>
      <w:r w:rsidRPr="00513872">
        <w:rPr>
          <w:rFonts w:hint="eastAsia"/>
        </w:rPr>
        <w:t>7.3</w:t>
      </w:r>
      <w:r w:rsidRPr="00513872">
        <w:tab/>
      </w:r>
      <w:r w:rsidRPr="00513872">
        <w:rPr>
          <w:rFonts w:hint="eastAsia"/>
        </w:rPr>
        <w:t xml:space="preserve">IPTV </w:t>
      </w:r>
      <w:r w:rsidR="00016379">
        <w:t>TD</w:t>
      </w:r>
      <w:r w:rsidRPr="00513872">
        <w:rPr>
          <w:rFonts w:hint="eastAsia"/>
        </w:rPr>
        <w:t>s for scenario 2</w:t>
      </w:r>
      <w:bookmarkEnd w:id="252"/>
      <w:bookmarkEnd w:id="253"/>
    </w:p>
    <w:p w:rsidR="009E2D62" w:rsidRPr="00513872" w:rsidRDefault="009E2D62" w:rsidP="009E2D62">
      <w:pPr>
        <w:pStyle w:val="Heading3"/>
      </w:pPr>
      <w:bookmarkStart w:id="254" w:name="_Toc473050415"/>
      <w:bookmarkStart w:id="255" w:name="_Toc504153634"/>
      <w:r w:rsidRPr="00513872">
        <w:rPr>
          <w:rFonts w:hint="eastAsia"/>
        </w:rPr>
        <w:t>7.3.1</w:t>
      </w:r>
      <w:r w:rsidRPr="00513872">
        <w:tab/>
      </w:r>
      <w:r w:rsidRPr="00513872">
        <w:rPr>
          <w:rFonts w:hint="eastAsia"/>
        </w:rPr>
        <w:t>STB</w:t>
      </w:r>
      <w:bookmarkEnd w:id="254"/>
      <w:bookmarkEnd w:id="255"/>
    </w:p>
    <w:p w:rsidR="009E2D62" w:rsidRPr="00513872" w:rsidRDefault="009E2D62" w:rsidP="009E2D62">
      <w:pPr>
        <w:rPr>
          <w:lang w:val="en-GB"/>
        </w:rPr>
      </w:pPr>
      <w:r w:rsidRPr="00513872">
        <w:rPr>
          <w:rFonts w:hint="eastAsia"/>
          <w:lang w:val="en-GB"/>
        </w:rPr>
        <w:t xml:space="preserve">STB for scenario 1 (STB Type 1) has been defined in [ITU-T H.720]. Both </w:t>
      </w:r>
      <w:r w:rsidR="002F359A" w:rsidRPr="00513872">
        <w:rPr>
          <w:lang w:val="en-GB"/>
        </w:rPr>
        <w:t xml:space="preserve">codec </w:t>
      </w:r>
      <w:r w:rsidRPr="00513872">
        <w:rPr>
          <w:rFonts w:hint="eastAsia"/>
          <w:lang w:val="en-GB"/>
        </w:rPr>
        <w:t xml:space="preserve">in media client functions and SCP client functions (decryption functions) in scenario 1 are different from </w:t>
      </w:r>
      <w:r w:rsidR="002F359A">
        <w:rPr>
          <w:lang w:val="en-GB"/>
        </w:rPr>
        <w:t xml:space="preserve">the </w:t>
      </w:r>
      <w:r w:rsidRPr="00513872">
        <w:rPr>
          <w:rFonts w:hint="eastAsia"/>
          <w:lang w:val="en-GB"/>
        </w:rPr>
        <w:t>ones in scenario 2. Therefore</w:t>
      </w:r>
      <w:r w:rsidR="00D818FB">
        <w:rPr>
          <w:lang w:val="en-GB"/>
        </w:rPr>
        <w:t>,</w:t>
      </w:r>
      <w:r w:rsidRPr="00513872">
        <w:rPr>
          <w:rFonts w:hint="eastAsia"/>
          <w:lang w:val="en-GB"/>
        </w:rPr>
        <w:t xml:space="preserve"> STB Type 1 has different decryption and decoding functions from STB for scenario 2 (STB Type 2). STB Type 2 uses the same decryption </w:t>
      </w:r>
      <w:r w:rsidRPr="00513872">
        <w:rPr>
          <w:lang w:val="en-GB"/>
        </w:rPr>
        <w:t>function</w:t>
      </w:r>
      <w:r w:rsidRPr="00513872">
        <w:rPr>
          <w:rFonts w:hint="eastAsia"/>
          <w:lang w:val="en-GB"/>
        </w:rPr>
        <w:t xml:space="preserve"> and decoding function as the original </w:t>
      </w:r>
      <w:r w:rsidRPr="00513872">
        <w:rPr>
          <w:lang w:val="en-GB"/>
        </w:rPr>
        <w:t xml:space="preserve">broadcasting uses. </w:t>
      </w:r>
      <w:r w:rsidRPr="00513872">
        <w:rPr>
          <w:rFonts w:hint="eastAsia"/>
          <w:lang w:val="en-GB"/>
        </w:rPr>
        <w:t xml:space="preserve">STB Type 2 is required to implement broadcasting decryption and broadcasting decoding function. STB Type 2 connects display through </w:t>
      </w:r>
      <w:r w:rsidR="00016379">
        <w:rPr>
          <w:rFonts w:hint="eastAsia"/>
          <w:lang w:val="en-GB"/>
        </w:rPr>
        <w:t xml:space="preserve">a </w:t>
      </w:r>
      <w:r w:rsidR="00016379">
        <w:rPr>
          <w:lang w:val="en-GB"/>
        </w:rPr>
        <w:t xml:space="preserve">TD </w:t>
      </w:r>
      <w:r w:rsidR="00016379" w:rsidRPr="00513872">
        <w:rPr>
          <w:lang w:val="en-GB"/>
        </w:rPr>
        <w:t>output device</w:t>
      </w:r>
      <w:r w:rsidR="00016379" w:rsidRPr="00016379">
        <w:rPr>
          <w:rFonts w:hint="eastAsia"/>
          <w:lang w:val="en-GB"/>
        </w:rPr>
        <w:t xml:space="preserve"> </w:t>
      </w:r>
      <w:r w:rsidR="00016379">
        <w:rPr>
          <w:lang w:val="en-GB"/>
        </w:rPr>
        <w:t>(</w:t>
      </w:r>
      <w:r w:rsidR="00016379" w:rsidRPr="00513872">
        <w:rPr>
          <w:rFonts w:hint="eastAsia"/>
          <w:lang w:val="en-GB"/>
        </w:rPr>
        <w:t>TD-OD</w:t>
      </w:r>
      <w:r w:rsidRPr="00513872">
        <w:rPr>
          <w:rFonts w:hint="eastAsia"/>
          <w:lang w:val="en-GB"/>
        </w:rPr>
        <w:t>).</w:t>
      </w:r>
      <w:r w:rsidR="00274907">
        <w:rPr>
          <w:rFonts w:hint="eastAsia"/>
          <w:lang w:val="en-GB"/>
        </w:rPr>
        <w:t xml:space="preserve"> </w:t>
      </w:r>
      <w:r w:rsidRPr="00513872">
        <w:rPr>
          <w:lang w:val="en-GB"/>
        </w:rPr>
        <w:t>This interface is between an output device (e.g., display, ho</w:t>
      </w:r>
      <w:r w:rsidR="00016379">
        <w:rPr>
          <w:lang w:val="en-GB"/>
        </w:rPr>
        <w:t>me theatre system, external PVR</w:t>
      </w:r>
      <w:r w:rsidRPr="00513872">
        <w:rPr>
          <w:lang w:val="en-GB"/>
        </w:rPr>
        <w:t xml:space="preserve">) and </w:t>
      </w:r>
      <w:r w:rsidR="00016379">
        <w:rPr>
          <w:lang w:val="en-GB"/>
        </w:rPr>
        <w:t xml:space="preserve">an </w:t>
      </w:r>
      <w:r w:rsidRPr="00513872">
        <w:rPr>
          <w:lang w:val="en-GB"/>
        </w:rPr>
        <w:t xml:space="preserve">IPTV </w:t>
      </w:r>
      <w:r w:rsidR="00016379">
        <w:rPr>
          <w:lang w:val="en-GB"/>
        </w:rPr>
        <w:t>TD</w:t>
      </w:r>
      <w:r w:rsidRPr="00513872">
        <w:rPr>
          <w:lang w:val="en-GB"/>
        </w:rPr>
        <w:t xml:space="preserve">, and facilitates the transfer of audio and video signals from the IPTV </w:t>
      </w:r>
      <w:r w:rsidR="00016379">
        <w:rPr>
          <w:lang w:val="en-GB"/>
        </w:rPr>
        <w:t>TD</w:t>
      </w:r>
      <w:r w:rsidRPr="00513872">
        <w:rPr>
          <w:lang w:val="en-GB"/>
        </w:rPr>
        <w:t xml:space="preserve"> to </w:t>
      </w:r>
      <w:r w:rsidR="00016379">
        <w:rPr>
          <w:lang w:val="en-GB"/>
        </w:rPr>
        <w:t>OD</w:t>
      </w:r>
      <w:r w:rsidRPr="00513872">
        <w:rPr>
          <w:lang w:val="en-GB"/>
        </w:rPr>
        <w:t>.</w:t>
      </w:r>
    </w:p>
    <w:p w:rsidR="009E2D62" w:rsidRPr="00513872" w:rsidRDefault="009E2D62" w:rsidP="009E2D62">
      <w:pPr>
        <w:pStyle w:val="Heading3"/>
      </w:pPr>
      <w:bookmarkStart w:id="256" w:name="_Toc473050416"/>
      <w:bookmarkStart w:id="257" w:name="_Toc504153635"/>
      <w:r w:rsidRPr="00513872">
        <w:rPr>
          <w:rFonts w:hint="eastAsia"/>
        </w:rPr>
        <w:t>7.</w:t>
      </w:r>
      <w:r w:rsidRPr="00513872">
        <w:t>3.2</w:t>
      </w:r>
      <w:r w:rsidRPr="00513872">
        <w:tab/>
        <w:t>IBGW</w:t>
      </w:r>
      <w:bookmarkEnd w:id="256"/>
      <w:bookmarkEnd w:id="257"/>
      <w:r w:rsidRPr="00513872">
        <w:t xml:space="preserve"> </w:t>
      </w:r>
    </w:p>
    <w:p w:rsidR="009E2D62" w:rsidRPr="00513872" w:rsidRDefault="009E2D62" w:rsidP="009E2D62">
      <w:pPr>
        <w:rPr>
          <w:lang w:val="en-GB"/>
        </w:rPr>
      </w:pPr>
      <w:r w:rsidRPr="00513872">
        <w:rPr>
          <w:rFonts w:hint="eastAsia"/>
          <w:lang w:val="en-GB"/>
        </w:rPr>
        <w:t xml:space="preserve">IBGW is a variation of </w:t>
      </w:r>
      <w:r w:rsidR="00016379">
        <w:rPr>
          <w:lang w:val="en-GB"/>
        </w:rPr>
        <w:t>TD</w:t>
      </w:r>
      <w:r w:rsidRPr="00513872">
        <w:rPr>
          <w:rFonts w:hint="eastAsia"/>
          <w:lang w:val="en-GB"/>
        </w:rPr>
        <w:t xml:space="preserve">s for scenario 2. IBGW </w:t>
      </w:r>
      <w:r w:rsidR="00FD5A8A">
        <w:rPr>
          <w:lang w:val="en-GB"/>
        </w:rPr>
        <w:t>receives</w:t>
      </w:r>
      <w:r w:rsidRPr="00513872">
        <w:rPr>
          <w:rFonts w:hint="eastAsia"/>
          <w:lang w:val="en-GB"/>
        </w:rPr>
        <w:t xml:space="preserve"> IP </w:t>
      </w:r>
      <w:r w:rsidR="00FD5A8A">
        <w:rPr>
          <w:lang w:val="en-GB"/>
        </w:rPr>
        <w:t xml:space="preserve">signals </w:t>
      </w:r>
      <w:r w:rsidRPr="00513872">
        <w:rPr>
          <w:rFonts w:hint="eastAsia"/>
          <w:lang w:val="en-GB"/>
        </w:rPr>
        <w:t xml:space="preserve">from </w:t>
      </w:r>
      <w:r w:rsidR="00FD5A8A">
        <w:rPr>
          <w:lang w:val="en-GB"/>
        </w:rPr>
        <w:t xml:space="preserve">the </w:t>
      </w:r>
      <w:r w:rsidRPr="00513872">
        <w:rPr>
          <w:rFonts w:hint="eastAsia"/>
          <w:lang w:val="en-GB"/>
        </w:rPr>
        <w:t>DNG and output</w:t>
      </w:r>
      <w:r w:rsidR="00FD5A8A">
        <w:rPr>
          <w:lang w:val="en-GB"/>
        </w:rPr>
        <w:t>s</w:t>
      </w:r>
      <w:r w:rsidRPr="00513872">
        <w:rPr>
          <w:rFonts w:hint="eastAsia"/>
          <w:lang w:val="en-GB"/>
        </w:rPr>
        <w:t xml:space="preserve"> broadcast signal</w:t>
      </w:r>
      <w:r w:rsidR="00FD5A8A">
        <w:rPr>
          <w:lang w:val="en-GB"/>
        </w:rPr>
        <w:t>s</w:t>
      </w:r>
      <w:r w:rsidRPr="00513872">
        <w:rPr>
          <w:rFonts w:hint="eastAsia"/>
          <w:lang w:val="en-GB"/>
        </w:rPr>
        <w:t xml:space="preserve"> to </w:t>
      </w:r>
      <w:r w:rsidR="00FD5A8A">
        <w:rPr>
          <w:lang w:val="en-GB"/>
        </w:rPr>
        <w:t xml:space="preserve">a </w:t>
      </w:r>
      <w:r w:rsidRPr="00513872">
        <w:rPr>
          <w:rFonts w:hint="eastAsia"/>
          <w:lang w:val="en-GB"/>
        </w:rPr>
        <w:t>broadcast network or TV. IBGW is not required to implement</w:t>
      </w:r>
      <w:r w:rsidRPr="00513872">
        <w:rPr>
          <w:lang w:val="en-GB"/>
        </w:rPr>
        <w:t xml:space="preserve"> </w:t>
      </w:r>
      <w:r w:rsidRPr="00513872">
        <w:rPr>
          <w:rFonts w:hint="eastAsia"/>
          <w:lang w:val="en-GB"/>
        </w:rPr>
        <w:t xml:space="preserve">SCP client functions </w:t>
      </w:r>
      <w:r w:rsidR="00FD5A8A">
        <w:rPr>
          <w:lang w:val="en-GB"/>
        </w:rPr>
        <w:t>or</w:t>
      </w:r>
      <w:r w:rsidRPr="00513872">
        <w:rPr>
          <w:rFonts w:hint="eastAsia"/>
          <w:lang w:val="en-GB"/>
        </w:rPr>
        <w:t xml:space="preserve"> </w:t>
      </w:r>
      <w:r w:rsidR="00FD5A8A" w:rsidRPr="00513872">
        <w:rPr>
          <w:lang w:val="en-GB"/>
        </w:rPr>
        <w:t>codec</w:t>
      </w:r>
      <w:r w:rsidR="00FD5A8A">
        <w:rPr>
          <w:lang w:val="en-GB"/>
        </w:rPr>
        <w:t>s</w:t>
      </w:r>
      <w:r w:rsidRPr="00513872">
        <w:rPr>
          <w:rFonts w:hint="eastAsia"/>
          <w:lang w:val="en-GB"/>
        </w:rPr>
        <w:t xml:space="preserve">. In order to decrypt and decode input signal, these two functions in TV set are used. In order to use these two functions in TV, broadcast signal output by IBGW is almost the same as original broadcasting signal. This signal includes not only one service, but </w:t>
      </w:r>
      <w:r w:rsidR="00FD5A8A">
        <w:rPr>
          <w:lang w:val="en-GB"/>
        </w:rPr>
        <w:t>all of them</w:t>
      </w:r>
      <w:r w:rsidRPr="00513872">
        <w:rPr>
          <w:rFonts w:hint="eastAsia"/>
          <w:lang w:val="en-GB"/>
        </w:rPr>
        <w:t xml:space="preserve">. This broadcast signal is not TD-OD signals [ITU-T H.720]. </w:t>
      </w:r>
      <w:r w:rsidR="00D818FB">
        <w:rPr>
          <w:lang w:val="en-GB"/>
        </w:rPr>
        <w:t>Since</w:t>
      </w:r>
      <w:r w:rsidRPr="00513872">
        <w:rPr>
          <w:rFonts w:hint="eastAsia"/>
          <w:lang w:val="en-GB"/>
        </w:rPr>
        <w:t xml:space="preserve"> SCP, codec</w:t>
      </w:r>
      <w:r w:rsidR="00E04CF0">
        <w:rPr>
          <w:lang w:val="en-GB"/>
        </w:rPr>
        <w:t>s</w:t>
      </w:r>
      <w:r w:rsidRPr="00513872">
        <w:rPr>
          <w:rFonts w:hint="eastAsia"/>
          <w:lang w:val="en-GB"/>
        </w:rPr>
        <w:t>, TD-OD, TD-SM, and TD-PM are not implemented in IBGW, IBGW is not a</w:t>
      </w:r>
      <w:r w:rsidR="00E04CF0">
        <w:rPr>
          <w:lang w:val="en-GB"/>
        </w:rPr>
        <w:t>n</w:t>
      </w:r>
      <w:r w:rsidRPr="00513872">
        <w:rPr>
          <w:rFonts w:hint="eastAsia"/>
          <w:lang w:val="en-GB"/>
        </w:rPr>
        <w:t xml:space="preserve"> STB. Physical output terminal of IBGW is a coaxial terminal for broadcast network </w:t>
      </w:r>
      <w:r w:rsidR="00D818FB">
        <w:rPr>
          <w:lang w:val="en-GB"/>
        </w:rPr>
        <w:t>with which</w:t>
      </w:r>
      <w:r w:rsidRPr="00513872">
        <w:rPr>
          <w:rFonts w:hint="eastAsia"/>
          <w:lang w:val="en-GB"/>
        </w:rPr>
        <w:t xml:space="preserve"> several TV sets can be connected.</w:t>
      </w:r>
    </w:p>
    <w:p w:rsidR="009E2D62" w:rsidRPr="00513872" w:rsidRDefault="009E2D62" w:rsidP="009E2D62">
      <w:pPr>
        <w:pStyle w:val="Heading3"/>
      </w:pPr>
      <w:bookmarkStart w:id="258" w:name="_Toc473050417"/>
      <w:bookmarkStart w:id="259" w:name="_Toc504153636"/>
      <w:r w:rsidRPr="00513872">
        <w:rPr>
          <w:rFonts w:hint="eastAsia"/>
        </w:rPr>
        <w:t>7.</w:t>
      </w:r>
      <w:r w:rsidRPr="00513872">
        <w:t>3.3</w:t>
      </w:r>
      <w:r w:rsidRPr="00513872">
        <w:tab/>
        <w:t>Connected TV with IPTV TD functions</w:t>
      </w:r>
      <w:bookmarkEnd w:id="258"/>
      <w:bookmarkEnd w:id="259"/>
    </w:p>
    <w:p w:rsidR="009E2D62" w:rsidRPr="00513872" w:rsidRDefault="009E2D62" w:rsidP="009E2D62">
      <w:pPr>
        <w:rPr>
          <w:lang w:val="en-GB"/>
        </w:rPr>
      </w:pPr>
      <w:r w:rsidRPr="00513872">
        <w:rPr>
          <w:rFonts w:hint="eastAsia"/>
          <w:lang w:val="en-GB"/>
        </w:rPr>
        <w:t xml:space="preserve">Connected TV with IPTV TD functions is defined as </w:t>
      </w:r>
      <w:r w:rsidR="00E04CF0">
        <w:rPr>
          <w:lang w:val="en-GB"/>
        </w:rPr>
        <w:t>a</w:t>
      </w:r>
      <w:r w:rsidRPr="00513872">
        <w:rPr>
          <w:rFonts w:hint="eastAsia"/>
          <w:lang w:val="en-GB"/>
        </w:rPr>
        <w:t xml:space="preserve"> TV set that receives both </w:t>
      </w:r>
      <w:r w:rsidR="00E04CF0" w:rsidRPr="00513872">
        <w:rPr>
          <w:rFonts w:hint="eastAsia"/>
          <w:lang w:val="en-GB"/>
        </w:rPr>
        <w:t xml:space="preserve">broadcast signals and </w:t>
      </w:r>
      <w:r w:rsidRPr="00513872">
        <w:rPr>
          <w:rFonts w:hint="eastAsia"/>
          <w:lang w:val="en-GB"/>
        </w:rPr>
        <w:t>IPTV signal</w:t>
      </w:r>
      <w:r w:rsidR="00E04CF0">
        <w:rPr>
          <w:lang w:val="en-GB"/>
        </w:rPr>
        <w:t>s</w:t>
      </w:r>
      <w:r w:rsidRPr="00513872">
        <w:rPr>
          <w:rFonts w:hint="eastAsia"/>
          <w:lang w:val="en-GB"/>
        </w:rPr>
        <w:t xml:space="preserve"> over </w:t>
      </w:r>
      <w:r w:rsidR="00E04CF0">
        <w:rPr>
          <w:lang w:val="en-GB"/>
        </w:rPr>
        <w:t xml:space="preserve">an </w:t>
      </w:r>
      <w:r w:rsidRPr="00513872">
        <w:rPr>
          <w:rFonts w:hint="eastAsia"/>
          <w:lang w:val="en-GB"/>
        </w:rPr>
        <w:t>IPTV network. In scenario 2, decryption and decoder are the same as the original broadcasting. Connected TV with IPTV TD functions for scenario 2 does not require additional decryption and decoder functions for IPTV. The architecture of Connected TV with IPTV TD functions for scenario 2 may be simpler than that of Connected TV with IPTV TD functions Type 1.</w:t>
      </w:r>
    </w:p>
    <w:p w:rsidR="009E2D62" w:rsidRPr="00513872" w:rsidRDefault="009E2D62" w:rsidP="009E2D62">
      <w:pPr>
        <w:spacing w:before="0"/>
        <w:rPr>
          <w:lang w:val="en-GB"/>
        </w:rPr>
      </w:pPr>
      <w:r w:rsidRPr="00513872">
        <w:rPr>
          <w:lang w:val="en-GB"/>
        </w:rPr>
        <w:br w:type="page"/>
      </w:r>
    </w:p>
    <w:p w:rsidR="009E2D62" w:rsidRPr="00513872" w:rsidRDefault="009E2D62" w:rsidP="009E2D62">
      <w:pPr>
        <w:pStyle w:val="AppendixNotitle"/>
      </w:pPr>
      <w:bookmarkStart w:id="260" w:name="_Toc398827650"/>
      <w:bookmarkStart w:id="261" w:name="_Toc459796706"/>
      <w:bookmarkStart w:id="262" w:name="_Toc473050418"/>
      <w:bookmarkStart w:id="263" w:name="_Toc504153637"/>
      <w:r w:rsidRPr="00513872">
        <w:lastRenderedPageBreak/>
        <w:t>Appendix I:</w:t>
      </w:r>
      <w:r w:rsidR="00513872">
        <w:br/>
      </w:r>
      <w:r w:rsidRPr="00513872">
        <w:br/>
        <w:t>Delivery of IP-based broadcasting services over high-speed broadband</w:t>
      </w:r>
      <w:bookmarkEnd w:id="260"/>
      <w:bookmarkEnd w:id="261"/>
      <w:bookmarkEnd w:id="262"/>
      <w:bookmarkEnd w:id="263"/>
    </w:p>
    <w:p w:rsidR="009E2D62" w:rsidRPr="00513872" w:rsidRDefault="009E2D62" w:rsidP="009E2D62">
      <w:pPr>
        <w:rPr>
          <w:lang w:val="en-GB" w:eastAsia="en-US"/>
        </w:rPr>
      </w:pPr>
    </w:p>
    <w:p w:rsidR="009E2D62" w:rsidRPr="00FD5A8A" w:rsidRDefault="009E2D62" w:rsidP="00FD5A8A">
      <w:pPr>
        <w:pStyle w:val="Heading2"/>
      </w:pPr>
      <w:bookmarkStart w:id="264" w:name="_Toc473050419"/>
      <w:bookmarkStart w:id="265" w:name="_Toc504153638"/>
      <w:r w:rsidRPr="00FD5A8A">
        <w:rPr>
          <w:rFonts w:hint="eastAsia"/>
        </w:rPr>
        <w:t>I.1</w:t>
      </w:r>
      <w:r w:rsidRPr="00FD5A8A">
        <w:rPr>
          <w:rFonts w:hint="eastAsia"/>
        </w:rPr>
        <w:tab/>
        <w:t>Overview</w:t>
      </w:r>
      <w:bookmarkEnd w:id="264"/>
      <w:bookmarkEnd w:id="265"/>
    </w:p>
    <w:p w:rsidR="009E2D62" w:rsidRPr="00513872" w:rsidRDefault="009E2D62" w:rsidP="009E2D62">
      <w:pPr>
        <w:rPr>
          <w:lang w:val="en-GB"/>
        </w:rPr>
      </w:pPr>
      <w:r w:rsidRPr="00513872">
        <w:rPr>
          <w:rFonts w:hint="eastAsia"/>
          <w:lang w:val="en-GB"/>
        </w:rPr>
        <w:t>IP-based broadcasting systems such as ISDB-S3</w:t>
      </w:r>
      <w:r w:rsidRPr="00513872">
        <w:rPr>
          <w:lang w:val="en-GB"/>
        </w:rPr>
        <w:t xml:space="preserve"> </w:t>
      </w:r>
      <w:r w:rsidRPr="00513872">
        <w:rPr>
          <w:rFonts w:hint="eastAsia"/>
          <w:lang w:val="en-GB"/>
        </w:rPr>
        <w:t>[</w:t>
      </w:r>
      <w:r w:rsidR="00274907">
        <w:rPr>
          <w:rFonts w:hint="eastAsia"/>
          <w:lang w:val="en-GB"/>
        </w:rPr>
        <w:t>b</w:t>
      </w:r>
      <w:r w:rsidR="00274907">
        <w:rPr>
          <w:rFonts w:hint="eastAsia"/>
          <w:lang w:val="en-GB"/>
        </w:rPr>
        <w:noBreakHyphen/>
      </w:r>
      <w:r w:rsidRPr="00513872">
        <w:rPr>
          <w:rFonts w:hint="eastAsia"/>
          <w:lang w:val="en-GB"/>
        </w:rPr>
        <w:t>ITU-R BO.2098] [</w:t>
      </w:r>
      <w:r w:rsidR="00274907">
        <w:rPr>
          <w:rFonts w:hint="eastAsia"/>
          <w:lang w:val="en-GB"/>
        </w:rPr>
        <w:t>b</w:t>
      </w:r>
      <w:r w:rsidR="00274907">
        <w:rPr>
          <w:rFonts w:hint="eastAsia"/>
          <w:lang w:val="en-GB"/>
        </w:rPr>
        <w:noBreakHyphen/>
      </w:r>
      <w:r w:rsidRPr="00513872">
        <w:rPr>
          <w:rFonts w:hint="eastAsia"/>
          <w:lang w:val="en-GB"/>
        </w:rPr>
        <w:t>ITU-R BT. 2074] and ATSC 3.0</w:t>
      </w:r>
      <w:r w:rsidRPr="00513872">
        <w:rPr>
          <w:lang w:val="en-GB"/>
        </w:rPr>
        <w:t xml:space="preserve"> </w:t>
      </w:r>
      <w:r w:rsidRPr="00513872">
        <w:rPr>
          <w:rFonts w:hint="eastAsia"/>
          <w:lang w:val="en-GB"/>
        </w:rPr>
        <w:t>[</w:t>
      </w:r>
      <w:r w:rsidR="00274907">
        <w:rPr>
          <w:rFonts w:hint="eastAsia"/>
          <w:lang w:val="en-GB"/>
        </w:rPr>
        <w:t>b</w:t>
      </w:r>
      <w:r w:rsidR="00274907">
        <w:rPr>
          <w:rFonts w:hint="eastAsia"/>
          <w:lang w:val="en-GB"/>
        </w:rPr>
        <w:noBreakHyphen/>
      </w:r>
      <w:r w:rsidRPr="00513872">
        <w:rPr>
          <w:rFonts w:hint="eastAsia"/>
          <w:lang w:val="en-GB"/>
        </w:rPr>
        <w:t xml:space="preserve">ATSC 3.0] are under development. In these systems, broadcasting services are transmitted as IP packets, which are used in broadband networks. Since IP packets are a common interface between broadcast and broadband, broadcast channels can be used to deliver broadcasting </w:t>
      </w:r>
      <w:r w:rsidRPr="00513872">
        <w:rPr>
          <w:lang w:val="en-GB"/>
        </w:rPr>
        <w:t>services</w:t>
      </w:r>
      <w:r w:rsidRPr="00513872">
        <w:rPr>
          <w:rFonts w:hint="eastAsia"/>
          <w:lang w:val="en-GB"/>
        </w:rPr>
        <w:t xml:space="preserve"> to broadband networks without making any changes to these services, such as by transcoding, replacing encryption for Conditional Access System (CAS) or Digital Rights Managements (DRM), or </w:t>
      </w:r>
      <w:r w:rsidR="00E04CF0" w:rsidRPr="00513872">
        <w:rPr>
          <w:rFonts w:hint="eastAsia"/>
          <w:lang w:val="en-GB"/>
        </w:rPr>
        <w:t xml:space="preserve">protocol </w:t>
      </w:r>
      <w:r w:rsidR="00E04CF0">
        <w:rPr>
          <w:lang w:val="en-GB"/>
        </w:rPr>
        <w:t>conversion</w:t>
      </w:r>
      <w:r w:rsidRPr="00513872">
        <w:rPr>
          <w:rFonts w:hint="eastAsia"/>
          <w:lang w:val="en-GB"/>
        </w:rPr>
        <w:t>.</w:t>
      </w:r>
    </w:p>
    <w:p w:rsidR="009E2D62" w:rsidRPr="00513872" w:rsidRDefault="009E2D62" w:rsidP="009E2D62">
      <w:pPr>
        <w:rPr>
          <w:lang w:val="en-GB"/>
        </w:rPr>
      </w:pPr>
      <w:r w:rsidRPr="00513872">
        <w:rPr>
          <w:rFonts w:hint="eastAsia"/>
          <w:lang w:val="en-GB"/>
        </w:rPr>
        <w:t>Figure I.1 illustrates the protocols used in IP-based broadcasting and broadband. A broadcaster is able to transmit its services by using the same protocols for broadcast channels as for broadband networks. A TV set can receive these broadcast services with the same protocols even though they are transmitted along different paths.</w:t>
      </w:r>
    </w:p>
    <w:p w:rsidR="009E2D62" w:rsidRPr="00513872" w:rsidRDefault="009E2D62" w:rsidP="00513872">
      <w:pPr>
        <w:pStyle w:val="Figure"/>
      </w:pPr>
      <w:r w:rsidRPr="00513872">
        <w:rPr>
          <w:noProof/>
          <w:lang w:val="en-US"/>
        </w:rPr>
        <w:drawing>
          <wp:inline distT="0" distB="0" distL="0" distR="0" wp14:anchorId="1AAA0D72" wp14:editId="08D29034">
            <wp:extent cx="5742940" cy="3657600"/>
            <wp:effectExtent l="0" t="0" r="0" b="0"/>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2940" cy="3657600"/>
                    </a:xfrm>
                    <a:prstGeom prst="rect">
                      <a:avLst/>
                    </a:prstGeom>
                    <a:noFill/>
                    <a:ln>
                      <a:noFill/>
                    </a:ln>
                  </pic:spPr>
                </pic:pic>
              </a:graphicData>
            </a:graphic>
          </wp:inline>
        </w:drawing>
      </w:r>
    </w:p>
    <w:p w:rsidR="009E2D62" w:rsidRPr="00513872" w:rsidRDefault="009E2D62" w:rsidP="00513872">
      <w:pPr>
        <w:pStyle w:val="Figurelegend"/>
        <w:jc w:val="center"/>
      </w:pPr>
      <w:r w:rsidRPr="00513872">
        <w:rPr>
          <w:rFonts w:hint="eastAsia"/>
        </w:rPr>
        <w:t>*A/V: Audio/Video</w:t>
      </w:r>
      <w:r w:rsidR="00274907">
        <w:rPr>
          <w:rFonts w:hint="eastAsia"/>
        </w:rPr>
        <w:t xml:space="preserve"> </w:t>
      </w:r>
      <w:r w:rsidRPr="00513872">
        <w:rPr>
          <w:rFonts w:hint="eastAsia"/>
        </w:rPr>
        <w:t xml:space="preserve">*MMT: MPEG Media Transport </w:t>
      </w:r>
      <w:r w:rsidRPr="00513872">
        <w:rPr>
          <w:rFonts w:eastAsia="MS Mincho" w:hint="eastAsia"/>
        </w:rPr>
        <w:t>[</w:t>
      </w:r>
      <w:r w:rsidR="00274907">
        <w:rPr>
          <w:rFonts w:eastAsia="MS Mincho" w:hint="eastAsia"/>
        </w:rPr>
        <w:t>b</w:t>
      </w:r>
      <w:r w:rsidR="00274907">
        <w:rPr>
          <w:rFonts w:eastAsia="MS Mincho" w:hint="eastAsia"/>
        </w:rPr>
        <w:noBreakHyphen/>
      </w:r>
      <w:r w:rsidRPr="00513872">
        <w:rPr>
          <w:rFonts w:hint="eastAsia"/>
        </w:rPr>
        <w:t>ISO/IEC 23008-1</w:t>
      </w:r>
      <w:r w:rsidRPr="00513872">
        <w:rPr>
          <w:rFonts w:eastAsia="MS Mincho" w:hint="eastAsia"/>
        </w:rPr>
        <w:t>]</w:t>
      </w:r>
      <w:r w:rsidR="00274907">
        <w:rPr>
          <w:rFonts w:hint="eastAsia"/>
        </w:rPr>
        <w:t xml:space="preserve"> </w:t>
      </w:r>
      <w:r w:rsidRPr="00513872">
        <w:rPr>
          <w:rFonts w:hint="eastAsia"/>
        </w:rPr>
        <w:t>*IP: Internet Protocol</w:t>
      </w:r>
    </w:p>
    <w:p w:rsidR="009E2D62" w:rsidRPr="00513872" w:rsidRDefault="009E2D62" w:rsidP="009E2D62">
      <w:pPr>
        <w:pStyle w:val="FigureNotitle"/>
      </w:pPr>
      <w:bookmarkStart w:id="266" w:name="_Toc473050432"/>
      <w:bookmarkStart w:id="267" w:name="_Toc504153651"/>
      <w:r w:rsidRPr="00513872">
        <w:rPr>
          <w:rFonts w:hint="eastAsia"/>
        </w:rPr>
        <w:t xml:space="preserve">Figure </w:t>
      </w:r>
      <w:r w:rsidRPr="00513872">
        <w:rPr>
          <w:rFonts w:eastAsia="MS Mincho" w:hint="eastAsia"/>
        </w:rPr>
        <w:t>I</w:t>
      </w:r>
      <w:r w:rsidRPr="00513872">
        <w:t>.</w:t>
      </w:r>
      <w:r w:rsidRPr="00513872">
        <w:rPr>
          <w:rFonts w:hint="eastAsia"/>
        </w:rPr>
        <w:t>1</w:t>
      </w:r>
      <w:r w:rsidRPr="00513872">
        <w:rPr>
          <w:rFonts w:eastAsia="MS Mincho" w:hint="eastAsia"/>
        </w:rPr>
        <w:t xml:space="preserve"> </w:t>
      </w:r>
      <w:r w:rsidRPr="00513872">
        <w:t>–</w:t>
      </w:r>
      <w:r w:rsidRPr="00513872">
        <w:rPr>
          <w:rFonts w:hint="eastAsia"/>
        </w:rPr>
        <w:t xml:space="preserve"> Protocols in IP-based broadcasting and broadband</w:t>
      </w:r>
      <w:bookmarkEnd w:id="266"/>
      <w:bookmarkEnd w:id="267"/>
    </w:p>
    <w:p w:rsidR="009E2D62" w:rsidRPr="00513872" w:rsidRDefault="009E2D62" w:rsidP="009E2D62">
      <w:pPr>
        <w:jc w:val="right"/>
        <w:rPr>
          <w:sz w:val="21"/>
          <w:lang w:val="en-GB"/>
        </w:rPr>
      </w:pPr>
    </w:p>
    <w:p w:rsidR="009E2D62" w:rsidRPr="00FD5A8A" w:rsidRDefault="009E2D62" w:rsidP="00FD5A8A">
      <w:pPr>
        <w:pStyle w:val="Heading2"/>
      </w:pPr>
      <w:bookmarkStart w:id="268" w:name="_Toc473050420"/>
      <w:bookmarkStart w:id="269" w:name="_Toc504153639"/>
      <w:r w:rsidRPr="00FD5A8A">
        <w:rPr>
          <w:rFonts w:hint="eastAsia"/>
        </w:rPr>
        <w:t>I.2</w:t>
      </w:r>
      <w:r w:rsidRPr="00FD5A8A">
        <w:rPr>
          <w:rFonts w:hint="eastAsia"/>
        </w:rPr>
        <w:tab/>
        <w:t>Differences between broadcast channels and broadband networks</w:t>
      </w:r>
      <w:bookmarkEnd w:id="268"/>
      <w:bookmarkEnd w:id="269"/>
    </w:p>
    <w:p w:rsidR="009E2D62" w:rsidRPr="00513872" w:rsidRDefault="009E2D62" w:rsidP="009E2D62">
      <w:pPr>
        <w:rPr>
          <w:lang w:val="en-GB"/>
        </w:rPr>
      </w:pPr>
      <w:r w:rsidRPr="00513872">
        <w:rPr>
          <w:rFonts w:hint="eastAsia"/>
          <w:lang w:val="en-GB"/>
        </w:rPr>
        <w:t>The ISDB-S3 system uses MPEG Media Transport (MMT) [</w:t>
      </w:r>
      <w:r w:rsidR="00274907">
        <w:rPr>
          <w:rFonts w:hint="eastAsia"/>
          <w:lang w:val="en-GB"/>
        </w:rPr>
        <w:t>b</w:t>
      </w:r>
      <w:r w:rsidR="00274907">
        <w:rPr>
          <w:rFonts w:hint="eastAsia"/>
          <w:lang w:val="en-GB"/>
        </w:rPr>
        <w:noBreakHyphen/>
      </w:r>
      <w:r w:rsidRPr="00513872">
        <w:rPr>
          <w:rFonts w:hint="eastAsia"/>
          <w:lang w:val="en-GB"/>
        </w:rPr>
        <w:t xml:space="preserve">ISO/IEC 23008-1], a media transport protocol on top of IP, to transmit broadcasting services including audio, video, and other signals. In the Candidate Standard </w:t>
      </w:r>
      <w:r w:rsidR="00E04CF0">
        <w:rPr>
          <w:lang w:val="en-GB"/>
        </w:rPr>
        <w:t>for</w:t>
      </w:r>
      <w:r w:rsidRPr="00513872">
        <w:rPr>
          <w:rFonts w:hint="eastAsia"/>
          <w:lang w:val="en-GB"/>
        </w:rPr>
        <w:t xml:space="preserve"> ATSC 3.0, either MMT or DASH/ROUTE</w:t>
      </w:r>
      <w:r w:rsidRPr="00513872">
        <w:rPr>
          <w:lang w:val="en-GB"/>
        </w:rPr>
        <w:t xml:space="preserve"> </w:t>
      </w:r>
      <w:r w:rsidRPr="00513872">
        <w:rPr>
          <w:rFonts w:hint="eastAsia"/>
          <w:lang w:val="en-GB"/>
        </w:rPr>
        <w:t>[</w:t>
      </w:r>
      <w:r w:rsidR="00274907">
        <w:rPr>
          <w:rFonts w:hint="eastAsia"/>
          <w:lang w:val="en-GB"/>
        </w:rPr>
        <w:t>b</w:t>
      </w:r>
      <w:r w:rsidR="00274907">
        <w:rPr>
          <w:rFonts w:hint="eastAsia"/>
          <w:lang w:val="en-GB"/>
        </w:rPr>
        <w:noBreakHyphen/>
      </w:r>
      <w:r w:rsidRPr="00513872">
        <w:rPr>
          <w:rFonts w:hint="eastAsia"/>
          <w:lang w:val="en-GB"/>
        </w:rPr>
        <w:t xml:space="preserve">ATSC 3.0] on top of IP </w:t>
      </w:r>
      <w:r w:rsidR="00E04CF0">
        <w:rPr>
          <w:lang w:val="en-GB"/>
        </w:rPr>
        <w:t>are</w:t>
      </w:r>
      <w:r w:rsidRPr="00513872">
        <w:rPr>
          <w:rFonts w:hint="eastAsia"/>
          <w:lang w:val="en-GB"/>
        </w:rPr>
        <w:t xml:space="preserve"> used to transmit broadcasting services. In any of these systems, IP packets carry the broadcasting services through the broadcast channel.</w:t>
      </w:r>
    </w:p>
    <w:p w:rsidR="009E2D62" w:rsidRPr="00513872" w:rsidRDefault="009E2D62" w:rsidP="009E2D62">
      <w:pPr>
        <w:rPr>
          <w:lang w:val="en-GB"/>
        </w:rPr>
      </w:pPr>
      <w:r w:rsidRPr="00513872">
        <w:rPr>
          <w:rFonts w:hint="eastAsia"/>
          <w:lang w:val="en-GB"/>
        </w:rPr>
        <w:lastRenderedPageBreak/>
        <w:t xml:space="preserve">In the case of a broadcast channel, broadcast </w:t>
      </w:r>
      <w:r w:rsidRPr="00513872">
        <w:rPr>
          <w:lang w:val="en-GB"/>
        </w:rPr>
        <w:t>services</w:t>
      </w:r>
      <w:r w:rsidRPr="00513872">
        <w:rPr>
          <w:rFonts w:hint="eastAsia"/>
          <w:lang w:val="en-GB"/>
        </w:rPr>
        <w:t xml:space="preserve"> are transmitted by multicasting UDP/IP packets to any receiver, as the channel is a unidirectional path. The broadcast channel for fixed reception provides quasi-error-free transmissions, because broadcast systems have a robust error correction mechanism in </w:t>
      </w:r>
      <w:r w:rsidRPr="00513872">
        <w:rPr>
          <w:lang w:val="en-GB"/>
        </w:rPr>
        <w:t>their</w:t>
      </w:r>
      <w:r w:rsidRPr="00513872">
        <w:rPr>
          <w:rFonts w:hint="eastAsia"/>
          <w:lang w:val="en-GB"/>
        </w:rPr>
        <w:t xml:space="preserve"> physical layer.</w:t>
      </w:r>
    </w:p>
    <w:p w:rsidR="009E2D62" w:rsidRPr="00513872" w:rsidRDefault="009E2D62" w:rsidP="009E2D62">
      <w:pPr>
        <w:rPr>
          <w:lang w:val="en-GB"/>
        </w:rPr>
      </w:pPr>
      <w:r w:rsidRPr="00513872">
        <w:rPr>
          <w:rFonts w:hint="eastAsia"/>
          <w:lang w:val="en-GB"/>
        </w:rPr>
        <w:t xml:space="preserve">In the case of broadband, both </w:t>
      </w:r>
      <w:r w:rsidRPr="00513872">
        <w:rPr>
          <w:lang w:val="en-GB"/>
        </w:rPr>
        <w:t>bidirectional</w:t>
      </w:r>
      <w:r w:rsidRPr="00513872">
        <w:rPr>
          <w:rFonts w:hint="eastAsia"/>
          <w:lang w:val="en-GB"/>
        </w:rPr>
        <w:t xml:space="preserve"> transmission in the form of TCP/IP packets and unidirectional transmission in the form of UDP/IP packets are possible. However, network congestions may happen on the broadband</w:t>
      </w:r>
      <w:r w:rsidR="00F32340">
        <w:rPr>
          <w:lang w:val="en-GB"/>
        </w:rPr>
        <w:t xml:space="preserve"> network</w:t>
      </w:r>
      <w:r w:rsidRPr="00513872">
        <w:rPr>
          <w:lang w:val="en-GB"/>
        </w:rPr>
        <w:t>.</w:t>
      </w:r>
      <w:r w:rsidRPr="00513872">
        <w:rPr>
          <w:rFonts w:hint="eastAsia"/>
          <w:lang w:val="en-GB"/>
        </w:rPr>
        <w:t xml:space="preserve"> Re-transmission of packets with the TCP mechanism or Application Layer-Forward Error Correction (AL-FEC) [</w:t>
      </w:r>
      <w:r w:rsidR="00274907">
        <w:rPr>
          <w:rFonts w:hint="eastAsia"/>
          <w:lang w:val="en-GB"/>
        </w:rPr>
        <w:t>b</w:t>
      </w:r>
      <w:r w:rsidR="00274907">
        <w:rPr>
          <w:rFonts w:hint="eastAsia"/>
          <w:lang w:val="en-GB"/>
        </w:rPr>
        <w:noBreakHyphen/>
      </w:r>
      <w:r w:rsidRPr="00513872">
        <w:rPr>
          <w:rFonts w:hint="eastAsia"/>
          <w:lang w:val="en-GB"/>
        </w:rPr>
        <w:t xml:space="preserve">ISO/IEC 23008-10] in combination with UDP is often used to </w:t>
      </w:r>
      <w:r w:rsidRPr="00513872">
        <w:rPr>
          <w:lang w:val="en-GB"/>
        </w:rPr>
        <w:t xml:space="preserve">keep quality </w:t>
      </w:r>
      <w:r w:rsidRPr="00513872">
        <w:rPr>
          <w:rFonts w:hint="eastAsia"/>
          <w:lang w:val="en-GB"/>
        </w:rPr>
        <w:t xml:space="preserve">high </w:t>
      </w:r>
      <w:r w:rsidR="00F32340" w:rsidRPr="00513872">
        <w:rPr>
          <w:rFonts w:hint="eastAsia"/>
          <w:lang w:val="en-GB"/>
        </w:rPr>
        <w:t>transmission</w:t>
      </w:r>
      <w:r w:rsidR="00F32340">
        <w:rPr>
          <w:lang w:val="en-GB"/>
        </w:rPr>
        <w:t>s</w:t>
      </w:r>
      <w:r w:rsidR="00F32340" w:rsidRPr="00513872">
        <w:rPr>
          <w:lang w:val="en-GB"/>
        </w:rPr>
        <w:t xml:space="preserve"> </w:t>
      </w:r>
      <w:r w:rsidRPr="00513872">
        <w:rPr>
          <w:lang w:val="en-GB"/>
        </w:rPr>
        <w:t>when packet losses occur.</w:t>
      </w:r>
    </w:p>
    <w:p w:rsidR="009E2D62" w:rsidRPr="00FD5A8A" w:rsidRDefault="009E2D62" w:rsidP="00FD5A8A">
      <w:pPr>
        <w:pStyle w:val="Heading2"/>
      </w:pPr>
      <w:bookmarkStart w:id="270" w:name="_Toc473050421"/>
      <w:bookmarkStart w:id="271" w:name="_Toc504153640"/>
      <w:r w:rsidRPr="00FD5A8A">
        <w:rPr>
          <w:rFonts w:hint="eastAsia"/>
        </w:rPr>
        <w:t>I.3</w:t>
      </w:r>
      <w:r w:rsidRPr="00FD5A8A">
        <w:rPr>
          <w:rFonts w:hint="eastAsia"/>
        </w:rPr>
        <w:tab/>
      </w:r>
      <w:r w:rsidRPr="00FD5A8A">
        <w:t xml:space="preserve">Experiment on delivery of 8K programmes </w:t>
      </w:r>
      <w:r w:rsidRPr="00FD5A8A">
        <w:rPr>
          <w:rFonts w:hint="eastAsia"/>
        </w:rPr>
        <w:t>over</w:t>
      </w:r>
      <w:r w:rsidRPr="00FD5A8A">
        <w:t xml:space="preserve"> broadcast and broadband</w:t>
      </w:r>
      <w:bookmarkEnd w:id="270"/>
      <w:bookmarkEnd w:id="271"/>
    </w:p>
    <w:p w:rsidR="009E2D62" w:rsidRPr="00513872" w:rsidRDefault="009E2D62" w:rsidP="009E2D62">
      <w:pPr>
        <w:rPr>
          <w:lang w:val="en-GB"/>
        </w:rPr>
      </w:pPr>
      <w:r w:rsidRPr="00513872">
        <w:rPr>
          <w:rFonts w:hint="eastAsia"/>
          <w:lang w:val="en-GB"/>
        </w:rPr>
        <w:t>NHK (Japan Broadcasting Corporation)</w:t>
      </w:r>
      <w:r w:rsidRPr="00513872">
        <w:rPr>
          <w:lang w:val="en-GB"/>
        </w:rPr>
        <w:t xml:space="preserve"> conducted an experiment </w:t>
      </w:r>
      <w:r w:rsidRPr="00513872">
        <w:rPr>
          <w:rFonts w:hint="eastAsia"/>
          <w:lang w:val="en-GB"/>
        </w:rPr>
        <w:t xml:space="preserve">in May 2016 in order </w:t>
      </w:r>
      <w:r w:rsidRPr="00513872">
        <w:rPr>
          <w:lang w:val="en-GB"/>
        </w:rPr>
        <w:t xml:space="preserve">to confirm </w:t>
      </w:r>
      <w:r w:rsidRPr="00513872">
        <w:rPr>
          <w:rFonts w:hint="eastAsia"/>
          <w:lang w:val="en-GB"/>
        </w:rPr>
        <w:t xml:space="preserve">that </w:t>
      </w:r>
      <w:r w:rsidRPr="00513872">
        <w:rPr>
          <w:lang w:val="en-GB"/>
        </w:rPr>
        <w:t xml:space="preserve">the ISDB-S3 </w:t>
      </w:r>
      <w:r w:rsidR="00F32340" w:rsidRPr="00513872">
        <w:rPr>
          <w:lang w:val="en-GB"/>
        </w:rPr>
        <w:t xml:space="preserve">protocol </w:t>
      </w:r>
      <w:r w:rsidRPr="00513872">
        <w:rPr>
          <w:lang w:val="en-GB"/>
        </w:rPr>
        <w:t>works through an actual broadband network without any modifications.</w:t>
      </w:r>
      <w:r w:rsidRPr="00513872">
        <w:rPr>
          <w:rFonts w:hint="eastAsia"/>
          <w:lang w:val="en-GB"/>
        </w:rPr>
        <w:t xml:space="preserve"> Figure</w:t>
      </w:r>
      <w:r w:rsidRPr="00513872">
        <w:rPr>
          <w:lang w:val="en-GB"/>
        </w:rPr>
        <w:t xml:space="preserve"> </w:t>
      </w:r>
      <w:r w:rsidRPr="00513872">
        <w:rPr>
          <w:rFonts w:hint="eastAsia"/>
          <w:lang w:val="en-GB"/>
        </w:rPr>
        <w:t>I</w:t>
      </w:r>
      <w:r w:rsidRPr="00513872">
        <w:rPr>
          <w:lang w:val="en-GB"/>
        </w:rPr>
        <w:t>.2 shows the experimental system.</w:t>
      </w:r>
    </w:p>
    <w:p w:rsidR="009E2D62" w:rsidRPr="00513872" w:rsidRDefault="009E2D62" w:rsidP="00513872">
      <w:pPr>
        <w:pStyle w:val="Figure"/>
      </w:pPr>
      <w:r w:rsidRPr="00513872">
        <w:rPr>
          <w:noProof/>
          <w:lang w:val="en-US"/>
        </w:rPr>
        <w:drawing>
          <wp:inline distT="0" distB="0" distL="0" distR="0" wp14:anchorId="10F2E0CD" wp14:editId="50A6DE01">
            <wp:extent cx="6120765" cy="2718629"/>
            <wp:effectExtent l="0" t="0" r="0" b="0"/>
            <wp:docPr id="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2718629"/>
                    </a:xfrm>
                    <a:prstGeom prst="rect">
                      <a:avLst/>
                    </a:prstGeom>
                    <a:noFill/>
                    <a:ln>
                      <a:noFill/>
                    </a:ln>
                  </pic:spPr>
                </pic:pic>
              </a:graphicData>
            </a:graphic>
          </wp:inline>
        </w:drawing>
      </w:r>
    </w:p>
    <w:p w:rsidR="009E2D62" w:rsidRPr="00513872" w:rsidRDefault="009E2D62" w:rsidP="00513872">
      <w:pPr>
        <w:pStyle w:val="Figurelegend"/>
        <w:jc w:val="right"/>
      </w:pPr>
      <w:r w:rsidRPr="00513872">
        <w:rPr>
          <w:rFonts w:hint="eastAsia"/>
        </w:rPr>
        <w:t xml:space="preserve">*ONU: </w:t>
      </w:r>
      <w:r w:rsidRPr="00513872">
        <w:t>Optical Network Unit</w:t>
      </w:r>
    </w:p>
    <w:p w:rsidR="009E2D62" w:rsidRPr="00513872" w:rsidRDefault="009E2D62" w:rsidP="009E2D62">
      <w:pPr>
        <w:pStyle w:val="FigureNotitle"/>
        <w:rPr>
          <w:rFonts w:eastAsia="MS Mincho"/>
        </w:rPr>
      </w:pPr>
      <w:bookmarkStart w:id="272" w:name="_Toc473050433"/>
      <w:bookmarkStart w:id="273" w:name="_Toc504153652"/>
      <w:r w:rsidRPr="00513872">
        <w:rPr>
          <w:rFonts w:hint="eastAsia"/>
        </w:rPr>
        <w:t xml:space="preserve">Figure </w:t>
      </w:r>
      <w:r w:rsidRPr="00513872">
        <w:rPr>
          <w:rFonts w:eastAsia="MS Mincho" w:hint="eastAsia"/>
        </w:rPr>
        <w:t>I</w:t>
      </w:r>
      <w:r w:rsidRPr="00513872">
        <w:t>.</w:t>
      </w:r>
      <w:r w:rsidRPr="00513872">
        <w:rPr>
          <w:rFonts w:hint="eastAsia"/>
        </w:rPr>
        <w:t xml:space="preserve">2 </w:t>
      </w:r>
      <w:r w:rsidRPr="00513872">
        <w:t>–</w:t>
      </w:r>
      <w:r w:rsidRPr="00513872">
        <w:rPr>
          <w:rFonts w:hint="eastAsia"/>
        </w:rPr>
        <w:t xml:space="preserve"> </w:t>
      </w:r>
      <w:r w:rsidRPr="00513872">
        <w:t>Experimental system using actual broadband network</w:t>
      </w:r>
      <w:bookmarkEnd w:id="272"/>
      <w:bookmarkEnd w:id="273"/>
    </w:p>
    <w:p w:rsidR="009E2D62" w:rsidRPr="00513872" w:rsidRDefault="009E2D62" w:rsidP="009E2D62">
      <w:pPr>
        <w:rPr>
          <w:lang w:val="en-GB"/>
        </w:rPr>
      </w:pPr>
      <w:r w:rsidRPr="00513872">
        <w:rPr>
          <w:lang w:val="en-GB"/>
        </w:rPr>
        <w:t xml:space="preserve">The </w:t>
      </w:r>
      <w:r w:rsidRPr="00513872">
        <w:rPr>
          <w:rFonts w:hint="eastAsia"/>
          <w:lang w:val="en-GB"/>
        </w:rPr>
        <w:t xml:space="preserve">content </w:t>
      </w:r>
      <w:r w:rsidRPr="00513872">
        <w:rPr>
          <w:lang w:val="en-GB"/>
        </w:rPr>
        <w:t>server and receiver were located in Setagaya, Tokyo</w:t>
      </w:r>
      <w:r w:rsidRPr="00513872">
        <w:rPr>
          <w:rFonts w:hint="eastAsia"/>
          <w:lang w:val="en-GB"/>
        </w:rPr>
        <w:t xml:space="preserve"> in Japan</w:t>
      </w:r>
      <w:r w:rsidRPr="00513872">
        <w:rPr>
          <w:lang w:val="en-GB"/>
        </w:rPr>
        <w:t>.</w:t>
      </w:r>
      <w:r w:rsidRPr="00513872">
        <w:rPr>
          <w:rFonts w:hint="eastAsia"/>
          <w:lang w:val="en-GB"/>
        </w:rPr>
        <w:t xml:space="preserve"> The ISDB-S3 modulator and demodulator were connected back-to-back as the broadcast channel. </w:t>
      </w:r>
      <w:r w:rsidRPr="00513872">
        <w:rPr>
          <w:lang w:val="en-GB"/>
        </w:rPr>
        <w:t>A 10G</w:t>
      </w:r>
      <w:r w:rsidRPr="00513872">
        <w:rPr>
          <w:rFonts w:hint="eastAsia"/>
          <w:lang w:val="en-GB"/>
        </w:rPr>
        <w:t>-</w:t>
      </w:r>
      <w:r w:rsidRPr="00513872">
        <w:rPr>
          <w:lang w:val="en-GB"/>
        </w:rPr>
        <w:t>EPON</w:t>
      </w:r>
      <w:r w:rsidRPr="00513872">
        <w:rPr>
          <w:rFonts w:hint="eastAsia"/>
          <w:lang w:val="en-GB"/>
        </w:rPr>
        <w:t xml:space="preserve"> (10 Gigabit Ethernet </w:t>
      </w:r>
      <w:r w:rsidR="00F32340" w:rsidRPr="00513872">
        <w:rPr>
          <w:lang w:val="en-GB"/>
        </w:rPr>
        <w:t>p</w:t>
      </w:r>
      <w:r w:rsidR="00F32340">
        <w:rPr>
          <w:lang w:val="en-GB"/>
        </w:rPr>
        <w:t xml:space="preserve">assive </w:t>
      </w:r>
      <w:r w:rsidR="00F32340" w:rsidRPr="00513872">
        <w:rPr>
          <w:lang w:val="en-GB"/>
        </w:rPr>
        <w:t>o</w:t>
      </w:r>
      <w:r w:rsidR="00F32340">
        <w:rPr>
          <w:lang w:val="en-GB"/>
        </w:rPr>
        <w:t xml:space="preserve">ptical </w:t>
      </w:r>
      <w:r w:rsidR="00F32340" w:rsidRPr="00513872">
        <w:rPr>
          <w:lang w:val="en-GB"/>
        </w:rPr>
        <w:t>n</w:t>
      </w:r>
      <w:r w:rsidR="00F32340">
        <w:rPr>
          <w:lang w:val="en-GB"/>
        </w:rPr>
        <w:t>etwork</w:t>
      </w:r>
      <w:r w:rsidRPr="00513872">
        <w:rPr>
          <w:rFonts w:hint="eastAsia"/>
          <w:lang w:val="en-GB"/>
        </w:rPr>
        <w:t xml:space="preserve">) </w:t>
      </w:r>
      <w:r w:rsidRPr="00513872">
        <w:rPr>
          <w:lang w:val="en-GB"/>
        </w:rPr>
        <w:t>was used as the broadband network.</w:t>
      </w:r>
      <w:r w:rsidRPr="00513872">
        <w:rPr>
          <w:rFonts w:hint="eastAsia"/>
          <w:lang w:val="en-GB"/>
        </w:rPr>
        <w:t xml:space="preserve"> </w:t>
      </w:r>
      <w:r w:rsidRPr="00513872">
        <w:rPr>
          <w:lang w:val="en-GB"/>
        </w:rPr>
        <w:t xml:space="preserve">The server transmitted </w:t>
      </w:r>
      <w:r w:rsidRPr="00513872">
        <w:rPr>
          <w:rFonts w:hint="eastAsia"/>
          <w:lang w:val="en-GB"/>
        </w:rPr>
        <w:t>one programme through an ISDB-S3 modulator and demodulator and eleven programmes through broadband.</w:t>
      </w:r>
    </w:p>
    <w:p w:rsidR="009E2D62" w:rsidRPr="00513872" w:rsidRDefault="009E2D62" w:rsidP="009E2D62">
      <w:pPr>
        <w:rPr>
          <w:lang w:val="en-GB"/>
        </w:rPr>
      </w:pPr>
      <w:r w:rsidRPr="00513872">
        <w:rPr>
          <w:rFonts w:hint="eastAsia"/>
          <w:lang w:val="en-GB"/>
        </w:rPr>
        <w:t>Each</w:t>
      </w:r>
      <w:r w:rsidRPr="00513872">
        <w:rPr>
          <w:lang w:val="en-GB"/>
        </w:rPr>
        <w:t xml:space="preserve"> programme consisted of </w:t>
      </w:r>
      <w:r w:rsidRPr="00513872">
        <w:rPr>
          <w:rFonts w:hint="eastAsia"/>
          <w:lang w:val="en-GB"/>
        </w:rPr>
        <w:t xml:space="preserve">encoded </w:t>
      </w:r>
      <w:r w:rsidRPr="00513872">
        <w:rPr>
          <w:lang w:val="en-GB"/>
        </w:rPr>
        <w:t xml:space="preserve">8K video and two-channel audio signals. It was transmitted in real-time </w:t>
      </w:r>
      <w:r w:rsidRPr="00513872">
        <w:rPr>
          <w:rFonts w:hint="eastAsia"/>
          <w:lang w:val="en-GB"/>
        </w:rPr>
        <w:t xml:space="preserve">in accordance with </w:t>
      </w:r>
      <w:r w:rsidRPr="00513872">
        <w:rPr>
          <w:lang w:val="en-GB"/>
        </w:rPr>
        <w:t xml:space="preserve">their presentation time </w:t>
      </w:r>
      <w:r w:rsidRPr="00513872">
        <w:rPr>
          <w:rFonts w:hint="eastAsia"/>
          <w:lang w:val="en-GB"/>
        </w:rPr>
        <w:t xml:space="preserve">by using </w:t>
      </w:r>
      <w:r w:rsidRPr="00513872">
        <w:rPr>
          <w:lang w:val="en-GB"/>
        </w:rPr>
        <w:t>MMTP/UDP/IPv6 packets, whose bitrate</w:t>
      </w:r>
      <w:r w:rsidRPr="00513872">
        <w:rPr>
          <w:rFonts w:hint="eastAsia"/>
          <w:lang w:val="en-GB"/>
        </w:rPr>
        <w:t>s</w:t>
      </w:r>
      <w:r w:rsidRPr="00513872">
        <w:rPr>
          <w:lang w:val="en-GB"/>
        </w:rPr>
        <w:t xml:space="preserve"> w</w:t>
      </w:r>
      <w:r w:rsidRPr="00513872">
        <w:rPr>
          <w:rFonts w:hint="eastAsia"/>
          <w:lang w:val="en-GB"/>
        </w:rPr>
        <w:t>ere</w:t>
      </w:r>
      <w:r w:rsidRPr="00513872">
        <w:rPr>
          <w:lang w:val="en-GB"/>
        </w:rPr>
        <w:t xml:space="preserve"> approximately 100 </w:t>
      </w:r>
      <w:r w:rsidR="00F32340" w:rsidRPr="00513872">
        <w:rPr>
          <w:rFonts w:hint="eastAsia"/>
        </w:rPr>
        <w:t>Mb</w:t>
      </w:r>
      <w:r w:rsidR="00F32340">
        <w:t>it/</w:t>
      </w:r>
      <w:r w:rsidR="00F32340" w:rsidRPr="00513872">
        <w:rPr>
          <w:rFonts w:hint="eastAsia"/>
        </w:rPr>
        <w:t>s</w:t>
      </w:r>
      <w:r w:rsidRPr="00513872">
        <w:rPr>
          <w:lang w:val="en-GB"/>
        </w:rPr>
        <w:t>. T</w:t>
      </w:r>
      <w:r w:rsidRPr="00513872">
        <w:rPr>
          <w:rFonts w:hint="eastAsia"/>
          <w:lang w:val="en-GB"/>
        </w:rPr>
        <w:t>able</w:t>
      </w:r>
      <w:r w:rsidRPr="00513872">
        <w:rPr>
          <w:lang w:val="en-GB"/>
        </w:rPr>
        <w:t xml:space="preserve"> </w:t>
      </w:r>
      <w:r w:rsidRPr="00513872">
        <w:rPr>
          <w:rFonts w:hint="eastAsia"/>
          <w:lang w:val="en-GB"/>
        </w:rPr>
        <w:t>I.1</w:t>
      </w:r>
      <w:r w:rsidRPr="00513872">
        <w:rPr>
          <w:lang w:val="en-GB"/>
        </w:rPr>
        <w:t xml:space="preserve"> lists the signals transmitted in the experiment.</w:t>
      </w:r>
    </w:p>
    <w:p w:rsidR="009E2D62" w:rsidRPr="00513872" w:rsidRDefault="009E2D62" w:rsidP="009E2D62">
      <w:pPr>
        <w:rPr>
          <w:lang w:val="en-GB"/>
        </w:rPr>
      </w:pPr>
      <w:r w:rsidRPr="00513872">
        <w:rPr>
          <w:rFonts w:hint="eastAsia"/>
          <w:lang w:val="en-GB"/>
        </w:rPr>
        <w:t xml:space="preserve">Eleven </w:t>
      </w:r>
      <w:r w:rsidRPr="00513872">
        <w:rPr>
          <w:lang w:val="en-GB"/>
        </w:rPr>
        <w:t xml:space="preserve">programmes were transmitted </w:t>
      </w:r>
      <w:r w:rsidRPr="00513872">
        <w:rPr>
          <w:rFonts w:hint="eastAsia"/>
          <w:lang w:val="en-GB"/>
        </w:rPr>
        <w:t xml:space="preserve">from the server </w:t>
      </w:r>
      <w:r w:rsidRPr="00513872">
        <w:rPr>
          <w:lang w:val="en-GB"/>
        </w:rPr>
        <w:t>to Shinjuku, Tokyo, about 25 km away from Setagaya, Tokyo, at which point they were returned to the receiver in Setagaya.</w:t>
      </w:r>
      <w:r w:rsidRPr="00513872">
        <w:rPr>
          <w:rFonts w:hint="eastAsia"/>
          <w:lang w:val="en-GB"/>
        </w:rPr>
        <w:t xml:space="preserve"> </w:t>
      </w:r>
      <w:r w:rsidRPr="00513872">
        <w:rPr>
          <w:lang w:val="en-GB"/>
        </w:rPr>
        <w:t>At this time, 10</w:t>
      </w:r>
      <w:r w:rsidR="00F32340">
        <w:rPr>
          <w:rFonts w:hint="eastAsia"/>
          <w:lang w:val="en-GB"/>
        </w:rPr>
        <w:t> </w:t>
      </w:r>
      <w:r w:rsidR="00F32340">
        <w:rPr>
          <w:lang w:val="en-GB"/>
        </w:rPr>
        <w:t>Gbit/s</w:t>
      </w:r>
      <w:r w:rsidRPr="00513872">
        <w:rPr>
          <w:lang w:val="en-GB"/>
        </w:rPr>
        <w:t xml:space="preserve"> services are available in limited areas of </w:t>
      </w:r>
      <w:r w:rsidRPr="00513872">
        <w:rPr>
          <w:rFonts w:hint="eastAsia"/>
          <w:lang w:val="en-GB"/>
        </w:rPr>
        <w:t xml:space="preserve">the </w:t>
      </w:r>
      <w:r w:rsidRPr="00513872">
        <w:rPr>
          <w:lang w:val="en-GB"/>
        </w:rPr>
        <w:t xml:space="preserve">Tokyo metropolitan region. </w:t>
      </w:r>
      <w:r w:rsidRPr="00513872">
        <w:rPr>
          <w:rFonts w:hint="eastAsia"/>
          <w:lang w:val="en-GB"/>
        </w:rPr>
        <w:t>Such</w:t>
      </w:r>
      <w:r w:rsidRPr="00513872">
        <w:rPr>
          <w:lang w:val="en-GB"/>
        </w:rPr>
        <w:t xml:space="preserve"> service areas will spread</w:t>
      </w:r>
      <w:r w:rsidRPr="00513872">
        <w:rPr>
          <w:rFonts w:hint="eastAsia"/>
          <w:lang w:val="en-GB"/>
        </w:rPr>
        <w:t xml:space="preserve"> throughout Japan in the near future.</w:t>
      </w:r>
    </w:p>
    <w:p w:rsidR="009E2D62" w:rsidRPr="00513872" w:rsidRDefault="009E2D62" w:rsidP="009E2D62">
      <w:pPr>
        <w:rPr>
          <w:lang w:val="en-GB"/>
        </w:rPr>
      </w:pPr>
      <w:r w:rsidRPr="00513872">
        <w:rPr>
          <w:rFonts w:hint="eastAsia"/>
          <w:lang w:val="en-GB"/>
        </w:rPr>
        <w:t xml:space="preserve">In order to maintain error </w:t>
      </w:r>
      <w:r w:rsidRPr="00513872">
        <w:rPr>
          <w:lang w:val="en-GB"/>
        </w:rPr>
        <w:t>resiliency</w:t>
      </w:r>
      <w:r w:rsidRPr="00513872">
        <w:rPr>
          <w:rFonts w:hint="eastAsia"/>
          <w:lang w:val="en-GB"/>
        </w:rPr>
        <w:t xml:space="preserve">, the packet flows through broadband included repair packets generated by AL-FEC. The source packets through broadband were identical to those through the broadcast channel. The bitrate of one programme with repair packets was approximately 120 </w:t>
      </w:r>
      <w:r w:rsidR="00F32340">
        <w:rPr>
          <w:rFonts w:hint="eastAsia"/>
          <w:lang w:val="en-GB"/>
        </w:rPr>
        <w:t>Mbit/s</w:t>
      </w:r>
      <w:r w:rsidRPr="00513872">
        <w:rPr>
          <w:rFonts w:hint="eastAsia"/>
          <w:lang w:val="en-GB"/>
        </w:rPr>
        <w:t>.</w:t>
      </w:r>
    </w:p>
    <w:p w:rsidR="00F32340" w:rsidRPr="00513872" w:rsidRDefault="00F32340" w:rsidP="00F32340">
      <w:pPr>
        <w:pStyle w:val="TableNotitle"/>
        <w:rPr>
          <w:lang w:bidi="th-TH"/>
        </w:rPr>
      </w:pPr>
      <w:bookmarkStart w:id="274" w:name="_Toc473050388"/>
      <w:bookmarkStart w:id="275" w:name="_Toc504153643"/>
      <w:r w:rsidRPr="00513872">
        <w:rPr>
          <w:rFonts w:hint="eastAsia"/>
          <w:lang w:bidi="th-TH"/>
        </w:rPr>
        <w:lastRenderedPageBreak/>
        <w:t xml:space="preserve">Table </w:t>
      </w:r>
      <w:r w:rsidRPr="00513872">
        <w:rPr>
          <w:rFonts w:eastAsia="MS Mincho" w:hint="eastAsia"/>
          <w:lang w:bidi="th-TH"/>
        </w:rPr>
        <w:t>I</w:t>
      </w:r>
      <w:r w:rsidRPr="00513872">
        <w:rPr>
          <w:lang w:bidi="th-TH"/>
        </w:rPr>
        <w:t>.</w:t>
      </w:r>
      <w:r w:rsidRPr="00513872">
        <w:rPr>
          <w:rFonts w:hint="eastAsia"/>
          <w:lang w:bidi="th-TH"/>
        </w:rPr>
        <w:t xml:space="preserve">1 </w:t>
      </w:r>
      <w:r w:rsidRPr="00513872">
        <w:rPr>
          <w:lang w:bidi="th-TH"/>
        </w:rPr>
        <w:t>–</w:t>
      </w:r>
      <w:r w:rsidRPr="00513872">
        <w:rPr>
          <w:rFonts w:hint="eastAsia"/>
          <w:lang w:bidi="th-TH"/>
        </w:rPr>
        <w:t xml:space="preserve"> </w:t>
      </w:r>
      <w:r w:rsidRPr="00513872">
        <w:rPr>
          <w:rFonts w:eastAsia="MS Mincho" w:hint="eastAsia"/>
          <w:lang w:bidi="th-TH"/>
        </w:rPr>
        <w:t>Signals t</w:t>
      </w:r>
      <w:r w:rsidRPr="00513872">
        <w:rPr>
          <w:rFonts w:hint="eastAsia"/>
          <w:lang w:bidi="th-TH"/>
        </w:rPr>
        <w:t xml:space="preserve">ransmitted </w:t>
      </w:r>
      <w:r w:rsidRPr="00513872">
        <w:rPr>
          <w:rFonts w:eastAsia="MS Mincho" w:hint="eastAsia"/>
          <w:lang w:bidi="th-TH"/>
        </w:rPr>
        <w:t>i</w:t>
      </w:r>
      <w:r w:rsidRPr="00513872">
        <w:rPr>
          <w:rFonts w:hint="eastAsia"/>
          <w:lang w:bidi="th-TH"/>
        </w:rPr>
        <w:t>n experiment</w:t>
      </w:r>
      <w:bookmarkEnd w:id="274"/>
      <w:bookmarkEnd w:id="27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02"/>
        <w:gridCol w:w="3795"/>
      </w:tblGrid>
      <w:tr w:rsidR="00F32340" w:rsidRPr="00513872" w:rsidTr="00F32340">
        <w:trPr>
          <w:tblHeader/>
          <w:jc w:val="center"/>
        </w:trPr>
        <w:tc>
          <w:tcPr>
            <w:tcW w:w="2002" w:type="dxa"/>
            <w:tcBorders>
              <w:top w:val="single" w:sz="12" w:space="0" w:color="auto"/>
              <w:bottom w:val="single" w:sz="12" w:space="0" w:color="auto"/>
            </w:tcBorders>
            <w:shd w:val="clear" w:color="auto" w:fill="auto"/>
            <w:vAlign w:val="center"/>
          </w:tcPr>
          <w:p w:rsidR="00F32340" w:rsidRPr="00513872" w:rsidRDefault="00F32340" w:rsidP="00F32340">
            <w:pPr>
              <w:pStyle w:val="Tablehead"/>
            </w:pPr>
            <w:r w:rsidRPr="00513872">
              <w:rPr>
                <w:rFonts w:hint="eastAsia"/>
              </w:rPr>
              <w:t>Item</w:t>
            </w:r>
          </w:p>
        </w:tc>
        <w:tc>
          <w:tcPr>
            <w:tcW w:w="3795" w:type="dxa"/>
            <w:tcBorders>
              <w:top w:val="single" w:sz="12" w:space="0" w:color="auto"/>
              <w:bottom w:val="single" w:sz="12" w:space="0" w:color="auto"/>
            </w:tcBorders>
            <w:shd w:val="clear" w:color="auto" w:fill="auto"/>
            <w:vAlign w:val="center"/>
          </w:tcPr>
          <w:p w:rsidR="00F32340" w:rsidRPr="00513872" w:rsidRDefault="00F32340" w:rsidP="00F32340">
            <w:pPr>
              <w:pStyle w:val="Tablehead"/>
            </w:pPr>
            <w:r w:rsidRPr="00513872">
              <w:rPr>
                <w:rFonts w:hint="eastAsia"/>
              </w:rPr>
              <w:t>Configuration</w:t>
            </w:r>
          </w:p>
        </w:tc>
      </w:tr>
      <w:tr w:rsidR="00F32340" w:rsidRPr="00513872" w:rsidTr="00F32340">
        <w:trPr>
          <w:trHeight w:val="205"/>
          <w:jc w:val="center"/>
        </w:trPr>
        <w:tc>
          <w:tcPr>
            <w:tcW w:w="2002" w:type="dxa"/>
            <w:tcBorders>
              <w:top w:val="single" w:sz="12" w:space="0" w:color="auto"/>
            </w:tcBorders>
            <w:shd w:val="clear" w:color="auto" w:fill="auto"/>
          </w:tcPr>
          <w:p w:rsidR="00F32340" w:rsidRPr="00513872" w:rsidRDefault="00F32340" w:rsidP="00F32340">
            <w:pPr>
              <w:pStyle w:val="Tabletext"/>
            </w:pPr>
            <w:r w:rsidRPr="00513872">
              <w:rPr>
                <w:rFonts w:hint="eastAsia"/>
              </w:rPr>
              <w:t>IP version</w:t>
            </w:r>
          </w:p>
        </w:tc>
        <w:tc>
          <w:tcPr>
            <w:tcW w:w="3795" w:type="dxa"/>
            <w:tcBorders>
              <w:top w:val="single" w:sz="12" w:space="0" w:color="auto"/>
            </w:tcBorders>
            <w:shd w:val="clear" w:color="auto" w:fill="auto"/>
          </w:tcPr>
          <w:p w:rsidR="00F32340" w:rsidRPr="00513872" w:rsidRDefault="00F32340" w:rsidP="00F32340">
            <w:pPr>
              <w:pStyle w:val="Tabletext"/>
            </w:pPr>
            <w:r w:rsidRPr="00513872">
              <w:rPr>
                <w:rFonts w:hint="eastAsia"/>
              </w:rPr>
              <w:t>IPv6</w:t>
            </w:r>
          </w:p>
        </w:tc>
      </w:tr>
      <w:tr w:rsidR="00F32340" w:rsidRPr="00513872" w:rsidTr="00F32340">
        <w:trPr>
          <w:jc w:val="center"/>
        </w:trPr>
        <w:tc>
          <w:tcPr>
            <w:tcW w:w="2002" w:type="dxa"/>
            <w:shd w:val="clear" w:color="auto" w:fill="auto"/>
          </w:tcPr>
          <w:p w:rsidR="00F32340" w:rsidRPr="00513872" w:rsidRDefault="00F32340" w:rsidP="00F32340">
            <w:pPr>
              <w:pStyle w:val="Tabletext"/>
            </w:pPr>
            <w:r w:rsidRPr="00513872">
              <w:rPr>
                <w:rFonts w:hint="eastAsia"/>
              </w:rPr>
              <w:t>Transport protocol</w:t>
            </w:r>
          </w:p>
        </w:tc>
        <w:tc>
          <w:tcPr>
            <w:tcW w:w="3795" w:type="dxa"/>
            <w:shd w:val="clear" w:color="auto" w:fill="auto"/>
          </w:tcPr>
          <w:p w:rsidR="00F32340" w:rsidRPr="00513872" w:rsidRDefault="00F32340" w:rsidP="00F32340">
            <w:pPr>
              <w:pStyle w:val="Tabletext"/>
            </w:pPr>
            <w:r w:rsidRPr="00513872">
              <w:rPr>
                <w:rFonts w:hint="eastAsia"/>
              </w:rPr>
              <w:t>MMTP/UDP</w:t>
            </w:r>
          </w:p>
        </w:tc>
      </w:tr>
      <w:tr w:rsidR="00F32340" w:rsidRPr="00513872" w:rsidTr="00F32340">
        <w:trPr>
          <w:jc w:val="center"/>
        </w:trPr>
        <w:tc>
          <w:tcPr>
            <w:tcW w:w="2002" w:type="dxa"/>
            <w:shd w:val="clear" w:color="auto" w:fill="auto"/>
          </w:tcPr>
          <w:p w:rsidR="00F32340" w:rsidRPr="00513872" w:rsidRDefault="00F32340" w:rsidP="00F32340">
            <w:pPr>
              <w:pStyle w:val="Tabletext"/>
            </w:pPr>
            <w:r w:rsidRPr="00513872">
              <w:rPr>
                <w:rFonts w:hint="eastAsia"/>
              </w:rPr>
              <w:t>IP packet size</w:t>
            </w:r>
          </w:p>
        </w:tc>
        <w:tc>
          <w:tcPr>
            <w:tcW w:w="3795" w:type="dxa"/>
            <w:shd w:val="clear" w:color="auto" w:fill="auto"/>
          </w:tcPr>
          <w:p w:rsidR="00F32340" w:rsidRPr="00513872" w:rsidRDefault="00F32340" w:rsidP="00F32340">
            <w:pPr>
              <w:pStyle w:val="Tabletext"/>
            </w:pPr>
            <w:r w:rsidRPr="00513872">
              <w:rPr>
                <w:rFonts w:hint="eastAsia"/>
              </w:rPr>
              <w:t>Max. 1.5 KB</w:t>
            </w:r>
          </w:p>
        </w:tc>
      </w:tr>
      <w:tr w:rsidR="00F32340" w:rsidRPr="00513872" w:rsidTr="00F32340">
        <w:trPr>
          <w:jc w:val="center"/>
        </w:trPr>
        <w:tc>
          <w:tcPr>
            <w:tcW w:w="2002" w:type="dxa"/>
            <w:shd w:val="clear" w:color="auto" w:fill="auto"/>
          </w:tcPr>
          <w:p w:rsidR="00F32340" w:rsidRPr="00513872" w:rsidRDefault="00F32340" w:rsidP="00F32340">
            <w:pPr>
              <w:pStyle w:val="Tabletext"/>
            </w:pPr>
            <w:r w:rsidRPr="00513872">
              <w:rPr>
                <w:rFonts w:hint="eastAsia"/>
              </w:rPr>
              <w:t>Audio</w:t>
            </w:r>
          </w:p>
        </w:tc>
        <w:tc>
          <w:tcPr>
            <w:tcW w:w="3795" w:type="dxa"/>
            <w:shd w:val="clear" w:color="auto" w:fill="auto"/>
          </w:tcPr>
          <w:p w:rsidR="00F32340" w:rsidRPr="00513872" w:rsidRDefault="00F32340" w:rsidP="00F32340">
            <w:pPr>
              <w:pStyle w:val="Tabletext"/>
            </w:pPr>
            <w:r>
              <w:t xml:space="preserve">Format: </w:t>
            </w:r>
            <w:r w:rsidRPr="00513872">
              <w:rPr>
                <w:rFonts w:hint="eastAsia"/>
              </w:rPr>
              <w:t>Two channels</w:t>
            </w:r>
            <w:r>
              <w:br/>
              <w:t xml:space="preserve">Coding: </w:t>
            </w:r>
            <w:r w:rsidRPr="00513872">
              <w:rPr>
                <w:rFonts w:hint="eastAsia"/>
              </w:rPr>
              <w:t>MPEG-4 AAC LC</w:t>
            </w:r>
          </w:p>
        </w:tc>
      </w:tr>
      <w:tr w:rsidR="00F32340" w:rsidRPr="00513872" w:rsidTr="00F32340">
        <w:trPr>
          <w:jc w:val="center"/>
        </w:trPr>
        <w:tc>
          <w:tcPr>
            <w:tcW w:w="2002" w:type="dxa"/>
            <w:shd w:val="clear" w:color="auto" w:fill="auto"/>
          </w:tcPr>
          <w:p w:rsidR="00F32340" w:rsidRPr="00513872" w:rsidRDefault="00F32340" w:rsidP="00F32340">
            <w:pPr>
              <w:pStyle w:val="Tabletext"/>
            </w:pPr>
            <w:r w:rsidRPr="00513872">
              <w:rPr>
                <w:rFonts w:hint="eastAsia"/>
              </w:rPr>
              <w:t>Video</w:t>
            </w:r>
          </w:p>
        </w:tc>
        <w:tc>
          <w:tcPr>
            <w:tcW w:w="3795" w:type="dxa"/>
            <w:shd w:val="clear" w:color="auto" w:fill="auto"/>
          </w:tcPr>
          <w:p w:rsidR="00F32340" w:rsidRPr="00513872" w:rsidRDefault="00F32340" w:rsidP="00F32340">
            <w:pPr>
              <w:pStyle w:val="Tabletext"/>
            </w:pPr>
            <w:r>
              <w:t xml:space="preserve">Format: </w:t>
            </w:r>
            <w:r w:rsidRPr="00513872">
              <w:rPr>
                <w:rFonts w:hint="eastAsia"/>
              </w:rPr>
              <w:t>7680x4320/59.94/P</w:t>
            </w:r>
            <w:r>
              <w:br/>
              <w:t>Coding:</w:t>
            </w:r>
            <w:r w:rsidRPr="00513872">
              <w:rPr>
                <w:rFonts w:hint="eastAsia"/>
              </w:rPr>
              <w:t xml:space="preserve"> HEVC main 10 profile</w:t>
            </w:r>
            <w:r w:rsidRPr="00513872">
              <w:t xml:space="preserve"> </w:t>
            </w:r>
            <w:r w:rsidRPr="00513872">
              <w:rPr>
                <w:rFonts w:eastAsiaTheme="minorEastAsia" w:hint="eastAsia"/>
                <w:lang w:eastAsia="ja-JP"/>
              </w:rPr>
              <w:t>[HEVC]</w:t>
            </w:r>
          </w:p>
        </w:tc>
      </w:tr>
      <w:tr w:rsidR="00F32340" w:rsidRPr="00513872" w:rsidTr="00F32340">
        <w:trPr>
          <w:jc w:val="center"/>
        </w:trPr>
        <w:tc>
          <w:tcPr>
            <w:tcW w:w="2002" w:type="dxa"/>
            <w:shd w:val="clear" w:color="auto" w:fill="auto"/>
          </w:tcPr>
          <w:p w:rsidR="00F32340" w:rsidRPr="00513872" w:rsidRDefault="00F32340" w:rsidP="00F32340">
            <w:pPr>
              <w:pStyle w:val="Tabletext"/>
              <w:rPr>
                <w:rFonts w:eastAsia="MS Mincho"/>
              </w:rPr>
            </w:pPr>
            <w:r w:rsidRPr="00513872">
              <w:rPr>
                <w:rFonts w:eastAsia="MS Mincho" w:hint="eastAsia"/>
              </w:rPr>
              <w:t>Bit rate</w:t>
            </w:r>
          </w:p>
        </w:tc>
        <w:tc>
          <w:tcPr>
            <w:tcW w:w="3795" w:type="dxa"/>
            <w:shd w:val="clear" w:color="auto" w:fill="auto"/>
          </w:tcPr>
          <w:p w:rsidR="00F32340" w:rsidRPr="00513872" w:rsidRDefault="00F32340" w:rsidP="00F32340">
            <w:pPr>
              <w:pStyle w:val="Tabletext"/>
              <w:rPr>
                <w:rFonts w:eastAsia="MS Mincho"/>
              </w:rPr>
            </w:pPr>
            <w:r w:rsidRPr="00513872">
              <w:rPr>
                <w:rFonts w:eastAsia="MS Mincho" w:hint="eastAsia"/>
              </w:rPr>
              <w:t>100 Mb</w:t>
            </w:r>
            <w:r>
              <w:rPr>
                <w:rFonts w:eastAsia="MS Mincho"/>
              </w:rPr>
              <w:t>it/</w:t>
            </w:r>
            <w:r w:rsidRPr="00513872">
              <w:rPr>
                <w:rFonts w:eastAsia="MS Mincho" w:hint="eastAsia"/>
              </w:rPr>
              <w:t>s</w:t>
            </w:r>
          </w:p>
        </w:tc>
      </w:tr>
    </w:tbl>
    <w:p w:rsidR="009E2D62" w:rsidRPr="00513872" w:rsidRDefault="009E2D62" w:rsidP="009E2D62">
      <w:pPr>
        <w:rPr>
          <w:lang w:val="en-GB"/>
        </w:rPr>
      </w:pPr>
      <w:r w:rsidRPr="00513872">
        <w:rPr>
          <w:lang w:val="en-GB"/>
        </w:rPr>
        <w:t xml:space="preserve">The receiver chose one of </w:t>
      </w:r>
      <w:r w:rsidRPr="00513872">
        <w:rPr>
          <w:rFonts w:hint="eastAsia"/>
          <w:lang w:val="en-GB"/>
        </w:rPr>
        <w:t>the twelve</w:t>
      </w:r>
      <w:r w:rsidRPr="00513872">
        <w:rPr>
          <w:lang w:val="en-GB"/>
        </w:rPr>
        <w:t xml:space="preserve"> program</w:t>
      </w:r>
      <w:r w:rsidRPr="00513872">
        <w:rPr>
          <w:rFonts w:hint="eastAsia"/>
          <w:lang w:val="en-GB"/>
        </w:rPr>
        <w:t>me</w:t>
      </w:r>
      <w:r w:rsidRPr="00513872">
        <w:rPr>
          <w:lang w:val="en-GB"/>
        </w:rPr>
        <w:t>s from eith</w:t>
      </w:r>
      <w:r w:rsidRPr="00513872">
        <w:rPr>
          <w:rFonts w:hint="eastAsia"/>
          <w:lang w:val="en-GB"/>
        </w:rPr>
        <w:t>e</w:t>
      </w:r>
      <w:r w:rsidRPr="00513872">
        <w:rPr>
          <w:lang w:val="en-GB"/>
        </w:rPr>
        <w:t xml:space="preserve">r </w:t>
      </w:r>
      <w:r w:rsidRPr="00513872">
        <w:rPr>
          <w:rFonts w:hint="eastAsia"/>
          <w:lang w:val="en-GB"/>
        </w:rPr>
        <w:t>broadcast</w:t>
      </w:r>
      <w:r w:rsidRPr="00513872">
        <w:rPr>
          <w:lang w:val="en-GB"/>
        </w:rPr>
        <w:t xml:space="preserve"> or </w:t>
      </w:r>
      <w:r w:rsidRPr="00513872">
        <w:rPr>
          <w:rFonts w:hint="eastAsia"/>
          <w:lang w:val="en-GB"/>
        </w:rPr>
        <w:t>broadband and displayed it</w:t>
      </w:r>
      <w:r w:rsidRPr="00513872">
        <w:rPr>
          <w:lang w:val="en-GB"/>
        </w:rPr>
        <w:t xml:space="preserve"> after extracting </w:t>
      </w:r>
      <w:r w:rsidRPr="00513872">
        <w:rPr>
          <w:rFonts w:hint="eastAsia"/>
          <w:lang w:val="en-GB"/>
        </w:rPr>
        <w:t xml:space="preserve">the </w:t>
      </w:r>
      <w:r w:rsidRPr="00513872">
        <w:rPr>
          <w:lang w:val="en-GB"/>
        </w:rPr>
        <w:t>AAC/HEVC streams from the received MMT</w:t>
      </w:r>
      <w:r w:rsidRPr="00513872">
        <w:rPr>
          <w:rFonts w:hint="eastAsia"/>
          <w:lang w:val="en-GB"/>
        </w:rPr>
        <w:t xml:space="preserve">P </w:t>
      </w:r>
      <w:r w:rsidRPr="00513872">
        <w:rPr>
          <w:lang w:val="en-GB"/>
        </w:rPr>
        <w:t>packets and decoding them.</w:t>
      </w:r>
    </w:p>
    <w:p w:rsidR="009E2D62" w:rsidRPr="00513872" w:rsidRDefault="009E2D62" w:rsidP="009E2D62">
      <w:pPr>
        <w:rPr>
          <w:lang w:val="en-GB"/>
        </w:rPr>
      </w:pPr>
      <w:r w:rsidRPr="00513872">
        <w:rPr>
          <w:rFonts w:hint="eastAsia"/>
          <w:lang w:val="en-GB"/>
        </w:rPr>
        <w:t>Figure I</w:t>
      </w:r>
      <w:r w:rsidRPr="00513872">
        <w:rPr>
          <w:lang w:val="en-GB"/>
        </w:rPr>
        <w:t>.</w:t>
      </w:r>
      <w:r w:rsidRPr="00513872">
        <w:rPr>
          <w:rFonts w:hint="eastAsia"/>
          <w:lang w:val="en-GB"/>
        </w:rPr>
        <w:t xml:space="preserve">3 shows the content server and receiver. </w:t>
      </w:r>
      <w:r w:rsidRPr="00513872">
        <w:rPr>
          <w:lang w:val="en-GB"/>
        </w:rPr>
        <w:t xml:space="preserve">The monitor </w:t>
      </w:r>
      <w:r w:rsidRPr="00513872">
        <w:rPr>
          <w:rFonts w:hint="eastAsia"/>
          <w:lang w:val="en-GB"/>
        </w:rPr>
        <w:t xml:space="preserve">on the left </w:t>
      </w:r>
      <w:r w:rsidRPr="00513872">
        <w:rPr>
          <w:lang w:val="en-GB"/>
        </w:rPr>
        <w:t xml:space="preserve">shows the status of </w:t>
      </w:r>
      <w:r w:rsidRPr="00513872">
        <w:rPr>
          <w:rFonts w:hint="eastAsia"/>
          <w:lang w:val="en-GB"/>
        </w:rPr>
        <w:t>the content server that transmitted the twelve</w:t>
      </w:r>
      <w:r w:rsidRPr="00513872">
        <w:rPr>
          <w:lang w:val="en-GB"/>
        </w:rPr>
        <w:t xml:space="preserve"> program</w:t>
      </w:r>
      <w:r w:rsidRPr="00513872">
        <w:rPr>
          <w:rFonts w:hint="eastAsia"/>
          <w:lang w:val="en-GB"/>
        </w:rPr>
        <w:t>me</w:t>
      </w:r>
      <w:r w:rsidRPr="00513872">
        <w:rPr>
          <w:lang w:val="en-GB"/>
        </w:rPr>
        <w:t>s in real time</w:t>
      </w:r>
      <w:r w:rsidRPr="00513872">
        <w:rPr>
          <w:rFonts w:hint="eastAsia"/>
          <w:lang w:val="en-GB"/>
        </w:rPr>
        <w:t>:</w:t>
      </w:r>
      <w:r w:rsidRPr="00513872">
        <w:rPr>
          <w:lang w:val="en-GB"/>
        </w:rPr>
        <w:t xml:space="preserve"> </w:t>
      </w:r>
      <w:r w:rsidRPr="00513872">
        <w:rPr>
          <w:rFonts w:hint="eastAsia"/>
          <w:lang w:val="en-GB"/>
        </w:rPr>
        <w:t>o</w:t>
      </w:r>
      <w:r w:rsidRPr="00513872">
        <w:rPr>
          <w:lang w:val="en-GB"/>
        </w:rPr>
        <w:t>ne for broadcast and eleven for broadband.</w:t>
      </w:r>
      <w:r w:rsidRPr="00513872">
        <w:rPr>
          <w:rFonts w:hint="eastAsia"/>
          <w:lang w:val="en-GB"/>
        </w:rPr>
        <w:t xml:space="preserve"> </w:t>
      </w:r>
      <w:r w:rsidRPr="00513872">
        <w:rPr>
          <w:lang w:val="en-GB"/>
        </w:rPr>
        <w:t xml:space="preserve">The monitor </w:t>
      </w:r>
      <w:r w:rsidRPr="00513872">
        <w:rPr>
          <w:rFonts w:hint="eastAsia"/>
          <w:lang w:val="en-GB"/>
        </w:rPr>
        <w:t xml:space="preserve">on the right </w:t>
      </w:r>
      <w:r w:rsidRPr="00513872">
        <w:rPr>
          <w:lang w:val="en-GB"/>
        </w:rPr>
        <w:t xml:space="preserve">shows </w:t>
      </w:r>
      <w:r w:rsidRPr="00513872">
        <w:rPr>
          <w:rFonts w:hint="eastAsia"/>
          <w:lang w:val="en-GB"/>
        </w:rPr>
        <w:t xml:space="preserve">the </w:t>
      </w:r>
      <w:r w:rsidRPr="00513872">
        <w:rPr>
          <w:lang w:val="en-GB"/>
        </w:rPr>
        <w:t>received 8K program</w:t>
      </w:r>
      <w:r w:rsidRPr="00513872">
        <w:rPr>
          <w:rFonts w:hint="eastAsia"/>
          <w:lang w:val="en-GB"/>
        </w:rPr>
        <w:t>me</w:t>
      </w:r>
      <w:r w:rsidRPr="00513872">
        <w:rPr>
          <w:lang w:val="en-GB"/>
        </w:rPr>
        <w:t xml:space="preserve"> </w:t>
      </w:r>
      <w:r w:rsidRPr="00513872">
        <w:rPr>
          <w:rFonts w:hint="eastAsia"/>
          <w:lang w:val="en-GB"/>
        </w:rPr>
        <w:t xml:space="preserve">that </w:t>
      </w:r>
      <w:r w:rsidRPr="00513872">
        <w:rPr>
          <w:lang w:val="en-GB"/>
        </w:rPr>
        <w:t>a user selected.</w:t>
      </w:r>
    </w:p>
    <w:p w:rsidR="009E2D62" w:rsidRPr="00513872" w:rsidRDefault="009E2D62" w:rsidP="009E2D62">
      <w:pPr>
        <w:jc w:val="center"/>
        <w:rPr>
          <w:lang w:val="en-GB"/>
        </w:rPr>
      </w:pPr>
      <w:r w:rsidRPr="00513872">
        <w:rPr>
          <w:noProof/>
          <w:lang w:eastAsia="en-US"/>
        </w:rPr>
        <w:drawing>
          <wp:inline distT="0" distB="0" distL="0" distR="0" wp14:anchorId="2C9FBBC8" wp14:editId="06F3C552">
            <wp:extent cx="4521200" cy="2181596"/>
            <wp:effectExtent l="0" t="0" r="0" b="9525"/>
            <wp:docPr id="6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528981" cy="2185350"/>
                    </a:xfrm>
                    <a:prstGeom prst="rect">
                      <a:avLst/>
                    </a:prstGeom>
                    <a:noFill/>
                    <a:ln>
                      <a:noFill/>
                    </a:ln>
                  </pic:spPr>
                </pic:pic>
              </a:graphicData>
            </a:graphic>
          </wp:inline>
        </w:drawing>
      </w:r>
    </w:p>
    <w:p w:rsidR="009E2D62" w:rsidRPr="00513872" w:rsidRDefault="009E2D62" w:rsidP="009E2D62">
      <w:pPr>
        <w:pStyle w:val="FigureNotitle"/>
        <w:rPr>
          <w:lang w:eastAsia="ko-KR"/>
        </w:rPr>
      </w:pPr>
      <w:bookmarkStart w:id="276" w:name="_Toc473050434"/>
      <w:bookmarkStart w:id="277" w:name="_Toc504153653"/>
      <w:r w:rsidRPr="00513872">
        <w:rPr>
          <w:rFonts w:hint="eastAsia"/>
          <w:lang w:eastAsia="ko-KR"/>
        </w:rPr>
        <w:t xml:space="preserve">Figure </w:t>
      </w:r>
      <w:r w:rsidRPr="00513872">
        <w:rPr>
          <w:rFonts w:eastAsia="MS Mincho" w:hint="eastAsia"/>
        </w:rPr>
        <w:t>I</w:t>
      </w:r>
      <w:r w:rsidRPr="00513872">
        <w:rPr>
          <w:lang w:eastAsia="ko-KR"/>
        </w:rPr>
        <w:t>.</w:t>
      </w:r>
      <w:r w:rsidRPr="00513872">
        <w:rPr>
          <w:rFonts w:hint="eastAsia"/>
          <w:lang w:eastAsia="ko-KR"/>
        </w:rPr>
        <w:t xml:space="preserve">3 </w:t>
      </w:r>
      <w:r w:rsidRPr="00513872">
        <w:rPr>
          <w:lang w:eastAsia="ko-KR"/>
        </w:rPr>
        <w:t>–</w:t>
      </w:r>
      <w:r w:rsidRPr="00513872">
        <w:rPr>
          <w:rFonts w:hint="eastAsia"/>
          <w:lang w:eastAsia="ko-KR"/>
        </w:rPr>
        <w:t xml:space="preserve"> </w:t>
      </w:r>
      <w:r w:rsidRPr="00513872">
        <w:rPr>
          <w:lang w:eastAsia="ko-KR"/>
        </w:rPr>
        <w:t>Content server and receiver</w:t>
      </w:r>
      <w:bookmarkEnd w:id="276"/>
      <w:bookmarkEnd w:id="277"/>
    </w:p>
    <w:p w:rsidR="009E2D62" w:rsidRPr="00513872" w:rsidRDefault="009E2D62" w:rsidP="009E2D62">
      <w:pPr>
        <w:rPr>
          <w:lang w:val="en-GB"/>
        </w:rPr>
      </w:pPr>
      <w:r w:rsidRPr="00513872">
        <w:rPr>
          <w:rFonts w:hint="eastAsia"/>
          <w:lang w:val="en-GB"/>
        </w:rPr>
        <w:t xml:space="preserve">During this experiment, the receiver stably presented the 8K programme selected by the user. </w:t>
      </w:r>
      <w:r w:rsidR="003A7DD4" w:rsidRPr="00513872">
        <w:rPr>
          <w:lang w:val="en-GB"/>
        </w:rPr>
        <w:t>User</w:t>
      </w:r>
      <w:r w:rsidR="003A7DD4">
        <w:rPr>
          <w:lang w:val="en-GB"/>
        </w:rPr>
        <w:t>s</w:t>
      </w:r>
      <w:r w:rsidR="003A7DD4" w:rsidRPr="00513872">
        <w:rPr>
          <w:lang w:val="en-GB"/>
        </w:rPr>
        <w:t xml:space="preserve"> </w:t>
      </w:r>
      <w:r w:rsidRPr="00513872">
        <w:rPr>
          <w:rFonts w:hint="eastAsia"/>
          <w:lang w:val="en-GB"/>
        </w:rPr>
        <w:t xml:space="preserve">could </w:t>
      </w:r>
      <w:r w:rsidRPr="00513872">
        <w:rPr>
          <w:lang w:val="en-GB"/>
        </w:rPr>
        <w:t xml:space="preserve">choose </w:t>
      </w:r>
      <w:r w:rsidRPr="00513872">
        <w:rPr>
          <w:rFonts w:hint="eastAsia"/>
          <w:lang w:val="en-GB"/>
        </w:rPr>
        <w:t xml:space="preserve">the </w:t>
      </w:r>
      <w:r w:rsidRPr="00513872">
        <w:rPr>
          <w:lang w:val="en-GB"/>
        </w:rPr>
        <w:t xml:space="preserve">programme </w:t>
      </w:r>
      <w:r w:rsidR="003A7DD4">
        <w:rPr>
          <w:lang w:val="en-GB"/>
        </w:rPr>
        <w:t>t</w:t>
      </w:r>
      <w:r w:rsidRPr="00513872">
        <w:rPr>
          <w:rFonts w:hint="eastAsia"/>
          <w:lang w:val="en-GB"/>
        </w:rPr>
        <w:t>he</w:t>
      </w:r>
      <w:r w:rsidR="003A7DD4">
        <w:rPr>
          <w:lang w:val="en-GB"/>
        </w:rPr>
        <w:t>y</w:t>
      </w:r>
      <w:r w:rsidRPr="00513872">
        <w:rPr>
          <w:rFonts w:hint="eastAsia"/>
          <w:lang w:val="en-GB"/>
        </w:rPr>
        <w:t xml:space="preserve"> wanted to watch </w:t>
      </w:r>
      <w:r w:rsidRPr="00513872">
        <w:rPr>
          <w:lang w:val="en-GB"/>
        </w:rPr>
        <w:t xml:space="preserve">without </w:t>
      </w:r>
      <w:r w:rsidRPr="00513872">
        <w:rPr>
          <w:rFonts w:hint="eastAsia"/>
          <w:lang w:val="en-GB"/>
        </w:rPr>
        <w:t xml:space="preserve">having to worry about its </w:t>
      </w:r>
      <w:r w:rsidRPr="00513872">
        <w:rPr>
          <w:lang w:val="en-GB"/>
        </w:rPr>
        <w:t xml:space="preserve">delivery </w:t>
      </w:r>
      <w:r w:rsidRPr="00513872">
        <w:rPr>
          <w:rFonts w:hint="eastAsia"/>
          <w:lang w:val="en-GB"/>
        </w:rPr>
        <w:t>path</w:t>
      </w:r>
      <w:r w:rsidRPr="00513872">
        <w:rPr>
          <w:lang w:val="en-GB"/>
        </w:rPr>
        <w:t>.</w:t>
      </w:r>
    </w:p>
    <w:p w:rsidR="009E2D62" w:rsidRPr="00513872" w:rsidRDefault="009E2D62" w:rsidP="009E2D62">
      <w:pPr>
        <w:rPr>
          <w:lang w:val="en-GB"/>
        </w:rPr>
      </w:pPr>
      <w:r w:rsidRPr="00513872">
        <w:rPr>
          <w:rFonts w:hint="eastAsia"/>
          <w:lang w:val="en-GB"/>
        </w:rPr>
        <w:t>A</w:t>
      </w:r>
      <w:r w:rsidRPr="00513872">
        <w:rPr>
          <w:lang w:val="en-GB"/>
        </w:rPr>
        <w:t xml:space="preserve"> receiver that did not support the AL-FEC function received IP packets including </w:t>
      </w:r>
      <w:r w:rsidRPr="00513872">
        <w:rPr>
          <w:rFonts w:hint="eastAsia"/>
          <w:lang w:val="en-GB"/>
        </w:rPr>
        <w:t xml:space="preserve">the </w:t>
      </w:r>
      <w:r w:rsidRPr="00513872">
        <w:rPr>
          <w:lang w:val="en-GB"/>
        </w:rPr>
        <w:t>repair packets.</w:t>
      </w:r>
      <w:r w:rsidRPr="00513872">
        <w:rPr>
          <w:rFonts w:hint="eastAsia"/>
          <w:lang w:val="en-GB"/>
        </w:rPr>
        <w:t xml:space="preserve"> In this case, t</w:t>
      </w:r>
      <w:r w:rsidRPr="00513872">
        <w:rPr>
          <w:lang w:val="en-GB"/>
        </w:rPr>
        <w:t xml:space="preserve">he receiver could ignore the repair packets and </w:t>
      </w:r>
      <w:r w:rsidRPr="00513872">
        <w:rPr>
          <w:rFonts w:hint="eastAsia"/>
          <w:lang w:val="en-GB"/>
        </w:rPr>
        <w:t>processed</w:t>
      </w:r>
      <w:r w:rsidRPr="00513872">
        <w:rPr>
          <w:lang w:val="en-GB"/>
        </w:rPr>
        <w:t xml:space="preserve"> only </w:t>
      </w:r>
      <w:r w:rsidRPr="00513872">
        <w:rPr>
          <w:rFonts w:hint="eastAsia"/>
          <w:lang w:val="en-GB"/>
        </w:rPr>
        <w:t xml:space="preserve">the </w:t>
      </w:r>
      <w:r w:rsidRPr="00513872">
        <w:rPr>
          <w:lang w:val="en-GB"/>
        </w:rPr>
        <w:t>source packets</w:t>
      </w:r>
      <w:r w:rsidRPr="00513872">
        <w:rPr>
          <w:rFonts w:hint="eastAsia"/>
          <w:lang w:val="en-GB"/>
        </w:rPr>
        <w:t>. There was no packet loss during the 24-hour period in which the eleven 8K programmes were delivered.</w:t>
      </w:r>
    </w:p>
    <w:p w:rsidR="009E2D62" w:rsidRPr="00513872" w:rsidRDefault="009E2D62" w:rsidP="009E2D62">
      <w:pPr>
        <w:rPr>
          <w:lang w:val="en-GB"/>
        </w:rPr>
      </w:pPr>
      <w:r w:rsidRPr="00513872">
        <w:rPr>
          <w:rFonts w:hint="eastAsia"/>
          <w:lang w:val="en-GB"/>
        </w:rPr>
        <w:t>This experiment confirmed that the protocol of ISDB-S3 on top of IP correctly worked through broadband.</w:t>
      </w:r>
    </w:p>
    <w:p w:rsidR="009E2D62" w:rsidRPr="00513872" w:rsidRDefault="009E2D62" w:rsidP="009E2D62">
      <w:pPr>
        <w:rPr>
          <w:highlight w:val="yellow"/>
          <w:lang w:val="en-GB"/>
        </w:rPr>
      </w:pPr>
    </w:p>
    <w:p w:rsidR="009E2D62" w:rsidRPr="00513872" w:rsidRDefault="009E2D62" w:rsidP="00513872">
      <w:pPr>
        <w:pStyle w:val="AppendixNotitle"/>
        <w:pageBreakBefore/>
      </w:pPr>
      <w:bookmarkStart w:id="278" w:name="_Toc257723149"/>
      <w:bookmarkStart w:id="279" w:name="_Toc404608097"/>
      <w:bookmarkStart w:id="280" w:name="_Toc411945408"/>
      <w:bookmarkStart w:id="281" w:name="_Toc424202234"/>
      <w:bookmarkStart w:id="282" w:name="_Toc429989628"/>
      <w:bookmarkStart w:id="283" w:name="_Toc429990689"/>
      <w:bookmarkStart w:id="284" w:name="_Toc432322793"/>
      <w:bookmarkStart w:id="285" w:name="_Toc452123053"/>
      <w:bookmarkStart w:id="286" w:name="_Toc473050422"/>
      <w:bookmarkStart w:id="287" w:name="_Toc504153641"/>
      <w:r w:rsidRPr="00513872">
        <w:lastRenderedPageBreak/>
        <w:t>Bibliography</w:t>
      </w:r>
      <w:bookmarkEnd w:id="278"/>
      <w:bookmarkEnd w:id="279"/>
      <w:bookmarkEnd w:id="280"/>
      <w:bookmarkEnd w:id="281"/>
      <w:bookmarkEnd w:id="282"/>
      <w:bookmarkEnd w:id="283"/>
      <w:bookmarkEnd w:id="284"/>
      <w:bookmarkEnd w:id="285"/>
      <w:bookmarkEnd w:id="286"/>
      <w:bookmarkEnd w:id="287"/>
    </w:p>
    <w:p w:rsidR="00513872" w:rsidRPr="00513872" w:rsidRDefault="00513872" w:rsidP="00513872">
      <w:pPr>
        <w:rPr>
          <w:lang w:val="en-GB" w:eastAsia="en-US"/>
        </w:rPr>
      </w:pPr>
    </w:p>
    <w:p w:rsidR="009E2D62" w:rsidRPr="00513872" w:rsidRDefault="009E2D62" w:rsidP="009E2D62">
      <w:pPr>
        <w:pStyle w:val="Reftext"/>
        <w:tabs>
          <w:tab w:val="left" w:pos="2268"/>
        </w:tabs>
        <w:rPr>
          <w:rFonts w:eastAsia="MS Mincho"/>
          <w:lang w:eastAsia="ja-JP"/>
        </w:rPr>
      </w:pPr>
      <w:r w:rsidRPr="00513872">
        <w:rPr>
          <w:rFonts w:eastAsia="MS Mincho" w:hint="eastAsia"/>
          <w:lang w:eastAsia="ja-JP"/>
        </w:rPr>
        <w:t>[</w:t>
      </w:r>
      <w:r w:rsidR="00274907">
        <w:rPr>
          <w:rFonts w:eastAsia="MS Mincho" w:hint="eastAsia"/>
          <w:lang w:eastAsia="ja-JP"/>
        </w:rPr>
        <w:t>b</w:t>
      </w:r>
      <w:r w:rsidR="00274907">
        <w:rPr>
          <w:rFonts w:eastAsia="MS Mincho" w:hint="eastAsia"/>
          <w:lang w:eastAsia="ja-JP"/>
        </w:rPr>
        <w:noBreakHyphen/>
      </w:r>
      <w:r w:rsidRPr="00513872">
        <w:rPr>
          <w:rFonts w:eastAsia="MS Mincho" w:hint="eastAsia"/>
          <w:lang w:eastAsia="ja-JP"/>
        </w:rPr>
        <w:t>ATSC 3.0]</w:t>
      </w:r>
      <w:r w:rsidRPr="00513872">
        <w:rPr>
          <w:rFonts w:eastAsia="MS Mincho" w:hint="eastAsia"/>
          <w:lang w:eastAsia="ja-JP"/>
        </w:rPr>
        <w:tab/>
      </w:r>
      <w:r w:rsidRPr="00513872">
        <w:rPr>
          <w:rFonts w:eastAsia="MS Mincho" w:hint="eastAsia"/>
          <w:lang w:eastAsia="ja-JP"/>
        </w:rPr>
        <w:tab/>
        <w:t>Advance Television Systems Committee (</w:t>
      </w:r>
      <w:r w:rsidRPr="00513872">
        <w:rPr>
          <w:rFonts w:eastAsia="MS Mincho"/>
          <w:lang w:eastAsia="ja-JP"/>
        </w:rPr>
        <w:t>ATSC</w:t>
      </w:r>
      <w:r w:rsidRPr="00513872">
        <w:rPr>
          <w:rFonts w:eastAsia="MS Mincho" w:hint="eastAsia"/>
          <w:lang w:eastAsia="ja-JP"/>
        </w:rPr>
        <w:t>)</w:t>
      </w:r>
      <w:r w:rsidRPr="00513872">
        <w:rPr>
          <w:rFonts w:eastAsia="MS Mincho"/>
          <w:lang w:eastAsia="ja-JP"/>
        </w:rPr>
        <w:t xml:space="preserve"> Candidate Standard:</w:t>
      </w:r>
      <w:r w:rsidRPr="00513872">
        <w:rPr>
          <w:rFonts w:eastAsia="MS Mincho" w:hint="eastAsia"/>
          <w:lang w:eastAsia="ja-JP"/>
        </w:rPr>
        <w:t xml:space="preserve"> </w:t>
      </w:r>
      <w:r w:rsidRPr="00513872">
        <w:rPr>
          <w:rFonts w:eastAsia="MS Mincho"/>
          <w:lang w:eastAsia="ja-JP"/>
        </w:rPr>
        <w:t>Signaling</w:t>
      </w:r>
      <w:r w:rsidRPr="00513872">
        <w:rPr>
          <w:rFonts w:eastAsia="MS Mincho" w:hint="eastAsia"/>
          <w:lang w:eastAsia="ja-JP"/>
        </w:rPr>
        <w:t xml:space="preserve"> </w:t>
      </w:r>
      <w:r w:rsidRPr="00513872">
        <w:rPr>
          <w:rFonts w:eastAsia="MS Mincho"/>
          <w:lang w:eastAsia="ja-JP"/>
        </w:rPr>
        <w:t>(A/331)</w:t>
      </w:r>
      <w:r w:rsidRPr="00513872">
        <w:rPr>
          <w:rFonts w:eastAsia="MS Mincho" w:hint="eastAsia"/>
          <w:lang w:eastAsia="ja-JP"/>
        </w:rPr>
        <w:t xml:space="preserve"> (2016)</w:t>
      </w:r>
      <w:r w:rsidRPr="00513872">
        <w:rPr>
          <w:rFonts w:eastAsia="MS Mincho"/>
          <w:lang w:eastAsia="ja-JP"/>
        </w:rPr>
        <w:t>, “Delivery, Synchronization, and Error Protection”</w:t>
      </w:r>
      <w:r w:rsidRPr="00513872">
        <w:rPr>
          <w:rFonts w:eastAsia="MS Mincho" w:hint="eastAsia"/>
          <w:lang w:eastAsia="ja-JP"/>
        </w:rPr>
        <w:br/>
      </w:r>
      <w:hyperlink r:id="rId27" w:history="1">
        <w:r w:rsidRPr="00513872">
          <w:rPr>
            <w:rStyle w:val="Hyperlink"/>
            <w:rFonts w:eastAsia="MS Mincho"/>
            <w:lang w:eastAsia="ja-JP"/>
          </w:rPr>
          <w:t>https://www.atsc.org/wp-content/uploads/2016/06/A331S33-174r3-Signaling-Delivery-Sync-FEC.pdf</w:t>
        </w:r>
      </w:hyperlink>
      <w:r w:rsidRPr="00513872">
        <w:rPr>
          <w:rFonts w:hint="eastAsia"/>
        </w:rPr>
        <w:t xml:space="preserve"> </w:t>
      </w:r>
    </w:p>
    <w:p w:rsidR="009E2D62" w:rsidRPr="00513872" w:rsidRDefault="009E2D62" w:rsidP="009E2D62">
      <w:pPr>
        <w:pStyle w:val="Reftext"/>
        <w:tabs>
          <w:tab w:val="left" w:pos="2268"/>
        </w:tabs>
      </w:pPr>
      <w:r w:rsidRPr="00513872">
        <w:rPr>
          <w:rFonts w:hint="eastAsia"/>
        </w:rPr>
        <w:t>[</w:t>
      </w:r>
      <w:r w:rsidR="00274907">
        <w:rPr>
          <w:rFonts w:eastAsia="MS Mincho" w:hint="eastAsia"/>
          <w:lang w:eastAsia="ja-JP"/>
        </w:rPr>
        <w:t>b</w:t>
      </w:r>
      <w:r w:rsidR="00274907">
        <w:rPr>
          <w:rFonts w:eastAsia="MS Mincho" w:hint="eastAsia"/>
          <w:lang w:eastAsia="ja-JP"/>
        </w:rPr>
        <w:noBreakHyphen/>
      </w:r>
      <w:r w:rsidRPr="00513872">
        <w:rPr>
          <w:rFonts w:hint="eastAsia"/>
        </w:rPr>
        <w:t>IPTVforum]</w:t>
      </w:r>
      <w:r w:rsidRPr="00513872">
        <w:rPr>
          <w:rFonts w:hint="eastAsia"/>
        </w:rPr>
        <w:tab/>
        <w:t xml:space="preserve">IPTV </w:t>
      </w:r>
      <w:r w:rsidRPr="00513872">
        <w:t>Forum Japan STD-0005</w:t>
      </w:r>
      <w:r w:rsidRPr="00513872">
        <w:rPr>
          <w:rFonts w:hint="eastAsia"/>
        </w:rPr>
        <w:t xml:space="preserve"> (2012), </w:t>
      </w:r>
      <w:r w:rsidRPr="00513872">
        <w:rPr>
          <w:i/>
          <w:iCs/>
        </w:rPr>
        <w:t>Operational Specifications for IP Retransmission of Digital Terrestrial Television Broadcasting Version 1.2</w:t>
      </w:r>
      <w:r w:rsidRPr="00513872">
        <w:rPr>
          <w:rFonts w:hint="eastAsia"/>
        </w:rPr>
        <w:t xml:space="preserve"> (In Japanese)</w:t>
      </w:r>
      <w:r w:rsidRPr="00513872">
        <w:t>.</w:t>
      </w:r>
    </w:p>
    <w:p w:rsidR="009E2D62" w:rsidRPr="00513872" w:rsidRDefault="009E2D62" w:rsidP="009E2D62">
      <w:pPr>
        <w:pStyle w:val="Reftext"/>
        <w:rPr>
          <w:i/>
          <w:lang w:eastAsia="ja-JP"/>
        </w:rPr>
      </w:pPr>
      <w:r w:rsidRPr="00513872">
        <w:rPr>
          <w:rFonts w:eastAsia="MS Mincho" w:hint="eastAsia"/>
          <w:lang w:eastAsia="ja-JP"/>
        </w:rPr>
        <w:t>[</w:t>
      </w:r>
      <w:r w:rsidR="00274907">
        <w:rPr>
          <w:rFonts w:eastAsia="MS Mincho" w:hint="eastAsia"/>
          <w:lang w:eastAsia="ja-JP"/>
        </w:rPr>
        <w:t>b</w:t>
      </w:r>
      <w:r w:rsidR="00274907">
        <w:rPr>
          <w:rFonts w:eastAsia="MS Mincho" w:hint="eastAsia"/>
          <w:lang w:eastAsia="ja-JP"/>
        </w:rPr>
        <w:noBreakHyphen/>
      </w:r>
      <w:r w:rsidRPr="00513872">
        <w:rPr>
          <w:rFonts w:hint="eastAsia"/>
        </w:rPr>
        <w:t>ITU-R BT.</w:t>
      </w:r>
      <w:r w:rsidRPr="00513872">
        <w:rPr>
          <w:rFonts w:hint="eastAsia"/>
          <w:lang w:eastAsia="ja-JP"/>
        </w:rPr>
        <w:t xml:space="preserve"> </w:t>
      </w:r>
      <w:r w:rsidRPr="00513872">
        <w:rPr>
          <w:rFonts w:hint="eastAsia"/>
        </w:rPr>
        <w:t>2074</w:t>
      </w:r>
      <w:r w:rsidRPr="00513872">
        <w:rPr>
          <w:rFonts w:eastAsia="MS Mincho" w:hint="eastAsia"/>
          <w:lang w:eastAsia="ja-JP"/>
        </w:rPr>
        <w:t>]</w:t>
      </w:r>
      <w:r w:rsidRPr="00513872">
        <w:rPr>
          <w:rFonts w:hint="eastAsia"/>
        </w:rPr>
        <w:tab/>
      </w:r>
      <w:r w:rsidRPr="00513872">
        <w:rPr>
          <w:rFonts w:hint="eastAsia"/>
          <w:lang w:eastAsia="ja-JP"/>
        </w:rPr>
        <w:tab/>
      </w:r>
      <w:r w:rsidRPr="00513872">
        <w:t xml:space="preserve">Recommendation ITU-R BT.2074-0 (2015), </w:t>
      </w:r>
      <w:r w:rsidRPr="00513872">
        <w:rPr>
          <w:i/>
          <w:iCs/>
        </w:rPr>
        <w:t>"</w:t>
      </w:r>
      <w:r w:rsidRPr="00513872">
        <w:rPr>
          <w:i/>
        </w:rPr>
        <w:t>Service configuration, media transport protocol, and signalling information for MMT-based broadcasting systems</w:t>
      </w:r>
      <w:r w:rsidRPr="00513872">
        <w:rPr>
          <w:i/>
          <w:iCs/>
        </w:rPr>
        <w:t>.</w:t>
      </w:r>
      <w:r w:rsidRPr="00513872">
        <w:rPr>
          <w:i/>
        </w:rPr>
        <w:t>"</w:t>
      </w:r>
    </w:p>
    <w:p w:rsidR="009E2D62" w:rsidRPr="00513872" w:rsidRDefault="009E2D62" w:rsidP="009E2D62">
      <w:pPr>
        <w:pStyle w:val="Reftext"/>
        <w:rPr>
          <w:i/>
          <w:lang w:eastAsia="ja-JP"/>
        </w:rPr>
      </w:pPr>
      <w:r w:rsidRPr="00513872">
        <w:rPr>
          <w:rFonts w:eastAsia="MS Mincho" w:hint="eastAsia"/>
          <w:lang w:eastAsia="ja-JP"/>
        </w:rPr>
        <w:t>[</w:t>
      </w:r>
      <w:r w:rsidR="00274907">
        <w:rPr>
          <w:rFonts w:eastAsia="MS Mincho" w:hint="eastAsia"/>
          <w:lang w:eastAsia="ja-JP"/>
        </w:rPr>
        <w:t>b</w:t>
      </w:r>
      <w:r w:rsidR="00274907">
        <w:rPr>
          <w:rFonts w:eastAsia="MS Mincho" w:hint="eastAsia"/>
          <w:lang w:eastAsia="ja-JP"/>
        </w:rPr>
        <w:noBreakHyphen/>
      </w:r>
      <w:r w:rsidRPr="00513872">
        <w:rPr>
          <w:rFonts w:hint="eastAsia"/>
          <w:lang w:eastAsia="ja-JP"/>
        </w:rPr>
        <w:t>ITU-R BO.</w:t>
      </w:r>
      <w:r w:rsidRPr="00513872">
        <w:rPr>
          <w:rFonts w:eastAsia="MS Mincho" w:hint="eastAsia"/>
          <w:lang w:eastAsia="ja-JP"/>
        </w:rPr>
        <w:t>2098]</w:t>
      </w:r>
      <w:r w:rsidRPr="00513872">
        <w:rPr>
          <w:lang w:eastAsia="ja-JP"/>
        </w:rPr>
        <w:tab/>
      </w:r>
      <w:r w:rsidRPr="00513872">
        <w:rPr>
          <w:rFonts w:hint="eastAsia"/>
          <w:lang w:eastAsia="ja-JP"/>
        </w:rPr>
        <w:t>Recommendation ITU-R BO.</w:t>
      </w:r>
      <w:r w:rsidRPr="00513872">
        <w:rPr>
          <w:rFonts w:eastAsia="MS Mincho" w:hint="eastAsia"/>
          <w:lang w:eastAsia="ja-JP"/>
        </w:rPr>
        <w:t>2098</w:t>
      </w:r>
      <w:r w:rsidRPr="00513872">
        <w:rPr>
          <w:rFonts w:hint="eastAsia"/>
          <w:lang w:eastAsia="ja-JP"/>
        </w:rPr>
        <w:t xml:space="preserve">, </w:t>
      </w:r>
      <w:r w:rsidRPr="00513872">
        <w:rPr>
          <w:rFonts w:hint="eastAsia"/>
          <w:i/>
          <w:lang w:eastAsia="ja-JP"/>
        </w:rPr>
        <w:t>Transmission system for UHDTV satellite broadcasting</w:t>
      </w:r>
      <w:r w:rsidRPr="00513872">
        <w:rPr>
          <w:i/>
          <w:iCs/>
        </w:rPr>
        <w:t>.</w:t>
      </w:r>
    </w:p>
    <w:p w:rsidR="009E2D62" w:rsidRPr="00513872" w:rsidRDefault="009E2D62" w:rsidP="009E2D62">
      <w:pPr>
        <w:pStyle w:val="Reftext"/>
        <w:rPr>
          <w:rFonts w:eastAsiaTheme="minorEastAsia"/>
          <w:lang w:eastAsia="ja-JP"/>
        </w:rPr>
      </w:pPr>
      <w:r w:rsidRPr="00513872">
        <w:rPr>
          <w:rFonts w:eastAsia="MS Mincho" w:hint="eastAsia"/>
          <w:lang w:eastAsia="ja-JP"/>
        </w:rPr>
        <w:t>[</w:t>
      </w:r>
      <w:r w:rsidR="00274907">
        <w:rPr>
          <w:rFonts w:eastAsia="MS Mincho" w:hint="eastAsia"/>
          <w:lang w:eastAsia="ja-JP"/>
        </w:rPr>
        <w:t>b</w:t>
      </w:r>
      <w:r w:rsidR="00274907">
        <w:rPr>
          <w:rFonts w:eastAsia="MS Mincho" w:hint="eastAsia"/>
          <w:lang w:eastAsia="ja-JP"/>
        </w:rPr>
        <w:noBreakHyphen/>
      </w:r>
      <w:r w:rsidRPr="00513872">
        <w:rPr>
          <w:rFonts w:hint="eastAsia"/>
          <w:lang w:eastAsia="ja-JP"/>
        </w:rPr>
        <w:t>ISO/IEC 23008-1</w:t>
      </w:r>
      <w:r w:rsidRPr="00513872">
        <w:rPr>
          <w:rFonts w:eastAsia="MS Mincho" w:hint="eastAsia"/>
          <w:lang w:eastAsia="ja-JP"/>
        </w:rPr>
        <w:t>]</w:t>
      </w:r>
      <w:r w:rsidRPr="00513872">
        <w:rPr>
          <w:rFonts w:hint="eastAsia"/>
          <w:lang w:eastAsia="ja-JP"/>
        </w:rPr>
        <w:tab/>
      </w:r>
      <w:r w:rsidRPr="00513872">
        <w:rPr>
          <w:rFonts w:hint="eastAsia"/>
          <w:lang w:eastAsia="ja-JP"/>
        </w:rPr>
        <w:tab/>
      </w:r>
      <w:r w:rsidRPr="00513872">
        <w:rPr>
          <w:lang w:eastAsia="ja-JP"/>
        </w:rPr>
        <w:t xml:space="preserve">ISO/IEC 23008-1:2014: </w:t>
      </w:r>
      <w:r w:rsidRPr="00513872">
        <w:rPr>
          <w:i/>
          <w:iCs/>
          <w:lang w:eastAsia="ja-JP"/>
        </w:rPr>
        <w:t>Information technology — High efficiency coding and media delivery in heterogeneous environments — Part 1: MPEG media transport (MMT)</w:t>
      </w:r>
      <w:r w:rsidRPr="00513872">
        <w:rPr>
          <w:lang w:eastAsia="ja-JP"/>
        </w:rPr>
        <w:t>.</w:t>
      </w:r>
    </w:p>
    <w:p w:rsidR="009E2D62" w:rsidRPr="00513872" w:rsidRDefault="009E2D62" w:rsidP="009E2D62">
      <w:pPr>
        <w:pStyle w:val="Reftext"/>
        <w:rPr>
          <w:rFonts w:eastAsiaTheme="minorEastAsia"/>
          <w:lang w:eastAsia="ja-JP"/>
        </w:rPr>
      </w:pPr>
      <w:r w:rsidRPr="00513872">
        <w:rPr>
          <w:rFonts w:eastAsia="MS Mincho" w:hint="eastAsia"/>
          <w:lang w:eastAsia="ja-JP"/>
        </w:rPr>
        <w:t>[</w:t>
      </w:r>
      <w:r w:rsidR="00274907">
        <w:rPr>
          <w:rFonts w:eastAsia="MS Mincho" w:hint="eastAsia"/>
          <w:lang w:eastAsia="ja-JP"/>
        </w:rPr>
        <w:t>b</w:t>
      </w:r>
      <w:r w:rsidR="00274907">
        <w:rPr>
          <w:rFonts w:eastAsia="MS Mincho" w:hint="eastAsia"/>
          <w:lang w:eastAsia="ja-JP"/>
        </w:rPr>
        <w:noBreakHyphen/>
      </w:r>
      <w:r w:rsidRPr="00513872">
        <w:rPr>
          <w:rFonts w:hint="eastAsia"/>
          <w:lang w:eastAsia="ja-JP"/>
        </w:rPr>
        <w:t>ISO/IEC 23008-1</w:t>
      </w:r>
      <w:r w:rsidRPr="00513872">
        <w:rPr>
          <w:rFonts w:eastAsiaTheme="minorEastAsia" w:hint="eastAsia"/>
          <w:lang w:eastAsia="ja-JP"/>
        </w:rPr>
        <w:t>0</w:t>
      </w:r>
      <w:r w:rsidRPr="00513872">
        <w:rPr>
          <w:rFonts w:eastAsia="MS Mincho" w:hint="eastAsia"/>
          <w:lang w:eastAsia="ja-JP"/>
        </w:rPr>
        <w:t>]</w:t>
      </w:r>
      <w:r w:rsidRPr="00513872">
        <w:rPr>
          <w:rFonts w:hint="eastAsia"/>
          <w:lang w:eastAsia="ja-JP"/>
        </w:rPr>
        <w:tab/>
      </w:r>
      <w:r w:rsidRPr="00513872">
        <w:rPr>
          <w:lang w:eastAsia="ja-JP"/>
        </w:rPr>
        <w:t>ISO/IEC 23008-1</w:t>
      </w:r>
      <w:r w:rsidRPr="00513872">
        <w:rPr>
          <w:rFonts w:eastAsiaTheme="minorEastAsia" w:hint="eastAsia"/>
          <w:lang w:eastAsia="ja-JP"/>
        </w:rPr>
        <w:t>0</w:t>
      </w:r>
      <w:r w:rsidRPr="00513872">
        <w:rPr>
          <w:lang w:eastAsia="ja-JP"/>
        </w:rPr>
        <w:t xml:space="preserve">:2014: </w:t>
      </w:r>
      <w:r w:rsidRPr="00513872">
        <w:rPr>
          <w:i/>
          <w:lang w:eastAsia="ja-JP"/>
        </w:rPr>
        <w:t>Information technology — High efficiency coding and media delivery in heterogeneous environments — Part 10: MPEG Media Transport Forward Error Correction (FEC) codes.</w:t>
      </w:r>
    </w:p>
    <w:p w:rsidR="009E2D62" w:rsidRPr="00513872" w:rsidRDefault="009E2D62" w:rsidP="009E2D62">
      <w:pPr>
        <w:pStyle w:val="Reftext"/>
        <w:rPr>
          <w:lang w:eastAsia="ja-JP"/>
        </w:rPr>
      </w:pPr>
      <w:r w:rsidRPr="00513872">
        <w:rPr>
          <w:rFonts w:eastAsia="MS Mincho" w:hint="eastAsia"/>
          <w:lang w:eastAsia="ja-JP"/>
        </w:rPr>
        <w:t>[</w:t>
      </w:r>
      <w:r w:rsidR="00274907">
        <w:rPr>
          <w:rFonts w:eastAsia="MS Mincho" w:hint="eastAsia"/>
          <w:lang w:eastAsia="ja-JP"/>
        </w:rPr>
        <w:t>b</w:t>
      </w:r>
      <w:r w:rsidR="00274907">
        <w:rPr>
          <w:rFonts w:eastAsia="MS Mincho" w:hint="eastAsia"/>
          <w:lang w:eastAsia="ja-JP"/>
        </w:rPr>
        <w:noBreakHyphen/>
      </w:r>
      <w:r w:rsidRPr="00513872">
        <w:rPr>
          <w:rFonts w:hint="eastAsia"/>
          <w:lang w:eastAsia="ja-JP"/>
        </w:rPr>
        <w:t>ISO/IEC TR 23008-13</w:t>
      </w:r>
      <w:r w:rsidRPr="00513872">
        <w:rPr>
          <w:rFonts w:eastAsia="MS Mincho" w:hint="eastAsia"/>
          <w:lang w:eastAsia="ja-JP"/>
        </w:rPr>
        <w:t>]</w:t>
      </w:r>
      <w:r w:rsidRPr="00513872">
        <w:rPr>
          <w:rFonts w:hint="eastAsia"/>
          <w:lang w:eastAsia="ja-JP"/>
        </w:rPr>
        <w:tab/>
      </w:r>
      <w:r w:rsidRPr="00513872">
        <w:rPr>
          <w:rFonts w:eastAsia="MS Mincho" w:hint="eastAsia"/>
          <w:lang w:eastAsia="ja-JP"/>
        </w:rPr>
        <w:t xml:space="preserve"> </w:t>
      </w:r>
      <w:r w:rsidRPr="00513872">
        <w:rPr>
          <w:lang w:eastAsia="ja-JP"/>
        </w:rPr>
        <w:t>ISO/IEC 23008-1</w:t>
      </w:r>
      <w:r w:rsidRPr="00513872">
        <w:rPr>
          <w:rFonts w:hint="eastAsia"/>
          <w:lang w:eastAsia="ja-JP"/>
        </w:rPr>
        <w:t>3</w:t>
      </w:r>
      <w:r w:rsidRPr="00513872">
        <w:rPr>
          <w:lang w:eastAsia="ja-JP"/>
        </w:rPr>
        <w:t>:201</w:t>
      </w:r>
      <w:r w:rsidRPr="00513872">
        <w:rPr>
          <w:rFonts w:hint="eastAsia"/>
          <w:lang w:eastAsia="ja-JP"/>
        </w:rPr>
        <w:t>5</w:t>
      </w:r>
      <w:r w:rsidRPr="00513872">
        <w:rPr>
          <w:lang w:eastAsia="ja-JP"/>
        </w:rPr>
        <w:t xml:space="preserve">: </w:t>
      </w:r>
      <w:r w:rsidRPr="00513872">
        <w:rPr>
          <w:i/>
          <w:iCs/>
          <w:lang w:eastAsia="ja-JP"/>
        </w:rPr>
        <w:t>Information technology — High efficiency coding and media delivery in heterogeneous environments — Part 1</w:t>
      </w:r>
      <w:r w:rsidRPr="00513872">
        <w:rPr>
          <w:rFonts w:hint="eastAsia"/>
          <w:i/>
          <w:iCs/>
          <w:lang w:eastAsia="ja-JP"/>
        </w:rPr>
        <w:t>3</w:t>
      </w:r>
      <w:r w:rsidRPr="00513872">
        <w:rPr>
          <w:i/>
          <w:iCs/>
          <w:lang w:eastAsia="ja-JP"/>
        </w:rPr>
        <w:t xml:space="preserve">: </w:t>
      </w:r>
      <w:r w:rsidRPr="00513872">
        <w:rPr>
          <w:rFonts w:hint="eastAsia"/>
          <w:i/>
          <w:iCs/>
          <w:lang w:eastAsia="ja-JP"/>
        </w:rPr>
        <w:t>MMT implementation guidelines</w:t>
      </w:r>
      <w:r w:rsidRPr="00513872">
        <w:rPr>
          <w:lang w:eastAsia="ja-JP"/>
        </w:rPr>
        <w:t>.</w:t>
      </w:r>
    </w:p>
    <w:p w:rsidR="004C46CD" w:rsidRPr="00513872" w:rsidRDefault="004B39E2" w:rsidP="004B39E2">
      <w:pPr>
        <w:jc w:val="center"/>
        <w:rPr>
          <w:lang w:val="en-GB"/>
        </w:rPr>
      </w:pPr>
      <w:r w:rsidRPr="00513872">
        <w:rPr>
          <w:lang w:val="en-GB"/>
        </w:rPr>
        <w:t>___________________</w:t>
      </w:r>
    </w:p>
    <w:sectPr w:rsidR="004C46CD" w:rsidRPr="00513872" w:rsidSect="002F359A">
      <w:footerReference w:type="first" r:id="rId28"/>
      <w:pgSz w:w="11907" w:h="16840" w:code="9"/>
      <w:pgMar w:top="993" w:right="1134" w:bottom="1079" w:left="1134" w:header="28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E5D" w:rsidRDefault="00303E5D">
      <w:r>
        <w:separator/>
      </w:r>
    </w:p>
  </w:endnote>
  <w:endnote w:type="continuationSeparator" w:id="0">
    <w:p w:rsidR="00303E5D" w:rsidRDefault="00303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HGPGothicE">
    <w:altName w:val="HGPｺﾞｼｯｸE"/>
    <w:charset w:val="80"/>
    <w:family w:val="modern"/>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Default="00274907">
    <w:pPr>
      <w:pStyle w:val="Footer"/>
      <w:tabs>
        <w:tab w:val="left" w:pos="5245"/>
      </w:tabs>
      <w:rPr>
        <w:sz w:val="16"/>
      </w:rPr>
    </w:pPr>
    <w:r>
      <w:rPr>
        <w:noProof/>
        <w:sz w:val="16"/>
        <w:lang w:eastAsia="en-US"/>
      </w:rPr>
      <w:drawing>
        <wp:anchor distT="0" distB="0" distL="114300" distR="114300" simplePos="0" relativeHeight="251657216" behindDoc="0" locked="0" layoutInCell="1" allowOverlap="1">
          <wp:simplePos x="0" y="0"/>
          <wp:positionH relativeFrom="column">
            <wp:posOffset>5182235</wp:posOffset>
          </wp:positionH>
          <wp:positionV relativeFrom="paragraph">
            <wp:posOffset>-137160</wp:posOffset>
          </wp:positionV>
          <wp:extent cx="1504315" cy="634365"/>
          <wp:effectExtent l="0" t="0" r="0" b="0"/>
          <wp:wrapNone/>
          <wp:docPr id="97" name="Picture 97"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Pr="0084023B" w:rsidRDefault="00274907" w:rsidP="00B22DA4">
    <w:pPr>
      <w:pStyle w:val="Footer"/>
      <w:tabs>
        <w:tab w:val="clear" w:pos="4320"/>
        <w:tab w:val="clear" w:pos="8640"/>
      </w:tabs>
      <w:jc w:val="right"/>
      <w:rPr>
        <w:b/>
        <w:sz w:val="20"/>
      </w:rPr>
    </w:pPr>
    <w:r w:rsidRPr="00513872">
      <w:rPr>
        <w:b/>
        <w:sz w:val="20"/>
      </w:rPr>
      <w:fldChar w:fldCharType="begin"/>
    </w:r>
    <w:r w:rsidRPr="00513872">
      <w:rPr>
        <w:b/>
        <w:sz w:val="20"/>
      </w:rPr>
      <w:instrText xml:space="preserve"> REF TPAcro \h  \* MERGEFORMAT </w:instrText>
    </w:r>
    <w:r w:rsidRPr="00513872">
      <w:rPr>
        <w:b/>
        <w:sz w:val="20"/>
      </w:rPr>
    </w:r>
    <w:r w:rsidRPr="00513872">
      <w:rPr>
        <w:b/>
        <w:sz w:val="20"/>
      </w:rPr>
      <w:fldChar w:fldCharType="separate"/>
    </w:r>
    <w:r w:rsidR="004F3D69" w:rsidRPr="004F3D69">
      <w:rPr>
        <w:b/>
        <w:sz w:val="20"/>
      </w:rPr>
      <w:t>HSTP-IPTV-GUIDE</w:t>
    </w:r>
    <w:r w:rsidR="004F3D69" w:rsidRPr="004F3D69">
      <w:rPr>
        <w:b/>
        <w:bCs/>
        <w:sz w:val="20"/>
        <w:lang w:val="en-GB"/>
      </w:rPr>
      <w:t>.1</w:t>
    </w:r>
    <w:r w:rsidRPr="00513872">
      <w:rPr>
        <w:b/>
        <w:sz w:val="20"/>
      </w:rPr>
      <w:fldChar w:fldCharType="end"/>
    </w:r>
    <w:r w:rsidRPr="00513872">
      <w:rPr>
        <w:sz w:val="20"/>
      </w:rPr>
      <w:t xml:space="preserve"> </w:t>
    </w:r>
    <w:r w:rsidRPr="00513872">
      <w:rPr>
        <w:b/>
        <w:sz w:val="20"/>
      </w:rPr>
      <w:t>(</w:t>
    </w:r>
    <w:r>
      <w:rPr>
        <w:b/>
        <w:sz w:val="20"/>
      </w:rPr>
      <w:t>2017-10</w:t>
    </w:r>
    <w:r w:rsidRPr="00513872">
      <w:rPr>
        <w:b/>
        <w:sz w:val="20"/>
      </w:rPr>
      <w:t xml:space="preserve">) </w:t>
    </w:r>
    <w:r w:rsidRPr="00513872">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4F3D69">
      <w:rPr>
        <w:rStyle w:val="PageNumber"/>
        <w:rFonts w:ascii="Times New Roman Bold" w:hAnsi="Times New Roman Bold"/>
        <w:b/>
        <w:bCs/>
        <w:noProof/>
        <w:sz w:val="20"/>
      </w:rPr>
      <w:t>11</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Default="00274907">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Pr="00B22DA4" w:rsidRDefault="00274907"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E5D" w:rsidRDefault="00303E5D">
      <w:r>
        <w:separator/>
      </w:r>
    </w:p>
  </w:footnote>
  <w:footnote w:type="continuationSeparator" w:id="0">
    <w:p w:rsidR="00303E5D" w:rsidRDefault="00303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Default="00274907">
    <w:pPr>
      <w:pStyle w:val="Header"/>
    </w:pPr>
    <w:r>
      <w:rPr>
        <w:noProof/>
        <w:lang w:eastAsia="en-US"/>
      </w:rPr>
      <w:drawing>
        <wp:anchor distT="0" distB="0" distL="114300" distR="114300" simplePos="0" relativeHeight="251658240" behindDoc="0" locked="0" layoutInCell="1" allowOverlap="1">
          <wp:simplePos x="0" y="0"/>
          <wp:positionH relativeFrom="column">
            <wp:posOffset>-762000</wp:posOffset>
          </wp:positionH>
          <wp:positionV relativeFrom="paragraph">
            <wp:posOffset>-492760</wp:posOffset>
          </wp:positionV>
          <wp:extent cx="1569720" cy="10771505"/>
          <wp:effectExtent l="0" t="0" r="0" b="0"/>
          <wp:wrapNone/>
          <wp:docPr id="96" name="Picture 96"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Default="002749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Pr="00B22DA4" w:rsidRDefault="00274907"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07" w:rsidRPr="00B22DA4" w:rsidRDefault="00274907"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604E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3628B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2C88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BC66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09219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B639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3018B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B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0EA3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889F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C297F9A"/>
    <w:multiLevelType w:val="hybridMultilevel"/>
    <w:tmpl w:val="131EEAFA"/>
    <w:lvl w:ilvl="0" w:tplc="DC44A58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35C04181"/>
    <w:multiLevelType w:val="hybridMultilevel"/>
    <w:tmpl w:val="57BE7D4C"/>
    <w:lvl w:ilvl="0" w:tplc="DC44A58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D62"/>
    <w:rsid w:val="00003CAA"/>
    <w:rsid w:val="00004A38"/>
    <w:rsid w:val="00006FD8"/>
    <w:rsid w:val="00016379"/>
    <w:rsid w:val="0003282B"/>
    <w:rsid w:val="00056DA0"/>
    <w:rsid w:val="00057C96"/>
    <w:rsid w:val="00067382"/>
    <w:rsid w:val="00087100"/>
    <w:rsid w:val="000B48B5"/>
    <w:rsid w:val="000D52DB"/>
    <w:rsid w:val="001010EC"/>
    <w:rsid w:val="00127CDE"/>
    <w:rsid w:val="00146A98"/>
    <w:rsid w:val="00152C27"/>
    <w:rsid w:val="00183264"/>
    <w:rsid w:val="00190A2B"/>
    <w:rsid w:val="001C1902"/>
    <w:rsid w:val="001E0A1C"/>
    <w:rsid w:val="00216074"/>
    <w:rsid w:val="002240A7"/>
    <w:rsid w:val="002378FD"/>
    <w:rsid w:val="002506D1"/>
    <w:rsid w:val="00274907"/>
    <w:rsid w:val="0029185B"/>
    <w:rsid w:val="002A45A6"/>
    <w:rsid w:val="002B0E11"/>
    <w:rsid w:val="002C67BB"/>
    <w:rsid w:val="002D41EB"/>
    <w:rsid w:val="002F359A"/>
    <w:rsid w:val="0030222D"/>
    <w:rsid w:val="00303E5D"/>
    <w:rsid w:val="003076FB"/>
    <w:rsid w:val="00320C88"/>
    <w:rsid w:val="003233ED"/>
    <w:rsid w:val="00355736"/>
    <w:rsid w:val="003859FC"/>
    <w:rsid w:val="003A4716"/>
    <w:rsid w:val="003A7DD4"/>
    <w:rsid w:val="003B0CF8"/>
    <w:rsid w:val="003B5C40"/>
    <w:rsid w:val="003D6ABF"/>
    <w:rsid w:val="003E4AF9"/>
    <w:rsid w:val="003F03EC"/>
    <w:rsid w:val="004016AE"/>
    <w:rsid w:val="0040627C"/>
    <w:rsid w:val="00412492"/>
    <w:rsid w:val="00467172"/>
    <w:rsid w:val="00467B14"/>
    <w:rsid w:val="00492BA3"/>
    <w:rsid w:val="004B39E2"/>
    <w:rsid w:val="004C062A"/>
    <w:rsid w:val="004C46CD"/>
    <w:rsid w:val="004F3D69"/>
    <w:rsid w:val="00501B49"/>
    <w:rsid w:val="00513872"/>
    <w:rsid w:val="005C712C"/>
    <w:rsid w:val="0060241A"/>
    <w:rsid w:val="00614441"/>
    <w:rsid w:val="00633928"/>
    <w:rsid w:val="0064792C"/>
    <w:rsid w:val="006536A4"/>
    <w:rsid w:val="00665E46"/>
    <w:rsid w:val="006727AE"/>
    <w:rsid w:val="00675621"/>
    <w:rsid w:val="006935CA"/>
    <w:rsid w:val="00713EBA"/>
    <w:rsid w:val="00737170"/>
    <w:rsid w:val="0075632F"/>
    <w:rsid w:val="00785779"/>
    <w:rsid w:val="0078796F"/>
    <w:rsid w:val="007F417E"/>
    <w:rsid w:val="0083023F"/>
    <w:rsid w:val="0084023B"/>
    <w:rsid w:val="00844F16"/>
    <w:rsid w:val="00875C9C"/>
    <w:rsid w:val="008A693C"/>
    <w:rsid w:val="008B001E"/>
    <w:rsid w:val="008B5499"/>
    <w:rsid w:val="008C2F1C"/>
    <w:rsid w:val="008D24BE"/>
    <w:rsid w:val="008E6D55"/>
    <w:rsid w:val="008F79FF"/>
    <w:rsid w:val="00911869"/>
    <w:rsid w:val="0095330F"/>
    <w:rsid w:val="00960647"/>
    <w:rsid w:val="00962424"/>
    <w:rsid w:val="00962725"/>
    <w:rsid w:val="009635CB"/>
    <w:rsid w:val="00981C2C"/>
    <w:rsid w:val="00983F6B"/>
    <w:rsid w:val="009A4898"/>
    <w:rsid w:val="009A4F98"/>
    <w:rsid w:val="009C01D1"/>
    <w:rsid w:val="009C0DA6"/>
    <w:rsid w:val="009C46D8"/>
    <w:rsid w:val="009D26EB"/>
    <w:rsid w:val="009E2D62"/>
    <w:rsid w:val="00A01C5E"/>
    <w:rsid w:val="00A10F23"/>
    <w:rsid w:val="00A36E26"/>
    <w:rsid w:val="00A7792D"/>
    <w:rsid w:val="00A90B48"/>
    <w:rsid w:val="00A93B35"/>
    <w:rsid w:val="00AA4884"/>
    <w:rsid w:val="00AA55CE"/>
    <w:rsid w:val="00AF0764"/>
    <w:rsid w:val="00AF3A7B"/>
    <w:rsid w:val="00B22DA4"/>
    <w:rsid w:val="00B51CCD"/>
    <w:rsid w:val="00B6296C"/>
    <w:rsid w:val="00B639E4"/>
    <w:rsid w:val="00B847E7"/>
    <w:rsid w:val="00B87323"/>
    <w:rsid w:val="00B93849"/>
    <w:rsid w:val="00BB7441"/>
    <w:rsid w:val="00BD6371"/>
    <w:rsid w:val="00BF6782"/>
    <w:rsid w:val="00C066A8"/>
    <w:rsid w:val="00C1062C"/>
    <w:rsid w:val="00C12D02"/>
    <w:rsid w:val="00C26533"/>
    <w:rsid w:val="00C42501"/>
    <w:rsid w:val="00C80C5B"/>
    <w:rsid w:val="00C87248"/>
    <w:rsid w:val="00C932B1"/>
    <w:rsid w:val="00CA3788"/>
    <w:rsid w:val="00CA3F8B"/>
    <w:rsid w:val="00CA6A4B"/>
    <w:rsid w:val="00CA7EB6"/>
    <w:rsid w:val="00CE189D"/>
    <w:rsid w:val="00D46926"/>
    <w:rsid w:val="00D509D0"/>
    <w:rsid w:val="00D818FB"/>
    <w:rsid w:val="00D9069A"/>
    <w:rsid w:val="00DF41E8"/>
    <w:rsid w:val="00E02690"/>
    <w:rsid w:val="00E04CF0"/>
    <w:rsid w:val="00E41D57"/>
    <w:rsid w:val="00E46AC6"/>
    <w:rsid w:val="00EF35DE"/>
    <w:rsid w:val="00F014D0"/>
    <w:rsid w:val="00F040F0"/>
    <w:rsid w:val="00F05ED5"/>
    <w:rsid w:val="00F14A92"/>
    <w:rsid w:val="00F2578E"/>
    <w:rsid w:val="00F32340"/>
    <w:rsid w:val="00F62345"/>
    <w:rsid w:val="00F905F4"/>
    <w:rsid w:val="00FA0911"/>
    <w:rsid w:val="00FC1669"/>
    <w:rsid w:val="00FC331F"/>
    <w:rsid w:val="00FC51E5"/>
    <w:rsid w:val="00FD5A8A"/>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47429A3"/>
  <w15:docId w15:val="{C37B4CEA-258B-4D30-8DEE-1D2F2651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6D09"/>
    <w:pPr>
      <w:spacing w:before="120"/>
    </w:pPr>
    <w:rPr>
      <w:sz w:val="24"/>
    </w:rPr>
  </w:style>
  <w:style w:type="paragraph" w:styleId="Heading1">
    <w:name w:val="heading 1"/>
    <w:basedOn w:val="Normal"/>
    <w:next w:val="Normal"/>
    <w:link w:val="Heading1Char"/>
    <w:rsid w:val="00D818FB"/>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lang w:val="en-GB" w:eastAsia="en-US"/>
    </w:rPr>
  </w:style>
  <w:style w:type="paragraph" w:styleId="Heading2">
    <w:name w:val="heading 2"/>
    <w:basedOn w:val="Heading1"/>
    <w:next w:val="Normal"/>
    <w:link w:val="Heading2Char"/>
    <w:rsid w:val="00D818FB"/>
    <w:pPr>
      <w:spacing w:before="240"/>
      <w:outlineLvl w:val="1"/>
    </w:pPr>
  </w:style>
  <w:style w:type="paragraph" w:styleId="Heading3">
    <w:name w:val="heading 3"/>
    <w:basedOn w:val="Heading1"/>
    <w:next w:val="Normal"/>
    <w:link w:val="Heading3Char"/>
    <w:rsid w:val="00D818FB"/>
    <w:pPr>
      <w:spacing w:before="160"/>
      <w:outlineLvl w:val="2"/>
    </w:pPr>
  </w:style>
  <w:style w:type="paragraph" w:styleId="Heading4">
    <w:name w:val="heading 4"/>
    <w:basedOn w:val="Heading3"/>
    <w:next w:val="Normal"/>
    <w:qFormat/>
    <w:rsid w:val="00D818FB"/>
    <w:pPr>
      <w:tabs>
        <w:tab w:val="clear" w:pos="794"/>
        <w:tab w:val="left" w:pos="1021"/>
      </w:tabs>
      <w:ind w:left="1021" w:hanging="1021"/>
      <w:outlineLvl w:val="3"/>
    </w:pPr>
  </w:style>
  <w:style w:type="paragraph" w:styleId="Heading5">
    <w:name w:val="heading 5"/>
    <w:basedOn w:val="Heading4"/>
    <w:next w:val="Normal"/>
    <w:qFormat/>
    <w:rsid w:val="00D818FB"/>
    <w:pPr>
      <w:outlineLvl w:val="4"/>
    </w:pPr>
  </w:style>
  <w:style w:type="paragraph" w:styleId="Heading6">
    <w:name w:val="heading 6"/>
    <w:basedOn w:val="Heading4"/>
    <w:next w:val="Normal"/>
    <w:rsid w:val="00D818FB"/>
    <w:pPr>
      <w:tabs>
        <w:tab w:val="clear" w:pos="1021"/>
        <w:tab w:val="clear" w:pos="1191"/>
      </w:tabs>
      <w:ind w:left="1588" w:hanging="1588"/>
      <w:outlineLvl w:val="5"/>
    </w:pPr>
  </w:style>
  <w:style w:type="paragraph" w:styleId="Heading7">
    <w:name w:val="heading 7"/>
    <w:basedOn w:val="Heading6"/>
    <w:next w:val="Normal"/>
    <w:rsid w:val="00D818FB"/>
    <w:pPr>
      <w:outlineLvl w:val="6"/>
    </w:pPr>
  </w:style>
  <w:style w:type="paragraph" w:styleId="Heading8">
    <w:name w:val="heading 8"/>
    <w:basedOn w:val="Heading6"/>
    <w:next w:val="Normal"/>
    <w:rsid w:val="00D818FB"/>
    <w:pPr>
      <w:outlineLvl w:val="7"/>
    </w:pPr>
  </w:style>
  <w:style w:type="paragraph" w:styleId="Heading9">
    <w:name w:val="heading 9"/>
    <w:basedOn w:val="Heading6"/>
    <w:next w:val="Normal"/>
    <w:rsid w:val="00D818F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5632F"/>
    <w:pPr>
      <w:tabs>
        <w:tab w:val="left" w:pos="480"/>
        <w:tab w:val="right" w:leader="dot" w:pos="9675"/>
      </w:tabs>
      <w:spacing w:after="120"/>
    </w:pPr>
    <w:rPr>
      <w:b/>
      <w:bCs/>
      <w:caps/>
      <w:noProof/>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link w:val="FigureNotitleChar"/>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D818FB"/>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lang w:val="en-GB" w:eastAsia="en-US"/>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75632F"/>
    <w:pPr>
      <w:tabs>
        <w:tab w:val="right" w:leader="dot" w:pos="9639"/>
      </w:tabs>
      <w:overflowPunct w:val="0"/>
      <w:autoSpaceDE w:val="0"/>
      <w:autoSpaceDN w:val="0"/>
      <w:adjustRightInd w:val="0"/>
      <w:spacing w:before="60"/>
      <w:textAlignment w:val="baseline"/>
    </w:pPr>
    <w:rPr>
      <w:smallCaps/>
      <w:sz w:val="20"/>
      <w:szCs w:val="24"/>
      <w:lang w:val="en-GB" w:eastAsia="en-US"/>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D818FB"/>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lang w:val="en-GB" w:eastAsia="en-US"/>
    </w:rPr>
  </w:style>
  <w:style w:type="paragraph" w:customStyle="1" w:styleId="Headingib">
    <w:name w:val="Heading_ib"/>
    <w:basedOn w:val="Headingi"/>
    <w:next w:val="Normal"/>
    <w:qFormat/>
    <w:rsid w:val="00D818FB"/>
    <w:rPr>
      <w:rFonts w:eastAsiaTheme="minorHAnsi"/>
      <w:b/>
      <w:bCs/>
      <w:lang w:eastAsia="ja-JP"/>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link w:val="TabletextChar"/>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Heading2Char">
    <w:name w:val="Heading 2 Char"/>
    <w:basedOn w:val="DefaultParagraphFont"/>
    <w:link w:val="Heading2"/>
    <w:rsid w:val="009E2D62"/>
    <w:rPr>
      <w:rFonts w:eastAsia="Times New Roman"/>
      <w:b/>
      <w:sz w:val="24"/>
      <w:lang w:val="en-GB" w:eastAsia="en-US"/>
    </w:rPr>
  </w:style>
  <w:style w:type="character" w:customStyle="1" w:styleId="Heading3Char">
    <w:name w:val="Heading 3 Char"/>
    <w:basedOn w:val="DefaultParagraphFont"/>
    <w:link w:val="Heading3"/>
    <w:rsid w:val="009E2D62"/>
    <w:rPr>
      <w:rFonts w:eastAsia="Times New Roman"/>
      <w:b/>
      <w:sz w:val="24"/>
      <w:lang w:val="en-GB" w:eastAsia="en-US"/>
    </w:rPr>
  </w:style>
  <w:style w:type="paragraph" w:customStyle="1" w:styleId="Note">
    <w:name w:val="Note"/>
    <w:basedOn w:val="Normal"/>
    <w:link w:val="NoteChar"/>
    <w:rsid w:val="009E2D62"/>
    <w:pPr>
      <w:spacing w:before="80"/>
    </w:pPr>
    <w:rPr>
      <w:rFonts w:eastAsiaTheme="minorEastAsia"/>
      <w:sz w:val="22"/>
      <w:szCs w:val="24"/>
      <w:lang w:val="en-GB" w:eastAsia="ja-JP"/>
    </w:rPr>
  </w:style>
  <w:style w:type="character" w:customStyle="1" w:styleId="FigureNotitleChar">
    <w:name w:val="Figure_No &amp; title Char"/>
    <w:link w:val="FigureNotitle"/>
    <w:locked/>
    <w:rsid w:val="009E2D62"/>
    <w:rPr>
      <w:rFonts w:eastAsia="Times New Roman"/>
      <w:b/>
      <w:sz w:val="24"/>
      <w:lang w:val="en-GB" w:eastAsia="en-US"/>
    </w:rPr>
  </w:style>
  <w:style w:type="paragraph" w:customStyle="1" w:styleId="Reftext">
    <w:name w:val="Ref_text"/>
    <w:basedOn w:val="Normal"/>
    <w:rsid w:val="009E2D62"/>
    <w:pPr>
      <w:overflowPunct w:val="0"/>
      <w:autoSpaceDE w:val="0"/>
      <w:autoSpaceDN w:val="0"/>
      <w:adjustRightInd w:val="0"/>
      <w:ind w:left="2268" w:hanging="2268"/>
      <w:textAlignment w:val="baseline"/>
    </w:pPr>
    <w:rPr>
      <w:rFonts w:eastAsia="Times New Roman"/>
      <w:lang w:val="en-GB" w:eastAsia="en-US"/>
    </w:rPr>
  </w:style>
  <w:style w:type="paragraph" w:customStyle="1" w:styleId="FigureNoTitle0">
    <w:name w:val="Figure_NoTitle"/>
    <w:basedOn w:val="Normal"/>
    <w:next w:val="Normal"/>
    <w:rsid w:val="009E2D62"/>
    <w:pPr>
      <w:keepLines/>
      <w:spacing w:before="240" w:after="120"/>
      <w:jc w:val="center"/>
    </w:pPr>
    <w:rPr>
      <w:rFonts w:eastAsiaTheme="minorEastAsia"/>
      <w:b/>
      <w:szCs w:val="24"/>
      <w:lang w:val="en-GB" w:eastAsia="ja-JP"/>
    </w:rPr>
  </w:style>
  <w:style w:type="character" w:customStyle="1" w:styleId="ReftextArial9pt">
    <w:name w:val="Ref_text Arial 9 pt"/>
    <w:rsid w:val="009E2D62"/>
    <w:rPr>
      <w:rFonts w:ascii="Arial" w:hAnsi="Arial" w:cs="Arial"/>
      <w:sz w:val="18"/>
      <w:szCs w:val="18"/>
    </w:rPr>
  </w:style>
  <w:style w:type="character" w:customStyle="1" w:styleId="TabletextChar">
    <w:name w:val="Table_text Char"/>
    <w:link w:val="Tabletext"/>
    <w:locked/>
    <w:rsid w:val="009E2D62"/>
    <w:rPr>
      <w:rFonts w:eastAsia="Times New Roman"/>
      <w:sz w:val="22"/>
      <w:lang w:val="en-GB" w:eastAsia="en-US"/>
    </w:rPr>
  </w:style>
  <w:style w:type="character" w:customStyle="1" w:styleId="NoteChar">
    <w:name w:val="Note Char"/>
    <w:link w:val="Note"/>
    <w:locked/>
    <w:rsid w:val="009E2D62"/>
    <w:rPr>
      <w:rFonts w:eastAsiaTheme="minorEastAsia"/>
      <w:sz w:val="22"/>
      <w:szCs w:val="24"/>
      <w:lang w:val="en-GB" w:eastAsia="ja-JP"/>
    </w:rPr>
  </w:style>
  <w:style w:type="paragraph" w:styleId="NormalWeb">
    <w:name w:val="Normal (Web)"/>
    <w:basedOn w:val="Normal"/>
    <w:uiPriority w:val="99"/>
    <w:unhideWhenUsed/>
    <w:rsid w:val="00513872"/>
    <w:pPr>
      <w:spacing w:before="100" w:beforeAutospacing="1" w:after="100" w:afterAutospacing="1"/>
    </w:pPr>
    <w:rPr>
      <w:rFonts w:eastAsiaTheme="minorEastAsia"/>
      <w:szCs w:val="24"/>
      <w:lang w:eastAsia="en-US"/>
    </w:rPr>
  </w:style>
  <w:style w:type="paragraph" w:styleId="FootnoteText">
    <w:name w:val="footnote text"/>
    <w:basedOn w:val="Normal"/>
    <w:link w:val="FootnoteTextChar"/>
    <w:semiHidden/>
    <w:unhideWhenUsed/>
    <w:rsid w:val="00D818FB"/>
    <w:pPr>
      <w:spacing w:before="0"/>
    </w:pPr>
    <w:rPr>
      <w:sz w:val="20"/>
    </w:rPr>
  </w:style>
  <w:style w:type="character" w:customStyle="1" w:styleId="FootnoteTextChar">
    <w:name w:val="Footnote Text Char"/>
    <w:basedOn w:val="DefaultParagraphFont"/>
    <w:link w:val="FootnoteText"/>
    <w:semiHidden/>
    <w:rsid w:val="00D818FB"/>
  </w:style>
  <w:style w:type="character" w:styleId="FootnoteReference">
    <w:name w:val="footnote reference"/>
    <w:basedOn w:val="DefaultParagraphFont"/>
    <w:semiHidden/>
    <w:unhideWhenUsed/>
    <w:rsid w:val="00D818FB"/>
    <w:rPr>
      <w:vertAlign w:val="superscript"/>
    </w:rPr>
  </w:style>
  <w:style w:type="paragraph" w:styleId="Bibliography">
    <w:name w:val="Bibliography"/>
    <w:basedOn w:val="Normal"/>
    <w:next w:val="Normal"/>
    <w:uiPriority w:val="37"/>
    <w:semiHidden/>
    <w:unhideWhenUsed/>
    <w:rsid w:val="00D818FB"/>
  </w:style>
  <w:style w:type="paragraph" w:styleId="BlockText">
    <w:name w:val="Block Text"/>
    <w:basedOn w:val="Normal"/>
    <w:semiHidden/>
    <w:unhideWhenUsed/>
    <w:rsid w:val="00D818F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D818FB"/>
    <w:pPr>
      <w:spacing w:after="120"/>
    </w:pPr>
  </w:style>
  <w:style w:type="character" w:customStyle="1" w:styleId="BodyTextChar">
    <w:name w:val="Body Text Char"/>
    <w:basedOn w:val="DefaultParagraphFont"/>
    <w:link w:val="BodyText"/>
    <w:semiHidden/>
    <w:rsid w:val="00D818FB"/>
    <w:rPr>
      <w:sz w:val="24"/>
    </w:rPr>
  </w:style>
  <w:style w:type="paragraph" w:styleId="BodyText2">
    <w:name w:val="Body Text 2"/>
    <w:basedOn w:val="Normal"/>
    <w:link w:val="BodyText2Char"/>
    <w:semiHidden/>
    <w:unhideWhenUsed/>
    <w:rsid w:val="00D818FB"/>
    <w:pPr>
      <w:spacing w:after="120" w:line="480" w:lineRule="auto"/>
    </w:pPr>
  </w:style>
  <w:style w:type="character" w:customStyle="1" w:styleId="BodyText2Char">
    <w:name w:val="Body Text 2 Char"/>
    <w:basedOn w:val="DefaultParagraphFont"/>
    <w:link w:val="BodyText2"/>
    <w:semiHidden/>
    <w:rsid w:val="00D818FB"/>
    <w:rPr>
      <w:sz w:val="24"/>
    </w:rPr>
  </w:style>
  <w:style w:type="paragraph" w:styleId="BodyText3">
    <w:name w:val="Body Text 3"/>
    <w:basedOn w:val="Normal"/>
    <w:link w:val="BodyText3Char"/>
    <w:semiHidden/>
    <w:unhideWhenUsed/>
    <w:rsid w:val="00D818FB"/>
    <w:pPr>
      <w:spacing w:after="120"/>
    </w:pPr>
    <w:rPr>
      <w:sz w:val="16"/>
      <w:szCs w:val="16"/>
    </w:rPr>
  </w:style>
  <w:style w:type="character" w:customStyle="1" w:styleId="BodyText3Char">
    <w:name w:val="Body Text 3 Char"/>
    <w:basedOn w:val="DefaultParagraphFont"/>
    <w:link w:val="BodyText3"/>
    <w:semiHidden/>
    <w:rsid w:val="00D818FB"/>
    <w:rPr>
      <w:sz w:val="16"/>
      <w:szCs w:val="16"/>
    </w:rPr>
  </w:style>
  <w:style w:type="paragraph" w:styleId="BodyTextFirstIndent">
    <w:name w:val="Body Text First Indent"/>
    <w:basedOn w:val="BodyText"/>
    <w:link w:val="BodyTextFirstIndentChar"/>
    <w:rsid w:val="00D818FB"/>
    <w:pPr>
      <w:spacing w:after="0"/>
      <w:ind w:firstLine="360"/>
    </w:pPr>
  </w:style>
  <w:style w:type="character" w:customStyle="1" w:styleId="BodyTextFirstIndentChar">
    <w:name w:val="Body Text First Indent Char"/>
    <w:basedOn w:val="BodyTextChar"/>
    <w:link w:val="BodyTextFirstIndent"/>
    <w:rsid w:val="00D818FB"/>
    <w:rPr>
      <w:sz w:val="24"/>
    </w:rPr>
  </w:style>
  <w:style w:type="paragraph" w:styleId="BodyTextIndent">
    <w:name w:val="Body Text Indent"/>
    <w:basedOn w:val="Normal"/>
    <w:link w:val="BodyTextIndentChar"/>
    <w:semiHidden/>
    <w:unhideWhenUsed/>
    <w:rsid w:val="00D818FB"/>
    <w:pPr>
      <w:spacing w:after="120"/>
      <w:ind w:left="283"/>
    </w:pPr>
  </w:style>
  <w:style w:type="character" w:customStyle="1" w:styleId="BodyTextIndentChar">
    <w:name w:val="Body Text Indent Char"/>
    <w:basedOn w:val="DefaultParagraphFont"/>
    <w:link w:val="BodyTextIndent"/>
    <w:semiHidden/>
    <w:rsid w:val="00D818FB"/>
    <w:rPr>
      <w:sz w:val="24"/>
    </w:rPr>
  </w:style>
  <w:style w:type="paragraph" w:styleId="BodyTextFirstIndent2">
    <w:name w:val="Body Text First Indent 2"/>
    <w:basedOn w:val="BodyTextIndent"/>
    <w:link w:val="BodyTextFirstIndent2Char"/>
    <w:semiHidden/>
    <w:unhideWhenUsed/>
    <w:rsid w:val="00D818FB"/>
    <w:pPr>
      <w:spacing w:after="0"/>
      <w:ind w:left="360" w:firstLine="360"/>
    </w:pPr>
  </w:style>
  <w:style w:type="character" w:customStyle="1" w:styleId="BodyTextFirstIndent2Char">
    <w:name w:val="Body Text First Indent 2 Char"/>
    <w:basedOn w:val="BodyTextIndentChar"/>
    <w:link w:val="BodyTextFirstIndent2"/>
    <w:semiHidden/>
    <w:rsid w:val="00D818FB"/>
    <w:rPr>
      <w:sz w:val="24"/>
    </w:rPr>
  </w:style>
  <w:style w:type="paragraph" w:styleId="BodyTextIndent2">
    <w:name w:val="Body Text Indent 2"/>
    <w:basedOn w:val="Normal"/>
    <w:link w:val="BodyTextIndent2Char"/>
    <w:semiHidden/>
    <w:unhideWhenUsed/>
    <w:rsid w:val="00D818FB"/>
    <w:pPr>
      <w:spacing w:after="120" w:line="480" w:lineRule="auto"/>
      <w:ind w:left="283"/>
    </w:pPr>
  </w:style>
  <w:style w:type="character" w:customStyle="1" w:styleId="BodyTextIndent2Char">
    <w:name w:val="Body Text Indent 2 Char"/>
    <w:basedOn w:val="DefaultParagraphFont"/>
    <w:link w:val="BodyTextIndent2"/>
    <w:semiHidden/>
    <w:rsid w:val="00D818FB"/>
    <w:rPr>
      <w:sz w:val="24"/>
    </w:rPr>
  </w:style>
  <w:style w:type="paragraph" w:styleId="BodyTextIndent3">
    <w:name w:val="Body Text Indent 3"/>
    <w:basedOn w:val="Normal"/>
    <w:link w:val="BodyTextIndent3Char"/>
    <w:semiHidden/>
    <w:unhideWhenUsed/>
    <w:rsid w:val="00D818FB"/>
    <w:pPr>
      <w:spacing w:after="120"/>
      <w:ind w:left="283"/>
    </w:pPr>
    <w:rPr>
      <w:sz w:val="16"/>
      <w:szCs w:val="16"/>
    </w:rPr>
  </w:style>
  <w:style w:type="character" w:customStyle="1" w:styleId="BodyTextIndent3Char">
    <w:name w:val="Body Text Indent 3 Char"/>
    <w:basedOn w:val="DefaultParagraphFont"/>
    <w:link w:val="BodyTextIndent3"/>
    <w:semiHidden/>
    <w:rsid w:val="00D818FB"/>
    <w:rPr>
      <w:sz w:val="16"/>
      <w:szCs w:val="16"/>
    </w:rPr>
  </w:style>
  <w:style w:type="character" w:styleId="BookTitle">
    <w:name w:val="Book Title"/>
    <w:basedOn w:val="DefaultParagraphFont"/>
    <w:uiPriority w:val="33"/>
    <w:rsid w:val="00D818FB"/>
    <w:rPr>
      <w:b/>
      <w:bCs/>
      <w:i/>
      <w:iCs/>
      <w:spacing w:val="5"/>
    </w:rPr>
  </w:style>
  <w:style w:type="paragraph" w:styleId="Closing">
    <w:name w:val="Closing"/>
    <w:basedOn w:val="Normal"/>
    <w:link w:val="ClosingChar"/>
    <w:semiHidden/>
    <w:unhideWhenUsed/>
    <w:rsid w:val="00D818FB"/>
    <w:pPr>
      <w:spacing w:before="0"/>
      <w:ind w:left="4252"/>
    </w:pPr>
  </w:style>
  <w:style w:type="character" w:customStyle="1" w:styleId="ClosingChar">
    <w:name w:val="Closing Char"/>
    <w:basedOn w:val="DefaultParagraphFont"/>
    <w:link w:val="Closing"/>
    <w:semiHidden/>
    <w:rsid w:val="00D818FB"/>
    <w:rPr>
      <w:sz w:val="24"/>
    </w:rPr>
  </w:style>
  <w:style w:type="paragraph" w:styleId="Date">
    <w:name w:val="Date"/>
    <w:basedOn w:val="Normal"/>
    <w:next w:val="Normal"/>
    <w:link w:val="DateChar"/>
    <w:rsid w:val="00D818FB"/>
  </w:style>
  <w:style w:type="character" w:customStyle="1" w:styleId="DateChar">
    <w:name w:val="Date Char"/>
    <w:basedOn w:val="DefaultParagraphFont"/>
    <w:link w:val="Date"/>
    <w:rsid w:val="00D818FB"/>
    <w:rPr>
      <w:sz w:val="24"/>
    </w:rPr>
  </w:style>
  <w:style w:type="paragraph" w:styleId="DocumentMap">
    <w:name w:val="Document Map"/>
    <w:basedOn w:val="Normal"/>
    <w:link w:val="DocumentMapChar"/>
    <w:semiHidden/>
    <w:unhideWhenUsed/>
    <w:rsid w:val="00D818FB"/>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D818FB"/>
    <w:rPr>
      <w:rFonts w:ascii="Segoe UI" w:hAnsi="Segoe UI" w:cs="Segoe UI"/>
      <w:sz w:val="16"/>
      <w:szCs w:val="16"/>
    </w:rPr>
  </w:style>
  <w:style w:type="paragraph" w:styleId="E-mailSignature">
    <w:name w:val="E-mail Signature"/>
    <w:basedOn w:val="Normal"/>
    <w:link w:val="E-mailSignatureChar"/>
    <w:semiHidden/>
    <w:unhideWhenUsed/>
    <w:rsid w:val="00D818FB"/>
    <w:pPr>
      <w:spacing w:before="0"/>
    </w:pPr>
  </w:style>
  <w:style w:type="character" w:customStyle="1" w:styleId="E-mailSignatureChar">
    <w:name w:val="E-mail Signature Char"/>
    <w:basedOn w:val="DefaultParagraphFont"/>
    <w:link w:val="E-mailSignature"/>
    <w:semiHidden/>
    <w:rsid w:val="00D818FB"/>
    <w:rPr>
      <w:sz w:val="24"/>
    </w:rPr>
  </w:style>
  <w:style w:type="character" w:styleId="EndnoteReference">
    <w:name w:val="endnote reference"/>
    <w:basedOn w:val="DefaultParagraphFont"/>
    <w:semiHidden/>
    <w:unhideWhenUsed/>
    <w:rsid w:val="00D818FB"/>
    <w:rPr>
      <w:vertAlign w:val="superscript"/>
    </w:rPr>
  </w:style>
  <w:style w:type="paragraph" w:styleId="EndnoteText">
    <w:name w:val="endnote text"/>
    <w:basedOn w:val="Normal"/>
    <w:link w:val="EndnoteTextChar"/>
    <w:semiHidden/>
    <w:unhideWhenUsed/>
    <w:rsid w:val="00D818FB"/>
    <w:pPr>
      <w:spacing w:before="0"/>
    </w:pPr>
    <w:rPr>
      <w:sz w:val="20"/>
    </w:rPr>
  </w:style>
  <w:style w:type="character" w:customStyle="1" w:styleId="EndnoteTextChar">
    <w:name w:val="Endnote Text Char"/>
    <w:basedOn w:val="DefaultParagraphFont"/>
    <w:link w:val="EndnoteText"/>
    <w:semiHidden/>
    <w:rsid w:val="00D818FB"/>
  </w:style>
  <w:style w:type="paragraph" w:styleId="EnvelopeAddress">
    <w:name w:val="envelope address"/>
    <w:basedOn w:val="Normal"/>
    <w:semiHidden/>
    <w:unhideWhenUsed/>
    <w:rsid w:val="00D818FB"/>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D818FB"/>
    <w:pPr>
      <w:spacing w:before="0"/>
    </w:pPr>
    <w:rPr>
      <w:rFonts w:asciiTheme="majorHAnsi" w:eastAsiaTheme="majorEastAsia" w:hAnsiTheme="majorHAnsi" w:cstheme="majorBidi"/>
      <w:sz w:val="20"/>
    </w:rPr>
  </w:style>
  <w:style w:type="character" w:styleId="HTMLAcronym">
    <w:name w:val="HTML Acronym"/>
    <w:basedOn w:val="DefaultParagraphFont"/>
    <w:semiHidden/>
    <w:unhideWhenUsed/>
    <w:rsid w:val="00D818FB"/>
  </w:style>
  <w:style w:type="paragraph" w:styleId="HTMLAddress">
    <w:name w:val="HTML Address"/>
    <w:basedOn w:val="Normal"/>
    <w:link w:val="HTMLAddressChar"/>
    <w:semiHidden/>
    <w:unhideWhenUsed/>
    <w:rsid w:val="00D818FB"/>
    <w:pPr>
      <w:spacing w:before="0"/>
    </w:pPr>
    <w:rPr>
      <w:i/>
      <w:iCs/>
    </w:rPr>
  </w:style>
  <w:style w:type="character" w:customStyle="1" w:styleId="HTMLAddressChar">
    <w:name w:val="HTML Address Char"/>
    <w:basedOn w:val="DefaultParagraphFont"/>
    <w:link w:val="HTMLAddress"/>
    <w:semiHidden/>
    <w:rsid w:val="00D818FB"/>
    <w:rPr>
      <w:i/>
      <w:iCs/>
      <w:sz w:val="24"/>
    </w:rPr>
  </w:style>
  <w:style w:type="character" w:styleId="HTMLCite">
    <w:name w:val="HTML Cite"/>
    <w:basedOn w:val="DefaultParagraphFont"/>
    <w:semiHidden/>
    <w:unhideWhenUsed/>
    <w:rsid w:val="00D818FB"/>
    <w:rPr>
      <w:i/>
      <w:iCs/>
    </w:rPr>
  </w:style>
  <w:style w:type="character" w:styleId="HTMLCode">
    <w:name w:val="HTML Code"/>
    <w:basedOn w:val="DefaultParagraphFont"/>
    <w:semiHidden/>
    <w:unhideWhenUsed/>
    <w:rsid w:val="00D818FB"/>
    <w:rPr>
      <w:rFonts w:ascii="Consolas" w:hAnsi="Consolas" w:cs="Consolas"/>
      <w:sz w:val="20"/>
      <w:szCs w:val="20"/>
    </w:rPr>
  </w:style>
  <w:style w:type="character" w:styleId="HTMLDefinition">
    <w:name w:val="HTML Definition"/>
    <w:basedOn w:val="DefaultParagraphFont"/>
    <w:semiHidden/>
    <w:unhideWhenUsed/>
    <w:rsid w:val="00D818FB"/>
    <w:rPr>
      <w:i/>
      <w:iCs/>
    </w:rPr>
  </w:style>
  <w:style w:type="character" w:styleId="HTMLKeyboard">
    <w:name w:val="HTML Keyboard"/>
    <w:basedOn w:val="DefaultParagraphFont"/>
    <w:semiHidden/>
    <w:unhideWhenUsed/>
    <w:rsid w:val="00D818FB"/>
    <w:rPr>
      <w:rFonts w:ascii="Consolas" w:hAnsi="Consolas" w:cs="Consolas"/>
      <w:sz w:val="20"/>
      <w:szCs w:val="20"/>
    </w:rPr>
  </w:style>
  <w:style w:type="paragraph" w:styleId="HTMLPreformatted">
    <w:name w:val="HTML Preformatted"/>
    <w:basedOn w:val="Normal"/>
    <w:link w:val="HTMLPreformattedChar"/>
    <w:semiHidden/>
    <w:unhideWhenUsed/>
    <w:rsid w:val="00D818FB"/>
    <w:pPr>
      <w:spacing w:before="0"/>
    </w:pPr>
    <w:rPr>
      <w:rFonts w:ascii="Consolas" w:hAnsi="Consolas" w:cs="Consolas"/>
      <w:sz w:val="20"/>
    </w:rPr>
  </w:style>
  <w:style w:type="character" w:customStyle="1" w:styleId="HTMLPreformattedChar">
    <w:name w:val="HTML Preformatted Char"/>
    <w:basedOn w:val="DefaultParagraphFont"/>
    <w:link w:val="HTMLPreformatted"/>
    <w:semiHidden/>
    <w:rsid w:val="00D818FB"/>
    <w:rPr>
      <w:rFonts w:ascii="Consolas" w:hAnsi="Consolas" w:cs="Consolas"/>
    </w:rPr>
  </w:style>
  <w:style w:type="character" w:styleId="HTMLSample">
    <w:name w:val="HTML Sample"/>
    <w:basedOn w:val="DefaultParagraphFont"/>
    <w:semiHidden/>
    <w:unhideWhenUsed/>
    <w:rsid w:val="00D818FB"/>
    <w:rPr>
      <w:rFonts w:ascii="Consolas" w:hAnsi="Consolas" w:cs="Consolas"/>
      <w:sz w:val="24"/>
      <w:szCs w:val="24"/>
    </w:rPr>
  </w:style>
  <w:style w:type="character" w:styleId="HTMLTypewriter">
    <w:name w:val="HTML Typewriter"/>
    <w:basedOn w:val="DefaultParagraphFont"/>
    <w:semiHidden/>
    <w:unhideWhenUsed/>
    <w:rsid w:val="00D818FB"/>
    <w:rPr>
      <w:rFonts w:ascii="Consolas" w:hAnsi="Consolas" w:cs="Consolas"/>
      <w:sz w:val="20"/>
      <w:szCs w:val="20"/>
    </w:rPr>
  </w:style>
  <w:style w:type="character" w:styleId="HTMLVariable">
    <w:name w:val="HTML Variable"/>
    <w:basedOn w:val="DefaultParagraphFont"/>
    <w:semiHidden/>
    <w:unhideWhenUsed/>
    <w:rsid w:val="00D818FB"/>
    <w:rPr>
      <w:i/>
      <w:iCs/>
    </w:rPr>
  </w:style>
  <w:style w:type="paragraph" w:styleId="Index1">
    <w:name w:val="index 1"/>
    <w:basedOn w:val="Normal"/>
    <w:next w:val="Normal"/>
    <w:autoRedefine/>
    <w:semiHidden/>
    <w:unhideWhenUsed/>
    <w:rsid w:val="00D818FB"/>
    <w:pPr>
      <w:spacing w:before="0"/>
      <w:ind w:left="240" w:hanging="240"/>
    </w:pPr>
  </w:style>
  <w:style w:type="paragraph" w:styleId="Index2">
    <w:name w:val="index 2"/>
    <w:basedOn w:val="Normal"/>
    <w:next w:val="Normal"/>
    <w:autoRedefine/>
    <w:semiHidden/>
    <w:unhideWhenUsed/>
    <w:rsid w:val="00D818FB"/>
    <w:pPr>
      <w:spacing w:before="0"/>
      <w:ind w:left="480" w:hanging="240"/>
    </w:pPr>
  </w:style>
  <w:style w:type="paragraph" w:styleId="Index3">
    <w:name w:val="index 3"/>
    <w:basedOn w:val="Normal"/>
    <w:next w:val="Normal"/>
    <w:autoRedefine/>
    <w:semiHidden/>
    <w:unhideWhenUsed/>
    <w:rsid w:val="00D818FB"/>
    <w:pPr>
      <w:spacing w:before="0"/>
      <w:ind w:left="720" w:hanging="240"/>
    </w:pPr>
  </w:style>
  <w:style w:type="paragraph" w:styleId="Index4">
    <w:name w:val="index 4"/>
    <w:basedOn w:val="Normal"/>
    <w:next w:val="Normal"/>
    <w:autoRedefine/>
    <w:semiHidden/>
    <w:unhideWhenUsed/>
    <w:rsid w:val="00D818FB"/>
    <w:pPr>
      <w:spacing w:before="0"/>
      <w:ind w:left="960" w:hanging="240"/>
    </w:pPr>
  </w:style>
  <w:style w:type="paragraph" w:styleId="Index5">
    <w:name w:val="index 5"/>
    <w:basedOn w:val="Normal"/>
    <w:next w:val="Normal"/>
    <w:autoRedefine/>
    <w:semiHidden/>
    <w:unhideWhenUsed/>
    <w:rsid w:val="00D818FB"/>
    <w:pPr>
      <w:spacing w:before="0"/>
      <w:ind w:left="1200" w:hanging="240"/>
    </w:pPr>
  </w:style>
  <w:style w:type="paragraph" w:styleId="Index6">
    <w:name w:val="index 6"/>
    <w:basedOn w:val="Normal"/>
    <w:next w:val="Normal"/>
    <w:autoRedefine/>
    <w:semiHidden/>
    <w:unhideWhenUsed/>
    <w:rsid w:val="00D818FB"/>
    <w:pPr>
      <w:spacing w:before="0"/>
      <w:ind w:left="1440" w:hanging="240"/>
    </w:pPr>
  </w:style>
  <w:style w:type="paragraph" w:styleId="Index7">
    <w:name w:val="index 7"/>
    <w:basedOn w:val="Normal"/>
    <w:next w:val="Normal"/>
    <w:autoRedefine/>
    <w:semiHidden/>
    <w:unhideWhenUsed/>
    <w:rsid w:val="00D818FB"/>
    <w:pPr>
      <w:spacing w:before="0"/>
      <w:ind w:left="1680" w:hanging="240"/>
    </w:pPr>
  </w:style>
  <w:style w:type="paragraph" w:styleId="Index8">
    <w:name w:val="index 8"/>
    <w:basedOn w:val="Normal"/>
    <w:next w:val="Normal"/>
    <w:autoRedefine/>
    <w:semiHidden/>
    <w:unhideWhenUsed/>
    <w:rsid w:val="00D818FB"/>
    <w:pPr>
      <w:spacing w:before="0"/>
      <w:ind w:left="1920" w:hanging="240"/>
    </w:pPr>
  </w:style>
  <w:style w:type="paragraph" w:styleId="Index9">
    <w:name w:val="index 9"/>
    <w:basedOn w:val="Normal"/>
    <w:next w:val="Normal"/>
    <w:autoRedefine/>
    <w:semiHidden/>
    <w:unhideWhenUsed/>
    <w:rsid w:val="00D818FB"/>
    <w:pPr>
      <w:spacing w:before="0"/>
      <w:ind w:left="2160" w:hanging="240"/>
    </w:pPr>
  </w:style>
  <w:style w:type="paragraph" w:styleId="IndexHeading">
    <w:name w:val="index heading"/>
    <w:basedOn w:val="Normal"/>
    <w:next w:val="Index1"/>
    <w:semiHidden/>
    <w:unhideWhenUsed/>
    <w:rsid w:val="00D818FB"/>
    <w:rPr>
      <w:rFonts w:asciiTheme="majorHAnsi" w:eastAsiaTheme="majorEastAsia" w:hAnsiTheme="majorHAnsi" w:cstheme="majorBidi"/>
      <w:b/>
      <w:bCs/>
    </w:rPr>
  </w:style>
  <w:style w:type="character" w:styleId="IntenseEmphasis">
    <w:name w:val="Intense Emphasis"/>
    <w:basedOn w:val="DefaultParagraphFont"/>
    <w:uiPriority w:val="21"/>
    <w:rsid w:val="00D818FB"/>
    <w:rPr>
      <w:i/>
      <w:iCs/>
      <w:color w:val="4F81BD" w:themeColor="accent1"/>
    </w:rPr>
  </w:style>
  <w:style w:type="paragraph" w:styleId="IntenseQuote">
    <w:name w:val="Intense Quote"/>
    <w:basedOn w:val="Normal"/>
    <w:next w:val="Normal"/>
    <w:link w:val="IntenseQuoteChar"/>
    <w:uiPriority w:val="30"/>
    <w:rsid w:val="00D818F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818FB"/>
    <w:rPr>
      <w:i/>
      <w:iCs/>
      <w:color w:val="4F81BD" w:themeColor="accent1"/>
      <w:sz w:val="24"/>
    </w:rPr>
  </w:style>
  <w:style w:type="character" w:styleId="IntenseReference">
    <w:name w:val="Intense Reference"/>
    <w:basedOn w:val="DefaultParagraphFont"/>
    <w:uiPriority w:val="32"/>
    <w:rsid w:val="00D818FB"/>
    <w:rPr>
      <w:b/>
      <w:bCs/>
      <w:smallCaps/>
      <w:color w:val="4F81BD" w:themeColor="accent1"/>
      <w:spacing w:val="5"/>
    </w:rPr>
  </w:style>
  <w:style w:type="character" w:styleId="LineNumber">
    <w:name w:val="line number"/>
    <w:basedOn w:val="DefaultParagraphFont"/>
    <w:semiHidden/>
    <w:unhideWhenUsed/>
    <w:rsid w:val="00D818FB"/>
  </w:style>
  <w:style w:type="paragraph" w:styleId="List">
    <w:name w:val="List"/>
    <w:basedOn w:val="Normal"/>
    <w:semiHidden/>
    <w:unhideWhenUsed/>
    <w:rsid w:val="00D818FB"/>
    <w:pPr>
      <w:ind w:left="283" w:hanging="283"/>
      <w:contextualSpacing/>
    </w:pPr>
  </w:style>
  <w:style w:type="paragraph" w:styleId="ListBullet">
    <w:name w:val="List Bullet"/>
    <w:basedOn w:val="Normal"/>
    <w:semiHidden/>
    <w:unhideWhenUsed/>
    <w:rsid w:val="00D818FB"/>
    <w:pPr>
      <w:numPr>
        <w:numId w:val="1"/>
      </w:numPr>
      <w:contextualSpacing/>
    </w:pPr>
  </w:style>
  <w:style w:type="paragraph" w:styleId="ListBullet2">
    <w:name w:val="List Bullet 2"/>
    <w:basedOn w:val="Normal"/>
    <w:semiHidden/>
    <w:unhideWhenUsed/>
    <w:rsid w:val="00D818FB"/>
    <w:pPr>
      <w:numPr>
        <w:numId w:val="2"/>
      </w:numPr>
      <w:contextualSpacing/>
    </w:pPr>
  </w:style>
  <w:style w:type="paragraph" w:styleId="ListBullet3">
    <w:name w:val="List Bullet 3"/>
    <w:basedOn w:val="Normal"/>
    <w:semiHidden/>
    <w:unhideWhenUsed/>
    <w:rsid w:val="00D818FB"/>
    <w:pPr>
      <w:numPr>
        <w:numId w:val="3"/>
      </w:numPr>
      <w:contextualSpacing/>
    </w:pPr>
  </w:style>
  <w:style w:type="paragraph" w:styleId="ListBullet4">
    <w:name w:val="List Bullet 4"/>
    <w:basedOn w:val="Normal"/>
    <w:semiHidden/>
    <w:unhideWhenUsed/>
    <w:rsid w:val="00D818FB"/>
    <w:pPr>
      <w:numPr>
        <w:numId w:val="4"/>
      </w:numPr>
      <w:contextualSpacing/>
    </w:pPr>
  </w:style>
  <w:style w:type="paragraph" w:styleId="ListBullet5">
    <w:name w:val="List Bullet 5"/>
    <w:basedOn w:val="Normal"/>
    <w:semiHidden/>
    <w:unhideWhenUsed/>
    <w:rsid w:val="00D818FB"/>
    <w:pPr>
      <w:numPr>
        <w:numId w:val="5"/>
      </w:numPr>
      <w:contextualSpacing/>
    </w:pPr>
  </w:style>
  <w:style w:type="paragraph" w:styleId="ListContinue">
    <w:name w:val="List Continue"/>
    <w:basedOn w:val="Normal"/>
    <w:semiHidden/>
    <w:unhideWhenUsed/>
    <w:rsid w:val="00D818FB"/>
    <w:pPr>
      <w:spacing w:after="120"/>
      <w:ind w:left="283"/>
      <w:contextualSpacing/>
    </w:pPr>
  </w:style>
  <w:style w:type="paragraph" w:styleId="ListContinue2">
    <w:name w:val="List Continue 2"/>
    <w:basedOn w:val="Normal"/>
    <w:semiHidden/>
    <w:unhideWhenUsed/>
    <w:rsid w:val="00D818FB"/>
    <w:pPr>
      <w:spacing w:after="120"/>
      <w:ind w:left="566"/>
      <w:contextualSpacing/>
    </w:pPr>
  </w:style>
  <w:style w:type="paragraph" w:styleId="ListContinue3">
    <w:name w:val="List Continue 3"/>
    <w:basedOn w:val="Normal"/>
    <w:semiHidden/>
    <w:unhideWhenUsed/>
    <w:rsid w:val="00D818FB"/>
    <w:pPr>
      <w:spacing w:after="120"/>
      <w:ind w:left="849"/>
      <w:contextualSpacing/>
    </w:pPr>
  </w:style>
  <w:style w:type="paragraph" w:styleId="ListContinue4">
    <w:name w:val="List Continue 4"/>
    <w:basedOn w:val="Normal"/>
    <w:semiHidden/>
    <w:unhideWhenUsed/>
    <w:rsid w:val="00D818FB"/>
    <w:pPr>
      <w:spacing w:after="120"/>
      <w:ind w:left="1132"/>
      <w:contextualSpacing/>
    </w:pPr>
  </w:style>
  <w:style w:type="paragraph" w:styleId="ListContinue5">
    <w:name w:val="List Continue 5"/>
    <w:basedOn w:val="Normal"/>
    <w:semiHidden/>
    <w:unhideWhenUsed/>
    <w:rsid w:val="00D818FB"/>
    <w:pPr>
      <w:spacing w:after="120"/>
      <w:ind w:left="1415"/>
      <w:contextualSpacing/>
    </w:pPr>
  </w:style>
  <w:style w:type="paragraph" w:styleId="ListNumber">
    <w:name w:val="List Number"/>
    <w:basedOn w:val="Normal"/>
    <w:rsid w:val="00D818FB"/>
    <w:pPr>
      <w:numPr>
        <w:numId w:val="6"/>
      </w:numPr>
      <w:contextualSpacing/>
    </w:pPr>
  </w:style>
  <w:style w:type="paragraph" w:styleId="ListNumber2">
    <w:name w:val="List Number 2"/>
    <w:basedOn w:val="Normal"/>
    <w:semiHidden/>
    <w:unhideWhenUsed/>
    <w:rsid w:val="00D818FB"/>
    <w:pPr>
      <w:numPr>
        <w:numId w:val="7"/>
      </w:numPr>
      <w:contextualSpacing/>
    </w:pPr>
  </w:style>
  <w:style w:type="paragraph" w:styleId="ListNumber3">
    <w:name w:val="List Number 3"/>
    <w:basedOn w:val="Normal"/>
    <w:semiHidden/>
    <w:unhideWhenUsed/>
    <w:rsid w:val="00D818FB"/>
    <w:pPr>
      <w:numPr>
        <w:numId w:val="8"/>
      </w:numPr>
      <w:contextualSpacing/>
    </w:pPr>
  </w:style>
  <w:style w:type="paragraph" w:styleId="ListNumber4">
    <w:name w:val="List Number 4"/>
    <w:basedOn w:val="Normal"/>
    <w:semiHidden/>
    <w:unhideWhenUsed/>
    <w:rsid w:val="00D818FB"/>
    <w:pPr>
      <w:numPr>
        <w:numId w:val="9"/>
      </w:numPr>
      <w:contextualSpacing/>
    </w:pPr>
  </w:style>
  <w:style w:type="paragraph" w:styleId="ListNumber5">
    <w:name w:val="List Number 5"/>
    <w:basedOn w:val="Normal"/>
    <w:semiHidden/>
    <w:unhideWhenUsed/>
    <w:rsid w:val="00D818FB"/>
    <w:pPr>
      <w:numPr>
        <w:numId w:val="10"/>
      </w:numPr>
      <w:contextualSpacing/>
    </w:pPr>
  </w:style>
  <w:style w:type="paragraph" w:styleId="ListParagraph">
    <w:name w:val="List Paragraph"/>
    <w:basedOn w:val="Normal"/>
    <w:uiPriority w:val="34"/>
    <w:rsid w:val="00D818FB"/>
    <w:pPr>
      <w:ind w:left="720"/>
      <w:contextualSpacing/>
    </w:pPr>
  </w:style>
  <w:style w:type="paragraph" w:styleId="MacroText">
    <w:name w:val="macro"/>
    <w:link w:val="MacroTextChar"/>
    <w:semiHidden/>
    <w:unhideWhenUsed/>
    <w:rsid w:val="00D818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rPr>
  </w:style>
  <w:style w:type="character" w:customStyle="1" w:styleId="MacroTextChar">
    <w:name w:val="Macro Text Char"/>
    <w:basedOn w:val="DefaultParagraphFont"/>
    <w:link w:val="MacroText"/>
    <w:semiHidden/>
    <w:rsid w:val="00D818FB"/>
    <w:rPr>
      <w:rFonts w:ascii="Consolas" w:hAnsi="Consolas" w:cs="Consolas"/>
    </w:rPr>
  </w:style>
  <w:style w:type="paragraph" w:styleId="MessageHeader">
    <w:name w:val="Message Header"/>
    <w:basedOn w:val="Normal"/>
    <w:link w:val="MessageHeaderChar"/>
    <w:semiHidden/>
    <w:unhideWhenUsed/>
    <w:rsid w:val="00D818FB"/>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D818FB"/>
    <w:rPr>
      <w:rFonts w:asciiTheme="majorHAnsi" w:eastAsiaTheme="majorEastAsia" w:hAnsiTheme="majorHAnsi" w:cstheme="majorBidi"/>
      <w:sz w:val="24"/>
      <w:szCs w:val="24"/>
      <w:shd w:val="pct20" w:color="auto" w:fill="auto"/>
    </w:rPr>
  </w:style>
  <w:style w:type="paragraph" w:styleId="NoSpacing">
    <w:name w:val="No Spacing"/>
    <w:uiPriority w:val="1"/>
    <w:rsid w:val="00D818FB"/>
    <w:rPr>
      <w:sz w:val="24"/>
    </w:rPr>
  </w:style>
  <w:style w:type="paragraph" w:styleId="NormalIndent">
    <w:name w:val="Normal Indent"/>
    <w:basedOn w:val="Normal"/>
    <w:semiHidden/>
    <w:unhideWhenUsed/>
    <w:rsid w:val="00D818FB"/>
    <w:pPr>
      <w:ind w:left="720"/>
    </w:pPr>
  </w:style>
  <w:style w:type="paragraph" w:styleId="NoteHeading">
    <w:name w:val="Note Heading"/>
    <w:basedOn w:val="Normal"/>
    <w:next w:val="Normal"/>
    <w:link w:val="NoteHeadingChar"/>
    <w:semiHidden/>
    <w:unhideWhenUsed/>
    <w:rsid w:val="00D818FB"/>
    <w:pPr>
      <w:spacing w:before="0"/>
    </w:pPr>
  </w:style>
  <w:style w:type="character" w:customStyle="1" w:styleId="NoteHeadingChar">
    <w:name w:val="Note Heading Char"/>
    <w:basedOn w:val="DefaultParagraphFont"/>
    <w:link w:val="NoteHeading"/>
    <w:semiHidden/>
    <w:rsid w:val="00D818FB"/>
    <w:rPr>
      <w:sz w:val="24"/>
    </w:rPr>
  </w:style>
  <w:style w:type="character" w:styleId="PlaceholderText">
    <w:name w:val="Placeholder Text"/>
    <w:basedOn w:val="DefaultParagraphFont"/>
    <w:uiPriority w:val="99"/>
    <w:semiHidden/>
    <w:rsid w:val="00D818FB"/>
    <w:rPr>
      <w:color w:val="808080"/>
    </w:rPr>
  </w:style>
  <w:style w:type="paragraph" w:styleId="PlainText">
    <w:name w:val="Plain Text"/>
    <w:basedOn w:val="Normal"/>
    <w:link w:val="PlainTextChar"/>
    <w:semiHidden/>
    <w:unhideWhenUsed/>
    <w:rsid w:val="00D818FB"/>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D818FB"/>
    <w:rPr>
      <w:rFonts w:ascii="Consolas" w:hAnsi="Consolas" w:cs="Consolas"/>
      <w:sz w:val="21"/>
      <w:szCs w:val="21"/>
    </w:rPr>
  </w:style>
  <w:style w:type="paragraph" w:styleId="Salutation">
    <w:name w:val="Salutation"/>
    <w:basedOn w:val="Normal"/>
    <w:next w:val="Normal"/>
    <w:link w:val="SalutationChar"/>
    <w:rsid w:val="00D818FB"/>
  </w:style>
  <w:style w:type="character" w:customStyle="1" w:styleId="SalutationChar">
    <w:name w:val="Salutation Char"/>
    <w:basedOn w:val="DefaultParagraphFont"/>
    <w:link w:val="Salutation"/>
    <w:rsid w:val="00D818FB"/>
    <w:rPr>
      <w:sz w:val="24"/>
    </w:rPr>
  </w:style>
  <w:style w:type="paragraph" w:styleId="Signature">
    <w:name w:val="Signature"/>
    <w:basedOn w:val="Normal"/>
    <w:link w:val="SignatureChar"/>
    <w:semiHidden/>
    <w:unhideWhenUsed/>
    <w:rsid w:val="00D818FB"/>
    <w:pPr>
      <w:spacing w:before="0"/>
      <w:ind w:left="4252"/>
    </w:pPr>
  </w:style>
  <w:style w:type="character" w:customStyle="1" w:styleId="SignatureChar">
    <w:name w:val="Signature Char"/>
    <w:basedOn w:val="DefaultParagraphFont"/>
    <w:link w:val="Signature"/>
    <w:semiHidden/>
    <w:rsid w:val="00D818FB"/>
    <w:rPr>
      <w:sz w:val="24"/>
    </w:rPr>
  </w:style>
  <w:style w:type="paragraph" w:styleId="Subtitle">
    <w:name w:val="Subtitle"/>
    <w:basedOn w:val="Normal"/>
    <w:next w:val="Normal"/>
    <w:link w:val="SubtitleChar"/>
    <w:rsid w:val="00D818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18F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rsid w:val="00D818FB"/>
    <w:rPr>
      <w:i/>
      <w:iCs/>
      <w:color w:val="404040" w:themeColor="text1" w:themeTint="BF"/>
    </w:rPr>
  </w:style>
  <w:style w:type="character" w:styleId="SubtleReference">
    <w:name w:val="Subtle Reference"/>
    <w:basedOn w:val="DefaultParagraphFont"/>
    <w:uiPriority w:val="31"/>
    <w:rsid w:val="00D818FB"/>
    <w:rPr>
      <w:smallCaps/>
      <w:color w:val="5A5A5A" w:themeColor="text1" w:themeTint="A5"/>
    </w:rPr>
  </w:style>
  <w:style w:type="paragraph" w:styleId="TableofAuthorities">
    <w:name w:val="table of authorities"/>
    <w:basedOn w:val="Normal"/>
    <w:next w:val="Normal"/>
    <w:semiHidden/>
    <w:unhideWhenUsed/>
    <w:rsid w:val="00D818FB"/>
    <w:pPr>
      <w:ind w:left="240" w:hanging="240"/>
    </w:pPr>
  </w:style>
  <w:style w:type="paragraph" w:styleId="Title">
    <w:name w:val="Title"/>
    <w:basedOn w:val="Normal"/>
    <w:next w:val="Normal"/>
    <w:link w:val="TitleChar"/>
    <w:rsid w:val="00D818FB"/>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818FB"/>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D818FB"/>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4.gif"/><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atis.org/docstore/product.aspx?id=21213" TargetMode="External"/><Relationship Id="rId23" Type="http://schemas.openxmlformats.org/officeDocument/2006/relationships/oleObject" Target="embeddings/oleObject2.bin"/><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oleObject" Target="embeddings/Microsoft_Visio_2003-2010_Drawing.vsd"/><Relationship Id="rId4" Type="http://schemas.openxmlformats.org/officeDocument/2006/relationships/webSettings" Target="webSettings.xml"/><Relationship Id="rId9" Type="http://schemas.openxmlformats.org/officeDocument/2006/relationships/hyperlink" Target="mailto:yamamoto436@oki.com" TargetMode="External"/><Relationship Id="rId14" Type="http://schemas.openxmlformats.org/officeDocument/2006/relationships/footer" Target="footer3.xml"/><Relationship Id="rId22" Type="http://schemas.openxmlformats.org/officeDocument/2006/relationships/image" Target="media/image5.wmf"/><Relationship Id="rId27" Type="http://schemas.openxmlformats.org/officeDocument/2006/relationships/hyperlink" Target="https://www.atsc.org/wp-content/uploads/2016/06/A331S33-174r3-Signaling-Delivery-Sync-FEC.pdf"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ITU-T%20SG\Technical_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Technical_Paper.dotx</Template>
  <TotalTime>312</TotalTime>
  <Pages>14</Pages>
  <Words>3674</Words>
  <Characters>20947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Technical Paper</vt:lpstr>
    </vt:vector>
  </TitlesOfParts>
  <Manager>ITU-T</Manager>
  <Company>International Telecommunication Union (ITU)</Company>
  <LinksUpToDate>false</LinksUpToDate>
  <CharactersWithSpaces>24572</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HSTP-IPTV-GUIDE.1 - IPTV service deployment scenarios in high-speed broadband era</dc:title>
  <dc:creator>Simão Campos-Neto</dc:creator>
  <cp:keywords>IPTV; broadband; linear TV; broadcast; UHDTV</cp:keywords>
  <dc:description>Prepared by SCN 20180119.</dc:description>
  <cp:lastModifiedBy>Simão Campos-Neto</cp:lastModifiedBy>
  <cp:revision>11</cp:revision>
  <cp:lastPrinted>2018-01-19T18:36:00Z</cp:lastPrinted>
  <dcterms:created xsi:type="dcterms:W3CDTF">2018-01-18T07:55:00Z</dcterms:created>
  <dcterms:modified xsi:type="dcterms:W3CDTF">2018-01-19T18:37:00Z</dcterms:modified>
  <cp:category/>
  <cp:contentStatus>Approved by SG16, 2017-10-27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