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20"/>
        <w:gridCol w:w="2029"/>
        <w:gridCol w:w="3971"/>
      </w:tblGrid>
      <w:tr w:rsidR="00331D2E" w:rsidRPr="001C63D6" w:rsidTr="001C02E4">
        <w:trPr>
          <w:trHeight w:hRule="exact" w:val="1418"/>
        </w:trPr>
        <w:tc>
          <w:tcPr>
            <w:tcW w:w="1428" w:type="dxa"/>
            <w:gridSpan w:val="2"/>
          </w:tcPr>
          <w:p w:rsidR="00331D2E" w:rsidRPr="001C63D6" w:rsidRDefault="00331D2E" w:rsidP="001C02E4">
            <w:pPr>
              <w:rPr>
                <w:lang w:val="en-GB"/>
              </w:rPr>
            </w:pPr>
          </w:p>
          <w:p w:rsidR="00331D2E" w:rsidRPr="001C63D6" w:rsidRDefault="00331D2E" w:rsidP="001C02E4">
            <w:pPr>
              <w:spacing w:before="0"/>
              <w:rPr>
                <w:b/>
                <w:sz w:val="16"/>
                <w:lang w:val="en-GB"/>
              </w:rPr>
            </w:pPr>
          </w:p>
        </w:tc>
        <w:tc>
          <w:tcPr>
            <w:tcW w:w="8520" w:type="dxa"/>
            <w:gridSpan w:val="3"/>
          </w:tcPr>
          <w:p w:rsidR="00331D2E" w:rsidRPr="001C63D6" w:rsidRDefault="00331D2E" w:rsidP="001C02E4">
            <w:pPr>
              <w:spacing w:before="284"/>
              <w:rPr>
                <w:rFonts w:ascii="Arial" w:hAnsi="Arial" w:cs="Arial"/>
                <w:b/>
                <w:bCs/>
                <w:sz w:val="18"/>
                <w:lang w:val="en-GB"/>
              </w:rPr>
            </w:pPr>
            <w:r w:rsidRPr="001C63D6">
              <w:rPr>
                <w:rFonts w:ascii="Arial" w:hAnsi="Arial" w:cs="Arial"/>
                <w:b/>
                <w:bCs/>
                <w:color w:val="808080"/>
                <w:spacing w:val="100"/>
                <w:lang w:val="en-GB"/>
              </w:rPr>
              <w:t>International Telecommunication Union</w:t>
            </w:r>
          </w:p>
        </w:tc>
      </w:tr>
      <w:tr w:rsidR="00331D2E" w:rsidRPr="001C63D6" w:rsidTr="001C02E4">
        <w:trPr>
          <w:trHeight w:hRule="exact" w:val="848"/>
        </w:trPr>
        <w:tc>
          <w:tcPr>
            <w:tcW w:w="1428" w:type="dxa"/>
            <w:gridSpan w:val="2"/>
          </w:tcPr>
          <w:p w:rsidR="00331D2E" w:rsidRPr="001C63D6" w:rsidRDefault="00331D2E" w:rsidP="001C02E4">
            <w:pPr>
              <w:spacing w:before="0"/>
              <w:rPr>
                <w:lang w:val="en-GB"/>
              </w:rPr>
            </w:pPr>
          </w:p>
        </w:tc>
        <w:tc>
          <w:tcPr>
            <w:tcW w:w="8520" w:type="dxa"/>
            <w:gridSpan w:val="3"/>
          </w:tcPr>
          <w:p w:rsidR="00331D2E" w:rsidRPr="001C63D6" w:rsidRDefault="00331D2E" w:rsidP="001C02E4">
            <w:pPr>
              <w:rPr>
                <w:lang w:val="en-GB"/>
              </w:rPr>
            </w:pPr>
          </w:p>
        </w:tc>
      </w:tr>
      <w:tr w:rsidR="00331D2E" w:rsidRPr="001C63D6" w:rsidTr="001C02E4">
        <w:tblPrEx>
          <w:tblCellMar>
            <w:left w:w="85" w:type="dxa"/>
            <w:right w:w="85" w:type="dxa"/>
          </w:tblCellMar>
        </w:tblPrEx>
        <w:trPr>
          <w:gridBefore w:val="2"/>
          <w:wBefore w:w="1428" w:type="dxa"/>
        </w:trPr>
        <w:tc>
          <w:tcPr>
            <w:tcW w:w="2520" w:type="dxa"/>
          </w:tcPr>
          <w:p w:rsidR="00331D2E" w:rsidRPr="001C63D6" w:rsidRDefault="00331D2E" w:rsidP="001C02E4">
            <w:pPr>
              <w:rPr>
                <w:b/>
                <w:sz w:val="18"/>
                <w:lang w:val="en-GB"/>
              </w:rPr>
            </w:pPr>
            <w:r w:rsidRPr="001C63D6">
              <w:rPr>
                <w:rFonts w:ascii="Arial" w:hAnsi="Arial"/>
                <w:b/>
                <w:spacing w:val="40"/>
                <w:sz w:val="72"/>
                <w:lang w:val="en-GB"/>
              </w:rPr>
              <w:t>ITU-T</w:t>
            </w:r>
          </w:p>
        </w:tc>
        <w:tc>
          <w:tcPr>
            <w:tcW w:w="6000" w:type="dxa"/>
            <w:gridSpan w:val="2"/>
          </w:tcPr>
          <w:p w:rsidR="00331D2E" w:rsidRPr="001C63D6" w:rsidRDefault="00331D2E" w:rsidP="001C02E4">
            <w:pPr>
              <w:spacing w:before="240"/>
              <w:jc w:val="right"/>
              <w:rPr>
                <w:rFonts w:ascii="Arial" w:hAnsi="Arial" w:cs="Arial"/>
                <w:b/>
                <w:sz w:val="60"/>
                <w:lang w:val="en-GB"/>
              </w:rPr>
            </w:pPr>
            <w:r w:rsidRPr="001C63D6">
              <w:rPr>
                <w:rFonts w:ascii="Arial" w:hAnsi="Arial"/>
                <w:b/>
                <w:sz w:val="60"/>
                <w:lang w:val="en-GB"/>
              </w:rPr>
              <w:t>Technical Paper</w:t>
            </w:r>
          </w:p>
        </w:tc>
      </w:tr>
      <w:tr w:rsidR="00331D2E" w:rsidRPr="001C63D6" w:rsidTr="001C02E4">
        <w:tblPrEx>
          <w:tblCellMar>
            <w:left w:w="85" w:type="dxa"/>
            <w:right w:w="85" w:type="dxa"/>
          </w:tblCellMar>
        </w:tblPrEx>
        <w:trPr>
          <w:gridBefore w:val="2"/>
          <w:wBefore w:w="1428" w:type="dxa"/>
          <w:trHeight w:val="1596"/>
        </w:trPr>
        <w:tc>
          <w:tcPr>
            <w:tcW w:w="4549" w:type="dxa"/>
            <w:gridSpan w:val="2"/>
          </w:tcPr>
          <w:p w:rsidR="00331D2E" w:rsidRPr="001C63D6" w:rsidRDefault="00331D2E" w:rsidP="001C02E4">
            <w:pPr>
              <w:rPr>
                <w:b/>
                <w:lang w:val="en-GB"/>
              </w:rPr>
            </w:pPr>
            <w:r w:rsidRPr="001C63D6">
              <w:rPr>
                <w:rFonts w:ascii="Arial" w:hAnsi="Arial"/>
                <w:lang w:val="en-GB"/>
              </w:rPr>
              <w:t>TELECOMMUNICATION</w:t>
            </w:r>
            <w:r w:rsidRPr="001C63D6">
              <w:rPr>
                <w:rFonts w:ascii="Arial" w:hAnsi="Arial"/>
                <w:lang w:val="en-GB"/>
              </w:rPr>
              <w:br/>
              <w:t>STANDARDIZATION SECTOR</w:t>
            </w:r>
            <w:r w:rsidRPr="001C63D6">
              <w:rPr>
                <w:rFonts w:ascii="Arial" w:hAnsi="Arial"/>
                <w:lang w:val="en-GB"/>
              </w:rPr>
              <w:br/>
              <w:t>OF ITU</w:t>
            </w:r>
          </w:p>
        </w:tc>
        <w:tc>
          <w:tcPr>
            <w:tcW w:w="3971" w:type="dxa"/>
          </w:tcPr>
          <w:p w:rsidR="00331D2E" w:rsidRPr="001C63D6" w:rsidRDefault="00331D2E" w:rsidP="001C02E4">
            <w:pPr>
              <w:spacing w:before="284"/>
              <w:rPr>
                <w:rFonts w:ascii="Arial" w:hAnsi="Arial"/>
                <w:sz w:val="28"/>
                <w:lang w:val="en-GB"/>
              </w:rPr>
            </w:pPr>
          </w:p>
          <w:p w:rsidR="00331D2E" w:rsidRPr="001C63D6" w:rsidRDefault="00331D2E" w:rsidP="001C02E4">
            <w:pPr>
              <w:wordWrap w:val="0"/>
              <w:spacing w:before="284"/>
              <w:jc w:val="right"/>
              <w:rPr>
                <w:rFonts w:ascii="Arial" w:hAnsi="Arial"/>
                <w:sz w:val="28"/>
                <w:lang w:val="en-GB"/>
              </w:rPr>
            </w:pPr>
            <w:r w:rsidRPr="001C63D6">
              <w:rPr>
                <w:rFonts w:ascii="Arial" w:hAnsi="Arial"/>
                <w:sz w:val="28"/>
                <w:lang w:val="en-GB"/>
              </w:rPr>
              <w:t>(30 July 2010)</w:t>
            </w:r>
          </w:p>
        </w:tc>
      </w:tr>
      <w:tr w:rsidR="00331D2E" w:rsidRPr="001C63D6" w:rsidTr="001C02E4">
        <w:trPr>
          <w:cantSplit/>
          <w:trHeight w:hRule="exact" w:val="3402"/>
        </w:trPr>
        <w:tc>
          <w:tcPr>
            <w:tcW w:w="1418" w:type="dxa"/>
          </w:tcPr>
          <w:p w:rsidR="00331D2E" w:rsidRPr="001C63D6" w:rsidRDefault="00331D2E" w:rsidP="001C02E4">
            <w:pPr>
              <w:tabs>
                <w:tab w:val="right" w:pos="9639"/>
              </w:tabs>
              <w:rPr>
                <w:rFonts w:ascii="Arial" w:hAnsi="Arial"/>
                <w:sz w:val="18"/>
                <w:lang w:val="en-GB"/>
              </w:rPr>
            </w:pPr>
          </w:p>
        </w:tc>
        <w:tc>
          <w:tcPr>
            <w:tcW w:w="8530" w:type="dxa"/>
            <w:gridSpan w:val="4"/>
            <w:tcBorders>
              <w:bottom w:val="single" w:sz="12" w:space="0" w:color="auto"/>
            </w:tcBorders>
            <w:vAlign w:val="bottom"/>
          </w:tcPr>
          <w:p w:rsidR="00331D2E" w:rsidRPr="001C63D6" w:rsidRDefault="00331D2E" w:rsidP="001C02E4">
            <w:pPr>
              <w:pStyle w:val="CommentText"/>
              <w:rPr>
                <w:rFonts w:ascii="Arial" w:hAnsi="Arial"/>
                <w:sz w:val="32"/>
                <w:lang w:val="en-GB"/>
              </w:rPr>
            </w:pPr>
            <w:r w:rsidRPr="001C63D6">
              <w:rPr>
                <w:rFonts w:ascii="Arial" w:hAnsi="Arial"/>
                <w:sz w:val="32"/>
                <w:lang w:val="en-GB"/>
              </w:rPr>
              <w:t>SERIES H: AUDIOVISUAL AND MULTIMEDIA SYSTEMS</w:t>
            </w:r>
            <w:r w:rsidRPr="001C63D6">
              <w:rPr>
                <w:rFonts w:ascii="Arial" w:hAnsi="Arial"/>
                <w:sz w:val="32"/>
                <w:lang w:val="en-GB"/>
              </w:rPr>
              <w:br/>
              <w:t>Infrastructure of audiovisual services </w:t>
            </w:r>
            <w:r w:rsidRPr="001C63D6">
              <w:rPr>
                <w:rFonts w:ascii="Arial" w:hAnsi="Arial"/>
                <w:sz w:val="32"/>
                <w:lang w:val="en-GB"/>
              </w:rPr>
              <w:noBreakHyphen/>
              <w:t xml:space="preserve"> Communication procedures</w:t>
            </w:r>
          </w:p>
          <w:p w:rsidR="00331D2E" w:rsidRPr="001C63D6" w:rsidRDefault="00331D2E" w:rsidP="001C02E4">
            <w:pPr>
              <w:tabs>
                <w:tab w:val="right" w:pos="9639"/>
              </w:tabs>
              <w:rPr>
                <w:rFonts w:ascii="Arial" w:hAnsi="Arial"/>
                <w:sz w:val="32"/>
                <w:lang w:val="en-GB"/>
              </w:rPr>
            </w:pPr>
          </w:p>
        </w:tc>
      </w:tr>
      <w:tr w:rsidR="00331D2E" w:rsidRPr="001C63D6" w:rsidTr="001C02E4">
        <w:trPr>
          <w:cantSplit/>
          <w:trHeight w:hRule="exact" w:val="4207"/>
        </w:trPr>
        <w:tc>
          <w:tcPr>
            <w:tcW w:w="1418" w:type="dxa"/>
          </w:tcPr>
          <w:p w:rsidR="00331D2E" w:rsidRPr="001C63D6" w:rsidRDefault="00331D2E" w:rsidP="001C02E4">
            <w:pPr>
              <w:tabs>
                <w:tab w:val="right" w:pos="9639"/>
              </w:tabs>
              <w:rPr>
                <w:rFonts w:ascii="Arial" w:hAnsi="Arial"/>
                <w:sz w:val="18"/>
                <w:lang w:val="en-GB"/>
              </w:rPr>
            </w:pPr>
          </w:p>
        </w:tc>
        <w:tc>
          <w:tcPr>
            <w:tcW w:w="8530" w:type="dxa"/>
            <w:gridSpan w:val="4"/>
          </w:tcPr>
          <w:p w:rsidR="00331D2E" w:rsidRPr="001C63D6" w:rsidRDefault="00331D2E" w:rsidP="001C02E4">
            <w:pPr>
              <w:tabs>
                <w:tab w:val="right" w:pos="9639"/>
              </w:tabs>
              <w:rPr>
                <w:b/>
                <w:lang w:val="en-GB"/>
              </w:rPr>
            </w:pPr>
            <w:r w:rsidRPr="001C63D6">
              <w:rPr>
                <w:rFonts w:ascii="Arial" w:hAnsi="Arial" w:cs="Arial"/>
                <w:b/>
                <w:bCs/>
                <w:sz w:val="36"/>
                <w:lang w:val="en-GB"/>
              </w:rPr>
              <w:t>HSTP.CONF-H770</w:t>
            </w:r>
            <w:r w:rsidRPr="001C63D6">
              <w:rPr>
                <w:rFonts w:ascii="Arial" w:hAnsi="Arial" w:cs="Arial"/>
                <w:b/>
                <w:bCs/>
                <w:sz w:val="36"/>
                <w:lang w:val="en-GB"/>
              </w:rPr>
              <w:br/>
            </w:r>
            <w:r w:rsidRPr="001C63D6">
              <w:rPr>
                <w:rFonts w:ascii="Arial" w:hAnsi="Arial" w:cs="Arial"/>
                <w:b/>
                <w:sz w:val="36"/>
                <w:szCs w:val="36"/>
                <w:lang w:val="en-GB"/>
              </w:rPr>
              <w:t>Conformance testing specification for H.770</w:t>
            </w:r>
          </w:p>
          <w:p w:rsidR="00331D2E" w:rsidRPr="001C63D6" w:rsidRDefault="00331D2E" w:rsidP="001C02E4">
            <w:pPr>
              <w:pStyle w:val="Rectitle"/>
            </w:pPr>
          </w:p>
          <w:p w:rsidR="00331D2E" w:rsidRPr="001C63D6" w:rsidRDefault="00331D2E" w:rsidP="001C02E4">
            <w:pPr>
              <w:tabs>
                <w:tab w:val="right" w:pos="9639"/>
              </w:tabs>
              <w:rPr>
                <w:rFonts w:ascii="Arial" w:hAnsi="Arial" w:cs="Arial"/>
                <w:b/>
                <w:bCs/>
                <w:sz w:val="36"/>
                <w:lang w:val="en-GB"/>
              </w:rPr>
            </w:pPr>
          </w:p>
        </w:tc>
      </w:tr>
      <w:tr w:rsidR="00331D2E" w:rsidRPr="001C63D6" w:rsidTr="001C02E4">
        <w:trPr>
          <w:cantSplit/>
          <w:trHeight w:hRule="exact" w:val="1418"/>
        </w:trPr>
        <w:tc>
          <w:tcPr>
            <w:tcW w:w="1418" w:type="dxa"/>
          </w:tcPr>
          <w:p w:rsidR="00331D2E" w:rsidRPr="001C63D6" w:rsidRDefault="00331D2E" w:rsidP="001C02E4">
            <w:pPr>
              <w:tabs>
                <w:tab w:val="right" w:pos="9639"/>
              </w:tabs>
              <w:rPr>
                <w:rFonts w:ascii="Arial" w:hAnsi="Arial"/>
                <w:sz w:val="18"/>
                <w:lang w:val="en-GB"/>
              </w:rPr>
            </w:pPr>
          </w:p>
        </w:tc>
        <w:tc>
          <w:tcPr>
            <w:tcW w:w="8530" w:type="dxa"/>
            <w:gridSpan w:val="4"/>
            <w:vAlign w:val="bottom"/>
          </w:tcPr>
          <w:p w:rsidR="00331D2E" w:rsidRPr="001C63D6" w:rsidRDefault="00331D2E" w:rsidP="001C02E4">
            <w:pPr>
              <w:tabs>
                <w:tab w:val="right" w:pos="9639"/>
              </w:tabs>
              <w:spacing w:before="60"/>
              <w:jc w:val="right"/>
              <w:rPr>
                <w:rFonts w:ascii="Arial" w:hAnsi="Arial" w:cs="Arial"/>
                <w:sz w:val="32"/>
                <w:lang w:val="en-GB"/>
              </w:rPr>
            </w:pPr>
            <w:bookmarkStart w:id="0" w:name="dnum2e"/>
            <w:bookmarkEnd w:id="0"/>
          </w:p>
        </w:tc>
      </w:tr>
    </w:tbl>
    <w:p w:rsidR="00331D2E" w:rsidRPr="001C63D6" w:rsidRDefault="00331D2E" w:rsidP="001A7637">
      <w:pPr>
        <w:spacing w:after="120"/>
        <w:jc w:val="center"/>
        <w:rPr>
          <w:lang w:val="en-GB"/>
        </w:rPr>
        <w:sectPr w:rsidR="00331D2E" w:rsidRPr="001C63D6" w:rsidSect="00331D2E">
          <w:footerReference w:type="default" r:id="rId8"/>
          <w:headerReference w:type="first" r:id="rId9"/>
          <w:footerReference w:type="first" r:id="rId10"/>
          <w:pgSz w:w="11907" w:h="16840" w:code="9"/>
          <w:pgMar w:top="1225" w:right="1281" w:bottom="1440" w:left="1140" w:header="720" w:footer="720" w:gutter="0"/>
          <w:cols w:space="720"/>
          <w:titlePg/>
          <w:docGrid w:linePitch="326"/>
        </w:sectPr>
      </w:pPr>
    </w:p>
    <w:p w:rsidR="00161004" w:rsidRPr="001C63D6" w:rsidRDefault="00161004" w:rsidP="00161004">
      <w:pPr>
        <w:pStyle w:val="Headingb"/>
      </w:pPr>
      <w:r w:rsidRPr="001C63D6">
        <w:lastRenderedPageBreak/>
        <w:t>Summary</w:t>
      </w:r>
    </w:p>
    <w:p w:rsidR="007A1D42" w:rsidRDefault="00161004" w:rsidP="00161004">
      <w:pPr>
        <w:rPr>
          <w:lang w:val="en-GB" w:eastAsia="ja-JP"/>
        </w:rPr>
      </w:pPr>
      <w:r w:rsidRPr="001C63D6">
        <w:rPr>
          <w:rFonts w:hint="eastAsia"/>
          <w:lang w:val="en-GB" w:eastAsia="ja-JP"/>
        </w:rPr>
        <w:t xml:space="preserve">This </w:t>
      </w:r>
      <w:r w:rsidRPr="001C63D6">
        <w:rPr>
          <w:lang w:val="en-GB" w:eastAsia="ja-JP"/>
        </w:rPr>
        <w:t>technical paper</w:t>
      </w:r>
      <w:r w:rsidRPr="001C63D6">
        <w:rPr>
          <w:lang w:val="en-GB"/>
        </w:rPr>
        <w:t xml:space="preserve"> provides </w:t>
      </w:r>
      <w:r w:rsidRPr="001C63D6">
        <w:rPr>
          <w:rFonts w:hint="eastAsia"/>
          <w:lang w:val="en-GB" w:eastAsia="ja-JP"/>
        </w:rPr>
        <w:t>c</w:t>
      </w:r>
      <w:r w:rsidRPr="001C63D6">
        <w:rPr>
          <w:lang w:val="en-GB"/>
        </w:rPr>
        <w:t>onformance test</w:t>
      </w:r>
      <w:r w:rsidRPr="001C63D6">
        <w:rPr>
          <w:rFonts w:hint="eastAsia"/>
          <w:lang w:val="en-GB" w:eastAsia="ja-JP"/>
        </w:rPr>
        <w:t xml:space="preserve"> specifications regarding service discovery specified in ITU-T Rec.H.770 </w:t>
      </w:r>
      <w:r w:rsidRPr="001C63D6">
        <w:rPr>
          <w:lang w:val="en-GB" w:eastAsia="ja-JP"/>
        </w:rPr>
        <w:t>“</w:t>
      </w:r>
      <w:r w:rsidRPr="001C63D6">
        <w:rPr>
          <w:rFonts w:hint="eastAsia"/>
          <w:lang w:val="en-GB" w:eastAsia="ja-JP"/>
        </w:rPr>
        <w:t>Mechanisms for service discovery and selection for IPTV services</w:t>
      </w:r>
      <w:r w:rsidRPr="001C63D6">
        <w:rPr>
          <w:lang w:val="en-GB" w:eastAsia="ja-JP"/>
        </w:rPr>
        <w:t>”</w:t>
      </w:r>
      <w:r w:rsidRPr="001C63D6">
        <w:rPr>
          <w:rFonts w:hint="eastAsia"/>
          <w:lang w:val="en-GB" w:eastAsia="ja-JP"/>
        </w:rPr>
        <w:t xml:space="preserve">.  The test </w:t>
      </w:r>
      <w:r w:rsidRPr="001C63D6">
        <w:rPr>
          <w:lang w:val="en-GB"/>
        </w:rPr>
        <w:t>involves testing both the capabilities and behaviour of an implementation and checking what is</w:t>
      </w:r>
      <w:r w:rsidRPr="001C63D6">
        <w:rPr>
          <w:rFonts w:hint="eastAsia"/>
          <w:lang w:val="en-GB" w:eastAsia="ja-JP"/>
        </w:rPr>
        <w:t xml:space="preserve"> </w:t>
      </w:r>
      <w:r w:rsidRPr="001C63D6">
        <w:rPr>
          <w:lang w:val="en-GB"/>
        </w:rPr>
        <w:t>observed against the conformance requirements</w:t>
      </w:r>
      <w:r w:rsidRPr="001C63D6">
        <w:rPr>
          <w:rFonts w:hint="eastAsia"/>
          <w:lang w:val="en-GB" w:eastAsia="ja-JP"/>
        </w:rPr>
        <w:t>.</w:t>
      </w:r>
    </w:p>
    <w:p w:rsidR="00161004" w:rsidRPr="001C63D6" w:rsidRDefault="00161004" w:rsidP="00161004">
      <w:pPr>
        <w:rPr>
          <w:lang w:val="en-GB" w:eastAsia="ja-JP"/>
        </w:rPr>
      </w:pPr>
      <w:r w:rsidRPr="001C63D6">
        <w:rPr>
          <w:lang w:val="en-GB" w:eastAsia="ja-JP"/>
        </w:rPr>
        <w:t>It is intended that this Technical Paper will be incorporated at a later stage as part of ITU-T Rec. H.770.</w:t>
      </w:r>
    </w:p>
    <w:p w:rsidR="00C34D56" w:rsidRPr="001C63D6" w:rsidRDefault="00C34D56" w:rsidP="00C34D56">
      <w:pPr>
        <w:rPr>
          <w:lang w:val="en-GB" w:bidi="ar-DZ"/>
        </w:rPr>
      </w:pPr>
    </w:p>
    <w:p w:rsidR="00DF1E2B" w:rsidRPr="001C63D6" w:rsidRDefault="00DF1E2B" w:rsidP="00DF1E2B">
      <w:pPr>
        <w:pStyle w:val="Headingb"/>
      </w:pPr>
      <w:r w:rsidRPr="001C63D6">
        <w:t>Change Log</w:t>
      </w:r>
    </w:p>
    <w:p w:rsidR="00DF1E2B" w:rsidRPr="001C63D6" w:rsidRDefault="00DF1E2B" w:rsidP="001C63D6">
      <w:pPr>
        <w:rPr>
          <w:lang w:val="en-GB"/>
        </w:rPr>
      </w:pPr>
      <w:r w:rsidRPr="001C63D6">
        <w:rPr>
          <w:lang w:val="en-GB"/>
        </w:rPr>
        <w:t>This document contains Version 1 of the ITU-T Technical Paper on "</w:t>
      </w:r>
      <w:r w:rsidR="001C63D6" w:rsidRPr="001C63D6">
        <w:rPr>
          <w:i/>
          <w:lang w:val="en-GB"/>
        </w:rPr>
        <w:t>Conformance testing specification for H.770</w:t>
      </w:r>
      <w:r w:rsidRPr="001C63D6">
        <w:rPr>
          <w:lang w:val="en-GB"/>
        </w:rPr>
        <w:t>" approved at the ITU-T Study Group 16 meeting held in Geneva, 19-30 July 2010.</w:t>
      </w:r>
    </w:p>
    <w:p w:rsidR="00DF1E2B" w:rsidRPr="001C63D6" w:rsidRDefault="00DF1E2B" w:rsidP="00DF1E2B">
      <w:pPr>
        <w:rPr>
          <w:sz w:val="21"/>
          <w:lang w:val="en-GB"/>
        </w:rPr>
      </w:pPr>
    </w:p>
    <w:tbl>
      <w:tblPr>
        <w:tblW w:w="9571" w:type="dxa"/>
        <w:jc w:val="center"/>
        <w:tblInd w:w="146" w:type="dxa"/>
        <w:tblLayout w:type="fixed"/>
        <w:tblCellMar>
          <w:left w:w="57" w:type="dxa"/>
          <w:right w:w="57" w:type="dxa"/>
        </w:tblCellMar>
        <w:tblLook w:val="0000"/>
      </w:tblPr>
      <w:tblGrid>
        <w:gridCol w:w="1471"/>
        <w:gridCol w:w="4165"/>
        <w:gridCol w:w="3935"/>
      </w:tblGrid>
      <w:tr w:rsidR="00DF1E2B" w:rsidRPr="001C63D6" w:rsidTr="00DF1E2B">
        <w:trPr>
          <w:cantSplit/>
          <w:trHeight w:val="204"/>
          <w:jc w:val="center"/>
        </w:trPr>
        <w:tc>
          <w:tcPr>
            <w:tcW w:w="1471" w:type="dxa"/>
          </w:tcPr>
          <w:p w:rsidR="00DF1E2B" w:rsidRPr="001C63D6" w:rsidRDefault="00DF1E2B" w:rsidP="001C02E4">
            <w:pPr>
              <w:rPr>
                <w:b/>
                <w:lang w:val="en-GB"/>
              </w:rPr>
            </w:pPr>
            <w:r w:rsidRPr="001C63D6">
              <w:rPr>
                <w:b/>
                <w:lang w:val="en-GB"/>
              </w:rPr>
              <w:t>Editor:</w:t>
            </w:r>
          </w:p>
        </w:tc>
        <w:tc>
          <w:tcPr>
            <w:tcW w:w="4165" w:type="dxa"/>
          </w:tcPr>
          <w:p w:rsidR="00DF1E2B" w:rsidRPr="00DF528E" w:rsidRDefault="00DF1E2B" w:rsidP="00DF528E">
            <w:r w:rsidRPr="00DF528E">
              <w:rPr>
                <w:rFonts w:hint="eastAsia"/>
              </w:rPr>
              <w:t xml:space="preserve">Kazunori </w:t>
            </w:r>
            <w:r w:rsidRPr="00DF528E">
              <w:t>Tanikawa</w:t>
            </w:r>
            <w:r w:rsidRPr="00DF528E">
              <w:rPr>
                <w:rFonts w:hint="eastAsia"/>
              </w:rPr>
              <w:br/>
              <w:t>NEC Corporation</w:t>
            </w:r>
            <w:r w:rsidRPr="00DF528E">
              <w:rPr>
                <w:rFonts w:hint="eastAsia"/>
              </w:rPr>
              <w:br/>
              <w:t>Japan</w:t>
            </w:r>
          </w:p>
        </w:tc>
        <w:tc>
          <w:tcPr>
            <w:tcW w:w="3935" w:type="dxa"/>
          </w:tcPr>
          <w:p w:rsidR="00DF1E2B" w:rsidRPr="00DF528E" w:rsidRDefault="00DF1E2B" w:rsidP="00DF528E">
            <w:r w:rsidRPr="00DF528E">
              <w:t>Tel:</w:t>
            </w:r>
            <w:r w:rsidRPr="00DF528E">
              <w:tab/>
              <w:t>+</w:t>
            </w:r>
            <w:r w:rsidRPr="00DF528E">
              <w:rPr>
                <w:rFonts w:hint="eastAsia"/>
              </w:rPr>
              <w:t>81-3-3798-2924</w:t>
            </w:r>
            <w:r w:rsidRPr="00DF528E">
              <w:br/>
              <w:t>Fax:</w:t>
            </w:r>
            <w:r w:rsidRPr="00DF528E">
              <w:br/>
              <w:t>Email:</w:t>
            </w:r>
            <w:r w:rsidRPr="00DF528E">
              <w:tab/>
            </w:r>
            <w:hyperlink r:id="rId11" w:history="1">
              <w:r w:rsidRPr="00DF528E">
                <w:rPr>
                  <w:rStyle w:val="Hyperlink"/>
                  <w:rFonts w:hint="eastAsia"/>
                </w:rPr>
                <w:t>k-tanikawa</w:t>
              </w:r>
              <w:r w:rsidRPr="00DF528E">
                <w:rPr>
                  <w:rStyle w:val="Hyperlink"/>
                </w:rPr>
                <w:t>@</w:t>
              </w:r>
              <w:r w:rsidRPr="00DF528E">
                <w:rPr>
                  <w:rStyle w:val="Hyperlink"/>
                  <w:rFonts w:hint="eastAsia"/>
                </w:rPr>
                <w:t>cq</w:t>
              </w:r>
              <w:r w:rsidRPr="00DF528E">
                <w:rPr>
                  <w:rStyle w:val="Hyperlink"/>
                </w:rPr>
                <w:t>.</w:t>
              </w:r>
              <w:r w:rsidRPr="00DF528E">
                <w:rPr>
                  <w:rStyle w:val="Hyperlink"/>
                  <w:rFonts w:hint="eastAsia"/>
                </w:rPr>
                <w:t>jp.nec.com</w:t>
              </w:r>
            </w:hyperlink>
          </w:p>
        </w:tc>
      </w:tr>
    </w:tbl>
    <w:p w:rsidR="00DF1E2B" w:rsidRPr="001C63D6" w:rsidRDefault="00DF1E2B" w:rsidP="00DF1E2B">
      <w:pPr>
        <w:rPr>
          <w:lang w:val="en-GB"/>
        </w:rPr>
      </w:pPr>
    </w:p>
    <w:p w:rsidR="00C34D56" w:rsidRPr="001C63D6" w:rsidRDefault="00C34D56" w:rsidP="00C34D56">
      <w:pPr>
        <w:rPr>
          <w:sz w:val="21"/>
          <w:lang w:val="en-GB"/>
        </w:rPr>
      </w:pPr>
    </w:p>
    <w:p w:rsidR="004B39E2" w:rsidRPr="00EA3DEF" w:rsidRDefault="00C34D56" w:rsidP="004B39E2">
      <w:pPr>
        <w:jc w:val="center"/>
        <w:rPr>
          <w:b/>
          <w:bCs/>
          <w:lang w:val="en-GB"/>
        </w:rPr>
      </w:pPr>
      <w:r w:rsidRPr="001C63D6">
        <w:rPr>
          <w:lang w:val="en-GB"/>
        </w:rPr>
        <w:br w:type="page"/>
      </w:r>
      <w:r w:rsidR="00EA3DEF" w:rsidRPr="00EA3DEF">
        <w:rPr>
          <w:b/>
          <w:bCs/>
          <w:lang w:val="en-GB"/>
        </w:rPr>
        <w:lastRenderedPageBreak/>
        <w:t xml:space="preserve">Table of </w:t>
      </w:r>
      <w:r w:rsidR="004B39E2" w:rsidRPr="00EA3DEF">
        <w:rPr>
          <w:b/>
          <w:bCs/>
          <w:lang w:val="en-GB"/>
        </w:rPr>
        <w:t>Contents</w:t>
      </w:r>
    </w:p>
    <w:p w:rsidR="001C02E4" w:rsidRDefault="00960647" w:rsidP="001C02E4">
      <w:pPr>
        <w:pStyle w:val="toc0"/>
      </w:pPr>
      <w:r w:rsidRPr="001C63D6">
        <w:t>Page</w:t>
      </w:r>
    </w:p>
    <w:p w:rsidR="001C02E4" w:rsidRDefault="00AD0B34">
      <w:pPr>
        <w:pStyle w:val="TOC1"/>
        <w:tabs>
          <w:tab w:val="left" w:pos="480"/>
          <w:tab w:val="right" w:leader="dot" w:pos="9476"/>
        </w:tabs>
        <w:rPr>
          <w:rFonts w:asciiTheme="minorHAnsi" w:hAnsiTheme="minorHAnsi" w:cstheme="minorBidi"/>
          <w:b w:val="0"/>
          <w:bCs w:val="0"/>
          <w:caps w:val="0"/>
          <w:noProof/>
          <w:sz w:val="22"/>
          <w:szCs w:val="22"/>
        </w:rPr>
      </w:pPr>
      <w:r w:rsidRPr="00AD0B34">
        <w:fldChar w:fldCharType="begin"/>
      </w:r>
      <w:r w:rsidR="001C02E4" w:rsidRPr="001C02E4">
        <w:instrText xml:space="preserve"> TOC \h \z \t "Heading 1,1,Heading 2,2,Heading 3,3,Annex_No &amp; title,1,Appendix_No &amp; title,1,Heading 1 Centered,1" </w:instrText>
      </w:r>
      <w:r w:rsidRPr="00AD0B34">
        <w:fldChar w:fldCharType="separate"/>
      </w:r>
      <w:hyperlink w:anchor="_Toc286238945" w:history="1">
        <w:r w:rsidR="001C02E4" w:rsidRPr="00735960">
          <w:rPr>
            <w:rStyle w:val="Hyperlink"/>
            <w:noProof/>
            <w:lang w:val="en-GB"/>
          </w:rPr>
          <w:t>1</w:t>
        </w:r>
        <w:r w:rsidR="001C02E4">
          <w:rPr>
            <w:rFonts w:asciiTheme="minorHAnsi" w:hAnsiTheme="minorHAnsi" w:cstheme="minorBidi"/>
            <w:b w:val="0"/>
            <w:bCs w:val="0"/>
            <w:caps w:val="0"/>
            <w:noProof/>
            <w:sz w:val="22"/>
            <w:szCs w:val="22"/>
          </w:rPr>
          <w:tab/>
        </w:r>
        <w:r w:rsidR="001C02E4" w:rsidRPr="00735960">
          <w:rPr>
            <w:rStyle w:val="Hyperlink"/>
            <w:noProof/>
            <w:lang w:val="en-GB"/>
          </w:rPr>
          <w:t>Scope</w:t>
        </w:r>
        <w:r w:rsidR="001C02E4">
          <w:rPr>
            <w:noProof/>
            <w:webHidden/>
          </w:rPr>
          <w:tab/>
        </w:r>
        <w:r>
          <w:rPr>
            <w:noProof/>
            <w:webHidden/>
          </w:rPr>
          <w:fldChar w:fldCharType="begin"/>
        </w:r>
        <w:r w:rsidR="001C02E4">
          <w:rPr>
            <w:noProof/>
            <w:webHidden/>
          </w:rPr>
          <w:instrText xml:space="preserve"> PAGEREF _Toc286238945 \h </w:instrText>
        </w:r>
        <w:r>
          <w:rPr>
            <w:noProof/>
            <w:webHidden/>
          </w:rPr>
        </w:r>
        <w:r>
          <w:rPr>
            <w:noProof/>
            <w:webHidden/>
          </w:rPr>
          <w:fldChar w:fldCharType="separate"/>
        </w:r>
        <w:r w:rsidR="001C02E4">
          <w:rPr>
            <w:noProof/>
            <w:webHidden/>
          </w:rPr>
          <w:t>3</w:t>
        </w:r>
        <w:r>
          <w:rPr>
            <w:noProof/>
            <w:webHidden/>
          </w:rPr>
          <w:fldChar w:fldCharType="end"/>
        </w:r>
      </w:hyperlink>
    </w:p>
    <w:p w:rsidR="001C02E4" w:rsidRDefault="00AD0B34">
      <w:pPr>
        <w:pStyle w:val="TOC1"/>
        <w:tabs>
          <w:tab w:val="left" w:pos="480"/>
          <w:tab w:val="right" w:leader="dot" w:pos="9476"/>
        </w:tabs>
        <w:rPr>
          <w:rFonts w:asciiTheme="minorHAnsi" w:hAnsiTheme="minorHAnsi" w:cstheme="minorBidi"/>
          <w:b w:val="0"/>
          <w:bCs w:val="0"/>
          <w:caps w:val="0"/>
          <w:noProof/>
          <w:sz w:val="22"/>
          <w:szCs w:val="22"/>
        </w:rPr>
      </w:pPr>
      <w:hyperlink w:anchor="_Toc286238946" w:history="1">
        <w:r w:rsidR="001C02E4" w:rsidRPr="00735960">
          <w:rPr>
            <w:rStyle w:val="Hyperlink"/>
            <w:noProof/>
            <w:lang w:val="en-GB"/>
          </w:rPr>
          <w:t>2</w:t>
        </w:r>
        <w:r w:rsidR="001C02E4">
          <w:rPr>
            <w:rFonts w:asciiTheme="minorHAnsi" w:hAnsiTheme="minorHAnsi" w:cstheme="minorBidi"/>
            <w:b w:val="0"/>
            <w:bCs w:val="0"/>
            <w:caps w:val="0"/>
            <w:noProof/>
            <w:sz w:val="22"/>
            <w:szCs w:val="22"/>
          </w:rPr>
          <w:tab/>
        </w:r>
        <w:r w:rsidR="001C02E4" w:rsidRPr="00735960">
          <w:rPr>
            <w:rStyle w:val="Hyperlink"/>
            <w:noProof/>
            <w:lang w:val="en-GB"/>
          </w:rPr>
          <w:t>References</w:t>
        </w:r>
        <w:r w:rsidR="001C02E4">
          <w:rPr>
            <w:noProof/>
            <w:webHidden/>
          </w:rPr>
          <w:tab/>
        </w:r>
        <w:r>
          <w:rPr>
            <w:noProof/>
            <w:webHidden/>
          </w:rPr>
          <w:fldChar w:fldCharType="begin"/>
        </w:r>
        <w:r w:rsidR="001C02E4">
          <w:rPr>
            <w:noProof/>
            <w:webHidden/>
          </w:rPr>
          <w:instrText xml:space="preserve"> PAGEREF _Toc286238946 \h </w:instrText>
        </w:r>
        <w:r>
          <w:rPr>
            <w:noProof/>
            <w:webHidden/>
          </w:rPr>
        </w:r>
        <w:r>
          <w:rPr>
            <w:noProof/>
            <w:webHidden/>
          </w:rPr>
          <w:fldChar w:fldCharType="separate"/>
        </w:r>
        <w:r w:rsidR="001C02E4">
          <w:rPr>
            <w:noProof/>
            <w:webHidden/>
          </w:rPr>
          <w:t>3</w:t>
        </w:r>
        <w:r>
          <w:rPr>
            <w:noProof/>
            <w:webHidden/>
          </w:rPr>
          <w:fldChar w:fldCharType="end"/>
        </w:r>
      </w:hyperlink>
    </w:p>
    <w:p w:rsidR="001C02E4" w:rsidRDefault="00AD0B34">
      <w:pPr>
        <w:pStyle w:val="TOC1"/>
        <w:tabs>
          <w:tab w:val="left" w:pos="480"/>
          <w:tab w:val="right" w:leader="dot" w:pos="9476"/>
        </w:tabs>
        <w:rPr>
          <w:rFonts w:asciiTheme="minorHAnsi" w:hAnsiTheme="minorHAnsi" w:cstheme="minorBidi"/>
          <w:b w:val="0"/>
          <w:bCs w:val="0"/>
          <w:caps w:val="0"/>
          <w:noProof/>
          <w:sz w:val="22"/>
          <w:szCs w:val="22"/>
        </w:rPr>
      </w:pPr>
      <w:hyperlink w:anchor="_Toc286238947" w:history="1">
        <w:r w:rsidR="001C02E4" w:rsidRPr="00735960">
          <w:rPr>
            <w:rStyle w:val="Hyperlink"/>
            <w:noProof/>
            <w:lang w:val="en-GB"/>
          </w:rPr>
          <w:t>3</w:t>
        </w:r>
        <w:r w:rsidR="001C02E4">
          <w:rPr>
            <w:rFonts w:asciiTheme="minorHAnsi" w:hAnsiTheme="minorHAnsi" w:cstheme="minorBidi"/>
            <w:b w:val="0"/>
            <w:bCs w:val="0"/>
            <w:caps w:val="0"/>
            <w:noProof/>
            <w:sz w:val="22"/>
            <w:szCs w:val="22"/>
          </w:rPr>
          <w:tab/>
        </w:r>
        <w:r w:rsidR="001C02E4" w:rsidRPr="00735960">
          <w:rPr>
            <w:rStyle w:val="Hyperlink"/>
            <w:noProof/>
            <w:lang w:val="en-GB"/>
          </w:rPr>
          <w:t>Definitions</w:t>
        </w:r>
        <w:r w:rsidR="001C02E4">
          <w:rPr>
            <w:noProof/>
            <w:webHidden/>
          </w:rPr>
          <w:tab/>
        </w:r>
        <w:r>
          <w:rPr>
            <w:noProof/>
            <w:webHidden/>
          </w:rPr>
          <w:fldChar w:fldCharType="begin"/>
        </w:r>
        <w:r w:rsidR="001C02E4">
          <w:rPr>
            <w:noProof/>
            <w:webHidden/>
          </w:rPr>
          <w:instrText xml:space="preserve"> PAGEREF _Toc286238947 \h </w:instrText>
        </w:r>
        <w:r>
          <w:rPr>
            <w:noProof/>
            <w:webHidden/>
          </w:rPr>
        </w:r>
        <w:r>
          <w:rPr>
            <w:noProof/>
            <w:webHidden/>
          </w:rPr>
          <w:fldChar w:fldCharType="separate"/>
        </w:r>
        <w:r w:rsidR="001C02E4">
          <w:rPr>
            <w:noProof/>
            <w:webHidden/>
          </w:rPr>
          <w:t>4</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48" w:history="1">
        <w:r w:rsidR="001C02E4" w:rsidRPr="00735960">
          <w:rPr>
            <w:rStyle w:val="Hyperlink"/>
            <w:noProof/>
            <w:lang w:val="en-GB"/>
          </w:rPr>
          <w:t>3.1</w:t>
        </w:r>
        <w:r w:rsidR="001C02E4">
          <w:rPr>
            <w:rFonts w:asciiTheme="minorHAnsi" w:hAnsiTheme="minorHAnsi" w:cstheme="minorBidi"/>
            <w:smallCaps w:val="0"/>
            <w:noProof/>
            <w:sz w:val="22"/>
            <w:szCs w:val="22"/>
          </w:rPr>
          <w:tab/>
        </w:r>
        <w:r w:rsidR="001C02E4" w:rsidRPr="00735960">
          <w:rPr>
            <w:rStyle w:val="Hyperlink"/>
            <w:noProof/>
            <w:lang w:val="en-GB"/>
          </w:rPr>
          <w:t>Terms defined elsewhere</w:t>
        </w:r>
        <w:r w:rsidR="001C02E4">
          <w:rPr>
            <w:noProof/>
            <w:webHidden/>
          </w:rPr>
          <w:tab/>
        </w:r>
        <w:r>
          <w:rPr>
            <w:noProof/>
            <w:webHidden/>
          </w:rPr>
          <w:fldChar w:fldCharType="begin"/>
        </w:r>
        <w:r w:rsidR="001C02E4">
          <w:rPr>
            <w:noProof/>
            <w:webHidden/>
          </w:rPr>
          <w:instrText xml:space="preserve"> PAGEREF _Toc286238948 \h </w:instrText>
        </w:r>
        <w:r>
          <w:rPr>
            <w:noProof/>
            <w:webHidden/>
          </w:rPr>
        </w:r>
        <w:r>
          <w:rPr>
            <w:noProof/>
            <w:webHidden/>
          </w:rPr>
          <w:fldChar w:fldCharType="separate"/>
        </w:r>
        <w:r w:rsidR="001C02E4">
          <w:rPr>
            <w:noProof/>
            <w:webHidden/>
          </w:rPr>
          <w:t>4</w:t>
        </w:r>
        <w:r>
          <w:rPr>
            <w:noProof/>
            <w:webHidden/>
          </w:rPr>
          <w:fldChar w:fldCharType="end"/>
        </w:r>
      </w:hyperlink>
    </w:p>
    <w:p w:rsidR="001C02E4" w:rsidRDefault="00AD0B34">
      <w:pPr>
        <w:pStyle w:val="TOC1"/>
        <w:tabs>
          <w:tab w:val="left" w:pos="480"/>
          <w:tab w:val="right" w:leader="dot" w:pos="9476"/>
        </w:tabs>
        <w:rPr>
          <w:rFonts w:asciiTheme="minorHAnsi" w:hAnsiTheme="minorHAnsi" w:cstheme="minorBidi"/>
          <w:b w:val="0"/>
          <w:bCs w:val="0"/>
          <w:caps w:val="0"/>
          <w:noProof/>
          <w:sz w:val="22"/>
          <w:szCs w:val="22"/>
        </w:rPr>
      </w:pPr>
      <w:hyperlink w:anchor="_Toc286238949" w:history="1">
        <w:r w:rsidR="001C02E4" w:rsidRPr="00735960">
          <w:rPr>
            <w:rStyle w:val="Hyperlink"/>
            <w:noProof/>
            <w:lang w:val="en-GB"/>
          </w:rPr>
          <w:t>4</w:t>
        </w:r>
        <w:r w:rsidR="001C02E4">
          <w:rPr>
            <w:rFonts w:asciiTheme="minorHAnsi" w:hAnsiTheme="minorHAnsi" w:cstheme="minorBidi"/>
            <w:b w:val="0"/>
            <w:bCs w:val="0"/>
            <w:caps w:val="0"/>
            <w:noProof/>
            <w:sz w:val="22"/>
            <w:szCs w:val="22"/>
          </w:rPr>
          <w:tab/>
        </w:r>
        <w:r w:rsidR="001C02E4" w:rsidRPr="00735960">
          <w:rPr>
            <w:rStyle w:val="Hyperlink"/>
            <w:noProof/>
            <w:lang w:val="en-GB"/>
          </w:rPr>
          <w:t>Abbreviations and acronyms</w:t>
        </w:r>
        <w:r w:rsidR="001C02E4">
          <w:rPr>
            <w:noProof/>
            <w:webHidden/>
          </w:rPr>
          <w:tab/>
        </w:r>
        <w:r>
          <w:rPr>
            <w:noProof/>
            <w:webHidden/>
          </w:rPr>
          <w:fldChar w:fldCharType="begin"/>
        </w:r>
        <w:r w:rsidR="001C02E4">
          <w:rPr>
            <w:noProof/>
            <w:webHidden/>
          </w:rPr>
          <w:instrText xml:space="preserve"> PAGEREF _Toc286238949 \h </w:instrText>
        </w:r>
        <w:r>
          <w:rPr>
            <w:noProof/>
            <w:webHidden/>
          </w:rPr>
        </w:r>
        <w:r>
          <w:rPr>
            <w:noProof/>
            <w:webHidden/>
          </w:rPr>
          <w:fldChar w:fldCharType="separate"/>
        </w:r>
        <w:r w:rsidR="001C02E4">
          <w:rPr>
            <w:noProof/>
            <w:webHidden/>
          </w:rPr>
          <w:t>5</w:t>
        </w:r>
        <w:r>
          <w:rPr>
            <w:noProof/>
            <w:webHidden/>
          </w:rPr>
          <w:fldChar w:fldCharType="end"/>
        </w:r>
      </w:hyperlink>
    </w:p>
    <w:p w:rsidR="001C02E4" w:rsidRDefault="00AD0B34">
      <w:pPr>
        <w:pStyle w:val="TOC1"/>
        <w:tabs>
          <w:tab w:val="left" w:pos="480"/>
          <w:tab w:val="right" w:leader="dot" w:pos="9476"/>
        </w:tabs>
        <w:rPr>
          <w:rFonts w:asciiTheme="minorHAnsi" w:hAnsiTheme="minorHAnsi" w:cstheme="minorBidi"/>
          <w:b w:val="0"/>
          <w:bCs w:val="0"/>
          <w:caps w:val="0"/>
          <w:noProof/>
          <w:sz w:val="22"/>
          <w:szCs w:val="22"/>
        </w:rPr>
      </w:pPr>
      <w:hyperlink w:anchor="_Toc286238950" w:history="1">
        <w:r w:rsidR="001C02E4" w:rsidRPr="00735960">
          <w:rPr>
            <w:rStyle w:val="Hyperlink"/>
            <w:noProof/>
            <w:lang w:val="en-GB"/>
          </w:rPr>
          <w:t>5</w:t>
        </w:r>
        <w:r w:rsidR="001C02E4">
          <w:rPr>
            <w:rFonts w:asciiTheme="minorHAnsi" w:hAnsiTheme="minorHAnsi" w:cstheme="minorBidi"/>
            <w:b w:val="0"/>
            <w:bCs w:val="0"/>
            <w:caps w:val="0"/>
            <w:noProof/>
            <w:sz w:val="22"/>
            <w:szCs w:val="22"/>
          </w:rPr>
          <w:tab/>
        </w:r>
        <w:r w:rsidR="001C02E4" w:rsidRPr="00735960">
          <w:rPr>
            <w:rStyle w:val="Hyperlink"/>
            <w:noProof/>
            <w:lang w:val="en-GB"/>
          </w:rPr>
          <w:t>Introduction</w:t>
        </w:r>
        <w:r w:rsidR="001C02E4">
          <w:rPr>
            <w:noProof/>
            <w:webHidden/>
          </w:rPr>
          <w:tab/>
        </w:r>
        <w:r>
          <w:rPr>
            <w:noProof/>
            <w:webHidden/>
          </w:rPr>
          <w:fldChar w:fldCharType="begin"/>
        </w:r>
        <w:r w:rsidR="001C02E4">
          <w:rPr>
            <w:noProof/>
            <w:webHidden/>
          </w:rPr>
          <w:instrText xml:space="preserve"> PAGEREF _Toc286238950 \h </w:instrText>
        </w:r>
        <w:r>
          <w:rPr>
            <w:noProof/>
            <w:webHidden/>
          </w:rPr>
        </w:r>
        <w:r>
          <w:rPr>
            <w:noProof/>
            <w:webHidden/>
          </w:rPr>
          <w:fldChar w:fldCharType="separate"/>
        </w:r>
        <w:r w:rsidR="001C02E4">
          <w:rPr>
            <w:noProof/>
            <w:webHidden/>
          </w:rPr>
          <w:t>6</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51" w:history="1">
        <w:r w:rsidR="001C02E4" w:rsidRPr="00735960">
          <w:rPr>
            <w:rStyle w:val="Hyperlink"/>
            <w:noProof/>
            <w:lang w:val="en-GB"/>
          </w:rPr>
          <w:t>5.1</w:t>
        </w:r>
        <w:r w:rsidR="001C02E4">
          <w:rPr>
            <w:rFonts w:asciiTheme="minorHAnsi" w:hAnsiTheme="minorHAnsi" w:cstheme="minorBidi"/>
            <w:smallCaps w:val="0"/>
            <w:noProof/>
            <w:sz w:val="22"/>
            <w:szCs w:val="22"/>
          </w:rPr>
          <w:tab/>
        </w:r>
        <w:r w:rsidR="001C02E4" w:rsidRPr="00735960">
          <w:rPr>
            <w:rStyle w:val="Hyperlink"/>
            <w:noProof/>
            <w:lang w:val="en-GB"/>
          </w:rPr>
          <w:t>Scope of testing</w:t>
        </w:r>
        <w:r w:rsidR="001C02E4">
          <w:rPr>
            <w:noProof/>
            <w:webHidden/>
          </w:rPr>
          <w:tab/>
        </w:r>
        <w:r>
          <w:rPr>
            <w:noProof/>
            <w:webHidden/>
          </w:rPr>
          <w:fldChar w:fldCharType="begin"/>
        </w:r>
        <w:r w:rsidR="001C02E4">
          <w:rPr>
            <w:noProof/>
            <w:webHidden/>
          </w:rPr>
          <w:instrText xml:space="preserve"> PAGEREF _Toc286238951 \h </w:instrText>
        </w:r>
        <w:r>
          <w:rPr>
            <w:noProof/>
            <w:webHidden/>
          </w:rPr>
        </w:r>
        <w:r>
          <w:rPr>
            <w:noProof/>
            <w:webHidden/>
          </w:rPr>
          <w:fldChar w:fldCharType="separate"/>
        </w:r>
        <w:r w:rsidR="001C02E4">
          <w:rPr>
            <w:noProof/>
            <w:webHidden/>
          </w:rPr>
          <w:t>6</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52" w:history="1">
        <w:r w:rsidR="001C02E4" w:rsidRPr="00735960">
          <w:rPr>
            <w:rStyle w:val="Hyperlink"/>
            <w:noProof/>
            <w:lang w:val="en-GB"/>
          </w:rPr>
          <w:t>5.2</w:t>
        </w:r>
        <w:r w:rsidR="001C02E4">
          <w:rPr>
            <w:rFonts w:asciiTheme="minorHAnsi" w:hAnsiTheme="minorHAnsi" w:cstheme="minorBidi"/>
            <w:smallCaps w:val="0"/>
            <w:noProof/>
            <w:sz w:val="22"/>
            <w:szCs w:val="22"/>
          </w:rPr>
          <w:tab/>
        </w:r>
        <w:r w:rsidR="001C02E4" w:rsidRPr="00735960">
          <w:rPr>
            <w:rStyle w:val="Hyperlink"/>
            <w:noProof/>
            <w:lang w:val="en-GB"/>
          </w:rPr>
          <w:t>Conformity requirements</w:t>
        </w:r>
        <w:r w:rsidR="001C02E4">
          <w:rPr>
            <w:noProof/>
            <w:webHidden/>
          </w:rPr>
          <w:tab/>
        </w:r>
        <w:r>
          <w:rPr>
            <w:noProof/>
            <w:webHidden/>
          </w:rPr>
          <w:fldChar w:fldCharType="begin"/>
        </w:r>
        <w:r w:rsidR="001C02E4">
          <w:rPr>
            <w:noProof/>
            <w:webHidden/>
          </w:rPr>
          <w:instrText xml:space="preserve"> PAGEREF _Toc286238952 \h </w:instrText>
        </w:r>
        <w:r>
          <w:rPr>
            <w:noProof/>
            <w:webHidden/>
          </w:rPr>
        </w:r>
        <w:r>
          <w:rPr>
            <w:noProof/>
            <w:webHidden/>
          </w:rPr>
          <w:fldChar w:fldCharType="separate"/>
        </w:r>
        <w:r w:rsidR="001C02E4">
          <w:rPr>
            <w:noProof/>
            <w:webHidden/>
          </w:rPr>
          <w:t>7</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53" w:history="1">
        <w:r w:rsidR="001C02E4" w:rsidRPr="00735960">
          <w:rPr>
            <w:rStyle w:val="Hyperlink"/>
            <w:noProof/>
            <w:lang w:val="en-GB"/>
          </w:rPr>
          <w:t>5.3</w:t>
        </w:r>
        <w:r w:rsidR="001C02E4">
          <w:rPr>
            <w:rFonts w:asciiTheme="minorHAnsi" w:hAnsiTheme="minorHAnsi" w:cstheme="minorBidi"/>
            <w:smallCaps w:val="0"/>
            <w:noProof/>
            <w:sz w:val="22"/>
            <w:szCs w:val="22"/>
          </w:rPr>
          <w:tab/>
        </w:r>
        <w:r w:rsidR="001C02E4" w:rsidRPr="00735960">
          <w:rPr>
            <w:rStyle w:val="Hyperlink"/>
            <w:noProof/>
            <w:lang w:val="en-GB"/>
          </w:rPr>
          <w:t>Test scenarios</w:t>
        </w:r>
        <w:r w:rsidR="001C02E4">
          <w:rPr>
            <w:noProof/>
            <w:webHidden/>
          </w:rPr>
          <w:tab/>
        </w:r>
        <w:r>
          <w:rPr>
            <w:noProof/>
            <w:webHidden/>
          </w:rPr>
          <w:fldChar w:fldCharType="begin"/>
        </w:r>
        <w:r w:rsidR="001C02E4">
          <w:rPr>
            <w:noProof/>
            <w:webHidden/>
          </w:rPr>
          <w:instrText xml:space="preserve"> PAGEREF _Toc286238953 \h </w:instrText>
        </w:r>
        <w:r>
          <w:rPr>
            <w:noProof/>
            <w:webHidden/>
          </w:rPr>
        </w:r>
        <w:r>
          <w:rPr>
            <w:noProof/>
            <w:webHidden/>
          </w:rPr>
          <w:fldChar w:fldCharType="separate"/>
        </w:r>
        <w:r w:rsidR="001C02E4">
          <w:rPr>
            <w:noProof/>
            <w:webHidden/>
          </w:rPr>
          <w:t>7</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54" w:history="1">
        <w:r w:rsidR="001C02E4" w:rsidRPr="00735960">
          <w:rPr>
            <w:rStyle w:val="Hyperlink"/>
            <w:noProof/>
            <w:lang w:val="en-GB"/>
          </w:rPr>
          <w:t>5.4</w:t>
        </w:r>
        <w:r w:rsidR="001C02E4">
          <w:rPr>
            <w:rFonts w:asciiTheme="minorHAnsi" w:hAnsiTheme="minorHAnsi" w:cstheme="minorBidi"/>
            <w:smallCaps w:val="0"/>
            <w:noProof/>
            <w:sz w:val="22"/>
            <w:szCs w:val="22"/>
          </w:rPr>
          <w:tab/>
        </w:r>
        <w:r w:rsidR="001C02E4" w:rsidRPr="00735960">
          <w:rPr>
            <w:rStyle w:val="Hyperlink"/>
            <w:noProof/>
            <w:lang w:val="en-GB"/>
          </w:rPr>
          <w:t>Test methods</w:t>
        </w:r>
        <w:r w:rsidR="001C02E4">
          <w:rPr>
            <w:noProof/>
            <w:webHidden/>
          </w:rPr>
          <w:tab/>
        </w:r>
        <w:r>
          <w:rPr>
            <w:noProof/>
            <w:webHidden/>
          </w:rPr>
          <w:fldChar w:fldCharType="begin"/>
        </w:r>
        <w:r w:rsidR="001C02E4">
          <w:rPr>
            <w:noProof/>
            <w:webHidden/>
          </w:rPr>
          <w:instrText xml:space="preserve"> PAGEREF _Toc286238954 \h </w:instrText>
        </w:r>
        <w:r>
          <w:rPr>
            <w:noProof/>
            <w:webHidden/>
          </w:rPr>
        </w:r>
        <w:r>
          <w:rPr>
            <w:noProof/>
            <w:webHidden/>
          </w:rPr>
          <w:fldChar w:fldCharType="separate"/>
        </w:r>
        <w:r w:rsidR="001C02E4">
          <w:rPr>
            <w:noProof/>
            <w:webHidden/>
          </w:rPr>
          <w:t>9</w:t>
        </w:r>
        <w:r>
          <w:rPr>
            <w:noProof/>
            <w:webHidden/>
          </w:rPr>
          <w:fldChar w:fldCharType="end"/>
        </w:r>
      </w:hyperlink>
    </w:p>
    <w:p w:rsidR="001C02E4" w:rsidRDefault="00AD0B34">
      <w:pPr>
        <w:pStyle w:val="TOC3"/>
        <w:tabs>
          <w:tab w:val="left" w:pos="1200"/>
          <w:tab w:val="right" w:leader="dot" w:pos="9476"/>
        </w:tabs>
        <w:rPr>
          <w:rFonts w:asciiTheme="minorHAnsi" w:hAnsiTheme="minorHAnsi" w:cstheme="minorBidi"/>
          <w:i w:val="0"/>
          <w:iCs w:val="0"/>
          <w:noProof/>
          <w:sz w:val="22"/>
          <w:szCs w:val="22"/>
        </w:rPr>
      </w:pPr>
      <w:hyperlink w:anchor="_Toc286238955" w:history="1">
        <w:r w:rsidR="001C02E4" w:rsidRPr="00735960">
          <w:rPr>
            <w:rStyle w:val="Hyperlink"/>
            <w:noProof/>
            <w:lang w:val="en-GB"/>
          </w:rPr>
          <w:t>5.4.1</w:t>
        </w:r>
        <w:r w:rsidR="001C02E4">
          <w:rPr>
            <w:rFonts w:asciiTheme="minorHAnsi" w:hAnsiTheme="minorHAnsi" w:cstheme="minorBidi"/>
            <w:i w:val="0"/>
            <w:iCs w:val="0"/>
            <w:noProof/>
            <w:sz w:val="22"/>
            <w:szCs w:val="22"/>
          </w:rPr>
          <w:tab/>
        </w:r>
        <w:r w:rsidR="001C02E4" w:rsidRPr="00735960">
          <w:rPr>
            <w:rStyle w:val="Hyperlink"/>
            <w:noProof/>
            <w:lang w:val="en-GB"/>
          </w:rPr>
          <w:t>Test system</w:t>
        </w:r>
        <w:r w:rsidR="001C02E4">
          <w:rPr>
            <w:noProof/>
            <w:webHidden/>
          </w:rPr>
          <w:tab/>
        </w:r>
        <w:r>
          <w:rPr>
            <w:noProof/>
            <w:webHidden/>
          </w:rPr>
          <w:fldChar w:fldCharType="begin"/>
        </w:r>
        <w:r w:rsidR="001C02E4">
          <w:rPr>
            <w:noProof/>
            <w:webHidden/>
          </w:rPr>
          <w:instrText xml:space="preserve"> PAGEREF _Toc286238955 \h </w:instrText>
        </w:r>
        <w:r>
          <w:rPr>
            <w:noProof/>
            <w:webHidden/>
          </w:rPr>
        </w:r>
        <w:r>
          <w:rPr>
            <w:noProof/>
            <w:webHidden/>
          </w:rPr>
          <w:fldChar w:fldCharType="separate"/>
        </w:r>
        <w:r w:rsidR="001C02E4">
          <w:rPr>
            <w:noProof/>
            <w:webHidden/>
          </w:rPr>
          <w:t>9</w:t>
        </w:r>
        <w:r>
          <w:rPr>
            <w:noProof/>
            <w:webHidden/>
          </w:rPr>
          <w:fldChar w:fldCharType="end"/>
        </w:r>
      </w:hyperlink>
    </w:p>
    <w:p w:rsidR="001C02E4" w:rsidRDefault="00AD0B34">
      <w:pPr>
        <w:pStyle w:val="TOC3"/>
        <w:tabs>
          <w:tab w:val="left" w:pos="1200"/>
          <w:tab w:val="right" w:leader="dot" w:pos="9476"/>
        </w:tabs>
        <w:rPr>
          <w:rFonts w:asciiTheme="minorHAnsi" w:hAnsiTheme="minorHAnsi" w:cstheme="minorBidi"/>
          <w:i w:val="0"/>
          <w:iCs w:val="0"/>
          <w:noProof/>
          <w:sz w:val="22"/>
          <w:szCs w:val="22"/>
        </w:rPr>
      </w:pPr>
      <w:hyperlink w:anchor="_Toc286238956" w:history="1">
        <w:r w:rsidR="001C02E4" w:rsidRPr="00735960">
          <w:rPr>
            <w:rStyle w:val="Hyperlink"/>
            <w:noProof/>
            <w:lang w:val="en-GB"/>
          </w:rPr>
          <w:t>5.4.2</w:t>
        </w:r>
        <w:r w:rsidR="001C02E4">
          <w:rPr>
            <w:rFonts w:asciiTheme="minorHAnsi" w:hAnsiTheme="minorHAnsi" w:cstheme="minorBidi"/>
            <w:i w:val="0"/>
            <w:iCs w:val="0"/>
            <w:noProof/>
            <w:sz w:val="22"/>
            <w:szCs w:val="22"/>
          </w:rPr>
          <w:tab/>
        </w:r>
        <w:r w:rsidR="001C02E4" w:rsidRPr="00735960">
          <w:rPr>
            <w:rStyle w:val="Hyperlink"/>
            <w:noProof/>
            <w:lang w:val="en-GB"/>
          </w:rPr>
          <w:t>Conformance log</w:t>
        </w:r>
        <w:r w:rsidR="001C02E4">
          <w:rPr>
            <w:noProof/>
            <w:webHidden/>
          </w:rPr>
          <w:tab/>
        </w:r>
        <w:r>
          <w:rPr>
            <w:noProof/>
            <w:webHidden/>
          </w:rPr>
          <w:fldChar w:fldCharType="begin"/>
        </w:r>
        <w:r w:rsidR="001C02E4">
          <w:rPr>
            <w:noProof/>
            <w:webHidden/>
          </w:rPr>
          <w:instrText xml:space="preserve"> PAGEREF _Toc286238956 \h </w:instrText>
        </w:r>
        <w:r>
          <w:rPr>
            <w:noProof/>
            <w:webHidden/>
          </w:rPr>
        </w:r>
        <w:r>
          <w:rPr>
            <w:noProof/>
            <w:webHidden/>
          </w:rPr>
          <w:fldChar w:fldCharType="separate"/>
        </w:r>
        <w:r w:rsidR="001C02E4">
          <w:rPr>
            <w:noProof/>
            <w:webHidden/>
          </w:rPr>
          <w:t>10</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57" w:history="1">
        <w:r w:rsidR="001C02E4" w:rsidRPr="00735960">
          <w:rPr>
            <w:rStyle w:val="Hyperlink"/>
            <w:noProof/>
            <w:lang w:val="en-GB"/>
          </w:rPr>
          <w:t>5.5</w:t>
        </w:r>
        <w:r w:rsidR="001C02E4">
          <w:rPr>
            <w:rFonts w:asciiTheme="minorHAnsi" w:hAnsiTheme="minorHAnsi" w:cstheme="minorBidi"/>
            <w:smallCaps w:val="0"/>
            <w:noProof/>
            <w:sz w:val="22"/>
            <w:szCs w:val="22"/>
          </w:rPr>
          <w:tab/>
        </w:r>
        <w:r w:rsidR="001C02E4" w:rsidRPr="00735960">
          <w:rPr>
            <w:rStyle w:val="Hyperlink"/>
            <w:noProof/>
            <w:lang w:val="en-GB"/>
          </w:rPr>
          <w:t>Profoma of implementation conformance statement (ICS)</w:t>
        </w:r>
        <w:r w:rsidR="001C02E4">
          <w:rPr>
            <w:noProof/>
            <w:webHidden/>
          </w:rPr>
          <w:tab/>
        </w:r>
        <w:r>
          <w:rPr>
            <w:noProof/>
            <w:webHidden/>
          </w:rPr>
          <w:fldChar w:fldCharType="begin"/>
        </w:r>
        <w:r w:rsidR="001C02E4">
          <w:rPr>
            <w:noProof/>
            <w:webHidden/>
          </w:rPr>
          <w:instrText xml:space="preserve"> PAGEREF _Toc286238957 \h </w:instrText>
        </w:r>
        <w:r>
          <w:rPr>
            <w:noProof/>
            <w:webHidden/>
          </w:rPr>
        </w:r>
        <w:r>
          <w:rPr>
            <w:noProof/>
            <w:webHidden/>
          </w:rPr>
          <w:fldChar w:fldCharType="separate"/>
        </w:r>
        <w:r w:rsidR="001C02E4">
          <w:rPr>
            <w:noProof/>
            <w:webHidden/>
          </w:rPr>
          <w:t>10</w:t>
        </w:r>
        <w:r>
          <w:rPr>
            <w:noProof/>
            <w:webHidden/>
          </w:rPr>
          <w:fldChar w:fldCharType="end"/>
        </w:r>
      </w:hyperlink>
    </w:p>
    <w:p w:rsidR="001C02E4" w:rsidRDefault="00AD0B34">
      <w:pPr>
        <w:pStyle w:val="TOC1"/>
        <w:tabs>
          <w:tab w:val="left" w:pos="480"/>
          <w:tab w:val="right" w:leader="dot" w:pos="9476"/>
        </w:tabs>
        <w:rPr>
          <w:rFonts w:asciiTheme="minorHAnsi" w:hAnsiTheme="minorHAnsi" w:cstheme="minorBidi"/>
          <w:b w:val="0"/>
          <w:bCs w:val="0"/>
          <w:caps w:val="0"/>
          <w:noProof/>
          <w:sz w:val="22"/>
          <w:szCs w:val="22"/>
        </w:rPr>
      </w:pPr>
      <w:hyperlink w:anchor="_Toc286238958" w:history="1">
        <w:r w:rsidR="001C02E4" w:rsidRPr="00735960">
          <w:rPr>
            <w:rStyle w:val="Hyperlink"/>
            <w:noProof/>
            <w:lang w:val="en-GB"/>
          </w:rPr>
          <w:t>6</w:t>
        </w:r>
        <w:r w:rsidR="001C02E4">
          <w:rPr>
            <w:rFonts w:asciiTheme="minorHAnsi" w:hAnsiTheme="minorHAnsi" w:cstheme="minorBidi"/>
            <w:b w:val="0"/>
            <w:bCs w:val="0"/>
            <w:caps w:val="0"/>
            <w:noProof/>
            <w:sz w:val="22"/>
            <w:szCs w:val="22"/>
          </w:rPr>
          <w:tab/>
        </w:r>
        <w:r w:rsidR="001C02E4" w:rsidRPr="00735960">
          <w:rPr>
            <w:rStyle w:val="Hyperlink"/>
            <w:noProof/>
            <w:lang w:val="en-GB"/>
          </w:rPr>
          <w:t>Conformance for service provider discovery</w:t>
        </w:r>
        <w:r w:rsidR="001C02E4">
          <w:rPr>
            <w:noProof/>
            <w:webHidden/>
          </w:rPr>
          <w:tab/>
        </w:r>
        <w:r>
          <w:rPr>
            <w:noProof/>
            <w:webHidden/>
          </w:rPr>
          <w:fldChar w:fldCharType="begin"/>
        </w:r>
        <w:r w:rsidR="001C02E4">
          <w:rPr>
            <w:noProof/>
            <w:webHidden/>
          </w:rPr>
          <w:instrText xml:space="preserve"> PAGEREF _Toc286238958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59" w:history="1">
        <w:r w:rsidR="001C02E4" w:rsidRPr="00735960">
          <w:rPr>
            <w:rStyle w:val="Hyperlink"/>
            <w:noProof/>
            <w:lang w:val="en-GB"/>
          </w:rPr>
          <w:t>6.1</w:t>
        </w:r>
        <w:r w:rsidR="001C02E4">
          <w:rPr>
            <w:rFonts w:asciiTheme="minorHAnsi" w:hAnsiTheme="minorHAnsi" w:cstheme="minorBidi"/>
            <w:smallCaps w:val="0"/>
            <w:noProof/>
            <w:sz w:val="22"/>
            <w:szCs w:val="22"/>
          </w:rPr>
          <w:tab/>
        </w:r>
        <w:r w:rsidR="001C02E4" w:rsidRPr="00735960">
          <w:rPr>
            <w:rStyle w:val="Hyperlink"/>
            <w:noProof/>
            <w:lang w:val="en-GB"/>
          </w:rPr>
          <w:t>Metadata conformance</w:t>
        </w:r>
        <w:r w:rsidR="001C02E4">
          <w:rPr>
            <w:noProof/>
            <w:webHidden/>
          </w:rPr>
          <w:tab/>
        </w:r>
        <w:r>
          <w:rPr>
            <w:noProof/>
            <w:webHidden/>
          </w:rPr>
          <w:fldChar w:fldCharType="begin"/>
        </w:r>
        <w:r w:rsidR="001C02E4">
          <w:rPr>
            <w:noProof/>
            <w:webHidden/>
          </w:rPr>
          <w:instrText xml:space="preserve"> PAGEREF _Toc286238959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0" w:history="1">
        <w:r w:rsidR="001C02E4" w:rsidRPr="00735960">
          <w:rPr>
            <w:rStyle w:val="Hyperlink"/>
            <w:noProof/>
            <w:lang w:val="en-GB"/>
          </w:rPr>
          <w:t>6.2</w:t>
        </w:r>
        <w:r w:rsidR="001C02E4">
          <w:rPr>
            <w:rFonts w:asciiTheme="minorHAnsi" w:hAnsiTheme="minorHAnsi" w:cstheme="minorBidi"/>
            <w:smallCaps w:val="0"/>
            <w:noProof/>
            <w:sz w:val="22"/>
            <w:szCs w:val="22"/>
          </w:rPr>
          <w:tab/>
        </w:r>
        <w:r w:rsidR="001C02E4" w:rsidRPr="00735960">
          <w:rPr>
            <w:rStyle w:val="Hyperlink"/>
            <w:noProof/>
            <w:lang w:val="en-GB"/>
          </w:rPr>
          <w:t>Encoding conformance</w:t>
        </w:r>
        <w:r w:rsidR="001C02E4">
          <w:rPr>
            <w:noProof/>
            <w:webHidden/>
          </w:rPr>
          <w:tab/>
        </w:r>
        <w:r>
          <w:rPr>
            <w:noProof/>
            <w:webHidden/>
          </w:rPr>
          <w:fldChar w:fldCharType="begin"/>
        </w:r>
        <w:r w:rsidR="001C02E4">
          <w:rPr>
            <w:noProof/>
            <w:webHidden/>
          </w:rPr>
          <w:instrText xml:space="preserve"> PAGEREF _Toc286238960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1" w:history="1">
        <w:r w:rsidR="001C02E4" w:rsidRPr="00735960">
          <w:rPr>
            <w:rStyle w:val="Hyperlink"/>
            <w:noProof/>
            <w:lang w:val="en-GB"/>
          </w:rPr>
          <w:t>6.3</w:t>
        </w:r>
        <w:r w:rsidR="001C02E4">
          <w:rPr>
            <w:rFonts w:asciiTheme="minorHAnsi" w:hAnsiTheme="minorHAnsi" w:cstheme="minorBidi"/>
            <w:smallCaps w:val="0"/>
            <w:noProof/>
            <w:sz w:val="22"/>
            <w:szCs w:val="22"/>
          </w:rPr>
          <w:tab/>
        </w:r>
        <w:r w:rsidR="001C02E4" w:rsidRPr="00735960">
          <w:rPr>
            <w:rStyle w:val="Hyperlink"/>
            <w:noProof/>
            <w:lang w:val="en-GB"/>
          </w:rPr>
          <w:t>Transport conformance</w:t>
        </w:r>
        <w:r w:rsidR="001C02E4">
          <w:rPr>
            <w:noProof/>
            <w:webHidden/>
          </w:rPr>
          <w:tab/>
        </w:r>
        <w:r>
          <w:rPr>
            <w:noProof/>
            <w:webHidden/>
          </w:rPr>
          <w:fldChar w:fldCharType="begin"/>
        </w:r>
        <w:r w:rsidR="001C02E4">
          <w:rPr>
            <w:noProof/>
            <w:webHidden/>
          </w:rPr>
          <w:instrText xml:space="preserve"> PAGEREF _Toc286238961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2" w:history="1">
        <w:r w:rsidR="001C02E4" w:rsidRPr="00735960">
          <w:rPr>
            <w:rStyle w:val="Hyperlink"/>
            <w:noProof/>
            <w:lang w:val="en-GB"/>
          </w:rPr>
          <w:t>6.4</w:t>
        </w:r>
        <w:r w:rsidR="001C02E4">
          <w:rPr>
            <w:rFonts w:asciiTheme="minorHAnsi" w:hAnsiTheme="minorHAnsi" w:cstheme="minorBidi"/>
            <w:smallCaps w:val="0"/>
            <w:noProof/>
            <w:sz w:val="22"/>
            <w:szCs w:val="22"/>
          </w:rPr>
          <w:tab/>
        </w:r>
        <w:r w:rsidR="001C02E4" w:rsidRPr="00735960">
          <w:rPr>
            <w:rStyle w:val="Hyperlink"/>
            <w:noProof/>
            <w:lang w:val="en-GB"/>
          </w:rPr>
          <w:t>Procedure to test service provider discovery</w:t>
        </w:r>
        <w:r w:rsidR="001C02E4">
          <w:rPr>
            <w:noProof/>
            <w:webHidden/>
          </w:rPr>
          <w:tab/>
        </w:r>
        <w:r>
          <w:rPr>
            <w:noProof/>
            <w:webHidden/>
          </w:rPr>
          <w:fldChar w:fldCharType="begin"/>
        </w:r>
        <w:r w:rsidR="001C02E4">
          <w:rPr>
            <w:noProof/>
            <w:webHidden/>
          </w:rPr>
          <w:instrText xml:space="preserve"> PAGEREF _Toc286238962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1"/>
        <w:tabs>
          <w:tab w:val="left" w:pos="480"/>
          <w:tab w:val="right" w:leader="dot" w:pos="9476"/>
        </w:tabs>
        <w:rPr>
          <w:rFonts w:asciiTheme="minorHAnsi" w:hAnsiTheme="minorHAnsi" w:cstheme="minorBidi"/>
          <w:b w:val="0"/>
          <w:bCs w:val="0"/>
          <w:caps w:val="0"/>
          <w:noProof/>
          <w:sz w:val="22"/>
          <w:szCs w:val="22"/>
        </w:rPr>
      </w:pPr>
      <w:hyperlink w:anchor="_Toc286238963" w:history="1">
        <w:r w:rsidR="001C02E4" w:rsidRPr="00735960">
          <w:rPr>
            <w:rStyle w:val="Hyperlink"/>
            <w:noProof/>
            <w:lang w:val="en-GB"/>
          </w:rPr>
          <w:t>7</w:t>
        </w:r>
        <w:r w:rsidR="001C02E4">
          <w:rPr>
            <w:rFonts w:asciiTheme="minorHAnsi" w:hAnsiTheme="minorHAnsi" w:cstheme="minorBidi"/>
            <w:b w:val="0"/>
            <w:bCs w:val="0"/>
            <w:caps w:val="0"/>
            <w:noProof/>
            <w:sz w:val="22"/>
            <w:szCs w:val="22"/>
          </w:rPr>
          <w:tab/>
        </w:r>
        <w:r w:rsidR="001C02E4" w:rsidRPr="00735960">
          <w:rPr>
            <w:rStyle w:val="Hyperlink"/>
            <w:noProof/>
            <w:lang w:val="en-GB"/>
          </w:rPr>
          <w:t>Conformance for detailed service offer discovery</w:t>
        </w:r>
        <w:r w:rsidR="001C02E4">
          <w:rPr>
            <w:noProof/>
            <w:webHidden/>
          </w:rPr>
          <w:tab/>
        </w:r>
        <w:r>
          <w:rPr>
            <w:noProof/>
            <w:webHidden/>
          </w:rPr>
          <w:fldChar w:fldCharType="begin"/>
        </w:r>
        <w:r w:rsidR="001C02E4">
          <w:rPr>
            <w:noProof/>
            <w:webHidden/>
          </w:rPr>
          <w:instrText xml:space="preserve"> PAGEREF _Toc286238963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4" w:history="1">
        <w:r w:rsidR="001C02E4" w:rsidRPr="00735960">
          <w:rPr>
            <w:rStyle w:val="Hyperlink"/>
            <w:noProof/>
            <w:lang w:val="en-GB"/>
          </w:rPr>
          <w:t>7.1</w:t>
        </w:r>
        <w:r w:rsidR="001C02E4">
          <w:rPr>
            <w:rFonts w:asciiTheme="minorHAnsi" w:hAnsiTheme="minorHAnsi" w:cstheme="minorBidi"/>
            <w:smallCaps w:val="0"/>
            <w:noProof/>
            <w:sz w:val="22"/>
            <w:szCs w:val="22"/>
          </w:rPr>
          <w:tab/>
        </w:r>
        <w:r w:rsidR="001C02E4" w:rsidRPr="00735960">
          <w:rPr>
            <w:rStyle w:val="Hyperlink"/>
            <w:noProof/>
            <w:lang w:val="en-GB"/>
          </w:rPr>
          <w:t>Metadata conformance</w:t>
        </w:r>
        <w:r w:rsidR="001C02E4">
          <w:rPr>
            <w:noProof/>
            <w:webHidden/>
          </w:rPr>
          <w:tab/>
        </w:r>
        <w:r>
          <w:rPr>
            <w:noProof/>
            <w:webHidden/>
          </w:rPr>
          <w:fldChar w:fldCharType="begin"/>
        </w:r>
        <w:r w:rsidR="001C02E4">
          <w:rPr>
            <w:noProof/>
            <w:webHidden/>
          </w:rPr>
          <w:instrText xml:space="preserve"> PAGEREF _Toc286238964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5" w:history="1">
        <w:r w:rsidR="001C02E4" w:rsidRPr="00735960">
          <w:rPr>
            <w:rStyle w:val="Hyperlink"/>
            <w:noProof/>
            <w:lang w:val="en-GB"/>
          </w:rPr>
          <w:t>7.2</w:t>
        </w:r>
        <w:r w:rsidR="001C02E4">
          <w:rPr>
            <w:rFonts w:asciiTheme="minorHAnsi" w:hAnsiTheme="minorHAnsi" w:cstheme="minorBidi"/>
            <w:smallCaps w:val="0"/>
            <w:noProof/>
            <w:sz w:val="22"/>
            <w:szCs w:val="22"/>
          </w:rPr>
          <w:tab/>
        </w:r>
        <w:r w:rsidR="001C02E4" w:rsidRPr="00735960">
          <w:rPr>
            <w:rStyle w:val="Hyperlink"/>
            <w:noProof/>
            <w:lang w:val="en-GB"/>
          </w:rPr>
          <w:t>Encoding conformance</w:t>
        </w:r>
        <w:r w:rsidR="001C02E4">
          <w:rPr>
            <w:noProof/>
            <w:webHidden/>
          </w:rPr>
          <w:tab/>
        </w:r>
        <w:r>
          <w:rPr>
            <w:noProof/>
            <w:webHidden/>
          </w:rPr>
          <w:fldChar w:fldCharType="begin"/>
        </w:r>
        <w:r w:rsidR="001C02E4">
          <w:rPr>
            <w:noProof/>
            <w:webHidden/>
          </w:rPr>
          <w:instrText xml:space="preserve"> PAGEREF _Toc286238965 \h </w:instrText>
        </w:r>
        <w:r>
          <w:rPr>
            <w:noProof/>
            <w:webHidden/>
          </w:rPr>
        </w:r>
        <w:r>
          <w:rPr>
            <w:noProof/>
            <w:webHidden/>
          </w:rPr>
          <w:fldChar w:fldCharType="separate"/>
        </w:r>
        <w:r w:rsidR="001C02E4">
          <w:rPr>
            <w:noProof/>
            <w:webHidden/>
          </w:rPr>
          <w:t>12</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6" w:history="1">
        <w:r w:rsidR="001C02E4" w:rsidRPr="00735960">
          <w:rPr>
            <w:rStyle w:val="Hyperlink"/>
            <w:noProof/>
            <w:lang w:val="en-GB"/>
          </w:rPr>
          <w:t>7.3</w:t>
        </w:r>
        <w:r w:rsidR="001C02E4">
          <w:rPr>
            <w:rFonts w:asciiTheme="minorHAnsi" w:hAnsiTheme="minorHAnsi" w:cstheme="minorBidi"/>
            <w:smallCaps w:val="0"/>
            <w:noProof/>
            <w:sz w:val="22"/>
            <w:szCs w:val="22"/>
          </w:rPr>
          <w:tab/>
        </w:r>
        <w:r w:rsidR="001C02E4" w:rsidRPr="00735960">
          <w:rPr>
            <w:rStyle w:val="Hyperlink"/>
            <w:noProof/>
            <w:lang w:val="en-GB"/>
          </w:rPr>
          <w:t>Transport conformance</w:t>
        </w:r>
        <w:r w:rsidR="001C02E4">
          <w:rPr>
            <w:noProof/>
            <w:webHidden/>
          </w:rPr>
          <w:tab/>
        </w:r>
        <w:r>
          <w:rPr>
            <w:noProof/>
            <w:webHidden/>
          </w:rPr>
          <w:fldChar w:fldCharType="begin"/>
        </w:r>
        <w:r w:rsidR="001C02E4">
          <w:rPr>
            <w:noProof/>
            <w:webHidden/>
          </w:rPr>
          <w:instrText xml:space="preserve"> PAGEREF _Toc286238966 \h </w:instrText>
        </w:r>
        <w:r>
          <w:rPr>
            <w:noProof/>
            <w:webHidden/>
          </w:rPr>
        </w:r>
        <w:r>
          <w:rPr>
            <w:noProof/>
            <w:webHidden/>
          </w:rPr>
          <w:fldChar w:fldCharType="separate"/>
        </w:r>
        <w:r w:rsidR="001C02E4">
          <w:rPr>
            <w:noProof/>
            <w:webHidden/>
          </w:rPr>
          <w:t>12</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7" w:history="1">
        <w:r w:rsidR="001C02E4" w:rsidRPr="00735960">
          <w:rPr>
            <w:rStyle w:val="Hyperlink"/>
            <w:noProof/>
            <w:lang w:val="en-GB"/>
          </w:rPr>
          <w:t>7.4</w:t>
        </w:r>
        <w:r w:rsidR="001C02E4">
          <w:rPr>
            <w:rFonts w:asciiTheme="minorHAnsi" w:hAnsiTheme="minorHAnsi" w:cstheme="minorBidi"/>
            <w:smallCaps w:val="0"/>
            <w:noProof/>
            <w:sz w:val="22"/>
            <w:szCs w:val="22"/>
          </w:rPr>
          <w:tab/>
        </w:r>
        <w:r w:rsidR="001C02E4" w:rsidRPr="00735960">
          <w:rPr>
            <w:rStyle w:val="Hyperlink"/>
            <w:noProof/>
            <w:lang w:val="en-GB"/>
          </w:rPr>
          <w:t>Procedure to test detailed service offer discovery</w:t>
        </w:r>
        <w:r w:rsidR="001C02E4">
          <w:rPr>
            <w:noProof/>
            <w:webHidden/>
          </w:rPr>
          <w:tab/>
        </w:r>
        <w:r>
          <w:rPr>
            <w:noProof/>
            <w:webHidden/>
          </w:rPr>
          <w:fldChar w:fldCharType="begin"/>
        </w:r>
        <w:r w:rsidR="001C02E4">
          <w:rPr>
            <w:noProof/>
            <w:webHidden/>
          </w:rPr>
          <w:instrText xml:space="preserve"> PAGEREF _Toc286238967 \h </w:instrText>
        </w:r>
        <w:r>
          <w:rPr>
            <w:noProof/>
            <w:webHidden/>
          </w:rPr>
        </w:r>
        <w:r>
          <w:rPr>
            <w:noProof/>
            <w:webHidden/>
          </w:rPr>
          <w:fldChar w:fldCharType="separate"/>
        </w:r>
        <w:r w:rsidR="001C02E4">
          <w:rPr>
            <w:noProof/>
            <w:webHidden/>
          </w:rPr>
          <w:t>12</w:t>
        </w:r>
        <w:r>
          <w:rPr>
            <w:noProof/>
            <w:webHidden/>
          </w:rPr>
          <w:fldChar w:fldCharType="end"/>
        </w:r>
      </w:hyperlink>
    </w:p>
    <w:p w:rsidR="001C02E4" w:rsidRDefault="00AD0B34">
      <w:pPr>
        <w:pStyle w:val="TOC1"/>
        <w:tabs>
          <w:tab w:val="right" w:leader="dot" w:pos="9476"/>
        </w:tabs>
        <w:rPr>
          <w:rFonts w:asciiTheme="minorHAnsi" w:hAnsiTheme="minorHAnsi" w:cstheme="minorBidi"/>
          <w:b w:val="0"/>
          <w:bCs w:val="0"/>
          <w:caps w:val="0"/>
          <w:noProof/>
          <w:sz w:val="22"/>
          <w:szCs w:val="22"/>
        </w:rPr>
      </w:pPr>
      <w:hyperlink w:anchor="_Toc286238968" w:history="1">
        <w:r w:rsidR="001C02E4" w:rsidRPr="00735960">
          <w:rPr>
            <w:rStyle w:val="Hyperlink"/>
            <w:noProof/>
          </w:rPr>
          <w:t xml:space="preserve">Appendix I  </w:t>
        </w:r>
        <w:r w:rsidR="001C02E4" w:rsidRPr="00735960">
          <w:rPr>
            <w:rStyle w:val="Hyperlink"/>
            <w:noProof/>
            <w:lang w:eastAsia="ja-JP"/>
          </w:rPr>
          <w:t>Check-lists for conformance testing</w:t>
        </w:r>
        <w:r w:rsidR="001C02E4">
          <w:rPr>
            <w:noProof/>
            <w:webHidden/>
          </w:rPr>
          <w:tab/>
        </w:r>
        <w:r>
          <w:rPr>
            <w:noProof/>
            <w:webHidden/>
          </w:rPr>
          <w:fldChar w:fldCharType="begin"/>
        </w:r>
        <w:r w:rsidR="001C02E4">
          <w:rPr>
            <w:noProof/>
            <w:webHidden/>
          </w:rPr>
          <w:instrText xml:space="preserve"> PAGEREF _Toc286238968 \h </w:instrText>
        </w:r>
        <w:r>
          <w:rPr>
            <w:noProof/>
            <w:webHidden/>
          </w:rPr>
        </w:r>
        <w:r>
          <w:rPr>
            <w:noProof/>
            <w:webHidden/>
          </w:rPr>
          <w:fldChar w:fldCharType="separate"/>
        </w:r>
        <w:r w:rsidR="001C02E4">
          <w:rPr>
            <w:noProof/>
            <w:webHidden/>
          </w:rPr>
          <w:t>13</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69" w:history="1">
        <w:r w:rsidR="001C02E4" w:rsidRPr="00735960">
          <w:rPr>
            <w:rStyle w:val="Hyperlink"/>
            <w:noProof/>
            <w:lang w:val="en-GB"/>
          </w:rPr>
          <w:t>I.1</w:t>
        </w:r>
        <w:r w:rsidR="001C02E4">
          <w:rPr>
            <w:rFonts w:asciiTheme="minorHAnsi" w:hAnsiTheme="minorHAnsi" w:cstheme="minorBidi"/>
            <w:smallCaps w:val="0"/>
            <w:noProof/>
            <w:sz w:val="22"/>
            <w:szCs w:val="22"/>
          </w:rPr>
          <w:tab/>
        </w:r>
        <w:r w:rsidR="001C02E4" w:rsidRPr="00735960">
          <w:rPr>
            <w:rStyle w:val="Hyperlink"/>
            <w:noProof/>
            <w:lang w:val="en-GB"/>
          </w:rPr>
          <w:t>Service provider discovery information</w:t>
        </w:r>
        <w:r w:rsidR="001C02E4">
          <w:rPr>
            <w:noProof/>
            <w:webHidden/>
          </w:rPr>
          <w:tab/>
        </w:r>
        <w:r>
          <w:rPr>
            <w:noProof/>
            <w:webHidden/>
          </w:rPr>
          <w:fldChar w:fldCharType="begin"/>
        </w:r>
        <w:r w:rsidR="001C02E4">
          <w:rPr>
            <w:noProof/>
            <w:webHidden/>
          </w:rPr>
          <w:instrText xml:space="preserve"> PAGEREF _Toc286238969 \h </w:instrText>
        </w:r>
        <w:r>
          <w:rPr>
            <w:noProof/>
            <w:webHidden/>
          </w:rPr>
        </w:r>
        <w:r>
          <w:rPr>
            <w:noProof/>
            <w:webHidden/>
          </w:rPr>
          <w:fldChar w:fldCharType="separate"/>
        </w:r>
        <w:r w:rsidR="001C02E4">
          <w:rPr>
            <w:noProof/>
            <w:webHidden/>
          </w:rPr>
          <w:t>13</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70" w:history="1">
        <w:r w:rsidR="001C02E4" w:rsidRPr="00735960">
          <w:rPr>
            <w:rStyle w:val="Hyperlink"/>
            <w:noProof/>
            <w:lang w:val="en-GB"/>
          </w:rPr>
          <w:t>I.2</w:t>
        </w:r>
        <w:r w:rsidR="001C02E4">
          <w:rPr>
            <w:rFonts w:asciiTheme="minorHAnsi" w:hAnsiTheme="minorHAnsi" w:cstheme="minorBidi"/>
            <w:smallCaps w:val="0"/>
            <w:noProof/>
            <w:sz w:val="22"/>
            <w:szCs w:val="22"/>
          </w:rPr>
          <w:tab/>
        </w:r>
        <w:r w:rsidR="001C02E4" w:rsidRPr="00735960">
          <w:rPr>
            <w:rStyle w:val="Hyperlink"/>
            <w:noProof/>
            <w:lang w:val="en-GB"/>
          </w:rPr>
          <w:t>Linear TV discovery information</w:t>
        </w:r>
        <w:r w:rsidR="001C02E4">
          <w:rPr>
            <w:noProof/>
            <w:webHidden/>
          </w:rPr>
          <w:tab/>
        </w:r>
        <w:r>
          <w:rPr>
            <w:noProof/>
            <w:webHidden/>
          </w:rPr>
          <w:fldChar w:fldCharType="begin"/>
        </w:r>
        <w:r w:rsidR="001C02E4">
          <w:rPr>
            <w:noProof/>
            <w:webHidden/>
          </w:rPr>
          <w:instrText xml:space="preserve"> PAGEREF _Toc286238970 \h </w:instrText>
        </w:r>
        <w:r>
          <w:rPr>
            <w:noProof/>
            <w:webHidden/>
          </w:rPr>
        </w:r>
        <w:r>
          <w:rPr>
            <w:noProof/>
            <w:webHidden/>
          </w:rPr>
          <w:fldChar w:fldCharType="separate"/>
        </w:r>
        <w:r w:rsidR="001C02E4">
          <w:rPr>
            <w:noProof/>
            <w:webHidden/>
          </w:rPr>
          <w:t>14</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71" w:history="1">
        <w:r w:rsidR="001C02E4" w:rsidRPr="00735960">
          <w:rPr>
            <w:rStyle w:val="Hyperlink"/>
            <w:noProof/>
            <w:lang w:val="en-GB"/>
          </w:rPr>
          <w:t>I.3</w:t>
        </w:r>
        <w:r w:rsidR="001C02E4">
          <w:rPr>
            <w:rFonts w:asciiTheme="minorHAnsi" w:hAnsiTheme="minorHAnsi" w:cstheme="minorBidi"/>
            <w:smallCaps w:val="0"/>
            <w:noProof/>
            <w:sz w:val="22"/>
            <w:szCs w:val="22"/>
          </w:rPr>
          <w:tab/>
        </w:r>
        <w:r w:rsidR="001C02E4" w:rsidRPr="00735960">
          <w:rPr>
            <w:rStyle w:val="Hyperlink"/>
            <w:noProof/>
            <w:lang w:val="en-GB"/>
          </w:rPr>
          <w:t>Content guide discovery information</w:t>
        </w:r>
        <w:r w:rsidR="001C02E4">
          <w:rPr>
            <w:noProof/>
            <w:webHidden/>
          </w:rPr>
          <w:tab/>
        </w:r>
        <w:r>
          <w:rPr>
            <w:noProof/>
            <w:webHidden/>
          </w:rPr>
          <w:fldChar w:fldCharType="begin"/>
        </w:r>
        <w:r w:rsidR="001C02E4">
          <w:rPr>
            <w:noProof/>
            <w:webHidden/>
          </w:rPr>
          <w:instrText xml:space="preserve"> PAGEREF _Toc286238971 \h </w:instrText>
        </w:r>
        <w:r>
          <w:rPr>
            <w:noProof/>
            <w:webHidden/>
          </w:rPr>
        </w:r>
        <w:r>
          <w:rPr>
            <w:noProof/>
            <w:webHidden/>
          </w:rPr>
          <w:fldChar w:fldCharType="separate"/>
        </w:r>
        <w:r w:rsidR="001C02E4">
          <w:rPr>
            <w:noProof/>
            <w:webHidden/>
          </w:rPr>
          <w:t>16</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72" w:history="1">
        <w:r w:rsidR="001C02E4" w:rsidRPr="00735960">
          <w:rPr>
            <w:rStyle w:val="Hyperlink"/>
            <w:noProof/>
            <w:lang w:val="en-GB"/>
          </w:rPr>
          <w:t>I.4</w:t>
        </w:r>
        <w:r w:rsidR="001C02E4">
          <w:rPr>
            <w:rFonts w:asciiTheme="minorHAnsi" w:hAnsiTheme="minorHAnsi" w:cstheme="minorBidi"/>
            <w:smallCaps w:val="0"/>
            <w:noProof/>
            <w:sz w:val="22"/>
            <w:szCs w:val="22"/>
          </w:rPr>
          <w:tab/>
        </w:r>
        <w:r w:rsidR="001C02E4" w:rsidRPr="00735960">
          <w:rPr>
            <w:rStyle w:val="Hyperlink"/>
            <w:noProof/>
            <w:lang w:val="en-GB"/>
          </w:rPr>
          <w:t>What is to be tested</w:t>
        </w:r>
        <w:r w:rsidR="001C02E4">
          <w:rPr>
            <w:noProof/>
            <w:webHidden/>
          </w:rPr>
          <w:tab/>
        </w:r>
        <w:r>
          <w:rPr>
            <w:noProof/>
            <w:webHidden/>
          </w:rPr>
          <w:fldChar w:fldCharType="begin"/>
        </w:r>
        <w:r w:rsidR="001C02E4">
          <w:rPr>
            <w:noProof/>
            <w:webHidden/>
          </w:rPr>
          <w:instrText xml:space="preserve"> PAGEREF _Toc286238972 \h </w:instrText>
        </w:r>
        <w:r>
          <w:rPr>
            <w:noProof/>
            <w:webHidden/>
          </w:rPr>
        </w:r>
        <w:r>
          <w:rPr>
            <w:noProof/>
            <w:webHidden/>
          </w:rPr>
          <w:fldChar w:fldCharType="separate"/>
        </w:r>
        <w:r w:rsidR="001C02E4">
          <w:rPr>
            <w:noProof/>
            <w:webHidden/>
          </w:rPr>
          <w:t>16</w:t>
        </w:r>
        <w:r>
          <w:rPr>
            <w:noProof/>
            <w:webHidden/>
          </w:rPr>
          <w:fldChar w:fldCharType="end"/>
        </w:r>
      </w:hyperlink>
    </w:p>
    <w:p w:rsidR="001C02E4" w:rsidRDefault="00AD0B34">
      <w:pPr>
        <w:pStyle w:val="TOC2"/>
        <w:tabs>
          <w:tab w:val="left" w:pos="720"/>
          <w:tab w:val="right" w:leader="dot" w:pos="9476"/>
        </w:tabs>
        <w:rPr>
          <w:rFonts w:asciiTheme="minorHAnsi" w:hAnsiTheme="minorHAnsi" w:cstheme="minorBidi"/>
          <w:smallCaps w:val="0"/>
          <w:noProof/>
          <w:sz w:val="22"/>
          <w:szCs w:val="22"/>
        </w:rPr>
      </w:pPr>
      <w:hyperlink w:anchor="_Toc286238973" w:history="1">
        <w:r w:rsidR="001C02E4" w:rsidRPr="00735960">
          <w:rPr>
            <w:rStyle w:val="Hyperlink"/>
            <w:noProof/>
            <w:lang w:val="en-GB"/>
          </w:rPr>
          <w:t>I.5</w:t>
        </w:r>
        <w:r w:rsidR="001C02E4">
          <w:rPr>
            <w:rFonts w:asciiTheme="minorHAnsi" w:hAnsiTheme="minorHAnsi" w:cstheme="minorBidi"/>
            <w:smallCaps w:val="0"/>
            <w:noProof/>
            <w:sz w:val="22"/>
            <w:szCs w:val="22"/>
          </w:rPr>
          <w:tab/>
        </w:r>
        <w:r w:rsidR="001C02E4" w:rsidRPr="00735960">
          <w:rPr>
            <w:rStyle w:val="Hyperlink"/>
            <w:noProof/>
            <w:lang w:val="en-GB"/>
          </w:rPr>
          <w:t>How to use check-lists</w:t>
        </w:r>
        <w:r w:rsidR="001C02E4">
          <w:rPr>
            <w:noProof/>
            <w:webHidden/>
          </w:rPr>
          <w:tab/>
        </w:r>
        <w:r>
          <w:rPr>
            <w:noProof/>
            <w:webHidden/>
          </w:rPr>
          <w:fldChar w:fldCharType="begin"/>
        </w:r>
        <w:r w:rsidR="001C02E4">
          <w:rPr>
            <w:noProof/>
            <w:webHidden/>
          </w:rPr>
          <w:instrText xml:space="preserve"> PAGEREF _Toc286238973 \h </w:instrText>
        </w:r>
        <w:r>
          <w:rPr>
            <w:noProof/>
            <w:webHidden/>
          </w:rPr>
        </w:r>
        <w:r>
          <w:rPr>
            <w:noProof/>
            <w:webHidden/>
          </w:rPr>
          <w:fldChar w:fldCharType="separate"/>
        </w:r>
        <w:r w:rsidR="001C02E4">
          <w:rPr>
            <w:noProof/>
            <w:webHidden/>
          </w:rPr>
          <w:t>16</w:t>
        </w:r>
        <w:r>
          <w:rPr>
            <w:noProof/>
            <w:webHidden/>
          </w:rPr>
          <w:fldChar w:fldCharType="end"/>
        </w:r>
      </w:hyperlink>
    </w:p>
    <w:p w:rsidR="001C02E4" w:rsidRDefault="00AD0B34">
      <w:pPr>
        <w:pStyle w:val="TOC1"/>
        <w:tabs>
          <w:tab w:val="right" w:leader="dot" w:pos="9476"/>
        </w:tabs>
        <w:rPr>
          <w:rFonts w:asciiTheme="minorHAnsi" w:hAnsiTheme="minorHAnsi" w:cstheme="minorBidi"/>
          <w:b w:val="0"/>
          <w:bCs w:val="0"/>
          <w:caps w:val="0"/>
          <w:noProof/>
          <w:sz w:val="22"/>
          <w:szCs w:val="22"/>
        </w:rPr>
      </w:pPr>
      <w:hyperlink w:anchor="_Toc286238974" w:history="1">
        <w:r w:rsidR="001C02E4" w:rsidRPr="00735960">
          <w:rPr>
            <w:rStyle w:val="Hyperlink"/>
            <w:noProof/>
          </w:rPr>
          <w:t xml:space="preserve">Appendix </w:t>
        </w:r>
        <w:r w:rsidR="001C02E4" w:rsidRPr="00735960">
          <w:rPr>
            <w:rStyle w:val="Hyperlink"/>
            <w:noProof/>
            <w:lang w:eastAsia="ja-JP"/>
          </w:rPr>
          <w:t>I</w:t>
        </w:r>
        <w:r w:rsidR="001C02E4" w:rsidRPr="00735960">
          <w:rPr>
            <w:rStyle w:val="Hyperlink"/>
            <w:noProof/>
          </w:rPr>
          <w:t xml:space="preserve">I  </w:t>
        </w:r>
        <w:r w:rsidR="001C02E4" w:rsidRPr="00735960">
          <w:rPr>
            <w:rStyle w:val="Hyperlink"/>
            <w:noProof/>
            <w:lang w:eastAsia="ja-JP"/>
          </w:rPr>
          <w:t>Reference points for conformance test</w:t>
        </w:r>
        <w:r w:rsidR="001C02E4">
          <w:rPr>
            <w:noProof/>
            <w:webHidden/>
          </w:rPr>
          <w:tab/>
        </w:r>
        <w:r>
          <w:rPr>
            <w:noProof/>
            <w:webHidden/>
          </w:rPr>
          <w:fldChar w:fldCharType="begin"/>
        </w:r>
        <w:r w:rsidR="001C02E4">
          <w:rPr>
            <w:noProof/>
            <w:webHidden/>
          </w:rPr>
          <w:instrText xml:space="preserve"> PAGEREF _Toc286238974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2"/>
        <w:tabs>
          <w:tab w:val="left" w:pos="960"/>
          <w:tab w:val="right" w:leader="dot" w:pos="9476"/>
        </w:tabs>
        <w:rPr>
          <w:rFonts w:asciiTheme="minorHAnsi" w:hAnsiTheme="minorHAnsi" w:cstheme="minorBidi"/>
          <w:smallCaps w:val="0"/>
          <w:noProof/>
          <w:sz w:val="22"/>
          <w:szCs w:val="22"/>
        </w:rPr>
      </w:pPr>
      <w:hyperlink w:anchor="_Toc286238975" w:history="1">
        <w:r w:rsidR="001C02E4" w:rsidRPr="00735960">
          <w:rPr>
            <w:rStyle w:val="Hyperlink"/>
            <w:noProof/>
            <w:lang w:val="en-GB"/>
          </w:rPr>
          <w:t>II.1</w:t>
        </w:r>
        <w:r w:rsidR="001C02E4">
          <w:rPr>
            <w:rFonts w:asciiTheme="minorHAnsi" w:hAnsiTheme="minorHAnsi" w:cstheme="minorBidi"/>
            <w:smallCaps w:val="0"/>
            <w:noProof/>
            <w:sz w:val="22"/>
            <w:szCs w:val="22"/>
          </w:rPr>
          <w:tab/>
        </w:r>
        <w:r w:rsidR="001C02E4" w:rsidRPr="00735960">
          <w:rPr>
            <w:rStyle w:val="Hyperlink"/>
            <w:noProof/>
            <w:lang w:val="en-GB"/>
          </w:rPr>
          <w:t>Reference point E0</w:t>
        </w:r>
        <w:r w:rsidR="001C02E4">
          <w:rPr>
            <w:noProof/>
            <w:webHidden/>
          </w:rPr>
          <w:tab/>
        </w:r>
        <w:r>
          <w:rPr>
            <w:noProof/>
            <w:webHidden/>
          </w:rPr>
          <w:fldChar w:fldCharType="begin"/>
        </w:r>
        <w:r w:rsidR="001C02E4">
          <w:rPr>
            <w:noProof/>
            <w:webHidden/>
          </w:rPr>
          <w:instrText xml:space="preserve"> PAGEREF _Toc286238975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2"/>
        <w:tabs>
          <w:tab w:val="left" w:pos="960"/>
          <w:tab w:val="right" w:leader="dot" w:pos="9476"/>
        </w:tabs>
        <w:rPr>
          <w:rFonts w:asciiTheme="minorHAnsi" w:hAnsiTheme="minorHAnsi" w:cstheme="minorBidi"/>
          <w:smallCaps w:val="0"/>
          <w:noProof/>
          <w:sz w:val="22"/>
          <w:szCs w:val="22"/>
        </w:rPr>
      </w:pPr>
      <w:hyperlink w:anchor="_Toc286238976" w:history="1">
        <w:r w:rsidR="001C02E4" w:rsidRPr="00735960">
          <w:rPr>
            <w:rStyle w:val="Hyperlink"/>
            <w:noProof/>
            <w:lang w:val="en-GB"/>
          </w:rPr>
          <w:t>II.2</w:t>
        </w:r>
        <w:r w:rsidR="001C02E4">
          <w:rPr>
            <w:rFonts w:asciiTheme="minorHAnsi" w:hAnsiTheme="minorHAnsi" w:cstheme="minorBidi"/>
            <w:smallCaps w:val="0"/>
            <w:noProof/>
            <w:sz w:val="22"/>
            <w:szCs w:val="22"/>
          </w:rPr>
          <w:tab/>
        </w:r>
        <w:r w:rsidR="001C02E4" w:rsidRPr="00735960">
          <w:rPr>
            <w:rStyle w:val="Hyperlink"/>
            <w:noProof/>
            <w:lang w:val="en-GB"/>
          </w:rPr>
          <w:t>Reference point E5</w:t>
        </w:r>
        <w:r w:rsidR="001C02E4">
          <w:rPr>
            <w:noProof/>
            <w:webHidden/>
          </w:rPr>
          <w:tab/>
        </w:r>
        <w:r>
          <w:rPr>
            <w:noProof/>
            <w:webHidden/>
          </w:rPr>
          <w:fldChar w:fldCharType="begin"/>
        </w:r>
        <w:r w:rsidR="001C02E4">
          <w:rPr>
            <w:noProof/>
            <w:webHidden/>
          </w:rPr>
          <w:instrText xml:space="preserve"> PAGEREF _Toc286238976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2"/>
        <w:tabs>
          <w:tab w:val="left" w:pos="960"/>
          <w:tab w:val="right" w:leader="dot" w:pos="9476"/>
        </w:tabs>
        <w:rPr>
          <w:rFonts w:asciiTheme="minorHAnsi" w:hAnsiTheme="minorHAnsi" w:cstheme="minorBidi"/>
          <w:smallCaps w:val="0"/>
          <w:noProof/>
          <w:sz w:val="22"/>
          <w:szCs w:val="22"/>
        </w:rPr>
      </w:pPr>
      <w:hyperlink w:anchor="_Toc286238977" w:history="1">
        <w:r w:rsidR="001C02E4" w:rsidRPr="00735960">
          <w:rPr>
            <w:rStyle w:val="Hyperlink"/>
            <w:noProof/>
            <w:lang w:val="en-GB"/>
          </w:rPr>
          <w:t>II.3</w:t>
        </w:r>
        <w:r w:rsidR="001C02E4">
          <w:rPr>
            <w:rFonts w:asciiTheme="minorHAnsi" w:hAnsiTheme="minorHAnsi" w:cstheme="minorBidi"/>
            <w:smallCaps w:val="0"/>
            <w:noProof/>
            <w:sz w:val="22"/>
            <w:szCs w:val="22"/>
          </w:rPr>
          <w:tab/>
        </w:r>
        <w:r w:rsidR="001C02E4" w:rsidRPr="00735960">
          <w:rPr>
            <w:rStyle w:val="Hyperlink"/>
            <w:noProof/>
            <w:lang w:val="en-GB"/>
          </w:rPr>
          <w:t>Reference point E6</w:t>
        </w:r>
        <w:r w:rsidR="001C02E4">
          <w:rPr>
            <w:noProof/>
            <w:webHidden/>
          </w:rPr>
          <w:tab/>
        </w:r>
        <w:r>
          <w:rPr>
            <w:noProof/>
            <w:webHidden/>
          </w:rPr>
          <w:fldChar w:fldCharType="begin"/>
        </w:r>
        <w:r w:rsidR="001C02E4">
          <w:rPr>
            <w:noProof/>
            <w:webHidden/>
          </w:rPr>
          <w:instrText xml:space="preserve"> PAGEREF _Toc286238977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1"/>
        <w:tabs>
          <w:tab w:val="right" w:leader="dot" w:pos="9476"/>
        </w:tabs>
        <w:rPr>
          <w:rFonts w:asciiTheme="minorHAnsi" w:hAnsiTheme="minorHAnsi" w:cstheme="minorBidi"/>
          <w:b w:val="0"/>
          <w:bCs w:val="0"/>
          <w:caps w:val="0"/>
          <w:noProof/>
          <w:sz w:val="22"/>
          <w:szCs w:val="22"/>
        </w:rPr>
      </w:pPr>
      <w:hyperlink w:anchor="_Toc286238978" w:history="1">
        <w:r w:rsidR="001C02E4" w:rsidRPr="00735960">
          <w:rPr>
            <w:rStyle w:val="Hyperlink"/>
            <w:noProof/>
          </w:rPr>
          <w:t>Bibliography</w:t>
        </w:r>
        <w:r w:rsidR="001C02E4">
          <w:rPr>
            <w:noProof/>
            <w:webHidden/>
          </w:rPr>
          <w:tab/>
        </w:r>
        <w:r>
          <w:rPr>
            <w:noProof/>
            <w:webHidden/>
          </w:rPr>
          <w:fldChar w:fldCharType="begin"/>
        </w:r>
        <w:r w:rsidR="001C02E4">
          <w:rPr>
            <w:noProof/>
            <w:webHidden/>
          </w:rPr>
          <w:instrText xml:space="preserve"> PAGEREF _Toc286238978 \h </w:instrText>
        </w:r>
        <w:r>
          <w:rPr>
            <w:noProof/>
            <w:webHidden/>
          </w:rPr>
        </w:r>
        <w:r>
          <w:rPr>
            <w:noProof/>
            <w:webHidden/>
          </w:rPr>
          <w:fldChar w:fldCharType="separate"/>
        </w:r>
        <w:r w:rsidR="001C02E4">
          <w:rPr>
            <w:noProof/>
            <w:webHidden/>
          </w:rPr>
          <w:t>19</w:t>
        </w:r>
        <w:r>
          <w:rPr>
            <w:noProof/>
            <w:webHidden/>
          </w:rPr>
          <w:fldChar w:fldCharType="end"/>
        </w:r>
      </w:hyperlink>
    </w:p>
    <w:p w:rsidR="003B1B68" w:rsidRPr="001C63D6" w:rsidRDefault="00AD0B34" w:rsidP="001C02E4">
      <w:pPr>
        <w:rPr>
          <w:sz w:val="20"/>
          <w:szCs w:val="24"/>
          <w:lang w:val="en-GB"/>
        </w:rPr>
      </w:pPr>
      <w:r w:rsidRPr="001C02E4">
        <w:fldChar w:fldCharType="end"/>
      </w:r>
    </w:p>
    <w:p w:rsidR="00EA3DEF" w:rsidRDefault="00EA3DEF">
      <w:pPr>
        <w:spacing w:before="0"/>
        <w:rPr>
          <w:b/>
          <w:lang w:val="en-GB"/>
        </w:rPr>
      </w:pPr>
      <w:r>
        <w:rPr>
          <w:b/>
          <w:lang w:val="en-GB"/>
        </w:rPr>
        <w:br w:type="page"/>
      </w:r>
    </w:p>
    <w:p w:rsidR="00DF528E" w:rsidRPr="006E4851" w:rsidRDefault="00DF528E" w:rsidP="00DF528E">
      <w:pPr>
        <w:jc w:val="center"/>
        <w:rPr>
          <w:b/>
          <w:lang w:val="en-GB"/>
        </w:rPr>
      </w:pPr>
      <w:r w:rsidRPr="006E4851">
        <w:rPr>
          <w:b/>
          <w:lang w:val="en-GB"/>
        </w:rPr>
        <w:lastRenderedPageBreak/>
        <w:t>List of Tables</w:t>
      </w:r>
    </w:p>
    <w:p w:rsidR="00EA3DEF" w:rsidRDefault="00EA3DEF" w:rsidP="00EA3DEF">
      <w:pPr>
        <w:pStyle w:val="toc0"/>
      </w:pPr>
      <w:r w:rsidRPr="001C63D6">
        <w:t>Page</w:t>
      </w:r>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r w:rsidRPr="00AD0B34">
        <w:fldChar w:fldCharType="begin"/>
      </w:r>
      <w:r w:rsidR="00DF528E" w:rsidRPr="006E4851">
        <w:instrText xml:space="preserve"> TOC \h \z \t "Table_No &amp; title" \c </w:instrText>
      </w:r>
      <w:r w:rsidRPr="00AD0B34">
        <w:fldChar w:fldCharType="separate"/>
      </w:r>
      <w:hyperlink w:anchor="_Toc286241681" w:history="1">
        <w:r w:rsidR="00EA3DEF" w:rsidRPr="00BC3FCF">
          <w:rPr>
            <w:rStyle w:val="Hyperlink"/>
            <w:noProof/>
            <w:lang w:eastAsia="ja-JP"/>
          </w:rPr>
          <w:t>Table I.1-1: Service provider information record</w:t>
        </w:r>
        <w:r w:rsidR="00EA3DEF">
          <w:rPr>
            <w:noProof/>
            <w:webHidden/>
          </w:rPr>
          <w:tab/>
        </w:r>
        <w:r>
          <w:rPr>
            <w:noProof/>
            <w:webHidden/>
          </w:rPr>
          <w:fldChar w:fldCharType="begin"/>
        </w:r>
        <w:r w:rsidR="00EA3DEF">
          <w:rPr>
            <w:noProof/>
            <w:webHidden/>
          </w:rPr>
          <w:instrText xml:space="preserve"> PAGEREF _Toc286241681 \h </w:instrText>
        </w:r>
        <w:r>
          <w:rPr>
            <w:noProof/>
            <w:webHidden/>
          </w:rPr>
        </w:r>
        <w:r>
          <w:rPr>
            <w:noProof/>
            <w:webHidden/>
          </w:rPr>
          <w:fldChar w:fldCharType="separate"/>
        </w:r>
        <w:r w:rsidR="00EA3DEF">
          <w:rPr>
            <w:noProof/>
            <w:webHidden/>
          </w:rPr>
          <w:t>12</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2" w:history="1">
        <w:r w:rsidR="00EA3DEF" w:rsidRPr="00BC3FCF">
          <w:rPr>
            <w:rStyle w:val="Hyperlink"/>
            <w:noProof/>
            <w:lang w:eastAsia="ja-JP"/>
          </w:rPr>
          <w:t>Table I.1-2: Individual service provider information elements/attributes</w:t>
        </w:r>
        <w:r w:rsidR="00EA3DEF">
          <w:rPr>
            <w:noProof/>
            <w:webHidden/>
          </w:rPr>
          <w:tab/>
        </w:r>
        <w:r>
          <w:rPr>
            <w:noProof/>
            <w:webHidden/>
          </w:rPr>
          <w:fldChar w:fldCharType="begin"/>
        </w:r>
        <w:r w:rsidR="00EA3DEF">
          <w:rPr>
            <w:noProof/>
            <w:webHidden/>
          </w:rPr>
          <w:instrText xml:space="preserve"> PAGEREF _Toc286241682 \h </w:instrText>
        </w:r>
        <w:r>
          <w:rPr>
            <w:noProof/>
            <w:webHidden/>
          </w:rPr>
        </w:r>
        <w:r>
          <w:rPr>
            <w:noProof/>
            <w:webHidden/>
          </w:rPr>
          <w:fldChar w:fldCharType="separate"/>
        </w:r>
        <w:r w:rsidR="00EA3DEF">
          <w:rPr>
            <w:noProof/>
            <w:webHidden/>
          </w:rPr>
          <w:t>12</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3" w:history="1">
        <w:r w:rsidR="00EA3DEF" w:rsidRPr="00BC3FCF">
          <w:rPr>
            <w:rStyle w:val="Hyperlink"/>
            <w:noProof/>
            <w:lang w:eastAsia="ja-JP"/>
          </w:rPr>
          <w:t>Table I.1-3: Service offer summary elements/attributes</w:t>
        </w:r>
        <w:r w:rsidR="00EA3DEF">
          <w:rPr>
            <w:noProof/>
            <w:webHidden/>
          </w:rPr>
          <w:tab/>
        </w:r>
        <w:r>
          <w:rPr>
            <w:noProof/>
            <w:webHidden/>
          </w:rPr>
          <w:fldChar w:fldCharType="begin"/>
        </w:r>
        <w:r w:rsidR="00EA3DEF">
          <w:rPr>
            <w:noProof/>
            <w:webHidden/>
          </w:rPr>
          <w:instrText xml:space="preserve"> PAGEREF _Toc286241683 \h </w:instrText>
        </w:r>
        <w:r>
          <w:rPr>
            <w:noProof/>
            <w:webHidden/>
          </w:rPr>
        </w:r>
        <w:r>
          <w:rPr>
            <w:noProof/>
            <w:webHidden/>
          </w:rPr>
          <w:fldChar w:fldCharType="separate"/>
        </w:r>
        <w:r w:rsidR="00EA3DEF">
          <w:rPr>
            <w:noProof/>
            <w:webHidden/>
          </w:rPr>
          <w:t>13</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4" w:history="1">
        <w:r w:rsidR="00EA3DEF" w:rsidRPr="00BC3FCF">
          <w:rPr>
            <w:rStyle w:val="Hyperlink"/>
            <w:noProof/>
            <w:lang w:eastAsia="ja-JP"/>
          </w:rPr>
          <w:t xml:space="preserve">Table I.2-1: </w:t>
        </w:r>
        <w:r w:rsidR="00EA3DEF" w:rsidRPr="00BC3FCF">
          <w:rPr>
            <w:rStyle w:val="Hyperlink"/>
            <w:noProof/>
          </w:rPr>
          <w:t xml:space="preserve">Linear TV </w:t>
        </w:r>
        <w:r w:rsidR="00EA3DEF" w:rsidRPr="00BC3FCF">
          <w:rPr>
            <w:rStyle w:val="Hyperlink"/>
            <w:noProof/>
            <w:lang w:eastAsia="ja-JP"/>
          </w:rPr>
          <w:t>d</w:t>
        </w:r>
        <w:r w:rsidR="00EA3DEF" w:rsidRPr="00BC3FCF">
          <w:rPr>
            <w:rStyle w:val="Hyperlink"/>
            <w:noProof/>
          </w:rPr>
          <w:t xml:space="preserve">iscovery </w:t>
        </w:r>
        <w:r w:rsidR="00EA3DEF" w:rsidRPr="00BC3FCF">
          <w:rPr>
            <w:rStyle w:val="Hyperlink"/>
            <w:noProof/>
            <w:lang w:eastAsia="ja-JP"/>
          </w:rPr>
          <w:t>record</w:t>
        </w:r>
        <w:r w:rsidR="00EA3DEF">
          <w:rPr>
            <w:noProof/>
            <w:webHidden/>
          </w:rPr>
          <w:tab/>
        </w:r>
        <w:r>
          <w:rPr>
            <w:noProof/>
            <w:webHidden/>
          </w:rPr>
          <w:fldChar w:fldCharType="begin"/>
        </w:r>
        <w:r w:rsidR="00EA3DEF">
          <w:rPr>
            <w:noProof/>
            <w:webHidden/>
          </w:rPr>
          <w:instrText xml:space="preserve"> PAGEREF _Toc286241684 \h </w:instrText>
        </w:r>
        <w:r>
          <w:rPr>
            <w:noProof/>
            <w:webHidden/>
          </w:rPr>
        </w:r>
        <w:r>
          <w:rPr>
            <w:noProof/>
            <w:webHidden/>
          </w:rPr>
          <w:fldChar w:fldCharType="separate"/>
        </w:r>
        <w:r w:rsidR="00EA3DEF">
          <w:rPr>
            <w:noProof/>
            <w:webHidden/>
          </w:rPr>
          <w:t>13</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5" w:history="1">
        <w:r w:rsidR="00EA3DEF" w:rsidRPr="00BC3FCF">
          <w:rPr>
            <w:rStyle w:val="Hyperlink"/>
            <w:noProof/>
            <w:lang w:eastAsia="ja-JP"/>
          </w:rPr>
          <w:t xml:space="preserve">Table I.2-2: </w:t>
        </w:r>
        <w:r w:rsidR="00EA3DEF" w:rsidRPr="00BC3FCF">
          <w:rPr>
            <w:rStyle w:val="Hyperlink"/>
            <w:noProof/>
          </w:rPr>
          <w:t>Linear TV Service</w:t>
        </w:r>
        <w:r w:rsidR="00EA3DEF" w:rsidRPr="00BC3FCF">
          <w:rPr>
            <w:rStyle w:val="Hyperlink"/>
            <w:noProof/>
            <w:lang w:eastAsia="ja-JP"/>
          </w:rPr>
          <w:t>s elements/attributes</w:t>
        </w:r>
        <w:r w:rsidR="00EA3DEF">
          <w:rPr>
            <w:noProof/>
            <w:webHidden/>
          </w:rPr>
          <w:tab/>
        </w:r>
        <w:r>
          <w:rPr>
            <w:noProof/>
            <w:webHidden/>
          </w:rPr>
          <w:fldChar w:fldCharType="begin"/>
        </w:r>
        <w:r w:rsidR="00EA3DEF">
          <w:rPr>
            <w:noProof/>
            <w:webHidden/>
          </w:rPr>
          <w:instrText xml:space="preserve"> PAGEREF _Toc286241685 \h </w:instrText>
        </w:r>
        <w:r>
          <w:rPr>
            <w:noProof/>
            <w:webHidden/>
          </w:rPr>
        </w:r>
        <w:r>
          <w:rPr>
            <w:noProof/>
            <w:webHidden/>
          </w:rPr>
          <w:fldChar w:fldCharType="separate"/>
        </w:r>
        <w:r w:rsidR="00EA3DEF">
          <w:rPr>
            <w:noProof/>
            <w:webHidden/>
          </w:rPr>
          <w:t>13</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6" w:history="1">
        <w:r w:rsidR="00EA3DEF" w:rsidRPr="00BC3FCF">
          <w:rPr>
            <w:rStyle w:val="Hyperlink"/>
            <w:noProof/>
            <w:lang w:eastAsia="ja-JP"/>
          </w:rPr>
          <w:t>Table I.2-3: Service location elements/attributes</w:t>
        </w:r>
        <w:r w:rsidR="00EA3DEF">
          <w:rPr>
            <w:noProof/>
            <w:webHidden/>
          </w:rPr>
          <w:tab/>
        </w:r>
        <w:r>
          <w:rPr>
            <w:noProof/>
            <w:webHidden/>
          </w:rPr>
          <w:fldChar w:fldCharType="begin"/>
        </w:r>
        <w:r w:rsidR="00EA3DEF">
          <w:rPr>
            <w:noProof/>
            <w:webHidden/>
          </w:rPr>
          <w:instrText xml:space="preserve"> PAGEREF _Toc286241686 \h </w:instrText>
        </w:r>
        <w:r>
          <w:rPr>
            <w:noProof/>
            <w:webHidden/>
          </w:rPr>
        </w:r>
        <w:r>
          <w:rPr>
            <w:noProof/>
            <w:webHidden/>
          </w:rPr>
          <w:fldChar w:fldCharType="separate"/>
        </w:r>
        <w:r w:rsidR="00EA3DEF">
          <w:rPr>
            <w:noProof/>
            <w:webHidden/>
          </w:rPr>
          <w:t>14</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7" w:history="1">
        <w:r w:rsidR="00EA3DEF" w:rsidRPr="00BC3FCF">
          <w:rPr>
            <w:rStyle w:val="Hyperlink"/>
            <w:noProof/>
            <w:lang w:eastAsia="ja-JP"/>
          </w:rPr>
          <w:t>Table I.2-4: FEC elements/attributes</w:t>
        </w:r>
        <w:r w:rsidR="00EA3DEF">
          <w:rPr>
            <w:noProof/>
            <w:webHidden/>
          </w:rPr>
          <w:tab/>
        </w:r>
        <w:r>
          <w:rPr>
            <w:noProof/>
            <w:webHidden/>
          </w:rPr>
          <w:fldChar w:fldCharType="begin"/>
        </w:r>
        <w:r w:rsidR="00EA3DEF">
          <w:rPr>
            <w:noProof/>
            <w:webHidden/>
          </w:rPr>
          <w:instrText xml:space="preserve"> PAGEREF _Toc286241687 \h </w:instrText>
        </w:r>
        <w:r>
          <w:rPr>
            <w:noProof/>
            <w:webHidden/>
          </w:rPr>
        </w:r>
        <w:r>
          <w:rPr>
            <w:noProof/>
            <w:webHidden/>
          </w:rPr>
          <w:fldChar w:fldCharType="separate"/>
        </w:r>
        <w:r w:rsidR="00EA3DEF">
          <w:rPr>
            <w:noProof/>
            <w:webHidden/>
          </w:rPr>
          <w:t>14</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8" w:history="1">
        <w:r w:rsidR="00EA3DEF" w:rsidRPr="00BC3FCF">
          <w:rPr>
            <w:rStyle w:val="Hyperlink"/>
            <w:noProof/>
            <w:lang w:eastAsia="ja-JP"/>
          </w:rPr>
          <w:t>Table I.2-5: Service availability elements/attributes</w:t>
        </w:r>
        <w:r w:rsidR="00EA3DEF">
          <w:rPr>
            <w:noProof/>
            <w:webHidden/>
          </w:rPr>
          <w:tab/>
        </w:r>
        <w:r>
          <w:rPr>
            <w:noProof/>
            <w:webHidden/>
          </w:rPr>
          <w:fldChar w:fldCharType="begin"/>
        </w:r>
        <w:r w:rsidR="00EA3DEF">
          <w:rPr>
            <w:noProof/>
            <w:webHidden/>
          </w:rPr>
          <w:instrText xml:space="preserve"> PAGEREF _Toc286241688 \h </w:instrText>
        </w:r>
        <w:r>
          <w:rPr>
            <w:noProof/>
            <w:webHidden/>
          </w:rPr>
        </w:r>
        <w:r>
          <w:rPr>
            <w:noProof/>
            <w:webHidden/>
          </w:rPr>
          <w:fldChar w:fldCharType="separate"/>
        </w:r>
        <w:r w:rsidR="00EA3DEF">
          <w:rPr>
            <w:noProof/>
            <w:webHidden/>
          </w:rPr>
          <w:t>14</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89" w:history="1">
        <w:r w:rsidR="00EA3DEF" w:rsidRPr="00BC3FCF">
          <w:rPr>
            <w:rStyle w:val="Hyperlink"/>
            <w:noProof/>
            <w:lang w:eastAsia="ja-JP"/>
          </w:rPr>
          <w:t>Table I.2-6: Additional linear TV discovery elements/attributes</w:t>
        </w:r>
        <w:r w:rsidR="00EA3DEF">
          <w:rPr>
            <w:noProof/>
            <w:webHidden/>
          </w:rPr>
          <w:tab/>
        </w:r>
        <w:r>
          <w:rPr>
            <w:noProof/>
            <w:webHidden/>
          </w:rPr>
          <w:fldChar w:fldCharType="begin"/>
        </w:r>
        <w:r w:rsidR="00EA3DEF">
          <w:rPr>
            <w:noProof/>
            <w:webHidden/>
          </w:rPr>
          <w:instrText xml:space="preserve"> PAGEREF _Toc286241689 \h </w:instrText>
        </w:r>
        <w:r>
          <w:rPr>
            <w:noProof/>
            <w:webHidden/>
          </w:rPr>
        </w:r>
        <w:r>
          <w:rPr>
            <w:noProof/>
            <w:webHidden/>
          </w:rPr>
          <w:fldChar w:fldCharType="separate"/>
        </w:r>
        <w:r w:rsidR="00EA3DEF">
          <w:rPr>
            <w:noProof/>
            <w:webHidden/>
          </w:rPr>
          <w:t>14</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0" w:history="1">
        <w:r w:rsidR="00EA3DEF" w:rsidRPr="00BC3FCF">
          <w:rPr>
            <w:rStyle w:val="Hyperlink"/>
            <w:noProof/>
          </w:rPr>
          <w:t>Table I.3-1: Content guide discovery record</w:t>
        </w:r>
        <w:r w:rsidR="00EA3DEF">
          <w:rPr>
            <w:noProof/>
            <w:webHidden/>
          </w:rPr>
          <w:tab/>
        </w:r>
        <w:r>
          <w:rPr>
            <w:noProof/>
            <w:webHidden/>
          </w:rPr>
          <w:fldChar w:fldCharType="begin"/>
        </w:r>
        <w:r w:rsidR="00EA3DEF">
          <w:rPr>
            <w:noProof/>
            <w:webHidden/>
          </w:rPr>
          <w:instrText xml:space="preserve"> PAGEREF _Toc286241690 \h </w:instrText>
        </w:r>
        <w:r>
          <w:rPr>
            <w:noProof/>
            <w:webHidden/>
          </w:rPr>
        </w:r>
        <w:r>
          <w:rPr>
            <w:noProof/>
            <w:webHidden/>
          </w:rPr>
          <w:fldChar w:fldCharType="separate"/>
        </w:r>
        <w:r w:rsidR="00EA3DEF">
          <w:rPr>
            <w:noProof/>
            <w:webHidden/>
          </w:rPr>
          <w:t>15</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1" w:history="1">
        <w:r w:rsidR="00EA3DEF" w:rsidRPr="00BC3FCF">
          <w:rPr>
            <w:rStyle w:val="Hyperlink"/>
            <w:noProof/>
            <w:lang w:eastAsia="ja-JP"/>
          </w:rPr>
          <w:t>Table I.4-1: Table of what is to be tested</w:t>
        </w:r>
        <w:r w:rsidR="00EA3DEF">
          <w:rPr>
            <w:noProof/>
            <w:webHidden/>
          </w:rPr>
          <w:tab/>
        </w:r>
        <w:r>
          <w:rPr>
            <w:noProof/>
            <w:webHidden/>
          </w:rPr>
          <w:fldChar w:fldCharType="begin"/>
        </w:r>
        <w:r w:rsidR="00EA3DEF">
          <w:rPr>
            <w:noProof/>
            <w:webHidden/>
          </w:rPr>
          <w:instrText xml:space="preserve"> PAGEREF _Toc286241691 \h </w:instrText>
        </w:r>
        <w:r>
          <w:rPr>
            <w:noProof/>
            <w:webHidden/>
          </w:rPr>
        </w:r>
        <w:r>
          <w:rPr>
            <w:noProof/>
            <w:webHidden/>
          </w:rPr>
          <w:fldChar w:fldCharType="separate"/>
        </w:r>
        <w:r w:rsidR="00EA3DEF">
          <w:rPr>
            <w:noProof/>
            <w:webHidden/>
          </w:rPr>
          <w:t>15</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2" w:history="1">
        <w:r w:rsidR="00EA3DEF" w:rsidRPr="00BC3FCF">
          <w:rPr>
            <w:rStyle w:val="Hyperlink"/>
            <w:noProof/>
            <w:lang w:eastAsia="ja-JP"/>
          </w:rPr>
          <w:t>Table I.5-1: Example of description of checking elements/attributes</w:t>
        </w:r>
        <w:r w:rsidR="00EA3DEF">
          <w:rPr>
            <w:noProof/>
            <w:webHidden/>
          </w:rPr>
          <w:tab/>
        </w:r>
        <w:r>
          <w:rPr>
            <w:noProof/>
            <w:webHidden/>
          </w:rPr>
          <w:fldChar w:fldCharType="begin"/>
        </w:r>
        <w:r w:rsidR="00EA3DEF">
          <w:rPr>
            <w:noProof/>
            <w:webHidden/>
          </w:rPr>
          <w:instrText xml:space="preserve"> PAGEREF _Toc286241692 \h </w:instrText>
        </w:r>
        <w:r>
          <w:rPr>
            <w:noProof/>
            <w:webHidden/>
          </w:rPr>
        </w:r>
        <w:r>
          <w:rPr>
            <w:noProof/>
            <w:webHidden/>
          </w:rPr>
          <w:fldChar w:fldCharType="separate"/>
        </w:r>
        <w:r w:rsidR="00EA3DEF">
          <w:rPr>
            <w:noProof/>
            <w:webHidden/>
          </w:rPr>
          <w:t>16</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3" w:history="1">
        <w:r w:rsidR="00EA3DEF" w:rsidRPr="00BC3FCF">
          <w:rPr>
            <w:rStyle w:val="Hyperlink"/>
            <w:noProof/>
            <w:lang w:eastAsia="ja-JP"/>
          </w:rPr>
          <w:t>Table I.5-2: Example of description of another checking</w:t>
        </w:r>
        <w:r w:rsidR="00EA3DEF">
          <w:rPr>
            <w:noProof/>
            <w:webHidden/>
          </w:rPr>
          <w:tab/>
        </w:r>
        <w:r>
          <w:rPr>
            <w:noProof/>
            <w:webHidden/>
          </w:rPr>
          <w:fldChar w:fldCharType="begin"/>
        </w:r>
        <w:r w:rsidR="00EA3DEF">
          <w:rPr>
            <w:noProof/>
            <w:webHidden/>
          </w:rPr>
          <w:instrText xml:space="preserve"> PAGEREF _Toc286241693 \h </w:instrText>
        </w:r>
        <w:r>
          <w:rPr>
            <w:noProof/>
            <w:webHidden/>
          </w:rPr>
        </w:r>
        <w:r>
          <w:rPr>
            <w:noProof/>
            <w:webHidden/>
          </w:rPr>
          <w:fldChar w:fldCharType="separate"/>
        </w:r>
        <w:r w:rsidR="00EA3DEF">
          <w:rPr>
            <w:noProof/>
            <w:webHidden/>
          </w:rPr>
          <w:t>16</w:t>
        </w:r>
        <w:r>
          <w:rPr>
            <w:noProof/>
            <w:webHidden/>
          </w:rPr>
          <w:fldChar w:fldCharType="end"/>
        </w:r>
      </w:hyperlink>
    </w:p>
    <w:p w:rsidR="00DF528E" w:rsidRPr="006E4851" w:rsidRDefault="00AD0B34" w:rsidP="00DF528E">
      <w:pPr>
        <w:rPr>
          <w:lang w:val="en-GB"/>
        </w:rPr>
      </w:pPr>
      <w:r w:rsidRPr="006E4851">
        <w:rPr>
          <w:lang w:val="en-GB"/>
        </w:rPr>
        <w:fldChar w:fldCharType="end"/>
      </w:r>
    </w:p>
    <w:p w:rsidR="00DF528E" w:rsidRPr="006E4851" w:rsidRDefault="00DF528E" w:rsidP="00DF528E">
      <w:pPr>
        <w:jc w:val="center"/>
        <w:rPr>
          <w:b/>
          <w:lang w:val="en-GB"/>
        </w:rPr>
      </w:pPr>
      <w:r w:rsidRPr="006E4851">
        <w:rPr>
          <w:b/>
          <w:lang w:val="en-GB"/>
        </w:rPr>
        <w:t>List of Figures</w:t>
      </w:r>
    </w:p>
    <w:p w:rsidR="00EA3DEF" w:rsidRDefault="00EA3DEF" w:rsidP="00EA3DEF">
      <w:pPr>
        <w:pStyle w:val="toc0"/>
      </w:pPr>
      <w:r w:rsidRPr="001C63D6">
        <w:t>Page</w:t>
      </w:r>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r w:rsidRPr="00AD0B34">
        <w:fldChar w:fldCharType="begin"/>
      </w:r>
      <w:r w:rsidR="00DF528E" w:rsidRPr="006E4851">
        <w:instrText xml:space="preserve"> TOC \h \z \t "Figure_No &amp; title" \c </w:instrText>
      </w:r>
      <w:r w:rsidRPr="00AD0B34">
        <w:fldChar w:fldCharType="separate"/>
      </w:r>
      <w:hyperlink w:anchor="_Toc286241694" w:history="1">
        <w:r w:rsidR="00EA3DEF" w:rsidRPr="00344740">
          <w:rPr>
            <w:rStyle w:val="Hyperlink"/>
            <w:noProof/>
          </w:rPr>
          <w:t>Figure 5.</w:t>
        </w:r>
        <w:r w:rsidR="00EA3DEF" w:rsidRPr="00344740">
          <w:rPr>
            <w:rStyle w:val="Hyperlink"/>
            <w:noProof/>
            <w:lang w:eastAsia="ja-JP"/>
          </w:rPr>
          <w:t>1:</w:t>
        </w:r>
        <w:r w:rsidR="00EA3DEF" w:rsidRPr="00344740">
          <w:rPr>
            <w:rStyle w:val="Hyperlink"/>
            <w:noProof/>
          </w:rPr>
          <w:t xml:space="preserve"> From entry point data to service/content acquisition</w:t>
        </w:r>
        <w:r w:rsidR="00EA3DEF">
          <w:rPr>
            <w:noProof/>
            <w:webHidden/>
          </w:rPr>
          <w:tab/>
        </w:r>
        <w:r>
          <w:rPr>
            <w:noProof/>
            <w:webHidden/>
          </w:rPr>
          <w:fldChar w:fldCharType="begin"/>
        </w:r>
        <w:r w:rsidR="00EA3DEF">
          <w:rPr>
            <w:noProof/>
            <w:webHidden/>
          </w:rPr>
          <w:instrText xml:space="preserve"> PAGEREF _Toc286241694 \h </w:instrText>
        </w:r>
        <w:r>
          <w:rPr>
            <w:noProof/>
            <w:webHidden/>
          </w:rPr>
        </w:r>
        <w:r>
          <w:rPr>
            <w:noProof/>
            <w:webHidden/>
          </w:rPr>
          <w:fldChar w:fldCharType="separate"/>
        </w:r>
        <w:r w:rsidR="00EA3DEF">
          <w:rPr>
            <w:noProof/>
            <w:webHidden/>
          </w:rPr>
          <w:t>6</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5" w:history="1">
        <w:r w:rsidR="00EA3DEF" w:rsidRPr="00344740">
          <w:rPr>
            <w:rStyle w:val="Hyperlink"/>
            <w:noProof/>
            <w:lang w:eastAsia="ja-JP"/>
          </w:rPr>
          <w:t xml:space="preserve">Figure 5.2: </w:t>
        </w:r>
        <w:r w:rsidR="00EA3DEF" w:rsidRPr="00344740">
          <w:rPr>
            <w:rStyle w:val="Hyperlink"/>
            <w:noProof/>
          </w:rPr>
          <w:t xml:space="preserve">Example of live channel selection through a </w:t>
        </w:r>
        <w:r w:rsidR="00EA3DEF" w:rsidRPr="00344740">
          <w:rPr>
            <w:rStyle w:val="Hyperlink"/>
            <w:noProof/>
            <w:lang w:eastAsia="ja-JP"/>
          </w:rPr>
          <w:t>s</w:t>
        </w:r>
        <w:r w:rsidR="00EA3DEF" w:rsidRPr="00344740">
          <w:rPr>
            <w:rStyle w:val="Hyperlink"/>
            <w:noProof/>
          </w:rPr>
          <w:t xml:space="preserve">ervice </w:t>
        </w:r>
        <w:r w:rsidR="00EA3DEF" w:rsidRPr="00344740">
          <w:rPr>
            <w:rStyle w:val="Hyperlink"/>
            <w:noProof/>
            <w:lang w:eastAsia="ja-JP"/>
          </w:rPr>
          <w:t>g</w:t>
        </w:r>
        <w:r w:rsidR="00EA3DEF" w:rsidRPr="00344740">
          <w:rPr>
            <w:rStyle w:val="Hyperlink"/>
            <w:noProof/>
          </w:rPr>
          <w:t>uide</w:t>
        </w:r>
        <w:r w:rsidR="00EA3DEF" w:rsidRPr="00344740">
          <w:rPr>
            <w:rStyle w:val="Hyperlink"/>
            <w:noProof/>
            <w:lang w:eastAsia="ja-JP"/>
          </w:rPr>
          <w:t xml:space="preserve"> as per Figure 12-1 of [H.770]</w:t>
        </w:r>
        <w:r w:rsidR="00EA3DEF">
          <w:rPr>
            <w:noProof/>
            <w:webHidden/>
          </w:rPr>
          <w:tab/>
        </w:r>
        <w:r>
          <w:rPr>
            <w:noProof/>
            <w:webHidden/>
          </w:rPr>
          <w:fldChar w:fldCharType="begin"/>
        </w:r>
        <w:r w:rsidR="00EA3DEF">
          <w:rPr>
            <w:noProof/>
            <w:webHidden/>
          </w:rPr>
          <w:instrText xml:space="preserve"> PAGEREF _Toc286241695 \h </w:instrText>
        </w:r>
        <w:r>
          <w:rPr>
            <w:noProof/>
            <w:webHidden/>
          </w:rPr>
        </w:r>
        <w:r>
          <w:rPr>
            <w:noProof/>
            <w:webHidden/>
          </w:rPr>
          <w:fldChar w:fldCharType="separate"/>
        </w:r>
        <w:r w:rsidR="00EA3DEF">
          <w:rPr>
            <w:noProof/>
            <w:webHidden/>
          </w:rPr>
          <w:t>7</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6" w:history="1">
        <w:r w:rsidR="00EA3DEF" w:rsidRPr="00344740">
          <w:rPr>
            <w:rStyle w:val="Hyperlink"/>
            <w:noProof/>
            <w:lang w:eastAsia="ja-JP"/>
          </w:rPr>
          <w:t>Figure 5.3:</w:t>
        </w:r>
        <w:r w:rsidR="00EA3DEF" w:rsidRPr="00344740">
          <w:rPr>
            <w:rStyle w:val="Hyperlink"/>
            <w:noProof/>
          </w:rPr>
          <w:t xml:space="preserve"> Example of content selection through a </w:t>
        </w:r>
        <w:r w:rsidR="00EA3DEF" w:rsidRPr="00344740">
          <w:rPr>
            <w:rStyle w:val="Hyperlink"/>
            <w:noProof/>
            <w:lang w:eastAsia="ja-JP"/>
          </w:rPr>
          <w:t>V</w:t>
        </w:r>
        <w:r w:rsidR="00EA3DEF" w:rsidRPr="00344740">
          <w:rPr>
            <w:rStyle w:val="Hyperlink"/>
            <w:noProof/>
          </w:rPr>
          <w:t xml:space="preserve">oD Guide </w:t>
        </w:r>
        <w:r w:rsidR="00EA3DEF" w:rsidRPr="00344740">
          <w:rPr>
            <w:rStyle w:val="Hyperlink"/>
            <w:noProof/>
            <w:lang w:eastAsia="ja-JP"/>
          </w:rPr>
          <w:t>as per Figure 12-2 of [H.770]</w:t>
        </w:r>
        <w:r w:rsidR="00EA3DEF">
          <w:rPr>
            <w:noProof/>
            <w:webHidden/>
          </w:rPr>
          <w:tab/>
        </w:r>
        <w:r>
          <w:rPr>
            <w:noProof/>
            <w:webHidden/>
          </w:rPr>
          <w:fldChar w:fldCharType="begin"/>
        </w:r>
        <w:r w:rsidR="00EA3DEF">
          <w:rPr>
            <w:noProof/>
            <w:webHidden/>
          </w:rPr>
          <w:instrText xml:space="preserve"> PAGEREF _Toc286241696 \h </w:instrText>
        </w:r>
        <w:r>
          <w:rPr>
            <w:noProof/>
            <w:webHidden/>
          </w:rPr>
        </w:r>
        <w:r>
          <w:rPr>
            <w:noProof/>
            <w:webHidden/>
          </w:rPr>
          <w:fldChar w:fldCharType="separate"/>
        </w:r>
        <w:r w:rsidR="00EA3DEF">
          <w:rPr>
            <w:noProof/>
            <w:webHidden/>
          </w:rPr>
          <w:t>8</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7" w:history="1">
        <w:r w:rsidR="00EA3DEF" w:rsidRPr="00344740">
          <w:rPr>
            <w:rStyle w:val="Hyperlink"/>
            <w:noProof/>
            <w:lang w:eastAsia="ja-JP"/>
          </w:rPr>
          <w:t>Figure 5.2: Test environment for local testing</w:t>
        </w:r>
        <w:r w:rsidR="00EA3DEF">
          <w:rPr>
            <w:noProof/>
            <w:webHidden/>
          </w:rPr>
          <w:tab/>
        </w:r>
        <w:r>
          <w:rPr>
            <w:noProof/>
            <w:webHidden/>
          </w:rPr>
          <w:fldChar w:fldCharType="begin"/>
        </w:r>
        <w:r w:rsidR="00EA3DEF">
          <w:rPr>
            <w:noProof/>
            <w:webHidden/>
          </w:rPr>
          <w:instrText xml:space="preserve"> PAGEREF _Toc286241697 \h </w:instrText>
        </w:r>
        <w:r>
          <w:rPr>
            <w:noProof/>
            <w:webHidden/>
          </w:rPr>
        </w:r>
        <w:r>
          <w:rPr>
            <w:noProof/>
            <w:webHidden/>
          </w:rPr>
          <w:fldChar w:fldCharType="separate"/>
        </w:r>
        <w:r w:rsidR="00EA3DEF">
          <w:rPr>
            <w:noProof/>
            <w:webHidden/>
          </w:rPr>
          <w:t>9</w:t>
        </w:r>
        <w:r>
          <w:rPr>
            <w:noProof/>
            <w:webHidden/>
          </w:rPr>
          <w:fldChar w:fldCharType="end"/>
        </w:r>
      </w:hyperlink>
    </w:p>
    <w:p w:rsidR="00EA3DEF" w:rsidRDefault="00AD0B34">
      <w:pPr>
        <w:pStyle w:val="TableofFigures"/>
        <w:tabs>
          <w:tab w:val="right" w:leader="dot" w:pos="9476"/>
        </w:tabs>
        <w:rPr>
          <w:rFonts w:asciiTheme="minorHAnsi" w:hAnsiTheme="minorHAnsi" w:cstheme="minorBidi"/>
          <w:smallCaps w:val="0"/>
          <w:noProof/>
          <w:sz w:val="22"/>
          <w:szCs w:val="22"/>
          <w:lang w:val="en-US" w:eastAsia="zh-CN"/>
        </w:rPr>
      </w:pPr>
      <w:hyperlink w:anchor="_Toc286241698" w:history="1">
        <w:r w:rsidR="00EA3DEF" w:rsidRPr="00344740">
          <w:rPr>
            <w:rStyle w:val="Hyperlink"/>
            <w:noProof/>
            <w:lang w:eastAsia="ko-KR"/>
          </w:rPr>
          <w:t xml:space="preserve">Figure </w:t>
        </w:r>
        <w:r w:rsidR="00EA3DEF" w:rsidRPr="00344740">
          <w:rPr>
            <w:rStyle w:val="Hyperlink"/>
            <w:noProof/>
            <w:lang w:eastAsia="ja-JP"/>
          </w:rPr>
          <w:t>II.</w:t>
        </w:r>
        <w:r w:rsidR="00EA3DEF" w:rsidRPr="00344740">
          <w:rPr>
            <w:rStyle w:val="Hyperlink"/>
            <w:noProof/>
            <w:lang w:eastAsia="ko-KR"/>
          </w:rPr>
          <w:t xml:space="preserve">1: </w:t>
        </w:r>
        <w:r w:rsidR="00EA3DEF" w:rsidRPr="00344740">
          <w:rPr>
            <w:rStyle w:val="Hyperlink"/>
            <w:noProof/>
            <w:lang w:eastAsia="ja-JP"/>
          </w:rPr>
          <w:t>Reference points on protocols</w:t>
        </w:r>
        <w:r w:rsidR="00EA3DEF" w:rsidRPr="00344740">
          <w:rPr>
            <w:rStyle w:val="Hyperlink"/>
            <w:noProof/>
            <w:lang w:eastAsia="ko-KR"/>
          </w:rPr>
          <w:t xml:space="preserve"> of IPTV terminal device</w:t>
        </w:r>
        <w:r w:rsidR="00EA3DEF" w:rsidRPr="00344740">
          <w:rPr>
            <w:rStyle w:val="Hyperlink"/>
            <w:noProof/>
            <w:lang w:eastAsia="ja-JP"/>
          </w:rPr>
          <w:t>s</w:t>
        </w:r>
        <w:r w:rsidR="00EA3DEF">
          <w:rPr>
            <w:noProof/>
            <w:webHidden/>
          </w:rPr>
          <w:tab/>
        </w:r>
        <w:r>
          <w:rPr>
            <w:noProof/>
            <w:webHidden/>
          </w:rPr>
          <w:fldChar w:fldCharType="begin"/>
        </w:r>
        <w:r w:rsidR="00EA3DEF">
          <w:rPr>
            <w:noProof/>
            <w:webHidden/>
          </w:rPr>
          <w:instrText xml:space="preserve"> PAGEREF _Toc286241698 \h </w:instrText>
        </w:r>
        <w:r>
          <w:rPr>
            <w:noProof/>
            <w:webHidden/>
          </w:rPr>
        </w:r>
        <w:r>
          <w:rPr>
            <w:noProof/>
            <w:webHidden/>
          </w:rPr>
          <w:fldChar w:fldCharType="separate"/>
        </w:r>
        <w:r w:rsidR="00EA3DEF">
          <w:rPr>
            <w:noProof/>
            <w:webHidden/>
          </w:rPr>
          <w:t>17</w:t>
        </w:r>
        <w:r>
          <w:rPr>
            <w:noProof/>
            <w:webHidden/>
          </w:rPr>
          <w:fldChar w:fldCharType="end"/>
        </w:r>
      </w:hyperlink>
    </w:p>
    <w:p w:rsidR="00DF528E" w:rsidRPr="007777D2" w:rsidRDefault="00AD0B34" w:rsidP="00DF528E">
      <w:pPr>
        <w:rPr>
          <w:caps/>
          <w:lang w:val="en-GB"/>
        </w:rPr>
      </w:pPr>
      <w:r w:rsidRPr="006E4851">
        <w:rPr>
          <w:lang w:val="en-GB"/>
        </w:rPr>
        <w:fldChar w:fldCharType="end"/>
      </w:r>
    </w:p>
    <w:p w:rsidR="00377729" w:rsidRPr="001C63D6" w:rsidRDefault="00377729" w:rsidP="00377729">
      <w:pPr>
        <w:rPr>
          <w:lang w:val="en-GB"/>
        </w:rPr>
      </w:pPr>
    </w:p>
    <w:p w:rsidR="00377729" w:rsidRPr="001C63D6" w:rsidRDefault="00377729" w:rsidP="00377729">
      <w:pPr>
        <w:rPr>
          <w:lang w:val="en-GB"/>
        </w:rPr>
        <w:sectPr w:rsidR="00377729" w:rsidRPr="001C63D6" w:rsidSect="001C02E4">
          <w:headerReference w:type="even" r:id="rId12"/>
          <w:headerReference w:type="first" r:id="rId13"/>
          <w:footerReference w:type="first" r:id="rId14"/>
          <w:pgSz w:w="11907" w:h="16840" w:code="9"/>
          <w:pgMar w:top="1440" w:right="1281" w:bottom="1440" w:left="1140" w:header="720" w:footer="505" w:gutter="0"/>
          <w:pgNumType w:fmt="lowerRoman" w:start="1"/>
          <w:cols w:space="720"/>
          <w:docGrid w:linePitch="326"/>
        </w:sectPr>
      </w:pPr>
    </w:p>
    <w:p w:rsidR="00161004" w:rsidRPr="001C63D6" w:rsidRDefault="001C2636" w:rsidP="00DF528E">
      <w:pPr>
        <w:pStyle w:val="RecNo"/>
      </w:pPr>
      <w:r w:rsidRPr="001C63D6">
        <w:lastRenderedPageBreak/>
        <w:t xml:space="preserve">ITU-T </w:t>
      </w:r>
      <w:r w:rsidR="00161004" w:rsidRPr="001C63D6">
        <w:t>Technical Paper H</w:t>
      </w:r>
      <w:r w:rsidR="006077FB">
        <w:t>STP.CONF-H770</w:t>
      </w:r>
    </w:p>
    <w:p w:rsidR="00161004" w:rsidRPr="001C63D6" w:rsidRDefault="00161004" w:rsidP="00161004">
      <w:pPr>
        <w:pStyle w:val="Rectitle"/>
      </w:pPr>
      <w:r w:rsidRPr="001C63D6">
        <w:t>Conformance testing specification for H.770</w:t>
      </w:r>
    </w:p>
    <w:p w:rsidR="00161004" w:rsidRPr="001C63D6" w:rsidRDefault="00161004" w:rsidP="00161004">
      <w:pPr>
        <w:pStyle w:val="Headingb"/>
      </w:pPr>
      <w:r w:rsidRPr="001C63D6">
        <w:t>Summary</w:t>
      </w:r>
    </w:p>
    <w:p w:rsidR="00161004" w:rsidRPr="001C63D6" w:rsidRDefault="00161004" w:rsidP="00161004">
      <w:pPr>
        <w:rPr>
          <w:lang w:val="en-GB" w:eastAsia="ja-JP"/>
        </w:rPr>
      </w:pPr>
      <w:r w:rsidRPr="001C63D6">
        <w:rPr>
          <w:lang w:val="en-GB"/>
        </w:rPr>
        <w:t>The purpose of conformance testing is to increase the probability that different implementations are able to</w:t>
      </w:r>
      <w:r w:rsidRPr="001C63D6">
        <w:rPr>
          <w:rFonts w:hint="eastAsia"/>
          <w:lang w:val="en-GB" w:eastAsia="ja-JP"/>
        </w:rPr>
        <w:t xml:space="preserve"> </w:t>
      </w:r>
      <w:r w:rsidRPr="001C63D6">
        <w:rPr>
          <w:lang w:val="en-GB"/>
        </w:rPr>
        <w:t>inter</w:t>
      </w:r>
      <w:r w:rsidRPr="001C63D6">
        <w:rPr>
          <w:rFonts w:hint="eastAsia"/>
          <w:lang w:val="en-GB" w:eastAsia="ja-JP"/>
        </w:rPr>
        <w:t>connect</w:t>
      </w:r>
      <w:r w:rsidRPr="001C63D6">
        <w:rPr>
          <w:lang w:val="en-GB"/>
        </w:rPr>
        <w:t>.</w:t>
      </w:r>
      <w:r w:rsidRPr="001C63D6">
        <w:rPr>
          <w:rFonts w:hint="eastAsia"/>
          <w:lang w:val="en-GB" w:eastAsia="ja-JP"/>
        </w:rPr>
        <w:t xml:space="preserve">  C</w:t>
      </w:r>
      <w:r w:rsidRPr="001C63D6">
        <w:rPr>
          <w:lang w:val="en-GB"/>
        </w:rPr>
        <w:t>onformance testing</w:t>
      </w:r>
      <w:r w:rsidRPr="001C63D6">
        <w:rPr>
          <w:rFonts w:hint="eastAsia"/>
          <w:lang w:val="en-GB" w:eastAsia="ja-JP"/>
        </w:rPr>
        <w:t xml:space="preserve"> in this document explains test specifications regarding service discovery specified in ITU-T Rec.H.770 </w:t>
      </w:r>
      <w:r w:rsidRPr="001C63D6">
        <w:rPr>
          <w:lang w:val="en-GB" w:eastAsia="ja-JP"/>
        </w:rPr>
        <w:t>“</w:t>
      </w:r>
      <w:r w:rsidRPr="001C63D6">
        <w:rPr>
          <w:rFonts w:hint="eastAsia"/>
          <w:lang w:val="en-GB" w:eastAsia="ja-JP"/>
        </w:rPr>
        <w:t>Mechanisms for service discovery and selection for IPTV services</w:t>
      </w:r>
      <w:r w:rsidRPr="001C63D6">
        <w:rPr>
          <w:lang w:val="en-GB" w:eastAsia="ja-JP"/>
        </w:rPr>
        <w:t>”</w:t>
      </w:r>
      <w:r w:rsidRPr="001C63D6">
        <w:rPr>
          <w:rFonts w:hint="eastAsia"/>
          <w:lang w:val="en-GB" w:eastAsia="ja-JP"/>
        </w:rPr>
        <w:t xml:space="preserve">.  The test </w:t>
      </w:r>
      <w:r w:rsidRPr="001C63D6">
        <w:rPr>
          <w:lang w:val="en-GB"/>
        </w:rPr>
        <w:t>involves testing both the capabilities and behaviour of an implementation, and checking what is</w:t>
      </w:r>
      <w:r w:rsidRPr="001C63D6">
        <w:rPr>
          <w:rFonts w:hint="eastAsia"/>
          <w:lang w:val="en-GB" w:eastAsia="ja-JP"/>
        </w:rPr>
        <w:t xml:space="preserve"> </w:t>
      </w:r>
      <w:r w:rsidRPr="001C63D6">
        <w:rPr>
          <w:lang w:val="en-GB"/>
        </w:rPr>
        <w:t>observed against the conformance requirements in</w:t>
      </w:r>
      <w:r w:rsidRPr="001C63D6">
        <w:rPr>
          <w:rFonts w:hint="eastAsia"/>
          <w:lang w:val="en-GB" w:eastAsia="ja-JP"/>
        </w:rPr>
        <w:t xml:space="preserve"> the Recommendation</w:t>
      </w:r>
      <w:r w:rsidRPr="001C63D6">
        <w:rPr>
          <w:lang w:val="en-GB"/>
        </w:rPr>
        <w:t xml:space="preserve"> and</w:t>
      </w:r>
      <w:r w:rsidRPr="001C63D6">
        <w:rPr>
          <w:rFonts w:hint="eastAsia"/>
          <w:lang w:val="en-GB" w:eastAsia="ja-JP"/>
        </w:rPr>
        <w:t xml:space="preserve"> </w:t>
      </w:r>
      <w:r w:rsidRPr="001C63D6">
        <w:rPr>
          <w:lang w:val="en-GB"/>
        </w:rPr>
        <w:t>against what the implementer states the</w:t>
      </w:r>
      <w:r w:rsidRPr="001C63D6">
        <w:rPr>
          <w:rFonts w:hint="eastAsia"/>
          <w:lang w:val="en-GB" w:eastAsia="ja-JP"/>
        </w:rPr>
        <w:t xml:space="preserve"> </w:t>
      </w:r>
      <w:r w:rsidRPr="001C63D6">
        <w:rPr>
          <w:lang w:val="en-GB"/>
        </w:rPr>
        <w:t>implementation capabilities are.</w:t>
      </w:r>
    </w:p>
    <w:p w:rsidR="00161004" w:rsidRPr="001C63D6" w:rsidRDefault="00161004" w:rsidP="00161004">
      <w:pPr>
        <w:rPr>
          <w:lang w:val="en-GB" w:eastAsia="ja-JP"/>
        </w:rPr>
      </w:pPr>
      <w:r w:rsidRPr="001C63D6">
        <w:rPr>
          <w:lang w:val="en-GB" w:eastAsia="ja-JP"/>
        </w:rPr>
        <w:t>It is intended that this Technical Paper will be incorporated at a later stage as part of ITU-T Rec. H.770.</w:t>
      </w:r>
    </w:p>
    <w:p w:rsidR="00161004" w:rsidRPr="001C63D6" w:rsidRDefault="00161004" w:rsidP="00161004">
      <w:pPr>
        <w:pStyle w:val="Headingb"/>
      </w:pPr>
      <w:r w:rsidRPr="001C63D6">
        <w:t>Keywords</w:t>
      </w:r>
    </w:p>
    <w:p w:rsidR="00161004" w:rsidRPr="001C63D6" w:rsidRDefault="00161004" w:rsidP="00161004">
      <w:pPr>
        <w:rPr>
          <w:lang w:val="en-GB" w:eastAsia="ja-JP"/>
        </w:rPr>
      </w:pPr>
      <w:r w:rsidRPr="001C63D6">
        <w:rPr>
          <w:rFonts w:hint="eastAsia"/>
          <w:lang w:val="en-GB" w:eastAsia="ja-JP"/>
        </w:rPr>
        <w:t>IPTV, conformance, conformance testing, service discovery, service provider discovery, detailed service offer discovery, metadata, semantics of metadata, transport protocols, IPTV terminal device</w:t>
      </w:r>
    </w:p>
    <w:p w:rsidR="00161004" w:rsidRPr="001C63D6" w:rsidRDefault="00161004" w:rsidP="00161004">
      <w:pPr>
        <w:jc w:val="center"/>
        <w:rPr>
          <w:b/>
          <w:lang w:val="en-GB"/>
        </w:rPr>
      </w:pPr>
      <w:r w:rsidRPr="001C63D6">
        <w:rPr>
          <w:b/>
          <w:lang w:val="en-GB"/>
        </w:rPr>
        <w:br w:type="page"/>
      </w:r>
      <w:r w:rsidRPr="001C63D6">
        <w:rPr>
          <w:b/>
          <w:lang w:val="en-GB"/>
        </w:rPr>
        <w:lastRenderedPageBreak/>
        <w:t>CONTENTS</w:t>
      </w:r>
    </w:p>
    <w:p w:rsidR="00161004" w:rsidRPr="001C02E4" w:rsidRDefault="00161004" w:rsidP="001C02E4">
      <w:pPr>
        <w:pStyle w:val="toc0"/>
      </w:pPr>
      <w:r w:rsidRPr="001C02E4">
        <w:tab/>
        <w:t>Page</w:t>
      </w:r>
    </w:p>
    <w:p w:rsidR="001C02E4" w:rsidRDefault="00AD0B34">
      <w:pPr>
        <w:pStyle w:val="TOC1"/>
        <w:tabs>
          <w:tab w:val="left" w:pos="480"/>
          <w:tab w:val="right" w:leader="dot" w:pos="9629"/>
        </w:tabs>
        <w:rPr>
          <w:rFonts w:asciiTheme="minorHAnsi" w:hAnsiTheme="minorHAnsi" w:cstheme="minorBidi"/>
          <w:b w:val="0"/>
          <w:bCs w:val="0"/>
          <w:caps w:val="0"/>
          <w:noProof/>
          <w:sz w:val="22"/>
          <w:szCs w:val="22"/>
        </w:rPr>
      </w:pPr>
      <w:r w:rsidRPr="00AD0B34">
        <w:rPr>
          <w:lang w:val="en-GB"/>
        </w:rPr>
        <w:fldChar w:fldCharType="begin"/>
      </w:r>
      <w:r w:rsidR="00161004" w:rsidRPr="001C63D6">
        <w:rPr>
          <w:lang w:val="en-GB"/>
        </w:rPr>
        <w:instrText xml:space="preserve"> TOC \o "1-3" \h \z \t "Annex_No &amp; title,1,Appendix_No &amp; title,1" </w:instrText>
      </w:r>
      <w:r w:rsidRPr="00AD0B34">
        <w:rPr>
          <w:lang w:val="en-GB"/>
        </w:rPr>
        <w:fldChar w:fldCharType="separate"/>
      </w:r>
      <w:hyperlink w:anchor="_Toc286238986" w:history="1">
        <w:r w:rsidR="001C02E4" w:rsidRPr="0026592B">
          <w:rPr>
            <w:rStyle w:val="Hyperlink"/>
            <w:noProof/>
            <w:lang w:val="en-GB"/>
          </w:rPr>
          <w:t>1</w:t>
        </w:r>
        <w:r w:rsidR="001C02E4">
          <w:rPr>
            <w:rFonts w:asciiTheme="minorHAnsi" w:hAnsiTheme="minorHAnsi" w:cstheme="minorBidi"/>
            <w:b w:val="0"/>
            <w:bCs w:val="0"/>
            <w:caps w:val="0"/>
            <w:noProof/>
            <w:sz w:val="22"/>
            <w:szCs w:val="22"/>
          </w:rPr>
          <w:tab/>
        </w:r>
        <w:r w:rsidR="001C02E4" w:rsidRPr="0026592B">
          <w:rPr>
            <w:rStyle w:val="Hyperlink"/>
            <w:noProof/>
            <w:lang w:val="en-GB"/>
          </w:rPr>
          <w:t>Scope</w:t>
        </w:r>
        <w:r w:rsidR="001C02E4">
          <w:rPr>
            <w:noProof/>
            <w:webHidden/>
          </w:rPr>
          <w:tab/>
        </w:r>
        <w:r>
          <w:rPr>
            <w:noProof/>
            <w:webHidden/>
          </w:rPr>
          <w:fldChar w:fldCharType="begin"/>
        </w:r>
        <w:r w:rsidR="001C02E4">
          <w:rPr>
            <w:noProof/>
            <w:webHidden/>
          </w:rPr>
          <w:instrText xml:space="preserve"> PAGEREF _Toc286238986 \h </w:instrText>
        </w:r>
        <w:r>
          <w:rPr>
            <w:noProof/>
            <w:webHidden/>
          </w:rPr>
        </w:r>
        <w:r>
          <w:rPr>
            <w:noProof/>
            <w:webHidden/>
          </w:rPr>
          <w:fldChar w:fldCharType="separate"/>
        </w:r>
        <w:r w:rsidR="001C02E4">
          <w:rPr>
            <w:noProof/>
            <w:webHidden/>
          </w:rPr>
          <w:t>3</w:t>
        </w:r>
        <w:r>
          <w:rPr>
            <w:noProof/>
            <w:webHidden/>
          </w:rPr>
          <w:fldChar w:fldCharType="end"/>
        </w:r>
      </w:hyperlink>
    </w:p>
    <w:p w:rsidR="001C02E4" w:rsidRDefault="00AD0B34">
      <w:pPr>
        <w:pStyle w:val="TOC1"/>
        <w:tabs>
          <w:tab w:val="left" w:pos="480"/>
          <w:tab w:val="right" w:leader="dot" w:pos="9629"/>
        </w:tabs>
        <w:rPr>
          <w:rFonts w:asciiTheme="minorHAnsi" w:hAnsiTheme="minorHAnsi" w:cstheme="minorBidi"/>
          <w:b w:val="0"/>
          <w:bCs w:val="0"/>
          <w:caps w:val="0"/>
          <w:noProof/>
          <w:sz w:val="22"/>
          <w:szCs w:val="22"/>
        </w:rPr>
      </w:pPr>
      <w:hyperlink w:anchor="_Toc286238987" w:history="1">
        <w:r w:rsidR="001C02E4" w:rsidRPr="0026592B">
          <w:rPr>
            <w:rStyle w:val="Hyperlink"/>
            <w:noProof/>
            <w:lang w:val="en-GB"/>
          </w:rPr>
          <w:t>2</w:t>
        </w:r>
        <w:r w:rsidR="001C02E4">
          <w:rPr>
            <w:rFonts w:asciiTheme="minorHAnsi" w:hAnsiTheme="minorHAnsi" w:cstheme="minorBidi"/>
            <w:b w:val="0"/>
            <w:bCs w:val="0"/>
            <w:caps w:val="0"/>
            <w:noProof/>
            <w:sz w:val="22"/>
            <w:szCs w:val="22"/>
          </w:rPr>
          <w:tab/>
        </w:r>
        <w:r w:rsidR="001C02E4" w:rsidRPr="0026592B">
          <w:rPr>
            <w:rStyle w:val="Hyperlink"/>
            <w:noProof/>
            <w:lang w:val="en-GB"/>
          </w:rPr>
          <w:t>References</w:t>
        </w:r>
        <w:r w:rsidR="001C02E4">
          <w:rPr>
            <w:noProof/>
            <w:webHidden/>
          </w:rPr>
          <w:tab/>
        </w:r>
        <w:r>
          <w:rPr>
            <w:noProof/>
            <w:webHidden/>
          </w:rPr>
          <w:fldChar w:fldCharType="begin"/>
        </w:r>
        <w:r w:rsidR="001C02E4">
          <w:rPr>
            <w:noProof/>
            <w:webHidden/>
          </w:rPr>
          <w:instrText xml:space="preserve"> PAGEREF _Toc286238987 \h </w:instrText>
        </w:r>
        <w:r>
          <w:rPr>
            <w:noProof/>
            <w:webHidden/>
          </w:rPr>
        </w:r>
        <w:r>
          <w:rPr>
            <w:noProof/>
            <w:webHidden/>
          </w:rPr>
          <w:fldChar w:fldCharType="separate"/>
        </w:r>
        <w:r w:rsidR="001C02E4">
          <w:rPr>
            <w:noProof/>
            <w:webHidden/>
          </w:rPr>
          <w:t>3</w:t>
        </w:r>
        <w:r>
          <w:rPr>
            <w:noProof/>
            <w:webHidden/>
          </w:rPr>
          <w:fldChar w:fldCharType="end"/>
        </w:r>
      </w:hyperlink>
    </w:p>
    <w:p w:rsidR="001C02E4" w:rsidRDefault="00AD0B34">
      <w:pPr>
        <w:pStyle w:val="TOC1"/>
        <w:tabs>
          <w:tab w:val="left" w:pos="480"/>
          <w:tab w:val="right" w:leader="dot" w:pos="9629"/>
        </w:tabs>
        <w:rPr>
          <w:rFonts w:asciiTheme="minorHAnsi" w:hAnsiTheme="minorHAnsi" w:cstheme="minorBidi"/>
          <w:b w:val="0"/>
          <w:bCs w:val="0"/>
          <w:caps w:val="0"/>
          <w:noProof/>
          <w:sz w:val="22"/>
          <w:szCs w:val="22"/>
        </w:rPr>
      </w:pPr>
      <w:hyperlink w:anchor="_Toc286238988" w:history="1">
        <w:r w:rsidR="001C02E4" w:rsidRPr="0026592B">
          <w:rPr>
            <w:rStyle w:val="Hyperlink"/>
            <w:noProof/>
            <w:lang w:val="en-GB"/>
          </w:rPr>
          <w:t>3</w:t>
        </w:r>
        <w:r w:rsidR="001C02E4">
          <w:rPr>
            <w:rFonts w:asciiTheme="minorHAnsi" w:hAnsiTheme="minorHAnsi" w:cstheme="minorBidi"/>
            <w:b w:val="0"/>
            <w:bCs w:val="0"/>
            <w:caps w:val="0"/>
            <w:noProof/>
            <w:sz w:val="22"/>
            <w:szCs w:val="22"/>
          </w:rPr>
          <w:tab/>
        </w:r>
        <w:r w:rsidR="001C02E4" w:rsidRPr="0026592B">
          <w:rPr>
            <w:rStyle w:val="Hyperlink"/>
            <w:noProof/>
            <w:lang w:val="en-GB"/>
          </w:rPr>
          <w:t>Definitions</w:t>
        </w:r>
        <w:r w:rsidR="001C02E4">
          <w:rPr>
            <w:noProof/>
            <w:webHidden/>
          </w:rPr>
          <w:tab/>
        </w:r>
        <w:r>
          <w:rPr>
            <w:noProof/>
            <w:webHidden/>
          </w:rPr>
          <w:fldChar w:fldCharType="begin"/>
        </w:r>
        <w:r w:rsidR="001C02E4">
          <w:rPr>
            <w:noProof/>
            <w:webHidden/>
          </w:rPr>
          <w:instrText xml:space="preserve"> PAGEREF _Toc286238988 \h </w:instrText>
        </w:r>
        <w:r>
          <w:rPr>
            <w:noProof/>
            <w:webHidden/>
          </w:rPr>
        </w:r>
        <w:r>
          <w:rPr>
            <w:noProof/>
            <w:webHidden/>
          </w:rPr>
          <w:fldChar w:fldCharType="separate"/>
        </w:r>
        <w:r w:rsidR="001C02E4">
          <w:rPr>
            <w:noProof/>
            <w:webHidden/>
          </w:rPr>
          <w:t>4</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8989" w:history="1">
        <w:r w:rsidR="001C02E4" w:rsidRPr="0026592B">
          <w:rPr>
            <w:rStyle w:val="Hyperlink"/>
            <w:noProof/>
            <w:lang w:val="en-GB"/>
          </w:rPr>
          <w:t>3.1</w:t>
        </w:r>
        <w:r w:rsidR="001C02E4">
          <w:rPr>
            <w:rFonts w:asciiTheme="minorHAnsi" w:hAnsiTheme="minorHAnsi" w:cstheme="minorBidi"/>
            <w:smallCaps w:val="0"/>
            <w:noProof/>
            <w:sz w:val="22"/>
            <w:szCs w:val="22"/>
          </w:rPr>
          <w:tab/>
        </w:r>
        <w:r w:rsidR="001C02E4" w:rsidRPr="0026592B">
          <w:rPr>
            <w:rStyle w:val="Hyperlink"/>
            <w:noProof/>
            <w:lang w:val="en-GB"/>
          </w:rPr>
          <w:t>Terms defined elsewhere</w:t>
        </w:r>
        <w:r w:rsidR="001C02E4">
          <w:rPr>
            <w:noProof/>
            <w:webHidden/>
          </w:rPr>
          <w:tab/>
        </w:r>
        <w:r>
          <w:rPr>
            <w:noProof/>
            <w:webHidden/>
          </w:rPr>
          <w:fldChar w:fldCharType="begin"/>
        </w:r>
        <w:r w:rsidR="001C02E4">
          <w:rPr>
            <w:noProof/>
            <w:webHidden/>
          </w:rPr>
          <w:instrText xml:space="preserve"> PAGEREF _Toc286238989 \h </w:instrText>
        </w:r>
        <w:r>
          <w:rPr>
            <w:noProof/>
            <w:webHidden/>
          </w:rPr>
        </w:r>
        <w:r>
          <w:rPr>
            <w:noProof/>
            <w:webHidden/>
          </w:rPr>
          <w:fldChar w:fldCharType="separate"/>
        </w:r>
        <w:r w:rsidR="001C02E4">
          <w:rPr>
            <w:noProof/>
            <w:webHidden/>
          </w:rPr>
          <w:t>4</w:t>
        </w:r>
        <w:r>
          <w:rPr>
            <w:noProof/>
            <w:webHidden/>
          </w:rPr>
          <w:fldChar w:fldCharType="end"/>
        </w:r>
      </w:hyperlink>
    </w:p>
    <w:p w:rsidR="001C02E4" w:rsidRDefault="00AD0B34">
      <w:pPr>
        <w:pStyle w:val="TOC1"/>
        <w:tabs>
          <w:tab w:val="left" w:pos="480"/>
          <w:tab w:val="right" w:leader="dot" w:pos="9629"/>
        </w:tabs>
        <w:rPr>
          <w:rFonts w:asciiTheme="minorHAnsi" w:hAnsiTheme="minorHAnsi" w:cstheme="minorBidi"/>
          <w:b w:val="0"/>
          <w:bCs w:val="0"/>
          <w:caps w:val="0"/>
          <w:noProof/>
          <w:sz w:val="22"/>
          <w:szCs w:val="22"/>
        </w:rPr>
      </w:pPr>
      <w:hyperlink w:anchor="_Toc286238990" w:history="1">
        <w:r w:rsidR="001C02E4" w:rsidRPr="0026592B">
          <w:rPr>
            <w:rStyle w:val="Hyperlink"/>
            <w:noProof/>
            <w:lang w:val="en-GB"/>
          </w:rPr>
          <w:t>4</w:t>
        </w:r>
        <w:r w:rsidR="001C02E4">
          <w:rPr>
            <w:rFonts w:asciiTheme="minorHAnsi" w:hAnsiTheme="minorHAnsi" w:cstheme="minorBidi"/>
            <w:b w:val="0"/>
            <w:bCs w:val="0"/>
            <w:caps w:val="0"/>
            <w:noProof/>
            <w:sz w:val="22"/>
            <w:szCs w:val="22"/>
          </w:rPr>
          <w:tab/>
        </w:r>
        <w:r w:rsidR="001C02E4" w:rsidRPr="0026592B">
          <w:rPr>
            <w:rStyle w:val="Hyperlink"/>
            <w:noProof/>
            <w:lang w:val="en-GB"/>
          </w:rPr>
          <w:t>Abbreviations and acronyms</w:t>
        </w:r>
        <w:r w:rsidR="001C02E4">
          <w:rPr>
            <w:noProof/>
            <w:webHidden/>
          </w:rPr>
          <w:tab/>
        </w:r>
        <w:r>
          <w:rPr>
            <w:noProof/>
            <w:webHidden/>
          </w:rPr>
          <w:fldChar w:fldCharType="begin"/>
        </w:r>
        <w:r w:rsidR="001C02E4">
          <w:rPr>
            <w:noProof/>
            <w:webHidden/>
          </w:rPr>
          <w:instrText xml:space="preserve"> PAGEREF _Toc286238990 \h </w:instrText>
        </w:r>
        <w:r>
          <w:rPr>
            <w:noProof/>
            <w:webHidden/>
          </w:rPr>
        </w:r>
        <w:r>
          <w:rPr>
            <w:noProof/>
            <w:webHidden/>
          </w:rPr>
          <w:fldChar w:fldCharType="separate"/>
        </w:r>
        <w:r w:rsidR="001C02E4">
          <w:rPr>
            <w:noProof/>
            <w:webHidden/>
          </w:rPr>
          <w:t>5</w:t>
        </w:r>
        <w:r>
          <w:rPr>
            <w:noProof/>
            <w:webHidden/>
          </w:rPr>
          <w:fldChar w:fldCharType="end"/>
        </w:r>
      </w:hyperlink>
    </w:p>
    <w:p w:rsidR="001C02E4" w:rsidRDefault="00AD0B34">
      <w:pPr>
        <w:pStyle w:val="TOC1"/>
        <w:tabs>
          <w:tab w:val="left" w:pos="480"/>
          <w:tab w:val="right" w:leader="dot" w:pos="9629"/>
        </w:tabs>
        <w:rPr>
          <w:rFonts w:asciiTheme="minorHAnsi" w:hAnsiTheme="minorHAnsi" w:cstheme="minorBidi"/>
          <w:b w:val="0"/>
          <w:bCs w:val="0"/>
          <w:caps w:val="0"/>
          <w:noProof/>
          <w:sz w:val="22"/>
          <w:szCs w:val="22"/>
        </w:rPr>
      </w:pPr>
      <w:hyperlink w:anchor="_Toc286238991" w:history="1">
        <w:r w:rsidR="001C02E4" w:rsidRPr="0026592B">
          <w:rPr>
            <w:rStyle w:val="Hyperlink"/>
            <w:noProof/>
            <w:lang w:val="en-GB"/>
          </w:rPr>
          <w:t>5</w:t>
        </w:r>
        <w:r w:rsidR="001C02E4">
          <w:rPr>
            <w:rFonts w:asciiTheme="minorHAnsi" w:hAnsiTheme="minorHAnsi" w:cstheme="minorBidi"/>
            <w:b w:val="0"/>
            <w:bCs w:val="0"/>
            <w:caps w:val="0"/>
            <w:noProof/>
            <w:sz w:val="22"/>
            <w:szCs w:val="22"/>
          </w:rPr>
          <w:tab/>
        </w:r>
        <w:r w:rsidR="001C02E4" w:rsidRPr="0026592B">
          <w:rPr>
            <w:rStyle w:val="Hyperlink"/>
            <w:noProof/>
            <w:lang w:val="en-GB"/>
          </w:rPr>
          <w:t>Introduction</w:t>
        </w:r>
        <w:r w:rsidR="001C02E4">
          <w:rPr>
            <w:noProof/>
            <w:webHidden/>
          </w:rPr>
          <w:tab/>
        </w:r>
        <w:r>
          <w:rPr>
            <w:noProof/>
            <w:webHidden/>
          </w:rPr>
          <w:fldChar w:fldCharType="begin"/>
        </w:r>
        <w:r w:rsidR="001C02E4">
          <w:rPr>
            <w:noProof/>
            <w:webHidden/>
          </w:rPr>
          <w:instrText xml:space="preserve"> PAGEREF _Toc286238991 \h </w:instrText>
        </w:r>
        <w:r>
          <w:rPr>
            <w:noProof/>
            <w:webHidden/>
          </w:rPr>
        </w:r>
        <w:r>
          <w:rPr>
            <w:noProof/>
            <w:webHidden/>
          </w:rPr>
          <w:fldChar w:fldCharType="separate"/>
        </w:r>
        <w:r w:rsidR="001C02E4">
          <w:rPr>
            <w:noProof/>
            <w:webHidden/>
          </w:rPr>
          <w:t>6</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8992" w:history="1">
        <w:r w:rsidR="001C02E4" w:rsidRPr="0026592B">
          <w:rPr>
            <w:rStyle w:val="Hyperlink"/>
            <w:noProof/>
            <w:lang w:val="en-GB"/>
          </w:rPr>
          <w:t>5.1</w:t>
        </w:r>
        <w:r w:rsidR="001C02E4">
          <w:rPr>
            <w:rFonts w:asciiTheme="minorHAnsi" w:hAnsiTheme="minorHAnsi" w:cstheme="minorBidi"/>
            <w:smallCaps w:val="0"/>
            <w:noProof/>
            <w:sz w:val="22"/>
            <w:szCs w:val="22"/>
          </w:rPr>
          <w:tab/>
        </w:r>
        <w:r w:rsidR="001C02E4" w:rsidRPr="0026592B">
          <w:rPr>
            <w:rStyle w:val="Hyperlink"/>
            <w:noProof/>
            <w:lang w:val="en-GB"/>
          </w:rPr>
          <w:t>Scope of testing</w:t>
        </w:r>
        <w:r w:rsidR="001C02E4">
          <w:rPr>
            <w:noProof/>
            <w:webHidden/>
          </w:rPr>
          <w:tab/>
        </w:r>
        <w:r>
          <w:rPr>
            <w:noProof/>
            <w:webHidden/>
          </w:rPr>
          <w:fldChar w:fldCharType="begin"/>
        </w:r>
        <w:r w:rsidR="001C02E4">
          <w:rPr>
            <w:noProof/>
            <w:webHidden/>
          </w:rPr>
          <w:instrText xml:space="preserve"> PAGEREF _Toc286238992 \h </w:instrText>
        </w:r>
        <w:r>
          <w:rPr>
            <w:noProof/>
            <w:webHidden/>
          </w:rPr>
        </w:r>
        <w:r>
          <w:rPr>
            <w:noProof/>
            <w:webHidden/>
          </w:rPr>
          <w:fldChar w:fldCharType="separate"/>
        </w:r>
        <w:r w:rsidR="001C02E4">
          <w:rPr>
            <w:noProof/>
            <w:webHidden/>
          </w:rPr>
          <w:t>6</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8993" w:history="1">
        <w:r w:rsidR="001C02E4" w:rsidRPr="0026592B">
          <w:rPr>
            <w:rStyle w:val="Hyperlink"/>
            <w:noProof/>
            <w:lang w:val="en-GB"/>
          </w:rPr>
          <w:t>5.2</w:t>
        </w:r>
        <w:r w:rsidR="001C02E4">
          <w:rPr>
            <w:rFonts w:asciiTheme="minorHAnsi" w:hAnsiTheme="minorHAnsi" w:cstheme="minorBidi"/>
            <w:smallCaps w:val="0"/>
            <w:noProof/>
            <w:sz w:val="22"/>
            <w:szCs w:val="22"/>
          </w:rPr>
          <w:tab/>
        </w:r>
        <w:r w:rsidR="001C02E4" w:rsidRPr="0026592B">
          <w:rPr>
            <w:rStyle w:val="Hyperlink"/>
            <w:noProof/>
            <w:lang w:val="en-GB"/>
          </w:rPr>
          <w:t>Conformity requirements</w:t>
        </w:r>
        <w:r w:rsidR="001C02E4">
          <w:rPr>
            <w:noProof/>
            <w:webHidden/>
          </w:rPr>
          <w:tab/>
        </w:r>
        <w:r>
          <w:rPr>
            <w:noProof/>
            <w:webHidden/>
          </w:rPr>
          <w:fldChar w:fldCharType="begin"/>
        </w:r>
        <w:r w:rsidR="001C02E4">
          <w:rPr>
            <w:noProof/>
            <w:webHidden/>
          </w:rPr>
          <w:instrText xml:space="preserve"> PAGEREF _Toc286238993 \h </w:instrText>
        </w:r>
        <w:r>
          <w:rPr>
            <w:noProof/>
            <w:webHidden/>
          </w:rPr>
        </w:r>
        <w:r>
          <w:rPr>
            <w:noProof/>
            <w:webHidden/>
          </w:rPr>
          <w:fldChar w:fldCharType="separate"/>
        </w:r>
        <w:r w:rsidR="001C02E4">
          <w:rPr>
            <w:noProof/>
            <w:webHidden/>
          </w:rPr>
          <w:t>7</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8994" w:history="1">
        <w:r w:rsidR="001C02E4" w:rsidRPr="0026592B">
          <w:rPr>
            <w:rStyle w:val="Hyperlink"/>
            <w:noProof/>
            <w:lang w:val="en-GB"/>
          </w:rPr>
          <w:t>5.3</w:t>
        </w:r>
        <w:r w:rsidR="001C02E4">
          <w:rPr>
            <w:rFonts w:asciiTheme="minorHAnsi" w:hAnsiTheme="minorHAnsi" w:cstheme="minorBidi"/>
            <w:smallCaps w:val="0"/>
            <w:noProof/>
            <w:sz w:val="22"/>
            <w:szCs w:val="22"/>
          </w:rPr>
          <w:tab/>
        </w:r>
        <w:r w:rsidR="001C02E4" w:rsidRPr="0026592B">
          <w:rPr>
            <w:rStyle w:val="Hyperlink"/>
            <w:noProof/>
            <w:lang w:val="en-GB"/>
          </w:rPr>
          <w:t>Test scenarios</w:t>
        </w:r>
        <w:r w:rsidR="001C02E4">
          <w:rPr>
            <w:noProof/>
            <w:webHidden/>
          </w:rPr>
          <w:tab/>
        </w:r>
        <w:r>
          <w:rPr>
            <w:noProof/>
            <w:webHidden/>
          </w:rPr>
          <w:fldChar w:fldCharType="begin"/>
        </w:r>
        <w:r w:rsidR="001C02E4">
          <w:rPr>
            <w:noProof/>
            <w:webHidden/>
          </w:rPr>
          <w:instrText xml:space="preserve"> PAGEREF _Toc286238994 \h </w:instrText>
        </w:r>
        <w:r>
          <w:rPr>
            <w:noProof/>
            <w:webHidden/>
          </w:rPr>
        </w:r>
        <w:r>
          <w:rPr>
            <w:noProof/>
            <w:webHidden/>
          </w:rPr>
          <w:fldChar w:fldCharType="separate"/>
        </w:r>
        <w:r w:rsidR="001C02E4">
          <w:rPr>
            <w:noProof/>
            <w:webHidden/>
          </w:rPr>
          <w:t>7</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8995" w:history="1">
        <w:r w:rsidR="001C02E4" w:rsidRPr="0026592B">
          <w:rPr>
            <w:rStyle w:val="Hyperlink"/>
            <w:noProof/>
            <w:lang w:val="en-GB"/>
          </w:rPr>
          <w:t>5.4</w:t>
        </w:r>
        <w:r w:rsidR="001C02E4">
          <w:rPr>
            <w:rFonts w:asciiTheme="minorHAnsi" w:hAnsiTheme="minorHAnsi" w:cstheme="minorBidi"/>
            <w:smallCaps w:val="0"/>
            <w:noProof/>
            <w:sz w:val="22"/>
            <w:szCs w:val="22"/>
          </w:rPr>
          <w:tab/>
        </w:r>
        <w:r w:rsidR="001C02E4" w:rsidRPr="0026592B">
          <w:rPr>
            <w:rStyle w:val="Hyperlink"/>
            <w:noProof/>
            <w:lang w:val="en-GB"/>
          </w:rPr>
          <w:t>Test methods</w:t>
        </w:r>
        <w:r w:rsidR="001C02E4">
          <w:rPr>
            <w:noProof/>
            <w:webHidden/>
          </w:rPr>
          <w:tab/>
        </w:r>
        <w:r>
          <w:rPr>
            <w:noProof/>
            <w:webHidden/>
          </w:rPr>
          <w:fldChar w:fldCharType="begin"/>
        </w:r>
        <w:r w:rsidR="001C02E4">
          <w:rPr>
            <w:noProof/>
            <w:webHidden/>
          </w:rPr>
          <w:instrText xml:space="preserve"> PAGEREF _Toc286238995 \h </w:instrText>
        </w:r>
        <w:r>
          <w:rPr>
            <w:noProof/>
            <w:webHidden/>
          </w:rPr>
        </w:r>
        <w:r>
          <w:rPr>
            <w:noProof/>
            <w:webHidden/>
          </w:rPr>
          <w:fldChar w:fldCharType="separate"/>
        </w:r>
        <w:r w:rsidR="001C02E4">
          <w:rPr>
            <w:noProof/>
            <w:webHidden/>
          </w:rPr>
          <w:t>9</w:t>
        </w:r>
        <w:r>
          <w:rPr>
            <w:noProof/>
            <w:webHidden/>
          </w:rPr>
          <w:fldChar w:fldCharType="end"/>
        </w:r>
      </w:hyperlink>
    </w:p>
    <w:p w:rsidR="001C02E4" w:rsidRDefault="00AD0B34">
      <w:pPr>
        <w:pStyle w:val="TOC3"/>
        <w:tabs>
          <w:tab w:val="left" w:pos="1200"/>
          <w:tab w:val="right" w:leader="dot" w:pos="9629"/>
        </w:tabs>
        <w:rPr>
          <w:rFonts w:asciiTheme="minorHAnsi" w:hAnsiTheme="minorHAnsi" w:cstheme="minorBidi"/>
          <w:i w:val="0"/>
          <w:iCs w:val="0"/>
          <w:noProof/>
          <w:sz w:val="22"/>
          <w:szCs w:val="22"/>
        </w:rPr>
      </w:pPr>
      <w:hyperlink w:anchor="_Toc286238996" w:history="1">
        <w:r w:rsidR="001C02E4" w:rsidRPr="0026592B">
          <w:rPr>
            <w:rStyle w:val="Hyperlink"/>
            <w:noProof/>
            <w:lang w:val="en-GB"/>
          </w:rPr>
          <w:t>5.4.1</w:t>
        </w:r>
        <w:r w:rsidR="001C02E4">
          <w:rPr>
            <w:rFonts w:asciiTheme="minorHAnsi" w:hAnsiTheme="minorHAnsi" w:cstheme="minorBidi"/>
            <w:i w:val="0"/>
            <w:iCs w:val="0"/>
            <w:noProof/>
            <w:sz w:val="22"/>
            <w:szCs w:val="22"/>
          </w:rPr>
          <w:tab/>
        </w:r>
        <w:r w:rsidR="001C02E4" w:rsidRPr="0026592B">
          <w:rPr>
            <w:rStyle w:val="Hyperlink"/>
            <w:noProof/>
            <w:lang w:val="en-GB"/>
          </w:rPr>
          <w:t>Test system</w:t>
        </w:r>
        <w:r w:rsidR="001C02E4">
          <w:rPr>
            <w:noProof/>
            <w:webHidden/>
          </w:rPr>
          <w:tab/>
        </w:r>
        <w:r>
          <w:rPr>
            <w:noProof/>
            <w:webHidden/>
          </w:rPr>
          <w:fldChar w:fldCharType="begin"/>
        </w:r>
        <w:r w:rsidR="001C02E4">
          <w:rPr>
            <w:noProof/>
            <w:webHidden/>
          </w:rPr>
          <w:instrText xml:space="preserve"> PAGEREF _Toc286238996 \h </w:instrText>
        </w:r>
        <w:r>
          <w:rPr>
            <w:noProof/>
            <w:webHidden/>
          </w:rPr>
        </w:r>
        <w:r>
          <w:rPr>
            <w:noProof/>
            <w:webHidden/>
          </w:rPr>
          <w:fldChar w:fldCharType="separate"/>
        </w:r>
        <w:r w:rsidR="001C02E4">
          <w:rPr>
            <w:noProof/>
            <w:webHidden/>
          </w:rPr>
          <w:t>9</w:t>
        </w:r>
        <w:r>
          <w:rPr>
            <w:noProof/>
            <w:webHidden/>
          </w:rPr>
          <w:fldChar w:fldCharType="end"/>
        </w:r>
      </w:hyperlink>
    </w:p>
    <w:p w:rsidR="001C02E4" w:rsidRDefault="00AD0B34">
      <w:pPr>
        <w:pStyle w:val="TOC3"/>
        <w:tabs>
          <w:tab w:val="left" w:pos="1200"/>
          <w:tab w:val="right" w:leader="dot" w:pos="9629"/>
        </w:tabs>
        <w:rPr>
          <w:rFonts w:asciiTheme="minorHAnsi" w:hAnsiTheme="minorHAnsi" w:cstheme="minorBidi"/>
          <w:i w:val="0"/>
          <w:iCs w:val="0"/>
          <w:noProof/>
          <w:sz w:val="22"/>
          <w:szCs w:val="22"/>
        </w:rPr>
      </w:pPr>
      <w:hyperlink w:anchor="_Toc286238997" w:history="1">
        <w:r w:rsidR="001C02E4" w:rsidRPr="0026592B">
          <w:rPr>
            <w:rStyle w:val="Hyperlink"/>
            <w:noProof/>
            <w:lang w:val="en-GB"/>
          </w:rPr>
          <w:t>5.4.2</w:t>
        </w:r>
        <w:r w:rsidR="001C02E4">
          <w:rPr>
            <w:rFonts w:asciiTheme="minorHAnsi" w:hAnsiTheme="minorHAnsi" w:cstheme="minorBidi"/>
            <w:i w:val="0"/>
            <w:iCs w:val="0"/>
            <w:noProof/>
            <w:sz w:val="22"/>
            <w:szCs w:val="22"/>
          </w:rPr>
          <w:tab/>
        </w:r>
        <w:r w:rsidR="001C02E4" w:rsidRPr="0026592B">
          <w:rPr>
            <w:rStyle w:val="Hyperlink"/>
            <w:noProof/>
            <w:lang w:val="en-GB"/>
          </w:rPr>
          <w:t>Conformance log</w:t>
        </w:r>
        <w:r w:rsidR="001C02E4">
          <w:rPr>
            <w:noProof/>
            <w:webHidden/>
          </w:rPr>
          <w:tab/>
        </w:r>
        <w:r>
          <w:rPr>
            <w:noProof/>
            <w:webHidden/>
          </w:rPr>
          <w:fldChar w:fldCharType="begin"/>
        </w:r>
        <w:r w:rsidR="001C02E4">
          <w:rPr>
            <w:noProof/>
            <w:webHidden/>
          </w:rPr>
          <w:instrText xml:space="preserve"> PAGEREF _Toc286238997 \h </w:instrText>
        </w:r>
        <w:r>
          <w:rPr>
            <w:noProof/>
            <w:webHidden/>
          </w:rPr>
        </w:r>
        <w:r>
          <w:rPr>
            <w:noProof/>
            <w:webHidden/>
          </w:rPr>
          <w:fldChar w:fldCharType="separate"/>
        </w:r>
        <w:r w:rsidR="001C02E4">
          <w:rPr>
            <w:noProof/>
            <w:webHidden/>
          </w:rPr>
          <w:t>10</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8998" w:history="1">
        <w:r w:rsidR="001C02E4" w:rsidRPr="0026592B">
          <w:rPr>
            <w:rStyle w:val="Hyperlink"/>
            <w:noProof/>
            <w:lang w:val="en-GB"/>
          </w:rPr>
          <w:t>5.5</w:t>
        </w:r>
        <w:r w:rsidR="001C02E4">
          <w:rPr>
            <w:rFonts w:asciiTheme="minorHAnsi" w:hAnsiTheme="minorHAnsi" w:cstheme="minorBidi"/>
            <w:smallCaps w:val="0"/>
            <w:noProof/>
            <w:sz w:val="22"/>
            <w:szCs w:val="22"/>
          </w:rPr>
          <w:tab/>
        </w:r>
        <w:r w:rsidR="001C02E4" w:rsidRPr="0026592B">
          <w:rPr>
            <w:rStyle w:val="Hyperlink"/>
            <w:noProof/>
            <w:lang w:val="en-GB"/>
          </w:rPr>
          <w:t>Profoma of implementation conformance statement (ICS)</w:t>
        </w:r>
        <w:r w:rsidR="001C02E4">
          <w:rPr>
            <w:noProof/>
            <w:webHidden/>
          </w:rPr>
          <w:tab/>
        </w:r>
        <w:r>
          <w:rPr>
            <w:noProof/>
            <w:webHidden/>
          </w:rPr>
          <w:fldChar w:fldCharType="begin"/>
        </w:r>
        <w:r w:rsidR="001C02E4">
          <w:rPr>
            <w:noProof/>
            <w:webHidden/>
          </w:rPr>
          <w:instrText xml:space="preserve"> PAGEREF _Toc286238998 \h </w:instrText>
        </w:r>
        <w:r>
          <w:rPr>
            <w:noProof/>
            <w:webHidden/>
          </w:rPr>
        </w:r>
        <w:r>
          <w:rPr>
            <w:noProof/>
            <w:webHidden/>
          </w:rPr>
          <w:fldChar w:fldCharType="separate"/>
        </w:r>
        <w:r w:rsidR="001C02E4">
          <w:rPr>
            <w:noProof/>
            <w:webHidden/>
          </w:rPr>
          <w:t>10</w:t>
        </w:r>
        <w:r>
          <w:rPr>
            <w:noProof/>
            <w:webHidden/>
          </w:rPr>
          <w:fldChar w:fldCharType="end"/>
        </w:r>
      </w:hyperlink>
    </w:p>
    <w:p w:rsidR="001C02E4" w:rsidRDefault="00AD0B34">
      <w:pPr>
        <w:pStyle w:val="TOC1"/>
        <w:tabs>
          <w:tab w:val="left" w:pos="480"/>
          <w:tab w:val="right" w:leader="dot" w:pos="9629"/>
        </w:tabs>
        <w:rPr>
          <w:rFonts w:asciiTheme="minorHAnsi" w:hAnsiTheme="minorHAnsi" w:cstheme="minorBidi"/>
          <w:b w:val="0"/>
          <w:bCs w:val="0"/>
          <w:caps w:val="0"/>
          <w:noProof/>
          <w:sz w:val="22"/>
          <w:szCs w:val="22"/>
        </w:rPr>
      </w:pPr>
      <w:hyperlink w:anchor="_Toc286238999" w:history="1">
        <w:r w:rsidR="001C02E4" w:rsidRPr="0026592B">
          <w:rPr>
            <w:rStyle w:val="Hyperlink"/>
            <w:noProof/>
            <w:lang w:val="en-GB"/>
          </w:rPr>
          <w:t>6</w:t>
        </w:r>
        <w:r w:rsidR="001C02E4">
          <w:rPr>
            <w:rFonts w:asciiTheme="minorHAnsi" w:hAnsiTheme="minorHAnsi" w:cstheme="minorBidi"/>
            <w:b w:val="0"/>
            <w:bCs w:val="0"/>
            <w:caps w:val="0"/>
            <w:noProof/>
            <w:sz w:val="22"/>
            <w:szCs w:val="22"/>
          </w:rPr>
          <w:tab/>
        </w:r>
        <w:r w:rsidR="001C02E4" w:rsidRPr="0026592B">
          <w:rPr>
            <w:rStyle w:val="Hyperlink"/>
            <w:noProof/>
            <w:lang w:val="en-GB"/>
          </w:rPr>
          <w:t>Conformance for service provider discovery</w:t>
        </w:r>
        <w:r w:rsidR="001C02E4">
          <w:rPr>
            <w:noProof/>
            <w:webHidden/>
          </w:rPr>
          <w:tab/>
        </w:r>
        <w:r>
          <w:rPr>
            <w:noProof/>
            <w:webHidden/>
          </w:rPr>
          <w:fldChar w:fldCharType="begin"/>
        </w:r>
        <w:r w:rsidR="001C02E4">
          <w:rPr>
            <w:noProof/>
            <w:webHidden/>
          </w:rPr>
          <w:instrText xml:space="preserve"> PAGEREF _Toc286238999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0" w:history="1">
        <w:r w:rsidR="001C02E4" w:rsidRPr="0026592B">
          <w:rPr>
            <w:rStyle w:val="Hyperlink"/>
            <w:noProof/>
            <w:lang w:val="en-GB"/>
          </w:rPr>
          <w:t>6.1</w:t>
        </w:r>
        <w:r w:rsidR="001C02E4">
          <w:rPr>
            <w:rFonts w:asciiTheme="minorHAnsi" w:hAnsiTheme="minorHAnsi" w:cstheme="minorBidi"/>
            <w:smallCaps w:val="0"/>
            <w:noProof/>
            <w:sz w:val="22"/>
            <w:szCs w:val="22"/>
          </w:rPr>
          <w:tab/>
        </w:r>
        <w:r w:rsidR="001C02E4" w:rsidRPr="0026592B">
          <w:rPr>
            <w:rStyle w:val="Hyperlink"/>
            <w:noProof/>
            <w:lang w:val="en-GB"/>
          </w:rPr>
          <w:t>Metadata conformance</w:t>
        </w:r>
        <w:r w:rsidR="001C02E4">
          <w:rPr>
            <w:noProof/>
            <w:webHidden/>
          </w:rPr>
          <w:tab/>
        </w:r>
        <w:r>
          <w:rPr>
            <w:noProof/>
            <w:webHidden/>
          </w:rPr>
          <w:fldChar w:fldCharType="begin"/>
        </w:r>
        <w:r w:rsidR="001C02E4">
          <w:rPr>
            <w:noProof/>
            <w:webHidden/>
          </w:rPr>
          <w:instrText xml:space="preserve"> PAGEREF _Toc286239000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1" w:history="1">
        <w:r w:rsidR="001C02E4" w:rsidRPr="0026592B">
          <w:rPr>
            <w:rStyle w:val="Hyperlink"/>
            <w:noProof/>
            <w:lang w:val="en-GB"/>
          </w:rPr>
          <w:t>6.2</w:t>
        </w:r>
        <w:r w:rsidR="001C02E4">
          <w:rPr>
            <w:rFonts w:asciiTheme="minorHAnsi" w:hAnsiTheme="minorHAnsi" w:cstheme="minorBidi"/>
            <w:smallCaps w:val="0"/>
            <w:noProof/>
            <w:sz w:val="22"/>
            <w:szCs w:val="22"/>
          </w:rPr>
          <w:tab/>
        </w:r>
        <w:r w:rsidR="001C02E4" w:rsidRPr="0026592B">
          <w:rPr>
            <w:rStyle w:val="Hyperlink"/>
            <w:noProof/>
            <w:lang w:val="en-GB"/>
          </w:rPr>
          <w:t>Encoding conformance</w:t>
        </w:r>
        <w:r w:rsidR="001C02E4">
          <w:rPr>
            <w:noProof/>
            <w:webHidden/>
          </w:rPr>
          <w:tab/>
        </w:r>
        <w:r>
          <w:rPr>
            <w:noProof/>
            <w:webHidden/>
          </w:rPr>
          <w:fldChar w:fldCharType="begin"/>
        </w:r>
        <w:r w:rsidR="001C02E4">
          <w:rPr>
            <w:noProof/>
            <w:webHidden/>
          </w:rPr>
          <w:instrText xml:space="preserve"> PAGEREF _Toc286239001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2" w:history="1">
        <w:r w:rsidR="001C02E4" w:rsidRPr="0026592B">
          <w:rPr>
            <w:rStyle w:val="Hyperlink"/>
            <w:noProof/>
            <w:lang w:val="en-GB"/>
          </w:rPr>
          <w:t>6.3</w:t>
        </w:r>
        <w:r w:rsidR="001C02E4">
          <w:rPr>
            <w:rFonts w:asciiTheme="minorHAnsi" w:hAnsiTheme="minorHAnsi" w:cstheme="minorBidi"/>
            <w:smallCaps w:val="0"/>
            <w:noProof/>
            <w:sz w:val="22"/>
            <w:szCs w:val="22"/>
          </w:rPr>
          <w:tab/>
        </w:r>
        <w:r w:rsidR="001C02E4" w:rsidRPr="0026592B">
          <w:rPr>
            <w:rStyle w:val="Hyperlink"/>
            <w:noProof/>
            <w:lang w:val="en-GB"/>
          </w:rPr>
          <w:t>Transport conformance</w:t>
        </w:r>
        <w:r w:rsidR="001C02E4">
          <w:rPr>
            <w:noProof/>
            <w:webHidden/>
          </w:rPr>
          <w:tab/>
        </w:r>
        <w:r>
          <w:rPr>
            <w:noProof/>
            <w:webHidden/>
          </w:rPr>
          <w:fldChar w:fldCharType="begin"/>
        </w:r>
        <w:r w:rsidR="001C02E4">
          <w:rPr>
            <w:noProof/>
            <w:webHidden/>
          </w:rPr>
          <w:instrText xml:space="preserve"> PAGEREF _Toc286239002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3" w:history="1">
        <w:r w:rsidR="001C02E4" w:rsidRPr="0026592B">
          <w:rPr>
            <w:rStyle w:val="Hyperlink"/>
            <w:noProof/>
            <w:lang w:val="en-GB"/>
          </w:rPr>
          <w:t>6.4</w:t>
        </w:r>
        <w:r w:rsidR="001C02E4">
          <w:rPr>
            <w:rFonts w:asciiTheme="minorHAnsi" w:hAnsiTheme="minorHAnsi" w:cstheme="minorBidi"/>
            <w:smallCaps w:val="0"/>
            <w:noProof/>
            <w:sz w:val="22"/>
            <w:szCs w:val="22"/>
          </w:rPr>
          <w:tab/>
        </w:r>
        <w:r w:rsidR="001C02E4" w:rsidRPr="0026592B">
          <w:rPr>
            <w:rStyle w:val="Hyperlink"/>
            <w:noProof/>
            <w:lang w:val="en-GB"/>
          </w:rPr>
          <w:t>Procedure to test service provider discovery</w:t>
        </w:r>
        <w:r w:rsidR="001C02E4">
          <w:rPr>
            <w:noProof/>
            <w:webHidden/>
          </w:rPr>
          <w:tab/>
        </w:r>
        <w:r>
          <w:rPr>
            <w:noProof/>
            <w:webHidden/>
          </w:rPr>
          <w:fldChar w:fldCharType="begin"/>
        </w:r>
        <w:r w:rsidR="001C02E4">
          <w:rPr>
            <w:noProof/>
            <w:webHidden/>
          </w:rPr>
          <w:instrText xml:space="preserve"> PAGEREF _Toc286239003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1"/>
        <w:tabs>
          <w:tab w:val="left" w:pos="480"/>
          <w:tab w:val="right" w:leader="dot" w:pos="9629"/>
        </w:tabs>
        <w:rPr>
          <w:rFonts w:asciiTheme="minorHAnsi" w:hAnsiTheme="minorHAnsi" w:cstheme="minorBidi"/>
          <w:b w:val="0"/>
          <w:bCs w:val="0"/>
          <w:caps w:val="0"/>
          <w:noProof/>
          <w:sz w:val="22"/>
          <w:szCs w:val="22"/>
        </w:rPr>
      </w:pPr>
      <w:hyperlink w:anchor="_Toc286239004" w:history="1">
        <w:r w:rsidR="001C02E4" w:rsidRPr="0026592B">
          <w:rPr>
            <w:rStyle w:val="Hyperlink"/>
            <w:noProof/>
            <w:lang w:val="en-GB"/>
          </w:rPr>
          <w:t>7</w:t>
        </w:r>
        <w:r w:rsidR="001C02E4">
          <w:rPr>
            <w:rFonts w:asciiTheme="minorHAnsi" w:hAnsiTheme="minorHAnsi" w:cstheme="minorBidi"/>
            <w:b w:val="0"/>
            <w:bCs w:val="0"/>
            <w:caps w:val="0"/>
            <w:noProof/>
            <w:sz w:val="22"/>
            <w:szCs w:val="22"/>
          </w:rPr>
          <w:tab/>
        </w:r>
        <w:r w:rsidR="001C02E4" w:rsidRPr="0026592B">
          <w:rPr>
            <w:rStyle w:val="Hyperlink"/>
            <w:noProof/>
            <w:lang w:val="en-GB"/>
          </w:rPr>
          <w:t>Conformance for detailed service offer discovery</w:t>
        </w:r>
        <w:r w:rsidR="001C02E4">
          <w:rPr>
            <w:noProof/>
            <w:webHidden/>
          </w:rPr>
          <w:tab/>
        </w:r>
        <w:r>
          <w:rPr>
            <w:noProof/>
            <w:webHidden/>
          </w:rPr>
          <w:fldChar w:fldCharType="begin"/>
        </w:r>
        <w:r w:rsidR="001C02E4">
          <w:rPr>
            <w:noProof/>
            <w:webHidden/>
          </w:rPr>
          <w:instrText xml:space="preserve"> PAGEREF _Toc286239004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5" w:history="1">
        <w:r w:rsidR="001C02E4" w:rsidRPr="0026592B">
          <w:rPr>
            <w:rStyle w:val="Hyperlink"/>
            <w:noProof/>
            <w:lang w:val="en-GB"/>
          </w:rPr>
          <w:t>7.1</w:t>
        </w:r>
        <w:r w:rsidR="001C02E4">
          <w:rPr>
            <w:rFonts w:asciiTheme="minorHAnsi" w:hAnsiTheme="minorHAnsi" w:cstheme="minorBidi"/>
            <w:smallCaps w:val="0"/>
            <w:noProof/>
            <w:sz w:val="22"/>
            <w:szCs w:val="22"/>
          </w:rPr>
          <w:tab/>
        </w:r>
        <w:r w:rsidR="001C02E4" w:rsidRPr="0026592B">
          <w:rPr>
            <w:rStyle w:val="Hyperlink"/>
            <w:noProof/>
            <w:lang w:val="en-GB"/>
          </w:rPr>
          <w:t>Metadata conformance</w:t>
        </w:r>
        <w:r w:rsidR="001C02E4">
          <w:rPr>
            <w:noProof/>
            <w:webHidden/>
          </w:rPr>
          <w:tab/>
        </w:r>
        <w:r>
          <w:rPr>
            <w:noProof/>
            <w:webHidden/>
          </w:rPr>
          <w:fldChar w:fldCharType="begin"/>
        </w:r>
        <w:r w:rsidR="001C02E4">
          <w:rPr>
            <w:noProof/>
            <w:webHidden/>
          </w:rPr>
          <w:instrText xml:space="preserve"> PAGEREF _Toc286239005 \h </w:instrText>
        </w:r>
        <w:r>
          <w:rPr>
            <w:noProof/>
            <w:webHidden/>
          </w:rPr>
        </w:r>
        <w:r>
          <w:rPr>
            <w:noProof/>
            <w:webHidden/>
          </w:rPr>
          <w:fldChar w:fldCharType="separate"/>
        </w:r>
        <w:r w:rsidR="001C02E4">
          <w:rPr>
            <w:noProof/>
            <w:webHidden/>
          </w:rPr>
          <w:t>11</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6" w:history="1">
        <w:r w:rsidR="001C02E4" w:rsidRPr="0026592B">
          <w:rPr>
            <w:rStyle w:val="Hyperlink"/>
            <w:noProof/>
            <w:lang w:val="en-GB"/>
          </w:rPr>
          <w:t>7.2</w:t>
        </w:r>
        <w:r w:rsidR="001C02E4">
          <w:rPr>
            <w:rFonts w:asciiTheme="minorHAnsi" w:hAnsiTheme="minorHAnsi" w:cstheme="minorBidi"/>
            <w:smallCaps w:val="0"/>
            <w:noProof/>
            <w:sz w:val="22"/>
            <w:szCs w:val="22"/>
          </w:rPr>
          <w:tab/>
        </w:r>
        <w:r w:rsidR="001C02E4" w:rsidRPr="0026592B">
          <w:rPr>
            <w:rStyle w:val="Hyperlink"/>
            <w:noProof/>
            <w:lang w:val="en-GB"/>
          </w:rPr>
          <w:t>Encoding conformance</w:t>
        </w:r>
        <w:r w:rsidR="001C02E4">
          <w:rPr>
            <w:noProof/>
            <w:webHidden/>
          </w:rPr>
          <w:tab/>
        </w:r>
        <w:r>
          <w:rPr>
            <w:noProof/>
            <w:webHidden/>
          </w:rPr>
          <w:fldChar w:fldCharType="begin"/>
        </w:r>
        <w:r w:rsidR="001C02E4">
          <w:rPr>
            <w:noProof/>
            <w:webHidden/>
          </w:rPr>
          <w:instrText xml:space="preserve"> PAGEREF _Toc286239006 \h </w:instrText>
        </w:r>
        <w:r>
          <w:rPr>
            <w:noProof/>
            <w:webHidden/>
          </w:rPr>
        </w:r>
        <w:r>
          <w:rPr>
            <w:noProof/>
            <w:webHidden/>
          </w:rPr>
          <w:fldChar w:fldCharType="separate"/>
        </w:r>
        <w:r w:rsidR="001C02E4">
          <w:rPr>
            <w:noProof/>
            <w:webHidden/>
          </w:rPr>
          <w:t>12</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7" w:history="1">
        <w:r w:rsidR="001C02E4" w:rsidRPr="0026592B">
          <w:rPr>
            <w:rStyle w:val="Hyperlink"/>
            <w:noProof/>
            <w:lang w:val="en-GB"/>
          </w:rPr>
          <w:t>7.3</w:t>
        </w:r>
        <w:r w:rsidR="001C02E4">
          <w:rPr>
            <w:rFonts w:asciiTheme="minorHAnsi" w:hAnsiTheme="minorHAnsi" w:cstheme="minorBidi"/>
            <w:smallCaps w:val="0"/>
            <w:noProof/>
            <w:sz w:val="22"/>
            <w:szCs w:val="22"/>
          </w:rPr>
          <w:tab/>
        </w:r>
        <w:r w:rsidR="001C02E4" w:rsidRPr="0026592B">
          <w:rPr>
            <w:rStyle w:val="Hyperlink"/>
            <w:noProof/>
            <w:lang w:val="en-GB"/>
          </w:rPr>
          <w:t>Transport conformance</w:t>
        </w:r>
        <w:r w:rsidR="001C02E4">
          <w:rPr>
            <w:noProof/>
            <w:webHidden/>
          </w:rPr>
          <w:tab/>
        </w:r>
        <w:r>
          <w:rPr>
            <w:noProof/>
            <w:webHidden/>
          </w:rPr>
          <w:fldChar w:fldCharType="begin"/>
        </w:r>
        <w:r w:rsidR="001C02E4">
          <w:rPr>
            <w:noProof/>
            <w:webHidden/>
          </w:rPr>
          <w:instrText xml:space="preserve"> PAGEREF _Toc286239007 \h </w:instrText>
        </w:r>
        <w:r>
          <w:rPr>
            <w:noProof/>
            <w:webHidden/>
          </w:rPr>
        </w:r>
        <w:r>
          <w:rPr>
            <w:noProof/>
            <w:webHidden/>
          </w:rPr>
          <w:fldChar w:fldCharType="separate"/>
        </w:r>
        <w:r w:rsidR="001C02E4">
          <w:rPr>
            <w:noProof/>
            <w:webHidden/>
          </w:rPr>
          <w:t>12</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08" w:history="1">
        <w:r w:rsidR="001C02E4" w:rsidRPr="0026592B">
          <w:rPr>
            <w:rStyle w:val="Hyperlink"/>
            <w:noProof/>
            <w:lang w:val="en-GB"/>
          </w:rPr>
          <w:t>7.4</w:t>
        </w:r>
        <w:r w:rsidR="001C02E4">
          <w:rPr>
            <w:rFonts w:asciiTheme="minorHAnsi" w:hAnsiTheme="minorHAnsi" w:cstheme="minorBidi"/>
            <w:smallCaps w:val="0"/>
            <w:noProof/>
            <w:sz w:val="22"/>
            <w:szCs w:val="22"/>
          </w:rPr>
          <w:tab/>
        </w:r>
        <w:r w:rsidR="001C02E4" w:rsidRPr="0026592B">
          <w:rPr>
            <w:rStyle w:val="Hyperlink"/>
            <w:noProof/>
            <w:lang w:val="en-GB"/>
          </w:rPr>
          <w:t>Procedure to test detailed service offer discovery</w:t>
        </w:r>
        <w:r w:rsidR="001C02E4">
          <w:rPr>
            <w:noProof/>
            <w:webHidden/>
          </w:rPr>
          <w:tab/>
        </w:r>
        <w:r>
          <w:rPr>
            <w:noProof/>
            <w:webHidden/>
          </w:rPr>
          <w:fldChar w:fldCharType="begin"/>
        </w:r>
        <w:r w:rsidR="001C02E4">
          <w:rPr>
            <w:noProof/>
            <w:webHidden/>
          </w:rPr>
          <w:instrText xml:space="preserve"> PAGEREF _Toc286239008 \h </w:instrText>
        </w:r>
        <w:r>
          <w:rPr>
            <w:noProof/>
            <w:webHidden/>
          </w:rPr>
        </w:r>
        <w:r>
          <w:rPr>
            <w:noProof/>
            <w:webHidden/>
          </w:rPr>
          <w:fldChar w:fldCharType="separate"/>
        </w:r>
        <w:r w:rsidR="001C02E4">
          <w:rPr>
            <w:noProof/>
            <w:webHidden/>
          </w:rPr>
          <w:t>12</w:t>
        </w:r>
        <w:r>
          <w:rPr>
            <w:noProof/>
            <w:webHidden/>
          </w:rPr>
          <w:fldChar w:fldCharType="end"/>
        </w:r>
      </w:hyperlink>
    </w:p>
    <w:p w:rsidR="001C02E4" w:rsidRDefault="00AD0B34">
      <w:pPr>
        <w:pStyle w:val="TOC1"/>
        <w:tabs>
          <w:tab w:val="right" w:leader="dot" w:pos="9629"/>
        </w:tabs>
        <w:rPr>
          <w:rFonts w:asciiTheme="minorHAnsi" w:hAnsiTheme="minorHAnsi" w:cstheme="minorBidi"/>
          <w:b w:val="0"/>
          <w:bCs w:val="0"/>
          <w:caps w:val="0"/>
          <w:noProof/>
          <w:sz w:val="22"/>
          <w:szCs w:val="22"/>
        </w:rPr>
      </w:pPr>
      <w:hyperlink w:anchor="_Toc286239009" w:history="1">
        <w:r w:rsidR="001C02E4" w:rsidRPr="0026592B">
          <w:rPr>
            <w:rStyle w:val="Hyperlink"/>
            <w:noProof/>
          </w:rPr>
          <w:t xml:space="preserve">Appendix I  </w:t>
        </w:r>
        <w:r w:rsidR="001C02E4" w:rsidRPr="0026592B">
          <w:rPr>
            <w:rStyle w:val="Hyperlink"/>
            <w:noProof/>
            <w:lang w:eastAsia="ja-JP"/>
          </w:rPr>
          <w:t>Check-lists for conformance testing</w:t>
        </w:r>
        <w:r w:rsidR="001C02E4">
          <w:rPr>
            <w:noProof/>
            <w:webHidden/>
          </w:rPr>
          <w:tab/>
        </w:r>
        <w:r>
          <w:rPr>
            <w:noProof/>
            <w:webHidden/>
          </w:rPr>
          <w:fldChar w:fldCharType="begin"/>
        </w:r>
        <w:r w:rsidR="001C02E4">
          <w:rPr>
            <w:noProof/>
            <w:webHidden/>
          </w:rPr>
          <w:instrText xml:space="preserve"> PAGEREF _Toc286239009 \h </w:instrText>
        </w:r>
        <w:r>
          <w:rPr>
            <w:noProof/>
            <w:webHidden/>
          </w:rPr>
        </w:r>
        <w:r>
          <w:rPr>
            <w:noProof/>
            <w:webHidden/>
          </w:rPr>
          <w:fldChar w:fldCharType="separate"/>
        </w:r>
        <w:r w:rsidR="001C02E4">
          <w:rPr>
            <w:noProof/>
            <w:webHidden/>
          </w:rPr>
          <w:t>13</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10" w:history="1">
        <w:r w:rsidR="001C02E4" w:rsidRPr="0026592B">
          <w:rPr>
            <w:rStyle w:val="Hyperlink"/>
            <w:noProof/>
            <w:lang w:val="en-GB"/>
          </w:rPr>
          <w:t>I.1</w:t>
        </w:r>
        <w:r w:rsidR="001C02E4">
          <w:rPr>
            <w:rFonts w:asciiTheme="minorHAnsi" w:hAnsiTheme="minorHAnsi" w:cstheme="minorBidi"/>
            <w:smallCaps w:val="0"/>
            <w:noProof/>
            <w:sz w:val="22"/>
            <w:szCs w:val="22"/>
          </w:rPr>
          <w:tab/>
        </w:r>
        <w:r w:rsidR="001C02E4" w:rsidRPr="0026592B">
          <w:rPr>
            <w:rStyle w:val="Hyperlink"/>
            <w:noProof/>
            <w:lang w:val="en-GB"/>
          </w:rPr>
          <w:t>Service provider discovery information</w:t>
        </w:r>
        <w:r w:rsidR="001C02E4">
          <w:rPr>
            <w:noProof/>
            <w:webHidden/>
          </w:rPr>
          <w:tab/>
        </w:r>
        <w:r>
          <w:rPr>
            <w:noProof/>
            <w:webHidden/>
          </w:rPr>
          <w:fldChar w:fldCharType="begin"/>
        </w:r>
        <w:r w:rsidR="001C02E4">
          <w:rPr>
            <w:noProof/>
            <w:webHidden/>
          </w:rPr>
          <w:instrText xml:space="preserve"> PAGEREF _Toc286239010 \h </w:instrText>
        </w:r>
        <w:r>
          <w:rPr>
            <w:noProof/>
            <w:webHidden/>
          </w:rPr>
        </w:r>
        <w:r>
          <w:rPr>
            <w:noProof/>
            <w:webHidden/>
          </w:rPr>
          <w:fldChar w:fldCharType="separate"/>
        </w:r>
        <w:r w:rsidR="001C02E4">
          <w:rPr>
            <w:noProof/>
            <w:webHidden/>
          </w:rPr>
          <w:t>13</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11" w:history="1">
        <w:r w:rsidR="001C02E4" w:rsidRPr="0026592B">
          <w:rPr>
            <w:rStyle w:val="Hyperlink"/>
            <w:noProof/>
            <w:lang w:val="en-GB"/>
          </w:rPr>
          <w:t>I.2</w:t>
        </w:r>
        <w:r w:rsidR="001C02E4">
          <w:rPr>
            <w:rFonts w:asciiTheme="minorHAnsi" w:hAnsiTheme="minorHAnsi" w:cstheme="minorBidi"/>
            <w:smallCaps w:val="0"/>
            <w:noProof/>
            <w:sz w:val="22"/>
            <w:szCs w:val="22"/>
          </w:rPr>
          <w:tab/>
        </w:r>
        <w:r w:rsidR="001C02E4" w:rsidRPr="0026592B">
          <w:rPr>
            <w:rStyle w:val="Hyperlink"/>
            <w:noProof/>
            <w:lang w:val="en-GB"/>
          </w:rPr>
          <w:t>Linear TV discovery information</w:t>
        </w:r>
        <w:r w:rsidR="001C02E4">
          <w:rPr>
            <w:noProof/>
            <w:webHidden/>
          </w:rPr>
          <w:tab/>
        </w:r>
        <w:r>
          <w:rPr>
            <w:noProof/>
            <w:webHidden/>
          </w:rPr>
          <w:fldChar w:fldCharType="begin"/>
        </w:r>
        <w:r w:rsidR="001C02E4">
          <w:rPr>
            <w:noProof/>
            <w:webHidden/>
          </w:rPr>
          <w:instrText xml:space="preserve"> PAGEREF _Toc286239011 \h </w:instrText>
        </w:r>
        <w:r>
          <w:rPr>
            <w:noProof/>
            <w:webHidden/>
          </w:rPr>
        </w:r>
        <w:r>
          <w:rPr>
            <w:noProof/>
            <w:webHidden/>
          </w:rPr>
          <w:fldChar w:fldCharType="separate"/>
        </w:r>
        <w:r w:rsidR="001C02E4">
          <w:rPr>
            <w:noProof/>
            <w:webHidden/>
          </w:rPr>
          <w:t>14</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12" w:history="1">
        <w:r w:rsidR="001C02E4" w:rsidRPr="0026592B">
          <w:rPr>
            <w:rStyle w:val="Hyperlink"/>
            <w:noProof/>
            <w:lang w:val="en-GB"/>
          </w:rPr>
          <w:t>I.3</w:t>
        </w:r>
        <w:r w:rsidR="001C02E4">
          <w:rPr>
            <w:rFonts w:asciiTheme="minorHAnsi" w:hAnsiTheme="minorHAnsi" w:cstheme="minorBidi"/>
            <w:smallCaps w:val="0"/>
            <w:noProof/>
            <w:sz w:val="22"/>
            <w:szCs w:val="22"/>
          </w:rPr>
          <w:tab/>
        </w:r>
        <w:r w:rsidR="001C02E4" w:rsidRPr="0026592B">
          <w:rPr>
            <w:rStyle w:val="Hyperlink"/>
            <w:noProof/>
            <w:lang w:val="en-GB"/>
          </w:rPr>
          <w:t>Content guide discovery information</w:t>
        </w:r>
        <w:r w:rsidR="001C02E4">
          <w:rPr>
            <w:noProof/>
            <w:webHidden/>
          </w:rPr>
          <w:tab/>
        </w:r>
        <w:r>
          <w:rPr>
            <w:noProof/>
            <w:webHidden/>
          </w:rPr>
          <w:fldChar w:fldCharType="begin"/>
        </w:r>
        <w:r w:rsidR="001C02E4">
          <w:rPr>
            <w:noProof/>
            <w:webHidden/>
          </w:rPr>
          <w:instrText xml:space="preserve"> PAGEREF _Toc286239012 \h </w:instrText>
        </w:r>
        <w:r>
          <w:rPr>
            <w:noProof/>
            <w:webHidden/>
          </w:rPr>
        </w:r>
        <w:r>
          <w:rPr>
            <w:noProof/>
            <w:webHidden/>
          </w:rPr>
          <w:fldChar w:fldCharType="separate"/>
        </w:r>
        <w:r w:rsidR="001C02E4">
          <w:rPr>
            <w:noProof/>
            <w:webHidden/>
          </w:rPr>
          <w:t>16</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13" w:history="1">
        <w:r w:rsidR="001C02E4" w:rsidRPr="0026592B">
          <w:rPr>
            <w:rStyle w:val="Hyperlink"/>
            <w:noProof/>
            <w:lang w:val="en-GB"/>
          </w:rPr>
          <w:t>I.4</w:t>
        </w:r>
        <w:r w:rsidR="001C02E4">
          <w:rPr>
            <w:rFonts w:asciiTheme="minorHAnsi" w:hAnsiTheme="minorHAnsi" w:cstheme="minorBidi"/>
            <w:smallCaps w:val="0"/>
            <w:noProof/>
            <w:sz w:val="22"/>
            <w:szCs w:val="22"/>
          </w:rPr>
          <w:tab/>
        </w:r>
        <w:r w:rsidR="001C02E4" w:rsidRPr="0026592B">
          <w:rPr>
            <w:rStyle w:val="Hyperlink"/>
            <w:noProof/>
            <w:lang w:val="en-GB"/>
          </w:rPr>
          <w:t>What is to be tested</w:t>
        </w:r>
        <w:r w:rsidR="001C02E4">
          <w:rPr>
            <w:noProof/>
            <w:webHidden/>
          </w:rPr>
          <w:tab/>
        </w:r>
        <w:r>
          <w:rPr>
            <w:noProof/>
            <w:webHidden/>
          </w:rPr>
          <w:fldChar w:fldCharType="begin"/>
        </w:r>
        <w:r w:rsidR="001C02E4">
          <w:rPr>
            <w:noProof/>
            <w:webHidden/>
          </w:rPr>
          <w:instrText xml:space="preserve"> PAGEREF _Toc286239013 \h </w:instrText>
        </w:r>
        <w:r>
          <w:rPr>
            <w:noProof/>
            <w:webHidden/>
          </w:rPr>
        </w:r>
        <w:r>
          <w:rPr>
            <w:noProof/>
            <w:webHidden/>
          </w:rPr>
          <w:fldChar w:fldCharType="separate"/>
        </w:r>
        <w:r w:rsidR="001C02E4">
          <w:rPr>
            <w:noProof/>
            <w:webHidden/>
          </w:rPr>
          <w:t>16</w:t>
        </w:r>
        <w:r>
          <w:rPr>
            <w:noProof/>
            <w:webHidden/>
          </w:rPr>
          <w:fldChar w:fldCharType="end"/>
        </w:r>
      </w:hyperlink>
    </w:p>
    <w:p w:rsidR="001C02E4" w:rsidRDefault="00AD0B34">
      <w:pPr>
        <w:pStyle w:val="TOC2"/>
        <w:tabs>
          <w:tab w:val="left" w:pos="720"/>
          <w:tab w:val="right" w:leader="dot" w:pos="9629"/>
        </w:tabs>
        <w:rPr>
          <w:rFonts w:asciiTheme="minorHAnsi" w:hAnsiTheme="minorHAnsi" w:cstheme="minorBidi"/>
          <w:smallCaps w:val="0"/>
          <w:noProof/>
          <w:sz w:val="22"/>
          <w:szCs w:val="22"/>
        </w:rPr>
      </w:pPr>
      <w:hyperlink w:anchor="_Toc286239014" w:history="1">
        <w:r w:rsidR="001C02E4" w:rsidRPr="0026592B">
          <w:rPr>
            <w:rStyle w:val="Hyperlink"/>
            <w:noProof/>
            <w:lang w:val="en-GB"/>
          </w:rPr>
          <w:t>I.5</w:t>
        </w:r>
        <w:r w:rsidR="001C02E4">
          <w:rPr>
            <w:rFonts w:asciiTheme="minorHAnsi" w:hAnsiTheme="minorHAnsi" w:cstheme="minorBidi"/>
            <w:smallCaps w:val="0"/>
            <w:noProof/>
            <w:sz w:val="22"/>
            <w:szCs w:val="22"/>
          </w:rPr>
          <w:tab/>
        </w:r>
        <w:r w:rsidR="001C02E4" w:rsidRPr="0026592B">
          <w:rPr>
            <w:rStyle w:val="Hyperlink"/>
            <w:noProof/>
            <w:lang w:val="en-GB"/>
          </w:rPr>
          <w:t>How to use check-lists</w:t>
        </w:r>
        <w:r w:rsidR="001C02E4">
          <w:rPr>
            <w:noProof/>
            <w:webHidden/>
          </w:rPr>
          <w:tab/>
        </w:r>
        <w:r>
          <w:rPr>
            <w:noProof/>
            <w:webHidden/>
          </w:rPr>
          <w:fldChar w:fldCharType="begin"/>
        </w:r>
        <w:r w:rsidR="001C02E4">
          <w:rPr>
            <w:noProof/>
            <w:webHidden/>
          </w:rPr>
          <w:instrText xml:space="preserve"> PAGEREF _Toc286239014 \h </w:instrText>
        </w:r>
        <w:r>
          <w:rPr>
            <w:noProof/>
            <w:webHidden/>
          </w:rPr>
        </w:r>
        <w:r>
          <w:rPr>
            <w:noProof/>
            <w:webHidden/>
          </w:rPr>
          <w:fldChar w:fldCharType="separate"/>
        </w:r>
        <w:r w:rsidR="001C02E4">
          <w:rPr>
            <w:noProof/>
            <w:webHidden/>
          </w:rPr>
          <w:t>16</w:t>
        </w:r>
        <w:r>
          <w:rPr>
            <w:noProof/>
            <w:webHidden/>
          </w:rPr>
          <w:fldChar w:fldCharType="end"/>
        </w:r>
      </w:hyperlink>
    </w:p>
    <w:p w:rsidR="001C02E4" w:rsidRDefault="00AD0B34">
      <w:pPr>
        <w:pStyle w:val="TOC1"/>
        <w:tabs>
          <w:tab w:val="right" w:leader="dot" w:pos="9629"/>
        </w:tabs>
        <w:rPr>
          <w:rFonts w:asciiTheme="minorHAnsi" w:hAnsiTheme="minorHAnsi" w:cstheme="minorBidi"/>
          <w:b w:val="0"/>
          <w:bCs w:val="0"/>
          <w:caps w:val="0"/>
          <w:noProof/>
          <w:sz w:val="22"/>
          <w:szCs w:val="22"/>
        </w:rPr>
      </w:pPr>
      <w:hyperlink w:anchor="_Toc286239015" w:history="1">
        <w:r w:rsidR="001C02E4" w:rsidRPr="0026592B">
          <w:rPr>
            <w:rStyle w:val="Hyperlink"/>
            <w:noProof/>
          </w:rPr>
          <w:t xml:space="preserve">Appendix </w:t>
        </w:r>
        <w:r w:rsidR="001C02E4" w:rsidRPr="0026592B">
          <w:rPr>
            <w:rStyle w:val="Hyperlink"/>
            <w:noProof/>
            <w:lang w:eastAsia="ja-JP"/>
          </w:rPr>
          <w:t>I</w:t>
        </w:r>
        <w:r w:rsidR="001C02E4" w:rsidRPr="0026592B">
          <w:rPr>
            <w:rStyle w:val="Hyperlink"/>
            <w:noProof/>
          </w:rPr>
          <w:t xml:space="preserve">I  </w:t>
        </w:r>
        <w:r w:rsidR="001C02E4" w:rsidRPr="0026592B">
          <w:rPr>
            <w:rStyle w:val="Hyperlink"/>
            <w:noProof/>
            <w:lang w:eastAsia="ja-JP"/>
          </w:rPr>
          <w:t>Reference points for conformance test</w:t>
        </w:r>
        <w:r w:rsidR="001C02E4">
          <w:rPr>
            <w:noProof/>
            <w:webHidden/>
          </w:rPr>
          <w:tab/>
        </w:r>
        <w:r>
          <w:rPr>
            <w:noProof/>
            <w:webHidden/>
          </w:rPr>
          <w:fldChar w:fldCharType="begin"/>
        </w:r>
        <w:r w:rsidR="001C02E4">
          <w:rPr>
            <w:noProof/>
            <w:webHidden/>
          </w:rPr>
          <w:instrText xml:space="preserve"> PAGEREF _Toc286239015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2"/>
        <w:tabs>
          <w:tab w:val="left" w:pos="960"/>
          <w:tab w:val="right" w:leader="dot" w:pos="9629"/>
        </w:tabs>
        <w:rPr>
          <w:rFonts w:asciiTheme="minorHAnsi" w:hAnsiTheme="minorHAnsi" w:cstheme="minorBidi"/>
          <w:smallCaps w:val="0"/>
          <w:noProof/>
          <w:sz w:val="22"/>
          <w:szCs w:val="22"/>
        </w:rPr>
      </w:pPr>
      <w:hyperlink w:anchor="_Toc286239016" w:history="1">
        <w:r w:rsidR="001C02E4" w:rsidRPr="0026592B">
          <w:rPr>
            <w:rStyle w:val="Hyperlink"/>
            <w:noProof/>
            <w:lang w:val="en-GB"/>
          </w:rPr>
          <w:t>II.1</w:t>
        </w:r>
        <w:r w:rsidR="001C02E4">
          <w:rPr>
            <w:rFonts w:asciiTheme="minorHAnsi" w:hAnsiTheme="minorHAnsi" w:cstheme="minorBidi"/>
            <w:smallCaps w:val="0"/>
            <w:noProof/>
            <w:sz w:val="22"/>
            <w:szCs w:val="22"/>
          </w:rPr>
          <w:tab/>
        </w:r>
        <w:r w:rsidR="001C02E4" w:rsidRPr="0026592B">
          <w:rPr>
            <w:rStyle w:val="Hyperlink"/>
            <w:noProof/>
            <w:lang w:val="en-GB"/>
          </w:rPr>
          <w:t>Reference point E0</w:t>
        </w:r>
        <w:r w:rsidR="001C02E4">
          <w:rPr>
            <w:noProof/>
            <w:webHidden/>
          </w:rPr>
          <w:tab/>
        </w:r>
        <w:r>
          <w:rPr>
            <w:noProof/>
            <w:webHidden/>
          </w:rPr>
          <w:fldChar w:fldCharType="begin"/>
        </w:r>
        <w:r w:rsidR="001C02E4">
          <w:rPr>
            <w:noProof/>
            <w:webHidden/>
          </w:rPr>
          <w:instrText xml:space="preserve"> PAGEREF _Toc286239016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2"/>
        <w:tabs>
          <w:tab w:val="left" w:pos="960"/>
          <w:tab w:val="right" w:leader="dot" w:pos="9629"/>
        </w:tabs>
        <w:rPr>
          <w:rFonts w:asciiTheme="minorHAnsi" w:hAnsiTheme="minorHAnsi" w:cstheme="minorBidi"/>
          <w:smallCaps w:val="0"/>
          <w:noProof/>
          <w:sz w:val="22"/>
          <w:szCs w:val="22"/>
        </w:rPr>
      </w:pPr>
      <w:hyperlink w:anchor="_Toc286239017" w:history="1">
        <w:r w:rsidR="001C02E4" w:rsidRPr="0026592B">
          <w:rPr>
            <w:rStyle w:val="Hyperlink"/>
            <w:noProof/>
            <w:lang w:val="en-GB"/>
          </w:rPr>
          <w:t>II.2</w:t>
        </w:r>
        <w:r w:rsidR="001C02E4">
          <w:rPr>
            <w:rFonts w:asciiTheme="minorHAnsi" w:hAnsiTheme="minorHAnsi" w:cstheme="minorBidi"/>
            <w:smallCaps w:val="0"/>
            <w:noProof/>
            <w:sz w:val="22"/>
            <w:szCs w:val="22"/>
          </w:rPr>
          <w:tab/>
        </w:r>
        <w:r w:rsidR="001C02E4" w:rsidRPr="0026592B">
          <w:rPr>
            <w:rStyle w:val="Hyperlink"/>
            <w:noProof/>
            <w:lang w:val="en-GB"/>
          </w:rPr>
          <w:t>Reference point E5</w:t>
        </w:r>
        <w:r w:rsidR="001C02E4">
          <w:rPr>
            <w:noProof/>
            <w:webHidden/>
          </w:rPr>
          <w:tab/>
        </w:r>
        <w:r>
          <w:rPr>
            <w:noProof/>
            <w:webHidden/>
          </w:rPr>
          <w:fldChar w:fldCharType="begin"/>
        </w:r>
        <w:r w:rsidR="001C02E4">
          <w:rPr>
            <w:noProof/>
            <w:webHidden/>
          </w:rPr>
          <w:instrText xml:space="preserve"> PAGEREF _Toc286239017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2"/>
        <w:tabs>
          <w:tab w:val="left" w:pos="960"/>
          <w:tab w:val="right" w:leader="dot" w:pos="9629"/>
        </w:tabs>
        <w:rPr>
          <w:rFonts w:asciiTheme="minorHAnsi" w:hAnsiTheme="minorHAnsi" w:cstheme="minorBidi"/>
          <w:smallCaps w:val="0"/>
          <w:noProof/>
          <w:sz w:val="22"/>
          <w:szCs w:val="22"/>
        </w:rPr>
      </w:pPr>
      <w:hyperlink w:anchor="_Toc286239018" w:history="1">
        <w:r w:rsidR="001C02E4" w:rsidRPr="0026592B">
          <w:rPr>
            <w:rStyle w:val="Hyperlink"/>
            <w:noProof/>
            <w:lang w:val="en-GB"/>
          </w:rPr>
          <w:t>II.3</w:t>
        </w:r>
        <w:r w:rsidR="001C02E4">
          <w:rPr>
            <w:rFonts w:asciiTheme="minorHAnsi" w:hAnsiTheme="minorHAnsi" w:cstheme="minorBidi"/>
            <w:smallCaps w:val="0"/>
            <w:noProof/>
            <w:sz w:val="22"/>
            <w:szCs w:val="22"/>
          </w:rPr>
          <w:tab/>
        </w:r>
        <w:r w:rsidR="001C02E4" w:rsidRPr="0026592B">
          <w:rPr>
            <w:rStyle w:val="Hyperlink"/>
            <w:noProof/>
            <w:lang w:val="en-GB"/>
          </w:rPr>
          <w:t>Reference point E6</w:t>
        </w:r>
        <w:r w:rsidR="001C02E4">
          <w:rPr>
            <w:noProof/>
            <w:webHidden/>
          </w:rPr>
          <w:tab/>
        </w:r>
        <w:r>
          <w:rPr>
            <w:noProof/>
            <w:webHidden/>
          </w:rPr>
          <w:fldChar w:fldCharType="begin"/>
        </w:r>
        <w:r w:rsidR="001C02E4">
          <w:rPr>
            <w:noProof/>
            <w:webHidden/>
          </w:rPr>
          <w:instrText xml:space="preserve"> PAGEREF _Toc286239018 \h </w:instrText>
        </w:r>
        <w:r>
          <w:rPr>
            <w:noProof/>
            <w:webHidden/>
          </w:rPr>
        </w:r>
        <w:r>
          <w:rPr>
            <w:noProof/>
            <w:webHidden/>
          </w:rPr>
          <w:fldChar w:fldCharType="separate"/>
        </w:r>
        <w:r w:rsidR="001C02E4">
          <w:rPr>
            <w:noProof/>
            <w:webHidden/>
          </w:rPr>
          <w:t>18</w:t>
        </w:r>
        <w:r>
          <w:rPr>
            <w:noProof/>
            <w:webHidden/>
          </w:rPr>
          <w:fldChar w:fldCharType="end"/>
        </w:r>
      </w:hyperlink>
    </w:p>
    <w:p w:rsidR="001C02E4" w:rsidRDefault="00AD0B34">
      <w:pPr>
        <w:pStyle w:val="TOC1"/>
        <w:tabs>
          <w:tab w:val="right" w:leader="dot" w:pos="9629"/>
        </w:tabs>
        <w:rPr>
          <w:rFonts w:asciiTheme="minorHAnsi" w:hAnsiTheme="minorHAnsi" w:cstheme="minorBidi"/>
          <w:b w:val="0"/>
          <w:bCs w:val="0"/>
          <w:caps w:val="0"/>
          <w:noProof/>
          <w:sz w:val="22"/>
          <w:szCs w:val="22"/>
        </w:rPr>
      </w:pPr>
      <w:hyperlink w:anchor="_Toc286239019" w:history="1">
        <w:r w:rsidR="001C02E4" w:rsidRPr="0026592B">
          <w:rPr>
            <w:rStyle w:val="Hyperlink"/>
            <w:noProof/>
          </w:rPr>
          <w:t>Bibliography</w:t>
        </w:r>
        <w:r w:rsidR="001C02E4">
          <w:rPr>
            <w:noProof/>
            <w:webHidden/>
          </w:rPr>
          <w:tab/>
        </w:r>
        <w:r>
          <w:rPr>
            <w:noProof/>
            <w:webHidden/>
          </w:rPr>
          <w:fldChar w:fldCharType="begin"/>
        </w:r>
        <w:r w:rsidR="001C02E4">
          <w:rPr>
            <w:noProof/>
            <w:webHidden/>
          </w:rPr>
          <w:instrText xml:space="preserve"> PAGEREF _Toc286239019 \h </w:instrText>
        </w:r>
        <w:r>
          <w:rPr>
            <w:noProof/>
            <w:webHidden/>
          </w:rPr>
        </w:r>
        <w:r>
          <w:rPr>
            <w:noProof/>
            <w:webHidden/>
          </w:rPr>
          <w:fldChar w:fldCharType="separate"/>
        </w:r>
        <w:r w:rsidR="001C02E4">
          <w:rPr>
            <w:noProof/>
            <w:webHidden/>
          </w:rPr>
          <w:t>19</w:t>
        </w:r>
        <w:r>
          <w:rPr>
            <w:noProof/>
            <w:webHidden/>
          </w:rPr>
          <w:fldChar w:fldCharType="end"/>
        </w:r>
      </w:hyperlink>
    </w:p>
    <w:p w:rsidR="00161004" w:rsidRPr="001C63D6" w:rsidRDefault="00AD0B34" w:rsidP="00161004">
      <w:pPr>
        <w:rPr>
          <w:lang w:val="en-GB"/>
        </w:rPr>
      </w:pPr>
      <w:r w:rsidRPr="001C63D6">
        <w:rPr>
          <w:lang w:val="en-GB"/>
        </w:rPr>
        <w:fldChar w:fldCharType="end"/>
      </w:r>
    </w:p>
    <w:p w:rsidR="00161004" w:rsidRPr="001C63D6" w:rsidRDefault="00161004" w:rsidP="007806EB">
      <w:pPr>
        <w:pStyle w:val="RecNo"/>
      </w:pPr>
      <w:r w:rsidRPr="001C63D6">
        <w:br w:type="page"/>
      </w:r>
      <w:r w:rsidR="007806EB">
        <w:lastRenderedPageBreak/>
        <w:t>ITU-T Technical Paper HSTP.CONF-H770</w:t>
      </w:r>
    </w:p>
    <w:p w:rsidR="00161004" w:rsidRPr="001C63D6" w:rsidRDefault="00161004" w:rsidP="00161004">
      <w:pPr>
        <w:pStyle w:val="Rectitle"/>
      </w:pPr>
      <w:r w:rsidRPr="001C63D6">
        <w:t>Conformance testing specification for H.770</w:t>
      </w:r>
    </w:p>
    <w:p w:rsidR="00161004" w:rsidRPr="001C63D6" w:rsidRDefault="00161004" w:rsidP="00161004">
      <w:pPr>
        <w:pStyle w:val="Heading1"/>
      </w:pPr>
      <w:bookmarkStart w:id="1" w:name="_Toc286238945"/>
      <w:bookmarkStart w:id="2" w:name="_Toc286238986"/>
      <w:r w:rsidRPr="001C63D6">
        <w:t>Scope</w:t>
      </w:r>
      <w:bookmarkEnd w:id="1"/>
      <w:bookmarkEnd w:id="2"/>
    </w:p>
    <w:p w:rsidR="00161004" w:rsidRPr="001C63D6" w:rsidRDefault="00161004" w:rsidP="00161004">
      <w:pPr>
        <w:rPr>
          <w:lang w:val="en-GB" w:eastAsia="ja-JP"/>
        </w:rPr>
      </w:pPr>
      <w:r w:rsidRPr="001C63D6">
        <w:rPr>
          <w:lang w:val="en-GB" w:eastAsia="ja-JP"/>
        </w:rPr>
        <w:t>This Document specifies a set of tests and procedures designed to indicate whether</w:t>
      </w:r>
      <w:r w:rsidRPr="001C63D6">
        <w:rPr>
          <w:rFonts w:hint="eastAsia"/>
          <w:lang w:val="en-GB" w:eastAsia="ja-JP"/>
        </w:rPr>
        <w:t xml:space="preserve"> IPT V terminal devices</w:t>
      </w:r>
      <w:r w:rsidRPr="001C63D6">
        <w:rPr>
          <w:lang w:val="en-GB" w:eastAsia="ja-JP"/>
        </w:rPr>
        <w:t xml:space="preserve"> meet the normative requirements </w:t>
      </w:r>
      <w:r w:rsidRPr="001C63D6">
        <w:rPr>
          <w:rFonts w:hint="eastAsia"/>
          <w:lang w:val="en-GB" w:eastAsia="ja-JP"/>
        </w:rPr>
        <w:t xml:space="preserve">concerning semantics of metadata elements/attributes and its </w:t>
      </w:r>
      <w:r w:rsidRPr="001C63D6">
        <w:rPr>
          <w:lang w:val="en-GB" w:eastAsia="ja-JP"/>
        </w:rPr>
        <w:t>transportation</w:t>
      </w:r>
      <w:r w:rsidRPr="001C63D6">
        <w:rPr>
          <w:rFonts w:hint="eastAsia"/>
          <w:lang w:val="en-GB" w:eastAsia="ja-JP"/>
        </w:rPr>
        <w:t xml:space="preserve"> methods </w:t>
      </w:r>
      <w:r w:rsidRPr="001C63D6">
        <w:rPr>
          <w:lang w:val="en-GB" w:eastAsia="ja-JP"/>
        </w:rPr>
        <w:t>specified in ITU-T Rec. H.</w:t>
      </w:r>
      <w:r w:rsidRPr="001C63D6">
        <w:rPr>
          <w:rFonts w:hint="eastAsia"/>
          <w:lang w:val="en-GB" w:eastAsia="ja-JP"/>
        </w:rPr>
        <w:t>770</w:t>
      </w:r>
      <w:r w:rsidRPr="001C63D6">
        <w:rPr>
          <w:lang w:val="en-GB" w:eastAsia="ja-JP"/>
        </w:rPr>
        <w:t>.</w:t>
      </w:r>
      <w:r w:rsidRPr="001C63D6">
        <w:rPr>
          <w:lang w:val="en-GB"/>
        </w:rPr>
        <w:t xml:space="preserve"> </w:t>
      </w:r>
      <w:r w:rsidRPr="001C63D6">
        <w:rPr>
          <w:rFonts w:hint="eastAsia"/>
          <w:lang w:val="en-GB" w:eastAsia="ja-JP"/>
        </w:rPr>
        <w:t>This</w:t>
      </w:r>
      <w:r w:rsidRPr="001C63D6">
        <w:rPr>
          <w:lang w:val="en-GB"/>
        </w:rPr>
        <w:t xml:space="preserve"> set of conformance tests </w:t>
      </w:r>
      <w:r w:rsidRPr="001C63D6">
        <w:rPr>
          <w:rFonts w:hint="eastAsia"/>
          <w:lang w:val="en-GB" w:eastAsia="ja-JP"/>
        </w:rPr>
        <w:t>can</w:t>
      </w:r>
      <w:r w:rsidRPr="001C63D6">
        <w:rPr>
          <w:lang w:val="en-GB"/>
        </w:rPr>
        <w:t xml:space="preserve"> provide a </w:t>
      </w:r>
      <w:r w:rsidRPr="001C63D6">
        <w:rPr>
          <w:rFonts w:hint="eastAsia"/>
          <w:lang w:val="en-GB" w:eastAsia="ja-JP"/>
        </w:rPr>
        <w:t xml:space="preserve">basic level of </w:t>
      </w:r>
      <w:r w:rsidRPr="001C63D6">
        <w:rPr>
          <w:lang w:val="en-GB"/>
        </w:rPr>
        <w:t>interoperability testing.</w:t>
      </w:r>
    </w:p>
    <w:p w:rsidR="00161004" w:rsidRPr="001C63D6" w:rsidRDefault="00161004" w:rsidP="00161004">
      <w:pPr>
        <w:pStyle w:val="Heading1"/>
      </w:pPr>
      <w:bookmarkStart w:id="3" w:name="_Toc286238946"/>
      <w:bookmarkStart w:id="4" w:name="_Toc286238987"/>
      <w:r w:rsidRPr="001C63D6">
        <w:t>References</w:t>
      </w:r>
      <w:bookmarkEnd w:id="3"/>
      <w:bookmarkEnd w:id="4"/>
    </w:p>
    <w:p w:rsidR="00161004" w:rsidRPr="00DF528E" w:rsidRDefault="00161004" w:rsidP="001C02E4">
      <w:pPr>
        <w:pStyle w:val="Reftext"/>
        <w:tabs>
          <w:tab w:val="clear" w:pos="794"/>
          <w:tab w:val="clear" w:pos="1191"/>
          <w:tab w:val="clear" w:pos="1588"/>
          <w:tab w:val="clear" w:pos="1985"/>
        </w:tabs>
        <w:ind w:left="2835" w:hanging="2835"/>
      </w:pPr>
      <w:r w:rsidRPr="00DF528E">
        <w:t xml:space="preserve">[ITU-T </w:t>
      </w:r>
      <w:r w:rsidRPr="00DF528E">
        <w:rPr>
          <w:rFonts w:hint="eastAsia"/>
        </w:rPr>
        <w:t>H</w:t>
      </w:r>
      <w:r w:rsidRPr="00DF528E">
        <w:t>.</w:t>
      </w:r>
      <w:r w:rsidRPr="00DF528E">
        <w:rPr>
          <w:rFonts w:hint="eastAsia"/>
        </w:rPr>
        <w:t>770</w:t>
      </w:r>
      <w:r w:rsidRPr="00DF528E">
        <w:t>]</w:t>
      </w:r>
      <w:r w:rsidRPr="00DF528E">
        <w:tab/>
        <w:t xml:space="preserve">Recommendation ITU-T </w:t>
      </w:r>
      <w:r w:rsidRPr="00DF528E">
        <w:rPr>
          <w:rFonts w:hint="eastAsia"/>
        </w:rPr>
        <w:t>H.770</w:t>
      </w:r>
      <w:r w:rsidRPr="00DF528E">
        <w:t xml:space="preserve"> (200</w:t>
      </w:r>
      <w:r w:rsidRPr="00DF528E">
        <w:rPr>
          <w:rFonts w:hint="eastAsia"/>
        </w:rPr>
        <w:t>9</w:t>
      </w:r>
      <w:r w:rsidRPr="00DF528E">
        <w:t xml:space="preserve">), </w:t>
      </w:r>
      <w:r w:rsidRPr="00DF528E">
        <w:rPr>
          <w:rFonts w:hint="eastAsia"/>
          <w:i/>
          <w:iCs/>
        </w:rPr>
        <w:t xml:space="preserve">Mechanisms for service discovery and selection for </w:t>
      </w:r>
      <w:r w:rsidRPr="00DF528E">
        <w:rPr>
          <w:i/>
          <w:iCs/>
        </w:rPr>
        <w:t>IPTV</w:t>
      </w:r>
      <w:r w:rsidRPr="00DF528E">
        <w:rPr>
          <w:rFonts w:hint="eastAsia"/>
          <w:i/>
          <w:iCs/>
        </w:rPr>
        <w:t xml:space="preserve"> services</w:t>
      </w:r>
    </w:p>
    <w:p w:rsidR="007A1D42" w:rsidRDefault="00161004" w:rsidP="001C02E4">
      <w:pPr>
        <w:pStyle w:val="Reftext"/>
        <w:tabs>
          <w:tab w:val="clear" w:pos="794"/>
          <w:tab w:val="clear" w:pos="1191"/>
          <w:tab w:val="clear" w:pos="1588"/>
          <w:tab w:val="clear" w:pos="1985"/>
        </w:tabs>
        <w:ind w:left="2835" w:hanging="2835"/>
        <w:rPr>
          <w:rStyle w:val="title0"/>
        </w:rPr>
      </w:pPr>
      <w:r w:rsidRPr="00DF528E">
        <w:t xml:space="preserve">[ITU-T </w:t>
      </w:r>
      <w:r w:rsidRPr="00DF528E">
        <w:rPr>
          <w:rFonts w:hint="eastAsia"/>
        </w:rPr>
        <w:t>X</w:t>
      </w:r>
      <w:r w:rsidRPr="00DF528E">
        <w:t>.</w:t>
      </w:r>
      <w:r w:rsidRPr="00DF528E">
        <w:rPr>
          <w:rFonts w:hint="eastAsia"/>
        </w:rPr>
        <w:t>290</w:t>
      </w:r>
      <w:r w:rsidRPr="00DF528E">
        <w:t>]</w:t>
      </w:r>
      <w:r w:rsidRPr="00DF528E">
        <w:tab/>
        <w:t xml:space="preserve">Recommendation ITU-T </w:t>
      </w:r>
      <w:r w:rsidRPr="00DF528E">
        <w:rPr>
          <w:rFonts w:hint="eastAsia"/>
        </w:rPr>
        <w:t>X.290</w:t>
      </w:r>
      <w:r w:rsidRPr="00DF528E">
        <w:t xml:space="preserve"> (</w:t>
      </w:r>
      <w:r w:rsidRPr="00DF528E">
        <w:rPr>
          <w:rFonts w:hint="eastAsia"/>
        </w:rPr>
        <w:t>1995</w:t>
      </w:r>
      <w:r w:rsidRPr="00DF528E">
        <w:t>)</w:t>
      </w:r>
      <w:r w:rsidR="001C02E4" w:rsidRPr="00DF528E">
        <w:t xml:space="preserve"> | ISO/IEC 9646-1 (1994)</w:t>
      </w:r>
      <w:r w:rsidRPr="00DF528E">
        <w:t xml:space="preserve">, </w:t>
      </w:r>
      <w:r w:rsidRPr="00DF528E">
        <w:rPr>
          <w:rStyle w:val="title0"/>
          <w:i/>
          <w:iCs/>
        </w:rPr>
        <w:t>OSI conformance testing methodology and framework for protocol Recommendations for ITU-T applications – General concepts</w:t>
      </w:r>
    </w:p>
    <w:p w:rsidR="00161004" w:rsidRPr="00DF528E" w:rsidRDefault="00161004" w:rsidP="001C02E4">
      <w:pPr>
        <w:pStyle w:val="Reftext"/>
        <w:tabs>
          <w:tab w:val="clear" w:pos="794"/>
          <w:tab w:val="clear" w:pos="1191"/>
          <w:tab w:val="clear" w:pos="1588"/>
          <w:tab w:val="clear" w:pos="1985"/>
        </w:tabs>
        <w:ind w:left="2835" w:hanging="2835"/>
        <w:rPr>
          <w:rStyle w:val="title0"/>
        </w:rPr>
      </w:pPr>
      <w:r w:rsidRPr="00DF528E">
        <w:t xml:space="preserve">[ITU-T </w:t>
      </w:r>
      <w:r w:rsidRPr="00DF528E">
        <w:rPr>
          <w:rFonts w:hint="eastAsia"/>
        </w:rPr>
        <w:t>X</w:t>
      </w:r>
      <w:r w:rsidRPr="00DF528E">
        <w:t>.</w:t>
      </w:r>
      <w:r w:rsidRPr="00DF528E">
        <w:rPr>
          <w:rFonts w:hint="eastAsia"/>
        </w:rPr>
        <w:t>291</w:t>
      </w:r>
      <w:r w:rsidRPr="00DF528E">
        <w:t>]</w:t>
      </w:r>
      <w:r w:rsidRPr="00DF528E">
        <w:tab/>
        <w:t xml:space="preserve">Recommendation ITU-T </w:t>
      </w:r>
      <w:r w:rsidRPr="00DF528E">
        <w:rPr>
          <w:rFonts w:hint="eastAsia"/>
        </w:rPr>
        <w:t>X.291</w:t>
      </w:r>
      <w:r w:rsidRPr="00DF528E">
        <w:t xml:space="preserve"> (</w:t>
      </w:r>
      <w:r w:rsidRPr="00DF528E">
        <w:rPr>
          <w:rFonts w:hint="eastAsia"/>
        </w:rPr>
        <w:t>1995</w:t>
      </w:r>
      <w:r w:rsidRPr="00DF528E">
        <w:t>)</w:t>
      </w:r>
      <w:r w:rsidR="001C02E4" w:rsidRPr="00DF528E">
        <w:t xml:space="preserve"> | ISO/IEC  9646-2</w:t>
      </w:r>
      <w:r w:rsidR="00DF528E" w:rsidRPr="00DF528E">
        <w:t>:1994</w:t>
      </w:r>
      <w:r w:rsidRPr="00DF528E">
        <w:t xml:space="preserve">, </w:t>
      </w:r>
      <w:r w:rsidRPr="00DF528E">
        <w:rPr>
          <w:rStyle w:val="title0"/>
          <w:i/>
          <w:iCs/>
        </w:rPr>
        <w:t xml:space="preserve">OSI conformance testing methodology and framework for protocol Recommendations for ITU-T applications – </w:t>
      </w:r>
      <w:r w:rsidRPr="00DF528E">
        <w:rPr>
          <w:rStyle w:val="title0"/>
          <w:rFonts w:hint="eastAsia"/>
          <w:i/>
          <w:iCs/>
        </w:rPr>
        <w:t>Abstract test suite specification</w:t>
      </w:r>
    </w:p>
    <w:p w:rsidR="00161004" w:rsidRPr="00DF528E" w:rsidRDefault="00161004" w:rsidP="00DF528E">
      <w:pPr>
        <w:pStyle w:val="Reftext"/>
        <w:tabs>
          <w:tab w:val="clear" w:pos="794"/>
          <w:tab w:val="clear" w:pos="1191"/>
          <w:tab w:val="clear" w:pos="1588"/>
          <w:tab w:val="clear" w:pos="1985"/>
        </w:tabs>
        <w:ind w:left="2835" w:hanging="2835"/>
        <w:rPr>
          <w:rStyle w:val="title0"/>
        </w:rPr>
      </w:pPr>
      <w:r w:rsidRPr="00DF528E">
        <w:t xml:space="preserve">[ITU-T </w:t>
      </w:r>
      <w:r w:rsidRPr="00DF528E">
        <w:rPr>
          <w:rFonts w:hint="eastAsia"/>
        </w:rPr>
        <w:t>X</w:t>
      </w:r>
      <w:r w:rsidRPr="00DF528E">
        <w:t>.</w:t>
      </w:r>
      <w:r w:rsidRPr="00DF528E">
        <w:rPr>
          <w:rFonts w:hint="eastAsia"/>
        </w:rPr>
        <w:t>293</w:t>
      </w:r>
      <w:r w:rsidRPr="00DF528E">
        <w:t>]</w:t>
      </w:r>
      <w:r w:rsidRPr="00DF528E">
        <w:tab/>
        <w:t xml:space="preserve">Recommendation </w:t>
      </w:r>
      <w:r w:rsidR="001C02E4" w:rsidRPr="00DF528E">
        <w:t xml:space="preserve">ITU-T </w:t>
      </w:r>
      <w:r w:rsidR="001C02E4" w:rsidRPr="00DF528E">
        <w:rPr>
          <w:rFonts w:hint="eastAsia"/>
        </w:rPr>
        <w:t>X.293</w:t>
      </w:r>
      <w:r w:rsidR="001C02E4" w:rsidRPr="00DF528E">
        <w:t xml:space="preserve"> (</w:t>
      </w:r>
      <w:r w:rsidR="00DF528E" w:rsidRPr="00DF528E">
        <w:t>1995</w:t>
      </w:r>
      <w:r w:rsidR="001C02E4" w:rsidRPr="00DF528E">
        <w:t xml:space="preserve">) | </w:t>
      </w:r>
      <w:r w:rsidR="00DF528E" w:rsidRPr="00DF528E">
        <w:t>ISO/IEC 9646-4:1994</w:t>
      </w:r>
      <w:r w:rsidR="001C02E4" w:rsidRPr="00DF528E">
        <w:rPr>
          <w:i/>
          <w:iCs/>
        </w:rPr>
        <w:t>,</w:t>
      </w:r>
      <w:r w:rsidRPr="00DF528E">
        <w:rPr>
          <w:i/>
          <w:iCs/>
        </w:rPr>
        <w:t xml:space="preserve"> </w:t>
      </w:r>
      <w:r w:rsidRPr="00DF528E">
        <w:rPr>
          <w:rStyle w:val="title0"/>
          <w:i/>
          <w:iCs/>
        </w:rPr>
        <w:t xml:space="preserve">OSI conformance testing methodology and framework for protocol Recommendations for ITU-T applications – </w:t>
      </w:r>
      <w:r w:rsidRPr="00DF528E">
        <w:rPr>
          <w:rStyle w:val="title0"/>
          <w:rFonts w:hint="eastAsia"/>
          <w:i/>
          <w:iCs/>
        </w:rPr>
        <w:t>Test realization</w:t>
      </w:r>
    </w:p>
    <w:p w:rsidR="00161004" w:rsidRPr="00DF528E" w:rsidRDefault="00161004" w:rsidP="001C02E4">
      <w:pPr>
        <w:pStyle w:val="Reftext"/>
        <w:tabs>
          <w:tab w:val="clear" w:pos="794"/>
          <w:tab w:val="clear" w:pos="1191"/>
          <w:tab w:val="clear" w:pos="1588"/>
          <w:tab w:val="clear" w:pos="1985"/>
        </w:tabs>
        <w:ind w:left="2835" w:hanging="2835"/>
        <w:rPr>
          <w:rStyle w:val="title0"/>
        </w:rPr>
      </w:pPr>
      <w:r w:rsidRPr="00DF528E">
        <w:t xml:space="preserve">[ITU-T </w:t>
      </w:r>
      <w:r w:rsidRPr="00DF528E">
        <w:rPr>
          <w:rFonts w:hint="eastAsia"/>
        </w:rPr>
        <w:t>X</w:t>
      </w:r>
      <w:r w:rsidRPr="00DF528E">
        <w:t>.</w:t>
      </w:r>
      <w:r w:rsidRPr="00DF528E">
        <w:rPr>
          <w:rFonts w:hint="eastAsia"/>
        </w:rPr>
        <w:t>296</w:t>
      </w:r>
      <w:r w:rsidRPr="00DF528E">
        <w:t>]</w:t>
      </w:r>
      <w:r w:rsidRPr="00DF528E">
        <w:tab/>
        <w:t xml:space="preserve">Recommendation ITU-T </w:t>
      </w:r>
      <w:r w:rsidRPr="00DF528E">
        <w:rPr>
          <w:rFonts w:hint="eastAsia"/>
        </w:rPr>
        <w:t>X.296</w:t>
      </w:r>
      <w:r w:rsidRPr="00DF528E">
        <w:t xml:space="preserve"> (</w:t>
      </w:r>
      <w:r w:rsidRPr="00DF528E">
        <w:rPr>
          <w:rFonts w:hint="eastAsia"/>
        </w:rPr>
        <w:t>1995</w:t>
      </w:r>
      <w:r w:rsidRPr="00DF528E">
        <w:t>)</w:t>
      </w:r>
      <w:r w:rsidR="00DF528E" w:rsidRPr="00DF528E">
        <w:t xml:space="preserve"> | ISO/IEC 9646-7:1995</w:t>
      </w:r>
      <w:r w:rsidRPr="00DF528E">
        <w:t xml:space="preserve">, </w:t>
      </w:r>
      <w:r w:rsidRPr="00DF528E">
        <w:rPr>
          <w:rStyle w:val="title0"/>
        </w:rPr>
        <w:t xml:space="preserve">OSI conformance testing methodology and framework for protocol Recommendations for ITU-T applications – </w:t>
      </w:r>
      <w:r w:rsidRPr="00DF528E">
        <w:rPr>
          <w:rStyle w:val="title0"/>
          <w:rFonts w:hint="eastAsia"/>
        </w:rPr>
        <w:t>Implementation conformance statement</w:t>
      </w:r>
    </w:p>
    <w:p w:rsidR="00161004" w:rsidRPr="001C02E4" w:rsidRDefault="00DF528E" w:rsidP="001C02E4">
      <w:pPr>
        <w:pStyle w:val="Reftext"/>
        <w:tabs>
          <w:tab w:val="clear" w:pos="794"/>
          <w:tab w:val="clear" w:pos="1191"/>
          <w:tab w:val="clear" w:pos="1588"/>
          <w:tab w:val="clear" w:pos="1985"/>
        </w:tabs>
        <w:ind w:left="2835" w:hanging="2835"/>
      </w:pPr>
      <w:r w:rsidRPr="00DF528E">
        <w:t>[ISO/IEC TR 10000-1]</w:t>
      </w:r>
      <w:r w:rsidRPr="00DF528E">
        <w:tab/>
        <w:t xml:space="preserve">ISO/IEC TR 10000-1:1992, </w:t>
      </w:r>
      <w:r w:rsidR="00161004" w:rsidRPr="00DF528E">
        <w:rPr>
          <w:i/>
          <w:iCs/>
        </w:rPr>
        <w:t>Information Technology – Framework and taxonomy of International</w:t>
      </w:r>
      <w:r w:rsidR="00161004" w:rsidRPr="00DF528E">
        <w:rPr>
          <w:rFonts w:hint="eastAsia"/>
          <w:i/>
          <w:iCs/>
        </w:rPr>
        <w:t xml:space="preserve"> </w:t>
      </w:r>
      <w:r w:rsidR="00161004" w:rsidRPr="00DF528E">
        <w:rPr>
          <w:i/>
          <w:iCs/>
        </w:rPr>
        <w:t>Standardized Profiles – Part 1: Framework</w:t>
      </w:r>
    </w:p>
    <w:p w:rsidR="00161004" w:rsidRPr="001C63D6" w:rsidRDefault="00161004" w:rsidP="00161004">
      <w:pPr>
        <w:pStyle w:val="Heading1"/>
      </w:pPr>
      <w:bookmarkStart w:id="5" w:name="_Toc267000232"/>
      <w:bookmarkStart w:id="6" w:name="_Toc267085075"/>
      <w:bookmarkStart w:id="7" w:name="_Toc267085187"/>
      <w:bookmarkStart w:id="8" w:name="_Toc265243262"/>
      <w:bookmarkStart w:id="9" w:name="_Toc286238947"/>
      <w:bookmarkStart w:id="10" w:name="_Toc286238988"/>
      <w:bookmarkEnd w:id="5"/>
      <w:bookmarkEnd w:id="6"/>
      <w:bookmarkEnd w:id="7"/>
      <w:bookmarkEnd w:id="8"/>
      <w:r w:rsidRPr="001C63D6">
        <w:t>Definitions</w:t>
      </w:r>
      <w:bookmarkEnd w:id="9"/>
      <w:bookmarkEnd w:id="10"/>
    </w:p>
    <w:p w:rsidR="00161004" w:rsidRPr="001C63D6" w:rsidRDefault="00161004" w:rsidP="00161004">
      <w:pPr>
        <w:pStyle w:val="Heading2"/>
      </w:pPr>
      <w:bookmarkStart w:id="11" w:name="_Toc267085077"/>
      <w:bookmarkStart w:id="12" w:name="_Toc267085189"/>
      <w:bookmarkStart w:id="13" w:name="_Toc286238948"/>
      <w:bookmarkStart w:id="14" w:name="_Toc286238989"/>
      <w:bookmarkEnd w:id="11"/>
      <w:bookmarkEnd w:id="12"/>
      <w:r w:rsidRPr="001C63D6">
        <w:t>Terms defined elsewhere</w:t>
      </w:r>
      <w:bookmarkEnd w:id="13"/>
      <w:bookmarkEnd w:id="14"/>
    </w:p>
    <w:p w:rsidR="00161004" w:rsidRPr="001C63D6" w:rsidRDefault="00161004" w:rsidP="00A22B15">
      <w:pPr>
        <w:pStyle w:val="32numbers"/>
        <w:numPr>
          <w:ilvl w:val="0"/>
          <w:numId w:val="60"/>
        </w:numPr>
        <w:ind w:left="0" w:firstLine="0"/>
      </w:pPr>
      <w:r w:rsidRPr="001C63D6">
        <w:rPr>
          <w:b/>
          <w:bCs/>
          <w:kern w:val="2"/>
        </w:rPr>
        <w:t xml:space="preserve">Application [ITU-T Y.101]: </w:t>
      </w:r>
      <w:r w:rsidRPr="001C63D6">
        <w:t>A functional implementation realized as software running in one or spread over several interplaying hardware entities.</w:t>
      </w:r>
    </w:p>
    <w:p w:rsidR="00161004" w:rsidRPr="001C63D6" w:rsidRDefault="00161004" w:rsidP="00161004">
      <w:pPr>
        <w:pStyle w:val="32numbers"/>
        <w:ind w:left="0" w:firstLine="0"/>
        <w:rPr>
          <w:b/>
          <w:bCs/>
          <w:kern w:val="2"/>
        </w:rPr>
      </w:pPr>
      <w:r w:rsidRPr="001C63D6">
        <w:rPr>
          <w:rFonts w:hint="eastAsia"/>
          <w:b/>
          <w:bCs/>
          <w:kern w:val="2"/>
        </w:rPr>
        <w:t xml:space="preserve">Conformance log [ITU-T X.290]: </w:t>
      </w:r>
      <w:r w:rsidRPr="001C63D6">
        <w:rPr>
          <w:bCs/>
          <w:kern w:val="2"/>
        </w:rPr>
        <w:t>A human-readable record of information produced as a result of a test campaign, which is</w:t>
      </w:r>
      <w:r w:rsidRPr="001C63D6">
        <w:rPr>
          <w:rFonts w:hint="eastAsia"/>
          <w:bCs/>
          <w:kern w:val="2"/>
        </w:rPr>
        <w:t xml:space="preserve"> </w:t>
      </w:r>
      <w:r w:rsidRPr="001C63D6">
        <w:rPr>
          <w:bCs/>
          <w:kern w:val="2"/>
        </w:rPr>
        <w:t>sufficient to record the observed test outcomes and verify the assignment of test results (including test verdicts).</w:t>
      </w:r>
    </w:p>
    <w:p w:rsidR="00161004" w:rsidRPr="001C63D6" w:rsidRDefault="00161004" w:rsidP="00161004">
      <w:pPr>
        <w:pStyle w:val="32numbers"/>
        <w:ind w:left="0" w:firstLine="0"/>
        <w:rPr>
          <w:bCs/>
          <w:kern w:val="2"/>
        </w:rPr>
      </w:pPr>
      <w:r w:rsidRPr="001C63D6">
        <w:rPr>
          <w:rFonts w:eastAsia="MS Mincho" w:hint="eastAsia"/>
          <w:b/>
          <w:bCs/>
          <w:kern w:val="2"/>
          <w:lang w:eastAsia="ja-JP"/>
        </w:rPr>
        <w:t xml:space="preserve">Conformance Testing [ITU-T X.290]: </w:t>
      </w:r>
      <w:r w:rsidRPr="001C63D6">
        <w:rPr>
          <w:rFonts w:eastAsia="MS Mincho"/>
          <w:bCs/>
          <w:kern w:val="2"/>
          <w:lang w:eastAsia="ja-JP"/>
        </w:rPr>
        <w:t>Testing the extent to which an IUT is a conforming implementation.</w:t>
      </w:r>
    </w:p>
    <w:p w:rsidR="00161004" w:rsidRPr="001C63D6" w:rsidRDefault="00161004" w:rsidP="00161004">
      <w:pPr>
        <w:pStyle w:val="32numbers"/>
        <w:ind w:left="0" w:firstLine="0"/>
        <w:rPr>
          <w:rFonts w:eastAsia="MS Mincho"/>
          <w:bCs/>
          <w:kern w:val="2"/>
          <w:lang w:eastAsia="ja-JP"/>
        </w:rPr>
      </w:pPr>
      <w:r w:rsidRPr="001C63D6">
        <w:rPr>
          <w:rFonts w:eastAsia="MS Mincho" w:hint="eastAsia"/>
          <w:b/>
          <w:bCs/>
          <w:kern w:val="2"/>
          <w:lang w:eastAsia="ja-JP"/>
        </w:rPr>
        <w:t>Conforming Implementation [ITU-T X.290]:</w:t>
      </w:r>
      <w:r w:rsidRPr="001C63D6">
        <w:rPr>
          <w:rFonts w:eastAsia="MS Mincho" w:hint="eastAsia"/>
          <w:bCs/>
          <w:kern w:val="2"/>
          <w:lang w:eastAsia="ja-JP"/>
        </w:rPr>
        <w:t xml:space="preserve"> </w:t>
      </w:r>
      <w:r w:rsidRPr="001C63D6">
        <w:rPr>
          <w:rFonts w:eastAsia="MS Mincho"/>
          <w:bCs/>
          <w:kern w:val="2"/>
          <w:lang w:eastAsia="ja-JP"/>
        </w:rPr>
        <w:t>An IUT which satisfies both static and dynamic conformance requirements,</w:t>
      </w:r>
      <w:r w:rsidRPr="001C63D6">
        <w:rPr>
          <w:rFonts w:eastAsia="MS Mincho" w:hint="eastAsia"/>
          <w:bCs/>
          <w:kern w:val="2"/>
          <w:lang w:eastAsia="ja-JP"/>
        </w:rPr>
        <w:t xml:space="preserve"> </w:t>
      </w:r>
      <w:r w:rsidRPr="001C63D6">
        <w:rPr>
          <w:rFonts w:eastAsia="MS Mincho"/>
          <w:bCs/>
          <w:kern w:val="2"/>
          <w:lang w:eastAsia="ja-JP"/>
        </w:rPr>
        <w:t>consistent with the capabilities stated in the ICS(</w:t>
      </w:r>
      <w:proofErr w:type="spellStart"/>
      <w:r w:rsidRPr="001C63D6">
        <w:rPr>
          <w:rFonts w:eastAsia="MS Mincho"/>
          <w:bCs/>
          <w:kern w:val="2"/>
          <w:lang w:eastAsia="ja-JP"/>
        </w:rPr>
        <w:t>s</w:t>
      </w:r>
      <w:proofErr w:type="spellEnd"/>
      <w:r w:rsidRPr="001C63D6">
        <w:rPr>
          <w:rFonts w:eastAsia="MS Mincho"/>
          <w:bCs/>
          <w:kern w:val="2"/>
          <w:lang w:eastAsia="ja-JP"/>
        </w:rPr>
        <w:t>).</w:t>
      </w:r>
    </w:p>
    <w:p w:rsidR="00161004" w:rsidRPr="001C63D6" w:rsidRDefault="00161004" w:rsidP="00161004">
      <w:pPr>
        <w:pStyle w:val="32numbers"/>
        <w:ind w:left="0" w:firstLine="0"/>
      </w:pPr>
      <w:r w:rsidRPr="001C63D6">
        <w:rPr>
          <w:b/>
          <w:bCs/>
          <w:kern w:val="2"/>
        </w:rPr>
        <w:t xml:space="preserve">Content [ITU-T T.174]: </w:t>
      </w:r>
      <w:r w:rsidRPr="001C63D6">
        <w:t>Encoded generic value, media or non-media data</w:t>
      </w:r>
    </w:p>
    <w:p w:rsidR="00161004" w:rsidRPr="001C63D6" w:rsidRDefault="00161004" w:rsidP="00161004">
      <w:pPr>
        <w:pStyle w:val="32numbers"/>
        <w:ind w:left="0" w:firstLine="0"/>
        <w:rPr>
          <w:rFonts w:eastAsia="MS Mincho"/>
          <w:bCs/>
          <w:kern w:val="2"/>
          <w:lang w:eastAsia="ja-JP"/>
        </w:rPr>
      </w:pPr>
      <w:r w:rsidRPr="001C63D6">
        <w:rPr>
          <w:rFonts w:eastAsia="MS Mincho" w:hint="eastAsia"/>
          <w:b/>
          <w:bCs/>
          <w:kern w:val="2"/>
          <w:lang w:eastAsia="ja-JP"/>
        </w:rPr>
        <w:lastRenderedPageBreak/>
        <w:t>Dynamic conformance requirement [ITU-T X.290]:</w:t>
      </w:r>
      <w:r w:rsidRPr="001C63D6">
        <w:rPr>
          <w:rFonts w:eastAsia="MS Mincho" w:hint="eastAsia"/>
          <w:bCs/>
          <w:kern w:val="2"/>
          <w:lang w:eastAsia="ja-JP"/>
        </w:rPr>
        <w:t xml:space="preserve"> </w:t>
      </w:r>
      <w:r w:rsidRPr="001C63D6">
        <w:rPr>
          <w:rFonts w:eastAsia="MS Mincho"/>
          <w:bCs/>
          <w:kern w:val="2"/>
          <w:lang w:eastAsia="ja-JP"/>
        </w:rPr>
        <w:t xml:space="preserve">One of the requirements which specify what observable </w:t>
      </w:r>
      <w:r w:rsidR="007806EB" w:rsidRPr="001C63D6">
        <w:rPr>
          <w:rFonts w:eastAsia="MS Mincho"/>
          <w:bCs/>
          <w:kern w:val="2"/>
          <w:lang w:eastAsia="ja-JP"/>
        </w:rPr>
        <w:t>behaviour</w:t>
      </w:r>
      <w:r w:rsidRPr="001C63D6">
        <w:rPr>
          <w:rFonts w:eastAsia="MS Mincho"/>
          <w:bCs/>
          <w:kern w:val="2"/>
          <w:lang w:eastAsia="ja-JP"/>
        </w:rPr>
        <w:t xml:space="preserve"> is</w:t>
      </w:r>
      <w:r w:rsidRPr="001C63D6">
        <w:rPr>
          <w:rFonts w:eastAsia="MS Mincho" w:hint="eastAsia"/>
          <w:bCs/>
          <w:kern w:val="2"/>
          <w:lang w:eastAsia="ja-JP"/>
        </w:rPr>
        <w:t xml:space="preserve"> </w:t>
      </w:r>
      <w:r w:rsidRPr="001C63D6">
        <w:rPr>
          <w:rFonts w:eastAsia="MS Mincho"/>
          <w:bCs/>
          <w:kern w:val="2"/>
          <w:lang w:eastAsia="ja-JP"/>
        </w:rPr>
        <w:t>permitted by the relevant specification(</w:t>
      </w:r>
      <w:proofErr w:type="spellStart"/>
      <w:r w:rsidRPr="001C63D6">
        <w:rPr>
          <w:rFonts w:eastAsia="MS Mincho"/>
          <w:bCs/>
          <w:kern w:val="2"/>
          <w:lang w:eastAsia="ja-JP"/>
        </w:rPr>
        <w:t>s</w:t>
      </w:r>
      <w:proofErr w:type="spellEnd"/>
      <w:r w:rsidRPr="001C63D6">
        <w:rPr>
          <w:rFonts w:eastAsia="MS Mincho"/>
          <w:bCs/>
          <w:kern w:val="2"/>
          <w:lang w:eastAsia="ja-JP"/>
        </w:rPr>
        <w:t>) in instances of communication.</w:t>
      </w:r>
    </w:p>
    <w:p w:rsidR="00161004" w:rsidRPr="001C63D6" w:rsidRDefault="00161004" w:rsidP="00161004">
      <w:pPr>
        <w:pStyle w:val="32numbers"/>
        <w:ind w:left="0" w:firstLine="0"/>
      </w:pPr>
      <w:r w:rsidRPr="001C63D6">
        <w:rPr>
          <w:b/>
          <w:bCs/>
          <w:kern w:val="2"/>
        </w:rPr>
        <w:t xml:space="preserve">End-user </w:t>
      </w:r>
      <w:r w:rsidRPr="001C63D6">
        <w:rPr>
          <w:rFonts w:hint="eastAsia"/>
          <w:b/>
          <w:bCs/>
          <w:kern w:val="2"/>
        </w:rPr>
        <w:t>[ITU-T Y.1910]</w:t>
      </w:r>
      <w:r w:rsidRPr="001C63D6">
        <w:rPr>
          <w:b/>
          <w:bCs/>
          <w:kern w:val="2"/>
        </w:rPr>
        <w:t xml:space="preserve">: </w:t>
      </w:r>
      <w:r w:rsidRPr="001C63D6">
        <w:rPr>
          <w:bCs/>
        </w:rPr>
        <w:t>The actual user of the products or services</w:t>
      </w:r>
      <w:r w:rsidRPr="001C63D6">
        <w:rPr>
          <w:rFonts w:eastAsia="MS Mincho" w:hint="eastAsia"/>
          <w:bCs/>
          <w:lang w:eastAsia="ja-JP"/>
        </w:rPr>
        <w:t>.</w:t>
      </w:r>
    </w:p>
    <w:p w:rsidR="00161004" w:rsidRPr="001C63D6" w:rsidRDefault="00161004" w:rsidP="00161004">
      <w:pPr>
        <w:pStyle w:val="Note"/>
      </w:pPr>
      <w:r w:rsidRPr="00EA3DEF">
        <w:rPr>
          <w:b/>
          <w:bCs/>
        </w:rPr>
        <w:t>NOTE </w:t>
      </w:r>
      <w:r w:rsidR="00AD0B34" w:rsidRPr="00EA3DEF">
        <w:rPr>
          <w:b/>
          <w:bCs/>
        </w:rPr>
        <w:fldChar w:fldCharType="begin"/>
      </w:r>
      <w:r w:rsidR="00DF528E" w:rsidRPr="00EA3DEF">
        <w:rPr>
          <w:b/>
          <w:bCs/>
        </w:rPr>
        <w:instrText xml:space="preserve"> SEQ NOTE31 </w:instrText>
      </w:r>
      <w:r w:rsidR="00AD0B34" w:rsidRPr="00EA3DEF">
        <w:rPr>
          <w:b/>
          <w:bCs/>
        </w:rPr>
        <w:fldChar w:fldCharType="separate"/>
      </w:r>
      <w:r w:rsidR="00DF528E" w:rsidRPr="00EA3DEF">
        <w:rPr>
          <w:b/>
          <w:bCs/>
          <w:noProof/>
        </w:rPr>
        <w:t>1</w:t>
      </w:r>
      <w:r w:rsidR="00AD0B34" w:rsidRPr="00EA3DEF">
        <w:rPr>
          <w:b/>
          <w:bCs/>
        </w:rPr>
        <w:fldChar w:fldCharType="end"/>
      </w:r>
      <w:r w:rsidR="00EA3DEF">
        <w:rPr>
          <w:b/>
          <w:bCs/>
        </w:rPr>
        <w:t xml:space="preserve"> </w:t>
      </w:r>
      <w:r w:rsidRPr="001C63D6">
        <w:noBreakHyphen/>
        <w:t xml:space="preserve"> The </w:t>
      </w:r>
      <w:r w:rsidRPr="001C63D6">
        <w:rPr>
          <w:lang w:eastAsia="zh-CN"/>
        </w:rPr>
        <w:t>e</w:t>
      </w:r>
      <w:r w:rsidRPr="001C63D6">
        <w:t>nd-</w:t>
      </w:r>
      <w:r w:rsidRPr="001C63D6">
        <w:rPr>
          <w:lang w:eastAsia="zh-CN"/>
        </w:rPr>
        <w:t>u</w:t>
      </w:r>
      <w:r w:rsidRPr="001C63D6">
        <w:t>ser consumes the product or service. An end-user can optionally be a subscriber.</w:t>
      </w:r>
    </w:p>
    <w:p w:rsidR="00161004" w:rsidRPr="001C63D6" w:rsidRDefault="00161004" w:rsidP="00161004">
      <w:pPr>
        <w:pStyle w:val="32numbers"/>
        <w:ind w:left="0" w:firstLine="0"/>
        <w:rPr>
          <w:bCs/>
          <w:kern w:val="2"/>
        </w:rPr>
      </w:pPr>
      <w:r w:rsidRPr="001C63D6">
        <w:rPr>
          <w:rFonts w:hint="eastAsia"/>
          <w:b/>
          <w:bCs/>
          <w:kern w:val="2"/>
        </w:rPr>
        <w:t>Implementation conformance statement (ICS) [ITU-T X.290]</w:t>
      </w:r>
      <w:r w:rsidRPr="001C63D6">
        <w:rPr>
          <w:b/>
          <w:bCs/>
          <w:kern w:val="2"/>
        </w:rPr>
        <w:t> </w:t>
      </w:r>
      <w:r w:rsidRPr="001C63D6">
        <w:rPr>
          <w:rFonts w:hint="eastAsia"/>
          <w:b/>
          <w:bCs/>
          <w:kern w:val="2"/>
        </w:rPr>
        <w:t xml:space="preserve">: </w:t>
      </w:r>
      <w:r w:rsidRPr="001C63D6">
        <w:rPr>
          <w:bCs/>
          <w:kern w:val="2"/>
        </w:rPr>
        <w:t>A statement made by the supplier of an implementation or</w:t>
      </w:r>
      <w:r w:rsidRPr="001C63D6">
        <w:rPr>
          <w:rFonts w:hint="eastAsia"/>
          <w:bCs/>
          <w:kern w:val="2"/>
        </w:rPr>
        <w:t xml:space="preserve"> </w:t>
      </w:r>
      <w:r w:rsidRPr="001C63D6">
        <w:rPr>
          <w:bCs/>
          <w:kern w:val="2"/>
        </w:rPr>
        <w:t>system claimed to conform to a given specification, stating which capabilities have been implemented</w:t>
      </w:r>
    </w:p>
    <w:p w:rsidR="00161004" w:rsidRPr="001C63D6" w:rsidRDefault="00161004" w:rsidP="00161004">
      <w:pPr>
        <w:pStyle w:val="32numbers"/>
        <w:ind w:left="0" w:firstLine="0"/>
        <w:rPr>
          <w:bCs/>
          <w:kern w:val="2"/>
        </w:rPr>
      </w:pPr>
      <w:r w:rsidRPr="001C63D6">
        <w:rPr>
          <w:rFonts w:hint="eastAsia"/>
          <w:b/>
          <w:bCs/>
          <w:kern w:val="2"/>
        </w:rPr>
        <w:t xml:space="preserve">Implementation conformance statement (ICS) </w:t>
      </w:r>
      <w:proofErr w:type="spellStart"/>
      <w:r w:rsidRPr="001C63D6">
        <w:rPr>
          <w:rFonts w:hint="eastAsia"/>
          <w:b/>
          <w:bCs/>
          <w:kern w:val="2"/>
        </w:rPr>
        <w:t>profoma</w:t>
      </w:r>
      <w:proofErr w:type="spellEnd"/>
      <w:r w:rsidRPr="001C63D6">
        <w:rPr>
          <w:rFonts w:hint="eastAsia"/>
          <w:b/>
          <w:bCs/>
          <w:kern w:val="2"/>
        </w:rPr>
        <w:t xml:space="preserve"> [ITU-T X.290]:</w:t>
      </w:r>
      <w:r w:rsidRPr="001C63D6">
        <w:rPr>
          <w:b/>
          <w:bCs/>
          <w:kern w:val="2"/>
        </w:rPr>
        <w:t> </w:t>
      </w:r>
      <w:r w:rsidRPr="001C63D6">
        <w:rPr>
          <w:bCs/>
          <w:kern w:val="2"/>
        </w:rPr>
        <w:t>A document, in the form of a questionnaire,</w:t>
      </w:r>
      <w:r w:rsidRPr="001C63D6">
        <w:rPr>
          <w:rFonts w:hint="eastAsia"/>
          <w:bCs/>
          <w:kern w:val="2"/>
        </w:rPr>
        <w:t xml:space="preserve"> </w:t>
      </w:r>
      <w:r w:rsidRPr="001C63D6">
        <w:rPr>
          <w:bCs/>
          <w:kern w:val="2"/>
        </w:rPr>
        <w:t>which when completed for an implementation or system becomes an ICS.</w:t>
      </w:r>
    </w:p>
    <w:p w:rsidR="00161004" w:rsidRPr="001C63D6" w:rsidRDefault="00161004" w:rsidP="00161004">
      <w:pPr>
        <w:pStyle w:val="32numbers"/>
        <w:ind w:left="0" w:firstLine="0"/>
        <w:rPr>
          <w:bCs/>
          <w:kern w:val="2"/>
        </w:rPr>
      </w:pPr>
      <w:r w:rsidRPr="001C63D6">
        <w:rPr>
          <w:rFonts w:hint="eastAsia"/>
          <w:b/>
          <w:bCs/>
          <w:kern w:val="2"/>
        </w:rPr>
        <w:t>Implementation under test (IUT) [ITU-T X.290]:</w:t>
      </w:r>
      <w:r w:rsidRPr="001C63D6">
        <w:rPr>
          <w:rFonts w:hint="eastAsia"/>
          <w:bCs/>
          <w:kern w:val="2"/>
        </w:rPr>
        <w:t xml:space="preserve"> </w:t>
      </w:r>
      <w:r w:rsidRPr="001C63D6">
        <w:rPr>
          <w:bCs/>
          <w:kern w:val="2"/>
        </w:rPr>
        <w:t>An implementation of one or more OSI protocols in an adjacent</w:t>
      </w:r>
      <w:r w:rsidRPr="001C63D6">
        <w:rPr>
          <w:rFonts w:hint="eastAsia"/>
          <w:bCs/>
          <w:kern w:val="2"/>
        </w:rPr>
        <w:t xml:space="preserve"> </w:t>
      </w:r>
      <w:r w:rsidRPr="001C63D6">
        <w:rPr>
          <w:bCs/>
          <w:kern w:val="2"/>
        </w:rPr>
        <w:t>user/provider relationship, being that part of a real open system which is to be studied by testing</w:t>
      </w:r>
      <w:r w:rsidRPr="001C63D6">
        <w:rPr>
          <w:rFonts w:hint="eastAsia"/>
          <w:bCs/>
          <w:kern w:val="2"/>
        </w:rPr>
        <w:t>.</w:t>
      </w:r>
    </w:p>
    <w:p w:rsidR="00161004" w:rsidRPr="001C63D6" w:rsidRDefault="00161004" w:rsidP="00161004">
      <w:pPr>
        <w:pStyle w:val="32numbers"/>
        <w:ind w:left="0" w:firstLine="0"/>
      </w:pPr>
      <w:r w:rsidRPr="001C63D6">
        <w:rPr>
          <w:b/>
          <w:bCs/>
          <w:kern w:val="2"/>
        </w:rPr>
        <w:t>IPTV</w:t>
      </w:r>
      <w:r w:rsidRPr="001C63D6">
        <w:rPr>
          <w:rFonts w:hint="eastAsia"/>
        </w:rPr>
        <w:t xml:space="preserve"> </w:t>
      </w:r>
      <w:r w:rsidRPr="001C63D6">
        <w:rPr>
          <w:rFonts w:hint="eastAsia"/>
          <w:b/>
          <w:bCs/>
          <w:kern w:val="2"/>
        </w:rPr>
        <w:t>[ITU-T Y.1901]</w:t>
      </w:r>
      <w:r w:rsidRPr="001C63D6">
        <w:rPr>
          <w:b/>
          <w:bCs/>
          <w:kern w:val="2"/>
        </w:rPr>
        <w:t>:</w:t>
      </w:r>
      <w:r w:rsidRPr="001C63D6">
        <w:t xml:space="preserve"> Multimedia services such as television, video, audio, text, graphics, data delivered over IP-based networks managed to support the required level of QoS/QoE, security, interactivity and reliability.</w:t>
      </w:r>
    </w:p>
    <w:p w:rsidR="00161004" w:rsidRPr="001C63D6" w:rsidRDefault="00161004" w:rsidP="00161004">
      <w:pPr>
        <w:pStyle w:val="32numbers"/>
        <w:ind w:left="0" w:firstLine="0"/>
      </w:pPr>
      <w:r w:rsidRPr="001C63D6">
        <w:rPr>
          <w:b/>
          <w:bCs/>
          <w:kern w:val="2"/>
        </w:rPr>
        <w:t xml:space="preserve">IPTV </w:t>
      </w:r>
      <w:r w:rsidRPr="001C63D6">
        <w:rPr>
          <w:rFonts w:hint="eastAsia"/>
          <w:b/>
          <w:bCs/>
          <w:kern w:val="2"/>
        </w:rPr>
        <w:t>terminal device</w:t>
      </w:r>
      <w:r w:rsidRPr="001C63D6">
        <w:rPr>
          <w:b/>
          <w:bCs/>
          <w:kern w:val="2"/>
        </w:rPr>
        <w:t xml:space="preserve"> </w:t>
      </w:r>
      <w:r w:rsidRPr="001C63D6">
        <w:rPr>
          <w:rFonts w:hint="eastAsia"/>
          <w:b/>
          <w:bCs/>
          <w:kern w:val="2"/>
        </w:rPr>
        <w:t>[ITU-T Y.1901]</w:t>
      </w:r>
      <w:r w:rsidRPr="001C63D6">
        <w:rPr>
          <w:b/>
          <w:bCs/>
          <w:kern w:val="2"/>
        </w:rPr>
        <w:t xml:space="preserve">: </w:t>
      </w:r>
      <w:r w:rsidRPr="001C63D6">
        <w:rPr>
          <w:lang w:eastAsia="ja-JP"/>
        </w:rPr>
        <w:t>A terminal device which has ITF functionality, e.g. a STB.</w:t>
      </w:r>
    </w:p>
    <w:p w:rsidR="00161004" w:rsidRPr="001C63D6" w:rsidRDefault="00161004" w:rsidP="00161004">
      <w:pPr>
        <w:pStyle w:val="32numbers"/>
        <w:ind w:left="0" w:firstLine="0"/>
      </w:pPr>
      <w:r w:rsidRPr="001C63D6">
        <w:rPr>
          <w:b/>
          <w:bCs/>
          <w:kern w:val="2"/>
        </w:rPr>
        <w:t>IPTV Terminal Function (ITF)</w:t>
      </w:r>
      <w:r w:rsidRPr="001C63D6">
        <w:rPr>
          <w:rFonts w:hint="eastAsia"/>
        </w:rPr>
        <w:t xml:space="preserve"> </w:t>
      </w:r>
      <w:r w:rsidRPr="001C63D6">
        <w:rPr>
          <w:rFonts w:hint="eastAsia"/>
          <w:b/>
          <w:bCs/>
          <w:kern w:val="2"/>
        </w:rPr>
        <w:t>[ITU-T Y.1901]</w:t>
      </w:r>
      <w:r w:rsidRPr="001C63D6">
        <w:rPr>
          <w:b/>
          <w:bCs/>
          <w:kern w:val="2"/>
        </w:rPr>
        <w:t xml:space="preserve">: </w:t>
      </w:r>
      <w:r w:rsidRPr="001C63D6">
        <w:t xml:space="preserve">The functionality within the home network that is responsible for terminating the IP signal, and converting the content into a </w:t>
      </w:r>
      <w:proofErr w:type="spellStart"/>
      <w:r w:rsidRPr="001C63D6">
        <w:t>renderable</w:t>
      </w:r>
      <w:proofErr w:type="spellEnd"/>
      <w:r w:rsidRPr="001C63D6">
        <w:t xml:space="preserve"> [i.e. enabling to be seen and/or heard] format.</w:t>
      </w:r>
    </w:p>
    <w:p w:rsidR="00161004" w:rsidRPr="001C63D6" w:rsidRDefault="00161004" w:rsidP="00161004">
      <w:pPr>
        <w:pStyle w:val="32numbers"/>
        <w:ind w:left="0" w:firstLine="0"/>
      </w:pPr>
      <w:r w:rsidRPr="001C63D6">
        <w:rPr>
          <w:b/>
          <w:bCs/>
          <w:kern w:val="2"/>
        </w:rPr>
        <w:t>Linear TV</w:t>
      </w:r>
      <w:r w:rsidRPr="001C63D6">
        <w:rPr>
          <w:rFonts w:hint="eastAsia"/>
        </w:rPr>
        <w:t xml:space="preserve"> </w:t>
      </w:r>
      <w:r w:rsidRPr="001C63D6">
        <w:rPr>
          <w:rFonts w:hint="eastAsia"/>
          <w:b/>
          <w:bCs/>
          <w:kern w:val="2"/>
        </w:rPr>
        <w:t>[ITU-T Y.1901]</w:t>
      </w:r>
      <w:r w:rsidRPr="001C63D6">
        <w:rPr>
          <w:b/>
          <w:bCs/>
          <w:kern w:val="2"/>
        </w:rPr>
        <w:t>:</w:t>
      </w:r>
      <w:r w:rsidRPr="001C63D6">
        <w:t xml:space="preserve"> A television service in which a continuous stream flows in real time from the service provider to the terminal device and where the user cannot control the temporal order in which contents are viewed.</w:t>
      </w:r>
    </w:p>
    <w:p w:rsidR="00161004" w:rsidRPr="001C63D6" w:rsidRDefault="00161004" w:rsidP="00161004">
      <w:pPr>
        <w:pStyle w:val="32numbers"/>
        <w:ind w:left="0" w:firstLine="0"/>
      </w:pPr>
      <w:r w:rsidRPr="001C63D6">
        <w:rPr>
          <w:b/>
          <w:bCs/>
          <w:kern w:val="2"/>
        </w:rPr>
        <w:t>Metadata</w:t>
      </w:r>
      <w:r w:rsidRPr="001C63D6">
        <w:rPr>
          <w:rFonts w:hint="eastAsia"/>
        </w:rPr>
        <w:t xml:space="preserve"> </w:t>
      </w:r>
      <w:r w:rsidRPr="001C63D6">
        <w:rPr>
          <w:rFonts w:hint="eastAsia"/>
          <w:b/>
          <w:bCs/>
          <w:kern w:val="2"/>
        </w:rPr>
        <w:t>[ITU-T Y.1901]</w:t>
      </w:r>
      <w:r w:rsidRPr="001C63D6">
        <w:rPr>
          <w:b/>
          <w:bCs/>
          <w:kern w:val="2"/>
        </w:rPr>
        <w:t xml:space="preserve">: </w:t>
      </w:r>
      <w:r w:rsidRPr="001C63D6">
        <w:t>Structured, encoded data that describe characteristics of information-bearing entities to aid in the identification, discovery, assessment, and management of the described entities.</w:t>
      </w:r>
    </w:p>
    <w:p w:rsidR="00161004" w:rsidRPr="001C63D6" w:rsidRDefault="00161004" w:rsidP="00161004">
      <w:pPr>
        <w:pStyle w:val="32numbers"/>
        <w:ind w:left="0" w:firstLine="0"/>
      </w:pPr>
      <w:r w:rsidRPr="001C63D6">
        <w:rPr>
          <w:b/>
          <w:bCs/>
          <w:kern w:val="2"/>
        </w:rPr>
        <w:t>Middleware</w:t>
      </w:r>
      <w:r w:rsidRPr="001C63D6">
        <w:rPr>
          <w:rFonts w:hint="eastAsia"/>
        </w:rPr>
        <w:t xml:space="preserve"> </w:t>
      </w:r>
      <w:r w:rsidRPr="001C63D6">
        <w:rPr>
          <w:rFonts w:hint="eastAsia"/>
          <w:b/>
          <w:bCs/>
          <w:kern w:val="2"/>
        </w:rPr>
        <w:t>[ITU-T Y.1901]</w:t>
      </w:r>
      <w:r w:rsidRPr="001C63D6">
        <w:rPr>
          <w:b/>
          <w:bCs/>
          <w:kern w:val="2"/>
        </w:rPr>
        <w:t xml:space="preserve">: </w:t>
      </w:r>
      <w:r w:rsidRPr="001C63D6">
        <w:t>A layer of software between applications and resources, which consists of a set of service enablers that allow multiple functionalities running on one or more devices in an IPTV system to interact across a network</w:t>
      </w:r>
    </w:p>
    <w:p w:rsidR="00161004" w:rsidRPr="001C63D6" w:rsidRDefault="00161004" w:rsidP="00161004">
      <w:pPr>
        <w:pStyle w:val="32numbers"/>
        <w:ind w:left="0" w:firstLine="0"/>
        <w:rPr>
          <w:bCs/>
          <w:kern w:val="2"/>
        </w:rPr>
      </w:pPr>
      <w:r w:rsidRPr="001C63D6">
        <w:rPr>
          <w:rFonts w:eastAsia="MS Mincho" w:hint="eastAsia"/>
          <w:b/>
          <w:bCs/>
          <w:kern w:val="2"/>
          <w:lang w:eastAsia="ja-JP"/>
        </w:rPr>
        <w:t>P</w:t>
      </w:r>
      <w:r w:rsidRPr="001C63D6">
        <w:rPr>
          <w:b/>
          <w:bCs/>
          <w:kern w:val="2"/>
        </w:rPr>
        <w:t>ass (verdict)</w:t>
      </w:r>
      <w:r w:rsidRPr="001C63D6">
        <w:rPr>
          <w:rFonts w:ascii="MS Mincho" w:eastAsia="MS Mincho" w:hAnsi="MS Mincho" w:hint="eastAsia"/>
          <w:b/>
          <w:bCs/>
          <w:kern w:val="2"/>
          <w:lang w:eastAsia="ja-JP"/>
        </w:rPr>
        <w:t xml:space="preserve"> </w:t>
      </w:r>
      <w:r w:rsidRPr="001C63D6">
        <w:rPr>
          <w:rFonts w:eastAsia="MS Mincho" w:hint="eastAsia"/>
          <w:b/>
          <w:bCs/>
          <w:kern w:val="2"/>
          <w:lang w:eastAsia="ja-JP"/>
        </w:rPr>
        <w:t>[ITU-T X.290]</w:t>
      </w:r>
      <w:r w:rsidRPr="001C63D6">
        <w:rPr>
          <w:b/>
          <w:bCs/>
          <w:kern w:val="2"/>
        </w:rPr>
        <w:t xml:space="preserve">: </w:t>
      </w:r>
      <w:r w:rsidRPr="001C63D6">
        <w:rPr>
          <w:bCs/>
          <w:kern w:val="2"/>
        </w:rPr>
        <w:t>A test verdict given when the observed test outcome gives evidence of conformance to the</w:t>
      </w:r>
      <w:r w:rsidRPr="001C63D6">
        <w:rPr>
          <w:rFonts w:ascii="MS Mincho" w:eastAsia="MS Mincho" w:hAnsi="MS Mincho" w:hint="eastAsia"/>
          <w:bCs/>
          <w:kern w:val="2"/>
          <w:lang w:eastAsia="ja-JP"/>
        </w:rPr>
        <w:t xml:space="preserve"> </w:t>
      </w:r>
      <w:r w:rsidRPr="001C63D6">
        <w:rPr>
          <w:bCs/>
          <w:kern w:val="2"/>
        </w:rPr>
        <w:t>conformance requirement(</w:t>
      </w:r>
      <w:proofErr w:type="spellStart"/>
      <w:r w:rsidRPr="001C63D6">
        <w:rPr>
          <w:bCs/>
          <w:kern w:val="2"/>
        </w:rPr>
        <w:t>s</w:t>
      </w:r>
      <w:proofErr w:type="spellEnd"/>
      <w:r w:rsidRPr="001C63D6">
        <w:rPr>
          <w:bCs/>
          <w:kern w:val="2"/>
        </w:rPr>
        <w:t>) on which the test purpose of the test case is focused, and when no invalid test event has</w:t>
      </w:r>
      <w:r w:rsidRPr="001C63D6">
        <w:rPr>
          <w:rFonts w:ascii="MS Mincho" w:eastAsia="MS Mincho" w:hAnsi="MS Mincho" w:hint="eastAsia"/>
          <w:bCs/>
          <w:kern w:val="2"/>
          <w:lang w:eastAsia="ja-JP"/>
        </w:rPr>
        <w:t xml:space="preserve"> </w:t>
      </w:r>
      <w:r w:rsidRPr="001C63D6">
        <w:rPr>
          <w:bCs/>
          <w:kern w:val="2"/>
        </w:rPr>
        <w:t>been detected.</w:t>
      </w:r>
    </w:p>
    <w:p w:rsidR="00161004" w:rsidRPr="001C63D6" w:rsidRDefault="00161004" w:rsidP="00161004">
      <w:pPr>
        <w:pStyle w:val="32numbers"/>
        <w:ind w:left="0" w:firstLine="0"/>
        <w:rPr>
          <w:b/>
          <w:bCs/>
          <w:kern w:val="2"/>
        </w:rPr>
      </w:pPr>
      <w:r w:rsidRPr="001C63D6">
        <w:rPr>
          <w:rFonts w:hint="eastAsia"/>
          <w:b/>
          <w:bCs/>
          <w:kern w:val="2"/>
        </w:rPr>
        <w:t>Semantics [</w:t>
      </w:r>
      <w:r w:rsidRPr="001C63D6">
        <w:rPr>
          <w:rFonts w:eastAsia="MS Mincho" w:hint="eastAsia"/>
          <w:b/>
          <w:bCs/>
          <w:kern w:val="2"/>
          <w:lang w:eastAsia="ja-JP"/>
        </w:rPr>
        <w:t xml:space="preserve">ITU-T </w:t>
      </w:r>
      <w:r w:rsidRPr="001C63D6">
        <w:rPr>
          <w:rFonts w:hint="eastAsia"/>
          <w:b/>
          <w:bCs/>
          <w:kern w:val="2"/>
        </w:rPr>
        <w:t xml:space="preserve">Z.341]: </w:t>
      </w:r>
      <w:r w:rsidRPr="001C63D6">
        <w:rPr>
          <w:bCs/>
          <w:kern w:val="2"/>
        </w:rPr>
        <w:t>The rules and conventions governing the interpretation and assignment of meaning to constructions in a language</w:t>
      </w:r>
    </w:p>
    <w:p w:rsidR="00161004" w:rsidRPr="001C63D6" w:rsidRDefault="00161004" w:rsidP="00161004">
      <w:pPr>
        <w:pStyle w:val="32numbers"/>
        <w:ind w:left="0" w:firstLine="0"/>
      </w:pPr>
      <w:r w:rsidRPr="001C63D6">
        <w:rPr>
          <w:b/>
          <w:bCs/>
          <w:kern w:val="2"/>
        </w:rPr>
        <w:t xml:space="preserve">Service [ITU-T Y.101]: </w:t>
      </w:r>
      <w:r w:rsidRPr="001C63D6">
        <w:t>A structure set of capabilities intended to support applications.</w:t>
      </w:r>
    </w:p>
    <w:p w:rsidR="00161004" w:rsidRPr="001C63D6" w:rsidRDefault="00161004" w:rsidP="00161004">
      <w:pPr>
        <w:pStyle w:val="32numbers"/>
        <w:ind w:left="0" w:firstLine="0"/>
      </w:pPr>
      <w:r w:rsidRPr="001C63D6">
        <w:rPr>
          <w:rFonts w:hint="eastAsia"/>
          <w:b/>
          <w:bCs/>
          <w:kern w:val="2"/>
        </w:rPr>
        <w:t>Service Information (SI) [ETSI EN 300 468]</w:t>
      </w:r>
      <w:r w:rsidRPr="001C63D6">
        <w:rPr>
          <w:rFonts w:eastAsia="MS Mincho" w:hint="eastAsia"/>
          <w:lang w:eastAsia="ja-JP"/>
        </w:rPr>
        <w:t xml:space="preserve">: </w:t>
      </w:r>
      <w:r w:rsidRPr="001C63D6">
        <w:rPr>
          <w:rFonts w:eastAsia="MS Mincho"/>
          <w:lang w:eastAsia="ja-JP"/>
        </w:rPr>
        <w:t>Digital data describing the delivery system, content and scheduling/timing of broadcast data</w:t>
      </w:r>
      <w:r w:rsidRPr="001C63D6">
        <w:rPr>
          <w:rFonts w:eastAsia="MS Mincho" w:hint="eastAsia"/>
          <w:lang w:eastAsia="ja-JP"/>
        </w:rPr>
        <w:t xml:space="preserve"> </w:t>
      </w:r>
      <w:r w:rsidRPr="001C63D6">
        <w:rPr>
          <w:rFonts w:eastAsia="MS Mincho"/>
          <w:lang w:eastAsia="ja-JP"/>
        </w:rPr>
        <w:t>streams, etc.</w:t>
      </w:r>
    </w:p>
    <w:p w:rsidR="00161004" w:rsidRPr="001C63D6" w:rsidRDefault="00161004" w:rsidP="00161004">
      <w:pPr>
        <w:pStyle w:val="Note"/>
        <w:rPr>
          <w:lang w:eastAsia="ja-JP"/>
        </w:rPr>
      </w:pPr>
      <w:r w:rsidRPr="00EA3DEF">
        <w:rPr>
          <w:b/>
          <w:bCs/>
          <w:lang w:eastAsia="ja-JP"/>
        </w:rPr>
        <w:t>NOTE </w:t>
      </w:r>
      <w:r w:rsidR="00AD0B34" w:rsidRPr="00EA3DEF">
        <w:rPr>
          <w:b/>
          <w:bCs/>
        </w:rPr>
        <w:fldChar w:fldCharType="begin"/>
      </w:r>
      <w:r w:rsidR="00DF528E" w:rsidRPr="00EA3DEF">
        <w:rPr>
          <w:b/>
          <w:bCs/>
        </w:rPr>
        <w:instrText xml:space="preserve"> SEQ NOTE31 </w:instrText>
      </w:r>
      <w:r w:rsidR="00AD0B34" w:rsidRPr="00EA3DEF">
        <w:rPr>
          <w:b/>
          <w:bCs/>
        </w:rPr>
        <w:fldChar w:fldCharType="separate"/>
      </w:r>
      <w:r w:rsidR="00DF528E" w:rsidRPr="00EA3DEF">
        <w:rPr>
          <w:b/>
          <w:bCs/>
          <w:noProof/>
        </w:rPr>
        <w:t>2</w:t>
      </w:r>
      <w:r w:rsidR="00AD0B34" w:rsidRPr="00EA3DEF">
        <w:rPr>
          <w:b/>
          <w:bCs/>
        </w:rPr>
        <w:fldChar w:fldCharType="end"/>
      </w:r>
      <w:r w:rsidR="00EA3DEF">
        <w:rPr>
          <w:b/>
          <w:bCs/>
        </w:rPr>
        <w:t xml:space="preserve"> </w:t>
      </w:r>
      <w:r w:rsidRPr="001C63D6">
        <w:rPr>
          <w:lang w:eastAsia="ja-JP"/>
        </w:rPr>
        <w:noBreakHyphen/>
        <w:t xml:space="preserve"> It includes MPEG-2 PSI together with independently defined extensions.</w:t>
      </w:r>
    </w:p>
    <w:p w:rsidR="00161004" w:rsidRPr="001C63D6" w:rsidRDefault="00161004" w:rsidP="00161004">
      <w:pPr>
        <w:pStyle w:val="32numbers"/>
        <w:ind w:left="0" w:firstLine="0"/>
      </w:pPr>
      <w:r w:rsidRPr="001C63D6">
        <w:rPr>
          <w:b/>
          <w:bCs/>
          <w:kern w:val="2"/>
        </w:rPr>
        <w:t>Service provider [ITU-T M.1400]:</w:t>
      </w:r>
      <w:r w:rsidRPr="001C63D6">
        <w:rPr>
          <w:rFonts w:eastAsia="SimSun"/>
          <w:lang w:eastAsia="zh-CN"/>
        </w:rPr>
        <w:t xml:space="preserve"> A general reference to an operator that provides</w:t>
      </w:r>
      <w:r w:rsidRPr="001C63D6">
        <w:t xml:space="preserve"> telecommunication services to customers and other users either on a tariff or contract basis. A </w:t>
      </w:r>
      <w:r w:rsidRPr="001C63D6">
        <w:lastRenderedPageBreak/>
        <w:t xml:space="preserve">service provider may or may not operate a network. A service provider </w:t>
      </w:r>
      <w:r w:rsidRPr="001C63D6">
        <w:rPr>
          <w:rFonts w:eastAsia="MS Mincho" w:hint="eastAsia"/>
          <w:lang w:eastAsia="ja-JP"/>
        </w:rPr>
        <w:t>may or may not</w:t>
      </w:r>
      <w:r w:rsidRPr="001C63D6">
        <w:t xml:space="preserve"> be a customer of another service provider.</w:t>
      </w:r>
    </w:p>
    <w:p w:rsidR="00161004" w:rsidRPr="001C63D6" w:rsidRDefault="00161004" w:rsidP="00161004">
      <w:pPr>
        <w:pStyle w:val="32numbers"/>
        <w:ind w:left="0" w:firstLine="0"/>
        <w:rPr>
          <w:bCs/>
          <w:kern w:val="2"/>
        </w:rPr>
      </w:pPr>
      <w:r w:rsidRPr="001C63D6">
        <w:rPr>
          <w:rFonts w:hint="eastAsia"/>
          <w:b/>
          <w:bCs/>
          <w:kern w:val="2"/>
        </w:rPr>
        <w:t xml:space="preserve">Static conformance requirement [ITU-T X.290]: </w:t>
      </w:r>
      <w:r w:rsidRPr="001C63D6">
        <w:rPr>
          <w:bCs/>
          <w:kern w:val="2"/>
        </w:rPr>
        <w:t>One of the requirements that specify the limitations on the combinations of</w:t>
      </w:r>
      <w:r w:rsidRPr="001C63D6">
        <w:rPr>
          <w:rFonts w:hint="eastAsia"/>
          <w:bCs/>
          <w:kern w:val="2"/>
        </w:rPr>
        <w:t xml:space="preserve"> </w:t>
      </w:r>
      <w:r w:rsidRPr="001C63D6">
        <w:rPr>
          <w:bCs/>
          <w:kern w:val="2"/>
        </w:rPr>
        <w:t>implemented capabilities permitted in a real open system which is claimed to conform to the relevant specification(</w:t>
      </w:r>
      <w:proofErr w:type="spellStart"/>
      <w:r w:rsidRPr="001C63D6">
        <w:rPr>
          <w:bCs/>
          <w:kern w:val="2"/>
        </w:rPr>
        <w:t>s</w:t>
      </w:r>
      <w:proofErr w:type="spellEnd"/>
      <w:r w:rsidRPr="001C63D6">
        <w:rPr>
          <w:bCs/>
          <w:kern w:val="2"/>
        </w:rPr>
        <w:t>).</w:t>
      </w:r>
    </w:p>
    <w:p w:rsidR="00161004" w:rsidRPr="001C63D6" w:rsidRDefault="00161004" w:rsidP="00161004">
      <w:pPr>
        <w:pStyle w:val="32numbers"/>
        <w:ind w:left="0" w:firstLine="0"/>
      </w:pPr>
      <w:r w:rsidRPr="001C63D6">
        <w:rPr>
          <w:b/>
          <w:bCs/>
          <w:kern w:val="2"/>
        </w:rPr>
        <w:t xml:space="preserve">Stream [ITU-T J.200]: </w:t>
      </w:r>
      <w:r w:rsidRPr="001C63D6">
        <w:t>A unidirectional continuous flow of content.</w:t>
      </w:r>
    </w:p>
    <w:p w:rsidR="00161004" w:rsidRPr="001C63D6" w:rsidRDefault="00161004" w:rsidP="00161004">
      <w:pPr>
        <w:pStyle w:val="32numbers"/>
        <w:ind w:left="0" w:firstLine="0"/>
        <w:rPr>
          <w:bCs/>
          <w:kern w:val="2"/>
        </w:rPr>
      </w:pPr>
      <w:r w:rsidRPr="001C63D6">
        <w:rPr>
          <w:rFonts w:hint="eastAsia"/>
          <w:b/>
          <w:bCs/>
          <w:kern w:val="2"/>
        </w:rPr>
        <w:t>Syntax [ITU-T M.3030]</w:t>
      </w:r>
      <w:r w:rsidRPr="001C63D6">
        <w:rPr>
          <w:rFonts w:eastAsia="MS Mincho" w:hint="eastAsia"/>
          <w:b/>
          <w:bCs/>
          <w:kern w:val="2"/>
          <w:lang w:eastAsia="ja-JP"/>
        </w:rPr>
        <w:t>:</w:t>
      </w:r>
      <w:r w:rsidRPr="001C63D6">
        <w:rPr>
          <w:rFonts w:hint="eastAsia"/>
          <w:b/>
          <w:bCs/>
          <w:kern w:val="2"/>
        </w:rPr>
        <w:t xml:space="preserve"> </w:t>
      </w:r>
      <w:r w:rsidRPr="001C63D6">
        <w:rPr>
          <w:bCs/>
          <w:kern w:val="2"/>
        </w:rPr>
        <w:t>The structure of expressions in a language, and the rules governing the structure of a language. The relationships among characters or groups of characters, independent of their meanings or the manner of their interpretation and use. (ISO/IEC 11179-1).</w:t>
      </w:r>
    </w:p>
    <w:p w:rsidR="00161004" w:rsidRPr="001C63D6" w:rsidRDefault="00161004" w:rsidP="00161004">
      <w:pPr>
        <w:pStyle w:val="32numbers"/>
        <w:ind w:left="0" w:firstLine="0"/>
        <w:rPr>
          <w:bCs/>
          <w:kern w:val="2"/>
        </w:rPr>
      </w:pPr>
      <w:r w:rsidRPr="001C63D6">
        <w:rPr>
          <w:rFonts w:hint="eastAsia"/>
          <w:b/>
          <w:bCs/>
          <w:kern w:val="2"/>
        </w:rPr>
        <w:t xml:space="preserve">Verdict [ITU-T X.290]: </w:t>
      </w:r>
      <w:r w:rsidRPr="001C63D6">
        <w:rPr>
          <w:bCs/>
          <w:kern w:val="2"/>
        </w:rPr>
        <w:t>A statement of “pass”, “fail” or “inconclusive”, as specified in an abstract test case, concerning</w:t>
      </w:r>
      <w:r w:rsidRPr="001C63D6">
        <w:rPr>
          <w:rFonts w:hint="eastAsia"/>
          <w:bCs/>
          <w:kern w:val="2"/>
        </w:rPr>
        <w:t xml:space="preserve"> </w:t>
      </w:r>
      <w:r w:rsidRPr="001C63D6">
        <w:rPr>
          <w:bCs/>
          <w:kern w:val="2"/>
        </w:rPr>
        <w:t>conformance of an IUT with respect to that test case when it is executed</w:t>
      </w:r>
      <w:r w:rsidRPr="001C63D6">
        <w:rPr>
          <w:rFonts w:eastAsia="MS Mincho" w:hint="eastAsia"/>
          <w:bCs/>
          <w:kern w:val="2"/>
          <w:lang w:eastAsia="ja-JP"/>
        </w:rPr>
        <w:t>.</w:t>
      </w:r>
    </w:p>
    <w:p w:rsidR="00161004" w:rsidRPr="001C63D6" w:rsidRDefault="00161004" w:rsidP="007806EB">
      <w:pPr>
        <w:pStyle w:val="32numbers"/>
        <w:ind w:left="0" w:firstLine="0"/>
        <w:rPr>
          <w:rFonts w:eastAsia="MS Mincho"/>
          <w:szCs w:val="24"/>
          <w:lang w:eastAsia="ko-KR"/>
        </w:rPr>
      </w:pPr>
      <w:r w:rsidRPr="001C63D6">
        <w:rPr>
          <w:b/>
          <w:bCs/>
          <w:kern w:val="2"/>
        </w:rPr>
        <w:t>Video on demand (VoD)</w:t>
      </w:r>
      <w:r w:rsidRPr="001C63D6">
        <w:rPr>
          <w:rFonts w:hint="eastAsia"/>
        </w:rPr>
        <w:t xml:space="preserve"> </w:t>
      </w:r>
      <w:r w:rsidRPr="001C63D6">
        <w:rPr>
          <w:rFonts w:hint="eastAsia"/>
          <w:b/>
          <w:bCs/>
          <w:kern w:val="2"/>
        </w:rPr>
        <w:t>[ITU-T Y.1901]</w:t>
      </w:r>
      <w:r w:rsidRPr="001C63D6">
        <w:rPr>
          <w:b/>
          <w:bCs/>
          <w:kern w:val="2"/>
        </w:rPr>
        <w:t xml:space="preserve">: </w:t>
      </w:r>
      <w:r w:rsidRPr="001C63D6">
        <w:rPr>
          <w:rFonts w:eastAsia="MS Mincho" w:hint="eastAsia"/>
          <w:lang w:eastAsia="ja-JP"/>
        </w:rPr>
        <w:t>A</w:t>
      </w:r>
      <w:r w:rsidRPr="001C63D6">
        <w:rPr>
          <w:lang w:eastAsia="zh-CN"/>
        </w:rPr>
        <w:t xml:space="preserve"> service in which the end-user can , on demand, select and view a video content and where the end-user can control the temporal order in which the video content is viewed (e.g. the ability to start the viewi</w:t>
      </w:r>
      <w:r w:rsidR="007806EB">
        <w:rPr>
          <w:lang w:eastAsia="zh-CN"/>
        </w:rPr>
        <w:t>ng, pause, fast forward, rewind</w:t>
      </w:r>
      <w:r w:rsidRPr="001C63D6">
        <w:rPr>
          <w:lang w:eastAsia="zh-CN"/>
        </w:rPr>
        <w:t>).</w:t>
      </w:r>
    </w:p>
    <w:p w:rsidR="00161004" w:rsidRDefault="00161004" w:rsidP="00161004">
      <w:pPr>
        <w:pStyle w:val="Note"/>
        <w:rPr>
          <w:lang w:eastAsia="zh-CN"/>
        </w:rPr>
      </w:pPr>
      <w:r w:rsidRPr="00EA3DEF">
        <w:rPr>
          <w:b/>
          <w:bCs/>
        </w:rPr>
        <w:t>NOTE </w:t>
      </w:r>
      <w:r w:rsidR="00AD0B34" w:rsidRPr="00EA3DEF">
        <w:rPr>
          <w:b/>
          <w:bCs/>
        </w:rPr>
        <w:fldChar w:fldCharType="begin"/>
      </w:r>
      <w:r w:rsidR="00DF528E" w:rsidRPr="00EA3DEF">
        <w:rPr>
          <w:b/>
          <w:bCs/>
        </w:rPr>
        <w:instrText xml:space="preserve"> SEQ NOTE31 </w:instrText>
      </w:r>
      <w:r w:rsidR="00AD0B34" w:rsidRPr="00EA3DEF">
        <w:rPr>
          <w:b/>
          <w:bCs/>
        </w:rPr>
        <w:fldChar w:fldCharType="separate"/>
      </w:r>
      <w:r w:rsidR="00DF528E" w:rsidRPr="00EA3DEF">
        <w:rPr>
          <w:b/>
          <w:bCs/>
          <w:noProof/>
        </w:rPr>
        <w:t>3</w:t>
      </w:r>
      <w:r w:rsidR="00AD0B34" w:rsidRPr="00EA3DEF">
        <w:rPr>
          <w:b/>
          <w:bCs/>
        </w:rPr>
        <w:fldChar w:fldCharType="end"/>
      </w:r>
      <w:r w:rsidR="00EA3DEF">
        <w:t xml:space="preserve"> </w:t>
      </w:r>
      <w:r w:rsidRPr="001C63D6">
        <w:noBreakHyphen/>
        <w:t xml:space="preserve"> </w:t>
      </w:r>
      <w:r w:rsidRPr="001C63D6">
        <w:rPr>
          <w:lang w:eastAsia="zh-CN"/>
        </w:rPr>
        <w:t>The viewing may occur sometime after the selection of the video content.</w:t>
      </w:r>
    </w:p>
    <w:p w:rsidR="00DF528E" w:rsidRPr="001C63D6" w:rsidRDefault="00DF528E" w:rsidP="00DF528E">
      <w:pPr>
        <w:pStyle w:val="Heading2"/>
      </w:pPr>
      <w:r w:rsidRPr="001C63D6">
        <w:t xml:space="preserve">Terms defined </w:t>
      </w:r>
      <w:r>
        <w:t>in this document</w:t>
      </w:r>
    </w:p>
    <w:p w:rsidR="00DF528E" w:rsidRPr="001C63D6" w:rsidRDefault="00DF528E" w:rsidP="00DF528E">
      <w:pPr>
        <w:rPr>
          <w:lang w:eastAsia="ko-KR"/>
        </w:rPr>
      </w:pPr>
      <w:r>
        <w:rPr>
          <w:lang w:eastAsia="ko-KR"/>
        </w:rPr>
        <w:t>N/A</w:t>
      </w:r>
    </w:p>
    <w:p w:rsidR="00161004" w:rsidRPr="001C63D6" w:rsidRDefault="00161004" w:rsidP="00161004">
      <w:pPr>
        <w:pStyle w:val="Heading1"/>
      </w:pPr>
      <w:bookmarkStart w:id="15" w:name="_Toc267000236"/>
      <w:bookmarkStart w:id="16" w:name="_Toc267085080"/>
      <w:bookmarkStart w:id="17" w:name="_Toc267085192"/>
      <w:bookmarkStart w:id="18" w:name="_Toc267000238"/>
      <w:bookmarkStart w:id="19" w:name="_Toc267085082"/>
      <w:bookmarkStart w:id="20" w:name="_Toc267085194"/>
      <w:bookmarkStart w:id="21" w:name="_Toc267085084"/>
      <w:bookmarkStart w:id="22" w:name="_Toc267085196"/>
      <w:bookmarkStart w:id="23" w:name="_Toc286238949"/>
      <w:bookmarkStart w:id="24" w:name="_Toc286238990"/>
      <w:bookmarkEnd w:id="15"/>
      <w:bookmarkEnd w:id="16"/>
      <w:bookmarkEnd w:id="17"/>
      <w:bookmarkEnd w:id="18"/>
      <w:bookmarkEnd w:id="19"/>
      <w:bookmarkEnd w:id="20"/>
      <w:bookmarkEnd w:id="21"/>
      <w:bookmarkEnd w:id="22"/>
      <w:r w:rsidRPr="001C63D6">
        <w:t>Abbreviations and acronyms</w:t>
      </w:r>
      <w:bookmarkEnd w:id="23"/>
      <w:bookmarkEnd w:id="24"/>
    </w:p>
    <w:p w:rsidR="00161004" w:rsidRPr="001C63D6" w:rsidRDefault="00161004" w:rsidP="00161004">
      <w:pPr>
        <w:rPr>
          <w:lang w:val="en-GB"/>
        </w:rPr>
      </w:pPr>
      <w:r w:rsidRPr="001C63D6">
        <w:rPr>
          <w:lang w:val="en-GB"/>
        </w:rPr>
        <w:t>This document uses the following abbreviations and acronyms:</w:t>
      </w:r>
    </w:p>
    <w:tbl>
      <w:tblPr>
        <w:tblW w:w="0" w:type="auto"/>
        <w:tblLayout w:type="fixed"/>
        <w:tblLook w:val="01E0"/>
      </w:tblPr>
      <w:tblGrid>
        <w:gridCol w:w="1417"/>
        <w:gridCol w:w="8277"/>
      </w:tblGrid>
      <w:tr w:rsidR="00161004" w:rsidRPr="001C63D6" w:rsidTr="001C02E4">
        <w:tc>
          <w:tcPr>
            <w:tcW w:w="1417" w:type="dxa"/>
            <w:shd w:val="clear" w:color="auto" w:fill="auto"/>
            <w:vAlign w:val="bottom"/>
          </w:tcPr>
          <w:p w:rsidR="00161004" w:rsidRPr="001C63D6" w:rsidRDefault="00161004" w:rsidP="001C02E4">
            <w:pPr>
              <w:pStyle w:val="Acronyms"/>
              <w:tabs>
                <w:tab w:val="clear" w:pos="1191"/>
                <w:tab w:val="left" w:pos="1440"/>
              </w:tabs>
              <w:ind w:left="0" w:firstLine="0"/>
              <w:jc w:val="both"/>
              <w:rPr>
                <w:rFonts w:eastAsia="MS Mincho"/>
                <w:lang w:eastAsia="ja-JP"/>
              </w:rPr>
            </w:pPr>
            <w:r w:rsidRPr="001C63D6">
              <w:rPr>
                <w:szCs w:val="24"/>
              </w:rPr>
              <w:t>AV</w:t>
            </w:r>
          </w:p>
        </w:tc>
        <w:tc>
          <w:tcPr>
            <w:tcW w:w="8277" w:type="dxa"/>
            <w:shd w:val="clear" w:color="auto" w:fill="auto"/>
            <w:vAlign w:val="bottom"/>
          </w:tcPr>
          <w:p w:rsidR="00161004" w:rsidRPr="001C63D6" w:rsidRDefault="00161004" w:rsidP="001C02E4">
            <w:pPr>
              <w:jc w:val="both"/>
              <w:rPr>
                <w:lang w:val="en-GB" w:eastAsia="ja-JP"/>
              </w:rPr>
            </w:pPr>
            <w:r w:rsidRPr="001C63D6">
              <w:rPr>
                <w:szCs w:val="24"/>
                <w:lang w:val="en-GB"/>
              </w:rPr>
              <w:t>Audio video</w:t>
            </w:r>
          </w:p>
        </w:tc>
      </w:tr>
      <w:tr w:rsidR="00161004" w:rsidRPr="001C63D6" w:rsidTr="001C02E4">
        <w:tc>
          <w:tcPr>
            <w:tcW w:w="1417" w:type="dxa"/>
            <w:shd w:val="clear" w:color="auto" w:fill="auto"/>
          </w:tcPr>
          <w:p w:rsidR="00161004" w:rsidRPr="001C63D6" w:rsidRDefault="00161004" w:rsidP="001C02E4">
            <w:pPr>
              <w:rPr>
                <w:szCs w:val="24"/>
                <w:lang w:val="en-GB" w:eastAsia="ja-JP"/>
              </w:rPr>
            </w:pPr>
            <w:r w:rsidRPr="001C63D6">
              <w:rPr>
                <w:rFonts w:hint="eastAsia"/>
                <w:szCs w:val="24"/>
                <w:lang w:val="en-GB" w:eastAsia="ja-JP"/>
              </w:rPr>
              <w:t>DNS</w:t>
            </w:r>
          </w:p>
        </w:tc>
        <w:tc>
          <w:tcPr>
            <w:tcW w:w="8277" w:type="dxa"/>
            <w:shd w:val="clear" w:color="auto" w:fill="auto"/>
          </w:tcPr>
          <w:p w:rsidR="00161004" w:rsidRPr="001C63D6" w:rsidRDefault="00161004" w:rsidP="001C02E4">
            <w:pPr>
              <w:rPr>
                <w:szCs w:val="24"/>
                <w:lang w:val="en-GB" w:eastAsia="ja-JP"/>
              </w:rPr>
            </w:pPr>
            <w:r w:rsidRPr="001C63D6">
              <w:rPr>
                <w:rFonts w:hint="eastAsia"/>
                <w:szCs w:val="24"/>
                <w:lang w:val="en-GB" w:eastAsia="ja-JP"/>
              </w:rPr>
              <w:t>Domain Name Server</w:t>
            </w:r>
          </w:p>
        </w:tc>
      </w:tr>
      <w:tr w:rsidR="00161004" w:rsidRPr="001C63D6" w:rsidTr="001C02E4">
        <w:tc>
          <w:tcPr>
            <w:tcW w:w="1417" w:type="dxa"/>
            <w:shd w:val="clear" w:color="auto" w:fill="auto"/>
          </w:tcPr>
          <w:p w:rsidR="00161004" w:rsidRPr="001C63D6" w:rsidRDefault="00161004" w:rsidP="001C02E4">
            <w:pPr>
              <w:rPr>
                <w:szCs w:val="24"/>
                <w:lang w:val="en-GB" w:eastAsia="ja-JP"/>
              </w:rPr>
            </w:pPr>
            <w:r w:rsidRPr="001C63D6">
              <w:rPr>
                <w:rFonts w:hint="eastAsia"/>
                <w:szCs w:val="24"/>
                <w:lang w:val="en-GB" w:eastAsia="ja-JP"/>
              </w:rPr>
              <w:t>DVBSTP</w:t>
            </w:r>
          </w:p>
        </w:tc>
        <w:tc>
          <w:tcPr>
            <w:tcW w:w="8277" w:type="dxa"/>
            <w:shd w:val="clear" w:color="auto" w:fill="auto"/>
          </w:tcPr>
          <w:p w:rsidR="00161004" w:rsidRPr="001C63D6" w:rsidRDefault="00161004" w:rsidP="001C02E4">
            <w:pPr>
              <w:rPr>
                <w:lang w:val="en-GB" w:eastAsia="ja-JP"/>
              </w:rPr>
            </w:pPr>
            <w:r w:rsidRPr="001C63D6">
              <w:rPr>
                <w:szCs w:val="24"/>
                <w:lang w:val="en-GB" w:eastAsia="ja-JP"/>
              </w:rPr>
              <w:t>DVB SD&amp;S transport protocol</w:t>
            </w:r>
          </w:p>
        </w:tc>
      </w:tr>
      <w:tr w:rsidR="00161004" w:rsidRPr="001C63D6" w:rsidTr="001C02E4">
        <w:tc>
          <w:tcPr>
            <w:tcW w:w="1417" w:type="dxa"/>
            <w:shd w:val="clear" w:color="auto" w:fill="auto"/>
          </w:tcPr>
          <w:p w:rsidR="00161004" w:rsidRPr="001C63D6" w:rsidRDefault="00161004" w:rsidP="001C02E4">
            <w:pPr>
              <w:rPr>
                <w:szCs w:val="24"/>
                <w:lang w:val="en-GB" w:eastAsia="ja-JP"/>
              </w:rPr>
            </w:pPr>
            <w:r w:rsidRPr="001C63D6">
              <w:rPr>
                <w:szCs w:val="24"/>
                <w:lang w:val="en-GB"/>
              </w:rPr>
              <w:t>HTTP</w:t>
            </w:r>
          </w:p>
        </w:tc>
        <w:tc>
          <w:tcPr>
            <w:tcW w:w="8277" w:type="dxa"/>
            <w:shd w:val="clear" w:color="auto" w:fill="auto"/>
          </w:tcPr>
          <w:p w:rsidR="00161004" w:rsidRPr="001C63D6" w:rsidRDefault="00161004" w:rsidP="001C02E4">
            <w:pPr>
              <w:rPr>
                <w:lang w:val="en-GB" w:eastAsia="ja-JP"/>
              </w:rPr>
            </w:pPr>
            <w:r w:rsidRPr="001C63D6">
              <w:rPr>
                <w:szCs w:val="24"/>
                <w:lang w:val="en-GB"/>
              </w:rPr>
              <w:t>Hyper text transport protocol</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rFonts w:hint="eastAsia"/>
                <w:szCs w:val="24"/>
                <w:lang w:val="en-GB" w:eastAsia="ja-JP"/>
              </w:rPr>
              <w:t>ICS</w:t>
            </w:r>
          </w:p>
        </w:tc>
        <w:tc>
          <w:tcPr>
            <w:tcW w:w="8277" w:type="dxa"/>
            <w:shd w:val="clear" w:color="auto" w:fill="auto"/>
          </w:tcPr>
          <w:p w:rsidR="00161004" w:rsidRPr="001C63D6" w:rsidRDefault="00161004" w:rsidP="001C02E4">
            <w:pPr>
              <w:rPr>
                <w:szCs w:val="24"/>
                <w:lang w:val="en-GB"/>
              </w:rPr>
            </w:pPr>
            <w:r w:rsidRPr="001C63D6">
              <w:rPr>
                <w:szCs w:val="24"/>
                <w:lang w:val="en-GB" w:eastAsia="ja-JP"/>
              </w:rPr>
              <w:t>I</w:t>
            </w:r>
            <w:r w:rsidRPr="001C63D6">
              <w:rPr>
                <w:rFonts w:hint="eastAsia"/>
                <w:szCs w:val="24"/>
                <w:lang w:val="en-GB" w:eastAsia="ja-JP"/>
              </w:rPr>
              <w:t>mplementation conformance statement</w:t>
            </w:r>
          </w:p>
        </w:tc>
      </w:tr>
      <w:tr w:rsidR="00161004" w:rsidRPr="001C63D6" w:rsidTr="001C02E4">
        <w:tc>
          <w:tcPr>
            <w:tcW w:w="1417" w:type="dxa"/>
            <w:shd w:val="clear" w:color="auto" w:fill="auto"/>
          </w:tcPr>
          <w:p w:rsidR="00161004" w:rsidRPr="001C63D6" w:rsidRDefault="00161004" w:rsidP="001C02E4">
            <w:pPr>
              <w:rPr>
                <w:szCs w:val="24"/>
                <w:lang w:val="en-GB" w:eastAsia="ja-JP"/>
              </w:rPr>
            </w:pPr>
            <w:r w:rsidRPr="001C63D6">
              <w:rPr>
                <w:rFonts w:hint="eastAsia"/>
                <w:szCs w:val="24"/>
                <w:lang w:val="en-GB" w:eastAsia="ja-JP"/>
              </w:rPr>
              <w:t>IUT</w:t>
            </w:r>
          </w:p>
        </w:tc>
        <w:tc>
          <w:tcPr>
            <w:tcW w:w="8277" w:type="dxa"/>
            <w:shd w:val="clear" w:color="auto" w:fill="auto"/>
          </w:tcPr>
          <w:p w:rsidR="00161004" w:rsidRPr="001C63D6" w:rsidRDefault="00161004" w:rsidP="001C02E4">
            <w:pPr>
              <w:rPr>
                <w:lang w:val="en-GB" w:eastAsia="ja-JP"/>
              </w:rPr>
            </w:pPr>
            <w:r w:rsidRPr="001C63D6">
              <w:rPr>
                <w:rFonts w:hint="eastAsia"/>
                <w:lang w:val="en-GB" w:eastAsia="ja-JP"/>
              </w:rPr>
              <w:t>Implementation under test</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rFonts w:hint="eastAsia"/>
                <w:szCs w:val="24"/>
                <w:lang w:val="en-GB" w:eastAsia="ja-JP"/>
              </w:rPr>
              <w:t>SADS</w:t>
            </w:r>
          </w:p>
        </w:tc>
        <w:tc>
          <w:tcPr>
            <w:tcW w:w="8277" w:type="dxa"/>
            <w:shd w:val="clear" w:color="auto" w:fill="auto"/>
          </w:tcPr>
          <w:p w:rsidR="00161004" w:rsidRPr="001C63D6" w:rsidRDefault="00161004" w:rsidP="001C02E4">
            <w:pPr>
              <w:rPr>
                <w:szCs w:val="24"/>
                <w:lang w:val="en-GB"/>
              </w:rPr>
            </w:pPr>
            <w:r w:rsidRPr="001C63D6">
              <w:rPr>
                <w:lang w:val="en-GB" w:eastAsia="ja-JP"/>
              </w:rPr>
              <w:t>Service and application discovery and selection</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szCs w:val="24"/>
                <w:lang w:val="en-GB"/>
              </w:rPr>
              <w:t>SI</w:t>
            </w:r>
          </w:p>
        </w:tc>
        <w:tc>
          <w:tcPr>
            <w:tcW w:w="8277" w:type="dxa"/>
            <w:shd w:val="clear" w:color="auto" w:fill="auto"/>
          </w:tcPr>
          <w:p w:rsidR="00161004" w:rsidRPr="001C63D6" w:rsidRDefault="00161004" w:rsidP="001C02E4">
            <w:pPr>
              <w:rPr>
                <w:szCs w:val="24"/>
                <w:lang w:val="en-GB"/>
              </w:rPr>
            </w:pPr>
            <w:r w:rsidRPr="001C63D6">
              <w:rPr>
                <w:szCs w:val="24"/>
                <w:lang w:val="en-GB"/>
              </w:rPr>
              <w:t>Service information</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szCs w:val="24"/>
                <w:lang w:val="en-GB"/>
              </w:rPr>
              <w:t>SP</w:t>
            </w:r>
          </w:p>
        </w:tc>
        <w:tc>
          <w:tcPr>
            <w:tcW w:w="8277" w:type="dxa"/>
            <w:shd w:val="clear" w:color="auto" w:fill="auto"/>
          </w:tcPr>
          <w:p w:rsidR="00161004" w:rsidRPr="001C63D6" w:rsidRDefault="00161004" w:rsidP="001C02E4">
            <w:pPr>
              <w:rPr>
                <w:szCs w:val="24"/>
                <w:lang w:val="en-GB"/>
              </w:rPr>
            </w:pPr>
            <w:r w:rsidRPr="001C63D6">
              <w:rPr>
                <w:szCs w:val="24"/>
                <w:lang w:val="en-GB"/>
              </w:rPr>
              <w:t>Service provider</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rFonts w:hint="eastAsia"/>
                <w:szCs w:val="24"/>
                <w:lang w:val="en-GB" w:eastAsia="ja-JP"/>
              </w:rPr>
              <w:t>URI</w:t>
            </w:r>
          </w:p>
        </w:tc>
        <w:tc>
          <w:tcPr>
            <w:tcW w:w="8277" w:type="dxa"/>
            <w:shd w:val="clear" w:color="auto" w:fill="auto"/>
          </w:tcPr>
          <w:p w:rsidR="00161004" w:rsidRPr="001C63D6" w:rsidRDefault="00161004" w:rsidP="001C02E4">
            <w:pPr>
              <w:rPr>
                <w:szCs w:val="24"/>
                <w:lang w:val="en-GB"/>
              </w:rPr>
            </w:pPr>
            <w:r w:rsidRPr="001C63D6">
              <w:rPr>
                <w:szCs w:val="24"/>
                <w:lang w:val="en-GB" w:eastAsia="ja-JP"/>
              </w:rPr>
              <w:t>Uniform resource indicator</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szCs w:val="24"/>
                <w:lang w:val="en-GB"/>
              </w:rPr>
              <w:t>URL</w:t>
            </w:r>
          </w:p>
        </w:tc>
        <w:tc>
          <w:tcPr>
            <w:tcW w:w="8277" w:type="dxa"/>
            <w:shd w:val="clear" w:color="auto" w:fill="auto"/>
          </w:tcPr>
          <w:p w:rsidR="00161004" w:rsidRPr="001C63D6" w:rsidRDefault="00161004" w:rsidP="001C02E4">
            <w:pPr>
              <w:rPr>
                <w:szCs w:val="24"/>
                <w:lang w:val="en-GB"/>
              </w:rPr>
            </w:pPr>
            <w:r w:rsidRPr="001C63D6">
              <w:rPr>
                <w:szCs w:val="24"/>
                <w:lang w:val="en-GB"/>
              </w:rPr>
              <w:t>Uniform resource locator</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rFonts w:hint="eastAsia"/>
                <w:szCs w:val="24"/>
                <w:lang w:val="en-GB" w:eastAsia="ja-JP"/>
              </w:rPr>
              <w:t>VOD</w:t>
            </w:r>
          </w:p>
        </w:tc>
        <w:tc>
          <w:tcPr>
            <w:tcW w:w="8277" w:type="dxa"/>
            <w:shd w:val="clear" w:color="auto" w:fill="auto"/>
          </w:tcPr>
          <w:p w:rsidR="00161004" w:rsidRPr="001C63D6" w:rsidRDefault="00161004" w:rsidP="001C02E4">
            <w:pPr>
              <w:rPr>
                <w:szCs w:val="24"/>
                <w:lang w:val="en-GB"/>
              </w:rPr>
            </w:pPr>
            <w:r w:rsidRPr="001C63D6">
              <w:rPr>
                <w:szCs w:val="24"/>
                <w:lang w:val="en-GB" w:eastAsia="ja-JP"/>
              </w:rPr>
              <w:t>Video on demand</w:t>
            </w:r>
          </w:p>
        </w:tc>
      </w:tr>
      <w:tr w:rsidR="00161004" w:rsidRPr="001C63D6" w:rsidTr="001C02E4">
        <w:tc>
          <w:tcPr>
            <w:tcW w:w="1417" w:type="dxa"/>
            <w:shd w:val="clear" w:color="auto" w:fill="auto"/>
          </w:tcPr>
          <w:p w:rsidR="00161004" w:rsidRPr="001C63D6" w:rsidRDefault="00161004" w:rsidP="001C02E4">
            <w:pPr>
              <w:rPr>
                <w:szCs w:val="24"/>
                <w:lang w:val="en-GB"/>
              </w:rPr>
            </w:pPr>
            <w:r w:rsidRPr="001C63D6">
              <w:rPr>
                <w:szCs w:val="24"/>
                <w:lang w:val="en-GB"/>
              </w:rPr>
              <w:t>XML</w:t>
            </w:r>
          </w:p>
        </w:tc>
        <w:tc>
          <w:tcPr>
            <w:tcW w:w="8277" w:type="dxa"/>
            <w:shd w:val="clear" w:color="auto" w:fill="auto"/>
          </w:tcPr>
          <w:p w:rsidR="00161004" w:rsidRPr="001C63D6" w:rsidRDefault="00161004" w:rsidP="001C02E4">
            <w:pPr>
              <w:rPr>
                <w:szCs w:val="24"/>
                <w:lang w:val="en-GB"/>
              </w:rPr>
            </w:pPr>
            <w:r w:rsidRPr="001C63D6">
              <w:rPr>
                <w:szCs w:val="24"/>
                <w:lang w:val="en-GB"/>
              </w:rPr>
              <w:t>Extensible mark-up language</w:t>
            </w:r>
          </w:p>
        </w:tc>
      </w:tr>
    </w:tbl>
    <w:p w:rsidR="00161004" w:rsidRPr="001C63D6" w:rsidRDefault="00161004" w:rsidP="00161004">
      <w:pPr>
        <w:pStyle w:val="Heading1"/>
      </w:pPr>
      <w:bookmarkStart w:id="25" w:name="_Toc267000244"/>
      <w:bookmarkStart w:id="26" w:name="_Toc267085090"/>
      <w:bookmarkStart w:id="27" w:name="_Toc267085202"/>
      <w:bookmarkStart w:id="28" w:name="_Toc286238950"/>
      <w:bookmarkStart w:id="29" w:name="_Toc286238991"/>
      <w:bookmarkEnd w:id="25"/>
      <w:bookmarkEnd w:id="26"/>
      <w:bookmarkEnd w:id="27"/>
      <w:r w:rsidRPr="001C63D6">
        <w:rPr>
          <w:rFonts w:hint="eastAsia"/>
        </w:rPr>
        <w:t>Introduction</w:t>
      </w:r>
      <w:bookmarkEnd w:id="28"/>
      <w:bookmarkEnd w:id="29"/>
    </w:p>
    <w:p w:rsidR="00161004" w:rsidRPr="001C63D6" w:rsidRDefault="00161004" w:rsidP="00161004">
      <w:pPr>
        <w:pStyle w:val="Heading2"/>
      </w:pPr>
      <w:bookmarkStart w:id="30" w:name="_Toc286238951"/>
      <w:bookmarkStart w:id="31" w:name="_Toc286238992"/>
      <w:r w:rsidRPr="001C63D6">
        <w:rPr>
          <w:rFonts w:hint="eastAsia"/>
        </w:rPr>
        <w:t>Scope of testing</w:t>
      </w:r>
      <w:bookmarkEnd w:id="30"/>
      <w:bookmarkEnd w:id="31"/>
    </w:p>
    <w:p w:rsidR="00161004" w:rsidRPr="001C63D6" w:rsidRDefault="00161004" w:rsidP="00161004">
      <w:pPr>
        <w:rPr>
          <w:lang w:val="en-GB" w:eastAsia="ja-JP"/>
        </w:rPr>
      </w:pPr>
      <w:r w:rsidRPr="001C63D6">
        <w:rPr>
          <w:rFonts w:hint="eastAsia"/>
          <w:lang w:val="en-GB" w:eastAsia="ja-JP"/>
        </w:rPr>
        <w:t>A</w:t>
      </w:r>
      <w:r w:rsidRPr="001C63D6">
        <w:rPr>
          <w:lang w:val="en-GB" w:eastAsia="ja-JP"/>
        </w:rPr>
        <w:t xml:space="preserve"> real system is said to exhibit conformance if it complies with the requirements of applicable </w:t>
      </w:r>
      <w:r w:rsidRPr="001C63D6">
        <w:rPr>
          <w:rFonts w:hint="eastAsia"/>
          <w:lang w:val="en-GB" w:eastAsia="ja-JP"/>
        </w:rPr>
        <w:t xml:space="preserve">specifications specified by </w:t>
      </w:r>
      <w:r w:rsidRPr="001C63D6">
        <w:rPr>
          <w:lang w:val="en-GB" w:eastAsia="ja-JP"/>
        </w:rPr>
        <w:t>I</w:t>
      </w:r>
      <w:r w:rsidRPr="001C63D6">
        <w:rPr>
          <w:rFonts w:hint="eastAsia"/>
          <w:lang w:val="en-GB" w:eastAsia="ja-JP"/>
        </w:rPr>
        <w:t>TU-T Recommendation</w:t>
      </w:r>
      <w:r w:rsidRPr="001C63D6">
        <w:rPr>
          <w:lang w:val="en-GB" w:eastAsia="ja-JP"/>
        </w:rPr>
        <w:t xml:space="preserve"> in its communication with other real systems.</w:t>
      </w:r>
      <w:r w:rsidRPr="001C63D6">
        <w:rPr>
          <w:rFonts w:hint="eastAsia"/>
          <w:lang w:val="en-GB" w:eastAsia="ja-JP"/>
        </w:rPr>
        <w:t xml:space="preserve">  ITU-T Recommendation [ITU-T H.770] </w:t>
      </w:r>
      <w:r w:rsidRPr="001C63D6">
        <w:rPr>
          <w:szCs w:val="24"/>
          <w:lang w:val="en-GB" w:eastAsia="ja-JP"/>
        </w:rPr>
        <w:t>include</w:t>
      </w:r>
      <w:r w:rsidRPr="001C63D6">
        <w:rPr>
          <w:rFonts w:hint="eastAsia"/>
          <w:szCs w:val="24"/>
          <w:lang w:val="en-GB" w:eastAsia="ja-JP"/>
        </w:rPr>
        <w:t>s</w:t>
      </w:r>
      <w:r w:rsidRPr="001C63D6">
        <w:rPr>
          <w:szCs w:val="24"/>
          <w:lang w:val="en-GB" w:eastAsia="ja-JP"/>
        </w:rPr>
        <w:t xml:space="preserve"> </w:t>
      </w:r>
      <w:r w:rsidRPr="001C63D6">
        <w:rPr>
          <w:rFonts w:hint="eastAsia"/>
          <w:szCs w:val="24"/>
          <w:lang w:val="en-GB" w:eastAsia="ja-JP"/>
        </w:rPr>
        <w:t xml:space="preserve">specifications of service discovery processes </w:t>
      </w:r>
      <w:r w:rsidRPr="001C63D6">
        <w:rPr>
          <w:szCs w:val="24"/>
          <w:lang w:val="en-GB" w:eastAsia="ja-JP"/>
        </w:rPr>
        <w:t xml:space="preserve">that </w:t>
      </w:r>
      <w:r w:rsidRPr="001C63D6">
        <w:rPr>
          <w:szCs w:val="24"/>
          <w:lang w:val="en-GB" w:eastAsia="ja-JP"/>
        </w:rPr>
        <w:lastRenderedPageBreak/>
        <w:t xml:space="preserve">specify </w:t>
      </w:r>
      <w:r w:rsidRPr="001C63D6">
        <w:rPr>
          <w:rFonts w:hint="eastAsia"/>
          <w:szCs w:val="24"/>
          <w:lang w:val="en-GB" w:eastAsia="ja-JP"/>
        </w:rPr>
        <w:t xml:space="preserve">metadata, metadata transport </w:t>
      </w:r>
      <w:r w:rsidRPr="001C63D6">
        <w:rPr>
          <w:szCs w:val="24"/>
          <w:lang w:val="en-GB" w:eastAsia="ja-JP"/>
        </w:rPr>
        <w:t>protocols or protocol profiles,</w:t>
      </w:r>
      <w:r w:rsidRPr="001C63D6">
        <w:rPr>
          <w:rFonts w:hint="eastAsia"/>
          <w:szCs w:val="24"/>
          <w:lang w:val="en-GB" w:eastAsia="ja-JP"/>
        </w:rPr>
        <w:t xml:space="preserve"> </w:t>
      </w:r>
      <w:r w:rsidRPr="001C63D6">
        <w:rPr>
          <w:szCs w:val="24"/>
          <w:lang w:val="en-GB" w:eastAsia="ja-JP"/>
        </w:rPr>
        <w:t xml:space="preserve">and </w:t>
      </w:r>
      <w:r w:rsidRPr="001C63D6">
        <w:rPr>
          <w:rFonts w:hint="eastAsia"/>
          <w:szCs w:val="24"/>
          <w:lang w:val="en-GB" w:eastAsia="ja-JP"/>
        </w:rPr>
        <w:t xml:space="preserve">metadata </w:t>
      </w:r>
      <w:r w:rsidRPr="001C63D6">
        <w:rPr>
          <w:szCs w:val="24"/>
          <w:lang w:val="en-GB" w:eastAsia="ja-JP"/>
        </w:rPr>
        <w:t>encoding rules or information objects.</w:t>
      </w:r>
      <w:r w:rsidRPr="001C63D6">
        <w:rPr>
          <w:rFonts w:hint="eastAsia"/>
          <w:szCs w:val="24"/>
          <w:lang w:val="en-GB" w:eastAsia="ja-JP"/>
        </w:rPr>
        <w:t xml:space="preserve">  </w:t>
      </w:r>
      <w:r w:rsidRPr="001C63D6">
        <w:rPr>
          <w:szCs w:val="24"/>
          <w:lang w:val="en-GB" w:eastAsia="ja-JP"/>
        </w:rPr>
        <w:t>A</w:t>
      </w:r>
      <w:r w:rsidRPr="001C63D6">
        <w:rPr>
          <w:rFonts w:hint="eastAsia"/>
          <w:szCs w:val="24"/>
          <w:lang w:val="en-GB" w:eastAsia="ja-JP"/>
        </w:rPr>
        <w:t>s to detailed service discovery processes, the introduction</w:t>
      </w:r>
      <w:r w:rsidRPr="001C63D6">
        <w:rPr>
          <w:rFonts w:hint="eastAsia"/>
          <w:lang w:val="en-GB" w:eastAsia="ja-JP"/>
        </w:rPr>
        <w:t xml:space="preserve"> part of [ITU-T H.770] illustrate following processes towards content </w:t>
      </w:r>
      <w:r w:rsidRPr="001C63D6">
        <w:rPr>
          <w:lang w:val="en-GB" w:eastAsia="ja-JP"/>
        </w:rPr>
        <w:t>acquisition.</w:t>
      </w:r>
    </w:p>
    <w:p w:rsidR="00161004" w:rsidRPr="00DF528E" w:rsidRDefault="00161004" w:rsidP="00A22B15">
      <w:pPr>
        <w:numPr>
          <w:ilvl w:val="0"/>
          <w:numId w:val="65"/>
        </w:numPr>
        <w:overflowPunct w:val="0"/>
        <w:autoSpaceDE w:val="0"/>
        <w:autoSpaceDN w:val="0"/>
        <w:adjustRightInd w:val="0"/>
        <w:ind w:left="567" w:hanging="567"/>
        <w:textAlignment w:val="baseline"/>
        <w:rPr>
          <w:i/>
          <w:iCs/>
          <w:lang w:val="en-GB"/>
        </w:rPr>
      </w:pPr>
      <w:r w:rsidRPr="00DF528E">
        <w:rPr>
          <w:i/>
          <w:iCs/>
          <w:lang w:val="en-GB"/>
        </w:rPr>
        <w:t>SP Discovery: Discovery of the Service Providers available on the network</w:t>
      </w:r>
    </w:p>
    <w:p w:rsidR="00161004" w:rsidRPr="00DF528E" w:rsidRDefault="00161004" w:rsidP="00A22B15">
      <w:pPr>
        <w:numPr>
          <w:ilvl w:val="0"/>
          <w:numId w:val="65"/>
        </w:numPr>
        <w:overflowPunct w:val="0"/>
        <w:autoSpaceDE w:val="0"/>
        <w:autoSpaceDN w:val="0"/>
        <w:adjustRightInd w:val="0"/>
        <w:ind w:left="567" w:hanging="567"/>
        <w:textAlignment w:val="baseline"/>
        <w:rPr>
          <w:i/>
          <w:iCs/>
          <w:lang w:val="en-GB"/>
        </w:rPr>
      </w:pPr>
      <w:r w:rsidRPr="00DF528E">
        <w:rPr>
          <w:i/>
          <w:iCs/>
          <w:lang w:val="en-GB"/>
        </w:rPr>
        <w:t>SP Service discovery: Discovery of the services offered by a specific or all Service Providers.</w:t>
      </w:r>
    </w:p>
    <w:p w:rsidR="00161004" w:rsidRPr="00DF528E" w:rsidRDefault="00161004" w:rsidP="00A22B15">
      <w:pPr>
        <w:numPr>
          <w:ilvl w:val="0"/>
          <w:numId w:val="65"/>
        </w:numPr>
        <w:overflowPunct w:val="0"/>
        <w:autoSpaceDE w:val="0"/>
        <w:autoSpaceDN w:val="0"/>
        <w:adjustRightInd w:val="0"/>
        <w:ind w:left="567" w:hanging="567"/>
        <w:textAlignment w:val="baseline"/>
        <w:rPr>
          <w:i/>
          <w:iCs/>
          <w:lang w:val="en-GB"/>
        </w:rPr>
      </w:pPr>
      <w:r w:rsidRPr="00DF528E">
        <w:rPr>
          <w:i/>
          <w:iCs/>
          <w:lang w:val="en-GB"/>
        </w:rPr>
        <w:t>SP Content discovery: Discovery of the individual services or contents from a specific Service Provider.</w:t>
      </w:r>
    </w:p>
    <w:p w:rsidR="00161004" w:rsidRPr="00DF528E" w:rsidRDefault="00161004" w:rsidP="00A22B15">
      <w:pPr>
        <w:numPr>
          <w:ilvl w:val="0"/>
          <w:numId w:val="65"/>
        </w:numPr>
        <w:overflowPunct w:val="0"/>
        <w:autoSpaceDE w:val="0"/>
        <w:autoSpaceDN w:val="0"/>
        <w:adjustRightInd w:val="0"/>
        <w:ind w:left="567" w:hanging="567"/>
        <w:textAlignment w:val="baseline"/>
        <w:rPr>
          <w:i/>
          <w:iCs/>
          <w:lang w:val="en-GB"/>
        </w:rPr>
      </w:pPr>
      <w:r w:rsidRPr="00DF528E">
        <w:rPr>
          <w:i/>
          <w:iCs/>
          <w:lang w:val="en-GB"/>
        </w:rPr>
        <w:t>Content selection &amp; acquisition: At the end of the navigation through the offered services and contents, the end-user selects a service or content and acquires it.</w:t>
      </w:r>
    </w:p>
    <w:p w:rsidR="00161004" w:rsidRPr="001C63D6" w:rsidRDefault="00161004" w:rsidP="00DF528E">
      <w:pPr>
        <w:rPr>
          <w:lang w:val="en-GB" w:eastAsia="ja-JP"/>
        </w:rPr>
      </w:pPr>
      <w:r w:rsidRPr="001C63D6">
        <w:rPr>
          <w:rFonts w:hint="eastAsia"/>
          <w:lang w:val="en-GB" w:eastAsia="ja-JP"/>
        </w:rPr>
        <w:t xml:space="preserve">Scope of this document regarding conformity test of [ITU-T H.770] is the same as [ITU-T H.770] (i.e., SP discovery and SP service discovery). Figure </w:t>
      </w:r>
      <w:r w:rsidR="00DF528E">
        <w:rPr>
          <w:lang w:val="en-GB" w:eastAsia="ja-JP"/>
        </w:rPr>
        <w:t xml:space="preserve">5.1 </w:t>
      </w:r>
      <w:r w:rsidRPr="001C63D6">
        <w:rPr>
          <w:rFonts w:hint="eastAsia"/>
          <w:lang w:val="en-GB" w:eastAsia="ja-JP"/>
        </w:rPr>
        <w:t>also shows the scope of this document.</w:t>
      </w:r>
    </w:p>
    <w:p w:rsidR="00161004" w:rsidRPr="001C63D6" w:rsidRDefault="00AD0B34" w:rsidP="00DF528E">
      <w:pPr>
        <w:pStyle w:val="Figure"/>
        <w:rPr>
          <w:lang w:eastAsia="ja-JP"/>
        </w:rPr>
      </w:pPr>
      <w:r w:rsidRPr="00AD0B34">
        <w:rPr>
          <w:noProof/>
        </w:rPr>
        <w:pict>
          <v:group id="_x0000_s1027" editas="canvas" style="position:absolute;margin-left:0;margin-top:12.75pt;width:442.6pt;height:322.3pt;z-index:251659264;mso-position-horizontal-relative:char;mso-position-vertical-relative:line" coordorigin="1134,5569" coordsize="8852,64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134;top:5569;width:8852;height:6446" o:preferrelative="f">
              <v:fill o:detectmouseclick="t"/>
              <v:path o:extrusionok="t" o:connecttype="none"/>
              <o:lock v:ext="edit" text="t"/>
            </v:shape>
            <v:shape id="_x0000_s1030" type="#_x0000_t75" style="position:absolute;left:1134;top:5569;width:8852;height:6289" filled="t" fillcolor="white [3212]">
              <v:imagedata r:id="rId15" o:title=""/>
            </v:shape>
            <v:shapetype id="_x0000_t202" coordsize="21600,21600" o:spt="202" path="m,l,21600r21600,l21600,xe">
              <v:stroke joinstyle="miter"/>
              <v:path gradientshapeok="t" o:connecttype="rect"/>
            </v:shapetype>
            <v:shape id="_x0000_s1028" type="#_x0000_t202" style="position:absolute;left:5100;top:11535;width:1905;height:480" stroked="f">
              <v:textbox style="mso-next-textbox:#_x0000_s1028" inset="5.85pt,.7pt,5.85pt,.7pt">
                <w:txbxContent>
                  <w:p w:rsidR="00DF528E" w:rsidRPr="007A1D42" w:rsidRDefault="007A1D42" w:rsidP="007A1D42">
                    <w:pPr>
                      <w:spacing w:before="0"/>
                      <w:rPr>
                        <w:rFonts w:asciiTheme="minorBidi" w:hAnsiTheme="minorBidi" w:cstheme="minorBidi"/>
                        <w:i/>
                        <w:iCs/>
                        <w:sz w:val="22"/>
                        <w:szCs w:val="22"/>
                      </w:rPr>
                    </w:pPr>
                    <w:r w:rsidRPr="007A1D42">
                      <w:rPr>
                        <w:rFonts w:asciiTheme="minorBidi" w:hAnsiTheme="minorBidi" w:cstheme="minorBidi"/>
                        <w:i/>
                        <w:iCs/>
                        <w:sz w:val="22"/>
                        <w:szCs w:val="22"/>
                      </w:rPr>
                      <w:t>Technical Paper</w:t>
                    </w:r>
                  </w:p>
                </w:txbxContent>
              </v:textbox>
            </v:shape>
          </v:group>
        </w:pict>
      </w:r>
      <w:r>
        <w:rPr>
          <w:noProof/>
        </w:rPr>
        <w:pict>
          <v:shape id="_x0000_i1025" type="#_x0000_t75" style="width:442.5pt;height:322.5pt">
            <v:imagedata croptop="-65520f" cropbottom="65520f"/>
          </v:shape>
        </w:pict>
      </w:r>
    </w:p>
    <w:p w:rsidR="00DF528E" w:rsidRPr="001C63D6" w:rsidRDefault="00DF528E" w:rsidP="00DF528E">
      <w:pPr>
        <w:pStyle w:val="Figurelegend"/>
        <w:jc w:val="center"/>
      </w:pPr>
      <w:r w:rsidRPr="00EA3DEF">
        <w:rPr>
          <w:rFonts w:hint="eastAsia"/>
          <w:b/>
          <w:bCs/>
        </w:rPr>
        <w:t>Note</w:t>
      </w:r>
      <w:r w:rsidR="00EA3DEF">
        <w:rPr>
          <w:b/>
          <w:bCs/>
        </w:rPr>
        <w:t> </w:t>
      </w:r>
      <w:r w:rsidR="00EA3DEF">
        <w:rPr>
          <w:b/>
          <w:bCs/>
        </w:rPr>
        <w:noBreakHyphen/>
      </w:r>
      <w:r w:rsidRPr="001C63D6">
        <w:rPr>
          <w:rFonts w:hint="eastAsia"/>
        </w:rPr>
        <w:t xml:space="preserve"> Details of scope of this document is </w:t>
      </w:r>
      <w:r w:rsidRPr="001C63D6">
        <w:t>highlighted</w:t>
      </w:r>
      <w:r w:rsidRPr="001C63D6">
        <w:rPr>
          <w:rFonts w:hint="eastAsia"/>
        </w:rPr>
        <w:t xml:space="preserve"> with blue and yellow.</w:t>
      </w:r>
    </w:p>
    <w:p w:rsidR="00161004" w:rsidRPr="001C63D6" w:rsidRDefault="00DF528E" w:rsidP="00161004">
      <w:pPr>
        <w:pStyle w:val="FigureNotitle"/>
      </w:pPr>
      <w:bookmarkStart w:id="32" w:name="_Toc286241694"/>
      <w:r>
        <w:t>Figure 5.</w:t>
      </w:r>
      <w:r w:rsidR="00161004" w:rsidRPr="001C63D6">
        <w:rPr>
          <w:rFonts w:hint="eastAsia"/>
          <w:noProof/>
          <w:lang w:eastAsia="ja-JP"/>
        </w:rPr>
        <w:t>1</w:t>
      </w:r>
      <w:r w:rsidR="00161004" w:rsidRPr="001C63D6">
        <w:rPr>
          <w:rFonts w:hint="eastAsia"/>
          <w:lang w:eastAsia="ja-JP"/>
        </w:rPr>
        <w:t>:</w:t>
      </w:r>
      <w:r w:rsidR="00161004" w:rsidRPr="001C63D6">
        <w:t xml:space="preserve"> From entry point data to service/content acquisition</w:t>
      </w:r>
      <w:bookmarkEnd w:id="32"/>
    </w:p>
    <w:p w:rsidR="00161004" w:rsidRPr="001C63D6" w:rsidRDefault="00161004" w:rsidP="00161004">
      <w:pPr>
        <w:pStyle w:val="Heading2"/>
        <w:keepLines/>
        <w:tabs>
          <w:tab w:val="left" w:pos="794"/>
          <w:tab w:val="left" w:pos="1191"/>
          <w:tab w:val="left" w:pos="1588"/>
          <w:tab w:val="left" w:pos="1985"/>
        </w:tabs>
        <w:overflowPunct w:val="0"/>
        <w:autoSpaceDE w:val="0"/>
        <w:autoSpaceDN w:val="0"/>
        <w:adjustRightInd w:val="0"/>
        <w:spacing w:after="0"/>
        <w:textAlignment w:val="baseline"/>
      </w:pPr>
      <w:bookmarkStart w:id="33" w:name="_Toc266097546"/>
      <w:bookmarkStart w:id="34" w:name="_Toc286238952"/>
      <w:bookmarkStart w:id="35" w:name="_Toc286238993"/>
      <w:r w:rsidRPr="001C63D6">
        <w:rPr>
          <w:rFonts w:hint="eastAsia"/>
        </w:rPr>
        <w:t>Conformity requirements</w:t>
      </w:r>
      <w:bookmarkEnd w:id="33"/>
      <w:bookmarkEnd w:id="34"/>
      <w:bookmarkEnd w:id="35"/>
    </w:p>
    <w:p w:rsidR="00161004" w:rsidRPr="001C63D6" w:rsidRDefault="00161004" w:rsidP="007806EB">
      <w:pPr>
        <w:rPr>
          <w:lang w:val="en-GB" w:eastAsia="ja-JP"/>
        </w:rPr>
      </w:pPr>
      <w:r w:rsidRPr="001C63D6">
        <w:rPr>
          <w:lang w:val="en-GB" w:eastAsia="ja-JP"/>
        </w:rPr>
        <w:t xml:space="preserve">To claim compliance with </w:t>
      </w:r>
      <w:r w:rsidRPr="001C63D6">
        <w:rPr>
          <w:rFonts w:hint="eastAsia"/>
          <w:lang w:val="en-GB" w:eastAsia="ja-JP"/>
        </w:rPr>
        <w:t>base specifications</w:t>
      </w:r>
      <w:r w:rsidRPr="001C63D6">
        <w:rPr>
          <w:lang w:val="en-GB" w:eastAsia="ja-JP"/>
        </w:rPr>
        <w:t>, a</w:t>
      </w:r>
      <w:r w:rsidRPr="001C63D6">
        <w:rPr>
          <w:rFonts w:hint="eastAsia"/>
          <w:lang w:val="en-GB" w:eastAsia="ja-JP"/>
        </w:rPr>
        <w:t>n</w:t>
      </w:r>
      <w:r w:rsidRPr="001C63D6">
        <w:rPr>
          <w:lang w:val="en-GB" w:eastAsia="ja-JP"/>
        </w:rPr>
        <w:t xml:space="preserve"> </w:t>
      </w:r>
      <w:r w:rsidRPr="001C63D6">
        <w:rPr>
          <w:rFonts w:hint="eastAsia"/>
          <w:lang w:val="en-GB" w:eastAsia="ja-JP"/>
        </w:rPr>
        <w:t xml:space="preserve">IPTV terminal </w:t>
      </w:r>
      <w:r w:rsidRPr="001C63D6">
        <w:rPr>
          <w:lang w:val="en-GB" w:eastAsia="ja-JP"/>
        </w:rPr>
        <w:t>device has to accept and use</w:t>
      </w:r>
      <w:r w:rsidRPr="001C63D6">
        <w:rPr>
          <w:rFonts w:hint="eastAsia"/>
          <w:lang w:val="en-GB" w:eastAsia="ja-JP"/>
        </w:rPr>
        <w:t>:</w:t>
      </w:r>
    </w:p>
    <w:p w:rsidR="00161004" w:rsidRPr="001C63D6" w:rsidRDefault="00161004" w:rsidP="00A22B15">
      <w:pPr>
        <w:numPr>
          <w:ilvl w:val="0"/>
          <w:numId w:val="66"/>
        </w:numPr>
        <w:overflowPunct w:val="0"/>
        <w:autoSpaceDE w:val="0"/>
        <w:autoSpaceDN w:val="0"/>
        <w:adjustRightInd w:val="0"/>
        <w:ind w:left="567" w:hanging="567"/>
        <w:textAlignment w:val="baseline"/>
        <w:rPr>
          <w:lang w:val="en-GB" w:eastAsia="ja-JP"/>
        </w:rPr>
      </w:pPr>
      <w:r w:rsidRPr="001C63D6">
        <w:rPr>
          <w:lang w:val="en-GB" w:eastAsia="ja-JP"/>
        </w:rPr>
        <w:t xml:space="preserve">all mandatory elements/attributes specified in </w:t>
      </w:r>
      <w:r w:rsidRPr="001C63D6">
        <w:rPr>
          <w:rFonts w:hint="eastAsia"/>
          <w:lang w:val="en-GB" w:eastAsia="ja-JP"/>
        </w:rPr>
        <w:t>base specifications;</w:t>
      </w:r>
    </w:p>
    <w:p w:rsidR="00161004" w:rsidRPr="001C63D6" w:rsidRDefault="00161004" w:rsidP="00A22B15">
      <w:pPr>
        <w:numPr>
          <w:ilvl w:val="0"/>
          <w:numId w:val="66"/>
        </w:numPr>
        <w:overflowPunct w:val="0"/>
        <w:autoSpaceDE w:val="0"/>
        <w:autoSpaceDN w:val="0"/>
        <w:adjustRightInd w:val="0"/>
        <w:ind w:left="567" w:hanging="567"/>
        <w:textAlignment w:val="baseline"/>
        <w:rPr>
          <w:lang w:val="en-GB" w:eastAsia="ja-JP"/>
        </w:rPr>
      </w:pPr>
      <w:r w:rsidRPr="001C63D6">
        <w:rPr>
          <w:lang w:val="en-GB" w:eastAsia="ja-JP"/>
        </w:rPr>
        <w:t>all conditional elements/attributes for which at least one of them is mandatory</w:t>
      </w:r>
      <w:r w:rsidRPr="001C63D6">
        <w:rPr>
          <w:rFonts w:hint="eastAsia"/>
          <w:lang w:val="en-GB" w:eastAsia="ja-JP"/>
        </w:rPr>
        <w:t>;</w:t>
      </w:r>
    </w:p>
    <w:p w:rsidR="00161004" w:rsidRPr="001C63D6" w:rsidRDefault="00161004" w:rsidP="00A22B15">
      <w:pPr>
        <w:numPr>
          <w:ilvl w:val="0"/>
          <w:numId w:val="66"/>
        </w:numPr>
        <w:overflowPunct w:val="0"/>
        <w:autoSpaceDE w:val="0"/>
        <w:autoSpaceDN w:val="0"/>
        <w:adjustRightInd w:val="0"/>
        <w:ind w:left="567" w:hanging="567"/>
        <w:textAlignment w:val="baseline"/>
        <w:rPr>
          <w:lang w:val="en-GB" w:eastAsia="ja-JP"/>
        </w:rPr>
      </w:pPr>
      <w:r w:rsidRPr="001C63D6">
        <w:rPr>
          <w:lang w:val="en-GB" w:eastAsia="ja-JP"/>
        </w:rPr>
        <w:t>all the conditional elements/attributes which are mandatory if an optional element/attribute is present</w:t>
      </w:r>
      <w:r w:rsidRPr="001C63D6">
        <w:rPr>
          <w:rFonts w:hint="eastAsia"/>
          <w:lang w:val="en-GB" w:eastAsia="ja-JP"/>
        </w:rPr>
        <w:t>;</w:t>
      </w:r>
    </w:p>
    <w:p w:rsidR="00161004" w:rsidRPr="001C63D6" w:rsidRDefault="00161004" w:rsidP="00A22B15">
      <w:pPr>
        <w:numPr>
          <w:ilvl w:val="0"/>
          <w:numId w:val="66"/>
        </w:numPr>
        <w:overflowPunct w:val="0"/>
        <w:autoSpaceDE w:val="0"/>
        <w:autoSpaceDN w:val="0"/>
        <w:adjustRightInd w:val="0"/>
        <w:ind w:left="567" w:hanging="567"/>
        <w:textAlignment w:val="baseline"/>
        <w:rPr>
          <w:lang w:val="en-GB" w:eastAsia="ja-JP"/>
        </w:rPr>
      </w:pPr>
      <w:r w:rsidRPr="001C63D6">
        <w:rPr>
          <w:lang w:val="en-GB" w:eastAsia="ja-JP"/>
        </w:rPr>
        <w:t>all optional elements should be accepted even if not used</w:t>
      </w:r>
    </w:p>
    <w:p w:rsidR="00161004" w:rsidRPr="001C63D6" w:rsidRDefault="00161004" w:rsidP="00161004">
      <w:pPr>
        <w:pStyle w:val="StyleGaucheAvant5ptAprs5pt"/>
        <w:numPr>
          <w:ilvl w:val="0"/>
          <w:numId w:val="0"/>
        </w:numPr>
        <w:rPr>
          <w:lang w:eastAsia="ja-JP"/>
        </w:rPr>
      </w:pPr>
      <w:r w:rsidRPr="001C63D6">
        <w:rPr>
          <w:rFonts w:hint="eastAsia"/>
          <w:lang w:eastAsia="ja-JP"/>
        </w:rPr>
        <w:lastRenderedPageBreak/>
        <w:t xml:space="preserve">Requirements of testing in this document are categorized into </w:t>
      </w:r>
      <w:r w:rsidRPr="001C63D6">
        <w:rPr>
          <w:lang w:eastAsia="ja-JP"/>
        </w:rPr>
        <w:t>followings</w:t>
      </w:r>
      <w:r w:rsidRPr="001C63D6">
        <w:rPr>
          <w:rFonts w:hint="eastAsia"/>
          <w:lang w:eastAsia="ja-JP"/>
        </w:rPr>
        <w:t xml:space="preserve"> [ITU-T X.290]:</w:t>
      </w:r>
    </w:p>
    <w:p w:rsidR="007A1D42" w:rsidRDefault="00161004" w:rsidP="00A22B15">
      <w:pPr>
        <w:numPr>
          <w:ilvl w:val="0"/>
          <w:numId w:val="67"/>
        </w:numPr>
        <w:overflowPunct w:val="0"/>
        <w:autoSpaceDE w:val="0"/>
        <w:autoSpaceDN w:val="0"/>
        <w:adjustRightInd w:val="0"/>
        <w:ind w:left="567" w:hanging="567"/>
        <w:textAlignment w:val="baseline"/>
        <w:rPr>
          <w:lang w:val="en-GB" w:eastAsia="ja-JP"/>
        </w:rPr>
      </w:pPr>
      <w:r w:rsidRPr="001C63D6">
        <w:rPr>
          <w:rFonts w:hint="eastAsia"/>
          <w:lang w:val="en-GB" w:eastAsia="ja-JP"/>
        </w:rPr>
        <w:t xml:space="preserve">static conformance requirements: specifying the limitation on the combinations of implemented capabilities (e.g., metadata, transport protocols) described in sub-clause 6.1, 6.2, 6.3, 7.1, 7.2, 7.3 and Appendix I.  </w:t>
      </w:r>
      <w:r w:rsidRPr="001C63D6">
        <w:rPr>
          <w:lang w:val="en-GB" w:eastAsia="ja-JP"/>
        </w:rPr>
        <w:t>T</w:t>
      </w:r>
      <w:r w:rsidRPr="001C63D6">
        <w:rPr>
          <w:rFonts w:hint="eastAsia"/>
          <w:lang w:val="en-GB" w:eastAsia="ja-JP"/>
        </w:rPr>
        <w:t>hese are claimed to be supported by using implementation conformance statement (ICS);</w:t>
      </w:r>
    </w:p>
    <w:p w:rsidR="00161004" w:rsidRPr="001C63D6" w:rsidRDefault="00161004" w:rsidP="00A22B15">
      <w:pPr>
        <w:numPr>
          <w:ilvl w:val="0"/>
          <w:numId w:val="67"/>
        </w:numPr>
        <w:overflowPunct w:val="0"/>
        <w:autoSpaceDE w:val="0"/>
        <w:autoSpaceDN w:val="0"/>
        <w:adjustRightInd w:val="0"/>
        <w:ind w:left="567" w:hanging="567"/>
        <w:textAlignment w:val="baseline"/>
        <w:rPr>
          <w:lang w:val="en-GB" w:eastAsia="ja-JP"/>
        </w:rPr>
      </w:pPr>
      <w:r w:rsidRPr="001C63D6">
        <w:rPr>
          <w:rFonts w:hint="eastAsia"/>
          <w:lang w:val="en-GB" w:eastAsia="ja-JP"/>
        </w:rPr>
        <w:t xml:space="preserve">dynamic conformance requirements: specifies what observable </w:t>
      </w:r>
      <w:r w:rsidRPr="001C63D6">
        <w:rPr>
          <w:lang w:val="en-GB" w:eastAsia="ja-JP"/>
        </w:rPr>
        <w:t>behaviour</w:t>
      </w:r>
      <w:r w:rsidRPr="001C63D6">
        <w:rPr>
          <w:rFonts w:hint="eastAsia"/>
          <w:lang w:val="en-GB" w:eastAsia="ja-JP"/>
        </w:rPr>
        <w:t xml:space="preserve"> described in sub-clause 6.4 and 7.4.</w:t>
      </w:r>
    </w:p>
    <w:p w:rsidR="007806EB" w:rsidRDefault="007806EB" w:rsidP="007806EB">
      <w:pPr>
        <w:pStyle w:val="Heading2"/>
        <w:keepLines/>
        <w:tabs>
          <w:tab w:val="left" w:pos="794"/>
          <w:tab w:val="left" w:pos="1191"/>
          <w:tab w:val="left" w:pos="1588"/>
          <w:tab w:val="left" w:pos="1985"/>
        </w:tabs>
        <w:overflowPunct w:val="0"/>
        <w:autoSpaceDE w:val="0"/>
        <w:autoSpaceDN w:val="0"/>
        <w:adjustRightInd w:val="0"/>
        <w:spacing w:after="0"/>
        <w:textAlignment w:val="baseline"/>
      </w:pPr>
      <w:bookmarkStart w:id="36" w:name="_Toc266097547"/>
      <w:bookmarkStart w:id="37" w:name="_Toc286238953"/>
      <w:bookmarkStart w:id="38" w:name="_Toc286238994"/>
      <w:r w:rsidRPr="001C63D6">
        <w:rPr>
          <w:rFonts w:hint="eastAsia"/>
        </w:rPr>
        <w:t>Test scenarios</w:t>
      </w:r>
      <w:bookmarkEnd w:id="36"/>
      <w:bookmarkEnd w:id="37"/>
      <w:bookmarkEnd w:id="38"/>
    </w:p>
    <w:p w:rsidR="007806EB" w:rsidRDefault="007806EB" w:rsidP="007806EB">
      <w:pPr>
        <w:rPr>
          <w:lang w:val="en-GB" w:eastAsia="ja-JP"/>
        </w:rPr>
      </w:pPr>
      <w:r w:rsidRPr="001C63D6">
        <w:rPr>
          <w:rFonts w:hint="eastAsia"/>
          <w:lang w:val="en-GB" w:eastAsia="ja-JP"/>
        </w:rPr>
        <w:t>Linear TV and VOD are treated as basic IPTV services in [ITU-T H.770] according to [</w:t>
      </w:r>
      <w:proofErr w:type="spellStart"/>
      <w:r w:rsidRPr="001C63D6">
        <w:rPr>
          <w:rFonts w:hint="eastAsia"/>
          <w:lang w:val="en-GB" w:eastAsia="ja-JP"/>
        </w:rPr>
        <w:t>b_ITU</w:t>
      </w:r>
      <w:proofErr w:type="spellEnd"/>
      <w:r w:rsidRPr="001C63D6">
        <w:rPr>
          <w:rFonts w:hint="eastAsia"/>
          <w:lang w:val="en-GB" w:eastAsia="ja-JP"/>
        </w:rPr>
        <w:t>-T Y.Sup5]; therefore, these two services are appropriate as test case</w:t>
      </w:r>
      <w:r w:rsidRPr="001C63D6">
        <w:rPr>
          <w:lang w:val="en-GB" w:eastAsia="ja-JP"/>
        </w:rPr>
        <w:t>s</w:t>
      </w:r>
      <w:r w:rsidRPr="001C63D6">
        <w:rPr>
          <w:rFonts w:hint="eastAsia"/>
          <w:lang w:val="en-GB" w:eastAsia="ja-JP"/>
        </w:rPr>
        <w:t xml:space="preserve">.  Diagrams in [ITU-T H.770] have already illustrated typical steps up to select services by using base specifications. </w:t>
      </w:r>
      <w:r>
        <w:rPr>
          <w:rFonts w:hint="eastAsia"/>
          <w:lang w:val="en-GB" w:eastAsia="ja-JP"/>
        </w:rPr>
        <w:t>Figure 5.2</w:t>
      </w:r>
      <w:r w:rsidRPr="001C63D6">
        <w:rPr>
          <w:rFonts w:hint="eastAsia"/>
          <w:lang w:val="en-GB" w:eastAsia="ja-JP"/>
        </w:rPr>
        <w:t xml:space="preserve"> shows processes to reach Linear TV services, and </w:t>
      </w:r>
      <w:r>
        <w:rPr>
          <w:rFonts w:hint="eastAsia"/>
          <w:lang w:val="en-GB" w:eastAsia="ja-JP"/>
        </w:rPr>
        <w:t>Figure 5.3</w:t>
      </w:r>
      <w:r w:rsidRPr="001C63D6">
        <w:rPr>
          <w:rFonts w:hint="eastAsia"/>
          <w:lang w:val="en-GB" w:eastAsia="ja-JP"/>
        </w:rPr>
        <w:t xml:space="preserve"> shows processes up to select VOD services.</w:t>
      </w:r>
    </w:p>
    <w:p w:rsidR="00161004" w:rsidRPr="001C63D6" w:rsidRDefault="00161004" w:rsidP="00161004">
      <w:pPr>
        <w:rPr>
          <w:lang w:val="en-GB" w:eastAsia="ja-JP"/>
        </w:rPr>
      </w:pPr>
      <w:r w:rsidRPr="001C63D6">
        <w:rPr>
          <w:rFonts w:hint="eastAsia"/>
          <w:lang w:val="en-GB" w:eastAsia="ja-JP"/>
        </w:rPr>
        <w:t>Test objects regarding metadata in this document are as follows:</w:t>
      </w:r>
    </w:p>
    <w:p w:rsidR="00161004" w:rsidRPr="001C63D6" w:rsidRDefault="00161004" w:rsidP="00A22B15">
      <w:pPr>
        <w:numPr>
          <w:ilvl w:val="0"/>
          <w:numId w:val="76"/>
        </w:numPr>
        <w:overflowPunct w:val="0"/>
        <w:autoSpaceDE w:val="0"/>
        <w:autoSpaceDN w:val="0"/>
        <w:adjustRightInd w:val="0"/>
        <w:ind w:left="567" w:hanging="567"/>
        <w:textAlignment w:val="baseline"/>
        <w:rPr>
          <w:lang w:val="en-GB" w:eastAsia="ja-JP"/>
        </w:rPr>
      </w:pPr>
      <w:r w:rsidRPr="001C63D6">
        <w:rPr>
          <w:rFonts w:hint="eastAsia"/>
          <w:lang w:val="en-GB" w:eastAsia="ja-JP"/>
        </w:rPr>
        <w:t>Object 1: Service provider discovery information: providing locations of service providers (cf. Appendix I.1)</w:t>
      </w:r>
    </w:p>
    <w:p w:rsidR="00161004" w:rsidRPr="001C63D6" w:rsidRDefault="00161004" w:rsidP="00A22B15">
      <w:pPr>
        <w:numPr>
          <w:ilvl w:val="0"/>
          <w:numId w:val="76"/>
        </w:numPr>
        <w:overflowPunct w:val="0"/>
        <w:autoSpaceDE w:val="0"/>
        <w:autoSpaceDN w:val="0"/>
        <w:adjustRightInd w:val="0"/>
        <w:ind w:left="567" w:hanging="567"/>
        <w:textAlignment w:val="baseline"/>
        <w:rPr>
          <w:lang w:val="en-GB" w:eastAsia="ja-JP"/>
        </w:rPr>
      </w:pPr>
      <w:r w:rsidRPr="001C63D6">
        <w:rPr>
          <w:rFonts w:hint="eastAsia"/>
          <w:lang w:val="en-GB" w:eastAsia="ja-JP"/>
        </w:rPr>
        <w:t>Object 2: Linear TV discovery information: providing a way to directly access to Linear TV services (cf. Appendix I.2);</w:t>
      </w:r>
    </w:p>
    <w:p w:rsidR="00161004" w:rsidRDefault="00161004" w:rsidP="00A22B15">
      <w:pPr>
        <w:numPr>
          <w:ilvl w:val="0"/>
          <w:numId w:val="76"/>
        </w:numPr>
        <w:overflowPunct w:val="0"/>
        <w:autoSpaceDE w:val="0"/>
        <w:autoSpaceDN w:val="0"/>
        <w:adjustRightInd w:val="0"/>
        <w:ind w:left="567" w:hanging="567"/>
        <w:textAlignment w:val="baseline"/>
        <w:rPr>
          <w:lang w:val="en-GB" w:eastAsia="ja-JP"/>
        </w:rPr>
      </w:pPr>
      <w:r w:rsidRPr="001C63D6">
        <w:rPr>
          <w:rFonts w:hint="eastAsia"/>
          <w:lang w:val="en-GB" w:eastAsia="ja-JP"/>
        </w:rPr>
        <w:t xml:space="preserve">Object 3: Content guide discovery information: providing a </w:t>
      </w:r>
      <w:r w:rsidRPr="001C63D6">
        <w:rPr>
          <w:lang w:val="en-GB" w:eastAsia="ja-JP"/>
        </w:rPr>
        <w:t>convenient</w:t>
      </w:r>
      <w:r w:rsidRPr="001C63D6">
        <w:rPr>
          <w:rFonts w:hint="eastAsia"/>
          <w:lang w:val="en-GB" w:eastAsia="ja-JP"/>
        </w:rPr>
        <w:t xml:space="preserve"> way to access to both Linear TV and VOD services (cf. I.3).</w:t>
      </w:r>
    </w:p>
    <w:p w:rsidR="007806EB" w:rsidRPr="001C63D6" w:rsidRDefault="007806EB" w:rsidP="007806EB">
      <w:pPr>
        <w:rPr>
          <w:lang w:val="en-GB" w:eastAsia="ja-JP"/>
        </w:rPr>
      </w:pPr>
    </w:p>
    <w:p w:rsidR="007806EB" w:rsidRPr="001C63D6" w:rsidRDefault="007806EB" w:rsidP="007806EB">
      <w:pPr>
        <w:pStyle w:val="Figure"/>
        <w:rPr>
          <w:lang w:eastAsia="ja-JP"/>
        </w:rPr>
      </w:pPr>
      <w:bookmarkStart w:id="39" w:name="_Toc265144119"/>
      <w:bookmarkStart w:id="40" w:name="_Toc265144483"/>
      <w:bookmarkStart w:id="41" w:name="_Toc266097548"/>
      <w:bookmarkStart w:id="42" w:name="_Toc265144120"/>
      <w:bookmarkStart w:id="43" w:name="_Toc265144484"/>
      <w:bookmarkStart w:id="44" w:name="_Toc266097549"/>
      <w:bookmarkStart w:id="45" w:name="_Toc265144121"/>
      <w:bookmarkStart w:id="46" w:name="_Toc266097550"/>
      <w:bookmarkStart w:id="47" w:name="_Toc286238954"/>
      <w:bookmarkStart w:id="48" w:name="_Toc286238995"/>
      <w:bookmarkEnd w:id="39"/>
      <w:bookmarkEnd w:id="40"/>
      <w:bookmarkEnd w:id="41"/>
      <w:bookmarkEnd w:id="42"/>
      <w:bookmarkEnd w:id="43"/>
      <w:bookmarkEnd w:id="44"/>
      <w:r w:rsidRPr="001C63D6">
        <w:rPr>
          <w:noProof/>
          <w:lang w:val="en-US" w:eastAsia="zh-CN"/>
        </w:rPr>
        <w:drawing>
          <wp:inline distT="0" distB="0" distL="0" distR="0">
            <wp:extent cx="5183505" cy="304609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183505" cy="3046095"/>
                    </a:xfrm>
                    <a:prstGeom prst="rect">
                      <a:avLst/>
                    </a:prstGeom>
                    <a:noFill/>
                    <a:ln w="9525">
                      <a:noFill/>
                      <a:miter lim="800000"/>
                      <a:headEnd/>
                      <a:tailEnd/>
                    </a:ln>
                  </pic:spPr>
                </pic:pic>
              </a:graphicData>
            </a:graphic>
          </wp:inline>
        </w:drawing>
      </w:r>
    </w:p>
    <w:p w:rsidR="007806EB" w:rsidRDefault="007806EB" w:rsidP="007806EB">
      <w:pPr>
        <w:pStyle w:val="FigureNotitle"/>
        <w:rPr>
          <w:lang w:eastAsia="ja-JP"/>
        </w:rPr>
      </w:pPr>
      <w:bookmarkStart w:id="49" w:name="_Toc286241695"/>
      <w:r>
        <w:rPr>
          <w:rFonts w:hint="eastAsia"/>
          <w:lang w:eastAsia="ja-JP"/>
        </w:rPr>
        <w:t>Figure 5.2</w:t>
      </w:r>
      <w:r>
        <w:rPr>
          <w:lang w:eastAsia="ja-JP"/>
        </w:rPr>
        <w:t>:</w:t>
      </w:r>
      <w:r w:rsidRPr="001C63D6">
        <w:rPr>
          <w:rFonts w:hint="eastAsia"/>
          <w:lang w:eastAsia="ja-JP"/>
        </w:rPr>
        <w:t xml:space="preserve"> </w:t>
      </w:r>
      <w:r w:rsidRPr="001C63D6">
        <w:t xml:space="preserve">Example of live channel selection through a </w:t>
      </w:r>
      <w:r w:rsidRPr="001C63D6">
        <w:rPr>
          <w:rFonts w:hint="eastAsia"/>
          <w:lang w:eastAsia="ja-JP"/>
        </w:rPr>
        <w:t>s</w:t>
      </w:r>
      <w:r w:rsidRPr="001C63D6">
        <w:t xml:space="preserve">ervice </w:t>
      </w:r>
      <w:r w:rsidRPr="001C63D6">
        <w:rPr>
          <w:rFonts w:hint="eastAsia"/>
          <w:lang w:eastAsia="ja-JP"/>
        </w:rPr>
        <w:t>g</w:t>
      </w:r>
      <w:r w:rsidRPr="001C63D6">
        <w:t>uide</w:t>
      </w:r>
      <w:r w:rsidRPr="001C63D6">
        <w:rPr>
          <w:rFonts w:hint="eastAsia"/>
          <w:lang w:eastAsia="ja-JP"/>
        </w:rPr>
        <w:t xml:space="preserve"> as per Figure 12-1 of [H.770]</w:t>
      </w:r>
      <w:bookmarkEnd w:id="49"/>
    </w:p>
    <w:p w:rsidR="007806EB" w:rsidRPr="007806EB" w:rsidRDefault="007806EB" w:rsidP="007806EB">
      <w:pPr>
        <w:rPr>
          <w:lang w:val="en-GB" w:eastAsia="ja-JP"/>
        </w:rPr>
      </w:pPr>
    </w:p>
    <w:p w:rsidR="007806EB" w:rsidRPr="001C63D6" w:rsidRDefault="007806EB" w:rsidP="007806EB">
      <w:pPr>
        <w:pStyle w:val="Figure"/>
        <w:rPr>
          <w:lang w:eastAsia="ja-JP"/>
        </w:rPr>
      </w:pPr>
      <w:r w:rsidRPr="001C63D6">
        <w:rPr>
          <w:noProof/>
          <w:lang w:val="en-US" w:eastAsia="zh-CN"/>
        </w:rPr>
        <w:lastRenderedPageBreak/>
        <w:drawing>
          <wp:inline distT="0" distB="0" distL="0" distR="0">
            <wp:extent cx="5183505" cy="3046095"/>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183505" cy="3046095"/>
                    </a:xfrm>
                    <a:prstGeom prst="rect">
                      <a:avLst/>
                    </a:prstGeom>
                    <a:noFill/>
                    <a:ln w="9525">
                      <a:noFill/>
                      <a:miter lim="800000"/>
                      <a:headEnd/>
                      <a:tailEnd/>
                    </a:ln>
                  </pic:spPr>
                </pic:pic>
              </a:graphicData>
            </a:graphic>
          </wp:inline>
        </w:drawing>
      </w:r>
    </w:p>
    <w:p w:rsidR="007806EB" w:rsidRDefault="007806EB" w:rsidP="007806EB">
      <w:pPr>
        <w:pStyle w:val="FigureNotitle"/>
        <w:rPr>
          <w:lang w:eastAsia="ja-JP"/>
        </w:rPr>
      </w:pPr>
      <w:bookmarkStart w:id="50" w:name="_Toc286241696"/>
      <w:r>
        <w:rPr>
          <w:rFonts w:hint="eastAsia"/>
          <w:lang w:eastAsia="ja-JP"/>
        </w:rPr>
        <w:t>Figure 5.3</w:t>
      </w:r>
      <w:r>
        <w:rPr>
          <w:lang w:eastAsia="ja-JP"/>
        </w:rPr>
        <w:t>:</w:t>
      </w:r>
      <w:r w:rsidRPr="001C63D6">
        <w:t xml:space="preserve"> Example of content selection through a </w:t>
      </w:r>
      <w:r w:rsidRPr="001C63D6">
        <w:rPr>
          <w:rFonts w:hint="eastAsia"/>
          <w:lang w:eastAsia="ja-JP"/>
        </w:rPr>
        <w:t>V</w:t>
      </w:r>
      <w:r w:rsidRPr="001C63D6">
        <w:t>oD Guide</w:t>
      </w:r>
      <w:r>
        <w:t xml:space="preserve"> </w:t>
      </w:r>
      <w:r w:rsidRPr="001C63D6">
        <w:rPr>
          <w:rFonts w:hint="eastAsia"/>
          <w:lang w:eastAsia="ja-JP"/>
        </w:rPr>
        <w:t>as per Figure 12-2 of [H.770]</w:t>
      </w:r>
      <w:bookmarkEnd w:id="50"/>
    </w:p>
    <w:p w:rsidR="007806EB" w:rsidRPr="007806EB" w:rsidRDefault="007806EB" w:rsidP="007806EB">
      <w:pPr>
        <w:rPr>
          <w:lang w:val="en-GB" w:eastAsia="ja-JP"/>
        </w:rPr>
      </w:pPr>
    </w:p>
    <w:p w:rsidR="007806EB" w:rsidRPr="001C63D6" w:rsidRDefault="007806EB" w:rsidP="007806EB">
      <w:pPr>
        <w:pStyle w:val="32numbers"/>
        <w:numPr>
          <w:ilvl w:val="0"/>
          <w:numId w:val="0"/>
        </w:numPr>
        <w:rPr>
          <w:lang w:eastAsia="ja-JP"/>
        </w:rPr>
      </w:pPr>
      <w:r w:rsidRPr="001C63D6">
        <w:rPr>
          <w:rFonts w:hint="eastAsia"/>
          <w:lang w:eastAsia="ja-JP"/>
        </w:rPr>
        <w:t xml:space="preserve">Hence, </w:t>
      </w:r>
      <w:r w:rsidRPr="001C63D6">
        <w:rPr>
          <w:rFonts w:eastAsia="MS Mincho" w:hint="eastAsia"/>
          <w:lang w:eastAsia="ja-JP"/>
        </w:rPr>
        <w:t xml:space="preserve">following </w:t>
      </w:r>
      <w:r w:rsidRPr="001C63D6">
        <w:rPr>
          <w:rFonts w:hint="eastAsia"/>
          <w:lang w:eastAsia="ja-JP"/>
        </w:rPr>
        <w:t xml:space="preserve">test cases for </w:t>
      </w:r>
      <w:r w:rsidRPr="001C63D6">
        <w:rPr>
          <w:lang w:eastAsia="ja-JP"/>
        </w:rPr>
        <w:t>conformance</w:t>
      </w:r>
      <w:r w:rsidRPr="001C63D6">
        <w:rPr>
          <w:rFonts w:hint="eastAsia"/>
          <w:lang w:eastAsia="ja-JP"/>
        </w:rPr>
        <w:t xml:space="preserve"> test</w:t>
      </w:r>
      <w:r w:rsidRPr="001C63D6">
        <w:rPr>
          <w:rFonts w:eastAsia="MS Mincho" w:hint="eastAsia"/>
          <w:lang w:eastAsia="ja-JP"/>
        </w:rPr>
        <w:t>ing</w:t>
      </w:r>
      <w:r w:rsidRPr="001C63D6">
        <w:rPr>
          <w:rFonts w:hint="eastAsia"/>
          <w:lang w:eastAsia="ja-JP"/>
        </w:rPr>
        <w:t xml:space="preserve"> are </w:t>
      </w:r>
      <w:r w:rsidRPr="001C63D6">
        <w:rPr>
          <w:rFonts w:eastAsia="MS Mincho" w:hint="eastAsia"/>
          <w:lang w:eastAsia="ja-JP"/>
        </w:rPr>
        <w:t>possible</w:t>
      </w:r>
      <w:r w:rsidRPr="001C63D6">
        <w:rPr>
          <w:rFonts w:hint="eastAsia"/>
          <w:lang w:eastAsia="ja-JP"/>
        </w:rPr>
        <w:t>:</w:t>
      </w:r>
    </w:p>
    <w:p w:rsidR="007806EB" w:rsidRPr="001C63D6" w:rsidRDefault="007806EB" w:rsidP="00A22B15">
      <w:pPr>
        <w:numPr>
          <w:ilvl w:val="0"/>
          <w:numId w:val="77"/>
        </w:numPr>
        <w:overflowPunct w:val="0"/>
        <w:autoSpaceDE w:val="0"/>
        <w:autoSpaceDN w:val="0"/>
        <w:adjustRightInd w:val="0"/>
        <w:ind w:left="567" w:hanging="567"/>
        <w:textAlignment w:val="baseline"/>
        <w:rPr>
          <w:lang w:val="en-GB" w:eastAsia="ja-JP"/>
        </w:rPr>
      </w:pPr>
      <w:r w:rsidRPr="001C63D6">
        <w:rPr>
          <w:rFonts w:hint="eastAsia"/>
          <w:lang w:val="en-GB" w:eastAsia="ja-JP"/>
        </w:rPr>
        <w:t>Case 1: Linear TV discovery using a linear TV discovery record;</w:t>
      </w:r>
    </w:p>
    <w:p w:rsidR="007806EB" w:rsidRPr="001C63D6" w:rsidRDefault="007806EB" w:rsidP="00A22B15">
      <w:pPr>
        <w:numPr>
          <w:ilvl w:val="0"/>
          <w:numId w:val="77"/>
        </w:numPr>
        <w:overflowPunct w:val="0"/>
        <w:autoSpaceDE w:val="0"/>
        <w:autoSpaceDN w:val="0"/>
        <w:adjustRightInd w:val="0"/>
        <w:ind w:left="567" w:hanging="567"/>
        <w:textAlignment w:val="baseline"/>
        <w:rPr>
          <w:lang w:val="en-GB" w:eastAsia="ja-JP"/>
        </w:rPr>
      </w:pPr>
      <w:r w:rsidRPr="001C63D6">
        <w:rPr>
          <w:rFonts w:hint="eastAsia"/>
          <w:lang w:val="en-GB" w:eastAsia="ja-JP"/>
        </w:rPr>
        <w:t>Case 2: Linear TV discovery using a content guide discovery record;</w:t>
      </w:r>
    </w:p>
    <w:p w:rsidR="007806EB" w:rsidRPr="001C63D6" w:rsidRDefault="007806EB" w:rsidP="00A22B15">
      <w:pPr>
        <w:numPr>
          <w:ilvl w:val="0"/>
          <w:numId w:val="77"/>
        </w:numPr>
        <w:overflowPunct w:val="0"/>
        <w:autoSpaceDE w:val="0"/>
        <w:autoSpaceDN w:val="0"/>
        <w:adjustRightInd w:val="0"/>
        <w:ind w:left="567" w:hanging="567"/>
        <w:textAlignment w:val="baseline"/>
        <w:rPr>
          <w:lang w:val="en-GB" w:eastAsia="ja-JP"/>
        </w:rPr>
      </w:pPr>
      <w:r w:rsidRPr="001C63D6">
        <w:rPr>
          <w:rFonts w:hint="eastAsia"/>
          <w:lang w:val="en-GB" w:eastAsia="ja-JP"/>
        </w:rPr>
        <w:t>Case 3: VOD services discovery using a content Guide Discovery record</w:t>
      </w:r>
    </w:p>
    <w:p w:rsidR="007806EB" w:rsidRDefault="007806EB" w:rsidP="007806EB">
      <w:pPr>
        <w:pStyle w:val="Note"/>
        <w:ind w:left="567"/>
        <w:rPr>
          <w:lang w:eastAsia="ja-JP"/>
        </w:rPr>
      </w:pPr>
      <w:r w:rsidRPr="007806EB">
        <w:rPr>
          <w:b/>
          <w:bCs/>
          <w:lang w:eastAsia="ja-JP"/>
        </w:rPr>
        <w:t xml:space="preserve">NOTE </w:t>
      </w:r>
      <w:r w:rsidRPr="007806EB">
        <w:rPr>
          <w:rFonts w:hint="eastAsia"/>
          <w:b/>
          <w:bCs/>
          <w:lang w:eastAsia="ja-JP"/>
        </w:rPr>
        <w:t>1</w:t>
      </w:r>
      <w:r w:rsidR="00EA3DEF">
        <w:rPr>
          <w:b/>
          <w:bCs/>
          <w:lang w:eastAsia="ja-JP"/>
        </w:rPr>
        <w:t> </w:t>
      </w:r>
      <w:r w:rsidR="00EA3DEF">
        <w:rPr>
          <w:b/>
          <w:bCs/>
          <w:lang w:eastAsia="ja-JP"/>
        </w:rPr>
        <w:noBreakHyphen/>
      </w:r>
      <w:r w:rsidRPr="001C63D6">
        <w:rPr>
          <w:rFonts w:hint="eastAsia"/>
          <w:lang w:eastAsia="ja-JP"/>
        </w:rPr>
        <w:t xml:space="preserve"> C</w:t>
      </w:r>
      <w:r w:rsidRPr="001C63D6">
        <w:rPr>
          <w:lang w:eastAsia="ja-JP"/>
        </w:rPr>
        <w:t>u</w:t>
      </w:r>
      <w:r w:rsidRPr="001C63D6">
        <w:rPr>
          <w:rFonts w:hint="eastAsia"/>
          <w:lang w:eastAsia="ja-JP"/>
        </w:rPr>
        <w:t>rrent content guide discovery specifications can also contain multiple content guide locations within a record (</w:t>
      </w:r>
      <w:r>
        <w:rPr>
          <w:lang w:eastAsia="ja-JP"/>
        </w:rPr>
        <w:t>e.g.</w:t>
      </w:r>
      <w:r w:rsidRPr="001C63D6">
        <w:rPr>
          <w:rFonts w:hint="eastAsia"/>
          <w:lang w:eastAsia="ja-JP"/>
        </w:rPr>
        <w:t xml:space="preserve"> content guide discovery inf</w:t>
      </w:r>
      <w:r>
        <w:rPr>
          <w:rFonts w:hint="eastAsia"/>
          <w:lang w:eastAsia="ja-JP"/>
        </w:rPr>
        <w:t>ormation consists of a provider</w:t>
      </w:r>
      <w:r>
        <w:rPr>
          <w:lang w:eastAsia="ja-JP"/>
        </w:rPr>
        <w:t> </w:t>
      </w:r>
      <w:r w:rsidRPr="001C63D6">
        <w:rPr>
          <w:rFonts w:hint="eastAsia"/>
          <w:lang w:eastAsia="ja-JP"/>
        </w:rPr>
        <w:t>1</w:t>
      </w:r>
      <w:r w:rsidRPr="001C63D6">
        <w:rPr>
          <w:lang w:eastAsia="ja-JP"/>
        </w:rPr>
        <w:t>’</w:t>
      </w:r>
      <w:r w:rsidRPr="001C63D6">
        <w:rPr>
          <w:rFonts w:hint="eastAsia"/>
          <w:lang w:eastAsia="ja-JP"/>
        </w:rPr>
        <w:t>s Linear TV guide and a provider 2</w:t>
      </w:r>
      <w:r w:rsidRPr="001C63D6">
        <w:rPr>
          <w:lang w:eastAsia="ja-JP"/>
        </w:rPr>
        <w:t>’</w:t>
      </w:r>
      <w:r w:rsidRPr="001C63D6">
        <w:rPr>
          <w:rFonts w:hint="eastAsia"/>
          <w:lang w:eastAsia="ja-JP"/>
        </w:rPr>
        <w:t>s VOD guide).</w:t>
      </w:r>
    </w:p>
    <w:p w:rsidR="007806EB" w:rsidRPr="001C63D6" w:rsidRDefault="007806EB" w:rsidP="007806EB">
      <w:pPr>
        <w:pStyle w:val="Note"/>
        <w:ind w:left="567"/>
      </w:pPr>
      <w:r w:rsidRPr="007806EB">
        <w:rPr>
          <w:b/>
          <w:bCs/>
          <w:lang w:eastAsia="ja-JP"/>
        </w:rPr>
        <w:t xml:space="preserve">NOTE </w:t>
      </w:r>
      <w:r w:rsidRPr="007806EB">
        <w:rPr>
          <w:rFonts w:hint="eastAsia"/>
          <w:b/>
          <w:bCs/>
          <w:lang w:eastAsia="ja-JP"/>
        </w:rPr>
        <w:t>2</w:t>
      </w:r>
      <w:r w:rsidR="00EA3DEF">
        <w:rPr>
          <w:b/>
          <w:bCs/>
          <w:lang w:eastAsia="ja-JP"/>
        </w:rPr>
        <w:t> </w:t>
      </w:r>
      <w:r w:rsidR="00EA3DEF">
        <w:rPr>
          <w:b/>
          <w:bCs/>
          <w:lang w:eastAsia="ja-JP"/>
        </w:rPr>
        <w:noBreakHyphen/>
      </w:r>
      <w:r w:rsidRPr="001C63D6">
        <w:rPr>
          <w:rFonts w:hint="eastAsia"/>
          <w:lang w:eastAsia="ja-JP"/>
        </w:rPr>
        <w:t xml:space="preserve"> In the case of testing a Linear TV service, case 1 and case 2 may be combined (e.g., a linear TV discovery information provides a location of SI stream for channel selection and a content guide discovery information provides locations of IPTV contents themselves).</w:t>
      </w:r>
    </w:p>
    <w:p w:rsidR="00161004" w:rsidRPr="001C63D6" w:rsidRDefault="00161004" w:rsidP="00161004">
      <w:pPr>
        <w:pStyle w:val="Heading2"/>
        <w:keepLines/>
        <w:tabs>
          <w:tab w:val="left" w:pos="794"/>
          <w:tab w:val="left" w:pos="1191"/>
          <w:tab w:val="left" w:pos="1588"/>
          <w:tab w:val="left" w:pos="1985"/>
        </w:tabs>
        <w:overflowPunct w:val="0"/>
        <w:autoSpaceDE w:val="0"/>
        <w:autoSpaceDN w:val="0"/>
        <w:adjustRightInd w:val="0"/>
        <w:spacing w:after="0"/>
        <w:textAlignment w:val="baseline"/>
      </w:pPr>
      <w:r w:rsidRPr="001C63D6">
        <w:rPr>
          <w:rFonts w:hint="eastAsia"/>
        </w:rPr>
        <w:t>Test methods</w:t>
      </w:r>
      <w:bookmarkEnd w:id="45"/>
      <w:bookmarkEnd w:id="46"/>
      <w:bookmarkEnd w:id="47"/>
      <w:bookmarkEnd w:id="48"/>
    </w:p>
    <w:p w:rsidR="00161004" w:rsidRPr="001C63D6" w:rsidRDefault="00161004" w:rsidP="00161004">
      <w:pPr>
        <w:pStyle w:val="Heading3"/>
        <w:keepLines/>
        <w:tabs>
          <w:tab w:val="left" w:pos="794"/>
          <w:tab w:val="left" w:pos="1191"/>
          <w:tab w:val="left" w:pos="1588"/>
          <w:tab w:val="left" w:pos="1985"/>
        </w:tabs>
        <w:overflowPunct w:val="0"/>
        <w:autoSpaceDE w:val="0"/>
        <w:autoSpaceDN w:val="0"/>
        <w:adjustRightInd w:val="0"/>
        <w:spacing w:before="160" w:after="0"/>
        <w:textAlignment w:val="baseline"/>
      </w:pPr>
      <w:bookmarkStart w:id="51" w:name="_Toc266097551"/>
      <w:bookmarkStart w:id="52" w:name="_Toc286238955"/>
      <w:bookmarkStart w:id="53" w:name="_Toc286238996"/>
      <w:r w:rsidRPr="001C63D6">
        <w:rPr>
          <w:rFonts w:hint="eastAsia"/>
        </w:rPr>
        <w:t xml:space="preserve">Test </w:t>
      </w:r>
      <w:bookmarkEnd w:id="51"/>
      <w:r w:rsidRPr="001C63D6">
        <w:rPr>
          <w:rFonts w:hint="eastAsia"/>
        </w:rPr>
        <w:t>system</w:t>
      </w:r>
      <w:bookmarkEnd w:id="52"/>
      <w:bookmarkEnd w:id="53"/>
    </w:p>
    <w:p w:rsidR="007A1D42" w:rsidRDefault="00161004" w:rsidP="00161004">
      <w:pPr>
        <w:rPr>
          <w:lang w:val="en-GB" w:eastAsia="ja-JP"/>
        </w:rPr>
      </w:pPr>
      <w:r w:rsidRPr="001C63D6">
        <w:rPr>
          <w:rFonts w:hint="eastAsia"/>
          <w:lang w:val="en-GB" w:eastAsia="ja-JP"/>
        </w:rPr>
        <w:t xml:space="preserve">A test environment </w:t>
      </w:r>
      <w:r w:rsidR="007806EB">
        <w:rPr>
          <w:lang w:val="en-GB" w:eastAsia="ja-JP"/>
        </w:rPr>
        <w:t xml:space="preserve">is illustrated in Figure 5.2 and </w:t>
      </w:r>
      <w:r w:rsidRPr="001C63D6">
        <w:rPr>
          <w:rFonts w:hint="eastAsia"/>
          <w:lang w:val="en-GB" w:eastAsia="ja-JP"/>
        </w:rPr>
        <w:t xml:space="preserve">consists of </w:t>
      </w:r>
    </w:p>
    <w:p w:rsidR="007A1D42" w:rsidRDefault="00161004" w:rsidP="00A22B15">
      <w:pPr>
        <w:numPr>
          <w:ilvl w:val="0"/>
          <w:numId w:val="75"/>
        </w:numPr>
        <w:overflowPunct w:val="0"/>
        <w:autoSpaceDE w:val="0"/>
        <w:autoSpaceDN w:val="0"/>
        <w:adjustRightInd w:val="0"/>
        <w:ind w:left="567" w:hanging="567"/>
        <w:textAlignment w:val="baseline"/>
        <w:rPr>
          <w:lang w:val="en-GB" w:eastAsia="ja-JP"/>
        </w:rPr>
      </w:pPr>
      <w:r w:rsidRPr="001C63D6">
        <w:rPr>
          <w:lang w:val="en-GB" w:eastAsia="ja-JP"/>
        </w:rPr>
        <w:t>a</w:t>
      </w:r>
      <w:r w:rsidRPr="001C63D6">
        <w:rPr>
          <w:rFonts w:hint="eastAsia"/>
          <w:lang w:val="en-GB" w:eastAsia="ja-JP"/>
        </w:rPr>
        <w:t xml:space="preserve"> test system which chiefly provides communication capabilities in order to deliver metadata through service discovery processes, and </w:t>
      </w:r>
    </w:p>
    <w:p w:rsidR="007A1D42" w:rsidRDefault="00161004" w:rsidP="00A22B15">
      <w:pPr>
        <w:numPr>
          <w:ilvl w:val="0"/>
          <w:numId w:val="75"/>
        </w:numPr>
        <w:overflowPunct w:val="0"/>
        <w:autoSpaceDE w:val="0"/>
        <w:autoSpaceDN w:val="0"/>
        <w:adjustRightInd w:val="0"/>
        <w:ind w:left="567" w:hanging="567"/>
        <w:textAlignment w:val="baseline"/>
        <w:rPr>
          <w:lang w:val="en-GB" w:eastAsia="ja-JP"/>
        </w:rPr>
      </w:pPr>
      <w:r w:rsidRPr="001C63D6">
        <w:rPr>
          <w:rFonts w:hint="eastAsia"/>
          <w:lang w:val="en-GB" w:eastAsia="ja-JP"/>
        </w:rPr>
        <w:t>an IPTV terminal device, which requests and interprets the metadata, as im</w:t>
      </w:r>
      <w:r w:rsidR="007A1D42">
        <w:rPr>
          <w:rFonts w:hint="eastAsia"/>
          <w:lang w:val="en-GB" w:eastAsia="ja-JP"/>
        </w:rPr>
        <w:t>plementation under test (IUT).</w:t>
      </w:r>
    </w:p>
    <w:p w:rsidR="00161004" w:rsidRPr="001C63D6" w:rsidRDefault="00161004" w:rsidP="00161004">
      <w:pPr>
        <w:rPr>
          <w:lang w:val="en-GB" w:eastAsia="ja-JP"/>
        </w:rPr>
      </w:pPr>
      <w:r w:rsidRPr="001C63D6">
        <w:rPr>
          <w:rFonts w:hint="eastAsia"/>
          <w:lang w:val="en-GB" w:eastAsia="ja-JP"/>
        </w:rPr>
        <w:t xml:space="preserve">The test system </w:t>
      </w:r>
      <w:r w:rsidR="007A1D42">
        <w:rPr>
          <w:lang w:val="en-GB" w:eastAsia="ja-JP"/>
        </w:rPr>
        <w:t xml:space="preserve">described </w:t>
      </w:r>
      <w:r w:rsidRPr="001C63D6">
        <w:rPr>
          <w:rFonts w:hint="eastAsia"/>
          <w:lang w:val="en-GB" w:eastAsia="ja-JP"/>
        </w:rPr>
        <w:t xml:space="preserve">in this document is required to be </w:t>
      </w:r>
      <w:r w:rsidRPr="001C63D6">
        <w:rPr>
          <w:lang w:val="en-GB" w:eastAsia="ja-JP"/>
        </w:rPr>
        <w:t>equipped</w:t>
      </w:r>
      <w:r w:rsidRPr="001C63D6">
        <w:rPr>
          <w:rFonts w:hint="eastAsia"/>
          <w:lang w:val="en-GB" w:eastAsia="ja-JP"/>
        </w:rPr>
        <w:t xml:space="preserve"> with:</w:t>
      </w:r>
    </w:p>
    <w:p w:rsidR="00161004" w:rsidRPr="001C63D6" w:rsidRDefault="00161004" w:rsidP="00A22B15">
      <w:pPr>
        <w:numPr>
          <w:ilvl w:val="0"/>
          <w:numId w:val="72"/>
        </w:numPr>
        <w:overflowPunct w:val="0"/>
        <w:autoSpaceDE w:val="0"/>
        <w:autoSpaceDN w:val="0"/>
        <w:adjustRightInd w:val="0"/>
        <w:ind w:left="567" w:hanging="567"/>
        <w:textAlignment w:val="baseline"/>
        <w:rPr>
          <w:lang w:val="en-GB" w:eastAsia="ja-JP"/>
        </w:rPr>
      </w:pPr>
      <w:r w:rsidRPr="001C63D6">
        <w:rPr>
          <w:lang w:val="en-GB" w:eastAsia="ja-JP"/>
        </w:rPr>
        <w:t>M</w:t>
      </w:r>
      <w:r w:rsidRPr="001C63D6">
        <w:rPr>
          <w:rFonts w:hint="eastAsia"/>
          <w:lang w:val="en-GB" w:eastAsia="ja-JP"/>
        </w:rPr>
        <w:t xml:space="preserve">etadata delivery </w:t>
      </w:r>
      <w:r w:rsidRPr="001C63D6">
        <w:rPr>
          <w:lang w:val="en-GB" w:eastAsia="ja-JP"/>
        </w:rPr>
        <w:t>functionalit</w:t>
      </w:r>
      <w:r w:rsidRPr="001C63D6">
        <w:rPr>
          <w:rFonts w:hint="eastAsia"/>
          <w:lang w:val="en-GB" w:eastAsia="ja-JP"/>
        </w:rPr>
        <w:t>y: a HTTP server for pull mode and/or DVBSTP/FLUTE server for push mode according to the IPTV terminal device;</w:t>
      </w:r>
    </w:p>
    <w:p w:rsidR="00161004" w:rsidRPr="001C63D6" w:rsidRDefault="00161004" w:rsidP="00A22B15">
      <w:pPr>
        <w:numPr>
          <w:ilvl w:val="0"/>
          <w:numId w:val="72"/>
        </w:numPr>
        <w:overflowPunct w:val="0"/>
        <w:autoSpaceDE w:val="0"/>
        <w:autoSpaceDN w:val="0"/>
        <w:adjustRightInd w:val="0"/>
        <w:ind w:left="567" w:hanging="567"/>
        <w:textAlignment w:val="baseline"/>
        <w:rPr>
          <w:lang w:val="en-GB" w:eastAsia="ja-JP"/>
        </w:rPr>
      </w:pPr>
      <w:r w:rsidRPr="001C63D6">
        <w:rPr>
          <w:lang w:val="en-GB" w:eastAsia="ja-JP"/>
        </w:rPr>
        <w:t>M</w:t>
      </w:r>
      <w:r w:rsidRPr="001C63D6">
        <w:rPr>
          <w:rFonts w:hint="eastAsia"/>
          <w:lang w:val="en-GB" w:eastAsia="ja-JP"/>
        </w:rPr>
        <w:t>etadata storage functionality: generic file system and/or data base; however, the detailed specification is not defined in this document;</w:t>
      </w:r>
    </w:p>
    <w:p w:rsidR="007806EB" w:rsidRPr="001C63D6" w:rsidRDefault="007806EB" w:rsidP="007806EB">
      <w:pPr>
        <w:pStyle w:val="Figure"/>
        <w:rPr>
          <w:lang w:eastAsia="ja-JP"/>
        </w:rPr>
      </w:pPr>
      <w:r w:rsidRPr="001C63D6">
        <w:rPr>
          <w:rFonts w:hint="eastAsia"/>
          <w:noProof/>
          <w:lang w:val="en-US" w:eastAsia="zh-CN"/>
        </w:rPr>
        <w:lastRenderedPageBreak/>
        <w:drawing>
          <wp:inline distT="0" distB="0" distL="0" distR="0">
            <wp:extent cx="4288790" cy="367030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288790" cy="3670300"/>
                    </a:xfrm>
                    <a:prstGeom prst="rect">
                      <a:avLst/>
                    </a:prstGeom>
                    <a:noFill/>
                    <a:ln w="9525">
                      <a:noFill/>
                      <a:miter lim="800000"/>
                      <a:headEnd/>
                      <a:tailEnd/>
                    </a:ln>
                  </pic:spPr>
                </pic:pic>
              </a:graphicData>
            </a:graphic>
          </wp:inline>
        </w:drawing>
      </w:r>
    </w:p>
    <w:p w:rsidR="007806EB" w:rsidRDefault="007806EB" w:rsidP="007806EB">
      <w:pPr>
        <w:pStyle w:val="FigureNotitle"/>
        <w:rPr>
          <w:lang w:eastAsia="ja-JP"/>
        </w:rPr>
      </w:pPr>
      <w:bookmarkStart w:id="54" w:name="_Toc286241697"/>
      <w:r>
        <w:rPr>
          <w:rFonts w:hint="eastAsia"/>
          <w:lang w:eastAsia="ja-JP"/>
        </w:rPr>
        <w:t>Figure 5.2</w:t>
      </w:r>
      <w:r w:rsidRPr="001C63D6">
        <w:rPr>
          <w:rFonts w:hint="eastAsia"/>
          <w:lang w:eastAsia="ja-JP"/>
        </w:rPr>
        <w:t>: Test environment for local testing</w:t>
      </w:r>
      <w:bookmarkEnd w:id="54"/>
    </w:p>
    <w:p w:rsidR="007806EB" w:rsidRPr="007806EB" w:rsidRDefault="007806EB" w:rsidP="007806EB">
      <w:pPr>
        <w:rPr>
          <w:lang w:val="en-GB" w:eastAsia="ja-JP"/>
        </w:rPr>
      </w:pPr>
    </w:p>
    <w:p w:rsidR="00161004" w:rsidRPr="001C63D6" w:rsidRDefault="00161004" w:rsidP="00A22B15">
      <w:pPr>
        <w:keepNext/>
        <w:keepLines/>
        <w:numPr>
          <w:ilvl w:val="0"/>
          <w:numId w:val="72"/>
        </w:numPr>
        <w:overflowPunct w:val="0"/>
        <w:autoSpaceDE w:val="0"/>
        <w:autoSpaceDN w:val="0"/>
        <w:adjustRightInd w:val="0"/>
        <w:ind w:left="567" w:hanging="567"/>
        <w:textAlignment w:val="baseline"/>
        <w:rPr>
          <w:lang w:val="en-GB" w:eastAsia="ja-JP"/>
        </w:rPr>
      </w:pPr>
      <w:r w:rsidRPr="001C63D6">
        <w:rPr>
          <w:lang w:val="en-GB" w:eastAsia="ja-JP"/>
        </w:rPr>
        <w:t>N</w:t>
      </w:r>
      <w:r w:rsidRPr="001C63D6">
        <w:rPr>
          <w:rFonts w:hint="eastAsia"/>
          <w:lang w:val="en-GB" w:eastAsia="ja-JP"/>
        </w:rPr>
        <w:t xml:space="preserve">etwork </w:t>
      </w:r>
      <w:r w:rsidRPr="001C63D6">
        <w:rPr>
          <w:lang w:val="en-GB" w:eastAsia="ja-JP"/>
        </w:rPr>
        <w:t>functionality</w:t>
      </w:r>
      <w:r w:rsidRPr="001C63D6">
        <w:rPr>
          <w:rFonts w:hint="eastAsia"/>
          <w:lang w:val="en-GB" w:eastAsia="ja-JP"/>
        </w:rPr>
        <w:t>: a unicast network for pull mode and/or a multicast network for push mode.  IPv4 and/or IPv6 shall be selected based on the specification of the IPTV terminal device.  Provisioning of DNS in order to manage IP addresses of all network equipment is also envisioned;</w:t>
      </w:r>
    </w:p>
    <w:p w:rsidR="00161004" w:rsidRPr="001C63D6" w:rsidRDefault="00161004" w:rsidP="00A22B15">
      <w:pPr>
        <w:numPr>
          <w:ilvl w:val="1"/>
          <w:numId w:val="74"/>
        </w:numPr>
        <w:overflowPunct w:val="0"/>
        <w:autoSpaceDE w:val="0"/>
        <w:autoSpaceDN w:val="0"/>
        <w:adjustRightInd w:val="0"/>
        <w:ind w:left="1134" w:hanging="567"/>
        <w:textAlignment w:val="baseline"/>
        <w:rPr>
          <w:lang w:val="en-GB" w:eastAsia="ja-JP"/>
        </w:rPr>
      </w:pPr>
      <w:r w:rsidRPr="001C63D6">
        <w:rPr>
          <w:rFonts w:hint="eastAsia"/>
          <w:lang w:val="en-GB" w:eastAsia="ja-JP"/>
        </w:rPr>
        <w:t>Details of transport protocols are described in clause 6.3 and 7.3 respectively.</w:t>
      </w:r>
    </w:p>
    <w:p w:rsidR="00161004" w:rsidRPr="001C63D6" w:rsidRDefault="00161004" w:rsidP="00A22B15">
      <w:pPr>
        <w:numPr>
          <w:ilvl w:val="0"/>
          <w:numId w:val="73"/>
        </w:numPr>
        <w:overflowPunct w:val="0"/>
        <w:autoSpaceDE w:val="0"/>
        <w:autoSpaceDN w:val="0"/>
        <w:adjustRightInd w:val="0"/>
        <w:ind w:left="567" w:hanging="567"/>
        <w:textAlignment w:val="baseline"/>
        <w:rPr>
          <w:lang w:val="en-GB" w:eastAsia="ja-JP"/>
        </w:rPr>
      </w:pPr>
      <w:r w:rsidRPr="001C63D6">
        <w:rPr>
          <w:lang w:val="en-GB" w:eastAsia="ja-JP"/>
        </w:rPr>
        <w:t>C</w:t>
      </w:r>
      <w:r w:rsidRPr="001C63D6">
        <w:rPr>
          <w:rFonts w:hint="eastAsia"/>
          <w:lang w:val="en-GB" w:eastAsia="ja-JP"/>
        </w:rPr>
        <w:t>onformance log generator: watch the communication between the test system and the IPTV terminal device, and generate the log (e.g., packet capturing software).</w:t>
      </w:r>
    </w:p>
    <w:p w:rsidR="00161004" w:rsidRPr="001C63D6" w:rsidRDefault="00161004" w:rsidP="00EA3DEF">
      <w:pPr>
        <w:pStyle w:val="Note"/>
        <w:ind w:left="567"/>
        <w:rPr>
          <w:lang w:eastAsia="ja-JP"/>
        </w:rPr>
      </w:pPr>
      <w:r w:rsidRPr="007806EB">
        <w:rPr>
          <w:rFonts w:hint="eastAsia"/>
          <w:b/>
          <w:bCs/>
          <w:lang w:eastAsia="ja-JP"/>
        </w:rPr>
        <w:t>NOTE</w:t>
      </w:r>
      <w:r w:rsidR="00EA3DEF">
        <w:rPr>
          <w:b/>
          <w:bCs/>
          <w:lang w:eastAsia="ja-JP"/>
        </w:rPr>
        <w:t xml:space="preserve"> </w:t>
      </w:r>
      <w:r w:rsidR="00EA3DEF">
        <w:rPr>
          <w:b/>
          <w:bCs/>
          <w:lang w:eastAsia="ja-JP"/>
        </w:rPr>
        <w:noBreakHyphen/>
      </w:r>
      <w:r w:rsidRPr="001C63D6">
        <w:rPr>
          <w:rFonts w:hint="eastAsia"/>
          <w:lang w:eastAsia="ja-JP"/>
        </w:rPr>
        <w:t xml:space="preserve"> Following functions of the IPTV terminal devices may be supplementary used to check </w:t>
      </w:r>
      <w:r w:rsidRPr="001C63D6">
        <w:rPr>
          <w:lang w:eastAsia="ja-JP"/>
        </w:rPr>
        <w:t>behaviours</w:t>
      </w:r>
      <w:r w:rsidRPr="001C63D6">
        <w:rPr>
          <w:rFonts w:hint="eastAsia"/>
          <w:lang w:eastAsia="ja-JP"/>
        </w:rPr>
        <w:t xml:space="preserve"> whether service discovery processes completely work or not:</w:t>
      </w:r>
    </w:p>
    <w:p w:rsidR="00161004" w:rsidRPr="007A1D42" w:rsidRDefault="00161004" w:rsidP="00A22B15">
      <w:pPr>
        <w:numPr>
          <w:ilvl w:val="1"/>
          <w:numId w:val="74"/>
        </w:numPr>
        <w:ind w:left="987"/>
      </w:pPr>
      <w:r w:rsidRPr="007A1D42">
        <w:t>C</w:t>
      </w:r>
      <w:r w:rsidRPr="007A1D42">
        <w:rPr>
          <w:rFonts w:hint="eastAsia"/>
        </w:rPr>
        <w:t xml:space="preserve">ontent selection </w:t>
      </w:r>
      <w:r w:rsidRPr="007A1D42">
        <w:t>functionality</w:t>
      </w:r>
      <w:r w:rsidRPr="007A1D42">
        <w:rPr>
          <w:rFonts w:hint="eastAsia"/>
        </w:rPr>
        <w:t xml:space="preserve">:  If service discovery is completed, a contents-list are shown or a tester can select IPTV services by a remote controller.  This </w:t>
      </w:r>
      <w:r w:rsidRPr="007A1D42">
        <w:t>functionality</w:t>
      </w:r>
      <w:r w:rsidRPr="007A1D42">
        <w:rPr>
          <w:rFonts w:hint="eastAsia"/>
        </w:rPr>
        <w:t xml:space="preserve"> is depended on the </w:t>
      </w:r>
      <w:r w:rsidRPr="007A1D42">
        <w:t>implementation</w:t>
      </w:r>
      <w:r w:rsidRPr="007A1D42">
        <w:rPr>
          <w:rFonts w:hint="eastAsia"/>
        </w:rPr>
        <w:t xml:space="preserve"> of the IPTV terminal device.</w:t>
      </w:r>
    </w:p>
    <w:p w:rsidR="00161004" w:rsidRPr="007A1D42" w:rsidRDefault="00161004" w:rsidP="00A22B15">
      <w:pPr>
        <w:numPr>
          <w:ilvl w:val="1"/>
          <w:numId w:val="74"/>
        </w:numPr>
        <w:ind w:left="987"/>
      </w:pPr>
      <w:r w:rsidRPr="007A1D42">
        <w:t>C</w:t>
      </w:r>
      <w:r w:rsidRPr="007A1D42">
        <w:rPr>
          <w:rFonts w:hint="eastAsia"/>
        </w:rPr>
        <w:t>ontent delivery/</w:t>
      </w:r>
      <w:r w:rsidRPr="007A1D42">
        <w:t>presentation</w:t>
      </w:r>
      <w:r w:rsidRPr="007A1D42">
        <w:rPr>
          <w:rFonts w:hint="eastAsia"/>
        </w:rPr>
        <w:t xml:space="preserve"> </w:t>
      </w:r>
      <w:r w:rsidRPr="007A1D42">
        <w:t>functionality</w:t>
      </w:r>
      <w:r w:rsidRPr="007A1D42">
        <w:rPr>
          <w:rFonts w:hint="eastAsia"/>
        </w:rPr>
        <w:t xml:space="preserve">: </w:t>
      </w:r>
      <w:r w:rsidRPr="007A1D42">
        <w:t>presentation</w:t>
      </w:r>
      <w:r w:rsidRPr="007A1D42">
        <w:rPr>
          <w:rFonts w:hint="eastAsia"/>
        </w:rPr>
        <w:t xml:space="preserve"> of content is out of scope</w:t>
      </w:r>
    </w:p>
    <w:p w:rsidR="007806EB" w:rsidRPr="001C63D6" w:rsidRDefault="007806EB" w:rsidP="007806EB">
      <w:pPr>
        <w:rPr>
          <w:lang w:val="en-GB" w:eastAsia="ja-JP"/>
        </w:rPr>
      </w:pPr>
      <w:r w:rsidRPr="001C63D6">
        <w:rPr>
          <w:lang w:val="en-GB" w:eastAsia="ja-JP"/>
        </w:rPr>
        <w:t xml:space="preserve">Preceding the </w:t>
      </w:r>
      <w:r w:rsidRPr="001C63D6">
        <w:rPr>
          <w:rFonts w:hint="eastAsia"/>
          <w:lang w:val="en-GB" w:eastAsia="ja-JP"/>
        </w:rPr>
        <w:t xml:space="preserve">conformance </w:t>
      </w:r>
      <w:r w:rsidRPr="001C63D6">
        <w:rPr>
          <w:lang w:val="en-GB" w:eastAsia="ja-JP"/>
        </w:rPr>
        <w:t>test</w:t>
      </w:r>
      <w:r w:rsidRPr="001C63D6">
        <w:rPr>
          <w:rFonts w:hint="eastAsia"/>
          <w:lang w:val="en-GB" w:eastAsia="ja-JP"/>
        </w:rPr>
        <w:t>ing,</w:t>
      </w:r>
      <w:r w:rsidRPr="001C63D6">
        <w:rPr>
          <w:lang w:val="en-GB" w:eastAsia="ja-JP"/>
        </w:rPr>
        <w:t xml:space="preserve"> </w:t>
      </w:r>
      <w:r w:rsidRPr="001C63D6">
        <w:rPr>
          <w:rFonts w:hint="eastAsia"/>
          <w:lang w:val="en-GB" w:eastAsia="ja-JP"/>
        </w:rPr>
        <w:t>the</w:t>
      </w:r>
      <w:r w:rsidRPr="001C63D6">
        <w:rPr>
          <w:lang w:val="en-GB" w:eastAsia="ja-JP"/>
        </w:rPr>
        <w:t xml:space="preserve"> specification</w:t>
      </w:r>
      <w:r w:rsidRPr="001C63D6">
        <w:rPr>
          <w:rFonts w:hint="eastAsia"/>
          <w:lang w:val="en-GB" w:eastAsia="ja-JP"/>
        </w:rPr>
        <w:t>s of the test environment</w:t>
      </w:r>
      <w:r>
        <w:rPr>
          <w:lang w:val="en-GB" w:eastAsia="ja-JP"/>
        </w:rPr>
        <w:t xml:space="preserve"> are to</w:t>
      </w:r>
      <w:r w:rsidRPr="001C63D6">
        <w:rPr>
          <w:lang w:val="en-GB" w:eastAsia="ja-JP"/>
        </w:rPr>
        <w:t xml:space="preserve"> </w:t>
      </w:r>
      <w:r w:rsidRPr="001C63D6">
        <w:rPr>
          <w:rFonts w:hint="eastAsia"/>
          <w:lang w:val="en-GB" w:eastAsia="ja-JP"/>
        </w:rPr>
        <w:t xml:space="preserve">be shown to </w:t>
      </w:r>
      <w:r w:rsidRPr="001C63D6">
        <w:rPr>
          <w:lang w:val="en-GB" w:eastAsia="ja-JP"/>
        </w:rPr>
        <w:t xml:space="preserve">the </w:t>
      </w:r>
      <w:r w:rsidRPr="001C63D6">
        <w:rPr>
          <w:rFonts w:hint="eastAsia"/>
          <w:lang w:val="en-GB" w:eastAsia="ja-JP"/>
        </w:rPr>
        <w:t xml:space="preserve">IUT </w:t>
      </w:r>
      <w:r w:rsidRPr="001C63D6">
        <w:rPr>
          <w:lang w:val="en-GB" w:eastAsia="ja-JP"/>
        </w:rPr>
        <w:t>supplier</w:t>
      </w:r>
      <w:r w:rsidRPr="001C63D6">
        <w:rPr>
          <w:rFonts w:hint="eastAsia"/>
          <w:lang w:val="en-GB" w:eastAsia="ja-JP"/>
        </w:rPr>
        <w:t>s</w:t>
      </w:r>
      <w:r w:rsidRPr="001C63D6">
        <w:rPr>
          <w:lang w:val="en-GB" w:eastAsia="ja-JP"/>
        </w:rPr>
        <w:t xml:space="preserve"> or implement</w:t>
      </w:r>
      <w:r w:rsidRPr="001C63D6">
        <w:rPr>
          <w:rFonts w:hint="eastAsia"/>
          <w:lang w:val="en-GB" w:eastAsia="ja-JP"/>
        </w:rPr>
        <w:t>e</w:t>
      </w:r>
      <w:r w:rsidRPr="001C63D6">
        <w:rPr>
          <w:lang w:val="en-GB" w:eastAsia="ja-JP"/>
        </w:rPr>
        <w:t>r</w:t>
      </w:r>
      <w:r w:rsidRPr="001C63D6">
        <w:rPr>
          <w:rFonts w:hint="eastAsia"/>
          <w:lang w:val="en-GB" w:eastAsia="ja-JP"/>
        </w:rPr>
        <w:t>s (e.g., software product xyz ver. 1.2.1 as HTTP server) [ITU-T X.291].</w:t>
      </w:r>
    </w:p>
    <w:p w:rsidR="00161004" w:rsidRPr="001C63D6" w:rsidRDefault="00161004" w:rsidP="00161004">
      <w:pPr>
        <w:pStyle w:val="Heading3"/>
        <w:keepLines/>
        <w:tabs>
          <w:tab w:val="left" w:pos="794"/>
          <w:tab w:val="left" w:pos="1191"/>
          <w:tab w:val="left" w:pos="1588"/>
          <w:tab w:val="left" w:pos="1985"/>
        </w:tabs>
        <w:overflowPunct w:val="0"/>
        <w:autoSpaceDE w:val="0"/>
        <w:autoSpaceDN w:val="0"/>
        <w:adjustRightInd w:val="0"/>
        <w:spacing w:before="160" w:after="0"/>
        <w:textAlignment w:val="baseline"/>
      </w:pPr>
      <w:bookmarkStart w:id="55" w:name="_Toc266097552"/>
      <w:bookmarkStart w:id="56" w:name="_Toc286238956"/>
      <w:bookmarkStart w:id="57" w:name="_Toc286238997"/>
      <w:r w:rsidRPr="001C63D6">
        <w:rPr>
          <w:rFonts w:hint="eastAsia"/>
        </w:rPr>
        <w:t>Conformance log</w:t>
      </w:r>
      <w:bookmarkEnd w:id="55"/>
      <w:bookmarkEnd w:id="56"/>
      <w:bookmarkEnd w:id="57"/>
    </w:p>
    <w:p w:rsidR="00161004" w:rsidRPr="001C63D6" w:rsidRDefault="00161004" w:rsidP="00161004">
      <w:pPr>
        <w:rPr>
          <w:lang w:val="en-GB" w:eastAsia="ja-JP"/>
        </w:rPr>
      </w:pPr>
      <w:r w:rsidRPr="001C63D6">
        <w:rPr>
          <w:lang w:val="en-GB" w:eastAsia="ja-JP"/>
        </w:rPr>
        <w:t>A conformance log is a human-readable record of information produced as a result of a test campaign, sufficient to</w:t>
      </w:r>
      <w:r w:rsidRPr="001C63D6">
        <w:rPr>
          <w:rFonts w:hint="eastAsia"/>
          <w:lang w:val="en-GB" w:eastAsia="ja-JP"/>
        </w:rPr>
        <w:t xml:space="preserve"> </w:t>
      </w:r>
      <w:r w:rsidRPr="001C63D6">
        <w:rPr>
          <w:lang w:val="en-GB" w:eastAsia="ja-JP"/>
        </w:rPr>
        <w:t>record the observed test outcomes and verify the assignments of test verdicts.</w:t>
      </w:r>
      <w:r w:rsidRPr="001C63D6">
        <w:rPr>
          <w:rFonts w:hint="eastAsia"/>
          <w:lang w:val="en-GB" w:eastAsia="ja-JP"/>
        </w:rPr>
        <w:t xml:space="preserve">  </w:t>
      </w:r>
      <w:r w:rsidRPr="001C63D6">
        <w:rPr>
          <w:lang w:val="en-GB" w:eastAsia="ja-JP"/>
        </w:rPr>
        <w:t xml:space="preserve">This information combines the observations of the actual test events which occur when the </w:t>
      </w:r>
      <w:r w:rsidRPr="001C63D6">
        <w:rPr>
          <w:rFonts w:hint="eastAsia"/>
          <w:lang w:val="en-GB" w:eastAsia="ja-JP"/>
        </w:rPr>
        <w:t>test system</w:t>
      </w:r>
      <w:r w:rsidRPr="001C63D6">
        <w:rPr>
          <w:lang w:val="en-GB" w:eastAsia="ja-JP"/>
        </w:rPr>
        <w:t xml:space="preserve"> is run against an </w:t>
      </w:r>
      <w:r w:rsidRPr="001C63D6">
        <w:rPr>
          <w:rFonts w:hint="eastAsia"/>
          <w:lang w:val="en-GB" w:eastAsia="ja-JP"/>
        </w:rPr>
        <w:t>IPTV terminal device</w:t>
      </w:r>
      <w:r w:rsidRPr="001C63D6">
        <w:rPr>
          <w:lang w:val="en-GB" w:eastAsia="ja-JP"/>
        </w:rPr>
        <w:t>,</w:t>
      </w:r>
      <w:r w:rsidRPr="001C63D6">
        <w:rPr>
          <w:rFonts w:hint="eastAsia"/>
          <w:lang w:val="en-GB" w:eastAsia="ja-JP"/>
        </w:rPr>
        <w:t xml:space="preserve"> </w:t>
      </w:r>
      <w:r w:rsidRPr="001C63D6">
        <w:rPr>
          <w:lang w:val="en-GB" w:eastAsia="ja-JP"/>
        </w:rPr>
        <w:t>with information which relates those events to the test cases concerned</w:t>
      </w:r>
      <w:r w:rsidRPr="001C63D6">
        <w:rPr>
          <w:rFonts w:hint="eastAsia"/>
          <w:lang w:val="en-GB" w:eastAsia="ja-JP"/>
        </w:rPr>
        <w:t xml:space="preserve"> [ITU-T X.293].</w:t>
      </w:r>
    </w:p>
    <w:p w:rsidR="00161004" w:rsidRPr="001C63D6" w:rsidRDefault="007806EB" w:rsidP="00161004">
      <w:pPr>
        <w:rPr>
          <w:lang w:val="en-GB" w:eastAsia="ja-JP"/>
        </w:rPr>
      </w:pPr>
      <w:r>
        <w:rPr>
          <w:rFonts w:hint="eastAsia"/>
          <w:lang w:val="en-GB" w:eastAsia="ja-JP"/>
        </w:rPr>
        <w:lastRenderedPageBreak/>
        <w:t>In each step</w:t>
      </w:r>
      <w:r w:rsidR="00EA3DEF">
        <w:rPr>
          <w:lang w:val="en-GB" w:eastAsia="ja-JP"/>
        </w:rPr>
        <w:t>,</w:t>
      </w:r>
      <w:r w:rsidR="00161004" w:rsidRPr="001C63D6">
        <w:rPr>
          <w:rFonts w:hint="eastAsia"/>
          <w:lang w:val="en-GB" w:eastAsia="ja-JP"/>
        </w:rPr>
        <w:t xml:space="preserve"> when an IPTV terminal device c</w:t>
      </w:r>
      <w:r w:rsidR="00EA3DEF">
        <w:rPr>
          <w:rFonts w:hint="eastAsia"/>
          <w:lang w:val="en-GB" w:eastAsia="ja-JP"/>
        </w:rPr>
        <w:t>ommunicate with the test system</w:t>
      </w:r>
      <w:r w:rsidR="00EA3DEF">
        <w:rPr>
          <w:lang w:val="en-GB" w:eastAsia="ja-JP"/>
        </w:rPr>
        <w:t xml:space="preserve"> as</w:t>
      </w:r>
      <w:r w:rsidR="00EA3DEF">
        <w:rPr>
          <w:rFonts w:hint="eastAsia"/>
          <w:lang w:val="en-GB" w:eastAsia="ja-JP"/>
        </w:rPr>
        <w:t xml:space="preserve"> described in </w:t>
      </w:r>
      <w:r w:rsidR="00161004" w:rsidRPr="001C63D6">
        <w:rPr>
          <w:rFonts w:hint="eastAsia"/>
          <w:lang w:val="en-GB" w:eastAsia="ja-JP"/>
        </w:rPr>
        <w:t>clause</w:t>
      </w:r>
      <w:r w:rsidR="00EA3DEF">
        <w:rPr>
          <w:lang w:val="en-GB" w:eastAsia="ja-JP"/>
        </w:rPr>
        <w:t>s</w:t>
      </w:r>
      <w:r w:rsidR="00161004" w:rsidRPr="001C63D6">
        <w:rPr>
          <w:rFonts w:hint="eastAsia"/>
          <w:lang w:val="en-GB" w:eastAsia="ja-JP"/>
        </w:rPr>
        <w:t xml:space="preserve"> 6.4 and 7.4, conformance logs should be collected and checked in a verdict process regarding both static and dynamic conformance requirements.</w:t>
      </w:r>
    </w:p>
    <w:p w:rsidR="00161004" w:rsidRPr="001C63D6" w:rsidRDefault="00161004" w:rsidP="00161004">
      <w:pPr>
        <w:pStyle w:val="Heading2"/>
        <w:keepLines/>
        <w:tabs>
          <w:tab w:val="left" w:pos="794"/>
          <w:tab w:val="left" w:pos="1191"/>
          <w:tab w:val="left" w:pos="1588"/>
          <w:tab w:val="left" w:pos="1985"/>
        </w:tabs>
        <w:overflowPunct w:val="0"/>
        <w:autoSpaceDE w:val="0"/>
        <w:autoSpaceDN w:val="0"/>
        <w:adjustRightInd w:val="0"/>
        <w:spacing w:after="0"/>
        <w:textAlignment w:val="baseline"/>
      </w:pPr>
      <w:bookmarkStart w:id="58" w:name="_Toc266097553"/>
      <w:bookmarkStart w:id="59" w:name="_Toc266097554"/>
      <w:bookmarkStart w:id="60" w:name="_Toc266097556"/>
      <w:bookmarkStart w:id="61" w:name="_Toc266097561"/>
      <w:bookmarkStart w:id="62" w:name="_Toc266097562"/>
      <w:bookmarkStart w:id="63" w:name="_Toc266097563"/>
      <w:bookmarkStart w:id="64" w:name="_Toc266097564"/>
      <w:bookmarkStart w:id="65" w:name="_Toc266097565"/>
      <w:bookmarkStart w:id="66" w:name="_Toc266097567"/>
      <w:bookmarkStart w:id="67" w:name="_Toc266097568"/>
      <w:bookmarkStart w:id="68" w:name="_Toc266097569"/>
      <w:bookmarkStart w:id="69" w:name="_Toc266097570"/>
      <w:bookmarkStart w:id="70" w:name="_Toc266097571"/>
      <w:bookmarkStart w:id="71" w:name="_Toc266097572"/>
      <w:bookmarkStart w:id="72" w:name="_Toc266097573"/>
      <w:bookmarkStart w:id="73" w:name="_Toc265144123"/>
      <w:bookmarkStart w:id="74" w:name="_Toc265144487"/>
      <w:bookmarkStart w:id="75" w:name="_Toc266097574"/>
      <w:bookmarkStart w:id="76" w:name="_Toc266097575"/>
      <w:bookmarkStart w:id="77" w:name="_Toc286238957"/>
      <w:bookmarkStart w:id="78" w:name="_Toc28623899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1C63D6">
        <w:rPr>
          <w:szCs w:val="24"/>
        </w:rPr>
        <w:t>Profo</w:t>
      </w:r>
      <w:r w:rsidR="007A1D42">
        <w:rPr>
          <w:szCs w:val="24"/>
        </w:rPr>
        <w:t>r</w:t>
      </w:r>
      <w:r w:rsidRPr="001C63D6">
        <w:rPr>
          <w:szCs w:val="24"/>
        </w:rPr>
        <w:t>ma</w:t>
      </w:r>
      <w:r w:rsidRPr="001C63D6">
        <w:rPr>
          <w:rFonts w:hint="eastAsia"/>
        </w:rPr>
        <w:t xml:space="preserve"> of implementation conformance statement (ICS)</w:t>
      </w:r>
      <w:bookmarkEnd w:id="76"/>
      <w:bookmarkEnd w:id="77"/>
      <w:bookmarkEnd w:id="78"/>
    </w:p>
    <w:p w:rsidR="00161004" w:rsidRPr="001C63D6" w:rsidRDefault="00161004" w:rsidP="00161004">
      <w:pPr>
        <w:rPr>
          <w:lang w:val="en-GB" w:eastAsia="ja-JP"/>
        </w:rPr>
      </w:pPr>
      <w:r w:rsidRPr="001C63D6">
        <w:rPr>
          <w:lang w:val="en-GB" w:eastAsia="ja-JP"/>
        </w:rPr>
        <w:t>The specific requirements to be met by suppliers in respect of each ICS they are to provide, shall be stated in</w:t>
      </w:r>
      <w:r w:rsidRPr="001C63D6">
        <w:rPr>
          <w:rFonts w:hint="eastAsia"/>
          <w:lang w:val="en-GB" w:eastAsia="ja-JP"/>
        </w:rPr>
        <w:t xml:space="preserve"> base specifications</w:t>
      </w:r>
      <w:r w:rsidRPr="001C63D6">
        <w:rPr>
          <w:lang w:val="en-GB" w:eastAsia="ja-JP"/>
        </w:rPr>
        <w:t xml:space="preserve">. </w:t>
      </w:r>
      <w:r w:rsidRPr="001C63D6">
        <w:rPr>
          <w:rFonts w:hint="eastAsia"/>
          <w:lang w:val="en-GB" w:eastAsia="ja-JP"/>
        </w:rPr>
        <w:t xml:space="preserve"> </w:t>
      </w:r>
      <w:r w:rsidRPr="001C63D6">
        <w:rPr>
          <w:lang w:val="en-GB" w:eastAsia="ja-JP"/>
        </w:rPr>
        <w:t>The ICS proforma</w:t>
      </w:r>
      <w:r w:rsidRPr="001C63D6">
        <w:rPr>
          <w:rFonts w:hint="eastAsia"/>
          <w:lang w:val="en-GB" w:eastAsia="ja-JP"/>
        </w:rPr>
        <w:t xml:space="preserve"> shown in Appendix I </w:t>
      </w:r>
      <w:r w:rsidRPr="001C63D6">
        <w:rPr>
          <w:lang w:val="en-GB" w:eastAsia="ja-JP"/>
        </w:rPr>
        <w:t>“</w:t>
      </w:r>
      <w:r w:rsidRPr="001C63D6">
        <w:rPr>
          <w:rFonts w:hint="eastAsia"/>
          <w:lang w:val="en-GB" w:eastAsia="ja-JP"/>
        </w:rPr>
        <w:t>Check-lists</w:t>
      </w:r>
      <w:r w:rsidRPr="001C63D6">
        <w:rPr>
          <w:lang w:val="en-GB" w:eastAsia="ja-JP"/>
        </w:rPr>
        <w:t>”</w:t>
      </w:r>
      <w:r w:rsidRPr="001C63D6">
        <w:rPr>
          <w:rFonts w:hint="eastAsia"/>
          <w:lang w:val="en-GB" w:eastAsia="ja-JP"/>
        </w:rPr>
        <w:t xml:space="preserve"> are</w:t>
      </w:r>
      <w:r w:rsidRPr="001C63D6">
        <w:rPr>
          <w:lang w:val="en-GB" w:eastAsia="ja-JP"/>
        </w:rPr>
        <w:t xml:space="preserve"> in the form of a questionnaire to be completed by the supplier or implement</w:t>
      </w:r>
      <w:r w:rsidRPr="001C63D6">
        <w:rPr>
          <w:rFonts w:hint="eastAsia"/>
          <w:lang w:val="en-GB" w:eastAsia="ja-JP"/>
        </w:rPr>
        <w:t>e</w:t>
      </w:r>
      <w:r w:rsidRPr="001C63D6">
        <w:rPr>
          <w:lang w:val="en-GB" w:eastAsia="ja-JP"/>
        </w:rPr>
        <w:t xml:space="preserve">r </w:t>
      </w:r>
      <w:r w:rsidRPr="001C63D6">
        <w:rPr>
          <w:rFonts w:hint="eastAsia"/>
          <w:lang w:val="en-GB" w:eastAsia="ja-JP"/>
        </w:rPr>
        <w:t>[ITU-T X.291]</w:t>
      </w:r>
      <w:r w:rsidRPr="001C63D6">
        <w:rPr>
          <w:lang w:val="en-GB" w:eastAsia="ja-JP"/>
        </w:rPr>
        <w:t>.</w:t>
      </w:r>
    </w:p>
    <w:p w:rsidR="007A1D42" w:rsidRDefault="00EA3DEF" w:rsidP="00EA3DEF">
      <w:pPr>
        <w:pStyle w:val="Note"/>
      </w:pPr>
      <w:r w:rsidRPr="00EA3DEF">
        <w:rPr>
          <w:b/>
          <w:bCs/>
        </w:rPr>
        <w:t xml:space="preserve">NOTE </w:t>
      </w:r>
      <w:r w:rsidRPr="00EA3DEF">
        <w:rPr>
          <w:b/>
          <w:bCs/>
        </w:rPr>
        <w:noBreakHyphen/>
      </w:r>
      <w:r w:rsidR="00161004" w:rsidRPr="001C63D6">
        <w:rPr>
          <w:rFonts w:hint="eastAsia"/>
        </w:rPr>
        <w:t xml:space="preserve"> [ITU-T H.770] specifies just semantics of elements/attributes, and detailed </w:t>
      </w:r>
      <w:r w:rsidR="00161004" w:rsidRPr="001C63D6">
        <w:t>syntaxes</w:t>
      </w:r>
      <w:r w:rsidR="00161004" w:rsidRPr="001C63D6">
        <w:rPr>
          <w:rFonts w:hint="eastAsia"/>
        </w:rPr>
        <w:t xml:space="preserve"> of the elements/attributes (e.g., name of elements, schema of record) have been studied in another document.  Relations between base specifications and implementation ones should be clearly shown by filling-in columns </w:t>
      </w:r>
      <w:r w:rsidR="00161004" w:rsidRPr="001C63D6">
        <w:t>“</w:t>
      </w:r>
      <w:r w:rsidR="00161004" w:rsidRPr="001C63D6">
        <w:rPr>
          <w:rFonts w:hint="eastAsia"/>
        </w:rPr>
        <w:t>Remark</w:t>
      </w:r>
      <w:r w:rsidR="00161004" w:rsidRPr="001C63D6">
        <w:t>”</w:t>
      </w:r>
      <w:r w:rsidR="00161004" w:rsidRPr="001C63D6">
        <w:rPr>
          <w:rFonts w:hint="eastAsia"/>
        </w:rPr>
        <w:t xml:space="preserve"> in the tables in Appendix.</w:t>
      </w:r>
    </w:p>
    <w:p w:rsidR="00161004" w:rsidRPr="001C63D6" w:rsidRDefault="00161004" w:rsidP="00161004">
      <w:pPr>
        <w:pStyle w:val="Heading1"/>
      </w:pPr>
      <w:bookmarkStart w:id="79" w:name="_Toc267000253"/>
      <w:bookmarkStart w:id="80" w:name="_Toc267085099"/>
      <w:bookmarkStart w:id="81" w:name="_Toc267085211"/>
      <w:bookmarkStart w:id="82" w:name="_Toc267000254"/>
      <w:bookmarkStart w:id="83" w:name="_Toc267085100"/>
      <w:bookmarkStart w:id="84" w:name="_Toc267085212"/>
      <w:bookmarkStart w:id="85" w:name="_Toc267000261"/>
      <w:bookmarkStart w:id="86" w:name="_Toc267085107"/>
      <w:bookmarkStart w:id="87" w:name="_Toc267085219"/>
      <w:bookmarkStart w:id="88" w:name="_Toc267000267"/>
      <w:bookmarkStart w:id="89" w:name="_Toc267085113"/>
      <w:bookmarkStart w:id="90" w:name="_Toc267085225"/>
      <w:bookmarkStart w:id="91" w:name="_Toc265243270"/>
      <w:bookmarkStart w:id="92" w:name="_Toc267000268"/>
      <w:bookmarkStart w:id="93" w:name="_Toc267085114"/>
      <w:bookmarkStart w:id="94" w:name="_Toc26708522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C63D6">
        <w:rPr>
          <w:rFonts w:hint="eastAsia"/>
        </w:rPr>
        <w:t xml:space="preserve"> </w:t>
      </w:r>
      <w:bookmarkStart w:id="95" w:name="_Toc286238958"/>
      <w:bookmarkStart w:id="96" w:name="_Toc286238999"/>
      <w:r w:rsidRPr="001C63D6">
        <w:rPr>
          <w:rFonts w:hint="eastAsia"/>
        </w:rPr>
        <w:t>Conformance for s</w:t>
      </w:r>
      <w:r w:rsidRPr="001C63D6">
        <w:t>ervice provider discovery</w:t>
      </w:r>
      <w:bookmarkEnd w:id="95"/>
      <w:bookmarkEnd w:id="96"/>
    </w:p>
    <w:p w:rsidR="00161004" w:rsidRPr="001C63D6" w:rsidRDefault="00161004" w:rsidP="00161004">
      <w:pPr>
        <w:pStyle w:val="Heading2"/>
      </w:pPr>
      <w:bookmarkStart w:id="97" w:name="_Toc286238959"/>
      <w:bookmarkStart w:id="98" w:name="_Toc286239000"/>
      <w:r w:rsidRPr="001C63D6">
        <w:rPr>
          <w:rFonts w:hint="eastAsia"/>
        </w:rPr>
        <w:t>Metadata conformance</w:t>
      </w:r>
      <w:bookmarkEnd w:id="97"/>
      <w:bookmarkEnd w:id="98"/>
    </w:p>
    <w:p w:rsidR="00161004" w:rsidRPr="001C63D6" w:rsidRDefault="00161004" w:rsidP="00161004">
      <w:pPr>
        <w:rPr>
          <w:lang w:val="en-GB" w:eastAsia="ja-JP"/>
        </w:rPr>
      </w:pPr>
      <w:r w:rsidRPr="001C63D6">
        <w:rPr>
          <w:lang w:val="en-GB" w:eastAsia="ja-JP"/>
        </w:rPr>
        <w:t xml:space="preserve">The </w:t>
      </w:r>
      <w:r w:rsidRPr="001C63D6">
        <w:rPr>
          <w:rFonts w:hint="eastAsia"/>
          <w:lang w:val="en-GB" w:eastAsia="ja-JP"/>
        </w:rPr>
        <w:t>metadata</w:t>
      </w:r>
      <w:r w:rsidRPr="001C63D6">
        <w:rPr>
          <w:lang w:val="en-GB" w:eastAsia="ja-JP"/>
        </w:rPr>
        <w:t xml:space="preserve"> </w:t>
      </w:r>
      <w:r w:rsidRPr="001C63D6">
        <w:rPr>
          <w:rFonts w:hint="eastAsia"/>
          <w:lang w:val="en-GB" w:eastAsia="ja-JP"/>
        </w:rPr>
        <w:t>for service provider discovery are spec</w:t>
      </w:r>
      <w:r w:rsidRPr="001C63D6">
        <w:rPr>
          <w:lang w:val="en-GB" w:eastAsia="ja-JP"/>
        </w:rPr>
        <w:t xml:space="preserve">ified </w:t>
      </w:r>
      <w:r w:rsidRPr="001C63D6">
        <w:rPr>
          <w:rFonts w:hint="eastAsia"/>
          <w:lang w:val="en-GB" w:eastAsia="ja-JP"/>
        </w:rPr>
        <w:t xml:space="preserve">in </w:t>
      </w:r>
      <w:r w:rsidRPr="001C63D6">
        <w:rPr>
          <w:lang w:val="en-GB" w:eastAsia="ja-JP"/>
        </w:rPr>
        <w:t>sub</w:t>
      </w:r>
      <w:r w:rsidRPr="001C63D6">
        <w:rPr>
          <w:rFonts w:hint="eastAsia"/>
          <w:lang w:val="en-GB" w:eastAsia="ja-JP"/>
        </w:rPr>
        <w:t>-</w:t>
      </w:r>
      <w:r w:rsidRPr="001C63D6">
        <w:rPr>
          <w:lang w:val="en-GB" w:eastAsia="ja-JP"/>
        </w:rPr>
        <w:t xml:space="preserve">clause </w:t>
      </w:r>
      <w:r w:rsidRPr="001C63D6">
        <w:rPr>
          <w:rFonts w:hint="eastAsia"/>
          <w:lang w:val="en-GB" w:eastAsia="ja-JP"/>
        </w:rPr>
        <w:t>7.1</w:t>
      </w:r>
      <w:r w:rsidRPr="001C63D6">
        <w:rPr>
          <w:lang w:val="en-GB" w:eastAsia="ja-JP"/>
        </w:rPr>
        <w:t xml:space="preserve"> of </w:t>
      </w:r>
      <w:r w:rsidRPr="001C63D6">
        <w:rPr>
          <w:rFonts w:hint="eastAsia"/>
          <w:lang w:val="en-GB" w:eastAsia="ja-JP"/>
        </w:rPr>
        <w:t>[</w:t>
      </w:r>
      <w:r w:rsidRPr="001C63D6">
        <w:rPr>
          <w:lang w:val="en-GB" w:eastAsia="ja-JP"/>
        </w:rPr>
        <w:t>ITU-T</w:t>
      </w:r>
      <w:r w:rsidRPr="001C63D6">
        <w:rPr>
          <w:rFonts w:hint="eastAsia"/>
          <w:lang w:val="en-GB" w:eastAsia="ja-JP"/>
        </w:rPr>
        <w:t xml:space="preserve"> </w:t>
      </w:r>
      <w:r w:rsidRPr="001C63D6">
        <w:rPr>
          <w:lang w:val="en-GB" w:eastAsia="ja-JP"/>
        </w:rPr>
        <w:t>H.</w:t>
      </w:r>
      <w:r w:rsidRPr="001C63D6">
        <w:rPr>
          <w:rFonts w:hint="eastAsia"/>
          <w:lang w:val="en-GB" w:eastAsia="ja-JP"/>
        </w:rPr>
        <w:t>770]. Tables of corresponding elements/attributes of check-list in Appendix I.1 shall be filled-in and done verdict.</w:t>
      </w:r>
    </w:p>
    <w:p w:rsidR="00161004" w:rsidRPr="001C63D6" w:rsidRDefault="00161004" w:rsidP="00161004">
      <w:pPr>
        <w:pStyle w:val="Heading2"/>
      </w:pPr>
      <w:bookmarkStart w:id="99" w:name="_Toc286238960"/>
      <w:bookmarkStart w:id="100" w:name="_Toc286239001"/>
      <w:r w:rsidRPr="001C63D6">
        <w:rPr>
          <w:rFonts w:hint="eastAsia"/>
        </w:rPr>
        <w:t>Encoding conformance</w:t>
      </w:r>
      <w:bookmarkEnd w:id="99"/>
      <w:bookmarkEnd w:id="100"/>
    </w:p>
    <w:p w:rsidR="00161004" w:rsidRPr="001C63D6" w:rsidRDefault="00161004" w:rsidP="00161004">
      <w:pPr>
        <w:rPr>
          <w:lang w:val="en-GB" w:eastAsia="ja-JP"/>
        </w:rPr>
      </w:pPr>
      <w:r w:rsidRPr="001C63D6">
        <w:rPr>
          <w:lang w:val="en-GB" w:eastAsia="ja-JP"/>
        </w:rPr>
        <w:t xml:space="preserve">The </w:t>
      </w:r>
      <w:r w:rsidRPr="001C63D6">
        <w:rPr>
          <w:rFonts w:hint="eastAsia"/>
          <w:lang w:val="en-GB" w:eastAsia="ja-JP"/>
        </w:rPr>
        <w:t>encoding</w:t>
      </w:r>
      <w:r w:rsidRPr="001C63D6">
        <w:rPr>
          <w:lang w:val="en-GB" w:eastAsia="ja-JP"/>
        </w:rPr>
        <w:t xml:space="preserve"> </w:t>
      </w:r>
      <w:r w:rsidRPr="001C63D6">
        <w:rPr>
          <w:rFonts w:hint="eastAsia"/>
          <w:lang w:val="en-GB" w:eastAsia="ja-JP"/>
        </w:rPr>
        <w:t>formats for service provider discovery are sp</w:t>
      </w:r>
      <w:r w:rsidRPr="001C63D6">
        <w:rPr>
          <w:lang w:val="en-GB" w:eastAsia="ja-JP"/>
        </w:rPr>
        <w:t xml:space="preserve">ecified </w:t>
      </w:r>
      <w:r w:rsidRPr="001C63D6">
        <w:rPr>
          <w:rFonts w:hint="eastAsia"/>
          <w:lang w:val="en-GB" w:eastAsia="ja-JP"/>
        </w:rPr>
        <w:t xml:space="preserve">in </w:t>
      </w:r>
      <w:r w:rsidRPr="001C63D6">
        <w:rPr>
          <w:lang w:val="en-GB" w:eastAsia="ja-JP"/>
        </w:rPr>
        <w:t>sub</w:t>
      </w:r>
      <w:r w:rsidRPr="001C63D6">
        <w:rPr>
          <w:rFonts w:hint="eastAsia"/>
          <w:lang w:val="en-GB" w:eastAsia="ja-JP"/>
        </w:rPr>
        <w:t>-</w:t>
      </w:r>
      <w:r w:rsidRPr="001C63D6">
        <w:rPr>
          <w:lang w:val="en-GB" w:eastAsia="ja-JP"/>
        </w:rPr>
        <w:t xml:space="preserve">clause </w:t>
      </w:r>
      <w:r w:rsidRPr="001C63D6">
        <w:rPr>
          <w:rFonts w:hint="eastAsia"/>
          <w:lang w:val="en-GB" w:eastAsia="ja-JP"/>
        </w:rPr>
        <w:t>7.3</w:t>
      </w:r>
      <w:r w:rsidRPr="001C63D6">
        <w:rPr>
          <w:lang w:val="en-GB" w:eastAsia="ja-JP"/>
        </w:rPr>
        <w:t xml:space="preserve"> of </w:t>
      </w:r>
      <w:r w:rsidRPr="001C63D6">
        <w:rPr>
          <w:rFonts w:hint="eastAsia"/>
          <w:lang w:val="en-GB" w:eastAsia="ja-JP"/>
        </w:rPr>
        <w:t>[</w:t>
      </w:r>
      <w:r w:rsidRPr="001C63D6">
        <w:rPr>
          <w:lang w:val="en-GB" w:eastAsia="ja-JP"/>
        </w:rPr>
        <w:t>ITU-T</w:t>
      </w:r>
      <w:r w:rsidRPr="001C63D6">
        <w:rPr>
          <w:rFonts w:hint="eastAsia"/>
          <w:lang w:val="en-GB" w:eastAsia="ja-JP"/>
        </w:rPr>
        <w:t xml:space="preserve"> </w:t>
      </w:r>
      <w:r w:rsidRPr="001C63D6">
        <w:rPr>
          <w:lang w:val="en-GB" w:eastAsia="ja-JP"/>
        </w:rPr>
        <w:t>H.</w:t>
      </w:r>
      <w:r w:rsidRPr="001C63D6">
        <w:rPr>
          <w:rFonts w:hint="eastAsia"/>
          <w:lang w:val="en-GB" w:eastAsia="ja-JP"/>
        </w:rPr>
        <w:t>770]. An encoding part of the check-list in Appendix I shall be filled-in and done verdict.</w:t>
      </w:r>
    </w:p>
    <w:p w:rsidR="00161004" w:rsidRPr="001C63D6" w:rsidRDefault="00161004" w:rsidP="00161004">
      <w:pPr>
        <w:pStyle w:val="Heading2"/>
      </w:pPr>
      <w:bookmarkStart w:id="101" w:name="_Toc267000272"/>
      <w:bookmarkStart w:id="102" w:name="_Toc267085118"/>
      <w:bookmarkStart w:id="103" w:name="_Toc267085230"/>
      <w:bookmarkStart w:id="104" w:name="_Toc286238961"/>
      <w:bookmarkStart w:id="105" w:name="_Toc286239002"/>
      <w:bookmarkEnd w:id="101"/>
      <w:bookmarkEnd w:id="102"/>
      <w:bookmarkEnd w:id="103"/>
      <w:r w:rsidRPr="001C63D6">
        <w:rPr>
          <w:rFonts w:hint="eastAsia"/>
        </w:rPr>
        <w:t>Transport conformance</w:t>
      </w:r>
      <w:bookmarkEnd w:id="104"/>
      <w:bookmarkEnd w:id="105"/>
    </w:p>
    <w:p w:rsidR="00161004" w:rsidRPr="001C63D6" w:rsidRDefault="00161004" w:rsidP="00161004">
      <w:pPr>
        <w:rPr>
          <w:lang w:val="en-GB" w:eastAsia="ja-JP"/>
        </w:rPr>
      </w:pPr>
      <w:r w:rsidRPr="001C63D6">
        <w:rPr>
          <w:lang w:val="en-GB" w:eastAsia="ja-JP"/>
        </w:rPr>
        <w:t xml:space="preserve">The </w:t>
      </w:r>
      <w:r w:rsidRPr="001C63D6">
        <w:rPr>
          <w:rFonts w:hint="eastAsia"/>
          <w:lang w:val="en-GB" w:eastAsia="ja-JP"/>
        </w:rPr>
        <w:t>transport</w:t>
      </w:r>
      <w:r w:rsidRPr="001C63D6">
        <w:rPr>
          <w:lang w:val="en-GB" w:eastAsia="ja-JP"/>
        </w:rPr>
        <w:t xml:space="preserve"> </w:t>
      </w:r>
      <w:r w:rsidRPr="001C63D6">
        <w:rPr>
          <w:rFonts w:hint="eastAsia"/>
          <w:lang w:val="en-GB" w:eastAsia="ja-JP"/>
        </w:rPr>
        <w:t>protocols for service provider discovery are</w:t>
      </w:r>
      <w:r w:rsidRPr="001C63D6">
        <w:rPr>
          <w:lang w:val="en-GB" w:eastAsia="ja-JP"/>
        </w:rPr>
        <w:t xml:space="preserve"> specified </w:t>
      </w:r>
      <w:r w:rsidRPr="001C63D6">
        <w:rPr>
          <w:rFonts w:hint="eastAsia"/>
          <w:lang w:val="en-GB" w:eastAsia="ja-JP"/>
        </w:rPr>
        <w:t xml:space="preserve">in </w:t>
      </w:r>
      <w:r w:rsidRPr="001C63D6">
        <w:rPr>
          <w:lang w:val="en-GB" w:eastAsia="ja-JP"/>
        </w:rPr>
        <w:t xml:space="preserve">clause </w:t>
      </w:r>
      <w:r w:rsidRPr="001C63D6">
        <w:rPr>
          <w:rFonts w:hint="eastAsia"/>
          <w:lang w:val="en-GB" w:eastAsia="ja-JP"/>
        </w:rPr>
        <w:t>8</w:t>
      </w:r>
      <w:r w:rsidRPr="001C63D6">
        <w:rPr>
          <w:lang w:val="en-GB" w:eastAsia="ja-JP"/>
        </w:rPr>
        <w:t xml:space="preserve"> </w:t>
      </w:r>
      <w:r w:rsidRPr="001C63D6">
        <w:rPr>
          <w:rFonts w:hint="eastAsia"/>
          <w:lang w:val="en-GB" w:eastAsia="ja-JP"/>
        </w:rPr>
        <w:t>of</w:t>
      </w:r>
      <w:r w:rsidRPr="001C63D6">
        <w:rPr>
          <w:lang w:val="en-GB" w:eastAsia="ja-JP"/>
        </w:rPr>
        <w:t xml:space="preserve"> </w:t>
      </w:r>
      <w:r w:rsidRPr="001C63D6">
        <w:rPr>
          <w:rFonts w:hint="eastAsia"/>
          <w:lang w:val="en-GB" w:eastAsia="ja-JP"/>
        </w:rPr>
        <w:t>[</w:t>
      </w:r>
      <w:r w:rsidRPr="001C63D6">
        <w:rPr>
          <w:lang w:val="en-GB" w:eastAsia="ja-JP"/>
        </w:rPr>
        <w:t>ITU-T</w:t>
      </w:r>
      <w:r w:rsidRPr="001C63D6">
        <w:rPr>
          <w:rFonts w:hint="eastAsia"/>
          <w:lang w:val="en-GB" w:eastAsia="ja-JP"/>
        </w:rPr>
        <w:t xml:space="preserve"> </w:t>
      </w:r>
      <w:r w:rsidRPr="001C63D6">
        <w:rPr>
          <w:lang w:val="en-GB" w:eastAsia="ja-JP"/>
        </w:rPr>
        <w:t>H.</w:t>
      </w:r>
      <w:r w:rsidRPr="001C63D6">
        <w:rPr>
          <w:rFonts w:hint="eastAsia"/>
          <w:lang w:val="en-GB" w:eastAsia="ja-JP"/>
        </w:rPr>
        <w:t>770]. A protocol relevant part of the check-list in Appendix I shall be filled-in and done verdict.</w:t>
      </w:r>
    </w:p>
    <w:p w:rsidR="00161004" w:rsidRPr="001C63D6" w:rsidRDefault="00161004" w:rsidP="00161004">
      <w:pPr>
        <w:pStyle w:val="Heading2"/>
        <w:keepLines/>
        <w:tabs>
          <w:tab w:val="left" w:pos="794"/>
          <w:tab w:val="left" w:pos="1191"/>
          <w:tab w:val="left" w:pos="1588"/>
          <w:tab w:val="left" w:pos="1985"/>
        </w:tabs>
        <w:overflowPunct w:val="0"/>
        <w:autoSpaceDE w:val="0"/>
        <w:autoSpaceDN w:val="0"/>
        <w:adjustRightInd w:val="0"/>
        <w:spacing w:after="0"/>
        <w:textAlignment w:val="baseline"/>
      </w:pPr>
      <w:bookmarkStart w:id="106" w:name="_Toc265144130"/>
      <w:bookmarkStart w:id="107" w:name="_Toc266097582"/>
      <w:bookmarkStart w:id="108" w:name="_Toc286238962"/>
      <w:bookmarkStart w:id="109" w:name="_Toc286239003"/>
      <w:r w:rsidRPr="001C63D6">
        <w:rPr>
          <w:rFonts w:hint="eastAsia"/>
        </w:rPr>
        <w:t>Procedure to test service provider discovery</w:t>
      </w:r>
      <w:bookmarkEnd w:id="106"/>
      <w:bookmarkEnd w:id="107"/>
      <w:bookmarkEnd w:id="108"/>
      <w:bookmarkEnd w:id="109"/>
    </w:p>
    <w:p w:rsidR="00161004" w:rsidRPr="001C63D6" w:rsidRDefault="00161004" w:rsidP="00161004">
      <w:pPr>
        <w:rPr>
          <w:lang w:val="en-GB" w:eastAsia="ja-JP"/>
        </w:rPr>
      </w:pPr>
      <w:r w:rsidRPr="001C63D6">
        <w:rPr>
          <w:rFonts w:hint="eastAsia"/>
          <w:lang w:val="en-GB" w:eastAsia="ja-JP"/>
        </w:rPr>
        <w:t>Functionalities regarding service provider discovery</w:t>
      </w:r>
      <w:r w:rsidRPr="001C63D6">
        <w:rPr>
          <w:lang w:val="en-GB" w:eastAsia="ja-JP"/>
        </w:rPr>
        <w:t xml:space="preserve"> that claims conformance with </w:t>
      </w:r>
      <w:r w:rsidRPr="001C63D6">
        <w:rPr>
          <w:rFonts w:hint="eastAsia"/>
          <w:lang w:val="en-GB" w:eastAsia="ja-JP"/>
        </w:rPr>
        <w:t>base specifications</w:t>
      </w:r>
      <w:r w:rsidRPr="001C63D6">
        <w:rPr>
          <w:lang w:val="en-GB" w:eastAsia="ja-JP"/>
        </w:rPr>
        <w:t xml:space="preserve"> shall pass the following normative</w:t>
      </w:r>
      <w:r w:rsidRPr="001C63D6">
        <w:rPr>
          <w:rFonts w:hint="eastAsia"/>
          <w:lang w:val="en-GB" w:eastAsia="ja-JP"/>
        </w:rPr>
        <w:t xml:space="preserve"> </w:t>
      </w:r>
      <w:r w:rsidRPr="001C63D6">
        <w:rPr>
          <w:lang w:val="en-GB" w:eastAsia="ja-JP"/>
        </w:rPr>
        <w:t>test</w:t>
      </w:r>
      <w:r w:rsidRPr="001C63D6">
        <w:rPr>
          <w:rFonts w:hint="eastAsia"/>
          <w:lang w:val="en-GB" w:eastAsia="ja-JP"/>
        </w:rPr>
        <w:t xml:space="preserve"> as observation of </w:t>
      </w:r>
      <w:r w:rsidR="007A1D42" w:rsidRPr="001C63D6">
        <w:rPr>
          <w:lang w:val="en-GB" w:eastAsia="ja-JP"/>
        </w:rPr>
        <w:t>behaviours</w:t>
      </w:r>
      <w:r w:rsidRPr="001C63D6">
        <w:rPr>
          <w:rFonts w:hint="eastAsia"/>
          <w:lang w:val="en-GB" w:eastAsia="ja-JP"/>
        </w:rPr>
        <w:t xml:space="preserve"> of an IPTV terminal devices</w:t>
      </w:r>
      <w:r w:rsidRPr="001C63D6">
        <w:rPr>
          <w:lang w:val="en-GB" w:eastAsia="ja-JP"/>
        </w:rPr>
        <w:t>:</w:t>
      </w:r>
    </w:p>
    <w:p w:rsidR="00161004" w:rsidRPr="001C63D6" w:rsidRDefault="00161004" w:rsidP="00A22B15">
      <w:pPr>
        <w:numPr>
          <w:ilvl w:val="0"/>
          <w:numId w:val="62"/>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A test metadata  shall be created according to sub-clause 6.1 and 6.2 (cf. service provider discovery information in Table I.1-1, Table I.1-2 and Table I.1-3 in Appendix I);</w:t>
      </w:r>
    </w:p>
    <w:p w:rsidR="00161004" w:rsidRPr="001C63D6" w:rsidRDefault="00161004" w:rsidP="00EA3DEF">
      <w:pPr>
        <w:pStyle w:val="Note"/>
        <w:ind w:left="567"/>
      </w:pPr>
      <w:r w:rsidRPr="00EA3DEF">
        <w:rPr>
          <w:rFonts w:hint="eastAsia"/>
          <w:b/>
          <w:bCs/>
        </w:rPr>
        <w:t>NOTE</w:t>
      </w:r>
      <w:r w:rsidR="00EA3DEF">
        <w:t xml:space="preserve"> </w:t>
      </w:r>
      <w:r w:rsidR="00EA3DEF">
        <w:noBreakHyphen/>
      </w:r>
      <w:r w:rsidRPr="001C63D6">
        <w:rPr>
          <w:rFonts w:hint="eastAsia"/>
        </w:rPr>
        <w:t xml:space="preserve"> Validation of the metadata</w:t>
      </w:r>
      <w:r w:rsidRPr="001C63D6">
        <w:t xml:space="preserve"> should be checked beforehand.</w:t>
      </w:r>
    </w:p>
    <w:p w:rsidR="00161004" w:rsidRPr="001C63D6" w:rsidRDefault="00161004" w:rsidP="00A22B15">
      <w:pPr>
        <w:numPr>
          <w:ilvl w:val="0"/>
          <w:numId w:val="62"/>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S</w:t>
      </w:r>
      <w:r w:rsidRPr="001C63D6">
        <w:rPr>
          <w:lang w:val="en-GB"/>
        </w:rPr>
        <w:t xml:space="preserve">tore the </w:t>
      </w:r>
      <w:r w:rsidRPr="001C63D6">
        <w:rPr>
          <w:rFonts w:hint="eastAsia"/>
          <w:lang w:val="en-GB" w:eastAsia="ja-JP"/>
        </w:rPr>
        <w:t>metadata</w:t>
      </w:r>
      <w:r w:rsidRPr="001C63D6">
        <w:rPr>
          <w:lang w:val="en-GB"/>
        </w:rPr>
        <w:t xml:space="preserve"> </w:t>
      </w:r>
      <w:r w:rsidRPr="001C63D6">
        <w:rPr>
          <w:rFonts w:hint="eastAsia"/>
          <w:lang w:val="en-GB" w:eastAsia="ja-JP"/>
        </w:rPr>
        <w:t>created in first step into the test system;</w:t>
      </w:r>
    </w:p>
    <w:p w:rsidR="00161004" w:rsidRPr="001C63D6" w:rsidRDefault="00161004" w:rsidP="00A22B15">
      <w:pPr>
        <w:numPr>
          <w:ilvl w:val="0"/>
          <w:numId w:val="62"/>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 xml:space="preserve">A test IPTV </w:t>
      </w:r>
      <w:r w:rsidRPr="001C63D6">
        <w:rPr>
          <w:lang w:val="en-GB" w:eastAsia="ja-JP"/>
        </w:rPr>
        <w:t>terminal</w:t>
      </w:r>
      <w:r w:rsidRPr="001C63D6">
        <w:rPr>
          <w:rFonts w:hint="eastAsia"/>
          <w:lang w:val="en-GB" w:eastAsia="ja-JP"/>
        </w:rPr>
        <w:t xml:space="preserve"> device connects to the test system over an IP network;</w:t>
      </w:r>
    </w:p>
    <w:p w:rsidR="00161004" w:rsidRPr="001C63D6" w:rsidRDefault="00EA3DEF" w:rsidP="00EA3DEF">
      <w:pPr>
        <w:pStyle w:val="Note"/>
        <w:ind w:left="567"/>
      </w:pPr>
      <w:r w:rsidRPr="00EA3DEF">
        <w:rPr>
          <w:rFonts w:hint="eastAsia"/>
          <w:b/>
          <w:bCs/>
        </w:rPr>
        <w:t>NOTE</w:t>
      </w:r>
      <w:r>
        <w:t xml:space="preserve"> </w:t>
      </w:r>
      <w:r>
        <w:noBreakHyphen/>
      </w:r>
      <w:r w:rsidR="00161004" w:rsidRPr="001C63D6">
        <w:rPr>
          <w:rFonts w:hint="eastAsia"/>
        </w:rPr>
        <w:t xml:space="preserve"> Details of network </w:t>
      </w:r>
      <w:r w:rsidR="00161004" w:rsidRPr="001C63D6">
        <w:t>attachment</w:t>
      </w:r>
      <w:r w:rsidR="00161004" w:rsidRPr="001C63D6">
        <w:rPr>
          <w:rFonts w:hint="eastAsia"/>
        </w:rPr>
        <w:t xml:space="preserve"> specifications are out of scope of this document.</w:t>
      </w:r>
    </w:p>
    <w:p w:rsidR="00161004" w:rsidRPr="001C63D6" w:rsidRDefault="00161004" w:rsidP="00A22B15">
      <w:pPr>
        <w:numPr>
          <w:ilvl w:val="0"/>
          <w:numId w:val="62"/>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A test IPTV terminal device acquires the service provider discovery information stored in second step over an IP network with at least one of the following methods specified by sub-clause 6.3</w:t>
      </w:r>
    </w:p>
    <w:p w:rsidR="00161004" w:rsidRPr="001C63D6" w:rsidRDefault="00161004" w:rsidP="00A22B15">
      <w:pPr>
        <w:numPr>
          <w:ilvl w:val="0"/>
          <w:numId w:val="69"/>
        </w:numPr>
        <w:overflowPunct w:val="0"/>
        <w:autoSpaceDE w:val="0"/>
        <w:autoSpaceDN w:val="0"/>
        <w:adjustRightInd w:val="0"/>
        <w:ind w:left="1134" w:hanging="567"/>
        <w:textAlignment w:val="baseline"/>
        <w:rPr>
          <w:lang w:val="en-GB" w:eastAsia="ja-JP"/>
        </w:rPr>
      </w:pPr>
      <w:r w:rsidRPr="001C63D6">
        <w:rPr>
          <w:rFonts w:hint="eastAsia"/>
          <w:lang w:val="en-GB" w:eastAsia="ja-JP"/>
        </w:rPr>
        <w:t>metadata delivery with HTTP (pull mode)</w:t>
      </w:r>
    </w:p>
    <w:p w:rsidR="00161004" w:rsidRPr="001C63D6" w:rsidRDefault="00161004" w:rsidP="00A22B15">
      <w:pPr>
        <w:numPr>
          <w:ilvl w:val="0"/>
          <w:numId w:val="69"/>
        </w:numPr>
        <w:overflowPunct w:val="0"/>
        <w:autoSpaceDE w:val="0"/>
        <w:autoSpaceDN w:val="0"/>
        <w:adjustRightInd w:val="0"/>
        <w:ind w:left="1134" w:hanging="567"/>
        <w:textAlignment w:val="baseline"/>
        <w:rPr>
          <w:lang w:val="en-GB" w:eastAsia="ja-JP"/>
        </w:rPr>
      </w:pPr>
      <w:r w:rsidRPr="001C63D6">
        <w:rPr>
          <w:rFonts w:hint="eastAsia"/>
          <w:lang w:val="en-GB" w:eastAsia="ja-JP"/>
        </w:rPr>
        <w:t>metadata delivery with DVBSTP/FLUTE (push mode)</w:t>
      </w:r>
    </w:p>
    <w:p w:rsidR="00161004" w:rsidRPr="001C63D6" w:rsidRDefault="00EA3DEF" w:rsidP="00EA3DEF">
      <w:pPr>
        <w:pStyle w:val="Note"/>
        <w:ind w:left="567"/>
      </w:pPr>
      <w:r w:rsidRPr="00EA3DEF">
        <w:rPr>
          <w:rFonts w:hint="eastAsia"/>
          <w:b/>
          <w:bCs/>
        </w:rPr>
        <w:t>NOTE</w:t>
      </w:r>
      <w:r>
        <w:t xml:space="preserve"> </w:t>
      </w:r>
      <w:r>
        <w:noBreakHyphen/>
      </w:r>
      <w:r w:rsidR="00161004" w:rsidRPr="001C63D6">
        <w:rPr>
          <w:rFonts w:hint="eastAsia"/>
        </w:rPr>
        <w:t xml:space="preserve"> the timing of acquiring metadata depends on implementation of the IPTV </w:t>
      </w:r>
      <w:r w:rsidR="00161004" w:rsidRPr="001C63D6">
        <w:t>terminal</w:t>
      </w:r>
      <w:r w:rsidR="00161004" w:rsidRPr="001C63D6">
        <w:rPr>
          <w:rFonts w:hint="eastAsia"/>
        </w:rPr>
        <w:t xml:space="preserve"> device (e.g., power-on, operations of a resident application).</w:t>
      </w:r>
    </w:p>
    <w:p w:rsidR="00161004" w:rsidRPr="001C63D6" w:rsidRDefault="00161004" w:rsidP="00A22B15">
      <w:pPr>
        <w:numPr>
          <w:ilvl w:val="0"/>
          <w:numId w:val="62"/>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lastRenderedPageBreak/>
        <w:t xml:space="preserve">Test pass if the IPTV terminal device (interprets the metadata after fourth step and) automatically accesses to the location in the test system according to the metadata.  The exact location is indicated as service offer </w:t>
      </w:r>
      <w:r w:rsidRPr="001C63D6">
        <w:rPr>
          <w:lang w:val="en-GB" w:eastAsia="ja-JP"/>
        </w:rPr>
        <w:t>summary</w:t>
      </w:r>
      <w:r w:rsidRPr="001C63D6">
        <w:rPr>
          <w:rFonts w:hint="eastAsia"/>
          <w:lang w:val="en-GB" w:eastAsia="ja-JP"/>
        </w:rPr>
        <w:t xml:space="preserve"> type of information (cf. Table I.1-3 in Appendix I) :</w:t>
      </w:r>
    </w:p>
    <w:p w:rsidR="00161004" w:rsidRPr="001C63D6" w:rsidRDefault="00EA3DEF" w:rsidP="00EA3DEF">
      <w:pPr>
        <w:pStyle w:val="Note"/>
        <w:ind w:left="567"/>
        <w:rPr>
          <w:lang w:eastAsia="ja-JP"/>
        </w:rPr>
      </w:pPr>
      <w:r w:rsidRPr="00EA3DEF">
        <w:rPr>
          <w:rFonts w:hint="eastAsia"/>
          <w:b/>
          <w:bCs/>
        </w:rPr>
        <w:t>NOTE</w:t>
      </w:r>
      <w:r>
        <w:t xml:space="preserve"> </w:t>
      </w:r>
      <w:r>
        <w:noBreakHyphen/>
      </w:r>
      <w:r w:rsidR="00161004" w:rsidRPr="001C63D6">
        <w:rPr>
          <w:rFonts w:hint="eastAsia"/>
          <w:lang w:eastAsia="ja-JP"/>
        </w:rPr>
        <w:t xml:space="preserve"> Conformance log </w:t>
      </w:r>
      <w:r w:rsidR="00161004" w:rsidRPr="007A1D42">
        <w:rPr>
          <w:rFonts w:hint="eastAsia"/>
        </w:rPr>
        <w:t>shall</w:t>
      </w:r>
      <w:r w:rsidR="00161004" w:rsidRPr="001C63D6">
        <w:rPr>
          <w:rFonts w:hint="eastAsia"/>
          <w:lang w:eastAsia="ja-JP"/>
        </w:rPr>
        <w:t xml:space="preserve"> be recorded from third </w:t>
      </w:r>
      <w:r w:rsidR="00161004" w:rsidRPr="001C63D6">
        <w:rPr>
          <w:lang w:eastAsia="ja-JP"/>
        </w:rPr>
        <w:t>an</w:t>
      </w:r>
      <w:r w:rsidR="00161004" w:rsidRPr="001C63D6">
        <w:rPr>
          <w:rFonts w:hint="eastAsia"/>
          <w:lang w:eastAsia="ja-JP"/>
        </w:rPr>
        <w:t>d fifth step.</w:t>
      </w:r>
    </w:p>
    <w:p w:rsidR="00161004" w:rsidRPr="001C63D6" w:rsidRDefault="00161004" w:rsidP="00161004">
      <w:pPr>
        <w:pStyle w:val="Heading1"/>
      </w:pPr>
      <w:bookmarkStart w:id="110" w:name="_Toc267000275"/>
      <w:bookmarkStart w:id="111" w:name="_Toc267085121"/>
      <w:bookmarkStart w:id="112" w:name="_Toc267085233"/>
      <w:bookmarkStart w:id="113" w:name="_Toc286238963"/>
      <w:bookmarkStart w:id="114" w:name="_Toc286239004"/>
      <w:bookmarkEnd w:id="110"/>
      <w:bookmarkEnd w:id="111"/>
      <w:bookmarkEnd w:id="112"/>
      <w:r w:rsidRPr="001C63D6">
        <w:rPr>
          <w:rFonts w:hint="eastAsia"/>
        </w:rPr>
        <w:t>Conformance for detailed s</w:t>
      </w:r>
      <w:r w:rsidRPr="001C63D6">
        <w:t xml:space="preserve">ervice </w:t>
      </w:r>
      <w:r w:rsidRPr="001C63D6">
        <w:rPr>
          <w:rFonts w:hint="eastAsia"/>
        </w:rPr>
        <w:t xml:space="preserve">offer </w:t>
      </w:r>
      <w:r w:rsidRPr="001C63D6">
        <w:t>discovery</w:t>
      </w:r>
      <w:bookmarkEnd w:id="113"/>
      <w:bookmarkEnd w:id="114"/>
    </w:p>
    <w:p w:rsidR="00161004" w:rsidRPr="001C63D6" w:rsidRDefault="00161004" w:rsidP="00161004">
      <w:pPr>
        <w:pStyle w:val="Heading2"/>
      </w:pPr>
      <w:bookmarkStart w:id="115" w:name="_Toc286238964"/>
      <w:bookmarkStart w:id="116" w:name="_Toc286239005"/>
      <w:r w:rsidRPr="001C63D6">
        <w:rPr>
          <w:rFonts w:hint="eastAsia"/>
        </w:rPr>
        <w:t>Metadata conformance</w:t>
      </w:r>
      <w:bookmarkEnd w:id="115"/>
      <w:bookmarkEnd w:id="116"/>
    </w:p>
    <w:p w:rsidR="00161004" w:rsidRPr="001C63D6" w:rsidRDefault="00161004" w:rsidP="00161004">
      <w:pPr>
        <w:rPr>
          <w:lang w:val="en-GB" w:eastAsia="ja-JP"/>
        </w:rPr>
      </w:pPr>
      <w:r w:rsidRPr="001C63D6">
        <w:rPr>
          <w:lang w:val="en-GB" w:eastAsia="ja-JP"/>
        </w:rPr>
        <w:t xml:space="preserve">The </w:t>
      </w:r>
      <w:r w:rsidRPr="001C63D6">
        <w:rPr>
          <w:rFonts w:hint="eastAsia"/>
          <w:lang w:val="en-GB" w:eastAsia="ja-JP"/>
        </w:rPr>
        <w:t>metadata</w:t>
      </w:r>
      <w:r w:rsidRPr="001C63D6">
        <w:rPr>
          <w:lang w:val="en-GB" w:eastAsia="ja-JP"/>
        </w:rPr>
        <w:t xml:space="preserve"> </w:t>
      </w:r>
      <w:r w:rsidRPr="001C63D6">
        <w:rPr>
          <w:rFonts w:hint="eastAsia"/>
          <w:lang w:val="en-GB" w:eastAsia="ja-JP"/>
        </w:rPr>
        <w:t>for detailed service offer discovery are</w:t>
      </w:r>
      <w:r w:rsidRPr="001C63D6">
        <w:rPr>
          <w:lang w:val="en-GB" w:eastAsia="ja-JP"/>
        </w:rPr>
        <w:t xml:space="preserve"> specified </w:t>
      </w:r>
      <w:r w:rsidRPr="001C63D6">
        <w:rPr>
          <w:rFonts w:hint="eastAsia"/>
          <w:lang w:val="en-GB" w:eastAsia="ja-JP"/>
        </w:rPr>
        <w:t xml:space="preserve">in </w:t>
      </w:r>
      <w:r w:rsidRPr="001C63D6">
        <w:rPr>
          <w:lang w:val="en-GB" w:eastAsia="ja-JP"/>
        </w:rPr>
        <w:t>sub</w:t>
      </w:r>
      <w:r w:rsidRPr="001C63D6">
        <w:rPr>
          <w:rFonts w:hint="eastAsia"/>
          <w:lang w:val="en-GB" w:eastAsia="ja-JP"/>
        </w:rPr>
        <w:t>-</w:t>
      </w:r>
      <w:r w:rsidRPr="001C63D6">
        <w:rPr>
          <w:lang w:val="en-GB" w:eastAsia="ja-JP"/>
        </w:rPr>
        <w:t xml:space="preserve">clause </w:t>
      </w:r>
      <w:r w:rsidRPr="001C63D6">
        <w:rPr>
          <w:rFonts w:hint="eastAsia"/>
          <w:lang w:val="en-GB" w:eastAsia="ja-JP"/>
        </w:rPr>
        <w:t>10.1, 10.3 and 10.4</w:t>
      </w:r>
      <w:r w:rsidRPr="001C63D6">
        <w:rPr>
          <w:lang w:val="en-GB" w:eastAsia="ja-JP"/>
        </w:rPr>
        <w:t xml:space="preserve"> of ITU-T</w:t>
      </w:r>
      <w:r w:rsidRPr="001C63D6">
        <w:rPr>
          <w:rFonts w:hint="eastAsia"/>
          <w:lang w:val="en-GB" w:eastAsia="ja-JP"/>
        </w:rPr>
        <w:t xml:space="preserve"> </w:t>
      </w:r>
      <w:r w:rsidRPr="001C63D6">
        <w:rPr>
          <w:lang w:val="en-GB" w:eastAsia="ja-JP"/>
        </w:rPr>
        <w:t>Rec. H.</w:t>
      </w:r>
      <w:r w:rsidRPr="001C63D6">
        <w:rPr>
          <w:rFonts w:hint="eastAsia"/>
          <w:lang w:val="en-GB" w:eastAsia="ja-JP"/>
        </w:rPr>
        <w:t>770.  Tables of corresponding elements/attributes of check-list in Appendix I.2 shall be filled-in and done verdict.</w:t>
      </w:r>
    </w:p>
    <w:p w:rsidR="00161004" w:rsidRPr="001C63D6" w:rsidRDefault="00161004" w:rsidP="00161004">
      <w:pPr>
        <w:pStyle w:val="Heading2"/>
      </w:pPr>
      <w:bookmarkStart w:id="117" w:name="_Toc267000278"/>
      <w:bookmarkStart w:id="118" w:name="_Toc267085124"/>
      <w:bookmarkStart w:id="119" w:name="_Toc267085236"/>
      <w:bookmarkStart w:id="120" w:name="_Toc286238965"/>
      <w:bookmarkStart w:id="121" w:name="_Toc286239006"/>
      <w:bookmarkEnd w:id="117"/>
      <w:bookmarkEnd w:id="118"/>
      <w:bookmarkEnd w:id="119"/>
      <w:r w:rsidRPr="001C63D6">
        <w:rPr>
          <w:rFonts w:hint="eastAsia"/>
        </w:rPr>
        <w:t>Encoding conformance</w:t>
      </w:r>
      <w:bookmarkEnd w:id="120"/>
      <w:bookmarkEnd w:id="121"/>
    </w:p>
    <w:p w:rsidR="00161004" w:rsidRPr="001C63D6" w:rsidRDefault="00161004" w:rsidP="00161004">
      <w:pPr>
        <w:rPr>
          <w:lang w:val="en-GB" w:eastAsia="ja-JP"/>
        </w:rPr>
      </w:pPr>
      <w:r w:rsidRPr="001C63D6">
        <w:rPr>
          <w:lang w:val="en-GB" w:eastAsia="ja-JP"/>
        </w:rPr>
        <w:t xml:space="preserve">The </w:t>
      </w:r>
      <w:r w:rsidRPr="001C63D6">
        <w:rPr>
          <w:rFonts w:hint="eastAsia"/>
          <w:lang w:val="en-GB" w:eastAsia="ja-JP"/>
        </w:rPr>
        <w:t>encoding formats for detailed service offer discovery are</w:t>
      </w:r>
      <w:r w:rsidRPr="001C63D6">
        <w:rPr>
          <w:lang w:val="en-GB" w:eastAsia="ja-JP"/>
        </w:rPr>
        <w:t xml:space="preserve"> specified </w:t>
      </w:r>
      <w:r w:rsidRPr="001C63D6">
        <w:rPr>
          <w:rFonts w:hint="eastAsia"/>
          <w:lang w:val="en-GB" w:eastAsia="ja-JP"/>
        </w:rPr>
        <w:t>in sub-</w:t>
      </w:r>
      <w:r w:rsidRPr="001C63D6">
        <w:rPr>
          <w:lang w:val="en-GB" w:eastAsia="ja-JP"/>
        </w:rPr>
        <w:t xml:space="preserve">clause </w:t>
      </w:r>
      <w:r w:rsidRPr="001C63D6">
        <w:rPr>
          <w:rFonts w:hint="eastAsia"/>
          <w:lang w:val="en-GB" w:eastAsia="ja-JP"/>
        </w:rPr>
        <w:t>10.6</w:t>
      </w:r>
      <w:r w:rsidRPr="001C63D6">
        <w:rPr>
          <w:lang w:val="en-GB" w:eastAsia="ja-JP"/>
        </w:rPr>
        <w:t xml:space="preserve"> of </w:t>
      </w:r>
      <w:r w:rsidRPr="001C63D6">
        <w:rPr>
          <w:rFonts w:hint="eastAsia"/>
          <w:lang w:val="en-GB" w:eastAsia="ja-JP"/>
        </w:rPr>
        <w:t>[</w:t>
      </w:r>
      <w:r w:rsidRPr="001C63D6">
        <w:rPr>
          <w:lang w:val="en-GB" w:eastAsia="ja-JP"/>
        </w:rPr>
        <w:t>ITU-T</w:t>
      </w:r>
      <w:r w:rsidRPr="001C63D6">
        <w:rPr>
          <w:rFonts w:hint="eastAsia"/>
          <w:lang w:val="en-GB" w:eastAsia="ja-JP"/>
        </w:rPr>
        <w:t xml:space="preserve"> </w:t>
      </w:r>
      <w:r w:rsidRPr="001C63D6">
        <w:rPr>
          <w:lang w:val="en-GB" w:eastAsia="ja-JP"/>
        </w:rPr>
        <w:t>H.</w:t>
      </w:r>
      <w:r w:rsidRPr="001C63D6">
        <w:rPr>
          <w:rFonts w:hint="eastAsia"/>
          <w:lang w:val="en-GB" w:eastAsia="ja-JP"/>
        </w:rPr>
        <w:t>770].  An encoding part of the check-list in Appendix I shall be filled-in and done verdict.</w:t>
      </w:r>
    </w:p>
    <w:p w:rsidR="00161004" w:rsidRPr="001C63D6" w:rsidRDefault="00161004" w:rsidP="00161004">
      <w:pPr>
        <w:pStyle w:val="Heading2"/>
      </w:pPr>
      <w:bookmarkStart w:id="122" w:name="_Toc286238966"/>
      <w:bookmarkStart w:id="123" w:name="_Toc286239007"/>
      <w:r w:rsidRPr="001C63D6">
        <w:rPr>
          <w:rFonts w:hint="eastAsia"/>
        </w:rPr>
        <w:t>Transport conformance</w:t>
      </w:r>
      <w:bookmarkEnd w:id="122"/>
      <w:bookmarkEnd w:id="123"/>
    </w:p>
    <w:p w:rsidR="00161004" w:rsidRPr="001C63D6" w:rsidRDefault="00161004" w:rsidP="00161004">
      <w:pPr>
        <w:rPr>
          <w:lang w:val="en-GB" w:eastAsia="ja-JP"/>
        </w:rPr>
      </w:pPr>
      <w:r w:rsidRPr="001C63D6">
        <w:rPr>
          <w:lang w:val="en-GB" w:eastAsia="ja-JP"/>
        </w:rPr>
        <w:t>The transport</w:t>
      </w:r>
      <w:r w:rsidRPr="001C63D6">
        <w:rPr>
          <w:rFonts w:hint="eastAsia"/>
          <w:lang w:val="en-GB" w:eastAsia="ja-JP"/>
        </w:rPr>
        <w:t xml:space="preserve"> protocols for detailed service offer discovery are</w:t>
      </w:r>
      <w:r w:rsidRPr="001C63D6">
        <w:rPr>
          <w:lang w:val="en-GB" w:eastAsia="ja-JP"/>
        </w:rPr>
        <w:t xml:space="preserve"> specified </w:t>
      </w:r>
      <w:r w:rsidRPr="001C63D6">
        <w:rPr>
          <w:rFonts w:hint="eastAsia"/>
          <w:lang w:val="en-GB" w:eastAsia="ja-JP"/>
        </w:rPr>
        <w:t xml:space="preserve">in </w:t>
      </w:r>
      <w:r w:rsidRPr="001C63D6">
        <w:rPr>
          <w:lang w:val="en-GB" w:eastAsia="ja-JP"/>
        </w:rPr>
        <w:t>sub</w:t>
      </w:r>
      <w:r w:rsidRPr="001C63D6">
        <w:rPr>
          <w:rFonts w:hint="eastAsia"/>
          <w:lang w:val="en-GB" w:eastAsia="ja-JP"/>
        </w:rPr>
        <w:t>-</w:t>
      </w:r>
      <w:r w:rsidRPr="001C63D6">
        <w:rPr>
          <w:lang w:val="en-GB" w:eastAsia="ja-JP"/>
        </w:rPr>
        <w:t xml:space="preserve">clause </w:t>
      </w:r>
      <w:r w:rsidRPr="001C63D6">
        <w:rPr>
          <w:rFonts w:hint="eastAsia"/>
          <w:lang w:val="en-GB" w:eastAsia="ja-JP"/>
        </w:rPr>
        <w:t>11</w:t>
      </w:r>
      <w:r w:rsidRPr="001C63D6">
        <w:rPr>
          <w:lang w:val="en-GB" w:eastAsia="ja-JP"/>
        </w:rPr>
        <w:t xml:space="preserve"> of </w:t>
      </w:r>
      <w:r w:rsidRPr="001C63D6">
        <w:rPr>
          <w:rFonts w:hint="eastAsia"/>
          <w:lang w:val="en-GB" w:eastAsia="ja-JP"/>
        </w:rPr>
        <w:t>[</w:t>
      </w:r>
      <w:r w:rsidRPr="001C63D6">
        <w:rPr>
          <w:lang w:val="en-GB" w:eastAsia="ja-JP"/>
        </w:rPr>
        <w:t>ITU-T H.</w:t>
      </w:r>
      <w:r w:rsidRPr="001C63D6">
        <w:rPr>
          <w:rFonts w:hint="eastAsia"/>
          <w:lang w:val="en-GB" w:eastAsia="ja-JP"/>
        </w:rPr>
        <w:t>770].  A protocol relevant part of the check-list in Appendix I shall be filled-in and done verdict.</w:t>
      </w:r>
    </w:p>
    <w:p w:rsidR="00161004" w:rsidRPr="001C63D6" w:rsidRDefault="00161004" w:rsidP="00161004">
      <w:pPr>
        <w:pStyle w:val="Heading2"/>
        <w:keepLines/>
        <w:tabs>
          <w:tab w:val="left" w:pos="794"/>
          <w:tab w:val="left" w:pos="1191"/>
          <w:tab w:val="left" w:pos="1588"/>
          <w:tab w:val="left" w:pos="1985"/>
        </w:tabs>
        <w:overflowPunct w:val="0"/>
        <w:autoSpaceDE w:val="0"/>
        <w:autoSpaceDN w:val="0"/>
        <w:adjustRightInd w:val="0"/>
        <w:spacing w:after="0"/>
        <w:textAlignment w:val="baseline"/>
      </w:pPr>
      <w:bookmarkStart w:id="124" w:name="_Toc265144137"/>
      <w:bookmarkStart w:id="125" w:name="_Toc266097591"/>
      <w:bookmarkStart w:id="126" w:name="_Toc286238967"/>
      <w:bookmarkStart w:id="127" w:name="_Toc286239008"/>
      <w:r w:rsidRPr="001C63D6">
        <w:rPr>
          <w:rFonts w:hint="eastAsia"/>
        </w:rPr>
        <w:t>Procedure to test detailed service offer discovery</w:t>
      </w:r>
      <w:bookmarkEnd w:id="124"/>
      <w:bookmarkEnd w:id="125"/>
      <w:bookmarkEnd w:id="126"/>
      <w:bookmarkEnd w:id="127"/>
    </w:p>
    <w:p w:rsidR="00161004" w:rsidRPr="001C63D6" w:rsidRDefault="00161004" w:rsidP="00161004">
      <w:pPr>
        <w:rPr>
          <w:lang w:val="en-GB" w:eastAsia="ja-JP"/>
        </w:rPr>
      </w:pPr>
      <w:r w:rsidRPr="001C63D6">
        <w:rPr>
          <w:lang w:val="en-GB" w:eastAsia="ja-JP"/>
        </w:rPr>
        <w:t xml:space="preserve">A </w:t>
      </w:r>
      <w:r w:rsidRPr="001C63D6">
        <w:rPr>
          <w:rFonts w:hint="eastAsia"/>
          <w:lang w:val="en-GB" w:eastAsia="ja-JP"/>
        </w:rPr>
        <w:t>functionality regarding detailed service offer discovery</w:t>
      </w:r>
      <w:r w:rsidRPr="001C63D6">
        <w:rPr>
          <w:lang w:val="en-GB" w:eastAsia="ja-JP"/>
        </w:rPr>
        <w:t xml:space="preserve"> that claims conformance with </w:t>
      </w:r>
      <w:r w:rsidRPr="001C63D6">
        <w:rPr>
          <w:rFonts w:hint="eastAsia"/>
          <w:lang w:val="en-GB" w:eastAsia="ja-JP"/>
        </w:rPr>
        <w:t>[</w:t>
      </w:r>
      <w:r w:rsidRPr="001C63D6">
        <w:rPr>
          <w:lang w:val="en-GB" w:eastAsia="ja-JP"/>
        </w:rPr>
        <w:t>ITU-T H.</w:t>
      </w:r>
      <w:r w:rsidRPr="001C63D6">
        <w:rPr>
          <w:rFonts w:hint="eastAsia"/>
          <w:lang w:val="en-GB" w:eastAsia="ja-JP"/>
        </w:rPr>
        <w:t>77</w:t>
      </w:r>
      <w:r w:rsidRPr="001C63D6">
        <w:rPr>
          <w:lang w:val="en-GB" w:eastAsia="ja-JP"/>
        </w:rPr>
        <w:t>0</w:t>
      </w:r>
      <w:r w:rsidRPr="001C63D6">
        <w:rPr>
          <w:rFonts w:hint="eastAsia"/>
          <w:lang w:val="en-GB" w:eastAsia="ja-JP"/>
        </w:rPr>
        <w:t>]</w:t>
      </w:r>
      <w:r w:rsidRPr="001C63D6">
        <w:rPr>
          <w:lang w:val="en-GB" w:eastAsia="ja-JP"/>
        </w:rPr>
        <w:t xml:space="preserve"> shall pass the following normative</w:t>
      </w:r>
      <w:r w:rsidRPr="001C63D6">
        <w:rPr>
          <w:rFonts w:hint="eastAsia"/>
          <w:lang w:val="en-GB" w:eastAsia="ja-JP"/>
        </w:rPr>
        <w:t xml:space="preserve"> </w:t>
      </w:r>
      <w:r w:rsidRPr="001C63D6">
        <w:rPr>
          <w:lang w:val="en-GB" w:eastAsia="ja-JP"/>
        </w:rPr>
        <w:t>test:</w:t>
      </w:r>
    </w:p>
    <w:p w:rsidR="00161004" w:rsidRPr="001C63D6" w:rsidRDefault="00161004" w:rsidP="00A22B15">
      <w:pPr>
        <w:numPr>
          <w:ilvl w:val="0"/>
          <w:numId w:val="63"/>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A test metadata shall be created based on sub-clause 7.1 and 7.2 (cf. linear TV discovery information in sub-clause I.2, content guide discovery information in sub-clause I.3 of Appendix I);</w:t>
      </w:r>
    </w:p>
    <w:p w:rsidR="00161004" w:rsidRPr="001C63D6" w:rsidRDefault="00EA3DEF" w:rsidP="00EA3DEF">
      <w:pPr>
        <w:pStyle w:val="Note"/>
        <w:ind w:left="567"/>
        <w:rPr>
          <w:lang w:eastAsia="ja-JP"/>
        </w:rPr>
      </w:pPr>
      <w:r w:rsidRPr="00EA3DEF">
        <w:rPr>
          <w:rFonts w:hint="eastAsia"/>
          <w:b/>
          <w:bCs/>
        </w:rPr>
        <w:t>NOTE</w:t>
      </w:r>
      <w:r>
        <w:t xml:space="preserve"> </w:t>
      </w:r>
      <w:r>
        <w:noBreakHyphen/>
      </w:r>
      <w:r w:rsidR="00161004" w:rsidRPr="001C63D6">
        <w:rPr>
          <w:rFonts w:hint="eastAsia"/>
          <w:lang w:eastAsia="ja-JP"/>
        </w:rPr>
        <w:t xml:space="preserve"> Validation of the metadata</w:t>
      </w:r>
      <w:r w:rsidR="00161004" w:rsidRPr="001C63D6">
        <w:rPr>
          <w:lang w:eastAsia="ja-JP"/>
        </w:rPr>
        <w:t xml:space="preserve"> should be checked beforehand.</w:t>
      </w:r>
    </w:p>
    <w:p w:rsidR="00161004" w:rsidRPr="001C63D6" w:rsidRDefault="00161004" w:rsidP="00A22B15">
      <w:pPr>
        <w:numPr>
          <w:ilvl w:val="0"/>
          <w:numId w:val="63"/>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S</w:t>
      </w:r>
      <w:r w:rsidRPr="001C63D6">
        <w:rPr>
          <w:lang w:val="en-GB"/>
        </w:rPr>
        <w:t xml:space="preserve">tore the </w:t>
      </w:r>
      <w:r w:rsidRPr="001C63D6">
        <w:rPr>
          <w:rFonts w:hint="eastAsia"/>
          <w:lang w:val="en-GB" w:eastAsia="ja-JP"/>
        </w:rPr>
        <w:t>metadata</w:t>
      </w:r>
      <w:r w:rsidRPr="001C63D6">
        <w:rPr>
          <w:lang w:val="en-GB"/>
        </w:rPr>
        <w:t xml:space="preserve"> file </w:t>
      </w:r>
      <w:r w:rsidRPr="001C63D6">
        <w:rPr>
          <w:rFonts w:hint="eastAsia"/>
          <w:lang w:val="en-GB" w:eastAsia="ja-JP"/>
        </w:rPr>
        <w:t>create in first step into the</w:t>
      </w:r>
      <w:r w:rsidRPr="001C63D6">
        <w:rPr>
          <w:lang w:val="en-GB"/>
        </w:rPr>
        <w:t xml:space="preserve"> test </w:t>
      </w:r>
      <w:r w:rsidRPr="001C63D6">
        <w:rPr>
          <w:rFonts w:hint="eastAsia"/>
          <w:lang w:val="en-GB" w:eastAsia="ja-JP"/>
        </w:rPr>
        <w:t>system;</w:t>
      </w:r>
    </w:p>
    <w:p w:rsidR="00161004" w:rsidRPr="001C63D6" w:rsidRDefault="00161004" w:rsidP="00A22B15">
      <w:pPr>
        <w:numPr>
          <w:ilvl w:val="0"/>
          <w:numId w:val="63"/>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Service provider discovery processes described sub- clause 6.4 shall be done;</w:t>
      </w:r>
    </w:p>
    <w:p w:rsidR="00161004" w:rsidRPr="001C63D6" w:rsidRDefault="00161004" w:rsidP="00A22B15">
      <w:pPr>
        <w:numPr>
          <w:ilvl w:val="0"/>
          <w:numId w:val="63"/>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An IPTV terminal acquires the metadata stored in second step over an IP network with at least one of the following methods specified by sub-clause 7.3</w:t>
      </w:r>
    </w:p>
    <w:p w:rsidR="00161004" w:rsidRPr="001C63D6" w:rsidRDefault="00161004" w:rsidP="00A22B15">
      <w:pPr>
        <w:numPr>
          <w:ilvl w:val="0"/>
          <w:numId w:val="71"/>
        </w:numPr>
        <w:overflowPunct w:val="0"/>
        <w:autoSpaceDE w:val="0"/>
        <w:autoSpaceDN w:val="0"/>
        <w:adjustRightInd w:val="0"/>
        <w:ind w:left="1134" w:hanging="567"/>
        <w:textAlignment w:val="baseline"/>
        <w:rPr>
          <w:lang w:val="en-GB" w:eastAsia="ja-JP"/>
        </w:rPr>
      </w:pPr>
      <w:r w:rsidRPr="001C63D6">
        <w:rPr>
          <w:rFonts w:hint="eastAsia"/>
          <w:lang w:val="en-GB" w:eastAsia="ja-JP"/>
        </w:rPr>
        <w:t>metadata delivery over HTTP (pull mode)</w:t>
      </w:r>
    </w:p>
    <w:p w:rsidR="00161004" w:rsidRPr="001C63D6" w:rsidRDefault="00161004" w:rsidP="00A22B15">
      <w:pPr>
        <w:numPr>
          <w:ilvl w:val="0"/>
          <w:numId w:val="71"/>
        </w:numPr>
        <w:overflowPunct w:val="0"/>
        <w:autoSpaceDE w:val="0"/>
        <w:autoSpaceDN w:val="0"/>
        <w:adjustRightInd w:val="0"/>
        <w:ind w:left="1134" w:hanging="567"/>
        <w:textAlignment w:val="baseline"/>
        <w:rPr>
          <w:lang w:val="en-GB" w:eastAsia="ja-JP"/>
        </w:rPr>
      </w:pPr>
      <w:r w:rsidRPr="001C63D6">
        <w:rPr>
          <w:rFonts w:hint="eastAsia"/>
          <w:lang w:val="en-GB" w:eastAsia="ja-JP"/>
        </w:rPr>
        <w:t>metadata delivery over DVBSTP/FLUTE (push mode)</w:t>
      </w:r>
    </w:p>
    <w:p w:rsidR="00161004" w:rsidRPr="001C63D6" w:rsidRDefault="00161004" w:rsidP="00A22B15">
      <w:pPr>
        <w:numPr>
          <w:ilvl w:val="0"/>
          <w:numId w:val="63"/>
        </w:numPr>
        <w:tabs>
          <w:tab w:val="clear" w:pos="720"/>
        </w:tabs>
        <w:overflowPunct w:val="0"/>
        <w:autoSpaceDE w:val="0"/>
        <w:autoSpaceDN w:val="0"/>
        <w:adjustRightInd w:val="0"/>
        <w:ind w:left="567" w:hanging="567"/>
        <w:textAlignment w:val="baseline"/>
        <w:rPr>
          <w:lang w:val="en-GB" w:eastAsia="ja-JP"/>
        </w:rPr>
      </w:pPr>
      <w:r w:rsidRPr="001C63D6">
        <w:rPr>
          <w:rFonts w:hint="eastAsia"/>
          <w:lang w:val="en-GB" w:eastAsia="ja-JP"/>
        </w:rPr>
        <w:t>Test pass if the test IPTV terminal device interprets the metadata and automatically accesses to the server indicated by the metadata.  The exact location is indicated in the following elements/attributions;</w:t>
      </w:r>
    </w:p>
    <w:p w:rsidR="00161004" w:rsidRPr="001C63D6" w:rsidRDefault="00161004" w:rsidP="00A22B15">
      <w:pPr>
        <w:numPr>
          <w:ilvl w:val="0"/>
          <w:numId w:val="70"/>
        </w:numPr>
        <w:overflowPunct w:val="0"/>
        <w:autoSpaceDE w:val="0"/>
        <w:autoSpaceDN w:val="0"/>
        <w:adjustRightInd w:val="0"/>
        <w:ind w:left="1134" w:hanging="567"/>
        <w:textAlignment w:val="baseline"/>
        <w:rPr>
          <w:lang w:val="en-GB" w:eastAsia="ja-JP"/>
        </w:rPr>
      </w:pPr>
      <w:r w:rsidRPr="001C63D6">
        <w:rPr>
          <w:rFonts w:hint="eastAsia"/>
          <w:lang w:val="en-GB" w:eastAsia="ja-JP"/>
        </w:rPr>
        <w:t>Object 2: Linear TV service discovery information (cf.  service location elements/attributes in Table I.2-3 in Appendix I)</w:t>
      </w:r>
    </w:p>
    <w:p w:rsidR="00161004" w:rsidRPr="001C63D6" w:rsidRDefault="00161004" w:rsidP="00A22B15">
      <w:pPr>
        <w:numPr>
          <w:ilvl w:val="0"/>
          <w:numId w:val="70"/>
        </w:numPr>
        <w:overflowPunct w:val="0"/>
        <w:autoSpaceDE w:val="0"/>
        <w:autoSpaceDN w:val="0"/>
        <w:adjustRightInd w:val="0"/>
        <w:ind w:left="1134" w:hanging="567"/>
        <w:textAlignment w:val="baseline"/>
        <w:rPr>
          <w:lang w:val="en-GB" w:eastAsia="ja-JP"/>
        </w:rPr>
      </w:pPr>
      <w:r w:rsidRPr="001C63D6">
        <w:rPr>
          <w:rFonts w:hint="eastAsia"/>
          <w:lang w:val="en-GB" w:eastAsia="ja-JP"/>
        </w:rPr>
        <w:t>Object 3: Content guide discovery information (cf. content guide locator in Table I.3-1 in Appendix I)</w:t>
      </w:r>
    </w:p>
    <w:p w:rsidR="00161004" w:rsidRPr="001C63D6" w:rsidRDefault="007A1D42" w:rsidP="00EA3DEF">
      <w:pPr>
        <w:pStyle w:val="Note"/>
        <w:ind w:left="567"/>
        <w:rPr>
          <w:lang w:eastAsia="ja-JP"/>
        </w:rPr>
      </w:pPr>
      <w:r w:rsidRPr="00EA3DEF">
        <w:rPr>
          <w:b/>
          <w:bCs/>
          <w:lang w:eastAsia="ja-JP"/>
        </w:rPr>
        <w:t xml:space="preserve">NOTE </w:t>
      </w:r>
      <w:r w:rsidR="00161004" w:rsidRPr="00EA3DEF">
        <w:rPr>
          <w:rFonts w:hint="eastAsia"/>
          <w:b/>
          <w:bCs/>
          <w:lang w:eastAsia="ja-JP"/>
        </w:rPr>
        <w:t>1</w:t>
      </w:r>
      <w:r w:rsidR="00EA3DEF">
        <w:rPr>
          <w:b/>
          <w:bCs/>
          <w:lang w:eastAsia="ja-JP"/>
        </w:rPr>
        <w:t xml:space="preserve"> </w:t>
      </w:r>
      <w:r w:rsidR="00EA3DEF">
        <w:rPr>
          <w:b/>
          <w:bCs/>
          <w:lang w:eastAsia="ja-JP"/>
        </w:rPr>
        <w:noBreakHyphen/>
      </w:r>
      <w:r w:rsidR="00161004" w:rsidRPr="001C63D6">
        <w:rPr>
          <w:rFonts w:hint="eastAsia"/>
          <w:lang w:eastAsia="ja-JP"/>
        </w:rPr>
        <w:t xml:space="preserve"> An access log shall be collected from fourth </w:t>
      </w:r>
      <w:r w:rsidR="00161004" w:rsidRPr="001C63D6">
        <w:rPr>
          <w:lang w:eastAsia="ja-JP"/>
        </w:rPr>
        <w:t>an</w:t>
      </w:r>
      <w:r w:rsidR="00161004" w:rsidRPr="001C63D6">
        <w:rPr>
          <w:rFonts w:hint="eastAsia"/>
          <w:lang w:eastAsia="ja-JP"/>
        </w:rPr>
        <w:t>d fifth step.</w:t>
      </w:r>
    </w:p>
    <w:p w:rsidR="00161004" w:rsidRDefault="007A1D42" w:rsidP="007A1D42">
      <w:pPr>
        <w:pStyle w:val="Note"/>
        <w:ind w:left="567"/>
        <w:rPr>
          <w:lang w:eastAsia="ja-JP"/>
        </w:rPr>
      </w:pPr>
      <w:r w:rsidRPr="00EA3DEF">
        <w:rPr>
          <w:b/>
          <w:bCs/>
          <w:lang w:eastAsia="ja-JP"/>
        </w:rPr>
        <w:t xml:space="preserve">NOTE </w:t>
      </w:r>
      <w:r w:rsidR="00161004" w:rsidRPr="00EA3DEF">
        <w:rPr>
          <w:rFonts w:hint="eastAsia"/>
          <w:b/>
          <w:bCs/>
          <w:lang w:eastAsia="ja-JP"/>
        </w:rPr>
        <w:t>2</w:t>
      </w:r>
      <w:r w:rsidR="00EA3DEF">
        <w:rPr>
          <w:b/>
          <w:bCs/>
          <w:lang w:eastAsia="ja-JP"/>
        </w:rPr>
        <w:t xml:space="preserve"> </w:t>
      </w:r>
      <w:r w:rsidR="00EA3DEF">
        <w:rPr>
          <w:b/>
          <w:bCs/>
          <w:lang w:eastAsia="ja-JP"/>
        </w:rPr>
        <w:noBreakHyphen/>
      </w:r>
      <w:r w:rsidR="00161004" w:rsidRPr="001C63D6">
        <w:rPr>
          <w:rFonts w:hint="eastAsia"/>
          <w:lang w:eastAsia="ja-JP"/>
        </w:rPr>
        <w:t xml:space="preserve"> This normative test does not require a </w:t>
      </w:r>
      <w:r w:rsidR="00161004" w:rsidRPr="001C63D6">
        <w:rPr>
          <w:lang w:eastAsia="ja-JP"/>
        </w:rPr>
        <w:t>presentation</w:t>
      </w:r>
      <w:r w:rsidR="00161004" w:rsidRPr="001C63D6">
        <w:rPr>
          <w:rFonts w:hint="eastAsia"/>
          <w:lang w:eastAsia="ja-JP"/>
        </w:rPr>
        <w:t xml:space="preserve"> such as a content list for service selection if the result can be checked with the log.</w:t>
      </w:r>
    </w:p>
    <w:p w:rsidR="007A1D42" w:rsidRPr="001C63D6" w:rsidRDefault="007A1D42" w:rsidP="007A1D42">
      <w:pPr>
        <w:rPr>
          <w:lang w:val="en-GB" w:eastAsia="ja-JP"/>
        </w:rPr>
      </w:pPr>
    </w:p>
    <w:p w:rsidR="00161004" w:rsidRPr="001C63D6" w:rsidRDefault="00161004" w:rsidP="007A1D42">
      <w:pPr>
        <w:pStyle w:val="AppendixNotitle"/>
        <w:rPr>
          <w:lang w:eastAsia="ja-JP"/>
        </w:rPr>
      </w:pPr>
      <w:bookmarkStart w:id="128" w:name="_Toc286238968"/>
      <w:bookmarkStart w:id="129" w:name="_Toc286239009"/>
      <w:r w:rsidRPr="001C63D6">
        <w:lastRenderedPageBreak/>
        <w:t>Appendix I</w:t>
      </w:r>
      <w:r w:rsidRPr="001C63D6">
        <w:br/>
      </w:r>
      <w:r w:rsidRPr="001C63D6">
        <w:br/>
      </w:r>
      <w:r w:rsidRPr="001C63D6">
        <w:rPr>
          <w:rFonts w:hint="eastAsia"/>
          <w:lang w:eastAsia="ja-JP"/>
        </w:rPr>
        <w:t>Check-lists for conformance testing</w:t>
      </w:r>
      <w:bookmarkEnd w:id="128"/>
      <w:bookmarkEnd w:id="129"/>
    </w:p>
    <w:p w:rsidR="00161004" w:rsidRPr="001C63D6" w:rsidRDefault="00161004" w:rsidP="00161004">
      <w:pPr>
        <w:jc w:val="center"/>
        <w:rPr>
          <w:lang w:val="en-GB"/>
        </w:rPr>
      </w:pPr>
      <w:r w:rsidRPr="001C63D6">
        <w:rPr>
          <w:lang w:val="en-GB"/>
        </w:rPr>
        <w:t>(This appendix does not form an integral part of this document)</w:t>
      </w:r>
      <w:r w:rsidRPr="001C63D6">
        <w:rPr>
          <w:lang w:val="en-GB"/>
        </w:rPr>
        <w:br/>
      </w:r>
    </w:p>
    <w:p w:rsidR="00161004" w:rsidRPr="001C63D6" w:rsidRDefault="00161004" w:rsidP="00161004">
      <w:pPr>
        <w:rPr>
          <w:lang w:val="en-GB" w:eastAsia="ja-JP"/>
        </w:rPr>
      </w:pPr>
      <w:r w:rsidRPr="001C63D6">
        <w:rPr>
          <w:rFonts w:hint="eastAsia"/>
          <w:lang w:val="en-GB" w:eastAsia="ja-JP"/>
        </w:rPr>
        <w:t>C</w:t>
      </w:r>
      <w:r w:rsidRPr="001C63D6">
        <w:rPr>
          <w:lang w:val="en-GB" w:eastAsia="ja-JP"/>
        </w:rPr>
        <w:t>olumns</w:t>
      </w:r>
      <w:r w:rsidRPr="001C63D6">
        <w:rPr>
          <w:rFonts w:hint="eastAsia"/>
          <w:lang w:val="en-GB" w:eastAsia="ja-JP"/>
        </w:rPr>
        <w:t xml:space="preserve"> </w:t>
      </w:r>
      <w:r w:rsidRPr="001C63D6">
        <w:rPr>
          <w:lang w:val="en-GB" w:eastAsia="ja-JP"/>
        </w:rPr>
        <w:t>“</w:t>
      </w:r>
      <w:r w:rsidRPr="001C63D6">
        <w:rPr>
          <w:rFonts w:hint="eastAsia"/>
          <w:lang w:val="en-GB" w:eastAsia="ja-JP"/>
        </w:rPr>
        <w:t>Status</w:t>
      </w:r>
      <w:r w:rsidRPr="001C63D6">
        <w:rPr>
          <w:lang w:val="en-GB" w:eastAsia="ja-JP"/>
        </w:rPr>
        <w:t>”</w:t>
      </w:r>
      <w:r w:rsidRPr="001C63D6">
        <w:rPr>
          <w:rFonts w:hint="eastAsia"/>
          <w:lang w:val="en-GB" w:eastAsia="ja-JP"/>
        </w:rPr>
        <w:t xml:space="preserve"> in tables show </w:t>
      </w:r>
      <w:r w:rsidRPr="001C63D6">
        <w:rPr>
          <w:lang w:val="en-GB" w:eastAsia="ja-JP"/>
        </w:rPr>
        <w:t>requirement</w:t>
      </w:r>
      <w:r w:rsidRPr="001C63D6">
        <w:rPr>
          <w:rFonts w:hint="eastAsia"/>
          <w:lang w:val="en-GB" w:eastAsia="ja-JP"/>
        </w:rPr>
        <w:t xml:space="preserve"> levels of elements/attributes for reference.  Mandatory elements/attributes are shown </w:t>
      </w:r>
      <w:r w:rsidRPr="001C63D6">
        <w:rPr>
          <w:lang w:val="en-GB" w:eastAsia="ja-JP"/>
        </w:rPr>
        <w:t>“</w:t>
      </w:r>
      <w:r w:rsidRPr="001C63D6">
        <w:rPr>
          <w:rFonts w:hint="eastAsia"/>
          <w:lang w:val="en-GB" w:eastAsia="ja-JP"/>
        </w:rPr>
        <w:t>M</w:t>
      </w:r>
      <w:r w:rsidRPr="001C63D6">
        <w:rPr>
          <w:lang w:val="en-GB" w:eastAsia="ja-JP"/>
        </w:rPr>
        <w:t>”</w:t>
      </w:r>
      <w:r w:rsidRPr="001C63D6">
        <w:rPr>
          <w:rFonts w:hint="eastAsia"/>
          <w:lang w:val="en-GB" w:eastAsia="ja-JP"/>
        </w:rPr>
        <w:t xml:space="preserve">, optional ones are shown as </w:t>
      </w:r>
      <w:r w:rsidRPr="001C63D6">
        <w:rPr>
          <w:lang w:val="en-GB" w:eastAsia="ja-JP"/>
        </w:rPr>
        <w:t>“</w:t>
      </w:r>
      <w:r w:rsidRPr="001C63D6">
        <w:rPr>
          <w:rFonts w:hint="eastAsia"/>
          <w:lang w:val="en-GB" w:eastAsia="ja-JP"/>
        </w:rPr>
        <w:t>O</w:t>
      </w:r>
      <w:r w:rsidRPr="001C63D6">
        <w:rPr>
          <w:lang w:val="en-GB" w:eastAsia="ja-JP"/>
        </w:rPr>
        <w:t>”</w:t>
      </w:r>
      <w:r w:rsidRPr="001C63D6">
        <w:rPr>
          <w:rFonts w:hint="eastAsia"/>
          <w:lang w:val="en-GB" w:eastAsia="ja-JP"/>
        </w:rPr>
        <w:t xml:space="preserve"> and conditional requirements are shown as </w:t>
      </w:r>
      <w:r w:rsidRPr="001C63D6">
        <w:rPr>
          <w:lang w:val="en-GB" w:eastAsia="ja-JP"/>
        </w:rPr>
        <w:t>“</w:t>
      </w:r>
      <w:r w:rsidRPr="001C63D6">
        <w:rPr>
          <w:rFonts w:hint="eastAsia"/>
          <w:lang w:val="en-GB" w:eastAsia="ja-JP"/>
        </w:rPr>
        <w:t>C</w:t>
      </w:r>
      <w:r w:rsidRPr="001C63D6">
        <w:rPr>
          <w:lang w:val="en-GB" w:eastAsia="ja-JP"/>
        </w:rPr>
        <w:t>”</w:t>
      </w:r>
      <w:r w:rsidRPr="001C63D6">
        <w:rPr>
          <w:rFonts w:hint="eastAsia"/>
          <w:lang w:val="en-GB" w:eastAsia="ja-JP"/>
        </w:rPr>
        <w:t>.</w:t>
      </w:r>
    </w:p>
    <w:p w:rsidR="00161004" w:rsidRPr="001C63D6" w:rsidRDefault="00161004" w:rsidP="00161004">
      <w:pPr>
        <w:rPr>
          <w:lang w:val="en-GB" w:eastAsia="ja-JP"/>
        </w:rPr>
      </w:pPr>
      <w:r w:rsidRPr="001C63D6">
        <w:rPr>
          <w:rFonts w:hint="eastAsia"/>
          <w:lang w:val="en-GB" w:eastAsia="ja-JP"/>
        </w:rPr>
        <w:t xml:space="preserve">Columns </w:t>
      </w:r>
      <w:r w:rsidRPr="001C63D6">
        <w:rPr>
          <w:lang w:val="en-GB" w:eastAsia="ja-JP"/>
        </w:rPr>
        <w:t>“</w:t>
      </w:r>
      <w:r w:rsidRPr="001C63D6">
        <w:rPr>
          <w:rFonts w:hint="eastAsia"/>
          <w:lang w:val="en-GB" w:eastAsia="ja-JP"/>
        </w:rPr>
        <w:t>Support</w:t>
      </w:r>
      <w:r w:rsidRPr="001C63D6">
        <w:rPr>
          <w:lang w:val="en-GB" w:eastAsia="ja-JP"/>
        </w:rPr>
        <w:t>”</w:t>
      </w:r>
      <w:r w:rsidRPr="001C63D6">
        <w:rPr>
          <w:rFonts w:hint="eastAsia"/>
          <w:lang w:val="en-GB" w:eastAsia="ja-JP"/>
        </w:rPr>
        <w:t xml:space="preserve"> are used to put down whether [ITU-T H.770] elements/attributes are used or not [ITU-T X.296].</w:t>
      </w:r>
    </w:p>
    <w:p w:rsidR="00161004" w:rsidRPr="001C63D6" w:rsidRDefault="00161004" w:rsidP="00161004">
      <w:pPr>
        <w:rPr>
          <w:lang w:val="en-GB" w:eastAsia="ja-JP"/>
        </w:rPr>
      </w:pPr>
      <w:r w:rsidRPr="001C63D6">
        <w:rPr>
          <w:lang w:val="en-GB" w:eastAsia="ja-JP"/>
        </w:rPr>
        <w:t>The common notations for support answers are:</w:t>
      </w:r>
    </w:p>
    <w:p w:rsidR="00161004" w:rsidRPr="001C63D6" w:rsidRDefault="00161004" w:rsidP="00A22B15">
      <w:pPr>
        <w:numPr>
          <w:ilvl w:val="0"/>
          <w:numId w:val="68"/>
        </w:numPr>
        <w:overflowPunct w:val="0"/>
        <w:autoSpaceDE w:val="0"/>
        <w:autoSpaceDN w:val="0"/>
        <w:adjustRightInd w:val="0"/>
        <w:ind w:left="567" w:hanging="567"/>
        <w:textAlignment w:val="baseline"/>
        <w:rPr>
          <w:lang w:eastAsia="ja-JP"/>
        </w:rPr>
      </w:pPr>
      <w:r w:rsidRPr="001C63D6">
        <w:rPr>
          <w:lang w:eastAsia="ja-JP"/>
        </w:rPr>
        <w:t>supported Y, y, YES or yes</w:t>
      </w:r>
    </w:p>
    <w:p w:rsidR="00161004" w:rsidRPr="001C63D6" w:rsidRDefault="00161004" w:rsidP="00A22B15">
      <w:pPr>
        <w:numPr>
          <w:ilvl w:val="0"/>
          <w:numId w:val="68"/>
        </w:numPr>
        <w:overflowPunct w:val="0"/>
        <w:autoSpaceDE w:val="0"/>
        <w:autoSpaceDN w:val="0"/>
        <w:adjustRightInd w:val="0"/>
        <w:ind w:left="567" w:hanging="567"/>
        <w:textAlignment w:val="baseline"/>
        <w:rPr>
          <w:lang w:eastAsia="ja-JP"/>
        </w:rPr>
      </w:pPr>
      <w:r w:rsidRPr="001C63D6">
        <w:rPr>
          <w:lang w:eastAsia="ja-JP"/>
        </w:rPr>
        <w:t>not supported N, n, NO, no</w:t>
      </w:r>
    </w:p>
    <w:p w:rsidR="00161004" w:rsidRPr="001C63D6" w:rsidRDefault="00161004" w:rsidP="00A22B15">
      <w:pPr>
        <w:numPr>
          <w:ilvl w:val="0"/>
          <w:numId w:val="68"/>
        </w:numPr>
        <w:overflowPunct w:val="0"/>
        <w:autoSpaceDE w:val="0"/>
        <w:autoSpaceDN w:val="0"/>
        <w:adjustRightInd w:val="0"/>
        <w:ind w:left="567" w:hanging="567"/>
        <w:textAlignment w:val="baseline"/>
        <w:rPr>
          <w:lang w:eastAsia="ja-JP"/>
        </w:rPr>
      </w:pPr>
      <w:r w:rsidRPr="001C63D6">
        <w:rPr>
          <w:lang w:eastAsia="ja-JP"/>
        </w:rPr>
        <w:t>no answer required N/A, n/a or “-”</w:t>
      </w:r>
    </w:p>
    <w:p w:rsidR="007A1D42" w:rsidRDefault="00161004" w:rsidP="00161004">
      <w:pPr>
        <w:rPr>
          <w:lang w:val="en-GB" w:eastAsia="ja-JP"/>
        </w:rPr>
      </w:pPr>
      <w:r w:rsidRPr="001C63D6">
        <w:rPr>
          <w:rFonts w:hint="eastAsia"/>
          <w:lang w:val="en-GB" w:eastAsia="ja-JP"/>
        </w:rPr>
        <w:t xml:space="preserve">Columns </w:t>
      </w:r>
      <w:r w:rsidRPr="001C63D6">
        <w:rPr>
          <w:lang w:val="en-GB" w:eastAsia="ja-JP"/>
        </w:rPr>
        <w:t>“</w:t>
      </w:r>
      <w:r w:rsidRPr="001C63D6">
        <w:rPr>
          <w:rFonts w:hint="eastAsia"/>
          <w:lang w:val="en-GB" w:eastAsia="ja-JP"/>
        </w:rPr>
        <w:t>Remarks</w:t>
      </w:r>
      <w:r w:rsidRPr="001C63D6">
        <w:rPr>
          <w:lang w:val="en-GB" w:eastAsia="ja-JP"/>
        </w:rPr>
        <w:t>”</w:t>
      </w:r>
      <w:r w:rsidRPr="001C63D6">
        <w:rPr>
          <w:rFonts w:hint="eastAsia"/>
          <w:lang w:val="en-GB" w:eastAsia="ja-JP"/>
        </w:rPr>
        <w:t xml:space="preserve"> is used to put down relevancies to [ITU-T H.770] specifications.</w:t>
      </w:r>
    </w:p>
    <w:p w:rsidR="00161004" w:rsidRPr="001C63D6" w:rsidRDefault="00EA3DEF" w:rsidP="007A1D42">
      <w:pPr>
        <w:pStyle w:val="Note"/>
      </w:pPr>
      <w:r w:rsidRPr="00EA3DEF">
        <w:rPr>
          <w:rFonts w:hint="eastAsia"/>
          <w:b/>
          <w:bCs/>
        </w:rPr>
        <w:t>NOTE</w:t>
      </w:r>
      <w:r>
        <w:t xml:space="preserve"> </w:t>
      </w:r>
      <w:r>
        <w:noBreakHyphen/>
      </w:r>
      <w:r w:rsidRPr="001C63D6">
        <w:rPr>
          <w:rFonts w:hint="eastAsia"/>
        </w:rPr>
        <w:t xml:space="preserve"> </w:t>
      </w:r>
      <w:r w:rsidR="00161004" w:rsidRPr="001C63D6">
        <w:rPr>
          <w:rFonts w:hint="eastAsia"/>
        </w:rPr>
        <w:t>If optional elements/attributes are used according to specific rules, it should be also described (ex., only if Linear TV is served, this element is required). Conformity can be objectively checked.</w:t>
      </w:r>
    </w:p>
    <w:p w:rsidR="00161004" w:rsidRPr="001C63D6" w:rsidRDefault="00161004" w:rsidP="00161004">
      <w:pPr>
        <w:rPr>
          <w:lang w:val="en-GB" w:eastAsia="ja-JP"/>
        </w:rPr>
      </w:pPr>
    </w:p>
    <w:p w:rsidR="00161004" w:rsidRPr="001C63D6" w:rsidRDefault="00161004" w:rsidP="00161004">
      <w:pPr>
        <w:pStyle w:val="Heading2"/>
        <w:numPr>
          <w:ilvl w:val="0"/>
          <w:numId w:val="0"/>
        </w:numPr>
        <w:ind w:left="576" w:hanging="576"/>
      </w:pPr>
      <w:bookmarkStart w:id="130" w:name="_Toc262069693"/>
      <w:bookmarkStart w:id="131" w:name="_Toc286238969"/>
      <w:bookmarkStart w:id="132" w:name="_Toc286239010"/>
      <w:bookmarkStart w:id="133" w:name="_Toc244952800"/>
      <w:r w:rsidRPr="001C63D6">
        <w:t>I.1</w:t>
      </w:r>
      <w:r w:rsidRPr="001C63D6">
        <w:tab/>
      </w:r>
      <w:r w:rsidRPr="001C63D6">
        <w:rPr>
          <w:rFonts w:hint="eastAsia"/>
        </w:rPr>
        <w:t>Service provider discovery information</w:t>
      </w:r>
      <w:bookmarkEnd w:id="130"/>
      <w:bookmarkEnd w:id="131"/>
      <w:bookmarkEnd w:id="132"/>
    </w:p>
    <w:p w:rsidR="00161004" w:rsidRPr="001C63D6" w:rsidRDefault="00161004" w:rsidP="00161004">
      <w:pPr>
        <w:pStyle w:val="TableNotitle"/>
        <w:rPr>
          <w:lang w:eastAsia="ja-JP"/>
        </w:rPr>
      </w:pPr>
      <w:bookmarkStart w:id="134" w:name="_Toc286241681"/>
      <w:bookmarkEnd w:id="133"/>
      <w:r w:rsidRPr="001C63D6">
        <w:rPr>
          <w:rFonts w:hint="eastAsia"/>
          <w:lang w:eastAsia="ja-JP"/>
        </w:rPr>
        <w:t>Table I.1-1: Service provider information record</w:t>
      </w:r>
      <w:bookmarkEnd w:id="134"/>
    </w:p>
    <w:tbl>
      <w:tblPr>
        <w:tblW w:w="43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9"/>
        <w:gridCol w:w="1081"/>
        <w:gridCol w:w="1081"/>
        <w:gridCol w:w="1200"/>
      </w:tblGrid>
      <w:tr w:rsidR="00161004" w:rsidRPr="001C63D6" w:rsidTr="001C02E4">
        <w:trPr>
          <w:tblHeader/>
          <w:jc w:val="center"/>
        </w:trPr>
        <w:tc>
          <w:tcPr>
            <w:tcW w:w="3053"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Element</w:t>
            </w:r>
            <w:r w:rsidRPr="001C63D6">
              <w:rPr>
                <w:rFonts w:hint="eastAsia"/>
                <w:lang w:eastAsia="ja-JP"/>
              </w:rPr>
              <w:t xml:space="preserve"> / Attribute</w:t>
            </w:r>
          </w:p>
        </w:tc>
        <w:tc>
          <w:tcPr>
            <w:tcW w:w="626" w:type="pct"/>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Status</w:t>
            </w:r>
          </w:p>
        </w:tc>
        <w:tc>
          <w:tcPr>
            <w:tcW w:w="626"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696"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jc w:val="center"/>
        </w:trPr>
        <w:tc>
          <w:tcPr>
            <w:tcW w:w="3053" w:type="pct"/>
            <w:tcBorders>
              <w:top w:val="single" w:sz="12" w:space="0" w:color="auto"/>
            </w:tcBorders>
            <w:shd w:val="clear" w:color="auto" w:fill="auto"/>
          </w:tcPr>
          <w:p w:rsidR="00161004" w:rsidRPr="001C63D6" w:rsidRDefault="00161004" w:rsidP="001C02E4">
            <w:pPr>
              <w:pStyle w:val="Tabletext1"/>
              <w:rPr>
                <w:lang w:eastAsia="ja-JP"/>
              </w:rPr>
            </w:pPr>
            <w:r w:rsidRPr="001C63D6">
              <w:rPr>
                <w:lang w:eastAsia="ja-JP"/>
              </w:rPr>
              <w:t xml:space="preserve">Record </w:t>
            </w:r>
            <w:r w:rsidRPr="001C63D6">
              <w:rPr>
                <w:rFonts w:hint="eastAsia"/>
                <w:lang w:eastAsia="ja-JP"/>
              </w:rPr>
              <w:t>T</w:t>
            </w:r>
            <w:r w:rsidRPr="001C63D6">
              <w:rPr>
                <w:lang w:eastAsia="ja-JP"/>
              </w:rPr>
              <w:t>ype</w:t>
            </w:r>
          </w:p>
        </w:tc>
        <w:tc>
          <w:tcPr>
            <w:tcW w:w="626" w:type="pct"/>
            <w:tcBorders>
              <w:top w:val="single" w:sz="12" w:space="0" w:color="auto"/>
            </w:tcBorders>
          </w:tcPr>
          <w:p w:rsidR="00161004" w:rsidRPr="001C63D6" w:rsidRDefault="00161004" w:rsidP="001C02E4">
            <w:pPr>
              <w:pStyle w:val="Tabletext1"/>
              <w:jc w:val="center"/>
              <w:rPr>
                <w:lang w:eastAsia="ja-JP"/>
              </w:rPr>
            </w:pPr>
            <w:r w:rsidRPr="001C63D6">
              <w:rPr>
                <w:rFonts w:hint="eastAsia"/>
                <w:lang w:eastAsia="ja-JP"/>
              </w:rPr>
              <w:t>M</w:t>
            </w:r>
          </w:p>
        </w:tc>
        <w:tc>
          <w:tcPr>
            <w:tcW w:w="626" w:type="pct"/>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696" w:type="pct"/>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53" w:type="pct"/>
            <w:shd w:val="clear" w:color="auto" w:fill="auto"/>
          </w:tcPr>
          <w:p w:rsidR="00161004" w:rsidRPr="001C63D6" w:rsidRDefault="00161004" w:rsidP="001C02E4">
            <w:pPr>
              <w:pStyle w:val="Tabletext1"/>
              <w:rPr>
                <w:lang w:eastAsia="ja-JP"/>
              </w:rPr>
            </w:pPr>
            <w:r w:rsidRPr="001C63D6">
              <w:rPr>
                <w:rFonts w:hint="eastAsia"/>
                <w:lang w:eastAsia="ja-JP"/>
              </w:rPr>
              <w:t xml:space="preserve">Record </w:t>
            </w:r>
            <w:r w:rsidRPr="001C63D6">
              <w:rPr>
                <w:lang w:eastAsia="ja-JP"/>
              </w:rPr>
              <w:t>Version</w:t>
            </w:r>
          </w:p>
        </w:tc>
        <w:tc>
          <w:tcPr>
            <w:tcW w:w="626" w:type="pct"/>
          </w:tcPr>
          <w:p w:rsidR="00161004" w:rsidRPr="001C63D6" w:rsidRDefault="00161004" w:rsidP="001C02E4">
            <w:pPr>
              <w:pStyle w:val="Tabletext1"/>
              <w:jc w:val="center"/>
              <w:rPr>
                <w:lang w:eastAsia="ja-JP"/>
              </w:rPr>
            </w:pPr>
            <w:r w:rsidRPr="001C63D6">
              <w:rPr>
                <w:rFonts w:hint="eastAsia"/>
                <w:lang w:eastAsia="ja-JP"/>
              </w:rPr>
              <w:t>M</w:t>
            </w:r>
          </w:p>
        </w:tc>
        <w:tc>
          <w:tcPr>
            <w:tcW w:w="626" w:type="pct"/>
            <w:shd w:val="clear" w:color="auto" w:fill="auto"/>
          </w:tcPr>
          <w:p w:rsidR="00161004" w:rsidRPr="001C63D6" w:rsidRDefault="00161004" w:rsidP="001C02E4">
            <w:pPr>
              <w:pStyle w:val="Tabletext1"/>
              <w:jc w:val="center"/>
              <w:rPr>
                <w:lang w:eastAsia="ja-JP"/>
              </w:rPr>
            </w:pPr>
          </w:p>
        </w:tc>
        <w:tc>
          <w:tcPr>
            <w:tcW w:w="696" w:type="pct"/>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53" w:type="pct"/>
            <w:shd w:val="clear" w:color="auto" w:fill="auto"/>
          </w:tcPr>
          <w:p w:rsidR="00161004" w:rsidRPr="001C63D6" w:rsidRDefault="00161004" w:rsidP="001C02E4">
            <w:pPr>
              <w:pStyle w:val="Tabletext1"/>
              <w:rPr>
                <w:lang w:eastAsia="ja-JP"/>
              </w:rPr>
            </w:pPr>
            <w:r w:rsidRPr="001C63D6">
              <w:rPr>
                <w:rFonts w:hint="eastAsia"/>
                <w:lang w:eastAsia="ja-JP"/>
              </w:rPr>
              <w:t xml:space="preserve">Individual </w:t>
            </w:r>
            <w:r w:rsidRPr="001C63D6">
              <w:t xml:space="preserve">Service </w:t>
            </w:r>
            <w:r w:rsidRPr="001C63D6">
              <w:rPr>
                <w:rFonts w:hint="eastAsia"/>
                <w:lang w:eastAsia="ja-JP"/>
              </w:rPr>
              <w:t>Provider Information</w:t>
            </w:r>
          </w:p>
        </w:tc>
        <w:tc>
          <w:tcPr>
            <w:tcW w:w="626" w:type="pct"/>
          </w:tcPr>
          <w:p w:rsidR="00161004" w:rsidRPr="001C63D6" w:rsidRDefault="00161004" w:rsidP="001C02E4">
            <w:pPr>
              <w:pStyle w:val="Tabletext1"/>
              <w:jc w:val="center"/>
              <w:rPr>
                <w:lang w:eastAsia="ja-JP"/>
              </w:rPr>
            </w:pPr>
            <w:r w:rsidRPr="001C63D6">
              <w:rPr>
                <w:rFonts w:hint="eastAsia"/>
                <w:lang w:eastAsia="ja-JP"/>
              </w:rPr>
              <w:t>M</w:t>
            </w:r>
          </w:p>
        </w:tc>
        <w:tc>
          <w:tcPr>
            <w:tcW w:w="626" w:type="pct"/>
            <w:shd w:val="clear" w:color="auto" w:fill="auto"/>
          </w:tcPr>
          <w:p w:rsidR="00161004" w:rsidRPr="001C63D6" w:rsidRDefault="00161004" w:rsidP="001C02E4">
            <w:pPr>
              <w:pStyle w:val="Tabletext1"/>
              <w:jc w:val="center"/>
              <w:rPr>
                <w:lang w:eastAsia="ja-JP"/>
              </w:rPr>
            </w:pPr>
          </w:p>
        </w:tc>
        <w:tc>
          <w:tcPr>
            <w:tcW w:w="696" w:type="pct"/>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p>
    <w:p w:rsidR="00161004" w:rsidRPr="001C63D6" w:rsidRDefault="00161004" w:rsidP="00161004">
      <w:pPr>
        <w:pStyle w:val="TableNotitle"/>
        <w:rPr>
          <w:lang w:eastAsia="ja-JP"/>
        </w:rPr>
      </w:pPr>
      <w:bookmarkStart w:id="135" w:name="_Toc286241682"/>
      <w:r w:rsidRPr="001C63D6">
        <w:rPr>
          <w:rFonts w:hint="eastAsia"/>
          <w:lang w:eastAsia="ja-JP"/>
        </w:rPr>
        <w:t>Table I.1-2: Individual service provider information elements/attributes</w:t>
      </w:r>
      <w:bookmarkEnd w:id="135"/>
    </w:p>
    <w:tbl>
      <w:tblPr>
        <w:tblW w:w="44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9"/>
        <w:gridCol w:w="1080"/>
        <w:gridCol w:w="1201"/>
        <w:gridCol w:w="1227"/>
      </w:tblGrid>
      <w:tr w:rsidR="00161004" w:rsidRPr="001C63D6" w:rsidTr="001C02E4">
        <w:trPr>
          <w:tblHeader/>
          <w:jc w:val="center"/>
        </w:trPr>
        <w:tc>
          <w:tcPr>
            <w:tcW w:w="3002"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Element</w:t>
            </w:r>
            <w:r w:rsidRPr="001C63D6">
              <w:rPr>
                <w:rFonts w:hint="eastAsia"/>
                <w:lang w:eastAsia="ja-JP"/>
              </w:rPr>
              <w:t xml:space="preserve"> / Attribute</w:t>
            </w:r>
          </w:p>
        </w:tc>
        <w:tc>
          <w:tcPr>
            <w:tcW w:w="615"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684"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699"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jc w:val="center"/>
        </w:trPr>
        <w:tc>
          <w:tcPr>
            <w:tcW w:w="3002" w:type="pct"/>
            <w:shd w:val="clear" w:color="auto" w:fill="auto"/>
          </w:tcPr>
          <w:p w:rsidR="00161004" w:rsidRPr="001C63D6" w:rsidRDefault="00161004" w:rsidP="001C02E4">
            <w:pPr>
              <w:pStyle w:val="Tabletext1"/>
              <w:rPr>
                <w:lang w:eastAsia="ja-JP"/>
              </w:rPr>
            </w:pPr>
            <w:r w:rsidRPr="001C63D6">
              <w:t xml:space="preserve">Service Provider </w:t>
            </w:r>
            <w:r w:rsidRPr="001C63D6">
              <w:rPr>
                <w:rFonts w:hint="eastAsia"/>
                <w:lang w:eastAsia="ja-JP"/>
              </w:rPr>
              <w:t>I</w:t>
            </w:r>
            <w:r w:rsidRPr="001C63D6">
              <w:t>dentifier</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02" w:type="pct"/>
            <w:shd w:val="clear" w:color="auto" w:fill="auto"/>
          </w:tcPr>
          <w:p w:rsidR="00161004" w:rsidRPr="001C63D6" w:rsidRDefault="00161004" w:rsidP="001C02E4">
            <w:pPr>
              <w:pStyle w:val="Tabletext1"/>
              <w:rPr>
                <w:lang w:eastAsia="ja-JP"/>
              </w:rPr>
            </w:pPr>
            <w:r w:rsidRPr="001C63D6">
              <w:rPr>
                <w:rFonts w:hint="eastAsia"/>
                <w:lang w:eastAsia="ja-JP"/>
              </w:rPr>
              <w:t xml:space="preserve">Individual Service Provider Information </w:t>
            </w:r>
            <w:r w:rsidRPr="001C63D6">
              <w:rPr>
                <w:lang w:eastAsia="ja-JP"/>
              </w:rPr>
              <w:t>Version</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02" w:type="pct"/>
            <w:shd w:val="clear" w:color="auto" w:fill="auto"/>
          </w:tcPr>
          <w:p w:rsidR="00161004" w:rsidRPr="001C63D6" w:rsidRDefault="00161004" w:rsidP="001C02E4">
            <w:pPr>
              <w:pStyle w:val="Tabletext1"/>
            </w:pPr>
            <w:r w:rsidRPr="001C63D6">
              <w:t>Service Provider Logo URI</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02" w:type="pct"/>
            <w:shd w:val="clear" w:color="auto" w:fill="auto"/>
          </w:tcPr>
          <w:p w:rsidR="00161004" w:rsidRPr="001C63D6" w:rsidRDefault="00161004" w:rsidP="001C02E4">
            <w:pPr>
              <w:pStyle w:val="Tabletext1"/>
            </w:pPr>
            <w:r w:rsidRPr="001C63D6">
              <w:t xml:space="preserve">Service Provider </w:t>
            </w:r>
            <w:r w:rsidRPr="001C63D6">
              <w:rPr>
                <w:rFonts w:hint="eastAsia"/>
                <w:lang w:eastAsia="ja-JP"/>
              </w:rPr>
              <w:t>N</w:t>
            </w:r>
            <w:r w:rsidRPr="001C63D6">
              <w:t>ame</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02" w:type="pct"/>
            <w:shd w:val="clear" w:color="auto" w:fill="auto"/>
          </w:tcPr>
          <w:p w:rsidR="00161004" w:rsidRPr="001C63D6" w:rsidRDefault="00161004" w:rsidP="001C02E4">
            <w:pPr>
              <w:pStyle w:val="Tabletext1"/>
            </w:pPr>
            <w:r w:rsidRPr="001C63D6">
              <w:t xml:space="preserve">Service Provider </w:t>
            </w:r>
            <w:r w:rsidRPr="001C63D6">
              <w:rPr>
                <w:rFonts w:hint="eastAsia"/>
                <w:lang w:eastAsia="ja-JP"/>
              </w:rPr>
              <w:t>D</w:t>
            </w:r>
            <w:r w:rsidRPr="001C63D6">
              <w:t>escription</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02" w:type="pct"/>
            <w:shd w:val="clear" w:color="auto" w:fill="auto"/>
          </w:tcPr>
          <w:p w:rsidR="00161004" w:rsidRPr="001C63D6" w:rsidRDefault="00161004" w:rsidP="001C02E4">
            <w:pPr>
              <w:pStyle w:val="Tabletext1"/>
            </w:pPr>
            <w:r w:rsidRPr="001C63D6">
              <w:t>Web</w:t>
            </w:r>
            <w:r w:rsidRPr="001C63D6">
              <w:rPr>
                <w:rFonts w:hint="eastAsia"/>
                <w:lang w:eastAsia="ja-JP"/>
              </w:rPr>
              <w:t xml:space="preserve"> </w:t>
            </w:r>
            <w:r w:rsidRPr="001C63D6">
              <w:t>Portal URL</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3002" w:type="pct"/>
            <w:shd w:val="clear" w:color="auto" w:fill="auto"/>
          </w:tcPr>
          <w:p w:rsidR="00161004" w:rsidRPr="001C63D6" w:rsidRDefault="00161004" w:rsidP="001C02E4">
            <w:pPr>
              <w:pStyle w:val="Tabletext1"/>
              <w:rPr>
                <w:lang w:eastAsia="ja-JP"/>
              </w:rPr>
            </w:pPr>
            <w:r w:rsidRPr="001C63D6">
              <w:t>Service Offer Summary</w:t>
            </w:r>
            <w:r w:rsidRPr="001C63D6">
              <w:rPr>
                <w:rFonts w:hint="eastAsia"/>
                <w:lang w:eastAsia="ja-JP"/>
              </w:rPr>
              <w:t xml:space="preserve"> (</w:t>
            </w:r>
            <w:proofErr w:type="spellStart"/>
            <w:r w:rsidRPr="001C63D6">
              <w:rPr>
                <w:rFonts w:hint="eastAsia"/>
                <w:lang w:eastAsia="ja-JP"/>
              </w:rPr>
              <w:t>s</w:t>
            </w:r>
            <w:proofErr w:type="spellEnd"/>
            <w:r w:rsidRPr="001C63D6">
              <w:rPr>
                <w:rFonts w:hint="eastAsia"/>
                <w:lang w:eastAsia="ja-JP"/>
              </w:rPr>
              <w:t>)</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p>
    <w:p w:rsidR="00161004" w:rsidRPr="001C63D6" w:rsidRDefault="00161004" w:rsidP="00161004">
      <w:pPr>
        <w:pStyle w:val="TableNotitle"/>
      </w:pPr>
      <w:bookmarkStart w:id="136" w:name="_Toc286241683"/>
      <w:r w:rsidRPr="001C63D6">
        <w:rPr>
          <w:rFonts w:hint="eastAsia"/>
          <w:lang w:eastAsia="ja-JP"/>
        </w:rPr>
        <w:lastRenderedPageBreak/>
        <w:t>Table I.1-3: Service offer summary elements/attributes</w:t>
      </w:r>
      <w:bookmarkEnd w:id="13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8"/>
        <w:gridCol w:w="1080"/>
        <w:gridCol w:w="1200"/>
        <w:gridCol w:w="1227"/>
      </w:tblGrid>
      <w:tr w:rsidR="00161004" w:rsidRPr="001C63D6" w:rsidTr="001C02E4">
        <w:trPr>
          <w:cantSplit/>
          <w:tblHeader/>
          <w:jc w:val="center"/>
        </w:trPr>
        <w:tc>
          <w:tcPr>
            <w:tcW w:w="5268"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Element</w:t>
            </w:r>
            <w:r w:rsidRPr="001C63D6">
              <w:rPr>
                <w:rFonts w:hint="eastAsia"/>
                <w:lang w:eastAsia="ja-JP"/>
              </w:rPr>
              <w:t xml:space="preserve"> / Attribute</w:t>
            </w:r>
          </w:p>
        </w:tc>
        <w:tc>
          <w:tcPr>
            <w:tcW w:w="108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120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1227"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cantSplit/>
          <w:tblHeader/>
          <w:jc w:val="center"/>
        </w:trPr>
        <w:tc>
          <w:tcPr>
            <w:tcW w:w="5268" w:type="dxa"/>
            <w:tcBorders>
              <w:top w:val="single" w:sz="12" w:space="0" w:color="auto"/>
            </w:tcBorders>
            <w:shd w:val="clear" w:color="auto" w:fill="auto"/>
          </w:tcPr>
          <w:p w:rsidR="00161004" w:rsidRPr="001C63D6" w:rsidRDefault="00161004" w:rsidP="001C02E4">
            <w:pPr>
              <w:pStyle w:val="Tabletext1"/>
              <w:rPr>
                <w:lang w:eastAsia="ja-JP"/>
              </w:rPr>
            </w:pPr>
            <w:r w:rsidRPr="001C63D6">
              <w:t xml:space="preserve">Push </w:t>
            </w:r>
            <w:r w:rsidRPr="001C63D6">
              <w:rPr>
                <w:rFonts w:hint="eastAsia"/>
                <w:lang w:eastAsia="ja-JP"/>
              </w:rPr>
              <w:t>A</w:t>
            </w:r>
            <w:r w:rsidRPr="001C63D6">
              <w:t>ddress</w:t>
            </w:r>
          </w:p>
        </w:tc>
        <w:tc>
          <w:tcPr>
            <w:tcW w:w="1080" w:type="dxa"/>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C</w:t>
            </w:r>
            <w:r w:rsidRPr="001C63D6">
              <w:rPr>
                <w:lang w:eastAsia="ja-JP"/>
              </w:rPr>
              <w:br/>
              <w:t>(Note)</w:t>
            </w:r>
          </w:p>
        </w:tc>
        <w:tc>
          <w:tcPr>
            <w:tcW w:w="1200" w:type="dxa"/>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1227" w:type="dxa"/>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cantSplit/>
          <w:tblHeader/>
          <w:jc w:val="center"/>
        </w:trPr>
        <w:tc>
          <w:tcPr>
            <w:tcW w:w="5268" w:type="dxa"/>
            <w:shd w:val="clear" w:color="auto" w:fill="auto"/>
          </w:tcPr>
          <w:p w:rsidR="00161004" w:rsidRPr="001C63D6" w:rsidRDefault="00161004" w:rsidP="001C02E4">
            <w:pPr>
              <w:pStyle w:val="Tabletext1"/>
            </w:pPr>
            <w:r w:rsidRPr="001C63D6">
              <w:t>Pull</w:t>
            </w:r>
            <w:r w:rsidRPr="001C63D6">
              <w:rPr>
                <w:rFonts w:hint="eastAsia"/>
                <w:lang w:eastAsia="ja-JP"/>
              </w:rPr>
              <w:t xml:space="preserve"> </w:t>
            </w:r>
            <w:r w:rsidRPr="001C63D6">
              <w:t>URL</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C</w:t>
            </w:r>
            <w:r w:rsidRPr="001C63D6">
              <w:rPr>
                <w:lang w:eastAsia="ja-JP"/>
              </w:rPr>
              <w:br/>
              <w:t>(Note)</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tblHeader/>
          <w:jc w:val="center"/>
        </w:trPr>
        <w:tc>
          <w:tcPr>
            <w:tcW w:w="5268" w:type="dxa"/>
            <w:shd w:val="clear" w:color="auto" w:fill="auto"/>
          </w:tcPr>
          <w:p w:rsidR="00161004" w:rsidRPr="001C63D6" w:rsidRDefault="00161004" w:rsidP="001C02E4">
            <w:pPr>
              <w:pStyle w:val="Tabletext1"/>
            </w:pPr>
            <w:r w:rsidRPr="001C63D6">
              <w:rPr>
                <w:lang w:eastAsia="ja-JP"/>
              </w:rPr>
              <w:t xml:space="preserve">Offer </w:t>
            </w:r>
            <w:r w:rsidRPr="001C63D6">
              <w:rPr>
                <w:rFonts w:hint="eastAsia"/>
                <w:lang w:eastAsia="ja-JP"/>
              </w:rPr>
              <w:t>T</w:t>
            </w:r>
            <w:r w:rsidRPr="001C63D6">
              <w:rPr>
                <w:lang w:eastAsia="ja-JP"/>
              </w:rPr>
              <w:t>ype</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tblHeader/>
          <w:jc w:val="center"/>
        </w:trPr>
        <w:tc>
          <w:tcPr>
            <w:tcW w:w="5268" w:type="dxa"/>
            <w:shd w:val="clear" w:color="auto" w:fill="auto"/>
          </w:tcPr>
          <w:p w:rsidR="00161004" w:rsidRPr="001C63D6" w:rsidRDefault="00161004" w:rsidP="001C02E4">
            <w:pPr>
              <w:pStyle w:val="Tabletext1"/>
              <w:rPr>
                <w:lang w:eastAsia="ja-JP"/>
              </w:rPr>
            </w:pPr>
            <w:r w:rsidRPr="001C63D6">
              <w:rPr>
                <w:lang w:eastAsia="ja-JP"/>
              </w:rPr>
              <w:t xml:space="preserve">Segment Identifier and </w:t>
            </w:r>
            <w:r w:rsidRPr="001C63D6">
              <w:rPr>
                <w:rFonts w:hint="eastAsia"/>
                <w:lang w:eastAsia="ja-JP"/>
              </w:rPr>
              <w:t>V</w:t>
            </w:r>
            <w:r w:rsidRPr="001C63D6">
              <w:rPr>
                <w:lang w:eastAsia="ja-JP"/>
              </w:rPr>
              <w:t>ersion</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r w:rsidRPr="00EA3DEF">
        <w:rPr>
          <w:b/>
          <w:bCs/>
          <w:lang w:eastAsia="ja-JP"/>
        </w:rPr>
        <w:t xml:space="preserve">NOTE </w:t>
      </w:r>
      <w:r w:rsidRPr="00EA3DEF">
        <w:rPr>
          <w:b/>
          <w:bCs/>
          <w:lang w:eastAsia="ja-JP"/>
        </w:rPr>
        <w:noBreakHyphen/>
      </w:r>
      <w:r w:rsidRPr="001C63D6">
        <w:rPr>
          <w:rFonts w:hint="eastAsia"/>
          <w:lang w:eastAsia="ja-JP"/>
        </w:rPr>
        <w:t xml:space="preserve"> </w:t>
      </w:r>
      <w:r w:rsidRPr="001C63D6">
        <w:rPr>
          <w:lang w:eastAsia="ja-JP"/>
        </w:rPr>
        <w:t xml:space="preserve">One </w:t>
      </w:r>
      <w:r w:rsidRPr="001C63D6">
        <w:rPr>
          <w:rFonts w:hint="eastAsia"/>
          <w:lang w:eastAsia="ja-JP"/>
        </w:rPr>
        <w:t>of them is required to be presented</w:t>
      </w:r>
      <w:r w:rsidRPr="001C63D6">
        <w:rPr>
          <w:lang w:eastAsia="ja-JP"/>
        </w:rPr>
        <w:t>.</w:t>
      </w:r>
    </w:p>
    <w:p w:rsidR="00161004" w:rsidRPr="001C63D6" w:rsidRDefault="00161004" w:rsidP="00161004">
      <w:pPr>
        <w:rPr>
          <w:lang w:val="en-GB" w:eastAsia="ja-JP"/>
        </w:rPr>
      </w:pPr>
    </w:p>
    <w:p w:rsidR="00161004" w:rsidRPr="001C63D6" w:rsidRDefault="00161004" w:rsidP="00161004">
      <w:pPr>
        <w:pStyle w:val="Heading2"/>
        <w:numPr>
          <w:ilvl w:val="0"/>
          <w:numId w:val="0"/>
        </w:numPr>
        <w:ind w:left="576" w:hanging="576"/>
      </w:pPr>
      <w:bookmarkStart w:id="137" w:name="_Toc286238970"/>
      <w:bookmarkStart w:id="138" w:name="_Toc286239011"/>
      <w:r w:rsidRPr="001C63D6">
        <w:t>I.</w:t>
      </w:r>
      <w:r w:rsidRPr="001C63D6">
        <w:rPr>
          <w:rFonts w:hint="eastAsia"/>
        </w:rPr>
        <w:t>2</w:t>
      </w:r>
      <w:r w:rsidRPr="001C63D6">
        <w:tab/>
      </w:r>
      <w:bookmarkStart w:id="139" w:name="_Toc244952801"/>
      <w:r w:rsidRPr="001C63D6">
        <w:rPr>
          <w:rFonts w:hint="eastAsia"/>
        </w:rPr>
        <w:t>Linear TV discovery information</w:t>
      </w:r>
      <w:bookmarkEnd w:id="137"/>
      <w:bookmarkEnd w:id="138"/>
      <w:bookmarkEnd w:id="139"/>
    </w:p>
    <w:p w:rsidR="00161004" w:rsidRPr="001C63D6" w:rsidRDefault="00161004" w:rsidP="00161004">
      <w:pPr>
        <w:pStyle w:val="TableNotitle"/>
      </w:pPr>
      <w:bookmarkStart w:id="140" w:name="_Toc286241684"/>
      <w:r w:rsidRPr="001C63D6">
        <w:rPr>
          <w:rFonts w:hint="eastAsia"/>
          <w:lang w:eastAsia="ja-JP"/>
        </w:rPr>
        <w:t xml:space="preserve">Table I.2-1: </w:t>
      </w:r>
      <w:r w:rsidRPr="001C63D6">
        <w:t xml:space="preserve">Linear TV </w:t>
      </w:r>
      <w:r w:rsidRPr="001C63D6">
        <w:rPr>
          <w:rFonts w:hint="eastAsia"/>
          <w:lang w:eastAsia="ja-JP"/>
        </w:rPr>
        <w:t>d</w:t>
      </w:r>
      <w:r w:rsidRPr="001C63D6">
        <w:t xml:space="preserve">iscovery </w:t>
      </w:r>
      <w:r w:rsidRPr="001C63D6">
        <w:rPr>
          <w:rFonts w:hint="eastAsia"/>
          <w:lang w:eastAsia="ja-JP"/>
        </w:rPr>
        <w:t>record</w:t>
      </w:r>
      <w:bookmarkEnd w:id="140"/>
      <w:r w:rsidRPr="001C63D6" w:rsidDel="007A6646">
        <w:t xml:space="preserve"> </w:t>
      </w:r>
    </w:p>
    <w:tbl>
      <w:tblPr>
        <w:tblW w:w="44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9"/>
        <w:gridCol w:w="1080"/>
        <w:gridCol w:w="1201"/>
        <w:gridCol w:w="1227"/>
      </w:tblGrid>
      <w:tr w:rsidR="00161004" w:rsidRPr="001C63D6" w:rsidTr="001C02E4">
        <w:trPr>
          <w:cantSplit/>
          <w:tblHeader/>
          <w:jc w:val="center"/>
        </w:trPr>
        <w:tc>
          <w:tcPr>
            <w:tcW w:w="3002"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 xml:space="preserve">Element </w:t>
            </w:r>
            <w:r w:rsidRPr="001C63D6">
              <w:rPr>
                <w:rFonts w:hint="eastAsia"/>
                <w:lang w:eastAsia="ja-JP"/>
              </w:rPr>
              <w:t>/ Attribute</w:t>
            </w:r>
          </w:p>
        </w:tc>
        <w:tc>
          <w:tcPr>
            <w:tcW w:w="615"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684"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699"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Remarks</w:t>
            </w:r>
          </w:p>
        </w:tc>
      </w:tr>
      <w:tr w:rsidR="00161004" w:rsidRPr="001C63D6" w:rsidTr="001C02E4">
        <w:trPr>
          <w:cantSplit/>
          <w:jc w:val="center"/>
        </w:trPr>
        <w:tc>
          <w:tcPr>
            <w:tcW w:w="3002" w:type="pct"/>
            <w:tcBorders>
              <w:top w:val="single" w:sz="12" w:space="0" w:color="auto"/>
            </w:tcBorders>
            <w:shd w:val="clear" w:color="auto" w:fill="auto"/>
          </w:tcPr>
          <w:p w:rsidR="00161004" w:rsidRPr="001C63D6" w:rsidRDefault="00161004" w:rsidP="001C02E4">
            <w:pPr>
              <w:pStyle w:val="Tabletext1"/>
              <w:rPr>
                <w:lang w:eastAsia="ja-JP"/>
              </w:rPr>
            </w:pPr>
            <w:r w:rsidRPr="001C63D6">
              <w:rPr>
                <w:lang w:eastAsia="ja-JP"/>
              </w:rPr>
              <w:t xml:space="preserve">Record </w:t>
            </w:r>
            <w:r w:rsidRPr="001C63D6">
              <w:rPr>
                <w:rFonts w:hint="eastAsia"/>
                <w:lang w:eastAsia="ja-JP"/>
              </w:rPr>
              <w:t>T</w:t>
            </w:r>
            <w:r w:rsidRPr="001C63D6">
              <w:rPr>
                <w:lang w:eastAsia="ja-JP"/>
              </w:rPr>
              <w:t>ype</w:t>
            </w:r>
          </w:p>
        </w:tc>
        <w:tc>
          <w:tcPr>
            <w:tcW w:w="615" w:type="pct"/>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699" w:type="pct"/>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rPr>
                <w:lang w:eastAsia="ja-JP"/>
              </w:rPr>
            </w:pPr>
            <w:r w:rsidRPr="001C63D6">
              <w:t xml:space="preserve">Service Provider </w:t>
            </w:r>
            <w:r w:rsidRPr="001C63D6">
              <w:rPr>
                <w:rFonts w:hint="eastAsia"/>
                <w:lang w:eastAsia="ja-JP"/>
              </w:rPr>
              <w:t>I</w:t>
            </w:r>
            <w:r w:rsidRPr="001C63D6">
              <w:t>dentifier</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 xml:space="preserve">M </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rPr>
                <w:lang w:eastAsia="ja-JP"/>
              </w:rPr>
            </w:pPr>
            <w:r w:rsidRPr="001C63D6">
              <w:rPr>
                <w:lang w:eastAsia="ja-JP"/>
              </w:rPr>
              <w:t xml:space="preserve">Record </w:t>
            </w:r>
            <w:r w:rsidRPr="001C63D6">
              <w:rPr>
                <w:rFonts w:hint="eastAsia"/>
                <w:lang w:eastAsia="ja-JP"/>
              </w:rPr>
              <w:t>V</w:t>
            </w:r>
            <w:r w:rsidRPr="001C63D6">
              <w:rPr>
                <w:lang w:eastAsia="ja-JP"/>
              </w:rPr>
              <w:t>ersion</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Metadata server URL</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rPr>
                <w:rFonts w:hint="eastAsia"/>
              </w:rPr>
              <w:t>Portal</w:t>
            </w:r>
            <w:r w:rsidRPr="001C63D6">
              <w:rPr>
                <w:rFonts w:hint="eastAsia"/>
                <w:lang w:eastAsia="ja-JP"/>
              </w:rPr>
              <w:t xml:space="preserve"> </w:t>
            </w:r>
            <w:r w:rsidRPr="001C63D6">
              <w:rPr>
                <w:rFonts w:hint="eastAsia"/>
              </w:rPr>
              <w:t>URL</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rPr>
                <w:rFonts w:hint="eastAsia"/>
                <w:lang w:eastAsia="ja-JP"/>
              </w:rPr>
              <w:t>P</w:t>
            </w:r>
            <w:r w:rsidRPr="001C63D6">
              <w:rPr>
                <w:rFonts w:hint="eastAsia"/>
              </w:rPr>
              <w:t>urchase</w:t>
            </w:r>
            <w:r w:rsidRPr="001C63D6">
              <w:rPr>
                <w:rFonts w:hint="eastAsia"/>
                <w:lang w:eastAsia="ja-JP"/>
              </w:rPr>
              <w:t xml:space="preserve"> </w:t>
            </w:r>
            <w:r w:rsidRPr="001C63D6">
              <w:rPr>
                <w:lang w:eastAsia="ja-JP"/>
              </w:rPr>
              <w:t>I</w:t>
            </w:r>
            <w:r w:rsidRPr="001C63D6">
              <w:rPr>
                <w:rFonts w:hint="eastAsia"/>
              </w:rPr>
              <w:t>nfo</w:t>
            </w:r>
            <w:r w:rsidRPr="001C63D6">
              <w:rPr>
                <w:rFonts w:hint="eastAsia"/>
                <w:lang w:eastAsia="ja-JP"/>
              </w:rPr>
              <w:t>rmation</w:t>
            </w:r>
            <w:r w:rsidRPr="001C63D6">
              <w:rPr>
                <w:lang w:eastAsia="ja-JP"/>
              </w:rPr>
              <w:t xml:space="preserve"> URL</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rPr>
                <w:lang w:eastAsia="ja-JP"/>
              </w:rPr>
            </w:pPr>
            <w:r w:rsidRPr="001C63D6">
              <w:rPr>
                <w:rFonts w:hint="eastAsia"/>
                <w:lang w:eastAsia="ja-JP"/>
              </w:rPr>
              <w:t>Linear TV Service(</w:t>
            </w:r>
            <w:proofErr w:type="spellStart"/>
            <w:r w:rsidRPr="001C63D6">
              <w:rPr>
                <w:rFonts w:hint="eastAsia"/>
                <w:lang w:eastAsia="ja-JP"/>
              </w:rPr>
              <w:t>s</w:t>
            </w:r>
            <w:proofErr w:type="spellEnd"/>
            <w:r w:rsidRPr="001C63D6">
              <w:rPr>
                <w:rFonts w:hint="eastAsia"/>
                <w:lang w:eastAsia="ja-JP"/>
              </w:rPr>
              <w:t>)</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p>
    <w:p w:rsidR="00161004" w:rsidRPr="001C63D6" w:rsidRDefault="00161004" w:rsidP="00161004">
      <w:pPr>
        <w:pStyle w:val="TableNotitle"/>
        <w:rPr>
          <w:lang w:eastAsia="ja-JP"/>
        </w:rPr>
      </w:pPr>
      <w:bookmarkStart w:id="141" w:name="_Toc286241685"/>
      <w:r w:rsidRPr="001C63D6">
        <w:rPr>
          <w:rFonts w:hint="eastAsia"/>
          <w:lang w:eastAsia="ja-JP"/>
        </w:rPr>
        <w:t xml:space="preserve">Table I.2-2: </w:t>
      </w:r>
      <w:r w:rsidRPr="001C63D6">
        <w:t>Linear TV Service</w:t>
      </w:r>
      <w:r w:rsidRPr="001C63D6">
        <w:rPr>
          <w:rFonts w:hint="eastAsia"/>
          <w:lang w:eastAsia="ja-JP"/>
        </w:rPr>
        <w:t>s elements/attributes</w:t>
      </w:r>
      <w:bookmarkEnd w:id="14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8"/>
        <w:gridCol w:w="1080"/>
        <w:gridCol w:w="1200"/>
        <w:gridCol w:w="1227"/>
      </w:tblGrid>
      <w:tr w:rsidR="00161004" w:rsidRPr="001C63D6" w:rsidTr="001C02E4">
        <w:trPr>
          <w:cantSplit/>
          <w:tblHeader/>
          <w:jc w:val="center"/>
        </w:trPr>
        <w:tc>
          <w:tcPr>
            <w:tcW w:w="5268"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 xml:space="preserve">Element </w:t>
            </w:r>
            <w:r w:rsidRPr="001C63D6">
              <w:rPr>
                <w:rFonts w:hint="eastAsia"/>
                <w:lang w:eastAsia="ja-JP"/>
              </w:rPr>
              <w:t>/ Attribute</w:t>
            </w:r>
          </w:p>
        </w:tc>
        <w:tc>
          <w:tcPr>
            <w:tcW w:w="108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120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1227"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cantSplit/>
          <w:jc w:val="center"/>
        </w:trPr>
        <w:tc>
          <w:tcPr>
            <w:tcW w:w="5268" w:type="dxa"/>
            <w:tcBorders>
              <w:top w:val="single" w:sz="12" w:space="0" w:color="auto"/>
            </w:tcBorders>
            <w:shd w:val="clear" w:color="auto" w:fill="auto"/>
          </w:tcPr>
          <w:p w:rsidR="00161004" w:rsidRPr="001C63D6" w:rsidRDefault="00161004" w:rsidP="001C02E4">
            <w:pPr>
              <w:pStyle w:val="Tabletext1"/>
              <w:rPr>
                <w:lang w:eastAsia="ja-JP"/>
              </w:rPr>
            </w:pPr>
            <w:r w:rsidRPr="001C63D6">
              <w:rPr>
                <w:lang w:eastAsia="ja-JP"/>
              </w:rPr>
              <w:t xml:space="preserve">Service </w:t>
            </w:r>
            <w:r w:rsidRPr="001C63D6">
              <w:rPr>
                <w:rFonts w:hint="eastAsia"/>
                <w:lang w:eastAsia="ja-JP"/>
              </w:rPr>
              <w:t>Identifier</w:t>
            </w:r>
          </w:p>
        </w:tc>
        <w:tc>
          <w:tcPr>
            <w:tcW w:w="1080" w:type="dxa"/>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 xml:space="preserve">M </w:t>
            </w:r>
          </w:p>
        </w:tc>
        <w:tc>
          <w:tcPr>
            <w:tcW w:w="1200" w:type="dxa"/>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1227" w:type="dxa"/>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rPr>
                <w:lang w:eastAsia="ja-JP"/>
              </w:rPr>
            </w:pPr>
            <w:r w:rsidRPr="001C63D6">
              <w:rPr>
                <w:rFonts w:hint="eastAsia"/>
                <w:lang w:eastAsia="ja-JP"/>
              </w:rPr>
              <w:t xml:space="preserve">Original </w:t>
            </w:r>
            <w:r w:rsidRPr="001C63D6">
              <w:t>Network Id</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pPr>
            <w:r w:rsidRPr="001C63D6">
              <w:t>Transport Stream Id</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pPr>
            <w:r w:rsidRPr="001C63D6">
              <w:t>Service Id</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pPr>
            <w:r w:rsidRPr="001C63D6">
              <w:t>Max bit rate</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pPr>
            <w:r w:rsidRPr="001C63D6">
              <w:t xml:space="preserve">Service </w:t>
            </w:r>
            <w:r w:rsidRPr="001C63D6">
              <w:rPr>
                <w:rFonts w:hint="eastAsia"/>
                <w:lang w:eastAsia="ja-JP"/>
              </w:rPr>
              <w:t>L</w:t>
            </w:r>
            <w:r w:rsidRPr="001C63D6">
              <w:t>ocation(</w:t>
            </w:r>
            <w:proofErr w:type="spellStart"/>
            <w:r w:rsidRPr="001C63D6">
              <w:t>s</w:t>
            </w:r>
            <w:proofErr w:type="spellEnd"/>
            <w:r w:rsidRPr="001C63D6">
              <w:t>)</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pPr>
            <w:r w:rsidRPr="001C63D6">
              <w:rPr>
                <w:lang w:eastAsia="ja-JP"/>
              </w:rPr>
              <w:t xml:space="preserve">Audio </w:t>
            </w:r>
            <w:r w:rsidRPr="001C63D6">
              <w:rPr>
                <w:rFonts w:hint="eastAsia"/>
                <w:lang w:eastAsia="ja-JP"/>
              </w:rPr>
              <w:t>C</w:t>
            </w:r>
            <w:r w:rsidRPr="001C63D6">
              <w:rPr>
                <w:lang w:eastAsia="ja-JP"/>
              </w:rPr>
              <w:t>oding</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rPr>
                <w:lang w:eastAsia="ja-JP"/>
              </w:rPr>
            </w:pPr>
            <w:r w:rsidRPr="001C63D6">
              <w:rPr>
                <w:lang w:eastAsia="ja-JP"/>
              </w:rPr>
              <w:t xml:space="preserve">Video </w:t>
            </w:r>
            <w:r w:rsidRPr="001C63D6">
              <w:rPr>
                <w:rFonts w:hint="eastAsia"/>
                <w:lang w:eastAsia="ja-JP"/>
              </w:rPr>
              <w:t>C</w:t>
            </w:r>
            <w:r w:rsidRPr="001C63D6">
              <w:rPr>
                <w:lang w:eastAsia="ja-JP"/>
              </w:rPr>
              <w:t>oding</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rPr>
                <w:lang w:eastAsia="ja-JP"/>
              </w:rPr>
            </w:pPr>
            <w:r w:rsidRPr="001C63D6">
              <w:rPr>
                <w:lang w:eastAsia="ja-JP"/>
              </w:rPr>
              <w:t xml:space="preserve">Service </w:t>
            </w:r>
            <w:r w:rsidRPr="001C63D6">
              <w:rPr>
                <w:rFonts w:hint="eastAsia"/>
                <w:lang w:eastAsia="ja-JP"/>
              </w:rPr>
              <w:t>A</w:t>
            </w:r>
            <w:r w:rsidRPr="001C63D6">
              <w:rPr>
                <w:lang w:eastAsia="ja-JP"/>
              </w:rPr>
              <w:t>vailability</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rPr>
                <w:lang w:eastAsia="ja-JP"/>
              </w:rPr>
            </w:pPr>
            <w:r w:rsidRPr="001C63D6">
              <w:t xml:space="preserve">Streaming </w:t>
            </w:r>
            <w:r w:rsidRPr="001C63D6">
              <w:rPr>
                <w:rFonts w:hint="eastAsia"/>
                <w:lang w:eastAsia="ja-JP"/>
              </w:rPr>
              <w:t>T</w:t>
            </w:r>
            <w:r w:rsidRPr="001C63D6">
              <w:t>ype</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pPr>
            <w:r w:rsidRPr="001C63D6">
              <w:t xml:space="preserve">Multiplex </w:t>
            </w:r>
            <w:r w:rsidRPr="001C63D6">
              <w:rPr>
                <w:rFonts w:hint="eastAsia"/>
                <w:lang w:eastAsia="ja-JP"/>
              </w:rPr>
              <w:t>M</w:t>
            </w:r>
            <w:r w:rsidRPr="001C63D6">
              <w:t>ode</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p>
    <w:p w:rsidR="00161004" w:rsidRPr="001C63D6" w:rsidRDefault="00161004" w:rsidP="00161004">
      <w:pPr>
        <w:pStyle w:val="TableNotitle"/>
        <w:rPr>
          <w:lang w:eastAsia="ja-JP"/>
        </w:rPr>
      </w:pPr>
      <w:bookmarkStart w:id="142" w:name="_Toc286241686"/>
      <w:r w:rsidRPr="001C63D6">
        <w:rPr>
          <w:rFonts w:hint="eastAsia"/>
          <w:lang w:eastAsia="ja-JP"/>
        </w:rPr>
        <w:lastRenderedPageBreak/>
        <w:t>Table I.2-3: Service location elements/attributes</w:t>
      </w:r>
      <w:bookmarkEnd w:id="142"/>
    </w:p>
    <w:tbl>
      <w:tblPr>
        <w:tblW w:w="44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9"/>
        <w:gridCol w:w="1080"/>
        <w:gridCol w:w="1201"/>
        <w:gridCol w:w="1227"/>
      </w:tblGrid>
      <w:tr w:rsidR="00161004" w:rsidRPr="001C63D6" w:rsidTr="001C02E4">
        <w:trPr>
          <w:cantSplit/>
          <w:tblHeader/>
          <w:jc w:val="center"/>
        </w:trPr>
        <w:tc>
          <w:tcPr>
            <w:tcW w:w="3002"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 xml:space="preserve">Element </w:t>
            </w:r>
            <w:r w:rsidRPr="001C63D6">
              <w:rPr>
                <w:rFonts w:hint="eastAsia"/>
                <w:lang w:eastAsia="ja-JP"/>
              </w:rPr>
              <w:t>/ Attribute</w:t>
            </w:r>
          </w:p>
        </w:tc>
        <w:tc>
          <w:tcPr>
            <w:tcW w:w="615"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684"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699"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cantSplit/>
          <w:jc w:val="center"/>
        </w:trPr>
        <w:tc>
          <w:tcPr>
            <w:tcW w:w="3002" w:type="pct"/>
            <w:tcBorders>
              <w:top w:val="single" w:sz="12" w:space="0" w:color="auto"/>
            </w:tcBorders>
            <w:shd w:val="clear" w:color="auto" w:fill="auto"/>
          </w:tcPr>
          <w:p w:rsidR="00161004" w:rsidRPr="001C63D6" w:rsidRDefault="00161004" w:rsidP="001C02E4">
            <w:pPr>
              <w:pStyle w:val="Tabletext1"/>
              <w:rPr>
                <w:lang w:eastAsia="ja-JP"/>
              </w:rPr>
            </w:pPr>
            <w:r w:rsidRPr="001C63D6">
              <w:t xml:space="preserve">IP </w:t>
            </w:r>
            <w:r w:rsidRPr="001C63D6">
              <w:rPr>
                <w:rFonts w:hint="eastAsia"/>
                <w:lang w:eastAsia="ja-JP"/>
              </w:rPr>
              <w:t>M</w:t>
            </w:r>
            <w:r w:rsidRPr="001C63D6">
              <w:t xml:space="preserve">ulticast </w:t>
            </w:r>
            <w:r w:rsidRPr="001C63D6">
              <w:rPr>
                <w:rFonts w:hint="eastAsia"/>
                <w:lang w:eastAsia="ja-JP"/>
              </w:rPr>
              <w:t>A</w:t>
            </w:r>
            <w:r w:rsidRPr="001C63D6">
              <w:t>ddress</w:t>
            </w:r>
          </w:p>
        </w:tc>
        <w:tc>
          <w:tcPr>
            <w:tcW w:w="615" w:type="pct"/>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699" w:type="pct"/>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 xml:space="preserve">IP Multicast </w:t>
            </w:r>
            <w:r w:rsidRPr="001C63D6">
              <w:rPr>
                <w:rFonts w:hint="eastAsia"/>
                <w:lang w:eastAsia="ja-JP"/>
              </w:rPr>
              <w:t>P</w:t>
            </w:r>
            <w:r w:rsidRPr="001C63D6">
              <w:t>ort</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 xml:space="preserve">IP Multicast </w:t>
            </w:r>
            <w:r w:rsidRPr="001C63D6">
              <w:rPr>
                <w:rFonts w:hint="eastAsia"/>
                <w:lang w:eastAsia="ja-JP"/>
              </w:rPr>
              <w:t>S</w:t>
            </w:r>
            <w:r w:rsidRPr="001C63D6">
              <w:t>ource</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r w:rsidRPr="001C63D6">
              <w:rPr>
                <w:lang w:eastAsia="ja-JP"/>
              </w:rPr>
              <w:br/>
              <w:t>(Note)</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rPr>
                <w:lang w:eastAsia="ja-JP"/>
              </w:rPr>
            </w:pPr>
            <w:r w:rsidRPr="001C63D6">
              <w:rPr>
                <w:rFonts w:hint="eastAsia"/>
                <w:lang w:eastAsia="ja-JP"/>
              </w:rPr>
              <w:t>Unicast</w:t>
            </w:r>
            <w:r w:rsidRPr="001C63D6">
              <w:t xml:space="preserve"> </w:t>
            </w:r>
            <w:r w:rsidRPr="001C63D6">
              <w:rPr>
                <w:rFonts w:hint="eastAsia"/>
                <w:lang w:eastAsia="ja-JP"/>
              </w:rPr>
              <w:t>URL</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r w:rsidRPr="00EA3DEF">
        <w:rPr>
          <w:b/>
          <w:bCs/>
          <w:lang w:eastAsia="ja-JP"/>
        </w:rPr>
        <w:t xml:space="preserve">NOTE </w:t>
      </w:r>
      <w:r w:rsidRPr="00EA3DEF">
        <w:rPr>
          <w:b/>
          <w:bCs/>
          <w:lang w:eastAsia="ja-JP"/>
        </w:rPr>
        <w:noBreakHyphen/>
      </w:r>
      <w:r w:rsidRPr="001C63D6">
        <w:rPr>
          <w:rFonts w:hint="eastAsia"/>
          <w:lang w:eastAsia="ja-JP"/>
        </w:rPr>
        <w:t xml:space="preserve"> Source address is mandatory when IPv6 multicast is deployed.</w:t>
      </w:r>
    </w:p>
    <w:p w:rsidR="00161004" w:rsidRPr="001C63D6" w:rsidRDefault="00161004" w:rsidP="00161004">
      <w:pPr>
        <w:pStyle w:val="TableNotitle"/>
        <w:rPr>
          <w:lang w:eastAsia="ja-JP"/>
        </w:rPr>
      </w:pPr>
      <w:bookmarkStart w:id="143" w:name="_Toc286241687"/>
      <w:r w:rsidRPr="001C63D6">
        <w:rPr>
          <w:rFonts w:hint="eastAsia"/>
          <w:lang w:eastAsia="ja-JP"/>
        </w:rPr>
        <w:t>Table I.2-4: FEC elements/attributes</w:t>
      </w:r>
      <w:bookmarkEnd w:id="14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8"/>
        <w:gridCol w:w="1080"/>
        <w:gridCol w:w="1200"/>
        <w:gridCol w:w="1227"/>
      </w:tblGrid>
      <w:tr w:rsidR="00161004" w:rsidRPr="001C63D6" w:rsidTr="001C02E4">
        <w:trPr>
          <w:cantSplit/>
          <w:tblHeader/>
          <w:jc w:val="center"/>
        </w:trPr>
        <w:tc>
          <w:tcPr>
            <w:tcW w:w="5268"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 xml:space="preserve">Element </w:t>
            </w:r>
            <w:r w:rsidRPr="001C63D6">
              <w:rPr>
                <w:rFonts w:hint="eastAsia"/>
                <w:lang w:eastAsia="ja-JP"/>
              </w:rPr>
              <w:t>/ Attribute</w:t>
            </w:r>
          </w:p>
        </w:tc>
        <w:tc>
          <w:tcPr>
            <w:tcW w:w="108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120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1227"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cantSplit/>
          <w:jc w:val="center"/>
        </w:trPr>
        <w:tc>
          <w:tcPr>
            <w:tcW w:w="5268" w:type="dxa"/>
            <w:tcBorders>
              <w:top w:val="single" w:sz="12" w:space="0" w:color="auto"/>
            </w:tcBorders>
            <w:shd w:val="clear" w:color="auto" w:fill="auto"/>
          </w:tcPr>
          <w:p w:rsidR="00161004" w:rsidRPr="001C63D6" w:rsidRDefault="00161004" w:rsidP="001C02E4">
            <w:pPr>
              <w:pStyle w:val="Tabletext1"/>
            </w:pPr>
            <w:r w:rsidRPr="001C63D6">
              <w:t xml:space="preserve">FEC Base Layer </w:t>
            </w:r>
            <w:r w:rsidRPr="001C63D6">
              <w:rPr>
                <w:rFonts w:hint="eastAsia"/>
                <w:lang w:eastAsia="ja-JP"/>
              </w:rPr>
              <w:t>M</w:t>
            </w:r>
            <w:r w:rsidRPr="001C63D6">
              <w:t xml:space="preserve">ulticast </w:t>
            </w:r>
            <w:r w:rsidRPr="001C63D6">
              <w:rPr>
                <w:rFonts w:hint="eastAsia"/>
                <w:lang w:eastAsia="ja-JP"/>
              </w:rPr>
              <w:t>A</w:t>
            </w:r>
            <w:r w:rsidRPr="001C63D6">
              <w:t>ddress</w:t>
            </w:r>
          </w:p>
        </w:tc>
        <w:tc>
          <w:tcPr>
            <w:tcW w:w="1080" w:type="dxa"/>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 xml:space="preserve">M </w:t>
            </w:r>
          </w:p>
        </w:tc>
        <w:tc>
          <w:tcPr>
            <w:tcW w:w="1200" w:type="dxa"/>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1227" w:type="dxa"/>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pPr>
            <w:r w:rsidRPr="001C63D6">
              <w:t xml:space="preserve">FEC Enhancement Layer Multicast </w:t>
            </w:r>
            <w:r w:rsidRPr="001C63D6">
              <w:rPr>
                <w:rFonts w:hint="eastAsia"/>
                <w:lang w:eastAsia="ja-JP"/>
              </w:rPr>
              <w:t>A</w:t>
            </w:r>
            <w:r w:rsidRPr="001C63D6">
              <w:t>ddress</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rPr>
                <w:highlight w:val="green"/>
              </w:rPr>
            </w:pPr>
            <w:r w:rsidRPr="001C63D6">
              <w:rPr>
                <w:lang w:eastAsia="ja-JP"/>
              </w:rPr>
              <w:t xml:space="preserve">Maximum </w:t>
            </w:r>
            <w:r w:rsidRPr="001C63D6">
              <w:rPr>
                <w:rFonts w:hint="eastAsia"/>
                <w:lang w:eastAsia="ja-JP"/>
              </w:rPr>
              <w:t>P</w:t>
            </w:r>
            <w:r w:rsidRPr="001C63D6">
              <w:rPr>
                <w:lang w:eastAsia="ja-JP"/>
              </w:rPr>
              <w:t xml:space="preserve">acket </w:t>
            </w:r>
            <w:r w:rsidRPr="001C63D6">
              <w:rPr>
                <w:rFonts w:hint="eastAsia"/>
                <w:lang w:eastAsia="ja-JP"/>
              </w:rPr>
              <w:t>N</w:t>
            </w:r>
            <w:r w:rsidRPr="001C63D6">
              <w:rPr>
                <w:lang w:eastAsia="ja-JP"/>
              </w:rPr>
              <w:t xml:space="preserve">umber in blocks </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rPr>
                <w:lang w:eastAsia="ja-JP"/>
              </w:rPr>
            </w:pPr>
            <w:r w:rsidRPr="001C63D6">
              <w:rPr>
                <w:lang w:eastAsia="ja-JP"/>
              </w:rPr>
              <w:t xml:space="preserve">Maximum FEC Block </w:t>
            </w:r>
            <w:r w:rsidRPr="001C63D6">
              <w:rPr>
                <w:rFonts w:hint="eastAsia"/>
                <w:lang w:eastAsia="ja-JP"/>
              </w:rPr>
              <w:t>D</w:t>
            </w:r>
            <w:r w:rsidRPr="001C63D6">
              <w:rPr>
                <w:lang w:eastAsia="ja-JP"/>
              </w:rPr>
              <w:t>uration</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5268" w:type="dxa"/>
            <w:shd w:val="clear" w:color="auto" w:fill="auto"/>
          </w:tcPr>
          <w:p w:rsidR="00161004" w:rsidRPr="001C63D6" w:rsidRDefault="00161004" w:rsidP="001C02E4">
            <w:pPr>
              <w:pStyle w:val="Tabletext1"/>
              <w:rPr>
                <w:lang w:eastAsia="ja-JP"/>
              </w:rPr>
            </w:pPr>
            <w:r w:rsidRPr="001C63D6">
              <w:rPr>
                <w:rFonts w:hint="eastAsia"/>
                <w:lang w:eastAsia="ja-JP"/>
              </w:rPr>
              <w:t>FEC</w:t>
            </w:r>
            <w:r w:rsidRPr="001C63D6">
              <w:rPr>
                <w:lang w:eastAsia="ja-JP"/>
              </w:rPr>
              <w:t xml:space="preserve"> specific information</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 xml:space="preserve">C </w:t>
            </w:r>
            <w:r w:rsidRPr="001C63D6">
              <w:rPr>
                <w:lang w:eastAsia="ja-JP"/>
              </w:rPr>
              <w:br/>
              <w:t>(Note</w:t>
            </w:r>
            <w:r w:rsidRPr="001C63D6">
              <w:rPr>
                <w:rFonts w:hint="eastAsia"/>
                <w:lang w:eastAsia="ja-JP"/>
              </w:rPr>
              <w:t>)</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r w:rsidRPr="00EA3DEF">
        <w:rPr>
          <w:b/>
          <w:bCs/>
          <w:lang w:eastAsia="ja-JP"/>
        </w:rPr>
        <w:t xml:space="preserve">NOTE </w:t>
      </w:r>
      <w:r w:rsidRPr="00EA3DEF">
        <w:rPr>
          <w:b/>
          <w:bCs/>
          <w:lang w:eastAsia="ja-JP"/>
        </w:rPr>
        <w:noBreakHyphen/>
      </w:r>
      <w:r w:rsidRPr="001C63D6">
        <w:rPr>
          <w:rFonts w:hint="eastAsia"/>
          <w:lang w:eastAsia="ja-JP"/>
        </w:rPr>
        <w:t xml:space="preserve"> This information is required when FEC enhancement layer is used</w:t>
      </w:r>
      <w:r w:rsidRPr="001C63D6">
        <w:rPr>
          <w:lang w:eastAsia="ja-JP"/>
        </w:rPr>
        <w:t>.</w:t>
      </w:r>
    </w:p>
    <w:p w:rsidR="00161004" w:rsidRPr="001C63D6" w:rsidRDefault="00161004" w:rsidP="00161004">
      <w:pPr>
        <w:pStyle w:val="Note"/>
        <w:rPr>
          <w:lang w:eastAsia="ja-JP"/>
        </w:rPr>
      </w:pPr>
    </w:p>
    <w:p w:rsidR="00161004" w:rsidRPr="001C63D6" w:rsidRDefault="00161004" w:rsidP="00161004">
      <w:pPr>
        <w:pStyle w:val="TableNotitle"/>
        <w:rPr>
          <w:lang w:eastAsia="ja-JP"/>
        </w:rPr>
      </w:pPr>
      <w:bookmarkStart w:id="144" w:name="_Toc286241688"/>
      <w:r w:rsidRPr="001C63D6">
        <w:rPr>
          <w:rFonts w:hint="eastAsia"/>
          <w:lang w:eastAsia="ja-JP"/>
        </w:rPr>
        <w:t>Table I.2-5: Service availability elements/attributes</w:t>
      </w:r>
      <w:bookmarkEnd w:id="14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8"/>
        <w:gridCol w:w="1080"/>
        <w:gridCol w:w="1200"/>
        <w:gridCol w:w="1227"/>
      </w:tblGrid>
      <w:tr w:rsidR="00161004" w:rsidRPr="001C63D6" w:rsidTr="001C02E4">
        <w:trPr>
          <w:tblHeader/>
          <w:jc w:val="center"/>
        </w:trPr>
        <w:tc>
          <w:tcPr>
            <w:tcW w:w="5268"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 xml:space="preserve">Element </w:t>
            </w:r>
            <w:r w:rsidRPr="001C63D6">
              <w:rPr>
                <w:rFonts w:hint="eastAsia"/>
                <w:lang w:eastAsia="ja-JP"/>
              </w:rPr>
              <w:t>/ Attribute</w:t>
            </w:r>
          </w:p>
        </w:tc>
        <w:tc>
          <w:tcPr>
            <w:tcW w:w="108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120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1227"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jc w:val="center"/>
        </w:trPr>
        <w:tc>
          <w:tcPr>
            <w:tcW w:w="5268" w:type="dxa"/>
            <w:tcBorders>
              <w:top w:val="single" w:sz="12" w:space="0" w:color="auto"/>
            </w:tcBorders>
            <w:shd w:val="clear" w:color="auto" w:fill="auto"/>
          </w:tcPr>
          <w:p w:rsidR="00161004" w:rsidRPr="001C63D6" w:rsidRDefault="00161004" w:rsidP="001C02E4">
            <w:pPr>
              <w:pStyle w:val="Tabletext1"/>
              <w:rPr>
                <w:lang w:eastAsia="ja-JP"/>
              </w:rPr>
            </w:pPr>
            <w:r w:rsidRPr="001C63D6">
              <w:rPr>
                <w:lang w:eastAsia="ja-JP"/>
              </w:rPr>
              <w:t xml:space="preserve">Country </w:t>
            </w:r>
            <w:r w:rsidRPr="001C63D6">
              <w:rPr>
                <w:rFonts w:hint="eastAsia"/>
                <w:lang w:eastAsia="ja-JP"/>
              </w:rPr>
              <w:t>C</w:t>
            </w:r>
            <w:r w:rsidRPr="001C63D6">
              <w:rPr>
                <w:lang w:eastAsia="ja-JP"/>
              </w:rPr>
              <w:t>ode</w:t>
            </w:r>
          </w:p>
        </w:tc>
        <w:tc>
          <w:tcPr>
            <w:tcW w:w="1080" w:type="dxa"/>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1227" w:type="dxa"/>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5268" w:type="dxa"/>
            <w:shd w:val="clear" w:color="auto" w:fill="auto"/>
          </w:tcPr>
          <w:p w:rsidR="00161004" w:rsidRPr="001C63D6" w:rsidRDefault="00161004" w:rsidP="001C02E4">
            <w:pPr>
              <w:pStyle w:val="Tabletext1"/>
              <w:rPr>
                <w:lang w:eastAsia="ja-JP"/>
              </w:rPr>
            </w:pPr>
            <w:r w:rsidRPr="001C63D6">
              <w:rPr>
                <w:lang w:eastAsia="ja-JP"/>
              </w:rPr>
              <w:t>Availability</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r w:rsidR="00161004" w:rsidRPr="001C63D6" w:rsidTr="001C02E4">
        <w:trPr>
          <w:jc w:val="center"/>
        </w:trPr>
        <w:tc>
          <w:tcPr>
            <w:tcW w:w="5268" w:type="dxa"/>
            <w:shd w:val="clear" w:color="auto" w:fill="auto"/>
          </w:tcPr>
          <w:p w:rsidR="00161004" w:rsidRPr="001C63D6" w:rsidRDefault="00161004" w:rsidP="001C02E4">
            <w:pPr>
              <w:pStyle w:val="Tabletext1"/>
              <w:rPr>
                <w:lang w:eastAsia="ja-JP"/>
              </w:rPr>
            </w:pPr>
            <w:r w:rsidRPr="001C63D6">
              <w:rPr>
                <w:lang w:eastAsia="ja-JP"/>
              </w:rPr>
              <w:t xml:space="preserve">Region </w:t>
            </w:r>
            <w:r w:rsidRPr="001C63D6">
              <w:rPr>
                <w:rFonts w:hint="eastAsia"/>
                <w:lang w:eastAsia="ja-JP"/>
              </w:rPr>
              <w:t>C</w:t>
            </w:r>
            <w:r w:rsidRPr="001C63D6">
              <w:rPr>
                <w:lang w:eastAsia="ja-JP"/>
              </w:rPr>
              <w:t>odes</w:t>
            </w:r>
          </w:p>
        </w:tc>
        <w:tc>
          <w:tcPr>
            <w:tcW w:w="1080"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200" w:type="dxa"/>
            <w:shd w:val="clear" w:color="auto" w:fill="auto"/>
          </w:tcPr>
          <w:p w:rsidR="00161004" w:rsidRPr="001C63D6" w:rsidRDefault="00161004" w:rsidP="001C02E4">
            <w:pPr>
              <w:pStyle w:val="Tabletext1"/>
              <w:jc w:val="center"/>
              <w:rPr>
                <w:lang w:eastAsia="ja-JP"/>
              </w:rPr>
            </w:pPr>
          </w:p>
        </w:tc>
        <w:tc>
          <w:tcPr>
            <w:tcW w:w="1227" w:type="dxa"/>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Note"/>
        <w:rPr>
          <w:lang w:eastAsia="ja-JP"/>
        </w:rPr>
      </w:pPr>
    </w:p>
    <w:p w:rsidR="00161004" w:rsidRPr="001C63D6" w:rsidRDefault="00161004" w:rsidP="00161004">
      <w:pPr>
        <w:pStyle w:val="TableNotitle"/>
        <w:rPr>
          <w:lang w:eastAsia="ja-JP"/>
        </w:rPr>
      </w:pPr>
      <w:bookmarkStart w:id="145" w:name="_Toc286241689"/>
      <w:r w:rsidRPr="001C63D6">
        <w:rPr>
          <w:rFonts w:hint="eastAsia"/>
          <w:lang w:eastAsia="ja-JP"/>
        </w:rPr>
        <w:t xml:space="preserve">Table I.2-6: </w:t>
      </w:r>
      <w:r w:rsidRPr="001C63D6">
        <w:rPr>
          <w:lang w:eastAsia="ja-JP"/>
        </w:rPr>
        <w:t>Additional linear</w:t>
      </w:r>
      <w:r w:rsidRPr="001C63D6">
        <w:rPr>
          <w:rFonts w:hint="eastAsia"/>
          <w:lang w:eastAsia="ja-JP"/>
        </w:rPr>
        <w:t xml:space="preserve"> TV discovery elements/attributes</w:t>
      </w:r>
      <w:bookmarkEnd w:id="145"/>
    </w:p>
    <w:tbl>
      <w:tblPr>
        <w:tblW w:w="44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9"/>
        <w:gridCol w:w="1080"/>
        <w:gridCol w:w="1201"/>
        <w:gridCol w:w="1227"/>
      </w:tblGrid>
      <w:tr w:rsidR="00161004" w:rsidRPr="001C63D6" w:rsidTr="001C02E4">
        <w:trPr>
          <w:cantSplit/>
          <w:tblHeader/>
          <w:jc w:val="center"/>
        </w:trPr>
        <w:tc>
          <w:tcPr>
            <w:tcW w:w="3002"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 xml:space="preserve">Element </w:t>
            </w:r>
            <w:r w:rsidRPr="001C63D6">
              <w:rPr>
                <w:rFonts w:hint="eastAsia"/>
                <w:lang w:eastAsia="ja-JP"/>
              </w:rPr>
              <w:t>/ Attribute</w:t>
            </w:r>
          </w:p>
        </w:tc>
        <w:tc>
          <w:tcPr>
            <w:tcW w:w="615"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684"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699"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cantSplit/>
          <w:jc w:val="center"/>
        </w:trPr>
        <w:tc>
          <w:tcPr>
            <w:tcW w:w="3002" w:type="pct"/>
            <w:tcBorders>
              <w:top w:val="single" w:sz="12" w:space="0" w:color="auto"/>
            </w:tcBorders>
            <w:shd w:val="clear" w:color="auto" w:fill="auto"/>
          </w:tcPr>
          <w:p w:rsidR="00161004" w:rsidRPr="001C63D6" w:rsidRDefault="00161004" w:rsidP="001C02E4">
            <w:pPr>
              <w:pStyle w:val="Tabletext1"/>
              <w:rPr>
                <w:lang w:eastAsia="ja-JP"/>
              </w:rPr>
            </w:pPr>
            <w:r w:rsidRPr="001C63D6">
              <w:t>Type of service</w:t>
            </w:r>
          </w:p>
        </w:tc>
        <w:tc>
          <w:tcPr>
            <w:tcW w:w="615" w:type="pct"/>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684" w:type="pct"/>
            <w:tcBorders>
              <w:top w:val="single" w:sz="12" w:space="0" w:color="auto"/>
            </w:tcBorders>
            <w:shd w:val="clear" w:color="auto" w:fill="auto"/>
          </w:tcPr>
          <w:p w:rsidR="00161004" w:rsidRPr="001C63D6" w:rsidRDefault="00161004" w:rsidP="001C02E4">
            <w:pPr>
              <w:pStyle w:val="Tabletext1"/>
              <w:jc w:val="center"/>
              <w:rPr>
                <w:lang w:eastAsia="ja-JP"/>
              </w:rPr>
            </w:pPr>
          </w:p>
        </w:tc>
        <w:tc>
          <w:tcPr>
            <w:tcW w:w="699" w:type="pct"/>
            <w:tcBorders>
              <w:top w:val="single" w:sz="12" w:space="0" w:color="auto"/>
            </w:tcBorders>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 xml:space="preserve">Priority SI </w:t>
            </w:r>
            <w:r w:rsidRPr="001C63D6">
              <w:rPr>
                <w:rFonts w:hint="eastAsia"/>
                <w:lang w:eastAsia="ja-JP"/>
              </w:rPr>
              <w:t>S</w:t>
            </w:r>
            <w:r w:rsidRPr="001C63D6">
              <w:t>ource</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Service Name</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Service Description</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rPr>
                <w:rFonts w:hint="eastAsia"/>
                <w:lang w:eastAsia="ja-JP"/>
              </w:rPr>
              <w:t xml:space="preserve">Content </w:t>
            </w:r>
            <w:r w:rsidRPr="001C63D6">
              <w:t xml:space="preserve">Guide </w:t>
            </w:r>
            <w:r w:rsidRPr="001C63D6">
              <w:rPr>
                <w:rFonts w:hint="eastAsia"/>
                <w:lang w:eastAsia="ja-JP"/>
              </w:rPr>
              <w:t xml:space="preserve">Discovery </w:t>
            </w:r>
            <w:r w:rsidRPr="001C63D6">
              <w:t xml:space="preserve">record </w:t>
            </w:r>
            <w:r w:rsidRPr="001C63D6">
              <w:rPr>
                <w:rFonts w:hint="eastAsia"/>
                <w:lang w:eastAsia="ja-JP"/>
              </w:rPr>
              <w:t>I</w:t>
            </w:r>
            <w:r w:rsidRPr="001C63D6">
              <w:t>dentifier(</w:t>
            </w:r>
            <w:proofErr w:type="spellStart"/>
            <w:r w:rsidRPr="001C63D6">
              <w:t>s</w:t>
            </w:r>
            <w:proofErr w:type="spellEnd"/>
            <w:r w:rsidRPr="001C63D6">
              <w:t>)</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rPr>
                <w:lang w:eastAsia="ja-JP"/>
              </w:rPr>
            </w:pPr>
            <w:r w:rsidRPr="001C63D6">
              <w:t xml:space="preserve">Preferred </w:t>
            </w:r>
            <w:r w:rsidRPr="001C63D6">
              <w:rPr>
                <w:rFonts w:hint="eastAsia"/>
                <w:lang w:eastAsia="ja-JP"/>
              </w:rPr>
              <w:t xml:space="preserve">Content </w:t>
            </w:r>
            <w:r w:rsidRPr="001C63D6">
              <w:t xml:space="preserve">Guide </w:t>
            </w:r>
            <w:r w:rsidRPr="001C63D6">
              <w:rPr>
                <w:rFonts w:hint="eastAsia"/>
                <w:lang w:eastAsia="ja-JP"/>
              </w:rPr>
              <w:t>Discovery r</w:t>
            </w:r>
            <w:r w:rsidRPr="001C63D6">
              <w:t xml:space="preserve">ecord </w:t>
            </w:r>
            <w:r w:rsidRPr="001C63D6">
              <w:rPr>
                <w:rFonts w:hint="eastAsia"/>
                <w:lang w:eastAsia="ja-JP"/>
              </w:rPr>
              <w:t>L</w:t>
            </w:r>
            <w:r w:rsidRPr="001C63D6">
              <w:t>ocation</w:t>
            </w:r>
            <w:r w:rsidRPr="001C63D6">
              <w:rPr>
                <w:rFonts w:hint="eastAsia"/>
                <w:lang w:eastAsia="ja-JP"/>
              </w:rPr>
              <w:t>(</w:t>
            </w:r>
            <w:proofErr w:type="spellStart"/>
            <w:r w:rsidRPr="001C63D6">
              <w:rPr>
                <w:rFonts w:hint="eastAsia"/>
                <w:lang w:eastAsia="ja-JP"/>
              </w:rPr>
              <w:t>s</w:t>
            </w:r>
            <w:proofErr w:type="spellEnd"/>
            <w:r w:rsidRPr="001C63D6">
              <w:rPr>
                <w:rFonts w:hint="eastAsia"/>
                <w:lang w:eastAsia="ja-JP"/>
              </w:rPr>
              <w:t>)</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 xml:space="preserve">Service </w:t>
            </w:r>
            <w:r w:rsidRPr="001C63D6">
              <w:rPr>
                <w:rFonts w:hint="eastAsia"/>
                <w:lang w:eastAsia="ja-JP"/>
              </w:rPr>
              <w:t>G</w:t>
            </w:r>
            <w:r w:rsidRPr="001C63D6">
              <w:t>enre(</w:t>
            </w:r>
            <w:proofErr w:type="spellStart"/>
            <w:r w:rsidRPr="001C63D6">
              <w:t>s</w:t>
            </w:r>
            <w:proofErr w:type="spellEnd"/>
            <w:r w:rsidRPr="001C63D6">
              <w:t>)</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Announcement stream</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Secondary Service Id</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r w:rsidR="00161004" w:rsidRPr="001C63D6" w:rsidTr="001C02E4">
        <w:trPr>
          <w:cantSplit/>
          <w:jc w:val="center"/>
        </w:trPr>
        <w:tc>
          <w:tcPr>
            <w:tcW w:w="3002" w:type="pct"/>
            <w:shd w:val="clear" w:color="auto" w:fill="auto"/>
          </w:tcPr>
          <w:p w:rsidR="00161004" w:rsidRPr="001C63D6" w:rsidRDefault="00161004" w:rsidP="001C02E4">
            <w:pPr>
              <w:pStyle w:val="Tabletext1"/>
            </w:pPr>
            <w:r w:rsidRPr="001C63D6">
              <w:t xml:space="preserve">Mosaic </w:t>
            </w:r>
            <w:r w:rsidRPr="001C63D6">
              <w:rPr>
                <w:rFonts w:hint="eastAsia"/>
                <w:lang w:eastAsia="ja-JP"/>
              </w:rPr>
              <w:t>I</w:t>
            </w:r>
            <w:r w:rsidRPr="001C63D6">
              <w:t>nformation</w:t>
            </w:r>
          </w:p>
        </w:tc>
        <w:tc>
          <w:tcPr>
            <w:tcW w:w="615" w:type="pct"/>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684" w:type="pct"/>
            <w:shd w:val="clear" w:color="auto" w:fill="auto"/>
          </w:tcPr>
          <w:p w:rsidR="00161004" w:rsidRPr="001C63D6" w:rsidRDefault="00161004" w:rsidP="001C02E4">
            <w:pPr>
              <w:pStyle w:val="Tabletext1"/>
              <w:jc w:val="center"/>
              <w:rPr>
                <w:lang w:eastAsia="ja-JP"/>
              </w:rPr>
            </w:pPr>
          </w:p>
        </w:tc>
        <w:tc>
          <w:tcPr>
            <w:tcW w:w="699" w:type="pct"/>
            <w:shd w:val="clear" w:color="auto" w:fill="auto"/>
          </w:tcPr>
          <w:p w:rsidR="00161004" w:rsidRPr="001C63D6" w:rsidRDefault="00161004" w:rsidP="001C02E4">
            <w:pPr>
              <w:pStyle w:val="Tabletext1"/>
              <w:jc w:val="center"/>
              <w:rPr>
                <w:lang w:eastAsia="ja-JP"/>
              </w:rPr>
            </w:pPr>
          </w:p>
        </w:tc>
      </w:tr>
    </w:tbl>
    <w:p w:rsidR="00161004" w:rsidRPr="001C63D6" w:rsidRDefault="00161004" w:rsidP="00161004">
      <w:pPr>
        <w:pStyle w:val="Heading2"/>
        <w:numPr>
          <w:ilvl w:val="0"/>
          <w:numId w:val="0"/>
        </w:numPr>
      </w:pPr>
      <w:bookmarkStart w:id="146" w:name="_Toc286238971"/>
      <w:bookmarkStart w:id="147" w:name="_Toc286239012"/>
      <w:r w:rsidRPr="001C63D6">
        <w:rPr>
          <w:rFonts w:hint="eastAsia"/>
        </w:rPr>
        <w:lastRenderedPageBreak/>
        <w:t>I.3</w:t>
      </w:r>
      <w:r w:rsidRPr="001C63D6">
        <w:rPr>
          <w:rFonts w:hint="eastAsia"/>
        </w:rPr>
        <w:tab/>
        <w:t>Content guide discovery information</w:t>
      </w:r>
      <w:bookmarkEnd w:id="146"/>
      <w:bookmarkEnd w:id="147"/>
    </w:p>
    <w:p w:rsidR="00161004" w:rsidRPr="001C63D6" w:rsidRDefault="00161004" w:rsidP="007A1D42">
      <w:pPr>
        <w:pStyle w:val="TableNotitle"/>
      </w:pPr>
      <w:bookmarkStart w:id="148" w:name="_Toc286241690"/>
      <w:r w:rsidRPr="001C63D6">
        <w:rPr>
          <w:rFonts w:hint="eastAsia"/>
        </w:rPr>
        <w:t>Table I.3-1: Content guide discovery record</w:t>
      </w:r>
      <w:bookmarkEnd w:id="148"/>
    </w:p>
    <w:tbl>
      <w:tblPr>
        <w:tblW w:w="8563" w:type="dxa"/>
        <w:jc w:val="center"/>
        <w:tblInd w:w="-4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132"/>
        <w:gridCol w:w="1134"/>
        <w:gridCol w:w="1134"/>
        <w:gridCol w:w="1163"/>
      </w:tblGrid>
      <w:tr w:rsidR="00161004" w:rsidRPr="001C63D6" w:rsidTr="001C02E4">
        <w:trPr>
          <w:cantSplit/>
          <w:tblHeader/>
          <w:jc w:val="center"/>
        </w:trPr>
        <w:tc>
          <w:tcPr>
            <w:tcW w:w="5132"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 xml:space="preserve">Element </w:t>
            </w:r>
            <w:r w:rsidRPr="001C63D6">
              <w:rPr>
                <w:rFonts w:hint="eastAsia"/>
                <w:lang w:eastAsia="ja-JP"/>
              </w:rPr>
              <w:t>/ Attribute</w:t>
            </w:r>
          </w:p>
        </w:tc>
        <w:tc>
          <w:tcPr>
            <w:tcW w:w="1134"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Status</w:t>
            </w:r>
          </w:p>
        </w:tc>
        <w:tc>
          <w:tcPr>
            <w:tcW w:w="1134"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1163" w:type="dxa"/>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1C02E4">
        <w:trPr>
          <w:cantSplit/>
          <w:jc w:val="center"/>
        </w:trPr>
        <w:tc>
          <w:tcPr>
            <w:tcW w:w="5132" w:type="dxa"/>
            <w:tcBorders>
              <w:top w:val="single" w:sz="12" w:space="0" w:color="auto"/>
            </w:tcBorders>
            <w:shd w:val="clear" w:color="auto" w:fill="auto"/>
          </w:tcPr>
          <w:p w:rsidR="00161004" w:rsidRPr="001C63D6" w:rsidRDefault="00161004" w:rsidP="001C02E4">
            <w:pPr>
              <w:pStyle w:val="Tabletext1"/>
              <w:rPr>
                <w:lang w:eastAsia="ja-JP"/>
              </w:rPr>
            </w:pPr>
            <w:r w:rsidRPr="001C63D6">
              <w:rPr>
                <w:lang w:eastAsia="ja-JP"/>
              </w:rPr>
              <w:t xml:space="preserve">Record </w:t>
            </w:r>
            <w:r w:rsidRPr="001C63D6">
              <w:rPr>
                <w:rFonts w:hint="eastAsia"/>
                <w:lang w:eastAsia="ja-JP"/>
              </w:rPr>
              <w:t>T</w:t>
            </w:r>
            <w:r w:rsidRPr="001C63D6">
              <w:rPr>
                <w:lang w:eastAsia="ja-JP"/>
              </w:rPr>
              <w:t>ype</w:t>
            </w:r>
          </w:p>
        </w:tc>
        <w:tc>
          <w:tcPr>
            <w:tcW w:w="1134" w:type="dxa"/>
            <w:tcBorders>
              <w:top w:val="single" w:sz="12" w:space="0" w:color="auto"/>
            </w:tcBorders>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1134" w:type="dxa"/>
            <w:tcBorders>
              <w:top w:val="single" w:sz="12" w:space="0" w:color="auto"/>
            </w:tcBorders>
            <w:shd w:val="clear" w:color="auto" w:fill="auto"/>
          </w:tcPr>
          <w:p w:rsidR="00161004" w:rsidRPr="001C63D6" w:rsidRDefault="00161004" w:rsidP="001C02E4">
            <w:pPr>
              <w:pStyle w:val="Tabletext1"/>
              <w:jc w:val="center"/>
            </w:pPr>
          </w:p>
        </w:tc>
        <w:tc>
          <w:tcPr>
            <w:tcW w:w="1163" w:type="dxa"/>
            <w:tcBorders>
              <w:top w:val="single" w:sz="12" w:space="0" w:color="auto"/>
            </w:tcBorders>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rPr>
                <w:lang w:eastAsia="ja-JP"/>
              </w:rPr>
            </w:pPr>
            <w:r w:rsidRPr="001C63D6">
              <w:t xml:space="preserve">Service Provider </w:t>
            </w:r>
            <w:r w:rsidRPr="001C63D6">
              <w:rPr>
                <w:rFonts w:hint="eastAsia"/>
                <w:lang w:eastAsia="ja-JP"/>
              </w:rPr>
              <w:t>I</w:t>
            </w:r>
            <w:r w:rsidRPr="001C63D6">
              <w:t>dentifier</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rPr>
                <w:lang w:eastAsia="ja-JP"/>
              </w:rPr>
            </w:pPr>
            <w:r w:rsidRPr="001C63D6">
              <w:rPr>
                <w:lang w:eastAsia="ja-JP"/>
              </w:rPr>
              <w:t xml:space="preserve">Record </w:t>
            </w:r>
            <w:r w:rsidRPr="001C63D6">
              <w:rPr>
                <w:rFonts w:hint="eastAsia"/>
                <w:lang w:eastAsia="ja-JP"/>
              </w:rPr>
              <w:t>V</w:t>
            </w:r>
            <w:r w:rsidRPr="001C63D6">
              <w:rPr>
                <w:lang w:eastAsia="ja-JP"/>
              </w:rPr>
              <w:t>ersion</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rPr>
                <w:lang w:eastAsia="ja-JP"/>
              </w:rPr>
            </w:pPr>
            <w:r w:rsidRPr="001C63D6">
              <w:t xml:space="preserve">Content Guide </w:t>
            </w:r>
            <w:r w:rsidRPr="001C63D6">
              <w:rPr>
                <w:rFonts w:hint="eastAsia"/>
                <w:lang w:eastAsia="ja-JP"/>
              </w:rPr>
              <w:t>D</w:t>
            </w:r>
            <w:r w:rsidRPr="001C63D6">
              <w:t xml:space="preserve">iscovery record </w:t>
            </w:r>
            <w:r w:rsidRPr="001C63D6">
              <w:rPr>
                <w:rFonts w:hint="eastAsia"/>
                <w:lang w:eastAsia="ja-JP"/>
              </w:rPr>
              <w:t>I</w:t>
            </w:r>
            <w:r w:rsidRPr="001C63D6">
              <w:t>dentifier</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pPr>
            <w:r w:rsidRPr="001C63D6">
              <w:rPr>
                <w:rFonts w:hint="eastAsia"/>
                <w:lang w:eastAsia="ja-JP"/>
              </w:rPr>
              <w:t>Content Guide N</w:t>
            </w:r>
            <w:r w:rsidRPr="001C63D6">
              <w:t>ame</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rPr>
                <w:lang w:eastAsia="ja-JP"/>
              </w:rPr>
            </w:pPr>
            <w:r w:rsidRPr="001C63D6">
              <w:rPr>
                <w:rFonts w:hint="eastAsia"/>
                <w:lang w:eastAsia="ja-JP"/>
              </w:rPr>
              <w:t>Content Guide P</w:t>
            </w:r>
            <w:r w:rsidRPr="001C63D6">
              <w:t xml:space="preserve">rovider </w:t>
            </w:r>
            <w:r w:rsidRPr="001C63D6">
              <w:rPr>
                <w:rFonts w:hint="eastAsia"/>
                <w:lang w:eastAsia="ja-JP"/>
              </w:rPr>
              <w:t>N</w:t>
            </w:r>
            <w:r w:rsidRPr="001C63D6">
              <w:t>ame</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pPr>
            <w:r w:rsidRPr="001C63D6">
              <w:rPr>
                <w:rFonts w:hint="eastAsia"/>
                <w:lang w:eastAsia="ja-JP"/>
              </w:rPr>
              <w:t>Content Guide D</w:t>
            </w:r>
            <w:r w:rsidRPr="001C63D6">
              <w:t>escription</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rPr>
                <w:lang w:eastAsia="ja-JP"/>
              </w:rPr>
            </w:pPr>
            <w:r w:rsidRPr="001C63D6">
              <w:rPr>
                <w:rFonts w:hint="eastAsia"/>
                <w:lang w:eastAsia="ja-JP"/>
              </w:rPr>
              <w:t>C</w:t>
            </w:r>
            <w:r w:rsidRPr="001C63D6">
              <w:rPr>
                <w:lang w:eastAsia="ja-JP"/>
              </w:rPr>
              <w:t>o</w:t>
            </w:r>
            <w:r w:rsidRPr="001C63D6">
              <w:rPr>
                <w:rFonts w:hint="eastAsia"/>
                <w:lang w:eastAsia="ja-JP"/>
              </w:rPr>
              <w:t xml:space="preserve">ntent Guide </w:t>
            </w:r>
            <w:r w:rsidRPr="001C63D6">
              <w:t>Locator</w:t>
            </w:r>
            <w:r w:rsidR="00EA3DEF">
              <w:rPr>
                <w:rFonts w:hint="eastAsia"/>
                <w:lang w:eastAsia="ja-JP"/>
              </w:rPr>
              <w:t xml:space="preserve"> (Note</w:t>
            </w:r>
            <w:r w:rsidRPr="001C63D6">
              <w:rPr>
                <w:rFonts w:hint="eastAsia"/>
                <w:lang w:eastAsia="ja-JP"/>
              </w:rPr>
              <w:t>)</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M</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pPr>
            <w:r w:rsidRPr="001C63D6">
              <w:rPr>
                <w:rFonts w:hint="eastAsia"/>
                <w:lang w:eastAsia="ja-JP"/>
              </w:rPr>
              <w:t>Content Guide L</w:t>
            </w:r>
            <w:r w:rsidRPr="001C63D6">
              <w:t>ogo URI</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pPr>
            <w:r w:rsidRPr="001C63D6">
              <w:t xml:space="preserve">Content Guide </w:t>
            </w:r>
            <w:r w:rsidRPr="001C63D6">
              <w:rPr>
                <w:rFonts w:hint="eastAsia"/>
                <w:lang w:eastAsia="ja-JP"/>
              </w:rPr>
              <w:t>T</w:t>
            </w:r>
            <w:r w:rsidRPr="001C63D6">
              <w:t>ype</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r w:rsidR="00161004" w:rsidRPr="001C63D6" w:rsidTr="001C02E4">
        <w:trPr>
          <w:cantSplit/>
          <w:jc w:val="center"/>
        </w:trPr>
        <w:tc>
          <w:tcPr>
            <w:tcW w:w="5132" w:type="dxa"/>
            <w:shd w:val="clear" w:color="auto" w:fill="auto"/>
          </w:tcPr>
          <w:p w:rsidR="00161004" w:rsidRPr="001C63D6" w:rsidRDefault="00161004" w:rsidP="001C02E4">
            <w:pPr>
              <w:pStyle w:val="Tabletext1"/>
              <w:rPr>
                <w:lang w:eastAsia="ja-JP"/>
              </w:rPr>
            </w:pPr>
            <w:r w:rsidRPr="001C63D6">
              <w:rPr>
                <w:rFonts w:hint="eastAsia"/>
                <w:lang w:eastAsia="ja-JP"/>
              </w:rPr>
              <w:t>T</w:t>
            </w:r>
            <w:r w:rsidRPr="001C63D6">
              <w:t xml:space="preserve">arget Service </w:t>
            </w:r>
            <w:r w:rsidRPr="001C63D6">
              <w:rPr>
                <w:rFonts w:hint="eastAsia"/>
                <w:lang w:eastAsia="ja-JP"/>
              </w:rPr>
              <w:t>P</w:t>
            </w:r>
            <w:r w:rsidRPr="001C63D6">
              <w:t xml:space="preserve">rovider </w:t>
            </w:r>
            <w:r w:rsidRPr="001C63D6">
              <w:rPr>
                <w:rFonts w:hint="eastAsia"/>
                <w:lang w:eastAsia="ja-JP"/>
              </w:rPr>
              <w:t>Identifier</w:t>
            </w:r>
          </w:p>
        </w:tc>
        <w:tc>
          <w:tcPr>
            <w:tcW w:w="1134" w:type="dxa"/>
            <w:shd w:val="clear" w:color="auto" w:fill="auto"/>
          </w:tcPr>
          <w:p w:rsidR="00161004" w:rsidRPr="001C63D6" w:rsidRDefault="00161004" w:rsidP="001C02E4">
            <w:pPr>
              <w:pStyle w:val="Tabletext1"/>
              <w:jc w:val="center"/>
              <w:rPr>
                <w:lang w:eastAsia="ja-JP"/>
              </w:rPr>
            </w:pPr>
            <w:r w:rsidRPr="001C63D6">
              <w:rPr>
                <w:rFonts w:hint="eastAsia"/>
                <w:lang w:eastAsia="ja-JP"/>
              </w:rPr>
              <w:t>O</w:t>
            </w:r>
          </w:p>
        </w:tc>
        <w:tc>
          <w:tcPr>
            <w:tcW w:w="1134" w:type="dxa"/>
            <w:shd w:val="clear" w:color="auto" w:fill="auto"/>
          </w:tcPr>
          <w:p w:rsidR="00161004" w:rsidRPr="001C63D6" w:rsidRDefault="00161004" w:rsidP="001C02E4">
            <w:pPr>
              <w:pStyle w:val="Tabletext1"/>
              <w:jc w:val="center"/>
            </w:pPr>
          </w:p>
        </w:tc>
        <w:tc>
          <w:tcPr>
            <w:tcW w:w="1163" w:type="dxa"/>
          </w:tcPr>
          <w:p w:rsidR="00161004" w:rsidRPr="001C63D6" w:rsidRDefault="00161004" w:rsidP="001C02E4">
            <w:pPr>
              <w:pStyle w:val="Tabletext1"/>
              <w:jc w:val="center"/>
            </w:pPr>
          </w:p>
        </w:tc>
      </w:tr>
    </w:tbl>
    <w:p w:rsidR="00161004" w:rsidRPr="001C63D6" w:rsidRDefault="00161004" w:rsidP="00EA3DEF">
      <w:pPr>
        <w:rPr>
          <w:sz w:val="22"/>
          <w:szCs w:val="22"/>
          <w:lang w:val="en-GB" w:eastAsia="ja-JP"/>
        </w:rPr>
      </w:pPr>
      <w:r w:rsidRPr="00EA3DEF">
        <w:rPr>
          <w:b/>
          <w:bCs/>
          <w:sz w:val="22"/>
          <w:szCs w:val="22"/>
          <w:lang w:val="en-GB" w:eastAsia="ja-JP"/>
        </w:rPr>
        <w:t>N</w:t>
      </w:r>
      <w:r w:rsidR="00EA3DEF">
        <w:rPr>
          <w:rFonts w:hint="eastAsia"/>
          <w:b/>
          <w:bCs/>
          <w:sz w:val="22"/>
          <w:szCs w:val="22"/>
          <w:lang w:val="en-GB" w:eastAsia="ja-JP"/>
        </w:rPr>
        <w:t>OTE</w:t>
      </w:r>
      <w:r w:rsidR="00EA3DEF">
        <w:rPr>
          <w:b/>
          <w:bCs/>
          <w:sz w:val="22"/>
          <w:szCs w:val="22"/>
          <w:lang w:val="en-GB" w:eastAsia="ja-JP"/>
        </w:rPr>
        <w:t> </w:t>
      </w:r>
      <w:r w:rsidR="00EA3DEF">
        <w:rPr>
          <w:b/>
          <w:bCs/>
          <w:sz w:val="22"/>
          <w:szCs w:val="22"/>
          <w:lang w:val="en-GB" w:eastAsia="ja-JP"/>
        </w:rPr>
        <w:noBreakHyphen/>
      </w:r>
      <w:r w:rsidRPr="001C63D6">
        <w:rPr>
          <w:sz w:val="22"/>
          <w:szCs w:val="22"/>
          <w:lang w:val="en-GB" w:eastAsia="ja-JP"/>
        </w:rPr>
        <w:t xml:space="preserve"> A request on the "</w:t>
      </w:r>
      <w:r w:rsidRPr="001C63D6">
        <w:rPr>
          <w:rFonts w:hint="eastAsia"/>
          <w:sz w:val="22"/>
          <w:szCs w:val="22"/>
          <w:lang w:val="en-GB" w:eastAsia="ja-JP"/>
        </w:rPr>
        <w:t>Content Guide Locator</w:t>
      </w:r>
      <w:r w:rsidRPr="001C63D6">
        <w:rPr>
          <w:sz w:val="22"/>
          <w:szCs w:val="22"/>
          <w:lang w:val="en-GB" w:eastAsia="ja-JP"/>
        </w:rPr>
        <w:t>" shall return a record compliant to a schema that will be specified in a later revision of the present document</w:t>
      </w:r>
    </w:p>
    <w:p w:rsidR="00161004" w:rsidRPr="001C63D6" w:rsidRDefault="00161004" w:rsidP="00161004">
      <w:pPr>
        <w:rPr>
          <w:lang w:val="en-GB" w:eastAsia="ja-JP"/>
        </w:rPr>
      </w:pPr>
    </w:p>
    <w:p w:rsidR="00161004" w:rsidRPr="001C63D6" w:rsidRDefault="00161004" w:rsidP="00161004">
      <w:pPr>
        <w:pStyle w:val="Heading2"/>
        <w:numPr>
          <w:ilvl w:val="0"/>
          <w:numId w:val="0"/>
        </w:numPr>
        <w:rPr>
          <w:bCs w:val="0"/>
        </w:rPr>
      </w:pPr>
      <w:bookmarkStart w:id="149" w:name="_Toc266097596"/>
      <w:bookmarkStart w:id="150" w:name="_Toc286238972"/>
      <w:bookmarkStart w:id="151" w:name="_Toc286239013"/>
      <w:r w:rsidRPr="001C63D6">
        <w:rPr>
          <w:rFonts w:hint="eastAsia"/>
        </w:rPr>
        <w:t>I.4</w:t>
      </w:r>
      <w:r w:rsidRPr="001C63D6">
        <w:rPr>
          <w:rFonts w:hint="eastAsia"/>
        </w:rPr>
        <w:tab/>
        <w:t>W</w:t>
      </w:r>
      <w:r w:rsidRPr="001C63D6">
        <w:rPr>
          <w:bCs w:val="0"/>
        </w:rPr>
        <w:t>hat is to be tested</w:t>
      </w:r>
      <w:bookmarkEnd w:id="149"/>
      <w:bookmarkEnd w:id="150"/>
      <w:bookmarkEnd w:id="151"/>
    </w:p>
    <w:p w:rsidR="00161004" w:rsidRPr="001C63D6" w:rsidRDefault="00161004" w:rsidP="00161004">
      <w:pPr>
        <w:rPr>
          <w:lang w:val="en-GB" w:eastAsia="ja-JP"/>
        </w:rPr>
      </w:pPr>
      <w:r w:rsidRPr="001C63D6">
        <w:rPr>
          <w:rFonts w:hint="eastAsia"/>
          <w:lang w:val="en-GB" w:eastAsia="ja-JP"/>
        </w:rPr>
        <w:t>It</w:t>
      </w:r>
      <w:r w:rsidRPr="001C63D6">
        <w:rPr>
          <w:lang w:val="en-GB" w:eastAsia="ja-JP"/>
        </w:rPr>
        <w:t xml:space="preserve"> should</w:t>
      </w:r>
      <w:r w:rsidRPr="001C63D6">
        <w:rPr>
          <w:rFonts w:hint="eastAsia"/>
          <w:lang w:val="en-GB" w:eastAsia="ja-JP"/>
        </w:rPr>
        <w:t xml:space="preserve"> be </w:t>
      </w:r>
      <w:r w:rsidRPr="001C63D6">
        <w:rPr>
          <w:lang w:val="en-GB" w:eastAsia="ja-JP"/>
        </w:rPr>
        <w:t>identif</w:t>
      </w:r>
      <w:r w:rsidRPr="001C63D6">
        <w:rPr>
          <w:rFonts w:hint="eastAsia"/>
          <w:lang w:val="en-GB" w:eastAsia="ja-JP"/>
        </w:rPr>
        <w:t>ied that</w:t>
      </w:r>
      <w:r w:rsidRPr="001C63D6">
        <w:rPr>
          <w:lang w:val="en-GB" w:eastAsia="ja-JP"/>
        </w:rPr>
        <w:t xml:space="preserve"> the </w:t>
      </w:r>
      <w:r w:rsidRPr="001C63D6">
        <w:rPr>
          <w:rFonts w:hint="eastAsia"/>
          <w:lang w:val="en-GB" w:eastAsia="ja-JP"/>
        </w:rPr>
        <w:t>IPTV services scenario</w:t>
      </w:r>
      <w:r w:rsidRPr="001C63D6">
        <w:rPr>
          <w:lang w:val="en-GB" w:eastAsia="ja-JP"/>
        </w:rPr>
        <w:t>s and/or delivery</w:t>
      </w:r>
      <w:r w:rsidRPr="001C63D6">
        <w:rPr>
          <w:rFonts w:hint="eastAsia"/>
          <w:lang w:val="en-GB" w:eastAsia="ja-JP"/>
        </w:rPr>
        <w:t xml:space="preserve"> mode</w:t>
      </w:r>
      <w:r w:rsidRPr="001C63D6">
        <w:rPr>
          <w:lang w:val="en-GB" w:eastAsia="ja-JP"/>
        </w:rPr>
        <w:t xml:space="preserve"> </w:t>
      </w:r>
      <w:r w:rsidRPr="001C63D6">
        <w:rPr>
          <w:rFonts w:hint="eastAsia"/>
          <w:lang w:val="en-GB" w:eastAsia="ja-JP"/>
        </w:rPr>
        <w:t xml:space="preserve">(i.e., </w:t>
      </w:r>
      <w:r w:rsidRPr="001C63D6">
        <w:rPr>
          <w:lang w:val="en-GB" w:eastAsia="ja-JP"/>
        </w:rPr>
        <w:t>protocols</w:t>
      </w:r>
      <w:r w:rsidRPr="001C63D6">
        <w:rPr>
          <w:rFonts w:hint="eastAsia"/>
          <w:lang w:val="en-GB" w:eastAsia="ja-JP"/>
        </w:rPr>
        <w:t>)</w:t>
      </w:r>
      <w:r w:rsidRPr="001C63D6">
        <w:rPr>
          <w:lang w:val="en-GB" w:eastAsia="ja-JP"/>
        </w:rPr>
        <w:t xml:space="preserve"> and information objects</w:t>
      </w:r>
      <w:r w:rsidRPr="001C63D6">
        <w:rPr>
          <w:rFonts w:hint="eastAsia"/>
          <w:lang w:val="en-GB" w:eastAsia="ja-JP"/>
        </w:rPr>
        <w:t xml:space="preserve"> </w:t>
      </w:r>
      <w:r w:rsidRPr="001C63D6">
        <w:rPr>
          <w:lang w:val="en-GB" w:eastAsia="ja-JP"/>
        </w:rPr>
        <w:t>which are to be the focus of the conformance</w:t>
      </w:r>
      <w:r w:rsidRPr="001C63D6">
        <w:rPr>
          <w:rFonts w:hint="eastAsia"/>
          <w:lang w:val="en-GB" w:eastAsia="ja-JP"/>
        </w:rPr>
        <w:t xml:space="preserve"> </w:t>
      </w:r>
      <w:r w:rsidRPr="001C63D6">
        <w:rPr>
          <w:lang w:val="en-GB" w:eastAsia="ja-JP"/>
        </w:rPr>
        <w:t>assessment</w:t>
      </w:r>
      <w:r w:rsidRPr="001C63D6">
        <w:rPr>
          <w:rFonts w:hint="eastAsia"/>
          <w:lang w:val="en-GB" w:eastAsia="ja-JP"/>
        </w:rPr>
        <w:t xml:space="preserve"> [ITU-T X.296]</w:t>
      </w:r>
      <w:r w:rsidRPr="001C63D6">
        <w:rPr>
          <w:lang w:val="en-GB" w:eastAsia="ja-JP"/>
        </w:rPr>
        <w:t xml:space="preserve">. This </w:t>
      </w:r>
      <w:r w:rsidRPr="001C63D6">
        <w:rPr>
          <w:rFonts w:hint="eastAsia"/>
          <w:lang w:val="en-GB" w:eastAsia="ja-JP"/>
        </w:rPr>
        <w:t>information can</w:t>
      </w:r>
      <w:r w:rsidRPr="001C63D6">
        <w:rPr>
          <w:lang w:val="en-GB" w:eastAsia="ja-JP"/>
        </w:rPr>
        <w:t xml:space="preserve"> </w:t>
      </w:r>
      <w:r w:rsidRPr="001C63D6">
        <w:rPr>
          <w:rFonts w:hint="eastAsia"/>
          <w:lang w:val="en-GB" w:eastAsia="ja-JP"/>
        </w:rPr>
        <w:t>be described as</w:t>
      </w:r>
      <w:r w:rsidRPr="001C63D6">
        <w:rPr>
          <w:lang w:val="en-GB" w:eastAsia="ja-JP"/>
        </w:rPr>
        <w:t xml:space="preserve"> a </w:t>
      </w:r>
      <w:r w:rsidRPr="001C63D6">
        <w:rPr>
          <w:rFonts w:hint="eastAsia"/>
          <w:lang w:val="en-GB" w:eastAsia="ja-JP"/>
        </w:rPr>
        <w:t xml:space="preserve">following </w:t>
      </w:r>
      <w:r w:rsidRPr="001C63D6">
        <w:rPr>
          <w:lang w:val="en-GB" w:eastAsia="ja-JP"/>
        </w:rPr>
        <w:t>table.</w:t>
      </w:r>
    </w:p>
    <w:p w:rsidR="00161004" w:rsidRPr="001C63D6" w:rsidRDefault="00161004" w:rsidP="00161004">
      <w:pPr>
        <w:pStyle w:val="TableNotitle"/>
        <w:rPr>
          <w:lang w:eastAsia="ja-JP"/>
        </w:rPr>
      </w:pPr>
      <w:bookmarkStart w:id="152" w:name="_Toc286241691"/>
      <w:r w:rsidRPr="001C63D6">
        <w:rPr>
          <w:rFonts w:hint="eastAsia"/>
          <w:lang w:eastAsia="ja-JP"/>
        </w:rPr>
        <w:t>Table I.4-1: Table of what is to be tested</w:t>
      </w:r>
      <w:bookmarkEnd w:id="15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89"/>
        <w:gridCol w:w="1517"/>
        <w:gridCol w:w="1125"/>
        <w:gridCol w:w="1605"/>
        <w:gridCol w:w="1742"/>
        <w:gridCol w:w="1426"/>
        <w:gridCol w:w="1151"/>
      </w:tblGrid>
      <w:tr w:rsidR="00161004" w:rsidRPr="001C63D6" w:rsidTr="001C02E4">
        <w:trPr>
          <w:tblHeader/>
          <w:jc w:val="center"/>
        </w:trPr>
        <w:tc>
          <w:tcPr>
            <w:tcW w:w="1289"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IPTV service</w:t>
            </w:r>
          </w:p>
        </w:tc>
        <w:tc>
          <w:tcPr>
            <w:tcW w:w="1517"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Process</w:t>
            </w:r>
          </w:p>
        </w:tc>
        <w:tc>
          <w:tcPr>
            <w:tcW w:w="1125"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Mode</w:t>
            </w:r>
          </w:p>
        </w:tc>
        <w:tc>
          <w:tcPr>
            <w:tcW w:w="1605" w:type="dxa"/>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Protocol (version)</w:t>
            </w:r>
          </w:p>
        </w:tc>
        <w:tc>
          <w:tcPr>
            <w:tcW w:w="1742"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 xml:space="preserve">Information </w:t>
            </w:r>
            <w:r w:rsidRPr="001C63D6">
              <w:rPr>
                <w:lang w:eastAsia="ja-JP"/>
              </w:rPr>
              <w:t>objects</w:t>
            </w:r>
          </w:p>
        </w:tc>
        <w:tc>
          <w:tcPr>
            <w:tcW w:w="1426" w:type="dxa"/>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Encoding</w:t>
            </w:r>
          </w:p>
        </w:tc>
        <w:tc>
          <w:tcPr>
            <w:tcW w:w="1151" w:type="dxa"/>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Verdict</w:t>
            </w:r>
          </w:p>
        </w:tc>
      </w:tr>
      <w:tr w:rsidR="00161004" w:rsidRPr="001C63D6" w:rsidTr="001C02E4">
        <w:trPr>
          <w:jc w:val="center"/>
        </w:trPr>
        <w:tc>
          <w:tcPr>
            <w:tcW w:w="1289" w:type="dxa"/>
            <w:vMerge w:val="restart"/>
            <w:shd w:val="clear" w:color="auto" w:fill="auto"/>
          </w:tcPr>
          <w:p w:rsidR="00161004" w:rsidRPr="001C63D6" w:rsidRDefault="00161004" w:rsidP="001C02E4">
            <w:pPr>
              <w:pStyle w:val="Tabletext1"/>
              <w:rPr>
                <w:lang w:eastAsia="ja-JP"/>
              </w:rPr>
            </w:pPr>
          </w:p>
        </w:tc>
        <w:tc>
          <w:tcPr>
            <w:tcW w:w="1517" w:type="dxa"/>
            <w:shd w:val="clear" w:color="auto" w:fill="auto"/>
          </w:tcPr>
          <w:p w:rsidR="00161004" w:rsidRPr="001C63D6" w:rsidRDefault="00161004" w:rsidP="001C02E4">
            <w:pPr>
              <w:pStyle w:val="Tabletext1"/>
              <w:jc w:val="center"/>
              <w:rPr>
                <w:lang w:eastAsia="ja-JP"/>
              </w:rPr>
            </w:pPr>
            <w:r w:rsidRPr="001C63D6">
              <w:rPr>
                <w:rFonts w:hint="eastAsia"/>
                <w:lang w:eastAsia="ja-JP"/>
              </w:rPr>
              <w:t>Service provider discovery</w:t>
            </w:r>
          </w:p>
        </w:tc>
        <w:tc>
          <w:tcPr>
            <w:tcW w:w="1125" w:type="dxa"/>
            <w:shd w:val="clear" w:color="auto" w:fill="auto"/>
          </w:tcPr>
          <w:p w:rsidR="00161004" w:rsidRPr="001C63D6" w:rsidRDefault="00161004" w:rsidP="001C02E4">
            <w:pPr>
              <w:pStyle w:val="Tabletext1"/>
              <w:jc w:val="center"/>
              <w:rPr>
                <w:lang w:eastAsia="ja-JP"/>
              </w:rPr>
            </w:pPr>
          </w:p>
        </w:tc>
        <w:tc>
          <w:tcPr>
            <w:tcW w:w="1605" w:type="dxa"/>
          </w:tcPr>
          <w:p w:rsidR="00161004" w:rsidRPr="001C63D6" w:rsidRDefault="00161004" w:rsidP="001C02E4">
            <w:pPr>
              <w:pStyle w:val="Tabletext1"/>
              <w:jc w:val="center"/>
              <w:rPr>
                <w:lang w:eastAsia="ja-JP"/>
              </w:rPr>
            </w:pPr>
          </w:p>
        </w:tc>
        <w:tc>
          <w:tcPr>
            <w:tcW w:w="1742" w:type="dxa"/>
            <w:shd w:val="clear" w:color="auto" w:fill="auto"/>
          </w:tcPr>
          <w:p w:rsidR="00161004" w:rsidRPr="001C63D6" w:rsidRDefault="00161004" w:rsidP="001C02E4">
            <w:pPr>
              <w:pStyle w:val="Tabletext1"/>
              <w:jc w:val="center"/>
              <w:rPr>
                <w:lang w:eastAsia="ja-JP"/>
              </w:rPr>
            </w:pPr>
            <w:r w:rsidRPr="001C63D6">
              <w:rPr>
                <w:rFonts w:hint="eastAsia"/>
                <w:lang w:eastAsia="ja-JP"/>
              </w:rPr>
              <w:t>Service provider information</w:t>
            </w:r>
          </w:p>
        </w:tc>
        <w:tc>
          <w:tcPr>
            <w:tcW w:w="1426" w:type="dxa"/>
          </w:tcPr>
          <w:p w:rsidR="00161004" w:rsidRPr="001C63D6" w:rsidRDefault="00161004" w:rsidP="001C02E4">
            <w:pPr>
              <w:pStyle w:val="Tabletext1"/>
              <w:jc w:val="center"/>
              <w:rPr>
                <w:lang w:eastAsia="ja-JP"/>
              </w:rPr>
            </w:pPr>
          </w:p>
        </w:tc>
        <w:tc>
          <w:tcPr>
            <w:tcW w:w="1151" w:type="dxa"/>
          </w:tcPr>
          <w:p w:rsidR="00161004" w:rsidRPr="001C63D6" w:rsidRDefault="00161004" w:rsidP="001C02E4">
            <w:pPr>
              <w:pStyle w:val="Tabletext1"/>
              <w:jc w:val="center"/>
              <w:rPr>
                <w:lang w:eastAsia="ja-JP"/>
              </w:rPr>
            </w:pPr>
          </w:p>
        </w:tc>
      </w:tr>
      <w:tr w:rsidR="00161004" w:rsidRPr="001C63D6" w:rsidTr="001C02E4">
        <w:trPr>
          <w:jc w:val="center"/>
        </w:trPr>
        <w:tc>
          <w:tcPr>
            <w:tcW w:w="1289" w:type="dxa"/>
            <w:vMerge/>
            <w:shd w:val="clear" w:color="auto" w:fill="auto"/>
          </w:tcPr>
          <w:p w:rsidR="00161004" w:rsidRPr="001C63D6" w:rsidRDefault="00161004" w:rsidP="001C02E4">
            <w:pPr>
              <w:pStyle w:val="Tabletext1"/>
              <w:rPr>
                <w:lang w:eastAsia="ja-JP"/>
              </w:rPr>
            </w:pPr>
          </w:p>
        </w:tc>
        <w:tc>
          <w:tcPr>
            <w:tcW w:w="1517" w:type="dxa"/>
            <w:shd w:val="clear" w:color="auto" w:fill="auto"/>
          </w:tcPr>
          <w:p w:rsidR="00161004" w:rsidRPr="001C63D6" w:rsidRDefault="00161004" w:rsidP="001C02E4">
            <w:pPr>
              <w:pStyle w:val="Tabletext1"/>
              <w:jc w:val="center"/>
              <w:rPr>
                <w:lang w:eastAsia="ja-JP"/>
              </w:rPr>
            </w:pPr>
            <w:r w:rsidRPr="001C63D6">
              <w:rPr>
                <w:rFonts w:hint="eastAsia"/>
                <w:lang w:eastAsia="ja-JP"/>
              </w:rPr>
              <w:t>Detailed service discovery</w:t>
            </w:r>
          </w:p>
        </w:tc>
        <w:tc>
          <w:tcPr>
            <w:tcW w:w="1125" w:type="dxa"/>
            <w:shd w:val="clear" w:color="auto" w:fill="auto"/>
          </w:tcPr>
          <w:p w:rsidR="00161004" w:rsidRPr="001C63D6" w:rsidRDefault="00161004" w:rsidP="001C02E4">
            <w:pPr>
              <w:pStyle w:val="Tabletext1"/>
              <w:jc w:val="center"/>
              <w:rPr>
                <w:lang w:eastAsia="ja-JP"/>
              </w:rPr>
            </w:pPr>
          </w:p>
        </w:tc>
        <w:tc>
          <w:tcPr>
            <w:tcW w:w="1605" w:type="dxa"/>
          </w:tcPr>
          <w:p w:rsidR="00161004" w:rsidRPr="001C63D6" w:rsidRDefault="00161004" w:rsidP="001C02E4">
            <w:pPr>
              <w:pStyle w:val="Tabletext1"/>
              <w:jc w:val="center"/>
              <w:rPr>
                <w:lang w:eastAsia="ja-JP"/>
              </w:rPr>
            </w:pPr>
          </w:p>
        </w:tc>
        <w:tc>
          <w:tcPr>
            <w:tcW w:w="1742" w:type="dxa"/>
            <w:shd w:val="clear" w:color="auto" w:fill="auto"/>
          </w:tcPr>
          <w:p w:rsidR="00161004" w:rsidRPr="001C63D6" w:rsidRDefault="00161004" w:rsidP="001C02E4">
            <w:pPr>
              <w:pStyle w:val="Tabletext1"/>
              <w:jc w:val="center"/>
              <w:rPr>
                <w:lang w:eastAsia="ja-JP"/>
              </w:rPr>
            </w:pPr>
          </w:p>
        </w:tc>
        <w:tc>
          <w:tcPr>
            <w:tcW w:w="1426" w:type="dxa"/>
          </w:tcPr>
          <w:p w:rsidR="00161004" w:rsidRPr="001C63D6" w:rsidRDefault="00161004" w:rsidP="001C02E4">
            <w:pPr>
              <w:pStyle w:val="Tabletext1"/>
              <w:jc w:val="center"/>
              <w:rPr>
                <w:lang w:eastAsia="ja-JP"/>
              </w:rPr>
            </w:pPr>
          </w:p>
        </w:tc>
        <w:tc>
          <w:tcPr>
            <w:tcW w:w="1151" w:type="dxa"/>
          </w:tcPr>
          <w:p w:rsidR="00161004" w:rsidRPr="001C63D6" w:rsidRDefault="00161004" w:rsidP="001C02E4">
            <w:pPr>
              <w:pStyle w:val="Tabletext1"/>
              <w:jc w:val="center"/>
              <w:rPr>
                <w:lang w:eastAsia="ja-JP"/>
              </w:rPr>
            </w:pPr>
          </w:p>
        </w:tc>
      </w:tr>
    </w:tbl>
    <w:p w:rsidR="00161004" w:rsidRPr="001C63D6" w:rsidRDefault="00161004" w:rsidP="00161004">
      <w:pPr>
        <w:pStyle w:val="Heading2"/>
        <w:numPr>
          <w:ilvl w:val="0"/>
          <w:numId w:val="0"/>
        </w:numPr>
      </w:pPr>
      <w:bookmarkStart w:id="153" w:name="_Toc265144140"/>
      <w:bookmarkStart w:id="154" w:name="_Toc266097597"/>
      <w:bookmarkStart w:id="155" w:name="_Toc286238973"/>
      <w:bookmarkStart w:id="156" w:name="_Toc286239014"/>
      <w:r w:rsidRPr="001C63D6">
        <w:rPr>
          <w:rFonts w:hint="eastAsia"/>
        </w:rPr>
        <w:t>I</w:t>
      </w:r>
      <w:r w:rsidRPr="001C63D6">
        <w:t>.</w:t>
      </w:r>
      <w:r w:rsidRPr="001C63D6">
        <w:rPr>
          <w:rFonts w:hint="eastAsia"/>
        </w:rPr>
        <w:t>5</w:t>
      </w:r>
      <w:r w:rsidRPr="001C63D6">
        <w:tab/>
      </w:r>
      <w:r w:rsidRPr="001C63D6">
        <w:rPr>
          <w:rFonts w:hint="eastAsia"/>
        </w:rPr>
        <w:t>How to use check-lists</w:t>
      </w:r>
      <w:bookmarkEnd w:id="153"/>
      <w:bookmarkEnd w:id="154"/>
      <w:bookmarkEnd w:id="155"/>
      <w:bookmarkEnd w:id="156"/>
    </w:p>
    <w:p w:rsidR="007A1D42" w:rsidRDefault="00161004" w:rsidP="00161004">
      <w:pPr>
        <w:rPr>
          <w:lang w:val="en-GB" w:eastAsia="ja-JP"/>
        </w:rPr>
      </w:pPr>
      <w:r w:rsidRPr="001C63D6">
        <w:rPr>
          <w:rFonts w:hint="eastAsia"/>
          <w:lang w:val="en-GB" w:eastAsia="ja-JP"/>
        </w:rPr>
        <w:t>Following tables show examples of using check-lists.</w:t>
      </w:r>
    </w:p>
    <w:p w:rsidR="00161004" w:rsidRPr="001C63D6" w:rsidRDefault="00161004" w:rsidP="00161004">
      <w:pPr>
        <w:pStyle w:val="TableNotitle"/>
        <w:rPr>
          <w:lang w:eastAsia="ja-JP"/>
        </w:rPr>
      </w:pPr>
      <w:bookmarkStart w:id="157" w:name="_Toc286241692"/>
      <w:r w:rsidRPr="001C63D6">
        <w:rPr>
          <w:rFonts w:hint="eastAsia"/>
          <w:lang w:eastAsia="ja-JP"/>
        </w:rPr>
        <w:lastRenderedPageBreak/>
        <w:t>Table I.5-1: Example of description of checking elements/attributes</w:t>
      </w:r>
      <w:bookmarkEnd w:id="157"/>
    </w:p>
    <w:tbl>
      <w:tblPr>
        <w:tblW w:w="46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605"/>
        <w:gridCol w:w="876"/>
        <w:gridCol w:w="1069"/>
        <w:gridCol w:w="4554"/>
      </w:tblGrid>
      <w:tr w:rsidR="00161004" w:rsidRPr="001C63D6" w:rsidTr="00EA3DEF">
        <w:trPr>
          <w:tblHeader/>
          <w:jc w:val="center"/>
        </w:trPr>
        <w:tc>
          <w:tcPr>
            <w:tcW w:w="1431"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Element</w:t>
            </w:r>
            <w:r w:rsidRPr="001C63D6">
              <w:rPr>
                <w:rFonts w:hint="eastAsia"/>
                <w:lang w:eastAsia="ja-JP"/>
              </w:rPr>
              <w:t xml:space="preserve"> / Attribute</w:t>
            </w:r>
          </w:p>
        </w:tc>
        <w:tc>
          <w:tcPr>
            <w:tcW w:w="481" w:type="pct"/>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M/O/C</w:t>
            </w:r>
          </w:p>
        </w:tc>
        <w:tc>
          <w:tcPr>
            <w:tcW w:w="587"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Support</w:t>
            </w:r>
          </w:p>
        </w:tc>
        <w:tc>
          <w:tcPr>
            <w:tcW w:w="2501" w:type="pct"/>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Remark</w:t>
            </w:r>
          </w:p>
        </w:tc>
      </w:tr>
      <w:tr w:rsidR="00161004" w:rsidRPr="001C63D6" w:rsidTr="00EA3DEF">
        <w:trPr>
          <w:jc w:val="center"/>
        </w:trPr>
        <w:tc>
          <w:tcPr>
            <w:tcW w:w="1431" w:type="pct"/>
            <w:tcBorders>
              <w:top w:val="single" w:sz="12" w:space="0" w:color="auto"/>
            </w:tcBorders>
            <w:shd w:val="clear" w:color="auto" w:fill="auto"/>
          </w:tcPr>
          <w:p w:rsidR="00161004" w:rsidRPr="001C63D6" w:rsidRDefault="00161004" w:rsidP="00EA3DEF">
            <w:pPr>
              <w:pStyle w:val="Tabletext1"/>
              <w:keepNext/>
              <w:rPr>
                <w:lang w:eastAsia="ja-JP"/>
              </w:rPr>
            </w:pPr>
            <w:r w:rsidRPr="001C63D6">
              <w:rPr>
                <w:lang w:eastAsia="ja-JP"/>
              </w:rPr>
              <w:t xml:space="preserve">Record </w:t>
            </w:r>
            <w:r w:rsidRPr="001C63D6">
              <w:rPr>
                <w:rFonts w:hint="eastAsia"/>
                <w:lang w:eastAsia="ja-JP"/>
              </w:rPr>
              <w:t>T</w:t>
            </w:r>
            <w:r w:rsidRPr="001C63D6">
              <w:rPr>
                <w:lang w:eastAsia="ja-JP"/>
              </w:rPr>
              <w:t>ype</w:t>
            </w:r>
          </w:p>
        </w:tc>
        <w:tc>
          <w:tcPr>
            <w:tcW w:w="481" w:type="pct"/>
            <w:tcBorders>
              <w:top w:val="single" w:sz="12" w:space="0" w:color="auto"/>
            </w:tcBorders>
          </w:tcPr>
          <w:p w:rsidR="00161004" w:rsidRPr="001C63D6" w:rsidRDefault="00161004" w:rsidP="00EA3DEF">
            <w:pPr>
              <w:pStyle w:val="Tabletext1"/>
              <w:keepNext/>
              <w:jc w:val="center"/>
              <w:rPr>
                <w:lang w:eastAsia="ja-JP"/>
              </w:rPr>
            </w:pPr>
            <w:r w:rsidRPr="001C63D6">
              <w:rPr>
                <w:rFonts w:hint="eastAsia"/>
                <w:lang w:eastAsia="ja-JP"/>
              </w:rPr>
              <w:t>M</w:t>
            </w:r>
          </w:p>
        </w:tc>
        <w:tc>
          <w:tcPr>
            <w:tcW w:w="587" w:type="pct"/>
            <w:tcBorders>
              <w:top w:val="single" w:sz="12" w:space="0" w:color="auto"/>
            </w:tcBorders>
            <w:shd w:val="clear" w:color="auto" w:fill="auto"/>
          </w:tcPr>
          <w:p w:rsidR="00161004" w:rsidRPr="001C63D6" w:rsidRDefault="00161004" w:rsidP="00EA3DEF">
            <w:pPr>
              <w:pStyle w:val="Tabletext1"/>
              <w:keepNext/>
              <w:jc w:val="center"/>
              <w:rPr>
                <w:i/>
                <w:lang w:eastAsia="ja-JP"/>
              </w:rPr>
            </w:pPr>
            <w:proofErr w:type="spellStart"/>
            <w:r w:rsidRPr="001C63D6">
              <w:rPr>
                <w:rFonts w:hint="eastAsia"/>
                <w:i/>
                <w:lang w:eastAsia="ja-JP"/>
              </w:rPr>
              <w:t>y</w:t>
            </w:r>
            <w:proofErr w:type="spellEnd"/>
          </w:p>
        </w:tc>
        <w:tc>
          <w:tcPr>
            <w:tcW w:w="2501" w:type="pct"/>
            <w:tcBorders>
              <w:top w:val="single" w:sz="12" w:space="0" w:color="auto"/>
            </w:tcBorders>
            <w:shd w:val="clear" w:color="auto" w:fill="auto"/>
          </w:tcPr>
          <w:p w:rsidR="00161004" w:rsidRPr="001C63D6" w:rsidRDefault="00161004" w:rsidP="00EA3DEF">
            <w:pPr>
              <w:pStyle w:val="Tabletext1"/>
              <w:keepNext/>
              <w:jc w:val="both"/>
              <w:rPr>
                <w:i/>
                <w:lang w:eastAsia="ja-JP"/>
              </w:rPr>
            </w:pPr>
            <w:r w:rsidRPr="001C63D6">
              <w:rPr>
                <w:rFonts w:hint="eastAsia"/>
                <w:i/>
                <w:lang w:eastAsia="ja-JP"/>
              </w:rPr>
              <w:t xml:space="preserve">Equivalent to a test element </w:t>
            </w:r>
            <w:r w:rsidRPr="001C63D6">
              <w:rPr>
                <w:i/>
                <w:lang w:eastAsia="ja-JP"/>
              </w:rPr>
              <w:t>“</w:t>
            </w:r>
            <w:r w:rsidRPr="001C63D6">
              <w:rPr>
                <w:rFonts w:hint="eastAsia"/>
                <w:i/>
                <w:lang w:eastAsia="ja-JP"/>
              </w:rPr>
              <w:t>SP</w:t>
            </w:r>
            <w:r w:rsidRPr="001C63D6">
              <w:rPr>
                <w:i/>
                <w:lang w:eastAsia="ja-JP"/>
              </w:rPr>
              <w:t>”</w:t>
            </w:r>
          </w:p>
        </w:tc>
      </w:tr>
      <w:tr w:rsidR="00161004" w:rsidRPr="001C63D6" w:rsidTr="00EA3DEF">
        <w:trPr>
          <w:jc w:val="center"/>
        </w:trPr>
        <w:tc>
          <w:tcPr>
            <w:tcW w:w="1431" w:type="pct"/>
            <w:shd w:val="clear" w:color="auto" w:fill="auto"/>
          </w:tcPr>
          <w:p w:rsidR="00161004" w:rsidRPr="001C63D6" w:rsidRDefault="00161004" w:rsidP="00EA3DEF">
            <w:pPr>
              <w:pStyle w:val="Tabletext1"/>
              <w:keepNext/>
              <w:rPr>
                <w:lang w:eastAsia="ja-JP"/>
              </w:rPr>
            </w:pPr>
            <w:r w:rsidRPr="001C63D6">
              <w:rPr>
                <w:rFonts w:hint="eastAsia"/>
                <w:lang w:eastAsia="ja-JP"/>
              </w:rPr>
              <w:t xml:space="preserve">Record </w:t>
            </w:r>
            <w:r w:rsidRPr="001C63D6">
              <w:rPr>
                <w:lang w:eastAsia="ja-JP"/>
              </w:rPr>
              <w:t>Version</w:t>
            </w:r>
          </w:p>
        </w:tc>
        <w:tc>
          <w:tcPr>
            <w:tcW w:w="481" w:type="pct"/>
          </w:tcPr>
          <w:p w:rsidR="00161004" w:rsidRPr="001C63D6" w:rsidRDefault="00161004" w:rsidP="00EA3DEF">
            <w:pPr>
              <w:pStyle w:val="Tabletext1"/>
              <w:keepNext/>
              <w:jc w:val="center"/>
              <w:rPr>
                <w:lang w:eastAsia="ja-JP"/>
              </w:rPr>
            </w:pPr>
            <w:r w:rsidRPr="001C63D6">
              <w:rPr>
                <w:rFonts w:hint="eastAsia"/>
                <w:lang w:eastAsia="ja-JP"/>
              </w:rPr>
              <w:t>M</w:t>
            </w:r>
          </w:p>
        </w:tc>
        <w:tc>
          <w:tcPr>
            <w:tcW w:w="587" w:type="pct"/>
            <w:shd w:val="clear" w:color="auto" w:fill="auto"/>
          </w:tcPr>
          <w:p w:rsidR="00161004" w:rsidRPr="001C63D6" w:rsidRDefault="00161004" w:rsidP="00EA3DEF">
            <w:pPr>
              <w:pStyle w:val="Tabletext1"/>
              <w:keepNext/>
              <w:jc w:val="center"/>
              <w:rPr>
                <w:i/>
                <w:lang w:eastAsia="ja-JP"/>
              </w:rPr>
            </w:pPr>
            <w:proofErr w:type="spellStart"/>
            <w:r w:rsidRPr="001C63D6">
              <w:rPr>
                <w:rFonts w:hint="eastAsia"/>
                <w:i/>
                <w:lang w:eastAsia="ja-JP"/>
              </w:rPr>
              <w:t>y</w:t>
            </w:r>
            <w:proofErr w:type="spellEnd"/>
          </w:p>
        </w:tc>
        <w:tc>
          <w:tcPr>
            <w:tcW w:w="2501" w:type="pct"/>
            <w:shd w:val="clear" w:color="auto" w:fill="auto"/>
          </w:tcPr>
          <w:p w:rsidR="00161004" w:rsidRPr="001C63D6" w:rsidRDefault="00161004" w:rsidP="00EA3DEF">
            <w:pPr>
              <w:pStyle w:val="Tabletext1"/>
              <w:keepNext/>
              <w:jc w:val="both"/>
              <w:rPr>
                <w:i/>
                <w:lang w:eastAsia="ja-JP"/>
              </w:rPr>
            </w:pPr>
          </w:p>
        </w:tc>
      </w:tr>
      <w:tr w:rsidR="00161004" w:rsidRPr="001C63D6" w:rsidTr="00EA3DEF">
        <w:trPr>
          <w:jc w:val="center"/>
        </w:trPr>
        <w:tc>
          <w:tcPr>
            <w:tcW w:w="1431" w:type="pct"/>
            <w:shd w:val="clear" w:color="auto" w:fill="auto"/>
          </w:tcPr>
          <w:p w:rsidR="00161004" w:rsidRPr="001C63D6" w:rsidRDefault="00161004" w:rsidP="00EA3DEF">
            <w:pPr>
              <w:pStyle w:val="Tabletext1"/>
              <w:keepNext/>
              <w:rPr>
                <w:lang w:eastAsia="ja-JP"/>
              </w:rPr>
            </w:pPr>
            <w:proofErr w:type="spellStart"/>
            <w:r w:rsidRPr="001C63D6">
              <w:rPr>
                <w:rFonts w:hint="eastAsia"/>
                <w:lang w:eastAsia="ja-JP"/>
              </w:rPr>
              <w:t>OfferType</w:t>
            </w:r>
            <w:proofErr w:type="spellEnd"/>
          </w:p>
        </w:tc>
        <w:tc>
          <w:tcPr>
            <w:tcW w:w="481" w:type="pct"/>
          </w:tcPr>
          <w:p w:rsidR="00161004" w:rsidRPr="001C63D6" w:rsidRDefault="00161004" w:rsidP="00EA3DEF">
            <w:pPr>
              <w:pStyle w:val="Tabletext1"/>
              <w:keepNext/>
              <w:jc w:val="center"/>
              <w:rPr>
                <w:lang w:eastAsia="ja-JP"/>
              </w:rPr>
            </w:pPr>
            <w:r w:rsidRPr="001C63D6">
              <w:rPr>
                <w:rFonts w:hint="eastAsia"/>
                <w:lang w:eastAsia="ja-JP"/>
              </w:rPr>
              <w:t>O</w:t>
            </w:r>
          </w:p>
        </w:tc>
        <w:tc>
          <w:tcPr>
            <w:tcW w:w="587" w:type="pct"/>
            <w:shd w:val="clear" w:color="auto" w:fill="auto"/>
          </w:tcPr>
          <w:p w:rsidR="00161004" w:rsidRPr="001C63D6" w:rsidRDefault="00161004" w:rsidP="00EA3DEF">
            <w:pPr>
              <w:pStyle w:val="Tabletext1"/>
              <w:keepNext/>
              <w:jc w:val="center"/>
              <w:rPr>
                <w:i/>
                <w:lang w:eastAsia="ja-JP"/>
              </w:rPr>
            </w:pPr>
            <w:proofErr w:type="spellStart"/>
            <w:r w:rsidRPr="001C63D6">
              <w:rPr>
                <w:rFonts w:hint="eastAsia"/>
                <w:i/>
                <w:lang w:eastAsia="ja-JP"/>
              </w:rPr>
              <w:t>y</w:t>
            </w:r>
            <w:proofErr w:type="spellEnd"/>
          </w:p>
        </w:tc>
        <w:tc>
          <w:tcPr>
            <w:tcW w:w="2501" w:type="pct"/>
            <w:shd w:val="clear" w:color="auto" w:fill="auto"/>
          </w:tcPr>
          <w:p w:rsidR="00161004" w:rsidRPr="001C63D6" w:rsidRDefault="00161004" w:rsidP="00EA3DEF">
            <w:pPr>
              <w:pStyle w:val="Tabletext1"/>
              <w:keepNext/>
              <w:jc w:val="both"/>
              <w:rPr>
                <w:i/>
                <w:lang w:eastAsia="ja-JP"/>
              </w:rPr>
            </w:pPr>
            <w:r w:rsidRPr="001C63D6">
              <w:rPr>
                <w:rFonts w:hint="eastAsia"/>
                <w:i/>
                <w:lang w:eastAsia="ja-JP"/>
              </w:rPr>
              <w:t xml:space="preserve">Equivalent to a test element </w:t>
            </w:r>
            <w:r w:rsidRPr="001C63D6">
              <w:rPr>
                <w:i/>
                <w:lang w:eastAsia="ja-JP"/>
              </w:rPr>
              <w:t>“</w:t>
            </w:r>
            <w:r w:rsidRPr="001C63D6">
              <w:rPr>
                <w:rFonts w:hint="eastAsia"/>
                <w:i/>
                <w:lang w:eastAsia="ja-JP"/>
              </w:rPr>
              <w:t>Linear TV</w:t>
            </w:r>
            <w:r w:rsidRPr="001C63D6">
              <w:rPr>
                <w:i/>
                <w:lang w:eastAsia="ja-JP"/>
              </w:rPr>
              <w:t>”</w:t>
            </w:r>
            <w:r w:rsidRPr="001C63D6">
              <w:rPr>
                <w:rFonts w:hint="eastAsia"/>
                <w:i/>
                <w:lang w:eastAsia="ja-JP"/>
              </w:rPr>
              <w:t>.  Only if Linear TV is provided, this element is required</w:t>
            </w:r>
          </w:p>
        </w:tc>
      </w:tr>
    </w:tbl>
    <w:p w:rsidR="00161004" w:rsidRPr="001C63D6" w:rsidRDefault="00161004" w:rsidP="00161004">
      <w:pPr>
        <w:pStyle w:val="TableNotitle"/>
        <w:rPr>
          <w:lang w:eastAsia="ja-JP"/>
        </w:rPr>
      </w:pPr>
      <w:bookmarkStart w:id="158" w:name="_Toc286241693"/>
      <w:r w:rsidRPr="001C63D6">
        <w:rPr>
          <w:rFonts w:hint="eastAsia"/>
          <w:lang w:eastAsia="ja-JP"/>
        </w:rPr>
        <w:t>Table I.5-2: Example of description of another checking</w:t>
      </w:r>
      <w:bookmarkEnd w:id="15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61"/>
        <w:gridCol w:w="1490"/>
        <w:gridCol w:w="1136"/>
        <w:gridCol w:w="1549"/>
        <w:gridCol w:w="1719"/>
        <w:gridCol w:w="1598"/>
        <w:gridCol w:w="1102"/>
      </w:tblGrid>
      <w:tr w:rsidR="00161004" w:rsidRPr="001C63D6" w:rsidTr="001C02E4">
        <w:trPr>
          <w:tblHeader/>
          <w:jc w:val="center"/>
        </w:trPr>
        <w:tc>
          <w:tcPr>
            <w:tcW w:w="1262"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IPTV service</w:t>
            </w:r>
          </w:p>
        </w:tc>
        <w:tc>
          <w:tcPr>
            <w:tcW w:w="1490"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Process</w:t>
            </w:r>
          </w:p>
        </w:tc>
        <w:tc>
          <w:tcPr>
            <w:tcW w:w="1136" w:type="dxa"/>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Mode</w:t>
            </w:r>
          </w:p>
        </w:tc>
        <w:tc>
          <w:tcPr>
            <w:tcW w:w="1549"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lang w:eastAsia="ja-JP"/>
              </w:rPr>
              <w:t>P</w:t>
            </w:r>
            <w:r w:rsidRPr="001C63D6">
              <w:rPr>
                <w:rFonts w:hint="eastAsia"/>
                <w:lang w:eastAsia="ja-JP"/>
              </w:rPr>
              <w:t>rotocol (Version)</w:t>
            </w:r>
          </w:p>
        </w:tc>
        <w:tc>
          <w:tcPr>
            <w:tcW w:w="1719" w:type="dxa"/>
            <w:tcBorders>
              <w:top w:val="single" w:sz="12" w:space="0" w:color="auto"/>
              <w:bottom w:val="single" w:sz="12" w:space="0" w:color="auto"/>
            </w:tcBorders>
            <w:shd w:val="clear" w:color="auto" w:fill="auto"/>
          </w:tcPr>
          <w:p w:rsidR="00161004" w:rsidRPr="001C63D6" w:rsidRDefault="00161004" w:rsidP="001C02E4">
            <w:pPr>
              <w:pStyle w:val="Tablehead"/>
              <w:rPr>
                <w:lang w:eastAsia="ja-JP"/>
              </w:rPr>
            </w:pPr>
            <w:r w:rsidRPr="001C63D6">
              <w:rPr>
                <w:rFonts w:hint="eastAsia"/>
                <w:lang w:eastAsia="ja-JP"/>
              </w:rPr>
              <w:t xml:space="preserve">Information </w:t>
            </w:r>
            <w:r w:rsidRPr="001C63D6">
              <w:rPr>
                <w:lang w:eastAsia="ja-JP"/>
              </w:rPr>
              <w:t>objects</w:t>
            </w:r>
          </w:p>
        </w:tc>
        <w:tc>
          <w:tcPr>
            <w:tcW w:w="1597" w:type="dxa"/>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Encoding (Compression)</w:t>
            </w:r>
          </w:p>
        </w:tc>
        <w:tc>
          <w:tcPr>
            <w:tcW w:w="1102" w:type="dxa"/>
            <w:tcBorders>
              <w:top w:val="single" w:sz="12" w:space="0" w:color="auto"/>
              <w:bottom w:val="single" w:sz="12" w:space="0" w:color="auto"/>
            </w:tcBorders>
          </w:tcPr>
          <w:p w:rsidR="00161004" w:rsidRPr="001C63D6" w:rsidRDefault="00161004" w:rsidP="001C02E4">
            <w:pPr>
              <w:pStyle w:val="Tablehead"/>
              <w:rPr>
                <w:lang w:eastAsia="ja-JP"/>
              </w:rPr>
            </w:pPr>
            <w:r w:rsidRPr="001C63D6">
              <w:rPr>
                <w:rFonts w:hint="eastAsia"/>
                <w:lang w:eastAsia="ja-JP"/>
              </w:rPr>
              <w:t>Verdict</w:t>
            </w:r>
          </w:p>
        </w:tc>
      </w:tr>
      <w:tr w:rsidR="00161004" w:rsidRPr="001C63D6" w:rsidTr="001C02E4">
        <w:trPr>
          <w:jc w:val="center"/>
        </w:trPr>
        <w:tc>
          <w:tcPr>
            <w:tcW w:w="1262" w:type="dxa"/>
            <w:vMerge w:val="restart"/>
            <w:shd w:val="clear" w:color="auto" w:fill="auto"/>
          </w:tcPr>
          <w:p w:rsidR="00161004" w:rsidRPr="001C63D6" w:rsidRDefault="00161004" w:rsidP="001C02E4">
            <w:pPr>
              <w:pStyle w:val="Tabletext1"/>
              <w:rPr>
                <w:i/>
                <w:lang w:eastAsia="ja-JP"/>
              </w:rPr>
            </w:pPr>
            <w:r w:rsidRPr="001C63D6">
              <w:rPr>
                <w:rFonts w:hint="eastAsia"/>
                <w:i/>
                <w:lang w:eastAsia="ja-JP"/>
              </w:rPr>
              <w:t>Linear TV</w:t>
            </w:r>
          </w:p>
        </w:tc>
        <w:tc>
          <w:tcPr>
            <w:tcW w:w="1490" w:type="dxa"/>
            <w:shd w:val="clear" w:color="auto" w:fill="auto"/>
          </w:tcPr>
          <w:p w:rsidR="00161004" w:rsidRPr="001C63D6" w:rsidRDefault="00161004" w:rsidP="001C02E4">
            <w:pPr>
              <w:pStyle w:val="Tabletext1"/>
              <w:jc w:val="center"/>
              <w:rPr>
                <w:lang w:eastAsia="ja-JP"/>
              </w:rPr>
            </w:pPr>
            <w:r w:rsidRPr="001C63D6">
              <w:rPr>
                <w:rFonts w:hint="eastAsia"/>
                <w:lang w:eastAsia="ja-JP"/>
              </w:rPr>
              <w:t>Service provider discovery</w:t>
            </w:r>
          </w:p>
        </w:tc>
        <w:tc>
          <w:tcPr>
            <w:tcW w:w="1136" w:type="dxa"/>
          </w:tcPr>
          <w:p w:rsidR="00161004" w:rsidRPr="001C63D6" w:rsidRDefault="00161004" w:rsidP="001C02E4">
            <w:pPr>
              <w:pStyle w:val="Tabletext1"/>
              <w:jc w:val="center"/>
              <w:rPr>
                <w:i/>
                <w:lang w:eastAsia="ja-JP"/>
              </w:rPr>
            </w:pPr>
            <w:r w:rsidRPr="001C63D6">
              <w:rPr>
                <w:rFonts w:hint="eastAsia"/>
                <w:i/>
                <w:lang w:eastAsia="ja-JP"/>
              </w:rPr>
              <w:t>Pull</w:t>
            </w:r>
          </w:p>
        </w:tc>
        <w:tc>
          <w:tcPr>
            <w:tcW w:w="1549" w:type="dxa"/>
            <w:shd w:val="clear" w:color="auto" w:fill="auto"/>
          </w:tcPr>
          <w:p w:rsidR="00161004" w:rsidRPr="001C63D6" w:rsidRDefault="00161004" w:rsidP="001C02E4">
            <w:pPr>
              <w:pStyle w:val="Tabletext1"/>
              <w:rPr>
                <w:i/>
                <w:lang w:eastAsia="ja-JP"/>
              </w:rPr>
            </w:pPr>
            <w:r w:rsidRPr="001C63D6">
              <w:rPr>
                <w:rFonts w:hint="eastAsia"/>
                <w:i/>
                <w:lang w:eastAsia="ja-JP"/>
              </w:rPr>
              <w:t>TCP</w:t>
            </w:r>
          </w:p>
          <w:p w:rsidR="00161004" w:rsidRPr="001C63D6" w:rsidRDefault="00161004" w:rsidP="001C02E4">
            <w:pPr>
              <w:pStyle w:val="Tabletext1"/>
              <w:rPr>
                <w:i/>
                <w:lang w:eastAsia="ja-JP"/>
              </w:rPr>
            </w:pPr>
            <w:r w:rsidRPr="001C63D6">
              <w:rPr>
                <w:rFonts w:hint="eastAsia"/>
                <w:i/>
                <w:lang w:eastAsia="ja-JP"/>
              </w:rPr>
              <w:t>HTTP(1.1)</w:t>
            </w:r>
          </w:p>
        </w:tc>
        <w:tc>
          <w:tcPr>
            <w:tcW w:w="1719" w:type="dxa"/>
            <w:shd w:val="clear" w:color="auto" w:fill="auto"/>
          </w:tcPr>
          <w:p w:rsidR="00161004" w:rsidRPr="001C63D6" w:rsidRDefault="00161004" w:rsidP="001C02E4">
            <w:pPr>
              <w:pStyle w:val="Tabletext1"/>
              <w:jc w:val="center"/>
              <w:rPr>
                <w:lang w:eastAsia="ja-JP"/>
              </w:rPr>
            </w:pPr>
            <w:r w:rsidRPr="001C63D6">
              <w:rPr>
                <w:rFonts w:hint="eastAsia"/>
                <w:lang w:eastAsia="ja-JP"/>
              </w:rPr>
              <w:t>Service provider information</w:t>
            </w:r>
          </w:p>
        </w:tc>
        <w:tc>
          <w:tcPr>
            <w:tcW w:w="1597" w:type="dxa"/>
          </w:tcPr>
          <w:p w:rsidR="00161004" w:rsidRPr="001C63D6" w:rsidRDefault="00161004" w:rsidP="001C02E4">
            <w:pPr>
              <w:pStyle w:val="Tabletext1"/>
              <w:jc w:val="center"/>
              <w:rPr>
                <w:i/>
                <w:lang w:eastAsia="ja-JP"/>
              </w:rPr>
            </w:pPr>
            <w:r w:rsidRPr="001C63D6">
              <w:rPr>
                <w:rFonts w:hint="eastAsia"/>
                <w:i/>
                <w:lang w:eastAsia="ja-JP"/>
              </w:rPr>
              <w:t>XML</w:t>
            </w:r>
          </w:p>
          <w:p w:rsidR="00161004" w:rsidRPr="001C63D6" w:rsidRDefault="00161004" w:rsidP="001C02E4">
            <w:pPr>
              <w:pStyle w:val="Tabletext1"/>
              <w:jc w:val="center"/>
              <w:rPr>
                <w:i/>
                <w:lang w:eastAsia="ja-JP"/>
              </w:rPr>
            </w:pPr>
            <w:r w:rsidRPr="001C63D6">
              <w:rPr>
                <w:rFonts w:hint="eastAsia"/>
                <w:i/>
                <w:lang w:eastAsia="ja-JP"/>
              </w:rPr>
              <w:t>(</w:t>
            </w:r>
            <w:r w:rsidRPr="001C63D6">
              <w:rPr>
                <w:i/>
                <w:lang w:eastAsia="ja-JP"/>
              </w:rPr>
              <w:t>N</w:t>
            </w:r>
            <w:r w:rsidRPr="001C63D6">
              <w:rPr>
                <w:rFonts w:hint="eastAsia"/>
                <w:i/>
                <w:lang w:eastAsia="ja-JP"/>
              </w:rPr>
              <w:t>o-compress)</w:t>
            </w:r>
          </w:p>
        </w:tc>
        <w:tc>
          <w:tcPr>
            <w:tcW w:w="1102" w:type="dxa"/>
          </w:tcPr>
          <w:p w:rsidR="00161004" w:rsidRPr="001C63D6" w:rsidRDefault="00161004" w:rsidP="001C02E4">
            <w:pPr>
              <w:pStyle w:val="Tabletext1"/>
              <w:jc w:val="center"/>
              <w:rPr>
                <w:i/>
                <w:lang w:eastAsia="ja-JP"/>
              </w:rPr>
            </w:pPr>
            <w:r w:rsidRPr="001C63D6">
              <w:rPr>
                <w:rFonts w:hint="eastAsia"/>
                <w:i/>
                <w:lang w:eastAsia="ja-JP"/>
              </w:rPr>
              <w:t>Pass</w:t>
            </w:r>
          </w:p>
        </w:tc>
      </w:tr>
      <w:tr w:rsidR="00161004" w:rsidRPr="001C63D6" w:rsidTr="001C02E4">
        <w:trPr>
          <w:jc w:val="center"/>
        </w:trPr>
        <w:tc>
          <w:tcPr>
            <w:tcW w:w="1262" w:type="dxa"/>
            <w:vMerge/>
            <w:shd w:val="clear" w:color="auto" w:fill="auto"/>
          </w:tcPr>
          <w:p w:rsidR="00161004" w:rsidRPr="001C63D6" w:rsidRDefault="00161004" w:rsidP="001C02E4">
            <w:pPr>
              <w:pStyle w:val="Tabletext1"/>
              <w:rPr>
                <w:lang w:eastAsia="ja-JP"/>
              </w:rPr>
            </w:pPr>
          </w:p>
        </w:tc>
        <w:tc>
          <w:tcPr>
            <w:tcW w:w="1490" w:type="dxa"/>
            <w:shd w:val="clear" w:color="auto" w:fill="auto"/>
          </w:tcPr>
          <w:p w:rsidR="00161004" w:rsidRPr="001C63D6" w:rsidRDefault="00161004" w:rsidP="001C02E4">
            <w:pPr>
              <w:pStyle w:val="Tabletext1"/>
              <w:jc w:val="center"/>
              <w:rPr>
                <w:lang w:eastAsia="ja-JP"/>
              </w:rPr>
            </w:pPr>
            <w:r w:rsidRPr="001C63D6">
              <w:rPr>
                <w:rFonts w:hint="eastAsia"/>
                <w:lang w:eastAsia="ja-JP"/>
              </w:rPr>
              <w:t>Detailed service discovery</w:t>
            </w:r>
          </w:p>
        </w:tc>
        <w:tc>
          <w:tcPr>
            <w:tcW w:w="1136" w:type="dxa"/>
          </w:tcPr>
          <w:p w:rsidR="00161004" w:rsidRPr="001C63D6" w:rsidRDefault="00161004" w:rsidP="001C02E4">
            <w:pPr>
              <w:pStyle w:val="Tabletext1"/>
              <w:jc w:val="center"/>
              <w:rPr>
                <w:i/>
                <w:lang w:eastAsia="ja-JP"/>
              </w:rPr>
            </w:pPr>
            <w:r w:rsidRPr="001C63D6">
              <w:rPr>
                <w:rFonts w:hint="eastAsia"/>
                <w:i/>
                <w:lang w:eastAsia="ja-JP"/>
              </w:rPr>
              <w:t>Pull</w:t>
            </w:r>
          </w:p>
        </w:tc>
        <w:tc>
          <w:tcPr>
            <w:tcW w:w="1549" w:type="dxa"/>
            <w:shd w:val="clear" w:color="auto" w:fill="auto"/>
          </w:tcPr>
          <w:p w:rsidR="00161004" w:rsidRPr="001C63D6" w:rsidRDefault="00161004" w:rsidP="001C02E4">
            <w:pPr>
              <w:pStyle w:val="Tabletext1"/>
              <w:rPr>
                <w:i/>
                <w:lang w:eastAsia="ja-JP"/>
              </w:rPr>
            </w:pPr>
            <w:r w:rsidRPr="001C63D6">
              <w:rPr>
                <w:rFonts w:hint="eastAsia"/>
                <w:i/>
                <w:lang w:eastAsia="ja-JP"/>
              </w:rPr>
              <w:t>TCP</w:t>
            </w:r>
          </w:p>
          <w:p w:rsidR="00161004" w:rsidRPr="001C63D6" w:rsidRDefault="00161004" w:rsidP="001C02E4">
            <w:pPr>
              <w:pStyle w:val="Tabletext1"/>
              <w:rPr>
                <w:i/>
                <w:lang w:eastAsia="ja-JP"/>
              </w:rPr>
            </w:pPr>
            <w:r w:rsidRPr="001C63D6">
              <w:rPr>
                <w:rFonts w:hint="eastAsia"/>
                <w:i/>
                <w:lang w:eastAsia="ja-JP"/>
              </w:rPr>
              <w:t>HTTP(1.1)</w:t>
            </w:r>
          </w:p>
        </w:tc>
        <w:tc>
          <w:tcPr>
            <w:tcW w:w="1719" w:type="dxa"/>
            <w:shd w:val="clear" w:color="auto" w:fill="auto"/>
          </w:tcPr>
          <w:p w:rsidR="00161004" w:rsidRPr="001C63D6" w:rsidRDefault="00161004" w:rsidP="001C02E4">
            <w:pPr>
              <w:pStyle w:val="Tabletext1"/>
              <w:jc w:val="center"/>
              <w:rPr>
                <w:i/>
                <w:lang w:eastAsia="ja-JP"/>
              </w:rPr>
            </w:pPr>
            <w:r w:rsidRPr="001C63D6">
              <w:rPr>
                <w:rFonts w:hint="eastAsia"/>
                <w:i/>
                <w:lang w:eastAsia="ja-JP"/>
              </w:rPr>
              <w:t>Linear TV information</w:t>
            </w:r>
          </w:p>
        </w:tc>
        <w:tc>
          <w:tcPr>
            <w:tcW w:w="1597" w:type="dxa"/>
          </w:tcPr>
          <w:p w:rsidR="00161004" w:rsidRPr="001C63D6" w:rsidRDefault="00161004" w:rsidP="001C02E4">
            <w:pPr>
              <w:pStyle w:val="Tabletext1"/>
              <w:jc w:val="center"/>
              <w:rPr>
                <w:i/>
                <w:lang w:eastAsia="ja-JP"/>
              </w:rPr>
            </w:pPr>
            <w:r w:rsidRPr="001C63D6">
              <w:rPr>
                <w:rFonts w:hint="eastAsia"/>
                <w:i/>
                <w:lang w:eastAsia="ja-JP"/>
              </w:rPr>
              <w:t>XML</w:t>
            </w:r>
          </w:p>
          <w:p w:rsidR="00161004" w:rsidRPr="001C63D6" w:rsidRDefault="00161004" w:rsidP="001C02E4">
            <w:pPr>
              <w:pStyle w:val="Tabletext1"/>
              <w:jc w:val="center"/>
              <w:rPr>
                <w:i/>
                <w:lang w:eastAsia="ja-JP"/>
              </w:rPr>
            </w:pPr>
            <w:r w:rsidRPr="001C63D6">
              <w:rPr>
                <w:rFonts w:hint="eastAsia"/>
                <w:i/>
                <w:lang w:eastAsia="ja-JP"/>
              </w:rPr>
              <w:t>(No-compress)</w:t>
            </w:r>
          </w:p>
        </w:tc>
        <w:tc>
          <w:tcPr>
            <w:tcW w:w="1102" w:type="dxa"/>
          </w:tcPr>
          <w:p w:rsidR="00161004" w:rsidRPr="001C63D6" w:rsidRDefault="00161004" w:rsidP="001C02E4">
            <w:pPr>
              <w:pStyle w:val="Tabletext1"/>
              <w:jc w:val="center"/>
              <w:rPr>
                <w:i/>
                <w:lang w:eastAsia="ja-JP"/>
              </w:rPr>
            </w:pPr>
            <w:r w:rsidRPr="001C63D6">
              <w:rPr>
                <w:rFonts w:hint="eastAsia"/>
                <w:i/>
                <w:lang w:eastAsia="ja-JP"/>
              </w:rPr>
              <w:t>Pass</w:t>
            </w:r>
          </w:p>
        </w:tc>
      </w:tr>
    </w:tbl>
    <w:p w:rsidR="00161004" w:rsidRPr="001C63D6" w:rsidRDefault="00161004" w:rsidP="00EA3DEF">
      <w:pPr>
        <w:rPr>
          <w:lang w:val="en-GB" w:eastAsia="ja-JP"/>
        </w:rPr>
      </w:pPr>
    </w:p>
    <w:p w:rsidR="00161004" w:rsidRPr="001C63D6" w:rsidRDefault="00161004" w:rsidP="00EA3DEF">
      <w:pPr>
        <w:rPr>
          <w:lang w:val="en-GB" w:eastAsia="ja-JP"/>
        </w:rPr>
      </w:pPr>
    </w:p>
    <w:p w:rsidR="00161004" w:rsidRPr="001C63D6" w:rsidRDefault="00161004" w:rsidP="00EA3DEF">
      <w:pPr>
        <w:pStyle w:val="AppendixNotitle"/>
        <w:spacing w:before="60"/>
        <w:rPr>
          <w:lang w:eastAsia="ja-JP"/>
        </w:rPr>
      </w:pPr>
      <w:bookmarkStart w:id="159" w:name="_Toc286238974"/>
      <w:bookmarkStart w:id="160" w:name="_Toc286239015"/>
      <w:r w:rsidRPr="001C63D6">
        <w:t xml:space="preserve">Appendix </w:t>
      </w:r>
      <w:r w:rsidRPr="001C63D6">
        <w:rPr>
          <w:rFonts w:hint="eastAsia"/>
          <w:lang w:eastAsia="ja-JP"/>
        </w:rPr>
        <w:t>I</w:t>
      </w:r>
      <w:r w:rsidRPr="001C63D6">
        <w:t>I</w:t>
      </w:r>
      <w:r w:rsidRPr="001C63D6">
        <w:br/>
      </w:r>
      <w:r w:rsidRPr="001C63D6">
        <w:br/>
      </w:r>
      <w:r w:rsidRPr="001C63D6">
        <w:rPr>
          <w:rFonts w:hint="eastAsia"/>
          <w:lang w:eastAsia="ja-JP"/>
        </w:rPr>
        <w:t>Reference points for conformance test</w:t>
      </w:r>
      <w:bookmarkEnd w:id="159"/>
      <w:bookmarkEnd w:id="160"/>
    </w:p>
    <w:p w:rsidR="00161004" w:rsidRPr="001C63D6" w:rsidRDefault="00161004" w:rsidP="00161004">
      <w:pPr>
        <w:jc w:val="center"/>
        <w:rPr>
          <w:lang w:val="en-GB"/>
        </w:rPr>
      </w:pPr>
    </w:p>
    <w:p w:rsidR="00161004" w:rsidRPr="001C63D6" w:rsidRDefault="007A1D42" w:rsidP="00161004">
      <w:pPr>
        <w:rPr>
          <w:lang w:val="en-GB" w:eastAsia="ja-JP"/>
        </w:rPr>
      </w:pPr>
      <w:bookmarkStart w:id="161" w:name="_Toc207456720"/>
      <w:r w:rsidRPr="001C63D6">
        <w:rPr>
          <w:lang w:val="en-GB" w:eastAsia="ja-JP"/>
        </w:rPr>
        <w:t xml:space="preserve">Figure </w:t>
      </w:r>
      <w:r>
        <w:rPr>
          <w:lang w:val="en-GB" w:eastAsia="ja-JP"/>
        </w:rPr>
        <w:t xml:space="preserve">II.1 </w:t>
      </w:r>
      <w:r w:rsidR="00161004" w:rsidRPr="001C63D6">
        <w:rPr>
          <w:rFonts w:hint="eastAsia"/>
          <w:lang w:val="en-GB" w:eastAsia="ja-JP"/>
        </w:rPr>
        <w:t xml:space="preserve">shows only reference points concerning IPTV </w:t>
      </w:r>
      <w:r w:rsidR="00161004" w:rsidRPr="001C63D6">
        <w:rPr>
          <w:lang w:val="en-GB" w:eastAsia="ja-JP"/>
        </w:rPr>
        <w:t>terminal</w:t>
      </w:r>
      <w:r w:rsidR="00161004" w:rsidRPr="001C63D6">
        <w:rPr>
          <w:rFonts w:hint="eastAsia"/>
          <w:lang w:val="en-GB" w:eastAsia="ja-JP"/>
        </w:rPr>
        <w:t xml:space="preserve"> devices extracted from [ITUT Y.1910].  Right-side round-square boxes are server-side or network-side functionalities.  Following reference points are related to this draft document.</w:t>
      </w:r>
    </w:p>
    <w:p w:rsidR="00161004" w:rsidRPr="001C63D6" w:rsidRDefault="00161004" w:rsidP="00161004">
      <w:pPr>
        <w:pStyle w:val="Heading2"/>
        <w:numPr>
          <w:ilvl w:val="0"/>
          <w:numId w:val="0"/>
        </w:numPr>
      </w:pPr>
      <w:bookmarkStart w:id="162" w:name="_Toc286238975"/>
      <w:bookmarkStart w:id="163" w:name="_Toc286239016"/>
      <w:r w:rsidRPr="001C63D6">
        <w:rPr>
          <w:rFonts w:hint="eastAsia"/>
        </w:rPr>
        <w:t>II.1</w:t>
      </w:r>
      <w:r w:rsidRPr="001C63D6">
        <w:rPr>
          <w:rFonts w:hint="eastAsia"/>
        </w:rPr>
        <w:tab/>
      </w:r>
      <w:r w:rsidRPr="001C63D6">
        <w:t>Reference point E</w:t>
      </w:r>
      <w:r w:rsidRPr="001C63D6">
        <w:rPr>
          <w:rFonts w:hint="eastAsia"/>
        </w:rPr>
        <w:t>0</w:t>
      </w:r>
      <w:bookmarkEnd w:id="161"/>
      <w:bookmarkEnd w:id="162"/>
      <w:bookmarkEnd w:id="163"/>
    </w:p>
    <w:p w:rsidR="00161004" w:rsidRPr="001C63D6" w:rsidRDefault="00161004" w:rsidP="00161004">
      <w:pPr>
        <w:rPr>
          <w:lang w:val="en-GB"/>
        </w:rPr>
      </w:pPr>
      <w:r w:rsidRPr="001C63D6">
        <w:rPr>
          <w:lang w:val="en-GB"/>
        </w:rPr>
        <w:t xml:space="preserve">The E0 reference point is between SADS client functional block and the </w:t>
      </w:r>
      <w:r w:rsidRPr="001C63D6">
        <w:rPr>
          <w:rFonts w:hint="eastAsia"/>
          <w:lang w:val="en-GB" w:eastAsia="ja-JP"/>
        </w:rPr>
        <w:t xml:space="preserve">server-side </w:t>
      </w:r>
      <w:r w:rsidRPr="001C63D6">
        <w:rPr>
          <w:lang w:val="en-GB"/>
        </w:rPr>
        <w:t>SADS functional block</w:t>
      </w:r>
      <w:r w:rsidRPr="001C63D6">
        <w:rPr>
          <w:rFonts w:hint="eastAsia"/>
          <w:lang w:val="en-GB" w:eastAsia="ja-JP"/>
        </w:rPr>
        <w:t xml:space="preserve"> [ITU-T Y.1910]</w:t>
      </w:r>
      <w:r w:rsidRPr="001C63D6">
        <w:rPr>
          <w:lang w:val="en-GB"/>
        </w:rPr>
        <w:t>.</w:t>
      </w:r>
    </w:p>
    <w:p w:rsidR="00161004" w:rsidRPr="001C63D6" w:rsidRDefault="00161004" w:rsidP="00161004">
      <w:pPr>
        <w:rPr>
          <w:lang w:val="en-GB" w:eastAsia="ja-JP"/>
        </w:rPr>
      </w:pPr>
      <w:r w:rsidRPr="001C63D6">
        <w:rPr>
          <w:lang w:val="en-GB"/>
        </w:rPr>
        <w:t xml:space="preserve">This reference point is used to discover </w:t>
      </w:r>
      <w:r w:rsidRPr="001C63D6">
        <w:rPr>
          <w:rFonts w:hint="eastAsia"/>
          <w:lang w:val="en-GB" w:eastAsia="ja-JP"/>
        </w:rPr>
        <w:t xml:space="preserve">service provider/services </w:t>
      </w:r>
      <w:r w:rsidRPr="001C63D6">
        <w:rPr>
          <w:lang w:val="en-GB" w:eastAsia="ja-JP"/>
        </w:rPr>
        <w:t>themselves, and</w:t>
      </w:r>
      <w:r w:rsidRPr="001C63D6">
        <w:rPr>
          <w:lang w:val="en-GB"/>
        </w:rPr>
        <w:t xml:space="preserve"> select IPTV services and applications.</w:t>
      </w:r>
    </w:p>
    <w:p w:rsidR="00161004" w:rsidRPr="001C63D6" w:rsidRDefault="00161004" w:rsidP="00161004">
      <w:pPr>
        <w:pStyle w:val="Heading2"/>
        <w:numPr>
          <w:ilvl w:val="0"/>
          <w:numId w:val="0"/>
        </w:numPr>
        <w:rPr>
          <w:rFonts w:eastAsia="SimSun"/>
        </w:rPr>
      </w:pPr>
      <w:bookmarkStart w:id="164" w:name="_Toc286238976"/>
      <w:bookmarkStart w:id="165" w:name="_Toc286239017"/>
      <w:r w:rsidRPr="001C63D6">
        <w:rPr>
          <w:rFonts w:hint="eastAsia"/>
        </w:rPr>
        <w:t>II.2</w:t>
      </w:r>
      <w:r w:rsidRPr="001C63D6">
        <w:rPr>
          <w:rFonts w:hint="eastAsia"/>
        </w:rPr>
        <w:tab/>
        <w:t>Reference point E5</w:t>
      </w:r>
      <w:bookmarkEnd w:id="164"/>
      <w:bookmarkEnd w:id="165"/>
    </w:p>
    <w:p w:rsidR="00161004" w:rsidRPr="001C63D6" w:rsidRDefault="00161004" w:rsidP="00161004">
      <w:pPr>
        <w:rPr>
          <w:lang w:val="en-GB"/>
        </w:rPr>
      </w:pPr>
      <w:r w:rsidRPr="001C63D6">
        <w:rPr>
          <w:lang w:val="en-GB"/>
        </w:rPr>
        <w:t xml:space="preserve">The </w:t>
      </w:r>
      <w:r w:rsidRPr="001C63D6">
        <w:rPr>
          <w:bCs/>
          <w:lang w:val="en-GB"/>
        </w:rPr>
        <w:t>E5</w:t>
      </w:r>
      <w:r w:rsidRPr="001C63D6">
        <w:rPr>
          <w:lang w:val="en-GB"/>
        </w:rPr>
        <w:t xml:space="preserve"> reference point is between the multicast content delivery client functional block and the multicast control point functional block</w:t>
      </w:r>
      <w:r w:rsidRPr="001C63D6">
        <w:rPr>
          <w:rFonts w:hint="eastAsia"/>
          <w:lang w:val="en-GB" w:eastAsia="ja-JP"/>
        </w:rPr>
        <w:t xml:space="preserve"> [ITU-T Y.1910]</w:t>
      </w:r>
      <w:r w:rsidRPr="001C63D6">
        <w:rPr>
          <w:lang w:val="en-GB"/>
        </w:rPr>
        <w:t>.</w:t>
      </w:r>
    </w:p>
    <w:p w:rsidR="00161004" w:rsidRPr="001C63D6" w:rsidRDefault="00161004" w:rsidP="00161004">
      <w:pPr>
        <w:rPr>
          <w:lang w:val="en-GB"/>
        </w:rPr>
      </w:pPr>
      <w:r w:rsidRPr="001C63D6">
        <w:rPr>
          <w:lang w:val="en-GB"/>
        </w:rPr>
        <w:t>This reference point is used to exchange messages for joining multicast channels, e.g. IGMP messages.</w:t>
      </w:r>
    </w:p>
    <w:p w:rsidR="00161004" w:rsidRPr="001C63D6" w:rsidRDefault="00161004" w:rsidP="00161004">
      <w:pPr>
        <w:pStyle w:val="Heading2"/>
        <w:numPr>
          <w:ilvl w:val="0"/>
          <w:numId w:val="0"/>
        </w:numPr>
      </w:pPr>
      <w:bookmarkStart w:id="166" w:name="_Toc207456725"/>
      <w:bookmarkStart w:id="167" w:name="_Toc286238977"/>
      <w:bookmarkStart w:id="168" w:name="_Toc286239018"/>
      <w:r w:rsidRPr="001C63D6">
        <w:rPr>
          <w:rFonts w:hint="eastAsia"/>
        </w:rPr>
        <w:t>II.3</w:t>
      </w:r>
      <w:r w:rsidRPr="001C63D6">
        <w:rPr>
          <w:rFonts w:hint="eastAsia"/>
        </w:rPr>
        <w:tab/>
        <w:t>Reference point E6</w:t>
      </w:r>
      <w:bookmarkEnd w:id="166"/>
      <w:bookmarkEnd w:id="167"/>
      <w:bookmarkEnd w:id="168"/>
    </w:p>
    <w:p w:rsidR="00161004" w:rsidRPr="001C63D6" w:rsidRDefault="00161004" w:rsidP="00161004">
      <w:pPr>
        <w:rPr>
          <w:lang w:val="en-GB"/>
        </w:rPr>
      </w:pPr>
      <w:r w:rsidRPr="001C63D6">
        <w:rPr>
          <w:lang w:val="en-GB"/>
        </w:rPr>
        <w:t xml:space="preserve">The </w:t>
      </w:r>
      <w:r w:rsidRPr="001C63D6">
        <w:rPr>
          <w:bCs/>
          <w:lang w:val="en-GB"/>
        </w:rPr>
        <w:t>E</w:t>
      </w:r>
      <w:r w:rsidRPr="001C63D6">
        <w:rPr>
          <w:rFonts w:hint="eastAsia"/>
          <w:bCs/>
          <w:lang w:val="en-GB"/>
        </w:rPr>
        <w:t>6</w:t>
      </w:r>
      <w:r w:rsidRPr="001C63D6">
        <w:rPr>
          <w:lang w:val="en-GB"/>
        </w:rPr>
        <w:t xml:space="preserve"> reference point is between the unicast content delivery client functional block and the content delivery control functional block</w:t>
      </w:r>
      <w:r w:rsidRPr="001C63D6">
        <w:rPr>
          <w:rFonts w:hint="eastAsia"/>
          <w:lang w:val="en-GB" w:eastAsia="ja-JP"/>
        </w:rPr>
        <w:t xml:space="preserve"> [ITU-T Y.1910]</w:t>
      </w:r>
      <w:r w:rsidRPr="001C63D6">
        <w:rPr>
          <w:lang w:val="en-GB"/>
        </w:rPr>
        <w:t>.</w:t>
      </w:r>
    </w:p>
    <w:p w:rsidR="00161004" w:rsidRPr="001C63D6" w:rsidRDefault="00161004" w:rsidP="00161004">
      <w:pPr>
        <w:rPr>
          <w:lang w:val="en-GB"/>
        </w:rPr>
      </w:pPr>
      <w:r w:rsidRPr="001C63D6">
        <w:rPr>
          <w:lang w:val="en-GB"/>
        </w:rPr>
        <w:t>This reference point is used to exchange content control message, e.g. video recording commands.</w:t>
      </w:r>
    </w:p>
    <w:p w:rsidR="00EA3DEF" w:rsidRPr="001C63D6" w:rsidRDefault="00EA3DEF" w:rsidP="00EA3DEF">
      <w:pPr>
        <w:pStyle w:val="Figure"/>
        <w:rPr>
          <w:lang w:eastAsia="ja-JP"/>
        </w:rPr>
      </w:pPr>
      <w:bookmarkStart w:id="169" w:name="_Toc286238978"/>
      <w:bookmarkStart w:id="170" w:name="_Toc286239019"/>
      <w:r w:rsidRPr="001C63D6">
        <w:rPr>
          <w:noProof/>
          <w:lang w:val="en-US" w:eastAsia="zh-CN"/>
        </w:rPr>
        <w:lastRenderedPageBreak/>
        <w:drawing>
          <wp:inline distT="0" distB="0" distL="0" distR="0">
            <wp:extent cx="4610735" cy="3444875"/>
            <wp:effectExtent l="1905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610735" cy="3444875"/>
                    </a:xfrm>
                    <a:prstGeom prst="rect">
                      <a:avLst/>
                    </a:prstGeom>
                    <a:noFill/>
                    <a:ln w="9525">
                      <a:noFill/>
                      <a:miter lim="800000"/>
                      <a:headEnd/>
                      <a:tailEnd/>
                    </a:ln>
                  </pic:spPr>
                </pic:pic>
              </a:graphicData>
            </a:graphic>
          </wp:inline>
        </w:drawing>
      </w:r>
    </w:p>
    <w:p w:rsidR="00EA3DEF" w:rsidRPr="001C63D6" w:rsidRDefault="00EA3DEF" w:rsidP="00EA3DEF">
      <w:pPr>
        <w:pStyle w:val="FigureNotitle"/>
        <w:rPr>
          <w:lang w:eastAsia="ja-JP"/>
        </w:rPr>
      </w:pPr>
      <w:bookmarkStart w:id="171" w:name="_Toc286241698"/>
      <w:r w:rsidRPr="001C63D6">
        <w:rPr>
          <w:lang w:eastAsia="ko-KR"/>
        </w:rPr>
        <w:t xml:space="preserve">Figure </w:t>
      </w:r>
      <w:r>
        <w:rPr>
          <w:rFonts w:hint="eastAsia"/>
          <w:lang w:eastAsia="ja-JP"/>
        </w:rPr>
        <w:t>II</w:t>
      </w:r>
      <w:r>
        <w:rPr>
          <w:lang w:eastAsia="ja-JP"/>
        </w:rPr>
        <w:t>.</w:t>
      </w:r>
      <w:r w:rsidRPr="001C63D6">
        <w:rPr>
          <w:rFonts w:hint="eastAsia"/>
          <w:lang w:eastAsia="ko-KR"/>
        </w:rPr>
        <w:t>1</w:t>
      </w:r>
      <w:r w:rsidRPr="001C63D6">
        <w:rPr>
          <w:lang w:eastAsia="ko-KR"/>
        </w:rPr>
        <w:t xml:space="preserve">: </w:t>
      </w:r>
      <w:r w:rsidRPr="001C63D6">
        <w:rPr>
          <w:rFonts w:hint="eastAsia"/>
          <w:lang w:eastAsia="ja-JP"/>
        </w:rPr>
        <w:t>Reference points on protocols</w:t>
      </w:r>
      <w:r w:rsidRPr="001C63D6">
        <w:rPr>
          <w:lang w:eastAsia="ko-KR"/>
        </w:rPr>
        <w:t xml:space="preserve"> of IPTV terminal device</w:t>
      </w:r>
      <w:r w:rsidRPr="001C63D6">
        <w:rPr>
          <w:rFonts w:hint="eastAsia"/>
          <w:lang w:eastAsia="ja-JP"/>
        </w:rPr>
        <w:t>s</w:t>
      </w:r>
      <w:bookmarkEnd w:id="171"/>
    </w:p>
    <w:p w:rsidR="00EA3DEF" w:rsidRDefault="00EA3DEF" w:rsidP="00EA3DEF"/>
    <w:p w:rsidR="00EA3DEF" w:rsidRDefault="00EA3DEF" w:rsidP="00EA3DEF"/>
    <w:p w:rsidR="00161004" w:rsidRPr="001C63D6" w:rsidRDefault="00161004" w:rsidP="00EA3DEF">
      <w:pPr>
        <w:pStyle w:val="AppendixNotitle"/>
      </w:pPr>
      <w:r w:rsidRPr="001C63D6">
        <w:t>Bibliography</w:t>
      </w:r>
      <w:bookmarkEnd w:id="169"/>
      <w:bookmarkEnd w:id="170"/>
    </w:p>
    <w:p w:rsidR="00161004" w:rsidRPr="00DF528E" w:rsidRDefault="00161004" w:rsidP="00DF528E">
      <w:pPr>
        <w:overflowPunct w:val="0"/>
        <w:autoSpaceDE w:val="0"/>
        <w:autoSpaceDN w:val="0"/>
        <w:adjustRightInd w:val="0"/>
        <w:ind w:left="2835" w:hanging="2835"/>
        <w:textAlignment w:val="baseline"/>
      </w:pPr>
      <w:r w:rsidRPr="00DF528E">
        <w:rPr>
          <w:rFonts w:hint="eastAsia"/>
        </w:rPr>
        <w:t>[</w:t>
      </w:r>
      <w:proofErr w:type="spellStart"/>
      <w:r w:rsidRPr="00DF528E">
        <w:rPr>
          <w:rFonts w:hint="eastAsia"/>
        </w:rPr>
        <w:t>b_ITU</w:t>
      </w:r>
      <w:proofErr w:type="spellEnd"/>
      <w:r w:rsidRPr="00DF528E">
        <w:rPr>
          <w:rFonts w:hint="eastAsia"/>
        </w:rPr>
        <w:t>-T H.264.1]</w:t>
      </w:r>
      <w:r w:rsidRPr="00DF528E">
        <w:rPr>
          <w:rFonts w:hint="eastAsia"/>
        </w:rPr>
        <w:tab/>
        <w:t xml:space="preserve">ITU-T Recommendation H.264.1 (2009), </w:t>
      </w:r>
      <w:r w:rsidRPr="00DF528E">
        <w:rPr>
          <w:i/>
          <w:iCs/>
        </w:rPr>
        <w:t>Conformance specification for H.264 advanced video coding</w:t>
      </w:r>
    </w:p>
    <w:p w:rsidR="008E33CB" w:rsidRPr="001C63D6" w:rsidRDefault="008E33CB" w:rsidP="00DF528E">
      <w:pPr>
        <w:rPr>
          <w:lang w:val="en-GB"/>
        </w:rPr>
      </w:pPr>
    </w:p>
    <w:p w:rsidR="004C46CD" w:rsidRPr="001C63D6" w:rsidRDefault="009F1E23" w:rsidP="004D4E01">
      <w:pPr>
        <w:spacing w:before="0"/>
        <w:jc w:val="center"/>
        <w:rPr>
          <w:szCs w:val="24"/>
          <w:lang w:val="en-GB" w:bidi="ar-DZ"/>
        </w:rPr>
      </w:pPr>
      <w:r w:rsidRPr="001C63D6">
        <w:rPr>
          <w:lang w:val="en-GB"/>
        </w:rPr>
        <w:t>__________________</w:t>
      </w:r>
    </w:p>
    <w:sectPr w:rsidR="004C46CD" w:rsidRPr="001C63D6" w:rsidSect="00377729">
      <w:footerReference w:type="first" r:id="rId20"/>
      <w:pgSz w:w="11907" w:h="16840" w:code="9"/>
      <w:pgMar w:top="1417" w:right="1134" w:bottom="1135"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63" w:rsidRDefault="00761D63">
      <w:r>
        <w:separator/>
      </w:r>
    </w:p>
  </w:endnote>
  <w:endnote w:type="continuationSeparator" w:id="0">
    <w:p w:rsidR="00761D63" w:rsidRDefault="00761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 Century Schlbk">
    <w:altName w:val="Century Schoolbook"/>
    <w:charset w:val="00"/>
    <w:family w:val="auto"/>
    <w:pitch w:val="variable"/>
    <w:sig w:usb0="00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ﾚﾗ??ﾊ">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E4" w:rsidRPr="001F55D2" w:rsidRDefault="00AD0B34" w:rsidP="00161004">
    <w:pPr>
      <w:pStyle w:val="Footer"/>
      <w:tabs>
        <w:tab w:val="clear" w:pos="4320"/>
        <w:tab w:val="clear" w:pos="8640"/>
      </w:tabs>
      <w:jc w:val="right"/>
      <w:rPr>
        <w:b/>
        <w:sz w:val="20"/>
      </w:rPr>
    </w:pPr>
    <w:fldSimple w:instr=" REF TPAcro \h  \* MERGEFORMAT ">
      <w:r w:rsidR="001C02E4" w:rsidRPr="00C83654">
        <w:rPr>
          <w:b/>
          <w:sz w:val="20"/>
        </w:rPr>
        <w:t>HSTP.CONF-H7</w:t>
      </w:r>
      <w:r w:rsidR="001C02E4">
        <w:rPr>
          <w:b/>
          <w:sz w:val="20"/>
        </w:rPr>
        <w:t>70</w:t>
      </w:r>
    </w:fldSimple>
    <w:r w:rsidR="001C02E4" w:rsidRPr="001F55D2">
      <w:rPr>
        <w:sz w:val="20"/>
      </w:rPr>
      <w:t xml:space="preserve"> </w:t>
    </w:r>
    <w:r w:rsidR="001C02E4" w:rsidRPr="001F55D2">
      <w:rPr>
        <w:b/>
        <w:sz w:val="20"/>
      </w:rPr>
      <w:t>(20</w:t>
    </w:r>
    <w:r w:rsidR="001C02E4">
      <w:rPr>
        <w:b/>
        <w:sz w:val="20"/>
      </w:rPr>
      <w:t>1</w:t>
    </w:r>
    <w:r w:rsidR="001C02E4" w:rsidRPr="001F55D2">
      <w:rPr>
        <w:b/>
        <w:sz w:val="20"/>
      </w:rPr>
      <w:t>0-0</w:t>
    </w:r>
    <w:r w:rsidR="001C02E4">
      <w:rPr>
        <w:b/>
        <w:sz w:val="20"/>
      </w:rPr>
      <w:t>7</w:t>
    </w:r>
    <w:r w:rsidR="001C02E4" w:rsidRPr="001F55D2">
      <w:rPr>
        <w:b/>
        <w:sz w:val="20"/>
      </w:rPr>
      <w:t>)</w:t>
    </w:r>
    <w:r w:rsidR="001C02E4" w:rsidRPr="001F55D2">
      <w:rPr>
        <w:b/>
        <w:sz w:val="20"/>
      </w:rPr>
      <w:tab/>
    </w:r>
    <w:r w:rsidRPr="001F55D2">
      <w:rPr>
        <w:rStyle w:val="PageNumber"/>
        <w:rFonts w:ascii="Times New Roman Bold" w:hAnsi="Times New Roman Bold"/>
        <w:b/>
        <w:bCs/>
        <w:sz w:val="20"/>
      </w:rPr>
      <w:fldChar w:fldCharType="begin"/>
    </w:r>
    <w:r w:rsidR="001C02E4" w:rsidRPr="001F55D2">
      <w:rPr>
        <w:rStyle w:val="PageNumber"/>
        <w:rFonts w:ascii="Times New Roman Bold" w:hAnsi="Times New Roman Bold"/>
        <w:b/>
        <w:bCs/>
        <w:sz w:val="20"/>
      </w:rPr>
      <w:instrText xml:space="preserve"> PAGE </w:instrText>
    </w:r>
    <w:r w:rsidRPr="001F55D2">
      <w:rPr>
        <w:rStyle w:val="PageNumber"/>
        <w:rFonts w:ascii="Times New Roman Bold" w:hAnsi="Times New Roman Bold"/>
        <w:b/>
        <w:bCs/>
        <w:sz w:val="20"/>
      </w:rPr>
      <w:fldChar w:fldCharType="separate"/>
    </w:r>
    <w:r w:rsidR="006077FB">
      <w:rPr>
        <w:rStyle w:val="PageNumber"/>
        <w:rFonts w:ascii="Times New Roman Bold" w:hAnsi="Times New Roman Bold"/>
        <w:b/>
        <w:bCs/>
        <w:noProof/>
        <w:sz w:val="20"/>
      </w:rPr>
      <w:t>1</w:t>
    </w:r>
    <w:r w:rsidRPr="001F55D2">
      <w:rPr>
        <w:rStyle w:val="PageNumber"/>
        <w:rFonts w:ascii="Times New Roman Bold" w:hAnsi="Times New Roman Bold"/>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E4" w:rsidRPr="001F55D2" w:rsidRDefault="001C02E4" w:rsidP="00380A51">
    <w:pPr>
      <w:pStyle w:val="Footer"/>
    </w:pPr>
    <w:r>
      <w:rPr>
        <w:noProof/>
      </w:rPr>
      <w:drawing>
        <wp:anchor distT="0" distB="0" distL="114300" distR="114300" simplePos="0" relativeHeight="251660288" behindDoc="0" locked="0" layoutInCell="1" allowOverlap="1">
          <wp:simplePos x="0" y="0"/>
          <wp:positionH relativeFrom="column">
            <wp:posOffset>5189855</wp:posOffset>
          </wp:positionH>
          <wp:positionV relativeFrom="paragraph">
            <wp:posOffset>-154940</wp:posOffset>
          </wp:positionV>
          <wp:extent cx="1504315" cy="634365"/>
          <wp:effectExtent l="19050" t="0" r="635" b="0"/>
          <wp:wrapNone/>
          <wp:docPr id="1" name="Picture 5"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logo_on-light_E"/>
                  <pic:cNvPicPr>
                    <a:picLocks noChangeAspect="1" noChangeArrowheads="1"/>
                  </pic:cNvPicPr>
                </pic:nvPicPr>
                <pic:blipFill>
                  <a:blip r:embed="rId1"/>
                  <a:srcRect/>
                  <a:stretch>
                    <a:fillRect/>
                  </a:stretch>
                </pic:blipFill>
                <pic:spPr bwMode="auto">
                  <a:xfrm>
                    <a:off x="0" y="0"/>
                    <a:ext cx="1504315" cy="63436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E4" w:rsidRPr="00614441" w:rsidRDefault="00AD0B34" w:rsidP="001C02E4">
    <w:pPr>
      <w:pStyle w:val="Footer"/>
      <w:tabs>
        <w:tab w:val="clear" w:pos="4320"/>
        <w:tab w:val="clear" w:pos="8640"/>
      </w:tabs>
      <w:jc w:val="right"/>
      <w:rPr>
        <w:b/>
        <w:sz w:val="20"/>
      </w:rPr>
    </w:pPr>
    <w:fldSimple w:instr=" REF TPAcro \h  \* MERGEFORMAT ">
      <w:r w:rsidR="001C02E4" w:rsidRPr="00C83654">
        <w:rPr>
          <w:b/>
        </w:rPr>
        <w:t>HSTP</w:t>
      </w:r>
      <w:r w:rsidR="001C02E4">
        <w:rPr>
          <w:rFonts w:ascii="Arial" w:hAnsi="Arial" w:cs="Arial"/>
          <w:b/>
          <w:bCs/>
          <w:sz w:val="36"/>
          <w:lang w:val="en-GB"/>
        </w:rPr>
        <w:t>.CONF-H721</w:t>
      </w:r>
    </w:fldSimple>
    <w:r w:rsidR="001C02E4" w:rsidRPr="0029185B">
      <w:t xml:space="preserve"> </w:t>
    </w:r>
    <w:r w:rsidR="001C02E4" w:rsidRPr="0029185B">
      <w:rPr>
        <w:b/>
        <w:sz w:val="20"/>
      </w:rPr>
      <w:t>(</w:t>
    </w:r>
    <w:r w:rsidR="001C02E4">
      <w:rPr>
        <w:b/>
        <w:sz w:val="20"/>
      </w:rPr>
      <w:t>2009</w:t>
    </w:r>
    <w:r w:rsidR="001C02E4" w:rsidRPr="0029185B">
      <w:rPr>
        <w:b/>
        <w:sz w:val="20"/>
      </w:rPr>
      <w:t>-</w:t>
    </w:r>
    <w:r w:rsidR="001C02E4">
      <w:rPr>
        <w:b/>
        <w:sz w:val="20"/>
      </w:rPr>
      <w:t>02</w:t>
    </w:r>
    <w:r w:rsidR="001C02E4" w:rsidRPr="0029185B">
      <w:rPr>
        <w:b/>
        <w:sz w:val="20"/>
      </w:rPr>
      <w:t xml:space="preserve">) </w:t>
    </w:r>
    <w:r w:rsidR="001C02E4" w:rsidRPr="0029185B">
      <w:rPr>
        <w:b/>
        <w:sz w:val="20"/>
      </w:rPr>
      <w:tab/>
    </w:r>
    <w:r w:rsidRPr="0029185B">
      <w:rPr>
        <w:rStyle w:val="PageNumber"/>
        <w:rFonts w:ascii="Times New Roman Bold" w:hAnsi="Times New Roman Bold"/>
        <w:b/>
        <w:bCs/>
        <w:sz w:val="20"/>
      </w:rPr>
      <w:fldChar w:fldCharType="begin"/>
    </w:r>
    <w:r w:rsidR="001C02E4" w:rsidRPr="0029185B">
      <w:rPr>
        <w:rStyle w:val="PageNumber"/>
        <w:rFonts w:ascii="Times New Roman Bold" w:hAnsi="Times New Roman Bold"/>
        <w:b/>
        <w:bCs/>
        <w:sz w:val="20"/>
      </w:rPr>
      <w:instrText xml:space="preserve"> PAGE </w:instrText>
    </w:r>
    <w:r w:rsidRPr="0029185B">
      <w:rPr>
        <w:rStyle w:val="PageNumber"/>
        <w:rFonts w:ascii="Times New Roman Bold" w:hAnsi="Times New Roman Bold"/>
        <w:b/>
        <w:bCs/>
        <w:sz w:val="20"/>
      </w:rPr>
      <w:fldChar w:fldCharType="separate"/>
    </w:r>
    <w:r w:rsidR="001C02E4">
      <w:rPr>
        <w:rStyle w:val="PageNumber"/>
        <w:rFonts w:ascii="Times New Roman Bold" w:hAnsi="Times New Roman Bold"/>
        <w:b/>
        <w:bCs/>
        <w:noProof/>
        <w:sz w:val="20"/>
      </w:rPr>
      <w:t>i</w:t>
    </w:r>
    <w:r w:rsidRPr="0029185B">
      <w:rPr>
        <w:rStyle w:val="PageNumber"/>
        <w:rFonts w:ascii="Times New Roman Bold" w:hAnsi="Times New Roman Bold"/>
        <w:b/>
        <w:bCs/>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E4" w:rsidRPr="00B22DA4" w:rsidRDefault="001C02E4"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00AD0B34"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00AD0B34"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00AD0B34" w:rsidRPr="00D04546">
      <w:rPr>
        <w:rStyle w:val="PageNumber"/>
        <w:rFonts w:ascii="Times New Roman Bold" w:hAnsi="Times New Roman Bold"/>
        <w:b/>
        <w:bCs/>
        <w:cap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63" w:rsidRDefault="00761D63">
      <w:r>
        <w:separator/>
      </w:r>
    </w:p>
  </w:footnote>
  <w:footnote w:type="continuationSeparator" w:id="0">
    <w:p w:rsidR="00761D63" w:rsidRDefault="00761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E4" w:rsidRDefault="001C02E4">
    <w:pPr>
      <w:pStyle w:val="Header"/>
    </w:pPr>
    <w:r>
      <w:rPr>
        <w:noProof/>
      </w:rPr>
      <w:drawing>
        <wp:anchor distT="0" distB="0" distL="114300" distR="114300" simplePos="0" relativeHeight="251661312" behindDoc="0" locked="0" layoutInCell="1" allowOverlap="1">
          <wp:simplePos x="0" y="0"/>
          <wp:positionH relativeFrom="column">
            <wp:posOffset>-754380</wp:posOffset>
          </wp:positionH>
          <wp:positionV relativeFrom="paragraph">
            <wp:posOffset>-492760</wp:posOffset>
          </wp:positionV>
          <wp:extent cx="1569720" cy="10771505"/>
          <wp:effectExtent l="19050" t="0" r="0" b="0"/>
          <wp:wrapNone/>
          <wp:docPr id="6" name="Picture 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Rec_e"/>
                  <pic:cNvPicPr>
                    <a:picLocks noChangeAspect="1" noChangeArrowheads="1"/>
                  </pic:cNvPicPr>
                </pic:nvPicPr>
                <pic:blipFill>
                  <a:blip r:embed="rId1"/>
                  <a:srcRect/>
                  <a:stretch>
                    <a:fillRect/>
                  </a:stretch>
                </pic:blipFill>
                <pic:spPr bwMode="auto">
                  <a:xfrm>
                    <a:off x="0" y="0"/>
                    <a:ext cx="1569720" cy="1077150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E4" w:rsidRDefault="001C02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E4" w:rsidRPr="00B22DA4" w:rsidRDefault="001C02E4" w:rsidP="00B22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Steps-1stset"/>
      <w:lvlText w:val="%1."/>
      <w:lvlJc w:val="left"/>
      <w:pPr>
        <w:tabs>
          <w:tab w:val="num" w:pos="1800"/>
        </w:tabs>
        <w:ind w:left="1800" w:hanging="360"/>
      </w:pPr>
    </w:lvl>
  </w:abstractNum>
  <w:abstractNum w:abstractNumId="1">
    <w:nsid w:val="FFFFFF7D"/>
    <w:multiLevelType w:val="singleLevel"/>
    <w:tmpl w:val="9CD2B138"/>
    <w:lvl w:ilvl="0">
      <w:start w:val="1"/>
      <w:numFmt w:val="decimal"/>
      <w:pStyle w:val="Steps"/>
      <w:lvlText w:val="%1."/>
      <w:lvlJc w:val="left"/>
      <w:pPr>
        <w:tabs>
          <w:tab w:val="num" w:pos="1440"/>
        </w:tabs>
        <w:ind w:left="1440" w:hanging="360"/>
      </w:pPr>
    </w:lvl>
  </w:abstractNum>
  <w:abstractNum w:abstractNumId="2">
    <w:nsid w:val="FFFFFF7E"/>
    <w:multiLevelType w:val="singleLevel"/>
    <w:tmpl w:val="658AB48E"/>
    <w:lvl w:ilvl="0">
      <w:start w:val="1"/>
      <w:numFmt w:val="decimal"/>
      <w:pStyle w:val="SpecialBullets"/>
      <w:lvlText w:val="%1."/>
      <w:lvlJc w:val="left"/>
      <w:pPr>
        <w:tabs>
          <w:tab w:val="num" w:pos="1080"/>
        </w:tabs>
        <w:ind w:left="1080" w:hanging="360"/>
      </w:pPr>
    </w:lvl>
  </w:abstractNum>
  <w:abstractNum w:abstractNumId="3">
    <w:nsid w:val="FFFFFF80"/>
    <w:multiLevelType w:val="singleLevel"/>
    <w:tmpl w:val="4ABC8790"/>
    <w:lvl w:ilvl="0">
      <w:start w:val="1"/>
      <w:numFmt w:val="bullet"/>
      <w:pStyle w:val="Preformatted"/>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PE"/>
      <w:lvlText w:val=""/>
      <w:lvlJc w:val="left"/>
      <w:pPr>
        <w:tabs>
          <w:tab w:val="num" w:pos="1440"/>
        </w:tabs>
        <w:ind w:left="1440" w:hanging="360"/>
      </w:pPr>
      <w:rPr>
        <w:rFonts w:ascii="Symbol" w:hAnsi="Symbol" w:hint="default"/>
      </w:rPr>
    </w:lvl>
  </w:abstractNum>
  <w:abstractNum w:abstractNumId="5">
    <w:nsid w:val="FFFFFF83"/>
    <w:multiLevelType w:val="singleLevel"/>
    <w:tmpl w:val="608C40CE"/>
    <w:lvl w:ilvl="0">
      <w:start w:val="1"/>
      <w:numFmt w:val="bullet"/>
      <w:pStyle w:val="StyleStyleStyleStyleStyleHeading2Left0Firstline01"/>
      <w:lvlText w:val=""/>
      <w:lvlJc w:val="left"/>
      <w:pPr>
        <w:tabs>
          <w:tab w:val="num" w:pos="720"/>
        </w:tabs>
        <w:ind w:left="720" w:hanging="360"/>
      </w:pPr>
      <w:rPr>
        <w:rFonts w:ascii="Symbol" w:hAnsi="Symbol" w:hint="default"/>
      </w:rPr>
    </w:lvl>
  </w:abstractNum>
  <w:abstractNum w:abstractNumId="6">
    <w:nsid w:val="003F202E"/>
    <w:multiLevelType w:val="hybridMultilevel"/>
    <w:tmpl w:val="B6FA3D5A"/>
    <w:lvl w:ilvl="0" w:tplc="0434AB46">
      <w:start w:val="1"/>
      <w:numFmt w:val="bullet"/>
      <w:pStyle w:val="Questions"/>
      <w:lvlText w:val=""/>
      <w:lvlJc w:val="left"/>
      <w:pPr>
        <w:tabs>
          <w:tab w:val="num" w:pos="720"/>
        </w:tabs>
        <w:ind w:left="720" w:hanging="363"/>
      </w:pPr>
      <w:rPr>
        <w:rFonts w:ascii="Symbol" w:hAnsi="Symbol" w:hint="default"/>
      </w:rPr>
    </w:lvl>
    <w:lvl w:ilvl="1" w:tplc="4C061B32">
      <w:start w:val="1"/>
      <w:numFmt w:val="bullet"/>
      <w:lvlText w:val="o"/>
      <w:lvlJc w:val="left"/>
      <w:pPr>
        <w:tabs>
          <w:tab w:val="num" w:pos="1440"/>
        </w:tabs>
        <w:ind w:left="1440" w:hanging="360"/>
      </w:pPr>
      <w:rPr>
        <w:rFonts w:ascii="Courier New" w:hAnsi="Courier New" w:hint="default"/>
      </w:rPr>
    </w:lvl>
    <w:lvl w:ilvl="2" w:tplc="9850CFDC" w:tentative="1">
      <w:start w:val="1"/>
      <w:numFmt w:val="bullet"/>
      <w:lvlText w:val=""/>
      <w:lvlJc w:val="left"/>
      <w:pPr>
        <w:tabs>
          <w:tab w:val="num" w:pos="2160"/>
        </w:tabs>
        <w:ind w:left="2160" w:hanging="360"/>
      </w:pPr>
      <w:rPr>
        <w:rFonts w:ascii="Wingdings" w:hAnsi="Wingdings" w:hint="default"/>
      </w:rPr>
    </w:lvl>
    <w:lvl w:ilvl="3" w:tplc="B8923EE8" w:tentative="1">
      <w:start w:val="1"/>
      <w:numFmt w:val="bullet"/>
      <w:lvlText w:val=""/>
      <w:lvlJc w:val="left"/>
      <w:pPr>
        <w:tabs>
          <w:tab w:val="num" w:pos="2880"/>
        </w:tabs>
        <w:ind w:left="2880" w:hanging="360"/>
      </w:pPr>
      <w:rPr>
        <w:rFonts w:ascii="Symbol" w:hAnsi="Symbol" w:hint="default"/>
      </w:rPr>
    </w:lvl>
    <w:lvl w:ilvl="4" w:tplc="B54E1B4A" w:tentative="1">
      <w:start w:val="1"/>
      <w:numFmt w:val="bullet"/>
      <w:lvlText w:val="o"/>
      <w:lvlJc w:val="left"/>
      <w:pPr>
        <w:tabs>
          <w:tab w:val="num" w:pos="3600"/>
        </w:tabs>
        <w:ind w:left="3600" w:hanging="360"/>
      </w:pPr>
      <w:rPr>
        <w:rFonts w:ascii="Courier New" w:hAnsi="Courier New" w:hint="default"/>
      </w:rPr>
    </w:lvl>
    <w:lvl w:ilvl="5" w:tplc="2E5A9BD0" w:tentative="1">
      <w:start w:val="1"/>
      <w:numFmt w:val="bullet"/>
      <w:lvlText w:val=""/>
      <w:lvlJc w:val="left"/>
      <w:pPr>
        <w:tabs>
          <w:tab w:val="num" w:pos="4320"/>
        </w:tabs>
        <w:ind w:left="4320" w:hanging="360"/>
      </w:pPr>
      <w:rPr>
        <w:rFonts w:ascii="Wingdings" w:hAnsi="Wingdings" w:hint="default"/>
      </w:rPr>
    </w:lvl>
    <w:lvl w:ilvl="6" w:tplc="25AC7F54" w:tentative="1">
      <w:start w:val="1"/>
      <w:numFmt w:val="bullet"/>
      <w:lvlText w:val=""/>
      <w:lvlJc w:val="left"/>
      <w:pPr>
        <w:tabs>
          <w:tab w:val="num" w:pos="5040"/>
        </w:tabs>
        <w:ind w:left="5040" w:hanging="360"/>
      </w:pPr>
      <w:rPr>
        <w:rFonts w:ascii="Symbol" w:hAnsi="Symbol" w:hint="default"/>
      </w:rPr>
    </w:lvl>
    <w:lvl w:ilvl="7" w:tplc="1E2CE096" w:tentative="1">
      <w:start w:val="1"/>
      <w:numFmt w:val="bullet"/>
      <w:lvlText w:val="o"/>
      <w:lvlJc w:val="left"/>
      <w:pPr>
        <w:tabs>
          <w:tab w:val="num" w:pos="5760"/>
        </w:tabs>
        <w:ind w:left="5760" w:hanging="360"/>
      </w:pPr>
      <w:rPr>
        <w:rFonts w:ascii="Courier New" w:hAnsi="Courier New" w:hint="default"/>
      </w:rPr>
    </w:lvl>
    <w:lvl w:ilvl="8" w:tplc="99328460" w:tentative="1">
      <w:start w:val="1"/>
      <w:numFmt w:val="bullet"/>
      <w:lvlText w:val=""/>
      <w:lvlJc w:val="left"/>
      <w:pPr>
        <w:tabs>
          <w:tab w:val="num" w:pos="6480"/>
        </w:tabs>
        <w:ind w:left="6480" w:hanging="360"/>
      </w:pPr>
      <w:rPr>
        <w:rFonts w:ascii="Wingdings" w:hAnsi="Wingdings" w:hint="default"/>
      </w:rPr>
    </w:lvl>
  </w:abstractNum>
  <w:abstractNum w:abstractNumId="7">
    <w:nsid w:val="01A24950"/>
    <w:multiLevelType w:val="hybridMultilevel"/>
    <w:tmpl w:val="80AE32D4"/>
    <w:lvl w:ilvl="0" w:tplc="35CE8F7C">
      <w:start w:val="1"/>
      <w:numFmt w:val="bullet"/>
      <w:pStyle w:val="Style28"/>
      <w:lvlText w:val=""/>
      <w:lvlJc w:val="left"/>
      <w:pPr>
        <w:tabs>
          <w:tab w:val="num" w:pos="720"/>
        </w:tabs>
        <w:ind w:left="720" w:hanging="360"/>
      </w:pPr>
      <w:rPr>
        <w:rFonts w:ascii="Symbol" w:hAnsi="Symbol" w:hint="default"/>
      </w:rPr>
    </w:lvl>
    <w:lvl w:ilvl="1" w:tplc="1E96BDDC">
      <w:start w:val="1"/>
      <w:numFmt w:val="bullet"/>
      <w:lvlText w:val="o"/>
      <w:lvlJc w:val="left"/>
      <w:pPr>
        <w:tabs>
          <w:tab w:val="num" w:pos="1440"/>
        </w:tabs>
        <w:ind w:left="1440" w:hanging="360"/>
      </w:pPr>
      <w:rPr>
        <w:rFonts w:ascii="Courier New" w:hAnsi="Courier New" w:hint="default"/>
      </w:rPr>
    </w:lvl>
    <w:lvl w:ilvl="2" w:tplc="43D49076" w:tentative="1">
      <w:start w:val="1"/>
      <w:numFmt w:val="bullet"/>
      <w:lvlText w:val=""/>
      <w:lvlJc w:val="left"/>
      <w:pPr>
        <w:tabs>
          <w:tab w:val="num" w:pos="2160"/>
        </w:tabs>
        <w:ind w:left="2160" w:hanging="360"/>
      </w:pPr>
      <w:rPr>
        <w:rFonts w:ascii="Wingdings" w:hAnsi="Wingdings" w:hint="default"/>
      </w:rPr>
    </w:lvl>
    <w:lvl w:ilvl="3" w:tplc="A042874E" w:tentative="1">
      <w:start w:val="1"/>
      <w:numFmt w:val="bullet"/>
      <w:lvlText w:val=""/>
      <w:lvlJc w:val="left"/>
      <w:pPr>
        <w:tabs>
          <w:tab w:val="num" w:pos="2880"/>
        </w:tabs>
        <w:ind w:left="2880" w:hanging="360"/>
      </w:pPr>
      <w:rPr>
        <w:rFonts w:ascii="Symbol" w:hAnsi="Symbol" w:hint="default"/>
      </w:rPr>
    </w:lvl>
    <w:lvl w:ilvl="4" w:tplc="23D40006" w:tentative="1">
      <w:start w:val="1"/>
      <w:numFmt w:val="bullet"/>
      <w:lvlText w:val="o"/>
      <w:lvlJc w:val="left"/>
      <w:pPr>
        <w:tabs>
          <w:tab w:val="num" w:pos="3600"/>
        </w:tabs>
        <w:ind w:left="3600" w:hanging="360"/>
      </w:pPr>
      <w:rPr>
        <w:rFonts w:ascii="Courier New" w:hAnsi="Courier New" w:hint="default"/>
      </w:rPr>
    </w:lvl>
    <w:lvl w:ilvl="5" w:tplc="5AD65FE6" w:tentative="1">
      <w:start w:val="1"/>
      <w:numFmt w:val="bullet"/>
      <w:lvlText w:val=""/>
      <w:lvlJc w:val="left"/>
      <w:pPr>
        <w:tabs>
          <w:tab w:val="num" w:pos="4320"/>
        </w:tabs>
        <w:ind w:left="4320" w:hanging="360"/>
      </w:pPr>
      <w:rPr>
        <w:rFonts w:ascii="Wingdings" w:hAnsi="Wingdings" w:hint="default"/>
      </w:rPr>
    </w:lvl>
    <w:lvl w:ilvl="6" w:tplc="6254CFEA" w:tentative="1">
      <w:start w:val="1"/>
      <w:numFmt w:val="bullet"/>
      <w:lvlText w:val=""/>
      <w:lvlJc w:val="left"/>
      <w:pPr>
        <w:tabs>
          <w:tab w:val="num" w:pos="5040"/>
        </w:tabs>
        <w:ind w:left="5040" w:hanging="360"/>
      </w:pPr>
      <w:rPr>
        <w:rFonts w:ascii="Symbol" w:hAnsi="Symbol" w:hint="default"/>
      </w:rPr>
    </w:lvl>
    <w:lvl w:ilvl="7" w:tplc="C154350E" w:tentative="1">
      <w:start w:val="1"/>
      <w:numFmt w:val="bullet"/>
      <w:lvlText w:val="o"/>
      <w:lvlJc w:val="left"/>
      <w:pPr>
        <w:tabs>
          <w:tab w:val="num" w:pos="5760"/>
        </w:tabs>
        <w:ind w:left="5760" w:hanging="360"/>
      </w:pPr>
      <w:rPr>
        <w:rFonts w:ascii="Courier New" w:hAnsi="Courier New" w:hint="default"/>
      </w:rPr>
    </w:lvl>
    <w:lvl w:ilvl="8" w:tplc="BAC6C60A" w:tentative="1">
      <w:start w:val="1"/>
      <w:numFmt w:val="bullet"/>
      <w:lvlText w:val=""/>
      <w:lvlJc w:val="left"/>
      <w:pPr>
        <w:tabs>
          <w:tab w:val="num" w:pos="6480"/>
        </w:tabs>
        <w:ind w:left="6480" w:hanging="360"/>
      </w:pPr>
      <w:rPr>
        <w:rFonts w:ascii="Wingdings" w:hAnsi="Wingdings" w:hint="default"/>
      </w:rPr>
    </w:lvl>
  </w:abstractNum>
  <w:abstractNum w:abstractNumId="8">
    <w:nsid w:val="01D630A3"/>
    <w:multiLevelType w:val="hybridMultilevel"/>
    <w:tmpl w:val="43048380"/>
    <w:lvl w:ilvl="0" w:tplc="FFFFFFFF">
      <w:start w:val="1"/>
      <w:numFmt w:val="decimal"/>
      <w:pStyle w:val="StyleStyleHeading2Left0Firstline0Left0FirsChar"/>
      <w:lvlText w:val="4.3.%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35A41FB"/>
    <w:multiLevelType w:val="hybridMultilevel"/>
    <w:tmpl w:val="8F24E734"/>
    <w:lvl w:ilvl="0" w:tplc="9A924DAE">
      <w:start w:val="1"/>
      <w:numFmt w:val="bullet"/>
      <w:pStyle w:val="Style11"/>
      <w:lvlText w:val=""/>
      <w:lvlJc w:val="left"/>
      <w:pPr>
        <w:tabs>
          <w:tab w:val="num" w:pos="360"/>
        </w:tabs>
        <w:ind w:left="360" w:hanging="360"/>
      </w:pPr>
      <w:rPr>
        <w:rFonts w:ascii="Symbol" w:hAnsi="Symbol" w:hint="default"/>
      </w:rPr>
    </w:lvl>
    <w:lvl w:ilvl="1" w:tplc="88AE0776">
      <w:start w:val="1"/>
      <w:numFmt w:val="bullet"/>
      <w:lvlText w:val="o"/>
      <w:lvlJc w:val="left"/>
      <w:pPr>
        <w:tabs>
          <w:tab w:val="num" w:pos="1080"/>
        </w:tabs>
        <w:ind w:left="1080" w:hanging="360"/>
      </w:pPr>
      <w:rPr>
        <w:rFonts w:ascii="Courier New" w:hAnsi="Courier New" w:cs="Courier New" w:hint="default"/>
      </w:rPr>
    </w:lvl>
    <w:lvl w:ilvl="2" w:tplc="97180486" w:tentative="1">
      <w:start w:val="1"/>
      <w:numFmt w:val="bullet"/>
      <w:lvlText w:val=""/>
      <w:lvlJc w:val="left"/>
      <w:pPr>
        <w:tabs>
          <w:tab w:val="num" w:pos="1800"/>
        </w:tabs>
        <w:ind w:left="1800" w:hanging="360"/>
      </w:pPr>
      <w:rPr>
        <w:rFonts w:ascii="Wingdings" w:hAnsi="Wingdings" w:hint="default"/>
      </w:rPr>
    </w:lvl>
    <w:lvl w:ilvl="3" w:tplc="DE727F0A" w:tentative="1">
      <w:start w:val="1"/>
      <w:numFmt w:val="bullet"/>
      <w:lvlText w:val=""/>
      <w:lvlJc w:val="left"/>
      <w:pPr>
        <w:tabs>
          <w:tab w:val="num" w:pos="2520"/>
        </w:tabs>
        <w:ind w:left="2520" w:hanging="360"/>
      </w:pPr>
      <w:rPr>
        <w:rFonts w:ascii="Symbol" w:hAnsi="Symbol" w:hint="default"/>
      </w:rPr>
    </w:lvl>
    <w:lvl w:ilvl="4" w:tplc="3FEEE814" w:tentative="1">
      <w:start w:val="1"/>
      <w:numFmt w:val="bullet"/>
      <w:lvlText w:val="o"/>
      <w:lvlJc w:val="left"/>
      <w:pPr>
        <w:tabs>
          <w:tab w:val="num" w:pos="3240"/>
        </w:tabs>
        <w:ind w:left="3240" w:hanging="360"/>
      </w:pPr>
      <w:rPr>
        <w:rFonts w:ascii="Courier New" w:hAnsi="Courier New" w:cs="Courier New" w:hint="default"/>
      </w:rPr>
    </w:lvl>
    <w:lvl w:ilvl="5" w:tplc="0CC41496" w:tentative="1">
      <w:start w:val="1"/>
      <w:numFmt w:val="bullet"/>
      <w:lvlText w:val=""/>
      <w:lvlJc w:val="left"/>
      <w:pPr>
        <w:tabs>
          <w:tab w:val="num" w:pos="3960"/>
        </w:tabs>
        <w:ind w:left="3960" w:hanging="360"/>
      </w:pPr>
      <w:rPr>
        <w:rFonts w:ascii="Wingdings" w:hAnsi="Wingdings" w:hint="default"/>
      </w:rPr>
    </w:lvl>
    <w:lvl w:ilvl="6" w:tplc="28689546" w:tentative="1">
      <w:start w:val="1"/>
      <w:numFmt w:val="bullet"/>
      <w:lvlText w:val=""/>
      <w:lvlJc w:val="left"/>
      <w:pPr>
        <w:tabs>
          <w:tab w:val="num" w:pos="4680"/>
        </w:tabs>
        <w:ind w:left="4680" w:hanging="360"/>
      </w:pPr>
      <w:rPr>
        <w:rFonts w:ascii="Symbol" w:hAnsi="Symbol" w:hint="default"/>
      </w:rPr>
    </w:lvl>
    <w:lvl w:ilvl="7" w:tplc="1EA06BC8" w:tentative="1">
      <w:start w:val="1"/>
      <w:numFmt w:val="bullet"/>
      <w:lvlText w:val="o"/>
      <w:lvlJc w:val="left"/>
      <w:pPr>
        <w:tabs>
          <w:tab w:val="num" w:pos="5400"/>
        </w:tabs>
        <w:ind w:left="5400" w:hanging="360"/>
      </w:pPr>
      <w:rPr>
        <w:rFonts w:ascii="Courier New" w:hAnsi="Courier New" w:cs="Courier New" w:hint="default"/>
      </w:rPr>
    </w:lvl>
    <w:lvl w:ilvl="8" w:tplc="4546EA10" w:tentative="1">
      <w:start w:val="1"/>
      <w:numFmt w:val="bullet"/>
      <w:lvlText w:val=""/>
      <w:lvlJc w:val="left"/>
      <w:pPr>
        <w:tabs>
          <w:tab w:val="num" w:pos="6120"/>
        </w:tabs>
        <w:ind w:left="6120" w:hanging="360"/>
      </w:pPr>
      <w:rPr>
        <w:rFonts w:ascii="Wingdings" w:hAnsi="Wingdings" w:hint="default"/>
      </w:rPr>
    </w:lvl>
  </w:abstractNum>
  <w:abstractNum w:abstractNumId="10">
    <w:nsid w:val="036570F9"/>
    <w:multiLevelType w:val="hybridMultilevel"/>
    <w:tmpl w:val="9D5E9206"/>
    <w:lvl w:ilvl="0" w:tplc="FFFFFFFF">
      <w:start w:val="1"/>
      <w:numFmt w:val="decimal"/>
      <w:pStyle w:val="Style18"/>
      <w:lvlText w:val="4.3.2.%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3C83583"/>
    <w:multiLevelType w:val="hybridMultilevel"/>
    <w:tmpl w:val="875A2878"/>
    <w:lvl w:ilvl="0" w:tplc="04090001">
      <w:start w:val="1"/>
      <w:numFmt w:val="decimal"/>
      <w:pStyle w:val="StyleStyleHeading2Left0Firstline0Left0Firs1"/>
      <w:lvlText w:val="4.5.%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04AF5174"/>
    <w:multiLevelType w:val="hybridMultilevel"/>
    <w:tmpl w:val="4E9C0B2A"/>
    <w:lvl w:ilvl="0" w:tplc="FFFFFFFF">
      <w:start w:val="1"/>
      <w:numFmt w:val="decimal"/>
      <w:pStyle w:val="TableFigureTitle"/>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0D86A36"/>
    <w:multiLevelType w:val="hybridMultilevel"/>
    <w:tmpl w:val="EF8EDFA8"/>
    <w:lvl w:ilvl="0" w:tplc="50BE2A68">
      <w:start w:val="1"/>
      <w:numFmt w:val="decimal"/>
      <w:pStyle w:val="Paragraph"/>
      <w:lvlText w:val="4.13.3.3.2.%1"/>
      <w:lvlJc w:val="left"/>
      <w:pPr>
        <w:tabs>
          <w:tab w:val="num" w:pos="360"/>
        </w:tabs>
        <w:ind w:left="360" w:hanging="360"/>
      </w:pPr>
      <w:rPr>
        <w:rFonts w:hint="default"/>
      </w:rPr>
    </w:lvl>
    <w:lvl w:ilvl="1" w:tplc="000B0409" w:tentative="1">
      <w:start w:val="1"/>
      <w:numFmt w:val="lowerLetter"/>
      <w:lvlText w:val="%2."/>
      <w:lvlJc w:val="left"/>
      <w:pPr>
        <w:tabs>
          <w:tab w:val="num" w:pos="1440"/>
        </w:tabs>
        <w:ind w:left="1440" w:hanging="360"/>
      </w:pPr>
    </w:lvl>
    <w:lvl w:ilvl="2" w:tplc="000D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B0409" w:tentative="1">
      <w:start w:val="1"/>
      <w:numFmt w:val="lowerLetter"/>
      <w:lvlText w:val="%5."/>
      <w:lvlJc w:val="left"/>
      <w:pPr>
        <w:tabs>
          <w:tab w:val="num" w:pos="3600"/>
        </w:tabs>
        <w:ind w:left="3600" w:hanging="360"/>
      </w:pPr>
    </w:lvl>
    <w:lvl w:ilvl="5" w:tplc="000D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B0409" w:tentative="1">
      <w:start w:val="1"/>
      <w:numFmt w:val="lowerLetter"/>
      <w:lvlText w:val="%8."/>
      <w:lvlJc w:val="left"/>
      <w:pPr>
        <w:tabs>
          <w:tab w:val="num" w:pos="5760"/>
        </w:tabs>
        <w:ind w:left="5760" w:hanging="360"/>
      </w:pPr>
    </w:lvl>
    <w:lvl w:ilvl="8" w:tplc="000D0409" w:tentative="1">
      <w:start w:val="1"/>
      <w:numFmt w:val="lowerRoman"/>
      <w:lvlText w:val="%9."/>
      <w:lvlJc w:val="right"/>
      <w:pPr>
        <w:tabs>
          <w:tab w:val="num" w:pos="6480"/>
        </w:tabs>
        <w:ind w:left="6480" w:hanging="180"/>
      </w:pPr>
    </w:lvl>
  </w:abstractNum>
  <w:abstractNum w:abstractNumId="14">
    <w:nsid w:val="12602208"/>
    <w:multiLevelType w:val="hybridMultilevel"/>
    <w:tmpl w:val="C14C242C"/>
    <w:lvl w:ilvl="0" w:tplc="E4F090D4">
      <w:start w:val="1"/>
      <w:numFmt w:val="bullet"/>
      <w:pStyle w:val="StyleGaucheAvant5ptAprs5pt"/>
      <w:lvlText w:val=""/>
      <w:lvlJc w:val="left"/>
      <w:pPr>
        <w:tabs>
          <w:tab w:val="num" w:pos="720"/>
        </w:tabs>
        <w:ind w:left="720" w:hanging="360"/>
      </w:pPr>
      <w:rPr>
        <w:rFonts w:ascii="Symbol" w:hAnsi="Symbol" w:hint="default"/>
      </w:rPr>
    </w:lvl>
    <w:lvl w:ilvl="1" w:tplc="49604EF4">
      <w:numFmt w:val="bullet"/>
      <w:lvlText w:val="-"/>
      <w:lvlJc w:val="left"/>
      <w:pPr>
        <w:tabs>
          <w:tab w:val="num" w:pos="1440"/>
        </w:tabs>
        <w:ind w:left="1440" w:hanging="360"/>
      </w:pPr>
      <w:rPr>
        <w:rFonts w:ascii="Times New Roman" w:eastAsia="MS Mincho"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2A041D0"/>
    <w:multiLevelType w:val="hybridMultilevel"/>
    <w:tmpl w:val="17BE15B8"/>
    <w:lvl w:ilvl="0" w:tplc="82AC8176">
      <w:start w:val="1"/>
      <w:numFmt w:val="decimal"/>
      <w:pStyle w:val="Style23"/>
      <w:lvlText w:val="4.13.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FB27EE"/>
    <w:multiLevelType w:val="singleLevel"/>
    <w:tmpl w:val="0C2EC63A"/>
    <w:lvl w:ilvl="0">
      <w:start w:val="1"/>
      <w:numFmt w:val="decimal"/>
      <w:pStyle w:val="Steps-4thset"/>
      <w:lvlText w:val="[%1]"/>
      <w:lvlJc w:val="left"/>
      <w:pPr>
        <w:tabs>
          <w:tab w:val="num" w:pos="576"/>
        </w:tabs>
        <w:ind w:left="576" w:hanging="1152"/>
      </w:pPr>
      <w:rPr>
        <w:rFonts w:ascii="Times New Roman" w:hAnsi="Times New Roman" w:hint="default"/>
        <w:sz w:val="22"/>
      </w:rPr>
    </w:lvl>
  </w:abstractNum>
  <w:abstractNum w:abstractNumId="17">
    <w:nsid w:val="1455291E"/>
    <w:multiLevelType w:val="hybridMultilevel"/>
    <w:tmpl w:val="2DC06448"/>
    <w:lvl w:ilvl="0" w:tplc="E460CA58">
      <w:start w:val="1"/>
      <w:numFmt w:val="decimal"/>
      <w:pStyle w:val="StyleStyle1810ptItalic"/>
      <w:lvlText w:val="4.6.%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88366B"/>
    <w:multiLevelType w:val="hybridMultilevel"/>
    <w:tmpl w:val="D854992C"/>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nsid w:val="159412B2"/>
    <w:multiLevelType w:val="hybridMultilevel"/>
    <w:tmpl w:val="24229D80"/>
    <w:lvl w:ilvl="0" w:tplc="E89A1C02">
      <w:start w:val="1"/>
      <w:numFmt w:val="bullet"/>
      <w:pStyle w:val="StyleStyleStyleHeading2Left0Firstline0Left03"/>
      <w:lvlText w:val=""/>
      <w:lvlJc w:val="left"/>
      <w:pPr>
        <w:tabs>
          <w:tab w:val="num" w:pos="360"/>
        </w:tabs>
        <w:ind w:left="360" w:hanging="360"/>
      </w:pPr>
      <w:rPr>
        <w:rFonts w:ascii="Symbol" w:hAnsi="Symbol" w:hint="default"/>
      </w:rPr>
    </w:lvl>
    <w:lvl w:ilvl="1" w:tplc="DC589DDA" w:tentative="1">
      <w:start w:val="1"/>
      <w:numFmt w:val="bullet"/>
      <w:lvlText w:val="o"/>
      <w:lvlJc w:val="left"/>
      <w:pPr>
        <w:tabs>
          <w:tab w:val="num" w:pos="1080"/>
        </w:tabs>
        <w:ind w:left="1080" w:hanging="360"/>
      </w:pPr>
      <w:rPr>
        <w:rFonts w:ascii="Courier New" w:hAnsi="Courier New" w:cs="Courier New" w:hint="default"/>
      </w:rPr>
    </w:lvl>
    <w:lvl w:ilvl="2" w:tplc="5E16DFFA" w:tentative="1">
      <w:start w:val="1"/>
      <w:numFmt w:val="bullet"/>
      <w:lvlText w:val=""/>
      <w:lvlJc w:val="left"/>
      <w:pPr>
        <w:tabs>
          <w:tab w:val="num" w:pos="1800"/>
        </w:tabs>
        <w:ind w:left="1800" w:hanging="360"/>
      </w:pPr>
      <w:rPr>
        <w:rFonts w:ascii="Wingdings" w:hAnsi="Wingdings" w:hint="default"/>
      </w:rPr>
    </w:lvl>
    <w:lvl w:ilvl="3" w:tplc="19B81C58" w:tentative="1">
      <w:start w:val="1"/>
      <w:numFmt w:val="bullet"/>
      <w:lvlText w:val=""/>
      <w:lvlJc w:val="left"/>
      <w:pPr>
        <w:tabs>
          <w:tab w:val="num" w:pos="2520"/>
        </w:tabs>
        <w:ind w:left="2520" w:hanging="360"/>
      </w:pPr>
      <w:rPr>
        <w:rFonts w:ascii="Symbol" w:hAnsi="Symbol" w:hint="default"/>
      </w:rPr>
    </w:lvl>
    <w:lvl w:ilvl="4" w:tplc="BACA7A96" w:tentative="1">
      <w:start w:val="1"/>
      <w:numFmt w:val="bullet"/>
      <w:lvlText w:val="o"/>
      <w:lvlJc w:val="left"/>
      <w:pPr>
        <w:tabs>
          <w:tab w:val="num" w:pos="3240"/>
        </w:tabs>
        <w:ind w:left="3240" w:hanging="360"/>
      </w:pPr>
      <w:rPr>
        <w:rFonts w:ascii="Courier New" w:hAnsi="Courier New" w:cs="Courier New" w:hint="default"/>
      </w:rPr>
    </w:lvl>
    <w:lvl w:ilvl="5" w:tplc="5A806BD0" w:tentative="1">
      <w:start w:val="1"/>
      <w:numFmt w:val="bullet"/>
      <w:lvlText w:val=""/>
      <w:lvlJc w:val="left"/>
      <w:pPr>
        <w:tabs>
          <w:tab w:val="num" w:pos="3960"/>
        </w:tabs>
        <w:ind w:left="3960" w:hanging="360"/>
      </w:pPr>
      <w:rPr>
        <w:rFonts w:ascii="Wingdings" w:hAnsi="Wingdings" w:hint="default"/>
      </w:rPr>
    </w:lvl>
    <w:lvl w:ilvl="6" w:tplc="61021C38" w:tentative="1">
      <w:start w:val="1"/>
      <w:numFmt w:val="bullet"/>
      <w:lvlText w:val=""/>
      <w:lvlJc w:val="left"/>
      <w:pPr>
        <w:tabs>
          <w:tab w:val="num" w:pos="4680"/>
        </w:tabs>
        <w:ind w:left="4680" w:hanging="360"/>
      </w:pPr>
      <w:rPr>
        <w:rFonts w:ascii="Symbol" w:hAnsi="Symbol" w:hint="default"/>
      </w:rPr>
    </w:lvl>
    <w:lvl w:ilvl="7" w:tplc="DC9A8248" w:tentative="1">
      <w:start w:val="1"/>
      <w:numFmt w:val="bullet"/>
      <w:lvlText w:val="o"/>
      <w:lvlJc w:val="left"/>
      <w:pPr>
        <w:tabs>
          <w:tab w:val="num" w:pos="5400"/>
        </w:tabs>
        <w:ind w:left="5400" w:hanging="360"/>
      </w:pPr>
      <w:rPr>
        <w:rFonts w:ascii="Courier New" w:hAnsi="Courier New" w:cs="Courier New" w:hint="default"/>
      </w:rPr>
    </w:lvl>
    <w:lvl w:ilvl="8" w:tplc="8EA82F02" w:tentative="1">
      <w:start w:val="1"/>
      <w:numFmt w:val="bullet"/>
      <w:lvlText w:val=""/>
      <w:lvlJc w:val="left"/>
      <w:pPr>
        <w:tabs>
          <w:tab w:val="num" w:pos="6120"/>
        </w:tabs>
        <w:ind w:left="6120" w:hanging="360"/>
      </w:pPr>
      <w:rPr>
        <w:rFonts w:ascii="Wingdings" w:hAnsi="Wingdings" w:hint="default"/>
      </w:rPr>
    </w:lvl>
  </w:abstractNum>
  <w:abstractNum w:abstractNumId="20">
    <w:nsid w:val="16F43B23"/>
    <w:multiLevelType w:val="hybridMultilevel"/>
    <w:tmpl w:val="C3A89F04"/>
    <w:lvl w:ilvl="0" w:tplc="68B43226">
      <w:start w:val="1"/>
      <w:numFmt w:val="decimal"/>
      <w:pStyle w:val="Style25"/>
      <w:lvlText w:val="4.13.3.2.1.%1"/>
      <w:lvlJc w:val="left"/>
      <w:pPr>
        <w:tabs>
          <w:tab w:val="num" w:pos="360"/>
        </w:tabs>
        <w:ind w:left="36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CF72FB"/>
    <w:multiLevelType w:val="hybridMultilevel"/>
    <w:tmpl w:val="D57A2B5C"/>
    <w:lvl w:ilvl="0" w:tplc="67720CEC">
      <w:start w:val="1"/>
      <w:numFmt w:val="decimal"/>
      <w:pStyle w:val="Style15"/>
      <w:lvlText w:val="3.5.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8E69F2"/>
    <w:multiLevelType w:val="hybridMultilevel"/>
    <w:tmpl w:val="7BBA1768"/>
    <w:lvl w:ilvl="0" w:tplc="FFFFFFFF">
      <w:start w:val="1"/>
      <w:numFmt w:val="decimal"/>
      <w:pStyle w:val="Style17"/>
      <w:lvlText w:val="4.3.1.%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B6D526A"/>
    <w:multiLevelType w:val="hybridMultilevel"/>
    <w:tmpl w:val="C3BCB5E0"/>
    <w:lvl w:ilvl="0" w:tplc="ACD631EE">
      <w:start w:val="1"/>
      <w:numFmt w:val="decimal"/>
      <w:pStyle w:val="Steps-7thset"/>
      <w:lvlText w:val="%1."/>
      <w:lvlJc w:val="left"/>
      <w:pPr>
        <w:ind w:left="720" w:hanging="360"/>
      </w:pPr>
    </w:lvl>
    <w:lvl w:ilvl="1" w:tplc="D62E47FA" w:tentative="1">
      <w:start w:val="1"/>
      <w:numFmt w:val="lowerLetter"/>
      <w:lvlText w:val="%2."/>
      <w:lvlJc w:val="left"/>
      <w:pPr>
        <w:ind w:left="1440" w:hanging="360"/>
      </w:pPr>
    </w:lvl>
    <w:lvl w:ilvl="2" w:tplc="C782536E" w:tentative="1">
      <w:start w:val="1"/>
      <w:numFmt w:val="lowerRoman"/>
      <w:lvlText w:val="%3."/>
      <w:lvlJc w:val="right"/>
      <w:pPr>
        <w:ind w:left="2160" w:hanging="180"/>
      </w:pPr>
    </w:lvl>
    <w:lvl w:ilvl="3" w:tplc="211C8B44" w:tentative="1">
      <w:start w:val="1"/>
      <w:numFmt w:val="decimal"/>
      <w:lvlText w:val="%4."/>
      <w:lvlJc w:val="left"/>
      <w:pPr>
        <w:ind w:left="2880" w:hanging="360"/>
      </w:pPr>
    </w:lvl>
    <w:lvl w:ilvl="4" w:tplc="4F9EEA4A" w:tentative="1">
      <w:start w:val="1"/>
      <w:numFmt w:val="lowerLetter"/>
      <w:lvlText w:val="%5."/>
      <w:lvlJc w:val="left"/>
      <w:pPr>
        <w:ind w:left="3600" w:hanging="360"/>
      </w:pPr>
    </w:lvl>
    <w:lvl w:ilvl="5" w:tplc="B658D972" w:tentative="1">
      <w:start w:val="1"/>
      <w:numFmt w:val="lowerRoman"/>
      <w:lvlText w:val="%6."/>
      <w:lvlJc w:val="right"/>
      <w:pPr>
        <w:ind w:left="4320" w:hanging="180"/>
      </w:pPr>
    </w:lvl>
    <w:lvl w:ilvl="6" w:tplc="6F1C01B2" w:tentative="1">
      <w:start w:val="1"/>
      <w:numFmt w:val="decimal"/>
      <w:lvlText w:val="%7."/>
      <w:lvlJc w:val="left"/>
      <w:pPr>
        <w:ind w:left="5040" w:hanging="360"/>
      </w:pPr>
    </w:lvl>
    <w:lvl w:ilvl="7" w:tplc="8418325C" w:tentative="1">
      <w:start w:val="1"/>
      <w:numFmt w:val="lowerLetter"/>
      <w:lvlText w:val="%8."/>
      <w:lvlJc w:val="left"/>
      <w:pPr>
        <w:ind w:left="5760" w:hanging="360"/>
      </w:pPr>
    </w:lvl>
    <w:lvl w:ilvl="8" w:tplc="5D340074" w:tentative="1">
      <w:start w:val="1"/>
      <w:numFmt w:val="lowerRoman"/>
      <w:lvlText w:val="%9."/>
      <w:lvlJc w:val="right"/>
      <w:pPr>
        <w:ind w:left="6480" w:hanging="180"/>
      </w:pPr>
    </w:lvl>
  </w:abstractNum>
  <w:abstractNum w:abstractNumId="24">
    <w:nsid w:val="1B7F15D7"/>
    <w:multiLevelType w:val="multilevel"/>
    <w:tmpl w:val="5112B3D2"/>
    <w:lvl w:ilvl="0">
      <w:start w:val="1"/>
      <w:numFmt w:val="decimal"/>
      <w:pStyle w:val="StyleTitre1AsiatiqueMSMincho"/>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80"/>
        </w:tabs>
        <w:ind w:left="22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BC0525A"/>
    <w:multiLevelType w:val="hybridMultilevel"/>
    <w:tmpl w:val="2780CDB2"/>
    <w:lvl w:ilvl="0" w:tplc="86E45D56">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1C2E3F45"/>
    <w:multiLevelType w:val="hybridMultilevel"/>
    <w:tmpl w:val="3826671E"/>
    <w:lvl w:ilvl="0" w:tplc="7FCC4074">
      <w:start w:val="1"/>
      <w:numFmt w:val="decimal"/>
      <w:pStyle w:val="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E1721B9"/>
    <w:multiLevelType w:val="hybridMultilevel"/>
    <w:tmpl w:val="E0ACD66A"/>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nsid w:val="219C1AAF"/>
    <w:multiLevelType w:val="hybridMultilevel"/>
    <w:tmpl w:val="E9B41FA8"/>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nsid w:val="244C370E"/>
    <w:multiLevelType w:val="hybridMultilevel"/>
    <w:tmpl w:val="A93015BE"/>
    <w:lvl w:ilvl="0" w:tplc="A6C8CAE8">
      <w:start w:val="1"/>
      <w:numFmt w:val="bullet"/>
      <w:pStyle w:val="Style29"/>
      <w:lvlText w:val=""/>
      <w:lvlJc w:val="left"/>
      <w:pPr>
        <w:tabs>
          <w:tab w:val="num" w:pos="720"/>
        </w:tabs>
        <w:ind w:left="720" w:hanging="360"/>
      </w:pPr>
      <w:rPr>
        <w:rFonts w:ascii="Symbol" w:hAnsi="Symbol" w:hint="default"/>
      </w:rPr>
    </w:lvl>
    <w:lvl w:ilvl="1" w:tplc="DEB8EF6A">
      <w:start w:val="1"/>
      <w:numFmt w:val="bullet"/>
      <w:lvlText w:val="o"/>
      <w:lvlJc w:val="left"/>
      <w:pPr>
        <w:tabs>
          <w:tab w:val="num" w:pos="1440"/>
        </w:tabs>
        <w:ind w:left="1440" w:hanging="360"/>
      </w:pPr>
      <w:rPr>
        <w:rFonts w:ascii="Courier New" w:hAnsi="Courier New" w:hint="default"/>
      </w:rPr>
    </w:lvl>
    <w:lvl w:ilvl="2" w:tplc="472025E2" w:tentative="1">
      <w:start w:val="1"/>
      <w:numFmt w:val="bullet"/>
      <w:lvlText w:val=""/>
      <w:lvlJc w:val="left"/>
      <w:pPr>
        <w:tabs>
          <w:tab w:val="num" w:pos="2160"/>
        </w:tabs>
        <w:ind w:left="2160" w:hanging="360"/>
      </w:pPr>
      <w:rPr>
        <w:rFonts w:ascii="Wingdings" w:hAnsi="Wingdings" w:hint="default"/>
      </w:rPr>
    </w:lvl>
    <w:lvl w:ilvl="3" w:tplc="9C16A430" w:tentative="1">
      <w:start w:val="1"/>
      <w:numFmt w:val="bullet"/>
      <w:lvlText w:val=""/>
      <w:lvlJc w:val="left"/>
      <w:pPr>
        <w:tabs>
          <w:tab w:val="num" w:pos="2880"/>
        </w:tabs>
        <w:ind w:left="2880" w:hanging="360"/>
      </w:pPr>
      <w:rPr>
        <w:rFonts w:ascii="Symbol" w:hAnsi="Symbol" w:hint="default"/>
      </w:rPr>
    </w:lvl>
    <w:lvl w:ilvl="4" w:tplc="796C9E4A" w:tentative="1">
      <w:start w:val="1"/>
      <w:numFmt w:val="bullet"/>
      <w:lvlText w:val="o"/>
      <w:lvlJc w:val="left"/>
      <w:pPr>
        <w:tabs>
          <w:tab w:val="num" w:pos="3600"/>
        </w:tabs>
        <w:ind w:left="3600" w:hanging="360"/>
      </w:pPr>
      <w:rPr>
        <w:rFonts w:ascii="Courier New" w:hAnsi="Courier New" w:hint="default"/>
      </w:rPr>
    </w:lvl>
    <w:lvl w:ilvl="5" w:tplc="FF70FCBE" w:tentative="1">
      <w:start w:val="1"/>
      <w:numFmt w:val="bullet"/>
      <w:lvlText w:val=""/>
      <w:lvlJc w:val="left"/>
      <w:pPr>
        <w:tabs>
          <w:tab w:val="num" w:pos="4320"/>
        </w:tabs>
        <w:ind w:left="4320" w:hanging="360"/>
      </w:pPr>
      <w:rPr>
        <w:rFonts w:ascii="Wingdings" w:hAnsi="Wingdings" w:hint="default"/>
      </w:rPr>
    </w:lvl>
    <w:lvl w:ilvl="6" w:tplc="B5FC3276" w:tentative="1">
      <w:start w:val="1"/>
      <w:numFmt w:val="bullet"/>
      <w:lvlText w:val=""/>
      <w:lvlJc w:val="left"/>
      <w:pPr>
        <w:tabs>
          <w:tab w:val="num" w:pos="5040"/>
        </w:tabs>
        <w:ind w:left="5040" w:hanging="360"/>
      </w:pPr>
      <w:rPr>
        <w:rFonts w:ascii="Symbol" w:hAnsi="Symbol" w:hint="default"/>
      </w:rPr>
    </w:lvl>
    <w:lvl w:ilvl="7" w:tplc="6862D314" w:tentative="1">
      <w:start w:val="1"/>
      <w:numFmt w:val="bullet"/>
      <w:lvlText w:val="o"/>
      <w:lvlJc w:val="left"/>
      <w:pPr>
        <w:tabs>
          <w:tab w:val="num" w:pos="5760"/>
        </w:tabs>
        <w:ind w:left="5760" w:hanging="360"/>
      </w:pPr>
      <w:rPr>
        <w:rFonts w:ascii="Courier New" w:hAnsi="Courier New" w:hint="default"/>
      </w:rPr>
    </w:lvl>
    <w:lvl w:ilvl="8" w:tplc="331AEF44" w:tentative="1">
      <w:start w:val="1"/>
      <w:numFmt w:val="bullet"/>
      <w:lvlText w:val=""/>
      <w:lvlJc w:val="left"/>
      <w:pPr>
        <w:tabs>
          <w:tab w:val="num" w:pos="6480"/>
        </w:tabs>
        <w:ind w:left="6480" w:hanging="360"/>
      </w:pPr>
      <w:rPr>
        <w:rFonts w:ascii="Wingdings" w:hAnsi="Wingdings" w:hint="default"/>
      </w:rPr>
    </w:lvl>
  </w:abstractNum>
  <w:abstractNum w:abstractNumId="30">
    <w:nsid w:val="25FB4C2F"/>
    <w:multiLevelType w:val="hybridMultilevel"/>
    <w:tmpl w:val="B6FA3D5A"/>
    <w:lvl w:ilvl="0" w:tplc="0409000F">
      <w:start w:val="1"/>
      <w:numFmt w:val="bullet"/>
      <w:pStyle w:val="StyleStyleStyleStyleStyleHeading2Left0Firstline0"/>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261C4CA0"/>
    <w:multiLevelType w:val="singleLevel"/>
    <w:tmpl w:val="8E8636B2"/>
    <w:lvl w:ilvl="0">
      <w:start w:val="1"/>
      <w:numFmt w:val="decimal"/>
      <w:pStyle w:val="eqnnumber"/>
      <w:lvlText w:val="(%1)"/>
      <w:lvlJc w:val="right"/>
      <w:pPr>
        <w:tabs>
          <w:tab w:val="num" w:pos="360"/>
        </w:tabs>
        <w:ind w:left="0" w:firstLine="0"/>
      </w:pPr>
      <w:rPr>
        <w:rFonts w:hint="default"/>
      </w:rPr>
    </w:lvl>
  </w:abstractNum>
  <w:abstractNum w:abstractNumId="32">
    <w:nsid w:val="28E768C8"/>
    <w:multiLevelType w:val="hybridMultilevel"/>
    <w:tmpl w:val="F9ACDD36"/>
    <w:lvl w:ilvl="0" w:tplc="04090001">
      <w:start w:val="1"/>
      <w:numFmt w:val="decimal"/>
      <w:pStyle w:val="Style26"/>
      <w:lvlText w:val="4.13.3.2.1.6.%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2BDD6981"/>
    <w:multiLevelType w:val="multilevel"/>
    <w:tmpl w:val="040C0023"/>
    <w:styleLink w:val="ArticleSection"/>
    <w:lvl w:ilvl="0">
      <w:start w:val="1"/>
      <w:numFmt w:val="upperRoman"/>
      <w:pStyle w:val="StyleStyleStyleStyleHeading2Left0Firstline0Lef3"/>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2DF66F28"/>
    <w:multiLevelType w:val="hybridMultilevel"/>
    <w:tmpl w:val="488CADB8"/>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nsid w:val="2F0459D3"/>
    <w:multiLevelType w:val="hybridMultilevel"/>
    <w:tmpl w:val="750CE14C"/>
    <w:lvl w:ilvl="0" w:tplc="BB60EC54">
      <w:start w:val="1"/>
      <w:numFmt w:val="bullet"/>
      <w:pStyle w:val="Style2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33003A7C"/>
    <w:multiLevelType w:val="hybridMultilevel"/>
    <w:tmpl w:val="D4508354"/>
    <w:lvl w:ilvl="0" w:tplc="FFFFFFFF">
      <w:start w:val="1"/>
      <w:numFmt w:val="decimal"/>
      <w:pStyle w:val="Retraitinden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7C94713"/>
    <w:multiLevelType w:val="hybridMultilevel"/>
    <w:tmpl w:val="DDE41A68"/>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8">
    <w:nsid w:val="38A139FB"/>
    <w:multiLevelType w:val="multilevel"/>
    <w:tmpl w:val="BE66BE4A"/>
    <w:lvl w:ilvl="0">
      <w:start w:val="1"/>
      <w:numFmt w:val="decimal"/>
      <w:pStyle w:val="Smallbulle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9">
    <w:nsid w:val="39856B8C"/>
    <w:multiLevelType w:val="multilevel"/>
    <w:tmpl w:val="0E46F804"/>
    <w:lvl w:ilvl="0">
      <w:start w:val="1"/>
      <w:numFmt w:val="decimalZero"/>
      <w:pStyle w:val="StyleHeading5Arial"/>
      <w:lvlText w:val="IIF.ARCH.SERVICE.%1"/>
      <w:lvlJc w:val="left"/>
      <w:pPr>
        <w:tabs>
          <w:tab w:val="num" w:pos="1980"/>
        </w:tabs>
        <w:ind w:left="3060" w:hanging="1080"/>
      </w:pPr>
      <w:rPr>
        <w:rFonts w:ascii="Arial" w:hAnsi="Arial" w:hint="default"/>
        <w:b/>
        <w:bCs/>
      </w:rPr>
    </w:lvl>
    <w:lvl w:ilvl="1">
      <w:start w:val="1"/>
      <w:numFmt w:val="lowerLetter"/>
      <w:lvlText w:val="%2."/>
      <w:lvlJc w:val="left"/>
      <w:pPr>
        <w:tabs>
          <w:tab w:val="num" w:pos="3600"/>
        </w:tabs>
        <w:ind w:left="3600" w:hanging="360"/>
      </w:pPr>
      <w:rPr>
        <w:rFonts w:hint="default"/>
      </w:rPr>
    </w:lvl>
    <w:lvl w:ilvl="2">
      <w:start w:val="1"/>
      <w:numFmt w:val="lowerRoman"/>
      <w:lvlText w:val="%3."/>
      <w:lvlJc w:val="right"/>
      <w:pPr>
        <w:tabs>
          <w:tab w:val="num" w:pos="4320"/>
        </w:tabs>
        <w:ind w:left="4320" w:hanging="180"/>
      </w:pPr>
      <w:rPr>
        <w:rFont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40">
    <w:nsid w:val="3B1F6570"/>
    <w:multiLevelType w:val="hybridMultilevel"/>
    <w:tmpl w:val="AD066950"/>
    <w:lvl w:ilvl="0" w:tplc="5A889B5E">
      <w:start w:val="1"/>
      <w:numFmt w:val="bullet"/>
      <w:pStyle w:val="Style12"/>
      <w:lvlText w:val=""/>
      <w:lvlJc w:val="left"/>
      <w:pPr>
        <w:tabs>
          <w:tab w:val="num" w:pos="720"/>
        </w:tabs>
        <w:ind w:left="720" w:hanging="360"/>
      </w:pPr>
      <w:rPr>
        <w:rFonts w:ascii="Symbol" w:hAnsi="Symbol" w:hint="default"/>
      </w:rPr>
    </w:lvl>
    <w:lvl w:ilvl="1" w:tplc="FC2AA33C" w:tentative="1">
      <w:start w:val="1"/>
      <w:numFmt w:val="bullet"/>
      <w:lvlText w:val="o"/>
      <w:lvlJc w:val="left"/>
      <w:pPr>
        <w:tabs>
          <w:tab w:val="num" w:pos="1440"/>
        </w:tabs>
        <w:ind w:left="1440" w:hanging="360"/>
      </w:pPr>
      <w:rPr>
        <w:rFonts w:ascii="Courier New" w:hAnsi="Courier New" w:cs="Courier New" w:hint="default"/>
      </w:rPr>
    </w:lvl>
    <w:lvl w:ilvl="2" w:tplc="D5DE259A" w:tentative="1">
      <w:start w:val="1"/>
      <w:numFmt w:val="bullet"/>
      <w:lvlText w:val=""/>
      <w:lvlJc w:val="left"/>
      <w:pPr>
        <w:tabs>
          <w:tab w:val="num" w:pos="2160"/>
        </w:tabs>
        <w:ind w:left="2160" w:hanging="360"/>
      </w:pPr>
      <w:rPr>
        <w:rFonts w:ascii="Wingdings" w:hAnsi="Wingdings" w:hint="default"/>
      </w:rPr>
    </w:lvl>
    <w:lvl w:ilvl="3" w:tplc="D7B4BE48" w:tentative="1">
      <w:start w:val="1"/>
      <w:numFmt w:val="bullet"/>
      <w:lvlText w:val=""/>
      <w:lvlJc w:val="left"/>
      <w:pPr>
        <w:tabs>
          <w:tab w:val="num" w:pos="2880"/>
        </w:tabs>
        <w:ind w:left="2880" w:hanging="360"/>
      </w:pPr>
      <w:rPr>
        <w:rFonts w:ascii="Symbol" w:hAnsi="Symbol" w:hint="default"/>
      </w:rPr>
    </w:lvl>
    <w:lvl w:ilvl="4" w:tplc="7DB88460" w:tentative="1">
      <w:start w:val="1"/>
      <w:numFmt w:val="bullet"/>
      <w:lvlText w:val="o"/>
      <w:lvlJc w:val="left"/>
      <w:pPr>
        <w:tabs>
          <w:tab w:val="num" w:pos="3600"/>
        </w:tabs>
        <w:ind w:left="3600" w:hanging="360"/>
      </w:pPr>
      <w:rPr>
        <w:rFonts w:ascii="Courier New" w:hAnsi="Courier New" w:cs="Courier New" w:hint="default"/>
      </w:rPr>
    </w:lvl>
    <w:lvl w:ilvl="5" w:tplc="B8400824" w:tentative="1">
      <w:start w:val="1"/>
      <w:numFmt w:val="bullet"/>
      <w:lvlText w:val=""/>
      <w:lvlJc w:val="left"/>
      <w:pPr>
        <w:tabs>
          <w:tab w:val="num" w:pos="4320"/>
        </w:tabs>
        <w:ind w:left="4320" w:hanging="360"/>
      </w:pPr>
      <w:rPr>
        <w:rFonts w:ascii="Wingdings" w:hAnsi="Wingdings" w:hint="default"/>
      </w:rPr>
    </w:lvl>
    <w:lvl w:ilvl="6" w:tplc="C492AF54" w:tentative="1">
      <w:start w:val="1"/>
      <w:numFmt w:val="bullet"/>
      <w:lvlText w:val=""/>
      <w:lvlJc w:val="left"/>
      <w:pPr>
        <w:tabs>
          <w:tab w:val="num" w:pos="5040"/>
        </w:tabs>
        <w:ind w:left="5040" w:hanging="360"/>
      </w:pPr>
      <w:rPr>
        <w:rFonts w:ascii="Symbol" w:hAnsi="Symbol" w:hint="default"/>
      </w:rPr>
    </w:lvl>
    <w:lvl w:ilvl="7" w:tplc="C1AC828A" w:tentative="1">
      <w:start w:val="1"/>
      <w:numFmt w:val="bullet"/>
      <w:lvlText w:val="o"/>
      <w:lvlJc w:val="left"/>
      <w:pPr>
        <w:tabs>
          <w:tab w:val="num" w:pos="5760"/>
        </w:tabs>
        <w:ind w:left="5760" w:hanging="360"/>
      </w:pPr>
      <w:rPr>
        <w:rFonts w:ascii="Courier New" w:hAnsi="Courier New" w:cs="Courier New" w:hint="default"/>
      </w:rPr>
    </w:lvl>
    <w:lvl w:ilvl="8" w:tplc="4740C216" w:tentative="1">
      <w:start w:val="1"/>
      <w:numFmt w:val="bullet"/>
      <w:lvlText w:val=""/>
      <w:lvlJc w:val="left"/>
      <w:pPr>
        <w:tabs>
          <w:tab w:val="num" w:pos="6480"/>
        </w:tabs>
        <w:ind w:left="6480" w:hanging="360"/>
      </w:pPr>
      <w:rPr>
        <w:rFonts w:ascii="Wingdings" w:hAnsi="Wingdings" w:hint="default"/>
      </w:rPr>
    </w:lvl>
  </w:abstractNum>
  <w:abstractNum w:abstractNumId="41">
    <w:nsid w:val="3BDE7646"/>
    <w:multiLevelType w:val="hybridMultilevel"/>
    <w:tmpl w:val="79E2569E"/>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2">
    <w:nsid w:val="43E16144"/>
    <w:multiLevelType w:val="hybridMultilevel"/>
    <w:tmpl w:val="D5A84790"/>
    <w:lvl w:ilvl="0" w:tplc="04090001">
      <w:start w:val="1"/>
      <w:numFmt w:val="decimal"/>
      <w:pStyle w:val="Tableheading"/>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478C13B3"/>
    <w:multiLevelType w:val="hybridMultilevel"/>
    <w:tmpl w:val="979CCAF0"/>
    <w:lvl w:ilvl="0" w:tplc="02EA6144">
      <w:start w:val="1"/>
      <w:numFmt w:val="decimal"/>
      <w:pStyle w:val="Steps-6thset"/>
      <w:lvlText w:val="%1."/>
      <w:lvlJc w:val="left"/>
      <w:pPr>
        <w:tabs>
          <w:tab w:val="num" w:pos="720"/>
        </w:tabs>
        <w:ind w:left="720" w:hanging="360"/>
      </w:pPr>
    </w:lvl>
    <w:lvl w:ilvl="1" w:tplc="A84635D6">
      <w:numFmt w:val="none"/>
      <w:lvlText w:val=""/>
      <w:lvlJc w:val="left"/>
      <w:pPr>
        <w:tabs>
          <w:tab w:val="num" w:pos="360"/>
        </w:tabs>
      </w:pPr>
    </w:lvl>
    <w:lvl w:ilvl="2" w:tplc="C1920B32">
      <w:numFmt w:val="none"/>
      <w:lvlText w:val=""/>
      <w:lvlJc w:val="left"/>
      <w:pPr>
        <w:tabs>
          <w:tab w:val="num" w:pos="360"/>
        </w:tabs>
      </w:pPr>
    </w:lvl>
    <w:lvl w:ilvl="3" w:tplc="9F269458">
      <w:numFmt w:val="none"/>
      <w:lvlText w:val=""/>
      <w:lvlJc w:val="left"/>
      <w:pPr>
        <w:tabs>
          <w:tab w:val="num" w:pos="360"/>
        </w:tabs>
      </w:pPr>
    </w:lvl>
    <w:lvl w:ilvl="4" w:tplc="95302390">
      <w:numFmt w:val="none"/>
      <w:lvlText w:val=""/>
      <w:lvlJc w:val="left"/>
      <w:pPr>
        <w:tabs>
          <w:tab w:val="num" w:pos="360"/>
        </w:tabs>
      </w:pPr>
    </w:lvl>
    <w:lvl w:ilvl="5" w:tplc="2C52E07A">
      <w:numFmt w:val="none"/>
      <w:lvlText w:val=""/>
      <w:lvlJc w:val="left"/>
      <w:pPr>
        <w:tabs>
          <w:tab w:val="num" w:pos="360"/>
        </w:tabs>
      </w:pPr>
    </w:lvl>
    <w:lvl w:ilvl="6" w:tplc="89DCCCFC">
      <w:numFmt w:val="none"/>
      <w:lvlText w:val=""/>
      <w:lvlJc w:val="left"/>
      <w:pPr>
        <w:tabs>
          <w:tab w:val="num" w:pos="360"/>
        </w:tabs>
      </w:pPr>
    </w:lvl>
    <w:lvl w:ilvl="7" w:tplc="3ADE2636">
      <w:numFmt w:val="none"/>
      <w:lvlText w:val=""/>
      <w:lvlJc w:val="left"/>
      <w:pPr>
        <w:tabs>
          <w:tab w:val="num" w:pos="360"/>
        </w:tabs>
      </w:pPr>
    </w:lvl>
    <w:lvl w:ilvl="8" w:tplc="5B3CAE90">
      <w:numFmt w:val="none"/>
      <w:lvlText w:val=""/>
      <w:lvlJc w:val="left"/>
      <w:pPr>
        <w:tabs>
          <w:tab w:val="num" w:pos="360"/>
        </w:tabs>
      </w:pPr>
    </w:lvl>
  </w:abstractNum>
  <w:abstractNum w:abstractNumId="44">
    <w:nsid w:val="4E1F3502"/>
    <w:multiLevelType w:val="hybridMultilevel"/>
    <w:tmpl w:val="78F02A98"/>
    <w:lvl w:ilvl="0" w:tplc="5CE67FD0">
      <w:start w:val="1"/>
      <w:numFmt w:val="decimal"/>
      <w:pStyle w:val="StyleStyleHeading2Left0Firstline0Left0Firs2"/>
      <w:lvlText w:val="6.%1"/>
      <w:lvlJc w:val="left"/>
      <w:pPr>
        <w:tabs>
          <w:tab w:val="num" w:pos="360"/>
        </w:tabs>
        <w:ind w:left="360" w:hanging="360"/>
      </w:pPr>
      <w:rPr>
        <w:rFonts w:hint="default"/>
      </w:rPr>
    </w:lvl>
    <w:lvl w:ilvl="1" w:tplc="C41CE4D4" w:tentative="1">
      <w:start w:val="1"/>
      <w:numFmt w:val="lowerLetter"/>
      <w:lvlText w:val="%2."/>
      <w:lvlJc w:val="left"/>
      <w:pPr>
        <w:tabs>
          <w:tab w:val="num" w:pos="1440"/>
        </w:tabs>
        <w:ind w:left="1440" w:hanging="360"/>
      </w:pPr>
    </w:lvl>
    <w:lvl w:ilvl="2" w:tplc="29145F12" w:tentative="1">
      <w:start w:val="1"/>
      <w:numFmt w:val="lowerRoman"/>
      <w:lvlText w:val="%3."/>
      <w:lvlJc w:val="right"/>
      <w:pPr>
        <w:tabs>
          <w:tab w:val="num" w:pos="2160"/>
        </w:tabs>
        <w:ind w:left="2160" w:hanging="180"/>
      </w:pPr>
    </w:lvl>
    <w:lvl w:ilvl="3" w:tplc="B6F08610" w:tentative="1">
      <w:start w:val="1"/>
      <w:numFmt w:val="decimal"/>
      <w:lvlText w:val="%4."/>
      <w:lvlJc w:val="left"/>
      <w:pPr>
        <w:tabs>
          <w:tab w:val="num" w:pos="2880"/>
        </w:tabs>
        <w:ind w:left="2880" w:hanging="360"/>
      </w:pPr>
    </w:lvl>
    <w:lvl w:ilvl="4" w:tplc="98602BE2" w:tentative="1">
      <w:start w:val="1"/>
      <w:numFmt w:val="lowerLetter"/>
      <w:lvlText w:val="%5."/>
      <w:lvlJc w:val="left"/>
      <w:pPr>
        <w:tabs>
          <w:tab w:val="num" w:pos="3600"/>
        </w:tabs>
        <w:ind w:left="3600" w:hanging="360"/>
      </w:pPr>
    </w:lvl>
    <w:lvl w:ilvl="5" w:tplc="0198A0BC" w:tentative="1">
      <w:start w:val="1"/>
      <w:numFmt w:val="lowerRoman"/>
      <w:lvlText w:val="%6."/>
      <w:lvlJc w:val="right"/>
      <w:pPr>
        <w:tabs>
          <w:tab w:val="num" w:pos="4320"/>
        </w:tabs>
        <w:ind w:left="4320" w:hanging="180"/>
      </w:pPr>
    </w:lvl>
    <w:lvl w:ilvl="6" w:tplc="BD38AE5E" w:tentative="1">
      <w:start w:val="1"/>
      <w:numFmt w:val="decimal"/>
      <w:lvlText w:val="%7."/>
      <w:lvlJc w:val="left"/>
      <w:pPr>
        <w:tabs>
          <w:tab w:val="num" w:pos="5040"/>
        </w:tabs>
        <w:ind w:left="5040" w:hanging="360"/>
      </w:pPr>
    </w:lvl>
    <w:lvl w:ilvl="7" w:tplc="EA78A0BE" w:tentative="1">
      <w:start w:val="1"/>
      <w:numFmt w:val="lowerLetter"/>
      <w:lvlText w:val="%8."/>
      <w:lvlJc w:val="left"/>
      <w:pPr>
        <w:tabs>
          <w:tab w:val="num" w:pos="5760"/>
        </w:tabs>
        <w:ind w:left="5760" w:hanging="360"/>
      </w:pPr>
    </w:lvl>
    <w:lvl w:ilvl="8" w:tplc="FF9E1C6C" w:tentative="1">
      <w:start w:val="1"/>
      <w:numFmt w:val="lowerRoman"/>
      <w:lvlText w:val="%9."/>
      <w:lvlJc w:val="right"/>
      <w:pPr>
        <w:tabs>
          <w:tab w:val="num" w:pos="6480"/>
        </w:tabs>
        <w:ind w:left="6480" w:hanging="180"/>
      </w:pPr>
    </w:lvl>
  </w:abstractNum>
  <w:abstractNum w:abstractNumId="45">
    <w:nsid w:val="4E2B7F86"/>
    <w:multiLevelType w:val="hybridMultilevel"/>
    <w:tmpl w:val="CFFEB8A2"/>
    <w:lvl w:ilvl="0" w:tplc="DAE88128">
      <w:start w:val="1"/>
      <w:numFmt w:val="decimal"/>
      <w:pStyle w:val="Title"/>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35D4F"/>
    <w:multiLevelType w:val="hybridMultilevel"/>
    <w:tmpl w:val="A93E2590"/>
    <w:lvl w:ilvl="0" w:tplc="02EA6144">
      <w:start w:val="1"/>
      <w:numFmt w:val="decimal"/>
      <w:pStyle w:val="StyleStyleStyleStyleHeading2Left0Firstline0Lef1"/>
      <w:lvlText w:val="%1)"/>
      <w:lvlJc w:val="left"/>
      <w:pPr>
        <w:tabs>
          <w:tab w:val="num" w:pos="360"/>
        </w:tabs>
        <w:ind w:left="360" w:hanging="360"/>
      </w:pPr>
      <w:rPr>
        <w:rFonts w:hint="default"/>
      </w:rPr>
    </w:lvl>
    <w:lvl w:ilvl="1" w:tplc="A84635D6" w:tentative="1">
      <w:start w:val="1"/>
      <w:numFmt w:val="lowerLetter"/>
      <w:lvlText w:val="%2."/>
      <w:lvlJc w:val="left"/>
      <w:pPr>
        <w:tabs>
          <w:tab w:val="num" w:pos="1080"/>
        </w:tabs>
        <w:ind w:left="1080" w:hanging="360"/>
      </w:pPr>
    </w:lvl>
    <w:lvl w:ilvl="2" w:tplc="C1920B32" w:tentative="1">
      <w:start w:val="1"/>
      <w:numFmt w:val="lowerRoman"/>
      <w:lvlText w:val="%3."/>
      <w:lvlJc w:val="right"/>
      <w:pPr>
        <w:tabs>
          <w:tab w:val="num" w:pos="1800"/>
        </w:tabs>
        <w:ind w:left="1800" w:hanging="180"/>
      </w:pPr>
    </w:lvl>
    <w:lvl w:ilvl="3" w:tplc="9F269458" w:tentative="1">
      <w:start w:val="1"/>
      <w:numFmt w:val="decimal"/>
      <w:lvlText w:val="%4."/>
      <w:lvlJc w:val="left"/>
      <w:pPr>
        <w:tabs>
          <w:tab w:val="num" w:pos="2520"/>
        </w:tabs>
        <w:ind w:left="2520" w:hanging="360"/>
      </w:pPr>
    </w:lvl>
    <w:lvl w:ilvl="4" w:tplc="95302390" w:tentative="1">
      <w:start w:val="1"/>
      <w:numFmt w:val="lowerLetter"/>
      <w:lvlText w:val="%5."/>
      <w:lvlJc w:val="left"/>
      <w:pPr>
        <w:tabs>
          <w:tab w:val="num" w:pos="3240"/>
        </w:tabs>
        <w:ind w:left="3240" w:hanging="360"/>
      </w:pPr>
    </w:lvl>
    <w:lvl w:ilvl="5" w:tplc="2C52E07A" w:tentative="1">
      <w:start w:val="1"/>
      <w:numFmt w:val="lowerRoman"/>
      <w:lvlText w:val="%6."/>
      <w:lvlJc w:val="right"/>
      <w:pPr>
        <w:tabs>
          <w:tab w:val="num" w:pos="3960"/>
        </w:tabs>
        <w:ind w:left="3960" w:hanging="180"/>
      </w:pPr>
    </w:lvl>
    <w:lvl w:ilvl="6" w:tplc="89DCCCFC" w:tentative="1">
      <w:start w:val="1"/>
      <w:numFmt w:val="decimal"/>
      <w:lvlText w:val="%7."/>
      <w:lvlJc w:val="left"/>
      <w:pPr>
        <w:tabs>
          <w:tab w:val="num" w:pos="4680"/>
        </w:tabs>
        <w:ind w:left="4680" w:hanging="360"/>
      </w:pPr>
    </w:lvl>
    <w:lvl w:ilvl="7" w:tplc="3ADE2636" w:tentative="1">
      <w:start w:val="1"/>
      <w:numFmt w:val="lowerLetter"/>
      <w:lvlText w:val="%8."/>
      <w:lvlJc w:val="left"/>
      <w:pPr>
        <w:tabs>
          <w:tab w:val="num" w:pos="5400"/>
        </w:tabs>
        <w:ind w:left="5400" w:hanging="360"/>
      </w:pPr>
    </w:lvl>
    <w:lvl w:ilvl="8" w:tplc="5B3CAE90" w:tentative="1">
      <w:start w:val="1"/>
      <w:numFmt w:val="lowerRoman"/>
      <w:lvlText w:val="%9."/>
      <w:lvlJc w:val="right"/>
      <w:pPr>
        <w:tabs>
          <w:tab w:val="num" w:pos="6120"/>
        </w:tabs>
        <w:ind w:left="6120" w:hanging="180"/>
      </w:pPr>
    </w:lvl>
  </w:abstractNum>
  <w:abstractNum w:abstractNumId="47">
    <w:nsid w:val="51060801"/>
    <w:multiLevelType w:val="hybridMultilevel"/>
    <w:tmpl w:val="D7849262"/>
    <w:lvl w:ilvl="0" w:tplc="04090001">
      <w:start w:val="1"/>
      <w:numFmt w:val="decimal"/>
      <w:pStyle w:val="Tabletex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51E15C26"/>
    <w:multiLevelType w:val="hybridMultilevel"/>
    <w:tmpl w:val="6F08F1CA"/>
    <w:lvl w:ilvl="0" w:tplc="86E45D56">
      <w:start w:val="1"/>
      <w:numFmt w:val="decimal"/>
      <w:lvlText w:val="%1)"/>
      <w:lvlJc w:val="left"/>
      <w:pPr>
        <w:tabs>
          <w:tab w:val="num" w:pos="720"/>
        </w:tabs>
        <w:ind w:left="720" w:hanging="720"/>
      </w:pPr>
      <w:rPr>
        <w:rFonts w:hint="eastAsia"/>
        <w:b w:val="0"/>
        <w:i w:val="0"/>
      </w:rPr>
    </w:lvl>
    <w:lvl w:ilvl="1" w:tplc="972CFA7A">
      <w:start w:val="1"/>
      <w:numFmt w:val="bullet"/>
      <w:lvlText w:val="・"/>
      <w:lvlJc w:val="left"/>
      <w:pPr>
        <w:tabs>
          <w:tab w:val="num" w:pos="780"/>
        </w:tabs>
        <w:ind w:left="780" w:hanging="360"/>
      </w:pPr>
      <w:rPr>
        <w:rFonts w:ascii="MS Gothic" w:eastAsia="MS Gothic" w:hAnsi="MS Gothic" w:cs="Arial" w:hint="eastAsia"/>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534B33BF"/>
    <w:multiLevelType w:val="hybridMultilevel"/>
    <w:tmpl w:val="EB72F31C"/>
    <w:lvl w:ilvl="0" w:tplc="DD360B12">
      <w:start w:val="1"/>
      <w:numFmt w:val="decimal"/>
      <w:pStyle w:val="Style14"/>
      <w:lvlText w:val="3.1.9.%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54EC1C65"/>
    <w:multiLevelType w:val="hybridMultilevel"/>
    <w:tmpl w:val="019AB61A"/>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1">
    <w:nsid w:val="555A21FC"/>
    <w:multiLevelType w:val="hybridMultilevel"/>
    <w:tmpl w:val="FC921D78"/>
    <w:lvl w:ilvl="0" w:tplc="04090001">
      <w:start w:val="1"/>
      <w:numFmt w:val="bullet"/>
      <w:pStyle w:val="Steps-5ths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2">
    <w:nsid w:val="572314BE"/>
    <w:multiLevelType w:val="hybridMultilevel"/>
    <w:tmpl w:val="E598745A"/>
    <w:lvl w:ilvl="0" w:tplc="04090001">
      <w:start w:val="1"/>
      <w:numFmt w:val="bullet"/>
      <w:pStyle w:val="Style1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79F4593"/>
    <w:multiLevelType w:val="hybridMultilevel"/>
    <w:tmpl w:val="CD6AD8EA"/>
    <w:lvl w:ilvl="0" w:tplc="DD360B12">
      <w:start w:val="1"/>
      <w:numFmt w:val="bullet"/>
      <w:lvlRestart w:val="0"/>
      <w:pStyle w:val="Steps-9thset"/>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4">
    <w:nsid w:val="5BBB58DB"/>
    <w:multiLevelType w:val="hybridMultilevel"/>
    <w:tmpl w:val="0C86CDE2"/>
    <w:lvl w:ilvl="0" w:tplc="04090001">
      <w:start w:val="1"/>
      <w:numFmt w:val="bullet"/>
      <w:pStyle w:val="StyleHeading3CharBold"/>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C3D58AC"/>
    <w:multiLevelType w:val="hybridMultilevel"/>
    <w:tmpl w:val="125839CC"/>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6">
    <w:nsid w:val="610F3AE9"/>
    <w:multiLevelType w:val="hybridMultilevel"/>
    <w:tmpl w:val="90DCC030"/>
    <w:lvl w:ilvl="0" w:tplc="FFFFFFFF">
      <w:start w:val="1"/>
      <w:numFmt w:val="decimal"/>
      <w:pStyle w:val="StyleStyleStyleHeading2Left0Firstline0Left02"/>
      <w:lvlText w:val="7.%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1D6AF8"/>
    <w:multiLevelType w:val="hybridMultilevel"/>
    <w:tmpl w:val="EC08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586B59"/>
    <w:multiLevelType w:val="hybridMultilevel"/>
    <w:tmpl w:val="02FCC486"/>
    <w:lvl w:ilvl="0" w:tplc="292E532E">
      <w:start w:val="1"/>
      <w:numFmt w:val="bullet"/>
      <w:lvlText w:val="–"/>
      <w:lvlJc w:val="left"/>
      <w:pPr>
        <w:ind w:left="840" w:hanging="420"/>
      </w:pPr>
      <w:rPr>
        <w:rFonts w:ascii="MS PGothic" w:hAnsi="MS PGothic" w:hint="default"/>
      </w:rPr>
    </w:lvl>
    <w:lvl w:ilvl="1" w:tplc="04090003">
      <w:start w:val="1"/>
      <w:numFmt w:val="bullet"/>
      <w:lvlText w:val="o"/>
      <w:lvlJc w:val="left"/>
      <w:pPr>
        <w:ind w:left="1260" w:hanging="420"/>
      </w:pPr>
      <w:rPr>
        <w:rFonts w:ascii="Courier New" w:hAnsi="Courier New" w:cs="Courier New"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nsid w:val="63B2788B"/>
    <w:multiLevelType w:val="hybridMultilevel"/>
    <w:tmpl w:val="5EFEAA30"/>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0">
    <w:nsid w:val="64251DE7"/>
    <w:multiLevelType w:val="hybridMultilevel"/>
    <w:tmpl w:val="5A248830"/>
    <w:lvl w:ilvl="0" w:tplc="73841670">
      <w:start w:val="1"/>
      <w:numFmt w:val="decimal"/>
      <w:pStyle w:val="32numbers"/>
      <w:lvlText w:val="3.1.%1"/>
      <w:lvlJc w:val="left"/>
      <w:pPr>
        <w:tabs>
          <w:tab w:val="num" w:pos="720"/>
        </w:tabs>
        <w:ind w:left="720" w:hanging="720"/>
      </w:pPr>
      <w:rPr>
        <w:rFonts w:hint="default"/>
        <w:b/>
        <w:i w:val="0"/>
      </w:rPr>
    </w:lvl>
    <w:lvl w:ilvl="1" w:tplc="49604EF4">
      <w:numFmt w:val="bullet"/>
      <w:lvlText w:val="-"/>
      <w:lvlJc w:val="left"/>
      <w:pPr>
        <w:tabs>
          <w:tab w:val="num" w:pos="1080"/>
        </w:tabs>
        <w:ind w:left="1080" w:hanging="360"/>
      </w:pPr>
      <w:rPr>
        <w:rFonts w:ascii="Times New Roman" w:eastAsia="MS Mincho" w:hAnsi="Times New Roman" w:cs="Times New Roman" w:hint="default"/>
        <w:b/>
        <w:i w:val="0"/>
      </w:rPr>
    </w:lvl>
    <w:lvl w:ilvl="2" w:tplc="0409000D">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B" w:tentative="1">
      <w:start w:val="1"/>
      <w:numFmt w:val="lowerLetter"/>
      <w:lvlText w:val="%5."/>
      <w:lvlJc w:val="left"/>
      <w:pPr>
        <w:tabs>
          <w:tab w:val="num" w:pos="3240"/>
        </w:tabs>
        <w:ind w:left="3240" w:hanging="360"/>
      </w:pPr>
    </w:lvl>
    <w:lvl w:ilvl="5" w:tplc="0409000D"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B" w:tentative="1">
      <w:start w:val="1"/>
      <w:numFmt w:val="lowerLetter"/>
      <w:lvlText w:val="%8."/>
      <w:lvlJc w:val="left"/>
      <w:pPr>
        <w:tabs>
          <w:tab w:val="num" w:pos="5400"/>
        </w:tabs>
        <w:ind w:left="5400" w:hanging="360"/>
      </w:pPr>
    </w:lvl>
    <w:lvl w:ilvl="8" w:tplc="0409000D" w:tentative="1">
      <w:start w:val="1"/>
      <w:numFmt w:val="lowerRoman"/>
      <w:lvlText w:val="%9."/>
      <w:lvlJc w:val="right"/>
      <w:pPr>
        <w:tabs>
          <w:tab w:val="num" w:pos="6120"/>
        </w:tabs>
        <w:ind w:left="6120" w:hanging="180"/>
      </w:pPr>
    </w:lvl>
  </w:abstractNum>
  <w:abstractNum w:abstractNumId="61">
    <w:nsid w:val="68875124"/>
    <w:multiLevelType w:val="hybridMultilevel"/>
    <w:tmpl w:val="A452899C"/>
    <w:lvl w:ilvl="0" w:tplc="04090001">
      <w:start w:val="1"/>
      <w:numFmt w:val="decimal"/>
      <w:pStyle w:val="StyleHeading2Left0Firstline0Char"/>
      <w:lvlText w:val="3.5.%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nsid w:val="69CE5072"/>
    <w:multiLevelType w:val="hybridMultilevel"/>
    <w:tmpl w:val="5862259C"/>
    <w:lvl w:ilvl="0" w:tplc="DC42679A">
      <w:start w:val="1"/>
      <w:numFmt w:val="upperLetter"/>
      <w:pStyle w:val="RevisionHistory"/>
      <w:lvlText w:val="%1."/>
      <w:lvlJc w:val="left"/>
      <w:pPr>
        <w:tabs>
          <w:tab w:val="num" w:pos="720"/>
        </w:tabs>
        <w:ind w:left="720" w:hanging="360"/>
      </w:pPr>
      <w:rPr>
        <w:rFonts w:hint="default"/>
      </w:rPr>
    </w:lvl>
    <w:lvl w:ilvl="1" w:tplc="DE421D0A" w:tentative="1">
      <w:start w:val="1"/>
      <w:numFmt w:val="lowerLetter"/>
      <w:lvlText w:val="%2."/>
      <w:lvlJc w:val="left"/>
      <w:pPr>
        <w:tabs>
          <w:tab w:val="num" w:pos="720"/>
        </w:tabs>
        <w:ind w:left="720" w:hanging="360"/>
      </w:pPr>
    </w:lvl>
    <w:lvl w:ilvl="2" w:tplc="837E0138" w:tentative="1">
      <w:start w:val="1"/>
      <w:numFmt w:val="lowerRoman"/>
      <w:lvlText w:val="%3."/>
      <w:lvlJc w:val="right"/>
      <w:pPr>
        <w:tabs>
          <w:tab w:val="num" w:pos="1440"/>
        </w:tabs>
        <w:ind w:left="1440" w:hanging="180"/>
      </w:pPr>
    </w:lvl>
    <w:lvl w:ilvl="3" w:tplc="32F41016" w:tentative="1">
      <w:start w:val="1"/>
      <w:numFmt w:val="decimal"/>
      <w:lvlText w:val="%4."/>
      <w:lvlJc w:val="left"/>
      <w:pPr>
        <w:tabs>
          <w:tab w:val="num" w:pos="2160"/>
        </w:tabs>
        <w:ind w:left="2160" w:hanging="360"/>
      </w:pPr>
    </w:lvl>
    <w:lvl w:ilvl="4" w:tplc="6562B5D2" w:tentative="1">
      <w:start w:val="1"/>
      <w:numFmt w:val="lowerLetter"/>
      <w:lvlText w:val="%5."/>
      <w:lvlJc w:val="left"/>
      <w:pPr>
        <w:tabs>
          <w:tab w:val="num" w:pos="2880"/>
        </w:tabs>
        <w:ind w:left="2880" w:hanging="360"/>
      </w:pPr>
    </w:lvl>
    <w:lvl w:ilvl="5" w:tplc="A8600AC6" w:tentative="1">
      <w:start w:val="1"/>
      <w:numFmt w:val="lowerRoman"/>
      <w:lvlText w:val="%6."/>
      <w:lvlJc w:val="right"/>
      <w:pPr>
        <w:tabs>
          <w:tab w:val="num" w:pos="3600"/>
        </w:tabs>
        <w:ind w:left="3600" w:hanging="180"/>
      </w:pPr>
    </w:lvl>
    <w:lvl w:ilvl="6" w:tplc="A19EA50E" w:tentative="1">
      <w:start w:val="1"/>
      <w:numFmt w:val="decimal"/>
      <w:lvlText w:val="%7."/>
      <w:lvlJc w:val="left"/>
      <w:pPr>
        <w:tabs>
          <w:tab w:val="num" w:pos="4320"/>
        </w:tabs>
        <w:ind w:left="4320" w:hanging="360"/>
      </w:pPr>
    </w:lvl>
    <w:lvl w:ilvl="7" w:tplc="9E441A7C" w:tentative="1">
      <w:start w:val="1"/>
      <w:numFmt w:val="lowerLetter"/>
      <w:lvlText w:val="%8."/>
      <w:lvlJc w:val="left"/>
      <w:pPr>
        <w:tabs>
          <w:tab w:val="num" w:pos="5040"/>
        </w:tabs>
        <w:ind w:left="5040" w:hanging="360"/>
      </w:pPr>
    </w:lvl>
    <w:lvl w:ilvl="8" w:tplc="714CDFBA" w:tentative="1">
      <w:start w:val="1"/>
      <w:numFmt w:val="lowerRoman"/>
      <w:lvlText w:val="%9."/>
      <w:lvlJc w:val="right"/>
      <w:pPr>
        <w:tabs>
          <w:tab w:val="num" w:pos="5760"/>
        </w:tabs>
        <w:ind w:left="5760" w:hanging="180"/>
      </w:pPr>
    </w:lvl>
  </w:abstractNum>
  <w:abstractNum w:abstractNumId="63">
    <w:nsid w:val="69E7082D"/>
    <w:multiLevelType w:val="hybridMultilevel"/>
    <w:tmpl w:val="C0ECC3E6"/>
    <w:lvl w:ilvl="0" w:tplc="04090001">
      <w:start w:val="1"/>
      <w:numFmt w:val="decimal"/>
      <w:pStyle w:val="StyleHeading2NotItalic"/>
      <w:lvlText w:val="3.3.%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6C4D22C6"/>
    <w:multiLevelType w:val="hybridMultilevel"/>
    <w:tmpl w:val="655CFC62"/>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5">
    <w:nsid w:val="6C7347B1"/>
    <w:multiLevelType w:val="hybridMultilevel"/>
    <w:tmpl w:val="3C6ED27A"/>
    <w:lvl w:ilvl="0" w:tplc="04090001">
      <w:start w:val="1"/>
      <w:numFmt w:val="bullet"/>
      <w:pStyle w:val="Style2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C9E35FA"/>
    <w:multiLevelType w:val="hybridMultilevel"/>
    <w:tmpl w:val="D88C21D6"/>
    <w:lvl w:ilvl="0" w:tplc="FFFFFFFF">
      <w:start w:val="1"/>
      <w:numFmt w:val="decimal"/>
      <w:pStyle w:val="StyleStyleStyleStyleHeading2Left0Firstline0Lef"/>
      <w:lvlText w:val="5.%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D7322FB"/>
    <w:multiLevelType w:val="hybridMultilevel"/>
    <w:tmpl w:val="7BF286D4"/>
    <w:lvl w:ilvl="0" w:tplc="DD360B12">
      <w:start w:val="1"/>
      <w:numFmt w:val="decimal"/>
      <w:pStyle w:val="Style24"/>
      <w:lvlText w:val="4.13.3.2.%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nsid w:val="6FBB3485"/>
    <w:multiLevelType w:val="hybridMultilevel"/>
    <w:tmpl w:val="1C2AB9DC"/>
    <w:lvl w:ilvl="0" w:tplc="E97003D8">
      <w:start w:val="1"/>
      <w:numFmt w:val="decimal"/>
      <w:pStyle w:val="StyleStyleStyleHeading2Left0Firstline0Left01"/>
      <w:lvlText w:val="6.5.%1"/>
      <w:lvlJc w:val="left"/>
      <w:pPr>
        <w:tabs>
          <w:tab w:val="num" w:pos="360"/>
        </w:tabs>
        <w:ind w:left="360" w:hanging="360"/>
      </w:pPr>
      <w:rPr>
        <w:rFonts w:hint="default"/>
      </w:rPr>
    </w:lvl>
    <w:lvl w:ilvl="1" w:tplc="E67A536C" w:tentative="1">
      <w:start w:val="1"/>
      <w:numFmt w:val="lowerLetter"/>
      <w:lvlText w:val="%2."/>
      <w:lvlJc w:val="left"/>
      <w:pPr>
        <w:tabs>
          <w:tab w:val="num" w:pos="1440"/>
        </w:tabs>
        <w:ind w:left="1440" w:hanging="360"/>
      </w:pPr>
    </w:lvl>
    <w:lvl w:ilvl="2" w:tplc="ED102C54" w:tentative="1">
      <w:start w:val="1"/>
      <w:numFmt w:val="lowerRoman"/>
      <w:lvlText w:val="%3."/>
      <w:lvlJc w:val="right"/>
      <w:pPr>
        <w:tabs>
          <w:tab w:val="num" w:pos="2160"/>
        </w:tabs>
        <w:ind w:left="2160" w:hanging="180"/>
      </w:pPr>
    </w:lvl>
    <w:lvl w:ilvl="3" w:tplc="0C044900" w:tentative="1">
      <w:start w:val="1"/>
      <w:numFmt w:val="decimal"/>
      <w:lvlText w:val="%4."/>
      <w:lvlJc w:val="left"/>
      <w:pPr>
        <w:tabs>
          <w:tab w:val="num" w:pos="2880"/>
        </w:tabs>
        <w:ind w:left="2880" w:hanging="360"/>
      </w:pPr>
    </w:lvl>
    <w:lvl w:ilvl="4" w:tplc="F79CCC88" w:tentative="1">
      <w:start w:val="1"/>
      <w:numFmt w:val="lowerLetter"/>
      <w:lvlText w:val="%5."/>
      <w:lvlJc w:val="left"/>
      <w:pPr>
        <w:tabs>
          <w:tab w:val="num" w:pos="3600"/>
        </w:tabs>
        <w:ind w:left="3600" w:hanging="360"/>
      </w:pPr>
    </w:lvl>
    <w:lvl w:ilvl="5" w:tplc="3B1CF3E2" w:tentative="1">
      <w:start w:val="1"/>
      <w:numFmt w:val="lowerRoman"/>
      <w:lvlText w:val="%6."/>
      <w:lvlJc w:val="right"/>
      <w:pPr>
        <w:tabs>
          <w:tab w:val="num" w:pos="4320"/>
        </w:tabs>
        <w:ind w:left="4320" w:hanging="180"/>
      </w:pPr>
    </w:lvl>
    <w:lvl w:ilvl="6" w:tplc="C430D778" w:tentative="1">
      <w:start w:val="1"/>
      <w:numFmt w:val="decimal"/>
      <w:lvlText w:val="%7."/>
      <w:lvlJc w:val="left"/>
      <w:pPr>
        <w:tabs>
          <w:tab w:val="num" w:pos="5040"/>
        </w:tabs>
        <w:ind w:left="5040" w:hanging="360"/>
      </w:pPr>
    </w:lvl>
    <w:lvl w:ilvl="7" w:tplc="C6A8C4E8" w:tentative="1">
      <w:start w:val="1"/>
      <w:numFmt w:val="lowerLetter"/>
      <w:lvlText w:val="%8."/>
      <w:lvlJc w:val="left"/>
      <w:pPr>
        <w:tabs>
          <w:tab w:val="num" w:pos="5760"/>
        </w:tabs>
        <w:ind w:left="5760" w:hanging="360"/>
      </w:pPr>
    </w:lvl>
    <w:lvl w:ilvl="8" w:tplc="712AE1AA" w:tentative="1">
      <w:start w:val="1"/>
      <w:numFmt w:val="lowerRoman"/>
      <w:lvlText w:val="%9."/>
      <w:lvlJc w:val="right"/>
      <w:pPr>
        <w:tabs>
          <w:tab w:val="num" w:pos="6480"/>
        </w:tabs>
        <w:ind w:left="6480" w:hanging="180"/>
      </w:pPr>
    </w:lvl>
  </w:abstractNum>
  <w:abstractNum w:abstractNumId="70">
    <w:nsid w:val="704A16E4"/>
    <w:multiLevelType w:val="hybridMultilevel"/>
    <w:tmpl w:val="D85CFC58"/>
    <w:lvl w:ilvl="0" w:tplc="63A06F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1">
    <w:nsid w:val="761439C4"/>
    <w:multiLevelType w:val="hybridMultilevel"/>
    <w:tmpl w:val="9CF29B84"/>
    <w:lvl w:ilvl="0" w:tplc="FFFFFFFF">
      <w:start w:val="1"/>
      <w:numFmt w:val="decimal"/>
      <w:pStyle w:val="Style16"/>
      <w:lvlText w:val="4.2.%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62A7263"/>
    <w:multiLevelType w:val="hybridMultilevel"/>
    <w:tmpl w:val="1FB6D3E8"/>
    <w:lvl w:ilvl="0" w:tplc="FFFFFFFF">
      <w:start w:val="1"/>
      <w:numFmt w:val="bullet"/>
      <w:pStyle w:val="smallerbullet"/>
      <w:lvlText w:val=""/>
      <w:lvlJc w:val="left"/>
      <w:pPr>
        <w:tabs>
          <w:tab w:val="num" w:pos="624"/>
        </w:tabs>
        <w:ind w:left="624"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3">
    <w:nsid w:val="7A7B0713"/>
    <w:multiLevelType w:val="hybridMultilevel"/>
    <w:tmpl w:val="240896E4"/>
    <w:lvl w:ilvl="0" w:tplc="FFFFFFFF">
      <w:start w:val="1"/>
      <w:numFmt w:val="decimal"/>
      <w:pStyle w:val="Style22"/>
      <w:lvlText w:val="4.13.1.%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F175B4C"/>
    <w:multiLevelType w:val="hybridMultilevel"/>
    <w:tmpl w:val="986000A6"/>
    <w:lvl w:ilvl="0" w:tplc="FFFFFFFF">
      <w:start w:val="1"/>
      <w:numFmt w:val="decimal"/>
      <w:pStyle w:val="StyleStyleStyleHeading2Left0Firstline0Left0"/>
      <w:lvlText w:val="4.4.%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7FC0305A"/>
    <w:multiLevelType w:val="hybridMultilevel"/>
    <w:tmpl w:val="38EE7F98"/>
    <w:lvl w:ilvl="0" w:tplc="851AD0CC">
      <w:start w:val="1"/>
      <w:numFmt w:val="decimal"/>
      <w:pStyle w:val="Style19"/>
      <w:lvlText w:val="4.11.%1"/>
      <w:lvlJc w:val="left"/>
      <w:pPr>
        <w:tabs>
          <w:tab w:val="num" w:pos="360"/>
        </w:tabs>
        <w:ind w:left="360" w:hanging="360"/>
      </w:pPr>
      <w:rPr>
        <w:rFonts w:hint="default"/>
        <w:szCs w:val="24"/>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6"/>
  </w:num>
  <w:num w:numId="2">
    <w:abstractNumId w:val="30"/>
  </w:num>
  <w:num w:numId="3">
    <w:abstractNumId w:val="19"/>
  </w:num>
  <w:num w:numId="4">
    <w:abstractNumId w:val="24"/>
  </w:num>
  <w:num w:numId="5">
    <w:abstractNumId w:val="33"/>
  </w:num>
  <w:num w:numId="6">
    <w:abstractNumId w:val="9"/>
  </w:num>
  <w:num w:numId="7">
    <w:abstractNumId w:val="40"/>
  </w:num>
  <w:num w:numId="8">
    <w:abstractNumId w:val="52"/>
  </w:num>
  <w:num w:numId="9">
    <w:abstractNumId w:val="65"/>
  </w:num>
  <w:num w:numId="10">
    <w:abstractNumId w:val="35"/>
  </w:num>
  <w:num w:numId="11">
    <w:abstractNumId w:val="7"/>
  </w:num>
  <w:num w:numId="12">
    <w:abstractNumId w:val="29"/>
  </w:num>
  <w:num w:numId="13">
    <w:abstractNumId w:val="6"/>
  </w:num>
  <w:num w:numId="14">
    <w:abstractNumId w:val="31"/>
  </w:num>
  <w:num w:numId="15">
    <w:abstractNumId w:val="51"/>
  </w:num>
  <w:num w:numId="16">
    <w:abstractNumId w:val="23"/>
  </w:num>
  <w:num w:numId="17">
    <w:abstractNumId w:val="53"/>
  </w:num>
  <w:num w:numId="18">
    <w:abstractNumId w:val="38"/>
  </w:num>
  <w:num w:numId="19">
    <w:abstractNumId w:val="72"/>
  </w:num>
  <w:num w:numId="20">
    <w:abstractNumId w:val="61"/>
  </w:num>
  <w:num w:numId="21">
    <w:abstractNumId w:val="8"/>
  </w:num>
  <w:num w:numId="22">
    <w:abstractNumId w:val="63"/>
  </w:num>
  <w:num w:numId="23">
    <w:abstractNumId w:val="11"/>
  </w:num>
  <w:num w:numId="24">
    <w:abstractNumId w:val="69"/>
  </w:num>
  <w:num w:numId="25">
    <w:abstractNumId w:val="66"/>
  </w:num>
  <w:num w:numId="26">
    <w:abstractNumId w:val="74"/>
  </w:num>
  <w:num w:numId="27">
    <w:abstractNumId w:val="44"/>
  </w:num>
  <w:num w:numId="28">
    <w:abstractNumId w:val="56"/>
  </w:num>
  <w:num w:numId="29">
    <w:abstractNumId w:val="49"/>
  </w:num>
  <w:num w:numId="30">
    <w:abstractNumId w:val="21"/>
  </w:num>
  <w:num w:numId="31">
    <w:abstractNumId w:val="71"/>
  </w:num>
  <w:num w:numId="32">
    <w:abstractNumId w:val="22"/>
  </w:num>
  <w:num w:numId="33">
    <w:abstractNumId w:val="10"/>
  </w:num>
  <w:num w:numId="34">
    <w:abstractNumId w:val="17"/>
  </w:num>
  <w:num w:numId="35">
    <w:abstractNumId w:val="75"/>
  </w:num>
  <w:num w:numId="36">
    <w:abstractNumId w:val="73"/>
  </w:num>
  <w:num w:numId="37">
    <w:abstractNumId w:val="15"/>
  </w:num>
  <w:num w:numId="38">
    <w:abstractNumId w:val="67"/>
  </w:num>
  <w:num w:numId="39">
    <w:abstractNumId w:val="20"/>
  </w:num>
  <w:num w:numId="40">
    <w:abstractNumId w:val="32"/>
  </w:num>
  <w:num w:numId="41">
    <w:abstractNumId w:val="13"/>
  </w:num>
  <w:num w:numId="42">
    <w:abstractNumId w:val="39"/>
  </w:num>
  <w:num w:numId="43">
    <w:abstractNumId w:val="5"/>
  </w:num>
  <w:num w:numId="44">
    <w:abstractNumId w:val="4"/>
  </w:num>
  <w:num w:numId="45">
    <w:abstractNumId w:val="3"/>
  </w:num>
  <w:num w:numId="46">
    <w:abstractNumId w:val="62"/>
  </w:num>
  <w:num w:numId="47">
    <w:abstractNumId w:val="2"/>
  </w:num>
  <w:num w:numId="48">
    <w:abstractNumId w:val="1"/>
  </w:num>
  <w:num w:numId="49">
    <w:abstractNumId w:val="0"/>
  </w:num>
  <w:num w:numId="50">
    <w:abstractNumId w:val="16"/>
  </w:num>
  <w:num w:numId="51">
    <w:abstractNumId w:val="43"/>
  </w:num>
  <w:num w:numId="52">
    <w:abstractNumId w:val="42"/>
  </w:num>
  <w:num w:numId="53">
    <w:abstractNumId w:val="47"/>
  </w:num>
  <w:num w:numId="54">
    <w:abstractNumId w:val="12"/>
  </w:num>
  <w:num w:numId="55">
    <w:abstractNumId w:val="45"/>
  </w:num>
  <w:num w:numId="56">
    <w:abstractNumId w:val="36"/>
  </w:num>
  <w:num w:numId="57">
    <w:abstractNumId w:val="54"/>
  </w:num>
  <w:num w:numId="58">
    <w:abstractNumId w:val="26"/>
  </w:num>
  <w:num w:numId="59">
    <w:abstractNumId w:val="60"/>
  </w:num>
  <w:num w:numId="60">
    <w:abstractNumId w:val="60"/>
    <w:lvlOverride w:ilvl="0">
      <w:startOverride w:val="1"/>
    </w:lvlOverride>
  </w:num>
  <w:num w:numId="61">
    <w:abstractNumId w:val="14"/>
  </w:num>
  <w:num w:numId="62">
    <w:abstractNumId w:val="48"/>
  </w:num>
  <w:num w:numId="63">
    <w:abstractNumId w:val="25"/>
  </w:num>
  <w:num w:numId="64">
    <w:abstractNumId w:val="68"/>
  </w:num>
  <w:num w:numId="65">
    <w:abstractNumId w:val="27"/>
  </w:num>
  <w:num w:numId="66">
    <w:abstractNumId w:val="37"/>
  </w:num>
  <w:num w:numId="67">
    <w:abstractNumId w:val="41"/>
  </w:num>
  <w:num w:numId="68">
    <w:abstractNumId w:val="34"/>
  </w:num>
  <w:num w:numId="69">
    <w:abstractNumId w:val="70"/>
  </w:num>
  <w:num w:numId="70">
    <w:abstractNumId w:val="28"/>
  </w:num>
  <w:num w:numId="71">
    <w:abstractNumId w:val="59"/>
  </w:num>
  <w:num w:numId="72">
    <w:abstractNumId w:val="18"/>
  </w:num>
  <w:num w:numId="73">
    <w:abstractNumId w:val="50"/>
  </w:num>
  <w:num w:numId="74">
    <w:abstractNumId w:val="58"/>
  </w:num>
  <w:num w:numId="75">
    <w:abstractNumId w:val="57"/>
  </w:num>
  <w:num w:numId="76">
    <w:abstractNumId w:val="55"/>
  </w:num>
  <w:num w:numId="77">
    <w:abstractNumId w:val="6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67"/>
  <w:evenAndOddHeaders/>
  <w:drawingGridHorizontalSpacing w:val="120"/>
  <w:displayHorizontalDrawingGridEvery w:val="2"/>
  <w:noPunctuationKerning/>
  <w:characterSpacingControl w:val="doNotCompress"/>
  <w:hdrShapeDefaults>
    <o:shapedefaults v:ext="edit" spidmax="40962">
      <v:textbox inset="5.85pt,.7pt,5.85pt,.7pt"/>
    </o:shapedefaults>
  </w:hdrShapeDefaults>
  <w:footnotePr>
    <w:footnote w:id="-1"/>
    <w:footnote w:id="0"/>
  </w:footnotePr>
  <w:endnotePr>
    <w:endnote w:id="-1"/>
    <w:endnote w:id="0"/>
  </w:endnotePr>
  <w:compat>
    <w:useFELayout/>
  </w:compat>
  <w:rsids>
    <w:rsidRoot w:val="009A4F98"/>
    <w:rsid w:val="00001266"/>
    <w:rsid w:val="00003CAA"/>
    <w:rsid w:val="00004A38"/>
    <w:rsid w:val="000061B5"/>
    <w:rsid w:val="00023128"/>
    <w:rsid w:val="00025BDC"/>
    <w:rsid w:val="0002649B"/>
    <w:rsid w:val="0003282B"/>
    <w:rsid w:val="00045104"/>
    <w:rsid w:val="00081CD8"/>
    <w:rsid w:val="00087100"/>
    <w:rsid w:val="000B48B5"/>
    <w:rsid w:val="000E10A1"/>
    <w:rsid w:val="001010EC"/>
    <w:rsid w:val="00112AF2"/>
    <w:rsid w:val="001158AA"/>
    <w:rsid w:val="00120443"/>
    <w:rsid w:val="00124E07"/>
    <w:rsid w:val="00126839"/>
    <w:rsid w:val="00127CDE"/>
    <w:rsid w:val="00134313"/>
    <w:rsid w:val="0013546D"/>
    <w:rsid w:val="00146A98"/>
    <w:rsid w:val="00152C27"/>
    <w:rsid w:val="00153C90"/>
    <w:rsid w:val="0015511D"/>
    <w:rsid w:val="00161004"/>
    <w:rsid w:val="001705BE"/>
    <w:rsid w:val="0018308D"/>
    <w:rsid w:val="001A7637"/>
    <w:rsid w:val="001C02E4"/>
    <w:rsid w:val="001C1902"/>
    <w:rsid w:val="001C2636"/>
    <w:rsid w:val="001C63D6"/>
    <w:rsid w:val="001E0A1C"/>
    <w:rsid w:val="00201F58"/>
    <w:rsid w:val="00211F15"/>
    <w:rsid w:val="00216074"/>
    <w:rsid w:val="002240A7"/>
    <w:rsid w:val="00224554"/>
    <w:rsid w:val="002378FD"/>
    <w:rsid w:val="0024210F"/>
    <w:rsid w:val="002506D1"/>
    <w:rsid w:val="00257455"/>
    <w:rsid w:val="0028058A"/>
    <w:rsid w:val="0029185B"/>
    <w:rsid w:val="002A0DD0"/>
    <w:rsid w:val="002A45A6"/>
    <w:rsid w:val="002C67BB"/>
    <w:rsid w:val="002D1D2F"/>
    <w:rsid w:val="002D23E2"/>
    <w:rsid w:val="002D41EB"/>
    <w:rsid w:val="002E0CC0"/>
    <w:rsid w:val="003076FB"/>
    <w:rsid w:val="003163BB"/>
    <w:rsid w:val="003233ED"/>
    <w:rsid w:val="00326EF9"/>
    <w:rsid w:val="00331D2E"/>
    <w:rsid w:val="003353CD"/>
    <w:rsid w:val="0034203E"/>
    <w:rsid w:val="00344A9E"/>
    <w:rsid w:val="00355736"/>
    <w:rsid w:val="00367086"/>
    <w:rsid w:val="00377729"/>
    <w:rsid w:val="00380A51"/>
    <w:rsid w:val="003859FC"/>
    <w:rsid w:val="0039074D"/>
    <w:rsid w:val="003A4716"/>
    <w:rsid w:val="003B1B68"/>
    <w:rsid w:val="003B5C40"/>
    <w:rsid w:val="003D4995"/>
    <w:rsid w:val="003D6ABF"/>
    <w:rsid w:val="003D7C94"/>
    <w:rsid w:val="003E4AF9"/>
    <w:rsid w:val="003E7E71"/>
    <w:rsid w:val="003F03EC"/>
    <w:rsid w:val="00412492"/>
    <w:rsid w:val="00464885"/>
    <w:rsid w:val="00475DC1"/>
    <w:rsid w:val="004760A5"/>
    <w:rsid w:val="004809A2"/>
    <w:rsid w:val="00491BD9"/>
    <w:rsid w:val="00492BA3"/>
    <w:rsid w:val="00497967"/>
    <w:rsid w:val="004A4CE0"/>
    <w:rsid w:val="004B39E2"/>
    <w:rsid w:val="004B59F6"/>
    <w:rsid w:val="004C062A"/>
    <w:rsid w:val="004C46CD"/>
    <w:rsid w:val="004D4AE8"/>
    <w:rsid w:val="004D4E01"/>
    <w:rsid w:val="004E0A2E"/>
    <w:rsid w:val="004F0526"/>
    <w:rsid w:val="004F46B6"/>
    <w:rsid w:val="00517B9D"/>
    <w:rsid w:val="00561816"/>
    <w:rsid w:val="00574A0C"/>
    <w:rsid w:val="00592A92"/>
    <w:rsid w:val="005B6150"/>
    <w:rsid w:val="005C0BFA"/>
    <w:rsid w:val="005C4CEE"/>
    <w:rsid w:val="005C6AA2"/>
    <w:rsid w:val="005C712C"/>
    <w:rsid w:val="006077FB"/>
    <w:rsid w:val="00614441"/>
    <w:rsid w:val="00631E9E"/>
    <w:rsid w:val="00633909"/>
    <w:rsid w:val="00633928"/>
    <w:rsid w:val="00636B46"/>
    <w:rsid w:val="0064792C"/>
    <w:rsid w:val="00656E75"/>
    <w:rsid w:val="00656FAD"/>
    <w:rsid w:val="0066022E"/>
    <w:rsid w:val="006727AE"/>
    <w:rsid w:val="00675621"/>
    <w:rsid w:val="00690B2C"/>
    <w:rsid w:val="006935CA"/>
    <w:rsid w:val="006B1DB7"/>
    <w:rsid w:val="006D65B1"/>
    <w:rsid w:val="00721070"/>
    <w:rsid w:val="00725B8F"/>
    <w:rsid w:val="00730EA0"/>
    <w:rsid w:val="00737170"/>
    <w:rsid w:val="00741611"/>
    <w:rsid w:val="0074333E"/>
    <w:rsid w:val="00761D63"/>
    <w:rsid w:val="0076261A"/>
    <w:rsid w:val="007806EB"/>
    <w:rsid w:val="00785779"/>
    <w:rsid w:val="0078796F"/>
    <w:rsid w:val="0079141F"/>
    <w:rsid w:val="00797B6D"/>
    <w:rsid w:val="007A1D42"/>
    <w:rsid w:val="007C3842"/>
    <w:rsid w:val="007C4E80"/>
    <w:rsid w:val="007D104D"/>
    <w:rsid w:val="007E6426"/>
    <w:rsid w:val="007F417E"/>
    <w:rsid w:val="008217F0"/>
    <w:rsid w:val="0083023F"/>
    <w:rsid w:val="00844F16"/>
    <w:rsid w:val="00846776"/>
    <w:rsid w:val="00846A6D"/>
    <w:rsid w:val="00865E7B"/>
    <w:rsid w:val="0087281B"/>
    <w:rsid w:val="00880363"/>
    <w:rsid w:val="008A693C"/>
    <w:rsid w:val="008B001E"/>
    <w:rsid w:val="008C2F1C"/>
    <w:rsid w:val="008D24BE"/>
    <w:rsid w:val="008E33CB"/>
    <w:rsid w:val="008E3A2C"/>
    <w:rsid w:val="008E421F"/>
    <w:rsid w:val="008E6057"/>
    <w:rsid w:val="008E6D55"/>
    <w:rsid w:val="00911869"/>
    <w:rsid w:val="0092513F"/>
    <w:rsid w:val="00942C48"/>
    <w:rsid w:val="0095226D"/>
    <w:rsid w:val="00960647"/>
    <w:rsid w:val="00962306"/>
    <w:rsid w:val="00962424"/>
    <w:rsid w:val="00962725"/>
    <w:rsid w:val="00964070"/>
    <w:rsid w:val="00964F97"/>
    <w:rsid w:val="00975ED9"/>
    <w:rsid w:val="00977C27"/>
    <w:rsid w:val="00981C2C"/>
    <w:rsid w:val="009A4898"/>
    <w:rsid w:val="009A4F98"/>
    <w:rsid w:val="009A580E"/>
    <w:rsid w:val="009C4282"/>
    <w:rsid w:val="009D26EB"/>
    <w:rsid w:val="009D2B13"/>
    <w:rsid w:val="009F1E23"/>
    <w:rsid w:val="00A01C5E"/>
    <w:rsid w:val="00A04F30"/>
    <w:rsid w:val="00A22B15"/>
    <w:rsid w:val="00A36E26"/>
    <w:rsid w:val="00A42EBE"/>
    <w:rsid w:val="00A47512"/>
    <w:rsid w:val="00A7792D"/>
    <w:rsid w:val="00A80FFB"/>
    <w:rsid w:val="00A85D56"/>
    <w:rsid w:val="00A93B32"/>
    <w:rsid w:val="00A93B35"/>
    <w:rsid w:val="00AA4884"/>
    <w:rsid w:val="00AA79FB"/>
    <w:rsid w:val="00AC6E9C"/>
    <w:rsid w:val="00AD0B34"/>
    <w:rsid w:val="00AD213A"/>
    <w:rsid w:val="00AF03BD"/>
    <w:rsid w:val="00AF0764"/>
    <w:rsid w:val="00AF3A7B"/>
    <w:rsid w:val="00AF75E4"/>
    <w:rsid w:val="00B01C38"/>
    <w:rsid w:val="00B0698E"/>
    <w:rsid w:val="00B22DA4"/>
    <w:rsid w:val="00B26438"/>
    <w:rsid w:val="00B351D9"/>
    <w:rsid w:val="00B41978"/>
    <w:rsid w:val="00B51CCD"/>
    <w:rsid w:val="00B6296C"/>
    <w:rsid w:val="00B63377"/>
    <w:rsid w:val="00B639E4"/>
    <w:rsid w:val="00B73ECA"/>
    <w:rsid w:val="00B93849"/>
    <w:rsid w:val="00BA426E"/>
    <w:rsid w:val="00BB58C7"/>
    <w:rsid w:val="00BB6D1A"/>
    <w:rsid w:val="00BB7441"/>
    <w:rsid w:val="00BD6371"/>
    <w:rsid w:val="00BF6782"/>
    <w:rsid w:val="00C066A8"/>
    <w:rsid w:val="00C1062C"/>
    <w:rsid w:val="00C16C69"/>
    <w:rsid w:val="00C312D6"/>
    <w:rsid w:val="00C34D56"/>
    <w:rsid w:val="00C42501"/>
    <w:rsid w:val="00C62827"/>
    <w:rsid w:val="00C80C5B"/>
    <w:rsid w:val="00C83654"/>
    <w:rsid w:val="00C9107F"/>
    <w:rsid w:val="00C92C44"/>
    <w:rsid w:val="00C932B1"/>
    <w:rsid w:val="00CA3F8B"/>
    <w:rsid w:val="00CA7EB6"/>
    <w:rsid w:val="00CD0EEB"/>
    <w:rsid w:val="00CE189D"/>
    <w:rsid w:val="00D02F39"/>
    <w:rsid w:val="00D04DF7"/>
    <w:rsid w:val="00D060F1"/>
    <w:rsid w:val="00D2330A"/>
    <w:rsid w:val="00D329EA"/>
    <w:rsid w:val="00D35CA4"/>
    <w:rsid w:val="00D37393"/>
    <w:rsid w:val="00D509D0"/>
    <w:rsid w:val="00D526FB"/>
    <w:rsid w:val="00D561B8"/>
    <w:rsid w:val="00D56D80"/>
    <w:rsid w:val="00D71689"/>
    <w:rsid w:val="00D740A3"/>
    <w:rsid w:val="00D75F40"/>
    <w:rsid w:val="00D81064"/>
    <w:rsid w:val="00D849A2"/>
    <w:rsid w:val="00D857A2"/>
    <w:rsid w:val="00D9069A"/>
    <w:rsid w:val="00D934C4"/>
    <w:rsid w:val="00D94402"/>
    <w:rsid w:val="00D94491"/>
    <w:rsid w:val="00DA423B"/>
    <w:rsid w:val="00DA63A4"/>
    <w:rsid w:val="00DC1F2D"/>
    <w:rsid w:val="00DC4322"/>
    <w:rsid w:val="00DD5A7F"/>
    <w:rsid w:val="00DF0DF0"/>
    <w:rsid w:val="00DF1E2B"/>
    <w:rsid w:val="00DF41E8"/>
    <w:rsid w:val="00DF528E"/>
    <w:rsid w:val="00E01B29"/>
    <w:rsid w:val="00E02690"/>
    <w:rsid w:val="00E157E5"/>
    <w:rsid w:val="00E338DB"/>
    <w:rsid w:val="00E33F32"/>
    <w:rsid w:val="00E448D3"/>
    <w:rsid w:val="00E46AC6"/>
    <w:rsid w:val="00E474F5"/>
    <w:rsid w:val="00E47A14"/>
    <w:rsid w:val="00E649F5"/>
    <w:rsid w:val="00E80122"/>
    <w:rsid w:val="00EA3DEF"/>
    <w:rsid w:val="00EB0DF3"/>
    <w:rsid w:val="00EB1D62"/>
    <w:rsid w:val="00ED1F62"/>
    <w:rsid w:val="00EE05D4"/>
    <w:rsid w:val="00EF1A43"/>
    <w:rsid w:val="00EF6A6C"/>
    <w:rsid w:val="00F014D0"/>
    <w:rsid w:val="00F040F0"/>
    <w:rsid w:val="00F12A80"/>
    <w:rsid w:val="00F31538"/>
    <w:rsid w:val="00F351CB"/>
    <w:rsid w:val="00F3667D"/>
    <w:rsid w:val="00F620A7"/>
    <w:rsid w:val="00FA0911"/>
    <w:rsid w:val="00FA33EC"/>
    <w:rsid w:val="00FB5C12"/>
    <w:rsid w:val="00FC1669"/>
    <w:rsid w:val="00FC331F"/>
    <w:rsid w:val="00FC51E5"/>
    <w:rsid w:val="00FC7542"/>
    <w:rsid w:val="00FD780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D09"/>
    <w:pPr>
      <w:spacing w:before="120"/>
    </w:pPr>
    <w:rPr>
      <w:sz w:val="24"/>
    </w:rPr>
  </w:style>
  <w:style w:type="paragraph" w:styleId="Heading1">
    <w:name w:val="heading 1"/>
    <w:basedOn w:val="Normal"/>
    <w:next w:val="Normal"/>
    <w:link w:val="Heading1Char"/>
    <w:qFormat/>
    <w:rsid w:val="001C02E4"/>
    <w:pPr>
      <w:keepNext/>
      <w:numPr>
        <w:numId w:val="64"/>
      </w:numPr>
      <w:spacing w:before="240" w:after="60"/>
      <w:outlineLvl w:val="0"/>
    </w:pPr>
    <w:rPr>
      <w:rFonts w:cs="Arial"/>
      <w:b/>
      <w:bCs/>
      <w:kern w:val="32"/>
      <w:szCs w:val="32"/>
      <w:lang w:val="en-GB" w:eastAsia="ja-JP"/>
    </w:rPr>
  </w:style>
  <w:style w:type="paragraph" w:styleId="Heading2">
    <w:name w:val="heading 2"/>
    <w:basedOn w:val="Normal"/>
    <w:next w:val="Normal"/>
    <w:link w:val="Heading2Char"/>
    <w:qFormat/>
    <w:rsid w:val="001C02E4"/>
    <w:pPr>
      <w:keepNext/>
      <w:numPr>
        <w:ilvl w:val="1"/>
        <w:numId w:val="64"/>
      </w:numPr>
      <w:spacing w:before="240" w:after="60"/>
      <w:outlineLvl w:val="1"/>
    </w:pPr>
    <w:rPr>
      <w:rFonts w:cs="Arial"/>
      <w:b/>
      <w:bCs/>
      <w:iCs/>
      <w:szCs w:val="28"/>
      <w:lang w:val="en-GB" w:eastAsia="ja-JP"/>
    </w:rPr>
  </w:style>
  <w:style w:type="paragraph" w:styleId="Heading3">
    <w:name w:val="heading 3"/>
    <w:basedOn w:val="Normal"/>
    <w:next w:val="Normal"/>
    <w:link w:val="Heading3Char"/>
    <w:qFormat/>
    <w:rsid w:val="001C02E4"/>
    <w:pPr>
      <w:keepNext/>
      <w:numPr>
        <w:ilvl w:val="2"/>
        <w:numId w:val="64"/>
      </w:numPr>
      <w:spacing w:before="240" w:after="60"/>
      <w:outlineLvl w:val="2"/>
    </w:pPr>
    <w:rPr>
      <w:rFonts w:cs="Arial"/>
      <w:b/>
      <w:bCs/>
      <w:szCs w:val="26"/>
      <w:lang w:val="en-GB" w:eastAsia="ja-JP"/>
    </w:rPr>
  </w:style>
  <w:style w:type="paragraph" w:styleId="Heading4">
    <w:name w:val="heading 4"/>
    <w:basedOn w:val="Normal"/>
    <w:next w:val="Normal"/>
    <w:qFormat/>
    <w:rsid w:val="001C02E4"/>
    <w:pPr>
      <w:keepNext/>
      <w:numPr>
        <w:ilvl w:val="3"/>
        <w:numId w:val="64"/>
      </w:numPr>
      <w:spacing w:before="240" w:after="60"/>
      <w:outlineLvl w:val="3"/>
    </w:pPr>
    <w:rPr>
      <w:b/>
      <w:bCs/>
      <w:szCs w:val="28"/>
      <w:lang w:val="en-GB" w:eastAsia="ja-JP"/>
    </w:rPr>
  </w:style>
  <w:style w:type="paragraph" w:styleId="Heading5">
    <w:name w:val="heading 5"/>
    <w:basedOn w:val="Normal"/>
    <w:next w:val="Normal"/>
    <w:qFormat/>
    <w:rsid w:val="001C02E4"/>
    <w:pPr>
      <w:numPr>
        <w:ilvl w:val="4"/>
        <w:numId w:val="64"/>
      </w:numPr>
      <w:spacing w:before="240" w:after="60"/>
      <w:outlineLvl w:val="4"/>
    </w:pPr>
    <w:rPr>
      <w:b/>
      <w:bCs/>
      <w:i/>
      <w:iCs/>
      <w:szCs w:val="26"/>
      <w:lang w:val="en-GB" w:eastAsia="ja-JP"/>
    </w:rPr>
  </w:style>
  <w:style w:type="paragraph" w:styleId="Heading6">
    <w:name w:val="heading 6"/>
    <w:basedOn w:val="Normal"/>
    <w:next w:val="Normal"/>
    <w:qFormat/>
    <w:rsid w:val="001C02E4"/>
    <w:pPr>
      <w:numPr>
        <w:ilvl w:val="5"/>
        <w:numId w:val="64"/>
      </w:numPr>
      <w:spacing w:before="240" w:after="60"/>
      <w:outlineLvl w:val="5"/>
    </w:pPr>
    <w:rPr>
      <w:b/>
      <w:bCs/>
      <w:szCs w:val="22"/>
      <w:lang w:val="en-GB" w:eastAsia="ja-JP"/>
    </w:rPr>
  </w:style>
  <w:style w:type="paragraph" w:styleId="Heading7">
    <w:name w:val="heading 7"/>
    <w:basedOn w:val="Normal"/>
    <w:next w:val="Normal"/>
    <w:qFormat/>
    <w:rsid w:val="001C02E4"/>
    <w:pPr>
      <w:numPr>
        <w:ilvl w:val="6"/>
        <w:numId w:val="64"/>
      </w:numPr>
      <w:spacing w:before="240" w:after="60"/>
      <w:outlineLvl w:val="6"/>
    </w:pPr>
    <w:rPr>
      <w:szCs w:val="24"/>
      <w:lang w:val="en-GB" w:eastAsia="ja-JP"/>
    </w:rPr>
  </w:style>
  <w:style w:type="paragraph" w:styleId="Heading8">
    <w:name w:val="heading 8"/>
    <w:basedOn w:val="Normal"/>
    <w:next w:val="Normal"/>
    <w:qFormat/>
    <w:rsid w:val="001C02E4"/>
    <w:pPr>
      <w:numPr>
        <w:ilvl w:val="7"/>
        <w:numId w:val="64"/>
      </w:numPr>
      <w:spacing w:before="240" w:after="60"/>
      <w:outlineLvl w:val="7"/>
    </w:pPr>
    <w:rPr>
      <w:i/>
      <w:iCs/>
      <w:szCs w:val="24"/>
      <w:lang w:val="en-GB" w:eastAsia="ja-JP"/>
    </w:rPr>
  </w:style>
  <w:style w:type="paragraph" w:styleId="Heading9">
    <w:name w:val="heading 9"/>
    <w:basedOn w:val="Normal"/>
    <w:next w:val="Normal"/>
    <w:qFormat/>
    <w:rsid w:val="001C02E4"/>
    <w:pPr>
      <w:numPr>
        <w:ilvl w:val="8"/>
        <w:numId w:val="64"/>
      </w:numPr>
      <w:spacing w:before="240" w:after="60"/>
      <w:outlineLvl w:val="8"/>
    </w:pPr>
    <w:rPr>
      <w:rFonts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rsid w:val="00D56D80"/>
    <w:pPr>
      <w:tabs>
        <w:tab w:val="center" w:pos="4320"/>
        <w:tab w:val="right" w:pos="8640"/>
      </w:tabs>
    </w:pPr>
  </w:style>
  <w:style w:type="paragraph" w:styleId="Footer">
    <w:name w:val="footer"/>
    <w:basedOn w:val="Normal"/>
    <w:link w:val="FooterChar"/>
    <w:rsid w:val="00D56D80"/>
    <w:pPr>
      <w:tabs>
        <w:tab w:val="center" w:pos="4320"/>
        <w:tab w:val="right" w:pos="8640"/>
      </w:tabs>
    </w:pPr>
  </w:style>
  <w:style w:type="character" w:styleId="PageNumber">
    <w:name w:val="page number"/>
    <w:basedOn w:val="DefaultParagraphFont"/>
    <w:rsid w:val="00D56D80"/>
  </w:style>
  <w:style w:type="paragraph" w:styleId="BodyTextIndent">
    <w:name w:val="Body Text Indent"/>
    <w:basedOn w:val="Normal"/>
    <w:rsid w:val="00D56D80"/>
    <w:pPr>
      <w:ind w:left="360"/>
    </w:pPr>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paragraph" w:styleId="BodyText">
    <w:name w:val="Body Text"/>
    <w:aliases w:val="ändrad,AvtalBrödtext,Bodytext,EHPT,Body Text2,AvtalBrodtext,andrad,Body3,compact,paragraph 2,body indent"/>
    <w:basedOn w:val="Normal"/>
    <w:rsid w:val="00A0117B"/>
    <w:pPr>
      <w:tabs>
        <w:tab w:val="left" w:pos="794"/>
        <w:tab w:val="left" w:pos="1191"/>
        <w:tab w:val="left" w:pos="1588"/>
        <w:tab w:val="left" w:pos="1985"/>
      </w:tabs>
      <w:overflowPunct w:val="0"/>
      <w:autoSpaceDE w:val="0"/>
      <w:autoSpaceDN w:val="0"/>
      <w:adjustRightInd w:val="0"/>
      <w:textAlignment w:val="baseline"/>
    </w:pPr>
    <w:rPr>
      <w:rFonts w:eastAsia="SimSun"/>
      <w:color w:val="000000"/>
      <w:lang w:val="fr-CH"/>
    </w:rPr>
  </w:style>
  <w:style w:type="table" w:styleId="TableGrid">
    <w:name w:val="Table Grid"/>
    <w:basedOn w:val="TableNormal"/>
    <w:rsid w:val="00A011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C02E4"/>
    <w:pPr>
      <w:spacing w:after="120"/>
    </w:pPr>
    <w:rPr>
      <w:rFonts w:asciiTheme="majorBidi" w:hAnsiTheme="majorBidi"/>
      <w:b/>
      <w:bCs/>
      <w:caps/>
      <w:sz w:val="20"/>
      <w:szCs w:val="24"/>
    </w:rPr>
  </w:style>
  <w:style w:type="paragraph" w:styleId="TOC2">
    <w:name w:val="toc 2"/>
    <w:basedOn w:val="Normal"/>
    <w:next w:val="Normal"/>
    <w:autoRedefine/>
    <w:uiPriority w:val="39"/>
    <w:qFormat/>
    <w:rsid w:val="001C02E4"/>
    <w:pPr>
      <w:spacing w:before="0"/>
      <w:ind w:left="240"/>
    </w:pPr>
    <w:rPr>
      <w:rFonts w:asciiTheme="majorBidi" w:hAnsiTheme="majorBidi"/>
      <w:smallCaps/>
      <w:sz w:val="20"/>
      <w:szCs w:val="24"/>
    </w:rPr>
  </w:style>
  <w:style w:type="paragraph" w:styleId="TOC3">
    <w:name w:val="toc 3"/>
    <w:basedOn w:val="Normal"/>
    <w:next w:val="Normal"/>
    <w:autoRedefine/>
    <w:uiPriority w:val="39"/>
    <w:qFormat/>
    <w:rsid w:val="001C02E4"/>
    <w:pPr>
      <w:spacing w:before="0"/>
      <w:ind w:left="480"/>
    </w:pPr>
    <w:rPr>
      <w:rFonts w:asciiTheme="majorBidi" w:hAnsiTheme="majorBidi"/>
      <w:i/>
      <w:iCs/>
      <w:sz w:val="20"/>
      <w:szCs w:val="24"/>
    </w:rPr>
  </w:style>
  <w:style w:type="character" w:styleId="Hyperlink">
    <w:name w:val="Hyperlink"/>
    <w:basedOn w:val="DefaultParagraphFont"/>
    <w:uiPriority w:val="99"/>
    <w:rsid w:val="00A0117B"/>
    <w:rPr>
      <w:color w:val="0000FF"/>
      <w:u w:val="single"/>
    </w:rPr>
  </w:style>
  <w:style w:type="paragraph" w:styleId="CommentText">
    <w:name w:val="annotation text"/>
    <w:basedOn w:val="Normal"/>
    <w:link w:val="CommentTextChar"/>
    <w:rsid w:val="00A0117B"/>
    <w:rPr>
      <w:rFonts w:eastAsia="Times New Roman"/>
      <w:sz w:val="20"/>
      <w:lang w:eastAsia="en-US"/>
    </w:rPr>
  </w:style>
  <w:style w:type="character" w:styleId="FollowedHyperlink">
    <w:name w:val="FollowedHyperlink"/>
    <w:basedOn w:val="DefaultParagraphFont"/>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basedOn w:val="DefaultParagraphFont"/>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rsid w:val="00166D09"/>
    <w:pPr>
      <w:spacing w:before="0"/>
      <w:ind w:left="720"/>
    </w:pPr>
    <w:rPr>
      <w:rFonts w:asciiTheme="minorHAnsi" w:hAnsiTheme="minorHAnsi"/>
      <w:sz w:val="18"/>
      <w:szCs w:val="21"/>
    </w:rPr>
  </w:style>
  <w:style w:type="paragraph" w:styleId="TOC5">
    <w:name w:val="toc 5"/>
    <w:basedOn w:val="Normal"/>
    <w:next w:val="Normal"/>
    <w:autoRedefine/>
    <w:rsid w:val="00166D09"/>
    <w:pPr>
      <w:spacing w:before="0"/>
      <w:ind w:left="960"/>
    </w:pPr>
    <w:rPr>
      <w:rFonts w:asciiTheme="minorHAnsi" w:hAnsiTheme="minorHAnsi"/>
      <w:sz w:val="18"/>
      <w:szCs w:val="21"/>
    </w:rPr>
  </w:style>
  <w:style w:type="paragraph" w:styleId="TOC6">
    <w:name w:val="toc 6"/>
    <w:basedOn w:val="Normal"/>
    <w:next w:val="Normal"/>
    <w:autoRedefine/>
    <w:rsid w:val="00166D09"/>
    <w:pPr>
      <w:spacing w:before="0"/>
      <w:ind w:left="1200"/>
    </w:pPr>
    <w:rPr>
      <w:rFonts w:asciiTheme="minorHAnsi" w:hAnsiTheme="minorHAnsi"/>
      <w:sz w:val="18"/>
      <w:szCs w:val="21"/>
    </w:rPr>
  </w:style>
  <w:style w:type="paragraph" w:styleId="TOC7">
    <w:name w:val="toc 7"/>
    <w:basedOn w:val="Normal"/>
    <w:next w:val="Normal"/>
    <w:autoRedefine/>
    <w:rsid w:val="00166D09"/>
    <w:pPr>
      <w:spacing w:before="0"/>
      <w:ind w:left="1440"/>
    </w:pPr>
    <w:rPr>
      <w:rFonts w:asciiTheme="minorHAnsi" w:hAnsiTheme="minorHAnsi"/>
      <w:sz w:val="18"/>
      <w:szCs w:val="21"/>
    </w:rPr>
  </w:style>
  <w:style w:type="paragraph" w:styleId="TOC8">
    <w:name w:val="toc 8"/>
    <w:basedOn w:val="Normal"/>
    <w:next w:val="Normal"/>
    <w:autoRedefine/>
    <w:rsid w:val="00166D09"/>
    <w:pPr>
      <w:spacing w:before="0"/>
      <w:ind w:left="1680"/>
    </w:pPr>
    <w:rPr>
      <w:rFonts w:asciiTheme="minorHAnsi" w:hAnsiTheme="minorHAnsi"/>
      <w:sz w:val="18"/>
      <w:szCs w:val="21"/>
    </w:rPr>
  </w:style>
  <w:style w:type="paragraph" w:styleId="TOC9">
    <w:name w:val="toc 9"/>
    <w:basedOn w:val="Normal"/>
    <w:next w:val="Normal"/>
    <w:autoRedefine/>
    <w:rsid w:val="00166D09"/>
    <w:pPr>
      <w:spacing w:before="0"/>
      <w:ind w:left="1920"/>
    </w:pPr>
    <w:rPr>
      <w:rFonts w:asciiTheme="minorHAnsi" w:hAnsiTheme="minorHAnsi"/>
      <w:sz w:val="18"/>
      <w:szCs w:val="21"/>
    </w:rPr>
  </w:style>
  <w:style w:type="paragraph" w:customStyle="1" w:styleId="TableText0">
    <w:name w:val="Table_Text"/>
    <w:basedOn w:val="Normal"/>
    <w:rsid w:val="00D257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val="en-GB" w:eastAsia="en-US"/>
    </w:rPr>
  </w:style>
  <w:style w:type="paragraph" w:customStyle="1" w:styleId="FigureNotitle">
    <w:name w:val="Figure_No &amp; title"/>
    <w:basedOn w:val="Normal"/>
    <w:next w:val="Normal"/>
    <w:link w:val="FigureNotitleCar"/>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link w:val="BalloonTextChar"/>
    <w:rsid w:val="00FE7DA8"/>
    <w:rPr>
      <w:rFonts w:ascii="ヒラギノ角ゴ Pro W3" w:eastAsia="ヒラギノ角ゴ Pro W3"/>
      <w:sz w:val="18"/>
      <w:szCs w:val="18"/>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link w:val="TableNotitleCar"/>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rsid w:val="001C02E4"/>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customStyle="1" w:styleId="CorrectionSeparatorBegin">
    <w:name w:val="Correction Separator Begin"/>
    <w:basedOn w:val="Normal"/>
    <w:rsid w:val="0029185B"/>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29185B"/>
    <w:pPr>
      <w:pBdr>
        <w:top w:val="single" w:sz="12" w:space="1" w:color="auto"/>
      </w:pBdr>
      <w:spacing w:before="240" w:after="240"/>
      <w:ind w:left="1440" w:right="1440"/>
      <w:jc w:val="center"/>
    </w:pPr>
    <w:rPr>
      <w:rFonts w:eastAsia="Times New Roman"/>
      <w:b/>
      <w:i/>
      <w:sz w:val="20"/>
      <w:lang w:eastAsia="en-US"/>
    </w:rPr>
  </w:style>
  <w:style w:type="paragraph" w:customStyle="1" w:styleId="RecTitle0">
    <w:name w:val="Rec_Title"/>
    <w:basedOn w:val="Normal"/>
    <w:rsid w:val="0028058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caps/>
      <w:sz w:val="28"/>
      <w:lang w:val="en-GB"/>
    </w:rPr>
  </w:style>
  <w:style w:type="paragraph" w:styleId="Caption">
    <w:name w:val="caption"/>
    <w:aliases w:val="TesePUC - Legenda"/>
    <w:basedOn w:val="Normal"/>
    <w:next w:val="Normal"/>
    <w:qFormat/>
    <w:rsid w:val="00DD5A7F"/>
    <w:pPr>
      <w:spacing w:after="120"/>
      <w:jc w:val="center"/>
    </w:pPr>
    <w:rPr>
      <w:rFonts w:eastAsia="SimSun"/>
      <w:b/>
      <w:bCs/>
      <w:lang w:val="fr-FR"/>
    </w:rPr>
  </w:style>
  <w:style w:type="character" w:customStyle="1" w:styleId="Heading1Char">
    <w:name w:val="Heading 1 Char"/>
    <w:basedOn w:val="DefaultParagraphFont"/>
    <w:link w:val="Heading1"/>
    <w:rsid w:val="009F1E23"/>
    <w:rPr>
      <w:rFonts w:cs="Arial"/>
      <w:b/>
      <w:bCs/>
      <w:kern w:val="32"/>
      <w:sz w:val="24"/>
      <w:szCs w:val="32"/>
      <w:lang w:val="en-GB" w:eastAsia="ja-JP"/>
    </w:rPr>
  </w:style>
  <w:style w:type="paragraph" w:styleId="List2">
    <w:name w:val="List 2"/>
    <w:basedOn w:val="Normal"/>
    <w:rsid w:val="009F1E23"/>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lang w:val="en-GB" w:eastAsia="en-US"/>
    </w:rPr>
  </w:style>
  <w:style w:type="paragraph" w:styleId="List3">
    <w:name w:val="List 3"/>
    <w:basedOn w:val="Normal"/>
    <w:rsid w:val="009F1E23"/>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lang w:val="en-GB" w:eastAsia="en-US"/>
    </w:rPr>
  </w:style>
  <w:style w:type="paragraph" w:styleId="List4">
    <w:name w:val="List 4"/>
    <w:basedOn w:val="Normal"/>
    <w:rsid w:val="009F1E23"/>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lang w:val="en-GB" w:eastAsia="en-US"/>
    </w:rPr>
  </w:style>
  <w:style w:type="paragraph" w:styleId="List5">
    <w:name w:val="List 5"/>
    <w:basedOn w:val="Normal"/>
    <w:rsid w:val="009F1E23"/>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lang w:val="en-GB" w:eastAsia="en-US"/>
    </w:rPr>
  </w:style>
  <w:style w:type="paragraph" w:customStyle="1" w:styleId="Tablehead">
    <w:name w:val="Table_head"/>
    <w:basedOn w:val="Normal"/>
    <w:next w:val="Normal"/>
    <w:rsid w:val="009F1E2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1">
    <w:name w:val="Table_text"/>
    <w:basedOn w:val="Normal"/>
    <w:rsid w:val="009F1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character" w:customStyle="1" w:styleId="CarCar3">
    <w:name w:val="Car Car3"/>
    <w:basedOn w:val="DefaultParagraphFont"/>
    <w:rsid w:val="009F1E23"/>
    <w:rPr>
      <w:rFonts w:ascii="Arial" w:hAnsi="Arial"/>
      <w:sz w:val="24"/>
      <w:lang w:val="en-GB" w:eastAsia="en-US" w:bidi="ar-SA"/>
    </w:rPr>
  </w:style>
  <w:style w:type="character" w:styleId="FootnoteReference">
    <w:name w:val="footnote reference"/>
    <w:aliases w:val="TesePUC - Referência a Nota"/>
    <w:basedOn w:val="DefaultParagraphFont"/>
    <w:rsid w:val="009F1E23"/>
    <w:rPr>
      <w:vertAlign w:val="superscript"/>
    </w:rPr>
  </w:style>
  <w:style w:type="paragraph" w:customStyle="1" w:styleId="Heading">
    <w:name w:val="Heading"/>
    <w:basedOn w:val="Normal"/>
    <w:rsid w:val="009F1E23"/>
    <w:pPr>
      <w:widowControl w:val="0"/>
      <w:spacing w:before="0" w:after="120" w:line="240" w:lineRule="atLeast"/>
      <w:ind w:left="1260" w:hanging="551"/>
    </w:pPr>
    <w:rPr>
      <w:rFonts w:ascii="Arial" w:eastAsia="Times New Roman" w:hAnsi="Arial"/>
      <w:b/>
      <w:sz w:val="22"/>
      <w:lang w:val="en-GB" w:eastAsia="en-US"/>
    </w:rPr>
  </w:style>
  <w:style w:type="paragraph" w:customStyle="1" w:styleId="IndentText">
    <w:name w:val="Indent Text"/>
    <w:basedOn w:val="Normal"/>
    <w:rsid w:val="009F1E23"/>
    <w:pPr>
      <w:tabs>
        <w:tab w:val="left" w:pos="1620"/>
        <w:tab w:val="left" w:pos="1980"/>
      </w:tabs>
      <w:spacing w:before="0" w:after="120"/>
      <w:ind w:left="720"/>
      <w:jc w:val="both"/>
    </w:pPr>
    <w:rPr>
      <w:rFonts w:ascii="Arial" w:eastAsia="Times New Roman" w:hAnsi="Arial"/>
      <w:lang w:eastAsia="en-US"/>
    </w:rPr>
  </w:style>
  <w:style w:type="paragraph" w:styleId="BodyTextIndent2">
    <w:name w:val="Body Text Indent 2"/>
    <w:basedOn w:val="Normal"/>
    <w:link w:val="BodyTextIndent2Char"/>
    <w:rsid w:val="009F1E23"/>
    <w:pPr>
      <w:widowControl w:val="0"/>
      <w:tabs>
        <w:tab w:val="left" w:pos="1560"/>
        <w:tab w:val="left" w:pos="6379"/>
      </w:tabs>
      <w:spacing w:before="0" w:line="240" w:lineRule="atLeast"/>
      <w:ind w:left="6379" w:hanging="4820"/>
    </w:pPr>
    <w:rPr>
      <w:rFonts w:ascii="Arial" w:eastAsia="Times New Roman" w:hAnsi="Arial"/>
      <w:bCs/>
      <w:color w:val="000000"/>
      <w:sz w:val="18"/>
      <w:lang w:eastAsia="en-US"/>
    </w:rPr>
  </w:style>
  <w:style w:type="character" w:customStyle="1" w:styleId="BodyTextIndent2Char">
    <w:name w:val="Body Text Indent 2 Char"/>
    <w:basedOn w:val="DefaultParagraphFont"/>
    <w:link w:val="BodyTextIndent2"/>
    <w:rsid w:val="009F1E23"/>
    <w:rPr>
      <w:rFonts w:ascii="Arial" w:eastAsia="Times New Roman" w:hAnsi="Arial"/>
      <w:bCs/>
      <w:color w:val="000000"/>
      <w:sz w:val="18"/>
    </w:rPr>
  </w:style>
  <w:style w:type="paragraph" w:styleId="BodyTextIndent3">
    <w:name w:val="Body Text Indent 3"/>
    <w:basedOn w:val="Normal"/>
    <w:link w:val="BodyTextIndent3Char"/>
    <w:rsid w:val="009F1E23"/>
    <w:pPr>
      <w:widowControl w:val="0"/>
      <w:tabs>
        <w:tab w:val="left" w:pos="1560"/>
        <w:tab w:val="left" w:pos="6379"/>
      </w:tabs>
      <w:spacing w:before="0" w:line="240" w:lineRule="atLeast"/>
      <w:ind w:left="6379" w:hanging="4820"/>
    </w:pPr>
    <w:rPr>
      <w:rFonts w:ascii="Arial" w:eastAsia="Times New Roman" w:hAnsi="Arial"/>
      <w:bCs/>
      <w:color w:val="FF0000"/>
      <w:sz w:val="18"/>
      <w:lang w:eastAsia="en-US"/>
    </w:rPr>
  </w:style>
  <w:style w:type="character" w:customStyle="1" w:styleId="BodyTextIndent3Char">
    <w:name w:val="Body Text Indent 3 Char"/>
    <w:basedOn w:val="DefaultParagraphFont"/>
    <w:link w:val="BodyTextIndent3"/>
    <w:rsid w:val="009F1E23"/>
    <w:rPr>
      <w:rFonts w:ascii="Arial" w:eastAsia="Times New Roman" w:hAnsi="Arial"/>
      <w:bCs/>
      <w:color w:val="FF0000"/>
      <w:sz w:val="18"/>
    </w:rPr>
  </w:style>
  <w:style w:type="paragraph" w:customStyle="1" w:styleId="PL">
    <w:name w:val="PL"/>
    <w:rsid w:val="009F1E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HE">
    <w:name w:val="HE"/>
    <w:basedOn w:val="Normal"/>
    <w:rsid w:val="009F1E23"/>
    <w:pPr>
      <w:spacing w:before="0"/>
    </w:pPr>
    <w:rPr>
      <w:rFonts w:ascii="Arial" w:eastAsia="Times New Roman" w:hAnsi="Arial"/>
      <w:b/>
      <w:lang w:val="en-GB" w:eastAsia="en-US"/>
    </w:rPr>
  </w:style>
  <w:style w:type="paragraph" w:customStyle="1" w:styleId="CharChar1">
    <w:name w:val="Char Char1"/>
    <w:basedOn w:val="Normal"/>
    <w:rsid w:val="009F1E23"/>
    <w:pPr>
      <w:widowControl w:val="0"/>
      <w:spacing w:before="0"/>
      <w:jc w:val="both"/>
    </w:pPr>
    <w:rPr>
      <w:rFonts w:ascii="Tahoma" w:eastAsia="SimSun" w:hAnsi="Tahoma"/>
      <w:kern w:val="2"/>
    </w:rPr>
  </w:style>
  <w:style w:type="paragraph" w:styleId="NormalIndent">
    <w:name w:val="Normal Indent"/>
    <w:basedOn w:val="Normal"/>
    <w:rsid w:val="009F1E23"/>
    <w:pPr>
      <w:tabs>
        <w:tab w:val="left" w:pos="794"/>
        <w:tab w:val="left" w:pos="1191"/>
        <w:tab w:val="left" w:pos="1588"/>
        <w:tab w:val="left" w:pos="1985"/>
      </w:tabs>
      <w:overflowPunct w:val="0"/>
      <w:autoSpaceDE w:val="0"/>
      <w:autoSpaceDN w:val="0"/>
      <w:adjustRightInd w:val="0"/>
      <w:ind w:left="708"/>
      <w:textAlignment w:val="baseline"/>
    </w:pPr>
    <w:rPr>
      <w:rFonts w:eastAsia="Times New Roman"/>
      <w:lang w:val="en-GB" w:eastAsia="en-US"/>
    </w:rPr>
  </w:style>
  <w:style w:type="paragraph" w:customStyle="1" w:styleId="RetraitNormal2">
    <w:name w:val="RetraitNormal2"/>
    <w:basedOn w:val="NormalIndent"/>
    <w:rsid w:val="009F1E23"/>
    <w:pPr>
      <w:ind w:left="1134"/>
    </w:pPr>
  </w:style>
  <w:style w:type="paragraph" w:customStyle="1" w:styleId="RetraitNormal3">
    <w:name w:val="RetraitNormal3"/>
    <w:basedOn w:val="RetraitNormal2"/>
    <w:rsid w:val="009F1E23"/>
    <w:pPr>
      <w:ind w:left="1560"/>
    </w:pPr>
  </w:style>
  <w:style w:type="paragraph" w:customStyle="1" w:styleId="StyleTitre1JustifiAvant0pt">
    <w:name w:val="Style Titre 1 + Justifié Avant : 0 pt"/>
    <w:basedOn w:val="Heading1"/>
    <w:autoRedefine/>
    <w:rsid w:val="009F1E23"/>
    <w:pPr>
      <w:keepLines/>
      <w:tabs>
        <w:tab w:val="clear" w:pos="432"/>
        <w:tab w:val="num" w:pos="702"/>
        <w:tab w:val="left" w:pos="794"/>
        <w:tab w:val="left" w:pos="1191"/>
        <w:tab w:val="left" w:pos="1588"/>
        <w:tab w:val="left" w:pos="1985"/>
      </w:tabs>
      <w:overflowPunct w:val="0"/>
      <w:autoSpaceDE w:val="0"/>
      <w:autoSpaceDN w:val="0"/>
      <w:adjustRightInd w:val="0"/>
      <w:spacing w:after="120"/>
      <w:ind w:left="794" w:hanging="794"/>
      <w:jc w:val="center"/>
      <w:textAlignment w:val="baseline"/>
    </w:pPr>
    <w:rPr>
      <w:rFonts w:eastAsia="Times New Roman"/>
      <w:kern w:val="0"/>
      <w:lang w:eastAsia="en-US"/>
    </w:rPr>
  </w:style>
  <w:style w:type="paragraph" w:customStyle="1" w:styleId="StyleJustifiAprs6pt">
    <w:name w:val="Style Justifié Après : 6 pt"/>
    <w:basedOn w:val="Normal"/>
    <w:rsid w:val="009F1E23"/>
    <w:rPr>
      <w:rFonts w:eastAsia="Times New Roman"/>
      <w:szCs w:val="24"/>
      <w:lang w:val="en-GB" w:eastAsia="en-US"/>
    </w:rPr>
  </w:style>
  <w:style w:type="paragraph" w:customStyle="1" w:styleId="Figure">
    <w:name w:val="Figure"/>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itle1">
    <w:name w:val="Title 1"/>
    <w:basedOn w:val="Normal"/>
    <w:next w:val="Normal"/>
    <w:rsid w:val="009F1E23"/>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lang w:val="en-GB" w:eastAsia="en-US"/>
    </w:rPr>
  </w:style>
  <w:style w:type="paragraph" w:styleId="DocumentMap">
    <w:name w:val="Document Map"/>
    <w:basedOn w:val="Normal"/>
    <w:link w:val="DocumentMapChar"/>
    <w:rsid w:val="009F1E23"/>
    <w:rPr>
      <w:rFonts w:ascii="Tahoma" w:eastAsia="SimSun" w:hAnsi="Tahoma" w:cs="Tahoma"/>
      <w:sz w:val="16"/>
      <w:szCs w:val="16"/>
      <w:lang w:val="fr-FR"/>
    </w:rPr>
  </w:style>
  <w:style w:type="character" w:customStyle="1" w:styleId="DocumentMapChar">
    <w:name w:val="Document Map Char"/>
    <w:basedOn w:val="DefaultParagraphFont"/>
    <w:link w:val="DocumentMap"/>
    <w:rsid w:val="009F1E23"/>
    <w:rPr>
      <w:rFonts w:ascii="Tahoma" w:eastAsia="SimSun" w:hAnsi="Tahoma" w:cs="Tahoma"/>
      <w:sz w:val="16"/>
      <w:szCs w:val="16"/>
      <w:lang w:val="fr-FR" w:eastAsia="zh-CN"/>
    </w:rPr>
  </w:style>
  <w:style w:type="paragraph" w:customStyle="1" w:styleId="Style1">
    <w:name w:val="Style1"/>
    <w:basedOn w:val="BodyTextIndent2"/>
    <w:link w:val="Style1Car"/>
    <w:qFormat/>
    <w:rsid w:val="009F1E23"/>
    <w:pPr>
      <w:widowControl/>
      <w:tabs>
        <w:tab w:val="clear" w:pos="1560"/>
        <w:tab w:val="clear" w:pos="6379"/>
      </w:tabs>
      <w:spacing w:before="120" w:line="240" w:lineRule="auto"/>
      <w:ind w:left="0" w:firstLine="360"/>
      <w:jc w:val="both"/>
    </w:pPr>
    <w:rPr>
      <w:rFonts w:ascii="Times New Roman" w:eastAsia="SimSun" w:hAnsi="Times New Roman"/>
      <w:bCs w:val="0"/>
      <w:color w:val="auto"/>
    </w:rPr>
  </w:style>
  <w:style w:type="character" w:customStyle="1" w:styleId="Style1Car">
    <w:name w:val="Style1 Car"/>
    <w:basedOn w:val="DefaultParagraphFont"/>
    <w:link w:val="Style1"/>
    <w:rsid w:val="009F1E23"/>
    <w:rPr>
      <w:rFonts w:eastAsia="SimSun"/>
      <w:sz w:val="18"/>
    </w:rPr>
  </w:style>
  <w:style w:type="character" w:customStyle="1" w:styleId="TableNotitleCar">
    <w:name w:val="Table_No &amp; title Car"/>
    <w:basedOn w:val="DefaultParagraphFont"/>
    <w:link w:val="TableNotitle"/>
    <w:rsid w:val="009F1E23"/>
    <w:rPr>
      <w:rFonts w:eastAsia="Times New Roman"/>
      <w:b/>
      <w:sz w:val="24"/>
      <w:lang w:val="en-GB"/>
    </w:rPr>
  </w:style>
  <w:style w:type="character" w:customStyle="1" w:styleId="Appdef">
    <w:name w:val="App_def"/>
    <w:basedOn w:val="DefaultParagraphFont"/>
    <w:rsid w:val="009F1E23"/>
    <w:rPr>
      <w:rFonts w:ascii="Times New Roman" w:hAnsi="Times New Roman"/>
      <w:b/>
    </w:rPr>
  </w:style>
  <w:style w:type="character" w:customStyle="1" w:styleId="Appref">
    <w:name w:val="App_ref"/>
    <w:basedOn w:val="DefaultParagraphFont"/>
    <w:rsid w:val="009F1E23"/>
  </w:style>
  <w:style w:type="character" w:customStyle="1" w:styleId="Artdef">
    <w:name w:val="Art_def"/>
    <w:basedOn w:val="DefaultParagraphFont"/>
    <w:rsid w:val="009F1E23"/>
    <w:rPr>
      <w:rFonts w:ascii="Times New Roman" w:hAnsi="Times New Roman"/>
      <w:b/>
    </w:rPr>
  </w:style>
  <w:style w:type="paragraph" w:customStyle="1" w:styleId="Artheading">
    <w:name w:val="Art_heading"/>
    <w:basedOn w:val="Normal"/>
    <w:next w:val="Normal"/>
    <w:rsid w:val="009F1E23"/>
    <w:pPr>
      <w:tabs>
        <w:tab w:val="left" w:pos="794"/>
        <w:tab w:val="left" w:pos="1191"/>
        <w:tab w:val="left" w:pos="1588"/>
        <w:tab w:val="left" w:pos="1985"/>
      </w:tabs>
      <w:overflowPunct w:val="0"/>
      <w:autoSpaceDE w:val="0"/>
      <w:autoSpaceDN w:val="0"/>
      <w:adjustRightInd w:val="0"/>
      <w:spacing w:before="480"/>
      <w:jc w:val="center"/>
      <w:textAlignment w:val="baseline"/>
    </w:pPr>
    <w:rPr>
      <w:b/>
      <w:sz w:val="28"/>
      <w:lang w:val="en-GB" w:eastAsia="en-US"/>
    </w:rPr>
  </w:style>
  <w:style w:type="paragraph" w:customStyle="1" w:styleId="ArtNo">
    <w:name w:val="Art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eastAsia="en-US"/>
    </w:rPr>
  </w:style>
  <w:style w:type="character" w:customStyle="1" w:styleId="Artref">
    <w:name w:val="Art_ref"/>
    <w:basedOn w:val="DefaultParagraphFont"/>
    <w:rsid w:val="009F1E23"/>
  </w:style>
  <w:style w:type="paragraph" w:customStyle="1" w:styleId="Arttitle">
    <w:name w:val="Art_title"/>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lang w:val="en-GB" w:eastAsia="en-US"/>
    </w:rPr>
  </w:style>
  <w:style w:type="paragraph" w:customStyle="1" w:styleId="Call">
    <w:name w:val="Call"/>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lang w:val="en-GB" w:eastAsia="en-US"/>
    </w:rPr>
  </w:style>
  <w:style w:type="paragraph" w:customStyle="1" w:styleId="ChapNo">
    <w:name w:val="Chap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caps/>
      <w:sz w:val="28"/>
      <w:lang w:val="en-GB" w:eastAsia="en-US"/>
    </w:rPr>
  </w:style>
  <w:style w:type="paragraph" w:customStyle="1" w:styleId="Chaptitle">
    <w:name w:val="Chap_title"/>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lang w:val="en-GB" w:eastAsia="en-US"/>
    </w:rPr>
  </w:style>
  <w:style w:type="character" w:styleId="EndnoteReference">
    <w:name w:val="endnote reference"/>
    <w:basedOn w:val="DefaultParagraphFont"/>
    <w:rsid w:val="009F1E23"/>
    <w:rPr>
      <w:vertAlign w:val="superscript"/>
    </w:rPr>
  </w:style>
  <w:style w:type="paragraph" w:customStyle="1" w:styleId="enumlev1">
    <w:name w:val="enumlev1"/>
    <w:basedOn w:val="Normal"/>
    <w:rsid w:val="009F1E23"/>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eastAsia="en-US"/>
    </w:rPr>
  </w:style>
  <w:style w:type="paragraph" w:customStyle="1" w:styleId="enumlev2">
    <w:name w:val="enumlev2"/>
    <w:basedOn w:val="enumlev1"/>
    <w:rsid w:val="009F1E23"/>
    <w:pPr>
      <w:ind w:left="1191" w:hanging="397"/>
    </w:pPr>
  </w:style>
  <w:style w:type="paragraph" w:customStyle="1" w:styleId="enumlev3">
    <w:name w:val="enumlev3"/>
    <w:basedOn w:val="enumlev2"/>
    <w:rsid w:val="009F1E23"/>
    <w:pPr>
      <w:ind w:left="1588"/>
    </w:pPr>
  </w:style>
  <w:style w:type="paragraph" w:customStyle="1" w:styleId="Equationlegend">
    <w:name w:val="Equation_legend"/>
    <w:basedOn w:val="Normal"/>
    <w:link w:val="EquationlegendCarCar"/>
    <w:rsid w:val="009F1E23"/>
    <w:pPr>
      <w:tabs>
        <w:tab w:val="right" w:pos="1814"/>
        <w:tab w:val="left" w:pos="1985"/>
      </w:tabs>
      <w:overflowPunct w:val="0"/>
      <w:autoSpaceDE w:val="0"/>
      <w:autoSpaceDN w:val="0"/>
      <w:adjustRightInd w:val="0"/>
      <w:spacing w:before="80"/>
      <w:ind w:left="1985" w:hanging="1985"/>
      <w:textAlignment w:val="baseline"/>
    </w:pPr>
    <w:rPr>
      <w:lang w:val="en-GB" w:eastAsia="en-US"/>
    </w:rPr>
  </w:style>
  <w:style w:type="paragraph" w:customStyle="1" w:styleId="FigureNoBR">
    <w:name w:val="Figure_No_BR"/>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lang w:val="en-GB" w:eastAsia="en-US"/>
    </w:rPr>
  </w:style>
  <w:style w:type="paragraph" w:customStyle="1" w:styleId="TabletitleBR">
    <w:name w:val="Table_title_BR"/>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b/>
      <w:lang w:val="en-GB" w:eastAsia="en-US"/>
    </w:rPr>
  </w:style>
  <w:style w:type="paragraph" w:customStyle="1" w:styleId="FiguretitleBR">
    <w:name w:val="Figure_title_BR"/>
    <w:basedOn w:val="TabletitleBR"/>
    <w:next w:val="Normal"/>
    <w:rsid w:val="009F1E23"/>
    <w:pPr>
      <w:keepNext w:val="0"/>
      <w:spacing w:after="480"/>
    </w:pPr>
  </w:style>
  <w:style w:type="paragraph" w:customStyle="1" w:styleId="Figurewithouttitle">
    <w:name w:val="Figure_without_title"/>
    <w:basedOn w:val="Normal"/>
    <w:next w:val="Normal"/>
    <w:rsid w:val="009F1E2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lang w:val="en-GB" w:eastAsia="en-US"/>
    </w:rPr>
  </w:style>
  <w:style w:type="paragraph" w:customStyle="1" w:styleId="FirstFooter">
    <w:name w:val="FirstFooter"/>
    <w:basedOn w:val="Footer"/>
    <w:rsid w:val="009F1E23"/>
    <w:pPr>
      <w:tabs>
        <w:tab w:val="clear" w:pos="4320"/>
        <w:tab w:val="clear" w:pos="8640"/>
      </w:tabs>
      <w:spacing w:before="40"/>
    </w:pPr>
    <w:rPr>
      <w:sz w:val="16"/>
      <w:lang w:val="en-GB" w:eastAsia="en-US"/>
    </w:rPr>
  </w:style>
  <w:style w:type="paragraph" w:customStyle="1" w:styleId="FooterQP">
    <w:name w:val="Footer_QP"/>
    <w:basedOn w:val="Normal"/>
    <w:rsid w:val="009F1E23"/>
    <w:pPr>
      <w:tabs>
        <w:tab w:val="left" w:pos="907"/>
        <w:tab w:val="right" w:pos="8789"/>
        <w:tab w:val="right" w:pos="9639"/>
      </w:tabs>
      <w:overflowPunct w:val="0"/>
      <w:autoSpaceDE w:val="0"/>
      <w:autoSpaceDN w:val="0"/>
      <w:adjustRightInd w:val="0"/>
      <w:spacing w:before="0"/>
      <w:textAlignment w:val="baseline"/>
    </w:pPr>
    <w:rPr>
      <w:b/>
      <w:sz w:val="22"/>
      <w:lang w:val="en-GB" w:eastAsia="en-US"/>
    </w:rPr>
  </w:style>
  <w:style w:type="paragraph" w:customStyle="1" w:styleId="Note">
    <w:name w:val="Note"/>
    <w:basedOn w:val="Normal"/>
    <w:rsid w:val="009F1E23"/>
    <w:pPr>
      <w:tabs>
        <w:tab w:val="left" w:pos="794"/>
        <w:tab w:val="left" w:pos="1191"/>
        <w:tab w:val="left" w:pos="1588"/>
        <w:tab w:val="left" w:pos="1985"/>
      </w:tabs>
      <w:overflowPunct w:val="0"/>
      <w:autoSpaceDE w:val="0"/>
      <w:autoSpaceDN w:val="0"/>
      <w:adjustRightInd w:val="0"/>
      <w:spacing w:before="80"/>
      <w:textAlignment w:val="baseline"/>
    </w:pPr>
    <w:rPr>
      <w:lang w:val="en-GB" w:eastAsia="en-US"/>
    </w:rPr>
  </w:style>
  <w:style w:type="paragraph" w:styleId="FootnoteText">
    <w:name w:val="footnote text"/>
    <w:aliases w:val="TesePUC - Texto da Nota"/>
    <w:basedOn w:val="Note"/>
    <w:link w:val="FootnoteTextChar"/>
    <w:rsid w:val="009F1E23"/>
    <w:pPr>
      <w:keepLines/>
      <w:tabs>
        <w:tab w:val="left" w:pos="255"/>
      </w:tabs>
      <w:ind w:left="255" w:hanging="255"/>
    </w:pPr>
  </w:style>
  <w:style w:type="character" w:customStyle="1" w:styleId="FootnoteTextChar">
    <w:name w:val="Footnote Text Char"/>
    <w:aliases w:val="TesePUC - Texto da Nota Char"/>
    <w:basedOn w:val="DefaultParagraphFont"/>
    <w:link w:val="FootnoteText"/>
    <w:rsid w:val="009F1E23"/>
    <w:rPr>
      <w:sz w:val="24"/>
      <w:lang w:val="en-GB"/>
    </w:rPr>
  </w:style>
  <w:style w:type="paragraph" w:customStyle="1" w:styleId="Formal">
    <w:name w:val="Formal"/>
    <w:basedOn w:val="ASN1"/>
    <w:rsid w:val="009F1E23"/>
    <w:pPr>
      <w:overflowPunct w:val="0"/>
      <w:autoSpaceDE w:val="0"/>
      <w:autoSpaceDN w:val="0"/>
      <w:adjustRightInd w:val="0"/>
      <w:textAlignment w:val="baseline"/>
    </w:pPr>
    <w:rPr>
      <w:rFonts w:eastAsia="MS Mincho"/>
      <w:b w:val="0"/>
      <w:sz w:val="24"/>
    </w:rPr>
  </w:style>
  <w:style w:type="paragraph" w:customStyle="1" w:styleId="Headingi">
    <w:name w:val="Heading_i"/>
    <w:basedOn w:val="Normal"/>
    <w:next w:val="Normal"/>
    <w:rsid w:val="001C02E4"/>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styleId="Index1">
    <w:name w:val="index 1"/>
    <w:basedOn w:val="Normal"/>
    <w:next w:val="Normal"/>
    <w:rsid w:val="009F1E23"/>
    <w:pPr>
      <w:tabs>
        <w:tab w:val="left" w:pos="794"/>
        <w:tab w:val="left" w:pos="1191"/>
        <w:tab w:val="left" w:pos="1588"/>
        <w:tab w:val="left" w:pos="1985"/>
      </w:tabs>
      <w:overflowPunct w:val="0"/>
      <w:autoSpaceDE w:val="0"/>
      <w:autoSpaceDN w:val="0"/>
      <w:adjustRightInd w:val="0"/>
      <w:textAlignment w:val="baseline"/>
    </w:pPr>
    <w:rPr>
      <w:lang w:val="en-GB" w:eastAsia="en-US"/>
    </w:rPr>
  </w:style>
  <w:style w:type="paragraph" w:styleId="Index2">
    <w:name w:val="index 2"/>
    <w:basedOn w:val="Normal"/>
    <w:next w:val="Normal"/>
    <w:rsid w:val="009F1E23"/>
    <w:pPr>
      <w:tabs>
        <w:tab w:val="left" w:pos="794"/>
        <w:tab w:val="left" w:pos="1191"/>
        <w:tab w:val="left" w:pos="1588"/>
        <w:tab w:val="left" w:pos="1985"/>
      </w:tabs>
      <w:overflowPunct w:val="0"/>
      <w:autoSpaceDE w:val="0"/>
      <w:autoSpaceDN w:val="0"/>
      <w:adjustRightInd w:val="0"/>
      <w:ind w:left="283"/>
      <w:textAlignment w:val="baseline"/>
    </w:pPr>
    <w:rPr>
      <w:lang w:val="en-GB" w:eastAsia="en-US"/>
    </w:rPr>
  </w:style>
  <w:style w:type="paragraph" w:styleId="Index3">
    <w:name w:val="index 3"/>
    <w:basedOn w:val="Normal"/>
    <w:next w:val="Normal"/>
    <w:rsid w:val="009F1E23"/>
    <w:pPr>
      <w:tabs>
        <w:tab w:val="left" w:pos="794"/>
        <w:tab w:val="left" w:pos="1191"/>
        <w:tab w:val="left" w:pos="1588"/>
        <w:tab w:val="left" w:pos="1985"/>
      </w:tabs>
      <w:overflowPunct w:val="0"/>
      <w:autoSpaceDE w:val="0"/>
      <w:autoSpaceDN w:val="0"/>
      <w:adjustRightInd w:val="0"/>
      <w:ind w:left="566"/>
      <w:textAlignment w:val="baseline"/>
    </w:pPr>
    <w:rPr>
      <w:lang w:val="en-GB" w:eastAsia="en-US"/>
    </w:rPr>
  </w:style>
  <w:style w:type="paragraph" w:customStyle="1" w:styleId="PartNo">
    <w:name w:val="Part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lang w:val="en-GB" w:eastAsia="en-US"/>
    </w:rPr>
  </w:style>
  <w:style w:type="paragraph" w:customStyle="1" w:styleId="Partref">
    <w:name w:val="Part_ref"/>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lang w:val="en-GB" w:eastAsia="en-US"/>
    </w:rPr>
  </w:style>
  <w:style w:type="paragraph" w:customStyle="1" w:styleId="Parttitle">
    <w:name w:val="Part_title"/>
    <w:basedOn w:val="Normal"/>
    <w:next w:val="Normalaftertitle0"/>
    <w:rsid w:val="009F1E23"/>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sz w:val="28"/>
      <w:lang w:val="en-GB" w:eastAsia="en-US"/>
    </w:rPr>
  </w:style>
  <w:style w:type="paragraph" w:customStyle="1" w:styleId="Recdate">
    <w:name w:val="Rec_date"/>
    <w:basedOn w:val="Normal"/>
    <w:next w:val="Normalaftertitle0"/>
    <w:rsid w:val="009F1E23"/>
    <w:pPr>
      <w:keepNext/>
      <w:keepLines/>
      <w:overflowPunct w:val="0"/>
      <w:autoSpaceDE w:val="0"/>
      <w:autoSpaceDN w:val="0"/>
      <w:adjustRightInd w:val="0"/>
      <w:jc w:val="right"/>
      <w:textAlignment w:val="baseline"/>
    </w:pPr>
    <w:rPr>
      <w:i/>
      <w:sz w:val="22"/>
      <w:lang w:val="en-GB" w:eastAsia="en-US"/>
    </w:rPr>
  </w:style>
  <w:style w:type="paragraph" w:customStyle="1" w:styleId="Questiondate">
    <w:name w:val="Question_date"/>
    <w:basedOn w:val="Recdate"/>
    <w:next w:val="Normalaftertitle0"/>
    <w:rsid w:val="009F1E23"/>
  </w:style>
  <w:style w:type="paragraph" w:customStyle="1" w:styleId="QuestionNo">
    <w:name w:val="Question_No"/>
    <w:basedOn w:val="RecNo"/>
    <w:next w:val="Normal"/>
    <w:rsid w:val="009F1E23"/>
    <w:pPr>
      <w:spacing w:before="0"/>
    </w:pPr>
    <w:rPr>
      <w:rFonts w:eastAsia="MS Mincho"/>
    </w:rPr>
  </w:style>
  <w:style w:type="paragraph" w:customStyle="1" w:styleId="RecNoBR">
    <w:name w:val="Rec_No_BR"/>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eastAsia="en-US"/>
    </w:rPr>
  </w:style>
  <w:style w:type="paragraph" w:customStyle="1" w:styleId="QuestionNoBR">
    <w:name w:val="Question_No_BR"/>
    <w:basedOn w:val="RecNoBR"/>
    <w:next w:val="Normal"/>
    <w:rsid w:val="009F1E23"/>
  </w:style>
  <w:style w:type="paragraph" w:customStyle="1" w:styleId="Recref">
    <w:name w:val="Rec_ref"/>
    <w:basedOn w:val="Normal"/>
    <w:next w:val="Recdate"/>
    <w:rsid w:val="009F1E23"/>
    <w:pPr>
      <w:keepNext/>
      <w:keepLines/>
      <w:overflowPunct w:val="0"/>
      <w:autoSpaceDE w:val="0"/>
      <w:autoSpaceDN w:val="0"/>
      <w:adjustRightInd w:val="0"/>
      <w:jc w:val="center"/>
      <w:textAlignment w:val="baseline"/>
    </w:pPr>
    <w:rPr>
      <w:i/>
      <w:lang w:val="en-GB" w:eastAsia="en-US"/>
    </w:rPr>
  </w:style>
  <w:style w:type="paragraph" w:customStyle="1" w:styleId="Questionref">
    <w:name w:val="Question_ref"/>
    <w:basedOn w:val="Recref"/>
    <w:next w:val="Questiondate"/>
    <w:rsid w:val="009F1E23"/>
  </w:style>
  <w:style w:type="paragraph" w:customStyle="1" w:styleId="Questiontitle">
    <w:name w:val="Question_title"/>
    <w:basedOn w:val="Rectitle"/>
    <w:next w:val="Questionref"/>
    <w:rsid w:val="009F1E23"/>
    <w:rPr>
      <w:rFonts w:eastAsia="MS Mincho"/>
    </w:rPr>
  </w:style>
  <w:style w:type="character" w:customStyle="1" w:styleId="Recdef">
    <w:name w:val="Rec_def"/>
    <w:basedOn w:val="DefaultParagraphFont"/>
    <w:rsid w:val="009F1E23"/>
    <w:rPr>
      <w:b/>
    </w:rPr>
  </w:style>
  <w:style w:type="paragraph" w:customStyle="1" w:styleId="Reftext">
    <w:name w:val="Ref_text"/>
    <w:basedOn w:val="Normal"/>
    <w:rsid w:val="009F1E23"/>
    <w:pPr>
      <w:tabs>
        <w:tab w:val="left" w:pos="794"/>
        <w:tab w:val="left" w:pos="1191"/>
        <w:tab w:val="left" w:pos="1588"/>
        <w:tab w:val="left" w:pos="1985"/>
      </w:tabs>
      <w:overflowPunct w:val="0"/>
      <w:autoSpaceDE w:val="0"/>
      <w:autoSpaceDN w:val="0"/>
      <w:adjustRightInd w:val="0"/>
      <w:ind w:left="794" w:hanging="794"/>
      <w:textAlignment w:val="baseline"/>
    </w:pPr>
    <w:rPr>
      <w:lang w:val="en-GB" w:eastAsia="en-US"/>
    </w:rPr>
  </w:style>
  <w:style w:type="paragraph" w:customStyle="1" w:styleId="Reftitle">
    <w:name w:val="Ref_title"/>
    <w:basedOn w:val="Normal"/>
    <w:next w:val="Reftext"/>
    <w:rsid w:val="009F1E23"/>
    <w:pPr>
      <w:tabs>
        <w:tab w:val="left" w:pos="794"/>
        <w:tab w:val="left" w:pos="1191"/>
        <w:tab w:val="left" w:pos="1588"/>
        <w:tab w:val="left" w:pos="1985"/>
      </w:tabs>
      <w:overflowPunct w:val="0"/>
      <w:autoSpaceDE w:val="0"/>
      <w:autoSpaceDN w:val="0"/>
      <w:adjustRightInd w:val="0"/>
      <w:spacing w:before="480"/>
      <w:jc w:val="center"/>
      <w:textAlignment w:val="baseline"/>
    </w:pPr>
    <w:rPr>
      <w:b/>
      <w:lang w:val="en-GB" w:eastAsia="en-US"/>
    </w:rPr>
  </w:style>
  <w:style w:type="paragraph" w:customStyle="1" w:styleId="Repdate">
    <w:name w:val="Rep_date"/>
    <w:basedOn w:val="Recdate"/>
    <w:next w:val="Normalaftertitle0"/>
    <w:rsid w:val="009F1E23"/>
  </w:style>
  <w:style w:type="paragraph" w:customStyle="1" w:styleId="RepNo">
    <w:name w:val="Rep_No"/>
    <w:basedOn w:val="RecNo"/>
    <w:next w:val="Normal"/>
    <w:rsid w:val="009F1E23"/>
    <w:pPr>
      <w:spacing w:before="0"/>
    </w:pPr>
    <w:rPr>
      <w:rFonts w:eastAsia="MS Mincho"/>
    </w:rPr>
  </w:style>
  <w:style w:type="paragraph" w:customStyle="1" w:styleId="RepNoBR">
    <w:name w:val="Rep_No_BR"/>
    <w:basedOn w:val="RecNoBR"/>
    <w:next w:val="Normal"/>
    <w:rsid w:val="009F1E23"/>
  </w:style>
  <w:style w:type="paragraph" w:customStyle="1" w:styleId="Repref">
    <w:name w:val="Rep_ref"/>
    <w:basedOn w:val="Recref"/>
    <w:next w:val="Repdate"/>
    <w:rsid w:val="009F1E23"/>
  </w:style>
  <w:style w:type="paragraph" w:customStyle="1" w:styleId="Reptitle">
    <w:name w:val="Rep_title"/>
    <w:basedOn w:val="Rectitle"/>
    <w:next w:val="Repref"/>
    <w:rsid w:val="009F1E23"/>
    <w:rPr>
      <w:rFonts w:eastAsia="MS Mincho"/>
    </w:rPr>
  </w:style>
  <w:style w:type="paragraph" w:customStyle="1" w:styleId="Resdate">
    <w:name w:val="Res_date"/>
    <w:basedOn w:val="Recdate"/>
    <w:next w:val="Normalaftertitle0"/>
    <w:rsid w:val="009F1E23"/>
  </w:style>
  <w:style w:type="character" w:customStyle="1" w:styleId="Resdef">
    <w:name w:val="Res_def"/>
    <w:basedOn w:val="DefaultParagraphFont"/>
    <w:rsid w:val="009F1E23"/>
    <w:rPr>
      <w:rFonts w:ascii="Times New Roman" w:hAnsi="Times New Roman"/>
      <w:b/>
    </w:rPr>
  </w:style>
  <w:style w:type="paragraph" w:customStyle="1" w:styleId="ResNo">
    <w:name w:val="Res_No"/>
    <w:basedOn w:val="RecNo"/>
    <w:next w:val="Normal"/>
    <w:rsid w:val="009F1E23"/>
    <w:pPr>
      <w:spacing w:before="0"/>
    </w:pPr>
    <w:rPr>
      <w:rFonts w:eastAsia="MS Mincho"/>
    </w:rPr>
  </w:style>
  <w:style w:type="paragraph" w:customStyle="1" w:styleId="ResNoBR">
    <w:name w:val="Res_No_BR"/>
    <w:basedOn w:val="RecNoBR"/>
    <w:next w:val="Normal"/>
    <w:rsid w:val="009F1E23"/>
  </w:style>
  <w:style w:type="paragraph" w:customStyle="1" w:styleId="Resref">
    <w:name w:val="Res_ref"/>
    <w:basedOn w:val="Recref"/>
    <w:next w:val="Resdate"/>
    <w:rsid w:val="009F1E23"/>
  </w:style>
  <w:style w:type="paragraph" w:customStyle="1" w:styleId="Restitle">
    <w:name w:val="Res_title"/>
    <w:basedOn w:val="Rectitle"/>
    <w:next w:val="Resref"/>
    <w:rsid w:val="009F1E23"/>
    <w:rPr>
      <w:rFonts w:eastAsia="MS Mincho"/>
    </w:rPr>
  </w:style>
  <w:style w:type="paragraph" w:customStyle="1" w:styleId="Section1">
    <w:name w:val="Section_1"/>
    <w:basedOn w:val="Normal"/>
    <w:next w:val="Normal"/>
    <w:rsid w:val="009F1E23"/>
    <w:pPr>
      <w:overflowPunct w:val="0"/>
      <w:autoSpaceDE w:val="0"/>
      <w:autoSpaceDN w:val="0"/>
      <w:adjustRightInd w:val="0"/>
      <w:spacing w:before="624"/>
      <w:jc w:val="center"/>
      <w:textAlignment w:val="baseline"/>
    </w:pPr>
    <w:rPr>
      <w:b/>
      <w:lang w:val="en-GB" w:eastAsia="en-US"/>
    </w:rPr>
  </w:style>
  <w:style w:type="paragraph" w:customStyle="1" w:styleId="Section2">
    <w:name w:val="Section_2"/>
    <w:basedOn w:val="Normal"/>
    <w:next w:val="Normal"/>
    <w:rsid w:val="009F1E23"/>
    <w:pPr>
      <w:overflowPunct w:val="0"/>
      <w:autoSpaceDE w:val="0"/>
      <w:autoSpaceDN w:val="0"/>
      <w:adjustRightInd w:val="0"/>
      <w:spacing w:before="240"/>
      <w:jc w:val="center"/>
      <w:textAlignment w:val="baseline"/>
    </w:pPr>
    <w:rPr>
      <w:i/>
      <w:lang w:val="en-GB" w:eastAsia="en-US"/>
    </w:rPr>
  </w:style>
  <w:style w:type="paragraph" w:customStyle="1" w:styleId="SectionNo">
    <w:name w:val="Section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lang w:val="en-GB" w:eastAsia="en-US"/>
    </w:rPr>
  </w:style>
  <w:style w:type="paragraph" w:customStyle="1" w:styleId="Sectiontitle">
    <w:name w:val="Section_title"/>
    <w:basedOn w:val="Normal"/>
    <w:next w:val="Normalaftertitle0"/>
    <w:rsid w:val="009F1E23"/>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b/>
      <w:sz w:val="28"/>
      <w:lang w:val="en-GB" w:eastAsia="en-US"/>
    </w:rPr>
  </w:style>
  <w:style w:type="paragraph" w:customStyle="1" w:styleId="Source">
    <w:name w:val="Source"/>
    <w:basedOn w:val="Normal"/>
    <w:next w:val="Normalaftertitle0"/>
    <w:rsid w:val="009F1E23"/>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lang w:val="en-GB" w:eastAsia="en-US"/>
    </w:rPr>
  </w:style>
  <w:style w:type="paragraph" w:customStyle="1" w:styleId="SpecialFooter">
    <w:name w:val="Special Footer"/>
    <w:basedOn w:val="Footer"/>
    <w:rsid w:val="009F1E23"/>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spacing w:before="0"/>
      <w:jc w:val="both"/>
      <w:textAlignment w:val="baseline"/>
    </w:pPr>
    <w:rPr>
      <w:sz w:val="16"/>
      <w:lang w:val="en-GB" w:eastAsia="en-US"/>
    </w:rPr>
  </w:style>
  <w:style w:type="character" w:customStyle="1" w:styleId="Tablefreq">
    <w:name w:val="Table_freq"/>
    <w:basedOn w:val="DefaultParagraphFont"/>
    <w:rsid w:val="009F1E23"/>
    <w:rPr>
      <w:b/>
      <w:color w:val="auto"/>
    </w:rPr>
  </w:style>
  <w:style w:type="paragraph" w:customStyle="1" w:styleId="toto22">
    <w:name w:val="toto22"/>
    <w:basedOn w:val="Tablehead"/>
    <w:next w:val="Normal"/>
    <w:rsid w:val="009F1E23"/>
    <w:rPr>
      <w:rFonts w:eastAsia="SimSun"/>
      <w:bCs/>
    </w:rPr>
  </w:style>
  <w:style w:type="character" w:customStyle="1" w:styleId="FigureNotitleCar">
    <w:name w:val="Figure_No &amp; title Car"/>
    <w:basedOn w:val="DefaultParagraphFont"/>
    <w:link w:val="FigureNotitle"/>
    <w:rsid w:val="009F1E23"/>
    <w:rPr>
      <w:rFonts w:eastAsia="Times New Roman"/>
      <w:b/>
      <w:sz w:val="24"/>
      <w:lang w:val="en-GB"/>
    </w:rPr>
  </w:style>
  <w:style w:type="paragraph" w:customStyle="1" w:styleId="Title2">
    <w:name w:val="Title 2"/>
    <w:basedOn w:val="Title1"/>
    <w:next w:val="Normal"/>
    <w:rsid w:val="009F1E23"/>
    <w:rPr>
      <w:rFonts w:eastAsia="MS Mincho"/>
    </w:rPr>
  </w:style>
  <w:style w:type="paragraph" w:customStyle="1" w:styleId="Title3">
    <w:name w:val="Title 3"/>
    <w:basedOn w:val="Title2"/>
    <w:next w:val="Normal"/>
    <w:rsid w:val="009F1E23"/>
    <w:rPr>
      <w:caps w:val="0"/>
    </w:rPr>
  </w:style>
  <w:style w:type="paragraph" w:customStyle="1" w:styleId="Title4">
    <w:name w:val="Title 4"/>
    <w:basedOn w:val="Title3"/>
    <w:next w:val="Heading1"/>
    <w:rsid w:val="009F1E23"/>
    <w:rPr>
      <w:b/>
    </w:rPr>
  </w:style>
  <w:style w:type="paragraph" w:customStyle="1" w:styleId="toc0">
    <w:name w:val="toc 0"/>
    <w:basedOn w:val="Normal"/>
    <w:next w:val="TOC1"/>
    <w:rsid w:val="001C02E4"/>
    <w:pPr>
      <w:tabs>
        <w:tab w:val="right" w:pos="9639"/>
      </w:tabs>
      <w:overflowPunct w:val="0"/>
      <w:autoSpaceDE w:val="0"/>
      <w:autoSpaceDN w:val="0"/>
      <w:adjustRightInd w:val="0"/>
      <w:jc w:val="right"/>
      <w:textAlignment w:val="baseline"/>
    </w:pPr>
    <w:rPr>
      <w:b/>
      <w:lang w:val="en-GB" w:eastAsia="en-US"/>
    </w:rPr>
  </w:style>
  <w:style w:type="paragraph" w:customStyle="1" w:styleId="StyleTitre1AsiatiqueMSMincho">
    <w:name w:val="Style Titre 1 + (Asiatique) MS Mincho"/>
    <w:basedOn w:val="Heading1"/>
    <w:next w:val="Normal"/>
    <w:rsid w:val="009F1E23"/>
    <w:pPr>
      <w:keepLines/>
      <w:numPr>
        <w:numId w:val="4"/>
      </w:numPr>
      <w:tabs>
        <w:tab w:val="left" w:pos="794"/>
        <w:tab w:val="left" w:pos="1191"/>
        <w:tab w:val="left" w:pos="1588"/>
        <w:tab w:val="left" w:pos="1985"/>
      </w:tabs>
      <w:overflowPunct w:val="0"/>
      <w:autoSpaceDE w:val="0"/>
      <w:autoSpaceDN w:val="0"/>
      <w:adjustRightInd w:val="0"/>
      <w:spacing w:before="360" w:after="120"/>
      <w:textAlignment w:val="baseline"/>
    </w:pPr>
    <w:rPr>
      <w:kern w:val="0"/>
      <w:lang w:eastAsia="en-US"/>
    </w:rPr>
  </w:style>
  <w:style w:type="paragraph" w:customStyle="1" w:styleId="endash">
    <w:name w:val="endash"/>
    <w:rsid w:val="009F1E2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FooterPubl">
    <w:name w:val="Footer_Publ"/>
    <w:basedOn w:val="Normal"/>
    <w:rsid w:val="009F1E23"/>
    <w:pPr>
      <w:tabs>
        <w:tab w:val="left" w:pos="5954"/>
        <w:tab w:val="right" w:pos="9639"/>
      </w:tabs>
      <w:overflowPunct w:val="0"/>
      <w:autoSpaceDE w:val="0"/>
      <w:autoSpaceDN w:val="0"/>
      <w:adjustRightInd w:val="0"/>
      <w:spacing w:before="60" w:after="60"/>
      <w:textAlignment w:val="baseline"/>
    </w:pPr>
    <w:rPr>
      <w:sz w:val="18"/>
      <w:lang w:val="en-GB" w:eastAsia="en-US"/>
    </w:rPr>
  </w:style>
  <w:style w:type="paragraph" w:customStyle="1" w:styleId="ITULogo">
    <w:name w:val="ITULogo"/>
    <w:basedOn w:val="Normal"/>
    <w:rsid w:val="009F1E23"/>
    <w:pPr>
      <w:tabs>
        <w:tab w:val="left" w:pos="794"/>
        <w:tab w:val="left" w:pos="1191"/>
        <w:tab w:val="left" w:pos="1588"/>
        <w:tab w:val="left" w:pos="1985"/>
      </w:tabs>
      <w:overflowPunct w:val="0"/>
      <w:autoSpaceDE w:val="0"/>
      <w:autoSpaceDN w:val="0"/>
      <w:adjustRightInd w:val="0"/>
      <w:spacing w:before="0"/>
      <w:jc w:val="center"/>
      <w:textAlignment w:val="baseline"/>
    </w:pPr>
    <w:rPr>
      <w:lang w:val="en-GB" w:eastAsia="en-US"/>
    </w:rPr>
  </w:style>
  <w:style w:type="paragraph" w:customStyle="1" w:styleId="ITULogo1">
    <w:name w:val="ITULogo1"/>
    <w:rsid w:val="009F1E2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PlainText">
    <w:name w:val="Plain Text"/>
    <w:basedOn w:val="Normal"/>
    <w:link w:val="PlainTextChar"/>
    <w:rsid w:val="009F1E23"/>
    <w:pPr>
      <w:spacing w:before="0"/>
    </w:pPr>
    <w:rPr>
      <w:rFonts w:ascii="Courier New" w:hAnsi="Courier New" w:cs="Courier New"/>
      <w:lang w:val="fr-FR" w:eastAsia="en-US"/>
    </w:rPr>
  </w:style>
  <w:style w:type="character" w:customStyle="1" w:styleId="PlainTextChar">
    <w:name w:val="Plain Text Char"/>
    <w:basedOn w:val="DefaultParagraphFont"/>
    <w:link w:val="PlainText"/>
    <w:rsid w:val="009F1E23"/>
    <w:rPr>
      <w:rFonts w:ascii="Courier New" w:hAnsi="Courier New" w:cs="Courier New"/>
      <w:sz w:val="24"/>
      <w:lang w:val="fr-FR"/>
    </w:rPr>
  </w:style>
  <w:style w:type="paragraph" w:customStyle="1" w:styleId="TableTitle">
    <w:name w:val="Table_Title"/>
    <w:basedOn w:val="Table"/>
    <w:next w:val="Blanc"/>
    <w:rsid w:val="009F1E23"/>
    <w:pPr>
      <w:spacing w:before="0" w:after="57"/>
    </w:pPr>
    <w:rPr>
      <w:b/>
    </w:rPr>
  </w:style>
  <w:style w:type="paragraph" w:customStyle="1" w:styleId="Table">
    <w:name w:val="Table_#"/>
    <w:basedOn w:val="Normal"/>
    <w:next w:val="TableTitle"/>
    <w:rsid w:val="009F1E23"/>
    <w:pPr>
      <w:keepNext/>
      <w:spacing w:before="567" w:after="113"/>
      <w:jc w:val="center"/>
    </w:pPr>
  </w:style>
  <w:style w:type="paragraph" w:customStyle="1" w:styleId="Blanc">
    <w:name w:val="Blanc"/>
    <w:basedOn w:val="TableTitle"/>
    <w:next w:val="Normal"/>
    <w:rsid w:val="009F1E23"/>
    <w:pPr>
      <w:spacing w:line="12" w:lineRule="exact"/>
    </w:pPr>
    <w:rPr>
      <w:b w:val="0"/>
      <w:sz w:val="8"/>
    </w:rPr>
  </w:style>
  <w:style w:type="paragraph" w:styleId="BodyText3">
    <w:name w:val="Body Text 3"/>
    <w:basedOn w:val="Normal"/>
    <w:link w:val="BodyText3Char"/>
    <w:rsid w:val="009F1E23"/>
    <w:pPr>
      <w:spacing w:before="0" w:after="120"/>
    </w:pPr>
    <w:rPr>
      <w:rFonts w:eastAsia="SimSun"/>
      <w:sz w:val="16"/>
      <w:szCs w:val="16"/>
      <w:lang w:val="fr-FR"/>
    </w:rPr>
  </w:style>
  <w:style w:type="character" w:customStyle="1" w:styleId="BodyText3Char">
    <w:name w:val="Body Text 3 Char"/>
    <w:basedOn w:val="DefaultParagraphFont"/>
    <w:link w:val="BodyText3"/>
    <w:rsid w:val="009F1E23"/>
    <w:rPr>
      <w:rFonts w:eastAsia="SimSun"/>
      <w:sz w:val="16"/>
      <w:szCs w:val="16"/>
      <w:lang w:val="fr-FR" w:eastAsia="zh-CN"/>
    </w:rPr>
  </w:style>
  <w:style w:type="paragraph" w:customStyle="1" w:styleId="TableFin">
    <w:name w:val="Table_Fin"/>
    <w:basedOn w:val="Normal"/>
    <w:next w:val="Normal"/>
    <w:rsid w:val="009F1E23"/>
    <w:pPr>
      <w:spacing w:before="284"/>
      <w:jc w:val="both"/>
    </w:pPr>
  </w:style>
  <w:style w:type="paragraph" w:styleId="TableofFigures">
    <w:name w:val="table of figures"/>
    <w:basedOn w:val="Normal"/>
    <w:next w:val="Normal"/>
    <w:uiPriority w:val="99"/>
    <w:rsid w:val="00EA3DEF"/>
    <w:pPr>
      <w:overflowPunct w:val="0"/>
      <w:autoSpaceDE w:val="0"/>
      <w:autoSpaceDN w:val="0"/>
      <w:adjustRightInd w:val="0"/>
      <w:textAlignment w:val="baseline"/>
    </w:pPr>
    <w:rPr>
      <w:smallCaps/>
      <w:sz w:val="20"/>
      <w:lang w:val="en-GB" w:eastAsia="en-US"/>
    </w:rPr>
  </w:style>
  <w:style w:type="paragraph" w:customStyle="1" w:styleId="toto">
    <w:name w:val="toto"/>
    <w:basedOn w:val="Caption"/>
    <w:rsid w:val="009F1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0"/>
      <w:jc w:val="both"/>
      <w:textAlignment w:val="baseline"/>
    </w:pPr>
    <w:rPr>
      <w:rFonts w:eastAsia="MS Mincho"/>
      <w:b w:val="0"/>
      <w:szCs w:val="24"/>
      <w:lang w:val="en-GB" w:eastAsia="en-US"/>
    </w:rPr>
  </w:style>
  <w:style w:type="paragraph" w:customStyle="1" w:styleId="Table0">
    <w:name w:val="Table"/>
    <w:basedOn w:val="Normal"/>
    <w:rsid w:val="009F1E23"/>
    <w:pPr>
      <w:overflowPunct w:val="0"/>
      <w:autoSpaceDE w:val="0"/>
      <w:autoSpaceDN w:val="0"/>
      <w:adjustRightInd w:val="0"/>
      <w:spacing w:before="0" w:line="240" w:lineRule="exact"/>
      <w:textAlignment w:val="baseline"/>
    </w:pPr>
    <w:rPr>
      <w:lang w:eastAsia="ko-KR"/>
    </w:rPr>
  </w:style>
  <w:style w:type="paragraph" w:customStyle="1" w:styleId="NormalJustifi">
    <w:name w:val="Normal + Justifié"/>
    <w:basedOn w:val="Heading3"/>
    <w:rsid w:val="009F1E23"/>
    <w:pPr>
      <w:keepLines/>
      <w:tabs>
        <w:tab w:val="left" w:pos="794"/>
        <w:tab w:val="left" w:pos="1191"/>
        <w:tab w:val="left" w:pos="1588"/>
        <w:tab w:val="left" w:pos="1985"/>
      </w:tabs>
      <w:overflowPunct w:val="0"/>
      <w:autoSpaceDE w:val="0"/>
      <w:autoSpaceDN w:val="0"/>
      <w:adjustRightInd w:val="0"/>
      <w:spacing w:after="120"/>
      <w:ind w:left="0" w:firstLine="0"/>
      <w:textAlignment w:val="baseline"/>
    </w:pPr>
    <w:rPr>
      <w:rFonts w:cs="Times New Roman"/>
      <w:b w:val="0"/>
      <w:bCs w:val="0"/>
      <w:szCs w:val="20"/>
    </w:rPr>
  </w:style>
  <w:style w:type="character" w:styleId="Strong">
    <w:name w:val="Strong"/>
    <w:basedOn w:val="DefaultParagraphFont"/>
    <w:qFormat/>
    <w:rsid w:val="009F1E23"/>
    <w:rPr>
      <w:b/>
      <w:bCs/>
    </w:rPr>
  </w:style>
  <w:style w:type="character" w:customStyle="1" w:styleId="EquationlegendCarCar">
    <w:name w:val="Equation_legend Car Car"/>
    <w:basedOn w:val="DefaultParagraphFont"/>
    <w:link w:val="Equationlegend"/>
    <w:rsid w:val="009F1E23"/>
    <w:rPr>
      <w:sz w:val="24"/>
      <w:lang w:val="en-GB"/>
    </w:rPr>
  </w:style>
  <w:style w:type="numbering" w:styleId="ArticleSection">
    <w:name w:val="Outline List 3"/>
    <w:basedOn w:val="NoList"/>
    <w:rsid w:val="009F1E23"/>
    <w:pPr>
      <w:numPr>
        <w:numId w:val="5"/>
      </w:numPr>
    </w:pPr>
  </w:style>
  <w:style w:type="paragraph" w:customStyle="1" w:styleId="AnnexTitle">
    <w:name w:val="Annex_Title"/>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b/>
      <w:lang w:val="en-GB"/>
    </w:rPr>
  </w:style>
  <w:style w:type="paragraph" w:customStyle="1" w:styleId="Annex">
    <w:name w:val="Annex_#"/>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lang w:val="en-GB"/>
    </w:rPr>
  </w:style>
  <w:style w:type="paragraph" w:customStyle="1" w:styleId="RecCCITT">
    <w:name w:val="Rec_CCITT_#"/>
    <w:basedOn w:val="Normal"/>
    <w:rsid w:val="009F1E23"/>
    <w:pPr>
      <w:keepNext/>
      <w:keepLines/>
      <w:overflowPunct w:val="0"/>
      <w:autoSpaceDE w:val="0"/>
      <w:autoSpaceDN w:val="0"/>
      <w:adjustRightInd w:val="0"/>
      <w:spacing w:before="0"/>
      <w:textAlignment w:val="baseline"/>
    </w:pPr>
    <w:rPr>
      <w:b/>
      <w:lang w:val="en-GB"/>
    </w:rPr>
  </w:style>
  <w:style w:type="character" w:customStyle="1" w:styleId="Heading2Char">
    <w:name w:val="Heading 2 Char"/>
    <w:basedOn w:val="DefaultParagraphFont"/>
    <w:link w:val="Heading2"/>
    <w:rsid w:val="009F1E23"/>
    <w:rPr>
      <w:rFonts w:cs="Arial"/>
      <w:b/>
      <w:bCs/>
      <w:iCs/>
      <w:sz w:val="24"/>
      <w:szCs w:val="28"/>
      <w:lang w:val="en-GB" w:eastAsia="ja-JP"/>
    </w:rPr>
  </w:style>
  <w:style w:type="paragraph" w:customStyle="1" w:styleId="TableHead0">
    <w:name w:val="Table_Head"/>
    <w:basedOn w:val="Tabletext1"/>
    <w:rsid w:val="009F1E23"/>
    <w:pPr>
      <w:spacing w:before="80" w:after="80"/>
      <w:jc w:val="center"/>
    </w:pPr>
    <w:rPr>
      <w:b/>
      <w:lang w:eastAsia="zh-CN"/>
    </w:rPr>
  </w:style>
  <w:style w:type="character" w:customStyle="1" w:styleId="HeaderChar">
    <w:name w:val="Header Char"/>
    <w:aliases w:val="Banner Char,h Char,Header/Footer Char,Banner title 2 Char"/>
    <w:basedOn w:val="DefaultParagraphFont"/>
    <w:link w:val="Header"/>
    <w:uiPriority w:val="99"/>
    <w:rsid w:val="009F1E23"/>
    <w:rPr>
      <w:sz w:val="24"/>
      <w:lang w:eastAsia="zh-CN"/>
    </w:rPr>
  </w:style>
  <w:style w:type="character" w:customStyle="1" w:styleId="FooterChar">
    <w:name w:val="Footer Char"/>
    <w:basedOn w:val="DefaultParagraphFont"/>
    <w:link w:val="Footer"/>
    <w:rsid w:val="009F1E23"/>
    <w:rPr>
      <w:sz w:val="24"/>
      <w:lang w:eastAsia="zh-CN"/>
    </w:rPr>
  </w:style>
  <w:style w:type="paragraph" w:customStyle="1" w:styleId="CharCharCharChar">
    <w:name w:val="Char Char Char Char"/>
    <w:basedOn w:val="Normal"/>
    <w:autoRedefine/>
    <w:rsid w:val="009F1E23"/>
    <w:pPr>
      <w:keepNext/>
      <w:keepLines/>
      <w:pageBreakBefore/>
      <w:widowControl w:val="0"/>
      <w:tabs>
        <w:tab w:val="num" w:pos="360"/>
      </w:tabs>
      <w:spacing w:before="0"/>
      <w:jc w:val="both"/>
    </w:pPr>
    <w:rPr>
      <w:rFonts w:ascii="Tahoma" w:eastAsia="SimSun" w:hAnsi="Tahoma"/>
      <w:kern w:val="2"/>
    </w:rPr>
  </w:style>
  <w:style w:type="paragraph" w:styleId="TOCHeading">
    <w:name w:val="TOC Heading"/>
    <w:basedOn w:val="Heading1"/>
    <w:next w:val="Normal"/>
    <w:uiPriority w:val="39"/>
    <w:semiHidden/>
    <w:unhideWhenUsed/>
    <w:qFormat/>
    <w:rsid w:val="009F1E23"/>
    <w:pPr>
      <w:keepLines/>
      <w:numPr>
        <w:numId w:val="0"/>
      </w:numPr>
      <w:spacing w:before="480" w:after="0" w:line="276" w:lineRule="auto"/>
      <w:outlineLvl w:val="9"/>
    </w:pPr>
    <w:rPr>
      <w:rFonts w:ascii="Cambria" w:eastAsia="Times New Roman" w:hAnsi="Cambria"/>
      <w:color w:val="365F91"/>
      <w:kern w:val="0"/>
      <w:sz w:val="28"/>
      <w:szCs w:val="28"/>
      <w:lang w:eastAsia="en-US"/>
    </w:rPr>
  </w:style>
  <w:style w:type="paragraph" w:customStyle="1" w:styleId="Tableref">
    <w:name w:val="Table_ref"/>
    <w:basedOn w:val="Normal"/>
    <w:next w:val="TabletitleBR"/>
    <w:rsid w:val="009F1E23"/>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Batang"/>
      <w:lang w:val="en-GB" w:eastAsia="en-US"/>
    </w:rPr>
  </w:style>
  <w:style w:type="paragraph" w:customStyle="1" w:styleId="RefTitle0">
    <w:name w:val="Ref_Title"/>
    <w:basedOn w:val="Normal"/>
    <w:next w:val="Normal"/>
    <w:rsid w:val="009F1E23"/>
    <w:pPr>
      <w:tabs>
        <w:tab w:val="left" w:pos="794"/>
        <w:tab w:val="left" w:pos="1191"/>
        <w:tab w:val="left" w:pos="1588"/>
        <w:tab w:val="left" w:pos="1985"/>
      </w:tabs>
      <w:spacing w:before="480"/>
      <w:jc w:val="center"/>
    </w:pPr>
    <w:rPr>
      <w:caps/>
      <w:lang w:eastAsia="de-DE"/>
    </w:rPr>
  </w:style>
  <w:style w:type="paragraph" w:customStyle="1" w:styleId="eqnnumber">
    <w:name w:val="eqn_number"/>
    <w:basedOn w:val="Normal"/>
    <w:rsid w:val="009F1E23"/>
    <w:pPr>
      <w:numPr>
        <w:numId w:val="14"/>
      </w:numPr>
      <w:tabs>
        <w:tab w:val="right" w:pos="0"/>
      </w:tabs>
      <w:spacing w:line="360" w:lineRule="auto"/>
      <w:jc w:val="center"/>
    </w:pPr>
    <w:rPr>
      <w:sz w:val="21"/>
      <w:lang w:eastAsia="de-DE"/>
    </w:rPr>
  </w:style>
  <w:style w:type="paragraph" w:customStyle="1" w:styleId="Tablelegend">
    <w:name w:val="Table_legend"/>
    <w:basedOn w:val="Normal"/>
    <w:rsid w:val="009F1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lang w:val="en-GB" w:eastAsia="en-US"/>
    </w:rPr>
  </w:style>
  <w:style w:type="paragraph" w:customStyle="1" w:styleId="TableNoBR">
    <w:name w:val="Table_No_BR"/>
    <w:basedOn w:val="Normal"/>
    <w:next w:val="TabletitleBR"/>
    <w:rsid w:val="009F1E23"/>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lang w:val="en-GB" w:eastAsia="en-US"/>
    </w:rPr>
  </w:style>
  <w:style w:type="paragraph" w:customStyle="1" w:styleId="TableEntry">
    <w:name w:val="Table Entry"/>
    <w:rsid w:val="009F1E23"/>
    <w:rPr>
      <w:szCs w:val="24"/>
      <w:lang w:eastAsia="en-US" w:bidi="he-IL"/>
    </w:rPr>
  </w:style>
  <w:style w:type="character" w:customStyle="1" w:styleId="Heading3Char">
    <w:name w:val="Heading 3 Char"/>
    <w:basedOn w:val="DefaultParagraphFont"/>
    <w:link w:val="Heading3"/>
    <w:rsid w:val="009F1E23"/>
    <w:rPr>
      <w:rFonts w:cs="Arial"/>
      <w:b/>
      <w:bCs/>
      <w:sz w:val="24"/>
      <w:szCs w:val="26"/>
      <w:lang w:val="en-GB" w:eastAsia="ja-JP"/>
    </w:rPr>
  </w:style>
  <w:style w:type="paragraph" w:customStyle="1" w:styleId="heading0">
    <w:name w:val="heading 0"/>
    <w:basedOn w:val="Heading1"/>
    <w:next w:val="Normal"/>
    <w:rsid w:val="001A7637"/>
    <w:pPr>
      <w:keepLines/>
      <w:numPr>
        <w:numId w:val="0"/>
      </w:numPr>
      <w:tabs>
        <w:tab w:val="left" w:pos="794"/>
        <w:tab w:val="left" w:pos="2127"/>
        <w:tab w:val="left" w:pos="2410"/>
        <w:tab w:val="left" w:pos="2921"/>
        <w:tab w:val="left" w:pos="3261"/>
      </w:tabs>
      <w:spacing w:after="0"/>
      <w:ind w:left="794" w:hanging="794"/>
      <w:outlineLvl w:val="9"/>
    </w:pPr>
    <w:rPr>
      <w:rFonts w:eastAsia="Times New Roman"/>
      <w:kern w:val="0"/>
      <w:lang w:eastAsia="en-US"/>
    </w:rPr>
  </w:style>
  <w:style w:type="character" w:customStyle="1" w:styleId="BalloonTextChar">
    <w:name w:val="Balloon Text Char"/>
    <w:basedOn w:val="DefaultParagraphFont"/>
    <w:link w:val="BalloonText"/>
    <w:rsid w:val="00161004"/>
    <w:rPr>
      <w:rFonts w:ascii="ヒラギノ角ゴ Pro W3" w:eastAsia="ヒラギノ角ゴ Pro W3"/>
      <w:sz w:val="18"/>
      <w:szCs w:val="18"/>
    </w:rPr>
  </w:style>
  <w:style w:type="paragraph" w:customStyle="1" w:styleId="TableData">
    <w:name w:val="Table Data"/>
    <w:basedOn w:val="Normal"/>
    <w:rsid w:val="00161004"/>
    <w:pPr>
      <w:keepNext/>
      <w:keepLines/>
      <w:tabs>
        <w:tab w:val="left" w:pos="1440"/>
        <w:tab w:val="right" w:pos="9270"/>
      </w:tabs>
      <w:spacing w:before="0"/>
    </w:pPr>
    <w:rPr>
      <w:rFonts w:ascii="Arial" w:hAnsi="Arial"/>
      <w:sz w:val="20"/>
      <w:lang w:val="it-IT" w:eastAsia="en-US"/>
    </w:rPr>
  </w:style>
  <w:style w:type="paragraph" w:customStyle="1" w:styleId="UnnumberedHeading1">
    <w:name w:val="Unnumbered Heading 1"/>
    <w:basedOn w:val="Heading1"/>
    <w:next w:val="Normal"/>
    <w:rsid w:val="00161004"/>
    <w:pPr>
      <w:numPr>
        <w:numId w:val="0"/>
      </w:numPr>
    </w:pPr>
  </w:style>
  <w:style w:type="paragraph" w:customStyle="1" w:styleId="UnnumberedHeading2">
    <w:name w:val="Unnumbered Heading 2"/>
    <w:basedOn w:val="Heading2"/>
    <w:next w:val="Normal"/>
    <w:rsid w:val="00161004"/>
    <w:pPr>
      <w:numPr>
        <w:ilvl w:val="0"/>
        <w:numId w:val="0"/>
      </w:numPr>
    </w:pPr>
    <w:rPr>
      <w:bCs w:val="0"/>
    </w:rPr>
  </w:style>
  <w:style w:type="paragraph" w:customStyle="1" w:styleId="StyleHeading2NotItalic">
    <w:name w:val="Style Heading 2 + Not Italic"/>
    <w:basedOn w:val="Heading2"/>
    <w:rsid w:val="00161004"/>
    <w:pPr>
      <w:numPr>
        <w:ilvl w:val="0"/>
        <w:numId w:val="22"/>
      </w:numPr>
      <w:tabs>
        <w:tab w:val="clear" w:pos="360"/>
        <w:tab w:val="num" w:pos="576"/>
      </w:tabs>
      <w:spacing w:before="60"/>
      <w:ind w:left="0" w:firstLine="0"/>
      <w:jc w:val="both"/>
    </w:pPr>
    <w:rPr>
      <w:rFonts w:ascii="Century Gothic" w:eastAsia="Batang" w:hAnsi="Century Gothic"/>
      <w:b w:val="0"/>
      <w:bCs w:val="0"/>
    </w:rPr>
  </w:style>
  <w:style w:type="paragraph" w:customStyle="1" w:styleId="StyleHeading2Left0Firstline0Char">
    <w:name w:val="Style Heading 2 + Left:  0&quot; First line:  0&quot; Char"/>
    <w:basedOn w:val="Heading2"/>
    <w:rsid w:val="00161004"/>
    <w:pPr>
      <w:numPr>
        <w:ilvl w:val="0"/>
        <w:numId w:val="20"/>
      </w:numPr>
      <w:spacing w:before="60"/>
      <w:jc w:val="both"/>
    </w:pPr>
    <w:rPr>
      <w:rFonts w:ascii="Century Gothic" w:eastAsia="Batang" w:hAnsi="Century Gothic"/>
      <w:b w:val="0"/>
      <w:bCs w:val="0"/>
      <w:kern w:val="2"/>
    </w:rPr>
  </w:style>
  <w:style w:type="character" w:customStyle="1" w:styleId="StyleHeading2Left0Firstline0CharChar">
    <w:name w:val="Style Heading 2 + Left:  0&quot; First line:  0&quot; Char Char"/>
    <w:basedOn w:val="DefaultParagraphFont"/>
    <w:rsid w:val="00161004"/>
    <w:rPr>
      <w:rFonts w:ascii="Century Gothic" w:eastAsia="Batang" w:hAnsi="Century Gothic" w:cs="Arial"/>
      <w:bCs/>
      <w:i/>
      <w:noProof w:val="0"/>
      <w:kern w:val="2"/>
      <w:sz w:val="24"/>
      <w:szCs w:val="28"/>
      <w:lang w:val="en-US" w:eastAsia="ja-JP" w:bidi="ar-SA"/>
    </w:rPr>
  </w:style>
  <w:style w:type="paragraph" w:customStyle="1" w:styleId="StyleStyleHeading2Left0Firstline0Left0FirsChar">
    <w:name w:val="Style Style Heading 2 + Left:  0&quot; First line:  0&quot; + Left:  0&quot; Firs... Char"/>
    <w:basedOn w:val="StyleHeading2Left0Firstline0Char"/>
    <w:rsid w:val="00161004"/>
    <w:pPr>
      <w:numPr>
        <w:numId w:val="21"/>
      </w:numPr>
      <w:tabs>
        <w:tab w:val="clear" w:pos="360"/>
        <w:tab w:val="num" w:pos="785"/>
      </w:tabs>
      <w:ind w:leftChars="200" w:left="785" w:hangingChars="200" w:hanging="200"/>
    </w:pPr>
  </w:style>
  <w:style w:type="character" w:customStyle="1" w:styleId="StyleStyleHeading2Left0Firstline0Left0FirsCharChar">
    <w:name w:val="Style Style Heading 2 + Left:  0&quot; First line:  0&quot; + Left:  0&quot; Firs... Char Char"/>
    <w:basedOn w:val="StyleHeading2Left0Firstline0CharChar"/>
    <w:rsid w:val="00161004"/>
  </w:style>
  <w:style w:type="paragraph" w:customStyle="1" w:styleId="StyleStyleHeading2Left0Firstline0Left0Firs1">
    <w:name w:val="Style Style Heading 2 + Left:  0&quot; First line:  0&quot; + Left:  0&quot; Firs...1"/>
    <w:basedOn w:val="StyleHeading2Left0Firstline0Char"/>
    <w:rsid w:val="00161004"/>
    <w:pPr>
      <w:numPr>
        <w:numId w:val="23"/>
      </w:numPr>
      <w:tabs>
        <w:tab w:val="clear" w:pos="360"/>
        <w:tab w:val="num" w:pos="845"/>
      </w:tabs>
      <w:ind w:left="845" w:hanging="420"/>
    </w:pPr>
  </w:style>
  <w:style w:type="paragraph" w:customStyle="1" w:styleId="StyleStyleStyleHeading2Left0Firstline0Left0">
    <w:name w:val="Style Style Style Heading 2 + Left:  0&quot; First line:  0&quot; + Left:  0&quot;..."/>
    <w:basedOn w:val="StyleStyleHeading2Left0Firstline0Left0Firs1"/>
    <w:rsid w:val="00161004"/>
    <w:pPr>
      <w:numPr>
        <w:numId w:val="26"/>
      </w:numPr>
    </w:pPr>
  </w:style>
  <w:style w:type="paragraph" w:customStyle="1" w:styleId="StyleStyleStyleStyleHeading2Left0Firstline0Lef">
    <w:name w:val="Style Style Style Style Heading 2 + Left:  0&quot; First line:  0&quot; + Lef..."/>
    <w:basedOn w:val="StyleStyleStyleHeading2Left0Firstline0Left0"/>
    <w:rsid w:val="00161004"/>
    <w:pPr>
      <w:numPr>
        <w:numId w:val="25"/>
      </w:numPr>
    </w:pPr>
  </w:style>
  <w:style w:type="paragraph" w:customStyle="1" w:styleId="StyleStyleHeading2Left0Firstline0Left0Firs2">
    <w:name w:val="Style Style Heading 2 + Left:  0&quot; First line:  0&quot; + Left:  0&quot; Firs...2"/>
    <w:basedOn w:val="StyleHeading2Left0Firstline0Char"/>
    <w:rsid w:val="00161004"/>
    <w:pPr>
      <w:numPr>
        <w:numId w:val="27"/>
      </w:numPr>
      <w:tabs>
        <w:tab w:val="clear" w:pos="360"/>
        <w:tab w:val="num" w:pos="720"/>
      </w:tabs>
      <w:ind w:left="720"/>
    </w:pPr>
  </w:style>
  <w:style w:type="paragraph" w:customStyle="1" w:styleId="StyleStyleStyleHeading2Left0Firstline0Left01">
    <w:name w:val="Style Style Style Heading 2 + Left:  0&quot; First line:  0&quot; + Left:  0&quot;...1"/>
    <w:basedOn w:val="StyleStyleHeading2Left0Firstline0Left0Firs2"/>
    <w:rsid w:val="00161004"/>
    <w:pPr>
      <w:numPr>
        <w:numId w:val="24"/>
      </w:numPr>
    </w:pPr>
  </w:style>
  <w:style w:type="paragraph" w:customStyle="1" w:styleId="StyleStyleStyleHeading2Left0Firstline0Left02">
    <w:name w:val="Style Style Style Heading 2 + Left:  0&quot; First line:  0&quot; + Left:  0&quot;...2"/>
    <w:basedOn w:val="StyleStyleHeading2Left0Firstline0Left0Firs2"/>
    <w:rsid w:val="00161004"/>
    <w:pPr>
      <w:numPr>
        <w:numId w:val="28"/>
      </w:numPr>
      <w:tabs>
        <w:tab w:val="clear" w:pos="360"/>
        <w:tab w:val="num" w:pos="850"/>
      </w:tabs>
      <w:ind w:left="850" w:hanging="425"/>
    </w:pPr>
  </w:style>
  <w:style w:type="paragraph" w:customStyle="1" w:styleId="StyleStyleStyleStyleHeading2Left0Firstline0Lef1">
    <w:name w:val="Style Style Style Style Heading 2 + Left:  0&quot; First line:  0&quot; + Lef...1"/>
    <w:basedOn w:val="StyleStyleStyleHeading2Left0Firstline0Left02"/>
    <w:rsid w:val="00161004"/>
    <w:pPr>
      <w:numPr>
        <w:numId w:val="1"/>
      </w:numPr>
    </w:pPr>
  </w:style>
  <w:style w:type="paragraph" w:customStyle="1" w:styleId="StyleStyleStyleStyleHeading2Left0Firstline0Lef2">
    <w:name w:val="Style Style Style Style Heading 2 + Left:  0&quot; First line:  0&quot; + Lef...2"/>
    <w:basedOn w:val="StyleStyleStyleHeading2Left0Firstline0Left02"/>
    <w:rsid w:val="00161004"/>
    <w:pPr>
      <w:numPr>
        <w:numId w:val="0"/>
      </w:numPr>
      <w:tabs>
        <w:tab w:val="num" w:pos="432"/>
      </w:tabs>
      <w:ind w:left="432" w:hanging="432"/>
    </w:pPr>
  </w:style>
  <w:style w:type="paragraph" w:customStyle="1" w:styleId="StyleStyleStyleHeading2Left0Firstline0Left03">
    <w:name w:val="Style Style Style Heading 2 + Left:  0&quot; First line:  0&quot; + Left:  0&quot;...3"/>
    <w:basedOn w:val="StyleStyleHeading2Left0Firstline0Left0Firs2"/>
    <w:rsid w:val="00161004"/>
    <w:pPr>
      <w:numPr>
        <w:numId w:val="3"/>
      </w:numPr>
    </w:pPr>
  </w:style>
  <w:style w:type="paragraph" w:customStyle="1" w:styleId="StyleStyleStyleStyleHeading2Left0Firstline0Lef3">
    <w:name w:val="Style Style Style Style Heading 2 + Left:  0&quot; First line:  0&quot; + Lef...3"/>
    <w:basedOn w:val="StyleStyleStyleHeading2Left0Firstline0Left03"/>
    <w:rsid w:val="00161004"/>
    <w:pPr>
      <w:numPr>
        <w:numId w:val="5"/>
      </w:numPr>
    </w:pPr>
  </w:style>
  <w:style w:type="paragraph" w:customStyle="1" w:styleId="StyleStyleStyleStyleStyleHeading2Left0Firstline0">
    <w:name w:val="Style Style Style Style Style Heading 2 + Left:  0&quot; First line:  0&quot;..."/>
    <w:basedOn w:val="StyleStyleStyleStyleHeading2Left0Firstline0Lef2"/>
    <w:rsid w:val="00161004"/>
    <w:pPr>
      <w:numPr>
        <w:numId w:val="2"/>
      </w:numPr>
    </w:pPr>
  </w:style>
  <w:style w:type="paragraph" w:customStyle="1" w:styleId="StyleStyleStyleStyleStyleHeading2Left0Firstline01">
    <w:name w:val="Style Style Style Style Style Heading 2 + Left:  0&quot; First line:  0&quot;...1"/>
    <w:basedOn w:val="StyleStyleStyleStyleHeading2Left0Firstline0Lef3"/>
    <w:rsid w:val="00161004"/>
    <w:pPr>
      <w:numPr>
        <w:numId w:val="43"/>
      </w:numPr>
      <w:tabs>
        <w:tab w:val="clear" w:pos="720"/>
        <w:tab w:val="num" w:pos="360"/>
      </w:tabs>
      <w:ind w:left="360"/>
    </w:pPr>
  </w:style>
  <w:style w:type="paragraph" w:customStyle="1" w:styleId="Terms">
    <w:name w:val="Terms"/>
    <w:basedOn w:val="Normal"/>
    <w:rsid w:val="00161004"/>
    <w:pPr>
      <w:tabs>
        <w:tab w:val="left" w:pos="794"/>
        <w:tab w:val="left" w:pos="1191"/>
        <w:tab w:val="left" w:pos="1588"/>
        <w:tab w:val="left" w:pos="1985"/>
      </w:tabs>
      <w:overflowPunct w:val="0"/>
      <w:autoSpaceDE w:val="0"/>
      <w:autoSpaceDN w:val="0"/>
      <w:adjustRightInd w:val="0"/>
      <w:ind w:left="720" w:hanging="720"/>
      <w:textAlignment w:val="baseline"/>
    </w:pPr>
    <w:rPr>
      <w:rFonts w:eastAsia="Batang"/>
      <w:lang w:val="en-GB" w:eastAsia="en-US" w:bidi="he-IL"/>
    </w:rPr>
  </w:style>
  <w:style w:type="paragraph" w:customStyle="1" w:styleId="UnnumberedHeading3">
    <w:name w:val="Unnumbered Heading 3"/>
    <w:basedOn w:val="Heading3"/>
    <w:next w:val="Normal"/>
    <w:rsid w:val="00161004"/>
    <w:pPr>
      <w:numPr>
        <w:ilvl w:val="0"/>
        <w:numId w:val="0"/>
      </w:numPr>
    </w:pPr>
    <w:rPr>
      <w:bCs w:val="0"/>
    </w:rPr>
  </w:style>
  <w:style w:type="paragraph" w:customStyle="1" w:styleId="UnnumberedHeading4">
    <w:name w:val="Unnumbered Heading 4"/>
    <w:basedOn w:val="Heading4"/>
    <w:next w:val="Normal"/>
    <w:rsid w:val="00161004"/>
    <w:pPr>
      <w:numPr>
        <w:ilvl w:val="0"/>
        <w:numId w:val="0"/>
      </w:numPr>
    </w:pPr>
    <w:rPr>
      <w:bCs w:val="0"/>
    </w:rPr>
  </w:style>
  <w:style w:type="paragraph" w:customStyle="1" w:styleId="StyleHeading5Arial">
    <w:name w:val="Style Heading 5 + Arial"/>
    <w:basedOn w:val="Heading5"/>
    <w:autoRedefine/>
    <w:rsid w:val="00161004"/>
    <w:pPr>
      <w:numPr>
        <w:ilvl w:val="0"/>
        <w:numId w:val="42"/>
      </w:numPr>
      <w:tabs>
        <w:tab w:val="clear" w:pos="1980"/>
        <w:tab w:val="num" w:pos="360"/>
      </w:tabs>
      <w:ind w:left="0" w:firstLine="0"/>
      <w:jc w:val="both"/>
    </w:pPr>
    <w:rPr>
      <w:rFonts w:ascii="Arial" w:eastAsia="Batang" w:hAnsi="Arial"/>
      <w:b w:val="0"/>
      <w:bCs w:val="0"/>
      <w:iCs w:val="0"/>
      <w:kern w:val="2"/>
    </w:rPr>
  </w:style>
  <w:style w:type="character" w:customStyle="1" w:styleId="CommentTextChar">
    <w:name w:val="Comment Text Char"/>
    <w:basedOn w:val="DefaultParagraphFont"/>
    <w:link w:val="CommentText"/>
    <w:rsid w:val="00161004"/>
    <w:rPr>
      <w:rFonts w:eastAsia="Times New Roman"/>
      <w:lang w:eastAsia="en-US"/>
    </w:rPr>
  </w:style>
  <w:style w:type="paragraph" w:customStyle="1" w:styleId="Style4">
    <w:name w:val="Style4"/>
    <w:basedOn w:val="Normal"/>
    <w:rsid w:val="00161004"/>
    <w:pPr>
      <w:spacing w:before="60" w:after="120"/>
      <w:jc w:val="both"/>
    </w:pPr>
    <w:rPr>
      <w:rFonts w:ascii="Book Antiqua" w:eastAsia="Batang" w:hAnsi="Book Antiqua" w:cs="Arial"/>
      <w:sz w:val="20"/>
      <w:szCs w:val="34"/>
      <w:lang w:eastAsia="en-US"/>
    </w:rPr>
  </w:style>
  <w:style w:type="paragraph" w:customStyle="1" w:styleId="Style10">
    <w:name w:val="Style10"/>
    <w:basedOn w:val="Heading2"/>
    <w:rsid w:val="00161004"/>
    <w:pPr>
      <w:numPr>
        <w:numId w:val="0"/>
      </w:numPr>
      <w:tabs>
        <w:tab w:val="num" w:pos="576"/>
      </w:tabs>
      <w:spacing w:before="60"/>
      <w:jc w:val="both"/>
    </w:pPr>
    <w:rPr>
      <w:rFonts w:ascii="Century Gothic" w:eastAsia="Batang" w:hAnsi="Century Gothic"/>
      <w:b w:val="0"/>
      <w:bCs w:val="0"/>
      <w:iCs w:val="0"/>
    </w:rPr>
  </w:style>
  <w:style w:type="paragraph" w:customStyle="1" w:styleId="Style11">
    <w:name w:val="Style11"/>
    <w:basedOn w:val="Normal"/>
    <w:rsid w:val="00161004"/>
    <w:pPr>
      <w:numPr>
        <w:numId w:val="6"/>
      </w:numPr>
      <w:spacing w:before="60" w:after="120"/>
      <w:jc w:val="both"/>
    </w:pPr>
    <w:rPr>
      <w:rFonts w:ascii="Book Antiqua" w:eastAsia="Batang" w:hAnsi="Book Antiqua"/>
      <w:bCs/>
      <w:lang w:eastAsia="en-US"/>
    </w:rPr>
  </w:style>
  <w:style w:type="paragraph" w:customStyle="1" w:styleId="Style12">
    <w:name w:val="Style12"/>
    <w:basedOn w:val="Normal"/>
    <w:rsid w:val="00161004"/>
    <w:pPr>
      <w:numPr>
        <w:numId w:val="7"/>
      </w:numPr>
      <w:spacing w:before="60" w:after="120"/>
      <w:jc w:val="both"/>
    </w:pPr>
    <w:rPr>
      <w:rFonts w:ascii="Book Antiqua" w:hAnsi="Book Antiqua"/>
      <w:bCs/>
      <w:lang w:eastAsia="ja-JP"/>
    </w:rPr>
  </w:style>
  <w:style w:type="paragraph" w:customStyle="1" w:styleId="Style13">
    <w:name w:val="Style13"/>
    <w:basedOn w:val="Normal"/>
    <w:rsid w:val="00161004"/>
    <w:pPr>
      <w:numPr>
        <w:numId w:val="8"/>
      </w:numPr>
      <w:autoSpaceDE w:val="0"/>
      <w:autoSpaceDN w:val="0"/>
      <w:adjustRightInd w:val="0"/>
      <w:spacing w:before="60" w:after="120"/>
      <w:jc w:val="both"/>
    </w:pPr>
    <w:rPr>
      <w:rFonts w:ascii="Book Antiqua" w:eastAsia="Batang" w:hAnsi="Book Antiqua" w:cs="Arial"/>
      <w:b/>
      <w:sz w:val="20"/>
      <w:szCs w:val="34"/>
      <w:lang w:eastAsia="en-US"/>
    </w:rPr>
  </w:style>
  <w:style w:type="paragraph" w:customStyle="1" w:styleId="Style14">
    <w:name w:val="Style14"/>
    <w:basedOn w:val="Heading5"/>
    <w:rsid w:val="00161004"/>
    <w:pPr>
      <w:numPr>
        <w:ilvl w:val="0"/>
        <w:numId w:val="29"/>
      </w:numPr>
      <w:ind w:left="720" w:hanging="720"/>
      <w:jc w:val="both"/>
    </w:pPr>
    <w:rPr>
      <w:rFonts w:ascii="Arial" w:eastAsia="Batang" w:hAnsi="Arial" w:cs="Arial"/>
      <w:b w:val="0"/>
      <w:bCs w:val="0"/>
      <w:iCs w:val="0"/>
      <w:kern w:val="2"/>
    </w:rPr>
  </w:style>
  <w:style w:type="paragraph" w:customStyle="1" w:styleId="Style15">
    <w:name w:val="Style15"/>
    <w:basedOn w:val="Heading5"/>
    <w:rsid w:val="00161004"/>
    <w:pPr>
      <w:numPr>
        <w:ilvl w:val="0"/>
        <w:numId w:val="30"/>
      </w:numPr>
      <w:ind w:left="720" w:hanging="720"/>
      <w:jc w:val="both"/>
    </w:pPr>
    <w:rPr>
      <w:rFonts w:ascii="Arial" w:eastAsia="Batang" w:hAnsi="Arial" w:cs="Arial"/>
      <w:b w:val="0"/>
      <w:bCs w:val="0"/>
      <w:iCs w:val="0"/>
      <w:kern w:val="2"/>
    </w:rPr>
  </w:style>
  <w:style w:type="paragraph" w:customStyle="1" w:styleId="Style16">
    <w:name w:val="Style16"/>
    <w:basedOn w:val="Normal"/>
    <w:rsid w:val="00161004"/>
    <w:pPr>
      <w:numPr>
        <w:numId w:val="31"/>
      </w:numPr>
      <w:spacing w:before="60" w:after="120"/>
      <w:jc w:val="both"/>
    </w:pPr>
    <w:rPr>
      <w:rFonts w:ascii="Book Antiqua" w:eastAsia="Batang" w:hAnsi="Book Antiqua" w:cs="Arial"/>
      <w:b/>
      <w:sz w:val="20"/>
      <w:lang w:eastAsia="en-US"/>
    </w:rPr>
  </w:style>
  <w:style w:type="paragraph" w:customStyle="1" w:styleId="Style17">
    <w:name w:val="Style17"/>
    <w:basedOn w:val="Normal"/>
    <w:rsid w:val="00161004"/>
    <w:pPr>
      <w:numPr>
        <w:numId w:val="32"/>
      </w:numPr>
      <w:spacing w:before="60" w:after="120"/>
      <w:jc w:val="both"/>
    </w:pPr>
    <w:rPr>
      <w:rFonts w:ascii="Book Antiqua" w:eastAsia="Batang" w:hAnsi="Book Antiqua" w:cs="Arial"/>
      <w:b/>
      <w:sz w:val="20"/>
      <w:lang w:eastAsia="en-US"/>
    </w:rPr>
  </w:style>
  <w:style w:type="paragraph" w:customStyle="1" w:styleId="Style18">
    <w:name w:val="Style18"/>
    <w:basedOn w:val="Normal"/>
    <w:rsid w:val="00161004"/>
    <w:pPr>
      <w:numPr>
        <w:numId w:val="33"/>
      </w:numPr>
      <w:spacing w:before="60" w:after="120"/>
      <w:jc w:val="both"/>
      <w:outlineLvl w:val="0"/>
    </w:pPr>
    <w:rPr>
      <w:rFonts w:ascii="Book Antiqua" w:eastAsia="Batang" w:hAnsi="Book Antiqua" w:cs="Arial"/>
      <w:sz w:val="20"/>
      <w:lang w:eastAsia="en-US"/>
    </w:rPr>
  </w:style>
  <w:style w:type="paragraph" w:customStyle="1" w:styleId="StyleStyle1810ptItalic">
    <w:name w:val="Style Style18 + 10 pt Italic"/>
    <w:basedOn w:val="Style18"/>
    <w:rsid w:val="00161004"/>
    <w:pPr>
      <w:numPr>
        <w:numId w:val="34"/>
      </w:numPr>
    </w:pPr>
  </w:style>
  <w:style w:type="paragraph" w:customStyle="1" w:styleId="Style19">
    <w:name w:val="Style19"/>
    <w:basedOn w:val="Normal"/>
    <w:rsid w:val="00161004"/>
    <w:pPr>
      <w:numPr>
        <w:numId w:val="35"/>
      </w:numPr>
      <w:spacing w:before="60" w:after="120"/>
      <w:jc w:val="both"/>
    </w:pPr>
    <w:rPr>
      <w:rFonts w:ascii="Book Antiqua" w:eastAsia="Batang" w:hAnsi="Book Antiqua"/>
      <w:bCs/>
      <w:lang w:eastAsia="en-US"/>
    </w:rPr>
  </w:style>
  <w:style w:type="paragraph" w:customStyle="1" w:styleId="Style20">
    <w:name w:val="Style20"/>
    <w:basedOn w:val="Normal"/>
    <w:rsid w:val="00161004"/>
    <w:pPr>
      <w:numPr>
        <w:numId w:val="9"/>
      </w:numPr>
      <w:spacing w:before="60" w:after="120"/>
      <w:jc w:val="both"/>
    </w:pPr>
    <w:rPr>
      <w:rFonts w:ascii="Book Antiqua" w:eastAsia="Batang" w:hAnsi="Book Antiqua"/>
      <w:bCs/>
      <w:lang w:eastAsia="en-US"/>
    </w:rPr>
  </w:style>
  <w:style w:type="paragraph" w:customStyle="1" w:styleId="Style21">
    <w:name w:val="Style21"/>
    <w:basedOn w:val="Normal"/>
    <w:rsid w:val="00161004"/>
    <w:pPr>
      <w:numPr>
        <w:numId w:val="10"/>
      </w:numPr>
      <w:spacing w:before="60" w:after="120"/>
      <w:jc w:val="both"/>
    </w:pPr>
    <w:rPr>
      <w:rFonts w:ascii="Book Antiqua" w:eastAsia="Batang" w:hAnsi="Book Antiqua"/>
      <w:bCs/>
      <w:lang w:eastAsia="en-US"/>
    </w:rPr>
  </w:style>
  <w:style w:type="paragraph" w:customStyle="1" w:styleId="Style22">
    <w:name w:val="Style22"/>
    <w:basedOn w:val="Normal"/>
    <w:rsid w:val="00161004"/>
    <w:pPr>
      <w:numPr>
        <w:numId w:val="36"/>
      </w:numPr>
      <w:spacing w:before="60" w:after="120"/>
      <w:jc w:val="both"/>
    </w:pPr>
    <w:rPr>
      <w:rFonts w:ascii="Book Antiqua" w:eastAsia="Batang" w:hAnsi="Book Antiqua"/>
      <w:bCs/>
      <w:lang w:eastAsia="en-US"/>
    </w:rPr>
  </w:style>
  <w:style w:type="paragraph" w:customStyle="1" w:styleId="Style23">
    <w:name w:val="Style23"/>
    <w:basedOn w:val="Style22"/>
    <w:rsid w:val="00161004"/>
    <w:pPr>
      <w:numPr>
        <w:numId w:val="37"/>
      </w:numPr>
    </w:pPr>
  </w:style>
  <w:style w:type="paragraph" w:customStyle="1" w:styleId="Style24">
    <w:name w:val="Style24"/>
    <w:basedOn w:val="Style21"/>
    <w:rsid w:val="00161004"/>
    <w:pPr>
      <w:numPr>
        <w:numId w:val="38"/>
      </w:numPr>
    </w:pPr>
  </w:style>
  <w:style w:type="paragraph" w:customStyle="1" w:styleId="Style25">
    <w:name w:val="Style25"/>
    <w:basedOn w:val="Style20"/>
    <w:rsid w:val="00161004"/>
    <w:pPr>
      <w:numPr>
        <w:numId w:val="39"/>
      </w:numPr>
      <w:tabs>
        <w:tab w:val="clear" w:pos="360"/>
        <w:tab w:val="num" w:pos="845"/>
      </w:tabs>
      <w:ind w:left="845" w:hanging="420"/>
    </w:pPr>
  </w:style>
  <w:style w:type="paragraph" w:customStyle="1" w:styleId="Style26">
    <w:name w:val="Style26"/>
    <w:basedOn w:val="Normal"/>
    <w:rsid w:val="00161004"/>
    <w:pPr>
      <w:numPr>
        <w:numId w:val="40"/>
      </w:numPr>
      <w:spacing w:before="60" w:after="120"/>
      <w:jc w:val="both"/>
    </w:pPr>
    <w:rPr>
      <w:rFonts w:ascii="Book Antiqua" w:eastAsia="Batang" w:hAnsi="Book Antiqua"/>
      <w:bCs/>
      <w:lang w:eastAsia="en-US"/>
    </w:rPr>
  </w:style>
  <w:style w:type="paragraph" w:customStyle="1" w:styleId="Paragraph">
    <w:name w:val="Paragraph"/>
    <w:basedOn w:val="Normal"/>
    <w:rsid w:val="00161004"/>
    <w:pPr>
      <w:numPr>
        <w:numId w:val="41"/>
      </w:numPr>
      <w:tabs>
        <w:tab w:val="clear" w:pos="360"/>
      </w:tabs>
      <w:spacing w:before="60" w:after="200"/>
      <w:ind w:left="0" w:firstLine="0"/>
      <w:jc w:val="both"/>
    </w:pPr>
    <w:rPr>
      <w:rFonts w:ascii="New Century Schlbk" w:eastAsia="Batang" w:hAnsi="New Century Schlbk" w:cs="Times"/>
      <w:sz w:val="20"/>
      <w:lang w:eastAsia="en-US"/>
    </w:rPr>
  </w:style>
  <w:style w:type="paragraph" w:customStyle="1" w:styleId="Style28">
    <w:name w:val="Style28"/>
    <w:basedOn w:val="Normal"/>
    <w:rsid w:val="00161004"/>
    <w:pPr>
      <w:numPr>
        <w:numId w:val="11"/>
      </w:numPr>
      <w:spacing w:before="60" w:after="120"/>
      <w:jc w:val="both"/>
    </w:pPr>
    <w:rPr>
      <w:rFonts w:ascii="Book Antiqua" w:eastAsia="Batang" w:hAnsi="Book Antiqua"/>
      <w:bCs/>
      <w:lang w:eastAsia="en-US"/>
    </w:rPr>
  </w:style>
  <w:style w:type="paragraph" w:customStyle="1" w:styleId="Style29">
    <w:name w:val="Style29"/>
    <w:basedOn w:val="StyleStyleStyleHeading2Left0Firstline0Left03"/>
    <w:rsid w:val="00161004"/>
    <w:pPr>
      <w:numPr>
        <w:numId w:val="12"/>
      </w:numPr>
    </w:pPr>
  </w:style>
  <w:style w:type="paragraph" w:customStyle="1" w:styleId="TitleHeading">
    <w:name w:val="Title Heading"/>
    <w:basedOn w:val="Normal"/>
    <w:rsid w:val="00161004"/>
    <w:pPr>
      <w:spacing w:before="240" w:after="120"/>
      <w:jc w:val="center"/>
    </w:pPr>
    <w:rPr>
      <w:rFonts w:ascii="Century Gothic" w:eastAsia="Batang" w:hAnsi="Century Gothic"/>
      <w:b/>
      <w:bCs/>
      <w:sz w:val="36"/>
      <w:lang w:eastAsia="en-US"/>
    </w:rPr>
  </w:style>
  <w:style w:type="paragraph" w:customStyle="1" w:styleId="Questions">
    <w:name w:val="Questions"/>
    <w:basedOn w:val="Normal"/>
    <w:semiHidden/>
    <w:rsid w:val="00161004"/>
    <w:pPr>
      <w:widowControl w:val="0"/>
      <w:numPr>
        <w:numId w:val="13"/>
      </w:numPr>
      <w:spacing w:before="60" w:after="120"/>
      <w:ind w:left="0" w:firstLine="0"/>
    </w:pPr>
    <w:rPr>
      <w:rFonts w:ascii="Book Antiqua" w:eastAsia="Batang" w:hAnsi="Book Antiqua"/>
      <w:bCs/>
      <w:sz w:val="28"/>
      <w:szCs w:val="24"/>
      <w:lang w:eastAsia="en-US"/>
    </w:rPr>
  </w:style>
  <w:style w:type="paragraph" w:styleId="Date">
    <w:name w:val="Date"/>
    <w:basedOn w:val="Normal"/>
    <w:next w:val="Normal"/>
    <w:link w:val="DateChar"/>
    <w:rsid w:val="00161004"/>
    <w:pPr>
      <w:spacing w:before="60"/>
    </w:pPr>
    <w:rPr>
      <w:rFonts w:ascii="Palatino" w:eastAsia="Batang" w:hAnsi="Palatino"/>
      <w:szCs w:val="24"/>
      <w:lang w:eastAsia="en-US"/>
    </w:rPr>
  </w:style>
  <w:style w:type="character" w:customStyle="1" w:styleId="DateChar">
    <w:name w:val="Date Char"/>
    <w:basedOn w:val="DefaultParagraphFont"/>
    <w:link w:val="Date"/>
    <w:rsid w:val="00161004"/>
    <w:rPr>
      <w:rFonts w:ascii="Palatino" w:eastAsia="Batang" w:hAnsi="Palatino"/>
      <w:sz w:val="24"/>
      <w:szCs w:val="24"/>
      <w:lang w:eastAsia="en-US"/>
    </w:rPr>
  </w:style>
  <w:style w:type="paragraph" w:customStyle="1" w:styleId="Normaltracked">
    <w:name w:val="Normal tracked"/>
    <w:basedOn w:val="Normal"/>
    <w:semiHidden/>
    <w:rsid w:val="00161004"/>
    <w:pPr>
      <w:widowControl w:val="0"/>
      <w:tabs>
        <w:tab w:val="num" w:pos="360"/>
      </w:tabs>
      <w:spacing w:before="60" w:after="120"/>
    </w:pPr>
    <w:rPr>
      <w:rFonts w:ascii="Arial" w:eastAsia="Batang" w:hAnsi="Arial"/>
      <w:sz w:val="20"/>
      <w:lang w:eastAsia="en-US"/>
    </w:rPr>
  </w:style>
  <w:style w:type="paragraph" w:customStyle="1" w:styleId="PE">
    <w:name w:val="PE"/>
    <w:semiHidden/>
    <w:rsid w:val="00161004"/>
    <w:pPr>
      <w:widowControl w:val="0"/>
      <w:numPr>
        <w:numId w:val="44"/>
      </w:numPr>
      <w:tabs>
        <w:tab w:val="clear" w:pos="1440"/>
      </w:tabs>
      <w:spacing w:after="60" w:line="240" w:lineRule="atLeast"/>
      <w:ind w:left="0" w:firstLine="0"/>
    </w:pPr>
    <w:rPr>
      <w:rFonts w:ascii="New York" w:eastAsia="Batang" w:hAnsi="New York"/>
      <w:lang w:eastAsia="en-US"/>
    </w:rPr>
  </w:style>
  <w:style w:type="paragraph" w:customStyle="1" w:styleId="Preformatted">
    <w:name w:val="Preformatted"/>
    <w:basedOn w:val="Normal"/>
    <w:semiHidden/>
    <w:rsid w:val="00161004"/>
    <w:pPr>
      <w:numPr>
        <w:numId w:val="45"/>
      </w:numPr>
      <w:tabs>
        <w:tab w:val="clear" w:pos="1800"/>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left="0" w:firstLine="0"/>
      <w:jc w:val="both"/>
    </w:pPr>
    <w:rPr>
      <w:rFonts w:ascii="Courier New" w:eastAsia="Batang" w:hAnsi="Courier New"/>
      <w:snapToGrid w:val="0"/>
      <w:sz w:val="20"/>
      <w:lang w:eastAsia="en-US"/>
    </w:rPr>
  </w:style>
  <w:style w:type="paragraph" w:customStyle="1" w:styleId="RevisionHistory">
    <w:name w:val="Revision History"/>
    <w:basedOn w:val="Normal"/>
    <w:next w:val="Normal"/>
    <w:rsid w:val="00161004"/>
    <w:pPr>
      <w:widowControl w:val="0"/>
      <w:numPr>
        <w:numId w:val="46"/>
      </w:numPr>
      <w:tabs>
        <w:tab w:val="clear" w:pos="720"/>
      </w:tabs>
      <w:spacing w:before="60"/>
      <w:ind w:left="0" w:firstLine="0"/>
    </w:pPr>
    <w:rPr>
      <w:rFonts w:ascii="Book Antiqua" w:eastAsia="Batang" w:hAnsi="Book Antiqua"/>
      <w:sz w:val="20"/>
      <w:szCs w:val="24"/>
      <w:lang w:eastAsia="en-US"/>
    </w:rPr>
  </w:style>
  <w:style w:type="paragraph" w:customStyle="1" w:styleId="SpecialBullets">
    <w:name w:val="Special Bullets"/>
    <w:basedOn w:val="Normal"/>
    <w:semiHidden/>
    <w:rsid w:val="00161004"/>
    <w:pPr>
      <w:numPr>
        <w:numId w:val="47"/>
      </w:numPr>
      <w:tabs>
        <w:tab w:val="clear" w:pos="1080"/>
        <w:tab w:val="num" w:pos="360"/>
      </w:tabs>
      <w:spacing w:before="60"/>
      <w:ind w:left="0" w:firstLine="0"/>
    </w:pPr>
    <w:rPr>
      <w:rFonts w:ascii="Book Antiqua" w:eastAsia="Batang" w:hAnsi="Book Antiqua"/>
      <w:szCs w:val="24"/>
      <w:lang w:eastAsia="en-US"/>
    </w:rPr>
  </w:style>
  <w:style w:type="paragraph" w:customStyle="1" w:styleId="Steps">
    <w:name w:val="Steps"/>
    <w:basedOn w:val="Normal"/>
    <w:semiHidden/>
    <w:rsid w:val="00161004"/>
    <w:pPr>
      <w:numPr>
        <w:numId w:val="48"/>
      </w:numPr>
      <w:tabs>
        <w:tab w:val="clear" w:pos="1440"/>
        <w:tab w:val="num" w:pos="360"/>
      </w:tabs>
      <w:spacing w:before="60"/>
      <w:ind w:left="0" w:firstLine="0"/>
    </w:pPr>
    <w:rPr>
      <w:rFonts w:ascii="Book Antiqua" w:eastAsia="Batang" w:hAnsi="Book Antiqua"/>
      <w:szCs w:val="24"/>
      <w:lang w:eastAsia="en-US"/>
    </w:rPr>
  </w:style>
  <w:style w:type="paragraph" w:customStyle="1" w:styleId="Steps-1stset">
    <w:name w:val="Steps-1st set"/>
    <w:basedOn w:val="Normal"/>
    <w:next w:val="Normal"/>
    <w:semiHidden/>
    <w:rsid w:val="00161004"/>
    <w:pPr>
      <w:widowControl w:val="0"/>
      <w:numPr>
        <w:numId w:val="49"/>
      </w:numPr>
      <w:tabs>
        <w:tab w:val="clear" w:pos="1800"/>
        <w:tab w:val="num" w:pos="360"/>
      </w:tabs>
      <w:spacing w:before="60" w:after="120"/>
      <w:ind w:left="0" w:firstLine="0"/>
    </w:pPr>
    <w:rPr>
      <w:rFonts w:ascii="Book Antiqua" w:eastAsia="Batang" w:hAnsi="Book Antiqua"/>
      <w:szCs w:val="24"/>
      <w:lang w:eastAsia="en-US"/>
    </w:rPr>
  </w:style>
  <w:style w:type="paragraph" w:customStyle="1" w:styleId="Steps-3rdset">
    <w:name w:val="Steps-3rd set"/>
    <w:basedOn w:val="Steps-1stset"/>
    <w:semiHidden/>
    <w:rsid w:val="00161004"/>
  </w:style>
  <w:style w:type="paragraph" w:customStyle="1" w:styleId="Steps-4thset">
    <w:name w:val="Steps-4th set"/>
    <w:basedOn w:val="Normal"/>
    <w:semiHidden/>
    <w:rsid w:val="00161004"/>
    <w:pPr>
      <w:widowControl w:val="0"/>
      <w:numPr>
        <w:numId w:val="50"/>
      </w:numPr>
      <w:tabs>
        <w:tab w:val="clear" w:pos="576"/>
        <w:tab w:val="num" w:pos="360"/>
      </w:tabs>
      <w:spacing w:after="120"/>
      <w:ind w:left="0" w:firstLine="0"/>
    </w:pPr>
    <w:rPr>
      <w:rFonts w:ascii="Book Antiqua" w:eastAsia="Batang" w:hAnsi="Book Antiqua"/>
      <w:szCs w:val="24"/>
      <w:lang w:eastAsia="en-US"/>
    </w:rPr>
  </w:style>
  <w:style w:type="paragraph" w:customStyle="1" w:styleId="Steps-5thset">
    <w:name w:val="Steps-5th set"/>
    <w:basedOn w:val="Normal"/>
    <w:semiHidden/>
    <w:rsid w:val="00161004"/>
    <w:pPr>
      <w:numPr>
        <w:numId w:val="15"/>
      </w:numPr>
      <w:tabs>
        <w:tab w:val="left" w:pos="794"/>
        <w:tab w:val="left" w:pos="1191"/>
        <w:tab w:val="left" w:pos="1588"/>
        <w:tab w:val="left" w:pos="1985"/>
      </w:tabs>
      <w:overflowPunct w:val="0"/>
      <w:autoSpaceDE w:val="0"/>
      <w:autoSpaceDN w:val="0"/>
      <w:adjustRightInd w:val="0"/>
      <w:spacing w:after="120"/>
      <w:ind w:left="0" w:firstLine="0"/>
      <w:textAlignment w:val="baseline"/>
    </w:pPr>
    <w:rPr>
      <w:lang w:val="en-GB" w:eastAsia="en-US"/>
    </w:rPr>
  </w:style>
  <w:style w:type="paragraph" w:customStyle="1" w:styleId="Steps-6thset">
    <w:name w:val="Steps-6th set"/>
    <w:basedOn w:val="Normal"/>
    <w:semiHidden/>
    <w:rsid w:val="00161004"/>
    <w:pPr>
      <w:widowControl w:val="0"/>
      <w:numPr>
        <w:numId w:val="51"/>
      </w:numPr>
      <w:tabs>
        <w:tab w:val="clear" w:pos="720"/>
        <w:tab w:val="num" w:pos="360"/>
      </w:tabs>
      <w:spacing w:after="120"/>
      <w:ind w:left="0" w:firstLine="0"/>
    </w:pPr>
    <w:rPr>
      <w:rFonts w:ascii="Book Antiqua" w:eastAsia="Batang" w:hAnsi="Book Antiqua"/>
      <w:szCs w:val="24"/>
      <w:lang w:eastAsia="en-US"/>
    </w:rPr>
  </w:style>
  <w:style w:type="paragraph" w:customStyle="1" w:styleId="Steps-7thset">
    <w:name w:val="Steps-7th set"/>
    <w:basedOn w:val="Normal"/>
    <w:semiHidden/>
    <w:rsid w:val="00161004"/>
    <w:pPr>
      <w:widowControl w:val="0"/>
      <w:numPr>
        <w:numId w:val="16"/>
      </w:numPr>
      <w:spacing w:after="120"/>
      <w:ind w:left="0" w:firstLine="0"/>
    </w:pPr>
    <w:rPr>
      <w:rFonts w:ascii="Book Antiqua" w:eastAsia="Batang" w:hAnsi="Book Antiqua"/>
      <w:szCs w:val="24"/>
      <w:lang w:eastAsia="en-US"/>
    </w:rPr>
  </w:style>
  <w:style w:type="paragraph" w:customStyle="1" w:styleId="Steps-8thset">
    <w:name w:val="Steps-8th set"/>
    <w:basedOn w:val="Normal"/>
    <w:semiHidden/>
    <w:rsid w:val="00161004"/>
    <w:pPr>
      <w:tabs>
        <w:tab w:val="num" w:pos="432"/>
        <w:tab w:val="left" w:pos="794"/>
        <w:tab w:val="left" w:pos="1191"/>
        <w:tab w:val="left" w:pos="1588"/>
        <w:tab w:val="left" w:pos="1985"/>
      </w:tabs>
      <w:overflowPunct w:val="0"/>
      <w:autoSpaceDE w:val="0"/>
      <w:autoSpaceDN w:val="0"/>
      <w:adjustRightInd w:val="0"/>
      <w:spacing w:after="120"/>
      <w:textAlignment w:val="baseline"/>
    </w:pPr>
    <w:rPr>
      <w:lang w:val="en-GB" w:eastAsia="en-US"/>
    </w:rPr>
  </w:style>
  <w:style w:type="paragraph" w:customStyle="1" w:styleId="Steps-9thset">
    <w:name w:val="Steps-9th set"/>
    <w:basedOn w:val="Normal"/>
    <w:semiHidden/>
    <w:rsid w:val="00161004"/>
    <w:pPr>
      <w:widowControl w:val="0"/>
      <w:numPr>
        <w:numId w:val="17"/>
      </w:numPr>
      <w:spacing w:after="120"/>
      <w:ind w:left="0" w:firstLine="0"/>
    </w:pPr>
    <w:rPr>
      <w:rFonts w:ascii="Book Antiqua" w:eastAsia="Batang" w:hAnsi="Book Antiqua"/>
      <w:szCs w:val="24"/>
      <w:lang w:eastAsia="en-US"/>
    </w:rPr>
  </w:style>
  <w:style w:type="paragraph" w:customStyle="1" w:styleId="Tableheading">
    <w:name w:val="Table heading"/>
    <w:basedOn w:val="Normal"/>
    <w:rsid w:val="00161004"/>
    <w:pPr>
      <w:numPr>
        <w:numId w:val="52"/>
      </w:numPr>
      <w:tabs>
        <w:tab w:val="clear" w:pos="1008"/>
      </w:tabs>
      <w:spacing w:before="40" w:after="40"/>
      <w:ind w:left="0" w:firstLine="0"/>
      <w:jc w:val="center"/>
    </w:pPr>
    <w:rPr>
      <w:rFonts w:ascii="Arial" w:eastAsia="Batang" w:hAnsi="Arial"/>
      <w:b/>
      <w:sz w:val="20"/>
      <w:lang w:eastAsia="en-US"/>
    </w:rPr>
  </w:style>
  <w:style w:type="paragraph" w:customStyle="1" w:styleId="Tabletext">
    <w:name w:val="Table text"/>
    <w:basedOn w:val="Normal"/>
    <w:rsid w:val="00161004"/>
    <w:pPr>
      <w:numPr>
        <w:numId w:val="53"/>
      </w:numPr>
      <w:tabs>
        <w:tab w:val="clear" w:pos="936"/>
      </w:tabs>
      <w:spacing w:before="20" w:after="20"/>
      <w:ind w:left="0" w:firstLine="0"/>
      <w:jc w:val="both"/>
    </w:pPr>
    <w:rPr>
      <w:rFonts w:ascii="Arial" w:eastAsia="Batang" w:hAnsi="Arial"/>
      <w:sz w:val="20"/>
      <w:lang w:eastAsia="en-US"/>
    </w:rPr>
  </w:style>
  <w:style w:type="paragraph" w:customStyle="1" w:styleId="TableFigureTitle">
    <w:name w:val="Table/Figure Title"/>
    <w:basedOn w:val="Normal"/>
    <w:rsid w:val="00161004"/>
    <w:pPr>
      <w:widowControl w:val="0"/>
      <w:numPr>
        <w:numId w:val="54"/>
      </w:numPr>
      <w:suppressLineNumbers/>
      <w:tabs>
        <w:tab w:val="clear" w:pos="936"/>
        <w:tab w:val="center" w:pos="1320"/>
        <w:tab w:val="center" w:pos="3240"/>
        <w:tab w:val="center" w:pos="4680"/>
        <w:tab w:val="center" w:pos="6840"/>
        <w:tab w:val="center" w:pos="8280"/>
        <w:tab w:val="left" w:pos="9000"/>
      </w:tabs>
      <w:spacing w:before="0" w:after="120" w:line="240" w:lineRule="atLeast"/>
      <w:ind w:left="0" w:firstLine="0"/>
      <w:jc w:val="center"/>
    </w:pPr>
    <w:rPr>
      <w:rFonts w:ascii="Arial" w:eastAsia="Batang" w:hAnsi="Arial"/>
      <w:b/>
      <w:sz w:val="20"/>
      <w:lang w:eastAsia="en-US"/>
    </w:rPr>
  </w:style>
  <w:style w:type="paragraph" w:styleId="Title">
    <w:name w:val="Title"/>
    <w:basedOn w:val="Normal"/>
    <w:link w:val="TitleChar"/>
    <w:qFormat/>
    <w:rsid w:val="00161004"/>
    <w:pPr>
      <w:numPr>
        <w:numId w:val="55"/>
      </w:numPr>
      <w:tabs>
        <w:tab w:val="clear" w:pos="936"/>
      </w:tabs>
      <w:spacing w:before="60" w:after="120"/>
      <w:ind w:left="0" w:firstLine="0"/>
      <w:jc w:val="center"/>
    </w:pPr>
    <w:rPr>
      <w:rFonts w:ascii="Book Antiqua" w:eastAsia="Batang" w:hAnsi="Book Antiqua"/>
      <w:b/>
      <w:sz w:val="40"/>
      <w:lang w:eastAsia="en-US"/>
    </w:rPr>
  </w:style>
  <w:style w:type="character" w:customStyle="1" w:styleId="TitleChar">
    <w:name w:val="Title Char"/>
    <w:basedOn w:val="DefaultParagraphFont"/>
    <w:link w:val="Title"/>
    <w:rsid w:val="00161004"/>
    <w:rPr>
      <w:rFonts w:ascii="Book Antiqua" w:eastAsia="Batang" w:hAnsi="Book Antiqua"/>
      <w:b/>
      <w:sz w:val="40"/>
      <w:lang w:eastAsia="en-US"/>
    </w:rPr>
  </w:style>
  <w:style w:type="paragraph" w:customStyle="1" w:styleId="Retraitindent">
    <w:name w:val="Retrait_indent"/>
    <w:basedOn w:val="Normal"/>
    <w:rsid w:val="00161004"/>
    <w:pPr>
      <w:numPr>
        <w:numId w:val="56"/>
      </w:numPr>
      <w:tabs>
        <w:tab w:val="clear" w:pos="936"/>
      </w:tabs>
      <w:overflowPunct w:val="0"/>
      <w:autoSpaceDE w:val="0"/>
      <w:autoSpaceDN w:val="0"/>
      <w:adjustRightInd w:val="0"/>
      <w:spacing w:before="0"/>
      <w:ind w:left="851" w:hanging="284"/>
      <w:textAlignment w:val="baseline"/>
    </w:pPr>
    <w:rPr>
      <w:rFonts w:ascii="Arial" w:eastAsia="?ﾚﾗ??ﾊ" w:hAnsi="Arial"/>
      <w:sz w:val="20"/>
      <w:lang w:eastAsia="ja-JP"/>
    </w:rPr>
  </w:style>
  <w:style w:type="paragraph" w:customStyle="1" w:styleId="Smallbullet-">
    <w:name w:val="Small bullet -"/>
    <w:basedOn w:val="Normal"/>
    <w:rsid w:val="00161004"/>
    <w:pPr>
      <w:numPr>
        <w:numId w:val="18"/>
      </w:numPr>
      <w:tabs>
        <w:tab w:val="left" w:pos="794"/>
        <w:tab w:val="left" w:pos="1191"/>
        <w:tab w:val="left" w:pos="1588"/>
        <w:tab w:val="left" w:pos="1985"/>
      </w:tabs>
      <w:overflowPunct w:val="0"/>
      <w:autoSpaceDE w:val="0"/>
      <w:autoSpaceDN w:val="0"/>
      <w:adjustRightInd w:val="0"/>
      <w:textAlignment w:val="baseline"/>
    </w:pPr>
    <w:rPr>
      <w:lang w:val="en-GB" w:eastAsia="en-US"/>
    </w:rPr>
  </w:style>
  <w:style w:type="paragraph" w:customStyle="1" w:styleId="smallerbullet">
    <w:name w:val="smaller bullet"/>
    <w:basedOn w:val="Normal"/>
    <w:rsid w:val="00161004"/>
    <w:pPr>
      <w:numPr>
        <w:numId w:val="19"/>
      </w:numPr>
      <w:tabs>
        <w:tab w:val="left" w:pos="794"/>
        <w:tab w:val="left" w:pos="1191"/>
        <w:tab w:val="left" w:pos="1588"/>
        <w:tab w:val="left" w:pos="1985"/>
      </w:tabs>
      <w:overflowPunct w:val="0"/>
      <w:autoSpaceDE w:val="0"/>
      <w:autoSpaceDN w:val="0"/>
      <w:adjustRightInd w:val="0"/>
      <w:textAlignment w:val="baseline"/>
    </w:pPr>
    <w:rPr>
      <w:rFonts w:eastAsia="Batang"/>
      <w:lang w:val="en-GB" w:eastAsia="en-US"/>
    </w:rPr>
  </w:style>
  <w:style w:type="paragraph" w:customStyle="1" w:styleId="StyleHeading3CharBold">
    <w:name w:val="Style Heading 3Char + Bold"/>
    <w:basedOn w:val="Heading3"/>
    <w:rsid w:val="00161004"/>
    <w:pPr>
      <w:numPr>
        <w:ilvl w:val="0"/>
        <w:numId w:val="57"/>
      </w:numPr>
      <w:ind w:hanging="720"/>
    </w:pPr>
    <w:rPr>
      <w:rFonts w:eastAsia="Batang"/>
      <w:kern w:val="2"/>
    </w:rPr>
  </w:style>
  <w:style w:type="character" w:customStyle="1" w:styleId="StyleHeading3CharBoldChar">
    <w:name w:val="Style Heading 3Char + Bold Char"/>
    <w:basedOn w:val="DefaultParagraphFont"/>
    <w:rsid w:val="00161004"/>
    <w:rPr>
      <w:rFonts w:eastAsia="Batang" w:cs="Arial"/>
      <w:b/>
      <w:bCs/>
      <w:noProof w:val="0"/>
      <w:kern w:val="2"/>
      <w:sz w:val="24"/>
      <w:szCs w:val="26"/>
      <w:lang w:val="en-GB" w:eastAsia="ja-JP" w:bidi="ar-SA"/>
    </w:rPr>
  </w:style>
  <w:style w:type="paragraph" w:customStyle="1" w:styleId="StyleBefore0ptLinespacing15lines">
    <w:name w:val="Style Before:  0 pt Line spacing:  1.5 lines"/>
    <w:basedOn w:val="Normal"/>
    <w:rsid w:val="00161004"/>
    <w:pPr>
      <w:tabs>
        <w:tab w:val="left" w:pos="794"/>
        <w:tab w:val="left" w:pos="1191"/>
        <w:tab w:val="left" w:pos="1588"/>
        <w:tab w:val="left" w:pos="1985"/>
      </w:tabs>
      <w:overflowPunct w:val="0"/>
      <w:autoSpaceDE w:val="0"/>
      <w:autoSpaceDN w:val="0"/>
      <w:adjustRightInd w:val="0"/>
      <w:spacing w:before="0" w:line="360" w:lineRule="auto"/>
      <w:textAlignment w:val="baseline"/>
    </w:pPr>
    <w:rPr>
      <w:lang w:val="en-GB" w:eastAsia="en-US"/>
    </w:rPr>
  </w:style>
  <w:style w:type="paragraph" w:customStyle="1" w:styleId="References">
    <w:name w:val="References"/>
    <w:basedOn w:val="Normal"/>
    <w:rsid w:val="00161004"/>
    <w:pPr>
      <w:tabs>
        <w:tab w:val="left" w:pos="2155"/>
      </w:tabs>
      <w:overflowPunct w:val="0"/>
      <w:autoSpaceDE w:val="0"/>
      <w:autoSpaceDN w:val="0"/>
      <w:adjustRightInd w:val="0"/>
      <w:ind w:left="2155" w:hanging="2155"/>
      <w:textAlignment w:val="baseline"/>
    </w:pPr>
    <w:rPr>
      <w:lang w:val="en-GB" w:eastAsia="en-US"/>
    </w:rPr>
  </w:style>
  <w:style w:type="paragraph" w:customStyle="1" w:styleId="StyleHeading3CharJustified">
    <w:name w:val="Style Heading 3Char + Justified"/>
    <w:basedOn w:val="Heading3"/>
    <w:rsid w:val="00161004"/>
    <w:pPr>
      <w:numPr>
        <w:numId w:val="0"/>
      </w:numPr>
      <w:tabs>
        <w:tab w:val="num" w:pos="720"/>
      </w:tabs>
      <w:ind w:left="720" w:hanging="720"/>
    </w:pPr>
    <w:rPr>
      <w:b w:val="0"/>
      <w:bCs w:val="0"/>
      <w:kern w:val="2"/>
    </w:rPr>
  </w:style>
  <w:style w:type="paragraph" w:customStyle="1" w:styleId="TF">
    <w:name w:val="TF"/>
    <w:basedOn w:val="Normal"/>
    <w:rsid w:val="00161004"/>
    <w:pPr>
      <w:keepLines/>
      <w:overflowPunct w:val="0"/>
      <w:autoSpaceDE w:val="0"/>
      <w:autoSpaceDN w:val="0"/>
      <w:adjustRightInd w:val="0"/>
      <w:spacing w:before="0" w:after="240"/>
      <w:jc w:val="center"/>
      <w:textAlignment w:val="baseline"/>
    </w:pPr>
    <w:rPr>
      <w:rFonts w:ascii="Arial" w:hAnsi="Arial"/>
      <w:b/>
      <w:sz w:val="20"/>
      <w:lang w:val="en-GB" w:eastAsia="en-US"/>
    </w:rPr>
  </w:style>
  <w:style w:type="paragraph" w:customStyle="1" w:styleId="NF">
    <w:name w:val="NF"/>
    <w:basedOn w:val="Normal"/>
    <w:rsid w:val="00161004"/>
    <w:pPr>
      <w:keepNext/>
      <w:keepLines/>
      <w:overflowPunct w:val="0"/>
      <w:autoSpaceDE w:val="0"/>
      <w:autoSpaceDN w:val="0"/>
      <w:adjustRightInd w:val="0"/>
      <w:spacing w:before="0"/>
      <w:ind w:left="1135" w:hanging="851"/>
      <w:textAlignment w:val="baseline"/>
    </w:pPr>
    <w:rPr>
      <w:rFonts w:ascii="Arial" w:hAnsi="Arial"/>
      <w:sz w:val="18"/>
      <w:lang w:val="en-GB" w:eastAsia="en-US"/>
    </w:rPr>
  </w:style>
  <w:style w:type="paragraph" w:customStyle="1" w:styleId="TH">
    <w:name w:val="TH"/>
    <w:basedOn w:val="Normal"/>
    <w:rsid w:val="00161004"/>
    <w:pPr>
      <w:keepNext/>
      <w:keepLines/>
      <w:overflowPunct w:val="0"/>
      <w:autoSpaceDE w:val="0"/>
      <w:autoSpaceDN w:val="0"/>
      <w:adjustRightInd w:val="0"/>
      <w:spacing w:before="60" w:after="180"/>
      <w:jc w:val="center"/>
      <w:textAlignment w:val="baseline"/>
    </w:pPr>
    <w:rPr>
      <w:rFonts w:ascii="Arial" w:hAnsi="Arial"/>
      <w:b/>
      <w:sz w:val="20"/>
      <w:lang w:val="en-GB" w:eastAsia="en-US"/>
    </w:rPr>
  </w:style>
  <w:style w:type="paragraph" w:customStyle="1" w:styleId="TAH">
    <w:name w:val="TAH"/>
    <w:basedOn w:val="TAC"/>
    <w:rsid w:val="00161004"/>
    <w:rPr>
      <w:b/>
    </w:rPr>
  </w:style>
  <w:style w:type="paragraph" w:customStyle="1" w:styleId="TAC">
    <w:name w:val="TAC"/>
    <w:basedOn w:val="Normal"/>
    <w:rsid w:val="00161004"/>
    <w:pPr>
      <w:keepNext/>
      <w:keepLines/>
      <w:overflowPunct w:val="0"/>
      <w:autoSpaceDE w:val="0"/>
      <w:autoSpaceDN w:val="0"/>
      <w:adjustRightInd w:val="0"/>
      <w:spacing w:before="0"/>
      <w:jc w:val="center"/>
      <w:textAlignment w:val="baseline"/>
    </w:pPr>
    <w:rPr>
      <w:rFonts w:ascii="Arial" w:hAnsi="Arial"/>
      <w:sz w:val="18"/>
      <w:lang w:val="en-GB" w:eastAsia="en-US"/>
    </w:rPr>
  </w:style>
  <w:style w:type="paragraph" w:customStyle="1" w:styleId="TAN">
    <w:name w:val="TAN"/>
    <w:basedOn w:val="Normal"/>
    <w:rsid w:val="00161004"/>
    <w:pPr>
      <w:keepNext/>
      <w:keepLines/>
      <w:overflowPunct w:val="0"/>
      <w:autoSpaceDE w:val="0"/>
      <w:autoSpaceDN w:val="0"/>
      <w:adjustRightInd w:val="0"/>
      <w:spacing w:before="0"/>
      <w:ind w:left="851" w:hanging="851"/>
      <w:textAlignment w:val="baseline"/>
    </w:pPr>
    <w:rPr>
      <w:rFonts w:ascii="Arial" w:hAnsi="Arial"/>
      <w:sz w:val="18"/>
      <w:lang w:val="en-GB" w:eastAsia="en-US"/>
    </w:rPr>
  </w:style>
  <w:style w:type="paragraph" w:customStyle="1" w:styleId="TB">
    <w:name w:val="TB"/>
    <w:basedOn w:val="Normal"/>
    <w:rsid w:val="00161004"/>
    <w:pPr>
      <w:spacing w:before="40" w:after="40"/>
    </w:pPr>
    <w:rPr>
      <w:rFonts w:ascii="Times" w:hAnsi="Times"/>
      <w:sz w:val="18"/>
      <w:lang w:eastAsia="de-DE"/>
    </w:rPr>
  </w:style>
  <w:style w:type="paragraph" w:customStyle="1" w:styleId="TAL">
    <w:name w:val="TAL"/>
    <w:basedOn w:val="Normal"/>
    <w:rsid w:val="00161004"/>
    <w:pPr>
      <w:keepNext/>
      <w:keepLines/>
      <w:overflowPunct w:val="0"/>
      <w:autoSpaceDE w:val="0"/>
      <w:autoSpaceDN w:val="0"/>
      <w:adjustRightInd w:val="0"/>
      <w:spacing w:before="0"/>
      <w:textAlignment w:val="baseline"/>
    </w:pPr>
    <w:rPr>
      <w:rFonts w:ascii="Arial" w:hAnsi="Arial"/>
      <w:sz w:val="18"/>
      <w:lang w:val="en-GB" w:eastAsia="en-US"/>
    </w:rPr>
  </w:style>
  <w:style w:type="paragraph" w:styleId="EndnoteText">
    <w:name w:val="endnote text"/>
    <w:basedOn w:val="Normal"/>
    <w:link w:val="EndnoteTextChar"/>
    <w:rsid w:val="00161004"/>
    <w:pPr>
      <w:tabs>
        <w:tab w:val="left" w:pos="794"/>
        <w:tab w:val="left" w:pos="1191"/>
        <w:tab w:val="left" w:pos="1588"/>
        <w:tab w:val="left" w:pos="1985"/>
      </w:tabs>
      <w:overflowPunct w:val="0"/>
      <w:autoSpaceDE w:val="0"/>
      <w:autoSpaceDN w:val="0"/>
      <w:adjustRightInd w:val="0"/>
      <w:textAlignment w:val="baseline"/>
    </w:pPr>
    <w:rPr>
      <w:sz w:val="20"/>
      <w:lang w:val="en-GB" w:eastAsia="en-US"/>
    </w:rPr>
  </w:style>
  <w:style w:type="character" w:customStyle="1" w:styleId="EndnoteTextChar">
    <w:name w:val="Endnote Text Char"/>
    <w:basedOn w:val="DefaultParagraphFont"/>
    <w:link w:val="EndnoteText"/>
    <w:rsid w:val="00161004"/>
    <w:rPr>
      <w:lang w:val="en-GB" w:eastAsia="en-US"/>
    </w:rPr>
  </w:style>
  <w:style w:type="paragraph" w:customStyle="1" w:styleId="Style321NewdefinitionsGras">
    <w:name w:val="Style 3.2.1 New definitions + Gras"/>
    <w:basedOn w:val="Normal"/>
    <w:rsid w:val="00161004"/>
    <w:pPr>
      <w:tabs>
        <w:tab w:val="left" w:pos="1191"/>
        <w:tab w:val="left" w:pos="1588"/>
        <w:tab w:val="left" w:pos="1985"/>
      </w:tabs>
      <w:overflowPunct w:val="0"/>
      <w:autoSpaceDE w:val="0"/>
      <w:autoSpaceDN w:val="0"/>
      <w:adjustRightInd w:val="0"/>
      <w:textAlignment w:val="baseline"/>
    </w:pPr>
    <w:rPr>
      <w:rFonts w:eastAsia="Batang"/>
      <w:b/>
      <w:bCs/>
      <w:lang w:val="en-GB" w:eastAsia="en-US" w:bidi="he-IL"/>
    </w:rPr>
  </w:style>
  <w:style w:type="character" w:customStyle="1" w:styleId="Style321NewdefinitionsGrasCar">
    <w:name w:val="Style 3.2.1 New definitions + Gras Car"/>
    <w:basedOn w:val="DefaultParagraphFont"/>
    <w:rsid w:val="00161004"/>
    <w:rPr>
      <w:rFonts w:eastAsia="Batang"/>
      <w:b/>
      <w:bCs/>
      <w:noProof w:val="0"/>
      <w:sz w:val="24"/>
      <w:lang w:val="en-GB" w:eastAsia="en-US" w:bidi="he-IL"/>
    </w:rPr>
  </w:style>
  <w:style w:type="paragraph" w:customStyle="1" w:styleId="Text">
    <w:name w:val="Text"/>
    <w:basedOn w:val="Normal"/>
    <w:rsid w:val="00161004"/>
    <w:pPr>
      <w:widowControl w:val="0"/>
      <w:autoSpaceDE w:val="0"/>
      <w:autoSpaceDN w:val="0"/>
      <w:spacing w:before="0" w:line="252" w:lineRule="auto"/>
      <w:ind w:firstLine="202"/>
      <w:jc w:val="both"/>
    </w:pPr>
    <w:rPr>
      <w:sz w:val="20"/>
      <w:lang w:eastAsia="en-US"/>
    </w:rPr>
  </w:style>
  <w:style w:type="paragraph" w:customStyle="1" w:styleId="TermNum">
    <w:name w:val="TermNum"/>
    <w:basedOn w:val="Normal"/>
    <w:rsid w:val="00161004"/>
    <w:pPr>
      <w:spacing w:before="480" w:line="168" w:lineRule="auto"/>
      <w:jc w:val="both"/>
    </w:pPr>
    <w:rPr>
      <w:rFonts w:ascii="Arial" w:hAnsi="Arial"/>
      <w:b/>
      <w:sz w:val="20"/>
      <w:lang w:eastAsia="ja-JP"/>
    </w:rPr>
  </w:style>
  <w:style w:type="paragraph" w:customStyle="1" w:styleId="LegendadeFigura">
    <w:name w:val="Legenda de Figura"/>
    <w:basedOn w:val="Caption"/>
    <w:next w:val="Normal"/>
    <w:rsid w:val="00161004"/>
    <w:pPr>
      <w:spacing w:before="240" w:after="0" w:line="360" w:lineRule="auto"/>
    </w:pPr>
    <w:rPr>
      <w:rFonts w:ascii="Arial" w:eastAsia="Times New Roman" w:hAnsi="Arial"/>
      <w:bCs w:val="0"/>
      <w:sz w:val="18"/>
      <w:lang w:val="en-US" w:eastAsia="pt-BR"/>
    </w:rPr>
  </w:style>
  <w:style w:type="character" w:styleId="Emphasis">
    <w:name w:val="Emphasis"/>
    <w:basedOn w:val="DefaultParagraphFont"/>
    <w:qFormat/>
    <w:rsid w:val="00161004"/>
    <w:rPr>
      <w:i/>
      <w:iCs/>
    </w:rPr>
  </w:style>
  <w:style w:type="paragraph" w:customStyle="1" w:styleId="LegendadeTabela">
    <w:name w:val="Legenda de Tabela"/>
    <w:basedOn w:val="Caption"/>
    <w:next w:val="Normal"/>
    <w:rsid w:val="00161004"/>
    <w:pPr>
      <w:keepNext/>
      <w:spacing w:before="360"/>
    </w:pPr>
    <w:rPr>
      <w:rFonts w:ascii="Arial" w:eastAsia="Times New Roman" w:hAnsi="Arial"/>
      <w:bCs w:val="0"/>
      <w:sz w:val="18"/>
      <w:lang w:val="en-US" w:eastAsia="pt-BR"/>
    </w:rPr>
  </w:style>
  <w:style w:type="paragraph" w:customStyle="1" w:styleId="Style10ptLeft075cmBefore6pt">
    <w:name w:val="Style 10 pt Left:  075 cm Before:  6 pt"/>
    <w:basedOn w:val="Normal"/>
    <w:rsid w:val="00161004"/>
    <w:pPr>
      <w:ind w:left="426"/>
      <w:jc w:val="both"/>
    </w:pPr>
    <w:rPr>
      <w:rFonts w:ascii="Arial" w:hAnsi="Arial"/>
      <w:lang w:eastAsia="ja-JP"/>
    </w:rPr>
  </w:style>
  <w:style w:type="paragraph" w:customStyle="1" w:styleId="Style10ptLeft075cm">
    <w:name w:val="Style 10 pt Left:  075 cm"/>
    <w:basedOn w:val="Normal"/>
    <w:rsid w:val="00161004"/>
    <w:pPr>
      <w:spacing w:before="240"/>
      <w:ind w:left="426"/>
      <w:jc w:val="both"/>
    </w:pPr>
    <w:rPr>
      <w:rFonts w:ascii="Arial" w:hAnsi="Arial"/>
      <w:lang w:eastAsia="ja-JP"/>
    </w:rPr>
  </w:style>
  <w:style w:type="paragraph" w:customStyle="1" w:styleId="Style10ptLeft075cmBefore0ptAfter6pt">
    <w:name w:val="Style 10 pt Left:  075 cm Before:  0 pt After:  6 pt"/>
    <w:basedOn w:val="Normal"/>
    <w:rsid w:val="00161004"/>
    <w:pPr>
      <w:spacing w:before="0" w:after="120"/>
      <w:ind w:left="426"/>
      <w:jc w:val="both"/>
    </w:pPr>
    <w:rPr>
      <w:rFonts w:ascii="Arial" w:hAnsi="Arial"/>
      <w:lang w:eastAsia="ja-JP"/>
    </w:rPr>
  </w:style>
  <w:style w:type="paragraph" w:customStyle="1" w:styleId="StyleHeading2">
    <w:name w:val="Style Heading 2"/>
    <w:aliases w:val="Char Char Char Char Char + 11 pt Justified Befor..."/>
    <w:basedOn w:val="Heading2"/>
    <w:rsid w:val="00161004"/>
    <w:pPr>
      <w:spacing w:before="480"/>
      <w:jc w:val="both"/>
    </w:pPr>
    <w:rPr>
      <w:bCs w:val="0"/>
    </w:rPr>
  </w:style>
  <w:style w:type="paragraph" w:customStyle="1" w:styleId="StyleHeading110pt">
    <w:name w:val="Style Heading 1 + 10 pt"/>
    <w:basedOn w:val="Heading1"/>
    <w:rsid w:val="00161004"/>
    <w:pPr>
      <w:numPr>
        <w:numId w:val="0"/>
      </w:numPr>
      <w:tabs>
        <w:tab w:val="left" w:pos="397"/>
        <w:tab w:val="num" w:pos="545"/>
      </w:tabs>
      <w:spacing w:before="600"/>
      <w:ind w:left="545" w:hanging="432"/>
      <w:jc w:val="both"/>
    </w:pPr>
    <w:rPr>
      <w:rFonts w:ascii="Arial" w:hAnsi="Arial"/>
      <w:lang w:eastAsia="pt-BR"/>
    </w:rPr>
  </w:style>
  <w:style w:type="paragraph" w:customStyle="1" w:styleId="StyleHeading210ptNotItalic">
    <w:name w:val="Style Heading 2 + 10 pt Not Italic"/>
    <w:basedOn w:val="Heading2"/>
    <w:rsid w:val="00161004"/>
    <w:pPr>
      <w:numPr>
        <w:ilvl w:val="0"/>
        <w:numId w:val="0"/>
      </w:numPr>
      <w:tabs>
        <w:tab w:val="left" w:pos="397"/>
      </w:tabs>
      <w:spacing w:before="480"/>
      <w:jc w:val="both"/>
    </w:pPr>
    <w:rPr>
      <w:bCs w:val="0"/>
      <w:sz w:val="22"/>
      <w:szCs w:val="18"/>
    </w:rPr>
  </w:style>
  <w:style w:type="character" w:customStyle="1" w:styleId="informref1">
    <w:name w:val="informref1"/>
    <w:basedOn w:val="DefaultParagraphFont"/>
    <w:rsid w:val="00161004"/>
    <w:rPr>
      <w:color w:val="008000"/>
    </w:rPr>
  </w:style>
  <w:style w:type="character" w:customStyle="1" w:styleId="inforef">
    <w:name w:val="inforef"/>
    <w:basedOn w:val="DefaultParagraphFont"/>
    <w:rsid w:val="00161004"/>
  </w:style>
  <w:style w:type="character" w:styleId="HTMLCode">
    <w:name w:val="HTML Code"/>
    <w:basedOn w:val="DefaultParagraphFont"/>
    <w:rsid w:val="00161004"/>
    <w:rPr>
      <w:rFonts w:ascii="Courier New" w:eastAsia="Times New Roman" w:hAnsi="Courier New" w:cs="Courier New" w:hint="default"/>
      <w:color w:val="800000"/>
      <w:sz w:val="20"/>
      <w:szCs w:val="20"/>
    </w:rPr>
  </w:style>
  <w:style w:type="character" w:customStyle="1" w:styleId="WW-EndnoteCharacters">
    <w:name w:val="WW-Endnote Characters"/>
    <w:rsid w:val="00161004"/>
  </w:style>
  <w:style w:type="paragraph" w:customStyle="1" w:styleId="SBC-heading1">
    <w:name w:val="SBC-heading1"/>
    <w:basedOn w:val="Heading1"/>
    <w:rsid w:val="00161004"/>
    <w:pPr>
      <w:numPr>
        <w:numId w:val="0"/>
      </w:numPr>
      <w:tabs>
        <w:tab w:val="left" w:pos="397"/>
        <w:tab w:val="num" w:pos="432"/>
        <w:tab w:val="left" w:pos="720"/>
      </w:tabs>
      <w:suppressAutoHyphens/>
      <w:spacing w:before="600"/>
      <w:ind w:left="432" w:hanging="432"/>
    </w:pPr>
    <w:rPr>
      <w:rFonts w:ascii="Times" w:hAnsi="Times"/>
      <w:kern w:val="1"/>
      <w:sz w:val="26"/>
    </w:rPr>
  </w:style>
  <w:style w:type="paragraph" w:customStyle="1" w:styleId="spara">
    <w:name w:val="spara"/>
    <w:basedOn w:val="Normal"/>
    <w:next w:val="Normal"/>
    <w:rsid w:val="00161004"/>
    <w:pPr>
      <w:tabs>
        <w:tab w:val="left" w:pos="720"/>
      </w:tabs>
      <w:spacing w:before="240"/>
    </w:pPr>
    <w:rPr>
      <w:rFonts w:ascii="Times" w:hAnsi="Times"/>
      <w:i/>
      <w:iCs/>
      <w:sz w:val="18"/>
      <w:lang w:eastAsia="en-US"/>
    </w:rPr>
  </w:style>
  <w:style w:type="character" w:customStyle="1" w:styleId="informref">
    <w:name w:val="informref"/>
    <w:basedOn w:val="DefaultParagraphFont"/>
    <w:rsid w:val="00161004"/>
  </w:style>
  <w:style w:type="paragraph" w:customStyle="1" w:styleId="Imagem">
    <w:name w:val="Imagem"/>
    <w:basedOn w:val="Normal"/>
    <w:rsid w:val="00161004"/>
    <w:pPr>
      <w:keepNext/>
      <w:spacing w:before="0"/>
      <w:jc w:val="both"/>
    </w:pPr>
    <w:rPr>
      <w:rFonts w:ascii="Arial" w:hAnsi="Arial"/>
      <w:sz w:val="18"/>
      <w:lang w:eastAsia="pt-BR"/>
    </w:rPr>
  </w:style>
  <w:style w:type="paragraph" w:customStyle="1" w:styleId="Tabela">
    <w:name w:val="Tabela"/>
    <w:basedOn w:val="Normal"/>
    <w:rsid w:val="00161004"/>
    <w:pPr>
      <w:spacing w:before="0"/>
      <w:ind w:firstLine="567"/>
      <w:jc w:val="both"/>
    </w:pPr>
    <w:rPr>
      <w:rFonts w:ascii="Arial" w:hAnsi="Arial"/>
      <w:sz w:val="20"/>
      <w:lang w:eastAsia="pt-BR"/>
    </w:rPr>
  </w:style>
  <w:style w:type="paragraph" w:customStyle="1" w:styleId="TableContents">
    <w:name w:val="Table Contents"/>
    <w:basedOn w:val="Normal"/>
    <w:rsid w:val="00161004"/>
    <w:pPr>
      <w:suppressLineNumbers/>
      <w:tabs>
        <w:tab w:val="left" w:pos="720"/>
      </w:tabs>
      <w:suppressAutoHyphens/>
      <w:spacing w:before="0" w:after="120"/>
      <w:jc w:val="both"/>
    </w:pPr>
    <w:rPr>
      <w:rFonts w:ascii="Times" w:hAnsi="Times"/>
      <w:sz w:val="18"/>
      <w:lang w:eastAsia="en-US"/>
    </w:rPr>
  </w:style>
  <w:style w:type="paragraph" w:customStyle="1" w:styleId="rcerqtext">
    <w:name w:val="rcerq text"/>
    <w:basedOn w:val="Normal"/>
    <w:rsid w:val="00161004"/>
    <w:pPr>
      <w:spacing w:before="0"/>
    </w:pPr>
    <w:rPr>
      <w:rFonts w:ascii="Arial" w:hAnsi="Arial"/>
      <w:sz w:val="18"/>
      <w:szCs w:val="24"/>
      <w:lang w:eastAsia="en-US"/>
    </w:rPr>
  </w:style>
  <w:style w:type="paragraph" w:customStyle="1" w:styleId="signature">
    <w:name w:val="signature"/>
    <w:basedOn w:val="Heading4"/>
    <w:rsid w:val="00161004"/>
    <w:pPr>
      <w:numPr>
        <w:ilvl w:val="0"/>
        <w:numId w:val="0"/>
      </w:numPr>
      <w:pBdr>
        <w:top w:val="single" w:sz="6" w:space="1" w:color="auto"/>
      </w:pBdr>
      <w:tabs>
        <w:tab w:val="left" w:pos="851"/>
      </w:tabs>
      <w:spacing w:before="400"/>
    </w:pPr>
    <w:rPr>
      <w:rFonts w:ascii="Arial" w:hAnsi="Arial"/>
      <w:color w:val="000000"/>
      <w:szCs w:val="18"/>
    </w:rPr>
  </w:style>
  <w:style w:type="paragraph" w:customStyle="1" w:styleId="sig2">
    <w:name w:val="sig2"/>
    <w:basedOn w:val="signature"/>
    <w:rsid w:val="00161004"/>
    <w:rPr>
      <w:rFonts w:ascii="Courier New" w:hAnsi="Courier New"/>
      <w:sz w:val="22"/>
    </w:rPr>
  </w:style>
  <w:style w:type="paragraph" w:customStyle="1" w:styleId="sigitem">
    <w:name w:val="sig item"/>
    <w:basedOn w:val="Normal"/>
    <w:rsid w:val="00161004"/>
    <w:pPr>
      <w:spacing w:before="100" w:beforeAutospacing="1" w:after="100" w:afterAutospacing="1"/>
    </w:pPr>
    <w:rPr>
      <w:rFonts w:ascii="Arial" w:hAnsi="Arial"/>
      <w:i/>
      <w:color w:val="000000"/>
      <w:sz w:val="18"/>
      <w:szCs w:val="24"/>
      <w:lang w:eastAsia="en-US"/>
    </w:rPr>
  </w:style>
  <w:style w:type="paragraph" w:customStyle="1" w:styleId="sigarg">
    <w:name w:val="sig arg"/>
    <w:basedOn w:val="Normal"/>
    <w:rsid w:val="00161004"/>
    <w:pPr>
      <w:spacing w:before="100" w:beforeAutospacing="1" w:after="100" w:afterAutospacing="1"/>
      <w:ind w:left="2880" w:hanging="2430"/>
    </w:pPr>
    <w:rPr>
      <w:rFonts w:ascii="Arial" w:hAnsi="Arial"/>
      <w:sz w:val="18"/>
      <w:szCs w:val="24"/>
      <w:lang w:eastAsia="en-US"/>
    </w:rPr>
  </w:style>
  <w:style w:type="paragraph" w:customStyle="1" w:styleId="rcerqcode">
    <w:name w:val="rcerq code"/>
    <w:basedOn w:val="rcerqtext"/>
    <w:rsid w:val="00161004"/>
    <w:pPr>
      <w:spacing w:before="120"/>
      <w:jc w:val="both"/>
    </w:pPr>
    <w:rPr>
      <w:rFonts w:ascii="Courier New" w:hAnsi="Courier New"/>
      <w:sz w:val="22"/>
    </w:rPr>
  </w:style>
  <w:style w:type="character" w:customStyle="1" w:styleId="WW-DefaultParagraphFont">
    <w:name w:val="WW-Default Paragraph Font"/>
    <w:rsid w:val="00161004"/>
  </w:style>
  <w:style w:type="character" w:customStyle="1" w:styleId="WW-DefaultParagraphFont1">
    <w:name w:val="WW-Default Paragraph Font1"/>
    <w:rsid w:val="00161004"/>
  </w:style>
  <w:style w:type="character" w:customStyle="1" w:styleId="WW-FootnoteCharacters">
    <w:name w:val="WW-Footnote Characters"/>
    <w:basedOn w:val="WW-DefaultParagraphFont1"/>
    <w:rsid w:val="00161004"/>
    <w:rPr>
      <w:vertAlign w:val="superscript"/>
    </w:rPr>
  </w:style>
  <w:style w:type="character" w:customStyle="1" w:styleId="WW8Num5z0">
    <w:name w:val="WW8Num5z0"/>
    <w:rsid w:val="00161004"/>
    <w:rPr>
      <w:rFonts w:ascii="Symbol" w:hAnsi="Symbol"/>
    </w:rPr>
  </w:style>
  <w:style w:type="character" w:customStyle="1" w:styleId="WW8Num6z0">
    <w:name w:val="WW8Num6z0"/>
    <w:rsid w:val="00161004"/>
    <w:rPr>
      <w:rFonts w:ascii="Symbol" w:hAnsi="Symbol"/>
    </w:rPr>
  </w:style>
  <w:style w:type="character" w:customStyle="1" w:styleId="WW8Num7z0">
    <w:name w:val="WW8Num7z0"/>
    <w:rsid w:val="00161004"/>
    <w:rPr>
      <w:rFonts w:ascii="Symbol" w:hAnsi="Symbol"/>
    </w:rPr>
  </w:style>
  <w:style w:type="character" w:customStyle="1" w:styleId="NumberingSymbols">
    <w:name w:val="Numbering Symbols"/>
    <w:rsid w:val="00161004"/>
  </w:style>
  <w:style w:type="character" w:customStyle="1" w:styleId="WW-NumberingSymbols">
    <w:name w:val="WW-Numbering Symbols"/>
    <w:rsid w:val="00161004"/>
  </w:style>
  <w:style w:type="paragraph" w:customStyle="1" w:styleId="SBC-title">
    <w:name w:val="SBC-title"/>
    <w:basedOn w:val="Normal"/>
    <w:rsid w:val="00161004"/>
    <w:pPr>
      <w:tabs>
        <w:tab w:val="left" w:pos="720"/>
      </w:tabs>
      <w:suppressAutoHyphens/>
      <w:spacing w:before="240"/>
      <w:ind w:firstLine="397"/>
      <w:jc w:val="center"/>
    </w:pPr>
    <w:rPr>
      <w:rFonts w:ascii="Times" w:hAnsi="Times"/>
      <w:b/>
      <w:sz w:val="32"/>
      <w:lang w:eastAsia="en-US"/>
    </w:rPr>
  </w:style>
  <w:style w:type="paragraph" w:customStyle="1" w:styleId="SBC-author">
    <w:name w:val="SBC-author"/>
    <w:basedOn w:val="Normal"/>
    <w:rsid w:val="00161004"/>
    <w:pPr>
      <w:tabs>
        <w:tab w:val="left" w:pos="720"/>
      </w:tabs>
      <w:suppressAutoHyphens/>
      <w:spacing w:before="240"/>
      <w:jc w:val="center"/>
    </w:pPr>
    <w:rPr>
      <w:rFonts w:ascii="Times" w:hAnsi="Times"/>
      <w:b/>
      <w:sz w:val="18"/>
      <w:lang w:eastAsia="en-US"/>
    </w:rPr>
  </w:style>
  <w:style w:type="paragraph" w:customStyle="1" w:styleId="SBC-address">
    <w:name w:val="SBC-address"/>
    <w:basedOn w:val="Normal"/>
    <w:rsid w:val="00161004"/>
    <w:pPr>
      <w:tabs>
        <w:tab w:val="left" w:pos="720"/>
      </w:tabs>
      <w:suppressAutoHyphens/>
      <w:spacing w:before="240"/>
      <w:jc w:val="center"/>
    </w:pPr>
    <w:rPr>
      <w:rFonts w:ascii="Times" w:hAnsi="Times"/>
      <w:sz w:val="18"/>
      <w:lang w:eastAsia="en-US"/>
    </w:rPr>
  </w:style>
  <w:style w:type="paragraph" w:customStyle="1" w:styleId="SBC-email">
    <w:name w:val="SBC-email"/>
    <w:basedOn w:val="Normal"/>
    <w:rsid w:val="00161004"/>
    <w:pPr>
      <w:tabs>
        <w:tab w:val="left" w:pos="720"/>
      </w:tabs>
      <w:suppressAutoHyphens/>
      <w:spacing w:before="240" w:after="120"/>
      <w:jc w:val="center"/>
    </w:pPr>
    <w:rPr>
      <w:rFonts w:ascii="Courier New" w:hAnsi="Courier New"/>
      <w:sz w:val="20"/>
      <w:lang w:eastAsia="en-US"/>
    </w:rPr>
  </w:style>
  <w:style w:type="paragraph" w:customStyle="1" w:styleId="SBC-abstract">
    <w:name w:val="SBC-abstract"/>
    <w:basedOn w:val="Normal"/>
    <w:rsid w:val="00161004"/>
    <w:pPr>
      <w:tabs>
        <w:tab w:val="left" w:pos="720"/>
      </w:tabs>
      <w:suppressAutoHyphens/>
      <w:spacing w:before="240" w:after="120"/>
      <w:ind w:left="454" w:right="454" w:firstLine="1"/>
      <w:jc w:val="both"/>
    </w:pPr>
    <w:rPr>
      <w:rFonts w:ascii="Times" w:hAnsi="Times"/>
      <w:i/>
      <w:sz w:val="18"/>
      <w:lang w:eastAsia="en-US"/>
    </w:rPr>
  </w:style>
  <w:style w:type="paragraph" w:customStyle="1" w:styleId="SBC-heading2">
    <w:name w:val="SBC-heading2"/>
    <w:basedOn w:val="Heading2"/>
    <w:rsid w:val="00161004"/>
    <w:pPr>
      <w:numPr>
        <w:ilvl w:val="0"/>
        <w:numId w:val="0"/>
      </w:numPr>
      <w:tabs>
        <w:tab w:val="left" w:pos="397"/>
        <w:tab w:val="left" w:pos="720"/>
        <w:tab w:val="num" w:pos="1440"/>
      </w:tabs>
      <w:suppressAutoHyphens/>
      <w:spacing w:before="480"/>
      <w:ind w:left="1440" w:hanging="360"/>
    </w:pPr>
    <w:rPr>
      <w:rFonts w:ascii="Times" w:hAnsi="Times"/>
      <w:sz w:val="18"/>
    </w:rPr>
  </w:style>
  <w:style w:type="paragraph" w:customStyle="1" w:styleId="SBC-figure">
    <w:name w:val="SBC-figure"/>
    <w:basedOn w:val="Normal"/>
    <w:rsid w:val="00161004"/>
    <w:pPr>
      <w:tabs>
        <w:tab w:val="left" w:pos="720"/>
      </w:tabs>
      <w:suppressAutoHyphens/>
      <w:spacing w:before="240"/>
      <w:jc w:val="center"/>
    </w:pPr>
    <w:rPr>
      <w:rFonts w:ascii="Times" w:hAnsi="Times"/>
      <w:noProof/>
      <w:sz w:val="18"/>
      <w:lang w:eastAsia="en-US"/>
    </w:rPr>
  </w:style>
  <w:style w:type="paragraph" w:customStyle="1" w:styleId="SBC-caption">
    <w:name w:val="SBC-caption"/>
    <w:basedOn w:val="Normal"/>
    <w:rsid w:val="00161004"/>
    <w:pPr>
      <w:tabs>
        <w:tab w:val="left" w:pos="720"/>
      </w:tabs>
      <w:suppressAutoHyphens/>
      <w:spacing w:before="240" w:after="120"/>
      <w:ind w:left="454" w:right="454" w:firstLine="1"/>
      <w:jc w:val="center"/>
    </w:pPr>
    <w:rPr>
      <w:rFonts w:ascii="Helvetica" w:hAnsi="Helvetica"/>
      <w:b/>
      <w:sz w:val="20"/>
      <w:lang w:eastAsia="en-US"/>
    </w:rPr>
  </w:style>
  <w:style w:type="paragraph" w:customStyle="1" w:styleId="SBC-reference">
    <w:name w:val="SBC-reference"/>
    <w:basedOn w:val="Normal"/>
    <w:rsid w:val="00161004"/>
    <w:pPr>
      <w:tabs>
        <w:tab w:val="left" w:pos="720"/>
      </w:tabs>
      <w:suppressAutoHyphens/>
      <w:spacing w:before="240"/>
      <w:ind w:left="284" w:hanging="284"/>
      <w:jc w:val="both"/>
    </w:pPr>
    <w:rPr>
      <w:rFonts w:ascii="Times" w:hAnsi="Times"/>
      <w:sz w:val="18"/>
      <w:lang w:eastAsia="en-US"/>
    </w:rPr>
  </w:style>
  <w:style w:type="paragraph" w:customStyle="1" w:styleId="TableHeading0">
    <w:name w:val="Table Heading"/>
    <w:basedOn w:val="TableContents"/>
    <w:rsid w:val="00161004"/>
    <w:pPr>
      <w:jc w:val="center"/>
    </w:pPr>
    <w:rPr>
      <w:b/>
      <w:i/>
    </w:rPr>
  </w:style>
  <w:style w:type="paragraph" w:customStyle="1" w:styleId="PUC-ParagrafoCharCharChar">
    <w:name w:val="PUC-Paragrafo Char Char Char"/>
    <w:rsid w:val="00161004"/>
    <w:pPr>
      <w:spacing w:line="360" w:lineRule="auto"/>
      <w:ind w:firstLine="562"/>
      <w:jc w:val="both"/>
    </w:pPr>
    <w:rPr>
      <w:sz w:val="24"/>
      <w:lang w:val="pt-BR" w:eastAsia="en-US"/>
    </w:rPr>
  </w:style>
  <w:style w:type="paragraph" w:customStyle="1" w:styleId="TesePUC-Referncias">
    <w:name w:val="TesePUC - Referências"/>
    <w:rsid w:val="00161004"/>
    <w:pPr>
      <w:keepLines/>
      <w:tabs>
        <w:tab w:val="left" w:pos="1871"/>
      </w:tabs>
      <w:spacing w:before="240"/>
      <w:ind w:left="562" w:hanging="562"/>
      <w:jc w:val="both"/>
    </w:pPr>
    <w:rPr>
      <w:noProof/>
      <w:sz w:val="24"/>
      <w:lang w:eastAsia="en-US"/>
    </w:rPr>
  </w:style>
  <w:style w:type="paragraph" w:customStyle="1" w:styleId="Paragrafo">
    <w:name w:val="Paragrafo"/>
    <w:basedOn w:val="Normal"/>
    <w:rsid w:val="00161004"/>
    <w:pPr>
      <w:spacing w:before="0" w:after="160"/>
      <w:jc w:val="both"/>
    </w:pPr>
    <w:rPr>
      <w:rFonts w:ascii="Arial" w:hAnsi="Arial"/>
      <w:sz w:val="18"/>
      <w:lang w:eastAsia="en-US"/>
    </w:rPr>
  </w:style>
  <w:style w:type="paragraph" w:customStyle="1" w:styleId="Para">
    <w:name w:val="Para"/>
    <w:basedOn w:val="Normal"/>
    <w:rsid w:val="00161004"/>
    <w:pPr>
      <w:spacing w:before="0" w:after="180"/>
      <w:jc w:val="both"/>
    </w:pPr>
    <w:rPr>
      <w:rFonts w:ascii="Arial" w:hAnsi="Arial"/>
      <w:sz w:val="18"/>
      <w:lang w:eastAsia="en-US"/>
    </w:rPr>
  </w:style>
  <w:style w:type="paragraph" w:customStyle="1" w:styleId="Refernciasistemaalfabtico">
    <w:name w:val="Referência (sistema alfabético)"/>
    <w:basedOn w:val="Normal"/>
    <w:rsid w:val="00161004"/>
    <w:pPr>
      <w:spacing w:before="0" w:after="120"/>
      <w:jc w:val="both"/>
    </w:pPr>
    <w:rPr>
      <w:rFonts w:ascii="Arial" w:hAnsi="Arial"/>
      <w:sz w:val="18"/>
      <w:lang w:eastAsia="pt-BR"/>
    </w:rPr>
  </w:style>
  <w:style w:type="paragraph" w:customStyle="1" w:styleId="referenceitem">
    <w:name w:val="referenceitem"/>
    <w:basedOn w:val="Normal"/>
    <w:rsid w:val="00161004"/>
    <w:pPr>
      <w:spacing w:before="0"/>
      <w:ind w:left="227" w:hanging="227"/>
      <w:jc w:val="both"/>
    </w:pPr>
    <w:rPr>
      <w:rFonts w:ascii="Times" w:hAnsi="Times"/>
      <w:sz w:val="18"/>
      <w:lang w:eastAsia="en-US"/>
    </w:rPr>
  </w:style>
  <w:style w:type="paragraph" w:customStyle="1" w:styleId="Resumo">
    <w:name w:val="Resumo"/>
    <w:basedOn w:val="Normal"/>
    <w:rsid w:val="00161004"/>
    <w:pPr>
      <w:spacing w:before="0" w:line="360" w:lineRule="auto"/>
      <w:ind w:firstLine="567"/>
      <w:jc w:val="both"/>
    </w:pPr>
    <w:rPr>
      <w:rFonts w:ascii="Arial" w:hAnsi="Arial"/>
      <w:sz w:val="18"/>
      <w:lang w:eastAsia="pt-BR"/>
    </w:rPr>
  </w:style>
  <w:style w:type="character" w:customStyle="1" w:styleId="title10">
    <w:name w:val="title1"/>
    <w:basedOn w:val="DefaultParagraphFont"/>
    <w:rsid w:val="00161004"/>
  </w:style>
  <w:style w:type="character" w:customStyle="1" w:styleId="t1">
    <w:name w:val="t1"/>
    <w:basedOn w:val="DefaultParagraphFont"/>
    <w:rsid w:val="00161004"/>
    <w:rPr>
      <w:color w:val="990000"/>
    </w:rPr>
  </w:style>
  <w:style w:type="character" w:customStyle="1" w:styleId="Style10ptItalicOrange">
    <w:name w:val="Style 10 pt Italic Orange"/>
    <w:basedOn w:val="DefaultParagraphFont"/>
    <w:rsid w:val="00161004"/>
    <w:rPr>
      <w:i/>
      <w:iCs/>
      <w:color w:val="auto"/>
      <w:sz w:val="20"/>
      <w:szCs w:val="20"/>
    </w:rPr>
  </w:style>
  <w:style w:type="paragraph" w:customStyle="1" w:styleId="FunctionSyntax">
    <w:name w:val="FunctionSyntax"/>
    <w:basedOn w:val="Normal"/>
    <w:next w:val="Normal"/>
    <w:rsid w:val="00161004"/>
    <w:pPr>
      <w:keepNext/>
      <w:pBdr>
        <w:top w:val="single" w:sz="4" w:space="1" w:color="auto"/>
      </w:pBdr>
      <w:spacing w:before="400"/>
    </w:pPr>
    <w:rPr>
      <w:rFonts w:ascii="Arial" w:hAnsi="Arial"/>
      <w:b/>
      <w:sz w:val="20"/>
      <w:szCs w:val="24"/>
      <w:lang w:eastAsia="ja-JP"/>
    </w:rPr>
  </w:style>
  <w:style w:type="paragraph" w:customStyle="1" w:styleId="Numbered">
    <w:name w:val="Numbered"/>
    <w:aliases w:val="Left:  0,63 cm,Hanging:  0"/>
    <w:basedOn w:val="Normal"/>
    <w:rsid w:val="00161004"/>
    <w:pPr>
      <w:numPr>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w:hAnsi="Arial" w:cs="Arial"/>
      <w:color w:val="004400"/>
      <w:sz w:val="18"/>
      <w:szCs w:val="18"/>
      <w:lang w:eastAsia="en-US"/>
    </w:rPr>
  </w:style>
  <w:style w:type="paragraph" w:customStyle="1" w:styleId="ParagrafoABNT">
    <w:name w:val="ParagrafoABNT"/>
    <w:basedOn w:val="Normal"/>
    <w:rsid w:val="00161004"/>
    <w:pPr>
      <w:tabs>
        <w:tab w:val="num" w:pos="432"/>
      </w:tabs>
      <w:spacing w:before="180" w:after="240" w:line="220" w:lineRule="atLeast"/>
      <w:ind w:left="432" w:hanging="432"/>
      <w:jc w:val="both"/>
    </w:pPr>
    <w:rPr>
      <w:rFonts w:ascii="Arial" w:hAnsi="Arial"/>
      <w:noProof/>
      <w:spacing w:val="8"/>
      <w:sz w:val="22"/>
      <w:szCs w:val="24"/>
      <w:lang w:val="pt-BR" w:eastAsia="pt-BR"/>
    </w:rPr>
  </w:style>
  <w:style w:type="character" w:customStyle="1" w:styleId="verdanamedia1">
    <w:name w:val="verdana_media1"/>
    <w:basedOn w:val="DefaultParagraphFont"/>
    <w:rsid w:val="00161004"/>
    <w:rPr>
      <w:rFonts w:ascii="Verdana" w:hAnsi="Verdana" w:hint="default"/>
      <w:sz w:val="16"/>
      <w:szCs w:val="16"/>
    </w:rPr>
  </w:style>
  <w:style w:type="paragraph" w:customStyle="1" w:styleId="StyleFunctionSyntax10pt">
    <w:name w:val="Style FunctionSyntax + 10 pt"/>
    <w:basedOn w:val="FunctionSyntax"/>
    <w:rsid w:val="00161004"/>
    <w:pPr>
      <w:spacing w:after="240"/>
    </w:pPr>
    <w:rPr>
      <w:bCs/>
    </w:rPr>
  </w:style>
  <w:style w:type="paragraph" w:customStyle="1" w:styleId="Style10ptBefore5pt">
    <w:name w:val="Style 10 pt Before:  5 pt"/>
    <w:basedOn w:val="Normal"/>
    <w:rsid w:val="00161004"/>
    <w:pPr>
      <w:spacing w:before="100"/>
      <w:jc w:val="both"/>
    </w:pPr>
    <w:rPr>
      <w:rFonts w:ascii="Arial" w:hAnsi="Arial"/>
      <w:lang w:eastAsia="ja-JP"/>
    </w:rPr>
  </w:style>
  <w:style w:type="character" w:customStyle="1" w:styleId="FormalChar">
    <w:name w:val="Formal Char"/>
    <w:basedOn w:val="DefaultParagraphFont"/>
    <w:rsid w:val="00161004"/>
    <w:rPr>
      <w:rFonts w:ascii="Courier New" w:eastAsia="MS Mincho" w:hAnsi="Courier New"/>
      <w:b/>
      <w:noProof/>
      <w:lang w:val="en-GB"/>
    </w:rPr>
  </w:style>
  <w:style w:type="paragraph" w:customStyle="1" w:styleId="Textodebalo1">
    <w:name w:val="Texto de balão1"/>
    <w:basedOn w:val="Normal"/>
    <w:unhideWhenUsed/>
    <w:rsid w:val="00161004"/>
    <w:pPr>
      <w:tabs>
        <w:tab w:val="left" w:pos="794"/>
        <w:tab w:val="left" w:pos="1191"/>
        <w:tab w:val="left" w:pos="1588"/>
        <w:tab w:val="left" w:pos="1985"/>
      </w:tabs>
      <w:overflowPunct w:val="0"/>
      <w:autoSpaceDE w:val="0"/>
      <w:autoSpaceDN w:val="0"/>
      <w:adjustRightInd w:val="0"/>
      <w:spacing w:before="0"/>
      <w:textAlignment w:val="baseline"/>
    </w:pPr>
    <w:rPr>
      <w:rFonts w:ascii="Arial" w:eastAsia="MS Gothic" w:hAnsi="Arial"/>
      <w:sz w:val="18"/>
      <w:szCs w:val="18"/>
      <w:lang w:val="en-GB" w:eastAsia="en-US"/>
    </w:rPr>
  </w:style>
  <w:style w:type="character" w:customStyle="1" w:styleId="title0">
    <w:name w:val="title"/>
    <w:basedOn w:val="DefaultParagraphFont"/>
    <w:rsid w:val="00161004"/>
  </w:style>
  <w:style w:type="paragraph" w:customStyle="1" w:styleId="Heading1Centered">
    <w:name w:val="Heading 1 Centered"/>
    <w:basedOn w:val="Heading1"/>
    <w:rsid w:val="001C02E4"/>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32numbers">
    <w:name w:val="3.2 numbers"/>
    <w:basedOn w:val="Normal"/>
    <w:rsid w:val="00161004"/>
    <w:pPr>
      <w:numPr>
        <w:numId w:val="59"/>
      </w:numPr>
      <w:tabs>
        <w:tab w:val="left" w:pos="1191"/>
        <w:tab w:val="left" w:pos="1588"/>
        <w:tab w:val="left" w:pos="1985"/>
      </w:tabs>
      <w:overflowPunct w:val="0"/>
      <w:autoSpaceDE w:val="0"/>
      <w:autoSpaceDN w:val="0"/>
      <w:adjustRightInd w:val="0"/>
      <w:textAlignment w:val="baseline"/>
    </w:pPr>
    <w:rPr>
      <w:rFonts w:eastAsia="Batang"/>
      <w:lang w:val="en-GB" w:eastAsia="en-US" w:bidi="he-IL"/>
    </w:rPr>
  </w:style>
  <w:style w:type="paragraph" w:customStyle="1" w:styleId="Acronyms">
    <w:name w:val="Acronyms"/>
    <w:basedOn w:val="Normal"/>
    <w:rsid w:val="00161004"/>
    <w:pPr>
      <w:tabs>
        <w:tab w:val="left" w:pos="1191"/>
      </w:tabs>
      <w:overflowPunct w:val="0"/>
      <w:autoSpaceDE w:val="0"/>
      <w:autoSpaceDN w:val="0"/>
      <w:adjustRightInd w:val="0"/>
      <w:spacing w:before="40" w:after="40"/>
      <w:ind w:left="1440" w:hanging="1440"/>
      <w:textAlignment w:val="baseline"/>
    </w:pPr>
    <w:rPr>
      <w:rFonts w:eastAsia="Times New Roman"/>
      <w:lang w:val="en-GB" w:eastAsia="en-US"/>
    </w:rPr>
  </w:style>
  <w:style w:type="paragraph" w:customStyle="1" w:styleId="StyleGaucheAvant5ptAprs5pt">
    <w:name w:val="Style Gauche Avant : 5 pt Après : 5 pt"/>
    <w:basedOn w:val="Normal"/>
    <w:rsid w:val="00161004"/>
    <w:pPr>
      <w:numPr>
        <w:numId w:val="61"/>
      </w:numPr>
      <w:tabs>
        <w:tab w:val="left" w:pos="794"/>
        <w:tab w:val="left" w:pos="1191"/>
        <w:tab w:val="left" w:pos="1588"/>
        <w:tab w:val="left" w:pos="1985"/>
      </w:tabs>
      <w:overflowPunct w:val="0"/>
      <w:autoSpaceDE w:val="0"/>
      <w:autoSpaceDN w:val="0"/>
      <w:adjustRightInd w:val="0"/>
      <w:textAlignment w:val="baseline"/>
    </w:pPr>
    <w:rPr>
      <w:lang w:val="en-GB" w:eastAsia="en-US"/>
    </w:rPr>
  </w:style>
  <w:style w:type="paragraph" w:customStyle="1" w:styleId="Headingib">
    <w:name w:val="Heading_ib"/>
    <w:basedOn w:val="Headingi"/>
    <w:rsid w:val="001C02E4"/>
    <w:rPr>
      <w:b/>
      <w:bCs/>
    </w:rPr>
  </w:style>
</w:styles>
</file>

<file path=word/webSettings.xml><?xml version="1.0" encoding="utf-8"?>
<w:webSettings xmlns:r="http://schemas.openxmlformats.org/officeDocument/2006/relationships" xmlns:w="http://schemas.openxmlformats.org/wordprocessingml/2006/main">
  <w:divs>
    <w:div w:id="6030424">
      <w:bodyDiv w:val="1"/>
      <w:marLeft w:val="0"/>
      <w:marRight w:val="0"/>
      <w:marTop w:val="0"/>
      <w:marBottom w:val="0"/>
      <w:divBdr>
        <w:top w:val="none" w:sz="0" w:space="0" w:color="auto"/>
        <w:left w:val="none" w:sz="0" w:space="0" w:color="auto"/>
        <w:bottom w:val="none" w:sz="0" w:space="0" w:color="auto"/>
        <w:right w:val="none" w:sz="0" w:space="0" w:color="auto"/>
      </w:divBdr>
    </w:div>
    <w:div w:id="81755722">
      <w:bodyDiv w:val="1"/>
      <w:marLeft w:val="0"/>
      <w:marRight w:val="0"/>
      <w:marTop w:val="0"/>
      <w:marBottom w:val="0"/>
      <w:divBdr>
        <w:top w:val="none" w:sz="0" w:space="0" w:color="auto"/>
        <w:left w:val="none" w:sz="0" w:space="0" w:color="auto"/>
        <w:bottom w:val="none" w:sz="0" w:space="0" w:color="auto"/>
        <w:right w:val="none" w:sz="0" w:space="0" w:color="auto"/>
      </w:divBdr>
    </w:div>
    <w:div w:id="198469619">
      <w:bodyDiv w:val="1"/>
      <w:marLeft w:val="0"/>
      <w:marRight w:val="0"/>
      <w:marTop w:val="0"/>
      <w:marBottom w:val="0"/>
      <w:divBdr>
        <w:top w:val="none" w:sz="0" w:space="0" w:color="auto"/>
        <w:left w:val="none" w:sz="0" w:space="0" w:color="auto"/>
        <w:bottom w:val="none" w:sz="0" w:space="0" w:color="auto"/>
        <w:right w:val="none" w:sz="0" w:space="0" w:color="auto"/>
      </w:divBdr>
    </w:div>
    <w:div w:id="386300419">
      <w:bodyDiv w:val="1"/>
      <w:marLeft w:val="0"/>
      <w:marRight w:val="0"/>
      <w:marTop w:val="0"/>
      <w:marBottom w:val="0"/>
      <w:divBdr>
        <w:top w:val="none" w:sz="0" w:space="0" w:color="auto"/>
        <w:left w:val="none" w:sz="0" w:space="0" w:color="auto"/>
        <w:bottom w:val="none" w:sz="0" w:space="0" w:color="auto"/>
        <w:right w:val="none" w:sz="0" w:space="0" w:color="auto"/>
      </w:divBdr>
    </w:div>
    <w:div w:id="399913291">
      <w:bodyDiv w:val="1"/>
      <w:marLeft w:val="0"/>
      <w:marRight w:val="0"/>
      <w:marTop w:val="0"/>
      <w:marBottom w:val="0"/>
      <w:divBdr>
        <w:top w:val="none" w:sz="0" w:space="0" w:color="auto"/>
        <w:left w:val="none" w:sz="0" w:space="0" w:color="auto"/>
        <w:bottom w:val="none" w:sz="0" w:space="0" w:color="auto"/>
        <w:right w:val="none" w:sz="0" w:space="0" w:color="auto"/>
      </w:divBdr>
    </w:div>
    <w:div w:id="400257677">
      <w:bodyDiv w:val="1"/>
      <w:marLeft w:val="0"/>
      <w:marRight w:val="0"/>
      <w:marTop w:val="0"/>
      <w:marBottom w:val="0"/>
      <w:divBdr>
        <w:top w:val="none" w:sz="0" w:space="0" w:color="auto"/>
        <w:left w:val="none" w:sz="0" w:space="0" w:color="auto"/>
        <w:bottom w:val="none" w:sz="0" w:space="0" w:color="auto"/>
        <w:right w:val="none" w:sz="0" w:space="0" w:color="auto"/>
      </w:divBdr>
    </w:div>
    <w:div w:id="451363652">
      <w:bodyDiv w:val="1"/>
      <w:marLeft w:val="0"/>
      <w:marRight w:val="0"/>
      <w:marTop w:val="0"/>
      <w:marBottom w:val="0"/>
      <w:divBdr>
        <w:top w:val="none" w:sz="0" w:space="0" w:color="auto"/>
        <w:left w:val="none" w:sz="0" w:space="0" w:color="auto"/>
        <w:bottom w:val="none" w:sz="0" w:space="0" w:color="auto"/>
        <w:right w:val="none" w:sz="0" w:space="0" w:color="auto"/>
      </w:divBdr>
    </w:div>
    <w:div w:id="453601257">
      <w:bodyDiv w:val="1"/>
      <w:marLeft w:val="0"/>
      <w:marRight w:val="0"/>
      <w:marTop w:val="0"/>
      <w:marBottom w:val="0"/>
      <w:divBdr>
        <w:top w:val="none" w:sz="0" w:space="0" w:color="auto"/>
        <w:left w:val="none" w:sz="0" w:space="0" w:color="auto"/>
        <w:bottom w:val="none" w:sz="0" w:space="0" w:color="auto"/>
        <w:right w:val="none" w:sz="0" w:space="0" w:color="auto"/>
      </w:divBdr>
    </w:div>
    <w:div w:id="479229297">
      <w:bodyDiv w:val="1"/>
      <w:marLeft w:val="0"/>
      <w:marRight w:val="0"/>
      <w:marTop w:val="0"/>
      <w:marBottom w:val="0"/>
      <w:divBdr>
        <w:top w:val="none" w:sz="0" w:space="0" w:color="auto"/>
        <w:left w:val="none" w:sz="0" w:space="0" w:color="auto"/>
        <w:bottom w:val="none" w:sz="0" w:space="0" w:color="auto"/>
        <w:right w:val="none" w:sz="0" w:space="0" w:color="auto"/>
      </w:divBdr>
    </w:div>
    <w:div w:id="832530460">
      <w:bodyDiv w:val="1"/>
      <w:marLeft w:val="0"/>
      <w:marRight w:val="0"/>
      <w:marTop w:val="0"/>
      <w:marBottom w:val="0"/>
      <w:divBdr>
        <w:top w:val="none" w:sz="0" w:space="0" w:color="auto"/>
        <w:left w:val="none" w:sz="0" w:space="0" w:color="auto"/>
        <w:bottom w:val="none" w:sz="0" w:space="0" w:color="auto"/>
        <w:right w:val="none" w:sz="0" w:space="0" w:color="auto"/>
      </w:divBdr>
    </w:div>
    <w:div w:id="834344623">
      <w:bodyDiv w:val="1"/>
      <w:marLeft w:val="0"/>
      <w:marRight w:val="0"/>
      <w:marTop w:val="0"/>
      <w:marBottom w:val="0"/>
      <w:divBdr>
        <w:top w:val="none" w:sz="0" w:space="0" w:color="auto"/>
        <w:left w:val="none" w:sz="0" w:space="0" w:color="auto"/>
        <w:bottom w:val="none" w:sz="0" w:space="0" w:color="auto"/>
        <w:right w:val="none" w:sz="0" w:space="0" w:color="auto"/>
      </w:divBdr>
    </w:div>
    <w:div w:id="868907167">
      <w:bodyDiv w:val="1"/>
      <w:marLeft w:val="0"/>
      <w:marRight w:val="0"/>
      <w:marTop w:val="0"/>
      <w:marBottom w:val="0"/>
      <w:divBdr>
        <w:top w:val="none" w:sz="0" w:space="0" w:color="auto"/>
        <w:left w:val="none" w:sz="0" w:space="0" w:color="auto"/>
        <w:bottom w:val="none" w:sz="0" w:space="0" w:color="auto"/>
        <w:right w:val="none" w:sz="0" w:space="0" w:color="auto"/>
      </w:divBdr>
    </w:div>
    <w:div w:id="873465976">
      <w:bodyDiv w:val="1"/>
      <w:marLeft w:val="0"/>
      <w:marRight w:val="0"/>
      <w:marTop w:val="0"/>
      <w:marBottom w:val="0"/>
      <w:divBdr>
        <w:top w:val="none" w:sz="0" w:space="0" w:color="auto"/>
        <w:left w:val="none" w:sz="0" w:space="0" w:color="auto"/>
        <w:bottom w:val="none" w:sz="0" w:space="0" w:color="auto"/>
        <w:right w:val="none" w:sz="0" w:space="0" w:color="auto"/>
      </w:divBdr>
    </w:div>
    <w:div w:id="877546195">
      <w:bodyDiv w:val="1"/>
      <w:marLeft w:val="0"/>
      <w:marRight w:val="0"/>
      <w:marTop w:val="0"/>
      <w:marBottom w:val="0"/>
      <w:divBdr>
        <w:top w:val="none" w:sz="0" w:space="0" w:color="auto"/>
        <w:left w:val="none" w:sz="0" w:space="0" w:color="auto"/>
        <w:bottom w:val="none" w:sz="0" w:space="0" w:color="auto"/>
        <w:right w:val="none" w:sz="0" w:space="0" w:color="auto"/>
      </w:divBdr>
    </w:div>
    <w:div w:id="926501231">
      <w:bodyDiv w:val="1"/>
      <w:marLeft w:val="0"/>
      <w:marRight w:val="0"/>
      <w:marTop w:val="0"/>
      <w:marBottom w:val="0"/>
      <w:divBdr>
        <w:top w:val="none" w:sz="0" w:space="0" w:color="auto"/>
        <w:left w:val="none" w:sz="0" w:space="0" w:color="auto"/>
        <w:bottom w:val="none" w:sz="0" w:space="0" w:color="auto"/>
        <w:right w:val="none" w:sz="0" w:space="0" w:color="auto"/>
      </w:divBdr>
    </w:div>
    <w:div w:id="1030568805">
      <w:bodyDiv w:val="1"/>
      <w:marLeft w:val="0"/>
      <w:marRight w:val="0"/>
      <w:marTop w:val="0"/>
      <w:marBottom w:val="0"/>
      <w:divBdr>
        <w:top w:val="none" w:sz="0" w:space="0" w:color="auto"/>
        <w:left w:val="none" w:sz="0" w:space="0" w:color="auto"/>
        <w:bottom w:val="none" w:sz="0" w:space="0" w:color="auto"/>
        <w:right w:val="none" w:sz="0" w:space="0" w:color="auto"/>
      </w:divBdr>
    </w:div>
    <w:div w:id="1111706357">
      <w:bodyDiv w:val="1"/>
      <w:marLeft w:val="0"/>
      <w:marRight w:val="0"/>
      <w:marTop w:val="0"/>
      <w:marBottom w:val="0"/>
      <w:divBdr>
        <w:top w:val="none" w:sz="0" w:space="0" w:color="auto"/>
        <w:left w:val="none" w:sz="0" w:space="0" w:color="auto"/>
        <w:bottom w:val="none" w:sz="0" w:space="0" w:color="auto"/>
        <w:right w:val="none" w:sz="0" w:space="0" w:color="auto"/>
      </w:divBdr>
    </w:div>
    <w:div w:id="1339769034">
      <w:bodyDiv w:val="1"/>
      <w:marLeft w:val="0"/>
      <w:marRight w:val="0"/>
      <w:marTop w:val="0"/>
      <w:marBottom w:val="0"/>
      <w:divBdr>
        <w:top w:val="none" w:sz="0" w:space="0" w:color="auto"/>
        <w:left w:val="none" w:sz="0" w:space="0" w:color="auto"/>
        <w:bottom w:val="none" w:sz="0" w:space="0" w:color="auto"/>
        <w:right w:val="none" w:sz="0" w:space="0" w:color="auto"/>
      </w:divBdr>
    </w:div>
    <w:div w:id="1418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nikawa@cq.jp.nec.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F351-32CA-46C0-8DE3-6F32A848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Draft New Technical Paper GSTP-ACP1 “Selection Test Results for G.718 Baseline and Qualification Phase Test Results for G.729.1” (for Approval)</vt:lpstr>
    </vt:vector>
  </TitlesOfParts>
  <Manager>ITU-T</Manager>
  <Company>International Telecommunication Union (ITU)</Company>
  <LinksUpToDate>false</LinksUpToDate>
  <CharactersWithSpaces>36547</CharactersWithSpaces>
  <SharedDoc>false</SharedDoc>
  <HLinks>
    <vt:vector size="1536" baseType="variant">
      <vt:variant>
        <vt:i4>2752604</vt:i4>
      </vt:variant>
      <vt:variant>
        <vt:i4>1491</vt:i4>
      </vt:variant>
      <vt:variant>
        <vt:i4>0</vt:i4>
      </vt:variant>
      <vt:variant>
        <vt:i4>5</vt:i4>
      </vt:variant>
      <vt:variant>
        <vt:lpwstr>http://itu.int/md/dologin_md.asp?id=T05-SG16-070626-TD-GEN-0344!A14!MSW-E</vt:lpwstr>
      </vt:variant>
      <vt:variant>
        <vt:lpwstr/>
      </vt:variant>
      <vt:variant>
        <vt:i4>2752603</vt:i4>
      </vt:variant>
      <vt:variant>
        <vt:i4>1488</vt:i4>
      </vt:variant>
      <vt:variant>
        <vt:i4>0</vt:i4>
      </vt:variant>
      <vt:variant>
        <vt:i4>5</vt:i4>
      </vt:variant>
      <vt:variant>
        <vt:lpwstr>http://itu.int/md/dologin_md.asp?id=T05-SG16-070626-TD-GEN-0344!A13!MSW-E</vt:lpwstr>
      </vt:variant>
      <vt:variant>
        <vt:lpwstr/>
      </vt:variant>
      <vt:variant>
        <vt:i4>2752602</vt:i4>
      </vt:variant>
      <vt:variant>
        <vt:i4>1485</vt:i4>
      </vt:variant>
      <vt:variant>
        <vt:i4>0</vt:i4>
      </vt:variant>
      <vt:variant>
        <vt:i4>5</vt:i4>
      </vt:variant>
      <vt:variant>
        <vt:lpwstr>http://itu.int/md/dologin_md.asp?id=T05-SG16-070626-TD-GEN-0344!A12!MSW-E</vt:lpwstr>
      </vt:variant>
      <vt:variant>
        <vt:lpwstr/>
      </vt:variant>
      <vt:variant>
        <vt:i4>2752601</vt:i4>
      </vt:variant>
      <vt:variant>
        <vt:i4>1482</vt:i4>
      </vt:variant>
      <vt:variant>
        <vt:i4>0</vt:i4>
      </vt:variant>
      <vt:variant>
        <vt:i4>5</vt:i4>
      </vt:variant>
      <vt:variant>
        <vt:lpwstr>http://itu.int/md/dologin_md.asp?id=T05-SG16-070626-TD-GEN-0344!A11!MSW-E</vt:lpwstr>
      </vt:variant>
      <vt:variant>
        <vt:lpwstr/>
      </vt:variant>
      <vt:variant>
        <vt:i4>2752600</vt:i4>
      </vt:variant>
      <vt:variant>
        <vt:i4>1479</vt:i4>
      </vt:variant>
      <vt:variant>
        <vt:i4>0</vt:i4>
      </vt:variant>
      <vt:variant>
        <vt:i4>5</vt:i4>
      </vt:variant>
      <vt:variant>
        <vt:lpwstr>http://itu.int/md/dologin_md.asp?id=T05-SG16-070626-TD-GEN-0344!A10!MSW-E</vt:lpwstr>
      </vt:variant>
      <vt:variant>
        <vt:lpwstr/>
      </vt:variant>
      <vt:variant>
        <vt:i4>2228237</vt:i4>
      </vt:variant>
      <vt:variant>
        <vt:i4>1476</vt:i4>
      </vt:variant>
      <vt:variant>
        <vt:i4>0</vt:i4>
      </vt:variant>
      <vt:variant>
        <vt:i4>5</vt:i4>
      </vt:variant>
      <vt:variant>
        <vt:lpwstr>http://itu.int/md/dologin_md.asp?id=T05-SG16-070626-TD-GEN-0344!A9!MSW-E</vt:lpwstr>
      </vt:variant>
      <vt:variant>
        <vt:lpwstr/>
      </vt:variant>
      <vt:variant>
        <vt:i4>2293773</vt:i4>
      </vt:variant>
      <vt:variant>
        <vt:i4>1473</vt:i4>
      </vt:variant>
      <vt:variant>
        <vt:i4>0</vt:i4>
      </vt:variant>
      <vt:variant>
        <vt:i4>5</vt:i4>
      </vt:variant>
      <vt:variant>
        <vt:lpwstr>http://itu.int/md/dologin_md.asp?id=T05-SG16-070626-TD-GEN-0344!A8!MSW-E</vt:lpwstr>
      </vt:variant>
      <vt:variant>
        <vt:lpwstr/>
      </vt:variant>
      <vt:variant>
        <vt:i4>2883597</vt:i4>
      </vt:variant>
      <vt:variant>
        <vt:i4>1470</vt:i4>
      </vt:variant>
      <vt:variant>
        <vt:i4>0</vt:i4>
      </vt:variant>
      <vt:variant>
        <vt:i4>5</vt:i4>
      </vt:variant>
      <vt:variant>
        <vt:lpwstr>http://itu.int/md/dologin_md.asp?id=T05-SG16-070626-TD-GEN-0344!A7!MSW-E</vt:lpwstr>
      </vt:variant>
      <vt:variant>
        <vt:lpwstr/>
      </vt:variant>
      <vt:variant>
        <vt:i4>2949133</vt:i4>
      </vt:variant>
      <vt:variant>
        <vt:i4>1467</vt:i4>
      </vt:variant>
      <vt:variant>
        <vt:i4>0</vt:i4>
      </vt:variant>
      <vt:variant>
        <vt:i4>5</vt:i4>
      </vt:variant>
      <vt:variant>
        <vt:lpwstr>http://itu.int/md/dologin_md.asp?id=T05-SG16-070626-TD-GEN-0344!A6!MSW-E</vt:lpwstr>
      </vt:variant>
      <vt:variant>
        <vt:lpwstr/>
      </vt:variant>
      <vt:variant>
        <vt:i4>3014669</vt:i4>
      </vt:variant>
      <vt:variant>
        <vt:i4>1464</vt:i4>
      </vt:variant>
      <vt:variant>
        <vt:i4>0</vt:i4>
      </vt:variant>
      <vt:variant>
        <vt:i4>5</vt:i4>
      </vt:variant>
      <vt:variant>
        <vt:lpwstr>http://itu.int/md/dologin_md.asp?id=T05-SG16-070626-TD-GEN-0344!A5!MSW-E</vt:lpwstr>
      </vt:variant>
      <vt:variant>
        <vt:lpwstr/>
      </vt:variant>
      <vt:variant>
        <vt:i4>3080205</vt:i4>
      </vt:variant>
      <vt:variant>
        <vt:i4>1461</vt:i4>
      </vt:variant>
      <vt:variant>
        <vt:i4>0</vt:i4>
      </vt:variant>
      <vt:variant>
        <vt:i4>5</vt:i4>
      </vt:variant>
      <vt:variant>
        <vt:lpwstr>http://itu.int/md/dologin_md.asp?id=T05-SG16-070626-TD-GEN-0344!A4!MSW-E</vt:lpwstr>
      </vt:variant>
      <vt:variant>
        <vt:lpwstr/>
      </vt:variant>
      <vt:variant>
        <vt:i4>2621453</vt:i4>
      </vt:variant>
      <vt:variant>
        <vt:i4>1458</vt:i4>
      </vt:variant>
      <vt:variant>
        <vt:i4>0</vt:i4>
      </vt:variant>
      <vt:variant>
        <vt:i4>5</vt:i4>
      </vt:variant>
      <vt:variant>
        <vt:lpwstr>http://itu.int/md/dologin_md.asp?id=T05-SG16-070626-TD-GEN-0344!A3!MSW-E</vt:lpwstr>
      </vt:variant>
      <vt:variant>
        <vt:lpwstr/>
      </vt:variant>
      <vt:variant>
        <vt:i4>2686989</vt:i4>
      </vt:variant>
      <vt:variant>
        <vt:i4>1455</vt:i4>
      </vt:variant>
      <vt:variant>
        <vt:i4>0</vt:i4>
      </vt:variant>
      <vt:variant>
        <vt:i4>5</vt:i4>
      </vt:variant>
      <vt:variant>
        <vt:lpwstr>http://itu.int/md/dologin_md.asp?id=T05-SG16-070626-TD-GEN-0344!A2!MSW-E</vt:lpwstr>
      </vt:variant>
      <vt:variant>
        <vt:lpwstr/>
      </vt:variant>
      <vt:variant>
        <vt:i4>2752525</vt:i4>
      </vt:variant>
      <vt:variant>
        <vt:i4>1452</vt:i4>
      </vt:variant>
      <vt:variant>
        <vt:i4>0</vt:i4>
      </vt:variant>
      <vt:variant>
        <vt:i4>5</vt:i4>
      </vt:variant>
      <vt:variant>
        <vt:lpwstr>http://itu.int/md/dologin_md.asp?id=T05-SG16-070626-TD-GEN-0344!A1!MSW-E</vt:lpwstr>
      </vt:variant>
      <vt:variant>
        <vt:lpwstr/>
      </vt:variant>
      <vt:variant>
        <vt:i4>1638461</vt:i4>
      </vt:variant>
      <vt:variant>
        <vt:i4>1445</vt:i4>
      </vt:variant>
      <vt:variant>
        <vt:i4>0</vt:i4>
      </vt:variant>
      <vt:variant>
        <vt:i4>5</vt:i4>
      </vt:variant>
      <vt:variant>
        <vt:lpwstr/>
      </vt:variant>
      <vt:variant>
        <vt:lpwstr>_Toc268039418</vt:lpwstr>
      </vt:variant>
      <vt:variant>
        <vt:i4>1638461</vt:i4>
      </vt:variant>
      <vt:variant>
        <vt:i4>1439</vt:i4>
      </vt:variant>
      <vt:variant>
        <vt:i4>0</vt:i4>
      </vt:variant>
      <vt:variant>
        <vt:i4>5</vt:i4>
      </vt:variant>
      <vt:variant>
        <vt:lpwstr/>
      </vt:variant>
      <vt:variant>
        <vt:lpwstr>_Toc268039417</vt:lpwstr>
      </vt:variant>
      <vt:variant>
        <vt:i4>1638461</vt:i4>
      </vt:variant>
      <vt:variant>
        <vt:i4>1433</vt:i4>
      </vt:variant>
      <vt:variant>
        <vt:i4>0</vt:i4>
      </vt:variant>
      <vt:variant>
        <vt:i4>5</vt:i4>
      </vt:variant>
      <vt:variant>
        <vt:lpwstr/>
      </vt:variant>
      <vt:variant>
        <vt:lpwstr>_Toc268039416</vt:lpwstr>
      </vt:variant>
      <vt:variant>
        <vt:i4>1638461</vt:i4>
      </vt:variant>
      <vt:variant>
        <vt:i4>1427</vt:i4>
      </vt:variant>
      <vt:variant>
        <vt:i4>0</vt:i4>
      </vt:variant>
      <vt:variant>
        <vt:i4>5</vt:i4>
      </vt:variant>
      <vt:variant>
        <vt:lpwstr/>
      </vt:variant>
      <vt:variant>
        <vt:lpwstr>_Toc268039415</vt:lpwstr>
      </vt:variant>
      <vt:variant>
        <vt:i4>1638461</vt:i4>
      </vt:variant>
      <vt:variant>
        <vt:i4>1421</vt:i4>
      </vt:variant>
      <vt:variant>
        <vt:i4>0</vt:i4>
      </vt:variant>
      <vt:variant>
        <vt:i4>5</vt:i4>
      </vt:variant>
      <vt:variant>
        <vt:lpwstr/>
      </vt:variant>
      <vt:variant>
        <vt:lpwstr>_Toc268039414</vt:lpwstr>
      </vt:variant>
      <vt:variant>
        <vt:i4>1638461</vt:i4>
      </vt:variant>
      <vt:variant>
        <vt:i4>1415</vt:i4>
      </vt:variant>
      <vt:variant>
        <vt:i4>0</vt:i4>
      </vt:variant>
      <vt:variant>
        <vt:i4>5</vt:i4>
      </vt:variant>
      <vt:variant>
        <vt:lpwstr/>
      </vt:variant>
      <vt:variant>
        <vt:lpwstr>_Toc268039413</vt:lpwstr>
      </vt:variant>
      <vt:variant>
        <vt:i4>1638461</vt:i4>
      </vt:variant>
      <vt:variant>
        <vt:i4>1409</vt:i4>
      </vt:variant>
      <vt:variant>
        <vt:i4>0</vt:i4>
      </vt:variant>
      <vt:variant>
        <vt:i4>5</vt:i4>
      </vt:variant>
      <vt:variant>
        <vt:lpwstr/>
      </vt:variant>
      <vt:variant>
        <vt:lpwstr>_Toc268039412</vt:lpwstr>
      </vt:variant>
      <vt:variant>
        <vt:i4>1638461</vt:i4>
      </vt:variant>
      <vt:variant>
        <vt:i4>1403</vt:i4>
      </vt:variant>
      <vt:variant>
        <vt:i4>0</vt:i4>
      </vt:variant>
      <vt:variant>
        <vt:i4>5</vt:i4>
      </vt:variant>
      <vt:variant>
        <vt:lpwstr/>
      </vt:variant>
      <vt:variant>
        <vt:lpwstr>_Toc268039411</vt:lpwstr>
      </vt:variant>
      <vt:variant>
        <vt:i4>1638461</vt:i4>
      </vt:variant>
      <vt:variant>
        <vt:i4>1397</vt:i4>
      </vt:variant>
      <vt:variant>
        <vt:i4>0</vt:i4>
      </vt:variant>
      <vt:variant>
        <vt:i4>5</vt:i4>
      </vt:variant>
      <vt:variant>
        <vt:lpwstr/>
      </vt:variant>
      <vt:variant>
        <vt:lpwstr>_Toc268039410</vt:lpwstr>
      </vt:variant>
      <vt:variant>
        <vt:i4>1572925</vt:i4>
      </vt:variant>
      <vt:variant>
        <vt:i4>1391</vt:i4>
      </vt:variant>
      <vt:variant>
        <vt:i4>0</vt:i4>
      </vt:variant>
      <vt:variant>
        <vt:i4>5</vt:i4>
      </vt:variant>
      <vt:variant>
        <vt:lpwstr/>
      </vt:variant>
      <vt:variant>
        <vt:lpwstr>_Toc268039409</vt:lpwstr>
      </vt:variant>
      <vt:variant>
        <vt:i4>1572925</vt:i4>
      </vt:variant>
      <vt:variant>
        <vt:i4>1385</vt:i4>
      </vt:variant>
      <vt:variant>
        <vt:i4>0</vt:i4>
      </vt:variant>
      <vt:variant>
        <vt:i4>5</vt:i4>
      </vt:variant>
      <vt:variant>
        <vt:lpwstr/>
      </vt:variant>
      <vt:variant>
        <vt:lpwstr>_Toc268039408</vt:lpwstr>
      </vt:variant>
      <vt:variant>
        <vt:i4>1572925</vt:i4>
      </vt:variant>
      <vt:variant>
        <vt:i4>1379</vt:i4>
      </vt:variant>
      <vt:variant>
        <vt:i4>0</vt:i4>
      </vt:variant>
      <vt:variant>
        <vt:i4>5</vt:i4>
      </vt:variant>
      <vt:variant>
        <vt:lpwstr/>
      </vt:variant>
      <vt:variant>
        <vt:lpwstr>_Toc268039407</vt:lpwstr>
      </vt:variant>
      <vt:variant>
        <vt:i4>1572925</vt:i4>
      </vt:variant>
      <vt:variant>
        <vt:i4>1373</vt:i4>
      </vt:variant>
      <vt:variant>
        <vt:i4>0</vt:i4>
      </vt:variant>
      <vt:variant>
        <vt:i4>5</vt:i4>
      </vt:variant>
      <vt:variant>
        <vt:lpwstr/>
      </vt:variant>
      <vt:variant>
        <vt:lpwstr>_Toc268039406</vt:lpwstr>
      </vt:variant>
      <vt:variant>
        <vt:i4>1572925</vt:i4>
      </vt:variant>
      <vt:variant>
        <vt:i4>1367</vt:i4>
      </vt:variant>
      <vt:variant>
        <vt:i4>0</vt:i4>
      </vt:variant>
      <vt:variant>
        <vt:i4>5</vt:i4>
      </vt:variant>
      <vt:variant>
        <vt:lpwstr/>
      </vt:variant>
      <vt:variant>
        <vt:lpwstr>_Toc268039405</vt:lpwstr>
      </vt:variant>
      <vt:variant>
        <vt:i4>1572925</vt:i4>
      </vt:variant>
      <vt:variant>
        <vt:i4>1361</vt:i4>
      </vt:variant>
      <vt:variant>
        <vt:i4>0</vt:i4>
      </vt:variant>
      <vt:variant>
        <vt:i4>5</vt:i4>
      </vt:variant>
      <vt:variant>
        <vt:lpwstr/>
      </vt:variant>
      <vt:variant>
        <vt:lpwstr>_Toc268039404</vt:lpwstr>
      </vt:variant>
      <vt:variant>
        <vt:i4>1572925</vt:i4>
      </vt:variant>
      <vt:variant>
        <vt:i4>1355</vt:i4>
      </vt:variant>
      <vt:variant>
        <vt:i4>0</vt:i4>
      </vt:variant>
      <vt:variant>
        <vt:i4>5</vt:i4>
      </vt:variant>
      <vt:variant>
        <vt:lpwstr/>
      </vt:variant>
      <vt:variant>
        <vt:lpwstr>_Toc268039403</vt:lpwstr>
      </vt:variant>
      <vt:variant>
        <vt:i4>1572925</vt:i4>
      </vt:variant>
      <vt:variant>
        <vt:i4>1349</vt:i4>
      </vt:variant>
      <vt:variant>
        <vt:i4>0</vt:i4>
      </vt:variant>
      <vt:variant>
        <vt:i4>5</vt:i4>
      </vt:variant>
      <vt:variant>
        <vt:lpwstr/>
      </vt:variant>
      <vt:variant>
        <vt:lpwstr>_Toc268039402</vt:lpwstr>
      </vt:variant>
      <vt:variant>
        <vt:i4>1572925</vt:i4>
      </vt:variant>
      <vt:variant>
        <vt:i4>1343</vt:i4>
      </vt:variant>
      <vt:variant>
        <vt:i4>0</vt:i4>
      </vt:variant>
      <vt:variant>
        <vt:i4>5</vt:i4>
      </vt:variant>
      <vt:variant>
        <vt:lpwstr/>
      </vt:variant>
      <vt:variant>
        <vt:lpwstr>_Toc268039401</vt:lpwstr>
      </vt:variant>
      <vt:variant>
        <vt:i4>1572925</vt:i4>
      </vt:variant>
      <vt:variant>
        <vt:i4>1337</vt:i4>
      </vt:variant>
      <vt:variant>
        <vt:i4>0</vt:i4>
      </vt:variant>
      <vt:variant>
        <vt:i4>5</vt:i4>
      </vt:variant>
      <vt:variant>
        <vt:lpwstr/>
      </vt:variant>
      <vt:variant>
        <vt:lpwstr>_Toc268039400</vt:lpwstr>
      </vt:variant>
      <vt:variant>
        <vt:i4>1114170</vt:i4>
      </vt:variant>
      <vt:variant>
        <vt:i4>1331</vt:i4>
      </vt:variant>
      <vt:variant>
        <vt:i4>0</vt:i4>
      </vt:variant>
      <vt:variant>
        <vt:i4>5</vt:i4>
      </vt:variant>
      <vt:variant>
        <vt:lpwstr/>
      </vt:variant>
      <vt:variant>
        <vt:lpwstr>_Toc268039399</vt:lpwstr>
      </vt:variant>
      <vt:variant>
        <vt:i4>1114170</vt:i4>
      </vt:variant>
      <vt:variant>
        <vt:i4>1325</vt:i4>
      </vt:variant>
      <vt:variant>
        <vt:i4>0</vt:i4>
      </vt:variant>
      <vt:variant>
        <vt:i4>5</vt:i4>
      </vt:variant>
      <vt:variant>
        <vt:lpwstr/>
      </vt:variant>
      <vt:variant>
        <vt:lpwstr>_Toc268039398</vt:lpwstr>
      </vt:variant>
      <vt:variant>
        <vt:i4>1114170</vt:i4>
      </vt:variant>
      <vt:variant>
        <vt:i4>1319</vt:i4>
      </vt:variant>
      <vt:variant>
        <vt:i4>0</vt:i4>
      </vt:variant>
      <vt:variant>
        <vt:i4>5</vt:i4>
      </vt:variant>
      <vt:variant>
        <vt:lpwstr/>
      </vt:variant>
      <vt:variant>
        <vt:lpwstr>_Toc268039397</vt:lpwstr>
      </vt:variant>
      <vt:variant>
        <vt:i4>1114170</vt:i4>
      </vt:variant>
      <vt:variant>
        <vt:i4>1313</vt:i4>
      </vt:variant>
      <vt:variant>
        <vt:i4>0</vt:i4>
      </vt:variant>
      <vt:variant>
        <vt:i4>5</vt:i4>
      </vt:variant>
      <vt:variant>
        <vt:lpwstr/>
      </vt:variant>
      <vt:variant>
        <vt:lpwstr>_Toc268039396</vt:lpwstr>
      </vt:variant>
      <vt:variant>
        <vt:i4>1114170</vt:i4>
      </vt:variant>
      <vt:variant>
        <vt:i4>1307</vt:i4>
      </vt:variant>
      <vt:variant>
        <vt:i4>0</vt:i4>
      </vt:variant>
      <vt:variant>
        <vt:i4>5</vt:i4>
      </vt:variant>
      <vt:variant>
        <vt:lpwstr/>
      </vt:variant>
      <vt:variant>
        <vt:lpwstr>_Toc268039395</vt:lpwstr>
      </vt:variant>
      <vt:variant>
        <vt:i4>1114170</vt:i4>
      </vt:variant>
      <vt:variant>
        <vt:i4>1301</vt:i4>
      </vt:variant>
      <vt:variant>
        <vt:i4>0</vt:i4>
      </vt:variant>
      <vt:variant>
        <vt:i4>5</vt:i4>
      </vt:variant>
      <vt:variant>
        <vt:lpwstr/>
      </vt:variant>
      <vt:variant>
        <vt:lpwstr>_Toc268039394</vt:lpwstr>
      </vt:variant>
      <vt:variant>
        <vt:i4>1114170</vt:i4>
      </vt:variant>
      <vt:variant>
        <vt:i4>1295</vt:i4>
      </vt:variant>
      <vt:variant>
        <vt:i4>0</vt:i4>
      </vt:variant>
      <vt:variant>
        <vt:i4>5</vt:i4>
      </vt:variant>
      <vt:variant>
        <vt:lpwstr/>
      </vt:variant>
      <vt:variant>
        <vt:lpwstr>_Toc268039393</vt:lpwstr>
      </vt:variant>
      <vt:variant>
        <vt:i4>1114170</vt:i4>
      </vt:variant>
      <vt:variant>
        <vt:i4>1289</vt:i4>
      </vt:variant>
      <vt:variant>
        <vt:i4>0</vt:i4>
      </vt:variant>
      <vt:variant>
        <vt:i4>5</vt:i4>
      </vt:variant>
      <vt:variant>
        <vt:lpwstr/>
      </vt:variant>
      <vt:variant>
        <vt:lpwstr>_Toc268039392</vt:lpwstr>
      </vt:variant>
      <vt:variant>
        <vt:i4>1114170</vt:i4>
      </vt:variant>
      <vt:variant>
        <vt:i4>1283</vt:i4>
      </vt:variant>
      <vt:variant>
        <vt:i4>0</vt:i4>
      </vt:variant>
      <vt:variant>
        <vt:i4>5</vt:i4>
      </vt:variant>
      <vt:variant>
        <vt:lpwstr/>
      </vt:variant>
      <vt:variant>
        <vt:lpwstr>_Toc268039391</vt:lpwstr>
      </vt:variant>
      <vt:variant>
        <vt:i4>1114170</vt:i4>
      </vt:variant>
      <vt:variant>
        <vt:i4>1277</vt:i4>
      </vt:variant>
      <vt:variant>
        <vt:i4>0</vt:i4>
      </vt:variant>
      <vt:variant>
        <vt:i4>5</vt:i4>
      </vt:variant>
      <vt:variant>
        <vt:lpwstr/>
      </vt:variant>
      <vt:variant>
        <vt:lpwstr>_Toc268039390</vt:lpwstr>
      </vt:variant>
      <vt:variant>
        <vt:i4>1048634</vt:i4>
      </vt:variant>
      <vt:variant>
        <vt:i4>1271</vt:i4>
      </vt:variant>
      <vt:variant>
        <vt:i4>0</vt:i4>
      </vt:variant>
      <vt:variant>
        <vt:i4>5</vt:i4>
      </vt:variant>
      <vt:variant>
        <vt:lpwstr/>
      </vt:variant>
      <vt:variant>
        <vt:lpwstr>_Toc268039389</vt:lpwstr>
      </vt:variant>
      <vt:variant>
        <vt:i4>1048634</vt:i4>
      </vt:variant>
      <vt:variant>
        <vt:i4>1265</vt:i4>
      </vt:variant>
      <vt:variant>
        <vt:i4>0</vt:i4>
      </vt:variant>
      <vt:variant>
        <vt:i4>5</vt:i4>
      </vt:variant>
      <vt:variant>
        <vt:lpwstr/>
      </vt:variant>
      <vt:variant>
        <vt:lpwstr>_Toc268039388</vt:lpwstr>
      </vt:variant>
      <vt:variant>
        <vt:i4>1048634</vt:i4>
      </vt:variant>
      <vt:variant>
        <vt:i4>1259</vt:i4>
      </vt:variant>
      <vt:variant>
        <vt:i4>0</vt:i4>
      </vt:variant>
      <vt:variant>
        <vt:i4>5</vt:i4>
      </vt:variant>
      <vt:variant>
        <vt:lpwstr/>
      </vt:variant>
      <vt:variant>
        <vt:lpwstr>_Toc268039387</vt:lpwstr>
      </vt:variant>
      <vt:variant>
        <vt:i4>1048634</vt:i4>
      </vt:variant>
      <vt:variant>
        <vt:i4>1253</vt:i4>
      </vt:variant>
      <vt:variant>
        <vt:i4>0</vt:i4>
      </vt:variant>
      <vt:variant>
        <vt:i4>5</vt:i4>
      </vt:variant>
      <vt:variant>
        <vt:lpwstr/>
      </vt:variant>
      <vt:variant>
        <vt:lpwstr>_Toc268039386</vt:lpwstr>
      </vt:variant>
      <vt:variant>
        <vt:i4>1048634</vt:i4>
      </vt:variant>
      <vt:variant>
        <vt:i4>1247</vt:i4>
      </vt:variant>
      <vt:variant>
        <vt:i4>0</vt:i4>
      </vt:variant>
      <vt:variant>
        <vt:i4>5</vt:i4>
      </vt:variant>
      <vt:variant>
        <vt:lpwstr/>
      </vt:variant>
      <vt:variant>
        <vt:lpwstr>_Toc268039385</vt:lpwstr>
      </vt:variant>
      <vt:variant>
        <vt:i4>1048634</vt:i4>
      </vt:variant>
      <vt:variant>
        <vt:i4>1241</vt:i4>
      </vt:variant>
      <vt:variant>
        <vt:i4>0</vt:i4>
      </vt:variant>
      <vt:variant>
        <vt:i4>5</vt:i4>
      </vt:variant>
      <vt:variant>
        <vt:lpwstr/>
      </vt:variant>
      <vt:variant>
        <vt:lpwstr>_Toc268039384</vt:lpwstr>
      </vt:variant>
      <vt:variant>
        <vt:i4>1048634</vt:i4>
      </vt:variant>
      <vt:variant>
        <vt:i4>1235</vt:i4>
      </vt:variant>
      <vt:variant>
        <vt:i4>0</vt:i4>
      </vt:variant>
      <vt:variant>
        <vt:i4>5</vt:i4>
      </vt:variant>
      <vt:variant>
        <vt:lpwstr/>
      </vt:variant>
      <vt:variant>
        <vt:lpwstr>_Toc268039383</vt:lpwstr>
      </vt:variant>
      <vt:variant>
        <vt:i4>1048634</vt:i4>
      </vt:variant>
      <vt:variant>
        <vt:i4>1229</vt:i4>
      </vt:variant>
      <vt:variant>
        <vt:i4>0</vt:i4>
      </vt:variant>
      <vt:variant>
        <vt:i4>5</vt:i4>
      </vt:variant>
      <vt:variant>
        <vt:lpwstr/>
      </vt:variant>
      <vt:variant>
        <vt:lpwstr>_Toc268039382</vt:lpwstr>
      </vt:variant>
      <vt:variant>
        <vt:i4>1048634</vt:i4>
      </vt:variant>
      <vt:variant>
        <vt:i4>1223</vt:i4>
      </vt:variant>
      <vt:variant>
        <vt:i4>0</vt:i4>
      </vt:variant>
      <vt:variant>
        <vt:i4>5</vt:i4>
      </vt:variant>
      <vt:variant>
        <vt:lpwstr/>
      </vt:variant>
      <vt:variant>
        <vt:lpwstr>_Toc268039381</vt:lpwstr>
      </vt:variant>
      <vt:variant>
        <vt:i4>1048634</vt:i4>
      </vt:variant>
      <vt:variant>
        <vt:i4>1217</vt:i4>
      </vt:variant>
      <vt:variant>
        <vt:i4>0</vt:i4>
      </vt:variant>
      <vt:variant>
        <vt:i4>5</vt:i4>
      </vt:variant>
      <vt:variant>
        <vt:lpwstr/>
      </vt:variant>
      <vt:variant>
        <vt:lpwstr>_Toc268039380</vt:lpwstr>
      </vt:variant>
      <vt:variant>
        <vt:i4>2031674</vt:i4>
      </vt:variant>
      <vt:variant>
        <vt:i4>1211</vt:i4>
      </vt:variant>
      <vt:variant>
        <vt:i4>0</vt:i4>
      </vt:variant>
      <vt:variant>
        <vt:i4>5</vt:i4>
      </vt:variant>
      <vt:variant>
        <vt:lpwstr/>
      </vt:variant>
      <vt:variant>
        <vt:lpwstr>_Toc268039379</vt:lpwstr>
      </vt:variant>
      <vt:variant>
        <vt:i4>2031674</vt:i4>
      </vt:variant>
      <vt:variant>
        <vt:i4>1205</vt:i4>
      </vt:variant>
      <vt:variant>
        <vt:i4>0</vt:i4>
      </vt:variant>
      <vt:variant>
        <vt:i4>5</vt:i4>
      </vt:variant>
      <vt:variant>
        <vt:lpwstr/>
      </vt:variant>
      <vt:variant>
        <vt:lpwstr>_Toc268039378</vt:lpwstr>
      </vt:variant>
      <vt:variant>
        <vt:i4>2031674</vt:i4>
      </vt:variant>
      <vt:variant>
        <vt:i4>1199</vt:i4>
      </vt:variant>
      <vt:variant>
        <vt:i4>0</vt:i4>
      </vt:variant>
      <vt:variant>
        <vt:i4>5</vt:i4>
      </vt:variant>
      <vt:variant>
        <vt:lpwstr/>
      </vt:variant>
      <vt:variant>
        <vt:lpwstr>_Toc268039377</vt:lpwstr>
      </vt:variant>
      <vt:variant>
        <vt:i4>2031674</vt:i4>
      </vt:variant>
      <vt:variant>
        <vt:i4>1193</vt:i4>
      </vt:variant>
      <vt:variant>
        <vt:i4>0</vt:i4>
      </vt:variant>
      <vt:variant>
        <vt:i4>5</vt:i4>
      </vt:variant>
      <vt:variant>
        <vt:lpwstr/>
      </vt:variant>
      <vt:variant>
        <vt:lpwstr>_Toc268039376</vt:lpwstr>
      </vt:variant>
      <vt:variant>
        <vt:i4>2031674</vt:i4>
      </vt:variant>
      <vt:variant>
        <vt:i4>1187</vt:i4>
      </vt:variant>
      <vt:variant>
        <vt:i4>0</vt:i4>
      </vt:variant>
      <vt:variant>
        <vt:i4>5</vt:i4>
      </vt:variant>
      <vt:variant>
        <vt:lpwstr/>
      </vt:variant>
      <vt:variant>
        <vt:lpwstr>_Toc268039375</vt:lpwstr>
      </vt:variant>
      <vt:variant>
        <vt:i4>2031674</vt:i4>
      </vt:variant>
      <vt:variant>
        <vt:i4>1181</vt:i4>
      </vt:variant>
      <vt:variant>
        <vt:i4>0</vt:i4>
      </vt:variant>
      <vt:variant>
        <vt:i4>5</vt:i4>
      </vt:variant>
      <vt:variant>
        <vt:lpwstr/>
      </vt:variant>
      <vt:variant>
        <vt:lpwstr>_Toc268039374</vt:lpwstr>
      </vt:variant>
      <vt:variant>
        <vt:i4>2031674</vt:i4>
      </vt:variant>
      <vt:variant>
        <vt:i4>1175</vt:i4>
      </vt:variant>
      <vt:variant>
        <vt:i4>0</vt:i4>
      </vt:variant>
      <vt:variant>
        <vt:i4>5</vt:i4>
      </vt:variant>
      <vt:variant>
        <vt:lpwstr/>
      </vt:variant>
      <vt:variant>
        <vt:lpwstr>_Toc268039373</vt:lpwstr>
      </vt:variant>
      <vt:variant>
        <vt:i4>2031674</vt:i4>
      </vt:variant>
      <vt:variant>
        <vt:i4>1169</vt:i4>
      </vt:variant>
      <vt:variant>
        <vt:i4>0</vt:i4>
      </vt:variant>
      <vt:variant>
        <vt:i4>5</vt:i4>
      </vt:variant>
      <vt:variant>
        <vt:lpwstr/>
      </vt:variant>
      <vt:variant>
        <vt:lpwstr>_Toc268039372</vt:lpwstr>
      </vt:variant>
      <vt:variant>
        <vt:i4>2031674</vt:i4>
      </vt:variant>
      <vt:variant>
        <vt:i4>1163</vt:i4>
      </vt:variant>
      <vt:variant>
        <vt:i4>0</vt:i4>
      </vt:variant>
      <vt:variant>
        <vt:i4>5</vt:i4>
      </vt:variant>
      <vt:variant>
        <vt:lpwstr/>
      </vt:variant>
      <vt:variant>
        <vt:lpwstr>_Toc268039371</vt:lpwstr>
      </vt:variant>
      <vt:variant>
        <vt:i4>2031674</vt:i4>
      </vt:variant>
      <vt:variant>
        <vt:i4>1157</vt:i4>
      </vt:variant>
      <vt:variant>
        <vt:i4>0</vt:i4>
      </vt:variant>
      <vt:variant>
        <vt:i4>5</vt:i4>
      </vt:variant>
      <vt:variant>
        <vt:lpwstr/>
      </vt:variant>
      <vt:variant>
        <vt:lpwstr>_Toc268039370</vt:lpwstr>
      </vt:variant>
      <vt:variant>
        <vt:i4>1966138</vt:i4>
      </vt:variant>
      <vt:variant>
        <vt:i4>1151</vt:i4>
      </vt:variant>
      <vt:variant>
        <vt:i4>0</vt:i4>
      </vt:variant>
      <vt:variant>
        <vt:i4>5</vt:i4>
      </vt:variant>
      <vt:variant>
        <vt:lpwstr/>
      </vt:variant>
      <vt:variant>
        <vt:lpwstr>_Toc268039369</vt:lpwstr>
      </vt:variant>
      <vt:variant>
        <vt:i4>1966138</vt:i4>
      </vt:variant>
      <vt:variant>
        <vt:i4>1145</vt:i4>
      </vt:variant>
      <vt:variant>
        <vt:i4>0</vt:i4>
      </vt:variant>
      <vt:variant>
        <vt:i4>5</vt:i4>
      </vt:variant>
      <vt:variant>
        <vt:lpwstr/>
      </vt:variant>
      <vt:variant>
        <vt:lpwstr>_Toc268039368</vt:lpwstr>
      </vt:variant>
      <vt:variant>
        <vt:i4>1966138</vt:i4>
      </vt:variant>
      <vt:variant>
        <vt:i4>1139</vt:i4>
      </vt:variant>
      <vt:variant>
        <vt:i4>0</vt:i4>
      </vt:variant>
      <vt:variant>
        <vt:i4>5</vt:i4>
      </vt:variant>
      <vt:variant>
        <vt:lpwstr/>
      </vt:variant>
      <vt:variant>
        <vt:lpwstr>_Toc268039367</vt:lpwstr>
      </vt:variant>
      <vt:variant>
        <vt:i4>1966138</vt:i4>
      </vt:variant>
      <vt:variant>
        <vt:i4>1133</vt:i4>
      </vt:variant>
      <vt:variant>
        <vt:i4>0</vt:i4>
      </vt:variant>
      <vt:variant>
        <vt:i4>5</vt:i4>
      </vt:variant>
      <vt:variant>
        <vt:lpwstr/>
      </vt:variant>
      <vt:variant>
        <vt:lpwstr>_Toc268039366</vt:lpwstr>
      </vt:variant>
      <vt:variant>
        <vt:i4>1966138</vt:i4>
      </vt:variant>
      <vt:variant>
        <vt:i4>1127</vt:i4>
      </vt:variant>
      <vt:variant>
        <vt:i4>0</vt:i4>
      </vt:variant>
      <vt:variant>
        <vt:i4>5</vt:i4>
      </vt:variant>
      <vt:variant>
        <vt:lpwstr/>
      </vt:variant>
      <vt:variant>
        <vt:lpwstr>_Toc268039365</vt:lpwstr>
      </vt:variant>
      <vt:variant>
        <vt:i4>1966138</vt:i4>
      </vt:variant>
      <vt:variant>
        <vt:i4>1121</vt:i4>
      </vt:variant>
      <vt:variant>
        <vt:i4>0</vt:i4>
      </vt:variant>
      <vt:variant>
        <vt:i4>5</vt:i4>
      </vt:variant>
      <vt:variant>
        <vt:lpwstr/>
      </vt:variant>
      <vt:variant>
        <vt:lpwstr>_Toc268039364</vt:lpwstr>
      </vt:variant>
      <vt:variant>
        <vt:i4>1966138</vt:i4>
      </vt:variant>
      <vt:variant>
        <vt:i4>1115</vt:i4>
      </vt:variant>
      <vt:variant>
        <vt:i4>0</vt:i4>
      </vt:variant>
      <vt:variant>
        <vt:i4>5</vt:i4>
      </vt:variant>
      <vt:variant>
        <vt:lpwstr/>
      </vt:variant>
      <vt:variant>
        <vt:lpwstr>_Toc268039363</vt:lpwstr>
      </vt:variant>
      <vt:variant>
        <vt:i4>1966138</vt:i4>
      </vt:variant>
      <vt:variant>
        <vt:i4>1109</vt:i4>
      </vt:variant>
      <vt:variant>
        <vt:i4>0</vt:i4>
      </vt:variant>
      <vt:variant>
        <vt:i4>5</vt:i4>
      </vt:variant>
      <vt:variant>
        <vt:lpwstr/>
      </vt:variant>
      <vt:variant>
        <vt:lpwstr>_Toc268039362</vt:lpwstr>
      </vt:variant>
      <vt:variant>
        <vt:i4>1966138</vt:i4>
      </vt:variant>
      <vt:variant>
        <vt:i4>1103</vt:i4>
      </vt:variant>
      <vt:variant>
        <vt:i4>0</vt:i4>
      </vt:variant>
      <vt:variant>
        <vt:i4>5</vt:i4>
      </vt:variant>
      <vt:variant>
        <vt:lpwstr/>
      </vt:variant>
      <vt:variant>
        <vt:lpwstr>_Toc268039361</vt:lpwstr>
      </vt:variant>
      <vt:variant>
        <vt:i4>1966138</vt:i4>
      </vt:variant>
      <vt:variant>
        <vt:i4>1097</vt:i4>
      </vt:variant>
      <vt:variant>
        <vt:i4>0</vt:i4>
      </vt:variant>
      <vt:variant>
        <vt:i4>5</vt:i4>
      </vt:variant>
      <vt:variant>
        <vt:lpwstr/>
      </vt:variant>
      <vt:variant>
        <vt:lpwstr>_Toc268039360</vt:lpwstr>
      </vt:variant>
      <vt:variant>
        <vt:i4>1900602</vt:i4>
      </vt:variant>
      <vt:variant>
        <vt:i4>1091</vt:i4>
      </vt:variant>
      <vt:variant>
        <vt:i4>0</vt:i4>
      </vt:variant>
      <vt:variant>
        <vt:i4>5</vt:i4>
      </vt:variant>
      <vt:variant>
        <vt:lpwstr/>
      </vt:variant>
      <vt:variant>
        <vt:lpwstr>_Toc268039359</vt:lpwstr>
      </vt:variant>
      <vt:variant>
        <vt:i4>1900602</vt:i4>
      </vt:variant>
      <vt:variant>
        <vt:i4>1085</vt:i4>
      </vt:variant>
      <vt:variant>
        <vt:i4>0</vt:i4>
      </vt:variant>
      <vt:variant>
        <vt:i4>5</vt:i4>
      </vt:variant>
      <vt:variant>
        <vt:lpwstr/>
      </vt:variant>
      <vt:variant>
        <vt:lpwstr>_Toc268039358</vt:lpwstr>
      </vt:variant>
      <vt:variant>
        <vt:i4>1900602</vt:i4>
      </vt:variant>
      <vt:variant>
        <vt:i4>1079</vt:i4>
      </vt:variant>
      <vt:variant>
        <vt:i4>0</vt:i4>
      </vt:variant>
      <vt:variant>
        <vt:i4>5</vt:i4>
      </vt:variant>
      <vt:variant>
        <vt:lpwstr/>
      </vt:variant>
      <vt:variant>
        <vt:lpwstr>_Toc268039357</vt:lpwstr>
      </vt:variant>
      <vt:variant>
        <vt:i4>1900602</vt:i4>
      </vt:variant>
      <vt:variant>
        <vt:i4>1073</vt:i4>
      </vt:variant>
      <vt:variant>
        <vt:i4>0</vt:i4>
      </vt:variant>
      <vt:variant>
        <vt:i4>5</vt:i4>
      </vt:variant>
      <vt:variant>
        <vt:lpwstr/>
      </vt:variant>
      <vt:variant>
        <vt:lpwstr>_Toc268039356</vt:lpwstr>
      </vt:variant>
      <vt:variant>
        <vt:i4>1900602</vt:i4>
      </vt:variant>
      <vt:variant>
        <vt:i4>1067</vt:i4>
      </vt:variant>
      <vt:variant>
        <vt:i4>0</vt:i4>
      </vt:variant>
      <vt:variant>
        <vt:i4>5</vt:i4>
      </vt:variant>
      <vt:variant>
        <vt:lpwstr/>
      </vt:variant>
      <vt:variant>
        <vt:lpwstr>_Toc268039355</vt:lpwstr>
      </vt:variant>
      <vt:variant>
        <vt:i4>1900602</vt:i4>
      </vt:variant>
      <vt:variant>
        <vt:i4>1061</vt:i4>
      </vt:variant>
      <vt:variant>
        <vt:i4>0</vt:i4>
      </vt:variant>
      <vt:variant>
        <vt:i4>5</vt:i4>
      </vt:variant>
      <vt:variant>
        <vt:lpwstr/>
      </vt:variant>
      <vt:variant>
        <vt:lpwstr>_Toc268039354</vt:lpwstr>
      </vt:variant>
      <vt:variant>
        <vt:i4>1900602</vt:i4>
      </vt:variant>
      <vt:variant>
        <vt:i4>1055</vt:i4>
      </vt:variant>
      <vt:variant>
        <vt:i4>0</vt:i4>
      </vt:variant>
      <vt:variant>
        <vt:i4>5</vt:i4>
      </vt:variant>
      <vt:variant>
        <vt:lpwstr/>
      </vt:variant>
      <vt:variant>
        <vt:lpwstr>_Toc268039353</vt:lpwstr>
      </vt:variant>
      <vt:variant>
        <vt:i4>1900602</vt:i4>
      </vt:variant>
      <vt:variant>
        <vt:i4>1046</vt:i4>
      </vt:variant>
      <vt:variant>
        <vt:i4>0</vt:i4>
      </vt:variant>
      <vt:variant>
        <vt:i4>5</vt:i4>
      </vt:variant>
      <vt:variant>
        <vt:lpwstr/>
      </vt:variant>
      <vt:variant>
        <vt:lpwstr>_Toc268039352</vt:lpwstr>
      </vt:variant>
      <vt:variant>
        <vt:i4>1900602</vt:i4>
      </vt:variant>
      <vt:variant>
        <vt:i4>1040</vt:i4>
      </vt:variant>
      <vt:variant>
        <vt:i4>0</vt:i4>
      </vt:variant>
      <vt:variant>
        <vt:i4>5</vt:i4>
      </vt:variant>
      <vt:variant>
        <vt:lpwstr/>
      </vt:variant>
      <vt:variant>
        <vt:lpwstr>_Toc268039351</vt:lpwstr>
      </vt:variant>
      <vt:variant>
        <vt:i4>1900602</vt:i4>
      </vt:variant>
      <vt:variant>
        <vt:i4>1034</vt:i4>
      </vt:variant>
      <vt:variant>
        <vt:i4>0</vt:i4>
      </vt:variant>
      <vt:variant>
        <vt:i4>5</vt:i4>
      </vt:variant>
      <vt:variant>
        <vt:lpwstr/>
      </vt:variant>
      <vt:variant>
        <vt:lpwstr>_Toc268039350</vt:lpwstr>
      </vt:variant>
      <vt:variant>
        <vt:i4>1835066</vt:i4>
      </vt:variant>
      <vt:variant>
        <vt:i4>1028</vt:i4>
      </vt:variant>
      <vt:variant>
        <vt:i4>0</vt:i4>
      </vt:variant>
      <vt:variant>
        <vt:i4>5</vt:i4>
      </vt:variant>
      <vt:variant>
        <vt:lpwstr/>
      </vt:variant>
      <vt:variant>
        <vt:lpwstr>_Toc268039349</vt:lpwstr>
      </vt:variant>
      <vt:variant>
        <vt:i4>1835066</vt:i4>
      </vt:variant>
      <vt:variant>
        <vt:i4>1022</vt:i4>
      </vt:variant>
      <vt:variant>
        <vt:i4>0</vt:i4>
      </vt:variant>
      <vt:variant>
        <vt:i4>5</vt:i4>
      </vt:variant>
      <vt:variant>
        <vt:lpwstr/>
      </vt:variant>
      <vt:variant>
        <vt:lpwstr>_Toc268039348</vt:lpwstr>
      </vt:variant>
      <vt:variant>
        <vt:i4>1835066</vt:i4>
      </vt:variant>
      <vt:variant>
        <vt:i4>1016</vt:i4>
      </vt:variant>
      <vt:variant>
        <vt:i4>0</vt:i4>
      </vt:variant>
      <vt:variant>
        <vt:i4>5</vt:i4>
      </vt:variant>
      <vt:variant>
        <vt:lpwstr/>
      </vt:variant>
      <vt:variant>
        <vt:lpwstr>_Toc268039347</vt:lpwstr>
      </vt:variant>
      <vt:variant>
        <vt:i4>1835066</vt:i4>
      </vt:variant>
      <vt:variant>
        <vt:i4>1010</vt:i4>
      </vt:variant>
      <vt:variant>
        <vt:i4>0</vt:i4>
      </vt:variant>
      <vt:variant>
        <vt:i4>5</vt:i4>
      </vt:variant>
      <vt:variant>
        <vt:lpwstr/>
      </vt:variant>
      <vt:variant>
        <vt:lpwstr>_Toc268039346</vt:lpwstr>
      </vt:variant>
      <vt:variant>
        <vt:i4>1835066</vt:i4>
      </vt:variant>
      <vt:variant>
        <vt:i4>1004</vt:i4>
      </vt:variant>
      <vt:variant>
        <vt:i4>0</vt:i4>
      </vt:variant>
      <vt:variant>
        <vt:i4>5</vt:i4>
      </vt:variant>
      <vt:variant>
        <vt:lpwstr/>
      </vt:variant>
      <vt:variant>
        <vt:lpwstr>_Toc268039345</vt:lpwstr>
      </vt:variant>
      <vt:variant>
        <vt:i4>1835066</vt:i4>
      </vt:variant>
      <vt:variant>
        <vt:i4>998</vt:i4>
      </vt:variant>
      <vt:variant>
        <vt:i4>0</vt:i4>
      </vt:variant>
      <vt:variant>
        <vt:i4>5</vt:i4>
      </vt:variant>
      <vt:variant>
        <vt:lpwstr/>
      </vt:variant>
      <vt:variant>
        <vt:lpwstr>_Toc268039344</vt:lpwstr>
      </vt:variant>
      <vt:variant>
        <vt:i4>1835066</vt:i4>
      </vt:variant>
      <vt:variant>
        <vt:i4>992</vt:i4>
      </vt:variant>
      <vt:variant>
        <vt:i4>0</vt:i4>
      </vt:variant>
      <vt:variant>
        <vt:i4>5</vt:i4>
      </vt:variant>
      <vt:variant>
        <vt:lpwstr/>
      </vt:variant>
      <vt:variant>
        <vt:lpwstr>_Toc268039343</vt:lpwstr>
      </vt:variant>
      <vt:variant>
        <vt:i4>1835066</vt:i4>
      </vt:variant>
      <vt:variant>
        <vt:i4>986</vt:i4>
      </vt:variant>
      <vt:variant>
        <vt:i4>0</vt:i4>
      </vt:variant>
      <vt:variant>
        <vt:i4>5</vt:i4>
      </vt:variant>
      <vt:variant>
        <vt:lpwstr/>
      </vt:variant>
      <vt:variant>
        <vt:lpwstr>_Toc268039342</vt:lpwstr>
      </vt:variant>
      <vt:variant>
        <vt:i4>1835066</vt:i4>
      </vt:variant>
      <vt:variant>
        <vt:i4>980</vt:i4>
      </vt:variant>
      <vt:variant>
        <vt:i4>0</vt:i4>
      </vt:variant>
      <vt:variant>
        <vt:i4>5</vt:i4>
      </vt:variant>
      <vt:variant>
        <vt:lpwstr/>
      </vt:variant>
      <vt:variant>
        <vt:lpwstr>_Toc268039341</vt:lpwstr>
      </vt:variant>
      <vt:variant>
        <vt:i4>1835066</vt:i4>
      </vt:variant>
      <vt:variant>
        <vt:i4>974</vt:i4>
      </vt:variant>
      <vt:variant>
        <vt:i4>0</vt:i4>
      </vt:variant>
      <vt:variant>
        <vt:i4>5</vt:i4>
      </vt:variant>
      <vt:variant>
        <vt:lpwstr/>
      </vt:variant>
      <vt:variant>
        <vt:lpwstr>_Toc268039340</vt:lpwstr>
      </vt:variant>
      <vt:variant>
        <vt:i4>1769530</vt:i4>
      </vt:variant>
      <vt:variant>
        <vt:i4>968</vt:i4>
      </vt:variant>
      <vt:variant>
        <vt:i4>0</vt:i4>
      </vt:variant>
      <vt:variant>
        <vt:i4>5</vt:i4>
      </vt:variant>
      <vt:variant>
        <vt:lpwstr/>
      </vt:variant>
      <vt:variant>
        <vt:lpwstr>_Toc268039339</vt:lpwstr>
      </vt:variant>
      <vt:variant>
        <vt:i4>1769530</vt:i4>
      </vt:variant>
      <vt:variant>
        <vt:i4>962</vt:i4>
      </vt:variant>
      <vt:variant>
        <vt:i4>0</vt:i4>
      </vt:variant>
      <vt:variant>
        <vt:i4>5</vt:i4>
      </vt:variant>
      <vt:variant>
        <vt:lpwstr/>
      </vt:variant>
      <vt:variant>
        <vt:lpwstr>_Toc268039338</vt:lpwstr>
      </vt:variant>
      <vt:variant>
        <vt:i4>1769530</vt:i4>
      </vt:variant>
      <vt:variant>
        <vt:i4>956</vt:i4>
      </vt:variant>
      <vt:variant>
        <vt:i4>0</vt:i4>
      </vt:variant>
      <vt:variant>
        <vt:i4>5</vt:i4>
      </vt:variant>
      <vt:variant>
        <vt:lpwstr/>
      </vt:variant>
      <vt:variant>
        <vt:lpwstr>_Toc268039337</vt:lpwstr>
      </vt:variant>
      <vt:variant>
        <vt:i4>1769530</vt:i4>
      </vt:variant>
      <vt:variant>
        <vt:i4>950</vt:i4>
      </vt:variant>
      <vt:variant>
        <vt:i4>0</vt:i4>
      </vt:variant>
      <vt:variant>
        <vt:i4>5</vt:i4>
      </vt:variant>
      <vt:variant>
        <vt:lpwstr/>
      </vt:variant>
      <vt:variant>
        <vt:lpwstr>_Toc268039336</vt:lpwstr>
      </vt:variant>
      <vt:variant>
        <vt:i4>1769530</vt:i4>
      </vt:variant>
      <vt:variant>
        <vt:i4>944</vt:i4>
      </vt:variant>
      <vt:variant>
        <vt:i4>0</vt:i4>
      </vt:variant>
      <vt:variant>
        <vt:i4>5</vt:i4>
      </vt:variant>
      <vt:variant>
        <vt:lpwstr/>
      </vt:variant>
      <vt:variant>
        <vt:lpwstr>_Toc268039335</vt:lpwstr>
      </vt:variant>
      <vt:variant>
        <vt:i4>1769530</vt:i4>
      </vt:variant>
      <vt:variant>
        <vt:i4>938</vt:i4>
      </vt:variant>
      <vt:variant>
        <vt:i4>0</vt:i4>
      </vt:variant>
      <vt:variant>
        <vt:i4>5</vt:i4>
      </vt:variant>
      <vt:variant>
        <vt:lpwstr/>
      </vt:variant>
      <vt:variant>
        <vt:lpwstr>_Toc268039334</vt:lpwstr>
      </vt:variant>
      <vt:variant>
        <vt:i4>1769530</vt:i4>
      </vt:variant>
      <vt:variant>
        <vt:i4>932</vt:i4>
      </vt:variant>
      <vt:variant>
        <vt:i4>0</vt:i4>
      </vt:variant>
      <vt:variant>
        <vt:i4>5</vt:i4>
      </vt:variant>
      <vt:variant>
        <vt:lpwstr/>
      </vt:variant>
      <vt:variant>
        <vt:lpwstr>_Toc268039333</vt:lpwstr>
      </vt:variant>
      <vt:variant>
        <vt:i4>1769530</vt:i4>
      </vt:variant>
      <vt:variant>
        <vt:i4>926</vt:i4>
      </vt:variant>
      <vt:variant>
        <vt:i4>0</vt:i4>
      </vt:variant>
      <vt:variant>
        <vt:i4>5</vt:i4>
      </vt:variant>
      <vt:variant>
        <vt:lpwstr/>
      </vt:variant>
      <vt:variant>
        <vt:lpwstr>_Toc268039332</vt:lpwstr>
      </vt:variant>
      <vt:variant>
        <vt:i4>1769530</vt:i4>
      </vt:variant>
      <vt:variant>
        <vt:i4>920</vt:i4>
      </vt:variant>
      <vt:variant>
        <vt:i4>0</vt:i4>
      </vt:variant>
      <vt:variant>
        <vt:i4>5</vt:i4>
      </vt:variant>
      <vt:variant>
        <vt:lpwstr/>
      </vt:variant>
      <vt:variant>
        <vt:lpwstr>_Toc268039331</vt:lpwstr>
      </vt:variant>
      <vt:variant>
        <vt:i4>1769530</vt:i4>
      </vt:variant>
      <vt:variant>
        <vt:i4>914</vt:i4>
      </vt:variant>
      <vt:variant>
        <vt:i4>0</vt:i4>
      </vt:variant>
      <vt:variant>
        <vt:i4>5</vt:i4>
      </vt:variant>
      <vt:variant>
        <vt:lpwstr/>
      </vt:variant>
      <vt:variant>
        <vt:lpwstr>_Toc268039330</vt:lpwstr>
      </vt:variant>
      <vt:variant>
        <vt:i4>1703994</vt:i4>
      </vt:variant>
      <vt:variant>
        <vt:i4>908</vt:i4>
      </vt:variant>
      <vt:variant>
        <vt:i4>0</vt:i4>
      </vt:variant>
      <vt:variant>
        <vt:i4>5</vt:i4>
      </vt:variant>
      <vt:variant>
        <vt:lpwstr/>
      </vt:variant>
      <vt:variant>
        <vt:lpwstr>_Toc268039329</vt:lpwstr>
      </vt:variant>
      <vt:variant>
        <vt:i4>1703994</vt:i4>
      </vt:variant>
      <vt:variant>
        <vt:i4>902</vt:i4>
      </vt:variant>
      <vt:variant>
        <vt:i4>0</vt:i4>
      </vt:variant>
      <vt:variant>
        <vt:i4>5</vt:i4>
      </vt:variant>
      <vt:variant>
        <vt:lpwstr/>
      </vt:variant>
      <vt:variant>
        <vt:lpwstr>_Toc268039328</vt:lpwstr>
      </vt:variant>
      <vt:variant>
        <vt:i4>1703994</vt:i4>
      </vt:variant>
      <vt:variant>
        <vt:i4>896</vt:i4>
      </vt:variant>
      <vt:variant>
        <vt:i4>0</vt:i4>
      </vt:variant>
      <vt:variant>
        <vt:i4>5</vt:i4>
      </vt:variant>
      <vt:variant>
        <vt:lpwstr/>
      </vt:variant>
      <vt:variant>
        <vt:lpwstr>_Toc268039327</vt:lpwstr>
      </vt:variant>
      <vt:variant>
        <vt:i4>1703994</vt:i4>
      </vt:variant>
      <vt:variant>
        <vt:i4>890</vt:i4>
      </vt:variant>
      <vt:variant>
        <vt:i4>0</vt:i4>
      </vt:variant>
      <vt:variant>
        <vt:i4>5</vt:i4>
      </vt:variant>
      <vt:variant>
        <vt:lpwstr/>
      </vt:variant>
      <vt:variant>
        <vt:lpwstr>_Toc268039326</vt:lpwstr>
      </vt:variant>
      <vt:variant>
        <vt:i4>1703994</vt:i4>
      </vt:variant>
      <vt:variant>
        <vt:i4>884</vt:i4>
      </vt:variant>
      <vt:variant>
        <vt:i4>0</vt:i4>
      </vt:variant>
      <vt:variant>
        <vt:i4>5</vt:i4>
      </vt:variant>
      <vt:variant>
        <vt:lpwstr/>
      </vt:variant>
      <vt:variant>
        <vt:lpwstr>_Toc268039325</vt:lpwstr>
      </vt:variant>
      <vt:variant>
        <vt:i4>1703994</vt:i4>
      </vt:variant>
      <vt:variant>
        <vt:i4>878</vt:i4>
      </vt:variant>
      <vt:variant>
        <vt:i4>0</vt:i4>
      </vt:variant>
      <vt:variant>
        <vt:i4>5</vt:i4>
      </vt:variant>
      <vt:variant>
        <vt:lpwstr/>
      </vt:variant>
      <vt:variant>
        <vt:lpwstr>_Toc268039324</vt:lpwstr>
      </vt:variant>
      <vt:variant>
        <vt:i4>1703994</vt:i4>
      </vt:variant>
      <vt:variant>
        <vt:i4>872</vt:i4>
      </vt:variant>
      <vt:variant>
        <vt:i4>0</vt:i4>
      </vt:variant>
      <vt:variant>
        <vt:i4>5</vt:i4>
      </vt:variant>
      <vt:variant>
        <vt:lpwstr/>
      </vt:variant>
      <vt:variant>
        <vt:lpwstr>_Toc268039323</vt:lpwstr>
      </vt:variant>
      <vt:variant>
        <vt:i4>1703994</vt:i4>
      </vt:variant>
      <vt:variant>
        <vt:i4>866</vt:i4>
      </vt:variant>
      <vt:variant>
        <vt:i4>0</vt:i4>
      </vt:variant>
      <vt:variant>
        <vt:i4>5</vt:i4>
      </vt:variant>
      <vt:variant>
        <vt:lpwstr/>
      </vt:variant>
      <vt:variant>
        <vt:lpwstr>_Toc268039322</vt:lpwstr>
      </vt:variant>
      <vt:variant>
        <vt:i4>1703994</vt:i4>
      </vt:variant>
      <vt:variant>
        <vt:i4>860</vt:i4>
      </vt:variant>
      <vt:variant>
        <vt:i4>0</vt:i4>
      </vt:variant>
      <vt:variant>
        <vt:i4>5</vt:i4>
      </vt:variant>
      <vt:variant>
        <vt:lpwstr/>
      </vt:variant>
      <vt:variant>
        <vt:lpwstr>_Toc268039321</vt:lpwstr>
      </vt:variant>
      <vt:variant>
        <vt:i4>1703994</vt:i4>
      </vt:variant>
      <vt:variant>
        <vt:i4>854</vt:i4>
      </vt:variant>
      <vt:variant>
        <vt:i4>0</vt:i4>
      </vt:variant>
      <vt:variant>
        <vt:i4>5</vt:i4>
      </vt:variant>
      <vt:variant>
        <vt:lpwstr/>
      </vt:variant>
      <vt:variant>
        <vt:lpwstr>_Toc268039320</vt:lpwstr>
      </vt:variant>
      <vt:variant>
        <vt:i4>1638458</vt:i4>
      </vt:variant>
      <vt:variant>
        <vt:i4>848</vt:i4>
      </vt:variant>
      <vt:variant>
        <vt:i4>0</vt:i4>
      </vt:variant>
      <vt:variant>
        <vt:i4>5</vt:i4>
      </vt:variant>
      <vt:variant>
        <vt:lpwstr/>
      </vt:variant>
      <vt:variant>
        <vt:lpwstr>_Toc268039319</vt:lpwstr>
      </vt:variant>
      <vt:variant>
        <vt:i4>1638458</vt:i4>
      </vt:variant>
      <vt:variant>
        <vt:i4>842</vt:i4>
      </vt:variant>
      <vt:variant>
        <vt:i4>0</vt:i4>
      </vt:variant>
      <vt:variant>
        <vt:i4>5</vt:i4>
      </vt:variant>
      <vt:variant>
        <vt:lpwstr/>
      </vt:variant>
      <vt:variant>
        <vt:lpwstr>_Toc268039318</vt:lpwstr>
      </vt:variant>
      <vt:variant>
        <vt:i4>1638458</vt:i4>
      </vt:variant>
      <vt:variant>
        <vt:i4>836</vt:i4>
      </vt:variant>
      <vt:variant>
        <vt:i4>0</vt:i4>
      </vt:variant>
      <vt:variant>
        <vt:i4>5</vt:i4>
      </vt:variant>
      <vt:variant>
        <vt:lpwstr/>
      </vt:variant>
      <vt:variant>
        <vt:lpwstr>_Toc268039317</vt:lpwstr>
      </vt:variant>
      <vt:variant>
        <vt:i4>1638458</vt:i4>
      </vt:variant>
      <vt:variant>
        <vt:i4>830</vt:i4>
      </vt:variant>
      <vt:variant>
        <vt:i4>0</vt:i4>
      </vt:variant>
      <vt:variant>
        <vt:i4>5</vt:i4>
      </vt:variant>
      <vt:variant>
        <vt:lpwstr/>
      </vt:variant>
      <vt:variant>
        <vt:lpwstr>_Toc268039316</vt:lpwstr>
      </vt:variant>
      <vt:variant>
        <vt:i4>1638458</vt:i4>
      </vt:variant>
      <vt:variant>
        <vt:i4>824</vt:i4>
      </vt:variant>
      <vt:variant>
        <vt:i4>0</vt:i4>
      </vt:variant>
      <vt:variant>
        <vt:i4>5</vt:i4>
      </vt:variant>
      <vt:variant>
        <vt:lpwstr/>
      </vt:variant>
      <vt:variant>
        <vt:lpwstr>_Toc268039315</vt:lpwstr>
      </vt:variant>
      <vt:variant>
        <vt:i4>1638458</vt:i4>
      </vt:variant>
      <vt:variant>
        <vt:i4>818</vt:i4>
      </vt:variant>
      <vt:variant>
        <vt:i4>0</vt:i4>
      </vt:variant>
      <vt:variant>
        <vt:i4>5</vt:i4>
      </vt:variant>
      <vt:variant>
        <vt:lpwstr/>
      </vt:variant>
      <vt:variant>
        <vt:lpwstr>_Toc268039314</vt:lpwstr>
      </vt:variant>
      <vt:variant>
        <vt:i4>1638458</vt:i4>
      </vt:variant>
      <vt:variant>
        <vt:i4>812</vt:i4>
      </vt:variant>
      <vt:variant>
        <vt:i4>0</vt:i4>
      </vt:variant>
      <vt:variant>
        <vt:i4>5</vt:i4>
      </vt:variant>
      <vt:variant>
        <vt:lpwstr/>
      </vt:variant>
      <vt:variant>
        <vt:lpwstr>_Toc268039313</vt:lpwstr>
      </vt:variant>
      <vt:variant>
        <vt:i4>1638458</vt:i4>
      </vt:variant>
      <vt:variant>
        <vt:i4>806</vt:i4>
      </vt:variant>
      <vt:variant>
        <vt:i4>0</vt:i4>
      </vt:variant>
      <vt:variant>
        <vt:i4>5</vt:i4>
      </vt:variant>
      <vt:variant>
        <vt:lpwstr/>
      </vt:variant>
      <vt:variant>
        <vt:lpwstr>_Toc268039312</vt:lpwstr>
      </vt:variant>
      <vt:variant>
        <vt:i4>1638458</vt:i4>
      </vt:variant>
      <vt:variant>
        <vt:i4>800</vt:i4>
      </vt:variant>
      <vt:variant>
        <vt:i4>0</vt:i4>
      </vt:variant>
      <vt:variant>
        <vt:i4>5</vt:i4>
      </vt:variant>
      <vt:variant>
        <vt:lpwstr/>
      </vt:variant>
      <vt:variant>
        <vt:lpwstr>_Toc268039311</vt:lpwstr>
      </vt:variant>
      <vt:variant>
        <vt:i4>1638458</vt:i4>
      </vt:variant>
      <vt:variant>
        <vt:i4>794</vt:i4>
      </vt:variant>
      <vt:variant>
        <vt:i4>0</vt:i4>
      </vt:variant>
      <vt:variant>
        <vt:i4>5</vt:i4>
      </vt:variant>
      <vt:variant>
        <vt:lpwstr/>
      </vt:variant>
      <vt:variant>
        <vt:lpwstr>_Toc268039310</vt:lpwstr>
      </vt:variant>
      <vt:variant>
        <vt:i4>1572922</vt:i4>
      </vt:variant>
      <vt:variant>
        <vt:i4>788</vt:i4>
      </vt:variant>
      <vt:variant>
        <vt:i4>0</vt:i4>
      </vt:variant>
      <vt:variant>
        <vt:i4>5</vt:i4>
      </vt:variant>
      <vt:variant>
        <vt:lpwstr/>
      </vt:variant>
      <vt:variant>
        <vt:lpwstr>_Toc268039309</vt:lpwstr>
      </vt:variant>
      <vt:variant>
        <vt:i4>1572922</vt:i4>
      </vt:variant>
      <vt:variant>
        <vt:i4>782</vt:i4>
      </vt:variant>
      <vt:variant>
        <vt:i4>0</vt:i4>
      </vt:variant>
      <vt:variant>
        <vt:i4>5</vt:i4>
      </vt:variant>
      <vt:variant>
        <vt:lpwstr/>
      </vt:variant>
      <vt:variant>
        <vt:lpwstr>_Toc268039308</vt:lpwstr>
      </vt:variant>
      <vt:variant>
        <vt:i4>1572922</vt:i4>
      </vt:variant>
      <vt:variant>
        <vt:i4>776</vt:i4>
      </vt:variant>
      <vt:variant>
        <vt:i4>0</vt:i4>
      </vt:variant>
      <vt:variant>
        <vt:i4>5</vt:i4>
      </vt:variant>
      <vt:variant>
        <vt:lpwstr/>
      </vt:variant>
      <vt:variant>
        <vt:lpwstr>_Toc268039307</vt:lpwstr>
      </vt:variant>
      <vt:variant>
        <vt:i4>1572922</vt:i4>
      </vt:variant>
      <vt:variant>
        <vt:i4>770</vt:i4>
      </vt:variant>
      <vt:variant>
        <vt:i4>0</vt:i4>
      </vt:variant>
      <vt:variant>
        <vt:i4>5</vt:i4>
      </vt:variant>
      <vt:variant>
        <vt:lpwstr/>
      </vt:variant>
      <vt:variant>
        <vt:lpwstr>_Toc268039306</vt:lpwstr>
      </vt:variant>
      <vt:variant>
        <vt:i4>1572922</vt:i4>
      </vt:variant>
      <vt:variant>
        <vt:i4>764</vt:i4>
      </vt:variant>
      <vt:variant>
        <vt:i4>0</vt:i4>
      </vt:variant>
      <vt:variant>
        <vt:i4>5</vt:i4>
      </vt:variant>
      <vt:variant>
        <vt:lpwstr/>
      </vt:variant>
      <vt:variant>
        <vt:lpwstr>_Toc268039305</vt:lpwstr>
      </vt:variant>
      <vt:variant>
        <vt:i4>1572922</vt:i4>
      </vt:variant>
      <vt:variant>
        <vt:i4>758</vt:i4>
      </vt:variant>
      <vt:variant>
        <vt:i4>0</vt:i4>
      </vt:variant>
      <vt:variant>
        <vt:i4>5</vt:i4>
      </vt:variant>
      <vt:variant>
        <vt:lpwstr/>
      </vt:variant>
      <vt:variant>
        <vt:lpwstr>_Toc268039304</vt:lpwstr>
      </vt:variant>
      <vt:variant>
        <vt:i4>1572922</vt:i4>
      </vt:variant>
      <vt:variant>
        <vt:i4>752</vt:i4>
      </vt:variant>
      <vt:variant>
        <vt:i4>0</vt:i4>
      </vt:variant>
      <vt:variant>
        <vt:i4>5</vt:i4>
      </vt:variant>
      <vt:variant>
        <vt:lpwstr/>
      </vt:variant>
      <vt:variant>
        <vt:lpwstr>_Toc268039303</vt:lpwstr>
      </vt:variant>
      <vt:variant>
        <vt:i4>1572922</vt:i4>
      </vt:variant>
      <vt:variant>
        <vt:i4>746</vt:i4>
      </vt:variant>
      <vt:variant>
        <vt:i4>0</vt:i4>
      </vt:variant>
      <vt:variant>
        <vt:i4>5</vt:i4>
      </vt:variant>
      <vt:variant>
        <vt:lpwstr/>
      </vt:variant>
      <vt:variant>
        <vt:lpwstr>_Toc268039302</vt:lpwstr>
      </vt:variant>
      <vt:variant>
        <vt:i4>1572922</vt:i4>
      </vt:variant>
      <vt:variant>
        <vt:i4>740</vt:i4>
      </vt:variant>
      <vt:variant>
        <vt:i4>0</vt:i4>
      </vt:variant>
      <vt:variant>
        <vt:i4>5</vt:i4>
      </vt:variant>
      <vt:variant>
        <vt:lpwstr/>
      </vt:variant>
      <vt:variant>
        <vt:lpwstr>_Toc268039301</vt:lpwstr>
      </vt:variant>
      <vt:variant>
        <vt:i4>1572922</vt:i4>
      </vt:variant>
      <vt:variant>
        <vt:i4>734</vt:i4>
      </vt:variant>
      <vt:variant>
        <vt:i4>0</vt:i4>
      </vt:variant>
      <vt:variant>
        <vt:i4>5</vt:i4>
      </vt:variant>
      <vt:variant>
        <vt:lpwstr/>
      </vt:variant>
      <vt:variant>
        <vt:lpwstr>_Toc268039300</vt:lpwstr>
      </vt:variant>
      <vt:variant>
        <vt:i4>1114171</vt:i4>
      </vt:variant>
      <vt:variant>
        <vt:i4>728</vt:i4>
      </vt:variant>
      <vt:variant>
        <vt:i4>0</vt:i4>
      </vt:variant>
      <vt:variant>
        <vt:i4>5</vt:i4>
      </vt:variant>
      <vt:variant>
        <vt:lpwstr/>
      </vt:variant>
      <vt:variant>
        <vt:lpwstr>_Toc268039299</vt:lpwstr>
      </vt:variant>
      <vt:variant>
        <vt:i4>1114171</vt:i4>
      </vt:variant>
      <vt:variant>
        <vt:i4>722</vt:i4>
      </vt:variant>
      <vt:variant>
        <vt:i4>0</vt:i4>
      </vt:variant>
      <vt:variant>
        <vt:i4>5</vt:i4>
      </vt:variant>
      <vt:variant>
        <vt:lpwstr/>
      </vt:variant>
      <vt:variant>
        <vt:lpwstr>_Toc268039298</vt:lpwstr>
      </vt:variant>
      <vt:variant>
        <vt:i4>1114171</vt:i4>
      </vt:variant>
      <vt:variant>
        <vt:i4>716</vt:i4>
      </vt:variant>
      <vt:variant>
        <vt:i4>0</vt:i4>
      </vt:variant>
      <vt:variant>
        <vt:i4>5</vt:i4>
      </vt:variant>
      <vt:variant>
        <vt:lpwstr/>
      </vt:variant>
      <vt:variant>
        <vt:lpwstr>_Toc268039297</vt:lpwstr>
      </vt:variant>
      <vt:variant>
        <vt:i4>1114171</vt:i4>
      </vt:variant>
      <vt:variant>
        <vt:i4>710</vt:i4>
      </vt:variant>
      <vt:variant>
        <vt:i4>0</vt:i4>
      </vt:variant>
      <vt:variant>
        <vt:i4>5</vt:i4>
      </vt:variant>
      <vt:variant>
        <vt:lpwstr/>
      </vt:variant>
      <vt:variant>
        <vt:lpwstr>_Toc268039296</vt:lpwstr>
      </vt:variant>
      <vt:variant>
        <vt:i4>1114171</vt:i4>
      </vt:variant>
      <vt:variant>
        <vt:i4>704</vt:i4>
      </vt:variant>
      <vt:variant>
        <vt:i4>0</vt:i4>
      </vt:variant>
      <vt:variant>
        <vt:i4>5</vt:i4>
      </vt:variant>
      <vt:variant>
        <vt:lpwstr/>
      </vt:variant>
      <vt:variant>
        <vt:lpwstr>_Toc268039295</vt:lpwstr>
      </vt:variant>
      <vt:variant>
        <vt:i4>1114171</vt:i4>
      </vt:variant>
      <vt:variant>
        <vt:i4>698</vt:i4>
      </vt:variant>
      <vt:variant>
        <vt:i4>0</vt:i4>
      </vt:variant>
      <vt:variant>
        <vt:i4>5</vt:i4>
      </vt:variant>
      <vt:variant>
        <vt:lpwstr/>
      </vt:variant>
      <vt:variant>
        <vt:lpwstr>_Toc268039294</vt:lpwstr>
      </vt:variant>
      <vt:variant>
        <vt:i4>1114171</vt:i4>
      </vt:variant>
      <vt:variant>
        <vt:i4>692</vt:i4>
      </vt:variant>
      <vt:variant>
        <vt:i4>0</vt:i4>
      </vt:variant>
      <vt:variant>
        <vt:i4>5</vt:i4>
      </vt:variant>
      <vt:variant>
        <vt:lpwstr/>
      </vt:variant>
      <vt:variant>
        <vt:lpwstr>_Toc268039293</vt:lpwstr>
      </vt:variant>
      <vt:variant>
        <vt:i4>1114171</vt:i4>
      </vt:variant>
      <vt:variant>
        <vt:i4>686</vt:i4>
      </vt:variant>
      <vt:variant>
        <vt:i4>0</vt:i4>
      </vt:variant>
      <vt:variant>
        <vt:i4>5</vt:i4>
      </vt:variant>
      <vt:variant>
        <vt:lpwstr/>
      </vt:variant>
      <vt:variant>
        <vt:lpwstr>_Toc268039292</vt:lpwstr>
      </vt:variant>
      <vt:variant>
        <vt:i4>1114171</vt:i4>
      </vt:variant>
      <vt:variant>
        <vt:i4>680</vt:i4>
      </vt:variant>
      <vt:variant>
        <vt:i4>0</vt:i4>
      </vt:variant>
      <vt:variant>
        <vt:i4>5</vt:i4>
      </vt:variant>
      <vt:variant>
        <vt:lpwstr/>
      </vt:variant>
      <vt:variant>
        <vt:lpwstr>_Toc268039291</vt:lpwstr>
      </vt:variant>
      <vt:variant>
        <vt:i4>1114171</vt:i4>
      </vt:variant>
      <vt:variant>
        <vt:i4>674</vt:i4>
      </vt:variant>
      <vt:variant>
        <vt:i4>0</vt:i4>
      </vt:variant>
      <vt:variant>
        <vt:i4>5</vt:i4>
      </vt:variant>
      <vt:variant>
        <vt:lpwstr/>
      </vt:variant>
      <vt:variant>
        <vt:lpwstr>_Toc268039290</vt:lpwstr>
      </vt:variant>
      <vt:variant>
        <vt:i4>1048635</vt:i4>
      </vt:variant>
      <vt:variant>
        <vt:i4>668</vt:i4>
      </vt:variant>
      <vt:variant>
        <vt:i4>0</vt:i4>
      </vt:variant>
      <vt:variant>
        <vt:i4>5</vt:i4>
      </vt:variant>
      <vt:variant>
        <vt:lpwstr/>
      </vt:variant>
      <vt:variant>
        <vt:lpwstr>_Toc268039289</vt:lpwstr>
      </vt:variant>
      <vt:variant>
        <vt:i4>1048635</vt:i4>
      </vt:variant>
      <vt:variant>
        <vt:i4>662</vt:i4>
      </vt:variant>
      <vt:variant>
        <vt:i4>0</vt:i4>
      </vt:variant>
      <vt:variant>
        <vt:i4>5</vt:i4>
      </vt:variant>
      <vt:variant>
        <vt:lpwstr/>
      </vt:variant>
      <vt:variant>
        <vt:lpwstr>_Toc268039288</vt:lpwstr>
      </vt:variant>
      <vt:variant>
        <vt:i4>1048635</vt:i4>
      </vt:variant>
      <vt:variant>
        <vt:i4>656</vt:i4>
      </vt:variant>
      <vt:variant>
        <vt:i4>0</vt:i4>
      </vt:variant>
      <vt:variant>
        <vt:i4>5</vt:i4>
      </vt:variant>
      <vt:variant>
        <vt:lpwstr/>
      </vt:variant>
      <vt:variant>
        <vt:lpwstr>_Toc268039287</vt:lpwstr>
      </vt:variant>
      <vt:variant>
        <vt:i4>1703993</vt:i4>
      </vt:variant>
      <vt:variant>
        <vt:i4>647</vt:i4>
      </vt:variant>
      <vt:variant>
        <vt:i4>0</vt:i4>
      </vt:variant>
      <vt:variant>
        <vt:i4>5</vt:i4>
      </vt:variant>
      <vt:variant>
        <vt:lpwstr/>
      </vt:variant>
      <vt:variant>
        <vt:lpwstr>_Toc268072495</vt:lpwstr>
      </vt:variant>
      <vt:variant>
        <vt:i4>1703993</vt:i4>
      </vt:variant>
      <vt:variant>
        <vt:i4>641</vt:i4>
      </vt:variant>
      <vt:variant>
        <vt:i4>0</vt:i4>
      </vt:variant>
      <vt:variant>
        <vt:i4>5</vt:i4>
      </vt:variant>
      <vt:variant>
        <vt:lpwstr/>
      </vt:variant>
      <vt:variant>
        <vt:lpwstr>_Toc268072494</vt:lpwstr>
      </vt:variant>
      <vt:variant>
        <vt:i4>1703993</vt:i4>
      </vt:variant>
      <vt:variant>
        <vt:i4>635</vt:i4>
      </vt:variant>
      <vt:variant>
        <vt:i4>0</vt:i4>
      </vt:variant>
      <vt:variant>
        <vt:i4>5</vt:i4>
      </vt:variant>
      <vt:variant>
        <vt:lpwstr/>
      </vt:variant>
      <vt:variant>
        <vt:lpwstr>_Toc268072493</vt:lpwstr>
      </vt:variant>
      <vt:variant>
        <vt:i4>1703993</vt:i4>
      </vt:variant>
      <vt:variant>
        <vt:i4>629</vt:i4>
      </vt:variant>
      <vt:variant>
        <vt:i4>0</vt:i4>
      </vt:variant>
      <vt:variant>
        <vt:i4>5</vt:i4>
      </vt:variant>
      <vt:variant>
        <vt:lpwstr/>
      </vt:variant>
      <vt:variant>
        <vt:lpwstr>_Toc268072492</vt:lpwstr>
      </vt:variant>
      <vt:variant>
        <vt:i4>1703993</vt:i4>
      </vt:variant>
      <vt:variant>
        <vt:i4>623</vt:i4>
      </vt:variant>
      <vt:variant>
        <vt:i4>0</vt:i4>
      </vt:variant>
      <vt:variant>
        <vt:i4>5</vt:i4>
      </vt:variant>
      <vt:variant>
        <vt:lpwstr/>
      </vt:variant>
      <vt:variant>
        <vt:lpwstr>_Toc268072491</vt:lpwstr>
      </vt:variant>
      <vt:variant>
        <vt:i4>1703993</vt:i4>
      </vt:variant>
      <vt:variant>
        <vt:i4>617</vt:i4>
      </vt:variant>
      <vt:variant>
        <vt:i4>0</vt:i4>
      </vt:variant>
      <vt:variant>
        <vt:i4>5</vt:i4>
      </vt:variant>
      <vt:variant>
        <vt:lpwstr/>
      </vt:variant>
      <vt:variant>
        <vt:lpwstr>_Toc268072490</vt:lpwstr>
      </vt:variant>
      <vt:variant>
        <vt:i4>1769529</vt:i4>
      </vt:variant>
      <vt:variant>
        <vt:i4>611</vt:i4>
      </vt:variant>
      <vt:variant>
        <vt:i4>0</vt:i4>
      </vt:variant>
      <vt:variant>
        <vt:i4>5</vt:i4>
      </vt:variant>
      <vt:variant>
        <vt:lpwstr/>
      </vt:variant>
      <vt:variant>
        <vt:lpwstr>_Toc268072489</vt:lpwstr>
      </vt:variant>
      <vt:variant>
        <vt:i4>1769529</vt:i4>
      </vt:variant>
      <vt:variant>
        <vt:i4>605</vt:i4>
      </vt:variant>
      <vt:variant>
        <vt:i4>0</vt:i4>
      </vt:variant>
      <vt:variant>
        <vt:i4>5</vt:i4>
      </vt:variant>
      <vt:variant>
        <vt:lpwstr/>
      </vt:variant>
      <vt:variant>
        <vt:lpwstr>_Toc268072488</vt:lpwstr>
      </vt:variant>
      <vt:variant>
        <vt:i4>1769529</vt:i4>
      </vt:variant>
      <vt:variant>
        <vt:i4>599</vt:i4>
      </vt:variant>
      <vt:variant>
        <vt:i4>0</vt:i4>
      </vt:variant>
      <vt:variant>
        <vt:i4>5</vt:i4>
      </vt:variant>
      <vt:variant>
        <vt:lpwstr/>
      </vt:variant>
      <vt:variant>
        <vt:lpwstr>_Toc268072487</vt:lpwstr>
      </vt:variant>
      <vt:variant>
        <vt:i4>1769529</vt:i4>
      </vt:variant>
      <vt:variant>
        <vt:i4>593</vt:i4>
      </vt:variant>
      <vt:variant>
        <vt:i4>0</vt:i4>
      </vt:variant>
      <vt:variant>
        <vt:i4>5</vt:i4>
      </vt:variant>
      <vt:variant>
        <vt:lpwstr/>
      </vt:variant>
      <vt:variant>
        <vt:lpwstr>_Toc268072486</vt:lpwstr>
      </vt:variant>
      <vt:variant>
        <vt:i4>1769529</vt:i4>
      </vt:variant>
      <vt:variant>
        <vt:i4>587</vt:i4>
      </vt:variant>
      <vt:variant>
        <vt:i4>0</vt:i4>
      </vt:variant>
      <vt:variant>
        <vt:i4>5</vt:i4>
      </vt:variant>
      <vt:variant>
        <vt:lpwstr/>
      </vt:variant>
      <vt:variant>
        <vt:lpwstr>_Toc268072485</vt:lpwstr>
      </vt:variant>
      <vt:variant>
        <vt:i4>1769529</vt:i4>
      </vt:variant>
      <vt:variant>
        <vt:i4>581</vt:i4>
      </vt:variant>
      <vt:variant>
        <vt:i4>0</vt:i4>
      </vt:variant>
      <vt:variant>
        <vt:i4>5</vt:i4>
      </vt:variant>
      <vt:variant>
        <vt:lpwstr/>
      </vt:variant>
      <vt:variant>
        <vt:lpwstr>_Toc268072484</vt:lpwstr>
      </vt:variant>
      <vt:variant>
        <vt:i4>1769529</vt:i4>
      </vt:variant>
      <vt:variant>
        <vt:i4>575</vt:i4>
      </vt:variant>
      <vt:variant>
        <vt:i4>0</vt:i4>
      </vt:variant>
      <vt:variant>
        <vt:i4>5</vt:i4>
      </vt:variant>
      <vt:variant>
        <vt:lpwstr/>
      </vt:variant>
      <vt:variant>
        <vt:lpwstr>_Toc268072483</vt:lpwstr>
      </vt:variant>
      <vt:variant>
        <vt:i4>1769529</vt:i4>
      </vt:variant>
      <vt:variant>
        <vt:i4>569</vt:i4>
      </vt:variant>
      <vt:variant>
        <vt:i4>0</vt:i4>
      </vt:variant>
      <vt:variant>
        <vt:i4>5</vt:i4>
      </vt:variant>
      <vt:variant>
        <vt:lpwstr/>
      </vt:variant>
      <vt:variant>
        <vt:lpwstr>_Toc268072482</vt:lpwstr>
      </vt:variant>
      <vt:variant>
        <vt:i4>1769529</vt:i4>
      </vt:variant>
      <vt:variant>
        <vt:i4>563</vt:i4>
      </vt:variant>
      <vt:variant>
        <vt:i4>0</vt:i4>
      </vt:variant>
      <vt:variant>
        <vt:i4>5</vt:i4>
      </vt:variant>
      <vt:variant>
        <vt:lpwstr/>
      </vt:variant>
      <vt:variant>
        <vt:lpwstr>_Toc268072481</vt:lpwstr>
      </vt:variant>
      <vt:variant>
        <vt:i4>1769529</vt:i4>
      </vt:variant>
      <vt:variant>
        <vt:i4>557</vt:i4>
      </vt:variant>
      <vt:variant>
        <vt:i4>0</vt:i4>
      </vt:variant>
      <vt:variant>
        <vt:i4>5</vt:i4>
      </vt:variant>
      <vt:variant>
        <vt:lpwstr/>
      </vt:variant>
      <vt:variant>
        <vt:lpwstr>_Toc268072480</vt:lpwstr>
      </vt:variant>
      <vt:variant>
        <vt:i4>1310777</vt:i4>
      </vt:variant>
      <vt:variant>
        <vt:i4>551</vt:i4>
      </vt:variant>
      <vt:variant>
        <vt:i4>0</vt:i4>
      </vt:variant>
      <vt:variant>
        <vt:i4>5</vt:i4>
      </vt:variant>
      <vt:variant>
        <vt:lpwstr/>
      </vt:variant>
      <vt:variant>
        <vt:lpwstr>_Toc268072479</vt:lpwstr>
      </vt:variant>
      <vt:variant>
        <vt:i4>1310777</vt:i4>
      </vt:variant>
      <vt:variant>
        <vt:i4>545</vt:i4>
      </vt:variant>
      <vt:variant>
        <vt:i4>0</vt:i4>
      </vt:variant>
      <vt:variant>
        <vt:i4>5</vt:i4>
      </vt:variant>
      <vt:variant>
        <vt:lpwstr/>
      </vt:variant>
      <vt:variant>
        <vt:lpwstr>_Toc268072478</vt:lpwstr>
      </vt:variant>
      <vt:variant>
        <vt:i4>1310777</vt:i4>
      </vt:variant>
      <vt:variant>
        <vt:i4>539</vt:i4>
      </vt:variant>
      <vt:variant>
        <vt:i4>0</vt:i4>
      </vt:variant>
      <vt:variant>
        <vt:i4>5</vt:i4>
      </vt:variant>
      <vt:variant>
        <vt:lpwstr/>
      </vt:variant>
      <vt:variant>
        <vt:lpwstr>_Toc268072477</vt:lpwstr>
      </vt:variant>
      <vt:variant>
        <vt:i4>1310777</vt:i4>
      </vt:variant>
      <vt:variant>
        <vt:i4>533</vt:i4>
      </vt:variant>
      <vt:variant>
        <vt:i4>0</vt:i4>
      </vt:variant>
      <vt:variant>
        <vt:i4>5</vt:i4>
      </vt:variant>
      <vt:variant>
        <vt:lpwstr/>
      </vt:variant>
      <vt:variant>
        <vt:lpwstr>_Toc268072476</vt:lpwstr>
      </vt:variant>
      <vt:variant>
        <vt:i4>1310777</vt:i4>
      </vt:variant>
      <vt:variant>
        <vt:i4>527</vt:i4>
      </vt:variant>
      <vt:variant>
        <vt:i4>0</vt:i4>
      </vt:variant>
      <vt:variant>
        <vt:i4>5</vt:i4>
      </vt:variant>
      <vt:variant>
        <vt:lpwstr/>
      </vt:variant>
      <vt:variant>
        <vt:lpwstr>_Toc268072475</vt:lpwstr>
      </vt:variant>
      <vt:variant>
        <vt:i4>1310777</vt:i4>
      </vt:variant>
      <vt:variant>
        <vt:i4>521</vt:i4>
      </vt:variant>
      <vt:variant>
        <vt:i4>0</vt:i4>
      </vt:variant>
      <vt:variant>
        <vt:i4>5</vt:i4>
      </vt:variant>
      <vt:variant>
        <vt:lpwstr/>
      </vt:variant>
      <vt:variant>
        <vt:lpwstr>_Toc268072474</vt:lpwstr>
      </vt:variant>
      <vt:variant>
        <vt:i4>1310777</vt:i4>
      </vt:variant>
      <vt:variant>
        <vt:i4>515</vt:i4>
      </vt:variant>
      <vt:variant>
        <vt:i4>0</vt:i4>
      </vt:variant>
      <vt:variant>
        <vt:i4>5</vt:i4>
      </vt:variant>
      <vt:variant>
        <vt:lpwstr/>
      </vt:variant>
      <vt:variant>
        <vt:lpwstr>_Toc268072473</vt:lpwstr>
      </vt:variant>
      <vt:variant>
        <vt:i4>1310777</vt:i4>
      </vt:variant>
      <vt:variant>
        <vt:i4>509</vt:i4>
      </vt:variant>
      <vt:variant>
        <vt:i4>0</vt:i4>
      </vt:variant>
      <vt:variant>
        <vt:i4>5</vt:i4>
      </vt:variant>
      <vt:variant>
        <vt:lpwstr/>
      </vt:variant>
      <vt:variant>
        <vt:lpwstr>_Toc268072472</vt:lpwstr>
      </vt:variant>
      <vt:variant>
        <vt:i4>1310777</vt:i4>
      </vt:variant>
      <vt:variant>
        <vt:i4>503</vt:i4>
      </vt:variant>
      <vt:variant>
        <vt:i4>0</vt:i4>
      </vt:variant>
      <vt:variant>
        <vt:i4>5</vt:i4>
      </vt:variant>
      <vt:variant>
        <vt:lpwstr/>
      </vt:variant>
      <vt:variant>
        <vt:lpwstr>_Toc268072471</vt:lpwstr>
      </vt:variant>
      <vt:variant>
        <vt:i4>1310777</vt:i4>
      </vt:variant>
      <vt:variant>
        <vt:i4>497</vt:i4>
      </vt:variant>
      <vt:variant>
        <vt:i4>0</vt:i4>
      </vt:variant>
      <vt:variant>
        <vt:i4>5</vt:i4>
      </vt:variant>
      <vt:variant>
        <vt:lpwstr/>
      </vt:variant>
      <vt:variant>
        <vt:lpwstr>_Toc268072470</vt:lpwstr>
      </vt:variant>
      <vt:variant>
        <vt:i4>1376313</vt:i4>
      </vt:variant>
      <vt:variant>
        <vt:i4>491</vt:i4>
      </vt:variant>
      <vt:variant>
        <vt:i4>0</vt:i4>
      </vt:variant>
      <vt:variant>
        <vt:i4>5</vt:i4>
      </vt:variant>
      <vt:variant>
        <vt:lpwstr/>
      </vt:variant>
      <vt:variant>
        <vt:lpwstr>_Toc268072469</vt:lpwstr>
      </vt:variant>
      <vt:variant>
        <vt:i4>1376313</vt:i4>
      </vt:variant>
      <vt:variant>
        <vt:i4>485</vt:i4>
      </vt:variant>
      <vt:variant>
        <vt:i4>0</vt:i4>
      </vt:variant>
      <vt:variant>
        <vt:i4>5</vt:i4>
      </vt:variant>
      <vt:variant>
        <vt:lpwstr/>
      </vt:variant>
      <vt:variant>
        <vt:lpwstr>_Toc268072468</vt:lpwstr>
      </vt:variant>
      <vt:variant>
        <vt:i4>1376313</vt:i4>
      </vt:variant>
      <vt:variant>
        <vt:i4>479</vt:i4>
      </vt:variant>
      <vt:variant>
        <vt:i4>0</vt:i4>
      </vt:variant>
      <vt:variant>
        <vt:i4>5</vt:i4>
      </vt:variant>
      <vt:variant>
        <vt:lpwstr/>
      </vt:variant>
      <vt:variant>
        <vt:lpwstr>_Toc268072467</vt:lpwstr>
      </vt:variant>
      <vt:variant>
        <vt:i4>1376313</vt:i4>
      </vt:variant>
      <vt:variant>
        <vt:i4>473</vt:i4>
      </vt:variant>
      <vt:variant>
        <vt:i4>0</vt:i4>
      </vt:variant>
      <vt:variant>
        <vt:i4>5</vt:i4>
      </vt:variant>
      <vt:variant>
        <vt:lpwstr/>
      </vt:variant>
      <vt:variant>
        <vt:lpwstr>_Toc268072466</vt:lpwstr>
      </vt:variant>
      <vt:variant>
        <vt:i4>1376313</vt:i4>
      </vt:variant>
      <vt:variant>
        <vt:i4>467</vt:i4>
      </vt:variant>
      <vt:variant>
        <vt:i4>0</vt:i4>
      </vt:variant>
      <vt:variant>
        <vt:i4>5</vt:i4>
      </vt:variant>
      <vt:variant>
        <vt:lpwstr/>
      </vt:variant>
      <vt:variant>
        <vt:lpwstr>_Toc268072465</vt:lpwstr>
      </vt:variant>
      <vt:variant>
        <vt:i4>1376313</vt:i4>
      </vt:variant>
      <vt:variant>
        <vt:i4>461</vt:i4>
      </vt:variant>
      <vt:variant>
        <vt:i4>0</vt:i4>
      </vt:variant>
      <vt:variant>
        <vt:i4>5</vt:i4>
      </vt:variant>
      <vt:variant>
        <vt:lpwstr/>
      </vt:variant>
      <vt:variant>
        <vt:lpwstr>_Toc268072464</vt:lpwstr>
      </vt:variant>
      <vt:variant>
        <vt:i4>1376313</vt:i4>
      </vt:variant>
      <vt:variant>
        <vt:i4>455</vt:i4>
      </vt:variant>
      <vt:variant>
        <vt:i4>0</vt:i4>
      </vt:variant>
      <vt:variant>
        <vt:i4>5</vt:i4>
      </vt:variant>
      <vt:variant>
        <vt:lpwstr/>
      </vt:variant>
      <vt:variant>
        <vt:lpwstr>_Toc268072463</vt:lpwstr>
      </vt:variant>
      <vt:variant>
        <vt:i4>1376313</vt:i4>
      </vt:variant>
      <vt:variant>
        <vt:i4>449</vt:i4>
      </vt:variant>
      <vt:variant>
        <vt:i4>0</vt:i4>
      </vt:variant>
      <vt:variant>
        <vt:i4>5</vt:i4>
      </vt:variant>
      <vt:variant>
        <vt:lpwstr/>
      </vt:variant>
      <vt:variant>
        <vt:lpwstr>_Toc268072462</vt:lpwstr>
      </vt:variant>
      <vt:variant>
        <vt:i4>1376313</vt:i4>
      </vt:variant>
      <vt:variant>
        <vt:i4>443</vt:i4>
      </vt:variant>
      <vt:variant>
        <vt:i4>0</vt:i4>
      </vt:variant>
      <vt:variant>
        <vt:i4>5</vt:i4>
      </vt:variant>
      <vt:variant>
        <vt:lpwstr/>
      </vt:variant>
      <vt:variant>
        <vt:lpwstr>_Toc268072461</vt:lpwstr>
      </vt:variant>
      <vt:variant>
        <vt:i4>1376313</vt:i4>
      </vt:variant>
      <vt:variant>
        <vt:i4>437</vt:i4>
      </vt:variant>
      <vt:variant>
        <vt:i4>0</vt:i4>
      </vt:variant>
      <vt:variant>
        <vt:i4>5</vt:i4>
      </vt:variant>
      <vt:variant>
        <vt:lpwstr/>
      </vt:variant>
      <vt:variant>
        <vt:lpwstr>_Toc268072460</vt:lpwstr>
      </vt:variant>
      <vt:variant>
        <vt:i4>1441849</vt:i4>
      </vt:variant>
      <vt:variant>
        <vt:i4>431</vt:i4>
      </vt:variant>
      <vt:variant>
        <vt:i4>0</vt:i4>
      </vt:variant>
      <vt:variant>
        <vt:i4>5</vt:i4>
      </vt:variant>
      <vt:variant>
        <vt:lpwstr/>
      </vt:variant>
      <vt:variant>
        <vt:lpwstr>_Toc268072459</vt:lpwstr>
      </vt:variant>
      <vt:variant>
        <vt:i4>1441849</vt:i4>
      </vt:variant>
      <vt:variant>
        <vt:i4>425</vt:i4>
      </vt:variant>
      <vt:variant>
        <vt:i4>0</vt:i4>
      </vt:variant>
      <vt:variant>
        <vt:i4>5</vt:i4>
      </vt:variant>
      <vt:variant>
        <vt:lpwstr/>
      </vt:variant>
      <vt:variant>
        <vt:lpwstr>_Toc268072458</vt:lpwstr>
      </vt:variant>
      <vt:variant>
        <vt:i4>1441849</vt:i4>
      </vt:variant>
      <vt:variant>
        <vt:i4>419</vt:i4>
      </vt:variant>
      <vt:variant>
        <vt:i4>0</vt:i4>
      </vt:variant>
      <vt:variant>
        <vt:i4>5</vt:i4>
      </vt:variant>
      <vt:variant>
        <vt:lpwstr/>
      </vt:variant>
      <vt:variant>
        <vt:lpwstr>_Toc268072457</vt:lpwstr>
      </vt:variant>
      <vt:variant>
        <vt:i4>1441849</vt:i4>
      </vt:variant>
      <vt:variant>
        <vt:i4>413</vt:i4>
      </vt:variant>
      <vt:variant>
        <vt:i4>0</vt:i4>
      </vt:variant>
      <vt:variant>
        <vt:i4>5</vt:i4>
      </vt:variant>
      <vt:variant>
        <vt:lpwstr/>
      </vt:variant>
      <vt:variant>
        <vt:lpwstr>_Toc268072456</vt:lpwstr>
      </vt:variant>
      <vt:variant>
        <vt:i4>1441849</vt:i4>
      </vt:variant>
      <vt:variant>
        <vt:i4>407</vt:i4>
      </vt:variant>
      <vt:variant>
        <vt:i4>0</vt:i4>
      </vt:variant>
      <vt:variant>
        <vt:i4>5</vt:i4>
      </vt:variant>
      <vt:variant>
        <vt:lpwstr/>
      </vt:variant>
      <vt:variant>
        <vt:lpwstr>_Toc268072455</vt:lpwstr>
      </vt:variant>
      <vt:variant>
        <vt:i4>1441849</vt:i4>
      </vt:variant>
      <vt:variant>
        <vt:i4>401</vt:i4>
      </vt:variant>
      <vt:variant>
        <vt:i4>0</vt:i4>
      </vt:variant>
      <vt:variant>
        <vt:i4>5</vt:i4>
      </vt:variant>
      <vt:variant>
        <vt:lpwstr/>
      </vt:variant>
      <vt:variant>
        <vt:lpwstr>_Toc268072454</vt:lpwstr>
      </vt:variant>
      <vt:variant>
        <vt:i4>1441849</vt:i4>
      </vt:variant>
      <vt:variant>
        <vt:i4>395</vt:i4>
      </vt:variant>
      <vt:variant>
        <vt:i4>0</vt:i4>
      </vt:variant>
      <vt:variant>
        <vt:i4>5</vt:i4>
      </vt:variant>
      <vt:variant>
        <vt:lpwstr/>
      </vt:variant>
      <vt:variant>
        <vt:lpwstr>_Toc268072453</vt:lpwstr>
      </vt:variant>
      <vt:variant>
        <vt:i4>1441849</vt:i4>
      </vt:variant>
      <vt:variant>
        <vt:i4>389</vt:i4>
      </vt:variant>
      <vt:variant>
        <vt:i4>0</vt:i4>
      </vt:variant>
      <vt:variant>
        <vt:i4>5</vt:i4>
      </vt:variant>
      <vt:variant>
        <vt:lpwstr/>
      </vt:variant>
      <vt:variant>
        <vt:lpwstr>_Toc268072452</vt:lpwstr>
      </vt:variant>
      <vt:variant>
        <vt:i4>1441849</vt:i4>
      </vt:variant>
      <vt:variant>
        <vt:i4>383</vt:i4>
      </vt:variant>
      <vt:variant>
        <vt:i4>0</vt:i4>
      </vt:variant>
      <vt:variant>
        <vt:i4>5</vt:i4>
      </vt:variant>
      <vt:variant>
        <vt:lpwstr/>
      </vt:variant>
      <vt:variant>
        <vt:lpwstr>_Toc268072451</vt:lpwstr>
      </vt:variant>
      <vt:variant>
        <vt:i4>1441849</vt:i4>
      </vt:variant>
      <vt:variant>
        <vt:i4>377</vt:i4>
      </vt:variant>
      <vt:variant>
        <vt:i4>0</vt:i4>
      </vt:variant>
      <vt:variant>
        <vt:i4>5</vt:i4>
      </vt:variant>
      <vt:variant>
        <vt:lpwstr/>
      </vt:variant>
      <vt:variant>
        <vt:lpwstr>_Toc268072450</vt:lpwstr>
      </vt:variant>
      <vt:variant>
        <vt:i4>1507385</vt:i4>
      </vt:variant>
      <vt:variant>
        <vt:i4>371</vt:i4>
      </vt:variant>
      <vt:variant>
        <vt:i4>0</vt:i4>
      </vt:variant>
      <vt:variant>
        <vt:i4>5</vt:i4>
      </vt:variant>
      <vt:variant>
        <vt:lpwstr/>
      </vt:variant>
      <vt:variant>
        <vt:lpwstr>_Toc268072449</vt:lpwstr>
      </vt:variant>
      <vt:variant>
        <vt:i4>1507385</vt:i4>
      </vt:variant>
      <vt:variant>
        <vt:i4>365</vt:i4>
      </vt:variant>
      <vt:variant>
        <vt:i4>0</vt:i4>
      </vt:variant>
      <vt:variant>
        <vt:i4>5</vt:i4>
      </vt:variant>
      <vt:variant>
        <vt:lpwstr/>
      </vt:variant>
      <vt:variant>
        <vt:lpwstr>_Toc268072448</vt:lpwstr>
      </vt:variant>
      <vt:variant>
        <vt:i4>1507385</vt:i4>
      </vt:variant>
      <vt:variant>
        <vt:i4>359</vt:i4>
      </vt:variant>
      <vt:variant>
        <vt:i4>0</vt:i4>
      </vt:variant>
      <vt:variant>
        <vt:i4>5</vt:i4>
      </vt:variant>
      <vt:variant>
        <vt:lpwstr/>
      </vt:variant>
      <vt:variant>
        <vt:lpwstr>_Toc268072447</vt:lpwstr>
      </vt:variant>
      <vt:variant>
        <vt:i4>1507385</vt:i4>
      </vt:variant>
      <vt:variant>
        <vt:i4>353</vt:i4>
      </vt:variant>
      <vt:variant>
        <vt:i4>0</vt:i4>
      </vt:variant>
      <vt:variant>
        <vt:i4>5</vt:i4>
      </vt:variant>
      <vt:variant>
        <vt:lpwstr/>
      </vt:variant>
      <vt:variant>
        <vt:lpwstr>_Toc268072446</vt:lpwstr>
      </vt:variant>
      <vt:variant>
        <vt:i4>1507385</vt:i4>
      </vt:variant>
      <vt:variant>
        <vt:i4>347</vt:i4>
      </vt:variant>
      <vt:variant>
        <vt:i4>0</vt:i4>
      </vt:variant>
      <vt:variant>
        <vt:i4>5</vt:i4>
      </vt:variant>
      <vt:variant>
        <vt:lpwstr/>
      </vt:variant>
      <vt:variant>
        <vt:lpwstr>_Toc268072445</vt:lpwstr>
      </vt:variant>
      <vt:variant>
        <vt:i4>1507385</vt:i4>
      </vt:variant>
      <vt:variant>
        <vt:i4>341</vt:i4>
      </vt:variant>
      <vt:variant>
        <vt:i4>0</vt:i4>
      </vt:variant>
      <vt:variant>
        <vt:i4>5</vt:i4>
      </vt:variant>
      <vt:variant>
        <vt:lpwstr/>
      </vt:variant>
      <vt:variant>
        <vt:lpwstr>_Toc268072444</vt:lpwstr>
      </vt:variant>
      <vt:variant>
        <vt:i4>1507385</vt:i4>
      </vt:variant>
      <vt:variant>
        <vt:i4>335</vt:i4>
      </vt:variant>
      <vt:variant>
        <vt:i4>0</vt:i4>
      </vt:variant>
      <vt:variant>
        <vt:i4>5</vt:i4>
      </vt:variant>
      <vt:variant>
        <vt:lpwstr/>
      </vt:variant>
      <vt:variant>
        <vt:lpwstr>_Toc268072443</vt:lpwstr>
      </vt:variant>
      <vt:variant>
        <vt:i4>1507385</vt:i4>
      </vt:variant>
      <vt:variant>
        <vt:i4>329</vt:i4>
      </vt:variant>
      <vt:variant>
        <vt:i4>0</vt:i4>
      </vt:variant>
      <vt:variant>
        <vt:i4>5</vt:i4>
      </vt:variant>
      <vt:variant>
        <vt:lpwstr/>
      </vt:variant>
      <vt:variant>
        <vt:lpwstr>_Toc268072442</vt:lpwstr>
      </vt:variant>
      <vt:variant>
        <vt:i4>1507385</vt:i4>
      </vt:variant>
      <vt:variant>
        <vt:i4>323</vt:i4>
      </vt:variant>
      <vt:variant>
        <vt:i4>0</vt:i4>
      </vt:variant>
      <vt:variant>
        <vt:i4>5</vt:i4>
      </vt:variant>
      <vt:variant>
        <vt:lpwstr/>
      </vt:variant>
      <vt:variant>
        <vt:lpwstr>_Toc268072441</vt:lpwstr>
      </vt:variant>
      <vt:variant>
        <vt:i4>1507385</vt:i4>
      </vt:variant>
      <vt:variant>
        <vt:i4>317</vt:i4>
      </vt:variant>
      <vt:variant>
        <vt:i4>0</vt:i4>
      </vt:variant>
      <vt:variant>
        <vt:i4>5</vt:i4>
      </vt:variant>
      <vt:variant>
        <vt:lpwstr/>
      </vt:variant>
      <vt:variant>
        <vt:lpwstr>_Toc268072440</vt:lpwstr>
      </vt:variant>
      <vt:variant>
        <vt:i4>1048633</vt:i4>
      </vt:variant>
      <vt:variant>
        <vt:i4>311</vt:i4>
      </vt:variant>
      <vt:variant>
        <vt:i4>0</vt:i4>
      </vt:variant>
      <vt:variant>
        <vt:i4>5</vt:i4>
      </vt:variant>
      <vt:variant>
        <vt:lpwstr/>
      </vt:variant>
      <vt:variant>
        <vt:lpwstr>_Toc268072439</vt:lpwstr>
      </vt:variant>
      <vt:variant>
        <vt:i4>1048633</vt:i4>
      </vt:variant>
      <vt:variant>
        <vt:i4>305</vt:i4>
      </vt:variant>
      <vt:variant>
        <vt:i4>0</vt:i4>
      </vt:variant>
      <vt:variant>
        <vt:i4>5</vt:i4>
      </vt:variant>
      <vt:variant>
        <vt:lpwstr/>
      </vt:variant>
      <vt:variant>
        <vt:lpwstr>_Toc268072438</vt:lpwstr>
      </vt:variant>
      <vt:variant>
        <vt:i4>1048633</vt:i4>
      </vt:variant>
      <vt:variant>
        <vt:i4>299</vt:i4>
      </vt:variant>
      <vt:variant>
        <vt:i4>0</vt:i4>
      </vt:variant>
      <vt:variant>
        <vt:i4>5</vt:i4>
      </vt:variant>
      <vt:variant>
        <vt:lpwstr/>
      </vt:variant>
      <vt:variant>
        <vt:lpwstr>_Toc268072437</vt:lpwstr>
      </vt:variant>
      <vt:variant>
        <vt:i4>1048633</vt:i4>
      </vt:variant>
      <vt:variant>
        <vt:i4>293</vt:i4>
      </vt:variant>
      <vt:variant>
        <vt:i4>0</vt:i4>
      </vt:variant>
      <vt:variant>
        <vt:i4>5</vt:i4>
      </vt:variant>
      <vt:variant>
        <vt:lpwstr/>
      </vt:variant>
      <vt:variant>
        <vt:lpwstr>_Toc268072436</vt:lpwstr>
      </vt:variant>
      <vt:variant>
        <vt:i4>1048633</vt:i4>
      </vt:variant>
      <vt:variant>
        <vt:i4>287</vt:i4>
      </vt:variant>
      <vt:variant>
        <vt:i4>0</vt:i4>
      </vt:variant>
      <vt:variant>
        <vt:i4>5</vt:i4>
      </vt:variant>
      <vt:variant>
        <vt:lpwstr/>
      </vt:variant>
      <vt:variant>
        <vt:lpwstr>_Toc268072435</vt:lpwstr>
      </vt:variant>
      <vt:variant>
        <vt:i4>1048633</vt:i4>
      </vt:variant>
      <vt:variant>
        <vt:i4>281</vt:i4>
      </vt:variant>
      <vt:variant>
        <vt:i4>0</vt:i4>
      </vt:variant>
      <vt:variant>
        <vt:i4>5</vt:i4>
      </vt:variant>
      <vt:variant>
        <vt:lpwstr/>
      </vt:variant>
      <vt:variant>
        <vt:lpwstr>_Toc268072434</vt:lpwstr>
      </vt:variant>
      <vt:variant>
        <vt:i4>1048633</vt:i4>
      </vt:variant>
      <vt:variant>
        <vt:i4>275</vt:i4>
      </vt:variant>
      <vt:variant>
        <vt:i4>0</vt:i4>
      </vt:variant>
      <vt:variant>
        <vt:i4>5</vt:i4>
      </vt:variant>
      <vt:variant>
        <vt:lpwstr/>
      </vt:variant>
      <vt:variant>
        <vt:lpwstr>_Toc268072433</vt:lpwstr>
      </vt:variant>
      <vt:variant>
        <vt:i4>1048633</vt:i4>
      </vt:variant>
      <vt:variant>
        <vt:i4>269</vt:i4>
      </vt:variant>
      <vt:variant>
        <vt:i4>0</vt:i4>
      </vt:variant>
      <vt:variant>
        <vt:i4>5</vt:i4>
      </vt:variant>
      <vt:variant>
        <vt:lpwstr/>
      </vt:variant>
      <vt:variant>
        <vt:lpwstr>_Toc268072432</vt:lpwstr>
      </vt:variant>
      <vt:variant>
        <vt:i4>1048633</vt:i4>
      </vt:variant>
      <vt:variant>
        <vt:i4>263</vt:i4>
      </vt:variant>
      <vt:variant>
        <vt:i4>0</vt:i4>
      </vt:variant>
      <vt:variant>
        <vt:i4>5</vt:i4>
      </vt:variant>
      <vt:variant>
        <vt:lpwstr/>
      </vt:variant>
      <vt:variant>
        <vt:lpwstr>_Toc268072431</vt:lpwstr>
      </vt:variant>
      <vt:variant>
        <vt:i4>1048633</vt:i4>
      </vt:variant>
      <vt:variant>
        <vt:i4>257</vt:i4>
      </vt:variant>
      <vt:variant>
        <vt:i4>0</vt:i4>
      </vt:variant>
      <vt:variant>
        <vt:i4>5</vt:i4>
      </vt:variant>
      <vt:variant>
        <vt:lpwstr/>
      </vt:variant>
      <vt:variant>
        <vt:lpwstr>_Toc268072430</vt:lpwstr>
      </vt:variant>
      <vt:variant>
        <vt:i4>1114169</vt:i4>
      </vt:variant>
      <vt:variant>
        <vt:i4>251</vt:i4>
      </vt:variant>
      <vt:variant>
        <vt:i4>0</vt:i4>
      </vt:variant>
      <vt:variant>
        <vt:i4>5</vt:i4>
      </vt:variant>
      <vt:variant>
        <vt:lpwstr/>
      </vt:variant>
      <vt:variant>
        <vt:lpwstr>_Toc268072429</vt:lpwstr>
      </vt:variant>
      <vt:variant>
        <vt:i4>1114169</vt:i4>
      </vt:variant>
      <vt:variant>
        <vt:i4>245</vt:i4>
      </vt:variant>
      <vt:variant>
        <vt:i4>0</vt:i4>
      </vt:variant>
      <vt:variant>
        <vt:i4>5</vt:i4>
      </vt:variant>
      <vt:variant>
        <vt:lpwstr/>
      </vt:variant>
      <vt:variant>
        <vt:lpwstr>_Toc268072428</vt:lpwstr>
      </vt:variant>
      <vt:variant>
        <vt:i4>1114169</vt:i4>
      </vt:variant>
      <vt:variant>
        <vt:i4>239</vt:i4>
      </vt:variant>
      <vt:variant>
        <vt:i4>0</vt:i4>
      </vt:variant>
      <vt:variant>
        <vt:i4>5</vt:i4>
      </vt:variant>
      <vt:variant>
        <vt:lpwstr/>
      </vt:variant>
      <vt:variant>
        <vt:lpwstr>_Toc268072427</vt:lpwstr>
      </vt:variant>
      <vt:variant>
        <vt:i4>1114169</vt:i4>
      </vt:variant>
      <vt:variant>
        <vt:i4>233</vt:i4>
      </vt:variant>
      <vt:variant>
        <vt:i4>0</vt:i4>
      </vt:variant>
      <vt:variant>
        <vt:i4>5</vt:i4>
      </vt:variant>
      <vt:variant>
        <vt:lpwstr/>
      </vt:variant>
      <vt:variant>
        <vt:lpwstr>_Toc268072426</vt:lpwstr>
      </vt:variant>
      <vt:variant>
        <vt:i4>1114169</vt:i4>
      </vt:variant>
      <vt:variant>
        <vt:i4>227</vt:i4>
      </vt:variant>
      <vt:variant>
        <vt:i4>0</vt:i4>
      </vt:variant>
      <vt:variant>
        <vt:i4>5</vt:i4>
      </vt:variant>
      <vt:variant>
        <vt:lpwstr/>
      </vt:variant>
      <vt:variant>
        <vt:lpwstr>_Toc268072425</vt:lpwstr>
      </vt:variant>
      <vt:variant>
        <vt:i4>1114169</vt:i4>
      </vt:variant>
      <vt:variant>
        <vt:i4>221</vt:i4>
      </vt:variant>
      <vt:variant>
        <vt:i4>0</vt:i4>
      </vt:variant>
      <vt:variant>
        <vt:i4>5</vt:i4>
      </vt:variant>
      <vt:variant>
        <vt:lpwstr/>
      </vt:variant>
      <vt:variant>
        <vt:lpwstr>_Toc268072424</vt:lpwstr>
      </vt:variant>
      <vt:variant>
        <vt:i4>1114169</vt:i4>
      </vt:variant>
      <vt:variant>
        <vt:i4>215</vt:i4>
      </vt:variant>
      <vt:variant>
        <vt:i4>0</vt:i4>
      </vt:variant>
      <vt:variant>
        <vt:i4>5</vt:i4>
      </vt:variant>
      <vt:variant>
        <vt:lpwstr/>
      </vt:variant>
      <vt:variant>
        <vt:lpwstr>_Toc268072423</vt:lpwstr>
      </vt:variant>
      <vt:variant>
        <vt:i4>1114169</vt:i4>
      </vt:variant>
      <vt:variant>
        <vt:i4>209</vt:i4>
      </vt:variant>
      <vt:variant>
        <vt:i4>0</vt:i4>
      </vt:variant>
      <vt:variant>
        <vt:i4>5</vt:i4>
      </vt:variant>
      <vt:variant>
        <vt:lpwstr/>
      </vt:variant>
      <vt:variant>
        <vt:lpwstr>_Toc268072422</vt:lpwstr>
      </vt:variant>
      <vt:variant>
        <vt:i4>1114169</vt:i4>
      </vt:variant>
      <vt:variant>
        <vt:i4>203</vt:i4>
      </vt:variant>
      <vt:variant>
        <vt:i4>0</vt:i4>
      </vt:variant>
      <vt:variant>
        <vt:i4>5</vt:i4>
      </vt:variant>
      <vt:variant>
        <vt:lpwstr/>
      </vt:variant>
      <vt:variant>
        <vt:lpwstr>_Toc268072421</vt:lpwstr>
      </vt:variant>
      <vt:variant>
        <vt:i4>1114169</vt:i4>
      </vt:variant>
      <vt:variant>
        <vt:i4>197</vt:i4>
      </vt:variant>
      <vt:variant>
        <vt:i4>0</vt:i4>
      </vt:variant>
      <vt:variant>
        <vt:i4>5</vt:i4>
      </vt:variant>
      <vt:variant>
        <vt:lpwstr/>
      </vt:variant>
      <vt:variant>
        <vt:lpwstr>_Toc268072420</vt:lpwstr>
      </vt:variant>
      <vt:variant>
        <vt:i4>1179705</vt:i4>
      </vt:variant>
      <vt:variant>
        <vt:i4>191</vt:i4>
      </vt:variant>
      <vt:variant>
        <vt:i4>0</vt:i4>
      </vt:variant>
      <vt:variant>
        <vt:i4>5</vt:i4>
      </vt:variant>
      <vt:variant>
        <vt:lpwstr/>
      </vt:variant>
      <vt:variant>
        <vt:lpwstr>_Toc268072419</vt:lpwstr>
      </vt:variant>
      <vt:variant>
        <vt:i4>1179705</vt:i4>
      </vt:variant>
      <vt:variant>
        <vt:i4>185</vt:i4>
      </vt:variant>
      <vt:variant>
        <vt:i4>0</vt:i4>
      </vt:variant>
      <vt:variant>
        <vt:i4>5</vt:i4>
      </vt:variant>
      <vt:variant>
        <vt:lpwstr/>
      </vt:variant>
      <vt:variant>
        <vt:lpwstr>_Toc268072418</vt:lpwstr>
      </vt:variant>
      <vt:variant>
        <vt:i4>1179705</vt:i4>
      </vt:variant>
      <vt:variant>
        <vt:i4>179</vt:i4>
      </vt:variant>
      <vt:variant>
        <vt:i4>0</vt:i4>
      </vt:variant>
      <vt:variant>
        <vt:i4>5</vt:i4>
      </vt:variant>
      <vt:variant>
        <vt:lpwstr/>
      </vt:variant>
      <vt:variant>
        <vt:lpwstr>_Toc268072417</vt:lpwstr>
      </vt:variant>
      <vt:variant>
        <vt:i4>1179705</vt:i4>
      </vt:variant>
      <vt:variant>
        <vt:i4>173</vt:i4>
      </vt:variant>
      <vt:variant>
        <vt:i4>0</vt:i4>
      </vt:variant>
      <vt:variant>
        <vt:i4>5</vt:i4>
      </vt:variant>
      <vt:variant>
        <vt:lpwstr/>
      </vt:variant>
      <vt:variant>
        <vt:lpwstr>_Toc268072416</vt:lpwstr>
      </vt:variant>
      <vt:variant>
        <vt:i4>1179705</vt:i4>
      </vt:variant>
      <vt:variant>
        <vt:i4>167</vt:i4>
      </vt:variant>
      <vt:variant>
        <vt:i4>0</vt:i4>
      </vt:variant>
      <vt:variant>
        <vt:i4>5</vt:i4>
      </vt:variant>
      <vt:variant>
        <vt:lpwstr/>
      </vt:variant>
      <vt:variant>
        <vt:lpwstr>_Toc268072415</vt:lpwstr>
      </vt:variant>
      <vt:variant>
        <vt:i4>1179705</vt:i4>
      </vt:variant>
      <vt:variant>
        <vt:i4>161</vt:i4>
      </vt:variant>
      <vt:variant>
        <vt:i4>0</vt:i4>
      </vt:variant>
      <vt:variant>
        <vt:i4>5</vt:i4>
      </vt:variant>
      <vt:variant>
        <vt:lpwstr/>
      </vt:variant>
      <vt:variant>
        <vt:lpwstr>_Toc268072414</vt:lpwstr>
      </vt:variant>
      <vt:variant>
        <vt:i4>1179705</vt:i4>
      </vt:variant>
      <vt:variant>
        <vt:i4>155</vt:i4>
      </vt:variant>
      <vt:variant>
        <vt:i4>0</vt:i4>
      </vt:variant>
      <vt:variant>
        <vt:i4>5</vt:i4>
      </vt:variant>
      <vt:variant>
        <vt:lpwstr/>
      </vt:variant>
      <vt:variant>
        <vt:lpwstr>_Toc268072413</vt:lpwstr>
      </vt:variant>
      <vt:variant>
        <vt:i4>1179705</vt:i4>
      </vt:variant>
      <vt:variant>
        <vt:i4>149</vt:i4>
      </vt:variant>
      <vt:variant>
        <vt:i4>0</vt:i4>
      </vt:variant>
      <vt:variant>
        <vt:i4>5</vt:i4>
      </vt:variant>
      <vt:variant>
        <vt:lpwstr/>
      </vt:variant>
      <vt:variant>
        <vt:lpwstr>_Toc268072412</vt:lpwstr>
      </vt:variant>
      <vt:variant>
        <vt:i4>1179705</vt:i4>
      </vt:variant>
      <vt:variant>
        <vt:i4>143</vt:i4>
      </vt:variant>
      <vt:variant>
        <vt:i4>0</vt:i4>
      </vt:variant>
      <vt:variant>
        <vt:i4>5</vt:i4>
      </vt:variant>
      <vt:variant>
        <vt:lpwstr/>
      </vt:variant>
      <vt:variant>
        <vt:lpwstr>_Toc268072411</vt:lpwstr>
      </vt:variant>
      <vt:variant>
        <vt:i4>1179705</vt:i4>
      </vt:variant>
      <vt:variant>
        <vt:i4>137</vt:i4>
      </vt:variant>
      <vt:variant>
        <vt:i4>0</vt:i4>
      </vt:variant>
      <vt:variant>
        <vt:i4>5</vt:i4>
      </vt:variant>
      <vt:variant>
        <vt:lpwstr/>
      </vt:variant>
      <vt:variant>
        <vt:lpwstr>_Toc268072410</vt:lpwstr>
      </vt:variant>
      <vt:variant>
        <vt:i4>1245241</vt:i4>
      </vt:variant>
      <vt:variant>
        <vt:i4>131</vt:i4>
      </vt:variant>
      <vt:variant>
        <vt:i4>0</vt:i4>
      </vt:variant>
      <vt:variant>
        <vt:i4>5</vt:i4>
      </vt:variant>
      <vt:variant>
        <vt:lpwstr/>
      </vt:variant>
      <vt:variant>
        <vt:lpwstr>_Toc268072409</vt:lpwstr>
      </vt:variant>
      <vt:variant>
        <vt:i4>1245241</vt:i4>
      </vt:variant>
      <vt:variant>
        <vt:i4>125</vt:i4>
      </vt:variant>
      <vt:variant>
        <vt:i4>0</vt:i4>
      </vt:variant>
      <vt:variant>
        <vt:i4>5</vt:i4>
      </vt:variant>
      <vt:variant>
        <vt:lpwstr/>
      </vt:variant>
      <vt:variant>
        <vt:lpwstr>_Toc268072408</vt:lpwstr>
      </vt:variant>
      <vt:variant>
        <vt:i4>1245241</vt:i4>
      </vt:variant>
      <vt:variant>
        <vt:i4>119</vt:i4>
      </vt:variant>
      <vt:variant>
        <vt:i4>0</vt:i4>
      </vt:variant>
      <vt:variant>
        <vt:i4>5</vt:i4>
      </vt:variant>
      <vt:variant>
        <vt:lpwstr/>
      </vt:variant>
      <vt:variant>
        <vt:lpwstr>_Toc268072407</vt:lpwstr>
      </vt:variant>
      <vt:variant>
        <vt:i4>1245241</vt:i4>
      </vt:variant>
      <vt:variant>
        <vt:i4>113</vt:i4>
      </vt:variant>
      <vt:variant>
        <vt:i4>0</vt:i4>
      </vt:variant>
      <vt:variant>
        <vt:i4>5</vt:i4>
      </vt:variant>
      <vt:variant>
        <vt:lpwstr/>
      </vt:variant>
      <vt:variant>
        <vt:lpwstr>_Toc268072406</vt:lpwstr>
      </vt:variant>
      <vt:variant>
        <vt:i4>1245241</vt:i4>
      </vt:variant>
      <vt:variant>
        <vt:i4>107</vt:i4>
      </vt:variant>
      <vt:variant>
        <vt:i4>0</vt:i4>
      </vt:variant>
      <vt:variant>
        <vt:i4>5</vt:i4>
      </vt:variant>
      <vt:variant>
        <vt:lpwstr/>
      </vt:variant>
      <vt:variant>
        <vt:lpwstr>_Toc268072405</vt:lpwstr>
      </vt:variant>
      <vt:variant>
        <vt:i4>1245241</vt:i4>
      </vt:variant>
      <vt:variant>
        <vt:i4>101</vt:i4>
      </vt:variant>
      <vt:variant>
        <vt:i4>0</vt:i4>
      </vt:variant>
      <vt:variant>
        <vt:i4>5</vt:i4>
      </vt:variant>
      <vt:variant>
        <vt:lpwstr/>
      </vt:variant>
      <vt:variant>
        <vt:lpwstr>_Toc268072404</vt:lpwstr>
      </vt:variant>
      <vt:variant>
        <vt:i4>1245241</vt:i4>
      </vt:variant>
      <vt:variant>
        <vt:i4>95</vt:i4>
      </vt:variant>
      <vt:variant>
        <vt:i4>0</vt:i4>
      </vt:variant>
      <vt:variant>
        <vt:i4>5</vt:i4>
      </vt:variant>
      <vt:variant>
        <vt:lpwstr/>
      </vt:variant>
      <vt:variant>
        <vt:lpwstr>_Toc268072403</vt:lpwstr>
      </vt:variant>
      <vt:variant>
        <vt:i4>1245241</vt:i4>
      </vt:variant>
      <vt:variant>
        <vt:i4>89</vt:i4>
      </vt:variant>
      <vt:variant>
        <vt:i4>0</vt:i4>
      </vt:variant>
      <vt:variant>
        <vt:i4>5</vt:i4>
      </vt:variant>
      <vt:variant>
        <vt:lpwstr/>
      </vt:variant>
      <vt:variant>
        <vt:lpwstr>_Toc268072402</vt:lpwstr>
      </vt:variant>
      <vt:variant>
        <vt:i4>1245241</vt:i4>
      </vt:variant>
      <vt:variant>
        <vt:i4>83</vt:i4>
      </vt:variant>
      <vt:variant>
        <vt:i4>0</vt:i4>
      </vt:variant>
      <vt:variant>
        <vt:i4>5</vt:i4>
      </vt:variant>
      <vt:variant>
        <vt:lpwstr/>
      </vt:variant>
      <vt:variant>
        <vt:lpwstr>_Toc268072401</vt:lpwstr>
      </vt:variant>
      <vt:variant>
        <vt:i4>1245241</vt:i4>
      </vt:variant>
      <vt:variant>
        <vt:i4>77</vt:i4>
      </vt:variant>
      <vt:variant>
        <vt:i4>0</vt:i4>
      </vt:variant>
      <vt:variant>
        <vt:i4>5</vt:i4>
      </vt:variant>
      <vt:variant>
        <vt:lpwstr/>
      </vt:variant>
      <vt:variant>
        <vt:lpwstr>_Toc268072400</vt:lpwstr>
      </vt:variant>
      <vt:variant>
        <vt:i4>1703998</vt:i4>
      </vt:variant>
      <vt:variant>
        <vt:i4>71</vt:i4>
      </vt:variant>
      <vt:variant>
        <vt:i4>0</vt:i4>
      </vt:variant>
      <vt:variant>
        <vt:i4>5</vt:i4>
      </vt:variant>
      <vt:variant>
        <vt:lpwstr/>
      </vt:variant>
      <vt:variant>
        <vt:lpwstr>_Toc268072399</vt:lpwstr>
      </vt:variant>
      <vt:variant>
        <vt:i4>1703998</vt:i4>
      </vt:variant>
      <vt:variant>
        <vt:i4>65</vt:i4>
      </vt:variant>
      <vt:variant>
        <vt:i4>0</vt:i4>
      </vt:variant>
      <vt:variant>
        <vt:i4>5</vt:i4>
      </vt:variant>
      <vt:variant>
        <vt:lpwstr/>
      </vt:variant>
      <vt:variant>
        <vt:lpwstr>_Toc268072398</vt:lpwstr>
      </vt:variant>
      <vt:variant>
        <vt:i4>1703998</vt:i4>
      </vt:variant>
      <vt:variant>
        <vt:i4>59</vt:i4>
      </vt:variant>
      <vt:variant>
        <vt:i4>0</vt:i4>
      </vt:variant>
      <vt:variant>
        <vt:i4>5</vt:i4>
      </vt:variant>
      <vt:variant>
        <vt:lpwstr/>
      </vt:variant>
      <vt:variant>
        <vt:lpwstr>_Toc268072397</vt:lpwstr>
      </vt:variant>
      <vt:variant>
        <vt:i4>1703998</vt:i4>
      </vt:variant>
      <vt:variant>
        <vt:i4>53</vt:i4>
      </vt:variant>
      <vt:variant>
        <vt:i4>0</vt:i4>
      </vt:variant>
      <vt:variant>
        <vt:i4>5</vt:i4>
      </vt:variant>
      <vt:variant>
        <vt:lpwstr/>
      </vt:variant>
      <vt:variant>
        <vt:lpwstr>_Toc268072396</vt:lpwstr>
      </vt:variant>
      <vt:variant>
        <vt:i4>1703998</vt:i4>
      </vt:variant>
      <vt:variant>
        <vt:i4>47</vt:i4>
      </vt:variant>
      <vt:variant>
        <vt:i4>0</vt:i4>
      </vt:variant>
      <vt:variant>
        <vt:i4>5</vt:i4>
      </vt:variant>
      <vt:variant>
        <vt:lpwstr/>
      </vt:variant>
      <vt:variant>
        <vt:lpwstr>_Toc268072395</vt:lpwstr>
      </vt:variant>
      <vt:variant>
        <vt:i4>1703998</vt:i4>
      </vt:variant>
      <vt:variant>
        <vt:i4>41</vt:i4>
      </vt:variant>
      <vt:variant>
        <vt:i4>0</vt:i4>
      </vt:variant>
      <vt:variant>
        <vt:i4>5</vt:i4>
      </vt:variant>
      <vt:variant>
        <vt:lpwstr/>
      </vt:variant>
      <vt:variant>
        <vt:lpwstr>_Toc268072394</vt:lpwstr>
      </vt:variant>
      <vt:variant>
        <vt:i4>1703998</vt:i4>
      </vt:variant>
      <vt:variant>
        <vt:i4>35</vt:i4>
      </vt:variant>
      <vt:variant>
        <vt:i4>0</vt:i4>
      </vt:variant>
      <vt:variant>
        <vt:i4>5</vt:i4>
      </vt:variant>
      <vt:variant>
        <vt:lpwstr/>
      </vt:variant>
      <vt:variant>
        <vt:lpwstr>_Toc268072393</vt:lpwstr>
      </vt:variant>
      <vt:variant>
        <vt:i4>1703998</vt:i4>
      </vt:variant>
      <vt:variant>
        <vt:i4>29</vt:i4>
      </vt:variant>
      <vt:variant>
        <vt:i4>0</vt:i4>
      </vt:variant>
      <vt:variant>
        <vt:i4>5</vt:i4>
      </vt:variant>
      <vt:variant>
        <vt:lpwstr/>
      </vt:variant>
      <vt:variant>
        <vt:lpwstr>_Toc268072392</vt:lpwstr>
      </vt:variant>
      <vt:variant>
        <vt:i4>1703998</vt:i4>
      </vt:variant>
      <vt:variant>
        <vt:i4>23</vt:i4>
      </vt:variant>
      <vt:variant>
        <vt:i4>0</vt:i4>
      </vt:variant>
      <vt:variant>
        <vt:i4>5</vt:i4>
      </vt:variant>
      <vt:variant>
        <vt:lpwstr/>
      </vt:variant>
      <vt:variant>
        <vt:lpwstr>_Toc268072391</vt:lpwstr>
      </vt:variant>
      <vt:variant>
        <vt:i4>1703998</vt:i4>
      </vt:variant>
      <vt:variant>
        <vt:i4>17</vt:i4>
      </vt:variant>
      <vt:variant>
        <vt:i4>0</vt:i4>
      </vt:variant>
      <vt:variant>
        <vt:i4>5</vt:i4>
      </vt:variant>
      <vt:variant>
        <vt:lpwstr/>
      </vt:variant>
      <vt:variant>
        <vt:lpwstr>_Toc268072390</vt:lpwstr>
      </vt:variant>
      <vt:variant>
        <vt:i4>1769534</vt:i4>
      </vt:variant>
      <vt:variant>
        <vt:i4>11</vt:i4>
      </vt:variant>
      <vt:variant>
        <vt:i4>0</vt:i4>
      </vt:variant>
      <vt:variant>
        <vt:i4>5</vt:i4>
      </vt:variant>
      <vt:variant>
        <vt:lpwstr/>
      </vt:variant>
      <vt:variant>
        <vt:lpwstr>_Toc268072389</vt:lpwstr>
      </vt:variant>
      <vt:variant>
        <vt:i4>1769534</vt:i4>
      </vt:variant>
      <vt:variant>
        <vt:i4>5</vt:i4>
      </vt:variant>
      <vt:variant>
        <vt:i4>0</vt:i4>
      </vt:variant>
      <vt:variant>
        <vt:i4>5</vt:i4>
      </vt:variant>
      <vt:variant>
        <vt:lpwstr/>
      </vt:variant>
      <vt:variant>
        <vt:lpwstr>_Toc268072388</vt:lpwstr>
      </vt:variant>
      <vt:variant>
        <vt:i4>5767280</vt:i4>
      </vt:variant>
      <vt:variant>
        <vt:i4>0</vt:i4>
      </vt:variant>
      <vt:variant>
        <vt:i4>0</vt:i4>
      </vt:variant>
      <vt:variant>
        <vt:i4>5</vt:i4>
      </vt:variant>
      <vt:variant>
        <vt:lpwstr>mailto:ivarga@qualcomm.com</vt:lpwstr>
      </vt:variant>
      <vt:variant>
        <vt:lpwstr/>
      </vt:variant>
      <vt:variant>
        <vt:i4>5767280</vt:i4>
      </vt:variant>
      <vt:variant>
        <vt:i4>3</vt:i4>
      </vt:variant>
      <vt:variant>
        <vt:i4>0</vt:i4>
      </vt:variant>
      <vt:variant>
        <vt:i4>5</vt:i4>
      </vt:variant>
      <vt:variant>
        <vt:lpwstr>mailto:ivarga@qualcomm.com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Technical Paper GSTP-ACP1 “Selection Test Results for G.718 Baseline and Qualification Phase Test Results for G.729.1” (for Approval)</dc:title>
  <dc:subject/>
  <dc:creator>Editor GSTP-ACP1</dc:creator>
  <cp:keywords/>
  <dc:description>TD 269 (PLEN/16)  For: Geneva, 19 - 30 July 2010_x000d_Document date: _x000d_Saved by RA-106969 at 16:57:24 on 29.07.2010</dc:description>
  <cp:lastModifiedBy>Simao Campos-Neto</cp:lastModifiedBy>
  <cp:revision>9</cp:revision>
  <cp:lastPrinted>2010-09-14T12:22:00Z</cp:lastPrinted>
  <dcterms:created xsi:type="dcterms:W3CDTF">2010-09-14T14:00:00Z</dcterms:created>
  <dcterms:modified xsi:type="dcterms:W3CDTF">2011-02-23T16:34:00Z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269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19 - 30 July 2010</vt:lpwstr>
  </property>
  <property fmtid="{D5CDD505-2E9C-101B-9397-08002B2CF9AE}" pid="7" name="Docauthor">
    <vt:lpwstr>Editor GSTP-ACP1</vt:lpwstr>
  </property>
  <property fmtid="{D5CDD505-2E9C-101B-9397-08002B2CF9AE}" pid="8" name="_NewReviewCycle">
    <vt:lpwstr/>
  </property>
</Properties>
</file>