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4A0" w:firstRow="1" w:lastRow="0" w:firstColumn="1" w:lastColumn="0" w:noHBand="0" w:noVBand="1"/>
      </w:tblPr>
      <w:tblGrid>
        <w:gridCol w:w="817"/>
        <w:gridCol w:w="4253"/>
        <w:gridCol w:w="5670"/>
      </w:tblGrid>
      <w:tr w:rsidR="007266F7" w14:paraId="26B1B77F" w14:textId="77777777" w:rsidTr="00856AA7">
        <w:trPr>
          <w:trHeight w:hRule="exact" w:val="992"/>
        </w:trPr>
        <w:tc>
          <w:tcPr>
            <w:tcW w:w="5070" w:type="dxa"/>
            <w:gridSpan w:val="2"/>
          </w:tcPr>
          <w:p w14:paraId="49EC49C2" w14:textId="77777777" w:rsidR="008D3079" w:rsidRPr="000E17D5" w:rsidRDefault="001453CF" w:rsidP="00D51500">
            <w:pPr>
              <w:spacing w:before="0"/>
              <w:rPr>
                <w:rFonts w:ascii="Arial" w:eastAsia="Avenir Next W1G Medium" w:hAnsi="Arial" w:cs="Arial"/>
                <w:szCs w:val="24"/>
              </w:rPr>
            </w:pPr>
            <w:r w:rsidRPr="000E17D5">
              <w:rPr>
                <w:rFonts w:ascii="Arial" w:eastAsia="Avenir Next W1G Medium" w:hAnsi="Arial" w:cs="Arial"/>
                <w:noProof/>
                <w:szCs w:val="24"/>
              </w:rPr>
              <mc:AlternateContent>
                <mc:Choice Requires="wpg">
                  <w:drawing>
                    <wp:anchor distT="0" distB="0" distL="114300" distR="114300" simplePos="0" relativeHeight="251659264" behindDoc="1" locked="0" layoutInCell="1" allowOverlap="1" wp14:anchorId="3D12E38C" wp14:editId="0259C413">
                      <wp:simplePos x="0" y="0"/>
                      <wp:positionH relativeFrom="page">
                        <wp:posOffset>-381000</wp:posOffset>
                      </wp:positionH>
                      <wp:positionV relativeFrom="page">
                        <wp:posOffset>317500</wp:posOffset>
                      </wp:positionV>
                      <wp:extent cx="7772400" cy="229870"/>
                      <wp:effectExtent l="0" t="5080" r="0" b="3175"/>
                      <wp:wrapNone/>
                      <wp:docPr id="1992879989" name="docshapegroup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229870"/>
                                <a:chOff x="0" y="1784"/>
                                <a:chExt cx="11906" cy="362"/>
                              </a:xfrm>
                            </wpg:grpSpPr>
                            <wps:wsp>
                              <wps:cNvPr id="1245111073" name="docshape8">
                                <a:extLst>
                                  <a:ext uri="{C183D7F6-B498-43B3-948B-1728B52AA6E4}">
                                    <adec:decorative xmlns:adec="http://schemas.microsoft.com/office/drawing/2017/decorative" val="1"/>
                                  </a:ext>
                                </a:extLst>
                              </wps:cNvPr>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746796605" name="docshape9">
                                <a:extLst>
                                  <a:ext uri="{C183D7F6-B498-43B3-948B-1728B52AA6E4}">
                                    <adec:decorative xmlns:adec="http://schemas.microsoft.com/office/drawing/2017/decorative" val="1"/>
                                  </a:ext>
                                </a:extLst>
                              </wps:cNvPr>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4E1F1723" id="docshapegroup7" o:spid="_x0000_s1026" alt="&quot;&quot;" style="position:absolute;margin-left:-30pt;margin-top:25pt;width:612pt;height:18.1pt;z-index:-251657216;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">
                      <v:rect id="docshape8" o:spid="_x0000_s1027" alt="&quot;&quot;"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" path="m627,l,,314,313,627,xe" stroked="f">
                        <v:path arrowok="t" o:connecttype="custom" o:connectlocs="627,1784;0,1784;314,2097;627,1784" o:connectangles="0,0,0,0"/>
                      </v:shape>
                      <w10:wrap anchorx="page" anchory="page"/>
                    </v:group>
                  </w:pict>
                </mc:Fallback>
              </mc:AlternateContent>
            </w:r>
          </w:p>
        </w:tc>
        <w:tc>
          <w:tcPr>
            <w:tcW w:w="5670" w:type="dxa"/>
          </w:tcPr>
          <w:p w14:paraId="08D67777" w14:textId="77777777" w:rsidR="008D3079" w:rsidRPr="000E17D5" w:rsidRDefault="001453CF" w:rsidP="00D51500">
            <w:pPr>
              <w:spacing w:before="0"/>
              <w:jc w:val="right"/>
              <w:rPr>
                <w:rFonts w:ascii="Arial" w:eastAsia="Avenir Next W1G Medium" w:hAnsi="Arial" w:cs="Arial"/>
                <w:szCs w:val="24"/>
              </w:rPr>
            </w:pPr>
            <w:r w:rsidRPr="000E17D5">
              <w:rPr>
                <w:rFonts w:ascii="Arial" w:eastAsia="Avenir Next W1G Medium" w:hAnsi="Arial" w:cs="Arial"/>
                <w:szCs w:val="24"/>
              </w:rPr>
              <w:t>Standardization Sector</w:t>
            </w:r>
          </w:p>
        </w:tc>
      </w:tr>
      <w:tr w:rsidR="007266F7" w14:paraId="4B196ACF" w14:textId="77777777" w:rsidTr="00856AA7">
        <w:tblPrEx>
          <w:tblCellMar>
            <w:left w:w="85" w:type="dxa"/>
            <w:right w:w="85" w:type="dxa"/>
          </w:tblCellMar>
        </w:tblPrEx>
        <w:trPr>
          <w:gridBefore w:val="1"/>
          <w:wBefore w:w="817" w:type="dxa"/>
          <w:trHeight w:val="709"/>
        </w:trPr>
        <w:tc>
          <w:tcPr>
            <w:tcW w:w="9923" w:type="dxa"/>
            <w:gridSpan w:val="2"/>
          </w:tcPr>
          <w:p w14:paraId="0AD93D82" w14:textId="77777777" w:rsidR="008D3079" w:rsidRPr="000E17D5" w:rsidRDefault="001453CF" w:rsidP="00D51500">
            <w:pPr>
              <w:pStyle w:val="BodyText"/>
              <w:spacing w:before="440"/>
              <w:rPr>
                <w:rFonts w:ascii="Arial" w:hAnsi="Arial" w:cs="Arial"/>
                <w:spacing w:val="-6"/>
                <w:sz w:val="44"/>
                <w:szCs w:val="44"/>
                <w:lang w:val="en-GB"/>
              </w:rPr>
            </w:pPr>
            <w:bookmarkStart w:id="0" w:name="dnume"/>
            <w:r w:rsidRPr="000E17D5">
              <w:rPr>
                <w:rFonts w:ascii="Arial" w:hAnsi="Arial" w:cs="Arial"/>
                <w:spacing w:val="-6"/>
                <w:sz w:val="44"/>
                <w:szCs w:val="44"/>
                <w:lang w:val="en-GB"/>
              </w:rPr>
              <w:t>ITU-T Technical Report</w:t>
            </w:r>
          </w:p>
        </w:tc>
      </w:tr>
      <w:tr w:rsidR="007266F7" w14:paraId="4DE9C752" w14:textId="77777777" w:rsidTr="00856AA7">
        <w:tblPrEx>
          <w:tblCellMar>
            <w:left w:w="85" w:type="dxa"/>
            <w:right w:w="85" w:type="dxa"/>
          </w:tblCellMar>
        </w:tblPrEx>
        <w:trPr>
          <w:gridBefore w:val="1"/>
          <w:wBefore w:w="817" w:type="dxa"/>
          <w:trHeight w:val="129"/>
        </w:trPr>
        <w:tc>
          <w:tcPr>
            <w:tcW w:w="9923" w:type="dxa"/>
            <w:gridSpan w:val="2"/>
          </w:tcPr>
          <w:p w14:paraId="29236516" w14:textId="0B470A59" w:rsidR="008D3079" w:rsidRPr="000E17D5" w:rsidRDefault="001453CF" w:rsidP="00D51500">
            <w:pPr>
              <w:pStyle w:val="BodyText"/>
              <w:spacing w:before="120" w:after="240"/>
              <w:jc w:val="right"/>
              <w:rPr>
                <w:rFonts w:ascii="Arial" w:hAnsi="Arial" w:cs="Arial"/>
                <w:spacing w:val="-6"/>
                <w:sz w:val="28"/>
                <w:szCs w:val="28"/>
                <w:lang w:val="en-GB"/>
              </w:rPr>
            </w:pPr>
            <w:bookmarkStart w:id="1" w:name="dnume2"/>
            <w:bookmarkEnd w:id="0"/>
            <w:r w:rsidRPr="000E17D5">
              <w:rPr>
                <w:rFonts w:ascii="Arial" w:hAnsi="Arial" w:cs="Arial"/>
                <w:spacing w:val="-6"/>
                <w:sz w:val="28"/>
                <w:szCs w:val="28"/>
                <w:lang w:val="en-GB"/>
              </w:rPr>
              <w:t>(12/2025)</w:t>
            </w:r>
          </w:p>
        </w:tc>
      </w:tr>
      <w:tr w:rsidR="007266F7" w14:paraId="6E6EFBC9" w14:textId="77777777" w:rsidTr="00856AA7">
        <w:trPr>
          <w:trHeight w:val="80"/>
        </w:trPr>
        <w:tc>
          <w:tcPr>
            <w:tcW w:w="817" w:type="dxa"/>
          </w:tcPr>
          <w:p w14:paraId="1C9075D3" w14:textId="77777777" w:rsidR="008D3079" w:rsidRPr="000E17D5" w:rsidRDefault="008D3079" w:rsidP="00D51500">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6D04DBBE" w14:textId="77777777" w:rsidR="008D3079" w:rsidRPr="000E17D5" w:rsidRDefault="001453CF" w:rsidP="00D51500">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0E17D5">
              <w:rPr>
                <w:rFonts w:ascii="Arial" w:hAnsi="Arial" w:cs="Arial"/>
                <w:b/>
                <w:bCs/>
                <w:sz w:val="48"/>
                <w:szCs w:val="48"/>
              </w:rPr>
              <w:t>XSTR.se-AI</w:t>
            </w:r>
          </w:p>
        </w:tc>
      </w:tr>
      <w:tr w:rsidR="007266F7" w14:paraId="0760FCD7" w14:textId="77777777" w:rsidTr="00856AA7">
        <w:trPr>
          <w:trHeight w:val="743"/>
        </w:trPr>
        <w:tc>
          <w:tcPr>
            <w:tcW w:w="817" w:type="dxa"/>
          </w:tcPr>
          <w:p w14:paraId="32BE4049" w14:textId="77777777" w:rsidR="008D3079" w:rsidRPr="000E17D5" w:rsidRDefault="008D3079" w:rsidP="004E00BD">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47B50A82" w14:textId="0BE4F5A7" w:rsidR="008D3079" w:rsidRPr="000E17D5" w:rsidRDefault="001453CF" w:rsidP="004E00BD">
            <w:pPr>
              <w:pStyle w:val="BodyText"/>
              <w:spacing w:before="440"/>
              <w:rPr>
                <w:rFonts w:ascii="Arial" w:hAnsi="Arial" w:cs="Arial"/>
                <w:spacing w:val="-6"/>
                <w:sz w:val="44"/>
                <w:szCs w:val="44"/>
                <w:lang w:val="en-GB"/>
              </w:rPr>
            </w:pPr>
            <w:r w:rsidRPr="000E17D5">
              <w:rPr>
                <w:rFonts w:ascii="Arial" w:hAnsi="Arial" w:cs="Arial"/>
                <w:spacing w:val="-6"/>
                <w:sz w:val="44"/>
                <w:szCs w:val="44"/>
                <w:lang w:val="en-GB"/>
              </w:rPr>
              <w:t>Security evaluation on artificial intelligence technology in information and communication technology</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7266F7" w14:paraId="290E768C" w14:textId="77777777" w:rsidTr="00D51500">
        <w:tc>
          <w:tcPr>
            <w:tcW w:w="5070" w:type="dxa"/>
            <w:vAlign w:val="center"/>
          </w:tcPr>
          <w:bookmarkEnd w:id="3"/>
          <w:p w14:paraId="2ED06EE4" w14:textId="77777777" w:rsidR="008D3079" w:rsidRPr="000E17D5" w:rsidRDefault="001453CF" w:rsidP="00D51500">
            <w:pPr>
              <w:jc w:val="left"/>
              <w:rPr>
                <w:rFonts w:ascii="Arial" w:hAnsi="Arial" w:cs="Arial"/>
                <w:sz w:val="32"/>
                <w:szCs w:val="32"/>
                <w:lang w:val="en-GB"/>
              </w:rPr>
            </w:pPr>
            <w:proofErr w:type="spellStart"/>
            <w:r w:rsidRPr="000E17D5">
              <w:rPr>
                <w:rFonts w:ascii="Arial" w:hAnsi="Arial" w:cs="Arial"/>
                <w:b/>
                <w:color w:val="009CD6"/>
                <w:spacing w:val="-4"/>
                <w:sz w:val="32"/>
                <w:szCs w:val="32"/>
                <w:lang w:val="en-GB"/>
              </w:rPr>
              <w:t>ITU</w:t>
            </w:r>
            <w:r w:rsidRPr="000E17D5">
              <w:rPr>
                <w:rFonts w:ascii="Arial" w:hAnsi="Arial" w:cs="Arial"/>
                <w:b/>
                <w:color w:val="292829"/>
                <w:spacing w:val="-4"/>
                <w:sz w:val="32"/>
                <w:szCs w:val="32"/>
                <w:lang w:val="en-GB"/>
              </w:rPr>
              <w:t>Publications</w:t>
            </w:r>
            <w:proofErr w:type="spellEnd"/>
          </w:p>
        </w:tc>
        <w:tc>
          <w:tcPr>
            <w:tcW w:w="5669" w:type="dxa"/>
            <w:vAlign w:val="center"/>
          </w:tcPr>
          <w:p w14:paraId="0D3AEFCE" w14:textId="77777777" w:rsidR="008D3079" w:rsidRPr="000E17D5" w:rsidRDefault="001453CF" w:rsidP="00D51500">
            <w:pPr>
              <w:jc w:val="right"/>
              <w:rPr>
                <w:rFonts w:ascii="Arial" w:hAnsi="Arial" w:cs="Arial"/>
                <w:szCs w:val="24"/>
                <w:lang w:val="en-GB"/>
              </w:rPr>
            </w:pPr>
            <w:r w:rsidRPr="000E17D5">
              <w:rPr>
                <w:rFonts w:ascii="Arial" w:eastAsia="Avenir Next W1G Medium" w:hAnsi="Arial" w:cs="Arial"/>
                <w:b/>
                <w:spacing w:val="-4"/>
                <w:szCs w:val="24"/>
                <w:lang w:val="en-GB"/>
              </w:rPr>
              <w:t>International Telecommunication Union</w:t>
            </w:r>
          </w:p>
        </w:tc>
      </w:tr>
    </w:tbl>
    <w:p w14:paraId="2AE6A1FE" w14:textId="77777777" w:rsidR="008D3079" w:rsidRPr="000E17D5" w:rsidRDefault="001453CF" w:rsidP="008D3079">
      <w:pPr>
        <w:pStyle w:val="Default"/>
      </w:pPr>
      <w:r w:rsidRPr="000E17D5">
        <w:rPr>
          <w:noProof/>
        </w:rPr>
        <w:drawing>
          <wp:anchor distT="0" distB="0" distL="0" distR="0" simplePos="0" relativeHeight="251658240" behindDoc="1" locked="0" layoutInCell="1" allowOverlap="1" wp14:anchorId="3F299A21" wp14:editId="3A0ABF54">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2"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r w:rsidRPr="000E17D5">
        <w:t xml:space="preserve"> </w:t>
      </w:r>
    </w:p>
    <w:p w14:paraId="6CE14B89" w14:textId="77777777" w:rsidR="008D3079" w:rsidRPr="000E17D5" w:rsidRDefault="008D3079" w:rsidP="008D3079">
      <w:pPr>
        <w:spacing w:before="80"/>
        <w:jc w:val="left"/>
        <w:rPr>
          <w:i/>
          <w:sz w:val="20"/>
        </w:rPr>
      </w:pPr>
    </w:p>
    <w:p w14:paraId="1A1BC4CD" w14:textId="77777777" w:rsidR="008D3079" w:rsidRPr="000E17D5" w:rsidRDefault="008D3079" w:rsidP="008D3079">
      <w:pPr>
        <w:jc w:val="left"/>
        <w:sectPr w:rsidR="008D3079" w:rsidRPr="000E17D5" w:rsidSect="008D3079">
          <w:headerReference w:type="even" r:id="rId13"/>
          <w:headerReference w:type="default" r:id="rId14"/>
          <w:footerReference w:type="default" r:id="rId15"/>
          <w:pgSz w:w="11907" w:h="16840" w:code="9"/>
          <w:pgMar w:top="1038" w:right="601" w:bottom="1860" w:left="618" w:header="567" w:footer="284" w:gutter="0"/>
          <w:pgNumType w:start="1"/>
          <w:cols w:space="720"/>
          <w:docGrid w:linePitch="326"/>
        </w:sectPr>
      </w:pPr>
    </w:p>
    <w:tbl>
      <w:tblPr>
        <w:tblW w:w="0" w:type="auto"/>
        <w:tblLayout w:type="fixed"/>
        <w:tblLook w:val="04A0" w:firstRow="1" w:lastRow="0" w:firstColumn="1" w:lastColumn="0" w:noHBand="0" w:noVBand="1"/>
      </w:tblPr>
      <w:tblGrid>
        <w:gridCol w:w="9945"/>
      </w:tblGrid>
      <w:tr w:rsidR="007266F7" w14:paraId="344D645E" w14:textId="77777777" w:rsidTr="005E2834">
        <w:tc>
          <w:tcPr>
            <w:tcW w:w="9945" w:type="dxa"/>
          </w:tcPr>
          <w:p w14:paraId="3659B408" w14:textId="77777777" w:rsidR="008D3079" w:rsidRPr="0090277E" w:rsidRDefault="001453CF" w:rsidP="00D51500">
            <w:pPr>
              <w:pStyle w:val="RecNo"/>
              <w:rPr>
                <w:lang w:val="fr-CH"/>
              </w:rPr>
            </w:pPr>
            <w:bookmarkStart w:id="5" w:name="irecnoe"/>
            <w:bookmarkEnd w:id="5"/>
            <w:proofErr w:type="spellStart"/>
            <w:r w:rsidRPr="0090277E">
              <w:rPr>
                <w:lang w:val="fr-CH"/>
              </w:rPr>
              <w:lastRenderedPageBreak/>
              <w:t>Technical</w:t>
            </w:r>
            <w:proofErr w:type="spellEnd"/>
            <w:r w:rsidRPr="0090277E">
              <w:rPr>
                <w:lang w:val="fr-CH"/>
              </w:rPr>
              <w:t xml:space="preserve"> Report ITU-T XSTR.se-AI</w:t>
            </w:r>
          </w:p>
          <w:p w14:paraId="2A5C5C4B" w14:textId="296D13B0" w:rsidR="008D3079" w:rsidRPr="000E17D5" w:rsidRDefault="001453CF" w:rsidP="00D51500">
            <w:pPr>
              <w:pStyle w:val="Rectitle"/>
            </w:pPr>
            <w:r w:rsidRPr="000E17D5">
              <w:t>Security evaluation on artificial intelligence technology in information and communication technology</w:t>
            </w:r>
          </w:p>
        </w:tc>
      </w:tr>
    </w:tbl>
    <w:p w14:paraId="181029B1" w14:textId="77777777" w:rsidR="008D3079" w:rsidRPr="000E17D5" w:rsidRDefault="008D3079" w:rsidP="008D3079"/>
    <w:p w14:paraId="3F1C1FFA" w14:textId="77777777" w:rsidR="008D3079" w:rsidRPr="000E17D5" w:rsidRDefault="008D3079" w:rsidP="008D3079"/>
    <w:tbl>
      <w:tblPr>
        <w:tblW w:w="0" w:type="auto"/>
        <w:tblLayout w:type="fixed"/>
        <w:tblLook w:val="04A0" w:firstRow="1" w:lastRow="0" w:firstColumn="1" w:lastColumn="0" w:noHBand="0" w:noVBand="1"/>
      </w:tblPr>
      <w:tblGrid>
        <w:gridCol w:w="9945"/>
      </w:tblGrid>
      <w:tr w:rsidR="007266F7" w14:paraId="69A4C5D0" w14:textId="77777777" w:rsidTr="005E2834">
        <w:tc>
          <w:tcPr>
            <w:tcW w:w="9945" w:type="dxa"/>
          </w:tcPr>
          <w:p w14:paraId="350387E6" w14:textId="77777777" w:rsidR="008D3079" w:rsidRPr="000E17D5" w:rsidRDefault="001453CF" w:rsidP="00D51500">
            <w:pPr>
              <w:pStyle w:val="Headingb"/>
            </w:pPr>
            <w:bookmarkStart w:id="6" w:name="isume"/>
            <w:r w:rsidRPr="000E17D5">
              <w:t>Summary</w:t>
            </w:r>
          </w:p>
          <w:p w14:paraId="6381405E" w14:textId="15D96C4F" w:rsidR="008D3079" w:rsidRPr="000E17D5" w:rsidRDefault="001453CF" w:rsidP="00D51500">
            <w:pPr>
              <w:rPr>
                <w:lang w:eastAsia="zh-CN"/>
              </w:rPr>
            </w:pPr>
            <w:r w:rsidRPr="000E17D5">
              <w:rPr>
                <w:lang w:eastAsia="zh-CN"/>
              </w:rPr>
              <w:t xml:space="preserve">Evaluating the security of </w:t>
            </w:r>
            <w:r w:rsidR="0090277E">
              <w:rPr>
                <w:lang w:eastAsia="zh-CN"/>
              </w:rPr>
              <w:t>artificial intelligence (</w:t>
            </w:r>
            <w:r w:rsidRPr="000E17D5">
              <w:rPr>
                <w:lang w:eastAsia="zh-CN"/>
              </w:rPr>
              <w:t>AI</w:t>
            </w:r>
            <w:r w:rsidR="0090277E">
              <w:rPr>
                <w:lang w:eastAsia="zh-CN"/>
              </w:rPr>
              <w:t>)</w:t>
            </w:r>
            <w:r w:rsidRPr="000E17D5">
              <w:rPr>
                <w:lang w:eastAsia="zh-CN"/>
              </w:rPr>
              <w:t xml:space="preserve"> technology is a crucial step in achieving technological optimization and risk management, thereby promoting the development of AI technology towards a more mature and responsible trajectory. The evaluation of AI security encompasses a range of indicators. However, there is no unified standard for </w:t>
            </w:r>
            <w:r>
              <w:t xml:space="preserve">an </w:t>
            </w:r>
            <w:r w:rsidRPr="000E17D5">
              <w:rPr>
                <w:lang w:eastAsia="zh-CN"/>
              </w:rPr>
              <w:t>AI security evaluation matrix and clear evaluation methods, which might cause a lack of objectivity, effectiveness and operability in application.</w:t>
            </w:r>
          </w:p>
          <w:p w14:paraId="708F50BA" w14:textId="58083CBA" w:rsidR="008D3079" w:rsidRPr="000E17D5" w:rsidRDefault="001453CF" w:rsidP="00D51500">
            <w:pPr>
              <w:rPr>
                <w:lang w:eastAsia="zh-CN"/>
              </w:rPr>
            </w:pPr>
            <w:r w:rsidRPr="000E17D5">
              <w:t>Technical Report ITU-T XSTR.se-AI</w:t>
            </w:r>
            <w:r w:rsidRPr="000E17D5">
              <w:rPr>
                <w:lang w:eastAsia="zh-CN"/>
              </w:rPr>
              <w:t xml:space="preserve"> presents an AI security evaluation framework including evaluation dimensions (data, model, and environment) and evaluation indicators for each evaluation </w:t>
            </w:r>
            <w:r>
              <w:t>dimension</w:t>
            </w:r>
            <w:r w:rsidRPr="000E17D5">
              <w:rPr>
                <w:lang w:eastAsia="zh-CN"/>
              </w:rPr>
              <w:t>. It also tries to give related evaluation methods for data, models, and environments, providing conclusive evidence and reference for evaluating the security of AI technology.</w:t>
            </w:r>
          </w:p>
          <w:p w14:paraId="4518F611" w14:textId="0087AC4D" w:rsidR="008D3079" w:rsidRPr="000E17D5" w:rsidRDefault="001453CF" w:rsidP="00D51500">
            <w:r w:rsidRPr="000E17D5">
              <w:rPr>
                <w:lang w:eastAsia="zh-CN"/>
              </w:rPr>
              <w:t xml:space="preserve">This </w:t>
            </w:r>
            <w:r w:rsidR="005E2834" w:rsidRPr="000E17D5">
              <w:rPr>
                <w:lang w:eastAsia="zh-CN"/>
              </w:rPr>
              <w:t>Technical Rep</w:t>
            </w:r>
            <w:r w:rsidRPr="000E17D5">
              <w:rPr>
                <w:lang w:eastAsia="zh-CN"/>
              </w:rPr>
              <w:t>ort can assist AI practitioners in identifying existing issues, making improvements, and determining the most suitable scenarios for AI technology. AI practitioners can use the knowledge in this report to evaluate the features and levels of certain security categories or indicators of a certain component of AI technology or system.</w:t>
            </w:r>
            <w:bookmarkEnd w:id="6"/>
          </w:p>
        </w:tc>
      </w:tr>
    </w:tbl>
    <w:p w14:paraId="71459C05" w14:textId="77777777" w:rsidR="008D3079" w:rsidRPr="000E17D5" w:rsidRDefault="008D3079" w:rsidP="008D3079"/>
    <w:p w14:paraId="167F5565" w14:textId="77777777" w:rsidR="008D3079" w:rsidRPr="000E17D5" w:rsidRDefault="008D3079" w:rsidP="008D3079"/>
    <w:tbl>
      <w:tblPr>
        <w:tblW w:w="9945" w:type="dxa"/>
        <w:tblLayout w:type="fixed"/>
        <w:tblLook w:val="04A0" w:firstRow="1" w:lastRow="0" w:firstColumn="1" w:lastColumn="0" w:noHBand="0" w:noVBand="1"/>
      </w:tblPr>
      <w:tblGrid>
        <w:gridCol w:w="9945"/>
      </w:tblGrid>
      <w:tr w:rsidR="007266F7" w14:paraId="216D0C5B" w14:textId="77777777" w:rsidTr="005E2834">
        <w:tc>
          <w:tcPr>
            <w:tcW w:w="9945" w:type="dxa"/>
          </w:tcPr>
          <w:p w14:paraId="2DFBB49F" w14:textId="77777777" w:rsidR="008D3079" w:rsidRPr="000E17D5" w:rsidRDefault="001453CF" w:rsidP="00D51500">
            <w:pPr>
              <w:pStyle w:val="Headingb"/>
            </w:pPr>
            <w:bookmarkStart w:id="7" w:name="ikeye"/>
            <w:r w:rsidRPr="000E17D5">
              <w:t>Keywords</w:t>
            </w:r>
          </w:p>
          <w:p w14:paraId="2C4D02B1" w14:textId="50823FE7" w:rsidR="008D3079" w:rsidRPr="000E17D5" w:rsidRDefault="001453CF" w:rsidP="00D51500">
            <w:pPr>
              <w:rPr>
                <w:bCs/>
              </w:rPr>
            </w:pPr>
            <w:r w:rsidRPr="000E17D5">
              <w:rPr>
                <w:lang w:eastAsia="zh-CN"/>
              </w:rPr>
              <w:t>Data evaluation, environment evaluation, model evaluation,</w:t>
            </w:r>
            <w:r w:rsidRPr="000E17D5">
              <w:rPr>
                <w:kern w:val="2"/>
              </w:rPr>
              <w:t xml:space="preserve"> security </w:t>
            </w:r>
            <w:r w:rsidRPr="000E17D5">
              <w:rPr>
                <w:kern w:val="2"/>
                <w:lang w:eastAsia="zh-CN"/>
              </w:rPr>
              <w:t>e</w:t>
            </w:r>
            <w:r w:rsidRPr="000E17D5">
              <w:rPr>
                <w:kern w:val="2"/>
              </w:rPr>
              <w:t>valuation</w:t>
            </w:r>
            <w:r w:rsidRPr="000E17D5">
              <w:rPr>
                <w:kern w:val="2"/>
                <w:lang w:eastAsia="zh-CN"/>
              </w:rPr>
              <w:t xml:space="preserve"> of </w:t>
            </w:r>
            <w:r w:rsidRPr="000E17D5">
              <w:rPr>
                <w:kern w:val="2"/>
              </w:rPr>
              <w:t>A</w:t>
            </w:r>
            <w:r w:rsidRPr="000E17D5">
              <w:rPr>
                <w:kern w:val="2"/>
                <w:lang w:eastAsia="zh-CN"/>
              </w:rPr>
              <w:t>I,</w:t>
            </w:r>
            <w:r w:rsidRPr="000E17D5">
              <w:rPr>
                <w:lang w:eastAsia="zh-CN"/>
              </w:rPr>
              <w:t xml:space="preserve"> security indicator.</w:t>
            </w:r>
            <w:bookmarkEnd w:id="7"/>
          </w:p>
        </w:tc>
      </w:tr>
    </w:tbl>
    <w:p w14:paraId="6F7FC08B" w14:textId="77777777" w:rsidR="008D3079" w:rsidRPr="000E17D5" w:rsidRDefault="008D3079" w:rsidP="008D3079">
      <w:pPr>
        <w:pStyle w:val="Headingb"/>
      </w:pPr>
    </w:p>
    <w:p w14:paraId="130A8B43" w14:textId="1D7696AA" w:rsidR="008D3079" w:rsidRPr="000E17D5" w:rsidRDefault="001453CF" w:rsidP="003D3E38">
      <w:pPr>
        <w:pStyle w:val="Headingb"/>
        <w:ind w:left="113"/>
        <w:rPr>
          <w:bCs/>
          <w:sz w:val="22"/>
        </w:rPr>
      </w:pPr>
      <w:r w:rsidRPr="000E17D5">
        <w:t>Note</w:t>
      </w:r>
    </w:p>
    <w:p w14:paraId="168D3912" w14:textId="77777777" w:rsidR="008D3079" w:rsidRPr="000E17D5" w:rsidRDefault="001453CF" w:rsidP="003D3E38">
      <w:pPr>
        <w:ind w:left="113"/>
      </w:pPr>
      <w:r w:rsidRPr="000E17D5">
        <w:rPr>
          <w:sz w:val="22"/>
        </w:rPr>
        <w:t>This is an informative ITU-T publication. Mandatory provisions, such as those found in ITU-T Recommendations, are outside the scope of this publication. This publication should only be referenced bibliographically in ITU-T Recommendations.</w:t>
      </w:r>
    </w:p>
    <w:p w14:paraId="42D33610" w14:textId="77777777" w:rsidR="008D3079" w:rsidRDefault="008D3079" w:rsidP="008D3079"/>
    <w:p w14:paraId="70852EFE" w14:textId="77777777" w:rsidR="00CF6FC4" w:rsidRDefault="00CF6FC4" w:rsidP="008D3079"/>
    <w:p w14:paraId="5A425E3B" w14:textId="77777777" w:rsidR="00CF6FC4" w:rsidRPr="000E17D5" w:rsidRDefault="00CF6FC4" w:rsidP="008D3079"/>
    <w:p w14:paraId="6600D608" w14:textId="77777777" w:rsidR="008D3079" w:rsidRPr="000E17D5" w:rsidRDefault="008D3079" w:rsidP="000D7AA1">
      <w:pPr>
        <w:rPr>
          <w:sz w:val="22"/>
        </w:rPr>
      </w:pPr>
    </w:p>
    <w:p w14:paraId="491FEF29" w14:textId="77777777" w:rsidR="008D3079" w:rsidRPr="000E17D5" w:rsidRDefault="001453CF" w:rsidP="008D3079">
      <w:pPr>
        <w:jc w:val="center"/>
        <w:rPr>
          <w:sz w:val="22"/>
        </w:rPr>
      </w:pPr>
      <w:r w:rsidRPr="000E17D5">
        <w:rPr>
          <w:rFonts w:ascii="Symbol" w:hAnsi="Symbol"/>
          <w:sz w:val="22"/>
        </w:rPr>
        <w:sym w:font="Symbol" w:char="F0E3"/>
      </w:r>
      <w:r w:rsidRPr="000E17D5">
        <w:rPr>
          <w:sz w:val="22"/>
        </w:rPr>
        <w:t> ITU </w:t>
      </w:r>
      <w:bookmarkStart w:id="8" w:name="iiannee"/>
      <w:bookmarkEnd w:id="8"/>
      <w:r w:rsidRPr="000E17D5">
        <w:rPr>
          <w:sz w:val="22"/>
        </w:rPr>
        <w:t>2026</w:t>
      </w:r>
    </w:p>
    <w:p w14:paraId="6995CF95" w14:textId="77777777" w:rsidR="007554DD" w:rsidRPr="000E17D5" w:rsidRDefault="001453CF" w:rsidP="003D3E38">
      <w:pPr>
        <w:ind w:left="113"/>
        <w:rPr>
          <w:sz w:val="22"/>
        </w:rPr>
      </w:pPr>
      <w:r w:rsidRPr="000E17D5">
        <w:rPr>
          <w:sz w:val="22"/>
        </w:rPr>
        <w:t>All rights reserved. No part of this publication may be reproduced, by any means whatsoever, without the prior written permission of ITU.</w:t>
      </w:r>
    </w:p>
    <w:p w14:paraId="481C3D07" w14:textId="77777777" w:rsidR="007554DD" w:rsidRPr="000E17D5" w:rsidRDefault="001453CF">
      <w:pPr>
        <w:spacing w:before="0"/>
        <w:rPr>
          <w:b/>
        </w:rPr>
      </w:pPr>
      <w:r w:rsidRPr="000E17D5">
        <w:rPr>
          <w:b/>
        </w:rPr>
        <w:br w:type="page"/>
      </w:r>
    </w:p>
    <w:p w14:paraId="6C7EABDF" w14:textId="25444BCA" w:rsidR="008D3079" w:rsidRPr="000E17D5" w:rsidRDefault="001453CF" w:rsidP="007554DD">
      <w:pPr>
        <w:jc w:val="center"/>
        <w:rPr>
          <w:b/>
        </w:rPr>
      </w:pPr>
      <w:r w:rsidRPr="000E17D5">
        <w:rPr>
          <w:b/>
        </w:rPr>
        <w:lastRenderedPageBreak/>
        <w:t>Table of Contents</w:t>
      </w:r>
    </w:p>
    <w:p w14:paraId="47D919EA" w14:textId="4DA978B4" w:rsidR="00266B61" w:rsidRDefault="00266B61" w:rsidP="00266B61">
      <w:pPr>
        <w:pStyle w:val="toc0"/>
        <w:ind w:right="992"/>
        <w:rPr>
          <w:noProof/>
        </w:rPr>
      </w:pPr>
      <w:r w:rsidRPr="00266B61">
        <w:tab/>
        <w:t>Page</w:t>
      </w:r>
    </w:p>
    <w:p w14:paraId="6EC401F1" w14:textId="60DF4A4D"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Pr>
          <w:noProof/>
        </w:rPr>
        <w:t>1</w:t>
      </w:r>
      <w:r>
        <w:rPr>
          <w:rFonts w:asciiTheme="minorHAnsi" w:eastAsiaTheme="minorEastAsia" w:hAnsiTheme="minorHAnsi" w:cstheme="minorBidi"/>
          <w:noProof/>
          <w:kern w:val="2"/>
          <w:szCs w:val="24"/>
          <w:lang w:eastAsia="en-GB"/>
          <w14:ligatures w14:val="standardContextual"/>
        </w:rPr>
        <w:tab/>
      </w:r>
      <w:r w:rsidRPr="00266B61">
        <w:rPr>
          <w:noProof/>
        </w:rPr>
        <w:t>Scope</w:t>
      </w:r>
      <w:r>
        <w:rPr>
          <w:noProof/>
        </w:rPr>
        <w:tab/>
      </w:r>
      <w:r>
        <w:rPr>
          <w:noProof/>
        </w:rPr>
        <w:tab/>
      </w:r>
      <w:r w:rsidRPr="00266B61">
        <w:rPr>
          <w:noProof/>
        </w:rPr>
        <w:t>1</w:t>
      </w:r>
    </w:p>
    <w:p w14:paraId="708B75E1" w14:textId="19F7A61E"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Pr>
          <w:noProof/>
        </w:rPr>
        <w:t>2</w:t>
      </w:r>
      <w:r>
        <w:rPr>
          <w:rFonts w:asciiTheme="minorHAnsi" w:eastAsiaTheme="minorEastAsia" w:hAnsiTheme="minorHAnsi" w:cstheme="minorBidi"/>
          <w:noProof/>
          <w:kern w:val="2"/>
          <w:szCs w:val="24"/>
          <w:lang w:eastAsia="en-GB"/>
          <w14:ligatures w14:val="standardContextual"/>
        </w:rPr>
        <w:tab/>
      </w:r>
      <w:r w:rsidRPr="00266B61">
        <w:rPr>
          <w:noProof/>
        </w:rPr>
        <w:t>Reference</w:t>
      </w:r>
      <w:r>
        <w:rPr>
          <w:noProof/>
        </w:rPr>
        <w:tab/>
      </w:r>
      <w:r>
        <w:rPr>
          <w:noProof/>
        </w:rPr>
        <w:tab/>
      </w:r>
      <w:r w:rsidRPr="00266B61">
        <w:rPr>
          <w:noProof/>
        </w:rPr>
        <w:t>1</w:t>
      </w:r>
    </w:p>
    <w:p w14:paraId="31363858" w14:textId="78631626"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Pr>
          <w:noProof/>
        </w:rPr>
        <w:t>3</w:t>
      </w:r>
      <w:r>
        <w:rPr>
          <w:rFonts w:asciiTheme="minorHAnsi" w:eastAsiaTheme="minorEastAsia" w:hAnsiTheme="minorHAnsi" w:cstheme="minorBidi"/>
          <w:noProof/>
          <w:kern w:val="2"/>
          <w:szCs w:val="24"/>
          <w:lang w:eastAsia="en-GB"/>
          <w14:ligatures w14:val="standardContextual"/>
        </w:rPr>
        <w:tab/>
      </w:r>
      <w:r w:rsidRPr="00266B61">
        <w:rPr>
          <w:rFonts w:eastAsia="SimSun"/>
          <w:noProof/>
          <w:lang w:eastAsia="zh-CN"/>
        </w:rPr>
        <w:t>D</w:t>
      </w:r>
      <w:r w:rsidRPr="00266B61">
        <w:rPr>
          <w:rFonts w:eastAsia="SimSun"/>
          <w:noProof/>
        </w:rPr>
        <w:t>efinitions</w:t>
      </w:r>
      <w:r>
        <w:rPr>
          <w:rFonts w:eastAsia="SimSun"/>
          <w:noProof/>
        </w:rPr>
        <w:tab/>
      </w:r>
      <w:r>
        <w:rPr>
          <w:rFonts w:eastAsia="SimSun"/>
          <w:noProof/>
        </w:rPr>
        <w:tab/>
      </w:r>
      <w:r w:rsidRPr="00266B61">
        <w:rPr>
          <w:noProof/>
        </w:rPr>
        <w:t>1</w:t>
      </w:r>
    </w:p>
    <w:p w14:paraId="081C4856" w14:textId="11C84474"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rPr>
        <w:t>3.1</w:t>
      </w:r>
      <w:r>
        <w:rPr>
          <w:rFonts w:asciiTheme="minorHAnsi" w:eastAsiaTheme="minorEastAsia" w:hAnsiTheme="minorHAnsi" w:cstheme="minorBidi"/>
          <w:noProof/>
          <w:kern w:val="2"/>
          <w:szCs w:val="24"/>
          <w:lang w:eastAsia="en-GB"/>
          <w14:ligatures w14:val="standardContextual"/>
        </w:rPr>
        <w:tab/>
      </w:r>
      <w:r w:rsidRPr="004220F0">
        <w:rPr>
          <w:rFonts w:eastAsia="PMingLiU"/>
          <w:noProof/>
        </w:rPr>
        <w:t xml:space="preserve">Terms defined </w:t>
      </w:r>
      <w:r w:rsidRPr="00266B61">
        <w:rPr>
          <w:noProof/>
        </w:rPr>
        <w:t>elsewhere</w:t>
      </w:r>
      <w:r>
        <w:rPr>
          <w:noProof/>
        </w:rPr>
        <w:tab/>
      </w:r>
      <w:r>
        <w:rPr>
          <w:noProof/>
        </w:rPr>
        <w:tab/>
      </w:r>
      <w:r w:rsidRPr="00266B61">
        <w:rPr>
          <w:noProof/>
        </w:rPr>
        <w:t>1</w:t>
      </w:r>
    </w:p>
    <w:p w14:paraId="400FBFD8" w14:textId="06BAC21C"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rPr>
        <w:t>3.2</w:t>
      </w:r>
      <w:r>
        <w:rPr>
          <w:rFonts w:asciiTheme="minorHAnsi" w:eastAsiaTheme="minorEastAsia" w:hAnsiTheme="minorHAnsi" w:cstheme="minorBidi"/>
          <w:noProof/>
          <w:kern w:val="2"/>
          <w:szCs w:val="24"/>
          <w:lang w:eastAsia="en-GB"/>
          <w14:ligatures w14:val="standardContextual"/>
        </w:rPr>
        <w:tab/>
      </w:r>
      <w:r>
        <w:rPr>
          <w:noProof/>
        </w:rPr>
        <w:t xml:space="preserve">Terms defined in this </w:t>
      </w:r>
      <w:r w:rsidRPr="004220F0">
        <w:rPr>
          <w:rFonts w:eastAsia="PMingLiU"/>
          <w:noProof/>
          <w:lang w:eastAsia="zh-CN"/>
        </w:rPr>
        <w:t xml:space="preserve">Technical </w:t>
      </w:r>
      <w:r w:rsidRPr="00266B61">
        <w:rPr>
          <w:rFonts w:eastAsia="PMingLiU"/>
          <w:noProof/>
          <w:lang w:eastAsia="zh-CN"/>
        </w:rPr>
        <w:t>Report</w:t>
      </w:r>
      <w:r>
        <w:rPr>
          <w:rFonts w:eastAsia="PMingLiU"/>
          <w:noProof/>
          <w:lang w:eastAsia="zh-CN"/>
        </w:rPr>
        <w:tab/>
      </w:r>
      <w:r>
        <w:rPr>
          <w:rFonts w:eastAsia="PMingLiU"/>
          <w:noProof/>
          <w:lang w:eastAsia="zh-CN"/>
        </w:rPr>
        <w:tab/>
      </w:r>
      <w:r w:rsidRPr="00266B61">
        <w:rPr>
          <w:noProof/>
        </w:rPr>
        <w:t>1</w:t>
      </w:r>
    </w:p>
    <w:p w14:paraId="373F8894" w14:textId="0CC91C94"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Pr>
          <w:noProof/>
        </w:rPr>
        <w:t>4</w:t>
      </w:r>
      <w:r>
        <w:rPr>
          <w:rFonts w:asciiTheme="minorHAnsi" w:eastAsiaTheme="minorEastAsia" w:hAnsiTheme="minorHAnsi" w:cstheme="minorBidi"/>
          <w:noProof/>
          <w:kern w:val="2"/>
          <w:szCs w:val="24"/>
          <w:lang w:eastAsia="en-GB"/>
          <w14:ligatures w14:val="standardContextual"/>
        </w:rPr>
        <w:tab/>
      </w:r>
      <w:r>
        <w:rPr>
          <w:noProof/>
        </w:rPr>
        <w:t xml:space="preserve">Abbreviations and </w:t>
      </w:r>
      <w:r w:rsidRPr="00266B61">
        <w:rPr>
          <w:noProof/>
        </w:rPr>
        <w:t>acronyms</w:t>
      </w:r>
      <w:r>
        <w:rPr>
          <w:noProof/>
        </w:rPr>
        <w:tab/>
      </w:r>
      <w:r>
        <w:rPr>
          <w:noProof/>
        </w:rPr>
        <w:tab/>
      </w:r>
      <w:r w:rsidRPr="00266B61">
        <w:rPr>
          <w:noProof/>
        </w:rPr>
        <w:t>1</w:t>
      </w:r>
    </w:p>
    <w:p w14:paraId="1B6757B5" w14:textId="7F259E3D"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Pr>
          <w:noProof/>
        </w:rPr>
        <w:t>5</w:t>
      </w:r>
      <w:r>
        <w:rPr>
          <w:rFonts w:asciiTheme="minorHAnsi" w:eastAsiaTheme="minorEastAsia" w:hAnsiTheme="minorHAnsi" w:cstheme="minorBidi"/>
          <w:noProof/>
          <w:kern w:val="2"/>
          <w:szCs w:val="24"/>
          <w:lang w:eastAsia="en-GB"/>
          <w14:ligatures w14:val="standardContextual"/>
        </w:rPr>
        <w:tab/>
      </w:r>
      <w:r w:rsidRPr="00266B61">
        <w:rPr>
          <w:noProof/>
        </w:rPr>
        <w:t>Conventions</w:t>
      </w:r>
      <w:r>
        <w:rPr>
          <w:noProof/>
        </w:rPr>
        <w:tab/>
      </w:r>
      <w:r>
        <w:rPr>
          <w:noProof/>
        </w:rPr>
        <w:tab/>
      </w:r>
      <w:r w:rsidRPr="00266B61">
        <w:rPr>
          <w:noProof/>
        </w:rPr>
        <w:t>2</w:t>
      </w:r>
    </w:p>
    <w:p w14:paraId="669C683C" w14:textId="09D2E8AF"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sidRPr="004220F0">
        <w:rPr>
          <w:rFonts w:eastAsia="SimSun"/>
          <w:noProof/>
          <w:lang w:eastAsia="zh-CN"/>
        </w:rPr>
        <w:t>5</w:t>
      </w:r>
      <w:r>
        <w:rPr>
          <w:rFonts w:asciiTheme="minorHAnsi" w:eastAsiaTheme="minorEastAsia" w:hAnsiTheme="minorHAnsi" w:cstheme="minorBidi"/>
          <w:noProof/>
          <w:kern w:val="2"/>
          <w:szCs w:val="24"/>
          <w:lang w:eastAsia="en-GB"/>
          <w14:ligatures w14:val="standardContextual"/>
        </w:rPr>
        <w:tab/>
      </w:r>
      <w:r w:rsidRPr="004220F0">
        <w:rPr>
          <w:rFonts w:eastAsia="SimSun"/>
          <w:noProof/>
          <w:lang w:eastAsia="zh-CN"/>
        </w:rPr>
        <w:t xml:space="preserve">AI key </w:t>
      </w:r>
      <w:r w:rsidRPr="004220F0">
        <w:rPr>
          <w:rFonts w:eastAsia="SimSun"/>
          <w:noProof/>
        </w:rPr>
        <w:t>s</w:t>
      </w:r>
      <w:r>
        <w:rPr>
          <w:noProof/>
        </w:rPr>
        <w:t>ecurity</w:t>
      </w:r>
      <w:r w:rsidRPr="004220F0">
        <w:rPr>
          <w:rFonts w:eastAsia="SimSun"/>
          <w:noProof/>
          <w:lang w:eastAsia="zh-CN"/>
        </w:rPr>
        <w:t xml:space="preserve"> indicator </w:t>
      </w:r>
      <w:r w:rsidRPr="00266B61">
        <w:rPr>
          <w:rFonts w:eastAsia="SimSun"/>
          <w:noProof/>
          <w:lang w:eastAsia="zh-CN"/>
        </w:rPr>
        <w:t>analysis</w:t>
      </w:r>
      <w:r>
        <w:rPr>
          <w:rFonts w:eastAsia="SimSun"/>
          <w:noProof/>
          <w:lang w:eastAsia="zh-CN"/>
        </w:rPr>
        <w:tab/>
      </w:r>
      <w:r>
        <w:rPr>
          <w:rFonts w:eastAsia="SimSun"/>
          <w:noProof/>
          <w:lang w:eastAsia="zh-CN"/>
        </w:rPr>
        <w:tab/>
      </w:r>
      <w:r w:rsidRPr="00266B61">
        <w:rPr>
          <w:noProof/>
        </w:rPr>
        <w:t>2</w:t>
      </w:r>
    </w:p>
    <w:p w14:paraId="1957A974" w14:textId="51109630"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sidRPr="004220F0">
        <w:rPr>
          <w:rFonts w:eastAsia="SimSun"/>
          <w:noProof/>
          <w:lang w:eastAsia="zh-CN"/>
        </w:rPr>
        <w:t>7</w:t>
      </w:r>
      <w:r>
        <w:rPr>
          <w:rFonts w:asciiTheme="minorHAnsi" w:eastAsiaTheme="minorEastAsia" w:hAnsiTheme="minorHAnsi" w:cstheme="minorBidi"/>
          <w:noProof/>
          <w:kern w:val="2"/>
          <w:szCs w:val="24"/>
          <w:lang w:eastAsia="en-GB"/>
          <w14:ligatures w14:val="standardContextual"/>
        </w:rPr>
        <w:tab/>
      </w:r>
      <w:r w:rsidRPr="004220F0">
        <w:rPr>
          <w:rFonts w:eastAsia="SimSun"/>
          <w:noProof/>
          <w:lang w:eastAsia="zh-CN"/>
        </w:rPr>
        <w:t>AI s</w:t>
      </w:r>
      <w:r>
        <w:rPr>
          <w:noProof/>
          <w:lang w:eastAsia="zh-CN"/>
        </w:rPr>
        <w:t xml:space="preserve">ecurity </w:t>
      </w:r>
      <w:r w:rsidRPr="004220F0">
        <w:rPr>
          <w:rFonts w:eastAsia="SimSun"/>
          <w:noProof/>
        </w:rPr>
        <w:t>evaluation</w:t>
      </w:r>
      <w:r w:rsidRPr="004220F0">
        <w:rPr>
          <w:rFonts w:eastAsia="SimSun"/>
          <w:noProof/>
          <w:lang w:eastAsia="zh-CN"/>
        </w:rPr>
        <w:t xml:space="preserve"> </w:t>
      </w:r>
      <w:r w:rsidRPr="00266B61">
        <w:rPr>
          <w:rFonts w:eastAsia="SimSun"/>
          <w:noProof/>
          <w:lang w:eastAsia="zh-CN"/>
        </w:rPr>
        <w:t>methods</w:t>
      </w:r>
      <w:r>
        <w:rPr>
          <w:rFonts w:eastAsia="SimSun"/>
          <w:noProof/>
          <w:lang w:eastAsia="zh-CN"/>
        </w:rPr>
        <w:tab/>
      </w:r>
      <w:r>
        <w:rPr>
          <w:rFonts w:eastAsia="SimSun"/>
          <w:noProof/>
          <w:lang w:eastAsia="zh-CN"/>
        </w:rPr>
        <w:tab/>
      </w:r>
      <w:r w:rsidRPr="00266B61">
        <w:rPr>
          <w:noProof/>
        </w:rPr>
        <w:t>7</w:t>
      </w:r>
    </w:p>
    <w:p w14:paraId="530C90F2" w14:textId="6F0DE426"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7.1</w:t>
      </w:r>
      <w:r>
        <w:rPr>
          <w:rFonts w:asciiTheme="minorHAnsi" w:eastAsiaTheme="minorEastAsia" w:hAnsiTheme="minorHAnsi" w:cstheme="minorBidi"/>
          <w:noProof/>
          <w:kern w:val="2"/>
          <w:szCs w:val="24"/>
          <w:lang w:eastAsia="en-GB"/>
          <w14:ligatures w14:val="standardContextual"/>
        </w:rPr>
        <w:tab/>
      </w:r>
      <w:r>
        <w:rPr>
          <w:noProof/>
          <w:lang w:eastAsia="zh-CN"/>
        </w:rPr>
        <w:t xml:space="preserve">AI data </w:t>
      </w:r>
      <w:r>
        <w:rPr>
          <w:noProof/>
        </w:rPr>
        <w:t>security</w:t>
      </w:r>
      <w:r>
        <w:rPr>
          <w:noProof/>
          <w:lang w:eastAsia="zh-CN"/>
        </w:rPr>
        <w:t xml:space="preserve"> e</w:t>
      </w:r>
      <w:r w:rsidRPr="004220F0">
        <w:rPr>
          <w:rFonts w:eastAsia="SimSun"/>
          <w:noProof/>
          <w:lang w:eastAsia="zh-CN"/>
        </w:rPr>
        <w:t xml:space="preserve">valuation </w:t>
      </w:r>
      <w:r w:rsidRPr="00266B61">
        <w:rPr>
          <w:noProof/>
          <w:lang w:eastAsia="zh-CN"/>
        </w:rPr>
        <w:t>methods</w:t>
      </w:r>
      <w:r>
        <w:rPr>
          <w:noProof/>
          <w:lang w:eastAsia="zh-CN"/>
        </w:rPr>
        <w:tab/>
      </w:r>
      <w:r>
        <w:rPr>
          <w:noProof/>
          <w:lang w:eastAsia="zh-CN"/>
        </w:rPr>
        <w:tab/>
      </w:r>
      <w:r w:rsidRPr="00266B61">
        <w:rPr>
          <w:noProof/>
        </w:rPr>
        <w:t>8</w:t>
      </w:r>
    </w:p>
    <w:p w14:paraId="24216A88" w14:textId="285FB398"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7.2</w:t>
      </w:r>
      <w:r>
        <w:rPr>
          <w:rFonts w:asciiTheme="minorHAnsi" w:eastAsiaTheme="minorEastAsia" w:hAnsiTheme="minorHAnsi" w:cstheme="minorBidi"/>
          <w:noProof/>
          <w:kern w:val="2"/>
          <w:szCs w:val="24"/>
          <w:lang w:eastAsia="en-GB"/>
          <w14:ligatures w14:val="standardContextual"/>
        </w:rPr>
        <w:tab/>
      </w:r>
      <w:r>
        <w:rPr>
          <w:noProof/>
          <w:lang w:eastAsia="zh-CN"/>
        </w:rPr>
        <w:t xml:space="preserve">AI model security </w:t>
      </w:r>
      <w:r w:rsidRPr="004220F0">
        <w:rPr>
          <w:rFonts w:eastAsia="SimSun"/>
          <w:noProof/>
          <w:lang w:eastAsia="zh-CN"/>
        </w:rPr>
        <w:t xml:space="preserve">evaluation </w:t>
      </w:r>
      <w:r w:rsidRPr="00266B61">
        <w:rPr>
          <w:noProof/>
          <w:lang w:eastAsia="zh-CN"/>
        </w:rPr>
        <w:t>methods</w:t>
      </w:r>
      <w:r>
        <w:rPr>
          <w:noProof/>
          <w:lang w:eastAsia="zh-CN"/>
        </w:rPr>
        <w:tab/>
      </w:r>
      <w:r>
        <w:rPr>
          <w:noProof/>
          <w:lang w:eastAsia="zh-CN"/>
        </w:rPr>
        <w:tab/>
      </w:r>
      <w:r w:rsidRPr="00266B61">
        <w:rPr>
          <w:noProof/>
        </w:rPr>
        <w:t>16</w:t>
      </w:r>
    </w:p>
    <w:p w14:paraId="3100BC59" w14:textId="61625D61"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7.3</w:t>
      </w:r>
      <w:r>
        <w:rPr>
          <w:rFonts w:asciiTheme="minorHAnsi" w:eastAsiaTheme="minorEastAsia" w:hAnsiTheme="minorHAnsi" w:cstheme="minorBidi"/>
          <w:noProof/>
          <w:kern w:val="2"/>
          <w:szCs w:val="24"/>
          <w:lang w:eastAsia="en-GB"/>
          <w14:ligatures w14:val="standardContextual"/>
        </w:rPr>
        <w:tab/>
      </w:r>
      <w:r>
        <w:rPr>
          <w:noProof/>
          <w:lang w:eastAsia="zh-CN"/>
        </w:rPr>
        <w:t xml:space="preserve">AI environment security </w:t>
      </w:r>
      <w:r w:rsidRPr="004220F0">
        <w:rPr>
          <w:rFonts w:eastAsia="SimSun"/>
          <w:noProof/>
          <w:lang w:eastAsia="zh-CN"/>
        </w:rPr>
        <w:t xml:space="preserve">evaluation </w:t>
      </w:r>
      <w:r w:rsidRPr="00266B61">
        <w:rPr>
          <w:noProof/>
          <w:lang w:eastAsia="zh-CN"/>
        </w:rPr>
        <w:t>methods</w:t>
      </w:r>
      <w:r>
        <w:rPr>
          <w:noProof/>
          <w:lang w:eastAsia="zh-CN"/>
        </w:rPr>
        <w:tab/>
      </w:r>
      <w:r>
        <w:rPr>
          <w:noProof/>
          <w:lang w:eastAsia="zh-CN"/>
        </w:rPr>
        <w:tab/>
      </w:r>
      <w:r w:rsidRPr="00266B61">
        <w:rPr>
          <w:noProof/>
        </w:rPr>
        <w:t>20</w:t>
      </w:r>
    </w:p>
    <w:p w14:paraId="04466D1D" w14:textId="02889F69"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7.4</w:t>
      </w:r>
      <w:r>
        <w:rPr>
          <w:rFonts w:asciiTheme="minorHAnsi" w:eastAsiaTheme="minorEastAsia" w:hAnsiTheme="minorHAnsi" w:cstheme="minorBidi"/>
          <w:noProof/>
          <w:kern w:val="2"/>
          <w:szCs w:val="24"/>
          <w:lang w:eastAsia="en-GB"/>
          <w14:ligatures w14:val="standardContextual"/>
        </w:rPr>
        <w:tab/>
      </w:r>
      <w:r>
        <w:rPr>
          <w:noProof/>
          <w:lang w:eastAsia="zh-CN"/>
        </w:rPr>
        <w:t xml:space="preserve">Comprehensive evaluation </w:t>
      </w:r>
      <w:r w:rsidRPr="00266B61">
        <w:rPr>
          <w:noProof/>
          <w:lang w:eastAsia="zh-CN"/>
        </w:rPr>
        <w:t>methods</w:t>
      </w:r>
      <w:r>
        <w:rPr>
          <w:noProof/>
          <w:lang w:eastAsia="zh-CN"/>
        </w:rPr>
        <w:tab/>
      </w:r>
      <w:r>
        <w:rPr>
          <w:noProof/>
          <w:lang w:eastAsia="zh-CN"/>
        </w:rPr>
        <w:tab/>
      </w:r>
      <w:r w:rsidRPr="00266B61">
        <w:rPr>
          <w:noProof/>
        </w:rPr>
        <w:t>24</w:t>
      </w:r>
    </w:p>
    <w:p w14:paraId="1CD4AFA7" w14:textId="2F57F26E"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7.5</w:t>
      </w:r>
      <w:r>
        <w:rPr>
          <w:rFonts w:asciiTheme="minorHAnsi" w:eastAsiaTheme="minorEastAsia" w:hAnsiTheme="minorHAnsi" w:cstheme="minorBidi"/>
          <w:noProof/>
          <w:kern w:val="2"/>
          <w:szCs w:val="24"/>
          <w:lang w:eastAsia="en-GB"/>
          <w14:ligatures w14:val="standardContextual"/>
        </w:rPr>
        <w:tab/>
      </w:r>
      <w:r w:rsidRPr="00266B61">
        <w:rPr>
          <w:noProof/>
          <w:lang w:eastAsia="zh-CN"/>
        </w:rPr>
        <w:t>Conclusion</w:t>
      </w:r>
      <w:r>
        <w:rPr>
          <w:noProof/>
          <w:lang w:eastAsia="zh-CN"/>
        </w:rPr>
        <w:tab/>
      </w:r>
      <w:r>
        <w:rPr>
          <w:noProof/>
          <w:lang w:eastAsia="zh-CN"/>
        </w:rPr>
        <w:tab/>
      </w:r>
      <w:r w:rsidRPr="00266B61">
        <w:rPr>
          <w:noProof/>
        </w:rPr>
        <w:t>25</w:t>
      </w:r>
    </w:p>
    <w:p w14:paraId="26636366" w14:textId="18CCBBD8" w:rsidR="00266B61" w:rsidRDefault="00266B61" w:rsidP="00266B61">
      <w:pPr>
        <w:pStyle w:val="TOC1"/>
        <w:ind w:right="992"/>
        <w:rPr>
          <w:rFonts w:asciiTheme="minorHAnsi" w:eastAsiaTheme="minorEastAsia" w:hAnsiTheme="minorHAnsi" w:cstheme="minorBidi"/>
          <w:noProof/>
          <w:kern w:val="2"/>
          <w:szCs w:val="24"/>
          <w:lang w:eastAsia="en-GB"/>
          <w14:ligatures w14:val="standardContextual"/>
        </w:rPr>
      </w:pPr>
      <w:r>
        <w:rPr>
          <w:noProof/>
        </w:rPr>
        <w:t>Annex A</w:t>
      </w:r>
      <w:r w:rsidRPr="004220F0">
        <w:rPr>
          <w:rFonts w:eastAsia="SimSun"/>
          <w:noProof/>
        </w:rPr>
        <w:t xml:space="preserve"> </w:t>
      </w:r>
      <w:r>
        <w:rPr>
          <w:rFonts w:eastAsia="SimSun"/>
          <w:noProof/>
        </w:rPr>
        <w:t>–</w:t>
      </w:r>
      <w:r w:rsidRPr="004220F0">
        <w:rPr>
          <w:rFonts w:eastAsia="SimSun"/>
          <w:noProof/>
        </w:rPr>
        <w:t xml:space="preserve"> Application use cases of AI security evaluation </w:t>
      </w:r>
      <w:r w:rsidRPr="00266B61">
        <w:rPr>
          <w:rFonts w:eastAsia="SimSun"/>
          <w:noProof/>
        </w:rPr>
        <w:t>methods</w:t>
      </w:r>
      <w:r>
        <w:rPr>
          <w:rFonts w:eastAsia="SimSun"/>
          <w:noProof/>
        </w:rPr>
        <w:tab/>
      </w:r>
      <w:r>
        <w:rPr>
          <w:rFonts w:eastAsia="SimSun"/>
          <w:noProof/>
        </w:rPr>
        <w:tab/>
      </w:r>
      <w:r w:rsidRPr="00266B61">
        <w:rPr>
          <w:noProof/>
        </w:rPr>
        <w:t>26</w:t>
      </w:r>
    </w:p>
    <w:p w14:paraId="4DE90FB4" w14:textId="3A0577F7"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A.1</w:t>
      </w:r>
      <w:r>
        <w:rPr>
          <w:rFonts w:asciiTheme="minorHAnsi" w:eastAsiaTheme="minorEastAsia" w:hAnsiTheme="minorHAnsi" w:cstheme="minorBidi"/>
          <w:noProof/>
          <w:kern w:val="2"/>
          <w:szCs w:val="24"/>
          <w:lang w:eastAsia="en-GB"/>
          <w14:ligatures w14:val="standardContextual"/>
        </w:rPr>
        <w:tab/>
      </w:r>
      <w:r>
        <w:rPr>
          <w:noProof/>
          <w:lang w:eastAsia="zh-CN"/>
        </w:rPr>
        <w:t xml:space="preserve">Data </w:t>
      </w:r>
      <w:r w:rsidRPr="004220F0">
        <w:rPr>
          <w:rFonts w:eastAsia="SimSun"/>
          <w:noProof/>
          <w:lang w:eastAsia="zh-CN"/>
        </w:rPr>
        <w:t xml:space="preserve">security </w:t>
      </w:r>
      <w:r w:rsidRPr="004220F0">
        <w:rPr>
          <w:rFonts w:eastAsia="SimSun"/>
          <w:noProof/>
        </w:rPr>
        <w:t>evaluation</w:t>
      </w:r>
      <w:r w:rsidRPr="004220F0">
        <w:rPr>
          <w:rFonts w:eastAsia="SimSun"/>
          <w:noProof/>
          <w:lang w:eastAsia="zh-CN"/>
        </w:rPr>
        <w:t xml:space="preserve"> for intrusion </w:t>
      </w:r>
      <w:r w:rsidRPr="00266B61">
        <w:rPr>
          <w:rFonts w:eastAsia="SimSun"/>
          <w:noProof/>
          <w:lang w:eastAsia="zh-CN"/>
        </w:rPr>
        <w:t>detection</w:t>
      </w:r>
      <w:r>
        <w:rPr>
          <w:rFonts w:eastAsia="SimSun"/>
          <w:noProof/>
          <w:lang w:eastAsia="zh-CN"/>
        </w:rPr>
        <w:tab/>
      </w:r>
      <w:r>
        <w:rPr>
          <w:rFonts w:eastAsia="SimSun"/>
          <w:noProof/>
          <w:lang w:eastAsia="zh-CN"/>
        </w:rPr>
        <w:tab/>
      </w:r>
      <w:r w:rsidRPr="00266B61">
        <w:rPr>
          <w:noProof/>
        </w:rPr>
        <w:t>26</w:t>
      </w:r>
    </w:p>
    <w:p w14:paraId="010C4975" w14:textId="41F25CEF"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A.2</w:t>
      </w:r>
      <w:r>
        <w:rPr>
          <w:rFonts w:asciiTheme="minorHAnsi" w:eastAsiaTheme="minorEastAsia" w:hAnsiTheme="minorHAnsi" w:cstheme="minorBidi"/>
          <w:noProof/>
          <w:kern w:val="2"/>
          <w:szCs w:val="24"/>
          <w:lang w:eastAsia="en-GB"/>
          <w14:ligatures w14:val="standardContextual"/>
        </w:rPr>
        <w:tab/>
      </w:r>
      <w:r>
        <w:rPr>
          <w:noProof/>
          <w:lang w:eastAsia="zh-CN"/>
        </w:rPr>
        <w:t xml:space="preserve">Model </w:t>
      </w:r>
      <w:r w:rsidRPr="004220F0">
        <w:rPr>
          <w:rFonts w:eastAsia="SimSun"/>
          <w:noProof/>
          <w:lang w:eastAsia="zh-CN"/>
        </w:rPr>
        <w:t xml:space="preserve">security evaluation for intrusion </w:t>
      </w:r>
      <w:r w:rsidRPr="00266B61">
        <w:rPr>
          <w:rFonts w:eastAsia="SimSun"/>
          <w:noProof/>
          <w:lang w:eastAsia="zh-CN"/>
        </w:rPr>
        <w:t>detection</w:t>
      </w:r>
      <w:r>
        <w:rPr>
          <w:rFonts w:eastAsia="SimSun"/>
          <w:noProof/>
          <w:lang w:eastAsia="zh-CN"/>
        </w:rPr>
        <w:tab/>
      </w:r>
      <w:r>
        <w:rPr>
          <w:rFonts w:eastAsia="SimSun"/>
          <w:noProof/>
          <w:lang w:eastAsia="zh-CN"/>
        </w:rPr>
        <w:tab/>
      </w:r>
      <w:r w:rsidRPr="00266B61">
        <w:rPr>
          <w:noProof/>
        </w:rPr>
        <w:t>29</w:t>
      </w:r>
    </w:p>
    <w:p w14:paraId="4F6AB18B" w14:textId="3F3D00BF"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A.3</w:t>
      </w:r>
      <w:r>
        <w:rPr>
          <w:rFonts w:asciiTheme="minorHAnsi" w:eastAsiaTheme="minorEastAsia" w:hAnsiTheme="minorHAnsi" w:cstheme="minorBidi"/>
          <w:noProof/>
          <w:kern w:val="2"/>
          <w:szCs w:val="24"/>
          <w:lang w:eastAsia="en-GB"/>
          <w14:ligatures w14:val="standardContextual"/>
        </w:rPr>
        <w:tab/>
      </w:r>
      <w:r>
        <w:rPr>
          <w:noProof/>
          <w:lang w:eastAsia="zh-CN"/>
        </w:rPr>
        <w:t xml:space="preserve">Environment security evaluation for intrusion </w:t>
      </w:r>
      <w:r w:rsidRPr="00266B61">
        <w:rPr>
          <w:noProof/>
          <w:lang w:eastAsia="zh-CN"/>
        </w:rPr>
        <w:t>detection</w:t>
      </w:r>
      <w:r>
        <w:rPr>
          <w:noProof/>
          <w:lang w:eastAsia="zh-CN"/>
        </w:rPr>
        <w:tab/>
      </w:r>
      <w:r>
        <w:rPr>
          <w:noProof/>
          <w:lang w:eastAsia="zh-CN"/>
        </w:rPr>
        <w:tab/>
      </w:r>
      <w:r w:rsidRPr="00266B61">
        <w:rPr>
          <w:noProof/>
        </w:rPr>
        <w:t>31</w:t>
      </w:r>
    </w:p>
    <w:p w14:paraId="4B2A097F" w14:textId="40D62A61" w:rsidR="00266B61" w:rsidRDefault="00266B61" w:rsidP="00266B61">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A.4</w:t>
      </w:r>
      <w:r>
        <w:rPr>
          <w:rFonts w:asciiTheme="minorHAnsi" w:eastAsiaTheme="minorEastAsia" w:hAnsiTheme="minorHAnsi" w:cstheme="minorBidi"/>
          <w:noProof/>
          <w:kern w:val="2"/>
          <w:szCs w:val="24"/>
          <w:lang w:eastAsia="en-GB"/>
          <w14:ligatures w14:val="standardContextual"/>
        </w:rPr>
        <w:tab/>
      </w:r>
      <w:r>
        <w:rPr>
          <w:noProof/>
        </w:rPr>
        <w:t>Comprehensive</w:t>
      </w:r>
      <w:r>
        <w:rPr>
          <w:noProof/>
          <w:lang w:eastAsia="zh-CN"/>
        </w:rPr>
        <w:t xml:space="preserve"> evaluation for intrusion detection </w:t>
      </w:r>
      <w:r w:rsidRPr="00266B61">
        <w:rPr>
          <w:noProof/>
          <w:lang w:eastAsia="zh-CN"/>
        </w:rPr>
        <w:t>system</w:t>
      </w:r>
      <w:r>
        <w:rPr>
          <w:noProof/>
          <w:lang w:eastAsia="zh-CN"/>
        </w:rPr>
        <w:tab/>
      </w:r>
      <w:r>
        <w:rPr>
          <w:noProof/>
          <w:lang w:eastAsia="zh-CN"/>
        </w:rPr>
        <w:tab/>
      </w:r>
      <w:r w:rsidRPr="00266B61">
        <w:rPr>
          <w:noProof/>
        </w:rPr>
        <w:t>35</w:t>
      </w:r>
    </w:p>
    <w:p w14:paraId="26BB36F0" w14:textId="3E197E92" w:rsidR="00266B61" w:rsidRPr="00266B61" w:rsidRDefault="00266B61" w:rsidP="00266B61">
      <w:pPr>
        <w:pStyle w:val="TOC1"/>
        <w:ind w:right="992"/>
        <w:rPr>
          <w:rFonts w:asciiTheme="minorHAnsi" w:eastAsiaTheme="minorEastAsia" w:hAnsiTheme="minorHAnsi" w:cstheme="minorBidi"/>
          <w:noProof/>
          <w:kern w:val="2"/>
          <w:szCs w:val="24"/>
          <w:lang w:val="fr-CH" w:eastAsia="en-GB"/>
          <w14:ligatures w14:val="standardContextual"/>
        </w:rPr>
      </w:pPr>
      <w:r w:rsidRPr="00266B61">
        <w:rPr>
          <w:noProof/>
          <w:lang w:val="fr-CH"/>
        </w:rPr>
        <w:t>Bibliography</w:t>
      </w:r>
      <w:r w:rsidRPr="00266B61">
        <w:rPr>
          <w:noProof/>
          <w:lang w:val="fr-CH"/>
        </w:rPr>
        <w:tab/>
      </w:r>
      <w:r w:rsidRPr="00266B61">
        <w:rPr>
          <w:noProof/>
          <w:lang w:val="fr-CH"/>
        </w:rPr>
        <w:tab/>
        <w:t>36</w:t>
      </w:r>
    </w:p>
    <w:p w14:paraId="57745126" w14:textId="60041CAB" w:rsidR="008057FA" w:rsidRDefault="008057FA" w:rsidP="00266B61">
      <w:pPr>
        <w:rPr>
          <w:lang w:val="fr-CH"/>
        </w:rPr>
      </w:pPr>
    </w:p>
    <w:p w14:paraId="7F74BBE7" w14:textId="77777777" w:rsidR="00266B61" w:rsidRPr="0090277E" w:rsidRDefault="00266B61" w:rsidP="008057FA">
      <w:pPr>
        <w:rPr>
          <w:lang w:val="fr-CH"/>
        </w:rPr>
      </w:pPr>
    </w:p>
    <w:p w14:paraId="2E2E1AE1" w14:textId="77777777" w:rsidR="008057FA" w:rsidRPr="0090277E" w:rsidRDefault="008057FA" w:rsidP="008D3079">
      <w:pPr>
        <w:rPr>
          <w:lang w:val="fr-CH"/>
        </w:rPr>
      </w:pPr>
    </w:p>
    <w:p w14:paraId="0DA57299" w14:textId="77777777" w:rsidR="008D3079" w:rsidRPr="0090277E" w:rsidRDefault="008D3079" w:rsidP="008D3079">
      <w:pPr>
        <w:rPr>
          <w:b/>
          <w:bCs/>
          <w:lang w:val="fr-CH"/>
        </w:rPr>
        <w:sectPr w:rsidR="008D3079" w:rsidRPr="0090277E" w:rsidSect="008D3079">
          <w:headerReference w:type="default" r:id="rId16"/>
          <w:footerReference w:type="even" r:id="rId17"/>
          <w:footerReference w:type="default" r:id="rId18"/>
          <w:type w:val="oddPage"/>
          <w:pgSz w:w="11907" w:h="16834"/>
          <w:pgMar w:top="1134" w:right="1134" w:bottom="1134" w:left="1134" w:header="567" w:footer="567" w:gutter="0"/>
          <w:paperSrc w:first="15" w:other="15"/>
          <w:pgNumType w:fmt="lowerRoman" w:start="1"/>
          <w:cols w:space="720"/>
          <w:docGrid w:linePitch="326"/>
        </w:sectPr>
      </w:pPr>
    </w:p>
    <w:p w14:paraId="1F2A007F" w14:textId="77777777" w:rsidR="008D3079" w:rsidRPr="0090277E" w:rsidRDefault="001453CF" w:rsidP="008D3079">
      <w:pPr>
        <w:pStyle w:val="RecNo"/>
        <w:rPr>
          <w:lang w:val="fr-CH"/>
        </w:rPr>
      </w:pPr>
      <w:bookmarkStart w:id="9" w:name="p1rectexte"/>
      <w:bookmarkEnd w:id="9"/>
      <w:proofErr w:type="spellStart"/>
      <w:r w:rsidRPr="0090277E">
        <w:rPr>
          <w:lang w:val="fr-CH"/>
        </w:rPr>
        <w:lastRenderedPageBreak/>
        <w:t>Technical</w:t>
      </w:r>
      <w:proofErr w:type="spellEnd"/>
      <w:r w:rsidRPr="0090277E">
        <w:rPr>
          <w:lang w:val="fr-CH"/>
        </w:rPr>
        <w:t xml:space="preserve"> Report ITU-T XSTR.se-AI</w:t>
      </w:r>
    </w:p>
    <w:p w14:paraId="2961C25C" w14:textId="6FE13930" w:rsidR="008D3079" w:rsidRPr="000E17D5" w:rsidRDefault="001453CF" w:rsidP="008D3079">
      <w:pPr>
        <w:pStyle w:val="Rectitle"/>
      </w:pPr>
      <w:r w:rsidRPr="000E17D5">
        <w:rPr>
          <w:bCs/>
        </w:rPr>
        <w:t>Security evaluation on artificial intelligence technology in information and communication technology</w:t>
      </w:r>
    </w:p>
    <w:p w14:paraId="31A1F1A1" w14:textId="2C2A57BF" w:rsidR="00793AC0" w:rsidRPr="000E17D5" w:rsidRDefault="001453CF" w:rsidP="008D3079">
      <w:pPr>
        <w:pStyle w:val="Heading1"/>
      </w:pPr>
      <w:bookmarkStart w:id="10" w:name="_Toc16165"/>
      <w:bookmarkStart w:id="11" w:name="_Toc222240426"/>
      <w:bookmarkStart w:id="12" w:name="_Toc226457843"/>
      <w:bookmarkStart w:id="13" w:name="_Toc226461044"/>
      <w:bookmarkStart w:id="14" w:name="_Toc226463077"/>
      <w:bookmarkStart w:id="15" w:name="_Toc27112"/>
      <w:bookmarkStart w:id="16" w:name="_Toc243055848"/>
      <w:r w:rsidRPr="000E17D5">
        <w:t>1</w:t>
      </w:r>
      <w:r w:rsidRPr="000E17D5">
        <w:tab/>
      </w:r>
      <w:r w:rsidR="009221D8" w:rsidRPr="000E17D5">
        <w:t>Scope</w:t>
      </w:r>
      <w:bookmarkEnd w:id="10"/>
      <w:bookmarkEnd w:id="11"/>
      <w:bookmarkEnd w:id="12"/>
      <w:bookmarkEnd w:id="13"/>
      <w:bookmarkEnd w:id="14"/>
      <w:bookmarkEnd w:id="15"/>
      <w:bookmarkEnd w:id="16"/>
      <w:r w:rsidR="009221D8" w:rsidRPr="000E17D5">
        <w:rPr>
          <w:rFonts w:eastAsia="SimSun"/>
          <w:lang w:eastAsia="zh-CN"/>
        </w:rPr>
        <w:t xml:space="preserve"> </w:t>
      </w:r>
    </w:p>
    <w:p w14:paraId="2CBF8E72" w14:textId="3D37D885" w:rsidR="00793AC0" w:rsidRPr="000E17D5" w:rsidRDefault="001453CF">
      <w:pPr>
        <w:rPr>
          <w:rFonts w:eastAsia="SimSun"/>
          <w:lang w:eastAsia="zh-CN"/>
        </w:rPr>
      </w:pPr>
      <w:r w:rsidRPr="000E17D5">
        <w:rPr>
          <w:rFonts w:eastAsia="SimSun"/>
        </w:rPr>
        <w:t xml:space="preserve">The </w:t>
      </w:r>
      <w:r w:rsidR="007554DD" w:rsidRPr="000E17D5">
        <w:rPr>
          <w:lang w:eastAsia="zh-CN"/>
        </w:rPr>
        <w:t xml:space="preserve">Technical Report </w:t>
      </w:r>
      <w:r w:rsidRPr="000E17D5">
        <w:rPr>
          <w:lang w:eastAsia="zh-CN"/>
        </w:rPr>
        <w:t>covers</w:t>
      </w:r>
      <w:r w:rsidRPr="000E17D5">
        <w:rPr>
          <w:rFonts w:eastAsia="SimSun"/>
          <w:lang w:eastAsia="zh-CN"/>
        </w:rPr>
        <w:t>:</w:t>
      </w:r>
    </w:p>
    <w:p w14:paraId="665195AD" w14:textId="76530790" w:rsidR="0038155F" w:rsidRPr="000E17D5" w:rsidRDefault="001453CF" w:rsidP="008D3079">
      <w:pPr>
        <w:pStyle w:val="enumlev1"/>
        <w:rPr>
          <w:rFonts w:eastAsia="SimSun"/>
        </w:rPr>
      </w:pPr>
      <w:r w:rsidRPr="000E17D5">
        <w:rPr>
          <w:rFonts w:eastAsia="SimSun"/>
        </w:rPr>
        <w:t>–</w:t>
      </w:r>
      <w:r w:rsidRPr="000E17D5">
        <w:rPr>
          <w:rFonts w:eastAsia="SimSun"/>
        </w:rPr>
        <w:tab/>
      </w:r>
      <w:r w:rsidR="009221D8" w:rsidRPr="000E17D5">
        <w:rPr>
          <w:lang w:eastAsia="zh-CN"/>
        </w:rPr>
        <w:t>S</w:t>
      </w:r>
      <w:r w:rsidR="009221D8" w:rsidRPr="000E17D5">
        <w:rPr>
          <w:rFonts w:eastAsia="SimSun"/>
        </w:rPr>
        <w:t>ummariz</w:t>
      </w:r>
      <w:r w:rsidR="009221D8" w:rsidRPr="000E17D5">
        <w:rPr>
          <w:lang w:eastAsia="zh-CN"/>
        </w:rPr>
        <w:t>ation of</w:t>
      </w:r>
      <w:r w:rsidR="009221D8" w:rsidRPr="000E17D5">
        <w:rPr>
          <w:rFonts w:eastAsia="SimSun"/>
        </w:rPr>
        <w:t xml:space="preserve"> key security indicators of </w:t>
      </w:r>
      <w:r w:rsidR="0090277E">
        <w:rPr>
          <w:rFonts w:eastAsia="SimSun"/>
        </w:rPr>
        <w:t>artificial intelligence (</w:t>
      </w:r>
      <w:r w:rsidR="009221D8" w:rsidRPr="000E17D5">
        <w:rPr>
          <w:rFonts w:eastAsia="SimSun"/>
        </w:rPr>
        <w:t>AI</w:t>
      </w:r>
      <w:r w:rsidR="0090277E">
        <w:rPr>
          <w:rFonts w:eastAsia="SimSun"/>
        </w:rPr>
        <w:t>)</w:t>
      </w:r>
      <w:r w:rsidR="009221D8" w:rsidRPr="000E17D5">
        <w:rPr>
          <w:rFonts w:eastAsia="SimSun"/>
        </w:rPr>
        <w:t xml:space="preserve"> technology from three perspectives: data, model, and environment</w:t>
      </w:r>
      <w:r w:rsidRPr="000E17D5">
        <w:rPr>
          <w:rFonts w:eastAsia="SimSun"/>
        </w:rPr>
        <w:t xml:space="preserve">; </w:t>
      </w:r>
    </w:p>
    <w:p w14:paraId="58D92839" w14:textId="27519DB6" w:rsidR="0038155F" w:rsidRPr="000E17D5" w:rsidRDefault="001453CF" w:rsidP="008D3079">
      <w:pPr>
        <w:pStyle w:val="enumlev1"/>
        <w:rPr>
          <w:lang w:eastAsia="zh-CN"/>
        </w:rPr>
      </w:pPr>
      <w:r w:rsidRPr="000E17D5">
        <w:rPr>
          <w:rFonts w:eastAsia="SimSun"/>
        </w:rPr>
        <w:t>–</w:t>
      </w:r>
      <w:r w:rsidRPr="000E17D5">
        <w:rPr>
          <w:rFonts w:eastAsia="SimSun"/>
        </w:rPr>
        <w:tab/>
      </w:r>
      <w:r w:rsidRPr="000E17D5">
        <w:rPr>
          <w:lang w:eastAsia="zh-CN"/>
        </w:rPr>
        <w:t xml:space="preserve">An </w:t>
      </w:r>
      <w:r w:rsidR="009221D8" w:rsidRPr="000E17D5">
        <w:rPr>
          <w:lang w:eastAsia="zh-CN"/>
        </w:rPr>
        <w:t>AI security evaluation framework including evaluation (sub-)categories, security evaluation items, and evaluation methods for data, models, and environments separately</w:t>
      </w:r>
      <w:r w:rsidRPr="000E17D5">
        <w:rPr>
          <w:lang w:eastAsia="zh-CN"/>
        </w:rPr>
        <w:t xml:space="preserve">; and </w:t>
      </w:r>
    </w:p>
    <w:p w14:paraId="0B324382" w14:textId="011C1A0D" w:rsidR="00793AC0" w:rsidRPr="000E17D5" w:rsidRDefault="001453CF" w:rsidP="008D3079">
      <w:pPr>
        <w:pStyle w:val="enumlev1"/>
        <w:rPr>
          <w:lang w:eastAsia="zh-CN"/>
        </w:rPr>
      </w:pPr>
      <w:r w:rsidRPr="000E17D5">
        <w:rPr>
          <w:rFonts w:eastAsia="SimSun"/>
        </w:rPr>
        <w:t>–</w:t>
      </w:r>
      <w:r w:rsidRPr="000E17D5">
        <w:rPr>
          <w:rFonts w:eastAsia="SimSun"/>
        </w:rPr>
        <w:tab/>
      </w:r>
      <w:r w:rsidR="009221D8" w:rsidRPr="000E17D5">
        <w:rPr>
          <w:lang w:eastAsia="zh-CN"/>
        </w:rPr>
        <w:t>Application of AI security evaluation methods in telecommunication scenarios.</w:t>
      </w:r>
    </w:p>
    <w:p w14:paraId="22548255" w14:textId="7A15466C" w:rsidR="00793AC0" w:rsidRPr="000E17D5" w:rsidRDefault="001453CF" w:rsidP="007554DD">
      <w:pPr>
        <w:pStyle w:val="Heading1"/>
      </w:pPr>
      <w:bookmarkStart w:id="17" w:name="_Toc26129"/>
      <w:bookmarkStart w:id="18" w:name="_Toc11082"/>
      <w:bookmarkStart w:id="19" w:name="_Toc222240427"/>
      <w:bookmarkStart w:id="20" w:name="_Toc226457844"/>
      <w:bookmarkStart w:id="21" w:name="_Toc226461045"/>
      <w:bookmarkStart w:id="22" w:name="_Toc226463078"/>
      <w:bookmarkStart w:id="23" w:name="_Toc243055849"/>
      <w:r w:rsidRPr="000E17D5">
        <w:t>2</w:t>
      </w:r>
      <w:r w:rsidRPr="000E17D5">
        <w:tab/>
      </w:r>
      <w:r w:rsidR="009221D8" w:rsidRPr="000E17D5">
        <w:t>Reference</w:t>
      </w:r>
      <w:bookmarkStart w:id="24" w:name="_Toc29874"/>
      <w:bookmarkStart w:id="25" w:name="_Toc32612"/>
      <w:bookmarkStart w:id="26" w:name="_Toc3680"/>
      <w:bookmarkStart w:id="27" w:name="_Toc1856"/>
      <w:bookmarkStart w:id="28" w:name="_Toc27088"/>
      <w:bookmarkStart w:id="29" w:name="_Toc29884"/>
      <w:bookmarkEnd w:id="17"/>
      <w:bookmarkEnd w:id="18"/>
      <w:bookmarkEnd w:id="19"/>
      <w:bookmarkEnd w:id="20"/>
      <w:bookmarkEnd w:id="21"/>
      <w:bookmarkEnd w:id="22"/>
      <w:bookmarkEnd w:id="23"/>
      <w:bookmarkEnd w:id="24"/>
      <w:bookmarkEnd w:id="25"/>
      <w:bookmarkEnd w:id="26"/>
      <w:bookmarkEnd w:id="27"/>
      <w:bookmarkEnd w:id="28"/>
      <w:bookmarkEnd w:id="29"/>
    </w:p>
    <w:p w14:paraId="1F18C1E2" w14:textId="77777777" w:rsidR="00793AC0" w:rsidRPr="000E17D5" w:rsidRDefault="001453CF">
      <w:pPr>
        <w:rPr>
          <w:lang w:eastAsia="zh-CN"/>
        </w:rPr>
      </w:pPr>
      <w:r w:rsidRPr="000E17D5">
        <w:rPr>
          <w:lang w:eastAsia="zh-CN"/>
        </w:rPr>
        <w:t>None.</w:t>
      </w:r>
    </w:p>
    <w:p w14:paraId="13D2CE20" w14:textId="19F3FB99" w:rsidR="00793AC0" w:rsidRPr="000E17D5" w:rsidRDefault="001453CF" w:rsidP="007554DD">
      <w:pPr>
        <w:pStyle w:val="Heading1"/>
      </w:pPr>
      <w:bookmarkStart w:id="30" w:name="_Toc226457845"/>
      <w:bookmarkStart w:id="31" w:name="_Toc226461046"/>
      <w:bookmarkStart w:id="32" w:name="_Toc226463079"/>
      <w:bookmarkStart w:id="33" w:name="_Toc222240428"/>
      <w:bookmarkStart w:id="34" w:name="_Toc243055850"/>
      <w:r w:rsidRPr="000E17D5">
        <w:t>3</w:t>
      </w:r>
      <w:r w:rsidRPr="000E17D5">
        <w:tab/>
      </w:r>
      <w:r w:rsidR="003D3E38">
        <w:rPr>
          <w:rFonts w:eastAsia="SimSun"/>
          <w:lang w:eastAsia="zh-CN"/>
        </w:rPr>
        <w:t>D</w:t>
      </w:r>
      <w:r w:rsidR="009221D8" w:rsidRPr="000E17D5">
        <w:rPr>
          <w:rFonts w:eastAsia="SimSun"/>
        </w:rPr>
        <w:t>efinitions</w:t>
      </w:r>
      <w:bookmarkEnd w:id="30"/>
      <w:bookmarkEnd w:id="31"/>
      <w:bookmarkEnd w:id="32"/>
      <w:bookmarkEnd w:id="33"/>
      <w:bookmarkEnd w:id="34"/>
    </w:p>
    <w:p w14:paraId="193A5EFE" w14:textId="77777777" w:rsidR="00793AC0" w:rsidRPr="000E17D5" w:rsidRDefault="001453CF" w:rsidP="007554DD">
      <w:pPr>
        <w:pStyle w:val="Heading2"/>
      </w:pPr>
      <w:bookmarkStart w:id="35" w:name="_Toc21991"/>
      <w:bookmarkStart w:id="36" w:name="_Toc222240429"/>
      <w:bookmarkStart w:id="37" w:name="_Toc226457846"/>
      <w:bookmarkStart w:id="38" w:name="_Toc226461047"/>
      <w:bookmarkStart w:id="39" w:name="_Toc226463080"/>
      <w:bookmarkStart w:id="40" w:name="_Toc21110"/>
      <w:bookmarkStart w:id="41" w:name="_Toc243055851"/>
      <w:r w:rsidRPr="000E17D5">
        <w:t>3.1</w:t>
      </w:r>
      <w:r w:rsidRPr="000E17D5">
        <w:tab/>
      </w:r>
      <w:r w:rsidRPr="000E17D5">
        <w:rPr>
          <w:rFonts w:eastAsia="PMingLiU"/>
        </w:rPr>
        <w:t xml:space="preserve">Terms defined </w:t>
      </w:r>
      <w:r w:rsidRPr="000E17D5">
        <w:t>elsewhere</w:t>
      </w:r>
      <w:bookmarkEnd w:id="35"/>
      <w:bookmarkEnd w:id="36"/>
      <w:bookmarkEnd w:id="37"/>
      <w:bookmarkEnd w:id="38"/>
      <w:bookmarkEnd w:id="39"/>
      <w:bookmarkEnd w:id="40"/>
      <w:bookmarkEnd w:id="41"/>
    </w:p>
    <w:p w14:paraId="6F5B070B" w14:textId="12A9ACE7" w:rsidR="00793AC0" w:rsidRPr="000E17D5" w:rsidRDefault="001453CF" w:rsidP="00F72F68">
      <w:pPr>
        <w:rPr>
          <w:rFonts w:eastAsia="PMingLiU"/>
        </w:rPr>
      </w:pPr>
      <w:r w:rsidRPr="000E17D5">
        <w:rPr>
          <w:rFonts w:eastAsia="PMingLiU"/>
          <w:lang w:eastAsia="zh-CN"/>
        </w:rPr>
        <w:t xml:space="preserve">This </w:t>
      </w:r>
      <w:r w:rsidR="006A3FCD" w:rsidRPr="000E17D5">
        <w:rPr>
          <w:rFonts w:eastAsia="PMingLiU"/>
          <w:lang w:eastAsia="zh-CN"/>
        </w:rPr>
        <w:t xml:space="preserve">Technical Report </w:t>
      </w:r>
      <w:r w:rsidRPr="000E17D5">
        <w:rPr>
          <w:rFonts w:eastAsia="PMingLiU"/>
          <w:lang w:eastAsia="zh-CN"/>
        </w:rPr>
        <w:t>uses the following term defined elsewhere:</w:t>
      </w:r>
    </w:p>
    <w:p w14:paraId="122A29DC" w14:textId="40866D5D" w:rsidR="00793AC0" w:rsidRPr="000E17D5" w:rsidRDefault="001453CF" w:rsidP="00F72F68">
      <w:pPr>
        <w:rPr>
          <w:rFonts w:eastAsia="SimSun"/>
          <w:lang w:eastAsia="zh-CN"/>
        </w:rPr>
      </w:pPr>
      <w:r w:rsidRPr="000D7AA1">
        <w:rPr>
          <w:rFonts w:eastAsia="SimSun"/>
          <w:b/>
          <w:lang w:eastAsia="zh-CN"/>
        </w:rPr>
        <w:t>3.1.1</w:t>
      </w:r>
      <w:r w:rsidRPr="000D7AA1">
        <w:rPr>
          <w:rFonts w:eastAsia="SimSun"/>
          <w:bCs/>
          <w:lang w:eastAsia="zh-CN"/>
        </w:rPr>
        <w:tab/>
      </w:r>
      <w:r w:rsidRPr="000D7AA1">
        <w:rPr>
          <w:rFonts w:eastAsia="SimSun"/>
          <w:b/>
          <w:bCs/>
          <w:lang w:eastAsia="zh-CN"/>
        </w:rPr>
        <w:t>domain</w:t>
      </w:r>
      <w:r w:rsidRPr="000D7AA1">
        <w:rPr>
          <w:rFonts w:eastAsia="SimSun"/>
          <w:b/>
          <w:lang w:eastAsia="zh-CN"/>
        </w:rPr>
        <w:t xml:space="preserve"> </w:t>
      </w:r>
      <w:r w:rsidRPr="000D7AA1">
        <w:rPr>
          <w:rFonts w:eastAsia="SimSun"/>
          <w:lang w:eastAsia="zh-CN"/>
        </w:rPr>
        <w:t>[b-ITU-T Y.3090</w:t>
      </w:r>
      <w:r w:rsidRPr="000E17D5">
        <w:rPr>
          <w:rFonts w:eastAsia="SimSun"/>
          <w:lang w:eastAsia="zh-CN"/>
        </w:rPr>
        <w:t xml:space="preserve">]: </w:t>
      </w:r>
      <w:r w:rsidRPr="000E17D5">
        <w:rPr>
          <w:rFonts w:eastAsia="MS Mincho"/>
          <w:lang w:eastAsia="zh-CN"/>
        </w:rPr>
        <w:t>A collection of physical or functional entities which are owned and operated by a player and can include entities from more than one role. The extent of a domain is defined by a useful context</w:t>
      </w:r>
      <w:r w:rsidR="0038155F" w:rsidRPr="000E17D5">
        <w:rPr>
          <w:rFonts w:eastAsia="MS Mincho"/>
          <w:lang w:eastAsia="zh-CN"/>
        </w:rPr>
        <w:t>,</w:t>
      </w:r>
      <w:r w:rsidRPr="000E17D5">
        <w:rPr>
          <w:rFonts w:eastAsia="MS Mincho"/>
          <w:lang w:eastAsia="zh-CN"/>
        </w:rPr>
        <w:t xml:space="preserve"> and one player can have more than one domain</w:t>
      </w:r>
      <w:r w:rsidRPr="000E17D5">
        <w:rPr>
          <w:rFonts w:eastAsia="SimSun"/>
          <w:lang w:eastAsia="zh-CN"/>
        </w:rPr>
        <w:t>.</w:t>
      </w:r>
    </w:p>
    <w:p w14:paraId="3513346A" w14:textId="491743E7" w:rsidR="00B57784" w:rsidRPr="000E17D5" w:rsidRDefault="001453CF" w:rsidP="00B57784">
      <w:pPr>
        <w:pStyle w:val="Heading2"/>
      </w:pPr>
      <w:bookmarkStart w:id="42" w:name="_Toc117456630"/>
      <w:bookmarkStart w:id="43" w:name="_Toc137807160"/>
      <w:bookmarkStart w:id="44" w:name="_Toc177587849"/>
      <w:bookmarkStart w:id="45" w:name="_Toc182995773"/>
      <w:bookmarkStart w:id="46" w:name="_Toc117457674"/>
      <w:bookmarkStart w:id="47" w:name="_Toc226461048"/>
      <w:bookmarkStart w:id="48" w:name="_Toc226463081"/>
      <w:bookmarkStart w:id="49" w:name="_Toc226457847"/>
      <w:bookmarkStart w:id="50" w:name="_Toc243055852"/>
      <w:bookmarkStart w:id="51" w:name="_Toc28566"/>
      <w:bookmarkStart w:id="52" w:name="_Toc222240430"/>
      <w:bookmarkStart w:id="53" w:name="_Toc29784"/>
      <w:r w:rsidRPr="000E17D5">
        <w:t>3.2</w:t>
      </w:r>
      <w:r w:rsidRPr="000E17D5">
        <w:tab/>
        <w:t xml:space="preserve">Terms defined in this </w:t>
      </w:r>
      <w:bookmarkEnd w:id="42"/>
      <w:bookmarkEnd w:id="43"/>
      <w:bookmarkEnd w:id="44"/>
      <w:bookmarkEnd w:id="45"/>
      <w:bookmarkEnd w:id="46"/>
      <w:r w:rsidRPr="000E17D5">
        <w:rPr>
          <w:rFonts w:eastAsia="PMingLiU"/>
          <w:lang w:eastAsia="zh-CN"/>
        </w:rPr>
        <w:t>Technical Report</w:t>
      </w:r>
      <w:bookmarkEnd w:id="47"/>
      <w:bookmarkEnd w:id="48"/>
      <w:bookmarkEnd w:id="49"/>
      <w:bookmarkEnd w:id="50"/>
    </w:p>
    <w:p w14:paraId="3CCEA3F2" w14:textId="77777777" w:rsidR="00B57784" w:rsidRPr="000E17D5" w:rsidRDefault="001453CF" w:rsidP="00B57784">
      <w:pPr>
        <w:tabs>
          <w:tab w:val="left" w:pos="850"/>
        </w:tabs>
        <w:rPr>
          <w:lang w:eastAsia="zh-CN"/>
        </w:rPr>
      </w:pPr>
      <w:r w:rsidRPr="000E17D5">
        <w:rPr>
          <w:lang w:eastAsia="zh-CN"/>
        </w:rPr>
        <w:t>None.</w:t>
      </w:r>
    </w:p>
    <w:p w14:paraId="76948FF2" w14:textId="1AF2E88C" w:rsidR="00793AC0" w:rsidRPr="000E17D5" w:rsidRDefault="001453CF" w:rsidP="007554DD">
      <w:pPr>
        <w:pStyle w:val="Heading1"/>
      </w:pPr>
      <w:bookmarkStart w:id="54" w:name="_Toc226461049"/>
      <w:bookmarkStart w:id="55" w:name="_Toc226463082"/>
      <w:bookmarkStart w:id="56" w:name="_Toc226457848"/>
      <w:bookmarkStart w:id="57" w:name="_Toc243055853"/>
      <w:r w:rsidRPr="000E17D5">
        <w:t>4</w:t>
      </w:r>
      <w:r w:rsidRPr="000E17D5">
        <w:tab/>
      </w:r>
      <w:r w:rsidR="009221D8" w:rsidRPr="000E17D5">
        <w:t>Abbreviations</w:t>
      </w:r>
      <w:bookmarkEnd w:id="51"/>
      <w:bookmarkEnd w:id="52"/>
      <w:bookmarkEnd w:id="53"/>
      <w:r w:rsidR="003244C3" w:rsidRPr="000E17D5">
        <w:t xml:space="preserve"> and acronyms</w:t>
      </w:r>
      <w:bookmarkEnd w:id="54"/>
      <w:bookmarkEnd w:id="55"/>
      <w:bookmarkEnd w:id="56"/>
      <w:bookmarkEnd w:id="57"/>
    </w:p>
    <w:p w14:paraId="0CB728B3" w14:textId="42F69E20" w:rsidR="007266F7" w:rsidRDefault="001453CF">
      <w:r>
        <w:t xml:space="preserve">This </w:t>
      </w:r>
      <w:r w:rsidR="0090277E">
        <w:t>Technical Report</w:t>
      </w:r>
      <w:r>
        <w:t xml:space="preserve"> uses the following abbreviations and acronyms:</w:t>
      </w:r>
    </w:p>
    <w:p w14:paraId="11BF8CB2" w14:textId="2E6FF9B4" w:rsidR="004F39DA" w:rsidRPr="000E17D5" w:rsidRDefault="001453CF" w:rsidP="007728AC">
      <w:pPr>
        <w:tabs>
          <w:tab w:val="clear" w:pos="794"/>
          <w:tab w:val="clear" w:pos="1191"/>
        </w:tabs>
        <w:rPr>
          <w:rFonts w:eastAsia="SimSun"/>
          <w:color w:val="060607"/>
          <w:spacing w:val="3"/>
          <w:shd w:val="clear" w:color="auto" w:fill="FFFFFF"/>
          <w:lang w:eastAsia="zh-CN"/>
        </w:rPr>
      </w:pPr>
      <w:r w:rsidRPr="000E17D5">
        <w:rPr>
          <w:rFonts w:eastAsia="SimSun"/>
          <w:color w:val="060607"/>
          <w:spacing w:val="3"/>
          <w:shd w:val="clear" w:color="auto" w:fill="FFFFFF"/>
          <w:lang w:eastAsia="zh-CN"/>
        </w:rPr>
        <w:t>AAB</w:t>
      </w:r>
      <w:r w:rsidRPr="000E17D5">
        <w:rPr>
          <w:rFonts w:eastAsia="SimSun"/>
          <w:color w:val="060607"/>
          <w:spacing w:val="3"/>
          <w:shd w:val="clear" w:color="auto" w:fill="FFFFFF"/>
          <w:lang w:eastAsia="zh-CN"/>
        </w:rPr>
        <w:tab/>
        <w:t>Adversarial Accuracy for Black Box Attacks</w:t>
      </w:r>
    </w:p>
    <w:p w14:paraId="7C8539BD" w14:textId="18CB477C" w:rsidR="004F39DA" w:rsidRPr="000E17D5" w:rsidRDefault="001453CF" w:rsidP="007728AC">
      <w:pPr>
        <w:tabs>
          <w:tab w:val="clear" w:pos="794"/>
          <w:tab w:val="clear" w:pos="1191"/>
        </w:tabs>
        <w:rPr>
          <w:rFonts w:eastAsia="SimSun"/>
          <w:color w:val="060607"/>
          <w:spacing w:val="3"/>
          <w:shd w:val="clear" w:color="auto" w:fill="FFFFFF"/>
          <w:lang w:eastAsia="zh-CN"/>
        </w:rPr>
      </w:pPr>
      <w:r w:rsidRPr="000E17D5">
        <w:rPr>
          <w:lang w:eastAsia="zh-CN"/>
        </w:rPr>
        <w:t>AAW</w:t>
      </w:r>
      <w:r w:rsidRPr="000E17D5">
        <w:rPr>
          <w:lang w:eastAsia="zh-CN"/>
        </w:rPr>
        <w:tab/>
      </w:r>
      <w:r w:rsidRPr="000E17D5">
        <w:rPr>
          <w:rFonts w:eastAsia="SimSun"/>
          <w:color w:val="060607"/>
          <w:spacing w:val="3"/>
          <w:shd w:val="clear" w:color="auto" w:fill="FFFFFF"/>
          <w:lang w:eastAsia="zh-CN"/>
        </w:rPr>
        <w:t>Adversarial Accuracy for White Box Attacks</w:t>
      </w:r>
    </w:p>
    <w:p w14:paraId="1E0506E4" w14:textId="77777777" w:rsidR="004F39DA" w:rsidRPr="000E17D5" w:rsidRDefault="001453CF" w:rsidP="007728AC">
      <w:pPr>
        <w:tabs>
          <w:tab w:val="clear" w:pos="794"/>
          <w:tab w:val="clear" w:pos="1191"/>
        </w:tabs>
        <w:rPr>
          <w:lang w:eastAsia="zh-CN"/>
        </w:rPr>
      </w:pPr>
      <w:r w:rsidRPr="000E17D5">
        <w:rPr>
          <w:lang w:eastAsia="zh-CN"/>
        </w:rPr>
        <w:t>AHP</w:t>
      </w:r>
      <w:r w:rsidRPr="000E17D5">
        <w:tab/>
      </w:r>
      <w:r w:rsidRPr="000E17D5">
        <w:rPr>
          <w:lang w:eastAsia="zh-CN"/>
        </w:rPr>
        <w:t>Analytic Hierarchy Process</w:t>
      </w:r>
    </w:p>
    <w:p w14:paraId="41E61CCA" w14:textId="77777777" w:rsidR="004F39DA" w:rsidRPr="000E17D5" w:rsidRDefault="001453CF" w:rsidP="007728AC">
      <w:pPr>
        <w:tabs>
          <w:tab w:val="clear" w:pos="794"/>
          <w:tab w:val="clear" w:pos="1191"/>
        </w:tabs>
        <w:rPr>
          <w:lang w:eastAsia="zh-CN"/>
        </w:rPr>
      </w:pPr>
      <w:r w:rsidRPr="000E17D5">
        <w:rPr>
          <w:lang w:eastAsia="zh-CN"/>
        </w:rPr>
        <w:t>AI</w:t>
      </w:r>
      <w:r w:rsidRPr="000E17D5">
        <w:tab/>
      </w:r>
      <w:r w:rsidRPr="000E17D5">
        <w:rPr>
          <w:lang w:eastAsia="zh-CN"/>
        </w:rPr>
        <w:t>Artificial Intelligence</w:t>
      </w:r>
    </w:p>
    <w:p w14:paraId="23CC670A" w14:textId="77777777" w:rsidR="007266F7" w:rsidRDefault="001453CF" w:rsidP="000D7AA1">
      <w:pPr>
        <w:tabs>
          <w:tab w:val="clear" w:pos="794"/>
          <w:tab w:val="clear" w:pos="1191"/>
        </w:tabs>
      </w:pPr>
      <w:r>
        <w:t>CII</w:t>
      </w:r>
      <w:r>
        <w:tab/>
      </w:r>
      <w:r w:rsidRPr="000D7AA1">
        <w:rPr>
          <w:rFonts w:eastAsia="SimSun"/>
          <w:color w:val="060607"/>
          <w:spacing w:val="3"/>
          <w:shd w:val="clear" w:color="auto" w:fill="FFFFFF"/>
          <w:lang w:eastAsia="zh-CN"/>
        </w:rPr>
        <w:t>Critical</w:t>
      </w:r>
      <w:r>
        <w:t xml:space="preserve"> Information Infrastructure</w:t>
      </w:r>
    </w:p>
    <w:p w14:paraId="33EB418F"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CR</w:t>
      </w:r>
      <w:r w:rsidRPr="000E17D5">
        <w:rPr>
          <w:rFonts w:eastAsia="SimSun"/>
          <w:lang w:eastAsia="zh-CN"/>
        </w:rPr>
        <w:tab/>
        <w:t>Consistency Ratio</w:t>
      </w:r>
    </w:p>
    <w:p w14:paraId="633ECC0F"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DBSCAN</w:t>
      </w:r>
      <w:r w:rsidRPr="000E17D5">
        <w:rPr>
          <w:rFonts w:eastAsia="SimSun"/>
          <w:lang w:eastAsia="zh-CN"/>
        </w:rPr>
        <w:tab/>
        <w:t>Density-Based Spatial Clustering of Applications with Noise</w:t>
      </w:r>
    </w:p>
    <w:p w14:paraId="7B2755BB"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DDoS</w:t>
      </w:r>
      <w:r w:rsidRPr="000E17D5">
        <w:rPr>
          <w:rFonts w:eastAsia="SimSun"/>
          <w:lang w:eastAsia="zh-CN"/>
        </w:rPr>
        <w:tab/>
        <w:t>Distributed Denial of Service attack</w:t>
      </w:r>
    </w:p>
    <w:p w14:paraId="2F10D18F" w14:textId="77777777" w:rsidR="004F39DA" w:rsidRPr="000E17D5" w:rsidRDefault="001453CF" w:rsidP="007728AC">
      <w:pPr>
        <w:tabs>
          <w:tab w:val="clear" w:pos="794"/>
          <w:tab w:val="clear" w:pos="1191"/>
        </w:tabs>
        <w:rPr>
          <w:rFonts w:eastAsia="SimSun"/>
          <w:lang w:eastAsia="zh-CN"/>
        </w:rPr>
      </w:pPr>
      <w:proofErr w:type="spellStart"/>
      <w:r w:rsidRPr="000E17D5">
        <w:rPr>
          <w:rFonts w:eastAsia="SimSun"/>
          <w:lang w:eastAsia="zh-CN"/>
        </w:rPr>
        <w:t>DeepLIFT</w:t>
      </w:r>
      <w:proofErr w:type="spellEnd"/>
      <w:r w:rsidRPr="000E17D5">
        <w:rPr>
          <w:rFonts w:eastAsia="SimSun"/>
          <w:lang w:eastAsia="zh-CN"/>
        </w:rPr>
        <w:tab/>
        <w:t>Deep Learning Important Features</w:t>
      </w:r>
    </w:p>
    <w:p w14:paraId="334420B5"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FAHP</w:t>
      </w:r>
      <w:r w:rsidRPr="000E17D5">
        <w:rPr>
          <w:rFonts w:eastAsia="SimSun"/>
          <w:lang w:eastAsia="zh-CN"/>
        </w:rPr>
        <w:tab/>
        <w:t>Fuzzy Analytic Hierarchy Process</w:t>
      </w:r>
    </w:p>
    <w:p w14:paraId="012424D3" w14:textId="77777777" w:rsidR="007266F7" w:rsidRDefault="001453CF" w:rsidP="000D7AA1">
      <w:pPr>
        <w:tabs>
          <w:tab w:val="clear" w:pos="794"/>
          <w:tab w:val="clear" w:pos="1191"/>
        </w:tabs>
      </w:pPr>
      <w:r>
        <w:t>FN</w:t>
      </w:r>
      <w:r>
        <w:tab/>
        <w:t>False Negative</w:t>
      </w:r>
    </w:p>
    <w:p w14:paraId="76E64595" w14:textId="77777777" w:rsidR="007266F7" w:rsidRDefault="001453CF" w:rsidP="000D7AA1">
      <w:pPr>
        <w:tabs>
          <w:tab w:val="clear" w:pos="794"/>
          <w:tab w:val="clear" w:pos="1191"/>
        </w:tabs>
      </w:pPr>
      <w:r>
        <w:t>FP</w:t>
      </w:r>
      <w:r>
        <w:tab/>
      </w:r>
      <w:r w:rsidRPr="000D7AA1">
        <w:rPr>
          <w:rFonts w:eastAsia="SimSun"/>
          <w:color w:val="060607"/>
          <w:spacing w:val="3"/>
          <w:shd w:val="clear" w:color="auto" w:fill="FFFFFF"/>
          <w:lang w:eastAsia="zh-CN"/>
        </w:rPr>
        <w:t>False</w:t>
      </w:r>
      <w:r>
        <w:t xml:space="preserve"> Positive</w:t>
      </w:r>
    </w:p>
    <w:p w14:paraId="62C652D9" w14:textId="77777777" w:rsidR="007266F7" w:rsidRDefault="001453CF" w:rsidP="000D7AA1">
      <w:pPr>
        <w:tabs>
          <w:tab w:val="clear" w:pos="794"/>
          <w:tab w:val="clear" w:pos="1191"/>
        </w:tabs>
      </w:pPr>
      <w:r>
        <w:lastRenderedPageBreak/>
        <w:t>FTP</w:t>
      </w:r>
      <w:r>
        <w:tab/>
        <w:t xml:space="preserve">File </w:t>
      </w:r>
      <w:r w:rsidRPr="000D7AA1">
        <w:rPr>
          <w:rFonts w:eastAsia="SimSun"/>
          <w:color w:val="060607"/>
          <w:spacing w:val="3"/>
          <w:shd w:val="clear" w:color="auto" w:fill="FFFFFF"/>
          <w:lang w:eastAsia="zh-CN"/>
        </w:rPr>
        <w:t>Transfer</w:t>
      </w:r>
      <w:r>
        <w:t xml:space="preserve"> Protocol</w:t>
      </w:r>
    </w:p>
    <w:p w14:paraId="57A79DB6"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HTTP</w:t>
      </w:r>
      <w:r w:rsidRPr="000E17D5">
        <w:rPr>
          <w:rFonts w:eastAsia="SimSun"/>
          <w:lang w:eastAsia="zh-CN"/>
        </w:rPr>
        <w:tab/>
        <w:t>Hypertext Transfer Protocol</w:t>
      </w:r>
    </w:p>
    <w:p w14:paraId="2712D2C1" w14:textId="77777777" w:rsidR="007266F7" w:rsidRDefault="001453CF" w:rsidP="000D7AA1">
      <w:pPr>
        <w:tabs>
          <w:tab w:val="clear" w:pos="794"/>
          <w:tab w:val="clear" w:pos="1191"/>
        </w:tabs>
      </w:pPr>
      <w:r>
        <w:t>HTTPS</w:t>
      </w:r>
      <w:r>
        <w:tab/>
      </w:r>
      <w:r w:rsidRPr="000D7AA1">
        <w:rPr>
          <w:rFonts w:eastAsia="SimSun"/>
          <w:color w:val="060607"/>
          <w:spacing w:val="3"/>
          <w:shd w:val="clear" w:color="auto" w:fill="FFFFFF"/>
          <w:lang w:eastAsia="zh-CN"/>
        </w:rPr>
        <w:t>Hypertext</w:t>
      </w:r>
      <w:r>
        <w:t xml:space="preserve"> Transfer Protocol Secure</w:t>
      </w:r>
    </w:p>
    <w:p w14:paraId="6DBDFA0C" w14:textId="77777777" w:rsidR="007266F7" w:rsidRDefault="001453CF" w:rsidP="000D7AA1">
      <w:pPr>
        <w:tabs>
          <w:tab w:val="clear" w:pos="794"/>
          <w:tab w:val="clear" w:pos="1191"/>
        </w:tabs>
      </w:pPr>
      <w:r>
        <w:t>ICMP</w:t>
      </w:r>
      <w:r>
        <w:tab/>
      </w:r>
      <w:r w:rsidRPr="000D7AA1">
        <w:rPr>
          <w:rFonts w:eastAsia="SimSun"/>
          <w:color w:val="060607"/>
          <w:spacing w:val="3"/>
          <w:shd w:val="clear" w:color="auto" w:fill="FFFFFF"/>
          <w:lang w:eastAsia="zh-CN"/>
        </w:rPr>
        <w:t>Internet</w:t>
      </w:r>
      <w:r>
        <w:t xml:space="preserve"> Control Message Protocol</w:t>
      </w:r>
    </w:p>
    <w:p w14:paraId="545A46C7"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ICT</w:t>
      </w:r>
      <w:r w:rsidRPr="000E17D5">
        <w:rPr>
          <w:rFonts w:eastAsia="SimSun"/>
          <w:lang w:eastAsia="zh-CN"/>
        </w:rPr>
        <w:tab/>
        <w:t>Information and Communication Technology</w:t>
      </w:r>
    </w:p>
    <w:p w14:paraId="265A1D35"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IDS</w:t>
      </w:r>
      <w:r w:rsidRPr="000E17D5">
        <w:rPr>
          <w:rFonts w:eastAsia="SimSun"/>
          <w:lang w:eastAsia="zh-CN"/>
        </w:rPr>
        <w:tab/>
        <w:t>Intrusion Detection System</w:t>
      </w:r>
    </w:p>
    <w:p w14:paraId="6A1F36B8"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IoT</w:t>
      </w:r>
      <w:r w:rsidRPr="000E17D5">
        <w:rPr>
          <w:rFonts w:eastAsia="SimSun"/>
          <w:lang w:eastAsia="zh-CN"/>
        </w:rPr>
        <w:tab/>
        <w:t>Internet of Things</w:t>
      </w:r>
    </w:p>
    <w:p w14:paraId="4A832116"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IP</w:t>
      </w:r>
      <w:r w:rsidRPr="000E17D5">
        <w:rPr>
          <w:rFonts w:eastAsia="SimSun"/>
          <w:lang w:eastAsia="zh-CN"/>
        </w:rPr>
        <w:tab/>
        <w:t>Internet Protocol</w:t>
      </w:r>
    </w:p>
    <w:p w14:paraId="23992694" w14:textId="5BBB5A10" w:rsidR="004F39DA" w:rsidRPr="000E17D5" w:rsidRDefault="001453CF" w:rsidP="007728AC">
      <w:pPr>
        <w:tabs>
          <w:tab w:val="clear" w:pos="794"/>
          <w:tab w:val="clear" w:pos="1191"/>
        </w:tabs>
        <w:rPr>
          <w:rFonts w:eastAsia="SimSun"/>
          <w:lang w:eastAsia="zh-CN"/>
        </w:rPr>
      </w:pPr>
      <w:r w:rsidRPr="000E17D5">
        <w:rPr>
          <w:rFonts w:eastAsia="SimSun"/>
          <w:lang w:eastAsia="zh-CN"/>
        </w:rPr>
        <w:t>LIME</w:t>
      </w:r>
      <w:r w:rsidRPr="000E17D5">
        <w:rPr>
          <w:rFonts w:eastAsia="SimSun"/>
          <w:lang w:eastAsia="zh-CN"/>
        </w:rPr>
        <w:tab/>
        <w:t>Local Interpretable Model-Agnostic Explanations</w:t>
      </w:r>
    </w:p>
    <w:p w14:paraId="4AD4FAE7" w14:textId="77777777" w:rsidR="007266F7" w:rsidRDefault="001453CF" w:rsidP="000D7AA1">
      <w:pPr>
        <w:tabs>
          <w:tab w:val="clear" w:pos="794"/>
          <w:tab w:val="clear" w:pos="1191"/>
        </w:tabs>
      </w:pPr>
      <w:r>
        <w:t>RI</w:t>
      </w:r>
      <w:r>
        <w:tab/>
      </w:r>
      <w:r w:rsidRPr="000D7AA1">
        <w:rPr>
          <w:rFonts w:eastAsia="SimSun"/>
          <w:color w:val="060607"/>
          <w:spacing w:val="3"/>
          <w:shd w:val="clear" w:color="auto" w:fill="FFFFFF"/>
          <w:lang w:eastAsia="zh-CN"/>
        </w:rPr>
        <w:t>Random</w:t>
      </w:r>
      <w:r>
        <w:t xml:space="preserve"> consistency Index</w:t>
      </w:r>
    </w:p>
    <w:p w14:paraId="4A0E8BEE" w14:textId="77777777" w:rsidR="007266F7" w:rsidRDefault="001453CF" w:rsidP="000D7AA1">
      <w:pPr>
        <w:tabs>
          <w:tab w:val="clear" w:pos="794"/>
          <w:tab w:val="clear" w:pos="1191"/>
        </w:tabs>
      </w:pPr>
      <w:r>
        <w:t>ROC</w:t>
      </w:r>
      <w:r>
        <w:tab/>
      </w:r>
      <w:r w:rsidRPr="000D7AA1">
        <w:rPr>
          <w:rFonts w:eastAsia="SimSun"/>
          <w:color w:val="060607"/>
          <w:spacing w:val="3"/>
          <w:shd w:val="clear" w:color="auto" w:fill="FFFFFF"/>
          <w:lang w:eastAsia="zh-CN"/>
        </w:rPr>
        <w:t>Receiver</w:t>
      </w:r>
      <w:r>
        <w:t xml:space="preserve"> Operating Characteristic</w:t>
      </w:r>
    </w:p>
    <w:p w14:paraId="4569D096"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SDA</w:t>
      </w:r>
      <w:r w:rsidRPr="000E17D5">
        <w:rPr>
          <w:rFonts w:eastAsia="SimSun"/>
          <w:lang w:eastAsia="zh-CN"/>
        </w:rPr>
        <w:tab/>
        <w:t>Stacked Denoising Autoencoder</w:t>
      </w:r>
    </w:p>
    <w:p w14:paraId="3D42E8D4" w14:textId="77777777" w:rsidR="007266F7" w:rsidRDefault="001453CF" w:rsidP="000D7AA1">
      <w:pPr>
        <w:tabs>
          <w:tab w:val="clear" w:pos="794"/>
          <w:tab w:val="clear" w:pos="1191"/>
        </w:tabs>
      </w:pPr>
      <w:r>
        <w:t>SHAP</w:t>
      </w:r>
      <w:r>
        <w:tab/>
      </w:r>
      <w:r w:rsidRPr="000D7AA1">
        <w:rPr>
          <w:rFonts w:eastAsia="SimSun"/>
          <w:color w:val="060607"/>
          <w:spacing w:val="3"/>
          <w:shd w:val="clear" w:color="auto" w:fill="FFFFFF"/>
          <w:lang w:eastAsia="zh-CN"/>
        </w:rPr>
        <w:t>Shapley</w:t>
      </w:r>
      <w:r>
        <w:t xml:space="preserve"> Additive explanations</w:t>
      </w:r>
    </w:p>
    <w:p w14:paraId="0773D5A6"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SOS</w:t>
      </w:r>
      <w:r w:rsidRPr="000E17D5">
        <w:rPr>
          <w:rFonts w:eastAsia="SimSun"/>
          <w:lang w:eastAsia="zh-CN"/>
        </w:rPr>
        <w:tab/>
        <w:t>Stochastic Outlier Selection</w:t>
      </w:r>
    </w:p>
    <w:p w14:paraId="01D7FBE7"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SQL</w:t>
      </w:r>
      <w:r w:rsidRPr="000E17D5">
        <w:rPr>
          <w:rFonts w:eastAsia="SimSun"/>
          <w:lang w:eastAsia="zh-CN"/>
        </w:rPr>
        <w:tab/>
        <w:t>Structured Query Language</w:t>
      </w:r>
    </w:p>
    <w:p w14:paraId="55E7820B"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SVM</w:t>
      </w:r>
      <w:r w:rsidRPr="000E17D5">
        <w:rPr>
          <w:rFonts w:eastAsia="SimSun"/>
          <w:lang w:eastAsia="zh-CN"/>
        </w:rPr>
        <w:tab/>
        <w:t>Support Vector Machine</w:t>
      </w:r>
    </w:p>
    <w:p w14:paraId="2D74B186"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TCP</w:t>
      </w:r>
      <w:r w:rsidRPr="000E17D5">
        <w:rPr>
          <w:rFonts w:eastAsia="SimSun"/>
          <w:lang w:eastAsia="zh-CN"/>
        </w:rPr>
        <w:tab/>
        <w:t>Transfer Control Protocol</w:t>
      </w:r>
    </w:p>
    <w:p w14:paraId="70CB1DC5"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TEE</w:t>
      </w:r>
      <w:r w:rsidRPr="000E17D5">
        <w:rPr>
          <w:rFonts w:eastAsia="SimSun"/>
          <w:lang w:eastAsia="zh-CN"/>
        </w:rPr>
        <w:tab/>
        <w:t>Trusted Execution Environment</w:t>
      </w:r>
    </w:p>
    <w:p w14:paraId="7B665CC9" w14:textId="77777777" w:rsidR="007266F7" w:rsidRDefault="001453CF" w:rsidP="000D7AA1">
      <w:pPr>
        <w:tabs>
          <w:tab w:val="clear" w:pos="794"/>
          <w:tab w:val="clear" w:pos="1191"/>
        </w:tabs>
      </w:pPr>
      <w:r>
        <w:t>TN</w:t>
      </w:r>
      <w:r>
        <w:tab/>
      </w:r>
      <w:r w:rsidRPr="000D7AA1">
        <w:rPr>
          <w:rFonts w:eastAsia="SimSun"/>
          <w:color w:val="060607"/>
          <w:spacing w:val="3"/>
          <w:shd w:val="clear" w:color="auto" w:fill="FFFFFF"/>
          <w:lang w:eastAsia="zh-CN"/>
        </w:rPr>
        <w:t>True</w:t>
      </w:r>
      <w:r>
        <w:t xml:space="preserve"> Negative</w:t>
      </w:r>
    </w:p>
    <w:p w14:paraId="6D778C80" w14:textId="77777777" w:rsidR="007266F7" w:rsidRDefault="001453CF" w:rsidP="000D7AA1">
      <w:pPr>
        <w:tabs>
          <w:tab w:val="clear" w:pos="794"/>
          <w:tab w:val="clear" w:pos="1191"/>
        </w:tabs>
      </w:pPr>
      <w:r>
        <w:t>TP</w:t>
      </w:r>
      <w:r>
        <w:tab/>
      </w:r>
      <w:r w:rsidRPr="000D7AA1">
        <w:rPr>
          <w:rFonts w:eastAsia="SimSun"/>
          <w:color w:val="060607"/>
          <w:spacing w:val="3"/>
          <w:shd w:val="clear" w:color="auto" w:fill="FFFFFF"/>
          <w:lang w:eastAsia="zh-CN"/>
        </w:rPr>
        <w:t>True</w:t>
      </w:r>
      <w:r>
        <w:t xml:space="preserve"> Positive</w:t>
      </w:r>
    </w:p>
    <w:p w14:paraId="56E2044E" w14:textId="77777777" w:rsidR="007266F7" w:rsidRDefault="001453CF" w:rsidP="000D7AA1">
      <w:pPr>
        <w:tabs>
          <w:tab w:val="clear" w:pos="794"/>
          <w:tab w:val="clear" w:pos="1191"/>
        </w:tabs>
      </w:pPr>
      <w:r>
        <w:t>UDP</w:t>
      </w:r>
      <w:r>
        <w:tab/>
      </w:r>
      <w:r w:rsidRPr="000D7AA1">
        <w:rPr>
          <w:rFonts w:eastAsia="SimSun"/>
          <w:color w:val="060607"/>
          <w:spacing w:val="3"/>
          <w:shd w:val="clear" w:color="auto" w:fill="FFFFFF"/>
          <w:lang w:eastAsia="zh-CN"/>
        </w:rPr>
        <w:t>User</w:t>
      </w:r>
      <w:r>
        <w:t xml:space="preserve"> Datagram Protocol</w:t>
      </w:r>
    </w:p>
    <w:p w14:paraId="3B420255" w14:textId="77777777" w:rsidR="004F39DA" w:rsidRPr="000E17D5" w:rsidRDefault="001453CF" w:rsidP="007728AC">
      <w:pPr>
        <w:tabs>
          <w:tab w:val="clear" w:pos="794"/>
          <w:tab w:val="clear" w:pos="1191"/>
        </w:tabs>
        <w:rPr>
          <w:rFonts w:eastAsia="SimSun"/>
          <w:lang w:eastAsia="zh-CN"/>
        </w:rPr>
      </w:pPr>
      <w:r w:rsidRPr="000E17D5">
        <w:rPr>
          <w:rFonts w:eastAsia="SimSun"/>
          <w:lang w:eastAsia="zh-CN"/>
        </w:rPr>
        <w:t>VPN</w:t>
      </w:r>
      <w:r w:rsidRPr="000E17D5">
        <w:rPr>
          <w:rFonts w:eastAsia="SimSun"/>
          <w:lang w:eastAsia="zh-CN"/>
        </w:rPr>
        <w:tab/>
        <w:t>Virtual Private Network</w:t>
      </w:r>
    </w:p>
    <w:p w14:paraId="38810E0D" w14:textId="2C2A57BF" w:rsidR="00793AC0" w:rsidRPr="000E17D5" w:rsidRDefault="001453CF" w:rsidP="008D3079">
      <w:pPr>
        <w:pStyle w:val="Heading1"/>
      </w:pPr>
      <w:bookmarkStart w:id="58" w:name="_Toc243055854"/>
      <w:r w:rsidRPr="000E17D5">
        <w:t>5</w:t>
      </w:r>
      <w:r w:rsidRPr="000E17D5">
        <w:tab/>
        <w:t>Conventions</w:t>
      </w:r>
      <w:bookmarkEnd w:id="58"/>
    </w:p>
    <w:p w14:paraId="38427427" w14:textId="77777777" w:rsidR="007266F7" w:rsidRDefault="001453CF">
      <w:r>
        <w:t>None.</w:t>
      </w:r>
    </w:p>
    <w:p w14:paraId="11F0B726" w14:textId="64FCFCD3" w:rsidR="00793AC0" w:rsidRPr="000E17D5" w:rsidRDefault="001453CF" w:rsidP="00BB147D">
      <w:pPr>
        <w:pStyle w:val="Heading1"/>
        <w:rPr>
          <w:rFonts w:eastAsia="SimSun"/>
          <w:lang w:eastAsia="zh-CN"/>
        </w:rPr>
      </w:pPr>
      <w:bookmarkStart w:id="59" w:name="_Toc13942"/>
      <w:bookmarkStart w:id="60" w:name="_Toc222240431"/>
      <w:bookmarkStart w:id="61" w:name="_Toc226457849"/>
      <w:bookmarkStart w:id="62" w:name="_Toc226461050"/>
      <w:bookmarkStart w:id="63" w:name="_Toc226463083"/>
      <w:bookmarkStart w:id="64" w:name="_Toc29022"/>
      <w:bookmarkStart w:id="65" w:name="_Toc243055855"/>
      <w:r w:rsidRPr="000E17D5">
        <w:rPr>
          <w:rFonts w:eastAsia="SimSun"/>
          <w:lang w:eastAsia="zh-CN"/>
        </w:rPr>
        <w:t>5</w:t>
      </w:r>
      <w:r w:rsidRPr="000E17D5">
        <w:rPr>
          <w:rFonts w:eastAsia="SimSun"/>
          <w:lang w:eastAsia="zh-CN"/>
        </w:rPr>
        <w:tab/>
      </w:r>
      <w:r w:rsidR="009221D8" w:rsidRPr="000E17D5">
        <w:rPr>
          <w:rFonts w:eastAsia="SimSun"/>
          <w:szCs w:val="24"/>
          <w:lang w:eastAsia="zh-CN"/>
        </w:rPr>
        <w:t xml:space="preserve">AI key </w:t>
      </w:r>
      <w:r w:rsidR="009221D8" w:rsidRPr="000E17D5">
        <w:rPr>
          <w:rFonts w:eastAsia="SimSun"/>
        </w:rPr>
        <w:t>s</w:t>
      </w:r>
      <w:r w:rsidR="009221D8" w:rsidRPr="000E17D5">
        <w:t>ecurity</w:t>
      </w:r>
      <w:r w:rsidR="009221D8" w:rsidRPr="000E17D5">
        <w:rPr>
          <w:rFonts w:eastAsia="SimSun"/>
          <w:szCs w:val="24"/>
          <w:lang w:eastAsia="zh-CN"/>
        </w:rPr>
        <w:t xml:space="preserve"> </w:t>
      </w:r>
      <w:r w:rsidR="009221D8" w:rsidRPr="000E17D5">
        <w:rPr>
          <w:rFonts w:eastAsia="SimSun"/>
          <w:lang w:eastAsia="zh-CN"/>
        </w:rPr>
        <w:t>indicator</w:t>
      </w:r>
      <w:r w:rsidR="009221D8" w:rsidRPr="000E17D5">
        <w:rPr>
          <w:rFonts w:eastAsia="SimSun"/>
          <w:szCs w:val="24"/>
          <w:lang w:eastAsia="zh-CN"/>
        </w:rPr>
        <w:t xml:space="preserve"> analysis</w:t>
      </w:r>
      <w:bookmarkEnd w:id="59"/>
      <w:bookmarkEnd w:id="60"/>
      <w:bookmarkEnd w:id="61"/>
      <w:bookmarkEnd w:id="62"/>
      <w:bookmarkEnd w:id="63"/>
      <w:bookmarkEnd w:id="64"/>
      <w:bookmarkEnd w:id="65"/>
    </w:p>
    <w:p w14:paraId="5AAEE753" w14:textId="4E899BF4" w:rsidR="00793AC0" w:rsidRPr="000E17D5" w:rsidRDefault="001453CF" w:rsidP="00BB147D">
      <w:pPr>
        <w:rPr>
          <w:rFonts w:eastAsia="SimSun"/>
          <w:lang w:eastAsia="zh-CN"/>
        </w:rPr>
      </w:pPr>
      <w:r w:rsidRPr="000E17D5">
        <w:rPr>
          <w:rFonts w:eastAsia="SimSun"/>
          <w:lang w:eastAsia="zh-CN"/>
        </w:rPr>
        <w:t xml:space="preserve">AI technology is increasingly widely used in </w:t>
      </w:r>
      <w:r w:rsidR="004F39DA" w:rsidRPr="000E17D5">
        <w:rPr>
          <w:rFonts w:eastAsia="SimSun"/>
          <w:lang w:eastAsia="zh-CN"/>
        </w:rPr>
        <w:t xml:space="preserve">information and communication technology </w:t>
      </w:r>
      <w:r w:rsidRPr="000E17D5">
        <w:rPr>
          <w:rFonts w:eastAsia="SimSun"/>
          <w:lang w:eastAsia="zh-CN"/>
        </w:rPr>
        <w:t xml:space="preserve">(ICT). From data analysis to automated decision-making, AI technology is changing our work and </w:t>
      </w:r>
      <w:r w:rsidR="0038155F" w:rsidRPr="000E17D5">
        <w:rPr>
          <w:rFonts w:eastAsia="SimSun"/>
          <w:lang w:eastAsia="zh-CN"/>
        </w:rPr>
        <w:t>lifestyle</w:t>
      </w:r>
      <w:r w:rsidRPr="000E17D5">
        <w:rPr>
          <w:rFonts w:eastAsia="SimSun"/>
          <w:lang w:eastAsia="zh-CN"/>
        </w:rPr>
        <w:t xml:space="preserve">. However, with the in-depth application of AI technology, its security issues are increasingly prominent. Therefore, it is very important to evaluate the security of AI technology. </w:t>
      </w:r>
    </w:p>
    <w:p w14:paraId="02ED2FAD" w14:textId="6F21E215" w:rsidR="00793AC0" w:rsidRPr="000E17D5" w:rsidRDefault="001453CF" w:rsidP="00BB147D">
      <w:pPr>
        <w:rPr>
          <w:lang w:eastAsia="zh-CN"/>
        </w:rPr>
      </w:pPr>
      <w:r w:rsidRPr="000E17D5">
        <w:rPr>
          <w:lang w:eastAsia="zh-CN"/>
        </w:rPr>
        <w:t xml:space="preserve">This manuscript refers to the ITU Guidelines for security management using artificial intelligence technology [b-XSTR-SEC-AI] and the </w:t>
      </w:r>
      <w:r w:rsidR="00A4383A" w:rsidRPr="000E17D5">
        <w:rPr>
          <w:lang w:eastAsia="zh-CN"/>
        </w:rPr>
        <w:t xml:space="preserve">artificial intelligence risk management framework </w:t>
      </w:r>
      <w:r w:rsidRPr="000E17D5">
        <w:rPr>
          <w:lang w:eastAsia="zh-CN"/>
        </w:rPr>
        <w:t>[b</w:t>
      </w:r>
      <w:r w:rsidR="004F39DA" w:rsidRPr="000E17D5">
        <w:rPr>
          <w:lang w:eastAsia="zh-CN"/>
        </w:rPr>
        <w:t>‑</w:t>
      </w:r>
      <w:r w:rsidRPr="000E17D5">
        <w:rPr>
          <w:lang w:eastAsia="zh-CN"/>
        </w:rPr>
        <w:t>NIST</w:t>
      </w:r>
      <w:r w:rsidR="004F39DA" w:rsidRPr="000E17D5">
        <w:rPr>
          <w:lang w:eastAsia="zh-CN"/>
        </w:rPr>
        <w:t> </w:t>
      </w:r>
      <w:r w:rsidRPr="000E17D5">
        <w:rPr>
          <w:lang w:eastAsia="zh-CN"/>
        </w:rPr>
        <w:t>AI</w:t>
      </w:r>
      <w:r w:rsidR="002026FC" w:rsidRPr="000E17D5">
        <w:rPr>
          <w:lang w:eastAsia="zh-CN"/>
        </w:rPr>
        <w:t> </w:t>
      </w:r>
      <w:r w:rsidRPr="000E17D5">
        <w:rPr>
          <w:lang w:eastAsia="zh-CN"/>
        </w:rPr>
        <w:t>RMF 1.0] to form the analysis dimensions and specific indicators.</w:t>
      </w:r>
    </w:p>
    <w:p w14:paraId="604AAF20" w14:textId="0A1D15CF" w:rsidR="00793AC0" w:rsidRPr="000E17D5" w:rsidRDefault="001453CF" w:rsidP="00BB147D">
      <w:r w:rsidRPr="000E17D5">
        <w:rPr>
          <w:lang w:eastAsia="zh-CN"/>
        </w:rPr>
        <w:t>[b-XSTR-SEC-AI]</w:t>
      </w:r>
      <w:r w:rsidRPr="000E17D5">
        <w:t xml:space="preserve"> divides the security technology of AI into four directions: service, algorithm, data and platform from the perspective of security threat analysis. From the point of view of specific technical content, services and platforms all belong to providing support for model operation, and specific technologies have a large overlap. Algorithm security technology includes model robustness evaluation, model interpretability evaluation, and other directions of model security technology. Thus, we combine services and platforms into </w:t>
      </w:r>
      <w:r w:rsidR="0038155F" w:rsidRPr="000E17D5">
        <w:t>environments and</w:t>
      </w:r>
      <w:r w:rsidRPr="000E17D5">
        <w:t xml:space="preserve"> change algorithms into models to include algorithm security technology and model security technology, so that the security </w:t>
      </w:r>
      <w:r w:rsidRPr="000E17D5">
        <w:rPr>
          <w:lang w:eastAsia="zh-CN"/>
        </w:rPr>
        <w:t xml:space="preserve">evaluation </w:t>
      </w:r>
      <w:r w:rsidRPr="000E17D5">
        <w:lastRenderedPageBreak/>
        <w:t xml:space="preserve">of AI technology in ICT can be summarised into the three key dimensions of data, models and environments. Data includes data security in the training and inference phases of AI systems, such as data leakage, anti-sample attacks and other security risks; models include model </w:t>
      </w:r>
      <w:r w:rsidRPr="000E17D5">
        <w:rPr>
          <w:lang w:eastAsia="zh-CN"/>
        </w:rPr>
        <w:t xml:space="preserve">security </w:t>
      </w:r>
      <w:r w:rsidRPr="000E17D5">
        <w:t>in the development, deployment and application phases of models, such as security risks caused by model extraction, model tampering, weak robustness and weak interpretability of models and environments include basic platform security, business service security, tool security, etc. The main goal of conducting an AI technology security</w:t>
      </w:r>
      <w:r w:rsidRPr="000E17D5">
        <w:rPr>
          <w:lang w:eastAsia="zh-CN"/>
        </w:rPr>
        <w:t xml:space="preserve"> evaluation </w:t>
      </w:r>
      <w:r w:rsidRPr="000E17D5">
        <w:t xml:space="preserve">is to maintain the confidentiality, </w:t>
      </w:r>
      <w:r w:rsidRPr="000E17D5">
        <w:rPr>
          <w:lang w:eastAsia="zh-CN"/>
        </w:rPr>
        <w:t>completeness</w:t>
      </w:r>
      <w:r w:rsidRPr="000E17D5">
        <w:t>, and availability of AI systems, data, and related infrastructure.</w:t>
      </w:r>
    </w:p>
    <w:p w14:paraId="2C2D5012" w14:textId="76BBA4C5" w:rsidR="00793AC0" w:rsidRPr="000E17D5" w:rsidRDefault="001453CF">
      <w:pPr>
        <w:numPr>
          <w:ilvl w:val="12"/>
          <w:numId w:val="0"/>
        </w:numPr>
        <w:rPr>
          <w:lang w:eastAsia="zh-CN"/>
        </w:rPr>
      </w:pPr>
      <w:r w:rsidRPr="000E17D5">
        <w:rPr>
          <w:lang w:eastAsia="zh-CN"/>
        </w:rPr>
        <w:t xml:space="preserve">[b-NIST AI RMF 1.0] lists </w:t>
      </w:r>
      <w:r w:rsidR="0095738D">
        <w:rPr>
          <w:lang w:eastAsia="zh-CN"/>
        </w:rPr>
        <w:t>seven</w:t>
      </w:r>
      <w:r w:rsidRPr="000E17D5">
        <w:rPr>
          <w:lang w:eastAsia="zh-CN"/>
        </w:rPr>
        <w:t xml:space="preserve"> features that a trustworthy AI system should have. We have filtered out the </w:t>
      </w:r>
      <w:r w:rsidR="0095738D">
        <w:rPr>
          <w:lang w:eastAsia="zh-CN"/>
        </w:rPr>
        <w:t>five</w:t>
      </w:r>
      <w:r w:rsidRPr="000E17D5">
        <w:rPr>
          <w:lang w:eastAsia="zh-CN"/>
        </w:rPr>
        <w:t xml:space="preserve"> </w:t>
      </w:r>
      <w:r w:rsidR="0095738D" w:rsidRPr="000E17D5">
        <w:rPr>
          <w:lang w:eastAsia="zh-CN"/>
        </w:rPr>
        <w:t xml:space="preserve">security-related </w:t>
      </w:r>
      <w:r w:rsidRPr="000E17D5">
        <w:rPr>
          <w:lang w:eastAsia="zh-CN"/>
        </w:rPr>
        <w:t xml:space="preserve">features from these: </w:t>
      </w:r>
      <w:r w:rsidR="00964CE7" w:rsidRPr="000E17D5">
        <w:rPr>
          <w:lang w:eastAsia="zh-CN"/>
        </w:rPr>
        <w:t>valid and reliable, secure and resilient, explainable and interpretable, privacy enhanced and fa</w:t>
      </w:r>
      <w:r w:rsidRPr="000E17D5">
        <w:rPr>
          <w:lang w:eastAsia="zh-CN"/>
        </w:rPr>
        <w:t>ir.</w:t>
      </w:r>
    </w:p>
    <w:p w14:paraId="36563EA6" w14:textId="63FC6C2E" w:rsidR="0038155F" w:rsidRPr="000E17D5" w:rsidRDefault="001453CF">
      <w:pPr>
        <w:numPr>
          <w:ilvl w:val="12"/>
          <w:numId w:val="0"/>
        </w:numPr>
        <w:rPr>
          <w:lang w:eastAsia="zh-CN"/>
        </w:rPr>
      </w:pPr>
      <w:r w:rsidRPr="000E17D5">
        <w:rPr>
          <w:lang w:eastAsia="zh-CN"/>
        </w:rPr>
        <w:t xml:space="preserve">Table </w:t>
      </w:r>
      <w:r w:rsidR="0095738D">
        <w:rPr>
          <w:lang w:eastAsia="zh-CN"/>
        </w:rPr>
        <w:t xml:space="preserve">1 </w:t>
      </w:r>
      <w:r w:rsidRPr="000E17D5">
        <w:rPr>
          <w:lang w:eastAsia="zh-CN"/>
        </w:rPr>
        <w:t>describes the definition of each feature and its association with security, as well as the AI evaluation indicators corresponding to each feature in the three dimensions of data, model and environment.</w:t>
      </w:r>
    </w:p>
    <w:p w14:paraId="261F73CE" w14:textId="77777777" w:rsidR="002026FC" w:rsidRPr="000E17D5" w:rsidRDefault="002026FC">
      <w:pPr>
        <w:numPr>
          <w:ilvl w:val="12"/>
          <w:numId w:val="0"/>
        </w:numPr>
        <w:rPr>
          <w:lang w:eastAsia="zh-CN"/>
        </w:rPr>
      </w:pPr>
    </w:p>
    <w:p w14:paraId="0631E779" w14:textId="77777777" w:rsidR="002026FC" w:rsidRPr="000E17D5" w:rsidRDefault="002026FC">
      <w:pPr>
        <w:numPr>
          <w:ilvl w:val="12"/>
          <w:numId w:val="0"/>
        </w:numPr>
        <w:rPr>
          <w:lang w:eastAsia="zh-CN"/>
        </w:rPr>
        <w:sectPr w:rsidR="002026FC" w:rsidRPr="000E17D5" w:rsidSect="007554DD">
          <w:footerReference w:type="even" r:id="rId19"/>
          <w:footerReference w:type="default" r:id="rId20"/>
          <w:footerReference w:type="first" r:id="rId21"/>
          <w:type w:val="oddPage"/>
          <w:pgSz w:w="11907" w:h="16840"/>
          <w:pgMar w:top="1134" w:right="1134" w:bottom="1134" w:left="1134" w:header="567" w:footer="567" w:gutter="0"/>
          <w:pgNumType w:start="1"/>
          <w:cols w:space="720"/>
          <w:docGrid w:linePitch="360"/>
        </w:sectPr>
      </w:pPr>
    </w:p>
    <w:tbl>
      <w:tblPr>
        <w:tblW w:w="4783" w:type="pct"/>
        <w:jc w:val="center"/>
        <w:tblLayout w:type="fixed"/>
        <w:tblLook w:val="04A0" w:firstRow="1" w:lastRow="0" w:firstColumn="1" w:lastColumn="0" w:noHBand="0" w:noVBand="1"/>
      </w:tblPr>
      <w:tblGrid>
        <w:gridCol w:w="1417"/>
        <w:gridCol w:w="3527"/>
        <w:gridCol w:w="1974"/>
        <w:gridCol w:w="1611"/>
        <w:gridCol w:w="1441"/>
        <w:gridCol w:w="1519"/>
        <w:gridCol w:w="2451"/>
      </w:tblGrid>
      <w:tr w:rsidR="003D3E38" w14:paraId="0649FABB" w14:textId="77777777" w:rsidTr="003D3E38">
        <w:trPr>
          <w:trHeight w:val="280"/>
          <w:tblHeader/>
          <w:jc w:val="center"/>
        </w:trPr>
        <w:tc>
          <w:tcPr>
            <w:tcW w:w="5000" w:type="pct"/>
            <w:gridSpan w:val="7"/>
            <w:tcBorders>
              <w:bottom w:val="single" w:sz="4" w:space="0" w:color="000000"/>
            </w:tcBorders>
            <w:noWrap/>
            <w:vAlign w:val="center"/>
          </w:tcPr>
          <w:p w14:paraId="0BD505BE" w14:textId="63EFA4FA" w:rsidR="003D3E38" w:rsidRPr="000E17D5" w:rsidRDefault="003D3E38" w:rsidP="003D3E38">
            <w:pPr>
              <w:pStyle w:val="TableNoTitle"/>
              <w:spacing w:before="0"/>
              <w:rPr>
                <w:rFonts w:eastAsia="SimSun"/>
                <w:sz w:val="20"/>
              </w:rPr>
            </w:pPr>
            <w:r w:rsidRPr="000E17D5">
              <w:rPr>
                <w:rFonts w:eastAsia="FangSong_GB2312"/>
                <w:bCs/>
                <w:lang w:eastAsia="zh-CN"/>
              </w:rPr>
              <w:lastRenderedPageBreak/>
              <w:t>Table 1</w:t>
            </w:r>
            <w:r w:rsidRPr="000E17D5">
              <w:t xml:space="preserve"> – </w:t>
            </w:r>
            <w:r w:rsidRPr="000E17D5">
              <w:rPr>
                <w:rFonts w:eastAsia="FangSong_GB2312"/>
                <w:bCs/>
                <w:lang w:eastAsia="zh-CN"/>
              </w:rPr>
              <w:t>The security-related features</w:t>
            </w:r>
            <w:r w:rsidRPr="000E17D5">
              <w:rPr>
                <w:bCs/>
                <w:lang w:eastAsia="zh-CN"/>
              </w:rPr>
              <w:t xml:space="preserve"> in </w:t>
            </w:r>
            <w:r w:rsidRPr="000E17D5">
              <w:rPr>
                <w:lang w:eastAsia="zh-CN"/>
              </w:rPr>
              <w:t>[b-</w:t>
            </w:r>
            <w:r w:rsidRPr="000E17D5">
              <w:t>NIST</w:t>
            </w:r>
            <w:r w:rsidRPr="000E17D5">
              <w:rPr>
                <w:lang w:eastAsia="zh-CN"/>
              </w:rPr>
              <w:t xml:space="preserve"> AI RMF 1.0] and corresponding </w:t>
            </w:r>
            <w:r w:rsidRPr="000E17D5">
              <w:t xml:space="preserve">AI evaluation </w:t>
            </w:r>
            <w:r w:rsidRPr="000E17D5">
              <w:rPr>
                <w:lang w:eastAsia="zh-CN"/>
              </w:rPr>
              <w:t>indicator</w:t>
            </w:r>
            <w:r w:rsidRPr="000E17D5">
              <w:t>s</w:t>
            </w:r>
          </w:p>
        </w:tc>
      </w:tr>
      <w:tr w:rsidR="007266F7" w14:paraId="211BF070" w14:textId="77777777" w:rsidTr="000E17D5">
        <w:trPr>
          <w:trHeight w:val="280"/>
          <w:tblHeader/>
          <w:jc w:val="center"/>
        </w:trPr>
        <w:tc>
          <w:tcPr>
            <w:tcW w:w="508" w:type="pct"/>
            <w:tcBorders>
              <w:top w:val="single" w:sz="4" w:space="0" w:color="000000"/>
              <w:left w:val="single" w:sz="4" w:space="0" w:color="000000"/>
              <w:bottom w:val="single" w:sz="4" w:space="0" w:color="000000"/>
              <w:right w:val="single" w:sz="4" w:space="0" w:color="000000"/>
            </w:tcBorders>
            <w:noWrap/>
            <w:vAlign w:val="center"/>
          </w:tcPr>
          <w:p w14:paraId="7298FA3A" w14:textId="77777777" w:rsidR="00793AC0" w:rsidRPr="000E17D5" w:rsidRDefault="001453CF" w:rsidP="003B69F8">
            <w:pPr>
              <w:pStyle w:val="Tablehead"/>
              <w:rPr>
                <w:rFonts w:eastAsia="SimSun"/>
                <w:sz w:val="20"/>
              </w:rPr>
            </w:pPr>
            <w:r w:rsidRPr="000E17D5">
              <w:rPr>
                <w:rFonts w:eastAsia="SimSun"/>
                <w:sz w:val="20"/>
              </w:rPr>
              <w:t>Features</w:t>
            </w:r>
          </w:p>
        </w:tc>
        <w:tc>
          <w:tcPr>
            <w:tcW w:w="1265" w:type="pct"/>
            <w:tcBorders>
              <w:top w:val="single" w:sz="4" w:space="0" w:color="000000"/>
              <w:left w:val="single" w:sz="4" w:space="0" w:color="000000"/>
              <w:bottom w:val="single" w:sz="4" w:space="0" w:color="000000"/>
              <w:right w:val="single" w:sz="4" w:space="0" w:color="000000"/>
            </w:tcBorders>
            <w:vAlign w:val="center"/>
          </w:tcPr>
          <w:p w14:paraId="71C47855" w14:textId="77777777" w:rsidR="00793AC0" w:rsidRPr="000E17D5" w:rsidRDefault="001453CF" w:rsidP="003B69F8">
            <w:pPr>
              <w:pStyle w:val="Tablehead"/>
              <w:rPr>
                <w:rFonts w:eastAsia="SimSun"/>
                <w:sz w:val="20"/>
              </w:rPr>
            </w:pPr>
            <w:r w:rsidRPr="000E17D5">
              <w:rPr>
                <w:rFonts w:eastAsia="SimSun"/>
                <w:sz w:val="20"/>
              </w:rPr>
              <w:t>Definition</w:t>
            </w:r>
          </w:p>
        </w:tc>
        <w:tc>
          <w:tcPr>
            <w:tcW w:w="708" w:type="pct"/>
            <w:tcBorders>
              <w:top w:val="single" w:sz="4" w:space="0" w:color="000000"/>
              <w:left w:val="single" w:sz="4" w:space="0" w:color="000000"/>
              <w:bottom w:val="single" w:sz="4" w:space="0" w:color="000000"/>
              <w:right w:val="single" w:sz="4" w:space="0" w:color="000000"/>
            </w:tcBorders>
            <w:noWrap/>
            <w:vAlign w:val="center"/>
          </w:tcPr>
          <w:p w14:paraId="19493910" w14:textId="77777777" w:rsidR="00793AC0" w:rsidRPr="000E17D5" w:rsidRDefault="001453CF" w:rsidP="003B69F8">
            <w:pPr>
              <w:pStyle w:val="Tablehead"/>
              <w:rPr>
                <w:rFonts w:eastAsia="SimSun"/>
                <w:sz w:val="20"/>
              </w:rPr>
            </w:pPr>
            <w:r w:rsidRPr="000E17D5">
              <w:rPr>
                <w:rFonts w:eastAsia="SimSun"/>
                <w:sz w:val="20"/>
              </w:rPr>
              <w:t>Degree of relevance to AI security</w:t>
            </w:r>
          </w:p>
        </w:tc>
        <w:tc>
          <w:tcPr>
            <w:tcW w:w="578" w:type="pct"/>
            <w:tcBorders>
              <w:top w:val="single" w:sz="4" w:space="0" w:color="000000"/>
              <w:left w:val="single" w:sz="4" w:space="0" w:color="000000"/>
              <w:bottom w:val="single" w:sz="4" w:space="0" w:color="000000"/>
              <w:right w:val="single" w:sz="4" w:space="0" w:color="000000"/>
            </w:tcBorders>
            <w:noWrap/>
            <w:vAlign w:val="center"/>
          </w:tcPr>
          <w:p w14:paraId="1D080821" w14:textId="3D977833" w:rsidR="00793AC0" w:rsidRPr="000E17D5" w:rsidRDefault="001453CF" w:rsidP="003B69F8">
            <w:pPr>
              <w:pStyle w:val="Tablehead"/>
              <w:rPr>
                <w:rFonts w:eastAsia="SimSun"/>
                <w:sz w:val="20"/>
              </w:rPr>
            </w:pPr>
            <w:r w:rsidRPr="000E17D5">
              <w:rPr>
                <w:rFonts w:eastAsia="SimSun"/>
                <w:sz w:val="20"/>
              </w:rPr>
              <w:t xml:space="preserve">Data </w:t>
            </w:r>
            <w:r w:rsidR="003B69F8" w:rsidRPr="000E17D5">
              <w:rPr>
                <w:rFonts w:eastAsia="SimSun"/>
                <w:sz w:val="20"/>
              </w:rPr>
              <w:br/>
            </w:r>
            <w:r w:rsidRPr="000E17D5">
              <w:rPr>
                <w:rFonts w:eastAsia="SimSun"/>
                <w:sz w:val="20"/>
              </w:rPr>
              <w:t>indicator</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582C8B11" w14:textId="77777777" w:rsidR="00793AC0" w:rsidRPr="000E17D5" w:rsidRDefault="001453CF" w:rsidP="003B69F8">
            <w:pPr>
              <w:pStyle w:val="Tablehead"/>
              <w:rPr>
                <w:rFonts w:eastAsia="SimSun"/>
                <w:sz w:val="20"/>
              </w:rPr>
            </w:pPr>
            <w:r w:rsidRPr="000E17D5">
              <w:rPr>
                <w:rFonts w:eastAsia="SimSun"/>
                <w:sz w:val="20"/>
              </w:rPr>
              <w:t>Model indicator</w:t>
            </w:r>
          </w:p>
        </w:tc>
        <w:tc>
          <w:tcPr>
            <w:tcW w:w="545" w:type="pct"/>
            <w:tcBorders>
              <w:top w:val="single" w:sz="4" w:space="0" w:color="000000"/>
              <w:left w:val="single" w:sz="4" w:space="0" w:color="000000"/>
              <w:bottom w:val="single" w:sz="4" w:space="0" w:color="000000"/>
              <w:right w:val="single" w:sz="4" w:space="0" w:color="000000"/>
            </w:tcBorders>
            <w:noWrap/>
            <w:vAlign w:val="center"/>
          </w:tcPr>
          <w:p w14:paraId="3FDFE40B" w14:textId="77777777" w:rsidR="00793AC0" w:rsidRPr="000E17D5" w:rsidRDefault="001453CF" w:rsidP="003B69F8">
            <w:pPr>
              <w:pStyle w:val="Tablehead"/>
              <w:ind w:left="-57" w:right="-57"/>
              <w:rPr>
                <w:rFonts w:eastAsia="SimSun"/>
                <w:sz w:val="20"/>
              </w:rPr>
            </w:pPr>
            <w:r w:rsidRPr="000E17D5">
              <w:rPr>
                <w:rFonts w:eastAsia="SimSun"/>
                <w:sz w:val="20"/>
              </w:rPr>
              <w:t>Environment indicator</w:t>
            </w:r>
          </w:p>
        </w:tc>
        <w:tc>
          <w:tcPr>
            <w:tcW w:w="879" w:type="pct"/>
            <w:tcBorders>
              <w:top w:val="single" w:sz="4" w:space="0" w:color="000000"/>
              <w:left w:val="single" w:sz="4" w:space="0" w:color="000000"/>
              <w:bottom w:val="single" w:sz="4" w:space="0" w:color="000000"/>
              <w:right w:val="single" w:sz="4" w:space="0" w:color="000000"/>
            </w:tcBorders>
            <w:noWrap/>
            <w:vAlign w:val="center"/>
          </w:tcPr>
          <w:p w14:paraId="0B3C3DCF" w14:textId="77777777" w:rsidR="00793AC0" w:rsidRPr="000E17D5" w:rsidRDefault="001453CF" w:rsidP="003B69F8">
            <w:pPr>
              <w:pStyle w:val="Tablehead"/>
              <w:rPr>
                <w:rFonts w:eastAsia="SimSun"/>
                <w:sz w:val="20"/>
              </w:rPr>
            </w:pPr>
            <w:r w:rsidRPr="000E17D5">
              <w:rPr>
                <w:rFonts w:eastAsia="SimSun"/>
                <w:sz w:val="20"/>
              </w:rPr>
              <w:t>Relevance of AI features and indicator</w:t>
            </w:r>
          </w:p>
        </w:tc>
      </w:tr>
      <w:tr w:rsidR="007266F7" w14:paraId="780D97CD" w14:textId="77777777" w:rsidTr="000E17D5">
        <w:trPr>
          <w:trHeight w:val="280"/>
          <w:jc w:val="center"/>
        </w:trPr>
        <w:tc>
          <w:tcPr>
            <w:tcW w:w="508" w:type="pct"/>
            <w:tcBorders>
              <w:top w:val="single" w:sz="4" w:space="0" w:color="000000"/>
              <w:left w:val="single" w:sz="4" w:space="0" w:color="000000"/>
              <w:bottom w:val="single" w:sz="4" w:space="0" w:color="000000"/>
              <w:right w:val="single" w:sz="4" w:space="0" w:color="000000"/>
            </w:tcBorders>
            <w:noWrap/>
            <w:vAlign w:val="center"/>
          </w:tcPr>
          <w:p w14:paraId="47E3C20B" w14:textId="047CA8D9" w:rsidR="00793AC0" w:rsidRPr="000E17D5" w:rsidRDefault="001453CF" w:rsidP="002A3B14">
            <w:pPr>
              <w:pStyle w:val="Tabletext"/>
              <w:rPr>
                <w:rFonts w:eastAsia="SimSun"/>
                <w:sz w:val="20"/>
              </w:rPr>
            </w:pPr>
            <w:r w:rsidRPr="000E17D5">
              <w:rPr>
                <w:sz w:val="20"/>
              </w:rPr>
              <w:t xml:space="preserve">Valid and </w:t>
            </w:r>
            <w:r w:rsidR="00964CE7" w:rsidRPr="000E17D5">
              <w:rPr>
                <w:sz w:val="20"/>
              </w:rPr>
              <w:t>reliable</w:t>
            </w:r>
          </w:p>
        </w:tc>
        <w:tc>
          <w:tcPr>
            <w:tcW w:w="1265" w:type="pct"/>
            <w:tcBorders>
              <w:top w:val="single" w:sz="4" w:space="0" w:color="000000"/>
              <w:left w:val="single" w:sz="4" w:space="0" w:color="000000"/>
              <w:bottom w:val="single" w:sz="4" w:space="0" w:color="000000"/>
              <w:right w:val="single" w:sz="4" w:space="0" w:color="000000"/>
            </w:tcBorders>
          </w:tcPr>
          <w:p w14:paraId="0797F32C" w14:textId="47E51929" w:rsidR="00793AC0" w:rsidRPr="000E17D5" w:rsidRDefault="001453CF" w:rsidP="002A3B14">
            <w:pPr>
              <w:pStyle w:val="Tabletext"/>
              <w:rPr>
                <w:rFonts w:eastAsia="SimSun"/>
                <w:sz w:val="20"/>
                <w:lang w:bidi="ar"/>
              </w:rPr>
            </w:pPr>
            <w:r w:rsidRPr="000E17D5">
              <w:rPr>
                <w:rFonts w:eastAsia="SimSun"/>
                <w:sz w:val="20"/>
                <w:lang w:bidi="ar"/>
              </w:rPr>
              <w:t xml:space="preserve">Validation is the </w:t>
            </w:r>
            <w:r w:rsidR="003B69F8" w:rsidRPr="000E17D5">
              <w:rPr>
                <w:rFonts w:eastAsia="SimSun"/>
                <w:sz w:val="20"/>
                <w:lang w:bidi="ar"/>
              </w:rPr>
              <w:t>"</w:t>
            </w:r>
            <w:r w:rsidRPr="000E17D5">
              <w:rPr>
                <w:rFonts w:eastAsia="SimSun"/>
                <w:sz w:val="20"/>
                <w:lang w:bidi="ar"/>
              </w:rPr>
              <w:t>confirmation, through the provision of objective evidence, that the requirements for a specific intended use or application have been fulfilled</w:t>
            </w:r>
            <w:r w:rsidR="003B69F8" w:rsidRPr="000E17D5">
              <w:rPr>
                <w:rFonts w:eastAsia="SimSun"/>
                <w:sz w:val="20"/>
                <w:lang w:bidi="ar"/>
              </w:rPr>
              <w:t>"</w:t>
            </w:r>
            <w:r w:rsidRPr="000E17D5">
              <w:rPr>
                <w:rFonts w:eastAsia="SimSun"/>
                <w:sz w:val="20"/>
                <w:lang w:bidi="ar"/>
              </w:rPr>
              <w:t xml:space="preserve"> </w:t>
            </w:r>
            <w:r w:rsidRPr="000E17D5">
              <w:rPr>
                <w:rFonts w:eastAsia="SimSun"/>
                <w:sz w:val="20"/>
                <w:lang w:eastAsia="zh-CN" w:bidi="ar"/>
              </w:rPr>
              <w:t>[b</w:t>
            </w:r>
            <w:r w:rsidR="003B69F8" w:rsidRPr="000E17D5">
              <w:rPr>
                <w:rFonts w:eastAsia="SimSun"/>
                <w:sz w:val="20"/>
                <w:lang w:eastAsia="zh-CN" w:bidi="ar"/>
              </w:rPr>
              <w:t>‑</w:t>
            </w:r>
            <w:r w:rsidRPr="000E17D5">
              <w:rPr>
                <w:rFonts w:eastAsia="SimSun"/>
                <w:sz w:val="20"/>
                <w:lang w:eastAsia="zh-CN" w:bidi="ar"/>
              </w:rPr>
              <w:t>ISO</w:t>
            </w:r>
            <w:r w:rsidR="003B69F8" w:rsidRPr="000E17D5">
              <w:rPr>
                <w:rFonts w:eastAsia="SimSun"/>
                <w:sz w:val="20"/>
                <w:lang w:eastAsia="zh-CN" w:bidi="ar"/>
              </w:rPr>
              <w:t> </w:t>
            </w:r>
            <w:r w:rsidRPr="000E17D5">
              <w:rPr>
                <w:rFonts w:eastAsia="SimSun"/>
                <w:sz w:val="20"/>
                <w:lang w:eastAsia="zh-CN" w:bidi="ar"/>
              </w:rPr>
              <w:t>9000]</w:t>
            </w:r>
            <w:r w:rsidRPr="000E17D5">
              <w:rPr>
                <w:rFonts w:eastAsia="SimSun"/>
                <w:sz w:val="20"/>
                <w:lang w:bidi="ar"/>
              </w:rPr>
              <w:t>.</w:t>
            </w:r>
          </w:p>
          <w:p w14:paraId="6B5883EC" w14:textId="5D84AD36" w:rsidR="00793AC0" w:rsidRPr="000E17D5" w:rsidRDefault="001453CF" w:rsidP="002A3B14">
            <w:pPr>
              <w:pStyle w:val="Tabletext"/>
              <w:rPr>
                <w:rFonts w:eastAsia="SimSun"/>
                <w:sz w:val="20"/>
                <w:lang w:bidi="ar"/>
              </w:rPr>
            </w:pPr>
            <w:r w:rsidRPr="000E17D5">
              <w:rPr>
                <w:rFonts w:eastAsia="SimSun"/>
                <w:sz w:val="20"/>
                <w:lang w:bidi="ar"/>
              </w:rPr>
              <w:t xml:space="preserve">Reliability is defined in the same standard as the </w:t>
            </w:r>
            <w:r w:rsidR="003B69F8" w:rsidRPr="000E17D5">
              <w:rPr>
                <w:rFonts w:eastAsia="SimSun"/>
                <w:sz w:val="20"/>
                <w:lang w:bidi="ar"/>
              </w:rPr>
              <w:t>"</w:t>
            </w:r>
            <w:r w:rsidRPr="000E17D5">
              <w:rPr>
                <w:rFonts w:eastAsia="SimSun"/>
                <w:sz w:val="20"/>
                <w:lang w:bidi="ar"/>
              </w:rPr>
              <w:t>ability of an item to perform as required, without failure, for a given time interval, under given conditions</w:t>
            </w:r>
            <w:r w:rsidR="003B69F8" w:rsidRPr="000E17D5">
              <w:rPr>
                <w:rFonts w:eastAsia="SimSun"/>
                <w:sz w:val="20"/>
                <w:lang w:bidi="ar"/>
              </w:rPr>
              <w:t>"</w:t>
            </w:r>
            <w:r w:rsidRPr="000E17D5">
              <w:rPr>
                <w:rFonts w:eastAsia="SimSun"/>
                <w:sz w:val="20"/>
                <w:lang w:bidi="ar"/>
              </w:rPr>
              <w:t xml:space="preserve"> </w:t>
            </w:r>
            <w:r w:rsidRPr="000E17D5">
              <w:rPr>
                <w:rFonts w:eastAsia="SimSun"/>
                <w:sz w:val="20"/>
                <w:lang w:eastAsia="zh-CN" w:bidi="ar"/>
              </w:rPr>
              <w:t>[b</w:t>
            </w:r>
            <w:r w:rsidR="003B69F8" w:rsidRPr="000E17D5">
              <w:rPr>
                <w:rFonts w:eastAsia="SimSun"/>
                <w:sz w:val="20"/>
                <w:lang w:eastAsia="zh-CN" w:bidi="ar"/>
              </w:rPr>
              <w:t>‑</w:t>
            </w:r>
            <w:r w:rsidRPr="000E17D5">
              <w:rPr>
                <w:rFonts w:eastAsia="SimSun"/>
                <w:sz w:val="20"/>
                <w:lang w:eastAsia="zh-CN" w:bidi="ar"/>
              </w:rPr>
              <w:t>ISO/IEC</w:t>
            </w:r>
            <w:r w:rsidR="00EF687E" w:rsidRPr="000E17D5">
              <w:rPr>
                <w:rFonts w:eastAsia="SimSun"/>
                <w:sz w:val="20"/>
                <w:lang w:eastAsia="zh-CN" w:bidi="ar"/>
              </w:rPr>
              <w:t> </w:t>
            </w:r>
            <w:r w:rsidRPr="000E17D5">
              <w:rPr>
                <w:rFonts w:eastAsia="SimSun"/>
                <w:sz w:val="20"/>
                <w:lang w:eastAsia="zh-CN" w:bidi="ar"/>
              </w:rPr>
              <w:t>TS 5723]</w:t>
            </w:r>
            <w:r w:rsidRPr="000E17D5">
              <w:rPr>
                <w:rFonts w:eastAsia="SimSun"/>
                <w:sz w:val="20"/>
                <w:lang w:bidi="ar"/>
              </w:rPr>
              <w:t>.</w:t>
            </w:r>
          </w:p>
        </w:tc>
        <w:tc>
          <w:tcPr>
            <w:tcW w:w="708" w:type="pct"/>
            <w:tcBorders>
              <w:top w:val="single" w:sz="4" w:space="0" w:color="000000"/>
              <w:left w:val="single" w:sz="4" w:space="0" w:color="000000"/>
              <w:bottom w:val="single" w:sz="4" w:space="0" w:color="000000"/>
              <w:right w:val="single" w:sz="4" w:space="0" w:color="000000"/>
            </w:tcBorders>
            <w:noWrap/>
          </w:tcPr>
          <w:p w14:paraId="3DC9E3A1" w14:textId="536E425D" w:rsidR="00793AC0" w:rsidRPr="000E17D5" w:rsidRDefault="001453CF" w:rsidP="0086676C">
            <w:pPr>
              <w:pStyle w:val="Tabletext"/>
              <w:rPr>
                <w:rFonts w:eastAsia="SimSun"/>
                <w:sz w:val="20"/>
              </w:rPr>
            </w:pPr>
            <w:r w:rsidRPr="000E17D5">
              <w:rPr>
                <w:sz w:val="20"/>
              </w:rPr>
              <w:t xml:space="preserve">Attackers often create human failures for AI systems to carry out system attacks, such as power outages or incorrect system outputs </w:t>
            </w:r>
            <w:r w:rsidR="0095738D">
              <w:rPr>
                <w:sz w:val="20"/>
              </w:rPr>
              <w:t>resulting from</w:t>
            </w:r>
            <w:r w:rsidRPr="000E17D5">
              <w:rPr>
                <w:sz w:val="20"/>
              </w:rPr>
              <w:t xml:space="preserve"> inputting incorrect data, so </w:t>
            </w:r>
            <w:r w:rsidR="00164D37" w:rsidRPr="000E17D5">
              <w:rPr>
                <w:sz w:val="20"/>
              </w:rPr>
              <w:t>valid</w:t>
            </w:r>
            <w:r w:rsidR="0095738D">
              <w:rPr>
                <w:sz w:val="20"/>
              </w:rPr>
              <w:t>ity</w:t>
            </w:r>
            <w:r w:rsidR="00164D37" w:rsidRPr="000E17D5">
              <w:rPr>
                <w:sz w:val="20"/>
              </w:rPr>
              <w:t xml:space="preserve"> and reliab</w:t>
            </w:r>
            <w:r w:rsidR="0095738D">
              <w:rPr>
                <w:sz w:val="20"/>
              </w:rPr>
              <w:t>ility</w:t>
            </w:r>
            <w:r w:rsidR="00164D37" w:rsidRPr="000E17D5">
              <w:rPr>
                <w:sz w:val="20"/>
                <w:lang w:eastAsia="zh-CN"/>
              </w:rPr>
              <w:t xml:space="preserve"> </w:t>
            </w:r>
            <w:r w:rsidRPr="000E17D5">
              <w:rPr>
                <w:sz w:val="20"/>
                <w:lang w:eastAsia="zh-CN"/>
              </w:rPr>
              <w:t xml:space="preserve">in AI </w:t>
            </w:r>
            <w:r w:rsidRPr="000E17D5">
              <w:rPr>
                <w:sz w:val="20"/>
              </w:rPr>
              <w:t>system</w:t>
            </w:r>
            <w:r w:rsidR="0095738D">
              <w:rPr>
                <w:sz w:val="20"/>
              </w:rPr>
              <w:t>s</w:t>
            </w:r>
            <w:r w:rsidRPr="000E17D5">
              <w:rPr>
                <w:sz w:val="20"/>
                <w:lang w:eastAsia="zh-CN"/>
              </w:rPr>
              <w:t xml:space="preserve"> </w:t>
            </w:r>
            <w:r w:rsidRPr="000E17D5">
              <w:rPr>
                <w:sz w:val="20"/>
              </w:rPr>
              <w:t>are the basis for defending against attacks.</w:t>
            </w:r>
          </w:p>
        </w:tc>
        <w:tc>
          <w:tcPr>
            <w:tcW w:w="578" w:type="pct"/>
            <w:tcBorders>
              <w:top w:val="single" w:sz="4" w:space="0" w:color="000000"/>
              <w:left w:val="single" w:sz="4" w:space="0" w:color="000000"/>
              <w:bottom w:val="single" w:sz="4" w:space="0" w:color="000000"/>
              <w:right w:val="single" w:sz="4" w:space="0" w:color="000000"/>
            </w:tcBorders>
            <w:noWrap/>
          </w:tcPr>
          <w:p w14:paraId="052E6ABD" w14:textId="4A0ECDD7" w:rsidR="00793AC0" w:rsidRPr="000E17D5" w:rsidRDefault="001453CF" w:rsidP="00164D37">
            <w:pPr>
              <w:pStyle w:val="Tabletext"/>
              <w:ind w:right="-57"/>
              <w:rPr>
                <w:sz w:val="20"/>
              </w:rPr>
            </w:pPr>
            <w:proofErr w:type="spellStart"/>
            <w:r w:rsidRPr="000E17D5">
              <w:rPr>
                <w:rFonts w:eastAsia="SimSun"/>
                <w:sz w:val="20"/>
                <w:lang w:eastAsia="zh-CN" w:bidi="ar"/>
              </w:rPr>
              <w:t>D_Accuracy</w:t>
            </w:r>
            <w:proofErr w:type="spellEnd"/>
            <w:r w:rsidRPr="000E17D5">
              <w:rPr>
                <w:rFonts w:eastAsia="SimSun"/>
                <w:sz w:val="20"/>
                <w:lang w:eastAsia="zh-CN" w:bidi="ar"/>
              </w:rPr>
              <w:t xml:space="preserve">, </w:t>
            </w:r>
            <w:proofErr w:type="spellStart"/>
            <w:r w:rsidRPr="000E17D5">
              <w:rPr>
                <w:rFonts w:eastAsia="SimSun"/>
                <w:sz w:val="20"/>
                <w:lang w:eastAsia="zh-CN" w:bidi="ar"/>
              </w:rPr>
              <w:t>D_Completeness</w:t>
            </w:r>
            <w:proofErr w:type="spellEnd"/>
            <w:r w:rsidRPr="000E17D5">
              <w:rPr>
                <w:rFonts w:eastAsia="SimSun"/>
                <w:sz w:val="20"/>
                <w:lang w:eastAsia="zh-CN" w:bidi="ar"/>
              </w:rPr>
              <w:t>,</w:t>
            </w:r>
            <w:r w:rsidR="00730CE4" w:rsidRPr="000E17D5">
              <w:rPr>
                <w:rFonts w:eastAsia="SimSun"/>
                <w:sz w:val="20"/>
                <w:lang w:eastAsia="zh-CN" w:bidi="ar"/>
              </w:rPr>
              <w:t xml:space="preserve"> </w:t>
            </w:r>
            <w:proofErr w:type="spellStart"/>
            <w:r w:rsidRPr="000E17D5">
              <w:rPr>
                <w:rFonts w:eastAsia="SimSun"/>
                <w:sz w:val="20"/>
                <w:lang w:eastAsia="zh-CN" w:bidi="ar"/>
              </w:rPr>
              <w:t>D_Consistency</w:t>
            </w:r>
            <w:proofErr w:type="spellEnd"/>
          </w:p>
        </w:tc>
        <w:tc>
          <w:tcPr>
            <w:tcW w:w="517" w:type="pct"/>
            <w:tcBorders>
              <w:top w:val="single" w:sz="4" w:space="0" w:color="000000"/>
              <w:left w:val="single" w:sz="4" w:space="0" w:color="000000"/>
              <w:bottom w:val="single" w:sz="4" w:space="0" w:color="000000"/>
              <w:right w:val="single" w:sz="4" w:space="0" w:color="000000"/>
            </w:tcBorders>
            <w:noWrap/>
          </w:tcPr>
          <w:p w14:paraId="60C18091" w14:textId="77777777" w:rsidR="00793AC0" w:rsidRPr="000E17D5" w:rsidRDefault="001453CF" w:rsidP="00164D37">
            <w:pPr>
              <w:pStyle w:val="Tabletext"/>
              <w:ind w:right="-57"/>
              <w:rPr>
                <w:sz w:val="20"/>
              </w:rPr>
            </w:pPr>
            <w:proofErr w:type="spellStart"/>
            <w:r w:rsidRPr="000E17D5">
              <w:rPr>
                <w:rFonts w:eastAsia="SimSun"/>
                <w:sz w:val="20"/>
                <w:lang w:eastAsia="zh-CN" w:bidi="ar"/>
              </w:rPr>
              <w:t>M_Accuracy</w:t>
            </w:r>
            <w:proofErr w:type="spellEnd"/>
            <w:r w:rsidRPr="000E17D5">
              <w:rPr>
                <w:rFonts w:eastAsia="SimSun"/>
                <w:sz w:val="20"/>
                <w:lang w:eastAsia="zh-CN" w:bidi="ar"/>
              </w:rPr>
              <w:t xml:space="preserve">, </w:t>
            </w:r>
            <w:proofErr w:type="spellStart"/>
            <w:r w:rsidRPr="000E17D5">
              <w:rPr>
                <w:rFonts w:eastAsia="SimSun"/>
                <w:sz w:val="20"/>
                <w:lang w:eastAsia="zh-CN" w:bidi="ar"/>
              </w:rPr>
              <w:t>M_Credibility</w:t>
            </w:r>
            <w:proofErr w:type="spellEnd"/>
            <w:r w:rsidRPr="000E17D5">
              <w:rPr>
                <w:rFonts w:eastAsia="SimSun"/>
                <w:sz w:val="20"/>
                <w:lang w:eastAsia="zh-CN" w:bidi="ar"/>
              </w:rPr>
              <w:t xml:space="preserve"> </w:t>
            </w:r>
          </w:p>
        </w:tc>
        <w:tc>
          <w:tcPr>
            <w:tcW w:w="545" w:type="pct"/>
            <w:tcBorders>
              <w:top w:val="single" w:sz="4" w:space="0" w:color="000000"/>
              <w:left w:val="single" w:sz="4" w:space="0" w:color="000000"/>
              <w:bottom w:val="single" w:sz="4" w:space="0" w:color="000000"/>
              <w:right w:val="single" w:sz="4" w:space="0" w:color="000000"/>
            </w:tcBorders>
            <w:noWrap/>
          </w:tcPr>
          <w:p w14:paraId="7A6E2572" w14:textId="77777777" w:rsidR="00793AC0" w:rsidRPr="000E17D5" w:rsidRDefault="001453CF" w:rsidP="00164D37">
            <w:pPr>
              <w:pStyle w:val="Tabletext"/>
              <w:ind w:right="-57"/>
              <w:rPr>
                <w:sz w:val="20"/>
              </w:rPr>
            </w:pPr>
            <w:proofErr w:type="spellStart"/>
            <w:r w:rsidRPr="000E17D5">
              <w:rPr>
                <w:rFonts w:eastAsia="SimSun"/>
                <w:sz w:val="20"/>
                <w:lang w:eastAsia="zh-CN"/>
              </w:rPr>
              <w:t>E_Completeness</w:t>
            </w:r>
            <w:proofErr w:type="spellEnd"/>
          </w:p>
        </w:tc>
        <w:tc>
          <w:tcPr>
            <w:tcW w:w="879" w:type="pct"/>
            <w:tcBorders>
              <w:top w:val="single" w:sz="4" w:space="0" w:color="000000"/>
              <w:left w:val="single" w:sz="4" w:space="0" w:color="000000"/>
              <w:bottom w:val="single" w:sz="4" w:space="0" w:color="000000"/>
              <w:right w:val="single" w:sz="4" w:space="0" w:color="000000"/>
            </w:tcBorders>
            <w:noWrap/>
            <w:vAlign w:val="center"/>
          </w:tcPr>
          <w:p w14:paraId="6E9F8065" w14:textId="47F4CF63" w:rsidR="00793AC0" w:rsidRPr="000E17D5" w:rsidRDefault="001453CF" w:rsidP="002A3B14">
            <w:pPr>
              <w:pStyle w:val="Tabletext"/>
              <w:rPr>
                <w:sz w:val="20"/>
              </w:rPr>
            </w:pPr>
            <w:r w:rsidRPr="000E17D5">
              <w:rPr>
                <w:rFonts w:eastAsia="SimSun"/>
                <w:sz w:val="20"/>
              </w:rPr>
              <w:t xml:space="preserve">Valid </w:t>
            </w:r>
            <w:r w:rsidRPr="000E17D5">
              <w:rPr>
                <w:rFonts w:eastAsia="SimSun"/>
                <w:sz w:val="20"/>
                <w:lang w:eastAsia="zh-CN"/>
              </w:rPr>
              <w:t>and</w:t>
            </w:r>
            <w:r w:rsidRPr="000E17D5">
              <w:rPr>
                <w:rFonts w:eastAsia="SimSun"/>
                <w:sz w:val="20"/>
              </w:rPr>
              <w:t xml:space="preserve"> </w:t>
            </w:r>
            <w:r w:rsidR="00164D37" w:rsidRPr="000E17D5">
              <w:rPr>
                <w:rFonts w:eastAsia="SimSun"/>
                <w:sz w:val="20"/>
              </w:rPr>
              <w:t xml:space="preserve">reliable </w:t>
            </w:r>
            <w:r w:rsidRPr="000E17D5">
              <w:rPr>
                <w:rFonts w:eastAsia="SimSun"/>
                <w:sz w:val="20"/>
              </w:rPr>
              <w:t>implies that the model output must be accurate and credible, while the accuracy and credibility of the model are influenced by the data, which must also be accurate, complete and consistent to avoid inaccuracies, missing data and training data with inconsistent content or format affecting the accuracy and credib</w:t>
            </w:r>
            <w:r w:rsidR="0095738D">
              <w:rPr>
                <w:rFonts w:eastAsia="SimSun"/>
                <w:sz w:val="20"/>
              </w:rPr>
              <w:t>ility</w:t>
            </w:r>
            <w:r w:rsidRPr="000E17D5">
              <w:rPr>
                <w:rFonts w:eastAsia="SimSun"/>
                <w:sz w:val="20"/>
              </w:rPr>
              <w:t xml:space="preserve"> of the model.</w:t>
            </w:r>
          </w:p>
        </w:tc>
      </w:tr>
      <w:tr w:rsidR="007266F7" w14:paraId="5D7C6801" w14:textId="77777777" w:rsidTr="000E17D5">
        <w:trPr>
          <w:trHeight w:val="280"/>
          <w:jc w:val="center"/>
        </w:trPr>
        <w:tc>
          <w:tcPr>
            <w:tcW w:w="508" w:type="pct"/>
            <w:tcBorders>
              <w:top w:val="single" w:sz="4" w:space="0" w:color="000000"/>
              <w:left w:val="single" w:sz="4" w:space="0" w:color="000000"/>
              <w:bottom w:val="single" w:sz="4" w:space="0" w:color="000000"/>
              <w:right w:val="single" w:sz="4" w:space="0" w:color="000000"/>
            </w:tcBorders>
            <w:noWrap/>
            <w:vAlign w:val="center"/>
          </w:tcPr>
          <w:p w14:paraId="3C859014" w14:textId="6B0AF485" w:rsidR="00793AC0" w:rsidRPr="000E17D5" w:rsidRDefault="001453CF" w:rsidP="002A3B14">
            <w:pPr>
              <w:pStyle w:val="Tabletext"/>
              <w:rPr>
                <w:rFonts w:eastAsia="SimSun"/>
                <w:sz w:val="20"/>
              </w:rPr>
            </w:pPr>
            <w:r w:rsidRPr="000E17D5">
              <w:rPr>
                <w:sz w:val="20"/>
              </w:rPr>
              <w:t xml:space="preserve">Secure and </w:t>
            </w:r>
            <w:r w:rsidR="00964CE7" w:rsidRPr="000E17D5">
              <w:rPr>
                <w:sz w:val="20"/>
              </w:rPr>
              <w:t>resilient</w:t>
            </w:r>
          </w:p>
        </w:tc>
        <w:tc>
          <w:tcPr>
            <w:tcW w:w="1265" w:type="pct"/>
            <w:tcBorders>
              <w:top w:val="single" w:sz="4" w:space="0" w:color="000000"/>
              <w:left w:val="single" w:sz="4" w:space="0" w:color="000000"/>
              <w:bottom w:val="single" w:sz="4" w:space="0" w:color="000000"/>
              <w:right w:val="single" w:sz="4" w:space="0" w:color="000000"/>
            </w:tcBorders>
          </w:tcPr>
          <w:p w14:paraId="6AF52BCD" w14:textId="00B9548F" w:rsidR="00793AC0" w:rsidRPr="000E17D5" w:rsidRDefault="001453CF" w:rsidP="002A3B14">
            <w:pPr>
              <w:pStyle w:val="Tabletext"/>
              <w:rPr>
                <w:rFonts w:eastAsia="SimSun"/>
                <w:sz w:val="20"/>
                <w:lang w:eastAsia="zh-CN" w:bidi="ar"/>
              </w:rPr>
            </w:pPr>
            <w:r w:rsidRPr="000E17D5">
              <w:rPr>
                <w:rFonts w:eastAsia="SimSun"/>
                <w:sz w:val="20"/>
                <w:lang w:eastAsia="zh-CN" w:bidi="ar"/>
              </w:rPr>
              <w:t>S</w:t>
            </w:r>
            <w:r w:rsidRPr="000E17D5">
              <w:rPr>
                <w:rFonts w:eastAsia="SimSun"/>
                <w:sz w:val="20"/>
                <w:lang w:bidi="ar"/>
              </w:rPr>
              <w:t xml:space="preserve">ecurity includes resilience but also encompasses protocols to avoid, protect against, respond to, or recover from attacks. </w:t>
            </w:r>
            <w:r w:rsidRPr="000E17D5">
              <w:rPr>
                <w:rFonts w:eastAsia="SimSun"/>
                <w:sz w:val="20"/>
                <w:lang w:eastAsia="zh-CN" w:bidi="ar"/>
              </w:rPr>
              <w:t>[b</w:t>
            </w:r>
            <w:r w:rsidR="003B69F8" w:rsidRPr="000E17D5">
              <w:rPr>
                <w:rFonts w:eastAsia="SimSun"/>
                <w:sz w:val="20"/>
                <w:lang w:eastAsia="zh-CN" w:bidi="ar"/>
              </w:rPr>
              <w:t>‑</w:t>
            </w:r>
            <w:r w:rsidRPr="000E17D5">
              <w:rPr>
                <w:rFonts w:eastAsia="SimSun"/>
                <w:sz w:val="20"/>
                <w:lang w:eastAsia="zh-CN" w:bidi="ar"/>
              </w:rPr>
              <w:t>NIST</w:t>
            </w:r>
            <w:r w:rsidR="00EF687E" w:rsidRPr="000E17D5">
              <w:rPr>
                <w:rFonts w:eastAsia="SimSun"/>
                <w:sz w:val="20"/>
                <w:lang w:eastAsia="zh-CN" w:bidi="ar"/>
              </w:rPr>
              <w:t> </w:t>
            </w:r>
            <w:r w:rsidRPr="000E17D5">
              <w:rPr>
                <w:rFonts w:eastAsia="SimSun"/>
                <w:sz w:val="20"/>
                <w:lang w:eastAsia="zh-CN" w:bidi="ar"/>
              </w:rPr>
              <w:t>AI RMF 1.0]</w:t>
            </w:r>
          </w:p>
          <w:p w14:paraId="5A9E3DD3" w14:textId="752DF05A" w:rsidR="00793AC0" w:rsidRPr="000E17D5" w:rsidRDefault="001453CF" w:rsidP="002A3B14">
            <w:pPr>
              <w:pStyle w:val="Tabletext"/>
              <w:rPr>
                <w:rFonts w:eastAsia="SimSun"/>
                <w:sz w:val="20"/>
                <w:lang w:eastAsia="zh-CN" w:bidi="ar"/>
              </w:rPr>
            </w:pPr>
            <w:r w:rsidRPr="000E17D5">
              <w:rPr>
                <w:rFonts w:eastAsia="SimSun"/>
                <w:sz w:val="20"/>
                <w:lang w:bidi="ar"/>
              </w:rPr>
              <w:t xml:space="preserve">AI systems, as well as the ecosystems in which they are deployed, may be said to be resilient if they can withstand unexpected adverse events or unexpected changes in their environment or use – or if they can maintain their functions and structure in the face of internal and external change and degrade safely and gracefully when this is necessary </w:t>
            </w:r>
            <w:r w:rsidRPr="000E17D5">
              <w:rPr>
                <w:rFonts w:eastAsia="SimSun"/>
                <w:sz w:val="20"/>
                <w:lang w:eastAsia="zh-CN" w:bidi="ar"/>
              </w:rPr>
              <w:t>[b</w:t>
            </w:r>
            <w:r w:rsidR="00EF687E" w:rsidRPr="000E17D5">
              <w:rPr>
                <w:rFonts w:eastAsia="SimSun"/>
                <w:sz w:val="20"/>
                <w:lang w:eastAsia="zh-CN" w:bidi="ar"/>
              </w:rPr>
              <w:t>‑</w:t>
            </w:r>
            <w:r w:rsidRPr="000E17D5">
              <w:rPr>
                <w:rFonts w:eastAsia="SimSun"/>
                <w:sz w:val="20"/>
                <w:lang w:eastAsia="zh-CN" w:bidi="ar"/>
              </w:rPr>
              <w:t>NIST AI RMF 1.0]</w:t>
            </w:r>
            <w:r w:rsidRPr="000E17D5">
              <w:rPr>
                <w:rFonts w:eastAsia="SimSun"/>
                <w:sz w:val="20"/>
                <w:lang w:bidi="ar"/>
              </w:rPr>
              <w:t xml:space="preserve">. </w:t>
            </w:r>
          </w:p>
        </w:tc>
        <w:tc>
          <w:tcPr>
            <w:tcW w:w="708" w:type="pct"/>
            <w:tcBorders>
              <w:top w:val="single" w:sz="4" w:space="0" w:color="000000"/>
              <w:left w:val="single" w:sz="4" w:space="0" w:color="000000"/>
              <w:bottom w:val="single" w:sz="4" w:space="0" w:color="000000"/>
              <w:right w:val="single" w:sz="4" w:space="0" w:color="000000"/>
            </w:tcBorders>
            <w:noWrap/>
          </w:tcPr>
          <w:p w14:paraId="03B6A64A" w14:textId="39773D8F" w:rsidR="00793AC0" w:rsidRPr="000E17D5" w:rsidRDefault="001453CF" w:rsidP="0086676C">
            <w:pPr>
              <w:pStyle w:val="Tabletext"/>
              <w:rPr>
                <w:rFonts w:eastAsia="SimSun"/>
                <w:sz w:val="20"/>
              </w:rPr>
            </w:pPr>
            <w:r w:rsidRPr="000E17D5">
              <w:rPr>
                <w:rFonts w:eastAsia="SimSun"/>
                <w:sz w:val="20"/>
                <w:lang w:bidi="ar"/>
              </w:rPr>
              <w:t xml:space="preserve">Secure and </w:t>
            </w:r>
            <w:r w:rsidR="00164D37" w:rsidRPr="000E17D5">
              <w:rPr>
                <w:rFonts w:eastAsia="SimSun"/>
                <w:sz w:val="20"/>
                <w:lang w:bidi="ar"/>
              </w:rPr>
              <w:t>resilien</w:t>
            </w:r>
            <w:r w:rsidR="0095738D">
              <w:rPr>
                <w:rFonts w:eastAsia="SimSun"/>
                <w:sz w:val="20"/>
                <w:lang w:bidi="ar"/>
              </w:rPr>
              <w:t>ce refer to</w:t>
            </w:r>
            <w:r w:rsidRPr="000E17D5">
              <w:rPr>
                <w:rFonts w:eastAsia="SimSun"/>
                <w:sz w:val="20"/>
                <w:lang w:bidi="ar"/>
              </w:rPr>
              <w:t xml:space="preserve"> the ability of the system to withstand attack or disruption and </w:t>
            </w:r>
            <w:r w:rsidR="0095738D">
              <w:rPr>
                <w:rFonts w:eastAsia="SimSun"/>
                <w:sz w:val="20"/>
                <w:lang w:bidi="ar"/>
              </w:rPr>
              <w:t>are</w:t>
            </w:r>
            <w:r w:rsidRPr="000E17D5">
              <w:rPr>
                <w:rFonts w:eastAsia="SimSun"/>
                <w:sz w:val="20"/>
                <w:lang w:bidi="ar"/>
              </w:rPr>
              <w:t xml:space="preserve"> influenced by other security-related characteristics.</w:t>
            </w:r>
          </w:p>
        </w:tc>
        <w:tc>
          <w:tcPr>
            <w:tcW w:w="578" w:type="pct"/>
            <w:tcBorders>
              <w:top w:val="single" w:sz="4" w:space="0" w:color="000000"/>
              <w:left w:val="single" w:sz="4" w:space="0" w:color="000000"/>
              <w:bottom w:val="single" w:sz="4" w:space="0" w:color="000000"/>
              <w:right w:val="single" w:sz="4" w:space="0" w:color="000000"/>
            </w:tcBorders>
            <w:noWrap/>
          </w:tcPr>
          <w:p w14:paraId="1A0FD7CF" w14:textId="11EACB3B" w:rsidR="00793AC0" w:rsidRPr="000E17D5" w:rsidRDefault="001453CF" w:rsidP="00164D37">
            <w:pPr>
              <w:pStyle w:val="Tabletext"/>
              <w:ind w:right="-57"/>
              <w:rPr>
                <w:rFonts w:eastAsia="SimSun"/>
                <w:sz w:val="20"/>
                <w:lang w:bidi="ar"/>
              </w:rPr>
            </w:pPr>
            <w:proofErr w:type="spellStart"/>
            <w:r w:rsidRPr="000E17D5">
              <w:rPr>
                <w:rFonts w:eastAsia="SimSun"/>
                <w:sz w:val="20"/>
                <w:lang w:eastAsia="zh-CN" w:bidi="ar"/>
              </w:rPr>
              <w:t>D_Diversity</w:t>
            </w:r>
            <w:proofErr w:type="spellEnd"/>
            <w:r w:rsidRPr="000E17D5">
              <w:rPr>
                <w:rFonts w:eastAsia="SimSun"/>
                <w:sz w:val="20"/>
                <w:lang w:eastAsia="zh-CN" w:bidi="ar"/>
              </w:rPr>
              <w:t>,</w:t>
            </w:r>
            <w:r w:rsidR="003B69F8" w:rsidRPr="000E17D5">
              <w:rPr>
                <w:rFonts w:eastAsia="SimSun"/>
                <w:sz w:val="20"/>
                <w:lang w:eastAsia="zh-CN" w:bidi="ar"/>
              </w:rPr>
              <w:br/>
            </w:r>
            <w:proofErr w:type="spellStart"/>
            <w:r w:rsidRPr="000E17D5">
              <w:rPr>
                <w:rFonts w:eastAsia="SimSun"/>
                <w:sz w:val="20"/>
                <w:lang w:eastAsia="zh-CN" w:bidi="ar"/>
              </w:rPr>
              <w:t>D_Balance</w:t>
            </w:r>
            <w:proofErr w:type="spellEnd"/>
          </w:p>
        </w:tc>
        <w:tc>
          <w:tcPr>
            <w:tcW w:w="517" w:type="pct"/>
            <w:tcBorders>
              <w:top w:val="single" w:sz="4" w:space="0" w:color="000000"/>
              <w:left w:val="single" w:sz="4" w:space="0" w:color="000000"/>
              <w:bottom w:val="single" w:sz="4" w:space="0" w:color="000000"/>
              <w:right w:val="single" w:sz="4" w:space="0" w:color="000000"/>
            </w:tcBorders>
            <w:noWrap/>
          </w:tcPr>
          <w:p w14:paraId="6CD6E009" w14:textId="77777777" w:rsidR="00793AC0" w:rsidRPr="000E17D5" w:rsidRDefault="001453CF" w:rsidP="00164D37">
            <w:pPr>
              <w:pStyle w:val="Tabletext"/>
              <w:ind w:right="-57"/>
              <w:rPr>
                <w:rFonts w:eastAsia="SimSun"/>
                <w:sz w:val="20"/>
                <w:lang w:bidi="ar"/>
              </w:rPr>
            </w:pPr>
            <w:proofErr w:type="spellStart"/>
            <w:r w:rsidRPr="000E17D5">
              <w:rPr>
                <w:rFonts w:eastAsia="SimSun"/>
                <w:sz w:val="20"/>
                <w:lang w:eastAsia="zh-CN" w:bidi="ar"/>
              </w:rPr>
              <w:t>M_Robustness</w:t>
            </w:r>
            <w:proofErr w:type="spellEnd"/>
            <w:r w:rsidRPr="000E17D5">
              <w:rPr>
                <w:rFonts w:eastAsia="SimSun"/>
                <w:sz w:val="20"/>
                <w:lang w:eastAsia="zh-CN" w:bidi="ar"/>
              </w:rPr>
              <w:t xml:space="preserve">, </w:t>
            </w:r>
            <w:proofErr w:type="spellStart"/>
            <w:r w:rsidRPr="000E17D5">
              <w:rPr>
                <w:rFonts w:eastAsia="SimSun"/>
                <w:sz w:val="20"/>
                <w:lang w:eastAsia="zh-CN" w:bidi="ar"/>
              </w:rPr>
              <w:t>M_Credibility</w:t>
            </w:r>
            <w:proofErr w:type="spellEnd"/>
          </w:p>
        </w:tc>
        <w:tc>
          <w:tcPr>
            <w:tcW w:w="545" w:type="pct"/>
            <w:tcBorders>
              <w:top w:val="single" w:sz="4" w:space="0" w:color="000000"/>
              <w:left w:val="single" w:sz="4" w:space="0" w:color="000000"/>
              <w:bottom w:val="single" w:sz="4" w:space="0" w:color="000000"/>
              <w:right w:val="single" w:sz="4" w:space="0" w:color="000000"/>
            </w:tcBorders>
            <w:noWrap/>
          </w:tcPr>
          <w:p w14:paraId="0A5DB02F" w14:textId="77777777" w:rsidR="00793AC0" w:rsidRPr="000E17D5" w:rsidRDefault="001453CF" w:rsidP="00164D37">
            <w:pPr>
              <w:pStyle w:val="Tabletext"/>
              <w:ind w:right="-57"/>
              <w:rPr>
                <w:rFonts w:eastAsia="SimSun"/>
                <w:sz w:val="20"/>
                <w:lang w:bidi="ar"/>
              </w:rPr>
            </w:pPr>
            <w:proofErr w:type="spellStart"/>
            <w:r w:rsidRPr="000E17D5">
              <w:rPr>
                <w:rFonts w:eastAsia="SimSun"/>
                <w:sz w:val="20"/>
                <w:lang w:eastAsia="zh-CN"/>
              </w:rPr>
              <w:t>E_Vulnerability</w:t>
            </w:r>
            <w:proofErr w:type="spellEnd"/>
            <w:r w:rsidRPr="000E17D5">
              <w:rPr>
                <w:rFonts w:eastAsia="SimSun"/>
                <w:sz w:val="20"/>
                <w:lang w:eastAsia="zh-CN"/>
              </w:rPr>
              <w:t xml:space="preserve"> </w:t>
            </w:r>
            <w:proofErr w:type="spellStart"/>
            <w:r w:rsidRPr="000E17D5">
              <w:rPr>
                <w:rFonts w:eastAsia="SimSun"/>
                <w:sz w:val="20"/>
                <w:lang w:eastAsia="zh-CN"/>
              </w:rPr>
              <w:t>E_Robustness</w:t>
            </w:r>
            <w:proofErr w:type="spellEnd"/>
          </w:p>
        </w:tc>
        <w:tc>
          <w:tcPr>
            <w:tcW w:w="879" w:type="pct"/>
            <w:tcBorders>
              <w:top w:val="single" w:sz="4" w:space="0" w:color="000000"/>
              <w:left w:val="single" w:sz="4" w:space="0" w:color="000000"/>
              <w:bottom w:val="single" w:sz="4" w:space="0" w:color="000000"/>
              <w:right w:val="single" w:sz="4" w:space="0" w:color="000000"/>
            </w:tcBorders>
            <w:noWrap/>
            <w:vAlign w:val="center"/>
          </w:tcPr>
          <w:p w14:paraId="473CB8BD" w14:textId="01F6DC67" w:rsidR="00793AC0" w:rsidRPr="000E17D5" w:rsidRDefault="001453CF" w:rsidP="002A3B14">
            <w:pPr>
              <w:pStyle w:val="Tabletext"/>
              <w:rPr>
                <w:rFonts w:eastAsia="SimSun"/>
                <w:sz w:val="20"/>
                <w:lang w:bidi="ar"/>
              </w:rPr>
            </w:pPr>
            <w:r w:rsidRPr="000E17D5">
              <w:rPr>
                <w:rFonts w:eastAsia="SimSun"/>
                <w:sz w:val="20"/>
                <w:lang w:bidi="ar"/>
              </w:rPr>
              <w:t>Secure</w:t>
            </w:r>
            <w:r w:rsidRPr="000E17D5">
              <w:rPr>
                <w:rFonts w:eastAsia="SimSun"/>
                <w:sz w:val="20"/>
                <w:lang w:eastAsia="zh-CN" w:bidi="ar"/>
              </w:rPr>
              <w:t xml:space="preserve"> and </w:t>
            </w:r>
            <w:r w:rsidR="00164D37" w:rsidRPr="000E17D5">
              <w:rPr>
                <w:rFonts w:eastAsia="SimSun"/>
                <w:sz w:val="20"/>
                <w:lang w:bidi="ar"/>
              </w:rPr>
              <w:t xml:space="preserve">resilient </w:t>
            </w:r>
            <w:r w:rsidRPr="000E17D5">
              <w:rPr>
                <w:rFonts w:eastAsia="SimSun"/>
                <w:sz w:val="20"/>
                <w:lang w:bidi="ar"/>
              </w:rPr>
              <w:t xml:space="preserve">requires the system to be able to respond effectively to attacks, accidents and perturbations, both </w:t>
            </w:r>
            <w:r w:rsidR="0095738D">
              <w:rPr>
                <w:rFonts w:eastAsia="SimSun"/>
                <w:sz w:val="20"/>
                <w:lang w:bidi="ar"/>
              </w:rPr>
              <w:t>from</w:t>
            </w:r>
            <w:r w:rsidRPr="000E17D5">
              <w:rPr>
                <w:rFonts w:eastAsia="SimSun"/>
                <w:sz w:val="20"/>
                <w:lang w:bidi="ar"/>
              </w:rPr>
              <w:t xml:space="preserve"> the data </w:t>
            </w:r>
            <w:r w:rsidRPr="000E17D5">
              <w:rPr>
                <w:rFonts w:eastAsia="SimSun"/>
                <w:sz w:val="20"/>
                <w:lang w:eastAsia="zh-CN" w:bidi="ar"/>
              </w:rPr>
              <w:t>aspect</w:t>
            </w:r>
            <w:r w:rsidR="0095738D">
              <w:rPr>
                <w:rFonts w:eastAsia="SimSun"/>
                <w:sz w:val="20"/>
                <w:lang w:bidi="ar"/>
              </w:rPr>
              <w:t xml:space="preserve">, by </w:t>
            </w:r>
            <w:r w:rsidRPr="000E17D5">
              <w:rPr>
                <w:rFonts w:eastAsia="SimSun"/>
                <w:sz w:val="20"/>
                <w:lang w:bidi="ar"/>
              </w:rPr>
              <w:t>ensur</w:t>
            </w:r>
            <w:r w:rsidR="0095738D">
              <w:rPr>
                <w:rFonts w:eastAsia="SimSun"/>
                <w:sz w:val="20"/>
                <w:lang w:bidi="ar"/>
              </w:rPr>
              <w:t>ing</w:t>
            </w:r>
            <w:r w:rsidRPr="000E17D5">
              <w:rPr>
                <w:rFonts w:eastAsia="SimSun"/>
                <w:sz w:val="20"/>
                <w:lang w:bidi="ar"/>
              </w:rPr>
              <w:t xml:space="preserve"> the diversity and balance of the training data to increase the generalisation ability of the model to defend against all kinds of accidents or noise in the environment.</w:t>
            </w:r>
          </w:p>
          <w:p w14:paraId="7F88174D" w14:textId="3110B20E" w:rsidR="00793AC0" w:rsidRPr="000E17D5" w:rsidRDefault="001453CF" w:rsidP="002A3B14">
            <w:pPr>
              <w:pStyle w:val="Tabletext"/>
              <w:rPr>
                <w:rFonts w:eastAsia="SimSun"/>
                <w:sz w:val="20"/>
                <w:lang w:bidi="ar"/>
              </w:rPr>
            </w:pPr>
            <w:r w:rsidRPr="000E17D5">
              <w:rPr>
                <w:rFonts w:eastAsia="SimSun"/>
                <w:sz w:val="20"/>
                <w:lang w:bidi="ar"/>
              </w:rPr>
              <w:t xml:space="preserve">At the model </w:t>
            </w:r>
            <w:r w:rsidRPr="000E17D5">
              <w:rPr>
                <w:rFonts w:eastAsia="SimSun"/>
                <w:sz w:val="20"/>
                <w:lang w:eastAsia="zh-CN" w:bidi="ar"/>
              </w:rPr>
              <w:t>aspect</w:t>
            </w:r>
            <w:r w:rsidRPr="000E17D5">
              <w:rPr>
                <w:rFonts w:eastAsia="SimSun"/>
                <w:sz w:val="20"/>
                <w:lang w:bidi="ar"/>
              </w:rPr>
              <w:t>, robustness must be ensured so that the model can still produce correct results in the face of attacks or minor perturbations. In addition, credibility is the degree of confidence in the output results of the AI model</w:t>
            </w:r>
            <w:r w:rsidR="0095738D">
              <w:rPr>
                <w:rFonts w:eastAsia="SimSun"/>
                <w:sz w:val="20"/>
                <w:lang w:bidi="ar"/>
              </w:rPr>
              <w:t>.</w:t>
            </w:r>
            <w:r w:rsidRPr="000E17D5">
              <w:rPr>
                <w:rFonts w:eastAsia="SimSun"/>
                <w:sz w:val="20"/>
                <w:lang w:bidi="ar"/>
              </w:rPr>
              <w:t xml:space="preserve"> </w:t>
            </w:r>
            <w:r w:rsidR="0095738D">
              <w:rPr>
                <w:rFonts w:eastAsia="SimSun"/>
                <w:sz w:val="20"/>
                <w:lang w:bidi="ar"/>
              </w:rPr>
              <w:lastRenderedPageBreak/>
              <w:t>W</w:t>
            </w:r>
            <w:r w:rsidRPr="000E17D5">
              <w:rPr>
                <w:rFonts w:eastAsia="SimSun"/>
                <w:sz w:val="20"/>
                <w:lang w:bidi="ar"/>
              </w:rPr>
              <w:t>hen the external attack</w:t>
            </w:r>
            <w:r w:rsidR="0095738D">
              <w:rPr>
                <w:rFonts w:eastAsia="SimSun"/>
                <w:sz w:val="20"/>
                <w:lang w:bidi="ar"/>
              </w:rPr>
              <w:t xml:space="preserve"> increases</w:t>
            </w:r>
            <w:r w:rsidRPr="000E17D5">
              <w:rPr>
                <w:rFonts w:eastAsia="SimSun"/>
                <w:sz w:val="20"/>
                <w:lang w:bidi="ar"/>
              </w:rPr>
              <w:t xml:space="preserve"> the model</w:t>
            </w:r>
            <w:r w:rsidR="0095738D">
              <w:rPr>
                <w:rFonts w:eastAsia="SimSun"/>
                <w:sz w:val="20"/>
                <w:lang w:bidi="ar"/>
              </w:rPr>
              <w:t>’s</w:t>
            </w:r>
            <w:r w:rsidRPr="000E17D5">
              <w:rPr>
                <w:rFonts w:eastAsia="SimSun"/>
                <w:sz w:val="20"/>
                <w:lang w:bidi="ar"/>
              </w:rPr>
              <w:t xml:space="preserve"> cognitive uncertainty, the credibility will be reduced</w:t>
            </w:r>
            <w:r w:rsidR="0095738D">
              <w:rPr>
                <w:rFonts w:eastAsia="SimSun"/>
                <w:sz w:val="20"/>
                <w:lang w:bidi="ar"/>
              </w:rPr>
              <w:t>.  T</w:t>
            </w:r>
            <w:r w:rsidRPr="000E17D5">
              <w:rPr>
                <w:rFonts w:eastAsia="SimSun"/>
                <w:sz w:val="20"/>
                <w:lang w:bidi="ar"/>
              </w:rPr>
              <w:t xml:space="preserve">he user is </w:t>
            </w:r>
            <w:r w:rsidR="0095738D">
              <w:rPr>
                <w:rFonts w:eastAsia="SimSun"/>
                <w:sz w:val="20"/>
                <w:lang w:bidi="ar"/>
              </w:rPr>
              <w:t>then alerte</w:t>
            </w:r>
            <w:r w:rsidRPr="000E17D5">
              <w:rPr>
                <w:rFonts w:eastAsia="SimSun"/>
                <w:sz w:val="20"/>
                <w:lang w:bidi="ar"/>
              </w:rPr>
              <w:t>d t</w:t>
            </w:r>
            <w:r w:rsidR="0095738D">
              <w:rPr>
                <w:rFonts w:eastAsia="SimSun"/>
                <w:sz w:val="20"/>
                <w:lang w:bidi="ar"/>
              </w:rPr>
              <w:t>hat</w:t>
            </w:r>
            <w:r w:rsidRPr="000E17D5">
              <w:rPr>
                <w:rFonts w:eastAsia="SimSun"/>
                <w:sz w:val="20"/>
                <w:lang w:bidi="ar"/>
              </w:rPr>
              <w:t xml:space="preserve"> the model </w:t>
            </w:r>
            <w:r w:rsidR="0095738D">
              <w:rPr>
                <w:rFonts w:eastAsia="SimSun"/>
                <w:sz w:val="20"/>
                <w:lang w:bidi="ar"/>
              </w:rPr>
              <w:t xml:space="preserve">may present security risks </w:t>
            </w:r>
            <w:r w:rsidRPr="000E17D5">
              <w:rPr>
                <w:rFonts w:eastAsia="SimSun"/>
                <w:sz w:val="20"/>
                <w:lang w:bidi="ar"/>
              </w:rPr>
              <w:t>at th</w:t>
            </w:r>
            <w:r w:rsidR="0095738D">
              <w:rPr>
                <w:rFonts w:eastAsia="SimSun"/>
                <w:sz w:val="20"/>
                <w:lang w:bidi="ar"/>
              </w:rPr>
              <w:t>at</w:t>
            </w:r>
            <w:r w:rsidRPr="000E17D5">
              <w:rPr>
                <w:rFonts w:eastAsia="SimSun"/>
                <w:sz w:val="20"/>
                <w:lang w:bidi="ar"/>
              </w:rPr>
              <w:t xml:space="preserve"> time</w:t>
            </w:r>
            <w:r w:rsidR="0095738D">
              <w:rPr>
                <w:rFonts w:eastAsia="SimSun"/>
                <w:sz w:val="20"/>
                <w:lang w:bidi="ar"/>
              </w:rPr>
              <w:t xml:space="preserve"> and that</w:t>
            </w:r>
            <w:r w:rsidRPr="000E17D5">
              <w:rPr>
                <w:rFonts w:eastAsia="SimSun"/>
                <w:sz w:val="20"/>
                <w:lang w:bidi="ar"/>
              </w:rPr>
              <w:t xml:space="preserve"> decision-making may be wrong</w:t>
            </w:r>
            <w:r w:rsidR="0095738D">
              <w:rPr>
                <w:rFonts w:eastAsia="SimSun"/>
                <w:sz w:val="20"/>
                <w:lang w:bidi="ar"/>
              </w:rPr>
              <w:t>.</w:t>
            </w:r>
            <w:r w:rsidRPr="000E17D5">
              <w:rPr>
                <w:rFonts w:eastAsia="SimSun"/>
                <w:sz w:val="20"/>
                <w:lang w:bidi="ar"/>
              </w:rPr>
              <w:t xml:space="preserve"> </w:t>
            </w:r>
            <w:r w:rsidR="0095738D">
              <w:rPr>
                <w:rFonts w:eastAsia="SimSun"/>
                <w:sz w:val="20"/>
                <w:lang w:bidi="ar"/>
              </w:rPr>
              <w:t>T</w:t>
            </w:r>
            <w:r w:rsidRPr="000E17D5">
              <w:rPr>
                <w:rFonts w:eastAsia="SimSun"/>
                <w:sz w:val="20"/>
                <w:lang w:bidi="ar"/>
              </w:rPr>
              <w:t xml:space="preserve">he user can </w:t>
            </w:r>
            <w:r w:rsidR="0095738D">
              <w:rPr>
                <w:rFonts w:eastAsia="SimSun"/>
                <w:sz w:val="20"/>
                <w:lang w:bidi="ar"/>
              </w:rPr>
              <w:t>use the model’s</w:t>
            </w:r>
            <w:r w:rsidRPr="000E17D5">
              <w:rPr>
                <w:rFonts w:eastAsia="SimSun"/>
                <w:sz w:val="20"/>
                <w:lang w:bidi="ar"/>
              </w:rPr>
              <w:t xml:space="preserve"> credibility to </w:t>
            </w:r>
            <w:r w:rsidR="0095738D">
              <w:rPr>
                <w:rFonts w:eastAsia="SimSun"/>
                <w:sz w:val="20"/>
                <w:lang w:bidi="ar"/>
              </w:rPr>
              <w:t>adopt</w:t>
            </w:r>
            <w:r w:rsidRPr="000E17D5">
              <w:rPr>
                <w:rFonts w:eastAsia="SimSun"/>
                <w:sz w:val="20"/>
                <w:lang w:bidi="ar"/>
              </w:rPr>
              <w:t xml:space="preserve"> a coping strategy, which strengthens the resilience of the entire system in the face of attacks.</w:t>
            </w:r>
          </w:p>
          <w:p w14:paraId="22F2F3B7" w14:textId="688B82C6" w:rsidR="00793AC0" w:rsidRPr="000E17D5" w:rsidRDefault="001453CF" w:rsidP="002A3B14">
            <w:pPr>
              <w:pStyle w:val="Tabletext"/>
              <w:rPr>
                <w:rFonts w:eastAsia="SimSun"/>
                <w:sz w:val="20"/>
                <w:lang w:bidi="ar"/>
              </w:rPr>
            </w:pPr>
            <w:r w:rsidRPr="000E17D5">
              <w:rPr>
                <w:rFonts w:eastAsia="SimSun"/>
                <w:sz w:val="20"/>
                <w:lang w:bidi="ar"/>
              </w:rPr>
              <w:t xml:space="preserve">Reducing environmental vulnerability </w:t>
            </w:r>
            <w:r w:rsidR="0095738D">
              <w:rPr>
                <w:rFonts w:eastAsia="SimSun"/>
                <w:sz w:val="20"/>
                <w:lang w:bidi="ar"/>
              </w:rPr>
              <w:t>from</w:t>
            </w:r>
            <w:r w:rsidRPr="000E17D5">
              <w:rPr>
                <w:rFonts w:eastAsia="SimSun"/>
                <w:sz w:val="20"/>
                <w:lang w:bidi="ar"/>
              </w:rPr>
              <w:t xml:space="preserve"> the environmental </w:t>
            </w:r>
            <w:r w:rsidRPr="000E17D5">
              <w:rPr>
                <w:rFonts w:eastAsia="SimSun"/>
                <w:sz w:val="20"/>
                <w:lang w:eastAsia="zh-CN" w:bidi="ar"/>
              </w:rPr>
              <w:t>aspect</w:t>
            </w:r>
            <w:r w:rsidRPr="000E17D5">
              <w:rPr>
                <w:rFonts w:eastAsia="SimSun"/>
                <w:sz w:val="20"/>
                <w:lang w:bidi="ar"/>
              </w:rPr>
              <w:t xml:space="preserve"> improves access security, environmental confidentiality and privacy, and enables a better response to external attacks.</w:t>
            </w:r>
          </w:p>
        </w:tc>
      </w:tr>
      <w:tr w:rsidR="007266F7" w14:paraId="7B67CDAC" w14:textId="77777777" w:rsidTr="000E17D5">
        <w:trPr>
          <w:trHeight w:val="280"/>
          <w:jc w:val="center"/>
        </w:trPr>
        <w:tc>
          <w:tcPr>
            <w:tcW w:w="508" w:type="pct"/>
            <w:tcBorders>
              <w:top w:val="single" w:sz="4" w:space="0" w:color="000000"/>
              <w:left w:val="single" w:sz="4" w:space="0" w:color="000000"/>
              <w:bottom w:val="single" w:sz="4" w:space="0" w:color="000000"/>
              <w:right w:val="single" w:sz="4" w:space="0" w:color="000000"/>
            </w:tcBorders>
            <w:noWrap/>
            <w:vAlign w:val="center"/>
          </w:tcPr>
          <w:p w14:paraId="08AED4DE" w14:textId="071874C6" w:rsidR="00793AC0" w:rsidRPr="000E17D5" w:rsidRDefault="001453CF" w:rsidP="002A3B14">
            <w:pPr>
              <w:pStyle w:val="Tabletext"/>
              <w:rPr>
                <w:rFonts w:eastAsia="SimSun"/>
                <w:sz w:val="20"/>
              </w:rPr>
            </w:pPr>
            <w:r w:rsidRPr="000E17D5">
              <w:rPr>
                <w:sz w:val="20"/>
              </w:rPr>
              <w:lastRenderedPageBreak/>
              <w:t xml:space="preserve">Explainable and </w:t>
            </w:r>
            <w:r w:rsidR="00164D37" w:rsidRPr="000E17D5">
              <w:rPr>
                <w:sz w:val="20"/>
              </w:rPr>
              <w:t>interpretable</w:t>
            </w:r>
          </w:p>
        </w:tc>
        <w:tc>
          <w:tcPr>
            <w:tcW w:w="1265" w:type="pct"/>
            <w:tcBorders>
              <w:top w:val="single" w:sz="4" w:space="0" w:color="000000"/>
              <w:left w:val="single" w:sz="4" w:space="0" w:color="000000"/>
              <w:bottom w:val="single" w:sz="4" w:space="0" w:color="000000"/>
              <w:right w:val="single" w:sz="4" w:space="0" w:color="000000"/>
            </w:tcBorders>
          </w:tcPr>
          <w:p w14:paraId="36290EB5" w14:textId="1D566AC3" w:rsidR="00793AC0" w:rsidRPr="000E17D5" w:rsidRDefault="001453CF" w:rsidP="002A3B14">
            <w:pPr>
              <w:pStyle w:val="Tabletext"/>
              <w:rPr>
                <w:sz w:val="20"/>
                <w:lang w:eastAsia="zh-CN"/>
              </w:rPr>
            </w:pPr>
            <w:r w:rsidRPr="000E17D5">
              <w:rPr>
                <w:sz w:val="20"/>
              </w:rPr>
              <w:t>Explainability refers to a representation of the mechanisms underlying AI systems</w:t>
            </w:r>
            <w:r w:rsidR="00EF687E" w:rsidRPr="000E17D5">
              <w:rPr>
                <w:sz w:val="20"/>
              </w:rPr>
              <w:t>'</w:t>
            </w:r>
            <w:r w:rsidRPr="000E17D5">
              <w:rPr>
                <w:sz w:val="20"/>
              </w:rPr>
              <w:t xml:space="preserve"> operation, whereas interpretability refers to the meaning of AI systems</w:t>
            </w:r>
            <w:r w:rsidR="00EF687E" w:rsidRPr="000E17D5">
              <w:rPr>
                <w:sz w:val="20"/>
              </w:rPr>
              <w:t>'</w:t>
            </w:r>
            <w:r w:rsidRPr="000E17D5">
              <w:rPr>
                <w:sz w:val="20"/>
              </w:rPr>
              <w:t xml:space="preserve"> output in the context of their designed functional purposes.</w:t>
            </w:r>
            <w:r w:rsidRPr="000E17D5">
              <w:rPr>
                <w:sz w:val="20"/>
                <w:lang w:eastAsia="zh-CN"/>
              </w:rPr>
              <w:t xml:space="preserve"> [b</w:t>
            </w:r>
            <w:r w:rsidR="003B69F8" w:rsidRPr="000E17D5">
              <w:rPr>
                <w:sz w:val="20"/>
                <w:lang w:eastAsia="zh-CN"/>
              </w:rPr>
              <w:t>‑</w:t>
            </w:r>
            <w:r w:rsidRPr="000E17D5">
              <w:rPr>
                <w:sz w:val="20"/>
                <w:lang w:eastAsia="zh-CN"/>
              </w:rPr>
              <w:t>NIST</w:t>
            </w:r>
            <w:r w:rsidR="00EF687E" w:rsidRPr="000E17D5">
              <w:rPr>
                <w:sz w:val="20"/>
                <w:lang w:eastAsia="zh-CN"/>
              </w:rPr>
              <w:t> </w:t>
            </w:r>
            <w:r w:rsidRPr="000E17D5">
              <w:rPr>
                <w:sz w:val="20"/>
                <w:lang w:eastAsia="zh-CN"/>
              </w:rPr>
              <w:t>AI RMF 1.0]</w:t>
            </w:r>
          </w:p>
        </w:tc>
        <w:tc>
          <w:tcPr>
            <w:tcW w:w="708" w:type="pct"/>
            <w:tcBorders>
              <w:top w:val="single" w:sz="4" w:space="0" w:color="000000"/>
              <w:left w:val="single" w:sz="4" w:space="0" w:color="000000"/>
              <w:bottom w:val="single" w:sz="4" w:space="0" w:color="000000"/>
              <w:right w:val="single" w:sz="4" w:space="0" w:color="000000"/>
            </w:tcBorders>
            <w:noWrap/>
            <w:vAlign w:val="center"/>
          </w:tcPr>
          <w:p w14:paraId="60260939" w14:textId="4B24CEE7" w:rsidR="00793AC0" w:rsidRPr="000E17D5" w:rsidRDefault="001453CF" w:rsidP="002A3B14">
            <w:pPr>
              <w:pStyle w:val="Tabletext"/>
              <w:rPr>
                <w:rFonts w:eastAsia="SimSun"/>
                <w:sz w:val="20"/>
              </w:rPr>
            </w:pPr>
            <w:r w:rsidRPr="000E17D5">
              <w:rPr>
                <w:sz w:val="20"/>
              </w:rPr>
              <w:t xml:space="preserve">Explainable and </w:t>
            </w:r>
            <w:r w:rsidR="0095738D">
              <w:rPr>
                <w:sz w:val="20"/>
              </w:rPr>
              <w:t>i</w:t>
            </w:r>
            <w:r w:rsidRPr="000E17D5">
              <w:rPr>
                <w:sz w:val="20"/>
              </w:rPr>
              <w:t>nterpretable</w:t>
            </w:r>
            <w:r w:rsidRPr="000E17D5">
              <w:rPr>
                <w:sz w:val="20"/>
                <w:lang w:eastAsia="zh-CN"/>
              </w:rPr>
              <w:t xml:space="preserve"> </w:t>
            </w:r>
            <w:r w:rsidRPr="000E17D5">
              <w:rPr>
                <w:rFonts w:eastAsia="SimSun"/>
                <w:sz w:val="20"/>
              </w:rPr>
              <w:t xml:space="preserve">for AI systems can deepen human understanding of the decisions and decision-making processes of AI systems, so that security risks in AI systems can be better identified and addressed in system </w:t>
            </w:r>
            <w:r w:rsidRPr="000E17D5">
              <w:rPr>
                <w:rFonts w:eastAsia="SimSun"/>
                <w:sz w:val="20"/>
              </w:rPr>
              <w:lastRenderedPageBreak/>
              <w:t>design, management and auditing.</w:t>
            </w:r>
          </w:p>
        </w:tc>
        <w:tc>
          <w:tcPr>
            <w:tcW w:w="578" w:type="pct"/>
            <w:tcBorders>
              <w:top w:val="single" w:sz="4" w:space="0" w:color="000000"/>
              <w:left w:val="single" w:sz="4" w:space="0" w:color="000000"/>
              <w:bottom w:val="single" w:sz="4" w:space="0" w:color="000000"/>
              <w:right w:val="single" w:sz="4" w:space="0" w:color="000000"/>
            </w:tcBorders>
            <w:noWrap/>
          </w:tcPr>
          <w:p w14:paraId="2E3CB6E2" w14:textId="7D45BC12" w:rsidR="00793AC0" w:rsidRPr="000E17D5" w:rsidRDefault="001453CF" w:rsidP="00164D37">
            <w:pPr>
              <w:pStyle w:val="Tabletext"/>
              <w:jc w:val="center"/>
              <w:rPr>
                <w:sz w:val="20"/>
              </w:rPr>
            </w:pPr>
            <w:r w:rsidRPr="000E17D5">
              <w:rPr>
                <w:rFonts w:eastAsia="SimSun"/>
                <w:sz w:val="20"/>
                <w:lang w:eastAsia="zh-CN"/>
              </w:rPr>
              <w:lastRenderedPageBreak/>
              <w:t>−</w:t>
            </w:r>
          </w:p>
        </w:tc>
        <w:tc>
          <w:tcPr>
            <w:tcW w:w="517" w:type="pct"/>
            <w:tcBorders>
              <w:top w:val="single" w:sz="4" w:space="0" w:color="000000"/>
              <w:left w:val="single" w:sz="4" w:space="0" w:color="000000"/>
              <w:bottom w:val="single" w:sz="4" w:space="0" w:color="000000"/>
              <w:right w:val="single" w:sz="4" w:space="0" w:color="000000"/>
            </w:tcBorders>
            <w:noWrap/>
          </w:tcPr>
          <w:p w14:paraId="6A40DA82" w14:textId="3A29198A" w:rsidR="00793AC0" w:rsidRPr="000E17D5" w:rsidRDefault="001453CF" w:rsidP="00D87000">
            <w:pPr>
              <w:pStyle w:val="Tabletext"/>
              <w:ind w:right="-57"/>
              <w:rPr>
                <w:sz w:val="20"/>
              </w:rPr>
            </w:pPr>
            <w:r w:rsidRPr="000E17D5">
              <w:rPr>
                <w:rFonts w:eastAsia="SimSun"/>
                <w:sz w:val="20"/>
                <w:lang w:bidi="ar"/>
              </w:rPr>
              <w:t>Interpretability</w:t>
            </w:r>
          </w:p>
        </w:tc>
        <w:tc>
          <w:tcPr>
            <w:tcW w:w="545" w:type="pct"/>
            <w:tcBorders>
              <w:top w:val="single" w:sz="4" w:space="0" w:color="000000"/>
              <w:left w:val="single" w:sz="4" w:space="0" w:color="000000"/>
              <w:bottom w:val="single" w:sz="4" w:space="0" w:color="000000"/>
              <w:right w:val="single" w:sz="4" w:space="0" w:color="000000"/>
            </w:tcBorders>
            <w:noWrap/>
          </w:tcPr>
          <w:p w14:paraId="550BA855" w14:textId="4C155689" w:rsidR="00793AC0" w:rsidRPr="000E17D5" w:rsidRDefault="001453CF" w:rsidP="00164D37">
            <w:pPr>
              <w:pStyle w:val="Tabletext"/>
              <w:jc w:val="center"/>
              <w:rPr>
                <w:sz w:val="20"/>
              </w:rPr>
            </w:pPr>
            <w:r w:rsidRPr="000E17D5">
              <w:rPr>
                <w:rFonts w:eastAsia="SimSun"/>
                <w:sz w:val="20"/>
                <w:lang w:eastAsia="zh-CN"/>
              </w:rPr>
              <w:t>−</w:t>
            </w:r>
          </w:p>
        </w:tc>
        <w:tc>
          <w:tcPr>
            <w:tcW w:w="879" w:type="pct"/>
            <w:tcBorders>
              <w:top w:val="single" w:sz="4" w:space="0" w:color="000000"/>
              <w:left w:val="single" w:sz="4" w:space="0" w:color="000000"/>
              <w:bottom w:val="single" w:sz="4" w:space="0" w:color="000000"/>
              <w:right w:val="single" w:sz="4" w:space="0" w:color="000000"/>
            </w:tcBorders>
            <w:noWrap/>
          </w:tcPr>
          <w:p w14:paraId="3B45AF6D" w14:textId="68CCF57B" w:rsidR="00793AC0" w:rsidRPr="000E17D5" w:rsidRDefault="00D576F0" w:rsidP="00164D37">
            <w:pPr>
              <w:pStyle w:val="Tabletext"/>
              <w:rPr>
                <w:sz w:val="20"/>
              </w:rPr>
            </w:pPr>
            <w:r w:rsidRPr="00D576F0">
              <w:rPr>
                <w:rFonts w:eastAsia="SimSun"/>
                <w:sz w:val="20"/>
              </w:rPr>
              <w:t>Explainable and interpretable AI systems correspond to the model interpretability indicator</w:t>
            </w:r>
          </w:p>
        </w:tc>
      </w:tr>
      <w:tr w:rsidR="007266F7" w14:paraId="05B9328A" w14:textId="77777777" w:rsidTr="000E17D5">
        <w:trPr>
          <w:trHeight w:val="280"/>
          <w:jc w:val="center"/>
        </w:trPr>
        <w:tc>
          <w:tcPr>
            <w:tcW w:w="508" w:type="pct"/>
            <w:tcBorders>
              <w:top w:val="single" w:sz="4" w:space="0" w:color="000000"/>
              <w:left w:val="single" w:sz="4" w:space="0" w:color="000000"/>
              <w:bottom w:val="single" w:sz="4" w:space="0" w:color="000000"/>
              <w:right w:val="single" w:sz="4" w:space="0" w:color="000000"/>
            </w:tcBorders>
            <w:noWrap/>
            <w:vAlign w:val="center"/>
          </w:tcPr>
          <w:p w14:paraId="584A40F6" w14:textId="0C4EDD74" w:rsidR="00793AC0" w:rsidRPr="000E17D5" w:rsidRDefault="001453CF" w:rsidP="0086676C">
            <w:pPr>
              <w:pStyle w:val="Tabletext"/>
              <w:keepNext/>
              <w:keepLines/>
              <w:rPr>
                <w:rFonts w:eastAsia="SimSun"/>
                <w:sz w:val="20"/>
              </w:rPr>
            </w:pPr>
            <w:r w:rsidRPr="000E17D5">
              <w:rPr>
                <w:sz w:val="20"/>
              </w:rPr>
              <w:t xml:space="preserve">Privacy </w:t>
            </w:r>
            <w:r w:rsidR="00D87000" w:rsidRPr="000E17D5">
              <w:rPr>
                <w:sz w:val="20"/>
              </w:rPr>
              <w:t>enhanced</w:t>
            </w:r>
          </w:p>
        </w:tc>
        <w:tc>
          <w:tcPr>
            <w:tcW w:w="1265" w:type="pct"/>
            <w:tcBorders>
              <w:top w:val="single" w:sz="4" w:space="0" w:color="000000"/>
              <w:left w:val="single" w:sz="4" w:space="0" w:color="000000"/>
              <w:bottom w:val="single" w:sz="4" w:space="0" w:color="000000"/>
              <w:right w:val="single" w:sz="4" w:space="0" w:color="000000"/>
            </w:tcBorders>
          </w:tcPr>
          <w:p w14:paraId="33AAF269" w14:textId="19F271B0" w:rsidR="00793AC0" w:rsidRPr="000E17D5" w:rsidRDefault="001453CF" w:rsidP="0086676C">
            <w:pPr>
              <w:pStyle w:val="Tabletext"/>
              <w:keepNext/>
              <w:keepLines/>
              <w:rPr>
                <w:rFonts w:eastAsia="SimSun"/>
                <w:sz w:val="20"/>
                <w:lang w:eastAsia="zh-CN"/>
              </w:rPr>
            </w:pPr>
            <w:r w:rsidRPr="000E17D5">
              <w:rPr>
                <w:sz w:val="20"/>
              </w:rPr>
              <w:t>Privacy refers generally to the norms and practices that help to safeguard human autonomy, identity, and dignity. These norms and practices typically address freedom from intrusion, limiting observation, or individuals</w:t>
            </w:r>
            <w:r w:rsidR="00F10398" w:rsidRPr="000E17D5">
              <w:rPr>
                <w:sz w:val="20"/>
              </w:rPr>
              <w:t>'</w:t>
            </w:r>
            <w:r w:rsidRPr="000E17D5">
              <w:rPr>
                <w:sz w:val="20"/>
              </w:rPr>
              <w:t xml:space="preserve"> agency to consent to disclosure or control of facets of their identities (e.g., body, data, reputation)</w:t>
            </w:r>
            <w:r w:rsidRPr="000E17D5">
              <w:rPr>
                <w:rFonts w:eastAsia="SimSun"/>
                <w:sz w:val="20"/>
                <w:lang w:eastAsia="zh-CN" w:bidi="ar"/>
              </w:rPr>
              <w:t xml:space="preserve"> </w:t>
            </w:r>
            <w:r w:rsidRPr="000E17D5">
              <w:rPr>
                <w:rFonts w:eastAsia="SimSun"/>
                <w:sz w:val="20"/>
                <w:lang w:eastAsia="zh-CN"/>
              </w:rPr>
              <w:t>[b</w:t>
            </w:r>
            <w:r w:rsidR="003B69F8" w:rsidRPr="000E17D5">
              <w:rPr>
                <w:rFonts w:eastAsia="SimSun"/>
                <w:sz w:val="20"/>
                <w:lang w:eastAsia="zh-CN"/>
              </w:rPr>
              <w:t>‑</w:t>
            </w:r>
            <w:r w:rsidRPr="000E17D5">
              <w:rPr>
                <w:rFonts w:eastAsia="SimSun"/>
                <w:sz w:val="20"/>
                <w:lang w:eastAsia="zh-CN"/>
              </w:rPr>
              <w:t>NIST AI RMF 1.0]</w:t>
            </w:r>
            <w:r w:rsidR="003F0C5D">
              <w:rPr>
                <w:rFonts w:eastAsia="SimSun"/>
                <w:sz w:val="20"/>
                <w:lang w:eastAsia="zh-CN"/>
              </w:rPr>
              <w:t>.</w:t>
            </w:r>
          </w:p>
        </w:tc>
        <w:tc>
          <w:tcPr>
            <w:tcW w:w="708" w:type="pct"/>
            <w:tcBorders>
              <w:top w:val="single" w:sz="4" w:space="0" w:color="000000"/>
              <w:left w:val="single" w:sz="4" w:space="0" w:color="000000"/>
              <w:bottom w:val="single" w:sz="4" w:space="0" w:color="000000"/>
              <w:right w:val="single" w:sz="4" w:space="0" w:color="000000"/>
            </w:tcBorders>
            <w:noWrap/>
            <w:vAlign w:val="center"/>
          </w:tcPr>
          <w:p w14:paraId="40228634" w14:textId="77777777" w:rsidR="00793AC0" w:rsidRPr="000E17D5" w:rsidRDefault="001453CF" w:rsidP="0086676C">
            <w:pPr>
              <w:pStyle w:val="Tabletext"/>
              <w:keepNext/>
              <w:keepLines/>
              <w:rPr>
                <w:rFonts w:eastAsia="SimSun"/>
                <w:sz w:val="20"/>
              </w:rPr>
            </w:pPr>
            <w:r w:rsidRPr="000E17D5">
              <w:rPr>
                <w:rFonts w:eastAsia="SimSun"/>
                <w:sz w:val="20"/>
              </w:rPr>
              <w:t>Attackers typically use sensitive data unintentionally leaked by AI systems as an entry point for attacks. Therefore, ensuring privacy can better protect the security of the AI system itself.</w:t>
            </w:r>
          </w:p>
        </w:tc>
        <w:tc>
          <w:tcPr>
            <w:tcW w:w="578" w:type="pct"/>
            <w:tcBorders>
              <w:top w:val="single" w:sz="4" w:space="0" w:color="000000"/>
              <w:left w:val="single" w:sz="4" w:space="0" w:color="000000"/>
              <w:bottom w:val="single" w:sz="4" w:space="0" w:color="000000"/>
              <w:right w:val="single" w:sz="4" w:space="0" w:color="000000"/>
            </w:tcBorders>
            <w:noWrap/>
          </w:tcPr>
          <w:p w14:paraId="07834D7D" w14:textId="5229AA7D" w:rsidR="00793AC0" w:rsidRPr="000E17D5" w:rsidRDefault="001453CF" w:rsidP="00D87000">
            <w:pPr>
              <w:pStyle w:val="Tabletext"/>
              <w:keepNext/>
              <w:keepLines/>
              <w:jc w:val="center"/>
              <w:rPr>
                <w:rFonts w:eastAsia="SimSun"/>
                <w:sz w:val="20"/>
              </w:rPr>
            </w:pPr>
            <w:r w:rsidRPr="000E17D5">
              <w:rPr>
                <w:rFonts w:eastAsia="SimSun"/>
                <w:sz w:val="20"/>
                <w:lang w:eastAsia="zh-CN"/>
              </w:rPr>
              <w:t>−</w:t>
            </w:r>
          </w:p>
        </w:tc>
        <w:tc>
          <w:tcPr>
            <w:tcW w:w="517" w:type="pct"/>
            <w:tcBorders>
              <w:top w:val="single" w:sz="4" w:space="0" w:color="000000"/>
              <w:left w:val="single" w:sz="4" w:space="0" w:color="000000"/>
              <w:bottom w:val="single" w:sz="4" w:space="0" w:color="000000"/>
              <w:right w:val="single" w:sz="4" w:space="0" w:color="000000"/>
            </w:tcBorders>
            <w:noWrap/>
          </w:tcPr>
          <w:p w14:paraId="53406AA8" w14:textId="52C3DEC4" w:rsidR="00793AC0" w:rsidRPr="000E17D5" w:rsidRDefault="001453CF" w:rsidP="00D87000">
            <w:pPr>
              <w:pStyle w:val="Tabletext"/>
              <w:keepNext/>
              <w:keepLines/>
              <w:jc w:val="center"/>
              <w:rPr>
                <w:rFonts w:eastAsia="SimSun"/>
                <w:sz w:val="20"/>
              </w:rPr>
            </w:pPr>
            <w:r w:rsidRPr="000E17D5">
              <w:rPr>
                <w:rFonts w:eastAsia="SimSun"/>
                <w:sz w:val="20"/>
                <w:lang w:eastAsia="zh-CN"/>
              </w:rPr>
              <w:t>−</w:t>
            </w:r>
          </w:p>
        </w:tc>
        <w:tc>
          <w:tcPr>
            <w:tcW w:w="545" w:type="pct"/>
            <w:tcBorders>
              <w:top w:val="single" w:sz="4" w:space="0" w:color="000000"/>
              <w:left w:val="single" w:sz="4" w:space="0" w:color="000000"/>
              <w:bottom w:val="single" w:sz="4" w:space="0" w:color="000000"/>
              <w:right w:val="single" w:sz="4" w:space="0" w:color="000000"/>
            </w:tcBorders>
            <w:noWrap/>
          </w:tcPr>
          <w:p w14:paraId="69489C59" w14:textId="77777777" w:rsidR="00793AC0" w:rsidRPr="000E17D5" w:rsidRDefault="001453CF" w:rsidP="000E17D5">
            <w:pPr>
              <w:pStyle w:val="Tabletext"/>
              <w:keepNext/>
              <w:keepLines/>
              <w:ind w:right="-57"/>
              <w:rPr>
                <w:rFonts w:eastAsia="SimSun"/>
                <w:sz w:val="20"/>
              </w:rPr>
            </w:pPr>
            <w:proofErr w:type="spellStart"/>
            <w:r w:rsidRPr="000E17D5">
              <w:rPr>
                <w:rFonts w:eastAsia="SimSun"/>
                <w:sz w:val="20"/>
                <w:lang w:eastAsia="zh-CN"/>
              </w:rPr>
              <w:t>E_Completeness</w:t>
            </w:r>
            <w:proofErr w:type="spellEnd"/>
          </w:p>
        </w:tc>
        <w:tc>
          <w:tcPr>
            <w:tcW w:w="879" w:type="pct"/>
            <w:tcBorders>
              <w:top w:val="single" w:sz="4" w:space="0" w:color="000000"/>
              <w:left w:val="single" w:sz="4" w:space="0" w:color="000000"/>
              <w:bottom w:val="single" w:sz="4" w:space="0" w:color="000000"/>
              <w:right w:val="single" w:sz="4" w:space="0" w:color="000000"/>
            </w:tcBorders>
            <w:noWrap/>
          </w:tcPr>
          <w:p w14:paraId="21A30310" w14:textId="05002609" w:rsidR="00793AC0" w:rsidRPr="000E17D5" w:rsidRDefault="001453CF" w:rsidP="00D87000">
            <w:pPr>
              <w:pStyle w:val="Tabletext"/>
              <w:keepNext/>
              <w:keepLines/>
              <w:rPr>
                <w:rFonts w:eastAsia="SimSun"/>
                <w:sz w:val="20"/>
              </w:rPr>
            </w:pPr>
            <w:r w:rsidRPr="000E17D5">
              <w:rPr>
                <w:rFonts w:eastAsia="SimSun"/>
                <w:sz w:val="20"/>
                <w:lang w:bidi="ar"/>
              </w:rPr>
              <w:t xml:space="preserve">Privacy requires data encryption and desensitisation </w:t>
            </w:r>
            <w:r w:rsidR="003F0C5D">
              <w:rPr>
                <w:rFonts w:eastAsia="SimSun"/>
                <w:sz w:val="20"/>
                <w:lang w:bidi="ar"/>
              </w:rPr>
              <w:t>from</w:t>
            </w:r>
            <w:r w:rsidRPr="000E17D5">
              <w:rPr>
                <w:rFonts w:eastAsia="SimSun"/>
                <w:sz w:val="20"/>
                <w:lang w:bidi="ar"/>
              </w:rPr>
              <w:t xml:space="preserve"> the environmental </w:t>
            </w:r>
            <w:r w:rsidRPr="000E17D5">
              <w:rPr>
                <w:rFonts w:eastAsia="SimSun"/>
                <w:sz w:val="20"/>
                <w:lang w:eastAsia="zh-CN" w:bidi="ar"/>
              </w:rPr>
              <w:t>aspect</w:t>
            </w:r>
            <w:r w:rsidRPr="000E17D5">
              <w:rPr>
                <w:rFonts w:eastAsia="SimSun"/>
                <w:sz w:val="20"/>
                <w:lang w:bidi="ar"/>
              </w:rPr>
              <w:t xml:space="preserve"> to protect privacy, and the reduction of environmental vulnerabilities to avoid privacy breaches due to intrusion.</w:t>
            </w:r>
          </w:p>
        </w:tc>
      </w:tr>
      <w:tr w:rsidR="007266F7" w14:paraId="777354E1" w14:textId="77777777" w:rsidTr="000E17D5">
        <w:trPr>
          <w:trHeight w:val="280"/>
          <w:jc w:val="center"/>
        </w:trPr>
        <w:tc>
          <w:tcPr>
            <w:tcW w:w="508" w:type="pct"/>
            <w:tcBorders>
              <w:top w:val="single" w:sz="4" w:space="0" w:color="000000"/>
              <w:left w:val="single" w:sz="4" w:space="0" w:color="000000"/>
              <w:bottom w:val="single" w:sz="4" w:space="0" w:color="000000"/>
              <w:right w:val="single" w:sz="4" w:space="0" w:color="000000"/>
            </w:tcBorders>
            <w:noWrap/>
            <w:vAlign w:val="center"/>
          </w:tcPr>
          <w:p w14:paraId="2CD494AD" w14:textId="77777777" w:rsidR="00793AC0" w:rsidRPr="000E17D5" w:rsidRDefault="001453CF" w:rsidP="002A3B14">
            <w:pPr>
              <w:pStyle w:val="Tabletext"/>
              <w:rPr>
                <w:rFonts w:eastAsia="SimSun"/>
                <w:sz w:val="20"/>
              </w:rPr>
            </w:pPr>
            <w:r w:rsidRPr="000E17D5">
              <w:rPr>
                <w:sz w:val="20"/>
              </w:rPr>
              <w:t>Fair</w:t>
            </w:r>
          </w:p>
        </w:tc>
        <w:tc>
          <w:tcPr>
            <w:tcW w:w="1265" w:type="pct"/>
            <w:tcBorders>
              <w:top w:val="single" w:sz="4" w:space="0" w:color="000000"/>
              <w:left w:val="single" w:sz="4" w:space="0" w:color="000000"/>
              <w:bottom w:val="single" w:sz="4" w:space="0" w:color="000000"/>
              <w:right w:val="single" w:sz="4" w:space="0" w:color="000000"/>
            </w:tcBorders>
          </w:tcPr>
          <w:p w14:paraId="725881B1" w14:textId="71BFEA7A" w:rsidR="00793AC0" w:rsidRPr="000E17D5" w:rsidRDefault="001453CF" w:rsidP="002A3B14">
            <w:pPr>
              <w:pStyle w:val="Tabletext"/>
              <w:rPr>
                <w:sz w:val="20"/>
                <w:lang w:eastAsia="zh-CN" w:bidi="ar"/>
              </w:rPr>
            </w:pPr>
            <w:r w:rsidRPr="000E17D5">
              <w:rPr>
                <w:sz w:val="20"/>
              </w:rPr>
              <w:t>Fairness in AI includes concerns for equality and equity by addressing issues such as harmful bias and discrimination</w:t>
            </w:r>
            <w:r w:rsidRPr="000E17D5">
              <w:rPr>
                <w:sz w:val="20"/>
                <w:lang w:eastAsia="zh-CN"/>
              </w:rPr>
              <w:t xml:space="preserve"> [b</w:t>
            </w:r>
            <w:r w:rsidR="003B69F8" w:rsidRPr="000E17D5">
              <w:rPr>
                <w:sz w:val="20"/>
                <w:lang w:eastAsia="zh-CN"/>
              </w:rPr>
              <w:t>‑</w:t>
            </w:r>
            <w:r w:rsidRPr="000E17D5">
              <w:rPr>
                <w:sz w:val="20"/>
                <w:lang w:eastAsia="zh-CN"/>
              </w:rPr>
              <w:t>NIST</w:t>
            </w:r>
            <w:r w:rsidR="003B69F8" w:rsidRPr="000E17D5">
              <w:rPr>
                <w:sz w:val="20"/>
                <w:lang w:eastAsia="zh-CN"/>
              </w:rPr>
              <w:t> </w:t>
            </w:r>
            <w:r w:rsidRPr="000E17D5">
              <w:rPr>
                <w:sz w:val="20"/>
                <w:lang w:eastAsia="zh-CN"/>
              </w:rPr>
              <w:t>AI</w:t>
            </w:r>
            <w:r w:rsidR="00EF687E" w:rsidRPr="000E17D5">
              <w:rPr>
                <w:sz w:val="20"/>
                <w:lang w:eastAsia="zh-CN"/>
              </w:rPr>
              <w:t> </w:t>
            </w:r>
            <w:r w:rsidRPr="000E17D5">
              <w:rPr>
                <w:sz w:val="20"/>
                <w:lang w:eastAsia="zh-CN"/>
              </w:rPr>
              <w:t>RMF 1.0]</w:t>
            </w:r>
            <w:r w:rsidR="003F0C5D">
              <w:rPr>
                <w:sz w:val="20"/>
                <w:lang w:eastAsia="zh-CN"/>
              </w:rPr>
              <w:t>.</w:t>
            </w:r>
          </w:p>
        </w:tc>
        <w:tc>
          <w:tcPr>
            <w:tcW w:w="708" w:type="pct"/>
            <w:tcBorders>
              <w:top w:val="single" w:sz="4" w:space="0" w:color="000000"/>
              <w:left w:val="single" w:sz="4" w:space="0" w:color="000000"/>
              <w:bottom w:val="single" w:sz="4" w:space="0" w:color="000000"/>
              <w:right w:val="single" w:sz="4" w:space="0" w:color="000000"/>
            </w:tcBorders>
            <w:noWrap/>
          </w:tcPr>
          <w:p w14:paraId="48746321" w14:textId="77777777" w:rsidR="00793AC0" w:rsidRPr="000E17D5" w:rsidRDefault="001453CF" w:rsidP="00D87000">
            <w:pPr>
              <w:pStyle w:val="Tabletext"/>
              <w:rPr>
                <w:rFonts w:eastAsia="SimSun"/>
                <w:sz w:val="20"/>
              </w:rPr>
            </w:pPr>
            <w:r w:rsidRPr="000E17D5">
              <w:rPr>
                <w:rFonts w:eastAsia="SimSun"/>
                <w:sz w:val="20"/>
                <w:lang w:bidi="ar"/>
              </w:rPr>
              <w:t>By affecting the fairness of the AI system, an attacker can cause the AI system to behave in unexpected ways, thereby achieving the goal of the attack.</w:t>
            </w:r>
          </w:p>
        </w:tc>
        <w:tc>
          <w:tcPr>
            <w:tcW w:w="578" w:type="pct"/>
            <w:tcBorders>
              <w:top w:val="single" w:sz="4" w:space="0" w:color="000000"/>
              <w:left w:val="single" w:sz="4" w:space="0" w:color="000000"/>
              <w:bottom w:val="single" w:sz="4" w:space="0" w:color="000000"/>
              <w:right w:val="single" w:sz="4" w:space="0" w:color="000000"/>
            </w:tcBorders>
            <w:noWrap/>
          </w:tcPr>
          <w:p w14:paraId="41919872" w14:textId="35F3945B" w:rsidR="00793AC0" w:rsidRPr="000E17D5" w:rsidRDefault="001453CF" w:rsidP="00D87000">
            <w:pPr>
              <w:pStyle w:val="Tabletext"/>
              <w:ind w:left="-57" w:right="-57"/>
              <w:rPr>
                <w:rFonts w:eastAsia="SimSun"/>
                <w:sz w:val="20"/>
                <w:lang w:bidi="ar"/>
              </w:rPr>
            </w:pPr>
            <w:proofErr w:type="spellStart"/>
            <w:r w:rsidRPr="000E17D5">
              <w:rPr>
                <w:rFonts w:eastAsia="SimSun"/>
                <w:sz w:val="20"/>
                <w:lang w:eastAsia="zh-CN" w:bidi="ar"/>
              </w:rPr>
              <w:t>D_Diversity</w:t>
            </w:r>
            <w:proofErr w:type="spellEnd"/>
            <w:r w:rsidRPr="000E17D5">
              <w:rPr>
                <w:rFonts w:eastAsia="SimSun"/>
                <w:sz w:val="20"/>
                <w:lang w:eastAsia="zh-CN" w:bidi="ar"/>
              </w:rPr>
              <w:t>,</w:t>
            </w:r>
            <w:r w:rsidR="0086676C" w:rsidRPr="000E17D5">
              <w:rPr>
                <w:rFonts w:eastAsia="SimSun"/>
                <w:sz w:val="20"/>
                <w:lang w:eastAsia="zh-CN" w:bidi="ar"/>
              </w:rPr>
              <w:br/>
            </w:r>
            <w:proofErr w:type="spellStart"/>
            <w:r w:rsidRPr="000E17D5">
              <w:rPr>
                <w:rFonts w:eastAsia="SimSun"/>
                <w:sz w:val="20"/>
                <w:lang w:eastAsia="zh-CN" w:bidi="ar"/>
              </w:rPr>
              <w:t>D_Balance</w:t>
            </w:r>
            <w:proofErr w:type="spellEnd"/>
          </w:p>
        </w:tc>
        <w:tc>
          <w:tcPr>
            <w:tcW w:w="517" w:type="pct"/>
            <w:tcBorders>
              <w:top w:val="single" w:sz="4" w:space="0" w:color="000000"/>
              <w:left w:val="single" w:sz="4" w:space="0" w:color="000000"/>
              <w:bottom w:val="single" w:sz="4" w:space="0" w:color="000000"/>
              <w:right w:val="single" w:sz="4" w:space="0" w:color="000000"/>
            </w:tcBorders>
            <w:noWrap/>
          </w:tcPr>
          <w:p w14:paraId="099237E4" w14:textId="77777777" w:rsidR="00793AC0" w:rsidRPr="000E17D5" w:rsidRDefault="001453CF" w:rsidP="00D87000">
            <w:pPr>
              <w:pStyle w:val="Tabletext"/>
              <w:rPr>
                <w:rFonts w:eastAsia="SimSun"/>
                <w:sz w:val="20"/>
                <w:lang w:bidi="ar"/>
              </w:rPr>
            </w:pPr>
            <w:proofErr w:type="spellStart"/>
            <w:r w:rsidRPr="000E17D5">
              <w:rPr>
                <w:rFonts w:eastAsia="SimSun"/>
                <w:sz w:val="20"/>
                <w:lang w:eastAsia="zh-CN" w:bidi="ar"/>
              </w:rPr>
              <w:t>M_Accuracy</w:t>
            </w:r>
            <w:proofErr w:type="spellEnd"/>
          </w:p>
        </w:tc>
        <w:tc>
          <w:tcPr>
            <w:tcW w:w="545" w:type="pct"/>
            <w:tcBorders>
              <w:top w:val="single" w:sz="4" w:space="0" w:color="000000"/>
              <w:left w:val="single" w:sz="4" w:space="0" w:color="000000"/>
              <w:bottom w:val="single" w:sz="4" w:space="0" w:color="000000"/>
              <w:right w:val="single" w:sz="4" w:space="0" w:color="000000"/>
            </w:tcBorders>
            <w:noWrap/>
          </w:tcPr>
          <w:p w14:paraId="4976DD93" w14:textId="5BE690D8" w:rsidR="00793AC0" w:rsidRPr="000E17D5" w:rsidRDefault="001453CF" w:rsidP="00D87000">
            <w:pPr>
              <w:pStyle w:val="Tabletext"/>
              <w:jc w:val="center"/>
              <w:rPr>
                <w:rFonts w:eastAsia="SimSun"/>
                <w:sz w:val="20"/>
                <w:lang w:bidi="ar"/>
              </w:rPr>
            </w:pPr>
            <w:r w:rsidRPr="000E17D5">
              <w:rPr>
                <w:rFonts w:eastAsia="SimSun"/>
                <w:sz w:val="20"/>
                <w:lang w:eastAsia="zh-CN"/>
              </w:rPr>
              <w:t>–</w:t>
            </w:r>
          </w:p>
        </w:tc>
        <w:tc>
          <w:tcPr>
            <w:tcW w:w="879" w:type="pct"/>
            <w:tcBorders>
              <w:top w:val="single" w:sz="4" w:space="0" w:color="000000"/>
              <w:left w:val="single" w:sz="4" w:space="0" w:color="000000"/>
              <w:bottom w:val="single" w:sz="4" w:space="0" w:color="000000"/>
              <w:right w:val="single" w:sz="4" w:space="0" w:color="000000"/>
            </w:tcBorders>
            <w:noWrap/>
          </w:tcPr>
          <w:p w14:paraId="701F2FA2" w14:textId="77777777" w:rsidR="00793AC0" w:rsidRPr="000E17D5" w:rsidRDefault="001453CF" w:rsidP="00D87000">
            <w:pPr>
              <w:pStyle w:val="Tabletext"/>
              <w:rPr>
                <w:rFonts w:eastAsia="SimSun"/>
                <w:sz w:val="20"/>
                <w:lang w:bidi="ar"/>
              </w:rPr>
            </w:pPr>
            <w:r w:rsidRPr="000E17D5">
              <w:rPr>
                <w:rFonts w:eastAsia="SimSun"/>
                <w:sz w:val="20"/>
              </w:rPr>
              <w:t>Improving the fairness of AI systems requires improving the balance and diversity of data to ensure the fairness of model training, as well as evaluating the accuracy of models against different test sets to ensure the fairness of the system.</w:t>
            </w:r>
          </w:p>
        </w:tc>
      </w:tr>
    </w:tbl>
    <w:p w14:paraId="4389CB99" w14:textId="77777777" w:rsidR="0038155F" w:rsidRPr="000E17D5" w:rsidRDefault="0038155F">
      <w:pPr>
        <w:pStyle w:val="Tablehead"/>
        <w:jc w:val="both"/>
        <w:rPr>
          <w:lang w:eastAsia="zh-CN"/>
        </w:rPr>
        <w:sectPr w:rsidR="0038155F" w:rsidRPr="000E17D5" w:rsidSect="008057FA">
          <w:headerReference w:type="even" r:id="rId22"/>
          <w:headerReference w:type="default" r:id="rId23"/>
          <w:footerReference w:type="default" r:id="rId24"/>
          <w:pgSz w:w="16840" w:h="11907" w:orient="landscape"/>
          <w:pgMar w:top="1134" w:right="1134" w:bottom="1134" w:left="1134" w:header="567" w:footer="567" w:gutter="0"/>
          <w:cols w:space="720"/>
          <w:docGrid w:linePitch="360"/>
        </w:sectPr>
      </w:pPr>
    </w:p>
    <w:p w14:paraId="24510389" w14:textId="77777777" w:rsidR="00793AC0" w:rsidRPr="000E17D5" w:rsidRDefault="001453CF">
      <w:pPr>
        <w:rPr>
          <w:rFonts w:eastAsia="SimSun"/>
          <w:lang w:eastAsia="zh-CN"/>
        </w:rPr>
      </w:pPr>
      <w:r w:rsidRPr="000E17D5">
        <w:rPr>
          <w:rFonts w:eastAsia="SimSun"/>
          <w:lang w:eastAsia="zh-CN"/>
        </w:rPr>
        <w:lastRenderedPageBreak/>
        <w:t xml:space="preserve">The proposed AI security evaluation framework in ICT is mainly carried out from three dimensions: data, model and environment. </w:t>
      </w:r>
    </w:p>
    <w:p w14:paraId="530173F6" w14:textId="65D883E9" w:rsidR="00793AC0" w:rsidRPr="000E17D5" w:rsidRDefault="001453CF" w:rsidP="008F7FE0">
      <w:pPr>
        <w:pStyle w:val="enumlev1"/>
        <w:rPr>
          <w:rFonts w:eastAsia="SimSun"/>
          <w:lang w:eastAsia="zh-CN"/>
        </w:rPr>
      </w:pPr>
      <w:r w:rsidRPr="000E17D5">
        <w:rPr>
          <w:rFonts w:eastAsia="SimSun"/>
          <w:lang w:eastAsia="zh-CN"/>
        </w:rPr>
        <w:t>1</w:t>
      </w:r>
      <w:r w:rsidR="00451A91" w:rsidRPr="000E17D5">
        <w:rPr>
          <w:rFonts w:eastAsia="SimSun"/>
          <w:lang w:eastAsia="zh-CN"/>
        </w:rPr>
        <w:t>)</w:t>
      </w:r>
      <w:r w:rsidR="003D0CEE" w:rsidRPr="000E17D5">
        <w:rPr>
          <w:rFonts w:eastAsia="SimSun"/>
          <w:lang w:eastAsia="zh-CN"/>
        </w:rPr>
        <w:tab/>
      </w:r>
      <w:r w:rsidRPr="000E17D5">
        <w:rPr>
          <w:rFonts w:eastAsia="SimSun"/>
          <w:lang w:eastAsia="zh-CN"/>
        </w:rPr>
        <w:t>Data security primarily ensures the security of the entire data collection, storage and processing process, with the following security indicators: completeness, accuracy, consistency, diversity and balance, a</w:t>
      </w:r>
      <w:r w:rsidR="003F0C5D">
        <w:rPr>
          <w:rFonts w:eastAsia="SimSun"/>
          <w:lang w:eastAsia="zh-CN"/>
        </w:rPr>
        <w:t>s well as</w:t>
      </w:r>
      <w:r w:rsidRPr="000E17D5">
        <w:rPr>
          <w:rFonts w:eastAsia="SimSun"/>
          <w:lang w:eastAsia="zh-CN"/>
        </w:rPr>
        <w:t xml:space="preserve"> the comprehensive </w:t>
      </w:r>
      <w:r w:rsidR="003F0C5D">
        <w:rPr>
          <w:rFonts w:eastAsia="SimSun"/>
          <w:lang w:eastAsia="zh-CN"/>
        </w:rPr>
        <w:t xml:space="preserve">evaluation </w:t>
      </w:r>
      <w:r w:rsidRPr="000E17D5">
        <w:rPr>
          <w:rFonts w:eastAsia="SimSun"/>
          <w:lang w:eastAsia="zh-CN"/>
        </w:rPr>
        <w:t xml:space="preserve">for data security; </w:t>
      </w:r>
    </w:p>
    <w:p w14:paraId="79CA925C" w14:textId="3E49691F" w:rsidR="00793AC0" w:rsidRPr="000E17D5" w:rsidRDefault="001453CF" w:rsidP="008F7FE0">
      <w:pPr>
        <w:pStyle w:val="enumlev1"/>
        <w:rPr>
          <w:rFonts w:eastAsia="SimSun"/>
          <w:lang w:eastAsia="zh-CN"/>
        </w:rPr>
      </w:pPr>
      <w:r w:rsidRPr="000E17D5">
        <w:rPr>
          <w:rFonts w:eastAsia="SimSun"/>
          <w:lang w:eastAsia="zh-CN"/>
        </w:rPr>
        <w:t>2</w:t>
      </w:r>
      <w:r w:rsidR="00451A91" w:rsidRPr="000E17D5">
        <w:rPr>
          <w:rFonts w:eastAsia="SimSun"/>
          <w:lang w:eastAsia="zh-CN"/>
        </w:rPr>
        <w:t>)</w:t>
      </w:r>
      <w:r w:rsidR="003D0CEE" w:rsidRPr="000E17D5">
        <w:rPr>
          <w:rFonts w:eastAsia="SimSun"/>
          <w:lang w:eastAsia="zh-CN"/>
        </w:rPr>
        <w:tab/>
      </w:r>
      <w:r w:rsidRPr="000E17D5">
        <w:rPr>
          <w:rFonts w:eastAsia="SimSun"/>
          <w:lang w:eastAsia="zh-CN"/>
        </w:rPr>
        <w:t>Model security primarily ensures that the decision-making results of the model are reliable and controllable, with the following security indicators: accuracy, robustness, credibility and interpretability, a</w:t>
      </w:r>
      <w:r w:rsidR="003F0C5D">
        <w:rPr>
          <w:rFonts w:eastAsia="SimSun"/>
          <w:lang w:eastAsia="zh-CN"/>
        </w:rPr>
        <w:t>s well as</w:t>
      </w:r>
      <w:r w:rsidRPr="000E17D5">
        <w:rPr>
          <w:rFonts w:eastAsia="SimSun"/>
          <w:lang w:eastAsia="zh-CN"/>
        </w:rPr>
        <w:t xml:space="preserve"> the comprehensive </w:t>
      </w:r>
      <w:r w:rsidR="003F0C5D">
        <w:rPr>
          <w:rFonts w:eastAsia="SimSun"/>
          <w:lang w:eastAsia="zh-CN"/>
        </w:rPr>
        <w:t xml:space="preserve">evaluation </w:t>
      </w:r>
      <w:r w:rsidRPr="000E17D5">
        <w:rPr>
          <w:rFonts w:eastAsia="SimSun"/>
          <w:lang w:eastAsia="zh-CN"/>
        </w:rPr>
        <w:t>for model security;</w:t>
      </w:r>
    </w:p>
    <w:p w14:paraId="6B5DC623" w14:textId="798B3555" w:rsidR="00793AC0" w:rsidRPr="000E17D5" w:rsidRDefault="001453CF" w:rsidP="008F7FE0">
      <w:pPr>
        <w:pStyle w:val="enumlev1"/>
        <w:rPr>
          <w:rFonts w:eastAsia="SimSun"/>
          <w:lang w:eastAsia="zh-CN"/>
        </w:rPr>
      </w:pPr>
      <w:r w:rsidRPr="000E17D5">
        <w:rPr>
          <w:rFonts w:eastAsia="SimSun"/>
          <w:lang w:eastAsia="zh-CN"/>
        </w:rPr>
        <w:t>3</w:t>
      </w:r>
      <w:r w:rsidR="00451A91" w:rsidRPr="000E17D5">
        <w:rPr>
          <w:rFonts w:eastAsia="SimSun"/>
          <w:lang w:eastAsia="zh-CN"/>
        </w:rPr>
        <w:t>)</w:t>
      </w:r>
      <w:r w:rsidR="003D0CEE" w:rsidRPr="000E17D5">
        <w:rPr>
          <w:rFonts w:eastAsia="SimSun"/>
          <w:lang w:eastAsia="zh-CN"/>
        </w:rPr>
        <w:tab/>
      </w:r>
      <w:r w:rsidRPr="000E17D5">
        <w:rPr>
          <w:rFonts w:eastAsia="SimSun"/>
          <w:lang w:eastAsia="zh-CN"/>
        </w:rPr>
        <w:t>Environment security primarily ensures the overall security of AI basic platform security</w:t>
      </w:r>
      <w:r w:rsidR="003F0C5D">
        <w:rPr>
          <w:rFonts w:eastAsia="SimSun"/>
          <w:lang w:eastAsia="zh-CN"/>
        </w:rPr>
        <w:t xml:space="preserve"> and</w:t>
      </w:r>
      <w:r w:rsidRPr="000E17D5">
        <w:rPr>
          <w:rFonts w:eastAsia="SimSun"/>
          <w:lang w:eastAsia="zh-CN"/>
        </w:rPr>
        <w:t xml:space="preserve"> AI business service security. The security indicators </w:t>
      </w:r>
      <w:proofErr w:type="gramStart"/>
      <w:r w:rsidRPr="000E17D5">
        <w:rPr>
          <w:rFonts w:eastAsia="SimSun"/>
          <w:lang w:eastAsia="zh-CN"/>
        </w:rPr>
        <w:t>are:</w:t>
      </w:r>
      <w:proofErr w:type="gramEnd"/>
      <w:r w:rsidRPr="000E17D5">
        <w:rPr>
          <w:rFonts w:eastAsia="SimSun"/>
          <w:lang w:eastAsia="zh-CN" w:bidi="ar"/>
        </w:rPr>
        <w:t xml:space="preserve"> vulnerability, completeness and robustness, </w:t>
      </w:r>
      <w:r w:rsidRPr="000E17D5">
        <w:rPr>
          <w:rFonts w:eastAsia="SimSun"/>
          <w:lang w:eastAsia="zh-CN"/>
        </w:rPr>
        <w:t>a</w:t>
      </w:r>
      <w:r w:rsidR="003F0C5D">
        <w:rPr>
          <w:rFonts w:eastAsia="SimSun"/>
          <w:lang w:eastAsia="zh-CN"/>
        </w:rPr>
        <w:t>s well as</w:t>
      </w:r>
      <w:r w:rsidRPr="000E17D5">
        <w:rPr>
          <w:rFonts w:eastAsia="SimSun"/>
          <w:lang w:eastAsia="zh-CN"/>
        </w:rPr>
        <w:t xml:space="preserve"> the comprehensive</w:t>
      </w:r>
      <w:r w:rsidR="003F0C5D">
        <w:rPr>
          <w:rFonts w:eastAsia="SimSun"/>
          <w:lang w:eastAsia="zh-CN"/>
        </w:rPr>
        <w:t xml:space="preserve"> evaluation</w:t>
      </w:r>
      <w:r w:rsidRPr="000E17D5">
        <w:rPr>
          <w:rFonts w:eastAsia="SimSun"/>
          <w:lang w:eastAsia="zh-CN"/>
        </w:rPr>
        <w:t xml:space="preserve"> for environment security;</w:t>
      </w:r>
    </w:p>
    <w:p w14:paraId="07870A27" w14:textId="6C89E9EC" w:rsidR="00793AC0" w:rsidRPr="000E17D5" w:rsidRDefault="001453CF" w:rsidP="008F7FE0">
      <w:pPr>
        <w:pStyle w:val="enumlev1"/>
        <w:rPr>
          <w:rFonts w:eastAsia="SimSun"/>
          <w:lang w:eastAsia="zh-CN"/>
        </w:rPr>
      </w:pPr>
      <w:r w:rsidRPr="000E17D5">
        <w:rPr>
          <w:rFonts w:eastAsia="SimSun"/>
          <w:lang w:eastAsia="zh-CN"/>
        </w:rPr>
        <w:t>4</w:t>
      </w:r>
      <w:r w:rsidR="00451A91" w:rsidRPr="000E17D5">
        <w:rPr>
          <w:rFonts w:eastAsia="SimSun"/>
          <w:lang w:eastAsia="zh-CN"/>
        </w:rPr>
        <w:t>)</w:t>
      </w:r>
      <w:r w:rsidR="003D0CEE" w:rsidRPr="000E17D5">
        <w:rPr>
          <w:rFonts w:eastAsia="SimSun"/>
          <w:lang w:eastAsia="zh-CN"/>
        </w:rPr>
        <w:tab/>
      </w:r>
      <w:r w:rsidRPr="000E17D5">
        <w:rPr>
          <w:rFonts w:eastAsia="SimSun"/>
          <w:lang w:eastAsia="zh-CN"/>
        </w:rPr>
        <w:t xml:space="preserve">A comprehensive evaluation of the entire AI technology will be conducted by combining the evaluation results of </w:t>
      </w:r>
      <w:r w:rsidR="003F0C5D">
        <w:rPr>
          <w:rFonts w:eastAsia="SimSun"/>
          <w:lang w:eastAsia="zh-CN"/>
        </w:rPr>
        <w:t xml:space="preserve">the </w:t>
      </w:r>
      <w:r w:rsidRPr="000E17D5">
        <w:rPr>
          <w:rFonts w:eastAsia="SimSun"/>
          <w:lang w:eastAsia="zh-CN"/>
        </w:rPr>
        <w:t>above three dimensions to provide a solid and reliable basis and reference direction for relevant decision-making and research o</w:t>
      </w:r>
      <w:r w:rsidR="003F0C5D">
        <w:rPr>
          <w:rFonts w:eastAsia="SimSun"/>
          <w:lang w:eastAsia="zh-CN"/>
        </w:rPr>
        <w:t>n</w:t>
      </w:r>
      <w:r w:rsidRPr="000E17D5">
        <w:rPr>
          <w:rFonts w:eastAsia="SimSun"/>
          <w:lang w:eastAsia="zh-CN"/>
        </w:rPr>
        <w:t xml:space="preserve"> AI.</w:t>
      </w:r>
    </w:p>
    <w:p w14:paraId="629D4120" w14:textId="11EB2397" w:rsidR="00793AC0" w:rsidRPr="000E17D5" w:rsidRDefault="001453CF" w:rsidP="007728AC">
      <w:pPr>
        <w:pStyle w:val="Heading1"/>
        <w:rPr>
          <w:rFonts w:eastAsia="SimSun"/>
          <w:lang w:eastAsia="zh-CN"/>
        </w:rPr>
      </w:pPr>
      <w:bookmarkStart w:id="66" w:name="_Toc1774"/>
      <w:bookmarkStart w:id="67" w:name="_Toc222240433"/>
      <w:bookmarkStart w:id="68" w:name="_Toc226457850"/>
      <w:bookmarkStart w:id="69" w:name="_Toc226461051"/>
      <w:bookmarkStart w:id="70" w:name="_Toc226463084"/>
      <w:bookmarkStart w:id="71" w:name="_Toc10616"/>
      <w:bookmarkStart w:id="72" w:name="_Toc243055856"/>
      <w:r w:rsidRPr="000E17D5">
        <w:rPr>
          <w:rFonts w:eastAsia="SimSun"/>
          <w:lang w:eastAsia="zh-CN"/>
        </w:rPr>
        <w:t>7</w:t>
      </w:r>
      <w:r w:rsidRPr="000E17D5">
        <w:rPr>
          <w:rFonts w:eastAsia="SimSun"/>
          <w:lang w:eastAsia="zh-CN"/>
        </w:rPr>
        <w:tab/>
      </w:r>
      <w:r w:rsidR="009221D8" w:rsidRPr="000E17D5">
        <w:rPr>
          <w:rFonts w:eastAsia="SimSun"/>
          <w:lang w:eastAsia="zh-CN"/>
        </w:rPr>
        <w:t>AI s</w:t>
      </w:r>
      <w:r w:rsidR="009221D8" w:rsidRPr="000E17D5">
        <w:rPr>
          <w:lang w:eastAsia="zh-CN"/>
        </w:rPr>
        <w:t xml:space="preserve">ecurity </w:t>
      </w:r>
      <w:r w:rsidR="009221D8" w:rsidRPr="000E17D5">
        <w:rPr>
          <w:rFonts w:eastAsia="SimSun"/>
        </w:rPr>
        <w:t>evaluation</w:t>
      </w:r>
      <w:r w:rsidR="009221D8" w:rsidRPr="000E17D5">
        <w:rPr>
          <w:rFonts w:eastAsia="SimSun"/>
          <w:lang w:eastAsia="zh-CN"/>
        </w:rPr>
        <w:t xml:space="preserve"> methods</w:t>
      </w:r>
      <w:bookmarkEnd w:id="66"/>
      <w:bookmarkEnd w:id="67"/>
      <w:bookmarkEnd w:id="68"/>
      <w:bookmarkEnd w:id="69"/>
      <w:bookmarkEnd w:id="70"/>
      <w:bookmarkEnd w:id="71"/>
      <w:bookmarkEnd w:id="72"/>
    </w:p>
    <w:p w14:paraId="45D842FD" w14:textId="57B9E569" w:rsidR="00793AC0" w:rsidRPr="000E17D5" w:rsidRDefault="001453CF">
      <w:pPr>
        <w:rPr>
          <w:rFonts w:eastAsia="SimSun"/>
          <w:lang w:eastAsia="zh-CN"/>
        </w:rPr>
      </w:pPr>
      <w:r w:rsidRPr="000E17D5">
        <w:rPr>
          <w:lang w:eastAsia="zh-CN"/>
        </w:rPr>
        <w:t xml:space="preserve">In this </w:t>
      </w:r>
      <w:r w:rsidR="001F44CE" w:rsidRPr="000E17D5">
        <w:rPr>
          <w:lang w:eastAsia="zh-CN"/>
        </w:rPr>
        <w:t>clause</w:t>
      </w:r>
      <w:r w:rsidRPr="000E17D5">
        <w:rPr>
          <w:lang w:eastAsia="zh-CN"/>
        </w:rPr>
        <w:t xml:space="preserve">, the security of data, model and </w:t>
      </w:r>
      <w:r w:rsidRPr="000E17D5">
        <w:rPr>
          <w:rFonts w:eastAsia="SimSun"/>
          <w:lang w:eastAsia="zh-CN"/>
        </w:rPr>
        <w:t xml:space="preserve">environment will be evaluated separately. </w:t>
      </w:r>
      <w:proofErr w:type="gramStart"/>
      <w:r w:rsidRPr="000E17D5">
        <w:rPr>
          <w:rFonts w:eastAsia="SimSun"/>
          <w:lang w:eastAsia="zh-CN"/>
        </w:rPr>
        <w:t>In order to</w:t>
      </w:r>
      <w:proofErr w:type="gramEnd"/>
      <w:r w:rsidRPr="000E17D5">
        <w:rPr>
          <w:rFonts w:eastAsia="SimSun"/>
          <w:lang w:eastAsia="zh-CN"/>
        </w:rPr>
        <w:t xml:space="preserve"> help readers understand the research content of this paper more conveniently and efficiently, Table </w:t>
      </w:r>
      <w:r w:rsidR="00451A91" w:rsidRPr="000E17D5">
        <w:rPr>
          <w:rFonts w:eastAsia="SimSun"/>
          <w:lang w:eastAsia="zh-CN"/>
        </w:rPr>
        <w:t>2</w:t>
      </w:r>
      <w:r w:rsidRPr="000E17D5">
        <w:rPr>
          <w:rFonts w:eastAsia="SimSun"/>
          <w:lang w:eastAsia="zh-CN"/>
        </w:rPr>
        <w:t xml:space="preserve"> is given, which summarises the core points of this study in a systematic way, aiming to provide readers with a clear overview of the research lineage and key content.</w:t>
      </w:r>
    </w:p>
    <w:tbl>
      <w:tblPr>
        <w:tblStyle w:val="TableGrid"/>
        <w:tblW w:w="9639" w:type="dxa"/>
        <w:jc w:val="center"/>
        <w:tblLook w:val="04A0" w:firstRow="1" w:lastRow="0" w:firstColumn="1" w:lastColumn="0" w:noHBand="0" w:noVBand="1"/>
      </w:tblPr>
      <w:tblGrid>
        <w:gridCol w:w="1365"/>
        <w:gridCol w:w="1982"/>
        <w:gridCol w:w="2885"/>
        <w:gridCol w:w="3407"/>
      </w:tblGrid>
      <w:tr w:rsidR="007B649A" w14:paraId="215D99BA" w14:textId="77777777" w:rsidTr="007B649A">
        <w:trPr>
          <w:tblHeader/>
          <w:jc w:val="center"/>
        </w:trPr>
        <w:tc>
          <w:tcPr>
            <w:tcW w:w="9639" w:type="dxa"/>
            <w:gridSpan w:val="4"/>
            <w:tcBorders>
              <w:top w:val="nil"/>
              <w:left w:val="nil"/>
              <w:right w:val="nil"/>
            </w:tcBorders>
            <w:vAlign w:val="center"/>
          </w:tcPr>
          <w:p w14:paraId="79D9534D" w14:textId="282257BA" w:rsidR="007B649A" w:rsidRPr="000E17D5" w:rsidRDefault="007B649A" w:rsidP="007B649A">
            <w:pPr>
              <w:pStyle w:val="TableNoTitle"/>
            </w:pPr>
            <w:r w:rsidRPr="000E17D5">
              <w:rPr>
                <w:rFonts w:eastAsia="FangSong_GB2312"/>
                <w:bCs/>
                <w:lang w:eastAsia="zh-CN"/>
              </w:rPr>
              <w:t>Table 2</w:t>
            </w:r>
            <w:r w:rsidRPr="000E17D5">
              <w:t xml:space="preserve"> – </w:t>
            </w:r>
            <w:r w:rsidRPr="000E17D5">
              <w:rPr>
                <w:rFonts w:eastAsia="FangSong_GB2312"/>
                <w:bCs/>
                <w:lang w:eastAsia="zh-CN"/>
              </w:rPr>
              <w:t xml:space="preserve">The </w:t>
            </w:r>
            <w:r w:rsidRPr="007B649A">
              <w:rPr>
                <w:rFonts w:ascii="Times New Roman" w:hAnsi="Times New Roman"/>
                <w:lang w:val="en-GB" w:eastAsia="zh-CN"/>
              </w:rPr>
              <w:t>overview</w:t>
            </w:r>
            <w:r w:rsidRPr="000E17D5">
              <w:rPr>
                <w:rFonts w:eastAsia="SimSun"/>
                <w:lang w:eastAsia="zh-CN"/>
              </w:rPr>
              <w:t xml:space="preserve"> of the research lineage and key content</w:t>
            </w:r>
          </w:p>
        </w:tc>
      </w:tr>
      <w:tr w:rsidR="007266F7" w14:paraId="6D5676F2" w14:textId="77777777" w:rsidTr="009F46DF">
        <w:trPr>
          <w:tblHeader/>
          <w:jc w:val="center"/>
        </w:trPr>
        <w:tc>
          <w:tcPr>
            <w:tcW w:w="1365" w:type="dxa"/>
            <w:vAlign w:val="center"/>
          </w:tcPr>
          <w:p w14:paraId="43687C8B" w14:textId="77777777" w:rsidR="00793AC0" w:rsidRPr="000E17D5" w:rsidRDefault="001453CF" w:rsidP="00FC6201">
            <w:pPr>
              <w:pStyle w:val="Tablehead"/>
              <w:rPr>
                <w:rFonts w:ascii="Times New Roman" w:hAnsi="Times New Roman"/>
                <w:lang w:val="en-GB"/>
              </w:rPr>
            </w:pPr>
            <w:r w:rsidRPr="000E17D5">
              <w:rPr>
                <w:rFonts w:ascii="Times New Roman" w:hAnsi="Times New Roman"/>
                <w:lang w:val="en-GB"/>
              </w:rPr>
              <w:t>Aspect</w:t>
            </w:r>
          </w:p>
        </w:tc>
        <w:tc>
          <w:tcPr>
            <w:tcW w:w="1982" w:type="dxa"/>
            <w:vAlign w:val="center"/>
          </w:tcPr>
          <w:p w14:paraId="1A7EB159" w14:textId="77777777" w:rsidR="00793AC0" w:rsidRPr="000E17D5" w:rsidRDefault="001453CF" w:rsidP="00FC6201">
            <w:pPr>
              <w:pStyle w:val="Tablehead"/>
              <w:rPr>
                <w:rFonts w:ascii="Times New Roman" w:hAnsi="Times New Roman"/>
                <w:lang w:val="en-GB"/>
              </w:rPr>
            </w:pPr>
            <w:r w:rsidRPr="000E17D5">
              <w:rPr>
                <w:rFonts w:ascii="Times New Roman" w:hAnsi="Times New Roman"/>
                <w:lang w:val="en-GB"/>
              </w:rPr>
              <w:t>Indicator</w:t>
            </w:r>
          </w:p>
        </w:tc>
        <w:tc>
          <w:tcPr>
            <w:tcW w:w="2885" w:type="dxa"/>
            <w:vAlign w:val="center"/>
          </w:tcPr>
          <w:p w14:paraId="09665670" w14:textId="77777777" w:rsidR="00793AC0" w:rsidRPr="000E17D5" w:rsidRDefault="001453CF" w:rsidP="00FC6201">
            <w:pPr>
              <w:pStyle w:val="Tablehead"/>
              <w:rPr>
                <w:rFonts w:ascii="Times New Roman" w:hAnsi="Times New Roman"/>
                <w:lang w:val="en-GB"/>
              </w:rPr>
            </w:pPr>
            <w:r w:rsidRPr="000E17D5">
              <w:rPr>
                <w:rFonts w:ascii="Times New Roman" w:hAnsi="Times New Roman"/>
                <w:lang w:val="en-GB"/>
              </w:rPr>
              <w:t>Item</w:t>
            </w:r>
          </w:p>
        </w:tc>
        <w:tc>
          <w:tcPr>
            <w:tcW w:w="3407" w:type="dxa"/>
            <w:vAlign w:val="center"/>
          </w:tcPr>
          <w:p w14:paraId="360EB585" w14:textId="77777777" w:rsidR="00793AC0" w:rsidRPr="000E17D5" w:rsidRDefault="001453CF" w:rsidP="00FC6201">
            <w:pPr>
              <w:pStyle w:val="Tablehead"/>
              <w:rPr>
                <w:rFonts w:ascii="Times New Roman" w:hAnsi="Times New Roman"/>
                <w:lang w:val="en-GB"/>
              </w:rPr>
            </w:pPr>
            <w:r w:rsidRPr="000E17D5">
              <w:rPr>
                <w:rFonts w:ascii="Times New Roman" w:hAnsi="Times New Roman"/>
                <w:lang w:val="en-GB"/>
              </w:rPr>
              <w:t>Marking/Symbol</w:t>
            </w:r>
          </w:p>
        </w:tc>
      </w:tr>
      <w:tr w:rsidR="007266F7" w14:paraId="7FDFD748" w14:textId="77777777" w:rsidTr="009F46DF">
        <w:trPr>
          <w:jc w:val="center"/>
        </w:trPr>
        <w:tc>
          <w:tcPr>
            <w:tcW w:w="1365" w:type="dxa"/>
            <w:vMerge w:val="restart"/>
            <w:vAlign w:val="center"/>
          </w:tcPr>
          <w:p w14:paraId="291E14A2" w14:textId="77777777" w:rsidR="00793AC0" w:rsidRPr="000E17D5" w:rsidRDefault="001453CF" w:rsidP="00FC6201">
            <w:pPr>
              <w:pStyle w:val="Tabletext"/>
              <w:rPr>
                <w:rFonts w:ascii="Times New Roman" w:hAnsi="Times New Roman"/>
                <w:lang w:val="en-GB" w:eastAsia="zh-CN"/>
              </w:rPr>
            </w:pPr>
            <w:r w:rsidRPr="000E17D5">
              <w:rPr>
                <w:rFonts w:ascii="Times New Roman" w:hAnsi="Times New Roman"/>
                <w:lang w:val="en-GB" w:eastAsia="zh-CN"/>
              </w:rPr>
              <w:t>Data</w:t>
            </w:r>
          </w:p>
        </w:tc>
        <w:tc>
          <w:tcPr>
            <w:tcW w:w="1982" w:type="dxa"/>
            <w:vMerge w:val="restart"/>
            <w:vAlign w:val="center"/>
          </w:tcPr>
          <w:p w14:paraId="5E8FE7FA" w14:textId="4EC0BB9D" w:rsidR="00793AC0" w:rsidRPr="000E17D5" w:rsidRDefault="001453CF" w:rsidP="00FC6201">
            <w:pPr>
              <w:pStyle w:val="Tabletext"/>
              <w:rPr>
                <w:rFonts w:ascii="Times New Roman" w:eastAsia="SimSun" w:hAnsi="Times New Roman"/>
                <w:lang w:val="en-GB" w:eastAsia="zh-CN"/>
              </w:rPr>
            </w:pPr>
            <w:proofErr w:type="spellStart"/>
            <w:r w:rsidRPr="000E17D5">
              <w:rPr>
                <w:rFonts w:ascii="Times New Roman" w:hAnsi="Times New Roman"/>
                <w:lang w:val="en-GB" w:eastAsia="zh-CN"/>
              </w:rPr>
              <w:t>D_</w:t>
            </w:r>
            <w:r w:rsidRPr="000E17D5">
              <w:rPr>
                <w:rFonts w:ascii="Times New Roman" w:eastAsia="SimSun" w:hAnsi="Times New Roman"/>
                <w:lang w:val="en-GB" w:eastAsia="zh-CN"/>
              </w:rPr>
              <w:t>Completeness</w:t>
            </w:r>
            <w:proofErr w:type="spellEnd"/>
          </w:p>
        </w:tc>
        <w:tc>
          <w:tcPr>
            <w:tcW w:w="2885" w:type="dxa"/>
            <w:vAlign w:val="center"/>
          </w:tcPr>
          <w:p w14:paraId="51C35B95" w14:textId="77777777"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color w:val="060607"/>
                <w:spacing w:val="3"/>
                <w:shd w:val="clear" w:color="auto" w:fill="FFFFFF"/>
                <w:lang w:val="en-GB" w:eastAsia="zh-CN"/>
              </w:rPr>
              <w:t>Null value detection</w:t>
            </w:r>
          </w:p>
        </w:tc>
        <w:tc>
          <w:tcPr>
            <w:tcW w:w="3407" w:type="dxa"/>
            <w:vAlign w:val="center"/>
          </w:tcPr>
          <w:p w14:paraId="4E9D33FA" w14:textId="77777777" w:rsidR="00793AC0" w:rsidRPr="000E17D5" w:rsidRDefault="001453CF" w:rsidP="00FC6201">
            <w:pPr>
              <w:pStyle w:val="Tabletext"/>
              <w:rPr>
                <w:rFonts w:ascii="Times New Roman" w:hAnsi="Times New Roman"/>
                <w:i/>
                <w:iCs/>
                <w:lang w:val="en-GB" w:eastAsia="zh-CN"/>
              </w:rPr>
            </w:pPr>
            <w:proofErr w:type="spellStart"/>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D_Nul</w:t>
            </w:r>
            <w:proofErr w:type="spellEnd"/>
          </w:p>
        </w:tc>
      </w:tr>
      <w:tr w:rsidR="007266F7" w14:paraId="3921BA22" w14:textId="77777777" w:rsidTr="009F46DF">
        <w:trPr>
          <w:jc w:val="center"/>
        </w:trPr>
        <w:tc>
          <w:tcPr>
            <w:tcW w:w="1365" w:type="dxa"/>
            <w:vMerge/>
            <w:vAlign w:val="center"/>
          </w:tcPr>
          <w:p w14:paraId="4952E0B6" w14:textId="77777777" w:rsidR="00793AC0" w:rsidRPr="000E17D5" w:rsidRDefault="00793AC0" w:rsidP="00FC6201">
            <w:pPr>
              <w:pStyle w:val="Tabletext"/>
              <w:rPr>
                <w:rFonts w:ascii="Times New Roman" w:hAnsi="Times New Roman"/>
                <w:lang w:val="en-GB" w:eastAsia="zh-CN"/>
              </w:rPr>
            </w:pPr>
          </w:p>
        </w:tc>
        <w:tc>
          <w:tcPr>
            <w:tcW w:w="1982" w:type="dxa"/>
            <w:vMerge/>
            <w:vAlign w:val="center"/>
          </w:tcPr>
          <w:p w14:paraId="0B839431" w14:textId="77777777" w:rsidR="00793AC0" w:rsidRPr="000E17D5" w:rsidRDefault="00793AC0" w:rsidP="00FC6201">
            <w:pPr>
              <w:pStyle w:val="Tabletext"/>
              <w:rPr>
                <w:rFonts w:ascii="Times New Roman" w:hAnsi="Times New Roman"/>
                <w:lang w:val="en-GB" w:eastAsia="zh-CN"/>
              </w:rPr>
            </w:pPr>
          </w:p>
        </w:tc>
        <w:tc>
          <w:tcPr>
            <w:tcW w:w="2885" w:type="dxa"/>
            <w:vAlign w:val="center"/>
          </w:tcPr>
          <w:p w14:paraId="51D8C8C2" w14:textId="77777777"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color w:val="060607"/>
                <w:spacing w:val="3"/>
                <w:shd w:val="clear" w:color="auto" w:fill="FFFFFF"/>
                <w:lang w:val="en-GB" w:eastAsia="zh-CN"/>
              </w:rPr>
              <w:t>Data mutation detection</w:t>
            </w:r>
          </w:p>
        </w:tc>
        <w:tc>
          <w:tcPr>
            <w:tcW w:w="3407" w:type="dxa"/>
            <w:vAlign w:val="center"/>
          </w:tcPr>
          <w:p w14:paraId="049A93B8" w14:textId="77777777" w:rsidR="00793AC0" w:rsidRPr="000E17D5" w:rsidRDefault="001453CF" w:rsidP="00FC6201">
            <w:pPr>
              <w:pStyle w:val="Tabletext"/>
              <w:rPr>
                <w:rFonts w:ascii="Times New Roman" w:hAnsi="Times New Roman"/>
                <w:i/>
                <w:iCs/>
                <w:lang w:val="en-GB" w:eastAsia="zh-CN"/>
              </w:rPr>
            </w:pPr>
            <w:proofErr w:type="spellStart"/>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D_Fal</w:t>
            </w:r>
            <w:proofErr w:type="spellEnd"/>
          </w:p>
        </w:tc>
      </w:tr>
      <w:tr w:rsidR="007266F7" w14:paraId="78DC52EB" w14:textId="77777777" w:rsidTr="009F46DF">
        <w:trPr>
          <w:jc w:val="center"/>
        </w:trPr>
        <w:tc>
          <w:tcPr>
            <w:tcW w:w="1365" w:type="dxa"/>
            <w:vMerge/>
            <w:vAlign w:val="center"/>
          </w:tcPr>
          <w:p w14:paraId="5DEE7E58" w14:textId="77777777" w:rsidR="00793AC0" w:rsidRPr="000E17D5" w:rsidRDefault="00793AC0" w:rsidP="00FC6201">
            <w:pPr>
              <w:pStyle w:val="Tabletext"/>
              <w:rPr>
                <w:rFonts w:ascii="Times New Roman" w:hAnsi="Times New Roman"/>
                <w:lang w:val="en-GB" w:eastAsia="zh-CN"/>
              </w:rPr>
            </w:pPr>
          </w:p>
        </w:tc>
        <w:tc>
          <w:tcPr>
            <w:tcW w:w="1982" w:type="dxa"/>
            <w:vAlign w:val="center"/>
          </w:tcPr>
          <w:p w14:paraId="2171E790" w14:textId="77777777" w:rsidR="00793AC0" w:rsidRPr="000E17D5" w:rsidRDefault="001453CF" w:rsidP="00FC6201">
            <w:pPr>
              <w:pStyle w:val="Tabletext"/>
              <w:rPr>
                <w:rFonts w:ascii="Times New Roman" w:hAnsi="Times New Roman"/>
                <w:kern w:val="2"/>
                <w:lang w:val="en-GB" w:eastAsia="zh-CN"/>
              </w:rPr>
            </w:pPr>
            <w:proofErr w:type="spellStart"/>
            <w:r w:rsidRPr="000E17D5">
              <w:rPr>
                <w:rFonts w:ascii="Times New Roman" w:hAnsi="Times New Roman"/>
                <w:lang w:val="en-GB" w:eastAsia="zh-CN"/>
              </w:rPr>
              <w:t>D_</w:t>
            </w:r>
            <w:r w:rsidRPr="000E17D5">
              <w:rPr>
                <w:rFonts w:ascii="Times New Roman" w:eastAsia="SimSun" w:hAnsi="Times New Roman"/>
                <w:lang w:val="en-GB" w:eastAsia="zh-CN"/>
              </w:rPr>
              <w:t>Accuracy</w:t>
            </w:r>
            <w:proofErr w:type="spellEnd"/>
          </w:p>
        </w:tc>
        <w:tc>
          <w:tcPr>
            <w:tcW w:w="2885" w:type="dxa"/>
            <w:vAlign w:val="center"/>
          </w:tcPr>
          <w:p w14:paraId="29CD40E0" w14:textId="77777777" w:rsidR="00793AC0" w:rsidRPr="000E17D5" w:rsidRDefault="001453CF" w:rsidP="00FC6201">
            <w:pPr>
              <w:pStyle w:val="Tabletext"/>
              <w:rPr>
                <w:rFonts w:ascii="Times New Roman" w:hAnsi="Times New Roman"/>
                <w:lang w:val="en-GB" w:eastAsia="zh-CN"/>
              </w:rPr>
            </w:pPr>
            <w:r w:rsidRPr="000E17D5">
              <w:rPr>
                <w:rFonts w:ascii="Times New Roman" w:hAnsi="Times New Roman"/>
                <w:lang w:val="en-GB" w:eastAsia="zh-CN"/>
              </w:rPr>
              <w:t>Anomaly detection</w:t>
            </w:r>
          </w:p>
        </w:tc>
        <w:tc>
          <w:tcPr>
            <w:tcW w:w="3407" w:type="dxa"/>
            <w:vAlign w:val="center"/>
          </w:tcPr>
          <w:p w14:paraId="423EA8BE" w14:textId="2A2C48F3" w:rsidR="00793AC0" w:rsidRPr="000E17D5" w:rsidRDefault="001453CF" w:rsidP="00FC6201">
            <w:pPr>
              <w:pStyle w:val="Tabletext"/>
              <w:rPr>
                <w:rFonts w:ascii="Times New Roman" w:hAnsi="Times New Roman"/>
                <w:lang w:val="en-GB" w:eastAsia="zh-CN"/>
              </w:rPr>
            </w:pPr>
            <w:r w:rsidRPr="000E17D5">
              <w:rPr>
                <w:rFonts w:ascii="Times New Roman" w:hAnsi="Times New Roman"/>
                <w:color w:val="000000"/>
                <w:lang w:val="en-GB" w:eastAsia="zh-CN"/>
              </w:rPr>
              <w:t>Statistics/Machine learning/Clustering algorithm/others+</w:t>
            </w:r>
            <w:r w:rsidRPr="000E17D5">
              <w:rPr>
                <w:rFonts w:ascii="Times New Roman" w:hAnsi="Times New Roman"/>
                <w:lang w:val="en-GB" w:eastAsia="zh-CN"/>
              </w:rPr>
              <w:t>+</w:t>
            </w:r>
            <w:r w:rsidRPr="000E17D5">
              <w:rPr>
                <w:rFonts w:ascii="Times New Roman" w:hAnsi="Times New Roman"/>
                <w:i/>
                <w:iCs/>
                <w:lang w:val="en-GB" w:eastAsia="zh-CN"/>
              </w:rPr>
              <w:t>S</w:t>
            </w:r>
            <w:r w:rsidRPr="000E17D5">
              <w:rPr>
                <w:rFonts w:ascii="Times New Roman" w:hAnsi="Times New Roman"/>
                <w:i/>
                <w:iCs/>
                <w:vertAlign w:val="subscript"/>
                <w:lang w:val="en-GB" w:eastAsia="zh-CN"/>
              </w:rPr>
              <w:t>DA</w:t>
            </w:r>
            <w:r w:rsidRPr="000E17D5">
              <w:rPr>
                <w:rFonts w:ascii="Times New Roman" w:hAnsi="Times New Roman"/>
                <w:vertAlign w:val="subscript"/>
                <w:lang w:val="en-GB" w:eastAsia="zh-CN"/>
              </w:rPr>
              <w:t xml:space="preserve"> </w:t>
            </w:r>
            <w:r w:rsidRPr="000E17D5">
              <w:rPr>
                <w:rFonts w:ascii="Times New Roman" w:hAnsi="Times New Roman"/>
                <w:lang w:val="en-GB" w:eastAsia="zh-CN"/>
              </w:rPr>
              <w:t>ca</w:t>
            </w:r>
            <w:r w:rsidR="00A03715">
              <w:rPr>
                <w:rFonts w:ascii="Times New Roman" w:hAnsi="Times New Roman"/>
                <w:lang w:val="en-GB" w:eastAsia="zh-CN"/>
              </w:rPr>
              <w:t>l</w:t>
            </w:r>
            <w:r w:rsidRPr="000E17D5">
              <w:rPr>
                <w:rFonts w:ascii="Times New Roman" w:hAnsi="Times New Roman"/>
                <w:lang w:val="en-GB" w:eastAsia="zh-CN"/>
              </w:rPr>
              <w:t>culation</w:t>
            </w:r>
          </w:p>
        </w:tc>
      </w:tr>
      <w:tr w:rsidR="007266F7" w14:paraId="78F4AB84" w14:textId="77777777" w:rsidTr="009F46DF">
        <w:trPr>
          <w:jc w:val="center"/>
        </w:trPr>
        <w:tc>
          <w:tcPr>
            <w:tcW w:w="1365" w:type="dxa"/>
            <w:vMerge/>
            <w:vAlign w:val="center"/>
          </w:tcPr>
          <w:p w14:paraId="3765EFAB" w14:textId="77777777" w:rsidR="00793AC0" w:rsidRPr="000E17D5" w:rsidRDefault="00793AC0" w:rsidP="00FC6201">
            <w:pPr>
              <w:pStyle w:val="Tabletext"/>
              <w:rPr>
                <w:rFonts w:ascii="Times New Roman" w:hAnsi="Times New Roman"/>
                <w:lang w:val="en-GB" w:eastAsia="zh-CN"/>
              </w:rPr>
            </w:pPr>
          </w:p>
        </w:tc>
        <w:tc>
          <w:tcPr>
            <w:tcW w:w="1982" w:type="dxa"/>
            <w:vMerge w:val="restart"/>
            <w:vAlign w:val="center"/>
          </w:tcPr>
          <w:p w14:paraId="5CA834FB" w14:textId="77777777" w:rsidR="00793AC0" w:rsidRPr="000E17D5" w:rsidRDefault="001453CF" w:rsidP="00FC6201">
            <w:pPr>
              <w:pStyle w:val="Tabletext"/>
              <w:rPr>
                <w:rFonts w:ascii="Times New Roman" w:hAnsi="Times New Roman"/>
                <w:kern w:val="2"/>
                <w:lang w:val="en-GB" w:eastAsia="zh-CN"/>
              </w:rPr>
            </w:pPr>
            <w:proofErr w:type="spellStart"/>
            <w:r w:rsidRPr="000E17D5">
              <w:rPr>
                <w:rFonts w:ascii="Times New Roman" w:hAnsi="Times New Roman"/>
                <w:lang w:val="en-GB" w:eastAsia="zh-CN"/>
              </w:rPr>
              <w:t>D_</w:t>
            </w:r>
            <w:r w:rsidRPr="000E17D5">
              <w:rPr>
                <w:rFonts w:ascii="Times New Roman" w:eastAsia="SimSun" w:hAnsi="Times New Roman"/>
                <w:lang w:val="en-GB" w:eastAsia="zh-CN"/>
              </w:rPr>
              <w:t>Consistency</w:t>
            </w:r>
            <w:proofErr w:type="spellEnd"/>
          </w:p>
        </w:tc>
        <w:tc>
          <w:tcPr>
            <w:tcW w:w="2885" w:type="dxa"/>
            <w:vAlign w:val="center"/>
          </w:tcPr>
          <w:p w14:paraId="3C05746D" w14:textId="77777777" w:rsidR="00793AC0" w:rsidRPr="000E17D5" w:rsidRDefault="001453CF" w:rsidP="00FC6201">
            <w:pPr>
              <w:pStyle w:val="Tabletext"/>
              <w:rPr>
                <w:rFonts w:ascii="Times New Roman" w:hAnsi="Times New Roman"/>
                <w:lang w:val="en-GB" w:eastAsia="zh-CN"/>
              </w:rPr>
            </w:pPr>
            <w:r w:rsidRPr="000E17D5">
              <w:rPr>
                <w:rFonts w:ascii="Times New Roman" w:hAnsi="Times New Roman"/>
                <w:lang w:val="en-GB" w:eastAsia="zh-CN"/>
              </w:rPr>
              <w:t>Inconsistency in the format</w:t>
            </w:r>
          </w:p>
        </w:tc>
        <w:tc>
          <w:tcPr>
            <w:tcW w:w="3407" w:type="dxa"/>
            <w:vAlign w:val="center"/>
          </w:tcPr>
          <w:p w14:paraId="38503B03" w14:textId="77777777" w:rsidR="00793AC0" w:rsidRPr="000E17D5" w:rsidRDefault="001453CF" w:rsidP="00FC6201">
            <w:pPr>
              <w:pStyle w:val="Tabletext"/>
              <w:rPr>
                <w:rFonts w:ascii="Times New Roman" w:hAnsi="Times New Roman"/>
                <w:i/>
                <w:iCs/>
                <w:lang w:val="en-GB" w:eastAsia="zh-CN"/>
              </w:rPr>
            </w:pPr>
            <w:proofErr w:type="spellStart"/>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D_For</w:t>
            </w:r>
            <w:proofErr w:type="spellEnd"/>
          </w:p>
        </w:tc>
      </w:tr>
      <w:tr w:rsidR="007266F7" w14:paraId="4F85E309" w14:textId="77777777" w:rsidTr="009F46DF">
        <w:trPr>
          <w:jc w:val="center"/>
        </w:trPr>
        <w:tc>
          <w:tcPr>
            <w:tcW w:w="1365" w:type="dxa"/>
            <w:vMerge/>
            <w:vAlign w:val="center"/>
          </w:tcPr>
          <w:p w14:paraId="5D64E774" w14:textId="77777777" w:rsidR="00793AC0" w:rsidRPr="000E17D5" w:rsidRDefault="00793AC0" w:rsidP="00FC6201">
            <w:pPr>
              <w:pStyle w:val="Tabletext"/>
              <w:rPr>
                <w:rFonts w:ascii="Times New Roman" w:hAnsi="Times New Roman"/>
                <w:lang w:val="en-GB" w:eastAsia="zh-CN"/>
              </w:rPr>
            </w:pPr>
          </w:p>
        </w:tc>
        <w:tc>
          <w:tcPr>
            <w:tcW w:w="1982" w:type="dxa"/>
            <w:vMerge/>
            <w:vAlign w:val="center"/>
          </w:tcPr>
          <w:p w14:paraId="03103AC4" w14:textId="77777777" w:rsidR="00793AC0" w:rsidRPr="000E17D5" w:rsidRDefault="00793AC0" w:rsidP="00FC6201">
            <w:pPr>
              <w:pStyle w:val="Tabletext"/>
              <w:rPr>
                <w:rFonts w:ascii="Times New Roman" w:hAnsi="Times New Roman"/>
                <w:kern w:val="2"/>
                <w:lang w:val="en-GB" w:eastAsia="zh-CN"/>
              </w:rPr>
            </w:pPr>
          </w:p>
        </w:tc>
        <w:tc>
          <w:tcPr>
            <w:tcW w:w="2885" w:type="dxa"/>
            <w:vAlign w:val="center"/>
          </w:tcPr>
          <w:p w14:paraId="20AB1AB7" w14:textId="77777777"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lang w:val="en-GB" w:eastAsia="zh-CN"/>
              </w:rPr>
              <w:t>Content verification</w:t>
            </w:r>
          </w:p>
        </w:tc>
        <w:tc>
          <w:tcPr>
            <w:tcW w:w="3407" w:type="dxa"/>
            <w:vAlign w:val="center"/>
          </w:tcPr>
          <w:p w14:paraId="5F2CAA15" w14:textId="77777777" w:rsidR="00793AC0" w:rsidRPr="000E17D5" w:rsidRDefault="001453CF" w:rsidP="00FC6201">
            <w:pPr>
              <w:pStyle w:val="Tabletext"/>
              <w:rPr>
                <w:rFonts w:ascii="Times New Roman" w:hAnsi="Times New Roman"/>
                <w:i/>
                <w:iCs/>
                <w:lang w:val="en-GB" w:eastAsia="zh-CN"/>
              </w:rPr>
            </w:pPr>
            <w:proofErr w:type="spellStart"/>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D_Con</w:t>
            </w:r>
            <w:proofErr w:type="spellEnd"/>
          </w:p>
        </w:tc>
      </w:tr>
      <w:tr w:rsidR="007266F7" w14:paraId="60C9472F" w14:textId="77777777" w:rsidTr="009F46DF">
        <w:trPr>
          <w:jc w:val="center"/>
        </w:trPr>
        <w:tc>
          <w:tcPr>
            <w:tcW w:w="1365" w:type="dxa"/>
            <w:vMerge/>
            <w:vAlign w:val="center"/>
          </w:tcPr>
          <w:p w14:paraId="5E63B053" w14:textId="77777777" w:rsidR="00793AC0" w:rsidRPr="000E17D5" w:rsidRDefault="00793AC0" w:rsidP="00FC6201">
            <w:pPr>
              <w:pStyle w:val="Tabletext"/>
              <w:rPr>
                <w:rFonts w:ascii="Times New Roman" w:hAnsi="Times New Roman"/>
                <w:lang w:val="en-GB" w:eastAsia="zh-CN"/>
              </w:rPr>
            </w:pPr>
          </w:p>
        </w:tc>
        <w:tc>
          <w:tcPr>
            <w:tcW w:w="1982" w:type="dxa"/>
            <w:vMerge/>
            <w:vAlign w:val="center"/>
          </w:tcPr>
          <w:p w14:paraId="31705B1C" w14:textId="77777777" w:rsidR="00793AC0" w:rsidRPr="000E17D5" w:rsidRDefault="00793AC0" w:rsidP="00FC6201">
            <w:pPr>
              <w:pStyle w:val="Tabletext"/>
              <w:rPr>
                <w:rFonts w:ascii="Times New Roman" w:hAnsi="Times New Roman"/>
                <w:kern w:val="2"/>
                <w:lang w:val="en-GB" w:eastAsia="zh-CN"/>
              </w:rPr>
            </w:pPr>
          </w:p>
        </w:tc>
        <w:tc>
          <w:tcPr>
            <w:tcW w:w="2885" w:type="dxa"/>
            <w:vAlign w:val="center"/>
          </w:tcPr>
          <w:p w14:paraId="3E641DC9" w14:textId="01E0003E"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lang w:val="en-GB" w:eastAsia="zh-CN"/>
              </w:rPr>
              <w:t xml:space="preserve">Consistency of logical </w:t>
            </w:r>
            <w:r w:rsidR="00A03715">
              <w:rPr>
                <w:rFonts w:ascii="Times New Roman" w:eastAsia="SimSun" w:hAnsi="Times New Roman"/>
                <w:lang w:val="en-GB" w:eastAsia="zh-CN"/>
              </w:rPr>
              <w:t>r</w:t>
            </w:r>
            <w:r w:rsidRPr="000E17D5">
              <w:rPr>
                <w:rFonts w:ascii="Times New Roman" w:eastAsia="SimSun" w:hAnsi="Times New Roman"/>
                <w:lang w:val="en-GB" w:eastAsia="zh-CN"/>
              </w:rPr>
              <w:t>elationships</w:t>
            </w:r>
          </w:p>
        </w:tc>
        <w:tc>
          <w:tcPr>
            <w:tcW w:w="3407" w:type="dxa"/>
            <w:vAlign w:val="center"/>
          </w:tcPr>
          <w:p w14:paraId="21D76EFB" w14:textId="77777777" w:rsidR="00793AC0" w:rsidRPr="000E17D5" w:rsidRDefault="001453CF" w:rsidP="00FC6201">
            <w:pPr>
              <w:pStyle w:val="Tabletext"/>
              <w:rPr>
                <w:rFonts w:ascii="Times New Roman" w:hAnsi="Times New Roman"/>
                <w:i/>
                <w:iCs/>
                <w:lang w:val="en-GB" w:eastAsia="zh-CN"/>
              </w:rPr>
            </w:pPr>
            <w:proofErr w:type="spellStart"/>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D_Log</w:t>
            </w:r>
            <w:proofErr w:type="spellEnd"/>
          </w:p>
        </w:tc>
      </w:tr>
      <w:tr w:rsidR="007266F7" w14:paraId="5688E9B8" w14:textId="77777777" w:rsidTr="009F46DF">
        <w:trPr>
          <w:jc w:val="center"/>
        </w:trPr>
        <w:tc>
          <w:tcPr>
            <w:tcW w:w="1365" w:type="dxa"/>
            <w:vMerge/>
            <w:vAlign w:val="center"/>
          </w:tcPr>
          <w:p w14:paraId="24BCB22A" w14:textId="77777777" w:rsidR="00793AC0" w:rsidRPr="000E17D5" w:rsidRDefault="00793AC0" w:rsidP="00FC6201">
            <w:pPr>
              <w:pStyle w:val="Tabletext"/>
              <w:rPr>
                <w:rFonts w:ascii="Times New Roman" w:hAnsi="Times New Roman"/>
                <w:lang w:val="en-GB" w:eastAsia="zh-CN"/>
              </w:rPr>
            </w:pPr>
          </w:p>
        </w:tc>
        <w:tc>
          <w:tcPr>
            <w:tcW w:w="1982" w:type="dxa"/>
            <w:vMerge w:val="restart"/>
            <w:vAlign w:val="center"/>
          </w:tcPr>
          <w:p w14:paraId="760BB1CC" w14:textId="77777777" w:rsidR="00793AC0" w:rsidRPr="000E17D5" w:rsidRDefault="001453CF" w:rsidP="00FC6201">
            <w:pPr>
              <w:pStyle w:val="Tabletext"/>
              <w:rPr>
                <w:rFonts w:ascii="Times New Roman" w:hAnsi="Times New Roman"/>
                <w:kern w:val="2"/>
                <w:lang w:val="en-GB" w:eastAsia="zh-CN"/>
              </w:rPr>
            </w:pPr>
            <w:proofErr w:type="spellStart"/>
            <w:r w:rsidRPr="000E17D5">
              <w:rPr>
                <w:rFonts w:ascii="Times New Roman" w:hAnsi="Times New Roman"/>
                <w:lang w:val="en-GB" w:eastAsia="zh-CN"/>
              </w:rPr>
              <w:t>D_</w:t>
            </w:r>
            <w:r w:rsidRPr="000E17D5">
              <w:rPr>
                <w:rFonts w:ascii="Times New Roman" w:eastAsia="SimSun" w:hAnsi="Times New Roman"/>
                <w:lang w:val="en-GB" w:eastAsia="zh-CN"/>
              </w:rPr>
              <w:t>Diversity</w:t>
            </w:r>
            <w:proofErr w:type="spellEnd"/>
          </w:p>
        </w:tc>
        <w:tc>
          <w:tcPr>
            <w:tcW w:w="2885" w:type="dxa"/>
            <w:vMerge w:val="restart"/>
            <w:vAlign w:val="center"/>
          </w:tcPr>
          <w:p w14:paraId="501AE154" w14:textId="7A41325D" w:rsidR="00793AC0" w:rsidRPr="000E17D5" w:rsidRDefault="001453CF" w:rsidP="009F46DF">
            <w:pPr>
              <w:pStyle w:val="Tabletext"/>
              <w:rPr>
                <w:rFonts w:ascii="Times New Roman" w:hAnsi="Times New Roman"/>
                <w:lang w:val="en-GB" w:eastAsia="zh-CN"/>
              </w:rPr>
            </w:pPr>
            <w:r w:rsidRPr="000E17D5">
              <w:rPr>
                <w:rFonts w:ascii="Times New Roman" w:eastAsia="SimSun" w:hAnsi="Times New Roman"/>
                <w:lang w:val="en-GB" w:eastAsia="zh-CN"/>
              </w:rPr>
              <w:t>Feature distance between samples</w:t>
            </w:r>
          </w:p>
        </w:tc>
        <w:tc>
          <w:tcPr>
            <w:tcW w:w="3407" w:type="dxa"/>
            <w:vAlign w:val="center"/>
          </w:tcPr>
          <w:p w14:paraId="32432FAE" w14:textId="77777777"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lang w:val="en-GB" w:eastAsia="zh-CN"/>
              </w:rPr>
              <w:t xml:space="preserve">for sequence data and image data </w:t>
            </w:r>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DD1</w:t>
            </w:r>
          </w:p>
        </w:tc>
      </w:tr>
      <w:tr w:rsidR="007266F7" w14:paraId="2506AAEC" w14:textId="77777777" w:rsidTr="009F46DF">
        <w:trPr>
          <w:jc w:val="center"/>
        </w:trPr>
        <w:tc>
          <w:tcPr>
            <w:tcW w:w="1365" w:type="dxa"/>
            <w:vMerge/>
            <w:vAlign w:val="center"/>
          </w:tcPr>
          <w:p w14:paraId="5D7B2AEF" w14:textId="77777777" w:rsidR="00793AC0" w:rsidRPr="000E17D5" w:rsidRDefault="00793AC0" w:rsidP="00FC6201">
            <w:pPr>
              <w:pStyle w:val="Tabletext"/>
              <w:rPr>
                <w:rFonts w:ascii="Times New Roman" w:hAnsi="Times New Roman"/>
                <w:lang w:val="en-GB" w:eastAsia="zh-CN"/>
              </w:rPr>
            </w:pPr>
          </w:p>
        </w:tc>
        <w:tc>
          <w:tcPr>
            <w:tcW w:w="1982" w:type="dxa"/>
            <w:vMerge/>
            <w:vAlign w:val="center"/>
          </w:tcPr>
          <w:p w14:paraId="592AECA9" w14:textId="77777777" w:rsidR="00793AC0" w:rsidRPr="000E17D5" w:rsidRDefault="00793AC0" w:rsidP="00FC6201">
            <w:pPr>
              <w:pStyle w:val="Tabletext"/>
              <w:rPr>
                <w:rFonts w:ascii="Times New Roman" w:hAnsi="Times New Roman"/>
                <w:kern w:val="2"/>
                <w:lang w:val="en-GB" w:eastAsia="zh-CN"/>
              </w:rPr>
            </w:pPr>
          </w:p>
        </w:tc>
        <w:tc>
          <w:tcPr>
            <w:tcW w:w="2885" w:type="dxa"/>
            <w:vMerge/>
            <w:vAlign w:val="center"/>
          </w:tcPr>
          <w:p w14:paraId="5EC6076E" w14:textId="77777777" w:rsidR="00793AC0" w:rsidRPr="000E17D5" w:rsidRDefault="00793AC0" w:rsidP="00FC6201">
            <w:pPr>
              <w:pStyle w:val="Tabletext"/>
              <w:rPr>
                <w:rFonts w:ascii="Times New Roman" w:hAnsi="Times New Roman"/>
                <w:lang w:val="en-GB" w:eastAsia="zh-CN"/>
              </w:rPr>
            </w:pPr>
          </w:p>
        </w:tc>
        <w:tc>
          <w:tcPr>
            <w:tcW w:w="3407" w:type="dxa"/>
            <w:vAlign w:val="center"/>
          </w:tcPr>
          <w:p w14:paraId="6E17E059" w14:textId="09760798"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lang w:val="en-GB" w:eastAsia="zh-CN"/>
              </w:rPr>
              <w:t xml:space="preserve">for text dataset </w:t>
            </w:r>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DD2</w:t>
            </w:r>
          </w:p>
        </w:tc>
      </w:tr>
      <w:tr w:rsidR="007266F7" w14:paraId="16D5EB36" w14:textId="77777777" w:rsidTr="009F46DF">
        <w:trPr>
          <w:jc w:val="center"/>
        </w:trPr>
        <w:tc>
          <w:tcPr>
            <w:tcW w:w="1365" w:type="dxa"/>
            <w:vMerge/>
            <w:vAlign w:val="center"/>
          </w:tcPr>
          <w:p w14:paraId="0BD7EB7E" w14:textId="77777777" w:rsidR="00793AC0" w:rsidRPr="000E17D5" w:rsidRDefault="00793AC0" w:rsidP="00FC6201">
            <w:pPr>
              <w:pStyle w:val="Tabletext"/>
              <w:rPr>
                <w:rFonts w:ascii="Times New Roman" w:hAnsi="Times New Roman"/>
                <w:lang w:val="en-GB" w:eastAsia="zh-CN"/>
              </w:rPr>
            </w:pPr>
          </w:p>
        </w:tc>
        <w:tc>
          <w:tcPr>
            <w:tcW w:w="1982" w:type="dxa"/>
            <w:vAlign w:val="center"/>
          </w:tcPr>
          <w:p w14:paraId="7571E662" w14:textId="77777777" w:rsidR="00793AC0" w:rsidRPr="000E17D5" w:rsidRDefault="001453CF" w:rsidP="00FC6201">
            <w:pPr>
              <w:pStyle w:val="Tabletext"/>
              <w:rPr>
                <w:rFonts w:ascii="Times New Roman" w:eastAsia="SimSun" w:hAnsi="Times New Roman"/>
                <w:lang w:val="en-GB" w:eastAsia="zh-CN"/>
              </w:rPr>
            </w:pPr>
            <w:proofErr w:type="spellStart"/>
            <w:r w:rsidRPr="000E17D5">
              <w:rPr>
                <w:rFonts w:ascii="Times New Roman" w:hAnsi="Times New Roman"/>
                <w:lang w:val="en-GB" w:eastAsia="zh-CN"/>
              </w:rPr>
              <w:t>D_</w:t>
            </w:r>
            <w:r w:rsidRPr="000E17D5">
              <w:rPr>
                <w:rFonts w:ascii="Times New Roman" w:eastAsia="SimSun" w:hAnsi="Times New Roman"/>
                <w:lang w:val="en-GB" w:eastAsia="zh-CN"/>
              </w:rPr>
              <w:t>Balance</w:t>
            </w:r>
            <w:proofErr w:type="spellEnd"/>
          </w:p>
        </w:tc>
        <w:tc>
          <w:tcPr>
            <w:tcW w:w="2885" w:type="dxa"/>
            <w:vAlign w:val="center"/>
          </w:tcPr>
          <w:p w14:paraId="2DA044D9" w14:textId="335670B2"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lang w:val="en-GB" w:eastAsia="zh-CN"/>
              </w:rPr>
              <w:t>For classification problem</w:t>
            </w:r>
            <w:r w:rsidR="00A03715">
              <w:rPr>
                <w:rFonts w:ascii="Times New Roman" w:eastAsia="SimSun" w:hAnsi="Times New Roman"/>
                <w:lang w:val="en-GB" w:eastAsia="zh-CN"/>
              </w:rPr>
              <w:t>s</w:t>
            </w:r>
          </w:p>
        </w:tc>
        <w:tc>
          <w:tcPr>
            <w:tcW w:w="3407" w:type="dxa"/>
            <w:vAlign w:val="center"/>
          </w:tcPr>
          <w:p w14:paraId="787E0D6C" w14:textId="77777777"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lang w:val="en-GB" w:eastAsia="zh-CN"/>
              </w:rPr>
              <w:t>Shannon index</w:t>
            </w:r>
          </w:p>
        </w:tc>
      </w:tr>
      <w:tr w:rsidR="007266F7" w14:paraId="7AFE103A" w14:textId="77777777" w:rsidTr="009F46DF">
        <w:trPr>
          <w:jc w:val="center"/>
        </w:trPr>
        <w:tc>
          <w:tcPr>
            <w:tcW w:w="1365" w:type="dxa"/>
            <w:vMerge w:val="restart"/>
            <w:vAlign w:val="center"/>
          </w:tcPr>
          <w:p w14:paraId="27AD3D93" w14:textId="77777777" w:rsidR="00793AC0" w:rsidRPr="000E17D5" w:rsidRDefault="001453CF" w:rsidP="00FC6201">
            <w:pPr>
              <w:pStyle w:val="Tabletext"/>
              <w:keepNext/>
              <w:keepLines/>
              <w:rPr>
                <w:rFonts w:ascii="Times New Roman" w:hAnsi="Times New Roman"/>
                <w:lang w:val="en-GB" w:eastAsia="zh-CN"/>
              </w:rPr>
            </w:pPr>
            <w:r w:rsidRPr="000E17D5">
              <w:rPr>
                <w:rFonts w:ascii="Times New Roman" w:hAnsi="Times New Roman"/>
                <w:lang w:val="en-GB" w:eastAsia="zh-CN"/>
              </w:rPr>
              <w:lastRenderedPageBreak/>
              <w:t>Model</w:t>
            </w:r>
          </w:p>
        </w:tc>
        <w:tc>
          <w:tcPr>
            <w:tcW w:w="1982" w:type="dxa"/>
            <w:vMerge w:val="restart"/>
            <w:vAlign w:val="center"/>
          </w:tcPr>
          <w:p w14:paraId="3C200AC4" w14:textId="77777777" w:rsidR="00793AC0" w:rsidRPr="000E17D5" w:rsidRDefault="001453CF" w:rsidP="00FC6201">
            <w:pPr>
              <w:pStyle w:val="Tabletext"/>
              <w:keepNext/>
              <w:keepLines/>
              <w:rPr>
                <w:rFonts w:ascii="Times New Roman" w:hAnsi="Times New Roman"/>
                <w:lang w:val="en-GB" w:eastAsia="zh-CN"/>
              </w:rPr>
            </w:pPr>
            <w:proofErr w:type="spellStart"/>
            <w:r w:rsidRPr="000E17D5">
              <w:rPr>
                <w:rFonts w:ascii="Times New Roman" w:hAnsi="Times New Roman"/>
                <w:lang w:val="en-GB" w:eastAsia="zh-CN"/>
              </w:rPr>
              <w:t>M_Accuracy</w:t>
            </w:r>
            <w:proofErr w:type="spellEnd"/>
          </w:p>
        </w:tc>
        <w:tc>
          <w:tcPr>
            <w:tcW w:w="2885" w:type="dxa"/>
            <w:vAlign w:val="center"/>
          </w:tcPr>
          <w:p w14:paraId="3449DD4B" w14:textId="7C248523" w:rsidR="00793AC0" w:rsidRPr="000E17D5" w:rsidRDefault="001453CF" w:rsidP="00FC6201">
            <w:pPr>
              <w:pStyle w:val="Tabletext"/>
              <w:keepNext/>
              <w:keepLines/>
              <w:rPr>
                <w:rFonts w:ascii="Times New Roman" w:hAnsi="Times New Roman"/>
                <w:lang w:val="en-GB" w:eastAsia="zh-CN"/>
              </w:rPr>
            </w:pPr>
            <w:r w:rsidRPr="000E17D5">
              <w:rPr>
                <w:rFonts w:ascii="Times New Roman" w:eastAsia="SimSun" w:hAnsi="Times New Roman"/>
                <w:lang w:val="en-GB" w:eastAsia="zh-CN"/>
              </w:rPr>
              <w:t xml:space="preserve">For </w:t>
            </w:r>
            <w:r w:rsidR="009F46DF" w:rsidRPr="000E17D5">
              <w:rPr>
                <w:rFonts w:ascii="Times New Roman" w:eastAsia="SimSun" w:hAnsi="Times New Roman"/>
                <w:lang w:val="en-GB" w:eastAsia="zh-CN"/>
              </w:rPr>
              <w:t>regression</w:t>
            </w:r>
          </w:p>
        </w:tc>
        <w:tc>
          <w:tcPr>
            <w:tcW w:w="3407" w:type="dxa"/>
            <w:vAlign w:val="center"/>
          </w:tcPr>
          <w:p w14:paraId="10BB42CB" w14:textId="532363B0" w:rsidR="00793AC0" w:rsidRPr="000E17D5" w:rsidRDefault="001453CF" w:rsidP="00FC6201">
            <w:pPr>
              <w:pStyle w:val="Tabletext"/>
              <w:keepNext/>
              <w:keepLines/>
              <w:rPr>
                <w:rFonts w:ascii="Times New Roman" w:eastAsia="SimSun" w:hAnsi="Times New Roman"/>
                <w:kern w:val="2"/>
                <w:lang w:val="en-GB" w:eastAsia="zh-CN"/>
              </w:rPr>
            </w:pPr>
            <w:r w:rsidRPr="000E17D5">
              <w:rPr>
                <w:rFonts w:ascii="Times New Roman" w:eastAsia="SimSun" w:hAnsi="Times New Roman"/>
                <w:lang w:val="en-GB" w:eastAsia="zh-CN"/>
              </w:rPr>
              <w:t xml:space="preserve">Mean </w:t>
            </w:r>
            <w:r w:rsidR="009F46DF" w:rsidRPr="000E17D5">
              <w:rPr>
                <w:rFonts w:ascii="Times New Roman" w:eastAsia="SimSun" w:hAnsi="Times New Roman"/>
                <w:lang w:val="en-GB" w:eastAsia="zh-CN"/>
              </w:rPr>
              <w:t xml:space="preserve">squared </w:t>
            </w:r>
            <w:proofErr w:type="spellStart"/>
            <w:r w:rsidR="009F46DF" w:rsidRPr="000E17D5">
              <w:rPr>
                <w:rFonts w:ascii="Times New Roman" w:eastAsia="SimSun" w:hAnsi="Times New Roman"/>
                <w:lang w:val="en-GB" w:eastAsia="zh-CN"/>
              </w:rPr>
              <w:t>e</w:t>
            </w:r>
            <w:r w:rsidRPr="000E17D5">
              <w:rPr>
                <w:rFonts w:ascii="Times New Roman" w:eastAsia="SimSun" w:hAnsi="Times New Roman"/>
                <w:lang w:val="en-GB" w:eastAsia="zh-CN"/>
              </w:rPr>
              <w:t>rror+Root</w:t>
            </w:r>
            <w:proofErr w:type="spellEnd"/>
            <w:r w:rsidRPr="000E17D5">
              <w:rPr>
                <w:rFonts w:ascii="Times New Roman" w:eastAsia="SimSun" w:hAnsi="Times New Roman"/>
                <w:lang w:val="en-GB" w:eastAsia="zh-CN"/>
              </w:rPr>
              <w:t xml:space="preserve"> mean square </w:t>
            </w:r>
            <w:proofErr w:type="spellStart"/>
            <w:r w:rsidRPr="000E17D5">
              <w:rPr>
                <w:rFonts w:ascii="Times New Roman" w:eastAsia="SimSun" w:hAnsi="Times New Roman"/>
                <w:lang w:val="en-GB" w:eastAsia="zh-CN"/>
              </w:rPr>
              <w:t>error+Mean</w:t>
            </w:r>
            <w:proofErr w:type="spellEnd"/>
            <w:r w:rsidRPr="000E17D5">
              <w:rPr>
                <w:rFonts w:ascii="Times New Roman" w:eastAsia="SimSun" w:hAnsi="Times New Roman"/>
                <w:lang w:val="en-GB" w:eastAsia="zh-CN"/>
              </w:rPr>
              <w:t xml:space="preserve"> </w:t>
            </w:r>
            <w:r w:rsidR="009F46DF" w:rsidRPr="000E17D5">
              <w:rPr>
                <w:rFonts w:ascii="Times New Roman" w:eastAsia="SimSun" w:hAnsi="Times New Roman"/>
                <w:lang w:val="en-GB" w:eastAsia="zh-CN"/>
              </w:rPr>
              <w:t xml:space="preserve">absolute </w:t>
            </w:r>
            <w:proofErr w:type="spellStart"/>
            <w:r w:rsidR="009F46DF" w:rsidRPr="000E17D5">
              <w:rPr>
                <w:rFonts w:ascii="Times New Roman" w:eastAsia="SimSun" w:hAnsi="Times New Roman"/>
                <w:lang w:val="en-GB" w:eastAsia="zh-CN"/>
              </w:rPr>
              <w:t>error</w:t>
            </w:r>
            <w:r w:rsidRPr="000E17D5">
              <w:rPr>
                <w:rFonts w:ascii="Times New Roman" w:eastAsia="SimSun" w:hAnsi="Times New Roman"/>
                <w:lang w:val="en-GB" w:eastAsia="zh-CN"/>
              </w:rPr>
              <w:t>+R-squared</w:t>
            </w:r>
            <w:proofErr w:type="spellEnd"/>
            <w:r w:rsidRPr="000E17D5">
              <w:rPr>
                <w:rFonts w:ascii="Times New Roman" w:eastAsia="SimSun" w:hAnsi="Times New Roman"/>
                <w:lang w:val="en-GB" w:eastAsia="zh-CN"/>
              </w:rPr>
              <w:t xml:space="preserve"> </w:t>
            </w:r>
            <w:r w:rsidR="009F46DF" w:rsidRPr="000E17D5">
              <w:rPr>
                <w:rFonts w:ascii="Times New Roman" w:eastAsia="SimSun" w:hAnsi="Times New Roman"/>
                <w:lang w:val="en-GB" w:eastAsia="zh-CN"/>
              </w:rPr>
              <w:t>score</w:t>
            </w:r>
          </w:p>
        </w:tc>
      </w:tr>
      <w:tr w:rsidR="007266F7" w14:paraId="555C8C62" w14:textId="77777777" w:rsidTr="009F46DF">
        <w:trPr>
          <w:jc w:val="center"/>
        </w:trPr>
        <w:tc>
          <w:tcPr>
            <w:tcW w:w="1365" w:type="dxa"/>
            <w:vMerge/>
            <w:vAlign w:val="center"/>
          </w:tcPr>
          <w:p w14:paraId="7FC180E5" w14:textId="77777777" w:rsidR="00793AC0" w:rsidRPr="000E17D5" w:rsidRDefault="00793AC0" w:rsidP="00FC6201">
            <w:pPr>
              <w:pStyle w:val="Tabletext"/>
              <w:keepNext/>
              <w:keepLines/>
              <w:rPr>
                <w:rFonts w:ascii="Times New Roman" w:hAnsi="Times New Roman"/>
                <w:lang w:val="en-GB" w:eastAsia="zh-CN"/>
              </w:rPr>
            </w:pPr>
          </w:p>
        </w:tc>
        <w:tc>
          <w:tcPr>
            <w:tcW w:w="1982" w:type="dxa"/>
            <w:vMerge/>
            <w:vAlign w:val="center"/>
          </w:tcPr>
          <w:p w14:paraId="3D7ACCE6" w14:textId="77777777" w:rsidR="00793AC0" w:rsidRPr="000E17D5" w:rsidRDefault="00793AC0" w:rsidP="00FC6201">
            <w:pPr>
              <w:pStyle w:val="Tabletext"/>
              <w:keepNext/>
              <w:keepLines/>
              <w:rPr>
                <w:rFonts w:ascii="Times New Roman" w:hAnsi="Times New Roman"/>
                <w:lang w:val="en-GB" w:eastAsia="zh-CN"/>
              </w:rPr>
            </w:pPr>
          </w:p>
        </w:tc>
        <w:tc>
          <w:tcPr>
            <w:tcW w:w="2885" w:type="dxa"/>
            <w:vAlign w:val="center"/>
          </w:tcPr>
          <w:p w14:paraId="2B136933" w14:textId="4DE812E1" w:rsidR="00793AC0" w:rsidRPr="000E17D5" w:rsidRDefault="001453CF" w:rsidP="00FC6201">
            <w:pPr>
              <w:pStyle w:val="Tabletext"/>
              <w:keepNext/>
              <w:keepLines/>
              <w:rPr>
                <w:rFonts w:ascii="Times New Roman" w:hAnsi="Times New Roman"/>
                <w:lang w:val="en-GB" w:eastAsia="zh-CN"/>
              </w:rPr>
            </w:pPr>
            <w:r w:rsidRPr="000E17D5">
              <w:rPr>
                <w:rFonts w:ascii="Times New Roman" w:eastAsia="SimSun" w:hAnsi="Times New Roman"/>
                <w:lang w:val="en-GB" w:eastAsia="zh-CN"/>
              </w:rPr>
              <w:t xml:space="preserve">For </w:t>
            </w:r>
            <w:r w:rsidR="009F46DF" w:rsidRPr="000E17D5">
              <w:rPr>
                <w:rFonts w:ascii="Times New Roman" w:eastAsia="SimSun" w:hAnsi="Times New Roman"/>
                <w:lang w:val="en-GB" w:eastAsia="zh-CN"/>
              </w:rPr>
              <w:t>classification</w:t>
            </w:r>
          </w:p>
        </w:tc>
        <w:tc>
          <w:tcPr>
            <w:tcW w:w="3407" w:type="dxa"/>
            <w:vAlign w:val="center"/>
          </w:tcPr>
          <w:p w14:paraId="22B7949C" w14:textId="0D9DC108" w:rsidR="00793AC0" w:rsidRPr="000E17D5" w:rsidRDefault="001453CF" w:rsidP="00FC6201">
            <w:pPr>
              <w:pStyle w:val="Tabletext"/>
              <w:keepNext/>
              <w:keepLines/>
              <w:rPr>
                <w:rFonts w:ascii="Times New Roman" w:eastAsia="SimSun" w:hAnsi="Times New Roman"/>
                <w:lang w:val="en-GB" w:eastAsia="zh-CN"/>
              </w:rPr>
            </w:pPr>
            <w:r w:rsidRPr="000E17D5">
              <w:rPr>
                <w:rFonts w:ascii="Times New Roman" w:eastAsia="SimSun" w:hAnsi="Times New Roman"/>
                <w:lang w:val="en-GB" w:eastAsia="zh-CN"/>
              </w:rPr>
              <w:t xml:space="preserve">Confusion </w:t>
            </w:r>
            <w:r w:rsidR="009F46DF" w:rsidRPr="000E17D5">
              <w:rPr>
                <w:rFonts w:ascii="Times New Roman" w:eastAsia="SimSun" w:hAnsi="Times New Roman"/>
                <w:lang w:val="en-GB" w:eastAsia="zh-CN"/>
              </w:rPr>
              <w:t>matrix</w:t>
            </w:r>
          </w:p>
          <w:p w14:paraId="77CCD84B" w14:textId="77777777" w:rsidR="00793AC0" w:rsidRPr="000E17D5" w:rsidRDefault="001453CF" w:rsidP="00FC6201">
            <w:pPr>
              <w:pStyle w:val="Tabletext"/>
              <w:keepNext/>
              <w:keepLines/>
              <w:rPr>
                <w:rFonts w:ascii="Times New Roman" w:eastAsia="SimSun" w:hAnsi="Times New Roman"/>
                <w:lang w:val="en-GB" w:eastAsia="zh-CN"/>
              </w:rPr>
            </w:pPr>
            <w:r w:rsidRPr="000E17D5">
              <w:rPr>
                <w:rFonts w:ascii="Times New Roman" w:eastAsia="SimSun" w:hAnsi="Times New Roman"/>
                <w:lang w:val="en-GB" w:eastAsia="zh-CN"/>
              </w:rPr>
              <w:t>Accuracy</w:t>
            </w:r>
          </w:p>
          <w:p w14:paraId="0892BB39" w14:textId="77777777" w:rsidR="00793AC0" w:rsidRPr="000E17D5" w:rsidRDefault="001453CF" w:rsidP="00FC6201">
            <w:pPr>
              <w:pStyle w:val="Tabletext"/>
              <w:keepNext/>
              <w:keepLines/>
              <w:rPr>
                <w:rFonts w:ascii="Times New Roman" w:eastAsia="SimSun" w:hAnsi="Times New Roman"/>
                <w:lang w:val="en-GB" w:eastAsia="zh-CN"/>
              </w:rPr>
            </w:pPr>
            <w:r w:rsidRPr="000E17D5">
              <w:rPr>
                <w:rFonts w:ascii="Times New Roman" w:eastAsia="SimSun" w:hAnsi="Times New Roman"/>
                <w:lang w:val="en-GB" w:eastAsia="zh-CN"/>
              </w:rPr>
              <w:t>Precision</w:t>
            </w:r>
          </w:p>
          <w:p w14:paraId="0025247F" w14:textId="25B70302" w:rsidR="00793AC0" w:rsidRPr="000E17D5" w:rsidRDefault="001453CF" w:rsidP="00FC6201">
            <w:pPr>
              <w:pStyle w:val="Tabletext"/>
              <w:keepNext/>
              <w:keepLines/>
              <w:rPr>
                <w:rFonts w:ascii="Times New Roman" w:eastAsia="SimSun" w:hAnsi="Times New Roman"/>
                <w:lang w:val="en-GB" w:eastAsia="zh-CN"/>
              </w:rPr>
            </w:pPr>
            <w:r w:rsidRPr="000E17D5">
              <w:rPr>
                <w:rFonts w:ascii="Times New Roman" w:eastAsia="SimSun" w:hAnsi="Times New Roman"/>
                <w:lang w:val="en-GB" w:eastAsia="zh-CN"/>
              </w:rPr>
              <w:t xml:space="preserve">Recall </w:t>
            </w:r>
            <w:r w:rsidR="009F46DF" w:rsidRPr="000E17D5">
              <w:rPr>
                <w:rFonts w:ascii="Times New Roman" w:eastAsia="SimSun" w:hAnsi="Times New Roman"/>
                <w:lang w:val="en-GB" w:eastAsia="zh-CN"/>
              </w:rPr>
              <w:t>rate</w:t>
            </w:r>
          </w:p>
          <w:p w14:paraId="2BF5C4C0" w14:textId="5383E965" w:rsidR="00793AC0" w:rsidRPr="000E17D5" w:rsidRDefault="001453CF" w:rsidP="00FC6201">
            <w:pPr>
              <w:pStyle w:val="Tabletext"/>
              <w:keepNext/>
              <w:keepLines/>
              <w:rPr>
                <w:rFonts w:ascii="Times New Roman" w:eastAsia="SimSun" w:hAnsi="Times New Roman"/>
                <w:lang w:val="en-GB" w:eastAsia="zh-CN"/>
              </w:rPr>
            </w:pPr>
            <w:r w:rsidRPr="000E17D5">
              <w:rPr>
                <w:rFonts w:ascii="Times New Roman" w:eastAsia="SimSun" w:hAnsi="Times New Roman"/>
                <w:lang w:val="en-GB" w:eastAsia="zh-CN"/>
              </w:rPr>
              <w:t xml:space="preserve">F1 </w:t>
            </w:r>
            <w:r w:rsidR="009F46DF" w:rsidRPr="000E17D5">
              <w:rPr>
                <w:rFonts w:ascii="Times New Roman" w:eastAsia="SimSun" w:hAnsi="Times New Roman"/>
                <w:lang w:val="en-GB" w:eastAsia="zh-CN"/>
              </w:rPr>
              <w:t>score</w:t>
            </w:r>
          </w:p>
          <w:p w14:paraId="0E89BE77" w14:textId="78825DFD" w:rsidR="00793AC0" w:rsidRPr="000E17D5" w:rsidRDefault="001453CF" w:rsidP="00FC6201">
            <w:pPr>
              <w:pStyle w:val="Tabletext"/>
              <w:keepNext/>
              <w:keepLines/>
              <w:rPr>
                <w:rFonts w:ascii="Times New Roman" w:eastAsia="SimSun" w:hAnsi="Times New Roman"/>
                <w:kern w:val="2"/>
                <w:lang w:val="en-GB" w:eastAsia="zh-CN"/>
              </w:rPr>
            </w:pPr>
            <w:proofErr w:type="spellStart"/>
            <w:r w:rsidRPr="000E17D5">
              <w:rPr>
                <w:rFonts w:ascii="Times New Roman" w:eastAsia="SimSun" w:hAnsi="Times New Roman"/>
                <w:color w:val="2A2B2E"/>
                <w:shd w:val="clear" w:color="auto" w:fill="FFFFFF"/>
                <w:lang w:val="en-GB"/>
              </w:rPr>
              <w:t>e</w:t>
            </w:r>
            <w:r w:rsidR="00255C8F" w:rsidRPr="000E17D5">
              <w:rPr>
                <w:rFonts w:ascii="Times New Roman" w:eastAsia="SimSun" w:hAnsi="Times New Roman"/>
                <w:color w:val="2A2B2E"/>
                <w:shd w:val="clear" w:color="auto" w:fill="FFFFFF"/>
                <w:lang w:val="en-GB"/>
              </w:rPr>
              <w:t>_</w:t>
            </w:r>
            <w:r w:rsidRPr="000E17D5">
              <w:rPr>
                <w:rFonts w:ascii="Times New Roman" w:eastAsia="SimSun" w:hAnsi="Times New Roman"/>
                <w:lang w:val="en-GB" w:eastAsia="zh-CN"/>
              </w:rPr>
              <w:t>AUC</w:t>
            </w:r>
            <w:proofErr w:type="spellEnd"/>
          </w:p>
        </w:tc>
      </w:tr>
      <w:tr w:rsidR="007266F7" w14:paraId="0C7CE47A" w14:textId="77777777" w:rsidTr="009F46DF">
        <w:trPr>
          <w:trHeight w:val="307"/>
          <w:jc w:val="center"/>
        </w:trPr>
        <w:tc>
          <w:tcPr>
            <w:tcW w:w="1365" w:type="dxa"/>
            <w:vMerge/>
            <w:vAlign w:val="center"/>
          </w:tcPr>
          <w:p w14:paraId="5A826B6F" w14:textId="77777777" w:rsidR="00793AC0" w:rsidRPr="000E17D5" w:rsidRDefault="00793AC0" w:rsidP="00FC6201">
            <w:pPr>
              <w:pStyle w:val="Tabletext"/>
              <w:rPr>
                <w:rFonts w:ascii="Times New Roman" w:hAnsi="Times New Roman"/>
                <w:lang w:val="en-GB" w:eastAsia="zh-CN"/>
              </w:rPr>
            </w:pPr>
          </w:p>
        </w:tc>
        <w:tc>
          <w:tcPr>
            <w:tcW w:w="1982" w:type="dxa"/>
            <w:vMerge w:val="restart"/>
            <w:vAlign w:val="center"/>
          </w:tcPr>
          <w:p w14:paraId="58606760" w14:textId="77777777" w:rsidR="00793AC0" w:rsidRPr="000E17D5" w:rsidRDefault="001453CF" w:rsidP="00FC6201">
            <w:pPr>
              <w:pStyle w:val="Tabletext"/>
              <w:rPr>
                <w:rFonts w:ascii="Times New Roman" w:hAnsi="Times New Roman"/>
                <w:lang w:val="en-GB" w:eastAsia="zh-CN"/>
              </w:rPr>
            </w:pPr>
            <w:proofErr w:type="spellStart"/>
            <w:r w:rsidRPr="000E17D5">
              <w:rPr>
                <w:rFonts w:ascii="Times New Roman" w:hAnsi="Times New Roman"/>
                <w:lang w:val="en-GB" w:eastAsia="zh-CN"/>
              </w:rPr>
              <w:t>M_R</w:t>
            </w:r>
            <w:r w:rsidRPr="000E17D5">
              <w:rPr>
                <w:rFonts w:ascii="Times New Roman" w:hAnsi="Times New Roman"/>
                <w:lang w:val="en-GB"/>
              </w:rPr>
              <w:t>obustness</w:t>
            </w:r>
            <w:proofErr w:type="spellEnd"/>
          </w:p>
        </w:tc>
        <w:tc>
          <w:tcPr>
            <w:tcW w:w="2885" w:type="dxa"/>
            <w:vAlign w:val="center"/>
          </w:tcPr>
          <w:p w14:paraId="056AB6DA" w14:textId="77777777" w:rsidR="00793AC0" w:rsidRPr="000E17D5" w:rsidRDefault="001453CF" w:rsidP="00FC6201">
            <w:pPr>
              <w:pStyle w:val="Tabletext"/>
              <w:rPr>
                <w:rFonts w:ascii="Times New Roman" w:hAnsi="Times New Roman"/>
                <w:lang w:val="en-GB" w:eastAsia="zh-CN"/>
              </w:rPr>
            </w:pPr>
            <w:r w:rsidRPr="000E17D5">
              <w:rPr>
                <w:rFonts w:ascii="Times New Roman" w:hAnsi="Times New Roman"/>
                <w:lang w:val="en-GB" w:eastAsia="zh-CN"/>
              </w:rPr>
              <w:t>Adversarial classification accuracy</w:t>
            </w:r>
          </w:p>
        </w:tc>
        <w:tc>
          <w:tcPr>
            <w:tcW w:w="3407" w:type="dxa"/>
            <w:vAlign w:val="center"/>
          </w:tcPr>
          <w:p w14:paraId="69F58F07" w14:textId="49C8C50D" w:rsidR="00793AC0" w:rsidRPr="000E17D5" w:rsidRDefault="001453CF" w:rsidP="00FC6201">
            <w:pPr>
              <w:pStyle w:val="Tabletext"/>
              <w:rPr>
                <w:rFonts w:ascii="Times New Roman" w:eastAsia="SimSun" w:hAnsi="Times New Roman"/>
                <w:i/>
                <w:iCs/>
                <w:kern w:val="2"/>
                <w:lang w:val="en-GB" w:eastAsia="zh-CN"/>
              </w:rPr>
            </w:pPr>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M_ACA</w:t>
            </w:r>
          </w:p>
        </w:tc>
      </w:tr>
      <w:tr w:rsidR="007266F7" w14:paraId="1A4FDAE3" w14:textId="77777777" w:rsidTr="009F46DF">
        <w:trPr>
          <w:trHeight w:val="90"/>
          <w:jc w:val="center"/>
        </w:trPr>
        <w:tc>
          <w:tcPr>
            <w:tcW w:w="1365" w:type="dxa"/>
            <w:vMerge/>
            <w:vAlign w:val="center"/>
          </w:tcPr>
          <w:p w14:paraId="2E55C322" w14:textId="77777777" w:rsidR="00793AC0" w:rsidRPr="000E17D5" w:rsidRDefault="00793AC0" w:rsidP="00FC6201">
            <w:pPr>
              <w:pStyle w:val="Tabletext"/>
              <w:rPr>
                <w:rFonts w:ascii="Times New Roman" w:hAnsi="Times New Roman"/>
                <w:lang w:val="en-GB"/>
              </w:rPr>
            </w:pPr>
          </w:p>
        </w:tc>
        <w:tc>
          <w:tcPr>
            <w:tcW w:w="1982" w:type="dxa"/>
            <w:vMerge/>
            <w:vAlign w:val="center"/>
          </w:tcPr>
          <w:p w14:paraId="2B2BCCA4" w14:textId="77777777" w:rsidR="00793AC0" w:rsidRPr="000E17D5" w:rsidRDefault="00793AC0" w:rsidP="00FC6201">
            <w:pPr>
              <w:pStyle w:val="Tabletext"/>
              <w:rPr>
                <w:rFonts w:ascii="Times New Roman" w:hAnsi="Times New Roman"/>
                <w:lang w:val="en-GB"/>
              </w:rPr>
            </w:pPr>
          </w:p>
        </w:tc>
        <w:tc>
          <w:tcPr>
            <w:tcW w:w="2885" w:type="dxa"/>
            <w:vAlign w:val="center"/>
          </w:tcPr>
          <w:p w14:paraId="4A566886" w14:textId="195F073E" w:rsidR="00793AC0" w:rsidRPr="000E17D5" w:rsidRDefault="001453CF" w:rsidP="00FC6201">
            <w:pPr>
              <w:pStyle w:val="Tabletext"/>
              <w:rPr>
                <w:rFonts w:ascii="Times New Roman" w:hAnsi="Times New Roman"/>
                <w:lang w:val="en-GB" w:eastAsia="zh-CN"/>
              </w:rPr>
            </w:pPr>
            <w:r w:rsidRPr="000E17D5">
              <w:rPr>
                <w:rFonts w:ascii="Times New Roman" w:hAnsi="Times New Roman"/>
                <w:lang w:val="en-GB" w:eastAsia="zh-CN"/>
              </w:rPr>
              <w:t xml:space="preserve">Adversarial </w:t>
            </w:r>
            <w:r w:rsidR="009F46DF" w:rsidRPr="000E17D5">
              <w:rPr>
                <w:rFonts w:ascii="Times New Roman" w:hAnsi="Times New Roman"/>
                <w:lang w:val="en-GB" w:eastAsia="zh-CN"/>
              </w:rPr>
              <w:t>accuracy</w:t>
            </w:r>
          </w:p>
        </w:tc>
        <w:tc>
          <w:tcPr>
            <w:tcW w:w="3407" w:type="dxa"/>
            <w:vAlign w:val="center"/>
          </w:tcPr>
          <w:p w14:paraId="6FF4B850" w14:textId="363C6BE0" w:rsidR="00793AC0" w:rsidRPr="000E17D5" w:rsidRDefault="001453CF" w:rsidP="00FC6201">
            <w:pPr>
              <w:pStyle w:val="Tabletext"/>
              <w:rPr>
                <w:rFonts w:ascii="Times New Roman" w:hAnsi="Times New Roman"/>
                <w:i/>
                <w:iCs/>
                <w:lang w:val="en-GB" w:eastAsia="zh-CN"/>
              </w:rPr>
            </w:pPr>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M_AA</w:t>
            </w:r>
          </w:p>
        </w:tc>
      </w:tr>
      <w:tr w:rsidR="007266F7" w14:paraId="55519DAE" w14:textId="77777777" w:rsidTr="009F46DF">
        <w:trPr>
          <w:jc w:val="center"/>
        </w:trPr>
        <w:tc>
          <w:tcPr>
            <w:tcW w:w="1365" w:type="dxa"/>
            <w:vMerge/>
            <w:vAlign w:val="center"/>
          </w:tcPr>
          <w:p w14:paraId="048CF9D4" w14:textId="77777777" w:rsidR="00793AC0" w:rsidRPr="000E17D5" w:rsidRDefault="00793AC0" w:rsidP="00FC6201">
            <w:pPr>
              <w:pStyle w:val="Tabletext"/>
              <w:rPr>
                <w:rFonts w:ascii="Times New Roman" w:hAnsi="Times New Roman"/>
                <w:lang w:val="en-GB" w:eastAsia="zh-CN"/>
              </w:rPr>
            </w:pPr>
          </w:p>
        </w:tc>
        <w:tc>
          <w:tcPr>
            <w:tcW w:w="1982" w:type="dxa"/>
            <w:vAlign w:val="center"/>
          </w:tcPr>
          <w:p w14:paraId="2F58F8CF" w14:textId="77777777" w:rsidR="00793AC0" w:rsidRPr="000E17D5" w:rsidRDefault="001453CF" w:rsidP="00FC6201">
            <w:pPr>
              <w:pStyle w:val="Tabletext"/>
              <w:rPr>
                <w:rFonts w:ascii="Times New Roman" w:hAnsi="Times New Roman"/>
                <w:lang w:val="en-GB" w:eastAsia="zh-CN"/>
              </w:rPr>
            </w:pPr>
            <w:proofErr w:type="spellStart"/>
            <w:r w:rsidRPr="000E17D5">
              <w:rPr>
                <w:rFonts w:ascii="Times New Roman" w:hAnsi="Times New Roman"/>
                <w:lang w:val="en-GB" w:eastAsia="zh-CN"/>
              </w:rPr>
              <w:t>M_</w:t>
            </w:r>
            <w:r w:rsidRPr="000E17D5">
              <w:rPr>
                <w:rFonts w:ascii="Times New Roman" w:eastAsia="SimSun" w:hAnsi="Times New Roman"/>
                <w:lang w:val="en-GB" w:eastAsia="zh-CN"/>
              </w:rPr>
              <w:t>Credibility</w:t>
            </w:r>
            <w:proofErr w:type="spellEnd"/>
          </w:p>
        </w:tc>
        <w:tc>
          <w:tcPr>
            <w:tcW w:w="2885" w:type="dxa"/>
            <w:vAlign w:val="center"/>
          </w:tcPr>
          <w:p w14:paraId="034DD8EC" w14:textId="100E0720" w:rsidR="00793AC0" w:rsidRPr="000E17D5" w:rsidRDefault="001453CF" w:rsidP="00FC6201">
            <w:pPr>
              <w:pStyle w:val="Tabletext"/>
              <w:rPr>
                <w:rFonts w:ascii="Times New Roman" w:hAnsi="Times New Roman"/>
                <w:lang w:val="en-GB" w:eastAsia="zh-CN"/>
              </w:rPr>
            </w:pPr>
            <w:r w:rsidRPr="000E17D5">
              <w:rPr>
                <w:rFonts w:ascii="Times New Roman" w:eastAsia="SimSun" w:hAnsi="Times New Roman"/>
                <w:lang w:val="en-GB" w:eastAsia="zh-CN"/>
              </w:rPr>
              <w:t xml:space="preserve">Credibility bias score </w:t>
            </w:r>
            <w:r w:rsidR="009F46DF" w:rsidRPr="000E17D5">
              <w:rPr>
                <w:rFonts w:ascii="Times New Roman" w:eastAsia="SimSun" w:hAnsi="Times New Roman"/>
                <w:lang w:val="en-GB" w:eastAsia="zh-CN"/>
              </w:rPr>
              <w:t xml:space="preserve">for </w:t>
            </w:r>
            <w:r w:rsidRPr="000E17D5">
              <w:rPr>
                <w:rFonts w:ascii="Times New Roman" w:eastAsia="SimSun" w:hAnsi="Times New Roman"/>
                <w:i/>
                <w:iCs/>
                <w:lang w:val="en-GB" w:eastAsia="zh-CN"/>
              </w:rPr>
              <w:t>n</w:t>
            </w:r>
            <w:r w:rsidR="009F46DF" w:rsidRPr="000E17D5">
              <w:rPr>
                <w:rFonts w:ascii="Times New Roman" w:eastAsia="SimSun" w:hAnsi="Times New Roman"/>
                <w:lang w:val="en-GB" w:eastAsia="zh-CN"/>
              </w:rPr>
              <w:t>‑</w:t>
            </w:r>
            <w:r w:rsidRPr="000E17D5">
              <w:rPr>
                <w:rFonts w:ascii="Times New Roman" w:eastAsia="SimSun" w:hAnsi="Times New Roman"/>
                <w:lang w:val="en-GB" w:eastAsia="zh-CN"/>
              </w:rPr>
              <w:t>class</w:t>
            </w:r>
            <w:r w:rsidR="00A03715">
              <w:rPr>
                <w:rFonts w:ascii="Times New Roman" w:eastAsia="SimSun" w:hAnsi="Times New Roman"/>
                <w:lang w:val="en-GB" w:eastAsia="zh-CN"/>
              </w:rPr>
              <w:t>-</w:t>
            </w:r>
            <w:r w:rsidRPr="000E17D5">
              <w:rPr>
                <w:rFonts w:ascii="Times New Roman" w:eastAsia="SimSun" w:hAnsi="Times New Roman"/>
                <w:lang w:val="en-GB" w:eastAsia="zh-CN"/>
              </w:rPr>
              <w:t>labelled data</w:t>
            </w:r>
          </w:p>
        </w:tc>
        <w:tc>
          <w:tcPr>
            <w:tcW w:w="3407" w:type="dxa"/>
            <w:vAlign w:val="center"/>
          </w:tcPr>
          <w:p w14:paraId="5C87804B" w14:textId="77777777" w:rsidR="00793AC0" w:rsidRPr="000E17D5" w:rsidRDefault="001453CF" w:rsidP="00FC6201">
            <w:pPr>
              <w:pStyle w:val="Tabletext"/>
              <w:rPr>
                <w:rFonts w:ascii="Times New Roman" w:eastAsia="SimSun" w:hAnsi="Times New Roman"/>
                <w:i/>
                <w:iCs/>
                <w:kern w:val="2"/>
                <w:lang w:val="en-GB" w:eastAsia="zh-CN"/>
              </w:rPr>
            </w:pPr>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MC</w:t>
            </w:r>
          </w:p>
        </w:tc>
      </w:tr>
      <w:tr w:rsidR="007266F7" w14:paraId="61D6426B" w14:textId="77777777" w:rsidTr="009F46DF">
        <w:trPr>
          <w:jc w:val="center"/>
        </w:trPr>
        <w:tc>
          <w:tcPr>
            <w:tcW w:w="1365" w:type="dxa"/>
            <w:vMerge/>
            <w:vAlign w:val="center"/>
          </w:tcPr>
          <w:p w14:paraId="371B044A" w14:textId="77777777" w:rsidR="00793AC0" w:rsidRPr="000E17D5" w:rsidRDefault="00793AC0" w:rsidP="00FC6201">
            <w:pPr>
              <w:pStyle w:val="Tabletext"/>
              <w:rPr>
                <w:rFonts w:ascii="Times New Roman" w:hAnsi="Times New Roman"/>
                <w:lang w:val="en-GB" w:eastAsia="zh-CN"/>
              </w:rPr>
            </w:pPr>
          </w:p>
        </w:tc>
        <w:tc>
          <w:tcPr>
            <w:tcW w:w="1982" w:type="dxa"/>
            <w:vAlign w:val="center"/>
          </w:tcPr>
          <w:p w14:paraId="228049D3" w14:textId="77777777" w:rsidR="00793AC0" w:rsidRPr="000E17D5" w:rsidRDefault="001453CF" w:rsidP="00FC6201">
            <w:pPr>
              <w:pStyle w:val="Tabletext"/>
              <w:rPr>
                <w:rFonts w:ascii="Times New Roman" w:eastAsia="SimSun" w:hAnsi="Times New Roman"/>
                <w:lang w:val="en-GB" w:eastAsia="zh-CN"/>
              </w:rPr>
            </w:pPr>
            <w:proofErr w:type="spellStart"/>
            <w:r w:rsidRPr="000E17D5">
              <w:rPr>
                <w:rFonts w:ascii="Times New Roman" w:hAnsi="Times New Roman"/>
                <w:lang w:val="en-GB" w:eastAsia="zh-CN"/>
              </w:rPr>
              <w:t>M_</w:t>
            </w:r>
            <w:r w:rsidRPr="000E17D5">
              <w:rPr>
                <w:rFonts w:ascii="Times New Roman" w:eastAsia="SimSun" w:hAnsi="Times New Roman"/>
                <w:color w:val="333333"/>
                <w:shd w:val="clear" w:color="auto" w:fill="FFFFFF"/>
                <w:lang w:val="en-GB" w:eastAsia="zh-CN"/>
              </w:rPr>
              <w:t>I</w:t>
            </w:r>
            <w:r w:rsidRPr="000E17D5">
              <w:rPr>
                <w:rFonts w:ascii="Times New Roman" w:eastAsia="SimSun" w:hAnsi="Times New Roman"/>
                <w:lang w:val="en-GB" w:eastAsia="zh-CN"/>
              </w:rPr>
              <w:t>nterpretability</w:t>
            </w:r>
            <w:proofErr w:type="spellEnd"/>
          </w:p>
        </w:tc>
        <w:tc>
          <w:tcPr>
            <w:tcW w:w="2885" w:type="dxa"/>
            <w:vAlign w:val="center"/>
          </w:tcPr>
          <w:p w14:paraId="2E9CED4F" w14:textId="77777777" w:rsidR="00793AC0" w:rsidRPr="000E17D5" w:rsidRDefault="001453CF" w:rsidP="00FC6201">
            <w:pPr>
              <w:pStyle w:val="Tabletext"/>
              <w:rPr>
                <w:rFonts w:ascii="Times New Roman" w:eastAsia="SimSun" w:hAnsi="Times New Roman"/>
                <w:lang w:val="en-GB" w:eastAsia="zh-CN"/>
              </w:rPr>
            </w:pPr>
            <w:r w:rsidRPr="000E17D5">
              <w:rPr>
                <w:rFonts w:ascii="Times New Roman" w:eastAsia="SimSun" w:hAnsi="Times New Roman"/>
                <w:lang w:val="en-GB" w:eastAsia="zh-CN"/>
              </w:rPr>
              <w:t>Transparency score</w:t>
            </w:r>
          </w:p>
        </w:tc>
        <w:tc>
          <w:tcPr>
            <w:tcW w:w="3407" w:type="dxa"/>
            <w:vAlign w:val="center"/>
          </w:tcPr>
          <w:p w14:paraId="5548B861" w14:textId="77777777" w:rsidR="00793AC0" w:rsidRPr="000E17D5" w:rsidRDefault="001453CF" w:rsidP="00FC6201">
            <w:pPr>
              <w:pStyle w:val="Tabletext"/>
              <w:rPr>
                <w:rFonts w:ascii="Times New Roman" w:eastAsia="SimSun" w:hAnsi="Times New Roman"/>
                <w:lang w:val="en-GB" w:eastAsia="zh-CN"/>
              </w:rPr>
            </w:pPr>
            <w:r w:rsidRPr="000E17D5">
              <w:rPr>
                <w:rFonts w:ascii="Times New Roman" w:eastAsia="SimSun" w:hAnsi="Times New Roman"/>
                <w:lang w:val="en-GB" w:eastAsia="zh-CN"/>
              </w:rPr>
              <w:t>The quantization table of interpretability</w:t>
            </w:r>
          </w:p>
        </w:tc>
      </w:tr>
      <w:tr w:rsidR="007266F7" w14:paraId="251A3D1E" w14:textId="77777777" w:rsidTr="009F46DF">
        <w:trPr>
          <w:jc w:val="center"/>
        </w:trPr>
        <w:tc>
          <w:tcPr>
            <w:tcW w:w="1365" w:type="dxa"/>
            <w:vMerge w:val="restart"/>
            <w:vAlign w:val="center"/>
          </w:tcPr>
          <w:p w14:paraId="73BEF343" w14:textId="77777777" w:rsidR="00793AC0" w:rsidRPr="000E17D5" w:rsidRDefault="001453CF" w:rsidP="00FC6201">
            <w:pPr>
              <w:pStyle w:val="Tabletext"/>
              <w:rPr>
                <w:rFonts w:ascii="Times New Roman" w:hAnsi="Times New Roman"/>
                <w:lang w:val="en-GB" w:eastAsia="zh-CN"/>
              </w:rPr>
            </w:pPr>
            <w:r w:rsidRPr="000E17D5">
              <w:rPr>
                <w:rFonts w:ascii="Times New Roman" w:hAnsi="Times New Roman"/>
                <w:lang w:val="en-GB" w:eastAsia="zh-CN"/>
              </w:rPr>
              <w:t>Environment</w:t>
            </w:r>
          </w:p>
        </w:tc>
        <w:tc>
          <w:tcPr>
            <w:tcW w:w="1982" w:type="dxa"/>
            <w:vAlign w:val="center"/>
          </w:tcPr>
          <w:p w14:paraId="7F873CDC" w14:textId="77777777" w:rsidR="00793AC0" w:rsidRPr="000E17D5" w:rsidRDefault="001453CF" w:rsidP="00FC6201">
            <w:pPr>
              <w:pStyle w:val="Tabletext"/>
              <w:rPr>
                <w:rFonts w:ascii="Times New Roman" w:eastAsia="SimSun" w:hAnsi="Times New Roman"/>
                <w:color w:val="333333"/>
                <w:shd w:val="clear" w:color="auto" w:fill="FFFFFF"/>
                <w:lang w:val="en-GB" w:eastAsia="zh-CN"/>
              </w:rPr>
            </w:pPr>
            <w:proofErr w:type="spellStart"/>
            <w:r w:rsidRPr="000E17D5">
              <w:rPr>
                <w:rFonts w:ascii="Times New Roman" w:eastAsia="SimSun" w:hAnsi="Times New Roman"/>
                <w:lang w:val="en-GB" w:eastAsia="zh-CN"/>
              </w:rPr>
              <w:t>E_Vulnerability</w:t>
            </w:r>
            <w:proofErr w:type="spellEnd"/>
          </w:p>
        </w:tc>
        <w:tc>
          <w:tcPr>
            <w:tcW w:w="2885" w:type="dxa"/>
            <w:vAlign w:val="center"/>
          </w:tcPr>
          <w:p w14:paraId="0236B6F1" w14:textId="77777777" w:rsidR="00793AC0" w:rsidRPr="000E17D5" w:rsidRDefault="001453CF" w:rsidP="00FC6201">
            <w:pPr>
              <w:pStyle w:val="Tabletext"/>
              <w:rPr>
                <w:rFonts w:ascii="Times New Roman" w:eastAsia="SimSun" w:hAnsi="Times New Roman"/>
                <w:lang w:val="en-GB" w:eastAsia="zh-CN"/>
              </w:rPr>
            </w:pPr>
            <w:r w:rsidRPr="000E17D5">
              <w:rPr>
                <w:rFonts w:ascii="Times New Roman" w:eastAsia="SimSun" w:hAnsi="Times New Roman"/>
                <w:lang w:val="en-GB" w:eastAsia="zh-CN"/>
              </w:rPr>
              <w:t>Vulnerability evaluation score</w:t>
            </w:r>
          </w:p>
        </w:tc>
        <w:tc>
          <w:tcPr>
            <w:tcW w:w="3407" w:type="dxa"/>
            <w:vAlign w:val="center"/>
          </w:tcPr>
          <w:p w14:paraId="0814E823" w14:textId="77777777" w:rsidR="00793AC0" w:rsidRPr="000E17D5" w:rsidRDefault="001453CF" w:rsidP="00FC6201">
            <w:pPr>
              <w:pStyle w:val="Tabletext"/>
              <w:rPr>
                <w:rFonts w:ascii="Times New Roman" w:eastAsia="SimSun" w:hAnsi="Times New Roman"/>
                <w:lang w:val="en-GB" w:eastAsia="zh-CN"/>
              </w:rPr>
            </w:pPr>
            <w:r w:rsidRPr="000E17D5">
              <w:rPr>
                <w:rFonts w:ascii="Times New Roman" w:eastAsia="SimSun" w:hAnsi="Times New Roman"/>
                <w:lang w:val="en-GB" w:eastAsia="zh-CN"/>
              </w:rPr>
              <w:t>The quantization table of vulnerability</w:t>
            </w:r>
          </w:p>
        </w:tc>
      </w:tr>
      <w:tr w:rsidR="007266F7" w14:paraId="18DCEC0E" w14:textId="77777777" w:rsidTr="009F46DF">
        <w:trPr>
          <w:jc w:val="center"/>
        </w:trPr>
        <w:tc>
          <w:tcPr>
            <w:tcW w:w="1365" w:type="dxa"/>
            <w:vMerge/>
            <w:vAlign w:val="center"/>
          </w:tcPr>
          <w:p w14:paraId="7AA76D6B" w14:textId="77777777" w:rsidR="00793AC0" w:rsidRPr="000E17D5" w:rsidRDefault="00793AC0" w:rsidP="00FC6201">
            <w:pPr>
              <w:pStyle w:val="Tabletext"/>
              <w:rPr>
                <w:rFonts w:ascii="Times New Roman" w:hAnsi="Times New Roman"/>
                <w:lang w:val="en-GB" w:eastAsia="zh-CN"/>
              </w:rPr>
            </w:pPr>
          </w:p>
        </w:tc>
        <w:tc>
          <w:tcPr>
            <w:tcW w:w="1982" w:type="dxa"/>
            <w:vAlign w:val="center"/>
          </w:tcPr>
          <w:p w14:paraId="041DA869" w14:textId="77777777" w:rsidR="00793AC0" w:rsidRPr="000E17D5" w:rsidRDefault="001453CF" w:rsidP="00FC6201">
            <w:pPr>
              <w:pStyle w:val="Tabletext"/>
              <w:rPr>
                <w:rFonts w:ascii="Times New Roman" w:eastAsia="SimSun" w:hAnsi="Times New Roman"/>
                <w:lang w:val="en-GB" w:eastAsia="zh-CN"/>
              </w:rPr>
            </w:pPr>
            <w:proofErr w:type="spellStart"/>
            <w:r w:rsidRPr="000E17D5">
              <w:rPr>
                <w:rFonts w:ascii="Times New Roman" w:eastAsia="SimSun" w:hAnsi="Times New Roman"/>
                <w:lang w:val="en-GB" w:eastAsia="zh-CN"/>
              </w:rPr>
              <w:t>E_Completeness</w:t>
            </w:r>
            <w:proofErr w:type="spellEnd"/>
          </w:p>
        </w:tc>
        <w:tc>
          <w:tcPr>
            <w:tcW w:w="2885" w:type="dxa"/>
            <w:vAlign w:val="center"/>
          </w:tcPr>
          <w:p w14:paraId="00D269B0" w14:textId="77777777" w:rsidR="00793AC0" w:rsidRPr="000E17D5" w:rsidRDefault="001453CF" w:rsidP="00FC6201">
            <w:pPr>
              <w:pStyle w:val="Tabletext"/>
              <w:rPr>
                <w:rFonts w:ascii="Times New Roman" w:eastAsia="SimSun" w:hAnsi="Times New Roman"/>
                <w:lang w:val="en-GB" w:eastAsia="zh-CN"/>
              </w:rPr>
            </w:pPr>
            <w:r w:rsidRPr="000E17D5">
              <w:rPr>
                <w:rFonts w:ascii="Times New Roman" w:eastAsia="SimSun" w:hAnsi="Times New Roman"/>
                <w:lang w:val="en-GB" w:eastAsia="zh-CN"/>
              </w:rPr>
              <w:t>Completeness evaluation score</w:t>
            </w:r>
          </w:p>
        </w:tc>
        <w:tc>
          <w:tcPr>
            <w:tcW w:w="3407" w:type="dxa"/>
            <w:vAlign w:val="center"/>
          </w:tcPr>
          <w:p w14:paraId="232D387E" w14:textId="77777777" w:rsidR="00793AC0" w:rsidRPr="000E17D5" w:rsidRDefault="001453CF" w:rsidP="00FC6201">
            <w:pPr>
              <w:pStyle w:val="Tabletext"/>
              <w:rPr>
                <w:rFonts w:ascii="Times New Roman" w:eastAsia="SimSun" w:hAnsi="Times New Roman"/>
                <w:lang w:val="en-GB" w:eastAsia="zh-CN"/>
              </w:rPr>
            </w:pPr>
            <w:r w:rsidRPr="000E17D5">
              <w:rPr>
                <w:rFonts w:ascii="Times New Roman" w:eastAsia="SimSun" w:hAnsi="Times New Roman"/>
                <w:lang w:val="en-GB" w:eastAsia="zh-CN"/>
              </w:rPr>
              <w:t>The quantization table of completeness</w:t>
            </w:r>
          </w:p>
        </w:tc>
      </w:tr>
      <w:tr w:rsidR="007266F7" w14:paraId="3A152CBB" w14:textId="77777777" w:rsidTr="009F46DF">
        <w:trPr>
          <w:jc w:val="center"/>
        </w:trPr>
        <w:tc>
          <w:tcPr>
            <w:tcW w:w="1365" w:type="dxa"/>
            <w:vMerge/>
            <w:vAlign w:val="center"/>
          </w:tcPr>
          <w:p w14:paraId="6E588F7D" w14:textId="77777777" w:rsidR="00793AC0" w:rsidRPr="000E17D5" w:rsidRDefault="00793AC0" w:rsidP="00FC6201">
            <w:pPr>
              <w:pStyle w:val="Tabletext"/>
              <w:rPr>
                <w:rFonts w:ascii="Times New Roman" w:hAnsi="Times New Roman"/>
                <w:lang w:val="en-GB" w:eastAsia="zh-CN"/>
              </w:rPr>
            </w:pPr>
          </w:p>
        </w:tc>
        <w:tc>
          <w:tcPr>
            <w:tcW w:w="1982" w:type="dxa"/>
            <w:vAlign w:val="center"/>
          </w:tcPr>
          <w:p w14:paraId="5685B205" w14:textId="77777777" w:rsidR="00793AC0" w:rsidRPr="000E17D5" w:rsidRDefault="001453CF" w:rsidP="00FC6201">
            <w:pPr>
              <w:pStyle w:val="Tabletext"/>
              <w:rPr>
                <w:rFonts w:ascii="Times New Roman" w:eastAsia="SimSun" w:hAnsi="Times New Roman"/>
                <w:lang w:val="en-GB" w:eastAsia="zh-CN"/>
              </w:rPr>
            </w:pPr>
            <w:proofErr w:type="spellStart"/>
            <w:r w:rsidRPr="000E17D5">
              <w:rPr>
                <w:rFonts w:ascii="Times New Roman" w:eastAsia="SimSun" w:hAnsi="Times New Roman"/>
                <w:lang w:val="en-GB" w:eastAsia="zh-CN"/>
              </w:rPr>
              <w:t>E_Robustness</w:t>
            </w:r>
            <w:proofErr w:type="spellEnd"/>
          </w:p>
        </w:tc>
        <w:tc>
          <w:tcPr>
            <w:tcW w:w="2885" w:type="dxa"/>
            <w:vAlign w:val="center"/>
          </w:tcPr>
          <w:p w14:paraId="620B58EF" w14:textId="77777777" w:rsidR="00793AC0" w:rsidRPr="000E17D5" w:rsidRDefault="001453CF" w:rsidP="00FC6201">
            <w:pPr>
              <w:pStyle w:val="Tabletext"/>
              <w:rPr>
                <w:rFonts w:ascii="Times New Roman" w:eastAsia="SimSun" w:hAnsi="Times New Roman"/>
                <w:lang w:val="en-GB" w:eastAsia="zh-CN"/>
              </w:rPr>
            </w:pPr>
            <w:r w:rsidRPr="000E17D5">
              <w:rPr>
                <w:rFonts w:ascii="Times New Roman" w:eastAsia="SimSun" w:hAnsi="Times New Roman"/>
                <w:lang w:val="en-GB" w:eastAsia="zh-CN"/>
              </w:rPr>
              <w:t>Fault tolerance</w:t>
            </w:r>
          </w:p>
        </w:tc>
        <w:tc>
          <w:tcPr>
            <w:tcW w:w="3407" w:type="dxa"/>
            <w:vAlign w:val="center"/>
          </w:tcPr>
          <w:p w14:paraId="685FB0F9" w14:textId="77777777" w:rsidR="00793AC0" w:rsidRPr="000E17D5" w:rsidRDefault="001453CF" w:rsidP="00FC6201">
            <w:pPr>
              <w:pStyle w:val="Tabletext"/>
              <w:rPr>
                <w:rFonts w:ascii="Times New Roman" w:eastAsia="SimSun" w:hAnsi="Times New Roman"/>
                <w:i/>
                <w:iCs/>
                <w:lang w:val="en-GB" w:eastAsia="zh-CN"/>
              </w:rPr>
            </w:pPr>
            <w:r w:rsidRPr="000E17D5">
              <w:rPr>
                <w:rFonts w:ascii="Times New Roman" w:eastAsia="SimSun" w:hAnsi="Times New Roman"/>
                <w:i/>
                <w:iCs/>
                <w:lang w:val="en-GB" w:eastAsia="zh-CN"/>
              </w:rPr>
              <w:t>S</w:t>
            </w:r>
            <w:r w:rsidRPr="000E17D5">
              <w:rPr>
                <w:rFonts w:ascii="Times New Roman" w:eastAsia="SimSun" w:hAnsi="Times New Roman"/>
                <w:i/>
                <w:iCs/>
                <w:vertAlign w:val="subscript"/>
                <w:lang w:val="en-GB" w:eastAsia="zh-CN"/>
              </w:rPr>
              <w:t>ER</w:t>
            </w:r>
          </w:p>
        </w:tc>
      </w:tr>
    </w:tbl>
    <w:p w14:paraId="172E0FA7" w14:textId="66468598" w:rsidR="00793AC0" w:rsidRPr="000E17D5" w:rsidRDefault="001453CF" w:rsidP="00FC6201">
      <w:pPr>
        <w:pStyle w:val="Heading2"/>
        <w:rPr>
          <w:lang w:eastAsia="zh-CN"/>
        </w:rPr>
      </w:pPr>
      <w:bookmarkStart w:id="73" w:name="_Toc20194"/>
      <w:bookmarkStart w:id="74" w:name="_Toc222240434"/>
      <w:bookmarkStart w:id="75" w:name="_Toc226457851"/>
      <w:bookmarkStart w:id="76" w:name="_Toc226461052"/>
      <w:bookmarkStart w:id="77" w:name="_Toc226463085"/>
      <w:bookmarkStart w:id="78" w:name="_Toc15200"/>
      <w:bookmarkStart w:id="79" w:name="_Toc243055857"/>
      <w:r w:rsidRPr="000E17D5">
        <w:rPr>
          <w:lang w:eastAsia="zh-CN"/>
        </w:rPr>
        <w:t>7.1</w:t>
      </w:r>
      <w:r w:rsidRPr="000E17D5">
        <w:rPr>
          <w:lang w:eastAsia="zh-CN"/>
        </w:rPr>
        <w:tab/>
      </w:r>
      <w:r w:rsidR="009221D8" w:rsidRPr="000E17D5">
        <w:rPr>
          <w:lang w:eastAsia="zh-CN"/>
        </w:rPr>
        <w:t xml:space="preserve">AI data </w:t>
      </w:r>
      <w:r w:rsidR="009221D8" w:rsidRPr="000E17D5">
        <w:t>security</w:t>
      </w:r>
      <w:r w:rsidR="009221D8" w:rsidRPr="000E17D5">
        <w:rPr>
          <w:lang w:eastAsia="zh-CN"/>
        </w:rPr>
        <w:t xml:space="preserve"> e</w:t>
      </w:r>
      <w:r w:rsidR="009221D8" w:rsidRPr="000E17D5">
        <w:rPr>
          <w:rFonts w:eastAsia="SimSun"/>
          <w:lang w:eastAsia="zh-CN"/>
        </w:rPr>
        <w:t xml:space="preserve">valuation </w:t>
      </w:r>
      <w:r w:rsidR="009221D8" w:rsidRPr="000E17D5">
        <w:rPr>
          <w:lang w:eastAsia="zh-CN"/>
        </w:rPr>
        <w:t>methods</w:t>
      </w:r>
      <w:bookmarkEnd w:id="73"/>
      <w:bookmarkEnd w:id="74"/>
      <w:bookmarkEnd w:id="75"/>
      <w:bookmarkEnd w:id="76"/>
      <w:bookmarkEnd w:id="77"/>
      <w:bookmarkEnd w:id="78"/>
      <w:bookmarkEnd w:id="79"/>
    </w:p>
    <w:p w14:paraId="5D1B30F7" w14:textId="378567E1" w:rsidR="00793AC0" w:rsidRPr="000E17D5" w:rsidRDefault="001453CF">
      <w:pPr>
        <w:spacing w:afterAutospacing="1"/>
        <w:rPr>
          <w:lang w:eastAsia="zh-CN"/>
        </w:rPr>
      </w:pPr>
      <w:r w:rsidRPr="000E17D5">
        <w:rPr>
          <w:lang w:eastAsia="zh-CN"/>
        </w:rPr>
        <w:t xml:space="preserve">In AI application scenarios, </w:t>
      </w:r>
      <w:r w:rsidRPr="000E17D5">
        <w:t xml:space="preserve">extracting valuable data from massive datasets has been a challenging problem in training effective AI </w:t>
      </w:r>
      <w:r w:rsidRPr="000E17D5">
        <w:rPr>
          <w:lang w:eastAsia="zh-CN"/>
        </w:rPr>
        <w:t xml:space="preserve">models. This chapter analyses the influence of the entire lifecycle of training data on the security of AI technology. It identifies the indicators of data </w:t>
      </w:r>
      <w:r w:rsidRPr="000E17D5">
        <w:rPr>
          <w:rFonts w:eastAsia="SimSun"/>
          <w:lang w:eastAsia="zh-CN"/>
        </w:rPr>
        <w:t xml:space="preserve">completeness, accuracy, </w:t>
      </w:r>
      <w:bookmarkStart w:id="80" w:name="OLE_LINK1"/>
      <w:r w:rsidRPr="000E17D5">
        <w:rPr>
          <w:rFonts w:eastAsia="SimSun"/>
          <w:lang w:eastAsia="zh-CN"/>
        </w:rPr>
        <w:t>consistency</w:t>
      </w:r>
      <w:bookmarkEnd w:id="80"/>
      <w:r w:rsidRPr="000E17D5">
        <w:rPr>
          <w:rFonts w:eastAsia="SimSun"/>
          <w:lang w:eastAsia="zh-CN"/>
        </w:rPr>
        <w:t xml:space="preserve">, diversity, and </w:t>
      </w:r>
      <w:bookmarkStart w:id="81" w:name="OLE_LINK5"/>
      <w:r w:rsidRPr="000E17D5">
        <w:rPr>
          <w:rFonts w:eastAsia="SimSun"/>
          <w:lang w:eastAsia="zh-CN"/>
        </w:rPr>
        <w:t>balance.</w:t>
      </w:r>
      <w:bookmarkEnd w:id="81"/>
      <w:r w:rsidRPr="000E17D5">
        <w:rPr>
          <w:lang w:eastAsia="zh-CN"/>
        </w:rPr>
        <w:t xml:space="preserve"> </w:t>
      </w:r>
      <w:r w:rsidRPr="000E17D5">
        <w:rPr>
          <w:rFonts w:eastAsia="SimSun"/>
          <w:lang w:eastAsia="zh-CN"/>
        </w:rPr>
        <w:t xml:space="preserve">Moreover, based on these security indicators, </w:t>
      </w:r>
      <w:r w:rsidRPr="000E17D5">
        <w:t xml:space="preserve">a comprehensive </w:t>
      </w:r>
      <w:r w:rsidRPr="000E17D5">
        <w:rPr>
          <w:rFonts w:eastAsia="SimSun"/>
          <w:lang w:eastAsia="zh-CN"/>
        </w:rPr>
        <w:t xml:space="preserve">evaluation </w:t>
      </w:r>
      <w:r w:rsidRPr="000E17D5">
        <w:t>of the data</w:t>
      </w:r>
      <w:r w:rsidRPr="000E17D5">
        <w:rPr>
          <w:lang w:eastAsia="zh-CN"/>
        </w:rPr>
        <w:t xml:space="preserve"> is conducted</w:t>
      </w:r>
      <w:r w:rsidRPr="000E17D5">
        <w:t xml:space="preserve"> to fundamentally enhance the performance of AI </w:t>
      </w:r>
      <w:r w:rsidRPr="000E17D5">
        <w:rPr>
          <w:lang w:eastAsia="zh-CN"/>
        </w:rPr>
        <w:t xml:space="preserve">technology. </w:t>
      </w:r>
    </w:p>
    <w:p w14:paraId="77324F84" w14:textId="3352EAE9" w:rsidR="00793AC0" w:rsidRPr="000E17D5" w:rsidRDefault="001453CF" w:rsidP="00FC6201">
      <w:pPr>
        <w:pStyle w:val="Heading3"/>
        <w:rPr>
          <w:rFonts w:eastAsia="SimSun"/>
          <w:lang w:eastAsia="zh-CN"/>
        </w:rPr>
      </w:pPr>
      <w:bookmarkStart w:id="82" w:name="_Toc222240435"/>
      <w:r w:rsidRPr="000E17D5">
        <w:rPr>
          <w:rFonts w:eastAsia="SimSun"/>
          <w:lang w:eastAsia="zh-CN"/>
        </w:rPr>
        <w:t>7.1.1</w:t>
      </w:r>
      <w:r w:rsidRPr="000E17D5">
        <w:rPr>
          <w:rFonts w:eastAsia="SimSun"/>
          <w:lang w:eastAsia="zh-CN"/>
        </w:rPr>
        <w:tab/>
      </w:r>
      <w:r w:rsidR="009221D8" w:rsidRPr="000E17D5">
        <w:rPr>
          <w:lang w:eastAsia="zh-CN"/>
        </w:rPr>
        <w:t xml:space="preserve">Completeness </w:t>
      </w:r>
      <w:r w:rsidR="009221D8" w:rsidRPr="000E17D5">
        <w:rPr>
          <w:rFonts w:eastAsia="SimSun"/>
          <w:lang w:eastAsia="zh-CN"/>
        </w:rPr>
        <w:t>evaluation</w:t>
      </w:r>
      <w:bookmarkEnd w:id="82"/>
    </w:p>
    <w:p w14:paraId="60216859" w14:textId="797D2D1D" w:rsidR="00793AC0" w:rsidRPr="000E17D5" w:rsidRDefault="001453CF" w:rsidP="007728AC">
      <w:pPr>
        <w:pStyle w:val="enumlev1"/>
        <w:rPr>
          <w:rFonts w:eastAsia="SimSun"/>
          <w:shd w:val="clear" w:color="auto" w:fill="FFFFFF"/>
          <w:lang w:eastAsia="zh-CN"/>
        </w:rPr>
      </w:pPr>
      <w:r w:rsidRPr="000E17D5">
        <w:rPr>
          <w:rFonts w:eastAsia="SimSun"/>
          <w:shd w:val="clear" w:color="auto" w:fill="FFFFFF"/>
          <w:lang w:eastAsia="zh-CN"/>
        </w:rPr>
        <w:t>•</w:t>
      </w:r>
      <w:r w:rsidR="008D3079" w:rsidRPr="000E17D5">
        <w:rPr>
          <w:rFonts w:eastAsia="SimSun"/>
          <w:shd w:val="clear" w:color="auto" w:fill="FFFFFF"/>
          <w:lang w:eastAsia="zh-CN"/>
        </w:rPr>
        <w:tab/>
      </w:r>
      <w:r w:rsidR="009221D8" w:rsidRPr="000E17D5">
        <w:rPr>
          <w:rFonts w:eastAsia="SimSun"/>
          <w:b/>
          <w:bCs/>
          <w:shd w:val="clear" w:color="auto" w:fill="FFFFFF"/>
          <w:lang w:eastAsia="zh-CN"/>
        </w:rPr>
        <w:t>Description</w:t>
      </w:r>
      <w:r w:rsidR="009221D8" w:rsidRPr="000E17D5">
        <w:rPr>
          <w:rFonts w:eastAsia="SimSun"/>
          <w:shd w:val="clear" w:color="auto" w:fill="FFFFFF"/>
          <w:lang w:eastAsia="zh-CN"/>
        </w:rPr>
        <w:t xml:space="preserve">: Data completeness means that the data is not lost, damaged or tampered </w:t>
      </w:r>
      <w:r w:rsidR="00A03715">
        <w:rPr>
          <w:rFonts w:eastAsia="SimSun"/>
          <w:shd w:val="clear" w:color="auto" w:fill="FFFFFF"/>
          <w:lang w:eastAsia="zh-CN"/>
        </w:rPr>
        <w:t xml:space="preserve">with </w:t>
      </w:r>
      <w:r w:rsidR="009221D8" w:rsidRPr="000E17D5">
        <w:rPr>
          <w:rFonts w:eastAsia="SimSun"/>
          <w:shd w:val="clear" w:color="auto" w:fill="FFFFFF"/>
          <w:lang w:eastAsia="zh-CN"/>
        </w:rPr>
        <w:t>during the processes of collection, storage, transmission and processing.</w:t>
      </w:r>
    </w:p>
    <w:p w14:paraId="7CACFFA9" w14:textId="59920F56" w:rsidR="00793AC0" w:rsidRPr="000E17D5" w:rsidRDefault="001453CF" w:rsidP="007728AC">
      <w:pPr>
        <w:pStyle w:val="enumlev1"/>
        <w:rPr>
          <w:lang w:eastAsia="zh-CN"/>
        </w:rPr>
      </w:pPr>
      <w:r w:rsidRPr="000E17D5">
        <w:rPr>
          <w:rFonts w:eastAsia="SimSun"/>
          <w:shd w:val="clear" w:color="auto" w:fill="FFFFFF"/>
          <w:lang w:eastAsia="zh-CN"/>
        </w:rPr>
        <w:t>•</w:t>
      </w:r>
      <w:r w:rsidR="008D3079" w:rsidRPr="000E17D5">
        <w:rPr>
          <w:rFonts w:eastAsia="SimSun"/>
          <w:shd w:val="clear" w:color="auto" w:fill="FFFFFF"/>
          <w:lang w:eastAsia="zh-CN"/>
        </w:rPr>
        <w:tab/>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lang w:eastAsia="zh-CN"/>
        </w:rPr>
        <w:t xml:space="preserve">Data </w:t>
      </w:r>
      <w:r w:rsidR="009221D8" w:rsidRPr="000E17D5">
        <w:rPr>
          <w:rFonts w:eastAsia="SimSun"/>
          <w:shd w:val="clear" w:color="auto" w:fill="FFFFFF"/>
          <w:lang w:eastAsia="zh-CN"/>
        </w:rPr>
        <w:t>completeness</w:t>
      </w:r>
      <w:r w:rsidR="009221D8" w:rsidRPr="000E17D5">
        <w:rPr>
          <w:lang w:eastAsia="zh-CN"/>
        </w:rPr>
        <w:t xml:space="preserve"> evaluation, on the one hand, can determine whether there is unauthorized tampering </w:t>
      </w:r>
      <w:r w:rsidR="00913B6E">
        <w:rPr>
          <w:lang w:eastAsia="zh-CN"/>
        </w:rPr>
        <w:t>with</w:t>
      </w:r>
      <w:r w:rsidR="009221D8" w:rsidRPr="000E17D5">
        <w:rPr>
          <w:lang w:eastAsia="zh-CN"/>
        </w:rPr>
        <w:t xml:space="preserve"> AI training data. </w:t>
      </w:r>
      <w:r w:rsidR="009221D8" w:rsidRPr="000E17D5">
        <w:rPr>
          <w:rFonts w:eastAsia="SimSun"/>
          <w:color w:val="060607"/>
          <w:spacing w:val="3"/>
          <w:shd w:val="clear" w:color="auto" w:fill="FFFFFF"/>
          <w:lang w:eastAsia="zh-CN"/>
        </w:rPr>
        <w:t xml:space="preserve">Such tampering can cause the model to learn the wrong data distribution, making it more vulnerable to </w:t>
      </w:r>
      <w:r w:rsidR="009221D8" w:rsidRPr="000E17D5">
        <w:rPr>
          <w:color w:val="000000"/>
          <w:lang w:eastAsia="zh-CN"/>
        </w:rPr>
        <w:t>false data injection attack</w:t>
      </w:r>
      <w:r w:rsidR="00A03715">
        <w:rPr>
          <w:color w:val="000000"/>
          <w:lang w:eastAsia="zh-CN"/>
        </w:rPr>
        <w:t>s</w:t>
      </w:r>
      <w:r w:rsidR="009221D8" w:rsidRPr="000E17D5">
        <w:rPr>
          <w:color w:val="000000"/>
          <w:lang w:eastAsia="zh-CN"/>
        </w:rPr>
        <w:t>.</w:t>
      </w:r>
      <w:r w:rsidR="009221D8" w:rsidRPr="000E17D5">
        <w:rPr>
          <w:rFonts w:eastAsia="SimSun"/>
          <w:color w:val="060607"/>
          <w:spacing w:val="3"/>
          <w:shd w:val="clear" w:color="auto" w:fill="FFFFFF"/>
          <w:lang w:eastAsia="zh-CN"/>
        </w:rPr>
        <w:t xml:space="preserve"> On the other hand, it is to evaluate whether there are </w:t>
      </w:r>
      <w:proofErr w:type="gramStart"/>
      <w:r w:rsidR="009221D8" w:rsidRPr="000E17D5">
        <w:rPr>
          <w:rFonts w:eastAsia="SimSun"/>
          <w:color w:val="060607"/>
          <w:spacing w:val="3"/>
          <w:shd w:val="clear" w:color="auto" w:fill="FFFFFF"/>
          <w:lang w:eastAsia="zh-CN"/>
        </w:rPr>
        <w:t>a large number of</w:t>
      </w:r>
      <w:proofErr w:type="gramEnd"/>
      <w:r w:rsidR="009221D8" w:rsidRPr="000E17D5">
        <w:rPr>
          <w:rFonts w:eastAsia="SimSun"/>
          <w:color w:val="060607"/>
          <w:spacing w:val="3"/>
          <w:shd w:val="clear" w:color="auto" w:fill="FFFFFF"/>
          <w:lang w:eastAsia="zh-CN"/>
        </w:rPr>
        <w:t xml:space="preserve"> null values in the dataset. If there are numerous null values, the model will have difficulty learning accurate patterns and regularities, rendering it susceptible to adversarial sample attacks.</w:t>
      </w:r>
    </w:p>
    <w:p w14:paraId="13D8F4BA" w14:textId="53633D58" w:rsidR="00793AC0" w:rsidRPr="000E17D5" w:rsidRDefault="001453CF" w:rsidP="007728AC">
      <w:pPr>
        <w:pStyle w:val="enumlev1"/>
        <w:rPr>
          <w:lang w:eastAsia="zh-CN"/>
        </w:rPr>
      </w:pPr>
      <w:r w:rsidRPr="000E17D5">
        <w:rPr>
          <w:rFonts w:eastAsia="SimSun"/>
          <w:shd w:val="clear" w:color="auto" w:fill="FFFFFF"/>
          <w:lang w:eastAsia="zh-CN"/>
        </w:rPr>
        <w:t>•</w:t>
      </w:r>
      <w:r w:rsidR="008D3079" w:rsidRPr="000E17D5">
        <w:rPr>
          <w:rFonts w:eastAsia="SimSun"/>
          <w:shd w:val="clear" w:color="auto" w:fill="FFFFFF"/>
          <w:lang w:eastAsia="zh-CN"/>
        </w:rPr>
        <w:tab/>
      </w:r>
      <w:r w:rsidR="009221D8" w:rsidRPr="000E17D5">
        <w:rPr>
          <w:b/>
          <w:bCs/>
          <w:lang w:eastAsia="zh-CN"/>
        </w:rPr>
        <w:t xml:space="preserve">Example of </w:t>
      </w:r>
      <w:r w:rsidR="009221D8" w:rsidRPr="000E17D5">
        <w:rPr>
          <w:rFonts w:eastAsia="SimSun"/>
          <w:b/>
          <w:bCs/>
          <w:lang w:eastAsia="zh-CN"/>
        </w:rPr>
        <w:t>necessity analysis</w:t>
      </w:r>
      <w:r w:rsidR="009221D8" w:rsidRPr="000E17D5">
        <w:rPr>
          <w:rFonts w:eastAsia="SimSun"/>
          <w:lang w:eastAsia="zh-CN"/>
        </w:rPr>
        <w:t>:</w:t>
      </w:r>
      <w:r w:rsidR="009221D8" w:rsidRPr="000E17D5">
        <w:rPr>
          <w:lang w:eastAsia="zh-CN"/>
        </w:rPr>
        <w:t xml:space="preserve"> Taking the AI model for Internet of </w:t>
      </w:r>
      <w:r w:rsidR="009F46DF" w:rsidRPr="000E17D5">
        <w:rPr>
          <w:lang w:eastAsia="zh-CN"/>
        </w:rPr>
        <w:t xml:space="preserve">things </w:t>
      </w:r>
      <w:r w:rsidR="009221D8" w:rsidRPr="000E17D5">
        <w:rPr>
          <w:lang w:eastAsia="zh-CN"/>
        </w:rPr>
        <w:t xml:space="preserve">(IoT) device fault diagnosis as an example, the training data contains operating parameters such as temperature, voltage, and current of various IoT devices, as well as the corresponding device states (normal or faulty). Attackers launch a data injection attack and tamper with the training data, changing the status of multiple malfunctioning smart meters (with abnormal voltage, current fluctuations, etc.) from faulty to normal. When the model is trained with the tampered data, </w:t>
      </w:r>
      <w:r w:rsidR="009221D8" w:rsidRPr="000E17D5">
        <w:rPr>
          <w:lang w:eastAsia="zh-CN"/>
        </w:rPr>
        <w:lastRenderedPageBreak/>
        <w:t xml:space="preserve">it will learn the wrong relationship between the operating parameters and states of the device. In practical applications, when the operating parameters of a truly faulty IoT device or those after an elaborate attack by the attacker are input into the model, the model may misclassify </w:t>
      </w:r>
      <w:r w:rsidR="00913B6E">
        <w:rPr>
          <w:lang w:eastAsia="zh-CN"/>
        </w:rPr>
        <w:t>the device</w:t>
      </w:r>
      <w:r w:rsidR="00913B6E" w:rsidRPr="000E17D5">
        <w:rPr>
          <w:lang w:eastAsia="zh-CN"/>
        </w:rPr>
        <w:t xml:space="preserve"> </w:t>
      </w:r>
      <w:r w:rsidR="009221D8" w:rsidRPr="000E17D5">
        <w:rPr>
          <w:lang w:eastAsia="zh-CN"/>
        </w:rPr>
        <w:t>as a normal device, thus failing to detect the device fault in time. When collecting the operating parameters of IoT devices as training data, due to sensor failures or communication interruptions, null values may appear in the temperature data of some devices. The model may focus too much on other non-null parameters and overlook the importance of temperature for device fault diagnosis. Attackers can take advantage of the weakness of the model's insufficient learning of temperature parameters to launch adversarial sample attacks.</w:t>
      </w:r>
    </w:p>
    <w:p w14:paraId="053140A4" w14:textId="5A8287B1" w:rsidR="00793AC0" w:rsidRPr="000E17D5" w:rsidRDefault="001453CF" w:rsidP="007728AC">
      <w:pPr>
        <w:pStyle w:val="enumlev1"/>
        <w:rPr>
          <w:rFonts w:eastAsia="SimSun"/>
          <w:color w:val="060607"/>
          <w:spacing w:val="3"/>
          <w:shd w:val="clear" w:color="auto" w:fill="FFFFFF"/>
          <w:lang w:eastAsia="zh-CN"/>
        </w:rPr>
      </w:pPr>
      <w:r w:rsidRPr="000E17D5">
        <w:rPr>
          <w:rFonts w:eastAsia="SimSun"/>
          <w:shd w:val="clear" w:color="auto" w:fill="FFFFFF"/>
          <w:lang w:eastAsia="zh-CN"/>
        </w:rPr>
        <w:t>•</w:t>
      </w:r>
      <w:r w:rsidR="008D3079" w:rsidRPr="000E17D5">
        <w:rPr>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w:t>
      </w:r>
      <w:r w:rsidR="009221D8" w:rsidRPr="000E17D5">
        <w:rPr>
          <w:rFonts w:eastAsia="SimSun"/>
          <w:b/>
          <w:bCs/>
          <w:color w:val="060607"/>
          <w:spacing w:val="3"/>
          <w:shd w:val="clear" w:color="auto" w:fill="FFFFFF"/>
          <w:lang w:eastAsia="zh-CN"/>
        </w:rPr>
        <w:t xml:space="preserve"> </w:t>
      </w:r>
      <w:r w:rsidR="009221D8" w:rsidRPr="000E17D5">
        <w:rPr>
          <w:rFonts w:eastAsia="SimSun"/>
          <w:color w:val="060607"/>
          <w:spacing w:val="3"/>
          <w:shd w:val="clear" w:color="auto" w:fill="FFFFFF"/>
          <w:lang w:eastAsia="zh-CN"/>
        </w:rPr>
        <w:t xml:space="preserve">Data </w:t>
      </w:r>
      <w:r w:rsidR="009221D8" w:rsidRPr="000E17D5">
        <w:rPr>
          <w:lang w:eastAsia="zh-CN"/>
        </w:rPr>
        <w:t>completeness</w:t>
      </w:r>
      <w:r w:rsidR="009221D8" w:rsidRPr="000E17D5">
        <w:rPr>
          <w:rFonts w:eastAsia="SimSun"/>
          <w:color w:val="060607"/>
          <w:spacing w:val="3"/>
          <w:shd w:val="clear" w:color="auto" w:fill="FFFFFF"/>
          <w:lang w:eastAsia="zh-CN"/>
        </w:rPr>
        <w:t xml:space="preserve"> evaluatio</w:t>
      </w:r>
      <w:r w:rsidR="009221D8" w:rsidRPr="000E17D5">
        <w:rPr>
          <w:rFonts w:eastAsia="SimSun"/>
          <w:color w:val="060607"/>
          <w:spacing w:val="3"/>
          <w:u w:val="dotted"/>
          <w:shd w:val="clear" w:color="auto" w:fill="FFFFFF"/>
          <w:lang w:eastAsia="zh-CN"/>
        </w:rPr>
        <w:t>n</w:t>
      </w:r>
      <w:r w:rsidR="009221D8" w:rsidRPr="000E17D5">
        <w:rPr>
          <w:rFonts w:eastAsia="SimSun"/>
          <w:color w:val="060607"/>
          <w:spacing w:val="3"/>
          <w:shd w:val="clear" w:color="auto" w:fill="FFFFFF"/>
          <w:lang w:eastAsia="zh-CN"/>
        </w:rPr>
        <w:t xml:space="preserve"> includes data mutation detection and null value detection.</w:t>
      </w:r>
    </w:p>
    <w:p w14:paraId="4D89887A" w14:textId="2135306A" w:rsidR="00793AC0" w:rsidRPr="000E17D5" w:rsidRDefault="001453CF" w:rsidP="00E96B39">
      <w:pPr>
        <w:pStyle w:val="enumlev1"/>
        <w:rPr>
          <w:lang w:eastAsia="zh-CN"/>
        </w:rPr>
      </w:pPr>
      <w:r w:rsidRPr="000E17D5">
        <w:rPr>
          <w:b/>
          <w:bCs/>
          <w:lang w:eastAsia="zh-CN"/>
        </w:rPr>
        <w:tab/>
      </w:r>
      <w:r w:rsidR="009221D8" w:rsidRPr="000E17D5">
        <w:rPr>
          <w:b/>
          <w:bCs/>
          <w:lang w:eastAsia="zh-CN"/>
        </w:rPr>
        <w:t>Evaluation item1-d</w:t>
      </w:r>
      <w:r w:rsidR="009221D8" w:rsidRPr="000E17D5">
        <w:rPr>
          <w:rFonts w:eastAsia="SimSun"/>
          <w:b/>
          <w:bCs/>
          <w:color w:val="060607"/>
          <w:spacing w:val="3"/>
          <w:shd w:val="clear" w:color="auto" w:fill="FFFFFF"/>
          <w:lang w:eastAsia="zh-CN"/>
        </w:rPr>
        <w:t>ata mutation detection</w:t>
      </w:r>
      <w:r w:rsidR="009221D8" w:rsidRPr="000E17D5">
        <w:rPr>
          <w:lang w:eastAsia="zh-CN"/>
        </w:rPr>
        <w:t xml:space="preserve">: The injected false data usually appears random, while the real data typically conforms to a certain pattern of change. When false data is added to the original </w:t>
      </w:r>
      <w:r w:rsidR="00A03715">
        <w:rPr>
          <w:lang w:eastAsia="zh-CN"/>
        </w:rPr>
        <w:t>dataset</w:t>
      </w:r>
      <w:r w:rsidR="009221D8" w:rsidRPr="000E17D5">
        <w:rPr>
          <w:lang w:eastAsia="zh-CN"/>
        </w:rPr>
        <w:t xml:space="preserve">, it will introduce a certain degree of variability </w:t>
      </w:r>
      <w:r w:rsidR="009221D8" w:rsidRPr="000E17D5">
        <w:rPr>
          <w:rFonts w:eastAsia="SimSun"/>
          <w:color w:val="060607"/>
          <w:spacing w:val="3"/>
          <w:shd w:val="clear" w:color="auto" w:fill="FFFFFF"/>
          <w:lang w:eastAsia="zh-CN"/>
        </w:rPr>
        <w:t>to</w:t>
      </w:r>
      <w:r w:rsidR="009221D8" w:rsidRPr="000E17D5">
        <w:rPr>
          <w:lang w:eastAsia="zh-CN"/>
        </w:rPr>
        <w:t xml:space="preserve"> the data. Therefore, for </w:t>
      </w:r>
      <w:r w:rsidR="009221D8" w:rsidRPr="000E17D5">
        <w:rPr>
          <w:rFonts w:eastAsia="SimSun"/>
          <w:color w:val="060607"/>
          <w:spacing w:val="3"/>
          <w:shd w:val="clear" w:color="auto" w:fill="FFFFFF"/>
          <w:lang w:eastAsia="zh-CN"/>
        </w:rPr>
        <w:t>data mutation detection, the rate of change of the root mean square of the data can be calculated. The degree of data variability determined in this way serves as one of the bases for judging whether the training data has been attacked by data injection.</w:t>
      </w:r>
    </w:p>
    <w:p w14:paraId="3045934D" w14:textId="32DAC6C2" w:rsidR="00793AC0" w:rsidRPr="000E17D5" w:rsidRDefault="00024122" w:rsidP="00E04EFE">
      <w:pPr>
        <w:pStyle w:val="Equation"/>
      </w:pPr>
      <m:oMathPara>
        <m:oMath>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m:t>
              </m:r>
              <m:r>
                <w:rPr>
                  <w:rFonts w:ascii="Cambria Math" w:hAnsi="Cambria Math"/>
                </w:rPr>
                <m:t>Fal</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&amp;</m:t>
                  </m:r>
                  <m:r>
                    <m:rPr>
                      <m:nor/>
                    </m:rPr>
                    <m:t xml:space="preserve">0,     </m:t>
                  </m:r>
                  <m:r>
                    <m:rPr>
                      <m:nor/>
                    </m:rPr>
                    <w:rPr>
                      <w:rFonts w:ascii="Cambria Math"/>
                    </w:rPr>
                    <m:t xml:space="preserve"> </m:t>
                  </m:r>
                  <m:d>
                    <m:dPr>
                      <m:begChr m:val="|"/>
                      <m:endChr m:val="|"/>
                      <m:ctrlPr>
                        <w:rPr>
                          <w:rFonts w:ascii="Cambria Math" w:hAnsi="Cambria Math"/>
                        </w:rPr>
                      </m:ctrlPr>
                    </m:dPr>
                    <m:e>
                      <m:r>
                        <w:rPr>
                          <w:rFonts w:ascii="Cambria Math" w:hAnsi="Cambria Math"/>
                        </w:rPr>
                        <m:t>c</m:t>
                      </m:r>
                      <m:r>
                        <m:rPr>
                          <m:sty m:val="p"/>
                        </m:rPr>
                        <w:rPr>
                          <w:rFonts w:ascii="Cambria Math" w:hAnsi="Cambria Math"/>
                        </w:rPr>
                        <m:t>-</m:t>
                      </m:r>
                      <m:sSup>
                        <m:sSupPr>
                          <m:ctrlPr>
                            <w:rPr>
                              <w:rFonts w:ascii="Cambria Math" w:hAnsi="Cambria Math"/>
                            </w:rPr>
                          </m:ctrlPr>
                        </m:sSupPr>
                        <m:e>
                          <m:r>
                            <w:rPr>
                              <w:rFonts w:ascii="Cambria Math" w:hAnsi="Cambria Math"/>
                            </w:rPr>
                            <m:t>c</m:t>
                          </m:r>
                        </m:e>
                        <m:sup>
                          <m:r>
                            <m:rPr>
                              <m:sty m:val="p"/>
                            </m:rPr>
                            <w:rPr>
                              <w:rFonts w:ascii="Cambria Math" w:hAnsi="Cambria Math"/>
                            </w:rPr>
                            <m:t>'</m:t>
                          </m:r>
                        </m:sup>
                      </m:sSup>
                    </m:e>
                  </m:d>
                  <m:r>
                    <m:rPr>
                      <m:sty m:val="p"/>
                    </m:rPr>
                    <w:rPr>
                      <w:rFonts w:ascii="Cambria Math" w:hAnsi="Cambria Math"/>
                    </w:rPr>
                    <m:t>≥β</m:t>
                  </m:r>
                </m:e>
                <m:e>
                  <m:r>
                    <m:rPr>
                      <m:sty m:val="p"/>
                    </m:rPr>
                    <w:rPr>
                      <w:rFonts w:ascii="Cambria Math" w:hAnsi="Cambria Math"/>
                    </w:rPr>
                    <m:t>&amp;(1-</m:t>
                  </m:r>
                  <m:f>
                    <m:fPr>
                      <m:ctrlPr>
                        <w:rPr>
                          <w:rFonts w:ascii="Cambria Math" w:hAnsi="Cambria Math"/>
                        </w:rPr>
                      </m:ctrlPr>
                    </m:fPr>
                    <m:num>
                      <m:d>
                        <m:dPr>
                          <m:begChr m:val="|"/>
                          <m:endChr m:val="|"/>
                          <m:ctrlPr>
                            <w:rPr>
                              <w:rFonts w:ascii="Cambria Math" w:hAnsi="Cambria Math"/>
                            </w:rPr>
                          </m:ctrlPr>
                        </m:dPr>
                        <m:e>
                          <m:r>
                            <w:rPr>
                              <w:rFonts w:ascii="Cambria Math" w:hAnsi="Cambria Math"/>
                            </w:rPr>
                            <m:t>c</m:t>
                          </m:r>
                          <m:r>
                            <m:rPr>
                              <m:sty m:val="p"/>
                            </m:rPr>
                            <w:rPr>
                              <w:rFonts w:ascii="Cambria Math" w:hAnsi="Cambria Math"/>
                            </w:rPr>
                            <m:t>-</m:t>
                          </m:r>
                          <m:sSup>
                            <m:sSupPr>
                              <m:ctrlPr>
                                <w:rPr>
                                  <w:rFonts w:ascii="Cambria Math" w:hAnsi="Cambria Math"/>
                                </w:rPr>
                              </m:ctrlPr>
                            </m:sSupPr>
                            <m:e>
                              <m:r>
                                <w:rPr>
                                  <w:rFonts w:ascii="Cambria Math" w:hAnsi="Cambria Math"/>
                                </w:rPr>
                                <m:t>c</m:t>
                              </m:r>
                            </m:e>
                            <m:sup>
                              <m:r>
                                <m:rPr>
                                  <m:sty m:val="p"/>
                                </m:rPr>
                                <w:rPr>
                                  <w:rFonts w:ascii="Cambria Math" w:hAnsi="Cambria Math"/>
                                </w:rPr>
                                <m:t>'</m:t>
                              </m:r>
                            </m:sup>
                          </m:sSup>
                        </m:e>
                      </m:d>
                    </m:num>
                    <m:den>
                      <m:r>
                        <w:rPr>
                          <w:rFonts w:ascii="Cambria Math" w:hAnsi="Cambria Math"/>
                        </w:rPr>
                        <m:t>c</m:t>
                      </m:r>
                    </m:den>
                  </m:f>
                  <m:r>
                    <m:rPr>
                      <m:sty m:val="p"/>
                    </m:rPr>
                    <w:rPr>
                      <w:rFonts w:ascii="Cambria Math" w:hAnsi="Cambria Math"/>
                    </w:rPr>
                    <m:t>)*100%,</m:t>
                  </m:r>
                  <m:d>
                    <m:dPr>
                      <m:begChr m:val="|"/>
                      <m:endChr m:val="|"/>
                      <m:ctrlPr>
                        <w:rPr>
                          <w:rFonts w:ascii="Cambria Math" w:hAnsi="Cambria Math"/>
                        </w:rPr>
                      </m:ctrlPr>
                    </m:dPr>
                    <m:e>
                      <m:r>
                        <w:rPr>
                          <w:rFonts w:ascii="Cambria Math" w:hAnsi="Cambria Math"/>
                        </w:rPr>
                        <m:t>c</m:t>
                      </m:r>
                      <m:r>
                        <m:rPr>
                          <m:sty m:val="p"/>
                        </m:rPr>
                        <w:rPr>
                          <w:rFonts w:ascii="Cambria Math" w:hAnsi="Cambria Math"/>
                        </w:rPr>
                        <m:t>-</m:t>
                      </m:r>
                      <m:sSup>
                        <m:sSupPr>
                          <m:ctrlPr>
                            <w:rPr>
                              <w:rFonts w:ascii="Cambria Math" w:hAnsi="Cambria Math"/>
                            </w:rPr>
                          </m:ctrlPr>
                        </m:sSupPr>
                        <m:e>
                          <m:r>
                            <w:rPr>
                              <w:rFonts w:ascii="Cambria Math" w:hAnsi="Cambria Math"/>
                            </w:rPr>
                            <m:t>c</m:t>
                          </m:r>
                        </m:e>
                        <m:sup>
                          <m:r>
                            <m:rPr>
                              <m:sty m:val="p"/>
                            </m:rPr>
                            <w:rPr>
                              <w:rFonts w:ascii="Cambria Math" w:hAnsi="Cambria Math"/>
                            </w:rPr>
                            <m:t>'</m:t>
                          </m:r>
                        </m:sup>
                      </m:sSup>
                    </m:e>
                  </m:d>
                  <m:r>
                    <m:rPr>
                      <m:sty m:val="p"/>
                    </m:rPr>
                    <w:rPr>
                      <w:rFonts w:ascii="Cambria Math" w:hAnsi="Cambria Math"/>
                    </w:rPr>
                    <m:t>&lt;β</m:t>
                  </m:r>
                </m:e>
              </m:eqArr>
            </m:e>
          </m:d>
          <m:r>
            <m:rPr>
              <m:nor/>
            </m:rPr>
            <m:t xml:space="preserve">  </m:t>
          </m:r>
        </m:oMath>
      </m:oMathPara>
    </w:p>
    <w:p w14:paraId="7830C8C9" w14:textId="59C007E6" w:rsidR="00793AC0" w:rsidRPr="000E17D5" w:rsidRDefault="001453CF" w:rsidP="00E96B39">
      <w:pPr>
        <w:pStyle w:val="enumlev1"/>
        <w:rPr>
          <w:rFonts w:eastAsia="SimSun"/>
          <w:lang w:eastAsia="zh-CN"/>
        </w:rPr>
      </w:pPr>
      <w:r w:rsidRPr="000E17D5">
        <w:rPr>
          <w:lang w:eastAsia="zh-CN"/>
        </w:rPr>
        <w:tab/>
      </w:r>
      <w:r w:rsidR="009221D8" w:rsidRPr="000E17D5">
        <w:rPr>
          <w:lang w:eastAsia="zh-CN"/>
        </w:rPr>
        <w:t xml:space="preserve">where </w:t>
      </w:r>
      <w:r w:rsidR="009221D8" w:rsidRPr="000E17D5">
        <w:rPr>
          <w:i/>
          <w:iCs/>
          <w:lang w:eastAsia="zh-CN"/>
        </w:rPr>
        <w:t>c</w:t>
      </w:r>
      <w:r w:rsidR="009221D8" w:rsidRPr="000E17D5">
        <w:rPr>
          <w:lang w:eastAsia="zh-CN"/>
        </w:rPr>
        <w:t xml:space="preserve">ʹ denotes the root mean square of the current sample data, and </w:t>
      </w:r>
      <w:r w:rsidR="009221D8" w:rsidRPr="000E17D5">
        <w:rPr>
          <w:i/>
          <w:iCs/>
          <w:lang w:eastAsia="zh-CN"/>
        </w:rPr>
        <w:t>c</w:t>
      </w:r>
      <w:r w:rsidR="009221D8" w:rsidRPr="000E17D5">
        <w:rPr>
          <w:lang w:eastAsia="zh-CN"/>
        </w:rPr>
        <w:t xml:space="preserve"> denotes the average of the root mean squares of multiple historical sample data of the same batch, β is the preset value. When the rate of change of </w:t>
      </w:r>
      <w:r w:rsidR="009221D8" w:rsidRPr="000E17D5">
        <w:rPr>
          <w:rFonts w:eastAsia="SimSun"/>
          <w:color w:val="060607"/>
          <w:spacing w:val="3"/>
          <w:shd w:val="clear" w:color="auto" w:fill="FFFFFF"/>
          <w:lang w:eastAsia="zh-CN"/>
        </w:rPr>
        <w:t>the</w:t>
      </w:r>
      <w:r w:rsidR="009221D8" w:rsidRPr="000E17D5">
        <w:rPr>
          <w:lang w:eastAsia="zh-CN"/>
        </w:rPr>
        <w:t xml:space="preserve"> root mean square is too large, it indicates that there may be data mutations. It is worth noting that the generation of noise can also cause the rate of change of the root mean square to be too large, so further confirmation is needed when the data shows high mutability. </w:t>
      </w:r>
      <w:r w:rsidR="009221D8" w:rsidRPr="000E17D5">
        <w:rPr>
          <w:rFonts w:eastAsia="SimSun"/>
          <w:lang w:eastAsia="zh-CN"/>
        </w:rPr>
        <w:t xml:space="preserve">The value of </w:t>
      </w:r>
      <w:proofErr w:type="spellStart"/>
      <w:r w:rsidR="009221D8" w:rsidRPr="000E17D5">
        <w:rPr>
          <w:rFonts w:eastAsia="SimSun"/>
          <w:i/>
          <w:iCs/>
          <w:lang w:eastAsia="zh-CN"/>
        </w:rPr>
        <w:t>S</w:t>
      </w:r>
      <w:r w:rsidR="009221D8" w:rsidRPr="000E17D5">
        <w:rPr>
          <w:rFonts w:eastAsia="SimSun"/>
          <w:i/>
          <w:iCs/>
          <w:vertAlign w:val="subscript"/>
          <w:lang w:eastAsia="zh-CN"/>
        </w:rPr>
        <w:t>D_Fal</w:t>
      </w:r>
      <w:proofErr w:type="spellEnd"/>
      <w:r w:rsidR="009221D8" w:rsidRPr="000E17D5">
        <w:rPr>
          <w:rFonts w:eastAsia="SimSun"/>
          <w:lang w:eastAsia="zh-CN"/>
        </w:rPr>
        <w:t xml:space="preserve"> is 0 for a </w:t>
      </w:r>
      <w:r w:rsidR="00A03715">
        <w:rPr>
          <w:rFonts w:eastAsia="SimSun"/>
          <w:lang w:eastAsia="zh-CN"/>
        </w:rPr>
        <w:t>dataset</w:t>
      </w:r>
      <w:r w:rsidR="009221D8" w:rsidRPr="000E17D5">
        <w:rPr>
          <w:rFonts w:eastAsia="SimSun"/>
          <w:lang w:eastAsia="zh-CN"/>
        </w:rPr>
        <w:t xml:space="preserve"> with large data variations and 100% for a </w:t>
      </w:r>
      <w:r w:rsidR="00A03715">
        <w:rPr>
          <w:rFonts w:eastAsia="SimSun"/>
          <w:lang w:eastAsia="zh-CN"/>
        </w:rPr>
        <w:t>dataset</w:t>
      </w:r>
      <w:r w:rsidR="009221D8" w:rsidRPr="000E17D5">
        <w:rPr>
          <w:rFonts w:eastAsia="SimSun"/>
          <w:lang w:eastAsia="zh-CN"/>
        </w:rPr>
        <w:t xml:space="preserve"> without data variations.</w:t>
      </w:r>
    </w:p>
    <w:p w14:paraId="0293C2BB" w14:textId="28795849" w:rsidR="00793AC0" w:rsidRPr="000E17D5" w:rsidRDefault="001453CF" w:rsidP="00E96B39">
      <w:pPr>
        <w:pStyle w:val="enumlev1"/>
        <w:rPr>
          <w:strike/>
          <w:lang w:eastAsia="zh-CN"/>
        </w:rPr>
      </w:pPr>
      <w:r w:rsidRPr="000E17D5">
        <w:rPr>
          <w:b/>
          <w:bCs/>
          <w:color w:val="000000"/>
          <w:lang w:eastAsia="zh-CN"/>
        </w:rPr>
        <w:tab/>
      </w:r>
      <w:r w:rsidR="009221D8" w:rsidRPr="000E17D5">
        <w:rPr>
          <w:b/>
          <w:bCs/>
          <w:color w:val="000000"/>
          <w:lang w:eastAsia="zh-CN"/>
        </w:rPr>
        <w:t>Item2-n</w:t>
      </w:r>
      <w:r w:rsidR="009221D8" w:rsidRPr="000E17D5">
        <w:rPr>
          <w:rFonts w:eastAsia="SimSun"/>
          <w:b/>
          <w:bCs/>
          <w:color w:val="060607"/>
          <w:spacing w:val="3"/>
          <w:shd w:val="clear" w:color="auto" w:fill="FFFFFF"/>
          <w:lang w:eastAsia="zh-CN"/>
        </w:rPr>
        <w:t>ull value detection</w:t>
      </w:r>
      <w:r w:rsidR="009221D8" w:rsidRPr="000E17D5">
        <w:rPr>
          <w:color w:val="000000"/>
          <w:lang w:eastAsia="zh-CN"/>
        </w:rPr>
        <w:t xml:space="preserve">: </w:t>
      </w:r>
      <w:r w:rsidR="009221D8" w:rsidRPr="000E17D5">
        <w:rPr>
          <w:rFonts w:eastAsia="SimSun"/>
          <w:color w:val="060607"/>
          <w:spacing w:val="3"/>
          <w:shd w:val="clear" w:color="auto" w:fill="FFFFFF"/>
          <w:lang w:eastAsia="zh-CN"/>
        </w:rPr>
        <w:t xml:space="preserve">Null </w:t>
      </w:r>
      <w:r w:rsidR="009221D8" w:rsidRPr="000E17D5">
        <w:rPr>
          <w:lang w:eastAsia="zh-CN"/>
        </w:rPr>
        <w:t>value</w:t>
      </w:r>
      <w:r w:rsidR="009221D8" w:rsidRPr="000E17D5">
        <w:rPr>
          <w:rFonts w:eastAsia="SimSun"/>
          <w:color w:val="060607"/>
          <w:spacing w:val="3"/>
          <w:shd w:val="clear" w:color="auto" w:fill="FFFFFF"/>
          <w:lang w:eastAsia="zh-CN"/>
        </w:rPr>
        <w:t xml:space="preserve"> completeness focuses on the distribution of data with null values. This distribution can be considered as one of the important factors in evaluating the risk of the model being subjected to network attacks. </w:t>
      </w:r>
    </w:p>
    <w:p w14:paraId="79A22F36" w14:textId="3B110F93" w:rsidR="00793AC0" w:rsidRPr="000E17D5" w:rsidRDefault="00024122" w:rsidP="00E04EFE">
      <w:pPr>
        <w:pStyle w:val="Equation"/>
        <w:rPr>
          <w:rFonts w:eastAsia="SimSun"/>
          <w:lang w:eastAsia="zh-CN"/>
        </w:rPr>
      </w:pPr>
      <m:oMathPara>
        <m:oMath>
          <m:sSub>
            <m:sSubPr>
              <m:ctrlPr>
                <w:rPr>
                  <w:rFonts w:ascii="Cambria Math" w:eastAsia="SimSun" w:hAnsi="Cambria Math"/>
                  <w:lang w:eastAsia="zh-CN"/>
                </w:rPr>
              </m:ctrlPr>
            </m:sSubPr>
            <m:e>
              <m:r>
                <w:rPr>
                  <w:rFonts w:ascii="Cambria Math" w:eastAsia="SimSun" w:hAnsi="Cambria Math"/>
                  <w:lang w:eastAsia="zh-CN"/>
                </w:rPr>
                <m:t>S</m:t>
              </m:r>
            </m:e>
            <m:sub>
              <m:r>
                <w:rPr>
                  <w:rFonts w:ascii="Cambria Math" w:eastAsia="SimSun" w:hAnsi="Cambria Math"/>
                  <w:lang w:eastAsia="zh-CN"/>
                </w:rPr>
                <m:t>D</m:t>
              </m:r>
              <m:r>
                <m:rPr>
                  <m:sty m:val="p"/>
                </m:rPr>
                <w:rPr>
                  <w:rFonts w:ascii="Cambria Math" w:eastAsia="SimSun" w:hAnsi="Cambria Math"/>
                  <w:lang w:eastAsia="zh-CN"/>
                </w:rPr>
                <m:t>_</m:t>
              </m:r>
              <m:r>
                <w:rPr>
                  <w:rFonts w:ascii="Cambria Math" w:eastAsia="SimSun" w:hAnsi="Cambria Math"/>
                  <w:lang w:eastAsia="zh-CN"/>
                </w:rPr>
                <m:t>Nul</m:t>
              </m:r>
            </m:sub>
          </m:sSub>
          <m:r>
            <m:rPr>
              <m:nor/>
            </m:rPr>
            <w:rPr>
              <w:rFonts w:eastAsia="SimSun"/>
              <w:lang w:eastAsia="zh-CN"/>
            </w:rPr>
            <m:t xml:space="preserve">= </m:t>
          </m:r>
          <m:f>
            <m:fPr>
              <m:ctrlPr>
                <w:rPr>
                  <w:rFonts w:ascii="Cambria Math" w:eastAsia="SimSun" w:hAnsi="Cambria Math"/>
                  <w:lang w:eastAsia="zh-CN"/>
                </w:rPr>
              </m:ctrlPr>
            </m:fPr>
            <m:num>
              <m:r>
                <w:rPr>
                  <w:rFonts w:ascii="Cambria Math" w:eastAsia="SimSun" w:hAnsi="Cambria Math"/>
                  <w:lang w:eastAsia="zh-CN"/>
                </w:rPr>
                <m:t>a</m:t>
              </m:r>
              <m:r>
                <m:rPr>
                  <m:sty m:val="p"/>
                </m:rPr>
                <w:rPr>
                  <w:rFonts w:ascii="Cambria Math" w:eastAsia="SimSun" w:hAnsi="Cambria Math"/>
                  <w:lang w:eastAsia="zh-CN"/>
                </w:rPr>
                <m:t>-</m:t>
              </m:r>
              <m:sSup>
                <m:sSupPr>
                  <m:ctrlPr>
                    <w:rPr>
                      <w:rFonts w:ascii="Cambria Math" w:eastAsia="SimSun" w:hAnsi="Cambria Math"/>
                      <w:lang w:eastAsia="zh-CN"/>
                    </w:rPr>
                  </m:ctrlPr>
                </m:sSupPr>
                <m:e>
                  <m:r>
                    <w:rPr>
                      <w:rFonts w:ascii="Cambria Math" w:eastAsia="SimSun" w:hAnsi="Cambria Math"/>
                      <w:lang w:eastAsia="zh-CN"/>
                    </w:rPr>
                    <m:t>a</m:t>
                  </m:r>
                </m:e>
                <m:sup>
                  <m:r>
                    <m:rPr>
                      <m:sty m:val="p"/>
                    </m:rPr>
                    <w:rPr>
                      <w:rFonts w:ascii="Cambria Math" w:eastAsia="SimSun" w:hAnsi="Cambria Math"/>
                      <w:lang w:eastAsia="zh-CN"/>
                    </w:rPr>
                    <m:t>'</m:t>
                  </m:r>
                </m:sup>
              </m:sSup>
            </m:num>
            <m:den>
              <m:r>
                <w:rPr>
                  <w:rFonts w:ascii="Cambria Math" w:eastAsia="SimSun" w:hAnsi="Cambria Math"/>
                  <w:lang w:eastAsia="zh-CN"/>
                </w:rPr>
                <m:t>a</m:t>
              </m:r>
            </m:den>
          </m:f>
          <m:r>
            <m:rPr>
              <m:sty m:val="p"/>
            </m:rPr>
            <w:rPr>
              <w:rFonts w:ascii="Cambria Math" w:eastAsia="SimSun" w:hAnsi="Cambria Math" w:cs="Cambria Math"/>
              <w:lang w:eastAsia="zh-CN"/>
            </w:rPr>
            <m:t>*100</m:t>
          </m:r>
          <m:r>
            <m:rPr>
              <m:sty m:val="p"/>
            </m:rPr>
            <w:rPr>
              <w:rFonts w:ascii="Cambria Math" w:eastAsia="SimSun" w:hAnsi="Cambria Math"/>
              <w:lang w:eastAsia="zh-CN"/>
            </w:rPr>
            <m:t>%,</m:t>
          </m:r>
          <m:r>
            <m:rPr>
              <m:nor/>
            </m:rPr>
            <w:rPr>
              <w:rFonts w:eastAsia="SimSun"/>
              <w:lang w:eastAsia="zh-CN"/>
            </w:rPr>
            <m:t xml:space="preserve">  </m:t>
          </m:r>
        </m:oMath>
      </m:oMathPara>
    </w:p>
    <w:p w14:paraId="5DFA1C0F" w14:textId="797926E2" w:rsidR="00793AC0" w:rsidRPr="000E17D5" w:rsidRDefault="001453CF" w:rsidP="00E96B39">
      <w:pPr>
        <w:pStyle w:val="enumlev1"/>
        <w:rPr>
          <w:rFonts w:eastAsia="SimSun"/>
          <w:lang w:eastAsia="zh-CN"/>
        </w:rPr>
      </w:pPr>
      <w:r w:rsidRPr="000E17D5">
        <w:rPr>
          <w:lang w:eastAsia="zh-CN"/>
        </w:rPr>
        <w:tab/>
      </w:r>
      <w:r w:rsidR="009221D8" w:rsidRPr="000E17D5">
        <w:rPr>
          <w:lang w:eastAsia="zh-CN"/>
        </w:rPr>
        <w:t xml:space="preserve">where </w:t>
      </w:r>
      <w:r w:rsidR="009221D8" w:rsidRPr="000E17D5">
        <w:rPr>
          <w:i/>
          <w:iCs/>
          <w:lang w:eastAsia="zh-CN"/>
        </w:rPr>
        <w:t>aˊ</w:t>
      </w:r>
      <w:r w:rsidR="009221D8" w:rsidRPr="000E17D5">
        <w:rPr>
          <w:lang w:eastAsia="zh-CN"/>
        </w:rPr>
        <w:t xml:space="preserve"> signifies the number of training data samples with null values and </w:t>
      </w:r>
      <w:r w:rsidR="009221D8" w:rsidRPr="000E17D5">
        <w:rPr>
          <w:i/>
          <w:iCs/>
          <w:lang w:eastAsia="zh-CN"/>
        </w:rPr>
        <w:t>a</w:t>
      </w:r>
      <w:r w:rsidR="009221D8" w:rsidRPr="000E17D5">
        <w:rPr>
          <w:lang w:eastAsia="zh-CN"/>
        </w:rPr>
        <w:t xml:space="preserve"> indicates the size of data. </w:t>
      </w:r>
      <w:r w:rsidR="009221D8" w:rsidRPr="000E17D5">
        <w:rPr>
          <w:rFonts w:eastAsia="SimSun"/>
          <w:lang w:eastAsia="zh-CN"/>
        </w:rPr>
        <w:t xml:space="preserve">The value of </w:t>
      </w:r>
      <w:proofErr w:type="spellStart"/>
      <w:r w:rsidR="009221D8" w:rsidRPr="000E17D5">
        <w:rPr>
          <w:rFonts w:eastAsia="SimSun"/>
          <w:i/>
          <w:iCs/>
          <w:lang w:eastAsia="zh-CN"/>
        </w:rPr>
        <w:t>S</w:t>
      </w:r>
      <w:r w:rsidR="009221D8" w:rsidRPr="000E17D5">
        <w:rPr>
          <w:rFonts w:eastAsia="SimSun"/>
          <w:i/>
          <w:iCs/>
          <w:vertAlign w:val="subscript"/>
          <w:lang w:eastAsia="zh-CN"/>
        </w:rPr>
        <w:t>D_Nul</w:t>
      </w:r>
      <w:proofErr w:type="spellEnd"/>
      <w:r w:rsidR="009221D8" w:rsidRPr="000E17D5">
        <w:rPr>
          <w:rFonts w:eastAsia="SimSun"/>
          <w:lang w:eastAsia="zh-CN"/>
        </w:rPr>
        <w:t xml:space="preserve"> is 0 for a </w:t>
      </w:r>
      <w:r w:rsidR="00A03715">
        <w:rPr>
          <w:rFonts w:eastAsia="SimSun"/>
          <w:lang w:eastAsia="zh-CN"/>
        </w:rPr>
        <w:t>dataset</w:t>
      </w:r>
      <w:r w:rsidR="009221D8" w:rsidRPr="000E17D5">
        <w:rPr>
          <w:rFonts w:eastAsia="SimSun"/>
          <w:lang w:eastAsia="zh-CN"/>
        </w:rPr>
        <w:t xml:space="preserve"> with many null-valued data and 100% for a </w:t>
      </w:r>
      <w:r w:rsidR="00A03715">
        <w:rPr>
          <w:rFonts w:eastAsia="SimSun"/>
          <w:lang w:eastAsia="zh-CN"/>
        </w:rPr>
        <w:t>dataset</w:t>
      </w:r>
      <w:r w:rsidR="009221D8" w:rsidRPr="000E17D5">
        <w:rPr>
          <w:rFonts w:eastAsia="SimSun"/>
          <w:lang w:eastAsia="zh-CN"/>
        </w:rPr>
        <w:t xml:space="preserve"> without null values.</w:t>
      </w:r>
    </w:p>
    <w:p w14:paraId="5F135C84" w14:textId="27CEC26F" w:rsidR="00793AC0" w:rsidRPr="000E17D5" w:rsidRDefault="001453CF" w:rsidP="00C43B33">
      <w:pPr>
        <w:rPr>
          <w:rFonts w:eastAsia="SimSun"/>
          <w:shd w:val="clear" w:color="auto" w:fill="FFFFFF"/>
          <w:lang w:eastAsia="zh-CN"/>
        </w:rPr>
      </w:pPr>
      <w:r w:rsidRPr="000E17D5">
        <w:rPr>
          <w:lang w:eastAsia="zh-CN"/>
        </w:rPr>
        <w:t xml:space="preserve">Based on the results of </w:t>
      </w:r>
      <w:r w:rsidRPr="000E17D5">
        <w:rPr>
          <w:rFonts w:eastAsia="SimSun"/>
          <w:shd w:val="clear" w:color="auto" w:fill="FFFFFF"/>
          <w:lang w:eastAsia="zh-CN"/>
        </w:rPr>
        <w:t xml:space="preserve">null value detection and data mutation detection, data completeness </w:t>
      </w:r>
      <w:r w:rsidRPr="000E17D5">
        <w:rPr>
          <w:rFonts w:eastAsia="SimSun"/>
          <w:i/>
          <w:iCs/>
          <w:shd w:val="clear" w:color="auto" w:fill="FFFFFF"/>
          <w:lang w:eastAsia="zh-CN"/>
        </w:rPr>
        <w:t>S</w:t>
      </w:r>
      <w:r w:rsidRPr="000E17D5">
        <w:rPr>
          <w:rFonts w:eastAsia="SimSun"/>
          <w:i/>
          <w:iCs/>
          <w:shd w:val="clear" w:color="auto" w:fill="FFFFFF"/>
          <w:vertAlign w:val="subscript"/>
          <w:lang w:eastAsia="zh-CN"/>
        </w:rPr>
        <w:t>DC</w:t>
      </w:r>
      <w:r w:rsidRPr="000E17D5">
        <w:rPr>
          <w:rFonts w:eastAsia="SimSun"/>
          <w:shd w:val="clear" w:color="auto" w:fill="FFFFFF"/>
          <w:lang w:eastAsia="zh-CN"/>
        </w:rPr>
        <w:t xml:space="preserve"> can be given as</w:t>
      </w:r>
      <w:r w:rsidR="00E96B39" w:rsidRPr="000E17D5">
        <w:rPr>
          <w:rFonts w:eastAsia="SimSun"/>
          <w:shd w:val="clear" w:color="auto" w:fill="FFFFFF"/>
          <w:lang w:eastAsia="zh-CN"/>
        </w:rPr>
        <w:t>:</w:t>
      </w:r>
      <w:r w:rsidRPr="000E17D5">
        <w:rPr>
          <w:rFonts w:eastAsia="SimSun"/>
          <w:shd w:val="clear" w:color="auto" w:fill="FFFFFF"/>
          <w:lang w:eastAsia="zh-CN"/>
        </w:rPr>
        <w:t xml:space="preserve"> </w:t>
      </w:r>
    </w:p>
    <w:p w14:paraId="04D11178" w14:textId="03073B27" w:rsidR="00793AC0" w:rsidRPr="000E17D5" w:rsidRDefault="00024122" w:rsidP="00E04EFE">
      <w:pPr>
        <w:pStyle w:val="Equation"/>
        <w:rPr>
          <w:position w:val="-24"/>
        </w:rPr>
      </w:pPr>
      <m:oMathPara>
        <m:oMath>
          <m:sSub>
            <m:sSubPr>
              <m:ctrlPr>
                <w:rPr>
                  <w:rFonts w:ascii="Cambria Math" w:hAnsi="Cambria Math"/>
                </w:rPr>
              </m:ctrlPr>
            </m:sSubPr>
            <m:e>
              <m:r>
                <w:rPr>
                  <w:rFonts w:ascii="Cambria Math" w:hAnsi="Cambria Math"/>
                </w:rPr>
                <m:t>S</m:t>
              </m:r>
            </m:e>
            <m:sub>
              <m:r>
                <w:rPr>
                  <w:rFonts w:ascii="Cambria Math" w:hAnsi="Cambria Math"/>
                </w:rPr>
                <m:t>DC</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d</m:t>
              </m:r>
              <m:r>
                <m:rPr>
                  <m:sty m:val="p"/>
                </m:rPr>
                <w:rPr>
                  <w:rFonts w:ascii="Cambria Math" w:hAnsi="Cambria Math"/>
                </w:rPr>
                <m:t>1</m:t>
              </m:r>
            </m:sub>
          </m:sSub>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_</m:t>
              </m:r>
              <m:r>
                <w:rPr>
                  <w:rFonts w:ascii="Cambria Math" w:hAnsi="Cambria Math"/>
                </w:rPr>
                <m:t>Fal</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d</m:t>
              </m:r>
              <m:r>
                <m:rPr>
                  <m:sty m:val="p"/>
                </m:rPr>
                <w:rPr>
                  <w:rFonts w:ascii="Cambria Math" w:hAnsi="Cambria Math"/>
                </w:rPr>
                <m:t>2</m:t>
              </m:r>
            </m:sub>
          </m:sSub>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_</m:t>
              </m:r>
              <m:r>
                <w:rPr>
                  <w:rFonts w:ascii="Cambria Math" w:hAnsi="Cambria Math"/>
                </w:rPr>
                <m:t>Nul</m:t>
              </m:r>
            </m:sub>
          </m:sSub>
          <m:r>
            <m:rPr>
              <m:sty m:val="p"/>
            </m:rPr>
            <w:rPr>
              <w:rFonts w:ascii="Cambria Math" w:hAnsi="Cambria Math"/>
            </w:rPr>
            <m:t>,</m:t>
          </m:r>
          <m:r>
            <m:rPr>
              <m:nor/>
            </m:rPr>
            <m:t xml:space="preserve">  </m:t>
          </m:r>
        </m:oMath>
      </m:oMathPara>
    </w:p>
    <w:p w14:paraId="6397D014" w14:textId="5B5C264C" w:rsidR="00793AC0" w:rsidRPr="000E17D5" w:rsidRDefault="001453CF" w:rsidP="00DB02F0">
      <w:pPr>
        <w:rPr>
          <w:lang w:eastAsia="zh-CN"/>
        </w:rPr>
      </w:pPr>
      <w:r w:rsidRPr="000E17D5">
        <w:rPr>
          <w:lang w:eastAsia="zh-CN"/>
        </w:rPr>
        <w:t xml:space="preserve">where </w:t>
      </w:r>
      <w:r w:rsidRPr="000E17D5">
        <w:rPr>
          <w:i/>
          <w:iCs/>
          <w:lang w:eastAsia="zh-CN"/>
        </w:rPr>
        <w:t>w</w:t>
      </w:r>
      <w:r w:rsidRPr="000E17D5">
        <w:rPr>
          <w:i/>
          <w:iCs/>
          <w:vertAlign w:val="subscript"/>
          <w:lang w:eastAsia="zh-CN"/>
        </w:rPr>
        <w:t>d</w:t>
      </w:r>
      <w:r w:rsidRPr="000E17D5">
        <w:rPr>
          <w:vertAlign w:val="subscript"/>
          <w:lang w:eastAsia="zh-CN"/>
        </w:rPr>
        <w:t>1</w:t>
      </w:r>
      <w:r w:rsidRPr="000E17D5">
        <w:rPr>
          <w:lang w:eastAsia="zh-CN"/>
        </w:rPr>
        <w:t xml:space="preserve"> and </w:t>
      </w:r>
      <w:r w:rsidRPr="000E17D5">
        <w:rPr>
          <w:i/>
          <w:iCs/>
          <w:lang w:eastAsia="zh-CN"/>
        </w:rPr>
        <w:t>w</w:t>
      </w:r>
      <w:r w:rsidRPr="000E17D5">
        <w:rPr>
          <w:i/>
          <w:iCs/>
          <w:vertAlign w:val="subscript"/>
          <w:lang w:eastAsia="zh-CN"/>
        </w:rPr>
        <w:t>d</w:t>
      </w:r>
      <w:r w:rsidR="00091C1F">
        <w:rPr>
          <w:i/>
          <w:iCs/>
          <w:vertAlign w:val="subscript"/>
          <w:lang w:eastAsia="zh-CN"/>
        </w:rPr>
        <w:t>2</w:t>
      </w:r>
      <w:r w:rsidRPr="000E17D5">
        <w:rPr>
          <w:lang w:eastAsia="zh-CN"/>
        </w:rPr>
        <w:t xml:space="preserve"> are the connection weights. The value of </w:t>
      </w:r>
      <w:r w:rsidRPr="000E17D5">
        <w:rPr>
          <w:i/>
          <w:iCs/>
          <w:lang w:eastAsia="zh-CN"/>
        </w:rPr>
        <w:t>S</w:t>
      </w:r>
      <w:r w:rsidRPr="000E17D5">
        <w:rPr>
          <w:i/>
          <w:iCs/>
          <w:vertAlign w:val="subscript"/>
          <w:lang w:eastAsia="zh-CN"/>
        </w:rPr>
        <w:t>DC</w:t>
      </w:r>
      <w:r w:rsidRPr="000E17D5">
        <w:rPr>
          <w:lang w:eastAsia="zh-CN"/>
        </w:rPr>
        <w:t xml:space="preserve"> is 0 for a </w:t>
      </w:r>
      <w:r w:rsidR="00A03715">
        <w:rPr>
          <w:lang w:eastAsia="zh-CN"/>
        </w:rPr>
        <w:t>dataset</w:t>
      </w:r>
      <w:r w:rsidRPr="000E17D5">
        <w:rPr>
          <w:lang w:eastAsia="zh-CN"/>
        </w:rPr>
        <w:t xml:space="preserve"> with extremely poor data completeness and 100% for a </w:t>
      </w:r>
      <w:r w:rsidR="00A03715">
        <w:rPr>
          <w:lang w:eastAsia="zh-CN"/>
        </w:rPr>
        <w:t>dataset</w:t>
      </w:r>
      <w:r w:rsidRPr="000E17D5">
        <w:rPr>
          <w:lang w:eastAsia="zh-CN"/>
        </w:rPr>
        <w:t xml:space="preserve"> with perfectly good data completeness.</w:t>
      </w:r>
    </w:p>
    <w:p w14:paraId="521684E7" w14:textId="07E0798A" w:rsidR="00793AC0" w:rsidRPr="000E17D5" w:rsidRDefault="001453CF" w:rsidP="00DB02F0">
      <w:pPr>
        <w:pStyle w:val="Heading3"/>
        <w:rPr>
          <w:lang w:eastAsia="zh-CN"/>
        </w:rPr>
      </w:pPr>
      <w:bookmarkStart w:id="83" w:name="_Toc222240436"/>
      <w:r w:rsidRPr="000E17D5">
        <w:rPr>
          <w:lang w:eastAsia="zh-CN"/>
        </w:rPr>
        <w:t>7.1.2</w:t>
      </w:r>
      <w:r w:rsidR="00C43B33" w:rsidRPr="000E17D5">
        <w:rPr>
          <w:lang w:eastAsia="zh-CN"/>
        </w:rPr>
        <w:tab/>
      </w:r>
      <w:r w:rsidRPr="000E17D5">
        <w:rPr>
          <w:lang w:eastAsia="zh-CN"/>
        </w:rPr>
        <w:t>A</w:t>
      </w:r>
      <w:r w:rsidRPr="000E17D5">
        <w:rPr>
          <w:rFonts w:eastAsia="SimSun"/>
          <w:lang w:eastAsia="zh-CN"/>
        </w:rPr>
        <w:t>ccuracy</w:t>
      </w:r>
      <w:r w:rsidRPr="000E17D5">
        <w:rPr>
          <w:lang w:eastAsia="zh-CN"/>
        </w:rPr>
        <w:t xml:space="preserve"> </w:t>
      </w:r>
      <w:r w:rsidRPr="000E17D5">
        <w:rPr>
          <w:rFonts w:eastAsia="SimSun"/>
          <w:szCs w:val="24"/>
          <w:lang w:eastAsia="zh-CN"/>
        </w:rPr>
        <w:t>evaluation</w:t>
      </w:r>
      <w:bookmarkEnd w:id="83"/>
    </w:p>
    <w:p w14:paraId="44F57280" w14:textId="0DEF7DD9" w:rsidR="00793AC0" w:rsidRPr="000E17D5" w:rsidRDefault="001453CF" w:rsidP="00DB02F0">
      <w:pPr>
        <w:pStyle w:val="enumlev1"/>
        <w:rPr>
          <w:lang w:eastAsia="zh-CN"/>
        </w:rPr>
      </w:pPr>
      <w:r w:rsidRPr="000E17D5">
        <w:rPr>
          <w:lang w:eastAsia="zh-CN"/>
        </w:rPr>
        <w:t>•</w:t>
      </w:r>
      <w:r w:rsidR="008D3079" w:rsidRPr="000E17D5">
        <w:rPr>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 xml:space="preserve">: </w:t>
      </w:r>
      <w:r w:rsidR="009221D8" w:rsidRPr="000E17D5">
        <w:rPr>
          <w:lang w:eastAsia="zh-CN"/>
        </w:rPr>
        <w:t>Data accuracy can measure the closeness of the collected data to the actual or expected value [b-</w:t>
      </w:r>
      <w:proofErr w:type="spellStart"/>
      <w:r w:rsidR="009221D8" w:rsidRPr="000E17D5">
        <w:rPr>
          <w:lang w:eastAsia="zh-CN"/>
        </w:rPr>
        <w:t>Elouataoui</w:t>
      </w:r>
      <w:proofErr w:type="spellEnd"/>
      <w:r w:rsidR="009221D8" w:rsidRPr="000E17D5">
        <w:rPr>
          <w:lang w:eastAsia="zh-CN"/>
        </w:rPr>
        <w:t xml:space="preserve">]. </w:t>
      </w:r>
    </w:p>
    <w:p w14:paraId="17367783" w14:textId="6078CDDB" w:rsidR="00793AC0" w:rsidRPr="000E17D5" w:rsidRDefault="001453CF" w:rsidP="00DB02F0">
      <w:pPr>
        <w:pStyle w:val="enumlev1"/>
        <w:rPr>
          <w:lang w:eastAsia="zh-CN"/>
        </w:rPr>
      </w:pPr>
      <w:r w:rsidRPr="000E17D5">
        <w:rPr>
          <w:lang w:eastAsia="zh-CN"/>
        </w:rPr>
        <w:t>•</w:t>
      </w:r>
      <w:r w:rsidR="008D3079" w:rsidRPr="000E17D5">
        <w:rPr>
          <w:lang w:eastAsia="zh-CN"/>
        </w:rPr>
        <w:tab/>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w:t>
      </w:r>
      <w:r w:rsidRPr="000E17D5">
        <w:rPr>
          <w:rFonts w:eastAsia="SimSun"/>
          <w:color w:val="060607"/>
          <w:spacing w:val="3"/>
          <w:shd w:val="clear" w:color="auto" w:fill="FFFFFF"/>
          <w:lang w:eastAsia="zh-CN"/>
        </w:rPr>
        <w:t xml:space="preserve"> </w:t>
      </w:r>
      <w:r w:rsidR="009221D8" w:rsidRPr="000E17D5">
        <w:rPr>
          <w:lang w:eastAsia="zh-CN"/>
        </w:rPr>
        <w:t>When there is anomalous data in the training data, the AI model may not be able to recognize the correct patterns, which will affect the accuracy of the model.</w:t>
      </w:r>
      <w:r w:rsidR="0038155F" w:rsidRPr="000E17D5">
        <w:rPr>
          <w:lang w:eastAsia="zh-CN"/>
        </w:rPr>
        <w:t xml:space="preserve"> </w:t>
      </w:r>
      <w:r w:rsidR="009221D8" w:rsidRPr="000E17D5">
        <w:rPr>
          <w:lang w:eastAsia="zh-CN"/>
        </w:rPr>
        <w:t xml:space="preserve">The existence of anomalous data weakens the accuracy of the model's decision-making. Attackers </w:t>
      </w:r>
      <w:r w:rsidR="009221D8" w:rsidRPr="000E17D5">
        <w:rPr>
          <w:lang w:eastAsia="zh-CN"/>
        </w:rPr>
        <w:lastRenderedPageBreak/>
        <w:t>can take advantage of the model's sensitivity to anomalous data to generate adversarial samples, making the model more vulnerable to adversarial attacks. Evaluating data accuracy is to judge whether the model trained on this data is vulnerable to adversarial attacks.</w:t>
      </w:r>
    </w:p>
    <w:p w14:paraId="1F939C5B" w14:textId="221F1579" w:rsidR="00793AC0" w:rsidRPr="000E17D5" w:rsidRDefault="001453CF" w:rsidP="00DB02F0">
      <w:pPr>
        <w:pStyle w:val="enumlev1"/>
        <w:rPr>
          <w:lang w:eastAsia="zh-CN"/>
        </w:rPr>
      </w:pPr>
      <w:r w:rsidRPr="000E17D5">
        <w:rPr>
          <w:lang w:eastAsia="zh-CN"/>
        </w:rPr>
        <w:t>•</w:t>
      </w:r>
      <w:r w:rsidRPr="000E17D5">
        <w:rPr>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w:t>
      </w:r>
      <w:r w:rsidR="009221D8" w:rsidRPr="000E17D5">
        <w:rPr>
          <w:b/>
          <w:bCs/>
          <w:lang w:eastAsia="zh-CN"/>
        </w:rPr>
        <w:t xml:space="preserve"> </w:t>
      </w:r>
      <w:r w:rsidR="009221D8" w:rsidRPr="000E17D5">
        <w:rPr>
          <w:lang w:eastAsia="zh-CN"/>
        </w:rPr>
        <w:t xml:space="preserve">For example, in an AI model for automated driving image recognition, if the key features of images with signal-light signals are incorrect or </w:t>
      </w:r>
      <w:r w:rsidR="0038155F" w:rsidRPr="000E17D5">
        <w:rPr>
          <w:lang w:eastAsia="zh-CN"/>
        </w:rPr>
        <w:t>mislabelled</w:t>
      </w:r>
      <w:r w:rsidR="009221D8" w:rsidRPr="000E17D5">
        <w:rPr>
          <w:lang w:eastAsia="zh-CN"/>
        </w:rPr>
        <w:t xml:space="preserve"> in the training data, the model will learn incorrect information for decision-making. Attackers can </w:t>
      </w:r>
      <w:r w:rsidR="0038155F" w:rsidRPr="000E17D5">
        <w:rPr>
          <w:lang w:eastAsia="zh-CN"/>
        </w:rPr>
        <w:t>analyse</w:t>
      </w:r>
      <w:r w:rsidR="009221D8" w:rsidRPr="000E17D5">
        <w:rPr>
          <w:lang w:eastAsia="zh-CN"/>
        </w:rPr>
        <w:t xml:space="preserve"> the model's performance based on the inaccurate data and find that the model is more likely to make mistakes. Then, in a scene image where the traffic light should be green for passage, they can add physical interference to cause the camera to capture a slightly and elaborately designed pixel perturbation in the image. As a result, the model mistakes it for a red-light signal.</w:t>
      </w:r>
    </w:p>
    <w:p w14:paraId="7CE218A3" w14:textId="5B686CF2" w:rsidR="00793AC0" w:rsidRDefault="001453CF" w:rsidP="00DB02F0">
      <w:pPr>
        <w:pStyle w:val="enumlev1"/>
        <w:rPr>
          <w:lang w:eastAsia="zh-CN"/>
        </w:rPr>
      </w:pPr>
      <w:r w:rsidRPr="000E17D5">
        <w:rPr>
          <w:lang w:eastAsia="zh-CN"/>
        </w:rPr>
        <w:t>•</w:t>
      </w:r>
      <w:r w:rsidRPr="000E17D5">
        <w:rPr>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 xml:space="preserve">: </w:t>
      </w:r>
      <w:r w:rsidR="009221D8" w:rsidRPr="000E17D5">
        <w:rPr>
          <w:lang w:eastAsia="zh-CN"/>
        </w:rPr>
        <w:t>Anomaly detection is required to evaluate the accuracy of the data. There are many methods for data anomaly detection, and the following table lists some of the commonly used methods. Different methods have different advantages and disadvantages, and in practical scenarios, it is necessary to consider the characteristics of the data, the application scenario, the required accuracy, and computational resources to choose different detection methods.</w:t>
      </w:r>
    </w:p>
    <w:p w14:paraId="5E811F7C" w14:textId="48C167AD" w:rsidR="00913B6E" w:rsidRPr="000E17D5" w:rsidRDefault="00913B6E" w:rsidP="00DB02F0">
      <w:pPr>
        <w:pStyle w:val="enumlev1"/>
        <w:rPr>
          <w:lang w:eastAsia="zh-CN"/>
        </w:rPr>
      </w:pPr>
      <w:r>
        <w:rPr>
          <w:lang w:eastAsia="zh-CN"/>
        </w:rPr>
        <w:t>Table 3 shows the methods for data anomaly detection.</w:t>
      </w:r>
    </w:p>
    <w:p w14:paraId="08D80D4B" w14:textId="77777777" w:rsidR="00793AC0" w:rsidRPr="000E17D5" w:rsidRDefault="001453CF" w:rsidP="00DB02F0">
      <w:pPr>
        <w:pStyle w:val="TableNoTitle"/>
        <w:rPr>
          <w:lang w:eastAsia="zh-CN"/>
        </w:rPr>
      </w:pPr>
      <w:r w:rsidRPr="000E17D5">
        <w:t xml:space="preserve">Table </w:t>
      </w:r>
      <w:r w:rsidRPr="000E17D5">
        <w:rPr>
          <w:lang w:eastAsia="zh-CN"/>
        </w:rPr>
        <w:t>3</w:t>
      </w:r>
      <w:r w:rsidRPr="000E17D5">
        <w:t xml:space="preserve"> – The methods for data anomaly detection</w:t>
      </w:r>
    </w:p>
    <w:tbl>
      <w:tblPr>
        <w:tblStyle w:val="TableGrid"/>
        <w:tblW w:w="9639" w:type="dxa"/>
        <w:jc w:val="center"/>
        <w:tblLook w:val="04A0" w:firstRow="1" w:lastRow="0" w:firstColumn="1" w:lastColumn="0" w:noHBand="0" w:noVBand="1"/>
      </w:tblPr>
      <w:tblGrid>
        <w:gridCol w:w="1436"/>
        <w:gridCol w:w="2012"/>
        <w:gridCol w:w="6191"/>
      </w:tblGrid>
      <w:tr w:rsidR="007266F7" w14:paraId="67B65370" w14:textId="77777777" w:rsidTr="007B649A">
        <w:trPr>
          <w:trHeight w:val="90"/>
          <w:tblHeader/>
          <w:jc w:val="center"/>
        </w:trPr>
        <w:tc>
          <w:tcPr>
            <w:tcW w:w="1428" w:type="dxa"/>
            <w:tcBorders>
              <w:bottom w:val="single" w:sz="4" w:space="0" w:color="auto"/>
            </w:tcBorders>
          </w:tcPr>
          <w:p w14:paraId="6382B542" w14:textId="77777777" w:rsidR="00793AC0" w:rsidRPr="000E17D5" w:rsidRDefault="001453CF" w:rsidP="003F5B18">
            <w:pPr>
              <w:pStyle w:val="Tablehead"/>
              <w:rPr>
                <w:lang w:val="en-GB"/>
              </w:rPr>
            </w:pPr>
            <w:r w:rsidRPr="000E17D5">
              <w:rPr>
                <w:lang w:val="en-GB"/>
              </w:rPr>
              <w:t>Type</w:t>
            </w:r>
          </w:p>
        </w:tc>
        <w:tc>
          <w:tcPr>
            <w:tcW w:w="2000" w:type="dxa"/>
          </w:tcPr>
          <w:p w14:paraId="28709BF7" w14:textId="77777777" w:rsidR="00793AC0" w:rsidRPr="000E17D5" w:rsidRDefault="001453CF" w:rsidP="003F5B18">
            <w:pPr>
              <w:pStyle w:val="Tablehead"/>
              <w:rPr>
                <w:lang w:val="en-GB"/>
              </w:rPr>
            </w:pPr>
            <w:r w:rsidRPr="000E17D5">
              <w:rPr>
                <w:lang w:val="en-GB"/>
              </w:rPr>
              <w:t>Detection method</w:t>
            </w:r>
          </w:p>
        </w:tc>
        <w:tc>
          <w:tcPr>
            <w:tcW w:w="6154" w:type="dxa"/>
          </w:tcPr>
          <w:p w14:paraId="031C174B" w14:textId="77777777" w:rsidR="00793AC0" w:rsidRPr="000E17D5" w:rsidRDefault="001453CF" w:rsidP="003F5B18">
            <w:pPr>
              <w:pStyle w:val="Tablehead"/>
              <w:rPr>
                <w:lang w:val="en-GB"/>
              </w:rPr>
            </w:pPr>
            <w:r w:rsidRPr="000E17D5">
              <w:rPr>
                <w:lang w:val="en-GB"/>
              </w:rPr>
              <w:t>Description</w:t>
            </w:r>
          </w:p>
        </w:tc>
      </w:tr>
      <w:tr w:rsidR="007266F7" w14:paraId="3967332D" w14:textId="77777777" w:rsidTr="007B649A">
        <w:trPr>
          <w:jc w:val="center"/>
        </w:trPr>
        <w:tc>
          <w:tcPr>
            <w:tcW w:w="1428" w:type="dxa"/>
            <w:vMerge w:val="restart"/>
            <w:tcBorders>
              <w:bottom w:val="nil"/>
            </w:tcBorders>
          </w:tcPr>
          <w:p w14:paraId="58ABDC8F" w14:textId="77777777" w:rsidR="00793AC0" w:rsidRPr="000E17D5" w:rsidRDefault="001453CF" w:rsidP="003F5B18">
            <w:pPr>
              <w:pStyle w:val="Tabletext"/>
              <w:rPr>
                <w:lang w:val="en-GB" w:eastAsia="zh-CN"/>
              </w:rPr>
            </w:pPr>
            <w:r w:rsidRPr="000E17D5">
              <w:rPr>
                <w:lang w:val="en-GB" w:eastAsia="zh-CN"/>
              </w:rPr>
              <w:t>Statistics</w:t>
            </w:r>
          </w:p>
        </w:tc>
        <w:tc>
          <w:tcPr>
            <w:tcW w:w="2000" w:type="dxa"/>
          </w:tcPr>
          <w:p w14:paraId="543947DE" w14:textId="77777777" w:rsidR="00793AC0" w:rsidRPr="000E17D5" w:rsidRDefault="001453CF" w:rsidP="003F5B18">
            <w:pPr>
              <w:pStyle w:val="Tabletext"/>
              <w:rPr>
                <w:lang w:val="en-GB" w:eastAsia="zh-CN"/>
              </w:rPr>
            </w:pPr>
            <w:r w:rsidRPr="000E17D5">
              <w:rPr>
                <w:lang w:val="en-GB" w:eastAsia="zh-CN"/>
              </w:rPr>
              <w:t>3Sigma</w:t>
            </w:r>
          </w:p>
        </w:tc>
        <w:tc>
          <w:tcPr>
            <w:tcW w:w="6154" w:type="dxa"/>
          </w:tcPr>
          <w:p w14:paraId="3486FB65" w14:textId="77777777" w:rsidR="00793AC0" w:rsidRPr="000E17D5" w:rsidRDefault="001453CF" w:rsidP="003F5B18">
            <w:pPr>
              <w:pStyle w:val="Tabletext"/>
              <w:rPr>
                <w:lang w:val="en-GB" w:eastAsia="zh-CN"/>
              </w:rPr>
            </w:pPr>
            <w:r w:rsidRPr="000E17D5">
              <w:rPr>
                <w:lang w:val="en-GB" w:eastAsia="zh-CN"/>
              </w:rPr>
              <w:t>Outliers are values that are more than 3 standard deviations away from the mean</w:t>
            </w:r>
          </w:p>
        </w:tc>
      </w:tr>
      <w:tr w:rsidR="007266F7" w14:paraId="1928605F" w14:textId="77777777" w:rsidTr="007B649A">
        <w:trPr>
          <w:jc w:val="center"/>
        </w:trPr>
        <w:tc>
          <w:tcPr>
            <w:tcW w:w="1428" w:type="dxa"/>
            <w:vMerge/>
            <w:tcBorders>
              <w:bottom w:val="nil"/>
            </w:tcBorders>
          </w:tcPr>
          <w:p w14:paraId="472304E3" w14:textId="77777777" w:rsidR="00793AC0" w:rsidRPr="000E17D5" w:rsidRDefault="00793AC0" w:rsidP="003F5B18">
            <w:pPr>
              <w:pStyle w:val="Tabletext"/>
              <w:rPr>
                <w:lang w:val="en-GB" w:eastAsia="zh-CN"/>
              </w:rPr>
            </w:pPr>
          </w:p>
        </w:tc>
        <w:tc>
          <w:tcPr>
            <w:tcW w:w="2000" w:type="dxa"/>
          </w:tcPr>
          <w:p w14:paraId="257F5381" w14:textId="51DFEF98" w:rsidR="00793AC0" w:rsidRPr="000E17D5" w:rsidRDefault="001453CF" w:rsidP="003F5B18">
            <w:pPr>
              <w:pStyle w:val="Tabletext"/>
              <w:rPr>
                <w:lang w:val="en-GB" w:eastAsia="zh-CN"/>
              </w:rPr>
            </w:pPr>
            <w:r w:rsidRPr="000E17D5">
              <w:rPr>
                <w:lang w:val="en-GB" w:eastAsia="zh-CN"/>
              </w:rPr>
              <w:t>Z-</w:t>
            </w:r>
            <w:r w:rsidR="007614CB" w:rsidRPr="000E17D5">
              <w:rPr>
                <w:lang w:val="en-GB" w:eastAsia="zh-CN"/>
              </w:rPr>
              <w:t>score</w:t>
            </w:r>
          </w:p>
        </w:tc>
        <w:tc>
          <w:tcPr>
            <w:tcW w:w="6154" w:type="dxa"/>
          </w:tcPr>
          <w:p w14:paraId="20B349F1" w14:textId="30655B84" w:rsidR="00793AC0" w:rsidRPr="000E17D5" w:rsidRDefault="001453CF" w:rsidP="003F5B18">
            <w:pPr>
              <w:pStyle w:val="Tabletext"/>
              <w:rPr>
                <w:lang w:val="en-GB" w:eastAsia="zh-CN"/>
              </w:rPr>
            </w:pPr>
            <w:r w:rsidRPr="000E17D5">
              <w:rPr>
                <w:lang w:val="en-GB" w:eastAsia="zh-CN"/>
              </w:rPr>
              <w:t>After normalizing the data, those points whose Z-</w:t>
            </w:r>
            <w:r w:rsidR="007614CB" w:rsidRPr="000E17D5">
              <w:rPr>
                <w:lang w:val="en-GB" w:eastAsia="zh-CN"/>
              </w:rPr>
              <w:t xml:space="preserve">score </w:t>
            </w:r>
            <w:r w:rsidRPr="000E17D5">
              <w:rPr>
                <w:lang w:val="en-GB" w:eastAsia="zh-CN"/>
              </w:rPr>
              <w:t>is above a certain threshold in absolute value are outliers</w:t>
            </w:r>
          </w:p>
        </w:tc>
      </w:tr>
      <w:tr w:rsidR="007266F7" w14:paraId="63F37455" w14:textId="77777777" w:rsidTr="007B649A">
        <w:trPr>
          <w:jc w:val="center"/>
        </w:trPr>
        <w:tc>
          <w:tcPr>
            <w:tcW w:w="1428" w:type="dxa"/>
            <w:vMerge/>
            <w:tcBorders>
              <w:bottom w:val="nil"/>
            </w:tcBorders>
          </w:tcPr>
          <w:p w14:paraId="3D05CA5E" w14:textId="77777777" w:rsidR="00793AC0" w:rsidRPr="000E17D5" w:rsidRDefault="00793AC0" w:rsidP="003F5B18">
            <w:pPr>
              <w:pStyle w:val="Tabletext"/>
              <w:rPr>
                <w:lang w:val="en-GB" w:eastAsia="zh-CN"/>
              </w:rPr>
            </w:pPr>
          </w:p>
        </w:tc>
        <w:tc>
          <w:tcPr>
            <w:tcW w:w="2000" w:type="dxa"/>
          </w:tcPr>
          <w:p w14:paraId="22315849" w14:textId="77777777" w:rsidR="00793AC0" w:rsidRPr="000E17D5" w:rsidRDefault="001453CF" w:rsidP="003F5B18">
            <w:pPr>
              <w:pStyle w:val="Tabletext"/>
              <w:rPr>
                <w:lang w:val="en-GB" w:eastAsia="zh-CN"/>
              </w:rPr>
            </w:pPr>
            <w:r w:rsidRPr="000E17D5">
              <w:rPr>
                <w:lang w:val="en-GB" w:eastAsia="zh-CN"/>
              </w:rPr>
              <w:t>Boxplot</w:t>
            </w:r>
          </w:p>
        </w:tc>
        <w:tc>
          <w:tcPr>
            <w:tcW w:w="6154" w:type="dxa"/>
          </w:tcPr>
          <w:p w14:paraId="5A149DB8" w14:textId="77777777" w:rsidR="00793AC0" w:rsidRPr="000E17D5" w:rsidRDefault="001453CF" w:rsidP="003F5B18">
            <w:pPr>
              <w:pStyle w:val="Tabletext"/>
              <w:rPr>
                <w:lang w:val="en-GB" w:eastAsia="zh-CN"/>
              </w:rPr>
            </w:pPr>
            <w:r w:rsidRPr="000E17D5">
              <w:rPr>
                <w:lang w:val="en-GB" w:eastAsia="zh-CN"/>
              </w:rPr>
              <w:t>Outliers are identified by plotting five-digit generalizations of the data (minimum, first quartile, median, third quartile, maximum)</w:t>
            </w:r>
          </w:p>
        </w:tc>
      </w:tr>
      <w:tr w:rsidR="007266F7" w14:paraId="2C81A6EE" w14:textId="77777777" w:rsidTr="007B649A">
        <w:trPr>
          <w:jc w:val="center"/>
        </w:trPr>
        <w:tc>
          <w:tcPr>
            <w:tcW w:w="1428" w:type="dxa"/>
            <w:vMerge/>
            <w:tcBorders>
              <w:bottom w:val="nil"/>
            </w:tcBorders>
          </w:tcPr>
          <w:p w14:paraId="0DC2CE94" w14:textId="77777777" w:rsidR="00793AC0" w:rsidRPr="000E17D5" w:rsidRDefault="00793AC0" w:rsidP="003F5B18">
            <w:pPr>
              <w:pStyle w:val="Tabletext"/>
              <w:rPr>
                <w:lang w:val="en-GB" w:eastAsia="zh-CN"/>
              </w:rPr>
            </w:pPr>
          </w:p>
        </w:tc>
        <w:tc>
          <w:tcPr>
            <w:tcW w:w="2000" w:type="dxa"/>
          </w:tcPr>
          <w:p w14:paraId="057BB440" w14:textId="77777777" w:rsidR="00793AC0" w:rsidRPr="000E17D5" w:rsidRDefault="001453CF" w:rsidP="003F5B18">
            <w:pPr>
              <w:pStyle w:val="Tabletext"/>
              <w:rPr>
                <w:lang w:val="en-GB" w:eastAsia="zh-CN"/>
              </w:rPr>
            </w:pPr>
            <w:r w:rsidRPr="000E17D5">
              <w:rPr>
                <w:lang w:val="en-GB" w:eastAsia="zh-CN"/>
              </w:rPr>
              <w:t>Grubbs hypothesis testing</w:t>
            </w:r>
          </w:p>
        </w:tc>
        <w:tc>
          <w:tcPr>
            <w:tcW w:w="6154" w:type="dxa"/>
          </w:tcPr>
          <w:p w14:paraId="75BE9C5E" w14:textId="77777777" w:rsidR="00793AC0" w:rsidRPr="000E17D5" w:rsidRDefault="001453CF" w:rsidP="003F5B18">
            <w:pPr>
              <w:pStyle w:val="Tabletext"/>
              <w:rPr>
                <w:lang w:val="en-GB" w:eastAsia="zh-CN"/>
              </w:rPr>
            </w:pPr>
            <w:r w:rsidRPr="000E17D5">
              <w:rPr>
                <w:lang w:val="en-GB" w:eastAsia="zh-CN"/>
              </w:rPr>
              <w:t>If the Z-score of a suspected point is greater than the Grubbs critical value, the suspected point is an outlier</w:t>
            </w:r>
          </w:p>
        </w:tc>
      </w:tr>
      <w:tr w:rsidR="007266F7" w14:paraId="1D0E9754" w14:textId="77777777" w:rsidTr="007B649A">
        <w:trPr>
          <w:jc w:val="center"/>
        </w:trPr>
        <w:tc>
          <w:tcPr>
            <w:tcW w:w="1428" w:type="dxa"/>
            <w:tcBorders>
              <w:top w:val="nil"/>
            </w:tcBorders>
          </w:tcPr>
          <w:p w14:paraId="04EDB7C7" w14:textId="77777777" w:rsidR="00793AC0" w:rsidRPr="000E17D5" w:rsidRDefault="00793AC0" w:rsidP="003F5B18">
            <w:pPr>
              <w:pStyle w:val="Tabletext"/>
              <w:rPr>
                <w:lang w:val="en-GB" w:eastAsia="zh-CN"/>
              </w:rPr>
            </w:pPr>
          </w:p>
        </w:tc>
        <w:tc>
          <w:tcPr>
            <w:tcW w:w="2000" w:type="dxa"/>
          </w:tcPr>
          <w:p w14:paraId="2EB0136D" w14:textId="77777777" w:rsidR="00793AC0" w:rsidRPr="000E17D5" w:rsidRDefault="001453CF" w:rsidP="003F5B18">
            <w:pPr>
              <w:pStyle w:val="Tabletext"/>
              <w:rPr>
                <w:lang w:val="en-GB" w:eastAsia="zh-CN"/>
              </w:rPr>
            </w:pPr>
            <w:r w:rsidRPr="000E17D5">
              <w:rPr>
                <w:lang w:val="en-GB" w:eastAsia="zh-CN"/>
              </w:rPr>
              <w:t>SOS</w:t>
            </w:r>
          </w:p>
        </w:tc>
        <w:tc>
          <w:tcPr>
            <w:tcW w:w="6154" w:type="dxa"/>
          </w:tcPr>
          <w:p w14:paraId="33E6170A" w14:textId="50595901" w:rsidR="00793AC0" w:rsidRPr="000E17D5" w:rsidRDefault="001453CF" w:rsidP="003F5B18">
            <w:pPr>
              <w:pStyle w:val="Tabletext"/>
              <w:rPr>
                <w:lang w:val="en-GB" w:eastAsia="zh-CN"/>
              </w:rPr>
            </w:pPr>
            <w:r w:rsidRPr="000E17D5">
              <w:rPr>
                <w:rFonts w:eastAsia="SimSun"/>
                <w:lang w:val="en-GB" w:eastAsia="zh-CN"/>
              </w:rPr>
              <w:t xml:space="preserve">Stochastic </w:t>
            </w:r>
            <w:r w:rsidR="007614CB" w:rsidRPr="000E17D5">
              <w:rPr>
                <w:rFonts w:eastAsia="SimSun"/>
                <w:lang w:val="en-GB" w:eastAsia="zh-CN"/>
              </w:rPr>
              <w:t>outlier se</w:t>
            </w:r>
            <w:r w:rsidRPr="000E17D5">
              <w:rPr>
                <w:rFonts w:eastAsia="SimSun"/>
                <w:lang w:val="en-GB" w:eastAsia="zh-CN"/>
              </w:rPr>
              <w:t>lection</w:t>
            </w:r>
            <w:r w:rsidRPr="000E17D5">
              <w:rPr>
                <w:lang w:val="en-GB" w:eastAsia="zh-CN"/>
              </w:rPr>
              <w:t xml:space="preserve"> (</w:t>
            </w:r>
            <w:r w:rsidRPr="000E17D5">
              <w:rPr>
                <w:rFonts w:eastAsia="SimSun"/>
                <w:lang w:val="en-GB" w:eastAsia="zh-CN"/>
              </w:rPr>
              <w:t>SOS</w:t>
            </w:r>
            <w:r w:rsidRPr="000E17D5">
              <w:rPr>
                <w:lang w:val="en-GB" w:eastAsia="zh-CN"/>
              </w:rPr>
              <w:t>) identifies outliers by random sampling and statistical testing</w:t>
            </w:r>
          </w:p>
        </w:tc>
      </w:tr>
      <w:tr w:rsidR="007266F7" w14:paraId="552B1205" w14:textId="77777777" w:rsidTr="003F5B18">
        <w:trPr>
          <w:jc w:val="center"/>
        </w:trPr>
        <w:tc>
          <w:tcPr>
            <w:tcW w:w="1428" w:type="dxa"/>
            <w:vMerge w:val="restart"/>
          </w:tcPr>
          <w:p w14:paraId="53D029F0" w14:textId="77777777" w:rsidR="00793AC0" w:rsidRPr="000E17D5" w:rsidRDefault="001453CF" w:rsidP="003F5B18">
            <w:pPr>
              <w:pStyle w:val="Tabletext"/>
              <w:rPr>
                <w:lang w:val="en-GB" w:eastAsia="zh-CN"/>
              </w:rPr>
            </w:pPr>
            <w:r w:rsidRPr="000E17D5">
              <w:rPr>
                <w:lang w:val="en-GB" w:eastAsia="zh-CN"/>
              </w:rPr>
              <w:t>Machine learning</w:t>
            </w:r>
          </w:p>
        </w:tc>
        <w:tc>
          <w:tcPr>
            <w:tcW w:w="2000" w:type="dxa"/>
          </w:tcPr>
          <w:p w14:paraId="73E5AD68" w14:textId="69FAB7BE" w:rsidR="00793AC0" w:rsidRPr="000E17D5" w:rsidRDefault="001453CF" w:rsidP="003F5B18">
            <w:pPr>
              <w:pStyle w:val="Tabletext"/>
              <w:rPr>
                <w:lang w:val="en-GB" w:eastAsia="zh-CN"/>
              </w:rPr>
            </w:pPr>
            <w:r w:rsidRPr="000E17D5">
              <w:rPr>
                <w:lang w:val="en-GB" w:eastAsia="zh-CN"/>
              </w:rPr>
              <w:t xml:space="preserve">K Nearest </w:t>
            </w:r>
            <w:r w:rsidR="0038155F" w:rsidRPr="000E17D5">
              <w:rPr>
                <w:lang w:val="en-GB" w:eastAsia="zh-CN"/>
              </w:rPr>
              <w:t>Neighbour</w:t>
            </w:r>
          </w:p>
        </w:tc>
        <w:tc>
          <w:tcPr>
            <w:tcW w:w="6154" w:type="dxa"/>
          </w:tcPr>
          <w:p w14:paraId="4D3A6B16" w14:textId="47AD843C" w:rsidR="00793AC0" w:rsidRPr="000E17D5" w:rsidRDefault="001453CF" w:rsidP="003F5B18">
            <w:pPr>
              <w:pStyle w:val="Tabletext"/>
              <w:rPr>
                <w:lang w:val="en-GB" w:eastAsia="zh-CN"/>
              </w:rPr>
            </w:pPr>
            <w:r w:rsidRPr="000E17D5">
              <w:rPr>
                <w:lang w:val="en-GB" w:eastAsia="zh-CN"/>
              </w:rPr>
              <w:t xml:space="preserve">The distance between each point and its nearest </w:t>
            </w:r>
            <w:r w:rsidR="0038155F" w:rsidRPr="000E17D5">
              <w:rPr>
                <w:lang w:val="en-GB" w:eastAsia="zh-CN"/>
              </w:rPr>
              <w:t>neighbour</w:t>
            </w:r>
            <w:r w:rsidRPr="000E17D5">
              <w:rPr>
                <w:lang w:val="en-GB" w:eastAsia="zh-CN"/>
              </w:rPr>
              <w:t xml:space="preserve"> is calculated, and then the threshold of the distance is used to determine whether it is an anomaly</w:t>
            </w:r>
          </w:p>
        </w:tc>
      </w:tr>
      <w:tr w:rsidR="007266F7" w14:paraId="031BE469" w14:textId="77777777" w:rsidTr="003F5B18">
        <w:trPr>
          <w:jc w:val="center"/>
        </w:trPr>
        <w:tc>
          <w:tcPr>
            <w:tcW w:w="1428" w:type="dxa"/>
            <w:vMerge/>
          </w:tcPr>
          <w:p w14:paraId="705F1A49" w14:textId="77777777" w:rsidR="00793AC0" w:rsidRPr="000E17D5" w:rsidRDefault="00793AC0" w:rsidP="003F5B18">
            <w:pPr>
              <w:pStyle w:val="Tabletext"/>
              <w:rPr>
                <w:lang w:val="en-GB" w:eastAsia="zh-CN"/>
              </w:rPr>
            </w:pPr>
          </w:p>
        </w:tc>
        <w:tc>
          <w:tcPr>
            <w:tcW w:w="2000" w:type="dxa"/>
          </w:tcPr>
          <w:p w14:paraId="0B8065DF" w14:textId="2A8B5B97" w:rsidR="00793AC0" w:rsidRPr="000E17D5" w:rsidRDefault="001453CF" w:rsidP="003F5B18">
            <w:pPr>
              <w:pStyle w:val="Tabletext"/>
              <w:rPr>
                <w:lang w:val="en-GB" w:eastAsia="zh-CN"/>
              </w:rPr>
            </w:pPr>
            <w:r w:rsidRPr="000E17D5">
              <w:rPr>
                <w:lang w:val="en-GB" w:eastAsia="zh-CN"/>
              </w:rPr>
              <w:t xml:space="preserve">Local outlier </w:t>
            </w:r>
            <w:r w:rsidR="00B606D5">
              <w:rPr>
                <w:lang w:val="en-GB" w:eastAsia="zh-CN"/>
              </w:rPr>
              <w:t>f</w:t>
            </w:r>
            <w:r w:rsidRPr="000E17D5">
              <w:rPr>
                <w:lang w:val="en-GB" w:eastAsia="zh-CN"/>
              </w:rPr>
              <w:t>actor</w:t>
            </w:r>
          </w:p>
        </w:tc>
        <w:tc>
          <w:tcPr>
            <w:tcW w:w="6154" w:type="dxa"/>
          </w:tcPr>
          <w:p w14:paraId="57D0DF85" w14:textId="77777777" w:rsidR="00793AC0" w:rsidRPr="000E17D5" w:rsidRDefault="001453CF" w:rsidP="003F5B18">
            <w:pPr>
              <w:pStyle w:val="Tabletext"/>
              <w:rPr>
                <w:lang w:val="en-GB" w:eastAsia="zh-CN"/>
              </w:rPr>
            </w:pPr>
            <w:r w:rsidRPr="000E17D5">
              <w:rPr>
                <w:lang w:val="en-GB" w:eastAsia="zh-CN"/>
              </w:rPr>
              <w:t>Outliers are identified by calculating the local density deviation at each point</w:t>
            </w:r>
          </w:p>
        </w:tc>
      </w:tr>
      <w:tr w:rsidR="007266F7" w14:paraId="4EF03E01" w14:textId="77777777" w:rsidTr="003F5B18">
        <w:trPr>
          <w:jc w:val="center"/>
        </w:trPr>
        <w:tc>
          <w:tcPr>
            <w:tcW w:w="1428" w:type="dxa"/>
            <w:vMerge/>
          </w:tcPr>
          <w:p w14:paraId="6016439E" w14:textId="77777777" w:rsidR="00793AC0" w:rsidRPr="000E17D5" w:rsidRDefault="00793AC0" w:rsidP="003F5B18">
            <w:pPr>
              <w:pStyle w:val="Tabletext"/>
              <w:rPr>
                <w:lang w:val="en-GB" w:eastAsia="zh-CN"/>
              </w:rPr>
            </w:pPr>
          </w:p>
        </w:tc>
        <w:tc>
          <w:tcPr>
            <w:tcW w:w="2000" w:type="dxa"/>
          </w:tcPr>
          <w:p w14:paraId="512CFC6F" w14:textId="3F457ADC" w:rsidR="00793AC0" w:rsidRPr="000E17D5" w:rsidRDefault="001453CF" w:rsidP="003F5B18">
            <w:pPr>
              <w:pStyle w:val="Tabletext"/>
              <w:rPr>
                <w:lang w:val="en-GB" w:eastAsia="zh-CN"/>
              </w:rPr>
            </w:pPr>
            <w:r w:rsidRPr="000E17D5">
              <w:rPr>
                <w:lang w:val="en-GB" w:eastAsia="zh-CN"/>
              </w:rPr>
              <w:t xml:space="preserve">Isolation </w:t>
            </w:r>
            <w:proofErr w:type="spellStart"/>
            <w:r w:rsidR="00B606D5">
              <w:rPr>
                <w:lang w:val="en-GB" w:eastAsia="zh-CN"/>
              </w:rPr>
              <w:t>f</w:t>
            </w:r>
            <w:r w:rsidRPr="000E17D5">
              <w:rPr>
                <w:lang w:val="en-GB" w:eastAsia="zh-CN"/>
              </w:rPr>
              <w:t>orster</w:t>
            </w:r>
            <w:proofErr w:type="spellEnd"/>
          </w:p>
        </w:tc>
        <w:tc>
          <w:tcPr>
            <w:tcW w:w="6154" w:type="dxa"/>
          </w:tcPr>
          <w:p w14:paraId="45DD1EB7" w14:textId="77777777" w:rsidR="00793AC0" w:rsidRPr="000E17D5" w:rsidRDefault="001453CF" w:rsidP="003F5B18">
            <w:pPr>
              <w:pStyle w:val="Tabletext"/>
              <w:rPr>
                <w:lang w:val="en-GB" w:eastAsia="zh-CN"/>
              </w:rPr>
            </w:pPr>
            <w:r w:rsidRPr="000E17D5">
              <w:rPr>
                <w:lang w:val="en-GB" w:eastAsia="zh-CN"/>
              </w:rPr>
              <w:t>Outliers are detected by building multiple isolation trees.</w:t>
            </w:r>
          </w:p>
        </w:tc>
      </w:tr>
      <w:tr w:rsidR="007266F7" w14:paraId="33C6E6AC" w14:textId="77777777" w:rsidTr="003F5B18">
        <w:trPr>
          <w:jc w:val="center"/>
        </w:trPr>
        <w:tc>
          <w:tcPr>
            <w:tcW w:w="1428" w:type="dxa"/>
            <w:vMerge/>
          </w:tcPr>
          <w:p w14:paraId="718778F0" w14:textId="77777777" w:rsidR="00793AC0" w:rsidRPr="000E17D5" w:rsidRDefault="00793AC0" w:rsidP="003F5B18">
            <w:pPr>
              <w:pStyle w:val="Tabletext"/>
              <w:rPr>
                <w:lang w:val="en-GB" w:eastAsia="zh-CN"/>
              </w:rPr>
            </w:pPr>
          </w:p>
        </w:tc>
        <w:tc>
          <w:tcPr>
            <w:tcW w:w="2000" w:type="dxa"/>
          </w:tcPr>
          <w:p w14:paraId="75378173" w14:textId="67871CF1" w:rsidR="00793AC0" w:rsidRPr="000E17D5" w:rsidRDefault="001453CF" w:rsidP="003F5B18">
            <w:pPr>
              <w:pStyle w:val="Tabletext"/>
              <w:rPr>
                <w:lang w:val="en-GB" w:eastAsia="zh-CN"/>
              </w:rPr>
            </w:pPr>
            <w:r w:rsidRPr="000E17D5">
              <w:rPr>
                <w:lang w:val="en-GB" w:eastAsia="zh-CN"/>
              </w:rPr>
              <w:t>One-</w:t>
            </w:r>
            <w:r w:rsidR="00B606D5">
              <w:rPr>
                <w:lang w:val="en-GB" w:eastAsia="zh-CN"/>
              </w:rPr>
              <w:t>c</w:t>
            </w:r>
            <w:r w:rsidRPr="000E17D5">
              <w:rPr>
                <w:lang w:val="en-GB" w:eastAsia="zh-CN"/>
              </w:rPr>
              <w:t>lass SVM</w:t>
            </w:r>
          </w:p>
        </w:tc>
        <w:tc>
          <w:tcPr>
            <w:tcW w:w="6154" w:type="dxa"/>
          </w:tcPr>
          <w:p w14:paraId="6D6E1921" w14:textId="77777777" w:rsidR="00793AC0" w:rsidRPr="000E17D5" w:rsidRDefault="001453CF" w:rsidP="003F5B18">
            <w:pPr>
              <w:pStyle w:val="Tabletext"/>
              <w:rPr>
                <w:lang w:val="en-GB" w:eastAsia="zh-CN"/>
              </w:rPr>
            </w:pPr>
            <w:r w:rsidRPr="000E17D5">
              <w:rPr>
                <w:lang w:val="en-GB" w:eastAsia="zh-CN"/>
              </w:rPr>
              <w:t>Support vector machines (SVM) are used to learn the normal pattern of the data, and then points that are significantly different from the normal pattern are identified as outliers.</w:t>
            </w:r>
          </w:p>
        </w:tc>
      </w:tr>
      <w:tr w:rsidR="007266F7" w14:paraId="56F516C2" w14:textId="77777777" w:rsidTr="003F5B18">
        <w:trPr>
          <w:jc w:val="center"/>
        </w:trPr>
        <w:tc>
          <w:tcPr>
            <w:tcW w:w="1428" w:type="dxa"/>
            <w:vMerge/>
          </w:tcPr>
          <w:p w14:paraId="708C2CAC" w14:textId="77777777" w:rsidR="00793AC0" w:rsidRPr="000E17D5" w:rsidRDefault="00793AC0" w:rsidP="003F5B18">
            <w:pPr>
              <w:pStyle w:val="Tabletext"/>
              <w:rPr>
                <w:lang w:val="en-GB" w:eastAsia="zh-CN"/>
              </w:rPr>
            </w:pPr>
          </w:p>
        </w:tc>
        <w:tc>
          <w:tcPr>
            <w:tcW w:w="2000" w:type="dxa"/>
          </w:tcPr>
          <w:p w14:paraId="4C9ABAAB" w14:textId="77777777" w:rsidR="00793AC0" w:rsidRPr="000E17D5" w:rsidRDefault="001453CF" w:rsidP="003F5B18">
            <w:pPr>
              <w:pStyle w:val="Tabletext"/>
              <w:rPr>
                <w:lang w:val="en-GB" w:eastAsia="zh-CN"/>
              </w:rPr>
            </w:pPr>
            <w:proofErr w:type="spellStart"/>
            <w:r w:rsidRPr="000E17D5">
              <w:rPr>
                <w:lang w:val="en-GB" w:eastAsia="zh-CN"/>
              </w:rPr>
              <w:t>AutoEncoder</w:t>
            </w:r>
            <w:proofErr w:type="spellEnd"/>
          </w:p>
        </w:tc>
        <w:tc>
          <w:tcPr>
            <w:tcW w:w="6154" w:type="dxa"/>
          </w:tcPr>
          <w:p w14:paraId="66F81972" w14:textId="77777777" w:rsidR="00793AC0" w:rsidRPr="000E17D5" w:rsidRDefault="001453CF" w:rsidP="003F5B18">
            <w:pPr>
              <w:pStyle w:val="Tabletext"/>
              <w:rPr>
                <w:lang w:val="en-GB" w:eastAsia="zh-CN"/>
              </w:rPr>
            </w:pPr>
            <w:r w:rsidRPr="000E17D5">
              <w:rPr>
                <w:lang w:val="en-GB" w:eastAsia="zh-CN"/>
              </w:rPr>
              <w:t>The autoencoder is used to learn the normal pattern of the data, and then the reconstruction error is calculated to identify the outliers.</w:t>
            </w:r>
          </w:p>
        </w:tc>
      </w:tr>
      <w:tr w:rsidR="007266F7" w14:paraId="58E2BAE8" w14:textId="77777777" w:rsidTr="003F5B18">
        <w:trPr>
          <w:jc w:val="center"/>
        </w:trPr>
        <w:tc>
          <w:tcPr>
            <w:tcW w:w="1428" w:type="dxa"/>
          </w:tcPr>
          <w:p w14:paraId="13770358" w14:textId="77777777" w:rsidR="00793AC0" w:rsidRPr="000E17D5" w:rsidRDefault="001453CF" w:rsidP="003F5B18">
            <w:pPr>
              <w:pStyle w:val="Tabletext"/>
              <w:rPr>
                <w:lang w:val="en-GB" w:eastAsia="zh-CN"/>
              </w:rPr>
            </w:pPr>
            <w:r w:rsidRPr="000E17D5">
              <w:rPr>
                <w:lang w:val="en-GB" w:eastAsia="zh-CN"/>
              </w:rPr>
              <w:t>Clustering algorithm</w:t>
            </w:r>
          </w:p>
        </w:tc>
        <w:tc>
          <w:tcPr>
            <w:tcW w:w="2000" w:type="dxa"/>
          </w:tcPr>
          <w:p w14:paraId="57C80BE7" w14:textId="77777777" w:rsidR="00793AC0" w:rsidRPr="000E17D5" w:rsidRDefault="001453CF" w:rsidP="003F5B18">
            <w:pPr>
              <w:pStyle w:val="Tabletext"/>
              <w:rPr>
                <w:lang w:val="en-GB" w:eastAsia="zh-CN"/>
              </w:rPr>
            </w:pPr>
            <w:r w:rsidRPr="000E17D5">
              <w:rPr>
                <w:lang w:val="en-GB" w:eastAsia="zh-CN"/>
              </w:rPr>
              <w:t>DBSCAN</w:t>
            </w:r>
          </w:p>
        </w:tc>
        <w:tc>
          <w:tcPr>
            <w:tcW w:w="6154" w:type="dxa"/>
          </w:tcPr>
          <w:p w14:paraId="307D7AF4" w14:textId="456E2D48" w:rsidR="00793AC0" w:rsidRPr="000E17D5" w:rsidRDefault="001453CF" w:rsidP="003F5B18">
            <w:pPr>
              <w:pStyle w:val="Tabletext"/>
              <w:rPr>
                <w:lang w:val="en-GB" w:eastAsia="zh-CN"/>
              </w:rPr>
            </w:pPr>
            <w:r w:rsidRPr="000E17D5">
              <w:rPr>
                <w:lang w:val="en-GB" w:eastAsia="zh-CN"/>
              </w:rPr>
              <w:t>Density-</w:t>
            </w:r>
            <w:r w:rsidR="00A4383A" w:rsidRPr="000E17D5">
              <w:rPr>
                <w:lang w:val="en-GB" w:eastAsia="zh-CN"/>
              </w:rPr>
              <w:t xml:space="preserve">based spatial clustering of applications with noise </w:t>
            </w:r>
            <w:r w:rsidRPr="000E17D5">
              <w:rPr>
                <w:lang w:val="en-GB" w:eastAsia="zh-CN"/>
              </w:rPr>
              <w:t xml:space="preserve">(DBSCAN) clusters data points according to their density, and isolated points that are not contained </w:t>
            </w:r>
            <w:r w:rsidR="00B606D5">
              <w:rPr>
                <w:lang w:val="en-GB" w:eastAsia="zh-CN"/>
              </w:rPr>
              <w:t>in an</w:t>
            </w:r>
            <w:r w:rsidRPr="000E17D5">
              <w:rPr>
                <w:lang w:val="en-GB" w:eastAsia="zh-CN"/>
              </w:rPr>
              <w:t xml:space="preserve"> effective clustering are treated as outliers.</w:t>
            </w:r>
          </w:p>
        </w:tc>
      </w:tr>
      <w:tr w:rsidR="007266F7" w14:paraId="34F40171" w14:textId="77777777" w:rsidTr="003F5B18">
        <w:trPr>
          <w:jc w:val="center"/>
        </w:trPr>
        <w:tc>
          <w:tcPr>
            <w:tcW w:w="1428" w:type="dxa"/>
          </w:tcPr>
          <w:p w14:paraId="0D292F13" w14:textId="77777777" w:rsidR="00793AC0" w:rsidRPr="000E17D5" w:rsidRDefault="001453CF" w:rsidP="003F5B18">
            <w:pPr>
              <w:pStyle w:val="Tabletext"/>
              <w:rPr>
                <w:lang w:val="en-GB" w:eastAsia="zh-CN"/>
              </w:rPr>
            </w:pPr>
            <w:r w:rsidRPr="000E17D5">
              <w:rPr>
                <w:lang w:val="en-GB" w:eastAsia="zh-CN"/>
              </w:rPr>
              <w:t>Other</w:t>
            </w:r>
          </w:p>
        </w:tc>
        <w:tc>
          <w:tcPr>
            <w:tcW w:w="2000" w:type="dxa"/>
          </w:tcPr>
          <w:p w14:paraId="7FFFA8BE" w14:textId="77777777" w:rsidR="00793AC0" w:rsidRPr="000E17D5" w:rsidRDefault="001453CF" w:rsidP="003F5B18">
            <w:pPr>
              <w:pStyle w:val="Tabletext"/>
              <w:rPr>
                <w:lang w:val="en-GB" w:eastAsia="zh-CN"/>
              </w:rPr>
            </w:pPr>
            <w:r w:rsidRPr="000E17D5">
              <w:rPr>
                <w:lang w:val="en-GB" w:eastAsia="zh-CN"/>
              </w:rPr>
              <w:t>Rule-based approach</w:t>
            </w:r>
          </w:p>
        </w:tc>
        <w:tc>
          <w:tcPr>
            <w:tcW w:w="6154" w:type="dxa"/>
          </w:tcPr>
          <w:p w14:paraId="0DF96DBF" w14:textId="5267D102" w:rsidR="00793AC0" w:rsidRPr="000E17D5" w:rsidRDefault="001453CF" w:rsidP="003F5B18">
            <w:pPr>
              <w:pStyle w:val="Tabletext"/>
              <w:rPr>
                <w:lang w:val="en-GB" w:eastAsia="zh-CN"/>
              </w:rPr>
            </w:pPr>
            <w:r w:rsidRPr="000E17D5">
              <w:rPr>
                <w:lang w:val="en-GB" w:eastAsia="zh-CN"/>
              </w:rPr>
              <w:t>It defines the characteristics of outliers based on business rules or domain knowledge and then detects outliers through these rules.</w:t>
            </w:r>
          </w:p>
        </w:tc>
      </w:tr>
    </w:tbl>
    <w:p w14:paraId="0FE829B7" w14:textId="2ECBF3EE" w:rsidR="00793AC0" w:rsidRPr="000E17D5" w:rsidRDefault="001453CF">
      <w:pPr>
        <w:rPr>
          <w:lang w:eastAsia="zh-CN"/>
        </w:rPr>
      </w:pPr>
      <w:r w:rsidRPr="000E17D5">
        <w:rPr>
          <w:lang w:eastAsia="zh-CN"/>
        </w:rPr>
        <w:lastRenderedPageBreak/>
        <w:t xml:space="preserve">After anomalous data is discovered by outlier detection technology, the accuracy of </w:t>
      </w:r>
      <w:r w:rsidR="00B606D5">
        <w:rPr>
          <w:lang w:eastAsia="zh-CN"/>
        </w:rPr>
        <w:t xml:space="preserve">the </w:t>
      </w:r>
      <w:r w:rsidRPr="000E17D5">
        <w:rPr>
          <w:lang w:eastAsia="zh-CN"/>
        </w:rPr>
        <w:t xml:space="preserve">training </w:t>
      </w:r>
      <w:r w:rsidR="00A03715">
        <w:rPr>
          <w:lang w:eastAsia="zh-CN"/>
        </w:rPr>
        <w:t>dataset</w:t>
      </w:r>
      <w:r w:rsidRPr="000E17D5">
        <w:rPr>
          <w:lang w:eastAsia="zh-CN"/>
        </w:rPr>
        <w:t xml:space="preserve"> can be given as [b-</w:t>
      </w:r>
      <w:proofErr w:type="spellStart"/>
      <w:r w:rsidRPr="000E17D5">
        <w:rPr>
          <w:lang w:eastAsia="zh-CN"/>
        </w:rPr>
        <w:t>Elouataoui</w:t>
      </w:r>
      <w:proofErr w:type="spellEnd"/>
      <w:r w:rsidRPr="000E17D5">
        <w:rPr>
          <w:lang w:eastAsia="zh-CN"/>
        </w:rPr>
        <w:t>]</w:t>
      </w:r>
      <w:r w:rsidR="00E96B39" w:rsidRPr="000E17D5">
        <w:rPr>
          <w:lang w:eastAsia="zh-CN"/>
        </w:rPr>
        <w:t>:</w:t>
      </w:r>
    </w:p>
    <w:p w14:paraId="589506E7" w14:textId="1AB78298" w:rsidR="00793AC0" w:rsidRPr="000E17D5" w:rsidRDefault="00024122" w:rsidP="00E04EFE">
      <w:pPr>
        <w:pStyle w:val="Equation"/>
        <w:rPr>
          <w:color w:val="000000"/>
          <w:position w:val="-24"/>
        </w:rPr>
      </w:pPr>
      <m:oMathPara>
        <m:oMath>
          <m:sSub>
            <m:sSubPr>
              <m:ctrlPr>
                <w:rPr>
                  <w:rFonts w:ascii="Cambria Math" w:hAnsi="Cambria Math"/>
                </w:rPr>
              </m:ctrlPr>
            </m:sSubPr>
            <m:e>
              <m:r>
                <w:rPr>
                  <w:rFonts w:ascii="Cambria Math" w:hAnsi="Cambria Math"/>
                </w:rPr>
                <m:t>S</m:t>
              </m:r>
            </m:e>
            <m:sub>
              <m:r>
                <w:rPr>
                  <w:rFonts w:ascii="Cambria Math" w:hAnsi="Cambria Math"/>
                </w:rPr>
                <m:t>DA</m:t>
              </m:r>
            </m:sub>
          </m:sSub>
          <m:r>
            <m:rPr>
              <m:nor/>
            </m:rPr>
            <m:t xml:space="preserve">= </m:t>
          </m:r>
          <m:f>
            <m:fPr>
              <m:ctrlPr>
                <w:rPr>
                  <w:rFonts w:ascii="Cambria Math" w:hAnsi="Cambria Math"/>
                </w:rPr>
              </m:ctrlPr>
            </m:fPr>
            <m:num>
              <m:r>
                <w:rPr>
                  <w:rFonts w:ascii="Cambria Math" w:hAnsi="Cambria Math"/>
                </w:rPr>
                <m:t>d</m:t>
              </m:r>
              <m:r>
                <m:rPr>
                  <m:sty m:val="p"/>
                </m:rPr>
                <w:rPr>
                  <w:rFonts w:ascii="Cambria Math" w:hAnsi="Cambria Math"/>
                </w:rPr>
                <m:t>-</m:t>
              </m:r>
              <m:sSup>
                <m:sSupPr>
                  <m:ctrlPr>
                    <w:rPr>
                      <w:rFonts w:ascii="Cambria Math" w:hAnsi="Cambria Math"/>
                    </w:rPr>
                  </m:ctrlPr>
                </m:sSupPr>
                <m:e>
                  <m:r>
                    <w:rPr>
                      <w:rFonts w:ascii="Cambria Math" w:hAnsi="Cambria Math"/>
                    </w:rPr>
                    <m:t>d</m:t>
                  </m:r>
                </m:e>
                <m:sup>
                  <m:r>
                    <m:rPr>
                      <m:sty m:val="p"/>
                    </m:rPr>
                    <w:rPr>
                      <w:rFonts w:ascii="Cambria Math" w:hAnsi="Cambria Math"/>
                    </w:rPr>
                    <m:t>'</m:t>
                  </m:r>
                </m:sup>
              </m:sSup>
            </m:num>
            <m:den>
              <m:r>
                <w:rPr>
                  <w:rFonts w:ascii="Cambria Math" w:hAnsi="Cambria Math"/>
                </w:rPr>
                <m:t>d</m:t>
              </m:r>
            </m:den>
          </m:f>
          <m:r>
            <m:rPr>
              <m:sty m:val="p"/>
            </m:rPr>
            <w:rPr>
              <w:rFonts w:ascii="Cambria Math" w:hAnsi="Cambria Math" w:cs="Cambria Math"/>
            </w:rPr>
            <m:t>*100</m:t>
          </m:r>
          <m:r>
            <m:rPr>
              <m:sty m:val="p"/>
            </m:rPr>
            <w:rPr>
              <w:rFonts w:ascii="Cambria Math" w:hAnsi="Cambria Math"/>
            </w:rPr>
            <m:t>%,</m:t>
          </m:r>
          <m:r>
            <m:rPr>
              <m:nor/>
            </m:rPr>
            <m:t xml:space="preserve">  </m:t>
          </m:r>
        </m:oMath>
      </m:oMathPara>
    </w:p>
    <w:p w14:paraId="6836B950" w14:textId="4BBF6751" w:rsidR="00793AC0" w:rsidRPr="000E17D5" w:rsidRDefault="001453CF">
      <w:pPr>
        <w:rPr>
          <w:lang w:eastAsia="zh-CN"/>
        </w:rPr>
      </w:pPr>
      <w:r w:rsidRPr="000E17D5">
        <w:rPr>
          <w:lang w:eastAsia="zh-CN"/>
        </w:rPr>
        <w:t xml:space="preserve">where </w:t>
      </w:r>
      <w:r w:rsidRPr="000E17D5">
        <w:rPr>
          <w:i/>
          <w:iCs/>
          <w:lang w:eastAsia="zh-CN"/>
        </w:rPr>
        <w:t>d</w:t>
      </w:r>
      <w:r w:rsidR="005E77BF" w:rsidRPr="000E17D5">
        <w:rPr>
          <w:i/>
          <w:iCs/>
          <w:lang w:eastAsia="zh-CN"/>
        </w:rPr>
        <w:t xml:space="preserve">' </w:t>
      </w:r>
      <w:r w:rsidRPr="000E17D5">
        <w:rPr>
          <w:lang w:eastAsia="zh-CN"/>
        </w:rPr>
        <w:t>is the number of training data samples with outlier</w:t>
      </w:r>
      <w:r w:rsidR="00B606D5">
        <w:rPr>
          <w:lang w:eastAsia="zh-CN"/>
        </w:rPr>
        <w:t>s</w:t>
      </w:r>
      <w:r w:rsidRPr="000E17D5">
        <w:rPr>
          <w:lang w:eastAsia="zh-CN"/>
        </w:rPr>
        <w:t xml:space="preserve"> and </w:t>
      </w:r>
      <w:r w:rsidRPr="000E17D5">
        <w:rPr>
          <w:i/>
          <w:iCs/>
          <w:lang w:eastAsia="zh-CN"/>
        </w:rPr>
        <w:t>d</w:t>
      </w:r>
      <w:r w:rsidRPr="000E17D5">
        <w:rPr>
          <w:lang w:eastAsia="zh-CN"/>
        </w:rPr>
        <w:t xml:space="preserve"> indicates the size of data. </w:t>
      </w:r>
      <w:r w:rsidRPr="000E17D5">
        <w:rPr>
          <w:rFonts w:eastAsia="SimSun"/>
          <w:lang w:eastAsia="zh-CN"/>
        </w:rPr>
        <w:t xml:space="preserve">The value of </w:t>
      </w:r>
      <w:r w:rsidRPr="000E17D5">
        <w:rPr>
          <w:rFonts w:eastAsia="SimSun"/>
          <w:i/>
          <w:iCs/>
          <w:lang w:eastAsia="zh-CN"/>
        </w:rPr>
        <w:t>S</w:t>
      </w:r>
      <w:r w:rsidRPr="000E17D5">
        <w:rPr>
          <w:rFonts w:eastAsia="SimSun"/>
          <w:i/>
          <w:iCs/>
          <w:vertAlign w:val="subscript"/>
          <w:lang w:eastAsia="zh-CN"/>
        </w:rPr>
        <w:t>DA</w:t>
      </w:r>
      <w:r w:rsidRPr="000E17D5">
        <w:rPr>
          <w:rFonts w:eastAsia="SimSun"/>
          <w:lang w:eastAsia="zh-CN"/>
        </w:rPr>
        <w:t xml:space="preserve"> is 0 for an extremely inaccurate </w:t>
      </w:r>
      <w:r w:rsidR="00A03715">
        <w:rPr>
          <w:rFonts w:eastAsia="SimSun"/>
          <w:lang w:eastAsia="zh-CN"/>
        </w:rPr>
        <w:t>dataset</w:t>
      </w:r>
      <w:r w:rsidRPr="000E17D5">
        <w:rPr>
          <w:rFonts w:eastAsia="SimSun"/>
          <w:lang w:eastAsia="zh-CN"/>
        </w:rPr>
        <w:t xml:space="preserve"> and 100% for a perfectly accurate </w:t>
      </w:r>
      <w:r w:rsidR="00A03715">
        <w:rPr>
          <w:rFonts w:eastAsia="SimSun"/>
          <w:lang w:eastAsia="zh-CN"/>
        </w:rPr>
        <w:t>dataset</w:t>
      </w:r>
      <w:r w:rsidRPr="000E17D5">
        <w:rPr>
          <w:rFonts w:eastAsia="SimSun"/>
          <w:lang w:eastAsia="zh-CN"/>
        </w:rPr>
        <w:t>.</w:t>
      </w:r>
    </w:p>
    <w:p w14:paraId="16701366" w14:textId="01738454" w:rsidR="00793AC0" w:rsidRPr="000E17D5" w:rsidRDefault="001453CF">
      <w:pPr>
        <w:pStyle w:val="Heading3"/>
        <w:spacing w:before="120"/>
        <w:rPr>
          <w:lang w:eastAsia="zh-CN"/>
        </w:rPr>
      </w:pPr>
      <w:bookmarkStart w:id="84" w:name="_Toc222240437"/>
      <w:r w:rsidRPr="000E17D5">
        <w:rPr>
          <w:lang w:eastAsia="zh-CN"/>
        </w:rPr>
        <w:t>7.1.3</w:t>
      </w:r>
      <w:r w:rsidR="00E829E0" w:rsidRPr="000E17D5">
        <w:rPr>
          <w:lang w:eastAsia="zh-CN"/>
        </w:rPr>
        <w:tab/>
      </w:r>
      <w:r w:rsidRPr="000E17D5">
        <w:rPr>
          <w:rFonts w:eastAsia="SimSun"/>
          <w:lang w:eastAsia="zh-CN"/>
        </w:rPr>
        <w:t>Consistency</w:t>
      </w:r>
      <w:r w:rsidRPr="000E17D5">
        <w:rPr>
          <w:lang w:eastAsia="zh-CN"/>
        </w:rPr>
        <w:t xml:space="preserve"> </w:t>
      </w:r>
      <w:r w:rsidRPr="000E17D5">
        <w:rPr>
          <w:rFonts w:eastAsia="SimSun"/>
          <w:szCs w:val="24"/>
          <w:lang w:eastAsia="zh-CN"/>
        </w:rPr>
        <w:t>evaluation</w:t>
      </w:r>
      <w:bookmarkEnd w:id="84"/>
    </w:p>
    <w:p w14:paraId="64A4E1A8" w14:textId="08EB7C0D" w:rsidR="00793AC0" w:rsidRPr="000E17D5" w:rsidRDefault="001453CF" w:rsidP="0098715E">
      <w:pPr>
        <w:pStyle w:val="enumlev1"/>
        <w:rPr>
          <w:lang w:eastAsia="zh-CN"/>
        </w:rPr>
      </w:pPr>
      <w:r w:rsidRPr="000E17D5">
        <w:rPr>
          <w:lang w:eastAsia="zh-CN"/>
        </w:rPr>
        <w:t>•</w:t>
      </w:r>
      <w:r w:rsidR="008D3079" w:rsidRPr="000E17D5">
        <w:rPr>
          <w:rFonts w:ascii="Wingdings" w:hAnsi="Wingdings"/>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 xml:space="preserve">: </w:t>
      </w:r>
      <w:r w:rsidR="009221D8" w:rsidRPr="000E17D5">
        <w:rPr>
          <w:lang w:eastAsia="zh-CN"/>
        </w:rPr>
        <w:t xml:space="preserve">Data consistency can be used to describe whether the same entity has the same attributes in different </w:t>
      </w:r>
      <w:r w:rsidR="00A03715">
        <w:rPr>
          <w:lang w:eastAsia="zh-CN"/>
        </w:rPr>
        <w:t>dataset</w:t>
      </w:r>
      <w:r w:rsidR="009221D8" w:rsidRPr="000E17D5">
        <w:rPr>
          <w:lang w:eastAsia="zh-CN"/>
        </w:rPr>
        <w:t xml:space="preserve">s, and whether each entity and attribute conforms to consistency constraints. </w:t>
      </w:r>
    </w:p>
    <w:p w14:paraId="2471CD50" w14:textId="20B035D0" w:rsidR="00793AC0" w:rsidRPr="000E17D5" w:rsidRDefault="001453CF" w:rsidP="0098715E">
      <w:pPr>
        <w:pStyle w:val="enumlev1"/>
        <w:rPr>
          <w:lang w:eastAsia="zh-CN"/>
        </w:rPr>
      </w:pPr>
      <w:r w:rsidRPr="000E17D5">
        <w:rPr>
          <w:lang w:eastAsia="zh-CN"/>
        </w:rPr>
        <w:t>•</w:t>
      </w:r>
      <w:r w:rsidR="008D3079"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lang w:eastAsia="zh-CN"/>
        </w:rPr>
        <w:t xml:space="preserve">For contradictory samples in training data, AI models cannot understand the correct relationships in the data, which reduces the predictive stability of the model in different scenarios and even at different times. Therefore, the consistency of the data needs to be evaluated. Data inconsistency can interfere with the model's feature extraction process and cause it to learn incorrect classifications, making the trained model more vulnerable to adversarial sample attacks and sample escape attacks. </w:t>
      </w:r>
    </w:p>
    <w:p w14:paraId="3CDE4364" w14:textId="18447F9C" w:rsidR="00793AC0" w:rsidRPr="000D7AA1" w:rsidRDefault="001453CF" w:rsidP="007B649A">
      <w:pPr>
        <w:pStyle w:val="enumlev1"/>
        <w:rPr>
          <w:rFonts w:eastAsia="SimSun"/>
          <w:lang w:eastAsia="zh-CN"/>
        </w:rPr>
      </w:pPr>
      <w:r w:rsidRPr="000E17D5">
        <w:rPr>
          <w:lang w:eastAsia="zh-CN"/>
        </w:rPr>
        <w:t>•</w:t>
      </w:r>
      <w:r w:rsidR="008D3079"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lang w:eastAsia="zh-CN"/>
        </w:rPr>
        <w:t xml:space="preserve">For example, in </w:t>
      </w:r>
      <w:r w:rsidR="00B606D5">
        <w:rPr>
          <w:lang w:eastAsia="zh-CN"/>
        </w:rPr>
        <w:t xml:space="preserve">the </w:t>
      </w:r>
      <w:r w:rsidR="009221D8" w:rsidRPr="000E17D5">
        <w:rPr>
          <w:lang w:eastAsia="zh-CN"/>
        </w:rPr>
        <w:t>training data of</w:t>
      </w:r>
      <w:r w:rsidR="00B606D5">
        <w:rPr>
          <w:lang w:eastAsia="zh-CN"/>
        </w:rPr>
        <w:t xml:space="preserve"> an</w:t>
      </w:r>
      <w:r w:rsidR="009221D8" w:rsidRPr="000E17D5">
        <w:rPr>
          <w:lang w:eastAsia="zh-CN"/>
        </w:rPr>
        <w:t xml:space="preserve"> intrusion detection model, there is one data record showing that source Internet </w:t>
      </w:r>
      <w:r w:rsidR="00B606D5">
        <w:rPr>
          <w:lang w:eastAsia="zh-CN"/>
        </w:rPr>
        <w:t>p</w:t>
      </w:r>
      <w:r w:rsidR="009221D8" w:rsidRPr="000E17D5">
        <w:rPr>
          <w:lang w:eastAsia="zh-CN"/>
        </w:rPr>
        <w:t xml:space="preserve">rotocol (IP) A communicates with destination IP B </w:t>
      </w:r>
      <w:r w:rsidR="00B606D5">
        <w:rPr>
          <w:lang w:eastAsia="zh-CN"/>
        </w:rPr>
        <w:t>using</w:t>
      </w:r>
      <w:r w:rsidR="00B606D5" w:rsidRPr="000E17D5">
        <w:rPr>
          <w:lang w:eastAsia="zh-CN"/>
        </w:rPr>
        <w:t xml:space="preserve"> </w:t>
      </w:r>
      <w:r w:rsidR="009221D8" w:rsidRPr="000E17D5">
        <w:rPr>
          <w:lang w:eastAsia="zh-CN"/>
        </w:rPr>
        <w:t xml:space="preserve">protocol type </w:t>
      </w:r>
      <w:r w:rsidR="00E96B39" w:rsidRPr="000E17D5">
        <w:rPr>
          <w:lang w:eastAsia="zh-CN"/>
        </w:rPr>
        <w:t xml:space="preserve">transfer control protocol </w:t>
      </w:r>
      <w:r w:rsidR="009221D8" w:rsidRPr="000E17D5">
        <w:rPr>
          <w:lang w:eastAsia="zh-CN"/>
        </w:rPr>
        <w:t xml:space="preserve">(TCP), port number 80, and the training data labels have </w:t>
      </w:r>
      <w:r w:rsidR="00B606D5" w:rsidRPr="000D7AA1">
        <w:rPr>
          <w:lang w:eastAsia="zh-CN"/>
        </w:rPr>
        <w:t>contradictory normal and intrusion classifications</w:t>
      </w:r>
      <w:r w:rsidR="009221D8" w:rsidRPr="000E17D5">
        <w:rPr>
          <w:lang w:eastAsia="zh-CN"/>
        </w:rPr>
        <w:t xml:space="preserve">. With such contradictory label information, the model cannot determine </w:t>
      </w:r>
      <w:r w:rsidR="00B606D5">
        <w:rPr>
          <w:lang w:eastAsia="zh-CN"/>
        </w:rPr>
        <w:t xml:space="preserve">whether the pattern is </w:t>
      </w:r>
      <w:r w:rsidR="009221D8" w:rsidRPr="000E17D5">
        <w:rPr>
          <w:lang w:eastAsia="zh-CN"/>
        </w:rPr>
        <w:t xml:space="preserve">normal or intrusive. During the testing process, the attacker observed and </w:t>
      </w:r>
      <w:r w:rsidR="0038155F" w:rsidRPr="000E17D5">
        <w:rPr>
          <w:lang w:eastAsia="zh-CN"/>
        </w:rPr>
        <w:t>analysed</w:t>
      </w:r>
      <w:r w:rsidR="009221D8" w:rsidRPr="000E17D5">
        <w:rPr>
          <w:lang w:eastAsia="zh-CN"/>
        </w:rPr>
        <w:t xml:space="preserve"> the testing data, and found that the intrusion detection model was </w:t>
      </w:r>
      <w:r w:rsidR="00C35DDC">
        <w:rPr>
          <w:lang w:eastAsia="zh-CN"/>
        </w:rPr>
        <w:t>uncertain</w:t>
      </w:r>
      <w:r w:rsidR="00C35DDC" w:rsidRPr="000E17D5">
        <w:rPr>
          <w:lang w:eastAsia="zh-CN"/>
        </w:rPr>
        <w:t xml:space="preserve"> </w:t>
      </w:r>
      <w:r w:rsidR="009221D8" w:rsidRPr="000E17D5">
        <w:rPr>
          <w:lang w:eastAsia="zh-CN"/>
        </w:rPr>
        <w:t xml:space="preserve">in judging the communication characteristics of source IP A and destination IP B on TCP 80 port, and the decision </w:t>
      </w:r>
      <w:r w:rsidR="00C35DDC">
        <w:rPr>
          <w:lang w:eastAsia="zh-CN"/>
        </w:rPr>
        <w:t>when</w:t>
      </w:r>
      <w:r w:rsidR="009221D8" w:rsidRPr="000E17D5">
        <w:rPr>
          <w:lang w:eastAsia="zh-CN"/>
        </w:rPr>
        <w:t xml:space="preserve"> processing </w:t>
      </w:r>
      <w:r w:rsidR="006D5233" w:rsidRPr="000E17D5">
        <w:rPr>
          <w:lang w:eastAsia="zh-CN"/>
        </w:rPr>
        <w:t>specific</w:t>
      </w:r>
      <w:r w:rsidR="006D5233">
        <w:rPr>
          <w:lang w:eastAsia="zh-CN"/>
        </w:rPr>
        <w:t xml:space="preserve"> </w:t>
      </w:r>
      <w:r w:rsidR="006D5233" w:rsidRPr="000E17D5">
        <w:rPr>
          <w:rFonts w:eastAsia="SimSun"/>
          <w:lang w:eastAsia="zh-CN"/>
        </w:rPr>
        <w:t>hypertext transfer protocol</w:t>
      </w:r>
      <w:r w:rsidR="006D5233" w:rsidRPr="000E17D5">
        <w:rPr>
          <w:lang w:eastAsia="zh-CN"/>
        </w:rPr>
        <w:t xml:space="preserve"> </w:t>
      </w:r>
      <w:r w:rsidR="006D5233">
        <w:rPr>
          <w:lang w:eastAsia="zh-CN"/>
        </w:rPr>
        <w:t>(</w:t>
      </w:r>
      <w:r w:rsidR="009221D8" w:rsidRPr="000E17D5">
        <w:rPr>
          <w:lang w:eastAsia="zh-CN"/>
        </w:rPr>
        <w:t>HTTP</w:t>
      </w:r>
      <w:r w:rsidR="006D5233">
        <w:rPr>
          <w:lang w:eastAsia="zh-CN"/>
        </w:rPr>
        <w:t>)</w:t>
      </w:r>
      <w:r w:rsidR="009221D8" w:rsidRPr="000E17D5">
        <w:rPr>
          <w:lang w:eastAsia="zh-CN"/>
        </w:rPr>
        <w:t xml:space="preserve"> response packets was still wrong. Therefore, the attacker can bypass intrusion detection by constructing malicious samples. </w:t>
      </w:r>
    </w:p>
    <w:p w14:paraId="35CC1830" w14:textId="37146BE9" w:rsidR="00793AC0" w:rsidRPr="000E17D5" w:rsidRDefault="001453CF" w:rsidP="0098715E">
      <w:pPr>
        <w:pStyle w:val="enumlev1"/>
        <w:rPr>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w:t>
      </w:r>
      <w:r w:rsidR="009221D8" w:rsidRPr="000E17D5">
        <w:rPr>
          <w:rFonts w:eastAsia="SimSun"/>
          <w:b/>
          <w:bCs/>
          <w:color w:val="060607"/>
          <w:spacing w:val="3"/>
          <w:shd w:val="clear" w:color="auto" w:fill="FFFFFF"/>
          <w:lang w:eastAsia="zh-CN"/>
        </w:rPr>
        <w:t xml:space="preserve"> </w:t>
      </w:r>
      <w:r w:rsidR="009221D8" w:rsidRPr="000E17D5">
        <w:rPr>
          <w:lang w:eastAsia="zh-CN"/>
        </w:rPr>
        <w:t xml:space="preserve">Data consistency evaluation is carried out by evaluating the proportion of inconsistent data in the </w:t>
      </w:r>
      <w:r w:rsidR="00A03715">
        <w:rPr>
          <w:lang w:eastAsia="zh-CN"/>
        </w:rPr>
        <w:t>dataset</w:t>
      </w:r>
      <w:r w:rsidR="009221D8" w:rsidRPr="000E17D5">
        <w:rPr>
          <w:lang w:eastAsia="zh-CN"/>
        </w:rPr>
        <w:t xml:space="preserve"> to the total amount of data, consisting of format consistency, content consistency and </w:t>
      </w:r>
      <w:r w:rsidR="009221D8" w:rsidRPr="000E17D5">
        <w:rPr>
          <w:rFonts w:eastAsia="SimSun"/>
          <w:lang w:eastAsia="zh-CN"/>
        </w:rPr>
        <w:t>relationship consistency</w:t>
      </w:r>
      <w:r w:rsidR="009221D8" w:rsidRPr="000E17D5">
        <w:rPr>
          <w:lang w:eastAsia="zh-CN"/>
        </w:rPr>
        <w:t>.</w:t>
      </w:r>
    </w:p>
    <w:p w14:paraId="71C8C080" w14:textId="257CA2F6" w:rsidR="00793AC0" w:rsidRPr="000E17D5" w:rsidRDefault="001453CF" w:rsidP="0098715E">
      <w:pPr>
        <w:pStyle w:val="enumlev1"/>
        <w:rPr>
          <w:rFonts w:eastAsia="SimSun"/>
          <w:lang w:eastAsia="zh-CN"/>
        </w:rPr>
      </w:pPr>
      <w:r w:rsidRPr="000E17D5">
        <w:rPr>
          <w:rFonts w:ascii="Wingdings" w:hAnsi="Wingdings"/>
          <w:lang w:eastAsia="zh-CN"/>
        </w:rPr>
        <w:tab/>
      </w:r>
      <w:r w:rsidR="009221D8" w:rsidRPr="000E17D5">
        <w:rPr>
          <w:b/>
          <w:bCs/>
          <w:color w:val="000000"/>
          <w:lang w:eastAsia="zh-CN"/>
        </w:rPr>
        <w:t>Item1-format consistency</w:t>
      </w:r>
      <w:r w:rsidR="009221D8" w:rsidRPr="000E17D5">
        <w:rPr>
          <w:color w:val="000000"/>
          <w:lang w:eastAsia="zh-CN"/>
        </w:rPr>
        <w:t>:</w:t>
      </w:r>
      <w:r w:rsidR="009221D8" w:rsidRPr="000E17D5">
        <w:rPr>
          <w:b/>
          <w:bCs/>
          <w:color w:val="000000"/>
          <w:lang w:eastAsia="zh-CN"/>
        </w:rPr>
        <w:t xml:space="preserve"> </w:t>
      </w:r>
      <w:r w:rsidR="009221D8" w:rsidRPr="000E17D5">
        <w:rPr>
          <w:lang w:eastAsia="zh-CN"/>
        </w:rPr>
        <w:t xml:space="preserve">Inconsistency in the format of the training data may lead to confusion in the AI model training process </w:t>
      </w:r>
      <w:r w:rsidR="009221D8" w:rsidRPr="000E17D5">
        <w:rPr>
          <w:rFonts w:eastAsia="SimSun"/>
          <w:lang w:eastAsia="zh-CN"/>
        </w:rPr>
        <w:t>[</w:t>
      </w:r>
      <w:r w:rsidR="009221D8" w:rsidRPr="000E17D5">
        <w:rPr>
          <w:lang w:eastAsia="zh-CN"/>
        </w:rPr>
        <w:t>b-Tian</w:t>
      </w:r>
      <w:r w:rsidR="009221D8" w:rsidRPr="000E17D5">
        <w:rPr>
          <w:rFonts w:eastAsia="SimSun"/>
          <w:lang w:eastAsia="zh-CN"/>
        </w:rPr>
        <w:t>]</w:t>
      </w:r>
      <w:r w:rsidR="009221D8" w:rsidRPr="000E17D5">
        <w:rPr>
          <w:lang w:eastAsia="zh-CN"/>
        </w:rPr>
        <w:t xml:space="preserve">. For example, in image recognition, inconsistent formatting of image sizes, colour channels, etc., may prevent the model from learning features correctly, which can make the model output unreliable and lead to accidents in safety-sensitive scenarios (e.g., recognition of traffic signs by autonomous driving). Thus, </w:t>
      </w:r>
      <w:r w:rsidR="009221D8" w:rsidRPr="000E17D5">
        <w:rPr>
          <w:rFonts w:eastAsia="SimSun"/>
          <w:lang w:eastAsia="zh-CN"/>
        </w:rPr>
        <w:t xml:space="preserve">the format of each value in the </w:t>
      </w:r>
      <w:r w:rsidR="00A03715">
        <w:rPr>
          <w:rFonts w:eastAsia="SimSun"/>
          <w:lang w:eastAsia="zh-CN"/>
        </w:rPr>
        <w:t>dataset</w:t>
      </w:r>
      <w:r w:rsidR="009221D8" w:rsidRPr="000E17D5">
        <w:rPr>
          <w:rFonts w:eastAsia="SimSun"/>
          <w:lang w:eastAsia="zh-CN"/>
        </w:rPr>
        <w:t xml:space="preserve"> need</w:t>
      </w:r>
      <w:r w:rsidR="00C35DDC">
        <w:rPr>
          <w:rFonts w:eastAsia="SimSun"/>
          <w:lang w:eastAsia="zh-CN"/>
        </w:rPr>
        <w:t>s</w:t>
      </w:r>
      <w:r w:rsidR="009221D8" w:rsidRPr="000E17D5">
        <w:rPr>
          <w:rFonts w:eastAsia="SimSun"/>
          <w:lang w:eastAsia="zh-CN"/>
        </w:rPr>
        <w:t xml:space="preserve"> be verified</w:t>
      </w:r>
      <w:r w:rsidR="00E96B39" w:rsidRPr="000E17D5">
        <w:rPr>
          <w:rFonts w:eastAsia="SimSun"/>
          <w:lang w:eastAsia="zh-CN"/>
        </w:rPr>
        <w:t>:</w:t>
      </w:r>
    </w:p>
    <w:p w14:paraId="3D8DF140" w14:textId="6A22E4EB" w:rsidR="00793AC0" w:rsidRPr="000E17D5" w:rsidRDefault="00024122" w:rsidP="00E04EFE">
      <w:pPr>
        <w:pStyle w:val="Equation"/>
        <w:rPr>
          <w:rFonts w:eastAsia="SimSun"/>
        </w:rPr>
      </w:pPr>
      <m:oMathPara>
        <m:oMath>
          <m:sSub>
            <m:sSubPr>
              <m:ctrlPr>
                <w:rPr>
                  <w:rFonts w:ascii="Cambria Math" w:eastAsia="SimSun" w:hAnsi="Cambria Math"/>
                  <w:lang w:eastAsia="zh-CN"/>
                </w:rPr>
              </m:ctrlPr>
            </m:sSubPr>
            <m:e>
              <m:r>
                <w:rPr>
                  <w:rFonts w:ascii="Cambria Math" w:eastAsia="SimSun" w:hAnsi="Cambria Math"/>
                  <w:lang w:eastAsia="zh-CN"/>
                </w:rPr>
                <m:t>S</m:t>
              </m:r>
            </m:e>
            <m:sub>
              <m:r>
                <w:rPr>
                  <w:rFonts w:ascii="Cambria Math" w:eastAsia="SimSun" w:hAnsi="Cambria Math"/>
                  <w:lang w:eastAsia="zh-CN"/>
                </w:rPr>
                <m:t>D</m:t>
              </m:r>
              <m:r>
                <m:rPr>
                  <m:sty m:val="p"/>
                </m:rPr>
                <w:rPr>
                  <w:rFonts w:ascii="Cambria Math" w:eastAsia="SimSun" w:hAnsi="Cambria Math"/>
                  <w:lang w:eastAsia="zh-CN"/>
                </w:rPr>
                <m:t>_</m:t>
              </m:r>
              <m:r>
                <w:rPr>
                  <w:rFonts w:ascii="Cambria Math" w:eastAsia="SimSun" w:hAnsi="Cambria Math"/>
                  <w:lang w:eastAsia="zh-CN"/>
                </w:rPr>
                <m:t>For</m:t>
              </m:r>
            </m:sub>
          </m:sSub>
          <m:r>
            <m:rPr>
              <m:sty m:val="p"/>
            </m:rPr>
            <w:rPr>
              <w:rFonts w:ascii="Cambria Math" w:eastAsia="SimSun" w:hAnsi="Cambria Math"/>
              <w:lang w:eastAsia="zh-CN"/>
            </w:rPr>
            <m:t>=(1-</m:t>
          </m:r>
          <m:f>
            <m:fPr>
              <m:ctrlPr>
                <w:rPr>
                  <w:rFonts w:ascii="Cambria Math" w:eastAsia="SimSun" w:hAnsi="Cambria Math"/>
                  <w:lang w:eastAsia="zh-CN"/>
                </w:rPr>
              </m:ctrlPr>
            </m:fPr>
            <m:num>
              <m:sSup>
                <m:sSupPr>
                  <m:ctrlPr>
                    <w:rPr>
                      <w:rFonts w:ascii="Cambria Math" w:eastAsia="SimSun" w:hAnsi="Cambria Math"/>
                      <w:lang w:eastAsia="zh-CN"/>
                    </w:rPr>
                  </m:ctrlPr>
                </m:sSupPr>
                <m:e>
                  <m:r>
                    <w:rPr>
                      <w:rFonts w:ascii="Cambria Math" w:eastAsia="SimSun" w:hAnsi="Cambria Math"/>
                      <w:lang w:eastAsia="zh-CN"/>
                    </w:rPr>
                    <m:t>e</m:t>
                  </m:r>
                </m:e>
                <m:sup>
                  <m:r>
                    <m:rPr>
                      <m:sty m:val="p"/>
                    </m:rPr>
                    <w:rPr>
                      <w:rFonts w:ascii="Cambria Math" w:eastAsia="SimSun" w:hAnsi="Cambria Math"/>
                      <w:lang w:eastAsia="zh-CN"/>
                    </w:rPr>
                    <m:t>'</m:t>
                  </m:r>
                </m:sup>
              </m:sSup>
            </m:num>
            <m:den>
              <m:r>
                <w:rPr>
                  <w:rFonts w:ascii="Cambria Math" w:eastAsia="SimSun" w:hAnsi="Cambria Math"/>
                  <w:lang w:eastAsia="zh-CN"/>
                </w:rPr>
                <m:t>e</m:t>
              </m:r>
            </m:den>
          </m:f>
          <m:r>
            <m:rPr>
              <m:sty m:val="p"/>
            </m:rPr>
            <w:rPr>
              <w:rFonts w:ascii="Cambria Math" w:eastAsia="SimSun" w:hAnsi="Cambria Math"/>
              <w:lang w:eastAsia="zh-CN"/>
            </w:rPr>
            <m:t>)</m:t>
          </m:r>
          <m:r>
            <m:rPr>
              <m:nor/>
            </m:rPr>
            <w:rPr>
              <w:rFonts w:eastAsia="SimSun"/>
              <w:lang w:eastAsia="zh-CN"/>
            </w:rPr>
            <m:t>*100%</m:t>
          </m:r>
          <m:r>
            <m:rPr>
              <m:sty m:val="p"/>
            </m:rPr>
            <w:rPr>
              <w:rFonts w:ascii="Cambria Math" w:eastAsia="SimSun" w:hAnsi="Cambria Math"/>
              <w:lang w:eastAsia="zh-CN"/>
            </w:rPr>
            <m:t>,</m:t>
          </m:r>
        </m:oMath>
      </m:oMathPara>
    </w:p>
    <w:p w14:paraId="096CFCBE" w14:textId="2AFA9000" w:rsidR="00793AC0" w:rsidRPr="000E17D5" w:rsidRDefault="001453CF" w:rsidP="0098715E">
      <w:pPr>
        <w:pStyle w:val="enumlev1"/>
        <w:rPr>
          <w:rFonts w:eastAsia="SimSun"/>
          <w:lang w:eastAsia="zh-CN"/>
        </w:rPr>
      </w:pPr>
      <w:r w:rsidRPr="000E17D5">
        <w:rPr>
          <w:rFonts w:eastAsia="SimSun"/>
          <w:lang w:eastAsia="zh-CN"/>
        </w:rPr>
        <w:tab/>
      </w:r>
      <w:r w:rsidR="009221D8" w:rsidRPr="000E17D5">
        <w:rPr>
          <w:rFonts w:eastAsia="SimSun"/>
          <w:lang w:eastAsia="zh-CN"/>
        </w:rPr>
        <w:t xml:space="preserve">where </w:t>
      </w:r>
      <w:r w:rsidR="009221D8" w:rsidRPr="000E17D5">
        <w:rPr>
          <w:rFonts w:eastAsia="SimSun"/>
          <w:i/>
          <w:iCs/>
          <w:lang w:eastAsia="zh-CN"/>
        </w:rPr>
        <w:t>e</w:t>
      </w:r>
      <w:r w:rsidR="009221D8" w:rsidRPr="000E17D5">
        <w:rPr>
          <w:lang w:eastAsia="zh-CN"/>
        </w:rPr>
        <w:t>ʹ</w:t>
      </w:r>
      <w:r w:rsidR="009221D8" w:rsidRPr="000E17D5">
        <w:rPr>
          <w:rFonts w:eastAsia="SimSun"/>
          <w:lang w:eastAsia="zh-CN"/>
        </w:rPr>
        <w:t xml:space="preserve"> </w:t>
      </w:r>
      <w:r w:rsidR="009221D8" w:rsidRPr="000E17D5">
        <w:rPr>
          <w:lang w:eastAsia="zh-CN"/>
        </w:rPr>
        <w:t>represents</w:t>
      </w:r>
      <w:r w:rsidR="009221D8" w:rsidRPr="000E17D5">
        <w:rPr>
          <w:rFonts w:eastAsia="SimSun"/>
          <w:lang w:eastAsia="zh-CN"/>
        </w:rPr>
        <w:t xml:space="preserve"> the n</w:t>
      </w:r>
      <w:r w:rsidR="009221D8" w:rsidRPr="000E17D5">
        <w:rPr>
          <w:rFonts w:eastAsia="SimSun"/>
        </w:rPr>
        <w:t>umber of</w:t>
      </w:r>
      <w:r w:rsidR="009221D8" w:rsidRPr="000E17D5">
        <w:rPr>
          <w:rFonts w:eastAsia="SimSun"/>
          <w:lang w:eastAsia="zh-CN"/>
        </w:rPr>
        <w:t xml:space="preserve"> instance</w:t>
      </w:r>
      <w:r w:rsidR="009221D8" w:rsidRPr="000E17D5">
        <w:rPr>
          <w:rFonts w:eastAsia="SimSun"/>
        </w:rPr>
        <w:t>s</w:t>
      </w:r>
      <w:r w:rsidR="009221D8" w:rsidRPr="000E17D5">
        <w:rPr>
          <w:rFonts w:eastAsia="SimSun"/>
          <w:lang w:eastAsia="zh-CN"/>
        </w:rPr>
        <w:t xml:space="preserve"> </w:t>
      </w:r>
      <w:r w:rsidR="009221D8" w:rsidRPr="000E17D5">
        <w:rPr>
          <w:rFonts w:eastAsia="SimSun"/>
        </w:rPr>
        <w:t>that do not match the standard format</w:t>
      </w:r>
      <w:r w:rsidR="009221D8" w:rsidRPr="000E17D5">
        <w:rPr>
          <w:rFonts w:eastAsia="SimSun"/>
          <w:lang w:eastAsia="zh-CN"/>
        </w:rPr>
        <w:t xml:space="preserve"> </w:t>
      </w:r>
      <w:r w:rsidR="009221D8" w:rsidRPr="000E17D5">
        <w:rPr>
          <w:lang w:eastAsia="zh-CN"/>
        </w:rPr>
        <w:t xml:space="preserve">and </w:t>
      </w:r>
      <w:r w:rsidR="009221D8" w:rsidRPr="000E17D5">
        <w:rPr>
          <w:i/>
          <w:iCs/>
          <w:lang w:eastAsia="zh-CN"/>
        </w:rPr>
        <w:t>e</w:t>
      </w:r>
      <w:r w:rsidR="009221D8" w:rsidRPr="000E17D5">
        <w:rPr>
          <w:lang w:eastAsia="zh-CN"/>
        </w:rPr>
        <w:t xml:space="preserve"> indicates the size of data</w:t>
      </w:r>
      <w:r w:rsidR="009221D8" w:rsidRPr="000E17D5">
        <w:rPr>
          <w:rFonts w:eastAsia="SimSun"/>
          <w:lang w:eastAsia="zh-CN"/>
        </w:rPr>
        <w:t xml:space="preserve">. The value of </w:t>
      </w:r>
      <w:proofErr w:type="spellStart"/>
      <w:r w:rsidR="009221D8" w:rsidRPr="000E17D5">
        <w:rPr>
          <w:rFonts w:eastAsia="SimSun"/>
          <w:i/>
          <w:iCs/>
          <w:lang w:eastAsia="zh-CN"/>
        </w:rPr>
        <w:t>S</w:t>
      </w:r>
      <w:r w:rsidR="009221D8" w:rsidRPr="000E17D5">
        <w:rPr>
          <w:rFonts w:eastAsia="SimSun"/>
          <w:i/>
          <w:iCs/>
          <w:vertAlign w:val="subscript"/>
          <w:lang w:eastAsia="zh-CN"/>
        </w:rPr>
        <w:t>D_For</w:t>
      </w:r>
      <w:proofErr w:type="spellEnd"/>
      <w:r w:rsidR="009221D8" w:rsidRPr="000E17D5">
        <w:rPr>
          <w:rFonts w:eastAsia="SimSun"/>
          <w:lang w:eastAsia="zh-CN"/>
        </w:rPr>
        <w:t xml:space="preserve"> is 0 for a </w:t>
      </w:r>
      <w:r w:rsidR="00A03715">
        <w:rPr>
          <w:rFonts w:eastAsia="SimSun"/>
          <w:lang w:eastAsia="zh-CN"/>
        </w:rPr>
        <w:t>dataset</w:t>
      </w:r>
      <w:r w:rsidR="009221D8" w:rsidRPr="000E17D5">
        <w:rPr>
          <w:rFonts w:eastAsia="SimSun"/>
          <w:lang w:eastAsia="zh-CN"/>
        </w:rPr>
        <w:t xml:space="preserve"> with extremely inconsistent data formats and 100% for a </w:t>
      </w:r>
      <w:r w:rsidR="00A03715">
        <w:rPr>
          <w:rFonts w:eastAsia="SimSun"/>
          <w:lang w:eastAsia="zh-CN"/>
        </w:rPr>
        <w:t>dataset</w:t>
      </w:r>
      <w:r w:rsidR="009221D8" w:rsidRPr="000E17D5">
        <w:rPr>
          <w:rFonts w:eastAsia="SimSun"/>
          <w:lang w:eastAsia="zh-CN"/>
        </w:rPr>
        <w:t xml:space="preserve"> with perfectly consistent data formats.</w:t>
      </w:r>
    </w:p>
    <w:p w14:paraId="3528CC5B" w14:textId="7FF6C758" w:rsidR="00793AC0" w:rsidRPr="000E17D5" w:rsidRDefault="001453CF" w:rsidP="0098715E">
      <w:pPr>
        <w:pStyle w:val="enumlev1"/>
        <w:rPr>
          <w:rFonts w:eastAsia="SimSun"/>
          <w:lang w:eastAsia="zh-CN"/>
        </w:rPr>
      </w:pPr>
      <w:r w:rsidRPr="000E17D5">
        <w:rPr>
          <w:rFonts w:ascii="Wingdings" w:hAnsi="Wingdings"/>
          <w:lang w:eastAsia="zh-CN"/>
        </w:rPr>
        <w:tab/>
      </w:r>
      <w:r w:rsidR="009221D8" w:rsidRPr="000E17D5">
        <w:rPr>
          <w:b/>
          <w:bCs/>
          <w:color w:val="000000"/>
          <w:lang w:eastAsia="zh-CN"/>
        </w:rPr>
        <w:t>Item2-content consistency</w:t>
      </w:r>
      <w:r w:rsidR="009221D8" w:rsidRPr="000E17D5">
        <w:rPr>
          <w:color w:val="000000"/>
          <w:lang w:eastAsia="zh-CN"/>
        </w:rPr>
        <w:t xml:space="preserve">: </w:t>
      </w:r>
      <w:r w:rsidR="009221D8" w:rsidRPr="000E17D5">
        <w:rPr>
          <w:rFonts w:eastAsia="SimSun"/>
          <w:lang w:eastAsia="zh-CN"/>
        </w:rPr>
        <w:t>When the content is inconsistent, such as</w:t>
      </w:r>
      <w:r w:rsidR="00C35DDC">
        <w:rPr>
          <w:rFonts w:eastAsia="SimSun"/>
          <w:lang w:eastAsia="zh-CN"/>
        </w:rPr>
        <w:t xml:space="preserve"> when conflicting</w:t>
      </w:r>
      <w:r w:rsidR="009221D8" w:rsidRPr="000E17D5">
        <w:rPr>
          <w:rFonts w:eastAsia="SimSun"/>
          <w:lang w:eastAsia="zh-CN"/>
        </w:rPr>
        <w:t xml:space="preserve"> </w:t>
      </w:r>
      <w:r w:rsidR="00C35DDC">
        <w:rPr>
          <w:rFonts w:eastAsia="SimSun"/>
          <w:lang w:eastAsia="zh-CN"/>
        </w:rPr>
        <w:t xml:space="preserve">classification </w:t>
      </w:r>
      <w:r w:rsidR="00E85965" w:rsidRPr="000E17D5">
        <w:rPr>
          <w:rFonts w:eastAsia="SimSun"/>
          <w:lang w:eastAsia="zh-CN"/>
        </w:rPr>
        <w:t>label</w:t>
      </w:r>
      <w:r w:rsidR="00C35DDC">
        <w:rPr>
          <w:rFonts w:eastAsia="SimSun"/>
          <w:lang w:eastAsia="zh-CN"/>
        </w:rPr>
        <w:t>s are assigned</w:t>
      </w:r>
      <w:r w:rsidR="009221D8" w:rsidRPr="000E17D5">
        <w:rPr>
          <w:rFonts w:eastAsia="SimSun"/>
          <w:lang w:eastAsia="zh-CN"/>
        </w:rPr>
        <w:t xml:space="preserve">, it can cause the AI to generate false perceptions. Taking malware detection as an example, if the same </w:t>
      </w:r>
      <w:r w:rsidR="009221D8" w:rsidRPr="000E17D5">
        <w:rPr>
          <w:lang w:eastAsia="zh-CN"/>
        </w:rPr>
        <w:t>software</w:t>
      </w:r>
      <w:r w:rsidR="009221D8" w:rsidRPr="000E17D5">
        <w:rPr>
          <w:rFonts w:eastAsia="SimSun"/>
          <w:lang w:eastAsia="zh-CN"/>
        </w:rPr>
        <w:t xml:space="preserve"> is labelled as normal and abnormal at the same time, it leads to confusion in AI decision-making and poses a huge threat to system security.</w:t>
      </w:r>
      <w:r w:rsidR="009221D8" w:rsidRPr="000E17D5">
        <w:rPr>
          <w:lang w:eastAsia="zh-CN"/>
        </w:rPr>
        <w:t xml:space="preserve"> Therefore, </w:t>
      </w:r>
      <w:r w:rsidR="009221D8" w:rsidRPr="000E17D5">
        <w:rPr>
          <w:rFonts w:eastAsia="SimSun"/>
          <w:lang w:eastAsia="zh-CN"/>
        </w:rPr>
        <w:t xml:space="preserve">content verification should be evaluated, which </w:t>
      </w:r>
      <w:r w:rsidR="00C35DDC">
        <w:rPr>
          <w:rFonts w:eastAsia="SimSun"/>
          <w:lang w:eastAsia="zh-CN"/>
        </w:rPr>
        <w:t xml:space="preserve">involves </w:t>
      </w:r>
      <w:r w:rsidR="009221D8" w:rsidRPr="000E17D5">
        <w:rPr>
          <w:rFonts w:eastAsia="SimSun"/>
          <w:lang w:eastAsia="zh-CN"/>
        </w:rPr>
        <w:t>verifying that the content data records open for the same matter are consistent and do not conflict [</w:t>
      </w:r>
      <w:r w:rsidR="009221D8" w:rsidRPr="000E17D5">
        <w:rPr>
          <w:lang w:eastAsia="zh-CN"/>
        </w:rPr>
        <w:t>b-Tian</w:t>
      </w:r>
      <w:r w:rsidR="009221D8" w:rsidRPr="000E17D5">
        <w:rPr>
          <w:rFonts w:eastAsia="SimSun"/>
          <w:lang w:eastAsia="zh-CN"/>
        </w:rPr>
        <w:t>].</w:t>
      </w:r>
    </w:p>
    <w:p w14:paraId="793495E6" w14:textId="650BDBF0" w:rsidR="00793AC0" w:rsidRPr="000E17D5" w:rsidRDefault="00024122" w:rsidP="00E04EFE">
      <w:pPr>
        <w:pStyle w:val="Equation"/>
        <w:rPr>
          <w:rFonts w:eastAsia="SimSun"/>
          <w:lang w:eastAsia="zh-CN"/>
        </w:rPr>
      </w:pPr>
      <m:oMathPara>
        <m:oMath>
          <m:sSub>
            <m:sSubPr>
              <m:ctrlPr>
                <w:rPr>
                  <w:rFonts w:ascii="Cambria Math" w:eastAsia="SimSun" w:hAnsi="Cambria Math"/>
                  <w:lang w:eastAsia="zh-CN"/>
                </w:rPr>
              </m:ctrlPr>
            </m:sSubPr>
            <m:e>
              <m:r>
                <w:rPr>
                  <w:rFonts w:ascii="Cambria Math" w:eastAsia="SimSun" w:hAnsi="Cambria Math"/>
                  <w:lang w:eastAsia="zh-CN"/>
                </w:rPr>
                <m:t>S</m:t>
              </m:r>
            </m:e>
            <m:sub>
              <m:r>
                <w:rPr>
                  <w:rFonts w:ascii="Cambria Math" w:eastAsia="SimSun" w:hAnsi="Cambria Math"/>
                  <w:lang w:eastAsia="zh-CN"/>
                </w:rPr>
                <m:t>D</m:t>
              </m:r>
              <m:r>
                <m:rPr>
                  <m:sty m:val="p"/>
                </m:rPr>
                <w:rPr>
                  <w:rFonts w:ascii="Cambria Math" w:eastAsia="SimSun" w:hAnsi="Cambria Math"/>
                  <w:lang w:eastAsia="zh-CN"/>
                </w:rPr>
                <m:t>_</m:t>
              </m:r>
              <m:r>
                <w:rPr>
                  <w:rFonts w:ascii="Cambria Math" w:eastAsia="SimSun" w:hAnsi="Cambria Math"/>
                  <w:lang w:eastAsia="zh-CN"/>
                </w:rPr>
                <m:t>Con</m:t>
              </m:r>
            </m:sub>
          </m:sSub>
          <m:r>
            <m:rPr>
              <m:sty m:val="p"/>
            </m:rPr>
            <w:rPr>
              <w:rFonts w:ascii="Cambria Math" w:eastAsia="SimSun" w:hAnsi="Cambria Math"/>
              <w:lang w:eastAsia="zh-CN"/>
            </w:rPr>
            <m:t>=(1-</m:t>
          </m:r>
          <m:f>
            <m:fPr>
              <m:ctrlPr>
                <w:rPr>
                  <w:rFonts w:ascii="Cambria Math" w:eastAsia="SimSun" w:hAnsi="Cambria Math"/>
                  <w:lang w:eastAsia="zh-CN"/>
                </w:rPr>
              </m:ctrlPr>
            </m:fPr>
            <m:num>
              <m:sSup>
                <m:sSupPr>
                  <m:ctrlPr>
                    <w:rPr>
                      <w:rFonts w:ascii="Cambria Math" w:eastAsia="SimSun" w:hAnsi="Cambria Math"/>
                      <w:lang w:eastAsia="zh-CN"/>
                    </w:rPr>
                  </m:ctrlPr>
                </m:sSupPr>
                <m:e>
                  <m:r>
                    <w:rPr>
                      <w:rFonts w:ascii="Cambria Math" w:eastAsia="SimSun" w:hAnsi="Cambria Math"/>
                      <w:lang w:eastAsia="zh-CN"/>
                    </w:rPr>
                    <m:t>f</m:t>
                  </m:r>
                </m:e>
                <m:sup>
                  <m:r>
                    <m:rPr>
                      <m:sty m:val="p"/>
                    </m:rPr>
                    <w:rPr>
                      <w:rFonts w:ascii="Cambria Math" w:eastAsia="SimSun" w:hAnsi="Cambria Math"/>
                      <w:lang w:eastAsia="zh-CN"/>
                    </w:rPr>
                    <m:t>'</m:t>
                  </m:r>
                </m:sup>
              </m:sSup>
            </m:num>
            <m:den>
              <m:r>
                <w:rPr>
                  <w:rFonts w:ascii="Cambria Math" w:eastAsia="SimSun" w:hAnsi="Cambria Math"/>
                  <w:lang w:eastAsia="zh-CN"/>
                </w:rPr>
                <m:t>f</m:t>
              </m:r>
            </m:den>
          </m:f>
          <m:r>
            <m:rPr>
              <m:sty m:val="p"/>
            </m:rPr>
            <w:rPr>
              <w:rFonts w:ascii="Cambria Math" w:eastAsia="SimSun" w:hAnsi="Cambria Math"/>
              <w:lang w:eastAsia="zh-CN"/>
            </w:rPr>
            <m:t>)</m:t>
          </m:r>
          <m:r>
            <m:rPr>
              <m:nor/>
            </m:rPr>
            <w:rPr>
              <w:rFonts w:eastAsia="SimSun"/>
              <w:lang w:eastAsia="zh-CN"/>
            </w:rPr>
            <m:t>*100%</m:t>
          </m:r>
          <m:r>
            <m:rPr>
              <m:sty m:val="p"/>
            </m:rPr>
            <w:rPr>
              <w:rFonts w:ascii="Cambria Math" w:eastAsia="SimSun" w:hAnsi="Cambria Math"/>
              <w:lang w:eastAsia="zh-CN"/>
            </w:rPr>
            <m:t>,</m:t>
          </m:r>
        </m:oMath>
      </m:oMathPara>
    </w:p>
    <w:p w14:paraId="71678666" w14:textId="7BAE7E58" w:rsidR="00793AC0" w:rsidRPr="000E17D5" w:rsidRDefault="001453CF" w:rsidP="00E04EFE">
      <w:pPr>
        <w:pStyle w:val="enumlev1"/>
        <w:rPr>
          <w:rFonts w:eastAsia="SimSun"/>
        </w:rPr>
      </w:pPr>
      <w:r w:rsidRPr="000E17D5">
        <w:rPr>
          <w:rFonts w:eastAsia="SimSun"/>
          <w:lang w:eastAsia="zh-CN"/>
        </w:rPr>
        <w:lastRenderedPageBreak/>
        <w:tab/>
      </w:r>
      <w:r w:rsidR="009221D8" w:rsidRPr="000E17D5">
        <w:rPr>
          <w:rFonts w:eastAsia="SimSun"/>
          <w:lang w:eastAsia="zh-CN"/>
        </w:rPr>
        <w:t xml:space="preserve">where </w:t>
      </w:r>
      <w:r w:rsidR="009221D8" w:rsidRPr="000E17D5">
        <w:rPr>
          <w:rFonts w:eastAsia="SimSun"/>
          <w:i/>
          <w:iCs/>
          <w:lang w:eastAsia="zh-CN"/>
        </w:rPr>
        <w:t>f</w:t>
      </w:r>
      <w:r w:rsidR="009221D8" w:rsidRPr="000E17D5">
        <w:rPr>
          <w:lang w:eastAsia="zh-CN"/>
        </w:rPr>
        <w:t>ʹ</w:t>
      </w:r>
      <w:r w:rsidR="009221D8" w:rsidRPr="000E17D5">
        <w:rPr>
          <w:rFonts w:eastAsia="SimSun"/>
          <w:lang w:eastAsia="zh-CN"/>
        </w:rPr>
        <w:t xml:space="preserve"> represents the n</w:t>
      </w:r>
      <w:r w:rsidR="009221D8" w:rsidRPr="000E17D5">
        <w:rPr>
          <w:rFonts w:eastAsia="SimSun"/>
        </w:rPr>
        <w:t>umber of data records with conflicting content data</w:t>
      </w:r>
      <w:r w:rsidR="009221D8" w:rsidRPr="000E17D5">
        <w:rPr>
          <w:rFonts w:eastAsia="SimSun"/>
          <w:lang w:eastAsia="zh-CN"/>
        </w:rPr>
        <w:t xml:space="preserve"> </w:t>
      </w:r>
      <w:r w:rsidR="009221D8" w:rsidRPr="000E17D5">
        <w:rPr>
          <w:lang w:eastAsia="zh-CN"/>
        </w:rPr>
        <w:t xml:space="preserve">and </w:t>
      </w:r>
      <w:r w:rsidR="009221D8" w:rsidRPr="000E17D5">
        <w:rPr>
          <w:i/>
          <w:iCs/>
          <w:lang w:eastAsia="zh-CN"/>
        </w:rPr>
        <w:t>f</w:t>
      </w:r>
      <w:r w:rsidR="009221D8" w:rsidRPr="000E17D5">
        <w:rPr>
          <w:lang w:eastAsia="zh-CN"/>
        </w:rPr>
        <w:t xml:space="preserve"> indicates the size of data</w:t>
      </w:r>
      <w:r w:rsidR="009221D8" w:rsidRPr="000E17D5">
        <w:rPr>
          <w:rFonts w:eastAsia="SimSun"/>
          <w:lang w:eastAsia="zh-CN"/>
        </w:rPr>
        <w:t>.</w:t>
      </w:r>
      <w:r w:rsidR="009221D8" w:rsidRPr="000E17D5">
        <w:rPr>
          <w:rFonts w:eastAsia="SimSun"/>
        </w:rPr>
        <w:t xml:space="preserve"> </w:t>
      </w:r>
      <w:r w:rsidR="009221D8" w:rsidRPr="000E17D5">
        <w:rPr>
          <w:rFonts w:eastAsia="SimSun"/>
          <w:lang w:eastAsia="zh-CN"/>
        </w:rPr>
        <w:t xml:space="preserve">The value of </w:t>
      </w:r>
      <w:proofErr w:type="spellStart"/>
      <w:r w:rsidR="009221D8" w:rsidRPr="000E17D5">
        <w:rPr>
          <w:rFonts w:eastAsia="SimSun"/>
          <w:i/>
          <w:iCs/>
          <w:lang w:eastAsia="zh-CN"/>
        </w:rPr>
        <w:t>S</w:t>
      </w:r>
      <w:r w:rsidR="009221D8" w:rsidRPr="000E17D5">
        <w:rPr>
          <w:rFonts w:eastAsia="SimSun"/>
          <w:i/>
          <w:iCs/>
          <w:vertAlign w:val="subscript"/>
          <w:lang w:eastAsia="zh-CN"/>
        </w:rPr>
        <w:t>D_Con</w:t>
      </w:r>
      <w:proofErr w:type="spellEnd"/>
      <w:r w:rsidR="009221D8" w:rsidRPr="000E17D5">
        <w:rPr>
          <w:rFonts w:eastAsia="SimSun"/>
          <w:lang w:eastAsia="zh-CN"/>
        </w:rPr>
        <w:t xml:space="preserve"> is 0 for a </w:t>
      </w:r>
      <w:r w:rsidR="00A03715">
        <w:rPr>
          <w:rFonts w:eastAsia="SimSun"/>
          <w:lang w:eastAsia="zh-CN"/>
        </w:rPr>
        <w:t>dataset</w:t>
      </w:r>
      <w:r w:rsidR="009221D8" w:rsidRPr="000E17D5">
        <w:rPr>
          <w:rFonts w:eastAsia="SimSun"/>
          <w:lang w:eastAsia="zh-CN"/>
        </w:rPr>
        <w:t xml:space="preserve"> with extremely poor consistency and 100% for a </w:t>
      </w:r>
      <w:r w:rsidR="00A03715">
        <w:rPr>
          <w:rFonts w:eastAsia="SimSun"/>
          <w:lang w:eastAsia="zh-CN"/>
        </w:rPr>
        <w:t>dataset</w:t>
      </w:r>
      <w:r w:rsidR="009221D8" w:rsidRPr="000E17D5">
        <w:rPr>
          <w:rFonts w:eastAsia="SimSun"/>
          <w:lang w:eastAsia="zh-CN"/>
        </w:rPr>
        <w:t xml:space="preserve"> with excellent consistency.</w:t>
      </w:r>
    </w:p>
    <w:p w14:paraId="2B9BDBFC" w14:textId="7031FFFC" w:rsidR="00793AC0" w:rsidRPr="000E17D5" w:rsidRDefault="001453CF" w:rsidP="0098715E">
      <w:pPr>
        <w:pStyle w:val="enumlev1"/>
        <w:rPr>
          <w:rFonts w:eastAsia="SimSun"/>
          <w:lang w:eastAsia="zh-CN"/>
        </w:rPr>
      </w:pPr>
      <w:r w:rsidRPr="000E17D5">
        <w:rPr>
          <w:rFonts w:ascii="Wingdings" w:hAnsi="Wingdings"/>
          <w:lang w:eastAsia="zh-CN"/>
        </w:rPr>
        <w:tab/>
      </w:r>
      <w:r w:rsidR="009221D8" w:rsidRPr="000E17D5">
        <w:rPr>
          <w:b/>
          <w:bCs/>
          <w:color w:val="000000"/>
          <w:lang w:eastAsia="zh-CN"/>
        </w:rPr>
        <w:t>Item3-relationship consistency</w:t>
      </w:r>
      <w:r w:rsidR="009221D8" w:rsidRPr="000E17D5">
        <w:rPr>
          <w:color w:val="000000"/>
          <w:lang w:eastAsia="zh-CN"/>
        </w:rPr>
        <w:t xml:space="preserve">: </w:t>
      </w:r>
      <w:r w:rsidR="009221D8" w:rsidRPr="000E17D5">
        <w:rPr>
          <w:rFonts w:eastAsia="SimSun"/>
          <w:lang w:eastAsia="zh-CN"/>
        </w:rPr>
        <w:t xml:space="preserve">The content of the data recorded in the </w:t>
      </w:r>
      <w:r w:rsidR="00A03715">
        <w:rPr>
          <w:rFonts w:eastAsia="SimSun"/>
          <w:lang w:eastAsia="zh-CN"/>
        </w:rPr>
        <w:t>dataset</w:t>
      </w:r>
      <w:r w:rsidR="009221D8" w:rsidRPr="000E17D5">
        <w:rPr>
          <w:rFonts w:eastAsia="SimSun"/>
          <w:lang w:eastAsia="zh-CN"/>
        </w:rPr>
        <w:t xml:space="preserve"> has a consistent relationship with the other content recorded, such as values, logical calculation relationships, etc. The consistency of logical relationships is equally important. In complex reasoning tasks, if the logical relationships of the data are inconsistent, the AI model may learn the wrong logic, affecting the accuracy and reliability of its decisions [</w:t>
      </w:r>
      <w:r w:rsidR="009221D8" w:rsidRPr="000E17D5">
        <w:rPr>
          <w:lang w:eastAsia="zh-CN"/>
        </w:rPr>
        <w:t>b-Tian</w:t>
      </w:r>
      <w:r w:rsidR="009221D8" w:rsidRPr="000E17D5">
        <w:rPr>
          <w:rFonts w:eastAsia="SimSun"/>
          <w:lang w:eastAsia="zh-CN"/>
        </w:rPr>
        <w:t>]. The consistency of relationship</w:t>
      </w:r>
      <w:r w:rsidR="00C35DDC">
        <w:rPr>
          <w:rFonts w:eastAsia="SimSun"/>
          <w:lang w:eastAsia="zh-CN"/>
        </w:rPr>
        <w:t>s</w:t>
      </w:r>
      <w:r w:rsidR="009221D8" w:rsidRPr="000E17D5">
        <w:rPr>
          <w:rFonts w:eastAsia="SimSun"/>
          <w:lang w:eastAsia="zh-CN"/>
        </w:rPr>
        <w:t xml:space="preserve"> in data can be given as</w:t>
      </w:r>
      <w:r w:rsidRPr="000E17D5">
        <w:rPr>
          <w:rFonts w:eastAsia="SimSun"/>
          <w:lang w:eastAsia="zh-CN"/>
        </w:rPr>
        <w:t>:</w:t>
      </w:r>
    </w:p>
    <w:p w14:paraId="15531FCD" w14:textId="3C2F7D35" w:rsidR="00793AC0" w:rsidRPr="000E17D5" w:rsidRDefault="00024122" w:rsidP="00E04EFE">
      <w:pPr>
        <w:pStyle w:val="Equation"/>
        <w:rPr>
          <w:rFonts w:eastAsia="SimSun"/>
          <w:lang w:eastAsia="zh-CN"/>
        </w:rPr>
      </w:pPr>
      <m:oMathPara>
        <m:oMath>
          <m:sSub>
            <m:sSubPr>
              <m:ctrlPr>
                <w:rPr>
                  <w:rFonts w:ascii="Cambria Math" w:eastAsia="SimSun" w:hAnsi="Cambria Math"/>
                  <w:lang w:eastAsia="zh-CN"/>
                </w:rPr>
              </m:ctrlPr>
            </m:sSubPr>
            <m:e>
              <m:r>
                <w:rPr>
                  <w:rFonts w:ascii="Cambria Math" w:eastAsia="SimSun" w:hAnsi="Cambria Math"/>
                  <w:lang w:eastAsia="zh-CN"/>
                </w:rPr>
                <m:t>S</m:t>
              </m:r>
            </m:e>
            <m:sub>
              <m:r>
                <w:rPr>
                  <w:rFonts w:ascii="Cambria Math" w:eastAsia="SimSun" w:hAnsi="Cambria Math"/>
                  <w:lang w:eastAsia="zh-CN"/>
                </w:rPr>
                <m:t>D</m:t>
              </m:r>
              <m:r>
                <m:rPr>
                  <m:sty m:val="p"/>
                </m:rPr>
                <w:rPr>
                  <w:rFonts w:ascii="Cambria Math" w:eastAsia="SimSun" w:hAnsi="Cambria Math"/>
                  <w:lang w:eastAsia="zh-CN"/>
                </w:rPr>
                <m:t>_</m:t>
              </m:r>
              <m:r>
                <w:rPr>
                  <w:rFonts w:ascii="Cambria Math" w:eastAsia="SimSun" w:hAnsi="Cambria Math"/>
                  <w:lang w:eastAsia="zh-CN"/>
                </w:rPr>
                <m:t>Log</m:t>
              </m:r>
            </m:sub>
          </m:sSub>
          <m:r>
            <m:rPr>
              <m:sty m:val="p"/>
            </m:rPr>
            <w:rPr>
              <w:rFonts w:ascii="Cambria Math" w:eastAsia="SimSun" w:hAnsi="Cambria Math"/>
              <w:lang w:eastAsia="zh-CN"/>
            </w:rPr>
            <m:t>=(1-</m:t>
          </m:r>
          <m:f>
            <m:fPr>
              <m:ctrlPr>
                <w:rPr>
                  <w:rFonts w:ascii="Cambria Math" w:eastAsia="SimSun" w:hAnsi="Cambria Math"/>
                  <w:lang w:eastAsia="zh-CN"/>
                </w:rPr>
              </m:ctrlPr>
            </m:fPr>
            <m:num>
              <m:sSup>
                <m:sSupPr>
                  <m:ctrlPr>
                    <w:rPr>
                      <w:rFonts w:ascii="Cambria Math" w:eastAsia="SimSun" w:hAnsi="Cambria Math"/>
                      <w:lang w:eastAsia="zh-CN"/>
                    </w:rPr>
                  </m:ctrlPr>
                </m:sSupPr>
                <m:e>
                  <m:r>
                    <w:rPr>
                      <w:rFonts w:ascii="Cambria Math" w:eastAsia="SimSun" w:hAnsi="Cambria Math"/>
                      <w:lang w:eastAsia="zh-CN"/>
                    </w:rPr>
                    <m:t>g</m:t>
                  </m:r>
                </m:e>
                <m:sup>
                  <m:r>
                    <m:rPr>
                      <m:sty m:val="p"/>
                    </m:rPr>
                    <w:rPr>
                      <w:rFonts w:ascii="Cambria Math" w:eastAsia="SimSun" w:hAnsi="Cambria Math"/>
                      <w:lang w:eastAsia="zh-CN"/>
                    </w:rPr>
                    <m:t>'</m:t>
                  </m:r>
                </m:sup>
              </m:sSup>
            </m:num>
            <m:den>
              <m:r>
                <w:rPr>
                  <w:rFonts w:ascii="Cambria Math" w:eastAsia="SimSun" w:hAnsi="Cambria Math"/>
                  <w:lang w:eastAsia="zh-CN"/>
                </w:rPr>
                <m:t>g</m:t>
              </m:r>
            </m:den>
          </m:f>
          <m:r>
            <m:rPr>
              <m:sty m:val="p"/>
            </m:rPr>
            <w:rPr>
              <w:rFonts w:ascii="Cambria Math" w:eastAsia="SimSun" w:hAnsi="Cambria Math"/>
              <w:lang w:eastAsia="zh-CN"/>
            </w:rPr>
            <m:t>)</m:t>
          </m:r>
          <m:r>
            <m:rPr>
              <m:nor/>
            </m:rPr>
            <w:rPr>
              <w:rFonts w:eastAsia="SimSun"/>
              <w:lang w:eastAsia="zh-CN"/>
            </w:rPr>
            <m:t>*100%</m:t>
          </m:r>
          <m:r>
            <m:rPr>
              <m:sty m:val="p"/>
            </m:rPr>
            <w:rPr>
              <w:rFonts w:ascii="Cambria Math" w:eastAsia="SimSun" w:hAnsi="Cambria Math"/>
              <w:lang w:eastAsia="zh-CN"/>
            </w:rPr>
            <m:t>,</m:t>
          </m:r>
        </m:oMath>
      </m:oMathPara>
    </w:p>
    <w:p w14:paraId="30F7B95D" w14:textId="125A28AD" w:rsidR="00793AC0" w:rsidRPr="000E17D5" w:rsidRDefault="001453CF" w:rsidP="0098715E">
      <w:pPr>
        <w:pStyle w:val="enumlev1"/>
        <w:rPr>
          <w:rFonts w:eastAsia="SimSun"/>
        </w:rPr>
      </w:pPr>
      <w:r w:rsidRPr="000E17D5">
        <w:rPr>
          <w:rFonts w:ascii="Wingdings" w:hAnsi="Wingdings"/>
          <w:lang w:eastAsia="zh-CN"/>
        </w:rPr>
        <w:tab/>
      </w:r>
      <w:r w:rsidR="009221D8" w:rsidRPr="000E17D5">
        <w:rPr>
          <w:rFonts w:eastAsia="SimSun"/>
          <w:lang w:eastAsia="zh-CN"/>
        </w:rPr>
        <w:t xml:space="preserve">where </w:t>
      </w:r>
      <w:r w:rsidR="009221D8" w:rsidRPr="000E17D5">
        <w:rPr>
          <w:rFonts w:eastAsia="SimSun"/>
          <w:i/>
          <w:iCs/>
          <w:lang w:eastAsia="zh-CN"/>
        </w:rPr>
        <w:t>g</w:t>
      </w:r>
      <w:r w:rsidR="009221D8" w:rsidRPr="000E17D5">
        <w:rPr>
          <w:lang w:eastAsia="zh-CN"/>
        </w:rPr>
        <w:t>ʹ</w:t>
      </w:r>
      <w:r w:rsidR="009221D8" w:rsidRPr="000E17D5">
        <w:rPr>
          <w:rFonts w:eastAsia="SimSun"/>
          <w:lang w:eastAsia="zh-CN"/>
        </w:rPr>
        <w:t xml:space="preserve"> represents the </w:t>
      </w:r>
      <w:r w:rsidR="009221D8" w:rsidRPr="000E17D5">
        <w:rPr>
          <w:rFonts w:eastAsia="SimSun"/>
        </w:rPr>
        <w:t xml:space="preserve">number of data records with conflicting sample content data between </w:t>
      </w:r>
      <w:r w:rsidR="00A03715">
        <w:rPr>
          <w:rFonts w:eastAsia="SimSun"/>
          <w:lang w:eastAsia="zh-CN"/>
        </w:rPr>
        <w:t>dataset</w:t>
      </w:r>
      <w:r w:rsidR="009221D8" w:rsidRPr="000E17D5">
        <w:rPr>
          <w:rFonts w:eastAsia="SimSun"/>
        </w:rPr>
        <w:t>s</w:t>
      </w:r>
      <w:r w:rsidR="009221D8" w:rsidRPr="000E17D5">
        <w:rPr>
          <w:rFonts w:eastAsia="SimSun"/>
          <w:lang w:eastAsia="zh-CN"/>
        </w:rPr>
        <w:t xml:space="preserve"> </w:t>
      </w:r>
      <w:r w:rsidR="009221D8" w:rsidRPr="000E17D5">
        <w:rPr>
          <w:lang w:eastAsia="zh-CN"/>
        </w:rPr>
        <w:t xml:space="preserve">and </w:t>
      </w:r>
      <w:r w:rsidR="009221D8" w:rsidRPr="000E17D5">
        <w:rPr>
          <w:i/>
          <w:iCs/>
          <w:lang w:eastAsia="zh-CN"/>
        </w:rPr>
        <w:t>g</w:t>
      </w:r>
      <w:r w:rsidR="009221D8" w:rsidRPr="000E17D5">
        <w:rPr>
          <w:lang w:eastAsia="zh-CN"/>
        </w:rPr>
        <w:t xml:space="preserve"> indicates the size of data</w:t>
      </w:r>
      <w:r w:rsidR="009221D8" w:rsidRPr="000E17D5">
        <w:rPr>
          <w:rFonts w:eastAsia="SimSun"/>
          <w:lang w:eastAsia="zh-CN"/>
        </w:rPr>
        <w:t>.</w:t>
      </w:r>
      <w:r w:rsidR="009221D8" w:rsidRPr="000E17D5">
        <w:rPr>
          <w:rFonts w:eastAsia="SimSun"/>
        </w:rPr>
        <w:t xml:space="preserve"> </w:t>
      </w:r>
      <w:r w:rsidR="009221D8" w:rsidRPr="000E17D5">
        <w:rPr>
          <w:rFonts w:eastAsia="SimSun"/>
          <w:lang w:eastAsia="zh-CN"/>
        </w:rPr>
        <w:t xml:space="preserve">The value of </w:t>
      </w:r>
      <w:proofErr w:type="spellStart"/>
      <w:r w:rsidR="009221D8" w:rsidRPr="000E17D5">
        <w:rPr>
          <w:rFonts w:eastAsia="SimSun"/>
          <w:i/>
          <w:iCs/>
          <w:lang w:eastAsia="zh-CN"/>
        </w:rPr>
        <w:t>S</w:t>
      </w:r>
      <w:r w:rsidR="009221D8" w:rsidRPr="000E17D5">
        <w:rPr>
          <w:rFonts w:eastAsia="SimSun"/>
          <w:i/>
          <w:iCs/>
          <w:vertAlign w:val="subscript"/>
          <w:lang w:eastAsia="zh-CN"/>
        </w:rPr>
        <w:t>D_Log</w:t>
      </w:r>
      <w:proofErr w:type="spellEnd"/>
      <w:r w:rsidR="009221D8" w:rsidRPr="000E17D5">
        <w:rPr>
          <w:rFonts w:eastAsia="SimSun"/>
          <w:lang w:eastAsia="zh-CN"/>
        </w:rPr>
        <w:t xml:space="preserve"> is 0 for a </w:t>
      </w:r>
      <w:r w:rsidR="00A03715">
        <w:rPr>
          <w:rFonts w:eastAsia="SimSun"/>
          <w:lang w:eastAsia="zh-CN"/>
        </w:rPr>
        <w:t>dataset</w:t>
      </w:r>
      <w:r w:rsidR="009221D8" w:rsidRPr="000E17D5">
        <w:rPr>
          <w:rFonts w:eastAsia="SimSun"/>
          <w:lang w:eastAsia="zh-CN"/>
        </w:rPr>
        <w:t xml:space="preserve"> with extremely inconsistent data logic and 100% for a </w:t>
      </w:r>
      <w:r w:rsidR="00A03715">
        <w:rPr>
          <w:rFonts w:eastAsia="SimSun"/>
          <w:lang w:eastAsia="zh-CN"/>
        </w:rPr>
        <w:t>dataset</w:t>
      </w:r>
      <w:r w:rsidR="009221D8" w:rsidRPr="000E17D5">
        <w:rPr>
          <w:rFonts w:eastAsia="SimSun"/>
          <w:lang w:eastAsia="zh-CN"/>
        </w:rPr>
        <w:t xml:space="preserve"> with perfectly consistent data logic.</w:t>
      </w:r>
    </w:p>
    <w:p w14:paraId="2A8EFFF9" w14:textId="3C9E6310" w:rsidR="00793AC0" w:rsidRPr="000E17D5" w:rsidRDefault="001453CF">
      <w:pPr>
        <w:rPr>
          <w:rFonts w:eastAsia="SimSun"/>
          <w:lang w:eastAsia="zh-CN"/>
        </w:rPr>
      </w:pPr>
      <w:r w:rsidRPr="000E17D5">
        <w:rPr>
          <w:rFonts w:eastAsia="SimSun"/>
          <w:lang w:eastAsia="zh-CN"/>
        </w:rPr>
        <w:t xml:space="preserve">Therefore, based on the analysis, the data consistency </w:t>
      </w:r>
      <w:r w:rsidRPr="000E17D5">
        <w:rPr>
          <w:rFonts w:eastAsia="SimSun"/>
          <w:i/>
          <w:iCs/>
          <w:lang w:eastAsia="zh-CN"/>
        </w:rPr>
        <w:t>S</w:t>
      </w:r>
      <w:r w:rsidRPr="000E17D5">
        <w:rPr>
          <w:rFonts w:eastAsia="SimSun"/>
          <w:i/>
          <w:iCs/>
          <w:vertAlign w:val="subscript"/>
          <w:lang w:eastAsia="zh-CN"/>
        </w:rPr>
        <w:t>DCO</w:t>
      </w:r>
      <w:r w:rsidRPr="000E17D5">
        <w:rPr>
          <w:rFonts w:eastAsia="SimSun"/>
          <w:lang w:eastAsia="zh-CN"/>
        </w:rPr>
        <w:t xml:space="preserve"> can be described as</w:t>
      </w:r>
      <w:r w:rsidR="00E04EFE" w:rsidRPr="000E17D5">
        <w:rPr>
          <w:rFonts w:eastAsia="SimSun"/>
          <w:lang w:eastAsia="zh-CN"/>
        </w:rPr>
        <w:t>:</w:t>
      </w:r>
      <w:r w:rsidRPr="000E17D5">
        <w:rPr>
          <w:rFonts w:eastAsia="SimSun"/>
          <w:lang w:eastAsia="zh-CN"/>
        </w:rPr>
        <w:t xml:space="preserve"> </w:t>
      </w:r>
    </w:p>
    <w:p w14:paraId="4AFECF78" w14:textId="4EE07015" w:rsidR="00793AC0" w:rsidRPr="000E17D5" w:rsidRDefault="00024122" w:rsidP="00E04EFE">
      <w:pPr>
        <w:pStyle w:val="Equation"/>
        <w:rPr>
          <w:position w:val="-24"/>
        </w:rPr>
      </w:pPr>
      <m:oMathPara>
        <m:oMath>
          <m:sSub>
            <m:sSubPr>
              <m:ctrlPr>
                <w:rPr>
                  <w:rFonts w:ascii="Cambria Math" w:hAnsi="Cambria Math"/>
                </w:rPr>
              </m:ctrlPr>
            </m:sSubPr>
            <m:e>
              <m:r>
                <w:rPr>
                  <w:rFonts w:ascii="Cambria Math" w:hAnsi="Cambria Math"/>
                </w:rPr>
                <m:t>S</m:t>
              </m:r>
            </m:e>
            <m:sub>
              <m:r>
                <w:rPr>
                  <w:rFonts w:ascii="Cambria Math" w:hAnsi="Cambria Math"/>
                </w:rPr>
                <m:t>DCO</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d</m:t>
              </m:r>
              <m:r>
                <m:rPr>
                  <m:sty m:val="p"/>
                </m:rPr>
                <w:rPr>
                  <w:rFonts w:ascii="Cambria Math" w:hAnsi="Cambria Math"/>
                </w:rPr>
                <m:t>3</m:t>
              </m:r>
            </m:sub>
          </m:sSub>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_</m:t>
              </m:r>
              <m:r>
                <w:rPr>
                  <w:rFonts w:ascii="Cambria Math" w:hAnsi="Cambria Math"/>
                </w:rPr>
                <m:t>For</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d</m:t>
              </m:r>
              <m:r>
                <m:rPr>
                  <m:sty m:val="p"/>
                </m:rPr>
                <w:rPr>
                  <w:rFonts w:ascii="Cambria Math" w:hAnsi="Cambria Math"/>
                </w:rPr>
                <m:t>4</m:t>
              </m:r>
            </m:sub>
          </m:sSub>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_</m:t>
              </m:r>
              <m:r>
                <w:rPr>
                  <w:rFonts w:ascii="Cambria Math" w:hAnsi="Cambria Math"/>
                </w:rPr>
                <m:t>Con</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d</m:t>
              </m:r>
              <m:r>
                <m:rPr>
                  <m:sty m:val="p"/>
                </m:rPr>
                <w:rPr>
                  <w:rFonts w:ascii="Cambria Math" w:hAnsi="Cambria Math"/>
                </w:rPr>
                <m:t>5</m:t>
              </m:r>
            </m:sub>
          </m:sSub>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_</m:t>
              </m:r>
              <m:r>
                <w:rPr>
                  <w:rFonts w:ascii="Cambria Math" w:hAnsi="Cambria Math"/>
                </w:rPr>
                <m:t>Log</m:t>
              </m:r>
            </m:sub>
          </m:sSub>
          <m:r>
            <m:rPr>
              <m:sty m:val="p"/>
            </m:rPr>
            <w:rPr>
              <w:rFonts w:ascii="Cambria Math" w:hAnsi="Cambria Math"/>
            </w:rPr>
            <m:t>,</m:t>
          </m:r>
          <m:r>
            <m:rPr>
              <m:nor/>
            </m:rPr>
            <m:t xml:space="preserve">  </m:t>
          </m:r>
        </m:oMath>
      </m:oMathPara>
    </w:p>
    <w:p w14:paraId="2C6A0A88" w14:textId="2A67A0AF" w:rsidR="00793AC0" w:rsidRDefault="001453CF">
      <w:pPr>
        <w:rPr>
          <w:color w:val="000000"/>
          <w:position w:val="-24"/>
          <w:lang w:eastAsia="zh-CN"/>
        </w:rPr>
      </w:pPr>
      <w:r w:rsidRPr="000E17D5">
        <w:rPr>
          <w:color w:val="000000"/>
          <w:position w:val="-24"/>
          <w:lang w:eastAsia="zh-CN"/>
        </w:rPr>
        <w:t xml:space="preserve">where </w:t>
      </w:r>
      <w:r w:rsidRPr="000E17D5">
        <w:rPr>
          <w:i/>
          <w:iCs/>
          <w:color w:val="000000"/>
          <w:position w:val="-24"/>
          <w:lang w:eastAsia="zh-CN"/>
        </w:rPr>
        <w:t>w</w:t>
      </w:r>
      <w:r w:rsidRPr="000E17D5">
        <w:rPr>
          <w:i/>
          <w:iCs/>
          <w:color w:val="000000"/>
          <w:position w:val="-24"/>
          <w:vertAlign w:val="subscript"/>
          <w:lang w:eastAsia="zh-CN"/>
        </w:rPr>
        <w:t>d</w:t>
      </w:r>
      <w:r w:rsidRPr="000E17D5">
        <w:rPr>
          <w:color w:val="000000"/>
          <w:position w:val="-24"/>
          <w:vertAlign w:val="subscript"/>
          <w:lang w:eastAsia="zh-CN"/>
        </w:rPr>
        <w:t>3</w:t>
      </w:r>
      <w:r w:rsidRPr="000E17D5">
        <w:rPr>
          <w:color w:val="000000"/>
          <w:position w:val="-24"/>
          <w:lang w:eastAsia="zh-CN"/>
        </w:rPr>
        <w:t xml:space="preserve">, </w:t>
      </w:r>
      <w:r w:rsidRPr="000E17D5">
        <w:rPr>
          <w:i/>
          <w:iCs/>
          <w:color w:val="000000"/>
          <w:position w:val="-24"/>
          <w:lang w:eastAsia="zh-CN"/>
        </w:rPr>
        <w:t>w</w:t>
      </w:r>
      <w:r w:rsidRPr="000E17D5">
        <w:rPr>
          <w:i/>
          <w:iCs/>
          <w:color w:val="000000"/>
          <w:position w:val="-24"/>
          <w:vertAlign w:val="subscript"/>
          <w:lang w:eastAsia="zh-CN"/>
        </w:rPr>
        <w:t>d</w:t>
      </w:r>
      <w:r w:rsidR="00091C1F">
        <w:rPr>
          <w:color w:val="000000"/>
          <w:position w:val="-24"/>
          <w:vertAlign w:val="subscript"/>
          <w:lang w:eastAsia="zh-CN"/>
        </w:rPr>
        <w:t>4</w:t>
      </w:r>
      <w:r w:rsidRPr="000E17D5">
        <w:rPr>
          <w:color w:val="000000"/>
          <w:position w:val="-24"/>
          <w:vertAlign w:val="subscript"/>
          <w:lang w:eastAsia="zh-CN"/>
        </w:rPr>
        <w:t xml:space="preserve"> </w:t>
      </w:r>
      <w:r w:rsidRPr="000E17D5">
        <w:rPr>
          <w:color w:val="000000"/>
          <w:position w:val="-24"/>
          <w:lang w:eastAsia="zh-CN"/>
        </w:rPr>
        <w:t xml:space="preserve">and </w:t>
      </w:r>
      <w:r w:rsidRPr="000E17D5">
        <w:rPr>
          <w:i/>
          <w:iCs/>
          <w:color w:val="000000"/>
          <w:position w:val="-24"/>
          <w:lang w:eastAsia="zh-CN"/>
        </w:rPr>
        <w:t>w</w:t>
      </w:r>
      <w:r w:rsidRPr="000E17D5">
        <w:rPr>
          <w:i/>
          <w:iCs/>
          <w:color w:val="000000"/>
          <w:position w:val="-24"/>
          <w:vertAlign w:val="subscript"/>
          <w:lang w:eastAsia="zh-CN"/>
        </w:rPr>
        <w:t>d</w:t>
      </w:r>
      <w:r w:rsidRPr="000E17D5">
        <w:rPr>
          <w:color w:val="000000"/>
          <w:position w:val="-24"/>
          <w:vertAlign w:val="subscript"/>
          <w:lang w:eastAsia="zh-CN"/>
        </w:rPr>
        <w:t>5</w:t>
      </w:r>
      <w:r w:rsidRPr="000E17D5">
        <w:rPr>
          <w:color w:val="000000"/>
          <w:position w:val="-24"/>
          <w:lang w:eastAsia="zh-CN"/>
        </w:rPr>
        <w:t xml:space="preserve"> represent the connection weights. The value of </w:t>
      </w:r>
      <w:r w:rsidRPr="000E17D5">
        <w:rPr>
          <w:i/>
          <w:iCs/>
          <w:color w:val="000000"/>
          <w:position w:val="-24"/>
          <w:lang w:eastAsia="zh-CN"/>
        </w:rPr>
        <w:t>S</w:t>
      </w:r>
      <w:r w:rsidRPr="000E17D5">
        <w:rPr>
          <w:i/>
          <w:iCs/>
          <w:color w:val="000000"/>
          <w:position w:val="-24"/>
          <w:vertAlign w:val="subscript"/>
          <w:lang w:eastAsia="zh-CN"/>
        </w:rPr>
        <w:t>DCO</w:t>
      </w:r>
      <w:r w:rsidRPr="000E17D5">
        <w:rPr>
          <w:color w:val="000000"/>
          <w:position w:val="-24"/>
          <w:lang w:eastAsia="zh-CN"/>
        </w:rPr>
        <w:t xml:space="preserve"> is 0 for a </w:t>
      </w:r>
      <w:r w:rsidR="00A03715">
        <w:rPr>
          <w:color w:val="000000"/>
          <w:position w:val="-24"/>
          <w:lang w:eastAsia="zh-CN"/>
        </w:rPr>
        <w:t>dataset</w:t>
      </w:r>
      <w:r w:rsidRPr="000E17D5">
        <w:rPr>
          <w:color w:val="000000"/>
          <w:position w:val="-24"/>
          <w:lang w:eastAsia="zh-CN"/>
        </w:rPr>
        <w:t xml:space="preserve"> with extremely poor consistency and 100% for a </w:t>
      </w:r>
      <w:r w:rsidR="00A03715">
        <w:rPr>
          <w:color w:val="000000"/>
          <w:position w:val="-24"/>
          <w:lang w:eastAsia="zh-CN"/>
        </w:rPr>
        <w:t>dataset</w:t>
      </w:r>
      <w:r w:rsidRPr="000E17D5">
        <w:rPr>
          <w:color w:val="000000"/>
          <w:position w:val="-24"/>
          <w:lang w:eastAsia="zh-CN"/>
        </w:rPr>
        <w:t xml:space="preserve"> with excellent consistency.</w:t>
      </w:r>
    </w:p>
    <w:p w14:paraId="7B22D85F" w14:textId="169D6C54" w:rsidR="00793AC0" w:rsidRPr="000E17D5" w:rsidRDefault="001453CF" w:rsidP="00E04EFE">
      <w:pPr>
        <w:pStyle w:val="Heading3"/>
        <w:rPr>
          <w:szCs w:val="24"/>
          <w:lang w:eastAsia="zh-CN"/>
        </w:rPr>
      </w:pPr>
      <w:bookmarkStart w:id="85" w:name="_Toc222240438"/>
      <w:r w:rsidRPr="000E17D5">
        <w:rPr>
          <w:lang w:eastAsia="zh-CN"/>
        </w:rPr>
        <w:t>7.1.4</w:t>
      </w:r>
      <w:r w:rsidR="0098715E" w:rsidRPr="000E17D5">
        <w:rPr>
          <w:lang w:eastAsia="zh-CN"/>
        </w:rPr>
        <w:tab/>
      </w:r>
      <w:r w:rsidRPr="000E17D5">
        <w:rPr>
          <w:lang w:eastAsia="zh-CN"/>
        </w:rPr>
        <w:t>D</w:t>
      </w:r>
      <w:r w:rsidRPr="000E17D5">
        <w:rPr>
          <w:rFonts w:eastAsia="SimSun"/>
          <w:lang w:eastAsia="zh-CN"/>
        </w:rPr>
        <w:t>iversity</w:t>
      </w:r>
      <w:r w:rsidRPr="000E17D5">
        <w:rPr>
          <w:lang w:eastAsia="zh-CN"/>
        </w:rPr>
        <w:t xml:space="preserve"> </w:t>
      </w:r>
      <w:r w:rsidRPr="000E17D5">
        <w:rPr>
          <w:rFonts w:eastAsia="SimSun"/>
        </w:rPr>
        <w:t>evaluation</w:t>
      </w:r>
      <w:bookmarkEnd w:id="85"/>
    </w:p>
    <w:p w14:paraId="02D3B3F8" w14:textId="409F83F5" w:rsidR="00793AC0" w:rsidRPr="000E17D5" w:rsidRDefault="001453CF" w:rsidP="00C237FE">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 xml:space="preserve">: </w:t>
      </w:r>
      <w:r w:rsidR="009221D8" w:rsidRPr="000E17D5">
        <w:rPr>
          <w:rFonts w:eastAsia="SimSun"/>
          <w:lang w:eastAsia="zh-CN"/>
        </w:rPr>
        <w:t xml:space="preserve">Diversity </w:t>
      </w:r>
      <w:r w:rsidR="009221D8" w:rsidRPr="000E17D5">
        <w:rPr>
          <w:lang w:eastAsia="zh-CN"/>
        </w:rPr>
        <w:t>refers</w:t>
      </w:r>
      <w:r w:rsidR="009221D8" w:rsidRPr="000E17D5">
        <w:rPr>
          <w:rFonts w:eastAsia="SimSun"/>
          <w:lang w:eastAsia="zh-CN"/>
        </w:rPr>
        <w:t xml:space="preserve"> to a training </w:t>
      </w:r>
      <w:r w:rsidR="00A03715">
        <w:rPr>
          <w:rFonts w:eastAsia="SimSun"/>
          <w:lang w:eastAsia="zh-CN"/>
        </w:rPr>
        <w:t>dataset</w:t>
      </w:r>
      <w:r w:rsidR="009221D8" w:rsidRPr="000E17D5">
        <w:rPr>
          <w:rFonts w:eastAsia="SimSun"/>
          <w:lang w:eastAsia="zh-CN"/>
        </w:rPr>
        <w:t xml:space="preserve"> containing instances from various categories. </w:t>
      </w:r>
    </w:p>
    <w:p w14:paraId="0EABE386" w14:textId="42963328" w:rsidR="00793AC0" w:rsidRPr="000E17D5" w:rsidRDefault="001453CF" w:rsidP="00C237FE">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rFonts w:eastAsia="SimSun"/>
          <w:lang w:eastAsia="zh-CN"/>
        </w:rPr>
        <w:t xml:space="preserve">Insufficient data diversity makes the model more vulnerable to adversarial samples. A training </w:t>
      </w:r>
      <w:r w:rsidR="00A03715">
        <w:rPr>
          <w:rFonts w:eastAsia="SimSun"/>
          <w:lang w:eastAsia="zh-CN"/>
        </w:rPr>
        <w:t>dataset</w:t>
      </w:r>
      <w:r w:rsidR="009221D8" w:rsidRPr="000E17D5">
        <w:rPr>
          <w:rFonts w:eastAsia="SimSun"/>
          <w:lang w:eastAsia="zh-CN"/>
        </w:rPr>
        <w:t xml:space="preserve"> lacking diversity may cause the model to be overly sensitive to specific patterns or features while having insufficient ability to recognize other patterns or features. When the model encounters adversarial samples, this flaw will make it difficult for the model to accurately distinguish the true nature of these adversarial samples [</w:t>
      </w:r>
      <w:r w:rsidR="009221D8" w:rsidRPr="000E17D5">
        <w:rPr>
          <w:color w:val="000000"/>
          <w:lang w:eastAsia="zh-CN"/>
        </w:rPr>
        <w:t>b-Li</w:t>
      </w:r>
      <w:r w:rsidR="009221D8" w:rsidRPr="000E17D5">
        <w:rPr>
          <w:rFonts w:eastAsia="SimSun"/>
          <w:lang w:eastAsia="zh-CN"/>
        </w:rPr>
        <w:t xml:space="preserve">]. </w:t>
      </w:r>
    </w:p>
    <w:p w14:paraId="73444885" w14:textId="72AE2E94" w:rsidR="00793AC0" w:rsidRPr="000E17D5" w:rsidRDefault="001453CF" w:rsidP="00C237FE">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rFonts w:eastAsia="SimSun"/>
          <w:lang w:eastAsia="zh-CN"/>
        </w:rPr>
        <w:t>For example, for AI technologies used to monitor potential security threats and fault points of IoT devices in real time, if the training data lacks diversity, the model will be able to accurately identify fewer types of attack</w:t>
      </w:r>
      <w:r w:rsidR="00510A44">
        <w:rPr>
          <w:rFonts w:eastAsia="SimSun"/>
          <w:lang w:eastAsia="zh-CN"/>
        </w:rPr>
        <w:t>s</w:t>
      </w:r>
      <w:r w:rsidR="009221D8" w:rsidRPr="000E17D5">
        <w:rPr>
          <w:rFonts w:eastAsia="SimSun"/>
          <w:lang w:eastAsia="zh-CN"/>
        </w:rPr>
        <w:t xml:space="preserve"> and fault patterns, further endangering the security and stability of IoT devices. Data diversity evaluation is one of the important considerations for evaluating whether a model may be subject to adversarial sample attacks and sample escape attacks. </w:t>
      </w:r>
    </w:p>
    <w:p w14:paraId="1D9F1A0B" w14:textId="1735679D" w:rsidR="00793AC0" w:rsidRPr="000E17D5" w:rsidRDefault="001453CF" w:rsidP="00C237FE">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 xml:space="preserve">: </w:t>
      </w:r>
      <w:r w:rsidR="009221D8" w:rsidRPr="000E17D5">
        <w:rPr>
          <w:rFonts w:eastAsia="SimSun"/>
          <w:lang w:eastAsia="zh-CN"/>
        </w:rPr>
        <w:t xml:space="preserve">A common method for data diversity evaluation is to </w:t>
      </w:r>
      <w:r w:rsidR="0038155F" w:rsidRPr="000E17D5">
        <w:rPr>
          <w:rFonts w:eastAsia="SimSun"/>
          <w:lang w:eastAsia="zh-CN"/>
        </w:rPr>
        <w:t>analyse</w:t>
      </w:r>
      <w:r w:rsidR="009221D8" w:rsidRPr="000E17D5">
        <w:rPr>
          <w:rFonts w:eastAsia="SimSun"/>
          <w:lang w:eastAsia="zh-CN"/>
        </w:rPr>
        <w:t xml:space="preserve"> the feature distances between samples. The feature distance between samples can reflect the distribution of data in the feature space. The larger the feature distance, the more significant the differences between samples in the feature dimension. Therefore, data diversity can be measured by calculating the feature distances between samples in the </w:t>
      </w:r>
      <w:r w:rsidR="00A03715">
        <w:rPr>
          <w:rFonts w:eastAsia="SimSun"/>
          <w:lang w:eastAsia="zh-CN"/>
        </w:rPr>
        <w:t>dataset</w:t>
      </w:r>
      <w:r w:rsidR="009221D8" w:rsidRPr="000E17D5">
        <w:rPr>
          <w:rFonts w:eastAsia="SimSun"/>
          <w:lang w:eastAsia="zh-CN"/>
        </w:rPr>
        <w:t xml:space="preserve">. Since sequence data and image data are mainly composed of numerical data, the Jaccard distance can be used to calculate the sample distances. As text data is predominantly non-numerical, the method of calculating </w:t>
      </w:r>
      <w:r w:rsidR="009221D8" w:rsidRPr="000E17D5">
        <w:rPr>
          <w:rFonts w:eastAsia="SimSun"/>
          <w:i/>
          <w:iCs/>
          <w:lang w:eastAsia="zh-CN"/>
        </w:rPr>
        <w:t>n</w:t>
      </w:r>
      <w:r w:rsidR="009221D8" w:rsidRPr="000E17D5">
        <w:rPr>
          <w:rFonts w:eastAsia="SimSun"/>
          <w:lang w:eastAsia="zh-CN"/>
        </w:rPr>
        <w:t xml:space="preserve">-gram overlaps is adopted to calculate the sample distances. </w:t>
      </w:r>
    </w:p>
    <w:p w14:paraId="7BB6D80E" w14:textId="194919FC" w:rsidR="00793AC0" w:rsidRPr="000E17D5" w:rsidRDefault="001453CF" w:rsidP="00E04EFE">
      <w:pPr>
        <w:pStyle w:val="enumlev2"/>
        <w:rPr>
          <w:rFonts w:eastAsia="SimSun"/>
          <w:position w:val="-24"/>
          <w:lang w:eastAsia="zh-CN"/>
        </w:rPr>
      </w:pPr>
      <w:r w:rsidRPr="000E17D5">
        <w:rPr>
          <w:rFonts w:eastAsia="SimSun"/>
          <w:lang w:eastAsia="zh-CN"/>
        </w:rPr>
        <w:t>1)</w:t>
      </w:r>
      <w:r w:rsidR="00C237FE" w:rsidRPr="000E17D5">
        <w:rPr>
          <w:rFonts w:eastAsia="SimSun"/>
          <w:lang w:eastAsia="zh-CN"/>
        </w:rPr>
        <w:tab/>
      </w:r>
      <w:r w:rsidRPr="000E17D5">
        <w:rPr>
          <w:rFonts w:eastAsia="SimSun"/>
          <w:lang w:eastAsia="zh-CN"/>
        </w:rPr>
        <w:t>For sequence data and image data [</w:t>
      </w:r>
      <w:r w:rsidRPr="000E17D5">
        <w:rPr>
          <w:color w:val="000000"/>
          <w:lang w:eastAsia="zh-CN"/>
        </w:rPr>
        <w:t>b-Wu</w:t>
      </w:r>
      <w:r w:rsidRPr="000E17D5">
        <w:rPr>
          <w:rFonts w:eastAsia="SimSun"/>
          <w:lang w:eastAsia="zh-CN"/>
        </w:rPr>
        <w:t>], the diversity index can be computed as</w:t>
      </w:r>
      <w:r w:rsidR="00C237FE" w:rsidRPr="000E17D5">
        <w:rPr>
          <w:rFonts w:eastAsia="SimSun"/>
          <w:lang w:eastAsia="zh-CN"/>
        </w:rPr>
        <w:t>:</w:t>
      </w:r>
      <w:r w:rsidRPr="000E17D5">
        <w:rPr>
          <w:rFonts w:eastAsia="SimSun"/>
          <w:lang w:eastAsia="zh-CN"/>
        </w:rPr>
        <w:t xml:space="preserve"> </w:t>
      </w:r>
    </w:p>
    <w:p w14:paraId="308B9CE7" w14:textId="52B85271" w:rsidR="00793AC0" w:rsidRDefault="001453CF" w:rsidP="00E04EFE">
      <w:pPr>
        <w:pStyle w:val="Equation"/>
        <w:rPr>
          <w:rFonts w:eastAsia="SimSun"/>
          <w:lang w:eastAsia="zh-CN"/>
        </w:rPr>
      </w:pPr>
      <w:r w:rsidRPr="000E17D5">
        <w:rPr>
          <w:rFonts w:eastAsia="SimSun"/>
          <w:lang w:eastAsia="zh-CN"/>
        </w:rPr>
        <w:tab/>
      </w:r>
      <w:r w:rsidRPr="000E17D5">
        <w:rPr>
          <w:rFonts w:eastAsia="SimSun"/>
          <w:lang w:eastAsia="zh-CN"/>
        </w:rPr>
        <w:tab/>
      </w:r>
      <w:r w:rsidR="009221D8" w:rsidRPr="000E17D5">
        <w:rPr>
          <w:rFonts w:eastAsia="SimSun"/>
          <w:position w:val="-28"/>
          <w:lang w:eastAsia="zh-CN"/>
        </w:rPr>
        <w:t xml:space="preserve"> </w:t>
      </w:r>
      <m:oMath>
        <m:sSub>
          <m:sSubPr>
            <m:ctrlPr>
              <w:rPr>
                <w:rFonts w:ascii="Cambria Math" w:eastAsia="SimSun" w:hAnsi="Cambria Math"/>
                <w:lang w:eastAsia="zh-CN"/>
              </w:rPr>
            </m:ctrlPr>
          </m:sSubPr>
          <m:e>
            <m:r>
              <w:rPr>
                <w:rFonts w:ascii="Cambria Math" w:eastAsia="SimSun" w:hAnsi="Cambria Math"/>
                <w:lang w:eastAsia="zh-CN"/>
              </w:rPr>
              <m:t>S</m:t>
            </m:r>
          </m:e>
          <m:sub>
            <m:r>
              <w:rPr>
                <w:rFonts w:ascii="Cambria Math" w:eastAsia="SimSun" w:hAnsi="Cambria Math"/>
                <w:lang w:eastAsia="zh-CN"/>
              </w:rPr>
              <m:t>DD</m:t>
            </m:r>
          </m:sub>
        </m:sSub>
        <m:r>
          <m:rPr>
            <m:sty m:val="p"/>
          </m:rPr>
          <w:rPr>
            <w:rFonts w:ascii="Cambria Math" w:eastAsia="SimSun" w:hAnsi="Cambria Math"/>
            <w:lang w:eastAsia="zh-CN"/>
          </w:rPr>
          <m:t>=</m:t>
        </m:r>
        <m:f>
          <m:fPr>
            <m:ctrlPr>
              <w:rPr>
                <w:rFonts w:ascii="Cambria Math" w:eastAsia="SimSun" w:hAnsi="Cambria Math"/>
                <w:lang w:eastAsia="zh-CN"/>
              </w:rPr>
            </m:ctrlPr>
          </m:fPr>
          <m:num>
            <m:r>
              <m:rPr>
                <m:sty m:val="p"/>
              </m:rPr>
              <w:rPr>
                <w:rFonts w:ascii="Cambria Math" w:eastAsia="SimSun" w:hAnsi="Cambria Math"/>
                <w:lang w:eastAsia="zh-CN"/>
              </w:rPr>
              <m:t>2</m:t>
            </m:r>
          </m:num>
          <m:den>
            <m:r>
              <w:rPr>
                <w:rFonts w:ascii="Cambria Math" w:eastAsia="SimSun" w:hAnsi="Cambria Math"/>
                <w:lang w:eastAsia="zh-CN"/>
              </w:rPr>
              <m:t>h</m:t>
            </m:r>
            <m:r>
              <m:rPr>
                <m:sty m:val="p"/>
              </m:rPr>
              <w:rPr>
                <w:rFonts w:ascii="Cambria Math" w:eastAsia="SimSun" w:hAnsi="Cambria Math"/>
                <w:lang w:eastAsia="zh-CN"/>
              </w:rPr>
              <m:t>'(</m:t>
            </m:r>
            <m:sSup>
              <m:sSupPr>
                <m:ctrlPr>
                  <w:rPr>
                    <w:rFonts w:ascii="Cambria Math" w:eastAsia="SimSun" w:hAnsi="Cambria Math"/>
                    <w:lang w:eastAsia="zh-CN"/>
                  </w:rPr>
                </m:ctrlPr>
              </m:sSupPr>
              <m:e>
                <m:r>
                  <w:rPr>
                    <w:rFonts w:ascii="Cambria Math" w:eastAsia="SimSun" w:hAnsi="Cambria Math"/>
                    <w:lang w:eastAsia="zh-CN"/>
                  </w:rPr>
                  <m:t>h</m:t>
                </m:r>
              </m:e>
              <m:sup>
                <m:r>
                  <m:rPr>
                    <m:sty m:val="p"/>
                  </m:rPr>
                  <w:rPr>
                    <w:rFonts w:ascii="Cambria Math" w:eastAsia="SimSun" w:hAnsi="Cambria Math"/>
                    <w:lang w:eastAsia="zh-CN"/>
                  </w:rPr>
                  <m:t>'</m:t>
                </m:r>
              </m:sup>
            </m:sSup>
            <m:r>
              <m:rPr>
                <m:nor/>
              </m:rPr>
              <w:rPr>
                <w:rFonts w:ascii="Cambria Math" w:eastAsia="SimSun" w:hAnsi="Cambria Math"/>
                <w:lang w:eastAsia="zh-CN"/>
              </w:rPr>
              <m:t>-</m:t>
            </m:r>
            <m:r>
              <m:rPr>
                <m:nor/>
              </m:rPr>
              <w:rPr>
                <w:rFonts w:eastAsia="SimSun"/>
                <w:lang w:eastAsia="zh-CN"/>
              </w:rPr>
              <m:t>1</m:t>
            </m:r>
            <m:r>
              <m:rPr>
                <m:sty m:val="p"/>
              </m:rPr>
              <w:rPr>
                <w:rFonts w:ascii="Cambria Math" w:eastAsia="SimSun" w:hAnsi="Cambria Math"/>
                <w:lang w:eastAsia="zh-CN"/>
              </w:rPr>
              <m:t>)</m:t>
            </m:r>
          </m:den>
        </m:f>
        <m:nary>
          <m:naryPr>
            <m:chr m:val="∑"/>
            <m:supHide m:val="1"/>
            <m:ctrlPr>
              <w:rPr>
                <w:rFonts w:ascii="Cambria Math" w:eastAsia="SimSun" w:hAnsi="Cambria Math"/>
                <w:lang w:eastAsia="zh-CN"/>
              </w:rPr>
            </m:ctrlPr>
          </m:naryPr>
          <m:sub>
            <m:sSub>
              <m:sSubPr>
                <m:ctrlPr>
                  <w:rPr>
                    <w:rFonts w:ascii="Cambria Math" w:eastAsia="SimSun" w:hAnsi="Cambria Math"/>
                    <w:lang w:eastAsia="zh-CN"/>
                  </w:rPr>
                </m:ctrlPr>
              </m:sSubPr>
              <m:e>
                <m:r>
                  <w:rPr>
                    <w:rFonts w:ascii="Cambria Math" w:eastAsia="SimSun" w:hAnsi="Cambria Math"/>
                    <w:lang w:eastAsia="zh-CN"/>
                  </w:rPr>
                  <m:t>h</m:t>
                </m:r>
              </m:e>
              <m:sub>
                <m:r>
                  <w:rPr>
                    <w:rFonts w:ascii="Cambria Math" w:eastAsia="SimSun" w:hAnsi="Cambria Math"/>
                    <w:lang w:eastAsia="zh-CN"/>
                  </w:rPr>
                  <m:t>i</m:t>
                </m:r>
              </m:sub>
            </m:sSub>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h</m:t>
                </m:r>
              </m:e>
              <m:sub>
                <m:r>
                  <w:rPr>
                    <w:rFonts w:ascii="Cambria Math" w:eastAsia="SimSun" w:hAnsi="Cambria Math"/>
                    <w:lang w:eastAsia="zh-CN"/>
                  </w:rPr>
                  <m:t>j</m:t>
                </m:r>
              </m:sub>
            </m:sSub>
            <m:r>
              <m:rPr>
                <m:sty m:val="p"/>
              </m:rPr>
              <w:rPr>
                <w:rFonts w:ascii="Cambria Math" w:eastAsia="SimSun" w:hAnsi="Cambria Math" w:cs="Cambria Math"/>
                <w:lang w:eastAsia="zh-CN"/>
              </w:rPr>
              <m:t>∈</m:t>
            </m:r>
            <m:r>
              <m:rPr>
                <m:sty m:val="p"/>
              </m:rPr>
              <w:rPr>
                <w:rFonts w:ascii="Cambria Math" w:eastAsia="SimSun" w:hAnsi="Cambria Math"/>
                <w:lang w:eastAsia="zh-CN"/>
              </w:rPr>
              <m:t>[</m:t>
            </m:r>
            <m:r>
              <w:rPr>
                <w:rFonts w:ascii="Cambria Math" w:eastAsia="SimSun" w:hAnsi="Cambria Math"/>
                <w:lang w:eastAsia="zh-CN"/>
              </w:rPr>
              <m:t>C</m:t>
            </m:r>
            <m:r>
              <m:rPr>
                <m:sty m:val="p"/>
              </m:rPr>
              <w:rPr>
                <w:rFonts w:ascii="Cambria Math" w:eastAsia="SimSun" w:hAnsi="Cambria Math"/>
                <w:lang w:eastAsia="zh-CN"/>
              </w:rPr>
              <m:t>]</m:t>
            </m:r>
          </m:sub>
          <m:sup/>
          <m:e>
            <m:r>
              <w:rPr>
                <w:rFonts w:ascii="Cambria Math" w:eastAsia="SimSun" w:hAnsi="Cambria Math"/>
                <w:lang w:eastAsia="zh-CN"/>
              </w:rPr>
              <m:t>J</m:t>
            </m:r>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h</m:t>
                </m:r>
              </m:e>
              <m:sub>
                <m:r>
                  <w:rPr>
                    <w:rFonts w:ascii="Cambria Math" w:eastAsia="SimSun" w:hAnsi="Cambria Math"/>
                    <w:lang w:eastAsia="zh-CN"/>
                  </w:rPr>
                  <m:t>i</m:t>
                </m:r>
              </m:sub>
            </m:sSub>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h</m:t>
                </m:r>
              </m:e>
              <m:sub>
                <m:r>
                  <w:rPr>
                    <w:rFonts w:ascii="Cambria Math" w:eastAsia="SimSun" w:hAnsi="Cambria Math"/>
                    <w:lang w:eastAsia="zh-CN"/>
                  </w:rPr>
                  <m:t>j</m:t>
                </m:r>
              </m:sub>
            </m:sSub>
            <m:r>
              <m:rPr>
                <m:sty m:val="p"/>
              </m:rPr>
              <w:rPr>
                <w:rFonts w:ascii="Cambria Math" w:eastAsia="SimSun" w:hAnsi="Cambria Math"/>
                <w:lang w:eastAsia="zh-CN"/>
              </w:rPr>
              <m:t>)*</m:t>
            </m:r>
            <m:r>
              <m:rPr>
                <m:nor/>
              </m:rPr>
              <w:rPr>
                <w:rFonts w:eastAsia="SimSun"/>
                <w:lang w:eastAsia="zh-CN"/>
              </w:rPr>
              <m:t>100%</m:t>
            </m:r>
          </m:e>
        </m:nary>
        <m:r>
          <m:rPr>
            <m:sty m:val="p"/>
          </m:rPr>
          <w:rPr>
            <w:rFonts w:ascii="Cambria Math" w:eastAsia="SimSun" w:hAnsi="Cambria Math"/>
            <w:lang w:eastAsia="zh-CN"/>
          </w:rPr>
          <m:t>,</m:t>
        </m:r>
        <m:r>
          <w:rPr>
            <w:rFonts w:ascii="Cambria Math" w:eastAsia="SimSun" w:hAnsi="Cambria Math"/>
            <w:lang w:eastAsia="zh-CN"/>
          </w:rPr>
          <m:t>i</m:t>
        </m:r>
        <m:r>
          <m:rPr>
            <m:sty m:val="p"/>
          </m:rPr>
          <w:rPr>
            <w:rFonts w:ascii="Cambria Math" w:eastAsia="SimSun" w:hAnsi="Cambria Math"/>
            <w:lang w:eastAsia="zh-CN"/>
          </w:rPr>
          <m:t>≠</m:t>
        </m:r>
        <m:r>
          <w:rPr>
            <w:rFonts w:ascii="Cambria Math" w:eastAsia="SimSun" w:hAnsi="Cambria Math"/>
            <w:lang w:eastAsia="zh-CN"/>
          </w:rPr>
          <m:t>j</m:t>
        </m:r>
        <m:r>
          <m:rPr>
            <m:sty m:val="p"/>
          </m:rPr>
          <w:rPr>
            <w:rFonts w:ascii="Cambria Math" w:eastAsia="SimSun" w:hAnsi="Cambria Math"/>
            <w:lang w:eastAsia="zh-CN"/>
          </w:rPr>
          <m:t>,</m:t>
        </m:r>
      </m:oMath>
    </w:p>
    <w:p w14:paraId="770F21A8" w14:textId="68C5CEB7" w:rsidR="00793AC0" w:rsidRPr="000E17D5" w:rsidRDefault="001453CF" w:rsidP="00E04EFE">
      <w:pPr>
        <w:pStyle w:val="enumlev2"/>
        <w:rPr>
          <w:rFonts w:eastAsia="SimSun"/>
          <w:lang w:eastAsia="zh-CN"/>
        </w:rPr>
      </w:pPr>
      <w:r w:rsidRPr="000E17D5">
        <w:rPr>
          <w:rFonts w:eastAsia="SimSun"/>
          <w:lang w:eastAsia="zh-CN"/>
        </w:rPr>
        <w:tab/>
      </w:r>
      <w:r w:rsidR="009221D8" w:rsidRPr="000E17D5">
        <w:rPr>
          <w:rFonts w:eastAsia="SimSun"/>
          <w:lang w:eastAsia="zh-CN"/>
        </w:rPr>
        <w:t xml:space="preserve">where </w:t>
      </w:r>
      <w:r w:rsidR="009221D8" w:rsidRPr="000E17D5">
        <w:rPr>
          <w:rFonts w:eastAsia="SimSun"/>
          <w:i/>
          <w:iCs/>
          <w:lang w:eastAsia="zh-CN"/>
        </w:rPr>
        <w:t>C</w:t>
      </w:r>
      <w:r w:rsidR="009221D8" w:rsidRPr="000E17D5">
        <w:rPr>
          <w:rFonts w:eastAsia="SimSun"/>
          <w:lang w:eastAsia="zh-CN"/>
        </w:rPr>
        <w:t xml:space="preserve"> is the </w:t>
      </w:r>
      <w:r w:rsidR="00A03715">
        <w:rPr>
          <w:rFonts w:eastAsia="SimSun"/>
          <w:lang w:eastAsia="zh-CN"/>
        </w:rPr>
        <w:t>dataset</w:t>
      </w:r>
      <w:r w:rsidR="009221D8" w:rsidRPr="000E17D5">
        <w:rPr>
          <w:rFonts w:eastAsia="SimSun"/>
          <w:lang w:eastAsia="zh-CN"/>
        </w:rPr>
        <w:t xml:space="preserve">, </w:t>
      </w:r>
      <w:proofErr w:type="gramStart"/>
      <w:r w:rsidR="009221D8" w:rsidRPr="000E17D5">
        <w:rPr>
          <w:rFonts w:eastAsia="SimSun"/>
          <w:i/>
          <w:iCs/>
          <w:lang w:eastAsia="zh-CN"/>
        </w:rPr>
        <w:t>J</w:t>
      </w:r>
      <w:r w:rsidR="009221D8" w:rsidRPr="000E17D5">
        <w:rPr>
          <w:rFonts w:eastAsia="SimSun"/>
          <w:lang w:eastAsia="zh-CN"/>
        </w:rPr>
        <w:t>(</w:t>
      </w:r>
      <w:proofErr w:type="gramEnd"/>
      <w:r w:rsidR="009221D8" w:rsidRPr="000E17D5">
        <w:rPr>
          <w:rFonts w:eastAsia="SimSun"/>
          <w:i/>
          <w:iCs/>
          <w:lang w:eastAsia="zh-CN"/>
        </w:rPr>
        <w:t>h</w:t>
      </w:r>
      <w:r w:rsidR="009221D8" w:rsidRPr="000E17D5">
        <w:rPr>
          <w:rFonts w:eastAsia="SimSun"/>
          <w:i/>
          <w:iCs/>
          <w:vertAlign w:val="subscript"/>
          <w:lang w:eastAsia="zh-CN"/>
        </w:rPr>
        <w:t>i</w:t>
      </w:r>
      <w:r w:rsidR="009221D8" w:rsidRPr="000E17D5">
        <w:rPr>
          <w:rFonts w:eastAsia="SimSun"/>
          <w:lang w:eastAsia="zh-CN"/>
        </w:rPr>
        <w:t xml:space="preserve">, </w:t>
      </w:r>
      <w:proofErr w:type="spellStart"/>
      <w:r w:rsidR="009221D8" w:rsidRPr="000E17D5">
        <w:rPr>
          <w:rFonts w:eastAsia="SimSun"/>
          <w:i/>
          <w:iCs/>
          <w:lang w:eastAsia="zh-CN"/>
        </w:rPr>
        <w:t>h</w:t>
      </w:r>
      <w:r w:rsidR="009221D8" w:rsidRPr="000E17D5">
        <w:rPr>
          <w:rFonts w:eastAsia="SimSun"/>
          <w:i/>
          <w:iCs/>
          <w:vertAlign w:val="subscript"/>
          <w:lang w:eastAsia="zh-CN"/>
        </w:rPr>
        <w:t>j</w:t>
      </w:r>
      <w:proofErr w:type="spellEnd"/>
      <w:r w:rsidR="009221D8" w:rsidRPr="000E17D5">
        <w:rPr>
          <w:rFonts w:eastAsia="SimSun"/>
          <w:lang w:eastAsia="zh-CN"/>
        </w:rPr>
        <w:t xml:space="preserve">) means the Jaccard distance of the </w:t>
      </w:r>
      <w:proofErr w:type="spellStart"/>
      <w:r w:rsidR="009221D8" w:rsidRPr="000E17D5">
        <w:rPr>
          <w:rFonts w:eastAsia="SimSun"/>
          <w:i/>
          <w:iCs/>
          <w:lang w:eastAsia="zh-CN"/>
        </w:rPr>
        <w:t>i</w:t>
      </w:r>
      <w:r w:rsidR="00C237FE" w:rsidRPr="000E17D5">
        <w:rPr>
          <w:rFonts w:eastAsia="SimSun"/>
          <w:i/>
          <w:iCs/>
          <w:lang w:eastAsia="zh-CN"/>
        </w:rPr>
        <w:t>-</w:t>
      </w:r>
      <w:r w:rsidR="009221D8" w:rsidRPr="000E17D5">
        <w:rPr>
          <w:rFonts w:eastAsia="SimSun"/>
          <w:lang w:eastAsia="zh-CN"/>
        </w:rPr>
        <w:t>th</w:t>
      </w:r>
      <w:proofErr w:type="spellEnd"/>
      <w:r w:rsidR="009221D8" w:rsidRPr="000E17D5">
        <w:rPr>
          <w:rFonts w:eastAsia="SimSun"/>
          <w:lang w:eastAsia="zh-CN"/>
        </w:rPr>
        <w:t xml:space="preserve"> sample and the </w:t>
      </w:r>
      <w:r w:rsidR="009221D8" w:rsidRPr="000E17D5">
        <w:rPr>
          <w:rFonts w:eastAsia="SimSun"/>
          <w:i/>
          <w:iCs/>
          <w:lang w:eastAsia="zh-CN"/>
        </w:rPr>
        <w:t>j</w:t>
      </w:r>
      <w:r w:rsidRPr="000E17D5">
        <w:rPr>
          <w:rFonts w:eastAsia="SimSun"/>
          <w:i/>
          <w:iCs/>
          <w:lang w:eastAsia="zh-CN"/>
        </w:rPr>
        <w:t>‑</w:t>
      </w:r>
      <w:proofErr w:type="spellStart"/>
      <w:r w:rsidR="009221D8" w:rsidRPr="000E17D5">
        <w:rPr>
          <w:rFonts w:eastAsia="SimSun"/>
          <w:lang w:eastAsia="zh-CN"/>
        </w:rPr>
        <w:t>th</w:t>
      </w:r>
      <w:proofErr w:type="spellEnd"/>
      <w:r w:rsidR="009221D8" w:rsidRPr="000E17D5">
        <w:rPr>
          <w:rFonts w:eastAsia="SimSun"/>
          <w:lang w:eastAsia="zh-CN"/>
        </w:rPr>
        <w:t xml:space="preserve"> sample and </w:t>
      </w:r>
      <w:r w:rsidR="009221D8" w:rsidRPr="000E17D5">
        <w:rPr>
          <w:rFonts w:eastAsia="SimSun"/>
          <w:i/>
          <w:iCs/>
          <w:lang w:eastAsia="zh-CN"/>
        </w:rPr>
        <w:t>h</w:t>
      </w:r>
      <w:r w:rsidR="009221D8" w:rsidRPr="000E17D5">
        <w:rPr>
          <w:lang w:eastAsia="zh-CN"/>
        </w:rPr>
        <w:t>ʹ</w:t>
      </w:r>
      <w:r w:rsidR="009221D8" w:rsidRPr="000E17D5">
        <w:rPr>
          <w:rFonts w:eastAsia="SimSun"/>
          <w:lang w:eastAsia="zh-CN"/>
        </w:rPr>
        <w:t xml:space="preserve"> is the size of the </w:t>
      </w:r>
      <w:r w:rsidR="00A03715">
        <w:rPr>
          <w:rFonts w:eastAsia="SimSun"/>
          <w:lang w:eastAsia="zh-CN"/>
        </w:rPr>
        <w:t>dataset</w:t>
      </w:r>
      <w:r w:rsidR="009221D8" w:rsidRPr="000E17D5">
        <w:rPr>
          <w:rFonts w:eastAsia="SimSun"/>
          <w:lang w:eastAsia="zh-CN"/>
        </w:rPr>
        <w:t xml:space="preserve">. The value of </w:t>
      </w:r>
      <w:r w:rsidR="009221D8" w:rsidRPr="000E17D5">
        <w:rPr>
          <w:rFonts w:eastAsia="SimSun"/>
          <w:i/>
          <w:iCs/>
          <w:lang w:eastAsia="zh-CN"/>
        </w:rPr>
        <w:t>S</w:t>
      </w:r>
      <w:r w:rsidR="009221D8" w:rsidRPr="000E17D5">
        <w:rPr>
          <w:rFonts w:eastAsia="SimSun"/>
          <w:i/>
          <w:iCs/>
          <w:vertAlign w:val="subscript"/>
          <w:lang w:eastAsia="zh-CN"/>
        </w:rPr>
        <w:t>DD</w:t>
      </w:r>
      <w:r w:rsidR="009221D8" w:rsidRPr="000E17D5">
        <w:rPr>
          <w:rFonts w:eastAsia="SimSun"/>
          <w:lang w:eastAsia="zh-CN"/>
        </w:rPr>
        <w:t xml:space="preserve"> is 0 for an extremely nonlinearity </w:t>
      </w:r>
      <w:r w:rsidR="00A03715">
        <w:rPr>
          <w:rFonts w:eastAsia="SimSun"/>
          <w:lang w:eastAsia="zh-CN"/>
        </w:rPr>
        <w:t>dataset</w:t>
      </w:r>
      <w:r w:rsidR="009221D8" w:rsidRPr="000E17D5">
        <w:rPr>
          <w:rFonts w:eastAsia="SimSun"/>
          <w:lang w:eastAsia="zh-CN"/>
        </w:rPr>
        <w:t xml:space="preserve"> and 100% for a perfectly diverse </w:t>
      </w:r>
      <w:r w:rsidR="00A03715">
        <w:rPr>
          <w:rFonts w:eastAsia="SimSun"/>
          <w:lang w:eastAsia="zh-CN"/>
        </w:rPr>
        <w:t>dataset</w:t>
      </w:r>
      <w:r w:rsidR="009221D8" w:rsidRPr="000E17D5">
        <w:rPr>
          <w:rFonts w:eastAsia="SimSun"/>
          <w:lang w:eastAsia="zh-CN"/>
        </w:rPr>
        <w:t>.</w:t>
      </w:r>
    </w:p>
    <w:p w14:paraId="1A8B1EC6" w14:textId="07982DB5" w:rsidR="00793AC0" w:rsidRPr="000E17D5" w:rsidRDefault="001453CF" w:rsidP="00CF2F0B">
      <w:pPr>
        <w:pStyle w:val="enumlev2"/>
        <w:keepNext/>
        <w:keepLines/>
        <w:rPr>
          <w:rFonts w:eastAsia="SimSun"/>
          <w:lang w:eastAsia="zh-CN"/>
        </w:rPr>
      </w:pPr>
      <w:r w:rsidRPr="000E17D5">
        <w:rPr>
          <w:rFonts w:eastAsia="SimSun"/>
          <w:lang w:eastAsia="zh-CN"/>
        </w:rPr>
        <w:lastRenderedPageBreak/>
        <w:t>2)</w:t>
      </w:r>
      <w:r w:rsidR="00C237FE" w:rsidRPr="000E17D5">
        <w:rPr>
          <w:rFonts w:eastAsia="SimSun"/>
          <w:lang w:eastAsia="zh-CN"/>
        </w:rPr>
        <w:tab/>
      </w:r>
      <w:r w:rsidR="009221D8" w:rsidRPr="000E17D5">
        <w:rPr>
          <w:rFonts w:eastAsia="SimSun"/>
          <w:lang w:eastAsia="zh-CN"/>
        </w:rPr>
        <w:t xml:space="preserve">For text </w:t>
      </w:r>
      <w:r w:rsidR="00A03715">
        <w:rPr>
          <w:rFonts w:eastAsia="SimSun"/>
          <w:lang w:eastAsia="zh-CN"/>
        </w:rPr>
        <w:t>dataset</w:t>
      </w:r>
      <w:r w:rsidR="009221D8" w:rsidRPr="000E17D5">
        <w:rPr>
          <w:rFonts w:eastAsia="SimSun"/>
          <w:lang w:eastAsia="zh-CN"/>
        </w:rPr>
        <w:t xml:space="preserve"> [</w:t>
      </w:r>
      <w:r w:rsidR="009221D8" w:rsidRPr="000E17D5">
        <w:rPr>
          <w:color w:val="000000"/>
          <w:lang w:eastAsia="zh-CN"/>
        </w:rPr>
        <w:t>b-Reif</w:t>
      </w:r>
      <w:r w:rsidR="009221D8" w:rsidRPr="000E17D5">
        <w:rPr>
          <w:rFonts w:eastAsia="SimSun"/>
          <w:lang w:eastAsia="zh-CN"/>
        </w:rPr>
        <w:t>], the diversity index can be computed as</w:t>
      </w:r>
      <w:r w:rsidR="00CF2F0B" w:rsidRPr="000E17D5">
        <w:rPr>
          <w:rFonts w:eastAsia="SimSun"/>
          <w:lang w:eastAsia="zh-CN"/>
        </w:rPr>
        <w:t>:</w:t>
      </w:r>
    </w:p>
    <w:p w14:paraId="66284567" w14:textId="73CF4D68" w:rsidR="00793AC0" w:rsidRPr="000E17D5" w:rsidRDefault="00024122" w:rsidP="00CF2F0B">
      <w:pPr>
        <w:pStyle w:val="Equation"/>
        <w:rPr>
          <w:rFonts w:eastAsia="SimSun"/>
          <w:lang w:eastAsia="zh-CN"/>
        </w:rPr>
      </w:pPr>
      <m:oMathPara>
        <m:oMath>
          <m:sSub>
            <m:sSubPr>
              <m:ctrlPr>
                <w:rPr>
                  <w:rFonts w:ascii="Cambria Math" w:eastAsia="SimSun" w:hAnsi="Cambria Math"/>
                  <w:i/>
                  <w:iCs/>
                  <w:lang w:eastAsia="zh-CN"/>
                </w:rPr>
              </m:ctrlPr>
            </m:sSubPr>
            <m:e>
              <m:r>
                <w:rPr>
                  <w:rFonts w:ascii="Cambria Math" w:eastAsia="SimSun"/>
                  <w:lang w:eastAsia="zh-CN"/>
                </w:rPr>
                <m:t>S</m:t>
              </m:r>
            </m:e>
            <m:sub>
              <m:r>
                <w:rPr>
                  <w:rFonts w:ascii="Cambria Math" w:eastAsia="SimSun"/>
                  <w:lang w:eastAsia="zh-CN"/>
                </w:rPr>
                <m:t>DD</m:t>
              </m:r>
            </m:sub>
          </m:sSub>
          <m:r>
            <w:rPr>
              <w:rFonts w:ascii="Cambria Math" w:eastAsia="SimSun"/>
              <w:lang w:eastAsia="zh-CN"/>
            </w:rPr>
            <m:t>=</m:t>
          </m:r>
          <m:r>
            <m:rPr>
              <m:sty m:val="p"/>
            </m:rPr>
            <w:rPr>
              <w:rFonts w:ascii="Cambria Math" w:eastAsia="SimSun"/>
              <w:lang w:eastAsia="zh-CN"/>
            </w:rPr>
            <m:t>（</m:t>
          </m:r>
          <m:r>
            <m:rPr>
              <m:nor/>
            </m:rPr>
            <w:rPr>
              <w:rFonts w:ascii="Cambria Math" w:eastAsia="SimSun"/>
              <w:iCs/>
              <w:lang w:eastAsia="zh-CN"/>
            </w:rPr>
            <m:t>1</m:t>
          </m:r>
          <m:r>
            <m:rPr>
              <m:sty m:val="p"/>
            </m:rPr>
            <w:rPr>
              <w:rFonts w:ascii="Cambria Math" w:eastAsia="SimSun" w:hAnsi="Cambria Math"/>
              <w:lang w:eastAsia="zh-CN"/>
            </w:rPr>
            <m:t>-</m:t>
          </m:r>
          <m:r>
            <m:rPr>
              <m:nor/>
            </m:rPr>
            <w:rPr>
              <w:rFonts w:ascii="Cambria Math" w:eastAsia="SimSun"/>
              <w:iCs/>
              <w:lang w:eastAsia="zh-CN"/>
            </w:rPr>
            <m:t xml:space="preserve"> </m:t>
          </m:r>
          <m:f>
            <m:fPr>
              <m:ctrlPr>
                <w:rPr>
                  <w:rFonts w:ascii="Cambria Math" w:eastAsia="SimSun" w:hAnsi="Cambria Math"/>
                  <w:i/>
                  <w:iCs/>
                  <w:lang w:eastAsia="zh-CN"/>
                </w:rPr>
              </m:ctrlPr>
            </m:fPr>
            <m:num>
              <m:r>
                <w:rPr>
                  <w:rFonts w:ascii="Cambria Math" w:eastAsia="SimSun"/>
                  <w:lang w:eastAsia="zh-CN"/>
                </w:rPr>
                <m:t>2</m:t>
              </m:r>
            </m:num>
            <m:den>
              <m:sSup>
                <m:sSupPr>
                  <m:ctrlPr>
                    <w:rPr>
                      <w:rFonts w:ascii="Cambria Math" w:eastAsia="SimSun" w:hAnsi="Cambria Math"/>
                      <w:i/>
                      <w:iCs/>
                      <w:lang w:eastAsia="zh-CN"/>
                    </w:rPr>
                  </m:ctrlPr>
                </m:sSupPr>
                <m:e>
                  <m:r>
                    <w:rPr>
                      <w:rFonts w:ascii="Cambria Math" w:eastAsia="SimSun"/>
                      <w:lang w:eastAsia="zh-CN"/>
                    </w:rPr>
                    <m:t>h</m:t>
                  </m:r>
                </m:e>
                <m:sup>
                  <m:r>
                    <w:rPr>
                      <w:rFonts w:ascii="Cambria Math" w:eastAsia="SimSun"/>
                      <w:lang w:eastAsia="zh-CN"/>
                    </w:rPr>
                    <m:t>'</m:t>
                  </m:r>
                </m:sup>
              </m:sSup>
              <m:r>
                <w:rPr>
                  <w:rFonts w:ascii="Cambria Math" w:eastAsia="SimSun"/>
                  <w:lang w:eastAsia="zh-CN"/>
                </w:rPr>
                <m:t>(</m:t>
              </m:r>
              <m:sSup>
                <m:sSupPr>
                  <m:ctrlPr>
                    <w:rPr>
                      <w:rFonts w:ascii="Cambria Math" w:eastAsia="SimSun" w:hAnsi="Cambria Math"/>
                      <w:i/>
                      <w:iCs/>
                      <w:lang w:eastAsia="zh-CN"/>
                    </w:rPr>
                  </m:ctrlPr>
                </m:sSupPr>
                <m:e>
                  <m:r>
                    <w:rPr>
                      <w:rFonts w:ascii="Cambria Math" w:eastAsia="SimSun"/>
                      <w:lang w:eastAsia="zh-CN"/>
                    </w:rPr>
                    <m:t>h</m:t>
                  </m:r>
                </m:e>
                <m:sup>
                  <m:r>
                    <w:rPr>
                      <w:rFonts w:ascii="Cambria Math" w:eastAsia="SimSun"/>
                      <w:lang w:eastAsia="zh-CN"/>
                    </w:rPr>
                    <m:t>'</m:t>
                  </m:r>
                </m:sup>
              </m:sSup>
              <m:r>
                <m:rPr>
                  <m:sty m:val="p"/>
                </m:rPr>
                <w:rPr>
                  <w:rFonts w:ascii="Cambria Math" w:eastAsia="SimSun" w:hAnsi="Cambria Math"/>
                  <w:lang w:eastAsia="zh-CN"/>
                </w:rPr>
                <m:t>-</m:t>
              </m:r>
              <m:r>
                <w:rPr>
                  <w:rFonts w:ascii="Cambria Math" w:eastAsia="SimSun"/>
                  <w:lang w:eastAsia="zh-CN"/>
                </w:rPr>
                <m:t>1)</m:t>
              </m:r>
            </m:den>
          </m:f>
          <m:nary>
            <m:naryPr>
              <m:chr m:val="∑"/>
              <m:supHide m:val="1"/>
              <m:ctrlPr>
                <w:rPr>
                  <w:rFonts w:ascii="Cambria Math" w:eastAsia="SimSun" w:hAnsi="Cambria Math"/>
                  <w:i/>
                  <w:iCs/>
                  <w:lang w:eastAsia="zh-CN"/>
                </w:rPr>
              </m:ctrlPr>
            </m:naryPr>
            <m:sub>
              <m:sSub>
                <m:sSubPr>
                  <m:ctrlPr>
                    <w:rPr>
                      <w:rFonts w:ascii="Cambria Math" w:eastAsia="SimSun" w:hAnsi="Cambria Math"/>
                      <w:i/>
                      <w:iCs/>
                      <w:lang w:eastAsia="zh-CN"/>
                    </w:rPr>
                  </m:ctrlPr>
                </m:sSubPr>
                <m:e>
                  <m:r>
                    <w:rPr>
                      <w:rFonts w:ascii="Cambria Math" w:eastAsia="SimSun"/>
                      <w:lang w:eastAsia="zh-CN"/>
                    </w:rPr>
                    <m:t>h</m:t>
                  </m:r>
                </m:e>
                <m:sub>
                  <m:r>
                    <w:rPr>
                      <w:rFonts w:ascii="Cambria Math" w:eastAsia="SimSun"/>
                      <w:lang w:eastAsia="zh-CN"/>
                    </w:rPr>
                    <m:t>i</m:t>
                  </m:r>
                </m:sub>
              </m:sSub>
              <m:r>
                <w:rPr>
                  <w:rFonts w:ascii="Cambria Math" w:eastAsia="SimSun"/>
                  <w:lang w:eastAsia="zh-CN"/>
                </w:rPr>
                <m:t>,</m:t>
              </m:r>
              <m:sSub>
                <m:sSubPr>
                  <m:ctrlPr>
                    <w:rPr>
                      <w:rFonts w:ascii="Cambria Math" w:eastAsia="SimSun" w:hAnsi="Cambria Math"/>
                      <w:i/>
                      <w:iCs/>
                      <w:lang w:eastAsia="zh-CN"/>
                    </w:rPr>
                  </m:ctrlPr>
                </m:sSubPr>
                <m:e>
                  <m:r>
                    <w:rPr>
                      <w:rFonts w:ascii="Cambria Math" w:eastAsia="SimSun"/>
                      <w:lang w:eastAsia="zh-CN"/>
                    </w:rPr>
                    <m:t>h</m:t>
                  </m:r>
                </m:e>
                <m:sub>
                  <m:r>
                    <w:rPr>
                      <w:rFonts w:ascii="Cambria Math" w:eastAsia="SimSun"/>
                      <w:lang w:eastAsia="zh-CN"/>
                    </w:rPr>
                    <m:t>j</m:t>
                  </m:r>
                </m:sub>
              </m:sSub>
              <m:r>
                <w:rPr>
                  <w:rFonts w:ascii="Cambria Math" w:eastAsia="SimSun" w:hAnsi="Cambria Math" w:cs="Cambria Math"/>
                  <w:lang w:eastAsia="zh-CN"/>
                </w:rPr>
                <m:t>∈</m:t>
              </m:r>
              <m:r>
                <w:rPr>
                  <w:rFonts w:ascii="Cambria Math" w:eastAsia="SimSun"/>
                  <w:lang w:eastAsia="zh-CN"/>
                </w:rPr>
                <m:t>[C]</m:t>
              </m:r>
            </m:sub>
            <m:sup/>
            <m:e>
              <m:r>
                <w:rPr>
                  <w:rFonts w:ascii="Cambria Math" w:eastAsia="SimSun"/>
                  <w:lang w:eastAsia="zh-CN"/>
                </w:rPr>
                <m:t>Sm(</m:t>
              </m:r>
              <m:sSub>
                <m:sSubPr>
                  <m:ctrlPr>
                    <w:rPr>
                      <w:rFonts w:ascii="Cambria Math" w:eastAsia="SimSun" w:hAnsi="Cambria Math"/>
                      <w:i/>
                      <w:iCs/>
                      <w:lang w:eastAsia="zh-CN"/>
                    </w:rPr>
                  </m:ctrlPr>
                </m:sSubPr>
                <m:e>
                  <m:r>
                    <w:rPr>
                      <w:rFonts w:ascii="Cambria Math" w:eastAsia="SimSun"/>
                      <w:lang w:eastAsia="zh-CN"/>
                    </w:rPr>
                    <m:t>h</m:t>
                  </m:r>
                </m:e>
                <m:sub>
                  <m:r>
                    <w:rPr>
                      <w:rFonts w:ascii="Cambria Math" w:eastAsia="SimSun"/>
                      <w:lang w:eastAsia="zh-CN"/>
                    </w:rPr>
                    <m:t>i</m:t>
                  </m:r>
                </m:sub>
              </m:sSub>
              <m:r>
                <w:rPr>
                  <w:rFonts w:ascii="Cambria Math" w:eastAsia="SimSun"/>
                  <w:lang w:eastAsia="zh-CN"/>
                </w:rPr>
                <m:t>,</m:t>
              </m:r>
              <m:sSub>
                <m:sSubPr>
                  <m:ctrlPr>
                    <w:rPr>
                      <w:rFonts w:ascii="Cambria Math" w:eastAsia="SimSun" w:hAnsi="Cambria Math"/>
                      <w:i/>
                      <w:iCs/>
                      <w:lang w:eastAsia="zh-CN"/>
                    </w:rPr>
                  </m:ctrlPr>
                </m:sSubPr>
                <m:e>
                  <m:r>
                    <w:rPr>
                      <w:rFonts w:ascii="Cambria Math" w:eastAsia="SimSun"/>
                      <w:lang w:eastAsia="zh-CN"/>
                    </w:rPr>
                    <m:t>h</m:t>
                  </m:r>
                </m:e>
                <m:sub>
                  <m:r>
                    <w:rPr>
                      <w:rFonts w:ascii="Cambria Math" w:eastAsia="SimSun"/>
                      <w:lang w:eastAsia="zh-CN"/>
                    </w:rPr>
                    <m:t>j</m:t>
                  </m:r>
                </m:sub>
              </m:sSub>
              <m:r>
                <w:rPr>
                  <w:rFonts w:ascii="Cambria Math" w:eastAsia="SimSun"/>
                  <w:lang w:eastAsia="zh-CN"/>
                </w:rPr>
                <m:t>)</m:t>
              </m:r>
            </m:e>
          </m:nary>
          <m:r>
            <w:rPr>
              <w:rFonts w:ascii="Cambria Math" w:eastAsia="SimSun"/>
              <w:lang w:eastAsia="zh-CN"/>
            </w:rPr>
            <m:t>)</m:t>
          </m:r>
          <m:r>
            <m:rPr>
              <m:nor/>
            </m:rPr>
            <w:rPr>
              <w:rFonts w:ascii="Cambria Math" w:eastAsia="SimSun"/>
              <w:iCs/>
              <w:lang w:eastAsia="zh-CN"/>
            </w:rPr>
            <m:t>*100%</m:t>
          </m:r>
          <m:r>
            <m:rPr>
              <m:sty m:val="p"/>
            </m:rPr>
            <w:rPr>
              <w:rFonts w:ascii="Cambria Math" w:eastAsia="SimSun"/>
              <w:lang w:eastAsia="zh-CN"/>
            </w:rPr>
            <m:t>,</m:t>
          </m:r>
          <m:r>
            <w:rPr>
              <w:rFonts w:ascii="Cambria Math" w:eastAsia="SimSun"/>
              <w:lang w:eastAsia="zh-CN"/>
            </w:rPr>
            <m:t>i</m:t>
          </m:r>
          <m:r>
            <m:rPr>
              <m:sty m:val="p"/>
            </m:rPr>
            <w:rPr>
              <w:rFonts w:ascii="Cambria Math" w:eastAsia="SimSun"/>
              <w:lang w:eastAsia="zh-CN"/>
            </w:rPr>
            <m:t>≠</m:t>
          </m:r>
          <m:r>
            <w:rPr>
              <w:rFonts w:ascii="Cambria Math" w:eastAsia="SimSun"/>
              <w:lang w:eastAsia="zh-CN"/>
            </w:rPr>
            <m:t>j</m:t>
          </m:r>
          <m:r>
            <m:rPr>
              <m:sty m:val="p"/>
            </m:rPr>
            <w:rPr>
              <w:rFonts w:ascii="Cambria Math" w:eastAsia="SimSun"/>
              <w:lang w:eastAsia="zh-CN"/>
            </w:rPr>
            <m:t>,</m:t>
          </m:r>
        </m:oMath>
      </m:oMathPara>
    </w:p>
    <w:p w14:paraId="31FB7874" w14:textId="36A9711B" w:rsidR="00793AC0" w:rsidRPr="000E17D5" w:rsidRDefault="001453CF" w:rsidP="00CF2F0B">
      <w:pPr>
        <w:pStyle w:val="enumlev2"/>
        <w:keepNext/>
        <w:keepLines/>
        <w:rPr>
          <w:rFonts w:eastAsia="SimSun"/>
          <w:lang w:eastAsia="zh-CN"/>
        </w:rPr>
      </w:pPr>
      <w:r w:rsidRPr="000E17D5">
        <w:rPr>
          <w:rFonts w:eastAsia="SimSun"/>
          <w:lang w:eastAsia="zh-CN"/>
        </w:rPr>
        <w:tab/>
      </w:r>
      <w:r w:rsidR="009221D8" w:rsidRPr="000E17D5">
        <w:rPr>
          <w:rFonts w:eastAsia="SimSun"/>
          <w:lang w:eastAsia="zh-CN"/>
        </w:rPr>
        <w:t xml:space="preserve">where </w:t>
      </w:r>
      <w:r w:rsidR="009221D8" w:rsidRPr="000E17D5">
        <w:rPr>
          <w:rFonts w:eastAsia="SimSun"/>
          <w:i/>
          <w:iCs/>
          <w:lang w:eastAsia="zh-CN"/>
        </w:rPr>
        <w:t>C</w:t>
      </w:r>
      <w:r w:rsidR="009221D8" w:rsidRPr="000E17D5">
        <w:rPr>
          <w:rFonts w:eastAsia="SimSun"/>
          <w:lang w:eastAsia="zh-CN"/>
        </w:rPr>
        <w:t xml:space="preserve"> is the </w:t>
      </w:r>
      <w:r w:rsidR="00A03715">
        <w:rPr>
          <w:rFonts w:eastAsia="SimSun"/>
          <w:lang w:eastAsia="zh-CN"/>
        </w:rPr>
        <w:t>dataset</w:t>
      </w:r>
      <w:r w:rsidR="009221D8" w:rsidRPr="000E17D5">
        <w:rPr>
          <w:rFonts w:eastAsia="SimSun"/>
          <w:lang w:eastAsia="zh-CN"/>
        </w:rPr>
        <w:t xml:space="preserve">, </w:t>
      </w:r>
      <w:proofErr w:type="spellStart"/>
      <w:proofErr w:type="gramStart"/>
      <w:r w:rsidR="009221D8" w:rsidRPr="000E17D5">
        <w:rPr>
          <w:rFonts w:eastAsia="SimSun"/>
          <w:i/>
          <w:iCs/>
          <w:lang w:eastAsia="zh-CN"/>
        </w:rPr>
        <w:t>Sm</w:t>
      </w:r>
      <w:proofErr w:type="spellEnd"/>
      <w:r w:rsidR="009221D8" w:rsidRPr="000E17D5">
        <w:rPr>
          <w:rFonts w:eastAsia="SimSun"/>
          <w:lang w:eastAsia="zh-CN"/>
        </w:rPr>
        <w:t>(</w:t>
      </w:r>
      <w:proofErr w:type="gramEnd"/>
      <w:r w:rsidR="009221D8" w:rsidRPr="000E17D5">
        <w:rPr>
          <w:rFonts w:eastAsia="SimSun"/>
          <w:i/>
          <w:iCs/>
          <w:lang w:eastAsia="zh-CN"/>
        </w:rPr>
        <w:t>h</w:t>
      </w:r>
      <w:r w:rsidR="009221D8" w:rsidRPr="000E17D5">
        <w:rPr>
          <w:rFonts w:eastAsia="SimSun"/>
          <w:i/>
          <w:iCs/>
          <w:vertAlign w:val="subscript"/>
          <w:lang w:eastAsia="zh-CN"/>
        </w:rPr>
        <w:t>i</w:t>
      </w:r>
      <w:r w:rsidR="009221D8" w:rsidRPr="000E17D5">
        <w:rPr>
          <w:rFonts w:eastAsia="SimSun"/>
          <w:lang w:eastAsia="zh-CN"/>
        </w:rPr>
        <w:t xml:space="preserve">, </w:t>
      </w:r>
      <w:proofErr w:type="spellStart"/>
      <w:r w:rsidR="009221D8" w:rsidRPr="000E17D5">
        <w:rPr>
          <w:rFonts w:eastAsia="SimSun"/>
          <w:i/>
          <w:iCs/>
          <w:lang w:eastAsia="zh-CN"/>
        </w:rPr>
        <w:t>h</w:t>
      </w:r>
      <w:r w:rsidR="009221D8" w:rsidRPr="000E17D5">
        <w:rPr>
          <w:rFonts w:eastAsia="SimSun"/>
          <w:i/>
          <w:iCs/>
          <w:vertAlign w:val="subscript"/>
          <w:lang w:eastAsia="zh-CN"/>
        </w:rPr>
        <w:t>j</w:t>
      </w:r>
      <w:proofErr w:type="spellEnd"/>
      <w:r w:rsidR="009221D8" w:rsidRPr="000E17D5">
        <w:rPr>
          <w:rFonts w:eastAsia="SimSun"/>
          <w:lang w:eastAsia="zh-CN"/>
        </w:rPr>
        <w:t xml:space="preserve">) measures the similarity between two instances </w:t>
      </w:r>
      <w:r w:rsidR="009221D8" w:rsidRPr="000E17D5">
        <w:rPr>
          <w:rFonts w:eastAsia="SimSun"/>
          <w:i/>
          <w:iCs/>
          <w:sz w:val="28"/>
          <w:szCs w:val="28"/>
          <w:lang w:eastAsia="zh-CN"/>
        </w:rPr>
        <w:t>h</w:t>
      </w:r>
      <w:r w:rsidR="009221D8" w:rsidRPr="000E17D5">
        <w:rPr>
          <w:rFonts w:eastAsia="SimSun"/>
          <w:i/>
          <w:iCs/>
          <w:sz w:val="28"/>
          <w:szCs w:val="28"/>
          <w:vertAlign w:val="subscript"/>
          <w:lang w:eastAsia="zh-CN"/>
        </w:rPr>
        <w:t>i</w:t>
      </w:r>
      <w:r w:rsidR="009221D8" w:rsidRPr="00E324D9">
        <w:rPr>
          <w:rFonts w:eastAsia="SimSun"/>
          <w:i/>
          <w:iCs/>
          <w:lang w:eastAsia="zh-CN"/>
        </w:rPr>
        <w:t xml:space="preserve"> </w:t>
      </w:r>
      <w:r w:rsidR="009221D8" w:rsidRPr="000E17D5">
        <w:rPr>
          <w:rFonts w:eastAsia="SimSun"/>
          <w:lang w:eastAsia="zh-CN"/>
        </w:rPr>
        <w:t>and</w:t>
      </w:r>
      <w:r w:rsidR="009221D8" w:rsidRPr="000E17D5">
        <w:rPr>
          <w:rFonts w:eastAsia="SimSun"/>
          <w:sz w:val="28"/>
          <w:szCs w:val="28"/>
          <w:lang w:eastAsia="zh-CN"/>
        </w:rPr>
        <w:t xml:space="preserve"> </w:t>
      </w:r>
      <w:proofErr w:type="spellStart"/>
      <w:r w:rsidR="009221D8" w:rsidRPr="000E17D5">
        <w:rPr>
          <w:rFonts w:eastAsia="SimSun"/>
          <w:i/>
          <w:iCs/>
          <w:sz w:val="28"/>
          <w:szCs w:val="28"/>
          <w:lang w:eastAsia="zh-CN"/>
        </w:rPr>
        <w:t>h</w:t>
      </w:r>
      <w:r w:rsidR="009221D8" w:rsidRPr="000E17D5">
        <w:rPr>
          <w:rFonts w:eastAsia="SimSun"/>
          <w:i/>
          <w:iCs/>
          <w:sz w:val="28"/>
          <w:szCs w:val="28"/>
          <w:vertAlign w:val="subscript"/>
          <w:lang w:eastAsia="zh-CN"/>
        </w:rPr>
        <w:t>j</w:t>
      </w:r>
      <w:proofErr w:type="spellEnd"/>
      <w:r w:rsidR="009221D8" w:rsidRPr="000E17D5">
        <w:rPr>
          <w:rFonts w:eastAsia="SimSun"/>
          <w:lang w:eastAsia="zh-CN"/>
        </w:rPr>
        <w:t xml:space="preserve"> by computing the </w:t>
      </w:r>
      <w:r w:rsidR="009221D8" w:rsidRPr="000E17D5">
        <w:rPr>
          <w:rFonts w:eastAsia="SimSun"/>
          <w:i/>
          <w:iCs/>
          <w:lang w:eastAsia="zh-CN"/>
        </w:rPr>
        <w:t>n</w:t>
      </w:r>
      <w:r w:rsidR="009221D8" w:rsidRPr="000E17D5">
        <w:rPr>
          <w:rFonts w:eastAsia="SimSun"/>
          <w:lang w:eastAsia="zh-CN"/>
        </w:rPr>
        <w:t xml:space="preserve">-gram overlaps and dividing by the number of tokens in </w:t>
      </w:r>
      <w:r w:rsidR="00211A77">
        <w:rPr>
          <w:rFonts w:eastAsia="SimSun"/>
          <w:lang w:eastAsia="zh-CN"/>
        </w:rPr>
        <w:t xml:space="preserve">the </w:t>
      </w:r>
      <w:r w:rsidR="009221D8" w:rsidRPr="000E17D5">
        <w:rPr>
          <w:rFonts w:eastAsia="SimSun"/>
          <w:lang w:eastAsia="zh-CN"/>
        </w:rPr>
        <w:t xml:space="preserve">longer text and </w:t>
      </w:r>
      <w:r w:rsidR="009221D8" w:rsidRPr="000E17D5">
        <w:rPr>
          <w:rFonts w:eastAsia="SimSun"/>
          <w:i/>
          <w:iCs/>
          <w:lang w:eastAsia="zh-CN"/>
        </w:rPr>
        <w:t>h</w:t>
      </w:r>
      <w:r w:rsidR="009221D8" w:rsidRPr="000E17D5">
        <w:rPr>
          <w:lang w:eastAsia="zh-CN"/>
        </w:rPr>
        <w:t>ʹ</w:t>
      </w:r>
      <w:r w:rsidR="009221D8" w:rsidRPr="000E17D5">
        <w:rPr>
          <w:rFonts w:eastAsia="SimSun"/>
          <w:lang w:eastAsia="zh-CN"/>
        </w:rPr>
        <w:t xml:space="preserve"> is the size of the </w:t>
      </w:r>
      <w:r w:rsidR="00A03715">
        <w:rPr>
          <w:rFonts w:eastAsia="SimSun"/>
          <w:lang w:eastAsia="zh-CN"/>
        </w:rPr>
        <w:t>dataset</w:t>
      </w:r>
      <w:r w:rsidR="009221D8" w:rsidRPr="000E17D5">
        <w:rPr>
          <w:rFonts w:eastAsia="SimSun"/>
          <w:lang w:eastAsia="zh-CN"/>
        </w:rPr>
        <w:t xml:space="preserve">. The value of </w:t>
      </w:r>
      <w:r w:rsidR="009221D8" w:rsidRPr="000E17D5">
        <w:rPr>
          <w:rFonts w:eastAsia="SimSun"/>
          <w:i/>
          <w:iCs/>
          <w:lang w:eastAsia="zh-CN"/>
        </w:rPr>
        <w:t>S</w:t>
      </w:r>
      <w:r w:rsidR="009221D8" w:rsidRPr="000E17D5">
        <w:rPr>
          <w:rFonts w:eastAsia="SimSun"/>
          <w:i/>
          <w:iCs/>
          <w:vertAlign w:val="subscript"/>
          <w:lang w:eastAsia="zh-CN"/>
        </w:rPr>
        <w:t>DD</w:t>
      </w:r>
      <w:r w:rsidR="009221D8" w:rsidRPr="000E17D5">
        <w:rPr>
          <w:rFonts w:eastAsia="SimSun"/>
          <w:lang w:eastAsia="zh-CN"/>
        </w:rPr>
        <w:t xml:space="preserve"> is 0 for an extremely nonlinear </w:t>
      </w:r>
      <w:r w:rsidR="00A03715">
        <w:rPr>
          <w:rFonts w:eastAsia="SimSun"/>
          <w:lang w:eastAsia="zh-CN"/>
        </w:rPr>
        <w:t>dataset</w:t>
      </w:r>
      <w:r w:rsidR="009221D8" w:rsidRPr="000E17D5">
        <w:rPr>
          <w:rFonts w:eastAsia="SimSun"/>
          <w:lang w:eastAsia="zh-CN"/>
        </w:rPr>
        <w:t xml:space="preserve"> and 100% for a perfectly diverse </w:t>
      </w:r>
      <w:r w:rsidR="00A03715">
        <w:rPr>
          <w:rFonts w:eastAsia="SimSun"/>
          <w:lang w:eastAsia="zh-CN"/>
        </w:rPr>
        <w:t>dataset</w:t>
      </w:r>
      <w:r w:rsidR="009221D8" w:rsidRPr="000E17D5">
        <w:rPr>
          <w:rFonts w:eastAsia="SimSun"/>
          <w:lang w:eastAsia="zh-CN"/>
        </w:rPr>
        <w:t>.</w:t>
      </w:r>
    </w:p>
    <w:p w14:paraId="1748D388" w14:textId="3F0CBEAD" w:rsidR="00793AC0" w:rsidRPr="000E17D5" w:rsidRDefault="001453CF" w:rsidP="00276119">
      <w:pPr>
        <w:pStyle w:val="Heading3"/>
      </w:pPr>
      <w:bookmarkStart w:id="86" w:name="_Toc222240439"/>
      <w:r w:rsidRPr="000E17D5">
        <w:rPr>
          <w:lang w:eastAsia="zh-CN"/>
        </w:rPr>
        <w:t>7.1.5</w:t>
      </w:r>
      <w:r w:rsidR="00E829E0" w:rsidRPr="000E17D5">
        <w:rPr>
          <w:lang w:eastAsia="zh-CN"/>
        </w:rPr>
        <w:tab/>
      </w:r>
      <w:r w:rsidRPr="000E17D5">
        <w:rPr>
          <w:rFonts w:eastAsia="SimSun"/>
          <w:lang w:eastAsia="zh-CN"/>
        </w:rPr>
        <w:t>Balance</w:t>
      </w:r>
      <w:r w:rsidRPr="000E17D5">
        <w:rPr>
          <w:lang w:eastAsia="zh-CN"/>
        </w:rPr>
        <w:t xml:space="preserve"> </w:t>
      </w:r>
      <w:r w:rsidRPr="000E17D5">
        <w:rPr>
          <w:rFonts w:eastAsia="SimSun"/>
          <w:szCs w:val="24"/>
          <w:lang w:eastAsia="zh-CN"/>
        </w:rPr>
        <w:t>evaluation</w:t>
      </w:r>
      <w:bookmarkEnd w:id="86"/>
    </w:p>
    <w:p w14:paraId="5FE7D6A1" w14:textId="1D64E05E" w:rsidR="00793AC0" w:rsidRPr="000E17D5" w:rsidRDefault="001453CF" w:rsidP="00BA1DCC">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shd w:val="clear" w:color="auto" w:fill="FFFFFF"/>
          <w:lang w:eastAsia="zh-CN"/>
        </w:rPr>
        <w:t>Description</w:t>
      </w:r>
      <w:r w:rsidR="009221D8" w:rsidRPr="000E17D5">
        <w:rPr>
          <w:rFonts w:eastAsia="SimSun"/>
          <w:shd w:val="clear" w:color="auto" w:fill="FFFFFF"/>
          <w:lang w:eastAsia="zh-CN"/>
        </w:rPr>
        <w:t xml:space="preserve">: Data </w:t>
      </w:r>
      <w:r w:rsidR="009221D8" w:rsidRPr="000E17D5">
        <w:rPr>
          <w:rFonts w:eastAsia="SimSun"/>
          <w:lang w:eastAsia="zh-CN"/>
        </w:rPr>
        <w:t>balance</w:t>
      </w:r>
      <w:r w:rsidR="009221D8" w:rsidRPr="000E17D5">
        <w:rPr>
          <w:rFonts w:eastAsia="SimSun"/>
          <w:shd w:val="clear" w:color="auto" w:fill="FFFFFF"/>
          <w:lang w:eastAsia="zh-CN"/>
        </w:rPr>
        <w:t xml:space="preserve"> is the </w:t>
      </w:r>
      <w:r w:rsidR="009221D8" w:rsidRPr="000E17D5">
        <w:rPr>
          <w:rFonts w:eastAsia="SimSun"/>
        </w:rPr>
        <w:t>relatively</w:t>
      </w:r>
      <w:r w:rsidR="009221D8" w:rsidRPr="000E17D5">
        <w:rPr>
          <w:rFonts w:eastAsia="SimSun"/>
          <w:shd w:val="clear" w:color="auto" w:fill="FFFFFF"/>
          <w:lang w:eastAsia="zh-CN"/>
        </w:rPr>
        <w:t xml:space="preserve"> average distribution of categories or features in a </w:t>
      </w:r>
      <w:r w:rsidR="00A03715">
        <w:rPr>
          <w:rFonts w:eastAsia="SimSun"/>
          <w:shd w:val="clear" w:color="auto" w:fill="FFFFFF"/>
          <w:lang w:eastAsia="zh-CN"/>
        </w:rPr>
        <w:t>dataset</w:t>
      </w:r>
      <w:r w:rsidR="009221D8" w:rsidRPr="000E17D5">
        <w:rPr>
          <w:rFonts w:eastAsia="SimSun"/>
          <w:shd w:val="clear" w:color="auto" w:fill="FFFFFF"/>
          <w:lang w:eastAsia="zh-CN"/>
        </w:rPr>
        <w:t>.</w:t>
      </w:r>
    </w:p>
    <w:p w14:paraId="5C21D09A" w14:textId="546E6827" w:rsidR="00793AC0" w:rsidRPr="000E17D5" w:rsidRDefault="001453CF" w:rsidP="00C237FE">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lang w:eastAsia="zh-CN"/>
        </w:rPr>
        <w:t>: Data balance is an important characteristic of training data</w:t>
      </w:r>
      <w:r w:rsidR="00211A77">
        <w:rPr>
          <w:rFonts w:eastAsia="SimSun"/>
          <w:lang w:eastAsia="zh-CN"/>
        </w:rPr>
        <w:t>.</w:t>
      </w:r>
      <w:r w:rsidR="009221D8" w:rsidRPr="000E17D5">
        <w:rPr>
          <w:rFonts w:eastAsia="SimSun"/>
          <w:lang w:eastAsia="zh-CN"/>
        </w:rPr>
        <w:t xml:space="preserve"> </w:t>
      </w:r>
      <w:r w:rsidR="00211A77">
        <w:rPr>
          <w:rFonts w:eastAsia="SimSun"/>
          <w:lang w:eastAsia="zh-CN"/>
        </w:rPr>
        <w:t>I</w:t>
      </w:r>
      <w:r w:rsidR="009221D8" w:rsidRPr="000E17D5">
        <w:rPr>
          <w:rFonts w:eastAsia="SimSun"/>
          <w:lang w:eastAsia="zh-CN"/>
        </w:rPr>
        <w:t xml:space="preserve">f a discrete training </w:t>
      </w:r>
      <w:r w:rsidR="00A03715">
        <w:rPr>
          <w:rFonts w:eastAsia="SimSun"/>
          <w:lang w:eastAsia="zh-CN"/>
        </w:rPr>
        <w:t>dataset</w:t>
      </w:r>
      <w:r w:rsidR="009221D8" w:rsidRPr="000E17D5">
        <w:rPr>
          <w:rFonts w:eastAsia="SimSun"/>
          <w:lang w:eastAsia="zh-CN"/>
        </w:rPr>
        <w:t xml:space="preserve"> </w:t>
      </w:r>
      <w:r w:rsidR="00211A77">
        <w:rPr>
          <w:rFonts w:eastAsia="SimSun"/>
          <w:lang w:eastAsia="zh-CN"/>
        </w:rPr>
        <w:t>has</w:t>
      </w:r>
      <w:r w:rsidR="009221D8" w:rsidRPr="000E17D5">
        <w:rPr>
          <w:rFonts w:eastAsia="SimSun"/>
          <w:lang w:eastAsia="zh-CN"/>
        </w:rPr>
        <w:t xml:space="preserve"> significant differences in the number of each class, the classifier tends to favour the majority class and the prediction accuracy of the minority class is low</w:t>
      </w:r>
      <w:r w:rsidR="00211A77">
        <w:rPr>
          <w:rFonts w:eastAsia="SimSun"/>
          <w:lang w:eastAsia="zh-CN"/>
        </w:rPr>
        <w:t>;</w:t>
      </w:r>
      <w:r w:rsidR="009221D8" w:rsidRPr="000E17D5">
        <w:rPr>
          <w:rFonts w:eastAsia="SimSun"/>
          <w:lang w:eastAsia="zh-CN"/>
        </w:rPr>
        <w:t xml:space="preserve"> if a continuous training </w:t>
      </w:r>
      <w:r w:rsidR="00A03715">
        <w:rPr>
          <w:rFonts w:eastAsia="SimSun"/>
          <w:lang w:eastAsia="zh-CN"/>
        </w:rPr>
        <w:t>dataset</w:t>
      </w:r>
      <w:r w:rsidR="009221D8" w:rsidRPr="000E17D5">
        <w:rPr>
          <w:rFonts w:eastAsia="SimSun"/>
          <w:lang w:eastAsia="zh-CN"/>
        </w:rPr>
        <w:t xml:space="preserve"> </w:t>
      </w:r>
      <w:r w:rsidR="00211A77">
        <w:rPr>
          <w:rFonts w:eastAsia="SimSun"/>
          <w:lang w:eastAsia="zh-CN"/>
        </w:rPr>
        <w:t>has</w:t>
      </w:r>
      <w:r w:rsidR="009221D8" w:rsidRPr="000E17D5">
        <w:rPr>
          <w:rFonts w:eastAsia="SimSun"/>
          <w:lang w:eastAsia="zh-CN"/>
        </w:rPr>
        <w:t xml:space="preserve"> a highly skewed distribution</w:t>
      </w:r>
      <w:r w:rsidR="00211A77">
        <w:rPr>
          <w:rFonts w:eastAsia="SimSun"/>
          <w:lang w:eastAsia="zh-CN"/>
        </w:rPr>
        <w:t>, this</w:t>
      </w:r>
      <w:r w:rsidR="009221D8" w:rsidRPr="000E17D5">
        <w:rPr>
          <w:rFonts w:eastAsia="SimSun"/>
          <w:lang w:eastAsia="zh-CN"/>
        </w:rPr>
        <w:t xml:space="preserve"> also affects the accuracy of the data analysis, leading to discriminatory decision-making results from the AI model and affecting the model's ability to generali</w:t>
      </w:r>
      <w:r w:rsidR="00211A77">
        <w:rPr>
          <w:rFonts w:eastAsia="SimSun"/>
          <w:lang w:eastAsia="zh-CN"/>
        </w:rPr>
        <w:t>z</w:t>
      </w:r>
      <w:r w:rsidR="009221D8" w:rsidRPr="000E17D5">
        <w:rPr>
          <w:rFonts w:eastAsia="SimSun"/>
          <w:lang w:eastAsia="zh-CN"/>
        </w:rPr>
        <w:t>e, leading to poor model results on real scenario data.</w:t>
      </w:r>
    </w:p>
    <w:p w14:paraId="184C964A" w14:textId="1CFD8D6D" w:rsidR="00793AC0" w:rsidRPr="000E17D5" w:rsidRDefault="001453CF" w:rsidP="00C237FE">
      <w:pPr>
        <w:pStyle w:val="enumlev1"/>
        <w:rPr>
          <w:lang w:eastAsia="zh-CN"/>
        </w:rPr>
      </w:pPr>
      <w:r w:rsidRPr="000E17D5">
        <w:rPr>
          <w:rFonts w:eastAsia="SimSun"/>
          <w:lang w:eastAsia="zh-CN"/>
        </w:rPr>
        <w:tab/>
      </w:r>
      <w:r w:rsidR="009221D8" w:rsidRPr="000E17D5">
        <w:rPr>
          <w:rFonts w:eastAsia="SimSun"/>
          <w:lang w:eastAsia="zh-CN"/>
        </w:rPr>
        <w:t>In addition to the natural data skewing in real-world scenarios and the data bias caused by wrong data sampling methods, attackers can also artificially control the probability distribution of the training data so that the model produces erroneous results, leading the model to be more vulnerable to</w:t>
      </w:r>
      <w:r w:rsidR="009221D8" w:rsidRPr="000E17D5">
        <w:rPr>
          <w:lang w:eastAsia="zh-CN"/>
        </w:rPr>
        <w:t xml:space="preserve"> adversarial attacks and sample escape attacks. This vulnerability is closely related to the model's learning pattern. The model tends to overlearn the features of the majority class and </w:t>
      </w:r>
      <w:proofErr w:type="spellStart"/>
      <w:r w:rsidR="009221D8" w:rsidRPr="000E17D5">
        <w:rPr>
          <w:lang w:eastAsia="zh-CN"/>
        </w:rPr>
        <w:t>underlearn</w:t>
      </w:r>
      <w:proofErr w:type="spellEnd"/>
      <w:r w:rsidR="009221D8" w:rsidRPr="000E17D5">
        <w:rPr>
          <w:lang w:eastAsia="zh-CN"/>
        </w:rPr>
        <w:t xml:space="preserve"> the features of the minority class. </w:t>
      </w:r>
    </w:p>
    <w:p w14:paraId="4D2E4F67" w14:textId="6E18624D" w:rsidR="00793AC0" w:rsidRPr="000E17D5" w:rsidRDefault="001453CF" w:rsidP="00C237FE">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lang w:eastAsia="zh-CN"/>
        </w:rPr>
        <w:t>Taking the intrusion-detection AI model as an example, the model deeply learns the common patterns of normal traffic, such as the normal format of HTTP requests and the communication on common ports. However, for a new type of</w:t>
      </w:r>
      <w:r w:rsidR="00211A77">
        <w:rPr>
          <w:lang w:eastAsia="zh-CN"/>
        </w:rPr>
        <w:t xml:space="preserve"> distributed denial-of-service</w:t>
      </w:r>
      <w:r w:rsidR="009221D8" w:rsidRPr="000E17D5">
        <w:rPr>
          <w:lang w:eastAsia="zh-CN"/>
        </w:rPr>
        <w:t xml:space="preserve"> </w:t>
      </w:r>
      <w:r w:rsidR="00211A77">
        <w:rPr>
          <w:lang w:eastAsia="zh-CN"/>
        </w:rPr>
        <w:t>(</w:t>
      </w:r>
      <w:r w:rsidR="009221D8" w:rsidRPr="000E17D5">
        <w:rPr>
          <w:lang w:eastAsia="zh-CN"/>
        </w:rPr>
        <w:t>DDoS</w:t>
      </w:r>
      <w:r w:rsidR="00211A77">
        <w:rPr>
          <w:lang w:eastAsia="zh-CN"/>
        </w:rPr>
        <w:t>)</w:t>
      </w:r>
      <w:r w:rsidR="009221D8" w:rsidRPr="000E17D5">
        <w:rPr>
          <w:lang w:eastAsia="zh-CN"/>
        </w:rPr>
        <w:t xml:space="preserve"> attack, its traffic features, like the specific distribution of packet sizes and the distribution pattern of attack-source IPs, are </w:t>
      </w:r>
      <w:r w:rsidR="009221D8" w:rsidRPr="000E17D5">
        <w:rPr>
          <w:rFonts w:eastAsia="SimSun"/>
          <w:lang w:eastAsia="zh-CN"/>
        </w:rPr>
        <w:t>not</w:t>
      </w:r>
      <w:r w:rsidR="009221D8" w:rsidRPr="000E17D5">
        <w:rPr>
          <w:lang w:eastAsia="zh-CN"/>
        </w:rPr>
        <w:t xml:space="preserve"> fully represented in the training data. Similarly, the training data lacks the traffic features of a certain new-type </w:t>
      </w:r>
      <w:r w:rsidR="00575E40">
        <w:rPr>
          <w:lang w:eastAsia="zh-CN"/>
        </w:rPr>
        <w:t>structured query language (</w:t>
      </w:r>
      <w:r w:rsidR="009221D8" w:rsidRPr="000E17D5">
        <w:rPr>
          <w:lang w:eastAsia="zh-CN"/>
        </w:rPr>
        <w:t>SQL</w:t>
      </w:r>
      <w:r w:rsidR="00575E40">
        <w:rPr>
          <w:lang w:eastAsia="zh-CN"/>
        </w:rPr>
        <w:t>)</w:t>
      </w:r>
      <w:r w:rsidR="009221D8" w:rsidRPr="000E17D5">
        <w:rPr>
          <w:lang w:eastAsia="zh-CN"/>
        </w:rPr>
        <w:t xml:space="preserve"> injection attack, such as malicious SQL code. As a result, the model has difficulty accurately learning these features. Attackers may take advantage of this situation. For the SQL injection attack, they might insert a </w:t>
      </w:r>
      <w:r w:rsidR="0038155F" w:rsidRPr="000E17D5">
        <w:rPr>
          <w:lang w:eastAsia="zh-CN"/>
        </w:rPr>
        <w:t>carefully crafted</w:t>
      </w:r>
      <w:r w:rsidR="009221D8" w:rsidRPr="000E17D5">
        <w:rPr>
          <w:lang w:eastAsia="zh-CN"/>
        </w:rPr>
        <w:t xml:space="preserve"> SQL-like injection statement into a normal HTTP request. By slightly adjusting some characters or formats, they make it resemble normal request parameters. Due to the model's overlearning of normal traffic and </w:t>
      </w:r>
      <w:proofErr w:type="spellStart"/>
      <w:r w:rsidR="009221D8" w:rsidRPr="000E17D5">
        <w:rPr>
          <w:lang w:eastAsia="zh-CN"/>
        </w:rPr>
        <w:t>underlearning</w:t>
      </w:r>
      <w:proofErr w:type="spellEnd"/>
      <w:r w:rsidR="009221D8" w:rsidRPr="000E17D5">
        <w:rPr>
          <w:lang w:eastAsia="zh-CN"/>
        </w:rPr>
        <w:t xml:space="preserve"> of SQL injection features, it may misclassify this adversarial sample as normal traffic. Regarding the DDoS attack traffic, attackers can manipulate the sending frequency and size of packets, making them approximate the pattern of normal traffic. Since the model's decision-making boundary is affected by data imbalance, it </w:t>
      </w:r>
      <w:proofErr w:type="gramStart"/>
      <w:r w:rsidR="009221D8" w:rsidRPr="000E17D5">
        <w:rPr>
          <w:lang w:eastAsia="zh-CN"/>
        </w:rPr>
        <w:t>has a tendency to</w:t>
      </w:r>
      <w:proofErr w:type="gramEnd"/>
      <w:r w:rsidR="009221D8" w:rsidRPr="000E17D5">
        <w:rPr>
          <w:lang w:eastAsia="zh-CN"/>
        </w:rPr>
        <w:t xml:space="preserve"> classify traffic as normal. Therefore, balance evaluation is one of the important considerations for evaluating whether the model may be subject to adversarial attacks and sample escape attacks.</w:t>
      </w:r>
      <w:r w:rsidR="009221D8" w:rsidRPr="000E17D5">
        <w:rPr>
          <w:rFonts w:eastAsia="SimSun"/>
          <w:lang w:eastAsia="zh-CN"/>
        </w:rPr>
        <w:t xml:space="preserve"> </w:t>
      </w:r>
    </w:p>
    <w:p w14:paraId="04A8F6F1" w14:textId="20A90A34" w:rsidR="00793AC0" w:rsidRPr="000E17D5" w:rsidRDefault="001453CF" w:rsidP="00C237FE">
      <w:pPr>
        <w:pStyle w:val="enumlev1"/>
        <w:rPr>
          <w:rFonts w:eastAsia="SimSun"/>
          <w:b/>
          <w:bCs/>
          <w:color w:val="060607"/>
          <w:spacing w:val="3"/>
          <w:shd w:val="clear" w:color="auto" w:fill="FFFFFF"/>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w:t>
      </w:r>
      <w:r w:rsidR="009221D8" w:rsidRPr="000E17D5">
        <w:rPr>
          <w:rFonts w:eastAsia="SimSun"/>
          <w:b/>
          <w:bCs/>
          <w:color w:val="060607"/>
          <w:spacing w:val="3"/>
          <w:shd w:val="clear" w:color="auto" w:fill="FFFFFF"/>
          <w:lang w:eastAsia="zh-CN"/>
        </w:rPr>
        <w:t xml:space="preserve"> </w:t>
      </w:r>
      <w:r w:rsidR="009221D8" w:rsidRPr="000E17D5">
        <w:rPr>
          <w:rFonts w:eastAsia="SimSun"/>
          <w:color w:val="060607"/>
          <w:spacing w:val="3"/>
          <w:shd w:val="clear" w:color="auto" w:fill="FFFFFF"/>
          <w:lang w:eastAsia="zh-CN"/>
        </w:rPr>
        <w:t>T</w:t>
      </w:r>
      <w:r w:rsidR="009221D8" w:rsidRPr="000E17D5">
        <w:rPr>
          <w:lang w:eastAsia="zh-CN"/>
        </w:rPr>
        <w:t xml:space="preserve">he Shannon index is often used to evaluate the evenness of species in an ecosystem (the distribution of the </w:t>
      </w:r>
      <w:r w:rsidR="009221D8" w:rsidRPr="000E17D5">
        <w:rPr>
          <w:rFonts w:eastAsia="SimSun"/>
          <w:lang w:eastAsia="zh-CN"/>
        </w:rPr>
        <w:t>number</w:t>
      </w:r>
      <w:r w:rsidR="009221D8" w:rsidRPr="000E17D5">
        <w:rPr>
          <w:lang w:eastAsia="zh-CN"/>
        </w:rPr>
        <w:t xml:space="preserve"> of individuals of each species). If the numbers of multiple species are relatively even, then the Shannon index will be relatively high, and vice versa. </w:t>
      </w:r>
    </w:p>
    <w:p w14:paraId="61162AD4" w14:textId="3C399533" w:rsidR="00793AC0" w:rsidRPr="000E17D5" w:rsidRDefault="001453CF" w:rsidP="00BA1DCC">
      <w:pPr>
        <w:pStyle w:val="enumlev1"/>
        <w:rPr>
          <w:rFonts w:eastAsia="SimSun"/>
          <w:lang w:eastAsia="zh-CN"/>
        </w:rPr>
      </w:pPr>
      <w:r w:rsidRPr="000E17D5">
        <w:rPr>
          <w:rFonts w:eastAsia="SimSun"/>
          <w:lang w:eastAsia="zh-CN"/>
        </w:rPr>
        <w:tab/>
      </w:r>
      <w:r w:rsidR="009221D8" w:rsidRPr="000E17D5">
        <w:rPr>
          <w:rFonts w:eastAsia="SimSun"/>
          <w:lang w:eastAsia="zh-CN"/>
        </w:rPr>
        <w:t xml:space="preserve">The Shannon </w:t>
      </w:r>
      <w:r w:rsidR="009221D8" w:rsidRPr="000E17D5">
        <w:rPr>
          <w:lang w:eastAsia="zh-CN"/>
        </w:rPr>
        <w:t>index</w:t>
      </w:r>
      <w:r w:rsidR="009221D8" w:rsidRPr="000E17D5">
        <w:rPr>
          <w:rFonts w:eastAsia="SimSun"/>
          <w:lang w:eastAsia="zh-CN"/>
        </w:rPr>
        <w:t xml:space="preserve"> [</w:t>
      </w:r>
      <w:r w:rsidR="009221D8" w:rsidRPr="000E17D5">
        <w:rPr>
          <w:color w:val="000000"/>
          <w:lang w:eastAsia="zh-CN"/>
        </w:rPr>
        <w:t>b-Shannon</w:t>
      </w:r>
      <w:r w:rsidR="00FC7A53" w:rsidRPr="000E17D5">
        <w:rPr>
          <w:color w:val="000000"/>
          <w:lang w:eastAsia="zh-CN"/>
        </w:rPr>
        <w:t>],</w:t>
      </w:r>
      <w:r w:rsidR="009221D8" w:rsidRPr="000E17D5">
        <w:rPr>
          <w:color w:val="000000"/>
          <w:lang w:eastAsia="zh-CN"/>
        </w:rPr>
        <w:t xml:space="preserve"> </w:t>
      </w:r>
      <w:r w:rsidR="00FC7A53" w:rsidRPr="000E17D5">
        <w:rPr>
          <w:color w:val="000000"/>
          <w:lang w:eastAsia="zh-CN"/>
        </w:rPr>
        <w:t>[</w:t>
      </w:r>
      <w:r w:rsidR="009221D8" w:rsidRPr="000E17D5">
        <w:rPr>
          <w:color w:val="000000"/>
          <w:lang w:eastAsia="zh-CN"/>
        </w:rPr>
        <w:t>b-Vidakovic</w:t>
      </w:r>
      <w:r w:rsidR="009221D8" w:rsidRPr="000E17D5">
        <w:rPr>
          <w:rFonts w:eastAsia="SimSun"/>
          <w:lang w:eastAsia="zh-CN"/>
        </w:rPr>
        <w:t>] can be computed as</w:t>
      </w:r>
      <w:r w:rsidR="00CF2F0B" w:rsidRPr="000E17D5">
        <w:rPr>
          <w:rFonts w:eastAsia="SimSun"/>
          <w:lang w:eastAsia="zh-CN"/>
        </w:rPr>
        <w:t>:</w:t>
      </w:r>
      <w:r w:rsidR="009221D8" w:rsidRPr="000E17D5">
        <w:rPr>
          <w:rFonts w:eastAsia="SimSun"/>
          <w:lang w:eastAsia="zh-CN"/>
        </w:rPr>
        <w:t xml:space="preserve"> </w:t>
      </w:r>
    </w:p>
    <w:p w14:paraId="2A75F875" w14:textId="28841A88" w:rsidR="00793AC0" w:rsidRPr="000E17D5" w:rsidRDefault="00024122" w:rsidP="00085D03">
      <w:pPr>
        <w:pStyle w:val="Equation"/>
        <w:rPr>
          <w:rFonts w:eastAsia="SimSun"/>
          <w:lang w:eastAsia="zh-CN"/>
        </w:rPr>
      </w:pPr>
      <m:oMathPara>
        <m:oMath>
          <m:sSub>
            <m:sSubPr>
              <m:ctrlPr>
                <w:rPr>
                  <w:rFonts w:ascii="Cambria Math" w:eastAsia="SimSun" w:hAnsi="Cambria Math"/>
                  <w:lang w:eastAsia="zh-CN"/>
                </w:rPr>
              </m:ctrlPr>
            </m:sSubPr>
            <m:e>
              <m:r>
                <w:rPr>
                  <w:rFonts w:ascii="Cambria Math" w:eastAsia="SimSun" w:hAnsi="Cambria Math"/>
                  <w:lang w:eastAsia="zh-CN"/>
                </w:rPr>
                <m:t>S</m:t>
              </m:r>
            </m:e>
            <m:sub>
              <m:r>
                <w:rPr>
                  <w:rFonts w:ascii="Cambria Math" w:eastAsia="SimSun" w:hAnsi="Cambria Math"/>
                  <w:lang w:eastAsia="zh-CN"/>
                </w:rPr>
                <m:t>DB</m:t>
              </m:r>
            </m:sub>
          </m:sSub>
          <m:r>
            <m:rPr>
              <m:sty m:val="p"/>
            </m:rPr>
            <w:rPr>
              <w:rFonts w:ascii="Cambria Math" w:eastAsia="SimSun" w:hAnsi="Cambria Math"/>
              <w:lang w:eastAsia="zh-CN"/>
            </w:rPr>
            <m:t>=-</m:t>
          </m:r>
          <m:nary>
            <m:naryPr>
              <m:chr m:val="∑"/>
              <m:subHide m:val="1"/>
              <m:supHide m:val="1"/>
              <m:ctrlPr>
                <w:rPr>
                  <w:rFonts w:ascii="Cambria Math" w:eastAsia="SimSun" w:hAnsi="Cambria Math"/>
                  <w:lang w:eastAsia="zh-CN"/>
                </w:rPr>
              </m:ctrlPr>
            </m:naryPr>
            <m:sub/>
            <m:sup/>
            <m:e>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p</m:t>
                  </m:r>
                </m:e>
                <m:sub>
                  <m:r>
                    <w:rPr>
                      <w:rFonts w:ascii="Cambria Math" w:eastAsia="SimSun" w:hAnsi="Cambria Math"/>
                      <w:lang w:eastAsia="zh-CN"/>
                    </w:rPr>
                    <m:t>i</m:t>
                  </m:r>
                </m:sub>
              </m:sSub>
              <m:r>
                <m:rPr>
                  <m:sty m:val="p"/>
                </m:rPr>
                <w:rPr>
                  <w:rFonts w:ascii="Cambria Math" w:eastAsia="SimSun" w:hAnsi="Cambria Math"/>
                  <w:lang w:eastAsia="zh-CN"/>
                </w:rPr>
                <m:t>*</m:t>
              </m:r>
              <m:func>
                <m:funcPr>
                  <m:ctrlPr>
                    <w:rPr>
                      <w:rFonts w:ascii="Cambria Math" w:eastAsia="SimSun" w:hAnsi="Cambria Math"/>
                      <w:lang w:eastAsia="zh-CN"/>
                    </w:rPr>
                  </m:ctrlPr>
                </m:funcPr>
                <m:fName>
                  <m:r>
                    <w:rPr>
                      <w:rFonts w:ascii="Cambria Math" w:eastAsia="SimSun" w:hAnsi="Cambria Math"/>
                      <w:lang w:eastAsia="zh-CN"/>
                    </w:rPr>
                    <m:t>log</m:t>
                  </m:r>
                </m:fName>
                <m:e>
                  <m:sSub>
                    <m:sSubPr>
                      <m:ctrlPr>
                        <w:rPr>
                          <w:rFonts w:ascii="Cambria Math" w:eastAsia="SimSun" w:hAnsi="Cambria Math"/>
                          <w:lang w:eastAsia="zh-CN"/>
                        </w:rPr>
                      </m:ctrlPr>
                    </m:sSubPr>
                    <m:e>
                      <m:r>
                        <w:rPr>
                          <w:rFonts w:ascii="Cambria Math" w:eastAsia="SimSun" w:hAnsi="Cambria Math"/>
                          <w:lang w:eastAsia="zh-CN"/>
                        </w:rPr>
                        <m:t>p</m:t>
                      </m:r>
                    </m:e>
                    <m:sub>
                      <m:r>
                        <w:rPr>
                          <w:rFonts w:ascii="Cambria Math" w:eastAsia="SimSun" w:hAnsi="Cambria Math"/>
                          <w:lang w:eastAsia="zh-CN"/>
                        </w:rPr>
                        <m:t>i</m:t>
                      </m:r>
                    </m:sub>
                  </m:sSub>
                </m:e>
              </m:func>
              <m:r>
                <m:rPr>
                  <m:sty m:val="p"/>
                </m:rPr>
                <w:rPr>
                  <w:rFonts w:ascii="Cambria Math" w:eastAsia="SimSun" w:hAnsi="Cambria Math"/>
                  <w:lang w:eastAsia="zh-CN"/>
                </w:rPr>
                <m:t>)</m:t>
              </m:r>
              <m:r>
                <m:rPr>
                  <m:nor/>
                </m:rPr>
                <w:rPr>
                  <w:rFonts w:eastAsia="SimSun"/>
                  <w:lang w:eastAsia="zh-CN"/>
                </w:rPr>
                <m:t>*100%</m:t>
              </m:r>
            </m:e>
          </m:nary>
          <m:r>
            <m:rPr>
              <m:sty m:val="p"/>
            </m:rPr>
            <w:rPr>
              <w:rFonts w:ascii="Cambria Math" w:eastAsia="SimSun" w:hAnsi="Cambria Math"/>
              <w:lang w:eastAsia="zh-CN"/>
            </w:rPr>
            <m:t>,</m:t>
          </m:r>
        </m:oMath>
      </m:oMathPara>
    </w:p>
    <w:p w14:paraId="0AC97A7F" w14:textId="243863DB" w:rsidR="00793AC0" w:rsidRPr="000E17D5" w:rsidRDefault="001453CF" w:rsidP="008D71AB">
      <w:pPr>
        <w:pStyle w:val="enumlev1"/>
        <w:rPr>
          <w:rFonts w:eastAsia="SimSun"/>
          <w:lang w:eastAsia="zh-CN"/>
        </w:rPr>
      </w:pPr>
      <w:r w:rsidRPr="000E17D5">
        <w:rPr>
          <w:rFonts w:eastAsia="SimSun"/>
          <w:lang w:eastAsia="zh-CN"/>
        </w:rPr>
        <w:lastRenderedPageBreak/>
        <w:tab/>
      </w:r>
      <w:r w:rsidR="009221D8" w:rsidRPr="000E17D5">
        <w:rPr>
          <w:rFonts w:eastAsia="SimSun"/>
          <w:lang w:eastAsia="zh-CN"/>
        </w:rPr>
        <w:t xml:space="preserve">where </w:t>
      </w:r>
      <w:r w:rsidR="009221D8" w:rsidRPr="000E17D5">
        <w:rPr>
          <w:rFonts w:eastAsia="SimSun"/>
          <w:i/>
          <w:iCs/>
          <w:lang w:eastAsia="zh-CN"/>
        </w:rPr>
        <w:t>p</w:t>
      </w:r>
      <w:r w:rsidR="009221D8" w:rsidRPr="000E17D5">
        <w:rPr>
          <w:rFonts w:eastAsia="SimSun"/>
          <w:i/>
          <w:iCs/>
          <w:vertAlign w:val="subscript"/>
          <w:lang w:eastAsia="zh-CN"/>
        </w:rPr>
        <w:t>i</w:t>
      </w:r>
      <w:r w:rsidR="009221D8" w:rsidRPr="000E17D5">
        <w:rPr>
          <w:rFonts w:eastAsia="SimSun"/>
          <w:lang w:eastAsia="zh-CN"/>
        </w:rPr>
        <w:t xml:space="preserve"> represents the proportion of the </w:t>
      </w:r>
      <w:proofErr w:type="spellStart"/>
      <w:r w:rsidR="009221D8" w:rsidRPr="000E17D5">
        <w:rPr>
          <w:rFonts w:eastAsia="SimSun"/>
          <w:i/>
          <w:iCs/>
          <w:lang w:eastAsia="zh-CN"/>
        </w:rPr>
        <w:t>i</w:t>
      </w:r>
      <w:r w:rsidRPr="000E17D5">
        <w:rPr>
          <w:rFonts w:eastAsia="SimSun"/>
          <w:i/>
          <w:iCs/>
          <w:lang w:eastAsia="zh-CN"/>
        </w:rPr>
        <w:t>-</w:t>
      </w:r>
      <w:r w:rsidR="009221D8" w:rsidRPr="000E17D5">
        <w:rPr>
          <w:rFonts w:eastAsia="SimSun"/>
          <w:lang w:eastAsia="zh-CN"/>
        </w:rPr>
        <w:t>th</w:t>
      </w:r>
      <w:proofErr w:type="spellEnd"/>
      <w:r w:rsidR="009221D8" w:rsidRPr="000E17D5">
        <w:rPr>
          <w:rFonts w:eastAsia="SimSun"/>
          <w:lang w:eastAsia="zh-CN"/>
        </w:rPr>
        <w:t xml:space="preserve"> class in the total sample and </w:t>
      </w:r>
      <w:proofErr w:type="gramStart"/>
      <w:r w:rsidR="009221D8" w:rsidRPr="000E17D5">
        <w:rPr>
          <w:rFonts w:eastAsia="SimSun"/>
          <w:lang w:eastAsia="zh-CN"/>
        </w:rPr>
        <w:t>log(</w:t>
      </w:r>
      <w:proofErr w:type="gramEnd"/>
      <w:r w:rsidR="009221D8" w:rsidRPr="000E17D5">
        <w:rPr>
          <w:rFonts w:eastAsia="SimSun"/>
          <w:lang w:eastAsia="zh-CN"/>
        </w:rPr>
        <w:t xml:space="preserve">∙) is </w:t>
      </w:r>
      <w:r w:rsidR="00510A44">
        <w:rPr>
          <w:rFonts w:eastAsia="SimSun"/>
          <w:lang w:eastAsia="zh-CN"/>
        </w:rPr>
        <w:t xml:space="preserve">the </w:t>
      </w:r>
      <w:r w:rsidR="009221D8" w:rsidRPr="000E17D5">
        <w:rPr>
          <w:rFonts w:eastAsia="SimSun"/>
          <w:lang w:eastAsia="zh-CN"/>
        </w:rPr>
        <w:t xml:space="preserve">logarithmic function </w:t>
      </w:r>
      <w:r w:rsidR="009221D8" w:rsidRPr="000E17D5">
        <w:rPr>
          <w:lang w:eastAsia="zh-CN"/>
        </w:rPr>
        <w:t>symbol</w:t>
      </w:r>
      <w:r w:rsidR="009221D8" w:rsidRPr="000E17D5">
        <w:rPr>
          <w:rFonts w:eastAsia="SimSun"/>
          <w:lang w:eastAsia="zh-CN"/>
        </w:rPr>
        <w:t xml:space="preserve">. The value of </w:t>
      </w:r>
      <w:r w:rsidR="009221D8" w:rsidRPr="000E17D5">
        <w:rPr>
          <w:rFonts w:eastAsia="SimSun"/>
          <w:i/>
          <w:iCs/>
          <w:lang w:eastAsia="zh-CN"/>
        </w:rPr>
        <w:t>S</w:t>
      </w:r>
      <w:r w:rsidR="009221D8" w:rsidRPr="000E17D5">
        <w:rPr>
          <w:rFonts w:eastAsia="SimSun"/>
          <w:i/>
          <w:iCs/>
          <w:vertAlign w:val="subscript"/>
          <w:lang w:eastAsia="zh-CN"/>
        </w:rPr>
        <w:t>DB</w:t>
      </w:r>
      <w:r w:rsidR="009221D8" w:rsidRPr="000E17D5">
        <w:rPr>
          <w:rFonts w:eastAsia="SimSun"/>
          <w:lang w:eastAsia="zh-CN"/>
        </w:rPr>
        <w:t xml:space="preserve"> is 0 for a</w:t>
      </w:r>
      <w:r w:rsidR="00575E40">
        <w:rPr>
          <w:rFonts w:eastAsia="SimSun"/>
          <w:lang w:eastAsia="zh-CN"/>
        </w:rPr>
        <w:t>n</w:t>
      </w:r>
      <w:r w:rsidR="009221D8" w:rsidRPr="000E17D5">
        <w:rPr>
          <w:rFonts w:eastAsia="SimSun"/>
          <w:lang w:eastAsia="zh-CN"/>
        </w:rPr>
        <w:t xml:space="preserve"> extreme</w:t>
      </w:r>
      <w:r w:rsidR="00575E40">
        <w:rPr>
          <w:rFonts w:eastAsia="SimSun"/>
          <w:lang w:eastAsia="zh-CN"/>
        </w:rPr>
        <w:t>ly</w:t>
      </w:r>
      <w:r w:rsidR="009221D8" w:rsidRPr="000E17D5">
        <w:rPr>
          <w:rFonts w:eastAsia="SimSun"/>
          <w:lang w:eastAsia="zh-CN"/>
        </w:rPr>
        <w:t xml:space="preserve"> unbalanced </w:t>
      </w:r>
      <w:r w:rsidR="00A03715">
        <w:rPr>
          <w:rFonts w:eastAsia="SimSun"/>
          <w:lang w:eastAsia="zh-CN"/>
        </w:rPr>
        <w:t>dataset</w:t>
      </w:r>
      <w:r w:rsidR="009221D8" w:rsidRPr="000E17D5">
        <w:rPr>
          <w:rFonts w:eastAsia="SimSun"/>
          <w:lang w:eastAsia="zh-CN"/>
        </w:rPr>
        <w:t xml:space="preserve"> and 100% for a perfect</w:t>
      </w:r>
      <w:r w:rsidR="00575E40">
        <w:rPr>
          <w:rFonts w:eastAsia="SimSun"/>
          <w:lang w:eastAsia="zh-CN"/>
        </w:rPr>
        <w:t>ly</w:t>
      </w:r>
      <w:r w:rsidR="009221D8" w:rsidRPr="000E17D5">
        <w:rPr>
          <w:rFonts w:eastAsia="SimSun"/>
          <w:lang w:eastAsia="zh-CN"/>
        </w:rPr>
        <w:t xml:space="preserve"> balanced </w:t>
      </w:r>
      <w:r w:rsidR="00A03715">
        <w:rPr>
          <w:rFonts w:eastAsia="SimSun"/>
          <w:lang w:eastAsia="zh-CN"/>
        </w:rPr>
        <w:t>dataset</w:t>
      </w:r>
      <w:r w:rsidR="009221D8" w:rsidRPr="000E17D5">
        <w:rPr>
          <w:rFonts w:eastAsia="SimSun"/>
          <w:lang w:eastAsia="zh-CN"/>
        </w:rPr>
        <w:t>.</w:t>
      </w:r>
    </w:p>
    <w:p w14:paraId="6E6D1361" w14:textId="1B14937C" w:rsidR="00793AC0" w:rsidRPr="000E17D5" w:rsidRDefault="001453CF">
      <w:pPr>
        <w:pStyle w:val="Heading3"/>
        <w:spacing w:before="120"/>
        <w:rPr>
          <w:lang w:eastAsia="zh-CN"/>
        </w:rPr>
      </w:pPr>
      <w:bookmarkStart w:id="87" w:name="_Toc222240440"/>
      <w:r w:rsidRPr="000E17D5">
        <w:rPr>
          <w:lang w:eastAsia="zh-CN"/>
        </w:rPr>
        <w:t>7.1.6</w:t>
      </w:r>
      <w:r w:rsidR="00E829E0" w:rsidRPr="000E17D5">
        <w:rPr>
          <w:lang w:eastAsia="zh-CN"/>
        </w:rPr>
        <w:tab/>
      </w:r>
      <w:r w:rsidRPr="000E17D5">
        <w:rPr>
          <w:lang w:eastAsia="zh-CN"/>
        </w:rPr>
        <w:t xml:space="preserve">Data security comprehensive </w:t>
      </w:r>
      <w:r w:rsidRPr="000E17D5">
        <w:rPr>
          <w:rFonts w:eastAsia="SimSun"/>
          <w:szCs w:val="24"/>
          <w:lang w:eastAsia="zh-CN"/>
        </w:rPr>
        <w:t>evaluation</w:t>
      </w:r>
      <w:bookmarkEnd w:id="87"/>
    </w:p>
    <w:p w14:paraId="698D67BF" w14:textId="2516E0F0" w:rsidR="00793AC0" w:rsidRPr="000E17D5" w:rsidRDefault="001453CF">
      <w:pPr>
        <w:rPr>
          <w:lang w:eastAsia="zh-CN"/>
        </w:rPr>
      </w:pPr>
      <w:r w:rsidRPr="000E17D5">
        <w:rPr>
          <w:lang w:eastAsia="zh-CN"/>
        </w:rPr>
        <w:t>Based on the analysis of completeness, accuracy, consistency, diversity and balance, the comprehensive evaluation of data security Ω</w:t>
      </w:r>
      <w:r w:rsidRPr="000E17D5">
        <w:rPr>
          <w:i/>
          <w:iCs/>
          <w:vertAlign w:val="subscript"/>
          <w:lang w:eastAsia="zh-CN"/>
        </w:rPr>
        <w:t xml:space="preserve">D </w:t>
      </w:r>
      <w:r w:rsidRPr="000E17D5">
        <w:rPr>
          <w:lang w:eastAsia="zh-CN"/>
        </w:rPr>
        <w:t>is defined as</w:t>
      </w:r>
      <w:r w:rsidR="004D60AA" w:rsidRPr="000E17D5">
        <w:rPr>
          <w:lang w:eastAsia="zh-CN"/>
        </w:rPr>
        <w:t>:</w:t>
      </w:r>
    </w:p>
    <w:p w14:paraId="70D1FFCC" w14:textId="3585FE66" w:rsidR="00793AC0" w:rsidRPr="000E17D5" w:rsidRDefault="00024122" w:rsidP="00E829E0">
      <w:pPr>
        <w:jc w:val="center"/>
        <w:rPr>
          <w:lang w:eastAsia="zh-CN"/>
        </w:rPr>
      </w:pPr>
      <m:oMathPara>
        <m:oMath>
          <m:sSub>
            <m:sSubPr>
              <m:ctrlPr>
                <w:rPr>
                  <w:rFonts w:ascii="Cambria Math" w:hAnsi="Cambria Math"/>
                  <w:i/>
                  <w:color w:val="000000"/>
                </w:rPr>
              </m:ctrlPr>
            </m:sSubPr>
            <m:e>
              <m:r>
                <m:rPr>
                  <m:sty m:val="p"/>
                </m:rPr>
                <w:rPr>
                  <w:rFonts w:ascii="Cambria Math"/>
                  <w:color w:val="000000"/>
                </w:rPr>
                <m:t>Ω</m:t>
              </m:r>
            </m:e>
            <m:sub>
              <m:r>
                <w:rPr>
                  <w:rFonts w:ascii="Cambria Math"/>
                  <w:color w:val="000000"/>
                </w:rPr>
                <m:t>D</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D1</m:t>
              </m:r>
            </m:sub>
          </m:sSub>
          <m:sSub>
            <m:sSubPr>
              <m:ctrlPr>
                <w:rPr>
                  <w:rFonts w:ascii="Cambria Math" w:hAnsi="Cambria Math"/>
                  <w:i/>
                  <w:color w:val="000000"/>
                </w:rPr>
              </m:ctrlPr>
            </m:sSubPr>
            <m:e>
              <m:r>
                <w:rPr>
                  <w:rFonts w:ascii="Cambria Math"/>
                  <w:color w:val="000000"/>
                </w:rPr>
                <m:t>S</m:t>
              </m:r>
            </m:e>
            <m:sub>
              <m:r>
                <w:rPr>
                  <w:rFonts w:ascii="Cambria Math"/>
                  <w:color w:val="000000"/>
                </w:rPr>
                <m:t>DC</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D2</m:t>
              </m:r>
            </m:sub>
          </m:sSub>
          <m:sSub>
            <m:sSubPr>
              <m:ctrlPr>
                <w:rPr>
                  <w:rFonts w:ascii="Cambria Math" w:hAnsi="Cambria Math"/>
                  <w:i/>
                  <w:color w:val="000000"/>
                </w:rPr>
              </m:ctrlPr>
            </m:sSubPr>
            <m:e>
              <m:r>
                <w:rPr>
                  <w:rFonts w:ascii="Cambria Math"/>
                  <w:color w:val="000000"/>
                </w:rPr>
                <m:t>S</m:t>
              </m:r>
            </m:e>
            <m:sub>
              <m:r>
                <w:rPr>
                  <w:rFonts w:ascii="Cambria Math"/>
                  <w:color w:val="000000"/>
                </w:rPr>
                <m:t>DA</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D3</m:t>
              </m:r>
            </m:sub>
          </m:sSub>
          <m:sSub>
            <m:sSubPr>
              <m:ctrlPr>
                <w:rPr>
                  <w:rFonts w:ascii="Cambria Math" w:hAnsi="Cambria Math"/>
                  <w:i/>
                  <w:color w:val="000000"/>
                </w:rPr>
              </m:ctrlPr>
            </m:sSubPr>
            <m:e>
              <m:r>
                <w:rPr>
                  <w:rFonts w:ascii="Cambria Math"/>
                  <w:color w:val="000000"/>
                </w:rPr>
                <m:t>S</m:t>
              </m:r>
            </m:e>
            <m:sub>
              <m:r>
                <w:rPr>
                  <w:rFonts w:ascii="Cambria Math"/>
                  <w:color w:val="000000"/>
                </w:rPr>
                <m:t>DCO</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D4</m:t>
              </m:r>
            </m:sub>
          </m:sSub>
          <m:sSub>
            <m:sSubPr>
              <m:ctrlPr>
                <w:rPr>
                  <w:rFonts w:ascii="Cambria Math" w:hAnsi="Cambria Math"/>
                  <w:i/>
                  <w:color w:val="000000"/>
                </w:rPr>
              </m:ctrlPr>
            </m:sSubPr>
            <m:e>
              <m:r>
                <w:rPr>
                  <w:rFonts w:ascii="Cambria Math"/>
                  <w:color w:val="000000"/>
                </w:rPr>
                <m:t>S</m:t>
              </m:r>
            </m:e>
            <m:sub>
              <m:r>
                <w:rPr>
                  <w:rFonts w:ascii="Cambria Math"/>
                  <w:color w:val="000000"/>
                </w:rPr>
                <m:t>DD</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D5</m:t>
              </m:r>
            </m:sub>
          </m:sSub>
          <m:sSub>
            <m:sSubPr>
              <m:ctrlPr>
                <w:rPr>
                  <w:rFonts w:ascii="Cambria Math" w:hAnsi="Cambria Math"/>
                  <w:i/>
                  <w:color w:val="000000"/>
                </w:rPr>
              </m:ctrlPr>
            </m:sSubPr>
            <m:e>
              <m:r>
                <w:rPr>
                  <w:rFonts w:ascii="Cambria Math"/>
                  <w:color w:val="000000"/>
                </w:rPr>
                <m:t>S</m:t>
              </m:r>
            </m:e>
            <m:sub>
              <m:r>
                <w:rPr>
                  <w:rFonts w:ascii="Cambria Math"/>
                  <w:color w:val="000000"/>
                </w:rPr>
                <m:t>DB</m:t>
              </m:r>
            </m:sub>
          </m:sSub>
          <m:r>
            <w:rPr>
              <w:rFonts w:ascii="Cambria Math"/>
              <w:color w:val="000000"/>
            </w:rPr>
            <m:t>,</m:t>
          </m:r>
          <m:r>
            <m:rPr>
              <m:nor/>
            </m:rPr>
            <w:rPr>
              <w:rFonts w:ascii="Cambria Math"/>
              <w:color w:val="000000"/>
            </w:rPr>
            <m:t xml:space="preserve">  </m:t>
          </m:r>
        </m:oMath>
      </m:oMathPara>
    </w:p>
    <w:p w14:paraId="434F2726" w14:textId="225B95BD" w:rsidR="00793AC0" w:rsidRPr="000E17D5" w:rsidRDefault="001453CF" w:rsidP="00E8351B">
      <w:pPr>
        <w:rPr>
          <w:rFonts w:eastAsia="FangSong_GB2312"/>
          <w:lang w:eastAsia="zh-CN"/>
        </w:rPr>
      </w:pPr>
      <w:r w:rsidRPr="000E17D5">
        <w:rPr>
          <w:rFonts w:eastAsia="FangSong_GB2312"/>
          <w:lang w:eastAsia="zh-CN"/>
        </w:rPr>
        <w:t xml:space="preserve">where </w:t>
      </w:r>
      <w:proofErr w:type="spellStart"/>
      <w:r w:rsidRPr="000E17D5">
        <w:rPr>
          <w:rFonts w:eastAsia="FangSong_GB2312"/>
          <w:i/>
          <w:iCs/>
          <w:lang w:eastAsia="zh-CN"/>
        </w:rPr>
        <w:t>W</w:t>
      </w:r>
      <w:r w:rsidRPr="000E17D5">
        <w:rPr>
          <w:rFonts w:eastAsia="FangSong_GB2312"/>
          <w:i/>
          <w:iCs/>
          <w:vertAlign w:val="subscript"/>
          <w:lang w:eastAsia="zh-CN"/>
        </w:rPr>
        <w:t>Di</w:t>
      </w:r>
      <w:proofErr w:type="spellEnd"/>
      <w:r w:rsidRPr="000E17D5">
        <w:rPr>
          <w:rFonts w:eastAsia="FangSong_GB2312"/>
          <w:i/>
          <w:iCs/>
          <w:lang w:eastAsia="zh-CN"/>
        </w:rPr>
        <w:t xml:space="preserve"> </w:t>
      </w:r>
      <w:r w:rsidRPr="000E17D5">
        <w:rPr>
          <w:rFonts w:eastAsia="FangSong_GB2312"/>
          <w:lang w:eastAsia="zh-CN"/>
        </w:rPr>
        <w:t>(</w:t>
      </w:r>
      <w:proofErr w:type="spellStart"/>
      <w:r w:rsidRPr="000E17D5">
        <w:rPr>
          <w:rFonts w:eastAsia="FangSong_GB2312"/>
          <w:i/>
          <w:iCs/>
          <w:lang w:eastAsia="zh-CN"/>
        </w:rPr>
        <w:t>i</w:t>
      </w:r>
      <w:proofErr w:type="spellEnd"/>
      <w:r w:rsidR="00E829E0" w:rsidRPr="000E17D5">
        <w:rPr>
          <w:rFonts w:eastAsia="FangSong_GB2312"/>
          <w:i/>
          <w:iCs/>
          <w:lang w:eastAsia="zh-CN"/>
        </w:rPr>
        <w:t xml:space="preserve"> </w:t>
      </w:r>
      <w:r w:rsidRPr="000E17D5">
        <w:rPr>
          <w:rFonts w:eastAsia="FangSong_GB2312"/>
          <w:lang w:eastAsia="zh-CN"/>
        </w:rPr>
        <w:t>=</w:t>
      </w:r>
      <w:r w:rsidR="00E829E0" w:rsidRPr="000E17D5">
        <w:rPr>
          <w:rFonts w:eastAsia="FangSong_GB2312"/>
          <w:lang w:eastAsia="zh-CN"/>
        </w:rPr>
        <w:t xml:space="preserve"> </w:t>
      </w:r>
      <w:r w:rsidRPr="000E17D5">
        <w:rPr>
          <w:rFonts w:eastAsia="FangSong_GB2312"/>
          <w:lang w:eastAsia="zh-CN"/>
        </w:rPr>
        <w:t>1,</w:t>
      </w:r>
      <w:r w:rsidR="00E829E0" w:rsidRPr="000E17D5">
        <w:rPr>
          <w:rFonts w:eastAsia="FangSong_GB2312"/>
          <w:lang w:eastAsia="zh-CN"/>
        </w:rPr>
        <w:t xml:space="preserve"> </w:t>
      </w:r>
      <w:r w:rsidRPr="000E17D5">
        <w:rPr>
          <w:rFonts w:eastAsia="FangSong_GB2312"/>
          <w:lang w:eastAsia="zh-CN"/>
        </w:rPr>
        <w:t>2,</w:t>
      </w:r>
      <w:r w:rsidR="00E829E0" w:rsidRPr="000E17D5">
        <w:rPr>
          <w:rFonts w:eastAsia="FangSong_GB2312"/>
          <w:lang w:eastAsia="zh-CN"/>
        </w:rPr>
        <w:t xml:space="preserve"> </w:t>
      </w:r>
      <w:r w:rsidRPr="000E17D5">
        <w:rPr>
          <w:rFonts w:eastAsia="FangSong_GB2312"/>
          <w:lang w:eastAsia="zh-CN"/>
        </w:rPr>
        <w:t>3,</w:t>
      </w:r>
      <w:r w:rsidR="00E829E0" w:rsidRPr="000E17D5">
        <w:rPr>
          <w:rFonts w:eastAsia="FangSong_GB2312"/>
          <w:lang w:eastAsia="zh-CN"/>
        </w:rPr>
        <w:t xml:space="preserve"> </w:t>
      </w:r>
      <w:r w:rsidRPr="000E17D5">
        <w:rPr>
          <w:rFonts w:eastAsia="FangSong_GB2312"/>
          <w:lang w:eastAsia="zh-CN"/>
        </w:rPr>
        <w:t>4,</w:t>
      </w:r>
      <w:r w:rsidR="00E829E0" w:rsidRPr="000E17D5">
        <w:rPr>
          <w:rFonts w:eastAsia="FangSong_GB2312"/>
          <w:lang w:eastAsia="zh-CN"/>
        </w:rPr>
        <w:t xml:space="preserve"> </w:t>
      </w:r>
      <w:r w:rsidRPr="000E17D5">
        <w:rPr>
          <w:rFonts w:eastAsia="FangSong_GB2312"/>
          <w:lang w:eastAsia="zh-CN"/>
        </w:rPr>
        <w:t>5) is the connection weight and can be determined by expert knowledge and contribution degree. In fact, each security indicator is interdependent and interact</w:t>
      </w:r>
      <w:r w:rsidR="00575E40">
        <w:rPr>
          <w:rFonts w:eastAsia="FangSong_GB2312"/>
          <w:lang w:eastAsia="zh-CN"/>
        </w:rPr>
        <w:t>s</w:t>
      </w:r>
      <w:r w:rsidRPr="000E17D5">
        <w:rPr>
          <w:rFonts w:eastAsia="FangSong_GB2312"/>
          <w:lang w:eastAsia="zh-CN"/>
        </w:rPr>
        <w:t xml:space="preserve"> with </w:t>
      </w:r>
      <w:r w:rsidR="00575E40">
        <w:rPr>
          <w:rFonts w:eastAsia="FangSong_GB2312"/>
          <w:lang w:eastAsia="zh-CN"/>
        </w:rPr>
        <w:t>the</w:t>
      </w:r>
      <w:r w:rsidR="00575E40" w:rsidRPr="000E17D5">
        <w:rPr>
          <w:rFonts w:eastAsia="FangSong_GB2312"/>
          <w:lang w:eastAsia="zh-CN"/>
        </w:rPr>
        <w:t xml:space="preserve"> </w:t>
      </w:r>
      <w:r w:rsidRPr="000E17D5">
        <w:rPr>
          <w:rFonts w:eastAsia="FangSong_GB2312"/>
          <w:lang w:eastAsia="zh-CN"/>
        </w:rPr>
        <w:t>other</w:t>
      </w:r>
      <w:r w:rsidR="00575E40">
        <w:rPr>
          <w:rFonts w:eastAsia="FangSong_GB2312"/>
          <w:lang w:eastAsia="zh-CN"/>
        </w:rPr>
        <w:t>s</w:t>
      </w:r>
      <w:r w:rsidRPr="000E17D5">
        <w:rPr>
          <w:rFonts w:eastAsia="FangSong_GB2312"/>
          <w:lang w:eastAsia="zh-CN"/>
        </w:rPr>
        <w:t xml:space="preserve">, such as the completeness of data affecting the consistency of data, which in turn affects the accuracy of data. Therefore, it is necessary to comprehensively consider the weights of various evaluation indicators to make more scientific and reasonable decisions. </w:t>
      </w:r>
    </w:p>
    <w:p w14:paraId="4E9DC854" w14:textId="77777777" w:rsidR="00793AC0" w:rsidRPr="000E17D5" w:rsidRDefault="001453CF" w:rsidP="00E8351B">
      <w:pPr>
        <w:rPr>
          <w:rFonts w:eastAsia="FangSong_GB2312"/>
          <w:lang w:eastAsia="zh-CN"/>
        </w:rPr>
      </w:pPr>
      <w:r w:rsidRPr="000E17D5">
        <w:rPr>
          <w:rFonts w:eastAsia="FangSong_GB2312"/>
          <w:b/>
          <w:bCs/>
          <w:lang w:eastAsia="zh-CN"/>
        </w:rPr>
        <w:t>Analytic hierarchy process (AHP)</w:t>
      </w:r>
      <w:r w:rsidRPr="000E17D5">
        <w:rPr>
          <w:rFonts w:eastAsia="FangSong_GB2312"/>
          <w:lang w:eastAsia="zh-CN"/>
        </w:rPr>
        <w:t xml:space="preserve">: In this manuscript, the analytic hierarchy process (AHP) will be introduced due to its simple principle and easy implementation. </w:t>
      </w:r>
    </w:p>
    <w:p w14:paraId="161B0B18" w14:textId="626FB659" w:rsidR="00793AC0" w:rsidRDefault="001453CF">
      <w:pPr>
        <w:rPr>
          <w:rFonts w:eastAsia="FangSong_GB2312"/>
          <w:lang w:eastAsia="zh-CN"/>
        </w:rPr>
      </w:pPr>
      <w:bookmarkStart w:id="88" w:name="OLE_LINK50"/>
      <w:r w:rsidRPr="000E17D5">
        <w:rPr>
          <w:rFonts w:eastAsia="FangSong_GB2312"/>
          <w:lang w:eastAsia="zh-CN"/>
        </w:rPr>
        <w:t>Construction and verification</w:t>
      </w:r>
      <w:bookmarkEnd w:id="88"/>
      <w:r w:rsidRPr="000E17D5">
        <w:rPr>
          <w:rFonts w:eastAsia="FangSong_GB2312"/>
          <w:lang w:eastAsia="zh-CN"/>
        </w:rPr>
        <w:t xml:space="preserve"> of judg</w:t>
      </w:r>
      <w:r w:rsidR="00575E40">
        <w:rPr>
          <w:rFonts w:eastAsia="FangSong_GB2312"/>
          <w:lang w:eastAsia="zh-CN"/>
        </w:rPr>
        <w:t>e</w:t>
      </w:r>
      <w:r w:rsidRPr="000E17D5">
        <w:rPr>
          <w:rFonts w:eastAsia="FangSong_GB2312"/>
          <w:lang w:eastAsia="zh-CN"/>
        </w:rPr>
        <w:t>ment matrix:</w:t>
      </w:r>
      <w:r w:rsidRPr="000E17D5">
        <w:rPr>
          <w:b/>
          <w:bCs/>
          <w:sz w:val="20"/>
          <w:lang w:eastAsia="zh-CN"/>
        </w:rPr>
        <w:t xml:space="preserve"> </w:t>
      </w:r>
      <w:r w:rsidRPr="000E17D5">
        <w:rPr>
          <w:rFonts w:eastAsia="FangSong_GB2312"/>
          <w:lang w:eastAsia="zh-CN"/>
        </w:rPr>
        <w:t xml:space="preserve">In this AHP, </w:t>
      </w:r>
      <w:proofErr w:type="spellStart"/>
      <w:r w:rsidRPr="000E17D5">
        <w:rPr>
          <w:rFonts w:eastAsia="FangSong_GB2312"/>
          <w:lang w:eastAsia="zh-CN"/>
        </w:rPr>
        <w:t xml:space="preserve">for </w:t>
      </w:r>
      <w:r w:rsidRPr="000E17D5">
        <w:rPr>
          <w:rFonts w:eastAsia="FangSong_GB2312"/>
          <w:i/>
          <w:iCs/>
          <w:lang w:eastAsia="zh-CN"/>
        </w:rPr>
        <w:t>m</w:t>
      </w:r>
      <w:proofErr w:type="spellEnd"/>
      <w:r w:rsidRPr="000E17D5">
        <w:rPr>
          <w:rFonts w:eastAsia="FangSong_GB2312"/>
          <w:i/>
          <w:iCs/>
          <w:lang w:eastAsia="zh-CN"/>
        </w:rPr>
        <w:t xml:space="preserve"> </w:t>
      </w:r>
      <w:r w:rsidRPr="000E17D5">
        <w:rPr>
          <w:rFonts w:eastAsia="FangSong_GB2312"/>
          <w:lang w:eastAsia="zh-CN"/>
        </w:rPr>
        <w:t>evaluation indic</w:t>
      </w:r>
      <w:r w:rsidR="0038155F" w:rsidRPr="000E17D5">
        <w:rPr>
          <w:rFonts w:eastAsia="FangSong_GB2312"/>
          <w:lang w:eastAsia="zh-CN"/>
        </w:rPr>
        <w:t>a</w:t>
      </w:r>
      <w:r w:rsidRPr="000E17D5">
        <w:rPr>
          <w:rFonts w:eastAsia="FangSong_GB2312"/>
          <w:lang w:eastAsia="zh-CN"/>
        </w:rPr>
        <w:t>tors of data security, judg</w:t>
      </w:r>
      <w:r w:rsidR="00575E40">
        <w:rPr>
          <w:rFonts w:eastAsia="FangSong_GB2312"/>
          <w:lang w:eastAsia="zh-CN"/>
        </w:rPr>
        <w:t>e</w:t>
      </w:r>
      <w:r w:rsidRPr="000E17D5">
        <w:rPr>
          <w:rFonts w:eastAsia="FangSong_GB2312"/>
          <w:lang w:eastAsia="zh-CN"/>
        </w:rPr>
        <w:t xml:space="preserve">ment matrix </w:t>
      </w:r>
      <w:r w:rsidRPr="000E17D5">
        <w:rPr>
          <w:rFonts w:eastAsia="FangSong_GB2312"/>
          <w:b/>
          <w:bCs/>
          <w:lang w:eastAsia="zh-CN"/>
        </w:rPr>
        <w:t>C</w:t>
      </w:r>
      <w:r w:rsidRPr="000E17D5">
        <w:rPr>
          <w:rFonts w:eastAsia="FangSong_GB2312"/>
          <w:lang w:eastAsia="zh-CN"/>
        </w:rPr>
        <w:t xml:space="preserve"> is first constructed and the element </w:t>
      </w:r>
      <w:proofErr w:type="spellStart"/>
      <w:r w:rsidRPr="000E17D5">
        <w:rPr>
          <w:rFonts w:eastAsia="FangSong_GB2312"/>
          <w:i/>
          <w:iCs/>
          <w:lang w:eastAsia="zh-CN"/>
        </w:rPr>
        <w:t>c</w:t>
      </w:r>
      <w:r w:rsidRPr="000E17D5">
        <w:rPr>
          <w:rFonts w:eastAsia="FangSong_GB2312"/>
          <w:i/>
          <w:iCs/>
          <w:vertAlign w:val="subscript"/>
          <w:lang w:eastAsia="zh-CN"/>
        </w:rPr>
        <w:t>ij</w:t>
      </w:r>
      <w:proofErr w:type="spellEnd"/>
      <w:r w:rsidRPr="000E17D5">
        <w:rPr>
          <w:rFonts w:eastAsia="FangSong_GB2312"/>
          <w:i/>
          <w:iCs/>
          <w:lang w:eastAsia="zh-CN"/>
        </w:rPr>
        <w:t xml:space="preserve"> </w:t>
      </w:r>
      <w:r w:rsidRPr="000E17D5">
        <w:rPr>
          <w:rFonts w:eastAsia="FangSong_GB2312"/>
          <w:lang w:eastAsia="zh-CN"/>
        </w:rPr>
        <w:t>of</w:t>
      </w:r>
      <w:r w:rsidRPr="000E17D5">
        <w:rPr>
          <w:rFonts w:eastAsia="FangSong_GB2312"/>
          <w:b/>
          <w:bCs/>
          <w:lang w:eastAsia="zh-CN"/>
        </w:rPr>
        <w:t xml:space="preserve"> C</w:t>
      </w:r>
      <w:r w:rsidRPr="000E17D5">
        <w:rPr>
          <w:rFonts w:eastAsia="FangSong_GB2312"/>
          <w:lang w:eastAsia="zh-CN"/>
        </w:rPr>
        <w:t xml:space="preserve"> are given using </w:t>
      </w:r>
      <w:r w:rsidR="00510A44">
        <w:rPr>
          <w:rFonts w:eastAsia="FangSong_GB2312"/>
          <w:lang w:eastAsia="zh-CN"/>
        </w:rPr>
        <w:t xml:space="preserve">the </w:t>
      </w:r>
      <w:r w:rsidRPr="000E17D5">
        <w:rPr>
          <w:rFonts w:eastAsia="FangSong_GB2312"/>
          <w:lang w:eastAsia="zh-CN"/>
        </w:rPr>
        <w:t>1-9 scale method proposed by Saaty</w:t>
      </w:r>
      <w:r w:rsidR="00D576F0">
        <w:rPr>
          <w:rFonts w:eastAsia="FangSong_GB2312"/>
          <w:lang w:eastAsia="zh-CN"/>
        </w:rPr>
        <w:t xml:space="preserve"> </w:t>
      </w:r>
      <w:r w:rsidR="00D576F0">
        <w:t>[b-Saaty]</w:t>
      </w:r>
      <w:r w:rsidRPr="000E17D5">
        <w:rPr>
          <w:rFonts w:eastAsia="FangSong_GB2312"/>
          <w:lang w:eastAsia="zh-CN"/>
        </w:rPr>
        <w:t>, using two-by-two comparison among indicators</w:t>
      </w:r>
      <w:r w:rsidR="00575E40">
        <w:rPr>
          <w:rFonts w:eastAsia="FangSong_GB2312"/>
          <w:lang w:eastAsia="zh-CN"/>
        </w:rPr>
        <w:t>.</w:t>
      </w:r>
    </w:p>
    <w:p w14:paraId="793935F8" w14:textId="00CDCC35" w:rsidR="00575E40" w:rsidRPr="000E17D5" w:rsidRDefault="00575E40">
      <w:pPr>
        <w:rPr>
          <w:rFonts w:eastAsia="FangSong_GB2312"/>
          <w:lang w:eastAsia="zh-CN"/>
        </w:rPr>
      </w:pPr>
      <w:r>
        <w:rPr>
          <w:rFonts w:eastAsia="FangSong_GB2312"/>
          <w:lang w:eastAsia="zh-CN"/>
        </w:rPr>
        <w:t>Table 4 illustrates the 1-9 scale method.</w:t>
      </w:r>
    </w:p>
    <w:p w14:paraId="2685639F" w14:textId="77777777" w:rsidR="00793AC0" w:rsidRPr="000E17D5" w:rsidRDefault="001453CF" w:rsidP="0096683D">
      <w:pPr>
        <w:pStyle w:val="TableNoTitle"/>
        <w:rPr>
          <w:lang w:eastAsia="zh-CN"/>
        </w:rPr>
      </w:pPr>
      <w:r w:rsidRPr="000E17D5">
        <w:t xml:space="preserve">Table </w:t>
      </w:r>
      <w:r w:rsidRPr="000E17D5">
        <w:rPr>
          <w:lang w:eastAsia="zh-CN"/>
        </w:rPr>
        <w:t>4</w:t>
      </w:r>
      <w:r w:rsidRPr="000E17D5">
        <w:t xml:space="preserve"> – </w:t>
      </w:r>
      <w:r w:rsidRPr="000E17D5">
        <w:rPr>
          <w:rFonts w:eastAsia="FangSong_GB2312"/>
          <w:lang w:eastAsia="zh-CN"/>
        </w:rPr>
        <w:t xml:space="preserve">1-9 </w:t>
      </w:r>
      <w:r w:rsidRPr="000E17D5">
        <w:rPr>
          <w:rFonts w:eastAsia="FangSong_GB2312"/>
        </w:rPr>
        <w:t>scale</w:t>
      </w:r>
      <w:r w:rsidRPr="000E17D5">
        <w:rPr>
          <w:rFonts w:eastAsia="FangSong_GB2312"/>
          <w:lang w:eastAsia="zh-CN"/>
        </w:rPr>
        <w:t xml:space="preserve"> method</w:t>
      </w:r>
    </w:p>
    <w:tbl>
      <w:tblPr>
        <w:tblStyle w:val="TableGrid"/>
        <w:tblW w:w="963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9"/>
        <w:gridCol w:w="7520"/>
      </w:tblGrid>
      <w:tr w:rsidR="007266F7" w14:paraId="3EEAE5AE" w14:textId="77777777" w:rsidTr="00E8351B">
        <w:trPr>
          <w:trHeight w:val="354"/>
          <w:tblHeader/>
          <w:jc w:val="center"/>
        </w:trPr>
        <w:tc>
          <w:tcPr>
            <w:tcW w:w="1099" w:type="pct"/>
            <w:tcBorders>
              <w:top w:val="single" w:sz="4" w:space="0" w:color="000000"/>
              <w:left w:val="single" w:sz="4" w:space="0" w:color="000000"/>
              <w:bottom w:val="single" w:sz="4" w:space="0" w:color="000000"/>
              <w:right w:val="single" w:sz="4" w:space="0" w:color="000000"/>
              <w:tl2br w:val="nil"/>
            </w:tcBorders>
            <w:shd w:val="clear" w:color="auto" w:fill="FFFFFF"/>
            <w:vAlign w:val="center"/>
          </w:tcPr>
          <w:p w14:paraId="664BA4AC" w14:textId="77777777" w:rsidR="00793AC0" w:rsidRPr="000E17D5" w:rsidRDefault="001453CF" w:rsidP="0096683D">
            <w:pPr>
              <w:pStyle w:val="Tablehead"/>
              <w:rPr>
                <w:rFonts w:eastAsia="FangSong_GB2312"/>
                <w:lang w:val="en-GB"/>
              </w:rPr>
            </w:pPr>
            <w:r w:rsidRPr="000E17D5">
              <w:rPr>
                <w:rFonts w:eastAsia="FangSong_GB2312"/>
                <w:lang w:val="en-GB"/>
              </w:rPr>
              <w:t>Scale</w:t>
            </w:r>
          </w:p>
        </w:tc>
        <w:tc>
          <w:tcPr>
            <w:tcW w:w="39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F9597C" w14:textId="77777777" w:rsidR="00793AC0" w:rsidRPr="000E17D5" w:rsidRDefault="001453CF" w:rsidP="0096683D">
            <w:pPr>
              <w:pStyle w:val="Tablehead"/>
              <w:rPr>
                <w:rFonts w:eastAsia="FangSong_GB2312"/>
                <w:lang w:val="en-GB"/>
              </w:rPr>
            </w:pPr>
            <w:r w:rsidRPr="000E17D5">
              <w:rPr>
                <w:rFonts w:eastAsia="FangSong_GB2312"/>
                <w:lang w:val="en-GB"/>
              </w:rPr>
              <w:t>Interpretation</w:t>
            </w:r>
          </w:p>
        </w:tc>
      </w:tr>
      <w:tr w:rsidR="007266F7" w14:paraId="3DE38643" w14:textId="77777777" w:rsidTr="00E8351B">
        <w:trPr>
          <w:trHeight w:val="354"/>
          <w:jc w:val="center"/>
        </w:trPr>
        <w:tc>
          <w:tcPr>
            <w:tcW w:w="1099"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547A12F6" w14:textId="77777777" w:rsidR="00793AC0" w:rsidRPr="000E17D5" w:rsidRDefault="001453CF" w:rsidP="00FC7A53">
            <w:pPr>
              <w:pStyle w:val="Tabletext"/>
              <w:jc w:val="center"/>
              <w:rPr>
                <w:rFonts w:eastAsia="FangSong_GB2312"/>
                <w:lang w:val="en-GB" w:eastAsia="zh-CN"/>
              </w:rPr>
            </w:pPr>
            <w:r w:rsidRPr="000E17D5">
              <w:rPr>
                <w:rFonts w:eastAsia="FangSong_GB2312"/>
                <w:lang w:val="en-GB" w:eastAsia="zh-CN"/>
              </w:rPr>
              <w:t>1</w:t>
            </w:r>
          </w:p>
        </w:tc>
        <w:tc>
          <w:tcPr>
            <w:tcW w:w="3900"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6A363D88" w14:textId="77777777" w:rsidR="00793AC0" w:rsidRPr="000E17D5" w:rsidRDefault="001453CF" w:rsidP="0096683D">
            <w:pPr>
              <w:pStyle w:val="Tabletext"/>
              <w:rPr>
                <w:rFonts w:eastAsia="FangSong_GB2312"/>
                <w:lang w:val="en-GB" w:eastAsia="zh-CN"/>
              </w:rPr>
            </w:pPr>
            <w:r w:rsidRPr="000E17D5">
              <w:rPr>
                <w:rFonts w:eastAsia="FangSong_GB2312"/>
                <w:lang w:val="en-GB" w:eastAsia="zh-CN"/>
              </w:rPr>
              <w:t>Equally important compared to two dimensions</w:t>
            </w:r>
          </w:p>
        </w:tc>
      </w:tr>
      <w:tr w:rsidR="007266F7" w14:paraId="1F32A4E4" w14:textId="77777777" w:rsidTr="00E8351B">
        <w:trPr>
          <w:trHeight w:val="354"/>
          <w:jc w:val="center"/>
        </w:trPr>
        <w:tc>
          <w:tcPr>
            <w:tcW w:w="1099"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5CA29BD8" w14:textId="77777777" w:rsidR="00793AC0" w:rsidRPr="000E17D5" w:rsidRDefault="001453CF" w:rsidP="00FC7A53">
            <w:pPr>
              <w:pStyle w:val="Tabletext"/>
              <w:jc w:val="center"/>
              <w:rPr>
                <w:rFonts w:eastAsia="FangSong_GB2312"/>
                <w:lang w:val="en-GB" w:eastAsia="zh-CN"/>
              </w:rPr>
            </w:pPr>
            <w:r w:rsidRPr="000E17D5">
              <w:rPr>
                <w:rFonts w:eastAsia="FangSong_GB2312"/>
                <w:lang w:val="en-GB" w:eastAsia="zh-CN"/>
              </w:rPr>
              <w:t>3</w:t>
            </w:r>
          </w:p>
        </w:tc>
        <w:tc>
          <w:tcPr>
            <w:tcW w:w="3900"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65418FB3" w14:textId="77777777" w:rsidR="00793AC0" w:rsidRPr="000E17D5" w:rsidRDefault="001453CF" w:rsidP="0096683D">
            <w:pPr>
              <w:pStyle w:val="Tabletext"/>
              <w:rPr>
                <w:rFonts w:eastAsia="FangSong_GB2312"/>
                <w:lang w:val="en-GB" w:eastAsia="zh-CN"/>
              </w:rPr>
            </w:pPr>
            <w:r w:rsidRPr="000E17D5">
              <w:rPr>
                <w:rFonts w:eastAsia="FangSong_GB2312"/>
                <w:lang w:val="en-GB" w:eastAsia="zh-CN"/>
              </w:rPr>
              <w:t>One dimension is slightly more important than the other</w:t>
            </w:r>
          </w:p>
        </w:tc>
      </w:tr>
      <w:tr w:rsidR="007266F7" w14:paraId="0802C886" w14:textId="77777777" w:rsidTr="00E8351B">
        <w:trPr>
          <w:trHeight w:val="354"/>
          <w:jc w:val="center"/>
        </w:trPr>
        <w:tc>
          <w:tcPr>
            <w:tcW w:w="1099"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74EC70A7" w14:textId="77777777" w:rsidR="00793AC0" w:rsidRPr="000E17D5" w:rsidRDefault="001453CF" w:rsidP="00FC7A53">
            <w:pPr>
              <w:pStyle w:val="Tabletext"/>
              <w:jc w:val="center"/>
              <w:rPr>
                <w:rFonts w:eastAsia="FangSong_GB2312"/>
                <w:lang w:val="en-GB" w:eastAsia="zh-CN"/>
              </w:rPr>
            </w:pPr>
            <w:r w:rsidRPr="000E17D5">
              <w:rPr>
                <w:rFonts w:eastAsia="FangSong_GB2312"/>
                <w:lang w:val="en-GB" w:eastAsia="zh-CN"/>
              </w:rPr>
              <w:t>5</w:t>
            </w:r>
          </w:p>
        </w:tc>
        <w:tc>
          <w:tcPr>
            <w:tcW w:w="3900"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2DAAAEDB" w14:textId="77777777" w:rsidR="00793AC0" w:rsidRPr="000E17D5" w:rsidRDefault="001453CF" w:rsidP="0096683D">
            <w:pPr>
              <w:pStyle w:val="Tabletext"/>
              <w:rPr>
                <w:rFonts w:eastAsia="FangSong_GB2312"/>
                <w:lang w:val="en-GB" w:eastAsia="zh-CN"/>
              </w:rPr>
            </w:pPr>
            <w:r w:rsidRPr="000E17D5">
              <w:rPr>
                <w:rFonts w:eastAsia="FangSong_GB2312"/>
                <w:lang w:val="en-GB" w:eastAsia="zh-CN"/>
              </w:rPr>
              <w:t>One dimension is clearly more important than the other</w:t>
            </w:r>
          </w:p>
        </w:tc>
      </w:tr>
      <w:tr w:rsidR="007266F7" w14:paraId="066D4F5A" w14:textId="77777777" w:rsidTr="00E8351B">
        <w:trPr>
          <w:trHeight w:val="354"/>
          <w:jc w:val="center"/>
        </w:trPr>
        <w:tc>
          <w:tcPr>
            <w:tcW w:w="1099"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6DD382A9" w14:textId="77777777" w:rsidR="00793AC0" w:rsidRPr="000E17D5" w:rsidRDefault="001453CF" w:rsidP="00FC7A53">
            <w:pPr>
              <w:pStyle w:val="Tabletext"/>
              <w:jc w:val="center"/>
              <w:rPr>
                <w:rFonts w:eastAsia="FangSong_GB2312"/>
                <w:lang w:val="en-GB" w:eastAsia="zh-CN"/>
              </w:rPr>
            </w:pPr>
            <w:r w:rsidRPr="000E17D5">
              <w:rPr>
                <w:rFonts w:eastAsia="FangSong_GB2312"/>
                <w:lang w:val="en-GB" w:eastAsia="zh-CN"/>
              </w:rPr>
              <w:t>7</w:t>
            </w:r>
          </w:p>
        </w:tc>
        <w:tc>
          <w:tcPr>
            <w:tcW w:w="3900"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66488042" w14:textId="77777777" w:rsidR="00793AC0" w:rsidRPr="000E17D5" w:rsidRDefault="001453CF" w:rsidP="0096683D">
            <w:pPr>
              <w:pStyle w:val="Tabletext"/>
              <w:rPr>
                <w:rFonts w:eastAsia="FangSong_GB2312"/>
                <w:lang w:val="en-GB" w:eastAsia="zh-CN"/>
              </w:rPr>
            </w:pPr>
            <w:r w:rsidRPr="000E17D5">
              <w:rPr>
                <w:rFonts w:eastAsia="FangSong_GB2312"/>
                <w:lang w:val="en-GB" w:eastAsia="zh-CN"/>
              </w:rPr>
              <w:t>One dimension is more strongly important than the other</w:t>
            </w:r>
          </w:p>
        </w:tc>
      </w:tr>
      <w:tr w:rsidR="007266F7" w14:paraId="119F0822" w14:textId="77777777" w:rsidTr="00E8351B">
        <w:trPr>
          <w:trHeight w:val="339"/>
          <w:jc w:val="center"/>
        </w:trPr>
        <w:tc>
          <w:tcPr>
            <w:tcW w:w="1099"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2A89EE56" w14:textId="77777777" w:rsidR="00793AC0" w:rsidRPr="000E17D5" w:rsidRDefault="001453CF" w:rsidP="00FC7A53">
            <w:pPr>
              <w:pStyle w:val="Tabletext"/>
              <w:jc w:val="center"/>
              <w:rPr>
                <w:rFonts w:eastAsia="FangSong_GB2312"/>
                <w:lang w:val="en-GB" w:eastAsia="zh-CN"/>
              </w:rPr>
            </w:pPr>
            <w:r w:rsidRPr="000E17D5">
              <w:rPr>
                <w:rFonts w:eastAsia="FangSong_GB2312"/>
                <w:lang w:val="en-GB" w:eastAsia="zh-CN"/>
              </w:rPr>
              <w:t>9</w:t>
            </w:r>
          </w:p>
        </w:tc>
        <w:tc>
          <w:tcPr>
            <w:tcW w:w="3900"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08892D64" w14:textId="77777777" w:rsidR="00793AC0" w:rsidRPr="000E17D5" w:rsidRDefault="001453CF" w:rsidP="0096683D">
            <w:pPr>
              <w:pStyle w:val="Tabletext"/>
              <w:rPr>
                <w:rFonts w:eastAsia="FangSong_GB2312"/>
                <w:lang w:val="en-GB" w:eastAsia="zh-CN"/>
              </w:rPr>
            </w:pPr>
            <w:r w:rsidRPr="000E17D5">
              <w:rPr>
                <w:rFonts w:eastAsia="FangSong_GB2312"/>
                <w:lang w:val="en-GB" w:eastAsia="zh-CN"/>
              </w:rPr>
              <w:t>One dimension is more extremely important than the other</w:t>
            </w:r>
          </w:p>
        </w:tc>
      </w:tr>
      <w:tr w:rsidR="007266F7" w14:paraId="394485CD" w14:textId="77777777" w:rsidTr="00E8351B">
        <w:trPr>
          <w:trHeight w:val="354"/>
          <w:jc w:val="center"/>
        </w:trPr>
        <w:tc>
          <w:tcPr>
            <w:tcW w:w="1099"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1D07B9AD" w14:textId="15871D12" w:rsidR="00793AC0" w:rsidRPr="000E17D5" w:rsidRDefault="001453CF" w:rsidP="00FC7A53">
            <w:pPr>
              <w:pStyle w:val="Tabletext"/>
              <w:jc w:val="center"/>
              <w:rPr>
                <w:rFonts w:eastAsia="FangSong_GB2312"/>
                <w:lang w:val="en-GB" w:eastAsia="zh-CN"/>
              </w:rPr>
            </w:pPr>
            <w:r w:rsidRPr="000E17D5">
              <w:rPr>
                <w:rFonts w:eastAsia="FangSong_GB2312"/>
                <w:lang w:val="en-GB" w:eastAsia="zh-CN"/>
              </w:rPr>
              <w:t>2,</w:t>
            </w:r>
            <w:r w:rsidR="0096683D" w:rsidRPr="000E17D5">
              <w:rPr>
                <w:rFonts w:eastAsia="FangSong_GB2312"/>
                <w:lang w:val="en-GB" w:eastAsia="zh-CN"/>
              </w:rPr>
              <w:t xml:space="preserve"> </w:t>
            </w:r>
            <w:r w:rsidRPr="000E17D5">
              <w:rPr>
                <w:rFonts w:eastAsia="FangSong_GB2312"/>
                <w:lang w:val="en-GB" w:eastAsia="zh-CN"/>
              </w:rPr>
              <w:t>4,</w:t>
            </w:r>
            <w:r w:rsidR="0096683D" w:rsidRPr="000E17D5">
              <w:rPr>
                <w:rFonts w:eastAsia="FangSong_GB2312"/>
                <w:lang w:val="en-GB" w:eastAsia="zh-CN"/>
              </w:rPr>
              <w:t xml:space="preserve"> </w:t>
            </w:r>
            <w:r w:rsidRPr="000E17D5">
              <w:rPr>
                <w:rFonts w:eastAsia="FangSong_GB2312"/>
                <w:lang w:val="en-GB" w:eastAsia="zh-CN"/>
              </w:rPr>
              <w:t>6,</w:t>
            </w:r>
            <w:r w:rsidR="0096683D" w:rsidRPr="000E17D5">
              <w:rPr>
                <w:rFonts w:eastAsia="FangSong_GB2312"/>
                <w:lang w:val="en-GB" w:eastAsia="zh-CN"/>
              </w:rPr>
              <w:t xml:space="preserve"> </w:t>
            </w:r>
            <w:r w:rsidRPr="000E17D5">
              <w:rPr>
                <w:rFonts w:eastAsia="FangSong_GB2312"/>
                <w:lang w:val="en-GB" w:eastAsia="zh-CN"/>
              </w:rPr>
              <w:t>8</w:t>
            </w:r>
          </w:p>
        </w:tc>
        <w:tc>
          <w:tcPr>
            <w:tcW w:w="3900"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4C6AD39A" w14:textId="77777777" w:rsidR="00793AC0" w:rsidRPr="000E17D5" w:rsidRDefault="001453CF" w:rsidP="0096683D">
            <w:pPr>
              <w:pStyle w:val="Tabletext"/>
              <w:rPr>
                <w:rFonts w:eastAsia="FangSong_GB2312"/>
                <w:lang w:val="en-GB" w:eastAsia="zh-CN"/>
              </w:rPr>
            </w:pPr>
            <w:r w:rsidRPr="000E17D5">
              <w:rPr>
                <w:rFonts w:eastAsia="FangSong_GB2312"/>
                <w:lang w:val="en-GB" w:eastAsia="zh-CN"/>
              </w:rPr>
              <w:t>Median of two adjacent dimensions</w:t>
            </w:r>
          </w:p>
        </w:tc>
      </w:tr>
      <w:tr w:rsidR="007266F7" w14:paraId="02CD82FA" w14:textId="77777777" w:rsidTr="00E8351B">
        <w:trPr>
          <w:trHeight w:val="383"/>
          <w:jc w:val="center"/>
        </w:trPr>
        <w:tc>
          <w:tcPr>
            <w:tcW w:w="1099"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14CDCE8F" w14:textId="77777777" w:rsidR="00793AC0" w:rsidRPr="000E17D5" w:rsidRDefault="001453CF" w:rsidP="00FC7A53">
            <w:pPr>
              <w:pStyle w:val="Tabletext"/>
              <w:jc w:val="center"/>
              <w:rPr>
                <w:rFonts w:eastAsia="FangSong_GB2312"/>
                <w:lang w:val="en-GB" w:eastAsia="zh-CN"/>
              </w:rPr>
            </w:pPr>
            <w:r w:rsidRPr="000E17D5">
              <w:rPr>
                <w:rFonts w:eastAsia="FangSong_GB2312"/>
                <w:lang w:val="en-GB" w:eastAsia="zh-CN"/>
              </w:rPr>
              <w:t>Inverse</w:t>
            </w:r>
          </w:p>
        </w:tc>
        <w:tc>
          <w:tcPr>
            <w:tcW w:w="3900"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367A098F" w14:textId="43DA1E1A" w:rsidR="00793AC0" w:rsidRPr="000E17D5" w:rsidRDefault="001453CF" w:rsidP="0096683D">
            <w:pPr>
              <w:pStyle w:val="Tabletext"/>
              <w:rPr>
                <w:rFonts w:eastAsia="FangSong_GB2312"/>
                <w:lang w:val="en-GB" w:eastAsia="zh-CN"/>
              </w:rPr>
            </w:pPr>
            <w:proofErr w:type="spellStart"/>
            <w:r w:rsidRPr="000E17D5">
              <w:rPr>
                <w:rFonts w:eastAsia="FangSong_GB2312"/>
                <w:i/>
                <w:iCs/>
                <w:lang w:val="en-GB" w:eastAsia="zh-CN"/>
              </w:rPr>
              <w:t>c</w:t>
            </w:r>
            <w:r w:rsidRPr="000E17D5">
              <w:rPr>
                <w:rFonts w:eastAsia="FangSong_GB2312"/>
                <w:i/>
                <w:iCs/>
                <w:vertAlign w:val="subscript"/>
                <w:lang w:val="en-GB" w:eastAsia="zh-CN"/>
              </w:rPr>
              <w:t>ji</w:t>
            </w:r>
            <w:proofErr w:type="spellEnd"/>
            <w:r w:rsidR="00A54310" w:rsidRPr="000E17D5">
              <w:rPr>
                <w:rFonts w:eastAsia="FangSong_GB2312"/>
                <w:i/>
                <w:iCs/>
                <w:vertAlign w:val="subscript"/>
                <w:lang w:val="en-GB" w:eastAsia="zh-CN"/>
              </w:rPr>
              <w:t xml:space="preserve"> </w:t>
            </w:r>
            <w:r w:rsidRPr="000E17D5">
              <w:rPr>
                <w:rFonts w:eastAsia="FangSong_GB2312"/>
                <w:lang w:val="en-GB" w:eastAsia="zh-CN"/>
              </w:rPr>
              <w:t>=</w:t>
            </w:r>
            <w:r w:rsidR="00A54310" w:rsidRPr="000E17D5">
              <w:rPr>
                <w:rFonts w:eastAsia="FangSong_GB2312"/>
                <w:lang w:val="en-GB" w:eastAsia="zh-CN"/>
              </w:rPr>
              <w:t xml:space="preserve"> </w:t>
            </w:r>
            <w:r w:rsidRPr="000E17D5">
              <w:rPr>
                <w:rFonts w:eastAsia="FangSong_GB2312"/>
                <w:lang w:val="en-GB" w:eastAsia="zh-CN"/>
              </w:rPr>
              <w:t xml:space="preserve">1/ </w:t>
            </w:r>
            <w:proofErr w:type="spellStart"/>
            <w:r w:rsidRPr="000E17D5">
              <w:rPr>
                <w:rFonts w:eastAsia="FangSong_GB2312"/>
                <w:i/>
                <w:iCs/>
                <w:lang w:val="en-GB" w:eastAsia="zh-CN"/>
              </w:rPr>
              <w:t>c</w:t>
            </w:r>
            <w:r w:rsidRPr="000E17D5">
              <w:rPr>
                <w:rFonts w:eastAsia="FangSong_GB2312"/>
                <w:i/>
                <w:iCs/>
                <w:vertAlign w:val="subscript"/>
                <w:lang w:val="en-GB" w:eastAsia="zh-CN"/>
              </w:rPr>
              <w:t>ij</w:t>
            </w:r>
            <w:proofErr w:type="spellEnd"/>
          </w:p>
        </w:tc>
      </w:tr>
    </w:tbl>
    <w:p w14:paraId="21266400" w14:textId="4E106C32" w:rsidR="00793AC0" w:rsidRPr="0090277E" w:rsidRDefault="001453CF" w:rsidP="0096683D">
      <w:pPr>
        <w:ind w:firstLineChars="1500" w:firstLine="3614"/>
        <w:rPr>
          <w:rFonts w:eastAsia="FangSong_GB2312"/>
          <w:lang w:val="it-IT" w:eastAsia="zh-CN"/>
        </w:rPr>
      </w:pPr>
      <m:oMathPara>
        <m:oMath>
          <m:r>
            <m:rPr>
              <m:sty m:val="b"/>
            </m:rPr>
            <w:rPr>
              <w:rFonts w:ascii="Cambria Math" w:eastAsia="FangSong_GB2312"/>
              <w:lang w:eastAsia="zh-CN"/>
            </w:rPr>
            <m:t>C</m:t>
          </m:r>
          <m:r>
            <w:rPr>
              <w:rFonts w:ascii="Cambria Math" w:eastAsia="FangSong_GB2312"/>
              <w:lang w:val="it-IT" w:eastAsia="zh-CN"/>
            </w:rPr>
            <m:t>=</m:t>
          </m:r>
          <m:d>
            <m:dPr>
              <m:begChr m:val="["/>
              <m:endChr m:val="]"/>
              <m:ctrlPr>
                <w:rPr>
                  <w:rFonts w:ascii="Cambria Math" w:eastAsia="FangSong_GB2312" w:hAnsi="Cambria Math"/>
                  <w:i/>
                  <w:lang w:eastAsia="zh-CN"/>
                </w:rPr>
              </m:ctrlPr>
            </m:dPr>
            <m:e>
              <m:eqArr>
                <m:eqArrPr>
                  <m:ctrlPr>
                    <w:rPr>
                      <w:rFonts w:ascii="Cambria Math" w:eastAsia="FangSong_GB2312" w:hAnsi="Cambria Math"/>
                      <w:i/>
                      <w:lang w:eastAsia="zh-CN"/>
                    </w:rPr>
                  </m:ctrlPr>
                </m:eqArrPr>
                <m:e>
                  <m:r>
                    <w:rPr>
                      <w:rFonts w:ascii="Cambria Math" w:eastAsia="FangSong_GB2312"/>
                      <w:lang w:val="it-IT" w:eastAsia="zh-CN"/>
                    </w:rPr>
                    <m:t>&amp;</m:t>
                  </m:r>
                  <m:sSub>
                    <m:sSubPr>
                      <m:ctrlPr>
                        <w:rPr>
                          <w:rFonts w:ascii="Cambria Math" w:eastAsia="FangSong_GB2312" w:hAnsi="Cambria Math"/>
                          <w:i/>
                          <w:lang w:eastAsia="zh-CN"/>
                        </w:rPr>
                      </m:ctrlPr>
                    </m:sSubPr>
                    <m:e>
                      <m:r>
                        <w:rPr>
                          <w:rFonts w:ascii="Cambria Math" w:eastAsia="FangSong_GB2312"/>
                          <w:lang w:eastAsia="zh-CN"/>
                        </w:rPr>
                        <m:t>c</m:t>
                      </m:r>
                    </m:e>
                    <m:sub>
                      <m:r>
                        <w:rPr>
                          <w:rFonts w:ascii="Cambria Math" w:eastAsia="FangSong_GB2312"/>
                          <w:lang w:val="it-IT" w:eastAsia="zh-CN"/>
                        </w:rPr>
                        <m:t>11</m:t>
                      </m:r>
                    </m:sub>
                  </m:sSub>
                  <m:r>
                    <w:rPr>
                      <w:rFonts w:ascii="Cambria Math" w:eastAsia="FangSong_GB2312"/>
                      <w:lang w:val="it-IT" w:eastAsia="zh-CN"/>
                    </w:rPr>
                    <m:t>,</m:t>
                  </m:r>
                  <m:r>
                    <m:rPr>
                      <m:nor/>
                    </m:rPr>
                    <w:rPr>
                      <w:rFonts w:ascii="Cambria Math" w:eastAsia="FangSong_GB2312"/>
                      <w:lang w:val="it-IT" w:eastAsia="zh-CN"/>
                    </w:rPr>
                    <m:t xml:space="preserve">      </m:t>
                  </m:r>
                  <m:sSub>
                    <m:sSubPr>
                      <m:ctrlPr>
                        <w:rPr>
                          <w:rFonts w:ascii="Cambria Math" w:eastAsia="FangSong_GB2312" w:hAnsi="Cambria Math"/>
                          <w:lang w:eastAsia="zh-CN"/>
                        </w:rPr>
                      </m:ctrlPr>
                    </m:sSubPr>
                    <m:e>
                      <m:r>
                        <w:rPr>
                          <w:rFonts w:ascii="Cambria Math" w:eastAsia="FangSong_GB2312"/>
                          <w:lang w:eastAsia="zh-CN"/>
                        </w:rPr>
                        <m:t>c</m:t>
                      </m:r>
                    </m:e>
                    <m:sub>
                      <m:r>
                        <w:rPr>
                          <w:rFonts w:ascii="Cambria Math" w:eastAsia="FangSong_GB2312"/>
                          <w:lang w:val="it-IT" w:eastAsia="zh-CN"/>
                        </w:rPr>
                        <m:t>12</m:t>
                      </m:r>
                      <m:ctrlPr>
                        <w:rPr>
                          <w:rFonts w:ascii="Cambria Math" w:eastAsia="FangSong_GB2312" w:hAnsi="Cambria Math"/>
                          <w:i/>
                          <w:lang w:eastAsia="zh-CN"/>
                        </w:rPr>
                      </m:ctrlPr>
                    </m:sub>
                  </m:sSub>
                  <m:r>
                    <w:rPr>
                      <w:rFonts w:ascii="Cambria Math" w:eastAsia="FangSong_GB2312"/>
                      <w:lang w:val="it-IT" w:eastAsia="zh-CN"/>
                    </w:rPr>
                    <m:t>,</m:t>
                  </m:r>
                  <m:r>
                    <m:rPr>
                      <m:nor/>
                    </m:rPr>
                    <w:rPr>
                      <w:rFonts w:ascii="Cambria Math" w:eastAsia="FangSong_GB2312"/>
                      <w:lang w:val="it-IT" w:eastAsia="zh-CN"/>
                    </w:rPr>
                    <m:t xml:space="preserve">     ...   , </m:t>
                  </m:r>
                  <m:sSub>
                    <m:sSubPr>
                      <m:ctrlPr>
                        <w:rPr>
                          <w:rFonts w:ascii="Cambria Math" w:eastAsia="FangSong_GB2312" w:hAnsi="Cambria Math"/>
                          <w:lang w:eastAsia="zh-CN"/>
                        </w:rPr>
                      </m:ctrlPr>
                    </m:sSubPr>
                    <m:e>
                      <m:r>
                        <w:rPr>
                          <w:rFonts w:ascii="Cambria Math" w:eastAsia="FangSong_GB2312"/>
                          <w:lang w:eastAsia="zh-CN"/>
                        </w:rPr>
                        <m:t>c</m:t>
                      </m:r>
                    </m:e>
                    <m:sub>
                      <m:r>
                        <w:rPr>
                          <w:rFonts w:ascii="Cambria Math" w:eastAsia="FangSong_GB2312"/>
                          <w:lang w:val="it-IT" w:eastAsia="zh-CN"/>
                        </w:rPr>
                        <m:t>1</m:t>
                      </m:r>
                      <m:r>
                        <w:rPr>
                          <w:rFonts w:ascii="Cambria Math" w:eastAsia="FangSong_GB2312"/>
                          <w:lang w:eastAsia="zh-CN"/>
                        </w:rPr>
                        <m:t>m</m:t>
                      </m:r>
                      <m:ctrlPr>
                        <w:rPr>
                          <w:rFonts w:ascii="Cambria Math" w:eastAsia="FangSong_GB2312" w:hAnsi="Cambria Math"/>
                          <w:i/>
                          <w:lang w:eastAsia="zh-CN"/>
                        </w:rPr>
                      </m:ctrlPr>
                    </m:sub>
                  </m:sSub>
                  <m:r>
                    <w:rPr>
                      <w:rFonts w:ascii="Cambria Math" w:eastAsia="FangSong_GB2312"/>
                      <w:lang w:val="it-IT" w:eastAsia="zh-CN"/>
                    </w:rPr>
                    <m:t xml:space="preserve"> </m:t>
                  </m:r>
                </m:e>
                <m:e>
                  <m:r>
                    <w:rPr>
                      <w:rFonts w:ascii="Cambria Math" w:eastAsia="FangSong_GB2312"/>
                      <w:lang w:val="it-IT" w:eastAsia="zh-CN"/>
                    </w:rPr>
                    <m:t>&amp;</m:t>
                  </m:r>
                  <m:sSub>
                    <m:sSubPr>
                      <m:ctrlPr>
                        <w:rPr>
                          <w:rFonts w:ascii="Cambria Math" w:eastAsia="FangSong_GB2312" w:hAnsi="Cambria Math"/>
                          <w:i/>
                          <w:lang w:eastAsia="zh-CN"/>
                        </w:rPr>
                      </m:ctrlPr>
                    </m:sSubPr>
                    <m:e>
                      <m:r>
                        <w:rPr>
                          <w:rFonts w:ascii="Cambria Math" w:eastAsia="FangSong_GB2312"/>
                          <w:lang w:eastAsia="zh-CN"/>
                        </w:rPr>
                        <m:t>c</m:t>
                      </m:r>
                    </m:e>
                    <m:sub>
                      <m:r>
                        <w:rPr>
                          <w:rFonts w:ascii="Cambria Math" w:eastAsia="FangSong_GB2312"/>
                          <w:lang w:val="it-IT" w:eastAsia="zh-CN"/>
                        </w:rPr>
                        <m:t>21</m:t>
                      </m:r>
                    </m:sub>
                  </m:sSub>
                  <m:r>
                    <w:rPr>
                      <w:rFonts w:ascii="Cambria Math" w:eastAsia="FangSong_GB2312"/>
                      <w:lang w:val="it-IT" w:eastAsia="zh-CN"/>
                    </w:rPr>
                    <m:t>,</m:t>
                  </m:r>
                  <m:r>
                    <m:rPr>
                      <m:nor/>
                    </m:rPr>
                    <w:rPr>
                      <w:rFonts w:ascii="Cambria Math" w:eastAsia="FangSong_GB2312"/>
                      <w:lang w:val="it-IT" w:eastAsia="zh-CN"/>
                    </w:rPr>
                    <m:t xml:space="preserve">      </m:t>
                  </m:r>
                  <m:sSub>
                    <m:sSubPr>
                      <m:ctrlPr>
                        <w:rPr>
                          <w:rFonts w:ascii="Cambria Math" w:eastAsia="FangSong_GB2312" w:hAnsi="Cambria Math"/>
                          <w:lang w:eastAsia="zh-CN"/>
                        </w:rPr>
                      </m:ctrlPr>
                    </m:sSubPr>
                    <m:e>
                      <m:r>
                        <w:rPr>
                          <w:rFonts w:ascii="Cambria Math" w:eastAsia="FangSong_GB2312"/>
                          <w:lang w:eastAsia="zh-CN"/>
                        </w:rPr>
                        <m:t>c</m:t>
                      </m:r>
                    </m:e>
                    <m:sub>
                      <m:r>
                        <w:rPr>
                          <w:rFonts w:ascii="Cambria Math" w:eastAsia="FangSong_GB2312"/>
                          <w:lang w:val="it-IT" w:eastAsia="zh-CN"/>
                        </w:rPr>
                        <m:t>22</m:t>
                      </m:r>
                      <m:ctrlPr>
                        <w:rPr>
                          <w:rFonts w:ascii="Cambria Math" w:eastAsia="FangSong_GB2312" w:hAnsi="Cambria Math"/>
                          <w:i/>
                          <w:lang w:eastAsia="zh-CN"/>
                        </w:rPr>
                      </m:ctrlPr>
                    </m:sub>
                  </m:sSub>
                  <m:r>
                    <w:rPr>
                      <w:rFonts w:ascii="Cambria Math" w:eastAsia="FangSong_GB2312"/>
                      <w:lang w:val="it-IT" w:eastAsia="zh-CN"/>
                    </w:rPr>
                    <m:t>,</m:t>
                  </m:r>
                  <m:r>
                    <m:rPr>
                      <m:nor/>
                    </m:rPr>
                    <w:rPr>
                      <w:rFonts w:ascii="Cambria Math" w:eastAsia="FangSong_GB2312"/>
                      <w:lang w:val="it-IT" w:eastAsia="zh-CN"/>
                    </w:rPr>
                    <m:t xml:space="preserve">     ...   , </m:t>
                  </m:r>
                  <m:sSub>
                    <m:sSubPr>
                      <m:ctrlPr>
                        <w:rPr>
                          <w:rFonts w:ascii="Cambria Math" w:eastAsia="FangSong_GB2312" w:hAnsi="Cambria Math"/>
                          <w:lang w:eastAsia="zh-CN"/>
                        </w:rPr>
                      </m:ctrlPr>
                    </m:sSubPr>
                    <m:e>
                      <m:r>
                        <w:rPr>
                          <w:rFonts w:ascii="Cambria Math" w:eastAsia="FangSong_GB2312"/>
                          <w:lang w:eastAsia="zh-CN"/>
                        </w:rPr>
                        <m:t>c</m:t>
                      </m:r>
                    </m:e>
                    <m:sub>
                      <m:r>
                        <w:rPr>
                          <w:rFonts w:ascii="Cambria Math" w:eastAsia="FangSong_GB2312"/>
                          <w:lang w:val="it-IT" w:eastAsia="zh-CN"/>
                        </w:rPr>
                        <m:t>2</m:t>
                      </m:r>
                      <m:r>
                        <w:rPr>
                          <w:rFonts w:ascii="Cambria Math" w:eastAsia="FangSong_GB2312"/>
                          <w:lang w:eastAsia="zh-CN"/>
                        </w:rPr>
                        <m:t>m</m:t>
                      </m:r>
                      <m:ctrlPr>
                        <w:rPr>
                          <w:rFonts w:ascii="Cambria Math" w:eastAsia="FangSong_GB2312" w:hAnsi="Cambria Math"/>
                          <w:i/>
                          <w:lang w:eastAsia="zh-CN"/>
                        </w:rPr>
                      </m:ctrlPr>
                    </m:sub>
                  </m:sSub>
                  <m:r>
                    <w:rPr>
                      <w:rFonts w:ascii="Cambria Math" w:eastAsia="FangSong_GB2312"/>
                      <w:lang w:val="it-IT" w:eastAsia="zh-CN"/>
                    </w:rPr>
                    <m:t xml:space="preserve"> </m:t>
                  </m:r>
                </m:e>
                <m:e>
                  <m:r>
                    <w:rPr>
                      <w:rFonts w:ascii="Cambria Math" w:eastAsia="FangSong_GB2312"/>
                      <w:lang w:val="it-IT" w:eastAsia="zh-CN"/>
                    </w:rPr>
                    <m:t>&amp;</m:t>
                  </m:r>
                  <m:r>
                    <m:rPr>
                      <m:nor/>
                    </m:rPr>
                    <w:rPr>
                      <w:rFonts w:ascii="Cambria Math" w:eastAsia="FangSong_GB2312"/>
                      <w:lang w:val="it-IT" w:eastAsia="zh-CN"/>
                    </w:rPr>
                    <m:t xml:space="preserve">             </m:t>
                  </m:r>
                  <m:r>
                    <m:rPr>
                      <m:nor/>
                    </m:rPr>
                    <w:rPr>
                      <w:rFonts w:ascii="Cambria Math" w:eastAsia="FangSong_GB2312"/>
                      <w:b/>
                      <w:bCs/>
                      <w:lang w:val="it-IT" w:eastAsia="zh-CN"/>
                    </w:rPr>
                    <m:t xml:space="preserve">  </m:t>
                  </m:r>
                  <m:r>
                    <m:rPr>
                      <m:nor/>
                    </m:rPr>
                    <w:rPr>
                      <w:rFonts w:eastAsia="FangSong_GB2312"/>
                      <w:lang w:val="it-IT" w:eastAsia="zh-CN"/>
                    </w:rPr>
                    <m:t>O</m:t>
                  </m:r>
                  <m:r>
                    <m:rPr>
                      <m:nor/>
                    </m:rPr>
                    <w:rPr>
                      <w:rFonts w:ascii="Cambria Math" w:eastAsia="FangSong_GB2312"/>
                      <w:lang w:val="it-IT" w:eastAsia="zh-CN"/>
                    </w:rPr>
                    <m:t xml:space="preserve">        </m:t>
                  </m:r>
                  <m:ctrlPr>
                    <w:rPr>
                      <w:rFonts w:ascii="Cambria Math" w:eastAsia="FangSong_GB2312" w:hAnsi="Cambria Math"/>
                      <w:lang w:eastAsia="zh-CN"/>
                    </w:rPr>
                  </m:ctrlPr>
                </m:e>
                <m:e>
                  <m:r>
                    <w:rPr>
                      <w:rFonts w:ascii="Cambria Math" w:eastAsia="FangSong_GB2312"/>
                      <w:lang w:val="it-IT" w:eastAsia="zh-CN"/>
                    </w:rPr>
                    <m:t>&amp;</m:t>
                  </m:r>
                  <m:sSub>
                    <m:sSubPr>
                      <m:ctrlPr>
                        <w:rPr>
                          <w:rFonts w:ascii="Cambria Math" w:eastAsia="FangSong_GB2312" w:hAnsi="Cambria Math"/>
                          <w:i/>
                          <w:lang w:eastAsia="zh-CN"/>
                        </w:rPr>
                      </m:ctrlPr>
                    </m:sSubPr>
                    <m:e>
                      <m:r>
                        <w:rPr>
                          <w:rFonts w:ascii="Cambria Math" w:eastAsia="FangSong_GB2312"/>
                          <w:lang w:eastAsia="zh-CN"/>
                        </w:rPr>
                        <m:t>c</m:t>
                      </m:r>
                    </m:e>
                    <m:sub>
                      <m:r>
                        <w:rPr>
                          <w:rFonts w:ascii="Cambria Math" w:eastAsia="FangSong_GB2312"/>
                          <w:lang w:eastAsia="zh-CN"/>
                        </w:rPr>
                        <m:t>m</m:t>
                      </m:r>
                      <m:r>
                        <w:rPr>
                          <w:rFonts w:ascii="Cambria Math" w:eastAsia="FangSong_GB2312"/>
                          <w:lang w:val="it-IT" w:eastAsia="zh-CN"/>
                        </w:rPr>
                        <m:t>1</m:t>
                      </m:r>
                    </m:sub>
                  </m:sSub>
                  <m:r>
                    <w:rPr>
                      <w:rFonts w:ascii="Cambria Math" w:eastAsia="FangSong_GB2312"/>
                      <w:lang w:val="it-IT" w:eastAsia="zh-CN"/>
                    </w:rPr>
                    <m:t>,</m:t>
                  </m:r>
                  <m:r>
                    <m:rPr>
                      <m:nor/>
                    </m:rPr>
                    <w:rPr>
                      <w:rFonts w:ascii="Cambria Math" w:eastAsia="FangSong_GB2312"/>
                      <w:lang w:val="it-IT" w:eastAsia="zh-CN"/>
                    </w:rPr>
                    <m:t xml:space="preserve">       </m:t>
                  </m:r>
                  <m:sSub>
                    <m:sSubPr>
                      <m:ctrlPr>
                        <w:rPr>
                          <w:rFonts w:ascii="Cambria Math" w:eastAsia="FangSong_GB2312" w:hAnsi="Cambria Math"/>
                          <w:lang w:eastAsia="zh-CN"/>
                        </w:rPr>
                      </m:ctrlPr>
                    </m:sSubPr>
                    <m:e>
                      <m:r>
                        <w:rPr>
                          <w:rFonts w:ascii="Cambria Math" w:eastAsia="FangSong_GB2312"/>
                          <w:lang w:eastAsia="zh-CN"/>
                        </w:rPr>
                        <m:t>c</m:t>
                      </m:r>
                    </m:e>
                    <m:sub>
                      <m:r>
                        <w:rPr>
                          <w:rFonts w:ascii="Cambria Math" w:eastAsia="FangSong_GB2312"/>
                          <w:lang w:eastAsia="zh-CN"/>
                        </w:rPr>
                        <m:t>m</m:t>
                      </m:r>
                      <m:r>
                        <w:rPr>
                          <w:rFonts w:ascii="Cambria Math" w:eastAsia="FangSong_GB2312"/>
                          <w:lang w:val="it-IT" w:eastAsia="zh-CN"/>
                        </w:rPr>
                        <m:t>2</m:t>
                      </m:r>
                      <m:ctrlPr>
                        <w:rPr>
                          <w:rFonts w:ascii="Cambria Math" w:eastAsia="FangSong_GB2312" w:hAnsi="Cambria Math"/>
                          <w:i/>
                          <w:lang w:eastAsia="zh-CN"/>
                        </w:rPr>
                      </m:ctrlPr>
                    </m:sub>
                  </m:sSub>
                  <m:r>
                    <w:rPr>
                      <w:rFonts w:ascii="Cambria Math" w:eastAsia="FangSong_GB2312"/>
                      <w:lang w:val="it-IT" w:eastAsia="zh-CN"/>
                    </w:rPr>
                    <m:t>,</m:t>
                  </m:r>
                  <m:r>
                    <m:rPr>
                      <m:nor/>
                    </m:rPr>
                    <w:rPr>
                      <w:rFonts w:ascii="Cambria Math" w:eastAsia="FangSong_GB2312"/>
                      <w:lang w:val="it-IT" w:eastAsia="zh-CN"/>
                    </w:rPr>
                    <m:t xml:space="preserve">   ...  , </m:t>
                  </m:r>
                  <m:sSub>
                    <m:sSubPr>
                      <m:ctrlPr>
                        <w:rPr>
                          <w:rFonts w:ascii="Cambria Math" w:eastAsia="FangSong_GB2312" w:hAnsi="Cambria Math"/>
                          <w:lang w:eastAsia="zh-CN"/>
                        </w:rPr>
                      </m:ctrlPr>
                    </m:sSubPr>
                    <m:e>
                      <m:r>
                        <w:rPr>
                          <w:rFonts w:ascii="Cambria Math" w:eastAsia="FangSong_GB2312"/>
                          <w:lang w:eastAsia="zh-CN"/>
                        </w:rPr>
                        <m:t>c</m:t>
                      </m:r>
                    </m:e>
                    <m:sub>
                      <m:r>
                        <w:rPr>
                          <w:rFonts w:ascii="Cambria Math" w:eastAsia="FangSong_GB2312"/>
                          <w:lang w:eastAsia="zh-CN"/>
                        </w:rPr>
                        <m:t>mm</m:t>
                      </m:r>
                      <m:ctrlPr>
                        <w:rPr>
                          <w:rFonts w:ascii="Cambria Math" w:eastAsia="FangSong_GB2312" w:hAnsi="Cambria Math"/>
                          <w:i/>
                          <w:lang w:eastAsia="zh-CN"/>
                        </w:rPr>
                      </m:ctrlPr>
                    </m:sub>
                  </m:sSub>
                  <m:r>
                    <w:rPr>
                      <w:rFonts w:ascii="Cambria Math" w:eastAsia="FangSong_GB2312"/>
                      <w:lang w:val="it-IT" w:eastAsia="zh-CN"/>
                    </w:rPr>
                    <m:t xml:space="preserve"> </m:t>
                  </m:r>
                </m:e>
              </m:eqArr>
            </m:e>
          </m:d>
          <m:r>
            <w:rPr>
              <w:rFonts w:ascii="Cambria Math" w:eastAsia="FangSong_GB2312"/>
              <w:lang w:val="it-IT" w:eastAsia="zh-CN"/>
            </w:rPr>
            <m:t>,</m:t>
          </m:r>
        </m:oMath>
      </m:oMathPara>
    </w:p>
    <w:p w14:paraId="58D709CD" w14:textId="1A4A1E35" w:rsidR="00793AC0" w:rsidRPr="000E17D5" w:rsidRDefault="001453CF">
      <w:pPr>
        <w:rPr>
          <w:rFonts w:eastAsia="FangSong_GB2312"/>
          <w:lang w:eastAsia="zh-CN"/>
        </w:rPr>
      </w:pPr>
      <w:r w:rsidRPr="000E17D5">
        <w:rPr>
          <w:rFonts w:eastAsia="FangSong_GB2312"/>
          <w:lang w:eastAsia="zh-CN"/>
        </w:rPr>
        <w:t xml:space="preserve">Then, a consistency testing is performed for matrix </w:t>
      </w:r>
      <w:r w:rsidRPr="000E17D5">
        <w:rPr>
          <w:rFonts w:eastAsia="FangSong_GB2312"/>
          <w:b/>
          <w:bCs/>
          <w:lang w:eastAsia="zh-CN"/>
        </w:rPr>
        <w:t>C</w:t>
      </w:r>
      <w:r w:rsidR="00926082" w:rsidRPr="000E17D5">
        <w:rPr>
          <w:rFonts w:eastAsia="FangSong_GB2312"/>
          <w:lang w:eastAsia="zh-CN"/>
        </w:rPr>
        <w:t>:</w:t>
      </w:r>
    </w:p>
    <w:p w14:paraId="4C9FD7FC" w14:textId="128988B2" w:rsidR="00793AC0" w:rsidRPr="000E17D5" w:rsidRDefault="001453CF" w:rsidP="0096683D">
      <w:pPr>
        <w:jc w:val="center"/>
        <w:rPr>
          <w:rFonts w:eastAsia="FangSong_GB2312"/>
          <w:lang w:eastAsia="zh-CN"/>
        </w:rPr>
      </w:pPr>
      <m:oMathPara>
        <m:oMath>
          <m:r>
            <w:rPr>
              <w:rFonts w:ascii="Cambria Math" w:eastAsia="FangSong_GB2312"/>
              <w:lang w:eastAsia="zh-CN"/>
            </w:rPr>
            <m:t>CR=</m:t>
          </m:r>
          <m:f>
            <m:fPr>
              <m:ctrlPr>
                <w:rPr>
                  <w:rFonts w:ascii="Cambria Math" w:eastAsia="FangSong_GB2312" w:hAnsi="Cambria Math"/>
                  <w:i/>
                  <w:lang w:eastAsia="zh-CN"/>
                </w:rPr>
              </m:ctrlPr>
            </m:fPr>
            <m:num>
              <m:r>
                <w:rPr>
                  <w:rFonts w:ascii="Cambria Math" w:eastAsia="FangSong_GB2312"/>
                  <w:lang w:eastAsia="zh-CN"/>
                </w:rPr>
                <m:t>CI</m:t>
              </m:r>
            </m:num>
            <m:den>
              <m:r>
                <w:rPr>
                  <w:rFonts w:ascii="Cambria Math" w:eastAsia="FangSong_GB2312"/>
                  <w:lang w:eastAsia="zh-CN"/>
                </w:rPr>
                <m:t>RI,</m:t>
              </m:r>
            </m:den>
          </m:f>
          <m:r>
            <m:rPr>
              <m:sty m:val="p"/>
            </m:rPr>
            <w:rPr>
              <w:rFonts w:ascii="Cambria Math" w:eastAsia="FangSong_GB2312"/>
              <w:lang w:eastAsia="zh-CN"/>
            </w:rPr>
            <w:br/>
          </m:r>
        </m:oMath>
        <m:oMath>
          <m:f>
            <m:fPr>
              <m:ctrlPr>
                <w:rPr>
                  <w:rFonts w:ascii="Cambria Math" w:eastAsia="FangSong_GB2312" w:hAnsi="Cambria Math"/>
                  <w:i/>
                  <w:lang w:eastAsia="zh-CN"/>
                </w:rPr>
              </m:ctrlPr>
            </m:fPr>
            <m:num>
              <m:r>
                <w:rPr>
                  <w:rFonts w:ascii="Cambria Math" w:eastAsia="FangSong_GB2312"/>
                  <w:lang w:eastAsia="zh-CN"/>
                </w:rPr>
                <m:t>CI=(</m:t>
              </m:r>
              <m:sSub>
                <m:sSubPr>
                  <m:ctrlPr>
                    <w:rPr>
                      <w:rFonts w:ascii="Cambria Math" w:eastAsia="FangSong_GB2312" w:hAnsi="Cambria Math"/>
                      <w:i/>
                      <w:lang w:eastAsia="zh-CN"/>
                    </w:rPr>
                  </m:ctrlPr>
                </m:sSubPr>
                <m:e>
                  <m:r>
                    <m:rPr>
                      <m:sty m:val="p"/>
                    </m:rPr>
                    <w:rPr>
                      <w:rFonts w:ascii="Cambria Math" w:eastAsia="FangSong_GB2312"/>
                      <w:lang w:eastAsia="zh-CN"/>
                    </w:rPr>
                    <m:t>λ</m:t>
                  </m:r>
                </m:e>
                <m:sub>
                  <m:r>
                    <m:rPr>
                      <m:sty m:val="p"/>
                    </m:rPr>
                    <w:rPr>
                      <w:rFonts w:ascii="Cambria Math" w:eastAsia="FangSong_GB2312"/>
                      <w:lang w:eastAsia="zh-CN"/>
                    </w:rPr>
                    <m:t>max</m:t>
                  </m:r>
                </m:sub>
              </m:sSub>
              <m:r>
                <w:rPr>
                  <w:rFonts w:ascii="Cambria Math" w:eastAsia="FangSong_GB2312"/>
                  <w:lang w:eastAsia="zh-CN"/>
                </w:rPr>
                <m:t>-</m:t>
              </m:r>
              <m:r>
                <m:rPr>
                  <m:sty m:val="p"/>
                </m:rPr>
                <w:rPr>
                  <w:rFonts w:ascii="Cambria Math" w:eastAsia="FangSong_GB2312"/>
                  <w:lang w:eastAsia="zh-CN"/>
                </w:rPr>
                <m:t>τ</m:t>
              </m:r>
              <m:r>
                <w:rPr>
                  <w:rFonts w:ascii="Cambria Math" w:eastAsia="FangSong_GB2312"/>
                  <w:lang w:eastAsia="zh-CN"/>
                </w:rPr>
                <m:t>)</m:t>
              </m:r>
            </m:num>
            <m:den>
              <m:r>
                <w:rPr>
                  <w:rFonts w:ascii="Cambria Math" w:eastAsia="FangSong_GB2312"/>
                  <w:lang w:eastAsia="zh-CN"/>
                </w:rPr>
                <m:t>(</m:t>
              </m:r>
              <m:r>
                <m:rPr>
                  <m:sty m:val="p"/>
                </m:rPr>
                <w:rPr>
                  <w:rFonts w:ascii="Cambria Math" w:eastAsia="FangSong_GB2312"/>
                  <w:lang w:eastAsia="zh-CN"/>
                </w:rPr>
                <m:t>τ</m:t>
              </m:r>
              <m:r>
                <w:rPr>
                  <w:rFonts w:ascii="Cambria Math" w:eastAsia="FangSong_GB2312"/>
                  <w:lang w:eastAsia="zh-CN"/>
                </w:rPr>
                <m:t>-</m:t>
              </m:r>
              <m:r>
                <w:rPr>
                  <w:rFonts w:ascii="Cambria Math" w:eastAsia="FangSong_GB2312"/>
                  <w:lang w:eastAsia="zh-CN"/>
                </w:rPr>
                <m:t>1),</m:t>
              </m:r>
            </m:den>
          </m:f>
        </m:oMath>
      </m:oMathPara>
    </w:p>
    <w:p w14:paraId="2B2DC892" w14:textId="524A7570" w:rsidR="00793AC0" w:rsidRPr="000E17D5" w:rsidRDefault="001453CF">
      <w:pPr>
        <w:rPr>
          <w:rFonts w:eastAsia="FangSong_GB2312"/>
          <w:lang w:eastAsia="zh-CN"/>
        </w:rPr>
      </w:pPr>
      <w:r w:rsidRPr="000E17D5">
        <w:rPr>
          <w:rFonts w:eastAsia="FangSong_GB2312"/>
          <w:lang w:eastAsia="zh-CN"/>
        </w:rPr>
        <w:t xml:space="preserve">where </w:t>
      </w:r>
      <w:r w:rsidRPr="005B5738">
        <w:rPr>
          <w:rFonts w:eastAsia="FangSong_GB2312"/>
          <w:i/>
          <w:iCs/>
          <w:lang w:eastAsia="zh-CN"/>
        </w:rPr>
        <w:t>CR</w:t>
      </w:r>
      <w:r w:rsidRPr="000E17D5">
        <w:rPr>
          <w:rFonts w:eastAsia="FangSong_GB2312"/>
          <w:lang w:eastAsia="zh-CN"/>
        </w:rPr>
        <w:t xml:space="preserve"> is the consistency ratio, </w:t>
      </w:r>
      <w:proofErr w:type="spellStart"/>
      <w:r w:rsidRPr="000E17D5">
        <w:rPr>
          <w:rFonts w:eastAsia="FangSong_GB2312"/>
          <w:lang w:eastAsia="zh-CN"/>
        </w:rPr>
        <w:t>λ</w:t>
      </w:r>
      <w:r w:rsidRPr="000E17D5">
        <w:rPr>
          <w:rFonts w:eastAsia="FangSong_GB2312"/>
          <w:vertAlign w:val="subscript"/>
          <w:lang w:eastAsia="zh-CN"/>
        </w:rPr>
        <w:t>max</w:t>
      </w:r>
      <w:proofErr w:type="spellEnd"/>
      <w:r w:rsidRPr="000E17D5">
        <w:rPr>
          <w:rFonts w:eastAsia="FangSong_GB2312"/>
          <w:lang w:eastAsia="zh-CN"/>
        </w:rPr>
        <w:t xml:space="preserve"> is the absolute value of the largest eigenvalue of the matrix </w:t>
      </w:r>
      <w:r w:rsidRPr="000E17D5">
        <w:rPr>
          <w:rFonts w:eastAsia="FangSong_GB2312"/>
          <w:b/>
          <w:bCs/>
          <w:lang w:eastAsia="zh-CN"/>
        </w:rPr>
        <w:t>C</w:t>
      </w:r>
      <w:r w:rsidRPr="000E17D5">
        <w:rPr>
          <w:rFonts w:eastAsia="FangSong_GB2312"/>
          <w:lang w:eastAsia="zh-CN"/>
        </w:rPr>
        <w:t xml:space="preserve"> and τ is the number of non-zero eigenvalues </w:t>
      </w:r>
      <w:r w:rsidR="001B4CA3">
        <w:rPr>
          <w:rFonts w:eastAsia="FangSong_GB2312"/>
          <w:lang w:eastAsia="zh-CN"/>
        </w:rPr>
        <w:t xml:space="preserve">in the </w:t>
      </w:r>
      <w:r w:rsidRPr="000E17D5">
        <w:rPr>
          <w:rFonts w:eastAsia="FangSong_GB2312"/>
          <w:lang w:eastAsia="zh-CN"/>
        </w:rPr>
        <w:t xml:space="preserve">order, </w:t>
      </w:r>
      <w:r w:rsidRPr="005B5738">
        <w:rPr>
          <w:rFonts w:eastAsia="FangSong_GB2312"/>
          <w:i/>
          <w:iCs/>
          <w:lang w:eastAsia="zh-CN"/>
        </w:rPr>
        <w:t>RI</w:t>
      </w:r>
      <w:r w:rsidRPr="000E17D5">
        <w:rPr>
          <w:rFonts w:eastAsia="FangSong_GB2312"/>
          <w:lang w:eastAsia="zh-CN"/>
        </w:rPr>
        <w:t xml:space="preserve"> is the random consistency index. It can be directly obtained </w:t>
      </w:r>
      <w:r w:rsidR="001B4CA3">
        <w:rPr>
          <w:rFonts w:eastAsia="FangSong_GB2312"/>
          <w:lang w:eastAsia="zh-CN"/>
        </w:rPr>
        <w:t>from</w:t>
      </w:r>
      <w:r w:rsidRPr="000E17D5">
        <w:rPr>
          <w:rFonts w:eastAsia="FangSong_GB2312"/>
          <w:lang w:eastAsia="zh-CN"/>
        </w:rPr>
        <w:t xml:space="preserve"> Saaty and summarized in Table </w:t>
      </w:r>
      <w:r w:rsidR="00D576F0">
        <w:rPr>
          <w:rFonts w:eastAsia="FangSong_GB2312"/>
          <w:lang w:eastAsia="zh-CN"/>
        </w:rPr>
        <w:t>5</w:t>
      </w:r>
      <w:r w:rsidRPr="000E17D5">
        <w:rPr>
          <w:rFonts w:eastAsia="FangSong_GB2312"/>
          <w:lang w:eastAsia="zh-CN"/>
        </w:rPr>
        <w:t xml:space="preserve">. As shown in Table 5, when the </w:t>
      </w:r>
      <w:r w:rsidRPr="000E17D5">
        <w:rPr>
          <w:rFonts w:eastAsia="SimSun"/>
          <w:shd w:val="clear" w:color="auto" w:fill="FFFFFF"/>
          <w:lang w:eastAsia="zh-CN"/>
        </w:rPr>
        <w:t xml:space="preserve">order of </w:t>
      </w:r>
      <w:r w:rsidR="001B4CA3">
        <w:rPr>
          <w:rFonts w:eastAsia="SimSun"/>
          <w:shd w:val="clear" w:color="auto" w:fill="FFFFFF"/>
          <w:lang w:eastAsia="zh-CN"/>
        </w:rPr>
        <w:t xml:space="preserve">the </w:t>
      </w:r>
      <w:r w:rsidRPr="000E17D5">
        <w:rPr>
          <w:rFonts w:eastAsia="SimSun"/>
          <w:shd w:val="clear" w:color="auto" w:fill="FFFFFF"/>
          <w:lang w:eastAsia="zh-CN"/>
        </w:rPr>
        <w:t xml:space="preserve">matrix is 4, the value of </w:t>
      </w:r>
      <w:r w:rsidRPr="005B5738">
        <w:rPr>
          <w:rFonts w:eastAsia="SimSun"/>
          <w:i/>
          <w:iCs/>
          <w:shd w:val="clear" w:color="auto" w:fill="FFFFFF"/>
          <w:lang w:eastAsia="zh-CN"/>
        </w:rPr>
        <w:t>RI</w:t>
      </w:r>
      <w:r w:rsidRPr="000E17D5">
        <w:rPr>
          <w:rFonts w:eastAsia="SimSun"/>
          <w:shd w:val="clear" w:color="auto" w:fill="FFFFFF"/>
          <w:lang w:eastAsia="zh-CN"/>
        </w:rPr>
        <w:t xml:space="preserve"> is 0.9.</w:t>
      </w:r>
      <w:r w:rsidRPr="000E17D5">
        <w:rPr>
          <w:rFonts w:eastAsia="FangSong_GB2312"/>
          <w:lang w:eastAsia="zh-CN"/>
        </w:rPr>
        <w:t xml:space="preserve"> If </w:t>
      </w:r>
      <w:r w:rsidRPr="005B5738">
        <w:rPr>
          <w:rFonts w:eastAsia="FangSong_GB2312"/>
          <w:i/>
          <w:iCs/>
          <w:lang w:eastAsia="zh-CN"/>
        </w:rPr>
        <w:t>CR</w:t>
      </w:r>
      <w:r w:rsidR="0096683D" w:rsidRPr="000E17D5">
        <w:rPr>
          <w:rFonts w:eastAsia="FangSong_GB2312"/>
          <w:lang w:eastAsia="zh-CN"/>
        </w:rPr>
        <w:t xml:space="preserve"> </w:t>
      </w:r>
      <w:r w:rsidRPr="000E17D5">
        <w:rPr>
          <w:rFonts w:eastAsia="FangSong_GB2312"/>
          <w:lang w:eastAsia="zh-CN"/>
        </w:rPr>
        <w:t>&lt;</w:t>
      </w:r>
      <w:r w:rsidR="0096683D" w:rsidRPr="000E17D5">
        <w:rPr>
          <w:rFonts w:eastAsia="FangSong_GB2312"/>
          <w:lang w:eastAsia="zh-CN"/>
        </w:rPr>
        <w:t xml:space="preserve"> </w:t>
      </w:r>
      <w:r w:rsidRPr="000E17D5">
        <w:rPr>
          <w:rFonts w:eastAsia="FangSong_GB2312"/>
          <w:lang w:eastAsia="zh-CN"/>
        </w:rPr>
        <w:t>0.1, the matrix passes the consistency verification, otherwise it does not have satisfactory consistency</w:t>
      </w:r>
      <w:r w:rsidR="0038155F" w:rsidRPr="000E17D5">
        <w:rPr>
          <w:rFonts w:eastAsia="FangSong_GB2312"/>
          <w:lang w:eastAsia="zh-CN"/>
        </w:rPr>
        <w:t>,</w:t>
      </w:r>
      <w:r w:rsidRPr="000E17D5">
        <w:rPr>
          <w:rFonts w:eastAsia="FangSong_GB2312"/>
          <w:lang w:eastAsia="zh-CN"/>
        </w:rPr>
        <w:t xml:space="preserve"> and the judg</w:t>
      </w:r>
      <w:r w:rsidR="001B4CA3">
        <w:rPr>
          <w:rFonts w:eastAsia="FangSong_GB2312"/>
          <w:lang w:eastAsia="zh-CN"/>
        </w:rPr>
        <w:t>e</w:t>
      </w:r>
      <w:r w:rsidRPr="000E17D5">
        <w:rPr>
          <w:rFonts w:eastAsia="FangSong_GB2312"/>
          <w:lang w:eastAsia="zh-CN"/>
        </w:rPr>
        <w:t xml:space="preserve">ment matrix </w:t>
      </w:r>
      <w:r w:rsidRPr="000E17D5">
        <w:rPr>
          <w:rFonts w:eastAsia="FangSong_GB2312"/>
          <w:b/>
          <w:bCs/>
          <w:lang w:eastAsia="zh-CN"/>
        </w:rPr>
        <w:t>C</w:t>
      </w:r>
      <w:r w:rsidRPr="000E17D5">
        <w:rPr>
          <w:rFonts w:eastAsia="FangSong_GB2312"/>
          <w:lang w:eastAsia="zh-CN"/>
        </w:rPr>
        <w:t xml:space="preserve"> needs to be adjusted. </w:t>
      </w:r>
    </w:p>
    <w:p w14:paraId="167463B5" w14:textId="77777777" w:rsidR="00793AC0" w:rsidRPr="000E17D5" w:rsidRDefault="001453CF">
      <w:pPr>
        <w:pStyle w:val="TableNoTitle"/>
        <w:rPr>
          <w:lang w:eastAsia="zh-CN"/>
        </w:rPr>
      </w:pPr>
      <w:r w:rsidRPr="000E17D5">
        <w:rPr>
          <w:lang w:eastAsia="zh-CN"/>
        </w:rPr>
        <w:lastRenderedPageBreak/>
        <w:t>Table 5</w:t>
      </w:r>
      <w:r w:rsidRPr="000E17D5">
        <w:t xml:space="preserve"> – </w:t>
      </w:r>
      <w:r w:rsidRPr="000E17D5">
        <w:rPr>
          <w:lang w:eastAsia="zh-CN"/>
        </w:rPr>
        <w:t>The value condition of RI</w:t>
      </w:r>
    </w:p>
    <w:tbl>
      <w:tblPr>
        <w:tblStyle w:val="TableGrid"/>
        <w:tblW w:w="9639" w:type="dxa"/>
        <w:jc w:val="center"/>
        <w:tblLook w:val="04A0" w:firstRow="1" w:lastRow="0" w:firstColumn="1" w:lastColumn="0" w:noHBand="0" w:noVBand="1"/>
      </w:tblPr>
      <w:tblGrid>
        <w:gridCol w:w="2596"/>
        <w:gridCol w:w="901"/>
        <w:gridCol w:w="736"/>
        <w:gridCol w:w="901"/>
        <w:gridCol w:w="901"/>
        <w:gridCol w:w="901"/>
        <w:gridCol w:w="901"/>
        <w:gridCol w:w="901"/>
        <w:gridCol w:w="901"/>
      </w:tblGrid>
      <w:tr w:rsidR="007266F7" w14:paraId="4EA9168F" w14:textId="77777777" w:rsidTr="00BA0CA7">
        <w:trPr>
          <w:trHeight w:val="250"/>
          <w:jc w:val="center"/>
        </w:trPr>
        <w:tc>
          <w:tcPr>
            <w:tcW w:w="0" w:type="auto"/>
            <w:tcBorders>
              <w:top w:val="single" w:sz="4" w:space="0" w:color="000000"/>
              <w:left w:val="single" w:sz="4" w:space="0" w:color="000000"/>
              <w:bottom w:val="single" w:sz="4" w:space="0" w:color="000000"/>
              <w:right w:val="single" w:sz="4" w:space="0" w:color="000000"/>
              <w:tl2br w:val="nil"/>
            </w:tcBorders>
            <w:shd w:val="clear" w:color="auto" w:fill="FFFFFF"/>
          </w:tcPr>
          <w:p w14:paraId="0A21C1FE"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Order of matrix</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4C1BD955"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636D6439"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76AAD072"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120B9B48"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6250C1FE"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4F2F06E3"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5A281598"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4ED14DF9" w14:textId="77777777" w:rsidR="00793AC0" w:rsidRPr="000E17D5" w:rsidRDefault="001453CF" w:rsidP="005B6BF2">
            <w:pPr>
              <w:pStyle w:val="Tablehead"/>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10</w:t>
            </w:r>
          </w:p>
        </w:tc>
      </w:tr>
      <w:tr w:rsidR="007266F7" w14:paraId="24377AEA" w14:textId="77777777" w:rsidTr="00BA0CA7">
        <w:trPr>
          <w:trHeight w:val="273"/>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47D34244" w14:textId="77777777" w:rsidR="00793AC0" w:rsidRPr="000E17D5" w:rsidRDefault="001453CF" w:rsidP="005B6BF2">
            <w:pPr>
              <w:pStyle w:val="Tabletext"/>
              <w:rPr>
                <w:rFonts w:ascii="Times New Roman" w:eastAsia="SimSun" w:hAnsi="Times New Roman"/>
                <w:i/>
                <w:iCs/>
                <w:lang w:val="en-GB"/>
              </w:rPr>
            </w:pPr>
            <w:r w:rsidRPr="000E17D5">
              <w:rPr>
                <w:rFonts w:ascii="Times New Roman" w:eastAsia="SimSun" w:hAnsi="Times New Roman"/>
                <w:i/>
                <w:iCs/>
                <w:lang w:val="en-GB"/>
              </w:rPr>
              <w:t>RI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0EA20E23"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0.58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7A05099C"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0.9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2E4EAF04"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1.12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1B9D0459"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1.24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71BC8047"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1.32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67921B9A"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1.41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6B39CDDE"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1.45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239B9F35" w14:textId="77777777" w:rsidR="00793AC0" w:rsidRPr="000E17D5" w:rsidRDefault="001453CF" w:rsidP="005B6BF2">
            <w:pPr>
              <w:pStyle w:val="Tabletext"/>
              <w:jc w:val="center"/>
              <w:rPr>
                <w:rFonts w:ascii="Times New Roman" w:eastAsia="SimSun" w:hAnsi="Times New Roman"/>
                <w:shd w:val="clear" w:color="auto" w:fill="FFFFFF"/>
                <w:lang w:val="en-GB" w:eastAsia="zh-CN"/>
              </w:rPr>
            </w:pPr>
            <w:r w:rsidRPr="000E17D5">
              <w:rPr>
                <w:rFonts w:ascii="Times New Roman" w:eastAsia="SimSun" w:hAnsi="Times New Roman"/>
                <w:shd w:val="clear" w:color="auto" w:fill="FFFFFF"/>
                <w:lang w:val="en-GB" w:eastAsia="zh-CN"/>
              </w:rPr>
              <w:t>1.49</w:t>
            </w:r>
          </w:p>
        </w:tc>
      </w:tr>
    </w:tbl>
    <w:p w14:paraId="7F73217F" w14:textId="0D882554" w:rsidR="00793AC0" w:rsidRPr="000E17D5" w:rsidRDefault="001453CF">
      <w:pPr>
        <w:rPr>
          <w:lang w:eastAsia="zh-CN"/>
        </w:rPr>
      </w:pPr>
      <w:r w:rsidRPr="000E17D5">
        <w:rPr>
          <w:b/>
          <w:bCs/>
          <w:lang w:eastAsia="zh-CN"/>
        </w:rPr>
        <w:t>Normalization of weight vector</w:t>
      </w:r>
      <w:r w:rsidRPr="000E17D5">
        <w:rPr>
          <w:lang w:eastAsia="zh-CN"/>
        </w:rPr>
        <w:t>: The</w:t>
      </w:r>
      <w:r w:rsidRPr="000E17D5">
        <w:rPr>
          <w:b/>
          <w:bCs/>
          <w:lang w:eastAsia="zh-CN"/>
        </w:rPr>
        <w:t xml:space="preserve"> </w:t>
      </w:r>
      <w:r w:rsidRPr="000E17D5">
        <w:rPr>
          <w:lang w:eastAsia="zh-CN"/>
        </w:rPr>
        <w:t>judg</w:t>
      </w:r>
      <w:r w:rsidR="001B4CA3">
        <w:rPr>
          <w:lang w:eastAsia="zh-CN"/>
        </w:rPr>
        <w:t>e</w:t>
      </w:r>
      <w:r w:rsidRPr="000E17D5">
        <w:rPr>
          <w:lang w:eastAsia="zh-CN"/>
        </w:rPr>
        <w:t xml:space="preserve">ment matrix </w:t>
      </w:r>
      <w:r w:rsidRPr="000E17D5">
        <w:rPr>
          <w:b/>
          <w:bCs/>
          <w:lang w:eastAsia="zh-CN"/>
        </w:rPr>
        <w:t xml:space="preserve">A </w:t>
      </w:r>
      <w:r w:rsidRPr="000E17D5">
        <w:rPr>
          <w:lang w:eastAsia="zh-CN"/>
        </w:rPr>
        <w:t xml:space="preserve">passes </w:t>
      </w:r>
      <w:r w:rsidRPr="000E17D5">
        <w:rPr>
          <w:i/>
          <w:iCs/>
          <w:lang w:eastAsia="zh-CN"/>
        </w:rPr>
        <w:t>CR</w:t>
      </w:r>
      <w:r w:rsidRPr="000E17D5">
        <w:rPr>
          <w:lang w:eastAsia="zh-CN"/>
        </w:rPr>
        <w:t xml:space="preserve"> verification, then the eigenvector </w:t>
      </w:r>
      <w:r w:rsidR="001B4CA3">
        <w:rPr>
          <w:lang w:eastAsia="zh-CN"/>
        </w:rPr>
        <w:t>corresponding to</w:t>
      </w:r>
      <w:r w:rsidRPr="000E17D5">
        <w:rPr>
          <w:lang w:eastAsia="zh-CN"/>
        </w:rPr>
        <w:t xml:space="preserve"> the largest eigenvalue </w:t>
      </w:r>
      <w:proofErr w:type="spellStart"/>
      <w:r w:rsidRPr="000E17D5">
        <w:rPr>
          <w:lang w:eastAsia="zh-CN"/>
        </w:rPr>
        <w:t>λ</w:t>
      </w:r>
      <w:r w:rsidRPr="000E17D5">
        <w:rPr>
          <w:vertAlign w:val="subscript"/>
          <w:lang w:eastAsia="zh-CN"/>
        </w:rPr>
        <w:t>max</w:t>
      </w:r>
      <w:proofErr w:type="spellEnd"/>
      <w:r w:rsidRPr="000E17D5">
        <w:rPr>
          <w:lang w:eastAsia="zh-CN"/>
        </w:rPr>
        <w:t xml:space="preserve"> is the requested weight vector, and the corresponding weight of each index is derived through </w:t>
      </w:r>
      <w:r w:rsidR="001B4CA3">
        <w:rPr>
          <w:lang w:eastAsia="zh-CN"/>
        </w:rPr>
        <w:t xml:space="preserve">the </w:t>
      </w:r>
      <w:r w:rsidRPr="000E17D5">
        <w:rPr>
          <w:lang w:eastAsia="zh-CN"/>
        </w:rPr>
        <w:t>normalization operation.</w:t>
      </w:r>
    </w:p>
    <w:p w14:paraId="7ED8F1B4" w14:textId="11391DD1" w:rsidR="00793AC0" w:rsidRPr="000E17D5" w:rsidRDefault="001453CF">
      <w:pPr>
        <w:widowControl w:val="0"/>
        <w:rPr>
          <w:lang w:eastAsia="zh-CN"/>
        </w:rPr>
      </w:pPr>
      <w:r w:rsidRPr="000E17D5">
        <w:rPr>
          <w:rFonts w:eastAsia="FangSong_GB2312"/>
          <w:b/>
          <w:bCs/>
          <w:lang w:eastAsia="zh-CN"/>
        </w:rPr>
        <w:t>Fuzzy analytic hierarchy process (FAHP)</w:t>
      </w:r>
      <w:r w:rsidRPr="000E17D5">
        <w:rPr>
          <w:rFonts w:eastAsia="FangSong_GB2312"/>
          <w:lang w:eastAsia="zh-CN"/>
        </w:rPr>
        <w:t xml:space="preserve">: </w:t>
      </w:r>
      <w:r w:rsidRPr="000E17D5">
        <w:rPr>
          <w:lang w:eastAsia="zh-CN"/>
        </w:rPr>
        <w:t>The assignment of q</w:t>
      </w:r>
      <w:r w:rsidRPr="000E17D5">
        <w:rPr>
          <w:rFonts w:eastAsia="SimSun"/>
          <w:shd w:val="clear" w:color="auto" w:fill="FFFFFF"/>
          <w:lang w:eastAsia="zh-CN"/>
        </w:rPr>
        <w:t>uantitative value</w:t>
      </w:r>
      <w:r w:rsidR="001B4CA3">
        <w:rPr>
          <w:rFonts w:eastAsia="SimSun"/>
          <w:shd w:val="clear" w:color="auto" w:fill="FFFFFF"/>
          <w:lang w:eastAsia="zh-CN"/>
        </w:rPr>
        <w:t>s</w:t>
      </w:r>
      <w:r w:rsidRPr="000E17D5">
        <w:rPr>
          <w:shd w:val="clear" w:color="auto" w:fill="FFFFFF"/>
          <w:lang w:eastAsia="zh-CN"/>
        </w:rPr>
        <w:t xml:space="preserve"> </w:t>
      </w:r>
      <w:r w:rsidRPr="000E17D5">
        <w:rPr>
          <w:lang w:eastAsia="zh-CN"/>
        </w:rPr>
        <w:t xml:space="preserve">for the element </w:t>
      </w:r>
      <w:proofErr w:type="spellStart"/>
      <w:r w:rsidRPr="000E17D5">
        <w:rPr>
          <w:i/>
          <w:iCs/>
          <w:lang w:eastAsia="zh-CN"/>
        </w:rPr>
        <w:t>c</w:t>
      </w:r>
      <w:r w:rsidRPr="000E17D5">
        <w:rPr>
          <w:i/>
          <w:iCs/>
          <w:vertAlign w:val="subscript"/>
          <w:lang w:eastAsia="zh-CN"/>
        </w:rPr>
        <w:t>ij</w:t>
      </w:r>
      <w:proofErr w:type="spellEnd"/>
      <w:r w:rsidRPr="000E17D5">
        <w:rPr>
          <w:lang w:eastAsia="zh-CN"/>
        </w:rPr>
        <w:t xml:space="preserve"> in the judg</w:t>
      </w:r>
      <w:r w:rsidR="001B4CA3">
        <w:rPr>
          <w:lang w:eastAsia="zh-CN"/>
        </w:rPr>
        <w:t>e</w:t>
      </w:r>
      <w:r w:rsidRPr="000E17D5">
        <w:rPr>
          <w:lang w:eastAsia="zh-CN"/>
        </w:rPr>
        <w:t xml:space="preserve">ment matrix </w:t>
      </w:r>
      <w:r w:rsidRPr="000E17D5">
        <w:rPr>
          <w:b/>
          <w:bCs/>
          <w:lang w:eastAsia="zh-CN"/>
        </w:rPr>
        <w:t xml:space="preserve">C </w:t>
      </w:r>
      <w:r w:rsidRPr="000E17D5">
        <w:rPr>
          <w:lang w:eastAsia="zh-CN"/>
        </w:rPr>
        <w:t>may be subjective and uncertain, because it relies on the expert</w:t>
      </w:r>
      <w:r w:rsidR="00F10398" w:rsidRPr="000E17D5">
        <w:rPr>
          <w:lang w:eastAsia="zh-CN"/>
        </w:rPr>
        <w:t>'</w:t>
      </w:r>
      <w:r w:rsidRPr="000E17D5">
        <w:rPr>
          <w:lang w:eastAsia="zh-CN"/>
        </w:rPr>
        <w:t>s</w:t>
      </w:r>
      <w:r w:rsidRPr="000E17D5">
        <w:rPr>
          <w:rFonts w:eastAsia="SimSun"/>
          <w:shd w:val="clear" w:color="auto" w:fill="FFFFFF"/>
          <w:lang w:eastAsia="zh-CN"/>
        </w:rPr>
        <w:t xml:space="preserve"> </w:t>
      </w:r>
      <w:r w:rsidRPr="000E17D5">
        <w:rPr>
          <w:shd w:val="clear" w:color="auto" w:fill="FFFFFF"/>
          <w:lang w:eastAsia="zh-CN"/>
        </w:rPr>
        <w:t>individual</w:t>
      </w:r>
      <w:r w:rsidRPr="000E17D5">
        <w:rPr>
          <w:lang w:eastAsia="zh-CN"/>
        </w:rPr>
        <w:t xml:space="preserve"> experience and knowledge. Different experts</w:t>
      </w:r>
      <w:r w:rsidRPr="000E17D5">
        <w:rPr>
          <w:rFonts w:eastAsia="SimSun"/>
          <w:shd w:val="clear" w:color="auto" w:fill="FFFFFF"/>
          <w:lang w:eastAsia="zh-CN"/>
        </w:rPr>
        <w:t xml:space="preserve"> </w:t>
      </w:r>
      <w:r w:rsidRPr="000E17D5">
        <w:rPr>
          <w:lang w:eastAsia="zh-CN"/>
        </w:rPr>
        <w:t>may arrive at different weights or even conflict. Especially when there are many factors (more than 6), the workload of scaling is too large, and the process cycle is long and complex, which is more likely to cause confusion in judg</w:t>
      </w:r>
      <w:r w:rsidR="001B4CA3">
        <w:rPr>
          <w:lang w:eastAsia="zh-CN"/>
        </w:rPr>
        <w:t>e</w:t>
      </w:r>
      <w:r w:rsidRPr="000E17D5">
        <w:rPr>
          <w:lang w:eastAsia="zh-CN"/>
        </w:rPr>
        <w:t>ment, reduce the quality of the results of the AHP method, and even lead to the failure of AHP method decision-making. In fact, due to the inherent vagueness and subjectivity of some dimension values, it is difficult to evaluate multidimensional problems.</w:t>
      </w:r>
    </w:p>
    <w:p w14:paraId="63BD8E3C" w14:textId="3B0CC09D" w:rsidR="00793AC0" w:rsidRPr="000E17D5" w:rsidRDefault="001453CF" w:rsidP="0098715E">
      <w:pPr>
        <w:rPr>
          <w:lang w:eastAsia="zh-CN"/>
        </w:rPr>
      </w:pPr>
      <w:r w:rsidRPr="000E17D5">
        <w:rPr>
          <w:lang w:eastAsia="zh-CN"/>
        </w:rPr>
        <w:t xml:space="preserve">Based on </w:t>
      </w:r>
      <w:r w:rsidR="001B4CA3">
        <w:rPr>
          <w:lang w:eastAsia="zh-CN"/>
        </w:rPr>
        <w:t xml:space="preserve">a </w:t>
      </w:r>
      <w:r w:rsidRPr="000E17D5">
        <w:rPr>
          <w:lang w:eastAsia="zh-CN"/>
        </w:rPr>
        <w:t xml:space="preserve">fuzzy affiliation function, </w:t>
      </w:r>
      <w:r w:rsidR="001B4CA3">
        <w:rPr>
          <w:lang w:eastAsia="zh-CN"/>
        </w:rPr>
        <w:t xml:space="preserve">the </w:t>
      </w:r>
      <w:r w:rsidRPr="000E17D5">
        <w:rPr>
          <w:lang w:eastAsia="zh-CN"/>
        </w:rPr>
        <w:t xml:space="preserve">fuzzy factor transforms qualitative evaluation into quantitative evaluation and solves the problem of difficult quantification and uncertainty by harmonizing and unifying the subjective and objective criteria, </w:t>
      </w:r>
      <w:proofErr w:type="gramStart"/>
      <w:r w:rsidRPr="000E17D5">
        <w:rPr>
          <w:lang w:eastAsia="zh-CN"/>
        </w:rPr>
        <w:t>so as to</w:t>
      </w:r>
      <w:proofErr w:type="gramEnd"/>
      <w:r w:rsidRPr="000E17D5">
        <w:rPr>
          <w:lang w:eastAsia="zh-CN"/>
        </w:rPr>
        <w:t xml:space="preserve"> evaluate things or objects subject to multidimensional constraints realistically. After the introduction of </w:t>
      </w:r>
      <w:r w:rsidR="00DA43AE">
        <w:rPr>
          <w:lang w:eastAsia="zh-CN"/>
        </w:rPr>
        <w:t xml:space="preserve">the </w:t>
      </w:r>
      <w:r w:rsidRPr="000E17D5">
        <w:rPr>
          <w:lang w:eastAsia="zh-CN"/>
        </w:rPr>
        <w:t xml:space="preserve">fuzzy factor, the element </w:t>
      </w:r>
      <w:proofErr w:type="spellStart"/>
      <w:r w:rsidRPr="000E17D5">
        <w:rPr>
          <w:i/>
          <w:iCs/>
          <w:lang w:eastAsia="zh-CN"/>
        </w:rPr>
        <w:t>a</w:t>
      </w:r>
      <w:r w:rsidRPr="000E17D5">
        <w:rPr>
          <w:i/>
          <w:iCs/>
          <w:vertAlign w:val="subscript"/>
          <w:lang w:eastAsia="zh-CN"/>
        </w:rPr>
        <w:t>ij</w:t>
      </w:r>
      <w:proofErr w:type="spellEnd"/>
      <w:r w:rsidRPr="000E17D5">
        <w:rPr>
          <w:lang w:eastAsia="zh-CN"/>
        </w:rPr>
        <w:t xml:space="preserve"> of fuzzy judg</w:t>
      </w:r>
      <w:r w:rsidR="001B4CA3">
        <w:rPr>
          <w:lang w:eastAsia="zh-CN"/>
        </w:rPr>
        <w:t>e</w:t>
      </w:r>
      <w:r w:rsidRPr="000E17D5">
        <w:rPr>
          <w:lang w:eastAsia="zh-CN"/>
        </w:rPr>
        <w:t xml:space="preserve">ment matrix </w:t>
      </w:r>
      <w:r w:rsidRPr="000E17D5">
        <w:rPr>
          <w:b/>
          <w:bCs/>
          <w:lang w:eastAsia="zh-CN"/>
        </w:rPr>
        <w:t>A</w:t>
      </w:r>
      <w:r w:rsidRPr="000E17D5">
        <w:rPr>
          <w:lang w:eastAsia="zh-CN"/>
        </w:rPr>
        <w:t xml:space="preserve"> is</w:t>
      </w:r>
      <w:r w:rsidR="00FC7A53" w:rsidRPr="000E17D5">
        <w:rPr>
          <w:lang w:eastAsia="zh-CN"/>
        </w:rPr>
        <w:t>:</w:t>
      </w:r>
    </w:p>
    <w:p w14:paraId="7A0679C5" w14:textId="77D3E376" w:rsidR="00793AC0" w:rsidRPr="003D3E38" w:rsidRDefault="00024122" w:rsidP="0096683D">
      <w:pPr>
        <w:widowControl w:val="0"/>
        <w:tabs>
          <w:tab w:val="left" w:pos="2931"/>
        </w:tabs>
        <w:spacing w:before="0" w:after="60"/>
        <w:jc w:val="center"/>
        <w:rPr>
          <w:rFonts w:eastAsia="SimSun"/>
          <w:lang w:eastAsia="zh-CN"/>
        </w:rPr>
      </w:pPr>
      <m:oMathPara>
        <m:oMath>
          <m:sSub>
            <m:sSubPr>
              <m:ctrlPr>
                <w:rPr>
                  <w:rFonts w:ascii="Cambria Math" w:hAnsi="Cambria Math"/>
                  <w:i/>
                </w:rPr>
              </m:ctrlPr>
            </m:sSubPr>
            <m:e>
              <m:r>
                <w:rPr>
                  <w:rFonts w:ascii="Cambria Math"/>
                </w:rPr>
                <m:t>a</m:t>
              </m:r>
            </m:e>
            <m:sub>
              <m:r>
                <w:rPr>
                  <w:rFonts w:ascii="Cambria Math"/>
                </w:rPr>
                <m:t>ij</m:t>
              </m:r>
            </m:sub>
          </m:sSub>
          <m:r>
            <w:rPr>
              <w:rFonts w:ascii="Cambria Math"/>
            </w:rPr>
            <m:t>=</m:t>
          </m:r>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rPr>
                    <m:t>x</m:t>
                  </m:r>
                </m:e>
                <m:sub>
                  <m:r>
                    <w:rPr>
                      <w:rFonts w:ascii="Cambria Math"/>
                    </w:rPr>
                    <m:t>ij</m:t>
                  </m:r>
                </m:sub>
              </m:sSub>
              <m:r>
                <w:rPr>
                  <w:rFonts w:ascii="Cambria Math"/>
                </w:rPr>
                <m:t>F</m:t>
              </m:r>
              <m:d>
                <m:dPr>
                  <m:ctrlPr>
                    <w:rPr>
                      <w:rFonts w:ascii="Cambria Math" w:hAnsi="Cambria Math"/>
                      <w:i/>
                    </w:rPr>
                  </m:ctrlPr>
                </m:dPr>
                <m:e>
                  <m:sSub>
                    <m:sSubPr>
                      <m:ctrlPr>
                        <w:rPr>
                          <w:rFonts w:ascii="Cambria Math" w:hAnsi="Cambria Math"/>
                          <w:i/>
                        </w:rPr>
                      </m:ctrlPr>
                    </m:sSubPr>
                    <m:e>
                      <m:r>
                        <w:rPr>
                          <w:rFonts w:ascii="Cambria Math"/>
                        </w:rPr>
                        <m:t>x</m:t>
                      </m:r>
                    </m:e>
                    <m:sub>
                      <m:r>
                        <w:rPr>
                          <w:rFonts w:ascii="Cambria Math"/>
                        </w:rPr>
                        <m:t>ij</m:t>
                      </m:r>
                    </m:sub>
                  </m:sSub>
                </m:e>
              </m:d>
            </m:e>
          </m:nary>
          <m:r>
            <w:rPr>
              <w:rFonts w:ascii="Cambria Math"/>
            </w:rPr>
            <m:t>,</m:t>
          </m:r>
          <m:r>
            <m:rPr>
              <m:nor/>
            </m:rPr>
            <w:rPr>
              <w:rFonts w:ascii="Cambria Math"/>
            </w:rPr>
            <m:t xml:space="preserve">   </m:t>
          </m:r>
          <m:r>
            <m:rPr>
              <m:sty m:val="b"/>
            </m:rPr>
            <w:rPr>
              <w:rFonts w:ascii="Cambria Math"/>
            </w:rPr>
            <m:t>A</m:t>
          </m:r>
          <m:r>
            <w:rPr>
              <w:rFonts w:asci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rPr>
                    <m:t>&amp;</m:t>
                  </m:r>
                  <m:sSub>
                    <m:sSubPr>
                      <m:ctrlPr>
                        <w:rPr>
                          <w:rFonts w:ascii="Cambria Math" w:hAnsi="Cambria Math"/>
                          <w:i/>
                        </w:rPr>
                      </m:ctrlPr>
                    </m:sSubPr>
                    <m:e>
                      <m:r>
                        <w:rPr>
                          <w:rFonts w:ascii="Cambria Math"/>
                        </w:rPr>
                        <m:t>a</m:t>
                      </m:r>
                    </m:e>
                    <m:sub>
                      <m:r>
                        <w:rPr>
                          <w:rFonts w:ascii="Cambria Math"/>
                        </w:rPr>
                        <m:t>11</m:t>
                      </m:r>
                    </m:sub>
                  </m:sSub>
                  <m:r>
                    <w:rPr>
                      <w:rFonts w:ascii="Cambria Math"/>
                    </w:rPr>
                    <m:t>,</m:t>
                  </m:r>
                  <m:r>
                    <m:rPr>
                      <m:nor/>
                    </m:rPr>
                    <w:rPr>
                      <w:rFonts w:ascii="Cambria Math"/>
                    </w:rPr>
                    <m:t xml:space="preserve">      </m:t>
                  </m:r>
                  <m:sSub>
                    <m:sSubPr>
                      <m:ctrlPr>
                        <w:rPr>
                          <w:rFonts w:ascii="Cambria Math" w:hAnsi="Cambria Math"/>
                        </w:rPr>
                      </m:ctrlPr>
                    </m:sSubPr>
                    <m:e>
                      <m:r>
                        <w:rPr>
                          <w:rFonts w:ascii="Cambria Math"/>
                        </w:rPr>
                        <m:t>a</m:t>
                      </m:r>
                    </m:e>
                    <m:sub>
                      <m:r>
                        <w:rPr>
                          <w:rFonts w:ascii="Cambria Math"/>
                        </w:rPr>
                        <m:t>12</m:t>
                      </m:r>
                      <m:ctrlPr>
                        <w:rPr>
                          <w:rFonts w:ascii="Cambria Math" w:hAnsi="Cambria Math"/>
                          <w:i/>
                        </w:rPr>
                      </m:ctrlPr>
                    </m:sub>
                  </m:sSub>
                  <m:r>
                    <w:rPr>
                      <w:rFonts w:ascii="Cambria Math"/>
                    </w:rPr>
                    <m:t>,</m:t>
                  </m:r>
                  <m:r>
                    <m:rPr>
                      <m:nor/>
                    </m:rPr>
                    <w:rPr>
                      <w:rFonts w:ascii="Cambria Math"/>
                    </w:rPr>
                    <m:t xml:space="preserve">     ...    , </m:t>
                  </m:r>
                  <m:sSub>
                    <m:sSubPr>
                      <m:ctrlPr>
                        <w:rPr>
                          <w:rFonts w:ascii="Cambria Math" w:hAnsi="Cambria Math"/>
                        </w:rPr>
                      </m:ctrlPr>
                    </m:sSubPr>
                    <m:e>
                      <m:r>
                        <w:rPr>
                          <w:rFonts w:ascii="Cambria Math"/>
                        </w:rPr>
                        <m:t>a</m:t>
                      </m:r>
                    </m:e>
                    <m:sub>
                      <m:r>
                        <w:rPr>
                          <w:rFonts w:ascii="Cambria Math"/>
                        </w:rPr>
                        <m:t>1m</m:t>
                      </m:r>
                      <m:ctrlPr>
                        <w:rPr>
                          <w:rFonts w:ascii="Cambria Math" w:hAnsi="Cambria Math"/>
                          <w:i/>
                        </w:rPr>
                      </m:ctrlPr>
                    </m:sub>
                  </m:sSub>
                  <m:r>
                    <w:rPr>
                      <w:rFonts w:ascii="Cambria Math"/>
                    </w:rPr>
                    <m:t xml:space="preserve"> </m:t>
                  </m:r>
                </m:e>
                <m:e>
                  <m:r>
                    <w:rPr>
                      <w:rFonts w:ascii="Cambria Math"/>
                    </w:rPr>
                    <m:t>&amp;</m:t>
                  </m:r>
                  <m:sSub>
                    <m:sSubPr>
                      <m:ctrlPr>
                        <w:rPr>
                          <w:rFonts w:ascii="Cambria Math" w:hAnsi="Cambria Math"/>
                          <w:i/>
                        </w:rPr>
                      </m:ctrlPr>
                    </m:sSubPr>
                    <m:e>
                      <m:r>
                        <w:rPr>
                          <w:rFonts w:ascii="Cambria Math"/>
                        </w:rPr>
                        <m:t>a</m:t>
                      </m:r>
                    </m:e>
                    <m:sub>
                      <m:r>
                        <w:rPr>
                          <w:rFonts w:ascii="Cambria Math"/>
                        </w:rPr>
                        <m:t>21</m:t>
                      </m:r>
                    </m:sub>
                  </m:sSub>
                  <m:r>
                    <w:rPr>
                      <w:rFonts w:ascii="Cambria Math"/>
                    </w:rPr>
                    <m:t>,</m:t>
                  </m:r>
                  <m:r>
                    <m:rPr>
                      <m:nor/>
                    </m:rPr>
                    <w:rPr>
                      <w:rFonts w:ascii="Cambria Math"/>
                    </w:rPr>
                    <m:t xml:space="preserve">      </m:t>
                  </m:r>
                  <m:sSub>
                    <m:sSubPr>
                      <m:ctrlPr>
                        <w:rPr>
                          <w:rFonts w:ascii="Cambria Math" w:hAnsi="Cambria Math"/>
                        </w:rPr>
                      </m:ctrlPr>
                    </m:sSubPr>
                    <m:e>
                      <m:r>
                        <w:rPr>
                          <w:rFonts w:ascii="Cambria Math"/>
                        </w:rPr>
                        <m:t>a</m:t>
                      </m:r>
                    </m:e>
                    <m:sub>
                      <m:r>
                        <w:rPr>
                          <w:rFonts w:ascii="Cambria Math"/>
                        </w:rPr>
                        <m:t>22</m:t>
                      </m:r>
                      <m:ctrlPr>
                        <w:rPr>
                          <w:rFonts w:ascii="Cambria Math" w:hAnsi="Cambria Math"/>
                          <w:i/>
                        </w:rPr>
                      </m:ctrlPr>
                    </m:sub>
                  </m:sSub>
                  <m:r>
                    <w:rPr>
                      <w:rFonts w:ascii="Cambria Math"/>
                    </w:rPr>
                    <m:t>,</m:t>
                  </m:r>
                  <m:r>
                    <m:rPr>
                      <m:nor/>
                    </m:rPr>
                    <w:rPr>
                      <w:rFonts w:ascii="Cambria Math"/>
                    </w:rPr>
                    <m:t xml:space="preserve">     ...    , </m:t>
                  </m:r>
                  <m:sSub>
                    <m:sSubPr>
                      <m:ctrlPr>
                        <w:rPr>
                          <w:rFonts w:ascii="Cambria Math" w:hAnsi="Cambria Math"/>
                        </w:rPr>
                      </m:ctrlPr>
                    </m:sSubPr>
                    <m:e>
                      <m:r>
                        <w:rPr>
                          <w:rFonts w:ascii="Cambria Math"/>
                        </w:rPr>
                        <m:t>a</m:t>
                      </m:r>
                    </m:e>
                    <m:sub>
                      <m:r>
                        <w:rPr>
                          <w:rFonts w:ascii="Cambria Math"/>
                        </w:rPr>
                        <m:t>2m</m:t>
                      </m:r>
                      <m:ctrlPr>
                        <w:rPr>
                          <w:rFonts w:ascii="Cambria Math" w:hAnsi="Cambria Math"/>
                          <w:i/>
                        </w:rPr>
                      </m:ctrlPr>
                    </m:sub>
                  </m:sSub>
                  <m:r>
                    <w:rPr>
                      <w:rFonts w:ascii="Cambria Math"/>
                    </w:rPr>
                    <m:t xml:space="preserve"> </m:t>
                  </m:r>
                </m:e>
                <m:e>
                  <m:r>
                    <w:rPr>
                      <w:rFonts w:ascii="Cambria Math"/>
                    </w:rPr>
                    <m:t>&amp;</m:t>
                  </m:r>
                  <m:r>
                    <m:rPr>
                      <m:nor/>
                    </m:rPr>
                    <w:rPr>
                      <w:rFonts w:ascii="Cambria Math"/>
                    </w:rPr>
                    <m:t xml:space="preserve">                     </m:t>
                  </m:r>
                  <m:r>
                    <m:rPr>
                      <m:nor/>
                    </m:rPr>
                    <w:rPr>
                      <w:rFonts w:eastAsia="FangSong_GB2312"/>
                      <w:lang w:eastAsia="zh-CN"/>
                    </w:rPr>
                    <m:t>O</m:t>
                  </m:r>
                  <m:r>
                    <m:rPr>
                      <m:nor/>
                    </m:rPr>
                    <w:rPr>
                      <w:rFonts w:ascii="Cambria Math"/>
                    </w:rPr>
                    <m:t xml:space="preserve">   </m:t>
                  </m:r>
                  <m:ctrlPr>
                    <w:rPr>
                      <w:rFonts w:ascii="Cambria Math" w:hAnsi="Cambria Math"/>
                    </w:rPr>
                  </m:ctrlPr>
                </m:e>
                <m:e>
                  <m:r>
                    <w:rPr>
                      <w:rFonts w:ascii="Cambria Math"/>
                    </w:rPr>
                    <m:t>&amp;</m:t>
                  </m:r>
                  <m:sSub>
                    <m:sSubPr>
                      <m:ctrlPr>
                        <w:rPr>
                          <w:rFonts w:ascii="Cambria Math" w:hAnsi="Cambria Math"/>
                          <w:i/>
                        </w:rPr>
                      </m:ctrlPr>
                    </m:sSubPr>
                    <m:e>
                      <m:r>
                        <w:rPr>
                          <w:rFonts w:ascii="Cambria Math"/>
                        </w:rPr>
                        <m:t>a</m:t>
                      </m:r>
                    </m:e>
                    <m:sub>
                      <m:r>
                        <w:rPr>
                          <w:rFonts w:ascii="Cambria Math"/>
                        </w:rPr>
                        <m:t>m1</m:t>
                      </m:r>
                    </m:sub>
                  </m:sSub>
                  <m:r>
                    <w:rPr>
                      <w:rFonts w:ascii="Cambria Math"/>
                    </w:rPr>
                    <m:t>,</m:t>
                  </m:r>
                  <m:r>
                    <m:rPr>
                      <m:nor/>
                    </m:rPr>
                    <w:rPr>
                      <w:rFonts w:ascii="Cambria Math"/>
                    </w:rPr>
                    <m:t xml:space="preserve">       </m:t>
                  </m:r>
                  <m:sSub>
                    <m:sSubPr>
                      <m:ctrlPr>
                        <w:rPr>
                          <w:rFonts w:ascii="Cambria Math" w:hAnsi="Cambria Math"/>
                        </w:rPr>
                      </m:ctrlPr>
                    </m:sSubPr>
                    <m:e>
                      <m:r>
                        <w:rPr>
                          <w:rFonts w:ascii="Cambria Math"/>
                        </w:rPr>
                        <m:t>a</m:t>
                      </m:r>
                    </m:e>
                    <m:sub>
                      <m:r>
                        <w:rPr>
                          <w:rFonts w:ascii="Cambria Math"/>
                        </w:rPr>
                        <m:t>m2</m:t>
                      </m:r>
                      <m:ctrlPr>
                        <w:rPr>
                          <w:rFonts w:ascii="Cambria Math" w:hAnsi="Cambria Math"/>
                          <w:i/>
                        </w:rPr>
                      </m:ctrlPr>
                    </m:sub>
                  </m:sSub>
                  <m:r>
                    <w:rPr>
                      <w:rFonts w:ascii="Cambria Math"/>
                    </w:rPr>
                    <m:t>,</m:t>
                  </m:r>
                  <m:r>
                    <m:rPr>
                      <m:nor/>
                    </m:rPr>
                    <w:rPr>
                      <w:rFonts w:ascii="Cambria Math"/>
                    </w:rPr>
                    <m:t xml:space="preserve">   ...    , </m:t>
                  </m:r>
                  <m:sSub>
                    <m:sSubPr>
                      <m:ctrlPr>
                        <w:rPr>
                          <w:rFonts w:ascii="Cambria Math" w:hAnsi="Cambria Math"/>
                        </w:rPr>
                      </m:ctrlPr>
                    </m:sSubPr>
                    <m:e>
                      <m:r>
                        <w:rPr>
                          <w:rFonts w:ascii="Cambria Math"/>
                        </w:rPr>
                        <m:t>a</m:t>
                      </m:r>
                    </m:e>
                    <m:sub>
                      <m:r>
                        <w:rPr>
                          <w:rFonts w:ascii="Cambria Math"/>
                        </w:rPr>
                        <m:t>mm</m:t>
                      </m:r>
                      <m:ctrlPr>
                        <w:rPr>
                          <w:rFonts w:ascii="Cambria Math" w:hAnsi="Cambria Math"/>
                          <w:i/>
                        </w:rPr>
                      </m:ctrlPr>
                    </m:sub>
                  </m:sSub>
                  <m:r>
                    <w:rPr>
                      <w:rFonts w:ascii="Cambria Math"/>
                    </w:rPr>
                    <m:t xml:space="preserve"> </m:t>
                  </m:r>
                </m:e>
              </m:eqArr>
            </m:e>
          </m:d>
        </m:oMath>
      </m:oMathPara>
    </w:p>
    <w:p w14:paraId="657A82EF" w14:textId="14D442BE" w:rsidR="00793AC0" w:rsidRPr="000E17D5" w:rsidRDefault="001453CF">
      <w:pPr>
        <w:widowControl w:val="0"/>
        <w:rPr>
          <w:lang w:eastAsia="zh-CN"/>
        </w:rPr>
      </w:pPr>
      <w:r w:rsidRPr="000E17D5">
        <w:rPr>
          <w:lang w:eastAsia="zh-CN"/>
        </w:rPr>
        <w:t xml:space="preserve">where </w:t>
      </w:r>
      <w:proofErr w:type="gramStart"/>
      <w:r w:rsidRPr="000E17D5">
        <w:rPr>
          <w:i/>
          <w:iCs/>
          <w:lang w:eastAsia="zh-CN"/>
        </w:rPr>
        <w:t>F</w:t>
      </w:r>
      <w:r w:rsidRPr="000E17D5">
        <w:rPr>
          <w:lang w:eastAsia="zh-CN"/>
        </w:rPr>
        <w:t>(</w:t>
      </w:r>
      <w:proofErr w:type="gramEnd"/>
      <w:r w:rsidRPr="000E17D5">
        <w:rPr>
          <w:lang w:eastAsia="zh-CN"/>
        </w:rPr>
        <w:t xml:space="preserve">•) is the fuzzy affiliation function and can be selected according to the specific scenario with </w:t>
      </w:r>
      <w:r w:rsidR="001B4CA3">
        <w:rPr>
          <w:lang w:eastAsia="zh-CN"/>
        </w:rPr>
        <w:t xml:space="preserve">a </w:t>
      </w:r>
      <w:r w:rsidRPr="000E17D5">
        <w:rPr>
          <w:lang w:eastAsia="zh-CN"/>
        </w:rPr>
        <w:t xml:space="preserve">suitable affiliation function, such as </w:t>
      </w:r>
      <w:r w:rsidR="00DA43AE">
        <w:rPr>
          <w:lang w:eastAsia="zh-CN"/>
        </w:rPr>
        <w:t xml:space="preserve">an </w:t>
      </w:r>
      <w:r w:rsidRPr="000E17D5">
        <w:rPr>
          <w:lang w:eastAsia="zh-CN"/>
        </w:rPr>
        <w:t xml:space="preserve">expert voting decision, Gaussian function, gradient function, etc., </w:t>
      </w:r>
      <w:proofErr w:type="spellStart"/>
      <w:r w:rsidRPr="000E17D5">
        <w:rPr>
          <w:i/>
          <w:iCs/>
          <w:lang w:eastAsia="zh-CN"/>
        </w:rPr>
        <w:t>x</w:t>
      </w:r>
      <w:r w:rsidRPr="000E17D5">
        <w:rPr>
          <w:i/>
          <w:iCs/>
          <w:vertAlign w:val="subscript"/>
          <w:lang w:eastAsia="zh-CN"/>
        </w:rPr>
        <w:t>ij</w:t>
      </w:r>
      <w:proofErr w:type="spellEnd"/>
      <w:r w:rsidRPr="000E17D5">
        <w:rPr>
          <w:lang w:eastAsia="zh-CN"/>
        </w:rPr>
        <w:t xml:space="preserve"> is the </w:t>
      </w:r>
      <w:r w:rsidRPr="000E17D5">
        <w:rPr>
          <w:rFonts w:eastAsia="SimSun"/>
          <w:shd w:val="clear" w:color="auto" w:fill="FFFFFF"/>
          <w:lang w:eastAsia="zh-CN"/>
        </w:rPr>
        <w:t xml:space="preserve">quantized value for the comparison of indicator </w:t>
      </w:r>
      <w:proofErr w:type="spellStart"/>
      <w:r w:rsidRPr="000E17D5">
        <w:rPr>
          <w:rFonts w:eastAsia="SimSun"/>
          <w:i/>
          <w:iCs/>
          <w:shd w:val="clear" w:color="auto" w:fill="FFFFFF"/>
          <w:lang w:eastAsia="zh-CN"/>
        </w:rPr>
        <w:t>i</w:t>
      </w:r>
      <w:proofErr w:type="spellEnd"/>
      <w:r w:rsidRPr="000E17D5">
        <w:rPr>
          <w:rFonts w:eastAsia="SimSun"/>
          <w:i/>
          <w:iCs/>
          <w:shd w:val="clear" w:color="auto" w:fill="FFFFFF"/>
          <w:lang w:eastAsia="zh-CN"/>
        </w:rPr>
        <w:t xml:space="preserve"> </w:t>
      </w:r>
      <w:r w:rsidRPr="000E17D5">
        <w:rPr>
          <w:rFonts w:eastAsia="SimSun"/>
          <w:shd w:val="clear" w:color="auto" w:fill="FFFFFF"/>
          <w:lang w:eastAsia="zh-CN"/>
        </w:rPr>
        <w:t xml:space="preserve">and indicator </w:t>
      </w:r>
      <w:r w:rsidRPr="000E17D5">
        <w:rPr>
          <w:rFonts w:eastAsia="SimSun"/>
          <w:i/>
          <w:iCs/>
          <w:shd w:val="clear" w:color="auto" w:fill="FFFFFF"/>
          <w:lang w:eastAsia="zh-CN"/>
        </w:rPr>
        <w:t>j</w:t>
      </w:r>
      <w:r w:rsidRPr="000E17D5">
        <w:rPr>
          <w:rFonts w:eastAsia="SimSun"/>
          <w:shd w:val="clear" w:color="auto" w:fill="FFFFFF"/>
          <w:lang w:eastAsia="zh-CN"/>
        </w:rPr>
        <w:t>,</w:t>
      </w:r>
      <w:r w:rsidR="001B4CA3">
        <w:rPr>
          <w:rFonts w:eastAsia="SimSun"/>
          <w:shd w:val="clear" w:color="auto" w:fill="FFFFFF"/>
          <w:lang w:eastAsia="zh-CN"/>
        </w:rPr>
        <w:t xml:space="preserve"> and</w:t>
      </w:r>
      <w:r w:rsidRPr="000E17D5">
        <w:rPr>
          <w:rFonts w:eastAsia="SimSun"/>
          <w:i/>
          <w:iCs/>
          <w:shd w:val="clear" w:color="auto" w:fill="FFFFFF"/>
          <w:lang w:eastAsia="zh-CN"/>
        </w:rPr>
        <w:t xml:space="preserve"> </w:t>
      </w:r>
      <w:r w:rsidRPr="000E17D5">
        <w:rPr>
          <w:rFonts w:eastAsia="SimSun"/>
          <w:shd w:val="clear" w:color="auto" w:fill="FFFFFF"/>
          <w:lang w:eastAsia="zh-CN"/>
        </w:rPr>
        <w:t xml:space="preserve">the final quantized value is the sum of the product of </w:t>
      </w:r>
      <w:r w:rsidR="001B4CA3">
        <w:rPr>
          <w:rFonts w:eastAsia="SimSun"/>
          <w:shd w:val="clear" w:color="auto" w:fill="FFFFFF"/>
          <w:lang w:eastAsia="zh-CN"/>
        </w:rPr>
        <w:t xml:space="preserve">the </w:t>
      </w:r>
      <w:r w:rsidRPr="000E17D5">
        <w:rPr>
          <w:rFonts w:eastAsia="SimSun"/>
          <w:shd w:val="clear" w:color="auto" w:fill="FFFFFF"/>
          <w:lang w:eastAsia="zh-CN"/>
        </w:rPr>
        <w:t xml:space="preserve">raw quantized value and </w:t>
      </w:r>
      <w:r w:rsidR="001B4CA3">
        <w:rPr>
          <w:rFonts w:eastAsia="SimSun"/>
          <w:shd w:val="clear" w:color="auto" w:fill="FFFFFF"/>
          <w:lang w:eastAsia="zh-CN"/>
        </w:rPr>
        <w:t xml:space="preserve">the </w:t>
      </w:r>
      <w:r w:rsidRPr="000E17D5">
        <w:rPr>
          <w:rFonts w:eastAsia="SimSun"/>
          <w:shd w:val="clear" w:color="auto" w:fill="FFFFFF"/>
          <w:lang w:eastAsia="zh-CN"/>
        </w:rPr>
        <w:t xml:space="preserve">membership degree. </w:t>
      </w:r>
      <w:r w:rsidRPr="000E17D5">
        <w:rPr>
          <w:lang w:eastAsia="zh-CN"/>
        </w:rPr>
        <w:t xml:space="preserve">For example, if the equalization and accuracy are equally important, after the calculation of the affiliation function, the degree of affiliation is 0.5, </w:t>
      </w:r>
      <w:r w:rsidR="001B4CA3">
        <w:rPr>
          <w:lang w:eastAsia="zh-CN"/>
        </w:rPr>
        <w:t>and</w:t>
      </w:r>
      <w:r w:rsidR="001B4CA3" w:rsidRPr="000E17D5">
        <w:rPr>
          <w:lang w:eastAsia="zh-CN"/>
        </w:rPr>
        <w:t xml:space="preserve"> </w:t>
      </w:r>
      <w:r w:rsidRPr="000E17D5">
        <w:rPr>
          <w:lang w:eastAsia="zh-CN"/>
        </w:rPr>
        <w:t>the quantitative score is that 1*0.5</w:t>
      </w:r>
      <w:r w:rsidR="0096683D" w:rsidRPr="000E17D5">
        <w:rPr>
          <w:lang w:eastAsia="zh-CN"/>
        </w:rPr>
        <w:t> </w:t>
      </w:r>
      <w:r w:rsidRPr="000E17D5">
        <w:rPr>
          <w:lang w:eastAsia="zh-CN"/>
        </w:rPr>
        <w:t>=</w:t>
      </w:r>
      <w:r w:rsidR="0096683D" w:rsidRPr="000E17D5">
        <w:rPr>
          <w:lang w:eastAsia="zh-CN"/>
        </w:rPr>
        <w:t> </w:t>
      </w:r>
      <w:r w:rsidRPr="000E17D5">
        <w:rPr>
          <w:lang w:eastAsia="zh-CN"/>
        </w:rPr>
        <w:t xml:space="preserve">0.5. If equalization and accuracy </w:t>
      </w:r>
      <w:r w:rsidR="00DA43AE">
        <w:rPr>
          <w:lang w:eastAsia="zh-CN"/>
        </w:rPr>
        <w:t>are</w:t>
      </w:r>
      <w:r w:rsidRPr="000E17D5">
        <w:rPr>
          <w:lang w:eastAsia="zh-CN"/>
        </w:rPr>
        <w:t xml:space="preserve"> slightly important, the degree of affiliation of the equal importance of balance and accuracy is also 0.5, the quantitative score is that 3*0.5</w:t>
      </w:r>
      <w:r w:rsidR="00D3501C" w:rsidRPr="000E17D5">
        <w:rPr>
          <w:lang w:eastAsia="zh-CN"/>
        </w:rPr>
        <w:t xml:space="preserve"> </w:t>
      </w:r>
      <w:r w:rsidRPr="000E17D5">
        <w:rPr>
          <w:lang w:eastAsia="zh-CN"/>
        </w:rPr>
        <w:t>=</w:t>
      </w:r>
      <w:r w:rsidR="00D3501C" w:rsidRPr="000E17D5">
        <w:rPr>
          <w:lang w:eastAsia="zh-CN"/>
        </w:rPr>
        <w:t xml:space="preserve"> </w:t>
      </w:r>
      <w:r w:rsidRPr="000E17D5">
        <w:rPr>
          <w:lang w:eastAsia="zh-CN"/>
        </w:rPr>
        <w:t>1.5. Then, the final quantitative score is that 0.5</w:t>
      </w:r>
      <w:r w:rsidR="0096683D" w:rsidRPr="000E17D5">
        <w:rPr>
          <w:lang w:eastAsia="zh-CN"/>
        </w:rPr>
        <w:t> </w:t>
      </w:r>
      <w:r w:rsidRPr="000E17D5">
        <w:rPr>
          <w:lang w:eastAsia="zh-CN"/>
        </w:rPr>
        <w:t>+</w:t>
      </w:r>
      <w:r w:rsidR="0096683D" w:rsidRPr="000E17D5">
        <w:rPr>
          <w:lang w:eastAsia="zh-CN"/>
        </w:rPr>
        <w:t> </w:t>
      </w:r>
      <w:r w:rsidRPr="000E17D5">
        <w:rPr>
          <w:lang w:eastAsia="zh-CN"/>
        </w:rPr>
        <w:t>1.5</w:t>
      </w:r>
      <w:r w:rsidR="0096683D" w:rsidRPr="000E17D5">
        <w:rPr>
          <w:lang w:eastAsia="zh-CN"/>
        </w:rPr>
        <w:t> </w:t>
      </w:r>
      <w:r w:rsidRPr="000E17D5">
        <w:rPr>
          <w:lang w:eastAsia="zh-CN"/>
        </w:rPr>
        <w:t>=</w:t>
      </w:r>
      <w:r w:rsidR="0096683D" w:rsidRPr="000E17D5">
        <w:rPr>
          <w:lang w:eastAsia="zh-CN"/>
        </w:rPr>
        <w:t> </w:t>
      </w:r>
      <w:r w:rsidRPr="000E17D5">
        <w:rPr>
          <w:lang w:eastAsia="zh-CN"/>
        </w:rPr>
        <w:t xml:space="preserve">2. Therefore, the introduction of </w:t>
      </w:r>
      <w:r w:rsidR="00DA43AE">
        <w:rPr>
          <w:lang w:eastAsia="zh-CN"/>
        </w:rPr>
        <w:t xml:space="preserve">the </w:t>
      </w:r>
      <w:r w:rsidRPr="000E17D5">
        <w:rPr>
          <w:lang w:eastAsia="zh-CN"/>
        </w:rPr>
        <w:t xml:space="preserve">fuzzy factor in </w:t>
      </w:r>
      <w:r w:rsidR="00FC7A53" w:rsidRPr="000E17D5">
        <w:rPr>
          <w:lang w:eastAsia="zh-CN"/>
        </w:rPr>
        <w:t xml:space="preserve">Saaty </w:t>
      </w:r>
      <w:r w:rsidRPr="000E17D5">
        <w:rPr>
          <w:lang w:eastAsia="zh-CN"/>
        </w:rPr>
        <w:t xml:space="preserve">1-9 proportionality scale can be simplified </w:t>
      </w:r>
      <w:r w:rsidR="001B4CA3">
        <w:rPr>
          <w:lang w:eastAsia="zh-CN"/>
        </w:rPr>
        <w:t>as shown in</w:t>
      </w:r>
      <w:r w:rsidR="001B4CA3" w:rsidRPr="000E17D5">
        <w:rPr>
          <w:lang w:eastAsia="zh-CN"/>
        </w:rPr>
        <w:t xml:space="preserve"> </w:t>
      </w:r>
      <w:r w:rsidRPr="000E17D5">
        <w:rPr>
          <w:lang w:eastAsia="zh-CN"/>
        </w:rPr>
        <w:t>Table 6.</w:t>
      </w:r>
    </w:p>
    <w:p w14:paraId="27FDFB25" w14:textId="5DDE0D8A" w:rsidR="00793AC0" w:rsidRPr="000E17D5" w:rsidRDefault="001453CF" w:rsidP="0098715E">
      <w:pPr>
        <w:pStyle w:val="TableNoTitle"/>
        <w:spacing w:before="120"/>
        <w:rPr>
          <w:sz w:val="16"/>
          <w:szCs w:val="14"/>
          <w:lang w:eastAsia="zh-CN"/>
        </w:rPr>
      </w:pPr>
      <w:r w:rsidRPr="000E17D5">
        <w:rPr>
          <w:lang w:eastAsia="zh-CN"/>
        </w:rPr>
        <w:t>Table 6</w:t>
      </w:r>
      <w:r w:rsidRPr="000E17D5">
        <w:t xml:space="preserve"> – </w:t>
      </w:r>
      <w:r w:rsidRPr="000E17D5">
        <w:rPr>
          <w:lang w:eastAsia="zh-CN"/>
        </w:rPr>
        <w:t xml:space="preserve">Scale of </w:t>
      </w:r>
      <w:r w:rsidRPr="000E17D5">
        <w:t>proportions</w:t>
      </w:r>
      <w:r w:rsidRPr="000E17D5">
        <w:rPr>
          <w:lang w:eastAsia="zh-CN"/>
        </w:rPr>
        <w:t xml:space="preserve"> of F-AHP</w:t>
      </w:r>
    </w:p>
    <w:tbl>
      <w:tblPr>
        <w:tblStyle w:val="TableGrid"/>
        <w:tblW w:w="9639" w:type="dxa"/>
        <w:jc w:val="center"/>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5392"/>
        <w:gridCol w:w="4247"/>
      </w:tblGrid>
      <w:tr w:rsidR="007266F7" w14:paraId="46537FC0" w14:textId="77777777" w:rsidTr="00F60BC1">
        <w:trPr>
          <w:jc w:val="center"/>
        </w:trPr>
        <w:tc>
          <w:tcPr>
            <w:tcW w:w="4655" w:type="dxa"/>
            <w:tcBorders>
              <w:top w:val="single" w:sz="4" w:space="0" w:color="auto"/>
              <w:left w:val="single" w:sz="4" w:space="0" w:color="auto"/>
              <w:bottom w:val="single" w:sz="4" w:space="0" w:color="auto"/>
              <w:right w:val="single" w:sz="4" w:space="0" w:color="auto"/>
              <w:tl2br w:val="nil"/>
              <w:tr2bl w:val="nil"/>
            </w:tcBorders>
            <w:vAlign w:val="center"/>
          </w:tcPr>
          <w:p w14:paraId="559878A2" w14:textId="77777777" w:rsidR="00793AC0" w:rsidRPr="000E17D5" w:rsidRDefault="001453CF" w:rsidP="0096683D">
            <w:pPr>
              <w:pStyle w:val="Tablehead"/>
              <w:rPr>
                <w:rFonts w:ascii="Times New Roman" w:eastAsia="SimSun" w:hAnsi="Times New Roman"/>
                <w:lang w:val="en-GB"/>
              </w:rPr>
            </w:pPr>
            <w:r w:rsidRPr="000E17D5">
              <w:rPr>
                <w:rFonts w:ascii="Times New Roman" w:eastAsia="SimSun" w:hAnsi="Times New Roman"/>
                <w:lang w:val="en-GB"/>
              </w:rPr>
              <w:t xml:space="preserve">Indicator </w:t>
            </w:r>
            <w:proofErr w:type="spellStart"/>
            <w:r w:rsidRPr="000E17D5">
              <w:rPr>
                <w:rFonts w:ascii="Times New Roman" w:eastAsia="SimSun" w:hAnsi="Times New Roman"/>
                <w:i/>
                <w:iCs/>
                <w:lang w:val="en-GB"/>
              </w:rPr>
              <w:t>i</w:t>
            </w:r>
            <w:proofErr w:type="spellEnd"/>
            <w:r w:rsidRPr="000E17D5">
              <w:rPr>
                <w:rFonts w:ascii="Times New Roman" w:eastAsia="SimSun" w:hAnsi="Times New Roman"/>
                <w:i/>
                <w:iCs/>
                <w:lang w:val="en-GB"/>
              </w:rPr>
              <w:t xml:space="preserve"> </w:t>
            </w:r>
            <w:r w:rsidRPr="000E17D5">
              <w:rPr>
                <w:rFonts w:ascii="Times New Roman" w:eastAsia="SimSun" w:hAnsi="Times New Roman"/>
                <w:lang w:val="en-GB"/>
              </w:rPr>
              <w:t xml:space="preserve">compares indicator </w:t>
            </w:r>
            <w:r w:rsidRPr="000E17D5">
              <w:rPr>
                <w:rFonts w:ascii="Times New Roman" w:eastAsia="SimSun" w:hAnsi="Times New Roman"/>
                <w:i/>
                <w:iCs/>
                <w:lang w:val="en-GB"/>
              </w:rPr>
              <w:t>j</w:t>
            </w:r>
          </w:p>
        </w:tc>
        <w:tc>
          <w:tcPr>
            <w:tcW w:w="3666" w:type="dxa"/>
            <w:tcBorders>
              <w:top w:val="single" w:sz="4" w:space="0" w:color="auto"/>
              <w:left w:val="single" w:sz="4" w:space="0" w:color="auto"/>
              <w:bottom w:val="single" w:sz="4" w:space="0" w:color="auto"/>
              <w:right w:val="single" w:sz="4" w:space="0" w:color="auto"/>
              <w:tl2br w:val="nil"/>
              <w:tr2bl w:val="nil"/>
            </w:tcBorders>
            <w:vAlign w:val="center"/>
          </w:tcPr>
          <w:p w14:paraId="5558AF8C" w14:textId="77777777" w:rsidR="00793AC0" w:rsidRPr="000E17D5" w:rsidRDefault="001453CF" w:rsidP="0096683D">
            <w:pPr>
              <w:pStyle w:val="Tablehead"/>
              <w:rPr>
                <w:rFonts w:ascii="Times New Roman" w:eastAsia="SimSun" w:hAnsi="Times New Roman"/>
                <w:lang w:val="en-GB"/>
              </w:rPr>
            </w:pPr>
            <w:r w:rsidRPr="000E17D5">
              <w:rPr>
                <w:rFonts w:ascii="Times New Roman" w:eastAsia="SimSun" w:hAnsi="Times New Roman"/>
                <w:lang w:val="en-GB"/>
              </w:rPr>
              <w:t>Quantitative value</w:t>
            </w:r>
          </w:p>
        </w:tc>
      </w:tr>
      <w:tr w:rsidR="007266F7" w14:paraId="5E0BAB2F" w14:textId="77777777" w:rsidTr="00F60BC1">
        <w:trPr>
          <w:jc w:val="center"/>
        </w:trPr>
        <w:tc>
          <w:tcPr>
            <w:tcW w:w="4655" w:type="dxa"/>
            <w:tcBorders>
              <w:top w:val="single" w:sz="4" w:space="0" w:color="auto"/>
              <w:left w:val="single" w:sz="4" w:space="0" w:color="auto"/>
              <w:bottom w:val="single" w:sz="4" w:space="0" w:color="auto"/>
              <w:right w:val="single" w:sz="4" w:space="0" w:color="auto"/>
              <w:tl2br w:val="nil"/>
              <w:tr2bl w:val="nil"/>
            </w:tcBorders>
          </w:tcPr>
          <w:p w14:paraId="0C58C630" w14:textId="72F50725" w:rsidR="00793AC0" w:rsidRPr="000E17D5" w:rsidRDefault="001453CF" w:rsidP="0096683D">
            <w:pPr>
              <w:pStyle w:val="Tabletext"/>
              <w:rPr>
                <w:rFonts w:ascii="Times New Roman" w:eastAsia="SimSun" w:hAnsi="Times New Roman"/>
                <w:lang w:val="en-GB"/>
              </w:rPr>
            </w:pPr>
            <w:r w:rsidRPr="000E17D5">
              <w:rPr>
                <w:rFonts w:ascii="Times New Roman" w:eastAsia="SimSun" w:hAnsi="Times New Roman"/>
                <w:lang w:val="en-GB"/>
              </w:rPr>
              <w:t xml:space="preserve">Equal </w:t>
            </w:r>
            <w:r w:rsidR="009221D8" w:rsidRPr="000E17D5">
              <w:rPr>
                <w:rFonts w:ascii="Times New Roman" w:eastAsia="SimSun" w:hAnsi="Times New Roman"/>
                <w:lang w:val="en-GB"/>
              </w:rPr>
              <w:t>importance</w:t>
            </w:r>
          </w:p>
        </w:tc>
        <w:tc>
          <w:tcPr>
            <w:tcW w:w="3666" w:type="dxa"/>
            <w:tcBorders>
              <w:top w:val="single" w:sz="4" w:space="0" w:color="auto"/>
              <w:left w:val="single" w:sz="4" w:space="0" w:color="auto"/>
              <w:bottom w:val="single" w:sz="4" w:space="0" w:color="auto"/>
              <w:right w:val="single" w:sz="4" w:space="0" w:color="auto"/>
              <w:tl2br w:val="nil"/>
              <w:tr2bl w:val="nil"/>
            </w:tcBorders>
          </w:tcPr>
          <w:p w14:paraId="44B7E652" w14:textId="77777777" w:rsidR="00793AC0" w:rsidRPr="000E17D5" w:rsidRDefault="001453CF" w:rsidP="0096683D">
            <w:pPr>
              <w:pStyle w:val="Tabletext"/>
              <w:jc w:val="center"/>
              <w:rPr>
                <w:rFonts w:ascii="Times New Roman" w:eastAsia="SimSun" w:hAnsi="Times New Roman"/>
                <w:lang w:val="en-GB"/>
              </w:rPr>
            </w:pPr>
            <w:r w:rsidRPr="000E17D5">
              <w:rPr>
                <w:rFonts w:ascii="Times New Roman" w:eastAsia="SimSun" w:hAnsi="Times New Roman"/>
                <w:lang w:val="en-GB"/>
              </w:rPr>
              <w:t>1</w:t>
            </w:r>
          </w:p>
        </w:tc>
      </w:tr>
      <w:tr w:rsidR="007266F7" w14:paraId="273D8A4F" w14:textId="77777777" w:rsidTr="00F60BC1">
        <w:trPr>
          <w:jc w:val="center"/>
        </w:trPr>
        <w:tc>
          <w:tcPr>
            <w:tcW w:w="4655" w:type="dxa"/>
            <w:tcBorders>
              <w:top w:val="single" w:sz="4" w:space="0" w:color="auto"/>
              <w:left w:val="single" w:sz="4" w:space="0" w:color="auto"/>
              <w:bottom w:val="single" w:sz="4" w:space="0" w:color="auto"/>
              <w:right w:val="single" w:sz="4" w:space="0" w:color="auto"/>
              <w:tl2br w:val="nil"/>
              <w:tr2bl w:val="nil"/>
            </w:tcBorders>
          </w:tcPr>
          <w:p w14:paraId="00B30A49" w14:textId="1430FCC2" w:rsidR="00793AC0" w:rsidRPr="000E17D5" w:rsidRDefault="001453CF" w:rsidP="0096683D">
            <w:pPr>
              <w:pStyle w:val="Tabletext"/>
              <w:rPr>
                <w:rFonts w:ascii="Times New Roman" w:eastAsia="SimSun" w:hAnsi="Times New Roman"/>
                <w:lang w:val="en-GB"/>
              </w:rPr>
            </w:pPr>
            <w:r w:rsidRPr="000E17D5">
              <w:rPr>
                <w:rFonts w:ascii="Times New Roman" w:eastAsia="SimSun" w:hAnsi="Times New Roman"/>
                <w:lang w:val="en-GB"/>
              </w:rPr>
              <w:t xml:space="preserve">Slightly </w:t>
            </w:r>
            <w:r w:rsidR="009221D8" w:rsidRPr="000E17D5">
              <w:rPr>
                <w:rFonts w:ascii="Times New Roman" w:eastAsia="SimSun" w:hAnsi="Times New Roman"/>
                <w:lang w:val="en-GB"/>
              </w:rPr>
              <w:t>important</w:t>
            </w:r>
          </w:p>
        </w:tc>
        <w:tc>
          <w:tcPr>
            <w:tcW w:w="3666" w:type="dxa"/>
            <w:tcBorders>
              <w:top w:val="single" w:sz="4" w:space="0" w:color="auto"/>
              <w:left w:val="single" w:sz="4" w:space="0" w:color="auto"/>
              <w:bottom w:val="single" w:sz="4" w:space="0" w:color="auto"/>
              <w:right w:val="single" w:sz="4" w:space="0" w:color="auto"/>
              <w:tl2br w:val="nil"/>
              <w:tr2bl w:val="nil"/>
            </w:tcBorders>
          </w:tcPr>
          <w:p w14:paraId="6F9E4EAF" w14:textId="77777777" w:rsidR="00793AC0" w:rsidRPr="000E17D5" w:rsidRDefault="001453CF" w:rsidP="0096683D">
            <w:pPr>
              <w:pStyle w:val="Tabletext"/>
              <w:jc w:val="center"/>
              <w:rPr>
                <w:rFonts w:ascii="Times New Roman" w:eastAsia="SimSun" w:hAnsi="Times New Roman"/>
                <w:lang w:val="en-GB"/>
              </w:rPr>
            </w:pPr>
            <w:r w:rsidRPr="000E17D5">
              <w:rPr>
                <w:rFonts w:ascii="Times New Roman" w:eastAsia="SimSun" w:hAnsi="Times New Roman"/>
                <w:lang w:val="en-GB"/>
              </w:rPr>
              <w:t>3</w:t>
            </w:r>
          </w:p>
        </w:tc>
      </w:tr>
      <w:tr w:rsidR="007266F7" w14:paraId="6D5256FF" w14:textId="77777777" w:rsidTr="00F60BC1">
        <w:trPr>
          <w:jc w:val="center"/>
        </w:trPr>
        <w:tc>
          <w:tcPr>
            <w:tcW w:w="4655" w:type="dxa"/>
            <w:tcBorders>
              <w:top w:val="single" w:sz="4" w:space="0" w:color="auto"/>
              <w:left w:val="single" w:sz="4" w:space="0" w:color="auto"/>
              <w:bottom w:val="single" w:sz="4" w:space="0" w:color="auto"/>
              <w:right w:val="single" w:sz="4" w:space="0" w:color="auto"/>
              <w:tl2br w:val="nil"/>
              <w:tr2bl w:val="nil"/>
            </w:tcBorders>
          </w:tcPr>
          <w:p w14:paraId="7EEFCBF1" w14:textId="379352FE" w:rsidR="00793AC0" w:rsidRPr="000E17D5" w:rsidRDefault="001453CF" w:rsidP="0096683D">
            <w:pPr>
              <w:pStyle w:val="Tabletext"/>
              <w:rPr>
                <w:rFonts w:ascii="Times New Roman" w:eastAsia="SimSun" w:hAnsi="Times New Roman"/>
                <w:lang w:val="en-GB"/>
              </w:rPr>
            </w:pPr>
            <w:r w:rsidRPr="000E17D5">
              <w:rPr>
                <w:rFonts w:ascii="Times New Roman" w:eastAsia="SimSun" w:hAnsi="Times New Roman"/>
                <w:lang w:val="en-GB"/>
              </w:rPr>
              <w:t xml:space="preserve">More </w:t>
            </w:r>
            <w:r w:rsidR="009221D8" w:rsidRPr="000E17D5">
              <w:rPr>
                <w:rFonts w:ascii="Times New Roman" w:eastAsia="SimSun" w:hAnsi="Times New Roman"/>
                <w:lang w:val="en-GB"/>
              </w:rPr>
              <w:t>important</w:t>
            </w:r>
          </w:p>
        </w:tc>
        <w:tc>
          <w:tcPr>
            <w:tcW w:w="3666" w:type="dxa"/>
            <w:tcBorders>
              <w:top w:val="single" w:sz="4" w:space="0" w:color="auto"/>
              <w:left w:val="single" w:sz="4" w:space="0" w:color="auto"/>
              <w:bottom w:val="single" w:sz="4" w:space="0" w:color="auto"/>
              <w:right w:val="single" w:sz="4" w:space="0" w:color="auto"/>
              <w:tl2br w:val="nil"/>
              <w:tr2bl w:val="nil"/>
            </w:tcBorders>
          </w:tcPr>
          <w:p w14:paraId="506FD52F" w14:textId="77777777" w:rsidR="00793AC0" w:rsidRPr="000E17D5" w:rsidRDefault="001453CF" w:rsidP="0096683D">
            <w:pPr>
              <w:pStyle w:val="Tabletext"/>
              <w:jc w:val="center"/>
              <w:rPr>
                <w:rFonts w:ascii="Times New Roman" w:eastAsia="SimSun" w:hAnsi="Times New Roman"/>
                <w:lang w:val="en-GB"/>
              </w:rPr>
            </w:pPr>
            <w:r w:rsidRPr="000E17D5">
              <w:rPr>
                <w:rFonts w:ascii="Times New Roman" w:eastAsia="SimSun" w:hAnsi="Times New Roman"/>
                <w:lang w:val="en-GB"/>
              </w:rPr>
              <w:t>5</w:t>
            </w:r>
          </w:p>
        </w:tc>
      </w:tr>
      <w:tr w:rsidR="007266F7" w14:paraId="47429724" w14:textId="77777777" w:rsidTr="00F60BC1">
        <w:trPr>
          <w:jc w:val="center"/>
        </w:trPr>
        <w:tc>
          <w:tcPr>
            <w:tcW w:w="4655" w:type="dxa"/>
            <w:tcBorders>
              <w:top w:val="single" w:sz="4" w:space="0" w:color="auto"/>
              <w:left w:val="single" w:sz="4" w:space="0" w:color="auto"/>
              <w:bottom w:val="single" w:sz="4" w:space="0" w:color="auto"/>
              <w:right w:val="single" w:sz="4" w:space="0" w:color="auto"/>
              <w:tl2br w:val="nil"/>
              <w:tr2bl w:val="nil"/>
            </w:tcBorders>
          </w:tcPr>
          <w:p w14:paraId="0AE05632" w14:textId="1C6B11C6" w:rsidR="00793AC0" w:rsidRPr="000E17D5" w:rsidRDefault="001453CF" w:rsidP="0096683D">
            <w:pPr>
              <w:pStyle w:val="Tabletext"/>
              <w:rPr>
                <w:rFonts w:ascii="Times New Roman" w:eastAsia="SimSun" w:hAnsi="Times New Roman"/>
                <w:lang w:val="en-GB"/>
              </w:rPr>
            </w:pPr>
            <w:r w:rsidRPr="000E17D5">
              <w:rPr>
                <w:rFonts w:ascii="Times New Roman" w:eastAsia="SimSun" w:hAnsi="Times New Roman"/>
                <w:lang w:val="en-GB"/>
              </w:rPr>
              <w:t xml:space="preserve">High </w:t>
            </w:r>
            <w:r w:rsidR="009221D8" w:rsidRPr="000E17D5">
              <w:rPr>
                <w:rFonts w:ascii="Times New Roman" w:eastAsia="SimSun" w:hAnsi="Times New Roman"/>
                <w:lang w:val="en-GB"/>
              </w:rPr>
              <w:t>priority</w:t>
            </w:r>
          </w:p>
        </w:tc>
        <w:tc>
          <w:tcPr>
            <w:tcW w:w="3666" w:type="dxa"/>
            <w:tcBorders>
              <w:top w:val="single" w:sz="4" w:space="0" w:color="auto"/>
              <w:left w:val="single" w:sz="4" w:space="0" w:color="auto"/>
              <w:bottom w:val="single" w:sz="4" w:space="0" w:color="auto"/>
              <w:right w:val="single" w:sz="4" w:space="0" w:color="auto"/>
              <w:tl2br w:val="nil"/>
              <w:tr2bl w:val="nil"/>
            </w:tcBorders>
          </w:tcPr>
          <w:p w14:paraId="5B5782D2" w14:textId="77777777" w:rsidR="00793AC0" w:rsidRPr="000E17D5" w:rsidRDefault="001453CF" w:rsidP="0096683D">
            <w:pPr>
              <w:pStyle w:val="Tabletext"/>
              <w:jc w:val="center"/>
              <w:rPr>
                <w:rFonts w:ascii="Times New Roman" w:eastAsia="SimSun" w:hAnsi="Times New Roman"/>
                <w:lang w:val="en-GB"/>
              </w:rPr>
            </w:pPr>
            <w:r w:rsidRPr="000E17D5">
              <w:rPr>
                <w:rFonts w:ascii="Times New Roman" w:eastAsia="SimSun" w:hAnsi="Times New Roman"/>
                <w:lang w:val="en-GB"/>
              </w:rPr>
              <w:t>7</w:t>
            </w:r>
          </w:p>
        </w:tc>
      </w:tr>
      <w:tr w:rsidR="007266F7" w14:paraId="27F8CE0E" w14:textId="77777777" w:rsidTr="00F60BC1">
        <w:trPr>
          <w:jc w:val="center"/>
        </w:trPr>
        <w:tc>
          <w:tcPr>
            <w:tcW w:w="4655" w:type="dxa"/>
            <w:tcBorders>
              <w:top w:val="single" w:sz="4" w:space="0" w:color="auto"/>
              <w:left w:val="single" w:sz="4" w:space="0" w:color="auto"/>
              <w:bottom w:val="single" w:sz="4" w:space="0" w:color="auto"/>
              <w:right w:val="single" w:sz="4" w:space="0" w:color="auto"/>
              <w:tl2br w:val="nil"/>
              <w:tr2bl w:val="nil"/>
            </w:tcBorders>
          </w:tcPr>
          <w:p w14:paraId="60AD2CA6" w14:textId="51434068" w:rsidR="00793AC0" w:rsidRPr="000E17D5" w:rsidRDefault="001453CF" w:rsidP="0096683D">
            <w:pPr>
              <w:pStyle w:val="Tabletext"/>
              <w:rPr>
                <w:rFonts w:ascii="Times New Roman" w:eastAsia="SimSun" w:hAnsi="Times New Roman"/>
                <w:lang w:val="en-GB"/>
              </w:rPr>
            </w:pPr>
            <w:r w:rsidRPr="000E17D5">
              <w:rPr>
                <w:rFonts w:ascii="Times New Roman" w:eastAsia="SimSun" w:hAnsi="Times New Roman"/>
                <w:lang w:val="en-GB"/>
              </w:rPr>
              <w:t>Vital</w:t>
            </w:r>
          </w:p>
        </w:tc>
        <w:tc>
          <w:tcPr>
            <w:tcW w:w="3666" w:type="dxa"/>
            <w:tcBorders>
              <w:top w:val="single" w:sz="4" w:space="0" w:color="auto"/>
              <w:left w:val="single" w:sz="4" w:space="0" w:color="auto"/>
              <w:bottom w:val="single" w:sz="4" w:space="0" w:color="auto"/>
              <w:right w:val="single" w:sz="4" w:space="0" w:color="auto"/>
              <w:tl2br w:val="nil"/>
              <w:tr2bl w:val="nil"/>
            </w:tcBorders>
          </w:tcPr>
          <w:p w14:paraId="6E96BDB5" w14:textId="77777777" w:rsidR="00793AC0" w:rsidRPr="000E17D5" w:rsidRDefault="001453CF" w:rsidP="0096683D">
            <w:pPr>
              <w:pStyle w:val="Tabletext"/>
              <w:jc w:val="center"/>
              <w:rPr>
                <w:rFonts w:ascii="Times New Roman" w:eastAsia="SimSun" w:hAnsi="Times New Roman"/>
                <w:lang w:val="en-GB"/>
              </w:rPr>
            </w:pPr>
            <w:r w:rsidRPr="000E17D5">
              <w:rPr>
                <w:rFonts w:ascii="Times New Roman" w:eastAsia="SimSun" w:hAnsi="Times New Roman"/>
                <w:lang w:val="en-GB"/>
              </w:rPr>
              <w:t>9</w:t>
            </w:r>
          </w:p>
        </w:tc>
      </w:tr>
    </w:tbl>
    <w:p w14:paraId="0F05A7F6" w14:textId="26D46342" w:rsidR="00793AC0" w:rsidRPr="000E17D5" w:rsidRDefault="001453CF">
      <w:pPr>
        <w:widowControl w:val="0"/>
        <w:rPr>
          <w:lang w:eastAsia="zh-CN"/>
        </w:rPr>
      </w:pPr>
      <w:r w:rsidRPr="000E17D5">
        <w:rPr>
          <w:lang w:eastAsia="zh-CN"/>
        </w:rPr>
        <w:t>The introduction of fuzzy theory can minimize and mitigate the errors caused by subjective judg</w:t>
      </w:r>
      <w:r w:rsidR="003D0D93">
        <w:rPr>
          <w:lang w:eastAsia="zh-CN"/>
        </w:rPr>
        <w:t>e</w:t>
      </w:r>
      <w:r w:rsidRPr="000E17D5">
        <w:rPr>
          <w:lang w:eastAsia="zh-CN"/>
        </w:rPr>
        <w:t xml:space="preserve">ments on the evaluation results, but </w:t>
      </w:r>
      <w:r w:rsidR="00DA43AE">
        <w:rPr>
          <w:lang w:eastAsia="zh-CN"/>
        </w:rPr>
        <w:t>these errors</w:t>
      </w:r>
      <w:r w:rsidRPr="000E17D5">
        <w:rPr>
          <w:lang w:eastAsia="zh-CN"/>
        </w:rPr>
        <w:t xml:space="preserve"> cannot be avoided completely. Therefore, the consistency ratio (CR) is still </w:t>
      </w:r>
      <w:r w:rsidR="00DA43AE">
        <w:rPr>
          <w:lang w:eastAsia="zh-CN"/>
        </w:rPr>
        <w:t>calculated</w:t>
      </w:r>
      <w:r w:rsidR="00DA43AE" w:rsidRPr="000E17D5">
        <w:rPr>
          <w:lang w:eastAsia="zh-CN"/>
        </w:rPr>
        <w:t xml:space="preserve"> </w:t>
      </w:r>
      <w:r w:rsidRPr="000E17D5">
        <w:rPr>
          <w:lang w:eastAsia="zh-CN"/>
        </w:rPr>
        <w:t>on the judg</w:t>
      </w:r>
      <w:r w:rsidR="001B4CA3">
        <w:rPr>
          <w:lang w:eastAsia="zh-CN"/>
        </w:rPr>
        <w:t>e</w:t>
      </w:r>
      <w:r w:rsidRPr="000E17D5">
        <w:rPr>
          <w:lang w:eastAsia="zh-CN"/>
        </w:rPr>
        <w:t xml:space="preserve">ment matrix </w:t>
      </w:r>
      <w:r w:rsidRPr="000E17D5">
        <w:rPr>
          <w:b/>
          <w:bCs/>
          <w:lang w:eastAsia="zh-CN"/>
        </w:rPr>
        <w:t xml:space="preserve">A </w:t>
      </w:r>
      <w:r w:rsidRPr="000E17D5">
        <w:rPr>
          <w:lang w:eastAsia="zh-CN"/>
        </w:rPr>
        <w:t xml:space="preserve">to further ensure the dependability of the decision. Upon passing the CR verification, the eigenvector corresponding to the largest eigenvalue </w:t>
      </w:r>
      <w:proofErr w:type="spellStart"/>
      <w:r w:rsidRPr="000E17D5">
        <w:rPr>
          <w:lang w:eastAsia="zh-CN"/>
        </w:rPr>
        <w:t>λ</w:t>
      </w:r>
      <w:r w:rsidRPr="000E17D5">
        <w:rPr>
          <w:vertAlign w:val="subscript"/>
          <w:lang w:eastAsia="zh-CN"/>
        </w:rPr>
        <w:t>max</w:t>
      </w:r>
      <w:proofErr w:type="spellEnd"/>
      <w:r w:rsidRPr="000E17D5">
        <w:rPr>
          <w:lang w:eastAsia="zh-CN"/>
        </w:rPr>
        <w:t xml:space="preserve"> is determined as the weight vector, and the relative</w:t>
      </w:r>
      <w:r w:rsidRPr="000E17D5">
        <w:rPr>
          <w:color w:val="000000" w:themeColor="text1"/>
          <w:lang w:eastAsia="zh-CN"/>
        </w:rPr>
        <w:t xml:space="preserve"> weight</w:t>
      </w:r>
      <w:r w:rsidR="00DA43AE">
        <w:rPr>
          <w:color w:val="000000" w:themeColor="text1"/>
          <w:lang w:eastAsia="zh-CN"/>
        </w:rPr>
        <w:t>s</w:t>
      </w:r>
      <w:r w:rsidRPr="000E17D5">
        <w:rPr>
          <w:color w:val="000000" w:themeColor="text1"/>
          <w:lang w:eastAsia="zh-CN"/>
        </w:rPr>
        <w:t xml:space="preserve"> of each index are normalized to derive the final weights.</w:t>
      </w:r>
    </w:p>
    <w:p w14:paraId="670936AC" w14:textId="327C0ADA" w:rsidR="00793AC0" w:rsidRPr="000E17D5" w:rsidRDefault="001453CF" w:rsidP="0096683D">
      <w:pPr>
        <w:pStyle w:val="Heading2"/>
        <w:rPr>
          <w:lang w:eastAsia="zh-CN"/>
        </w:rPr>
      </w:pPr>
      <w:bookmarkStart w:id="89" w:name="_Toc21368"/>
      <w:bookmarkStart w:id="90" w:name="_Toc222240441"/>
      <w:bookmarkStart w:id="91" w:name="_Toc226457852"/>
      <w:bookmarkStart w:id="92" w:name="_Toc226461053"/>
      <w:bookmarkStart w:id="93" w:name="_Toc226463086"/>
      <w:bookmarkStart w:id="94" w:name="_Toc9897"/>
      <w:bookmarkStart w:id="95" w:name="_Toc243055858"/>
      <w:r w:rsidRPr="000E17D5">
        <w:rPr>
          <w:lang w:eastAsia="zh-CN"/>
        </w:rPr>
        <w:lastRenderedPageBreak/>
        <w:t>7.2</w:t>
      </w:r>
      <w:r w:rsidRPr="000E17D5">
        <w:rPr>
          <w:lang w:eastAsia="zh-CN"/>
        </w:rPr>
        <w:tab/>
      </w:r>
      <w:r w:rsidR="009221D8" w:rsidRPr="000E17D5">
        <w:rPr>
          <w:lang w:eastAsia="zh-CN"/>
        </w:rPr>
        <w:t xml:space="preserve">AI model security </w:t>
      </w:r>
      <w:r w:rsidR="009221D8" w:rsidRPr="000E17D5">
        <w:rPr>
          <w:rFonts w:eastAsia="SimSun"/>
          <w:lang w:eastAsia="zh-CN"/>
        </w:rPr>
        <w:t xml:space="preserve">evaluation </w:t>
      </w:r>
      <w:r w:rsidR="009221D8" w:rsidRPr="000E17D5">
        <w:rPr>
          <w:lang w:eastAsia="zh-CN"/>
        </w:rPr>
        <w:t>methods</w:t>
      </w:r>
      <w:bookmarkEnd w:id="89"/>
      <w:bookmarkEnd w:id="90"/>
      <w:bookmarkEnd w:id="91"/>
      <w:bookmarkEnd w:id="92"/>
      <w:bookmarkEnd w:id="93"/>
      <w:bookmarkEnd w:id="94"/>
      <w:bookmarkEnd w:id="95"/>
    </w:p>
    <w:p w14:paraId="67834810" w14:textId="3CF0A169" w:rsidR="00793AC0" w:rsidRPr="000E17D5" w:rsidRDefault="001453CF">
      <w:r w:rsidRPr="000E17D5">
        <w:t xml:space="preserve">For </w:t>
      </w:r>
      <w:r w:rsidRPr="000E17D5">
        <w:rPr>
          <w:lang w:eastAsia="zh-CN"/>
        </w:rPr>
        <w:t>AI</w:t>
      </w:r>
      <w:r w:rsidRPr="000E17D5">
        <w:t xml:space="preserve"> models, accuracy serves as a genuine indicator of the model's performance and forms the foundation for their </w:t>
      </w:r>
      <w:r w:rsidRPr="000E17D5">
        <w:rPr>
          <w:rFonts w:eastAsia="SimSun"/>
          <w:lang w:eastAsia="zh-CN"/>
        </w:rPr>
        <w:t xml:space="preserve">practical </w:t>
      </w:r>
      <w:r w:rsidRPr="000E17D5">
        <w:t>applicability in real-world production. Robustness refers to the stability of a model when confronted with noise, interference, abnormal data, and other challenging scenarios, which is crucial for the implementation of AI in practical applications. The extensive utilization of AI has prompted apprehensions regarding the existence of vulnerabilities in the model, the potential for hijacking and manipulation of parameters, and the risk of key parameters</w:t>
      </w:r>
      <w:r w:rsidR="00DA43AE">
        <w:t xml:space="preserve"> being </w:t>
      </w:r>
      <w:r w:rsidR="00DA43AE" w:rsidRPr="000E17D5">
        <w:t>leaked</w:t>
      </w:r>
      <w:r w:rsidRPr="000E17D5">
        <w:t>. The calibration of confidence (referring to the cognitive certainty of the model) and interpretability are also crucial factors in addressing uncertainties regarding the decision-making outcomes of AI. The importance of security in AI models is on the rise. Therefore, this proposal evaluates the security of AI models based on model accuracy, robustness,</w:t>
      </w:r>
      <w:r w:rsidR="0038155F" w:rsidRPr="000E17D5">
        <w:t xml:space="preserve"> </w:t>
      </w:r>
      <w:r w:rsidRPr="000E17D5">
        <w:rPr>
          <w:lang w:eastAsia="zh-CN"/>
        </w:rPr>
        <w:t>credibility</w:t>
      </w:r>
      <w:r w:rsidRPr="000E17D5">
        <w:t xml:space="preserve"> and interpretability.</w:t>
      </w:r>
    </w:p>
    <w:p w14:paraId="32707703" w14:textId="33F65C8C" w:rsidR="00793AC0" w:rsidRPr="000E17D5" w:rsidRDefault="001453CF" w:rsidP="00AF71E8">
      <w:pPr>
        <w:pStyle w:val="Heading3"/>
      </w:pPr>
      <w:bookmarkStart w:id="96" w:name="_Toc222240442"/>
      <w:r w:rsidRPr="000E17D5">
        <w:t>7.2.1</w:t>
      </w:r>
      <w:r w:rsidR="00AF71E8" w:rsidRPr="000E17D5">
        <w:tab/>
      </w:r>
      <w:r w:rsidRPr="000E17D5">
        <w:t xml:space="preserve">Accuracy </w:t>
      </w:r>
      <w:r w:rsidRPr="000E17D5">
        <w:rPr>
          <w:rFonts w:eastAsia="SimSun"/>
        </w:rPr>
        <w:t>evaluation</w:t>
      </w:r>
      <w:bookmarkEnd w:id="96"/>
    </w:p>
    <w:p w14:paraId="1F9288D5" w14:textId="1EE1473E" w:rsidR="00793AC0" w:rsidRPr="000E17D5" w:rsidRDefault="001453CF" w:rsidP="00DC17F2">
      <w:pPr>
        <w:pStyle w:val="enumlev1"/>
        <w:rPr>
          <w:lang w:eastAsia="zh-CN"/>
        </w:rPr>
      </w:pPr>
      <w:r w:rsidRPr="000E17D5">
        <w:rPr>
          <w:lang w:eastAsia="zh-CN"/>
        </w:rPr>
        <w:t>•</w:t>
      </w:r>
      <w:r w:rsidR="008D3079" w:rsidRPr="000E17D5">
        <w:rPr>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 xml:space="preserve">: </w:t>
      </w:r>
      <w:r w:rsidR="009221D8" w:rsidRPr="000E17D5">
        <w:rPr>
          <w:lang w:eastAsia="zh-CN"/>
        </w:rPr>
        <w:t xml:space="preserve">Accuracy refers to the closeness between model prediction or classification results and actual observations. </w:t>
      </w:r>
    </w:p>
    <w:p w14:paraId="53980594" w14:textId="4A120B08" w:rsidR="00793AC0" w:rsidRPr="000E17D5" w:rsidRDefault="001453CF" w:rsidP="00DC17F2">
      <w:pPr>
        <w:pStyle w:val="enumlev1"/>
        <w:rPr>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lang w:eastAsia="zh-CN"/>
        </w:rPr>
        <w:t xml:space="preserve">Low-accuracy models are more vulnerable to adversarial sample attacks. Since low-accuracy models do not learn the classification boundaries well and there are many misclassified areas, attackers can </w:t>
      </w:r>
      <w:r w:rsidR="0038155F" w:rsidRPr="000E17D5">
        <w:rPr>
          <w:lang w:eastAsia="zh-CN"/>
        </w:rPr>
        <w:t>analyse</w:t>
      </w:r>
      <w:r w:rsidR="009221D8" w:rsidRPr="000E17D5">
        <w:rPr>
          <w:lang w:eastAsia="zh-CN"/>
        </w:rPr>
        <w:t xml:space="preserve"> and create adversarial samples that cause the model to make wrong classifications. Low-accuracy models cannot accurately capture the key features of malicious samples. </w:t>
      </w:r>
    </w:p>
    <w:p w14:paraId="0A1AF36F" w14:textId="50FB5372" w:rsidR="00793AC0" w:rsidRPr="000E17D5" w:rsidRDefault="001453CF" w:rsidP="00DC17F2">
      <w:pPr>
        <w:pStyle w:val="enumlev1"/>
        <w:rPr>
          <w:lang w:eastAsia="zh-CN"/>
        </w:rPr>
      </w:pPr>
      <w:r w:rsidRPr="000E17D5">
        <w:rPr>
          <w:rFonts w:eastAsia="SimSun"/>
          <w:b/>
          <w:bCs/>
          <w:color w:val="060607"/>
          <w:spacing w:val="3"/>
          <w:shd w:val="clear" w:color="auto" w:fill="FFFFFF"/>
          <w:lang w:eastAsia="zh-CN"/>
        </w:rPr>
        <w:t>•</w:t>
      </w:r>
      <w:r w:rsidR="008D3079"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lang w:eastAsia="zh-CN"/>
        </w:rPr>
        <w:t xml:space="preserve">For malicious samples with ambiguous features, whose features overlap partially with normal samples or whose malicious features are extremely obscure, the model has difficulty accurately extracting and identifying them from a complex set of features. Therefore, the model is more vulnerable to sample escape attacks. Evaluating the accuracy of the model can reveal the potential vulnerabilities of the model when facing adversarial sample attacks or malicious sample escape attacks. The example description in </w:t>
      </w:r>
      <w:r w:rsidR="00C3367E" w:rsidRPr="000E17D5">
        <w:rPr>
          <w:lang w:eastAsia="zh-CN"/>
        </w:rPr>
        <w:t>clause</w:t>
      </w:r>
      <w:r w:rsidR="009221D8" w:rsidRPr="000E17D5">
        <w:rPr>
          <w:lang w:eastAsia="zh-CN"/>
        </w:rPr>
        <w:t xml:space="preserve"> 7.1.5 also applies to this </w:t>
      </w:r>
      <w:r w:rsidR="00C3367E" w:rsidRPr="000E17D5">
        <w:rPr>
          <w:lang w:eastAsia="zh-CN"/>
        </w:rPr>
        <w:t>clause</w:t>
      </w:r>
      <w:r w:rsidR="009221D8" w:rsidRPr="000E17D5">
        <w:rPr>
          <w:lang w:eastAsia="zh-CN"/>
        </w:rPr>
        <w:t>. Model accuracy evaluation is completed by evaluating the accuracy of the model's judg</w:t>
      </w:r>
      <w:r w:rsidR="001B4CA3">
        <w:rPr>
          <w:lang w:eastAsia="zh-CN"/>
        </w:rPr>
        <w:t>e</w:t>
      </w:r>
      <w:r w:rsidR="009221D8" w:rsidRPr="000E17D5">
        <w:rPr>
          <w:lang w:eastAsia="zh-CN"/>
        </w:rPr>
        <w:t>ment on the testing data.</w:t>
      </w:r>
    </w:p>
    <w:p w14:paraId="46F995AF" w14:textId="1F83DF80" w:rsidR="00793AC0" w:rsidRPr="000E17D5" w:rsidRDefault="001453CF" w:rsidP="00DC17F2">
      <w:pPr>
        <w:pStyle w:val="enumlev1"/>
        <w:rPr>
          <w:lang w:eastAsia="zh-CN"/>
        </w:rPr>
      </w:pPr>
      <w:r w:rsidRPr="000E17D5">
        <w:rPr>
          <w:rFonts w:eastAsia="SimSun"/>
          <w:b/>
          <w:bCs/>
          <w:color w:val="060607"/>
          <w:spacing w:val="3"/>
          <w:shd w:val="clear" w:color="auto" w:fill="FFFFFF"/>
          <w:lang w:eastAsia="zh-CN"/>
        </w:rPr>
        <w:t>•</w:t>
      </w:r>
      <w:r w:rsidR="008D3079"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 xml:space="preserve">: </w:t>
      </w:r>
      <w:r w:rsidR="009221D8" w:rsidRPr="000E17D5">
        <w:rPr>
          <w:lang w:eastAsia="zh-CN"/>
        </w:rPr>
        <w:t xml:space="preserve">Different AI models may need to use different evaluation indexes, and appropriate evaluation indexes should be selected according to specific application scenarios and model types. At the same time, the evaluation indicators should also be selected with the characteristics of the actual problem and </w:t>
      </w:r>
      <w:r w:rsidR="00A03715">
        <w:rPr>
          <w:lang w:eastAsia="zh-CN"/>
        </w:rPr>
        <w:t>dataset</w:t>
      </w:r>
      <w:r w:rsidR="009221D8" w:rsidRPr="000E17D5">
        <w:rPr>
          <w:lang w:eastAsia="zh-CN"/>
        </w:rPr>
        <w:t xml:space="preserve"> to ensure the reliability and validity of the evaluation results. Some commonly used evaluation indicators are summari</w:t>
      </w:r>
      <w:r w:rsidR="001B4CA3">
        <w:rPr>
          <w:lang w:eastAsia="zh-CN"/>
        </w:rPr>
        <w:t>z</w:t>
      </w:r>
      <w:r w:rsidR="009221D8" w:rsidRPr="000E17D5">
        <w:rPr>
          <w:lang w:eastAsia="zh-CN"/>
        </w:rPr>
        <w:t xml:space="preserve">ed in </w:t>
      </w:r>
      <w:r w:rsidR="006D32F0" w:rsidRPr="000E17D5">
        <w:rPr>
          <w:lang w:eastAsia="zh-CN"/>
        </w:rPr>
        <w:t>Table 7</w:t>
      </w:r>
      <w:r w:rsidR="009221D8" w:rsidRPr="000E17D5">
        <w:rPr>
          <w:lang w:eastAsia="zh-CN"/>
        </w:rPr>
        <w:t>.</w:t>
      </w:r>
    </w:p>
    <w:tbl>
      <w:tblPr>
        <w:tblStyle w:val="TableGrid"/>
        <w:tblW w:w="9646" w:type="dxa"/>
        <w:jc w:val="center"/>
        <w:tblLayout w:type="fixed"/>
        <w:tblLook w:val="04A0" w:firstRow="1" w:lastRow="0" w:firstColumn="1" w:lastColumn="0" w:noHBand="0" w:noVBand="1"/>
      </w:tblPr>
      <w:tblGrid>
        <w:gridCol w:w="1717"/>
        <w:gridCol w:w="2991"/>
        <w:gridCol w:w="1515"/>
        <w:gridCol w:w="3423"/>
      </w:tblGrid>
      <w:tr w:rsidR="007266F7" w14:paraId="4C0BF6E7" w14:textId="77777777" w:rsidTr="005808FD">
        <w:trPr>
          <w:tblHeader/>
          <w:jc w:val="center"/>
        </w:trPr>
        <w:tc>
          <w:tcPr>
            <w:tcW w:w="9646" w:type="dxa"/>
            <w:gridSpan w:val="4"/>
            <w:tcBorders>
              <w:top w:val="nil"/>
              <w:left w:val="nil"/>
              <w:bottom w:val="single" w:sz="4" w:space="0" w:color="auto"/>
              <w:right w:val="nil"/>
            </w:tcBorders>
          </w:tcPr>
          <w:p w14:paraId="0AF09EE2" w14:textId="711DDFE9" w:rsidR="00085D03" w:rsidRPr="000E17D5" w:rsidRDefault="001453CF" w:rsidP="00085D03">
            <w:pPr>
              <w:pStyle w:val="TableNoTitle"/>
              <w:rPr>
                <w:rFonts w:ascii="Times New Roman" w:eastAsia="SimSun" w:hAnsi="Times New Roman"/>
                <w:lang w:val="en-GB" w:eastAsia="zh-CN"/>
              </w:rPr>
            </w:pPr>
            <w:r w:rsidRPr="000E17D5">
              <w:rPr>
                <w:rFonts w:ascii="Times New Roman" w:hAnsi="Times New Roman"/>
                <w:lang w:val="en-GB" w:eastAsia="zh-CN"/>
              </w:rPr>
              <w:t>Table 7</w:t>
            </w:r>
            <w:r w:rsidRPr="000E17D5">
              <w:rPr>
                <w:rFonts w:ascii="Times New Roman" w:hAnsi="Times New Roman"/>
                <w:lang w:val="en-GB"/>
              </w:rPr>
              <w:t xml:space="preserve"> – </w:t>
            </w:r>
            <w:r w:rsidRPr="000E17D5">
              <w:rPr>
                <w:rFonts w:ascii="Times New Roman" w:eastAsia="FangSong_GB2312" w:hAnsi="Times New Roman"/>
                <w:lang w:val="en-GB" w:eastAsia="zh-CN"/>
              </w:rPr>
              <w:t xml:space="preserve">The </w:t>
            </w:r>
            <w:r w:rsidRPr="000E17D5">
              <w:rPr>
                <w:rFonts w:ascii="Times New Roman" w:hAnsi="Times New Roman"/>
                <w:lang w:val="en-GB" w:eastAsia="zh-CN"/>
              </w:rPr>
              <w:t>commonly used evaluation items for accuracy</w:t>
            </w:r>
          </w:p>
        </w:tc>
      </w:tr>
      <w:tr w:rsidR="007266F7" w14:paraId="16003A00" w14:textId="77777777" w:rsidTr="005808FD">
        <w:trPr>
          <w:tblHeader/>
          <w:jc w:val="center"/>
        </w:trPr>
        <w:tc>
          <w:tcPr>
            <w:tcW w:w="1717" w:type="dxa"/>
            <w:tcBorders>
              <w:top w:val="single" w:sz="4" w:space="0" w:color="auto"/>
            </w:tcBorders>
          </w:tcPr>
          <w:p w14:paraId="6A65B737" w14:textId="6FDBED00" w:rsidR="00793AC0" w:rsidRPr="000E17D5" w:rsidRDefault="001453CF" w:rsidP="00085D03">
            <w:pPr>
              <w:pStyle w:val="Tablehead"/>
              <w:rPr>
                <w:rFonts w:ascii="Times New Roman" w:eastAsia="SimSun" w:hAnsi="Times New Roman"/>
                <w:lang w:val="en-GB" w:eastAsia="zh-CN"/>
              </w:rPr>
            </w:pPr>
            <w:r w:rsidRPr="000E17D5">
              <w:rPr>
                <w:rFonts w:ascii="Times New Roman" w:eastAsia="SimSun" w:hAnsi="Times New Roman"/>
                <w:lang w:val="en-GB" w:eastAsia="zh-CN"/>
              </w:rPr>
              <w:t xml:space="preserve">Item </w:t>
            </w:r>
            <w:r w:rsidR="00B337CE" w:rsidRPr="000E17D5">
              <w:rPr>
                <w:rFonts w:ascii="Times New Roman" w:eastAsia="SimSun" w:hAnsi="Times New Roman"/>
                <w:lang w:val="en-GB" w:eastAsia="zh-CN"/>
              </w:rPr>
              <w:t>name</w:t>
            </w:r>
          </w:p>
        </w:tc>
        <w:tc>
          <w:tcPr>
            <w:tcW w:w="2991" w:type="dxa"/>
            <w:tcBorders>
              <w:top w:val="single" w:sz="4" w:space="0" w:color="auto"/>
            </w:tcBorders>
          </w:tcPr>
          <w:p w14:paraId="5B32B07D" w14:textId="77777777" w:rsidR="00793AC0" w:rsidRPr="000E17D5" w:rsidRDefault="001453CF" w:rsidP="00085D03">
            <w:pPr>
              <w:pStyle w:val="Tablehead"/>
              <w:rPr>
                <w:rFonts w:ascii="Times New Roman" w:eastAsia="SimSun" w:hAnsi="Times New Roman"/>
                <w:lang w:val="en-GB" w:eastAsia="zh-CN"/>
              </w:rPr>
            </w:pPr>
            <w:r w:rsidRPr="000E17D5">
              <w:rPr>
                <w:rFonts w:ascii="Times New Roman" w:eastAsia="SimSun" w:hAnsi="Times New Roman"/>
                <w:lang w:val="en-GB" w:eastAsia="zh-CN"/>
              </w:rPr>
              <w:t>Definition</w:t>
            </w:r>
          </w:p>
        </w:tc>
        <w:tc>
          <w:tcPr>
            <w:tcW w:w="1515" w:type="dxa"/>
            <w:tcBorders>
              <w:top w:val="single" w:sz="4" w:space="0" w:color="auto"/>
            </w:tcBorders>
          </w:tcPr>
          <w:p w14:paraId="42A9A0BF" w14:textId="77777777" w:rsidR="00793AC0" w:rsidRPr="000E17D5" w:rsidRDefault="001453CF" w:rsidP="00085D03">
            <w:pPr>
              <w:pStyle w:val="Tablehead"/>
              <w:rPr>
                <w:rFonts w:ascii="Times New Roman" w:eastAsia="SimSun" w:hAnsi="Times New Roman"/>
                <w:lang w:val="en-GB" w:eastAsia="zh-CN"/>
              </w:rPr>
            </w:pPr>
            <w:r w:rsidRPr="000E17D5">
              <w:rPr>
                <w:rFonts w:ascii="Times New Roman" w:eastAsia="SimSun" w:hAnsi="Times New Roman"/>
                <w:lang w:val="en-GB" w:eastAsia="zh-CN"/>
              </w:rPr>
              <w:t>Application</w:t>
            </w:r>
          </w:p>
        </w:tc>
        <w:tc>
          <w:tcPr>
            <w:tcW w:w="3423" w:type="dxa"/>
            <w:tcBorders>
              <w:top w:val="single" w:sz="4" w:space="0" w:color="auto"/>
            </w:tcBorders>
          </w:tcPr>
          <w:p w14:paraId="0088AA77" w14:textId="3690CC1D" w:rsidR="00793AC0" w:rsidRPr="000E17D5" w:rsidRDefault="001453CF" w:rsidP="00085D03">
            <w:pPr>
              <w:pStyle w:val="Tablehead"/>
              <w:rPr>
                <w:rFonts w:ascii="Times New Roman" w:eastAsia="SimSun" w:hAnsi="Times New Roman"/>
                <w:lang w:val="en-GB" w:eastAsia="zh-CN"/>
              </w:rPr>
            </w:pPr>
            <w:r w:rsidRPr="000E17D5">
              <w:rPr>
                <w:rFonts w:ascii="Times New Roman" w:eastAsia="SimSun" w:hAnsi="Times New Roman"/>
                <w:lang w:val="en-GB" w:eastAsia="zh-CN"/>
              </w:rPr>
              <w:t xml:space="preserve">Description </w:t>
            </w:r>
            <w:r w:rsidR="001F44CE" w:rsidRPr="000E17D5">
              <w:rPr>
                <w:rFonts w:ascii="Times New Roman" w:eastAsia="SimSun" w:hAnsi="Times New Roman"/>
                <w:lang w:val="en-GB" w:eastAsia="zh-CN"/>
              </w:rPr>
              <w:t>of value</w:t>
            </w:r>
          </w:p>
        </w:tc>
      </w:tr>
      <w:tr w:rsidR="007266F7" w14:paraId="57B1D98F" w14:textId="77777777" w:rsidTr="00D3501C">
        <w:trPr>
          <w:jc w:val="center"/>
        </w:trPr>
        <w:tc>
          <w:tcPr>
            <w:tcW w:w="1717" w:type="dxa"/>
          </w:tcPr>
          <w:p w14:paraId="21BDD045" w14:textId="4F8C7F73"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Mean </w:t>
            </w:r>
            <w:r w:rsidR="005F7425" w:rsidRPr="000E17D5">
              <w:rPr>
                <w:rFonts w:ascii="Times New Roman" w:eastAsia="SimSun" w:hAnsi="Times New Roman"/>
                <w:lang w:val="en-GB"/>
              </w:rPr>
              <w:t>squared error</w:t>
            </w:r>
          </w:p>
        </w:tc>
        <w:tc>
          <w:tcPr>
            <w:tcW w:w="2991" w:type="dxa"/>
          </w:tcPr>
          <w:p w14:paraId="09EBA3E0" w14:textId="77777777" w:rsidR="00793AC0" w:rsidRPr="000E17D5" w:rsidRDefault="001453CF" w:rsidP="00085D03">
            <w:pPr>
              <w:pStyle w:val="Tabletext"/>
              <w:rPr>
                <w:rFonts w:ascii="Times New Roman" w:eastAsia="SimSun" w:hAnsi="Times New Roman"/>
                <w:lang w:val="en-GB"/>
              </w:rPr>
            </w:pPr>
            <w:proofErr w:type="gramStart"/>
            <w:r w:rsidRPr="000E17D5">
              <w:rPr>
                <w:rFonts w:ascii="Times New Roman" w:eastAsia="SimSun" w:hAnsi="Times New Roman"/>
                <w:lang w:val="en-GB"/>
              </w:rPr>
              <w:t>Σ(</w:t>
            </w:r>
            <w:proofErr w:type="gramEnd"/>
            <w:r w:rsidRPr="000E17D5">
              <w:rPr>
                <w:rFonts w:ascii="Times New Roman" w:eastAsia="SimSun" w:hAnsi="Times New Roman"/>
                <w:lang w:val="en-GB"/>
              </w:rPr>
              <w:t xml:space="preserve">value of </w:t>
            </w:r>
            <w:proofErr w:type="gramStart"/>
            <w:r w:rsidRPr="000E17D5">
              <w:rPr>
                <w:rFonts w:ascii="Times New Roman" w:eastAsia="SimSun" w:hAnsi="Times New Roman"/>
                <w:lang w:val="en-GB"/>
              </w:rPr>
              <w:t>predicted-value</w:t>
            </w:r>
            <w:proofErr w:type="gramEnd"/>
            <w:r w:rsidRPr="000E17D5">
              <w:rPr>
                <w:rFonts w:ascii="Times New Roman" w:eastAsia="SimSun" w:hAnsi="Times New Roman"/>
                <w:lang w:val="en-GB"/>
              </w:rPr>
              <w:t xml:space="preserve"> of </w:t>
            </w:r>
            <w:proofErr w:type="gramStart"/>
            <w:r w:rsidRPr="000E17D5">
              <w:rPr>
                <w:rFonts w:ascii="Times New Roman" w:eastAsia="SimSun" w:hAnsi="Times New Roman"/>
                <w:lang w:val="en-GB"/>
              </w:rPr>
              <w:t>true)^</w:t>
            </w:r>
            <w:proofErr w:type="gramEnd"/>
            <w:r w:rsidRPr="000E17D5">
              <w:rPr>
                <w:rFonts w:ascii="Times New Roman" w:eastAsia="SimSun" w:hAnsi="Times New Roman"/>
                <w:lang w:val="en-GB"/>
              </w:rPr>
              <w:t>2 / number of samples</w:t>
            </w:r>
          </w:p>
        </w:tc>
        <w:tc>
          <w:tcPr>
            <w:tcW w:w="1515" w:type="dxa"/>
          </w:tcPr>
          <w:p w14:paraId="2FFA7811"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Regression</w:t>
            </w:r>
          </w:p>
        </w:tc>
        <w:tc>
          <w:tcPr>
            <w:tcW w:w="3423" w:type="dxa"/>
          </w:tcPr>
          <w:p w14:paraId="36DD0266" w14:textId="5D58E4B6"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w:t>
            </w:r>
            <w:r w:rsidR="001F44CE" w:rsidRPr="000E17D5">
              <w:rPr>
                <w:rFonts w:ascii="Times New Roman" w:eastAsia="SimSun" w:hAnsi="Times New Roman"/>
                <w:lang w:val="en-GB"/>
              </w:rPr>
              <w:t xml:space="preserve"> </w:t>
            </w:r>
            <w:r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 </w:t>
            </w:r>
            <w:r w:rsidR="005F7425" w:rsidRPr="000E17D5">
              <w:rPr>
                <w:rFonts w:ascii="Times New Roman" w:eastAsia="SimSun" w:hAnsi="Times New Roman"/>
                <w:lang w:val="en-GB"/>
              </w:rPr>
              <w:t xml:space="preserve">lower </w:t>
            </w:r>
            <w:r w:rsidRPr="000E17D5">
              <w:rPr>
                <w:rFonts w:ascii="Times New Roman" w:eastAsia="SimSun" w:hAnsi="Times New Roman"/>
                <w:lang w:val="en-GB"/>
              </w:rPr>
              <w:t>values are better</w:t>
            </w:r>
          </w:p>
        </w:tc>
      </w:tr>
      <w:tr w:rsidR="007266F7" w14:paraId="616D6B5B" w14:textId="77777777" w:rsidTr="00D3501C">
        <w:trPr>
          <w:jc w:val="center"/>
        </w:trPr>
        <w:tc>
          <w:tcPr>
            <w:tcW w:w="1717" w:type="dxa"/>
          </w:tcPr>
          <w:p w14:paraId="5CF424A7"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Root mean square error </w:t>
            </w:r>
          </w:p>
        </w:tc>
        <w:tc>
          <w:tcPr>
            <w:tcW w:w="2991" w:type="dxa"/>
          </w:tcPr>
          <w:p w14:paraId="1D2F157A" w14:textId="6EE97DB5"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The square root of the </w:t>
            </w:r>
            <w:r w:rsidR="005808FD" w:rsidRPr="000E17D5">
              <w:rPr>
                <w:rFonts w:ascii="Times New Roman" w:eastAsia="SimSun" w:hAnsi="Times New Roman"/>
                <w:lang w:val="en-GB"/>
              </w:rPr>
              <w:t>mean squared error</w:t>
            </w:r>
          </w:p>
        </w:tc>
        <w:tc>
          <w:tcPr>
            <w:tcW w:w="1515" w:type="dxa"/>
          </w:tcPr>
          <w:p w14:paraId="3257B7FF"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Regression</w:t>
            </w:r>
          </w:p>
        </w:tc>
        <w:tc>
          <w:tcPr>
            <w:tcW w:w="3423" w:type="dxa"/>
          </w:tcPr>
          <w:p w14:paraId="6A3A80D5" w14:textId="790FBB09"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w:t>
            </w:r>
            <w:r w:rsidR="001F44CE" w:rsidRPr="000E17D5">
              <w:rPr>
                <w:rFonts w:ascii="Times New Roman" w:eastAsia="SimSun" w:hAnsi="Times New Roman"/>
                <w:lang w:val="en-GB"/>
              </w:rPr>
              <w:t xml:space="preserve"> </w:t>
            </w:r>
            <w:r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 </w:t>
            </w:r>
            <w:r w:rsidR="005F7425" w:rsidRPr="000E17D5">
              <w:rPr>
                <w:rFonts w:ascii="Times New Roman" w:eastAsia="SimSun" w:hAnsi="Times New Roman"/>
                <w:lang w:val="en-GB"/>
              </w:rPr>
              <w:t xml:space="preserve">lower </w:t>
            </w:r>
            <w:r w:rsidRPr="000E17D5">
              <w:rPr>
                <w:rFonts w:ascii="Times New Roman" w:eastAsia="SimSun" w:hAnsi="Times New Roman"/>
                <w:lang w:val="en-GB"/>
              </w:rPr>
              <w:t>values are better</w:t>
            </w:r>
          </w:p>
        </w:tc>
      </w:tr>
      <w:tr w:rsidR="007266F7" w14:paraId="05C0111A" w14:textId="77777777" w:rsidTr="00D3501C">
        <w:trPr>
          <w:jc w:val="center"/>
        </w:trPr>
        <w:tc>
          <w:tcPr>
            <w:tcW w:w="1717" w:type="dxa"/>
          </w:tcPr>
          <w:p w14:paraId="3DBC6530" w14:textId="3E73EEEC"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Mean </w:t>
            </w:r>
            <w:r w:rsidR="005808FD" w:rsidRPr="000E17D5">
              <w:rPr>
                <w:rFonts w:ascii="Times New Roman" w:eastAsia="SimSun" w:hAnsi="Times New Roman"/>
                <w:lang w:val="en-GB"/>
              </w:rPr>
              <w:t xml:space="preserve">absolute error </w:t>
            </w:r>
          </w:p>
        </w:tc>
        <w:tc>
          <w:tcPr>
            <w:tcW w:w="2991" w:type="dxa"/>
          </w:tcPr>
          <w:p w14:paraId="7F82C830" w14:textId="77777777" w:rsidR="00793AC0" w:rsidRPr="000E17D5" w:rsidRDefault="001453CF" w:rsidP="00085D03">
            <w:pPr>
              <w:pStyle w:val="Tabletext"/>
              <w:rPr>
                <w:rFonts w:ascii="Times New Roman" w:eastAsia="SimSun" w:hAnsi="Times New Roman"/>
                <w:lang w:val="en-GB"/>
              </w:rPr>
            </w:pPr>
            <w:proofErr w:type="spellStart"/>
            <w:r w:rsidRPr="000E17D5">
              <w:rPr>
                <w:rFonts w:ascii="Times New Roman" w:eastAsia="SimSun" w:hAnsi="Times New Roman"/>
                <w:lang w:val="en-GB"/>
              </w:rPr>
              <w:t>Σ|value</w:t>
            </w:r>
            <w:proofErr w:type="spellEnd"/>
            <w:r w:rsidRPr="000E17D5">
              <w:rPr>
                <w:rFonts w:ascii="Times New Roman" w:eastAsia="SimSun" w:hAnsi="Times New Roman"/>
                <w:lang w:val="en-GB"/>
              </w:rPr>
              <w:t xml:space="preserve"> of </w:t>
            </w:r>
            <w:proofErr w:type="gramStart"/>
            <w:r w:rsidRPr="000E17D5">
              <w:rPr>
                <w:rFonts w:ascii="Times New Roman" w:eastAsia="SimSun" w:hAnsi="Times New Roman"/>
                <w:lang w:val="en-GB"/>
              </w:rPr>
              <w:t>predicted-value</w:t>
            </w:r>
            <w:proofErr w:type="gramEnd"/>
            <w:r w:rsidRPr="000E17D5">
              <w:rPr>
                <w:rFonts w:ascii="Times New Roman" w:eastAsia="SimSun" w:hAnsi="Times New Roman"/>
                <w:lang w:val="en-GB"/>
              </w:rPr>
              <w:t xml:space="preserve"> of true| / number of samples</w:t>
            </w:r>
          </w:p>
        </w:tc>
        <w:tc>
          <w:tcPr>
            <w:tcW w:w="1515" w:type="dxa"/>
          </w:tcPr>
          <w:p w14:paraId="5746CCE7"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Regression</w:t>
            </w:r>
          </w:p>
        </w:tc>
        <w:tc>
          <w:tcPr>
            <w:tcW w:w="3423" w:type="dxa"/>
          </w:tcPr>
          <w:p w14:paraId="522F904F" w14:textId="417DE9E9"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w:t>
            </w:r>
            <w:r w:rsidR="001F44CE" w:rsidRPr="000E17D5">
              <w:rPr>
                <w:rFonts w:ascii="Times New Roman" w:eastAsia="SimSun" w:hAnsi="Times New Roman"/>
                <w:lang w:val="en-GB"/>
              </w:rPr>
              <w:t xml:space="preserve"> </w:t>
            </w:r>
            <w:r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 </w:t>
            </w:r>
            <w:r w:rsidR="005F7425" w:rsidRPr="000E17D5">
              <w:rPr>
                <w:rFonts w:ascii="Times New Roman" w:eastAsia="SimSun" w:hAnsi="Times New Roman"/>
                <w:lang w:val="en-GB"/>
              </w:rPr>
              <w:t xml:space="preserve">lower </w:t>
            </w:r>
            <w:r w:rsidRPr="000E17D5">
              <w:rPr>
                <w:rFonts w:ascii="Times New Roman" w:eastAsia="SimSun" w:hAnsi="Times New Roman"/>
                <w:lang w:val="en-GB"/>
              </w:rPr>
              <w:t>values are better</w:t>
            </w:r>
          </w:p>
        </w:tc>
      </w:tr>
      <w:tr w:rsidR="007266F7" w14:paraId="18958F17" w14:textId="77777777" w:rsidTr="00D3501C">
        <w:trPr>
          <w:trHeight w:val="90"/>
          <w:jc w:val="center"/>
        </w:trPr>
        <w:tc>
          <w:tcPr>
            <w:tcW w:w="1717" w:type="dxa"/>
          </w:tcPr>
          <w:p w14:paraId="345CC33A" w14:textId="5575B31C"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R-squared </w:t>
            </w:r>
            <w:r w:rsidR="005808FD" w:rsidRPr="000E17D5">
              <w:rPr>
                <w:rFonts w:ascii="Times New Roman" w:eastAsia="SimSun" w:hAnsi="Times New Roman"/>
                <w:lang w:val="en-GB"/>
              </w:rPr>
              <w:t>score</w:t>
            </w:r>
          </w:p>
        </w:tc>
        <w:tc>
          <w:tcPr>
            <w:tcW w:w="2991" w:type="dxa"/>
          </w:tcPr>
          <w:p w14:paraId="65BA450F" w14:textId="761F28D3"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1</w:t>
            </w:r>
            <w:r w:rsidR="005F7425" w:rsidRPr="000E17D5">
              <w:rPr>
                <w:lang w:val="en-GB"/>
              </w:rPr>
              <w:t>−</w:t>
            </w:r>
            <w:proofErr w:type="gramStart"/>
            <w:r w:rsidRPr="000E17D5">
              <w:rPr>
                <w:rFonts w:ascii="Times New Roman" w:eastAsia="SimSun" w:hAnsi="Times New Roman"/>
                <w:lang w:val="en-GB"/>
              </w:rPr>
              <w:t>Σ(</w:t>
            </w:r>
            <w:proofErr w:type="gramEnd"/>
            <w:r w:rsidRPr="000E17D5">
              <w:rPr>
                <w:rFonts w:ascii="Times New Roman" w:eastAsia="SimSun" w:hAnsi="Times New Roman"/>
                <w:lang w:val="en-GB"/>
              </w:rPr>
              <w:t>value of predicted-value of true</w:t>
            </w:r>
            <w:proofErr w:type="gramStart"/>
            <w:r w:rsidRPr="000E17D5">
              <w:rPr>
                <w:rFonts w:ascii="Times New Roman" w:eastAsia="SimSun" w:hAnsi="Times New Roman"/>
                <w:lang w:val="en-GB"/>
              </w:rPr>
              <w:t>|)^</w:t>
            </w:r>
            <w:proofErr w:type="gramEnd"/>
            <w:r w:rsidRPr="000E17D5">
              <w:rPr>
                <w:rFonts w:ascii="Times New Roman" w:eastAsia="SimSun" w:hAnsi="Times New Roman"/>
                <w:lang w:val="en-GB"/>
              </w:rPr>
              <w:t>2</w:t>
            </w:r>
          </w:p>
        </w:tc>
        <w:tc>
          <w:tcPr>
            <w:tcW w:w="1515" w:type="dxa"/>
          </w:tcPr>
          <w:p w14:paraId="35F84B1C"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Regression</w:t>
            </w:r>
          </w:p>
        </w:tc>
        <w:tc>
          <w:tcPr>
            <w:tcW w:w="3423" w:type="dxa"/>
          </w:tcPr>
          <w:p w14:paraId="116631EA" w14:textId="4C04F99D" w:rsidR="00793AC0" w:rsidRPr="000E17D5" w:rsidRDefault="001453CF" w:rsidP="00085D03">
            <w:pPr>
              <w:pStyle w:val="Tabletext"/>
              <w:rPr>
                <w:rFonts w:ascii="Times New Roman" w:eastAsia="SimSun" w:hAnsi="Times New Roman"/>
                <w:lang w:val="en-GB"/>
              </w:rPr>
            </w:pPr>
            <w:r w:rsidRPr="000E17D5">
              <w:rPr>
                <w:lang w:val="en-GB"/>
              </w:rPr>
              <w:t>−</w:t>
            </w:r>
            <w:r w:rsidR="009221D8"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009221D8"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009221D8" w:rsidRPr="000E17D5">
              <w:rPr>
                <w:rFonts w:ascii="Times New Roman" w:eastAsia="SimSun" w:hAnsi="Times New Roman"/>
                <w:lang w:val="en-GB"/>
              </w:rPr>
              <w:t xml:space="preserve">100%, </w:t>
            </w:r>
            <w:r w:rsidR="005F7425" w:rsidRPr="000E17D5">
              <w:rPr>
                <w:rFonts w:ascii="Times New Roman" w:eastAsia="SimSun" w:hAnsi="Times New Roman"/>
                <w:lang w:val="en-GB"/>
              </w:rPr>
              <w:t xml:space="preserve">high </w:t>
            </w:r>
            <w:r w:rsidR="009221D8" w:rsidRPr="000E17D5">
              <w:rPr>
                <w:rFonts w:ascii="Times New Roman" w:eastAsia="SimSun" w:hAnsi="Times New Roman"/>
                <w:lang w:val="en-GB"/>
              </w:rPr>
              <w:t>values are better</w:t>
            </w:r>
          </w:p>
        </w:tc>
      </w:tr>
      <w:tr w:rsidR="007266F7" w14:paraId="482A57DF" w14:textId="77777777" w:rsidTr="00D3501C">
        <w:trPr>
          <w:jc w:val="center"/>
        </w:trPr>
        <w:tc>
          <w:tcPr>
            <w:tcW w:w="1717" w:type="dxa"/>
            <w:vMerge w:val="restart"/>
          </w:tcPr>
          <w:p w14:paraId="3C9F17DC" w14:textId="1B69299A"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Confusion </w:t>
            </w:r>
            <w:r w:rsidR="00255C8F" w:rsidRPr="000E17D5">
              <w:rPr>
                <w:rFonts w:ascii="Times New Roman" w:eastAsia="SimSun" w:hAnsi="Times New Roman"/>
                <w:lang w:val="en-GB"/>
              </w:rPr>
              <w:t>matrix</w:t>
            </w:r>
          </w:p>
        </w:tc>
        <w:tc>
          <w:tcPr>
            <w:tcW w:w="2991" w:type="dxa"/>
          </w:tcPr>
          <w:p w14:paraId="3E6316BB" w14:textId="07B8AEAF"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True </w:t>
            </w:r>
            <w:r w:rsidR="00255C8F" w:rsidRPr="000E17D5">
              <w:rPr>
                <w:rFonts w:ascii="Times New Roman" w:eastAsia="SimSun" w:hAnsi="Times New Roman"/>
                <w:lang w:val="en-GB"/>
              </w:rPr>
              <w:t xml:space="preserve">positive </w:t>
            </w:r>
            <w:r w:rsidRPr="000E17D5">
              <w:rPr>
                <w:rFonts w:ascii="Times New Roman" w:eastAsia="SimSun" w:hAnsi="Times New Roman"/>
                <w:lang w:val="en-GB"/>
              </w:rPr>
              <w:t>(TP)</w:t>
            </w:r>
          </w:p>
        </w:tc>
        <w:tc>
          <w:tcPr>
            <w:tcW w:w="1515" w:type="dxa"/>
            <w:vMerge w:val="restart"/>
          </w:tcPr>
          <w:p w14:paraId="7A6BEC88"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Classification</w:t>
            </w:r>
          </w:p>
        </w:tc>
        <w:tc>
          <w:tcPr>
            <w:tcW w:w="3423" w:type="dxa"/>
          </w:tcPr>
          <w:p w14:paraId="195E0D21" w14:textId="0017076A"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 ~</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5F7425" w:rsidRPr="000E17D5">
              <w:rPr>
                <w:rFonts w:ascii="Times New Roman" w:eastAsia="SimSun" w:hAnsi="Times New Roman"/>
                <w:lang w:val="en-GB"/>
              </w:rPr>
              <w:t xml:space="preserve">high </w:t>
            </w:r>
            <w:r w:rsidRPr="000E17D5">
              <w:rPr>
                <w:rFonts w:ascii="Times New Roman" w:eastAsia="SimSun" w:hAnsi="Times New Roman"/>
                <w:lang w:val="en-GB"/>
              </w:rPr>
              <w:t>values are better</w:t>
            </w:r>
          </w:p>
        </w:tc>
      </w:tr>
      <w:tr w:rsidR="007266F7" w14:paraId="52AFCD68" w14:textId="77777777" w:rsidTr="00D3501C">
        <w:trPr>
          <w:jc w:val="center"/>
        </w:trPr>
        <w:tc>
          <w:tcPr>
            <w:tcW w:w="1717" w:type="dxa"/>
            <w:vMerge/>
          </w:tcPr>
          <w:p w14:paraId="1B79D849" w14:textId="77777777" w:rsidR="00793AC0" w:rsidRPr="000E17D5" w:rsidRDefault="00793AC0" w:rsidP="00085D03">
            <w:pPr>
              <w:pStyle w:val="Tabletext"/>
              <w:rPr>
                <w:rFonts w:ascii="Times New Roman" w:eastAsia="SimSun" w:hAnsi="Times New Roman"/>
                <w:szCs w:val="22"/>
                <w:lang w:val="en-GB" w:eastAsia="zh-CN"/>
              </w:rPr>
            </w:pPr>
          </w:p>
        </w:tc>
        <w:tc>
          <w:tcPr>
            <w:tcW w:w="2991" w:type="dxa"/>
          </w:tcPr>
          <w:p w14:paraId="2C6B2CEE" w14:textId="7AD47003"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True </w:t>
            </w:r>
            <w:r w:rsidR="00255C8F" w:rsidRPr="000E17D5">
              <w:rPr>
                <w:rFonts w:ascii="Times New Roman" w:eastAsia="SimSun" w:hAnsi="Times New Roman"/>
                <w:lang w:val="en-GB"/>
              </w:rPr>
              <w:t xml:space="preserve">negative </w:t>
            </w:r>
            <w:r w:rsidRPr="000E17D5">
              <w:rPr>
                <w:rFonts w:ascii="Times New Roman" w:eastAsia="SimSun" w:hAnsi="Times New Roman"/>
                <w:lang w:val="en-GB"/>
              </w:rPr>
              <w:t>(TN)</w:t>
            </w:r>
          </w:p>
        </w:tc>
        <w:tc>
          <w:tcPr>
            <w:tcW w:w="1515" w:type="dxa"/>
            <w:vMerge/>
          </w:tcPr>
          <w:p w14:paraId="26A77A15" w14:textId="77777777" w:rsidR="00793AC0" w:rsidRPr="000E17D5" w:rsidRDefault="00793AC0" w:rsidP="00085D03">
            <w:pPr>
              <w:pStyle w:val="Tabletext"/>
              <w:rPr>
                <w:rFonts w:ascii="Times New Roman" w:eastAsia="SimSun" w:hAnsi="Times New Roman"/>
                <w:szCs w:val="22"/>
                <w:lang w:val="en-GB" w:eastAsia="zh-CN"/>
              </w:rPr>
            </w:pPr>
          </w:p>
        </w:tc>
        <w:tc>
          <w:tcPr>
            <w:tcW w:w="3423" w:type="dxa"/>
          </w:tcPr>
          <w:p w14:paraId="02034662" w14:textId="7CB043B4"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 ~</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5F7425" w:rsidRPr="000E17D5">
              <w:rPr>
                <w:rFonts w:ascii="Times New Roman" w:eastAsia="SimSun" w:hAnsi="Times New Roman"/>
                <w:lang w:val="en-GB"/>
              </w:rPr>
              <w:t xml:space="preserve">high </w:t>
            </w:r>
            <w:r w:rsidRPr="000E17D5">
              <w:rPr>
                <w:rFonts w:ascii="Times New Roman" w:eastAsia="SimSun" w:hAnsi="Times New Roman"/>
                <w:lang w:val="en-GB"/>
              </w:rPr>
              <w:t>values are better</w:t>
            </w:r>
          </w:p>
        </w:tc>
      </w:tr>
      <w:tr w:rsidR="007266F7" w14:paraId="5034946E" w14:textId="77777777" w:rsidTr="00D3501C">
        <w:trPr>
          <w:jc w:val="center"/>
        </w:trPr>
        <w:tc>
          <w:tcPr>
            <w:tcW w:w="1717" w:type="dxa"/>
            <w:vMerge/>
          </w:tcPr>
          <w:p w14:paraId="3D67E447" w14:textId="77777777" w:rsidR="00793AC0" w:rsidRPr="000E17D5" w:rsidRDefault="00793AC0" w:rsidP="00085D03">
            <w:pPr>
              <w:pStyle w:val="Tabletext"/>
              <w:rPr>
                <w:rFonts w:ascii="Times New Roman" w:eastAsia="SimSun" w:hAnsi="Times New Roman"/>
                <w:szCs w:val="22"/>
                <w:lang w:val="en-GB" w:eastAsia="zh-CN"/>
              </w:rPr>
            </w:pPr>
          </w:p>
        </w:tc>
        <w:tc>
          <w:tcPr>
            <w:tcW w:w="2991" w:type="dxa"/>
          </w:tcPr>
          <w:p w14:paraId="55AD4BF0" w14:textId="42DCA4C6"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False </w:t>
            </w:r>
            <w:r w:rsidR="00255C8F" w:rsidRPr="000E17D5">
              <w:rPr>
                <w:rFonts w:ascii="Times New Roman" w:eastAsia="SimSun" w:hAnsi="Times New Roman"/>
                <w:lang w:val="en-GB"/>
              </w:rPr>
              <w:t xml:space="preserve">positive </w:t>
            </w:r>
            <w:r w:rsidRPr="000E17D5">
              <w:rPr>
                <w:rFonts w:ascii="Times New Roman" w:eastAsia="SimSun" w:hAnsi="Times New Roman"/>
                <w:lang w:val="en-GB"/>
              </w:rPr>
              <w:t>(FP)</w:t>
            </w:r>
          </w:p>
        </w:tc>
        <w:tc>
          <w:tcPr>
            <w:tcW w:w="1515" w:type="dxa"/>
            <w:vMerge/>
          </w:tcPr>
          <w:p w14:paraId="74470F59" w14:textId="77777777" w:rsidR="00793AC0" w:rsidRPr="000E17D5" w:rsidRDefault="00793AC0" w:rsidP="00085D03">
            <w:pPr>
              <w:pStyle w:val="Tabletext"/>
              <w:rPr>
                <w:rFonts w:ascii="Times New Roman" w:eastAsia="SimSun" w:hAnsi="Times New Roman"/>
                <w:szCs w:val="22"/>
                <w:lang w:val="en-GB" w:eastAsia="zh-CN"/>
              </w:rPr>
            </w:pPr>
          </w:p>
        </w:tc>
        <w:tc>
          <w:tcPr>
            <w:tcW w:w="3423" w:type="dxa"/>
          </w:tcPr>
          <w:p w14:paraId="6524CF60" w14:textId="68E38A5F"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w:t>
            </w:r>
            <w:r w:rsidR="001F44CE" w:rsidRPr="000E17D5">
              <w:rPr>
                <w:rFonts w:ascii="Times New Roman" w:eastAsia="SimSun" w:hAnsi="Times New Roman"/>
                <w:lang w:val="en-GB"/>
              </w:rPr>
              <w:t xml:space="preserve"> </w:t>
            </w:r>
            <w:r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5F7425" w:rsidRPr="000E17D5">
              <w:rPr>
                <w:rFonts w:ascii="Times New Roman" w:eastAsia="SimSun" w:hAnsi="Times New Roman"/>
                <w:lang w:val="en-GB"/>
              </w:rPr>
              <w:t xml:space="preserve">lower </w:t>
            </w:r>
            <w:r w:rsidRPr="000E17D5">
              <w:rPr>
                <w:rFonts w:ascii="Times New Roman" w:eastAsia="SimSun" w:hAnsi="Times New Roman"/>
                <w:lang w:val="en-GB"/>
              </w:rPr>
              <w:t>values are better</w:t>
            </w:r>
          </w:p>
        </w:tc>
      </w:tr>
      <w:tr w:rsidR="007266F7" w14:paraId="190FD595" w14:textId="77777777" w:rsidTr="00D3501C">
        <w:trPr>
          <w:jc w:val="center"/>
        </w:trPr>
        <w:tc>
          <w:tcPr>
            <w:tcW w:w="1717" w:type="dxa"/>
            <w:vMerge/>
          </w:tcPr>
          <w:p w14:paraId="0C2F11C9" w14:textId="77777777" w:rsidR="00793AC0" w:rsidRPr="000E17D5" w:rsidRDefault="00793AC0" w:rsidP="00085D03">
            <w:pPr>
              <w:pStyle w:val="Tabletext"/>
              <w:rPr>
                <w:rFonts w:ascii="Times New Roman" w:eastAsia="SimSun" w:hAnsi="Times New Roman"/>
                <w:szCs w:val="22"/>
                <w:lang w:val="en-GB" w:eastAsia="zh-CN"/>
              </w:rPr>
            </w:pPr>
          </w:p>
        </w:tc>
        <w:tc>
          <w:tcPr>
            <w:tcW w:w="2991" w:type="dxa"/>
          </w:tcPr>
          <w:p w14:paraId="04CA0CFC" w14:textId="08275DB3"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False </w:t>
            </w:r>
            <w:r w:rsidR="00255C8F" w:rsidRPr="000E17D5">
              <w:rPr>
                <w:rFonts w:ascii="Times New Roman" w:eastAsia="SimSun" w:hAnsi="Times New Roman"/>
                <w:lang w:val="en-GB"/>
              </w:rPr>
              <w:t xml:space="preserve">negative </w:t>
            </w:r>
            <w:r w:rsidRPr="000E17D5">
              <w:rPr>
                <w:rFonts w:ascii="Times New Roman" w:eastAsia="SimSun" w:hAnsi="Times New Roman"/>
                <w:lang w:val="en-GB"/>
              </w:rPr>
              <w:t>(FN)</w:t>
            </w:r>
          </w:p>
        </w:tc>
        <w:tc>
          <w:tcPr>
            <w:tcW w:w="1515" w:type="dxa"/>
            <w:vMerge/>
          </w:tcPr>
          <w:p w14:paraId="5660E587" w14:textId="77777777" w:rsidR="00793AC0" w:rsidRPr="000E17D5" w:rsidRDefault="00793AC0" w:rsidP="00085D03">
            <w:pPr>
              <w:pStyle w:val="Tabletext"/>
              <w:rPr>
                <w:rFonts w:ascii="Times New Roman" w:eastAsia="SimSun" w:hAnsi="Times New Roman"/>
                <w:szCs w:val="22"/>
                <w:lang w:val="en-GB" w:eastAsia="zh-CN"/>
              </w:rPr>
            </w:pPr>
          </w:p>
        </w:tc>
        <w:tc>
          <w:tcPr>
            <w:tcW w:w="3423" w:type="dxa"/>
          </w:tcPr>
          <w:p w14:paraId="5E525EE8" w14:textId="5F8E8A55"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w:t>
            </w:r>
            <w:r w:rsidR="001F44CE" w:rsidRPr="000E17D5">
              <w:rPr>
                <w:rFonts w:ascii="Times New Roman" w:eastAsia="SimSun" w:hAnsi="Times New Roman"/>
                <w:lang w:val="en-GB"/>
              </w:rPr>
              <w:t xml:space="preserve"> </w:t>
            </w:r>
            <w:r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E17988" w:rsidRPr="000E17D5">
              <w:rPr>
                <w:rFonts w:ascii="Times New Roman" w:eastAsia="SimSun" w:hAnsi="Times New Roman"/>
                <w:lang w:val="en-GB"/>
              </w:rPr>
              <w:t xml:space="preserve">lower </w:t>
            </w:r>
            <w:r w:rsidRPr="000E17D5">
              <w:rPr>
                <w:rFonts w:ascii="Times New Roman" w:eastAsia="SimSun" w:hAnsi="Times New Roman"/>
                <w:lang w:val="en-GB"/>
              </w:rPr>
              <w:t>values are better</w:t>
            </w:r>
          </w:p>
        </w:tc>
      </w:tr>
      <w:tr w:rsidR="007266F7" w14:paraId="36230EC7" w14:textId="77777777" w:rsidTr="00D3501C">
        <w:trPr>
          <w:jc w:val="center"/>
        </w:trPr>
        <w:tc>
          <w:tcPr>
            <w:tcW w:w="1717" w:type="dxa"/>
          </w:tcPr>
          <w:p w14:paraId="0F816CCE"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lastRenderedPageBreak/>
              <w:t>Accuracy</w:t>
            </w:r>
          </w:p>
        </w:tc>
        <w:tc>
          <w:tcPr>
            <w:tcW w:w="2991" w:type="dxa"/>
          </w:tcPr>
          <w:p w14:paraId="7337CCBC"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((TP+TN) / Total samples) × 100%</w:t>
            </w:r>
          </w:p>
        </w:tc>
        <w:tc>
          <w:tcPr>
            <w:tcW w:w="1515" w:type="dxa"/>
          </w:tcPr>
          <w:p w14:paraId="3EB64773"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Classification</w:t>
            </w:r>
          </w:p>
        </w:tc>
        <w:tc>
          <w:tcPr>
            <w:tcW w:w="3423" w:type="dxa"/>
          </w:tcPr>
          <w:p w14:paraId="71DFEA0E" w14:textId="1D1C7C8C"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 ~</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E17988" w:rsidRPr="000E17D5">
              <w:rPr>
                <w:rFonts w:ascii="Times New Roman" w:eastAsia="SimSun" w:hAnsi="Times New Roman"/>
                <w:lang w:val="en-GB"/>
              </w:rPr>
              <w:t xml:space="preserve">high </w:t>
            </w:r>
            <w:r w:rsidRPr="000E17D5">
              <w:rPr>
                <w:rFonts w:ascii="Times New Roman" w:eastAsia="SimSun" w:hAnsi="Times New Roman"/>
                <w:lang w:val="en-GB"/>
              </w:rPr>
              <w:t>values are better</w:t>
            </w:r>
          </w:p>
        </w:tc>
      </w:tr>
      <w:tr w:rsidR="007266F7" w14:paraId="3C09BEEB" w14:textId="77777777" w:rsidTr="00D3501C">
        <w:trPr>
          <w:jc w:val="center"/>
        </w:trPr>
        <w:tc>
          <w:tcPr>
            <w:tcW w:w="1717" w:type="dxa"/>
          </w:tcPr>
          <w:p w14:paraId="79FAAD26"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Precision</w:t>
            </w:r>
          </w:p>
        </w:tc>
        <w:tc>
          <w:tcPr>
            <w:tcW w:w="2991" w:type="dxa"/>
          </w:tcPr>
          <w:p w14:paraId="20D1883D" w14:textId="6942624F"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(TP) / (TP+FP)</w:t>
            </w:r>
            <w:r w:rsidR="00255C8F" w:rsidRPr="000E17D5">
              <w:rPr>
                <w:rFonts w:ascii="Times New Roman" w:eastAsia="SimSun" w:hAnsi="Times New Roman"/>
                <w:lang w:val="en-GB"/>
              </w:rPr>
              <w:t xml:space="preserve"> </w:t>
            </w:r>
            <w:r w:rsidRPr="000E17D5">
              <w:rPr>
                <w:rFonts w:ascii="Times New Roman" w:eastAsia="SimSun" w:hAnsi="Times New Roman"/>
                <w:lang w:val="en-GB"/>
              </w:rPr>
              <w:t>× 100%</w:t>
            </w:r>
          </w:p>
        </w:tc>
        <w:tc>
          <w:tcPr>
            <w:tcW w:w="1515" w:type="dxa"/>
          </w:tcPr>
          <w:p w14:paraId="21644256"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Classification</w:t>
            </w:r>
          </w:p>
        </w:tc>
        <w:tc>
          <w:tcPr>
            <w:tcW w:w="3423" w:type="dxa"/>
          </w:tcPr>
          <w:p w14:paraId="1E519D3C" w14:textId="755DC08C"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 ~</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E17988" w:rsidRPr="000E17D5">
              <w:rPr>
                <w:rFonts w:ascii="Times New Roman" w:eastAsia="SimSun" w:hAnsi="Times New Roman"/>
                <w:lang w:val="en-GB"/>
              </w:rPr>
              <w:t xml:space="preserve">high </w:t>
            </w:r>
            <w:r w:rsidRPr="000E17D5">
              <w:rPr>
                <w:rFonts w:ascii="Times New Roman" w:eastAsia="SimSun" w:hAnsi="Times New Roman"/>
                <w:lang w:val="en-GB"/>
              </w:rPr>
              <w:t>values are better</w:t>
            </w:r>
          </w:p>
        </w:tc>
      </w:tr>
      <w:tr w:rsidR="007266F7" w14:paraId="01810403" w14:textId="77777777" w:rsidTr="00D3501C">
        <w:trPr>
          <w:jc w:val="center"/>
        </w:trPr>
        <w:tc>
          <w:tcPr>
            <w:tcW w:w="1717" w:type="dxa"/>
          </w:tcPr>
          <w:p w14:paraId="5CEE1915" w14:textId="2F157DA6"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Recall </w:t>
            </w:r>
            <w:r w:rsidR="001F44CE" w:rsidRPr="000E17D5">
              <w:rPr>
                <w:rFonts w:ascii="Times New Roman" w:eastAsia="SimSun" w:hAnsi="Times New Roman"/>
                <w:lang w:val="en-GB"/>
              </w:rPr>
              <w:t>rate</w:t>
            </w:r>
          </w:p>
        </w:tc>
        <w:tc>
          <w:tcPr>
            <w:tcW w:w="2991" w:type="dxa"/>
          </w:tcPr>
          <w:p w14:paraId="3545210F" w14:textId="32C25913"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(TP) / (TP+FN)</w:t>
            </w:r>
            <w:r w:rsidR="00255C8F" w:rsidRPr="000E17D5">
              <w:rPr>
                <w:rFonts w:ascii="Times New Roman" w:eastAsia="SimSun" w:hAnsi="Times New Roman"/>
                <w:lang w:val="en-GB"/>
              </w:rPr>
              <w:t xml:space="preserve"> </w:t>
            </w:r>
            <w:r w:rsidRPr="000E17D5">
              <w:rPr>
                <w:rFonts w:ascii="Times New Roman" w:eastAsia="SimSun" w:hAnsi="Times New Roman"/>
                <w:lang w:val="en-GB"/>
              </w:rPr>
              <w:t>× 100%</w:t>
            </w:r>
          </w:p>
        </w:tc>
        <w:tc>
          <w:tcPr>
            <w:tcW w:w="1515" w:type="dxa"/>
          </w:tcPr>
          <w:p w14:paraId="3811FB8A"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Classification</w:t>
            </w:r>
          </w:p>
        </w:tc>
        <w:tc>
          <w:tcPr>
            <w:tcW w:w="3423" w:type="dxa"/>
          </w:tcPr>
          <w:p w14:paraId="24EBB4BA" w14:textId="30399ED8"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 ~</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E17988" w:rsidRPr="000E17D5">
              <w:rPr>
                <w:rFonts w:ascii="Times New Roman" w:eastAsia="SimSun" w:hAnsi="Times New Roman"/>
                <w:lang w:val="en-GB"/>
              </w:rPr>
              <w:t xml:space="preserve">high </w:t>
            </w:r>
            <w:r w:rsidRPr="000E17D5">
              <w:rPr>
                <w:rFonts w:ascii="Times New Roman" w:eastAsia="SimSun" w:hAnsi="Times New Roman"/>
                <w:lang w:val="en-GB"/>
              </w:rPr>
              <w:t>values are better</w:t>
            </w:r>
          </w:p>
        </w:tc>
      </w:tr>
      <w:tr w:rsidR="007266F7" w14:paraId="4285FB33" w14:textId="77777777" w:rsidTr="00D3501C">
        <w:trPr>
          <w:jc w:val="center"/>
        </w:trPr>
        <w:tc>
          <w:tcPr>
            <w:tcW w:w="1717" w:type="dxa"/>
          </w:tcPr>
          <w:p w14:paraId="4D83A2A8" w14:textId="41E46A9A"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F1 </w:t>
            </w:r>
            <w:r w:rsidR="008C585D" w:rsidRPr="000E17D5">
              <w:rPr>
                <w:rFonts w:ascii="Times New Roman" w:eastAsia="SimSun" w:hAnsi="Times New Roman"/>
                <w:lang w:val="en-GB"/>
              </w:rPr>
              <w:t>score</w:t>
            </w:r>
          </w:p>
        </w:tc>
        <w:tc>
          <w:tcPr>
            <w:tcW w:w="2991" w:type="dxa"/>
          </w:tcPr>
          <w:p w14:paraId="4E03F062" w14:textId="02273FE6"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2 * Precision * Recall </w:t>
            </w:r>
            <w:r w:rsidR="001F44CE" w:rsidRPr="000E17D5">
              <w:rPr>
                <w:rFonts w:ascii="Times New Roman" w:eastAsia="SimSun" w:hAnsi="Times New Roman"/>
                <w:lang w:val="en-GB"/>
              </w:rPr>
              <w:t xml:space="preserve">rate </w:t>
            </w:r>
            <w:r w:rsidRPr="000E17D5">
              <w:rPr>
                <w:rFonts w:ascii="Times New Roman" w:eastAsia="SimSun" w:hAnsi="Times New Roman"/>
                <w:lang w:val="en-GB"/>
              </w:rPr>
              <w:t xml:space="preserve">/ (Precision + Recall </w:t>
            </w:r>
            <w:r w:rsidR="001F44CE" w:rsidRPr="000E17D5">
              <w:rPr>
                <w:rFonts w:ascii="Times New Roman" w:eastAsia="SimSun" w:hAnsi="Times New Roman"/>
                <w:lang w:val="en-GB"/>
              </w:rPr>
              <w:t>rate</w:t>
            </w:r>
            <w:r w:rsidRPr="000E17D5">
              <w:rPr>
                <w:rFonts w:ascii="Times New Roman" w:eastAsia="SimSun" w:hAnsi="Times New Roman"/>
                <w:lang w:val="en-GB"/>
              </w:rPr>
              <w:t>)</w:t>
            </w:r>
            <w:r w:rsidR="00255C8F" w:rsidRPr="000E17D5">
              <w:rPr>
                <w:rFonts w:ascii="Times New Roman" w:eastAsia="SimSun" w:hAnsi="Times New Roman"/>
                <w:lang w:val="en-GB"/>
              </w:rPr>
              <w:t xml:space="preserve"> </w:t>
            </w:r>
            <w:r w:rsidRPr="000E17D5">
              <w:rPr>
                <w:rFonts w:ascii="Times New Roman" w:eastAsia="SimSun" w:hAnsi="Times New Roman"/>
                <w:lang w:val="en-GB"/>
              </w:rPr>
              <w:t>× 100%</w:t>
            </w:r>
          </w:p>
        </w:tc>
        <w:tc>
          <w:tcPr>
            <w:tcW w:w="1515" w:type="dxa"/>
          </w:tcPr>
          <w:p w14:paraId="0829AD62" w14:textId="77777777"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Classification</w:t>
            </w:r>
          </w:p>
        </w:tc>
        <w:tc>
          <w:tcPr>
            <w:tcW w:w="3423" w:type="dxa"/>
          </w:tcPr>
          <w:p w14:paraId="41ED2A8B" w14:textId="4EEA5D9B"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0% ~</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E17988" w:rsidRPr="000E17D5">
              <w:rPr>
                <w:rFonts w:ascii="Times New Roman" w:eastAsia="SimSun" w:hAnsi="Times New Roman"/>
                <w:lang w:val="en-GB"/>
              </w:rPr>
              <w:t xml:space="preserve">high </w:t>
            </w:r>
            <w:r w:rsidRPr="000E17D5">
              <w:rPr>
                <w:rFonts w:ascii="Times New Roman" w:eastAsia="SimSun" w:hAnsi="Times New Roman"/>
                <w:lang w:val="en-GB"/>
              </w:rPr>
              <w:t>values are better</w:t>
            </w:r>
          </w:p>
        </w:tc>
      </w:tr>
      <w:tr w:rsidR="007266F7" w14:paraId="023A820F" w14:textId="77777777" w:rsidTr="00156ECD">
        <w:trPr>
          <w:jc w:val="center"/>
        </w:trPr>
        <w:tc>
          <w:tcPr>
            <w:tcW w:w="1717" w:type="dxa"/>
          </w:tcPr>
          <w:p w14:paraId="2902B22A" w14:textId="1B10FC2C" w:rsidR="00793AC0" w:rsidRPr="000E17D5" w:rsidRDefault="001453CF" w:rsidP="00085D03">
            <w:pPr>
              <w:pStyle w:val="Tabletext"/>
              <w:rPr>
                <w:rFonts w:ascii="Times New Roman" w:eastAsia="SimSun" w:hAnsi="Times New Roman"/>
                <w:kern w:val="2"/>
                <w:szCs w:val="22"/>
                <w:lang w:val="en-GB" w:eastAsia="zh-CN"/>
              </w:rPr>
            </w:pPr>
            <w:proofErr w:type="spellStart"/>
            <w:r w:rsidRPr="000E17D5">
              <w:rPr>
                <w:rFonts w:ascii="Times New Roman" w:eastAsia="SimSun" w:hAnsi="Times New Roman"/>
                <w:color w:val="2A2B2E"/>
                <w:szCs w:val="22"/>
                <w:shd w:val="clear" w:color="auto" w:fill="FFFFFF"/>
                <w:lang w:val="en-GB"/>
              </w:rPr>
              <w:t>e</w:t>
            </w:r>
            <w:r w:rsidRPr="000E17D5">
              <w:rPr>
                <w:rFonts w:ascii="Times New Roman" w:eastAsia="SimSun" w:hAnsi="Times New Roman"/>
                <w:color w:val="2A2B2E"/>
                <w:szCs w:val="22"/>
                <w:shd w:val="clear" w:color="auto" w:fill="FFFFFF"/>
                <w:lang w:val="en-GB" w:eastAsia="zh-CN"/>
              </w:rPr>
              <w:t>_</w:t>
            </w:r>
            <w:r w:rsidRPr="000E17D5">
              <w:rPr>
                <w:rFonts w:ascii="Times New Roman" w:eastAsia="SimSun" w:hAnsi="Times New Roman"/>
                <w:lang w:val="en-GB"/>
              </w:rPr>
              <w:t>AUC</w:t>
            </w:r>
            <w:proofErr w:type="spellEnd"/>
          </w:p>
        </w:tc>
        <w:tc>
          <w:tcPr>
            <w:tcW w:w="2991" w:type="dxa"/>
          </w:tcPr>
          <w:p w14:paraId="6779B88B" w14:textId="23552AB8"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 xml:space="preserve">The area under the </w:t>
            </w:r>
            <w:r w:rsidR="001B4CA3">
              <w:rPr>
                <w:rFonts w:ascii="Times New Roman" w:hAnsi="Times New Roman"/>
                <w:sz w:val="24"/>
              </w:rPr>
              <w:t>receiver operating characteristic</w:t>
            </w:r>
            <w:r w:rsidR="001B4CA3" w:rsidRPr="000E17D5">
              <w:rPr>
                <w:rFonts w:ascii="Times New Roman" w:eastAsia="SimSun" w:hAnsi="Times New Roman"/>
                <w:lang w:val="en-GB"/>
              </w:rPr>
              <w:t xml:space="preserve"> </w:t>
            </w:r>
            <w:r w:rsidR="001B4CA3">
              <w:rPr>
                <w:rFonts w:ascii="Times New Roman" w:eastAsia="SimSun" w:hAnsi="Times New Roman"/>
                <w:lang w:val="en-GB"/>
              </w:rPr>
              <w:t>(</w:t>
            </w:r>
            <w:r w:rsidRPr="000E17D5">
              <w:rPr>
                <w:rFonts w:ascii="Times New Roman" w:eastAsia="SimSun" w:hAnsi="Times New Roman"/>
                <w:lang w:val="en-GB"/>
              </w:rPr>
              <w:t>ROC</w:t>
            </w:r>
            <w:r w:rsidR="001B4CA3">
              <w:rPr>
                <w:rFonts w:ascii="Times New Roman" w:eastAsia="SimSun" w:hAnsi="Times New Roman"/>
                <w:lang w:val="en-GB"/>
              </w:rPr>
              <w:t>)</w:t>
            </w:r>
            <w:r w:rsidRPr="000E17D5">
              <w:rPr>
                <w:rFonts w:ascii="Times New Roman" w:eastAsia="SimSun" w:hAnsi="Times New Roman"/>
                <w:lang w:val="en-GB"/>
              </w:rPr>
              <w:t xml:space="preserve"> curve</w:t>
            </w:r>
          </w:p>
        </w:tc>
        <w:tc>
          <w:tcPr>
            <w:tcW w:w="1515" w:type="dxa"/>
          </w:tcPr>
          <w:p w14:paraId="43A98AAE" w14:textId="77777777" w:rsidR="00793AC0" w:rsidRPr="000E17D5" w:rsidRDefault="001453CF" w:rsidP="00156ECD">
            <w:pPr>
              <w:pStyle w:val="Tabletext"/>
              <w:rPr>
                <w:rFonts w:ascii="Times New Roman" w:eastAsia="SimSun" w:hAnsi="Times New Roman"/>
                <w:lang w:val="en-GB"/>
              </w:rPr>
            </w:pPr>
            <w:r w:rsidRPr="000E17D5">
              <w:rPr>
                <w:rFonts w:ascii="Times New Roman" w:eastAsia="SimSun" w:hAnsi="Times New Roman"/>
                <w:lang w:val="en-GB"/>
              </w:rPr>
              <w:t>Classification</w:t>
            </w:r>
          </w:p>
        </w:tc>
        <w:tc>
          <w:tcPr>
            <w:tcW w:w="3423" w:type="dxa"/>
          </w:tcPr>
          <w:p w14:paraId="5A3A1B69" w14:textId="24C83B64" w:rsidR="00793AC0" w:rsidRPr="000E17D5" w:rsidRDefault="001453CF" w:rsidP="00085D03">
            <w:pPr>
              <w:pStyle w:val="Tabletext"/>
              <w:rPr>
                <w:rFonts w:ascii="Times New Roman" w:eastAsia="SimSun" w:hAnsi="Times New Roman"/>
                <w:lang w:val="en-GB"/>
              </w:rPr>
            </w:pPr>
            <w:r w:rsidRPr="000E17D5">
              <w:rPr>
                <w:rFonts w:ascii="Times New Roman" w:eastAsia="SimSun" w:hAnsi="Times New Roman"/>
                <w:lang w:val="en-GB"/>
              </w:rPr>
              <w:t>50%</w:t>
            </w:r>
            <w:r w:rsidR="001F44CE" w:rsidRPr="000E17D5">
              <w:rPr>
                <w:rFonts w:ascii="Times New Roman" w:eastAsia="SimSun" w:hAnsi="Times New Roman"/>
                <w:lang w:val="en-GB"/>
              </w:rPr>
              <w:t xml:space="preserve"> </w:t>
            </w:r>
            <w:r w:rsidRPr="000E17D5">
              <w:rPr>
                <w:rFonts w:ascii="Times New Roman" w:eastAsia="SimSun" w:hAnsi="Times New Roman"/>
                <w:lang w:val="en-GB"/>
              </w:rPr>
              <w:t>~</w:t>
            </w:r>
            <w:r w:rsidR="001F44CE" w:rsidRPr="000E17D5">
              <w:rPr>
                <w:rFonts w:ascii="Times New Roman" w:eastAsia="SimSun" w:hAnsi="Times New Roman"/>
                <w:lang w:val="en-GB"/>
              </w:rPr>
              <w:t xml:space="preserve"> </w:t>
            </w:r>
            <w:r w:rsidRPr="000E17D5">
              <w:rPr>
                <w:rFonts w:ascii="Times New Roman" w:eastAsia="SimSun" w:hAnsi="Times New Roman"/>
                <w:lang w:val="en-GB"/>
              </w:rPr>
              <w:t xml:space="preserve">100%, </w:t>
            </w:r>
            <w:r w:rsidR="00E17988" w:rsidRPr="000E17D5">
              <w:rPr>
                <w:rFonts w:ascii="Times New Roman" w:eastAsia="SimSun" w:hAnsi="Times New Roman"/>
                <w:lang w:val="en-GB"/>
              </w:rPr>
              <w:t xml:space="preserve">closer </w:t>
            </w:r>
            <w:r w:rsidRPr="000E17D5">
              <w:rPr>
                <w:rFonts w:ascii="Times New Roman" w:eastAsia="SimSun" w:hAnsi="Times New Roman"/>
                <w:lang w:val="en-GB"/>
              </w:rPr>
              <w:t>to 100% indicates better classifier performance</w:t>
            </w:r>
          </w:p>
        </w:tc>
      </w:tr>
    </w:tbl>
    <w:p w14:paraId="199C370B" w14:textId="36CB0BC9" w:rsidR="00793AC0" w:rsidRPr="000E17D5" w:rsidRDefault="001453CF">
      <w:pPr>
        <w:widowControl w:val="0"/>
        <w:rPr>
          <w:rFonts w:eastAsia="SimSun"/>
          <w:lang w:eastAsia="zh-CN"/>
        </w:rPr>
      </w:pPr>
      <w:proofErr w:type="gramStart"/>
      <w:r w:rsidRPr="000E17D5">
        <w:rPr>
          <w:rFonts w:eastAsia="SimSun"/>
          <w:lang w:eastAsia="zh-CN"/>
        </w:rPr>
        <w:t>In order to</w:t>
      </w:r>
      <w:proofErr w:type="gramEnd"/>
      <w:r w:rsidRPr="000E17D5">
        <w:rPr>
          <w:rFonts w:eastAsia="SimSun"/>
          <w:lang w:eastAsia="zh-CN"/>
        </w:rPr>
        <w:t xml:space="preserve"> evaluate the accuracy of the model more comprehensively, for the same application scenario, more than one item may be used, so the accuracy score of the model can be given as</w:t>
      </w:r>
      <w:r w:rsidR="001F44CE" w:rsidRPr="000E17D5">
        <w:rPr>
          <w:rFonts w:eastAsia="SimSun"/>
          <w:lang w:eastAsia="zh-CN"/>
        </w:rPr>
        <w:t>:</w:t>
      </w:r>
    </w:p>
    <w:p w14:paraId="18F86051" w14:textId="33E7639A" w:rsidR="00793AC0" w:rsidRPr="000E17D5" w:rsidRDefault="00024122" w:rsidP="009F46DF">
      <w:pPr>
        <w:ind w:firstLineChars="200" w:firstLine="480"/>
        <w:jc w:val="center"/>
        <w:rPr>
          <w:rFonts w:eastAsia="SimSun"/>
          <w:lang w:eastAsia="zh-CN"/>
        </w:rPr>
      </w:pPr>
      <m:oMathPara>
        <m:oMath>
          <m:sSub>
            <m:sSubPr>
              <m:ctrlPr>
                <w:rPr>
                  <w:rFonts w:ascii="Cambria Math" w:eastAsia="SimSun" w:hAnsi="Cambria Math"/>
                  <w:i/>
                </w:rPr>
              </m:ctrlPr>
            </m:sSubPr>
            <m:e>
              <m:r>
                <w:rPr>
                  <w:rFonts w:ascii="Cambria Math" w:eastAsia="SimSun"/>
                </w:rPr>
                <m:t>S</m:t>
              </m:r>
            </m:e>
            <m:sub>
              <m:r>
                <w:rPr>
                  <w:rFonts w:ascii="Cambria Math" w:eastAsia="SimSun"/>
                </w:rPr>
                <m:t>MA</m:t>
              </m:r>
            </m:sub>
          </m:sSub>
          <m:r>
            <w:rPr>
              <w:rFonts w:ascii="Cambria Math" w:eastAsia="SimSun"/>
            </w:rPr>
            <m:t>=</m:t>
          </m:r>
          <m:f>
            <m:fPr>
              <m:ctrlPr>
                <w:rPr>
                  <w:rFonts w:ascii="Cambria Math" w:eastAsia="SimSun" w:hAnsi="Cambria Math"/>
                  <w:i/>
                </w:rPr>
              </m:ctrlPr>
            </m:fPr>
            <m:num>
              <m:r>
                <w:rPr>
                  <w:rFonts w:ascii="Cambria Math" w:eastAsia="SimSun"/>
                </w:rPr>
                <m:t>1</m:t>
              </m:r>
            </m:num>
            <m:den>
              <m:r>
                <w:rPr>
                  <w:rFonts w:ascii="Cambria Math" w:eastAsia="SimSun"/>
                </w:rPr>
                <m:t>(m+n)</m:t>
              </m:r>
            </m:den>
          </m:f>
          <m:r>
            <w:rPr>
              <w:rFonts w:ascii="Cambria Math" w:eastAsia="SimSun"/>
            </w:rPr>
            <m:t>(</m:t>
          </m:r>
          <m:nary>
            <m:naryPr>
              <m:chr m:val="∑"/>
              <m:ctrlPr>
                <w:rPr>
                  <w:rFonts w:ascii="Cambria Math" w:eastAsia="SimSun" w:hAnsi="Cambria Math"/>
                  <w:i/>
                </w:rPr>
              </m:ctrlPr>
            </m:naryPr>
            <m:sub>
              <m:r>
                <w:rPr>
                  <w:rFonts w:ascii="Cambria Math" w:eastAsia="SimSun"/>
                </w:rPr>
                <m:t>i=1</m:t>
              </m:r>
            </m:sub>
            <m:sup>
              <m:r>
                <w:rPr>
                  <w:rFonts w:ascii="Cambria Math" w:eastAsia="SimSun"/>
                </w:rPr>
                <m:t>m</m:t>
              </m:r>
            </m:sup>
            <m:e>
              <m:r>
                <w:rPr>
                  <w:rFonts w:ascii="Cambria Math" w:eastAsia="SimSun"/>
                </w:rPr>
                <m:t>(1</m:t>
              </m:r>
              <m:r>
                <w:rPr>
                  <w:rFonts w:ascii="Cambria Math" w:eastAsia="SimSun"/>
                </w:rPr>
                <m:t>-</m:t>
              </m:r>
              <m:sSub>
                <m:sSubPr>
                  <m:ctrlPr>
                    <w:rPr>
                      <w:rFonts w:ascii="Cambria Math" w:eastAsia="SimSun" w:hAnsi="Cambria Math"/>
                      <w:i/>
                    </w:rPr>
                  </m:ctrlPr>
                </m:sSubPr>
                <m:e>
                  <m:r>
                    <w:rPr>
                      <w:rFonts w:ascii="Cambria Math" w:eastAsia="SimSun"/>
                    </w:rPr>
                    <m:t>r</m:t>
                  </m:r>
                </m:e>
                <m:sub>
                  <m:r>
                    <w:rPr>
                      <w:rFonts w:ascii="Cambria Math" w:eastAsia="SimSun"/>
                    </w:rPr>
                    <m:t>i</m:t>
                  </m:r>
                </m:sub>
              </m:sSub>
              <m:r>
                <w:rPr>
                  <w:rFonts w:ascii="Cambria Math" w:eastAsia="SimSun"/>
                </w:rPr>
                <m:t>)+</m:t>
              </m:r>
              <m:nary>
                <m:naryPr>
                  <m:chr m:val="∑"/>
                  <m:ctrlPr>
                    <w:rPr>
                      <w:rFonts w:ascii="Cambria Math" w:eastAsia="SimSun" w:hAnsi="Cambria Math"/>
                      <w:i/>
                    </w:rPr>
                  </m:ctrlPr>
                </m:naryPr>
                <m:sub>
                  <m:r>
                    <w:rPr>
                      <w:rFonts w:ascii="Cambria Math" w:eastAsia="SimSun"/>
                    </w:rPr>
                    <m:t>i=1</m:t>
                  </m:r>
                </m:sub>
                <m:sup>
                  <m:r>
                    <w:rPr>
                      <w:rFonts w:ascii="Cambria Math" w:eastAsia="SimSun"/>
                    </w:rPr>
                    <m:t>n</m:t>
                  </m:r>
                </m:sup>
                <m:e>
                  <m:sSub>
                    <m:sSubPr>
                      <m:ctrlPr>
                        <w:rPr>
                          <w:rFonts w:ascii="Cambria Math" w:eastAsia="SimSun" w:hAnsi="Cambria Math"/>
                          <w:i/>
                        </w:rPr>
                      </m:ctrlPr>
                    </m:sSubPr>
                    <m:e>
                      <m:r>
                        <w:rPr>
                          <w:rFonts w:ascii="Cambria Math" w:eastAsia="SimSun"/>
                        </w:rPr>
                        <m:t>r</m:t>
                      </m:r>
                    </m:e>
                    <m:sub>
                      <m:r>
                        <w:rPr>
                          <w:rFonts w:ascii="Cambria Math" w:eastAsia="SimSun"/>
                        </w:rPr>
                        <m:t>j</m:t>
                      </m:r>
                    </m:sub>
                  </m:sSub>
                </m:e>
              </m:nary>
            </m:e>
          </m:nary>
          <m:r>
            <w:rPr>
              <w:rFonts w:ascii="Cambria Math" w:eastAsia="SimSun"/>
            </w:rPr>
            <m:t>)</m:t>
          </m:r>
          <m:r>
            <w:rPr>
              <w:rFonts w:ascii="Cambria Math" w:eastAsia="SimSun"/>
            </w:rPr>
            <m:t>*</m:t>
          </m:r>
          <m:r>
            <w:rPr>
              <w:rFonts w:ascii="Cambria Math" w:eastAsia="SimSun"/>
            </w:rPr>
            <m:t>100%,</m:t>
          </m:r>
          <m:r>
            <m:rPr>
              <m:nor/>
            </m:rPr>
            <w:rPr>
              <w:rFonts w:ascii="Cambria Math" w:eastAsia="SimSun"/>
            </w:rPr>
            <m:t xml:space="preserve">  </m:t>
          </m:r>
        </m:oMath>
      </m:oMathPara>
    </w:p>
    <w:p w14:paraId="0B93BA34" w14:textId="57FF23F0" w:rsidR="00793AC0" w:rsidRPr="000E17D5" w:rsidRDefault="001453CF">
      <w:pPr>
        <w:widowControl w:val="0"/>
        <w:rPr>
          <w:lang w:eastAsia="zh-CN"/>
        </w:rPr>
      </w:pPr>
      <w:r w:rsidRPr="000E17D5">
        <w:rPr>
          <w:rFonts w:eastAsia="SimSun"/>
          <w:lang w:eastAsia="zh-CN"/>
        </w:rPr>
        <w:t xml:space="preserve">where </w:t>
      </w:r>
      <w:proofErr w:type="spellStart"/>
      <w:r w:rsidRPr="000E17D5">
        <w:rPr>
          <w:rFonts w:eastAsia="SimSun"/>
          <w:i/>
          <w:iCs/>
          <w:lang w:eastAsia="zh-CN"/>
        </w:rPr>
        <w:t>r</w:t>
      </w:r>
      <w:r w:rsidRPr="000E17D5">
        <w:rPr>
          <w:rFonts w:eastAsia="SimSun"/>
          <w:i/>
          <w:iCs/>
          <w:vertAlign w:val="subscript"/>
          <w:lang w:eastAsia="zh-CN"/>
        </w:rPr>
        <w:t>i</w:t>
      </w:r>
      <w:proofErr w:type="spellEnd"/>
      <w:r w:rsidRPr="000E17D5">
        <w:rPr>
          <w:lang w:eastAsia="zh-CN"/>
        </w:rPr>
        <w:t xml:space="preserve"> denotes the value of</w:t>
      </w:r>
      <w:r w:rsidR="001B4CA3">
        <w:rPr>
          <w:lang w:eastAsia="zh-CN"/>
        </w:rPr>
        <w:t xml:space="preserve"> the</w:t>
      </w:r>
      <w:r w:rsidRPr="000E17D5">
        <w:rPr>
          <w:lang w:eastAsia="zh-CN"/>
        </w:rPr>
        <w:t xml:space="preserve"> </w:t>
      </w:r>
      <w:proofErr w:type="spellStart"/>
      <w:r w:rsidRPr="000E17D5">
        <w:rPr>
          <w:i/>
          <w:iCs/>
          <w:lang w:eastAsia="zh-CN"/>
        </w:rPr>
        <w:t>i</w:t>
      </w:r>
      <w:r w:rsidR="001F44CE" w:rsidRPr="000E17D5">
        <w:rPr>
          <w:i/>
          <w:iCs/>
          <w:lang w:eastAsia="zh-CN"/>
        </w:rPr>
        <w:t>‑</w:t>
      </w:r>
      <w:r w:rsidRPr="000E17D5">
        <w:rPr>
          <w:lang w:eastAsia="zh-CN"/>
        </w:rPr>
        <w:t>th</w:t>
      </w:r>
      <w:proofErr w:type="spellEnd"/>
      <w:r w:rsidRPr="000E17D5">
        <w:rPr>
          <w:lang w:eastAsia="zh-CN"/>
        </w:rPr>
        <w:t xml:space="preserve"> </w:t>
      </w:r>
      <w:r w:rsidRPr="000E17D5">
        <w:rPr>
          <w:rFonts w:eastAsia="SimSun"/>
          <w:lang w:eastAsia="zh-CN"/>
        </w:rPr>
        <w:t>item</w:t>
      </w:r>
      <w:r w:rsidRPr="000E17D5">
        <w:rPr>
          <w:lang w:eastAsia="zh-CN"/>
        </w:rPr>
        <w:t xml:space="preserve"> that is better with higher performance and </w:t>
      </w:r>
      <w:r w:rsidRPr="000E17D5">
        <w:rPr>
          <w:i/>
          <w:iCs/>
          <w:lang w:eastAsia="zh-CN"/>
        </w:rPr>
        <w:t>m</w:t>
      </w:r>
      <w:r w:rsidRPr="000E17D5">
        <w:rPr>
          <w:lang w:eastAsia="zh-CN"/>
        </w:rPr>
        <w:t xml:space="preserve"> indicate</w:t>
      </w:r>
      <w:r w:rsidR="001B4CA3">
        <w:rPr>
          <w:lang w:eastAsia="zh-CN"/>
        </w:rPr>
        <w:t>s</w:t>
      </w:r>
      <w:r w:rsidRPr="000E17D5">
        <w:rPr>
          <w:lang w:eastAsia="zh-CN"/>
        </w:rPr>
        <w:t xml:space="preserve"> the number of </w:t>
      </w:r>
      <w:proofErr w:type="gramStart"/>
      <w:r w:rsidRPr="000E17D5">
        <w:rPr>
          <w:rFonts w:eastAsia="SimSun"/>
          <w:lang w:eastAsia="zh-CN"/>
        </w:rPr>
        <w:t>item</w:t>
      </w:r>
      <w:proofErr w:type="gramEnd"/>
      <w:r w:rsidRPr="000E17D5">
        <w:rPr>
          <w:rFonts w:eastAsia="SimSun"/>
          <w:lang w:eastAsia="zh-CN"/>
        </w:rPr>
        <w:t xml:space="preserve">, </w:t>
      </w:r>
      <w:proofErr w:type="spellStart"/>
      <w:r w:rsidRPr="000E17D5">
        <w:rPr>
          <w:rFonts w:eastAsia="SimSun"/>
          <w:i/>
          <w:iCs/>
          <w:lang w:eastAsia="zh-CN"/>
        </w:rPr>
        <w:t>r</w:t>
      </w:r>
      <w:r w:rsidRPr="000E17D5">
        <w:rPr>
          <w:rFonts w:eastAsia="SimSun"/>
          <w:i/>
          <w:iCs/>
          <w:vertAlign w:val="subscript"/>
          <w:lang w:eastAsia="zh-CN"/>
        </w:rPr>
        <w:t>j</w:t>
      </w:r>
      <w:proofErr w:type="spellEnd"/>
      <w:r w:rsidRPr="000E17D5">
        <w:rPr>
          <w:lang w:eastAsia="zh-CN"/>
        </w:rPr>
        <w:t xml:space="preserve"> denotes the value of </w:t>
      </w:r>
      <w:r w:rsidRPr="000E17D5">
        <w:rPr>
          <w:i/>
          <w:iCs/>
          <w:lang w:eastAsia="zh-CN"/>
        </w:rPr>
        <w:t>j</w:t>
      </w:r>
      <w:r w:rsidR="001F44CE" w:rsidRPr="000E17D5">
        <w:rPr>
          <w:i/>
          <w:iCs/>
          <w:lang w:eastAsia="zh-CN"/>
        </w:rPr>
        <w:t>‑</w:t>
      </w:r>
      <w:proofErr w:type="spellStart"/>
      <w:r w:rsidRPr="000E17D5">
        <w:rPr>
          <w:lang w:eastAsia="zh-CN"/>
        </w:rPr>
        <w:t>th</w:t>
      </w:r>
      <w:proofErr w:type="spellEnd"/>
      <w:r w:rsidRPr="000E17D5">
        <w:rPr>
          <w:lang w:eastAsia="zh-CN"/>
        </w:rPr>
        <w:t xml:space="preserve"> </w:t>
      </w:r>
      <w:r w:rsidRPr="000E17D5">
        <w:rPr>
          <w:rFonts w:eastAsia="SimSun"/>
          <w:lang w:eastAsia="zh-CN"/>
        </w:rPr>
        <w:t>item</w:t>
      </w:r>
      <w:r w:rsidRPr="000E17D5">
        <w:rPr>
          <w:lang w:eastAsia="zh-CN"/>
        </w:rPr>
        <w:t xml:space="preserve"> that is better with lower performance and </w:t>
      </w:r>
      <w:r w:rsidRPr="000E17D5">
        <w:rPr>
          <w:i/>
          <w:iCs/>
          <w:lang w:eastAsia="zh-CN"/>
        </w:rPr>
        <w:t>n</w:t>
      </w:r>
      <w:r w:rsidRPr="000E17D5">
        <w:rPr>
          <w:lang w:eastAsia="zh-CN"/>
        </w:rPr>
        <w:t xml:space="preserve"> indicate</w:t>
      </w:r>
      <w:r w:rsidR="001B4CA3">
        <w:rPr>
          <w:lang w:eastAsia="zh-CN"/>
        </w:rPr>
        <w:t>s</w:t>
      </w:r>
      <w:r w:rsidRPr="000E17D5">
        <w:rPr>
          <w:lang w:eastAsia="zh-CN"/>
        </w:rPr>
        <w:t xml:space="preserve"> the number of </w:t>
      </w:r>
      <w:proofErr w:type="gramStart"/>
      <w:r w:rsidRPr="000E17D5">
        <w:rPr>
          <w:rFonts w:eastAsia="SimSun"/>
          <w:lang w:eastAsia="zh-CN"/>
        </w:rPr>
        <w:t>item</w:t>
      </w:r>
      <w:proofErr w:type="gramEnd"/>
      <w:r w:rsidRPr="000E17D5">
        <w:rPr>
          <w:rFonts w:eastAsia="SimSun"/>
          <w:lang w:eastAsia="zh-CN"/>
        </w:rPr>
        <w:t>.</w:t>
      </w:r>
    </w:p>
    <w:p w14:paraId="3D5B07E6" w14:textId="1FF01291" w:rsidR="00793AC0" w:rsidRPr="000E17D5" w:rsidRDefault="001453CF" w:rsidP="001F44CE">
      <w:pPr>
        <w:pStyle w:val="Heading3"/>
        <w:rPr>
          <w:lang w:eastAsia="zh-CN"/>
        </w:rPr>
      </w:pPr>
      <w:bookmarkStart w:id="97" w:name="_Toc222240443"/>
      <w:r w:rsidRPr="000E17D5">
        <w:rPr>
          <w:lang w:eastAsia="zh-CN"/>
        </w:rPr>
        <w:t>7.2.2</w:t>
      </w:r>
      <w:r w:rsidR="001F44CE" w:rsidRPr="000E17D5">
        <w:rPr>
          <w:lang w:eastAsia="zh-CN"/>
        </w:rPr>
        <w:tab/>
      </w:r>
      <w:r w:rsidRPr="000E17D5">
        <w:rPr>
          <w:lang w:eastAsia="zh-CN"/>
        </w:rPr>
        <w:t>R</w:t>
      </w:r>
      <w:r w:rsidRPr="000E17D5">
        <w:t>obustness</w:t>
      </w:r>
      <w:r w:rsidRPr="000E17D5">
        <w:rPr>
          <w:lang w:eastAsia="zh-CN"/>
        </w:rPr>
        <w:t xml:space="preserve"> </w:t>
      </w:r>
      <w:r w:rsidRPr="000E17D5">
        <w:rPr>
          <w:rFonts w:eastAsia="SimSun"/>
          <w:szCs w:val="24"/>
          <w:lang w:eastAsia="zh-CN"/>
        </w:rPr>
        <w:t>evaluation</w:t>
      </w:r>
      <w:bookmarkEnd w:id="97"/>
    </w:p>
    <w:p w14:paraId="684AE66F" w14:textId="386DC0EC" w:rsidR="00793AC0" w:rsidRPr="000E17D5" w:rsidRDefault="001453CF" w:rsidP="001F44CE">
      <w:pPr>
        <w:pStyle w:val="enumlev1"/>
        <w:rPr>
          <w:rFonts w:eastAsia="SimSun"/>
          <w:b/>
          <w:bCs/>
          <w:shd w:val="clear" w:color="auto" w:fill="FFFFFF"/>
          <w:lang w:eastAsia="zh-CN"/>
        </w:rPr>
      </w:pPr>
      <w:r w:rsidRPr="000E17D5">
        <w:rPr>
          <w:rFonts w:eastAsia="SimSun"/>
          <w:b/>
          <w:bCs/>
          <w:shd w:val="clear" w:color="auto" w:fill="FFFFFF"/>
          <w:lang w:eastAsia="zh-CN"/>
        </w:rPr>
        <w:t>•</w:t>
      </w:r>
      <w:r w:rsidRPr="000E17D5">
        <w:rPr>
          <w:rFonts w:ascii="Wingdings" w:hAnsi="Wingdings"/>
          <w:lang w:eastAsia="zh-CN"/>
        </w:rPr>
        <w:tab/>
      </w:r>
      <w:r w:rsidR="009221D8" w:rsidRPr="000E17D5">
        <w:rPr>
          <w:rFonts w:eastAsia="SimSun"/>
          <w:b/>
          <w:bCs/>
          <w:shd w:val="clear" w:color="auto" w:fill="FFFFFF"/>
          <w:lang w:eastAsia="zh-CN"/>
        </w:rPr>
        <w:t>Description</w:t>
      </w:r>
      <w:r w:rsidR="009221D8" w:rsidRPr="000E17D5">
        <w:rPr>
          <w:rFonts w:eastAsia="SimSun"/>
          <w:shd w:val="clear" w:color="auto" w:fill="FFFFFF"/>
          <w:lang w:eastAsia="zh-CN"/>
        </w:rPr>
        <w:t>: Robustness refers to the ability of a model to maintain stable performance (such</w:t>
      </w:r>
      <w:r w:rsidR="00A828F2" w:rsidRPr="000E17D5">
        <w:rPr>
          <w:rFonts w:eastAsia="SimSun"/>
          <w:shd w:val="clear" w:color="auto" w:fill="FFFFFF"/>
          <w:lang w:eastAsia="zh-CN"/>
        </w:rPr>
        <w:t> </w:t>
      </w:r>
      <w:r w:rsidR="009221D8" w:rsidRPr="000E17D5">
        <w:rPr>
          <w:rFonts w:eastAsia="SimSun"/>
          <w:shd w:val="clear" w:color="auto" w:fill="FFFFFF"/>
          <w:lang w:eastAsia="zh-CN"/>
        </w:rPr>
        <w:t>as accuracy) in the face of minor changes in input data, noise interference, or other potential disturbing factors.</w:t>
      </w:r>
    </w:p>
    <w:p w14:paraId="1C770F09" w14:textId="05FFD541" w:rsidR="00793AC0" w:rsidRPr="000E17D5" w:rsidRDefault="001453CF" w:rsidP="001F44CE">
      <w:pPr>
        <w:pStyle w:val="enumlev1"/>
        <w:rPr>
          <w:rFonts w:eastAsia="SimSun"/>
          <w:color w:val="333333"/>
          <w:shd w:val="clear" w:color="auto" w:fill="FFFFFF"/>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rFonts w:eastAsia="SimSun"/>
          <w:color w:val="333333"/>
          <w:shd w:val="clear" w:color="auto" w:fill="FFFFFF"/>
          <w:lang w:eastAsia="zh-CN"/>
        </w:rPr>
        <w:t xml:space="preserve">For models with low robustness, their decision boundaries are often relatively sensitive. Such models are highly susceptible to noise attacks. Since their internal feature extraction and decision-making mechanisms are prone to being disrupted when there is noise in the samples, the models make </w:t>
      </w:r>
      <w:r w:rsidR="009221D8" w:rsidRPr="000E17D5">
        <w:rPr>
          <w:rFonts w:eastAsia="SimSun"/>
          <w:shd w:val="clear" w:color="auto" w:fill="FFFFFF"/>
          <w:lang w:eastAsia="zh-CN"/>
        </w:rPr>
        <w:t>incorrect</w:t>
      </w:r>
      <w:r w:rsidR="009221D8" w:rsidRPr="000E17D5">
        <w:rPr>
          <w:rFonts w:eastAsia="SimSun"/>
          <w:color w:val="333333"/>
          <w:shd w:val="clear" w:color="auto" w:fill="FFFFFF"/>
          <w:lang w:eastAsia="zh-CN"/>
        </w:rPr>
        <w:t xml:space="preserve"> decisions. Attackers can cause the model to misjudge simply by adding noise to the input data of the model without having to deeply understand the structure and parameters of the model.</w:t>
      </w:r>
    </w:p>
    <w:p w14:paraId="1E889687" w14:textId="6C3ED436" w:rsidR="00793AC0" w:rsidRPr="000E17D5" w:rsidRDefault="001453CF" w:rsidP="001F44CE">
      <w:pPr>
        <w:pStyle w:val="enumlev1"/>
        <w:rPr>
          <w:rFonts w:eastAsia="SimSun"/>
          <w:color w:val="333333"/>
          <w:shd w:val="clear" w:color="auto" w:fill="FFFFFF"/>
          <w:lang w:eastAsia="zh-CN"/>
        </w:rPr>
      </w:pPr>
      <w:r w:rsidRPr="000E17D5">
        <w:rPr>
          <w:rFonts w:eastAsia="SimSun"/>
          <w:color w:val="333333"/>
          <w:shd w:val="clear" w:color="auto" w:fill="FFFFFF"/>
          <w:lang w:eastAsia="zh-CN"/>
        </w:rPr>
        <w:tab/>
      </w:r>
      <w:r w:rsidR="009221D8" w:rsidRPr="000E17D5">
        <w:rPr>
          <w:rFonts w:eastAsia="SimSun"/>
          <w:color w:val="333333"/>
          <w:shd w:val="clear" w:color="auto" w:fill="FFFFFF"/>
          <w:lang w:eastAsia="zh-CN"/>
        </w:rPr>
        <w:t xml:space="preserve">Moreover, these models are also vulnerable to adversarial sample attacks. Attackers can use specific algorithms to explore input samples near the decision boundary and determine the direction of small perturbations </w:t>
      </w:r>
      <w:r w:rsidR="009221D8" w:rsidRPr="000E17D5">
        <w:rPr>
          <w:rFonts w:eastAsia="SimSun"/>
          <w:shd w:val="clear" w:color="auto" w:fill="FFFFFF"/>
          <w:lang w:eastAsia="zh-CN"/>
        </w:rPr>
        <w:t>required</w:t>
      </w:r>
      <w:r w:rsidR="009221D8" w:rsidRPr="000E17D5">
        <w:rPr>
          <w:rFonts w:eastAsia="SimSun"/>
          <w:color w:val="333333"/>
          <w:shd w:val="clear" w:color="auto" w:fill="FFFFFF"/>
          <w:lang w:eastAsia="zh-CN"/>
        </w:rPr>
        <w:t xml:space="preserve"> for these samples to cross the decision boundary, thus causing the model to misclassify.</w:t>
      </w:r>
    </w:p>
    <w:p w14:paraId="79036CBE" w14:textId="1F613D35" w:rsidR="00793AC0" w:rsidRPr="000E17D5" w:rsidRDefault="001453CF" w:rsidP="001F44CE">
      <w:pPr>
        <w:pStyle w:val="enumlev1"/>
        <w:rPr>
          <w:rFonts w:eastAsia="SimSun"/>
          <w:color w:val="060607"/>
          <w:spacing w:val="3"/>
          <w:shd w:val="clear" w:color="auto" w:fill="FFFFFF"/>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Taking the object-recognition AI model in an autonomous driving system as an example. During </w:t>
      </w:r>
      <w:r w:rsidR="009221D8" w:rsidRPr="000E17D5">
        <w:rPr>
          <w:rFonts w:eastAsia="SimSun"/>
          <w:color w:val="333333"/>
          <w:shd w:val="clear" w:color="auto" w:fill="FFFFFF"/>
          <w:lang w:eastAsia="zh-CN"/>
        </w:rPr>
        <w:t>the</w:t>
      </w:r>
      <w:r w:rsidR="009221D8" w:rsidRPr="000E17D5">
        <w:rPr>
          <w:rFonts w:eastAsia="SimSun"/>
          <w:color w:val="060607"/>
          <w:spacing w:val="3"/>
          <w:shd w:val="clear" w:color="auto" w:fill="FFFFFF"/>
          <w:lang w:eastAsia="zh-CN"/>
        </w:rPr>
        <w:t xml:space="preserve"> image data transmission process, it is inevitably affected by noise such as electromagnetic interference. If the model has poor robustness, even a small amount of random noise in the image may cause the model to misjudge the object during the object-recognition process. For instance, it may misclassify a pedestrian as another object or fail to recognize the object at all, thus making incorrect decisions. </w:t>
      </w:r>
      <w:r w:rsidR="00897F30">
        <w:rPr>
          <w:rFonts w:eastAsia="SimSun"/>
          <w:color w:val="060607"/>
          <w:spacing w:val="3"/>
          <w:shd w:val="clear" w:color="auto" w:fill="FFFFFF"/>
          <w:lang w:eastAsia="zh-CN"/>
        </w:rPr>
        <w:t>T</w:t>
      </w:r>
      <w:r w:rsidR="009221D8" w:rsidRPr="000E17D5">
        <w:rPr>
          <w:rFonts w:eastAsia="SimSun"/>
          <w:color w:val="060607"/>
          <w:spacing w:val="3"/>
          <w:shd w:val="clear" w:color="auto" w:fill="FFFFFF"/>
          <w:lang w:eastAsia="zh-CN"/>
        </w:rPr>
        <w:t xml:space="preserve">he example in </w:t>
      </w:r>
      <w:r w:rsidR="00C3367E" w:rsidRPr="000E17D5">
        <w:rPr>
          <w:rFonts w:eastAsia="SimSun"/>
          <w:color w:val="060607"/>
          <w:spacing w:val="3"/>
          <w:shd w:val="clear" w:color="auto" w:fill="FFFFFF"/>
          <w:lang w:eastAsia="zh-CN"/>
        </w:rPr>
        <w:t>clause</w:t>
      </w:r>
      <w:r w:rsidR="009221D8" w:rsidRPr="000E17D5">
        <w:rPr>
          <w:rFonts w:eastAsia="SimSun"/>
          <w:color w:val="060607"/>
          <w:spacing w:val="3"/>
          <w:shd w:val="clear" w:color="auto" w:fill="FFFFFF"/>
          <w:lang w:eastAsia="zh-CN"/>
        </w:rPr>
        <w:t xml:space="preserve"> 7.1.2 also appl</w:t>
      </w:r>
      <w:r w:rsidR="008209A3">
        <w:rPr>
          <w:rFonts w:eastAsia="SimSun"/>
          <w:color w:val="060607"/>
          <w:spacing w:val="3"/>
          <w:shd w:val="clear" w:color="auto" w:fill="FFFFFF"/>
          <w:lang w:eastAsia="zh-CN"/>
        </w:rPr>
        <w:t>ies</w:t>
      </w:r>
      <w:r w:rsidR="009221D8" w:rsidRPr="000E17D5">
        <w:rPr>
          <w:rFonts w:eastAsia="SimSun"/>
          <w:color w:val="060607"/>
          <w:spacing w:val="3"/>
          <w:shd w:val="clear" w:color="auto" w:fill="FFFFFF"/>
          <w:lang w:eastAsia="zh-CN"/>
        </w:rPr>
        <w:t xml:space="preserve"> to explaining the adversarial sample attacks mentioned in this </w:t>
      </w:r>
      <w:r w:rsidR="00C3367E" w:rsidRPr="000E17D5">
        <w:rPr>
          <w:rFonts w:eastAsia="SimSun"/>
          <w:color w:val="060607"/>
          <w:spacing w:val="3"/>
          <w:shd w:val="clear" w:color="auto" w:fill="FFFFFF"/>
          <w:lang w:eastAsia="zh-CN"/>
        </w:rPr>
        <w:t>clause</w:t>
      </w:r>
      <w:r w:rsidR="009221D8" w:rsidRPr="000E17D5">
        <w:rPr>
          <w:rFonts w:eastAsia="SimSun"/>
          <w:color w:val="060607"/>
          <w:spacing w:val="3"/>
          <w:shd w:val="clear" w:color="auto" w:fill="FFFFFF"/>
          <w:lang w:eastAsia="zh-CN"/>
        </w:rPr>
        <w:t xml:space="preserve">. To evaluate the robustness of a model, adversarial samples and noisy samples are usually used to </w:t>
      </w:r>
      <w:r w:rsidR="0038155F" w:rsidRPr="000E17D5">
        <w:rPr>
          <w:rFonts w:eastAsia="SimSun"/>
          <w:color w:val="060607"/>
          <w:spacing w:val="3"/>
          <w:shd w:val="clear" w:color="auto" w:fill="FFFFFF"/>
          <w:lang w:eastAsia="zh-CN"/>
        </w:rPr>
        <w:t>analyse</w:t>
      </w:r>
      <w:r w:rsidR="009221D8" w:rsidRPr="000E17D5">
        <w:rPr>
          <w:rFonts w:eastAsia="SimSun"/>
          <w:color w:val="060607"/>
          <w:spacing w:val="3"/>
          <w:shd w:val="clear" w:color="auto" w:fill="FFFFFF"/>
          <w:lang w:eastAsia="zh-CN"/>
        </w:rPr>
        <w:t xml:space="preserve"> the decision-making accuracy of the model.</w:t>
      </w:r>
    </w:p>
    <w:p w14:paraId="136F9B9A" w14:textId="41E1D747" w:rsidR="00793AC0" w:rsidRPr="000E17D5" w:rsidRDefault="001453CF" w:rsidP="001F44CE">
      <w:pPr>
        <w:pStyle w:val="enumlev1"/>
        <w:rPr>
          <w:rFonts w:eastAsia="SimSun"/>
          <w:color w:val="060607"/>
          <w:spacing w:val="3"/>
          <w:shd w:val="clear" w:color="auto" w:fill="FFFFFF"/>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 xml:space="preserve">: The </w:t>
      </w:r>
      <w:r w:rsidR="009221D8" w:rsidRPr="000E17D5">
        <w:rPr>
          <w:lang w:eastAsia="zh-CN"/>
        </w:rPr>
        <w:t xml:space="preserve">adversarial classification accuracy and </w:t>
      </w:r>
      <w:r w:rsidR="009221D8" w:rsidRPr="000E17D5">
        <w:rPr>
          <w:rFonts w:eastAsia="SimSun"/>
          <w:color w:val="060607"/>
          <w:spacing w:val="3"/>
          <w:shd w:val="clear" w:color="auto" w:fill="FFFFFF"/>
          <w:lang w:eastAsia="zh-CN"/>
        </w:rPr>
        <w:t>adversarial accuracy</w:t>
      </w:r>
      <w:r w:rsidR="009221D8" w:rsidRPr="000E17D5">
        <w:rPr>
          <w:lang w:eastAsia="zh-CN"/>
        </w:rPr>
        <w:t xml:space="preserve"> can be used to evaluate the </w:t>
      </w:r>
      <w:r w:rsidR="009221D8" w:rsidRPr="000E17D5">
        <w:rPr>
          <w:rFonts w:eastAsia="SimSun"/>
          <w:color w:val="060607"/>
          <w:spacing w:val="3"/>
          <w:shd w:val="clear" w:color="auto" w:fill="FFFFFF"/>
          <w:lang w:eastAsia="zh-CN"/>
        </w:rPr>
        <w:t xml:space="preserve">robustness of </w:t>
      </w:r>
      <w:r w:rsidR="00897F30">
        <w:rPr>
          <w:rFonts w:eastAsia="SimSun"/>
          <w:color w:val="060607"/>
          <w:spacing w:val="3"/>
          <w:shd w:val="clear" w:color="auto" w:fill="FFFFFF"/>
          <w:lang w:eastAsia="zh-CN"/>
        </w:rPr>
        <w:t xml:space="preserve">an </w:t>
      </w:r>
      <w:r w:rsidR="009221D8" w:rsidRPr="000E17D5">
        <w:rPr>
          <w:rFonts w:eastAsia="SimSun"/>
          <w:color w:val="060607"/>
          <w:spacing w:val="3"/>
          <w:shd w:val="clear" w:color="auto" w:fill="FFFFFF"/>
          <w:lang w:eastAsia="zh-CN"/>
        </w:rPr>
        <w:t>AI model from different concerns.</w:t>
      </w:r>
    </w:p>
    <w:p w14:paraId="3BB1300C" w14:textId="53717A9B" w:rsidR="00793AC0" w:rsidRPr="000E17D5" w:rsidRDefault="001453CF" w:rsidP="008C585D">
      <w:pPr>
        <w:pStyle w:val="enumlev2"/>
        <w:rPr>
          <w:lang w:eastAsia="zh-CN"/>
        </w:rPr>
      </w:pPr>
      <w:r w:rsidRPr="000E17D5">
        <w:rPr>
          <w:rFonts w:eastAsia="SimSun"/>
          <w:color w:val="060607"/>
          <w:spacing w:val="3"/>
          <w:shd w:val="clear" w:color="auto" w:fill="FFFFFF"/>
          <w:lang w:eastAsia="zh-CN"/>
        </w:rPr>
        <w:lastRenderedPageBreak/>
        <w:t>1)</w:t>
      </w:r>
      <w:r w:rsidR="008C585D" w:rsidRPr="000E17D5">
        <w:rPr>
          <w:rFonts w:eastAsia="SimSun"/>
          <w:color w:val="060607"/>
          <w:spacing w:val="3"/>
          <w:shd w:val="clear" w:color="auto" w:fill="FFFFFF"/>
          <w:lang w:eastAsia="zh-CN"/>
        </w:rPr>
        <w:tab/>
      </w:r>
      <w:r w:rsidRPr="000E17D5">
        <w:rPr>
          <w:lang w:eastAsia="zh-CN"/>
        </w:rPr>
        <w:t xml:space="preserve">Adversarial classification accuracy is primarily used to measure the ability of an AI model to correctly categorize carefully designed adversarial samples. If a model has a high classification accuracy rate </w:t>
      </w:r>
      <w:r w:rsidR="0085526B">
        <w:rPr>
          <w:lang w:eastAsia="zh-CN"/>
        </w:rPr>
        <w:t>for</w:t>
      </w:r>
      <w:r w:rsidR="0085526B" w:rsidRPr="000E17D5">
        <w:rPr>
          <w:lang w:eastAsia="zh-CN"/>
        </w:rPr>
        <w:t xml:space="preserve"> </w:t>
      </w:r>
      <w:r w:rsidRPr="000E17D5">
        <w:rPr>
          <w:lang w:eastAsia="zh-CN"/>
        </w:rPr>
        <w:t>adversarial samples, it indicates that it has a better resistance to adversarial attacks, can recognize and handle these samples with disturbing properties to a certain extent, and will not be easily misled to produce incorrect classification results, reflecting the stability of the model in the face of malicious attacks or data perturbation. The adversarial classification accuracy can be calculate</w:t>
      </w:r>
      <w:r w:rsidR="0038155F" w:rsidRPr="000E17D5">
        <w:rPr>
          <w:lang w:eastAsia="zh-CN"/>
        </w:rPr>
        <w:t>d</w:t>
      </w:r>
      <w:r w:rsidRPr="000E17D5">
        <w:rPr>
          <w:lang w:eastAsia="zh-CN"/>
        </w:rPr>
        <w:t xml:space="preserve"> </w:t>
      </w:r>
      <w:r w:rsidR="0085526B">
        <w:rPr>
          <w:lang w:eastAsia="zh-CN"/>
        </w:rPr>
        <w:t>as</w:t>
      </w:r>
      <w:r w:rsidRPr="000E17D5">
        <w:rPr>
          <w:lang w:eastAsia="zh-CN"/>
        </w:rPr>
        <w:t xml:space="preserve"> the percentage of correctly categori</w:t>
      </w:r>
      <w:r w:rsidR="00897F30">
        <w:rPr>
          <w:lang w:eastAsia="zh-CN"/>
        </w:rPr>
        <w:t>z</w:t>
      </w:r>
      <w:r w:rsidRPr="000E17D5">
        <w:rPr>
          <w:lang w:eastAsia="zh-CN"/>
        </w:rPr>
        <w:t xml:space="preserve">ed </w:t>
      </w:r>
      <w:r w:rsidR="00D576F0" w:rsidRPr="00D576F0">
        <w:rPr>
          <w:lang w:eastAsia="zh-CN"/>
        </w:rPr>
        <w:t xml:space="preserve">adversarial </w:t>
      </w:r>
      <w:r w:rsidRPr="000E17D5">
        <w:rPr>
          <w:lang w:eastAsia="zh-CN"/>
        </w:rPr>
        <w:t>samples out of t</w:t>
      </w:r>
      <w:r w:rsidR="0085526B">
        <w:rPr>
          <w:lang w:eastAsia="zh-CN"/>
        </w:rPr>
        <w:t>he t</w:t>
      </w:r>
      <w:r w:rsidRPr="000E17D5">
        <w:rPr>
          <w:lang w:eastAsia="zh-CN"/>
        </w:rPr>
        <w:t xml:space="preserve">otal </w:t>
      </w:r>
      <w:r w:rsidR="0085526B">
        <w:rPr>
          <w:lang w:eastAsia="zh-CN"/>
        </w:rPr>
        <w:t xml:space="preserve">number of </w:t>
      </w:r>
      <w:r w:rsidR="00D576F0" w:rsidRPr="00D576F0">
        <w:rPr>
          <w:lang w:eastAsia="zh-CN"/>
        </w:rPr>
        <w:t>adversarial</w:t>
      </w:r>
      <w:r w:rsidRPr="000E17D5">
        <w:rPr>
          <w:lang w:eastAsia="zh-CN"/>
        </w:rPr>
        <w:t xml:space="preserve"> samples </w:t>
      </w:r>
      <w:r w:rsidRPr="000E17D5">
        <w:rPr>
          <w:rFonts w:eastAsia="E-BZ+ZMdLrw-1"/>
          <w:lang w:eastAsia="zh-CN"/>
        </w:rPr>
        <w:t>[b-</w:t>
      </w:r>
      <w:r w:rsidRPr="000E17D5">
        <w:rPr>
          <w:rFonts w:eastAsia="E-BZ+ZMdLrw-1"/>
          <w:lang w:eastAsia="zh-CN" w:bidi="ar"/>
        </w:rPr>
        <w:t>Sun</w:t>
      </w:r>
      <w:r w:rsidRPr="000E17D5">
        <w:rPr>
          <w:rFonts w:eastAsia="E-BZ+ZMdLrw-1"/>
          <w:lang w:eastAsia="zh-CN"/>
        </w:rPr>
        <w:t>]</w:t>
      </w:r>
      <w:r w:rsidRPr="000E17D5">
        <w:rPr>
          <w:lang w:eastAsia="zh-CN"/>
        </w:rPr>
        <w:t>.</w:t>
      </w:r>
    </w:p>
    <w:p w14:paraId="178D12AE" w14:textId="00959004" w:rsidR="00793AC0" w:rsidRPr="000E17D5" w:rsidRDefault="00024122" w:rsidP="008C585D">
      <w:pPr>
        <w:pStyle w:val="Equation"/>
        <w:rPr>
          <w:lang w:eastAsia="zh-CN"/>
        </w:rPr>
      </w:pPr>
      <m:oMathPara>
        <m:oMath>
          <m:sSub>
            <m:sSubPr>
              <m:ctrlPr>
                <w:rPr>
                  <w:rFonts w:ascii="Cambria Math" w:eastAsia="SimSun" w:hAnsi="Cambria Math"/>
                </w:rPr>
              </m:ctrlPr>
            </m:sSubPr>
            <m:e>
              <m:r>
                <w:rPr>
                  <w:rFonts w:ascii="Cambria Math" w:eastAsia="SimSun" w:hAnsi="Cambria Math"/>
                </w:rPr>
                <m:t>S</m:t>
              </m:r>
            </m:e>
            <m:sub>
              <m:r>
                <w:rPr>
                  <w:rFonts w:ascii="Cambria Math" w:eastAsia="SimSun" w:hAnsi="Cambria Math"/>
                </w:rPr>
                <m:t>M</m:t>
              </m:r>
              <m:r>
                <m:rPr>
                  <m:sty m:val="p"/>
                </m:rPr>
                <w:rPr>
                  <w:rFonts w:ascii="Cambria Math" w:eastAsia="SimSun" w:hAnsi="Cambria Math"/>
                </w:rPr>
                <m:t>_</m:t>
              </m:r>
              <m:r>
                <w:rPr>
                  <w:rFonts w:ascii="Cambria Math" w:eastAsia="SimSun" w:hAnsi="Cambria Math"/>
                </w:rPr>
                <m:t>A</m:t>
              </m:r>
              <m:r>
                <m:rPr>
                  <m:nor/>
                </m:rPr>
                <w:rPr>
                  <w:rFonts w:eastAsia="SimSun"/>
                  <w:i/>
                  <w:iCs/>
                </w:rPr>
                <m:t>CA</m:t>
              </m:r>
            </m:sub>
          </m:sSub>
          <m:r>
            <m:rPr>
              <m:sty m:val="p"/>
            </m:rPr>
            <w:rPr>
              <w:rFonts w:ascii="Cambria Math" w:eastAsia="SimSun" w:hAnsi="Cambria Math"/>
            </w:rPr>
            <m:t>=</m:t>
          </m:r>
          <m:f>
            <m:fPr>
              <m:ctrlPr>
                <w:rPr>
                  <w:rFonts w:ascii="Cambria Math" w:eastAsia="SimSun" w:hAnsi="Cambria Math"/>
                </w:rPr>
              </m:ctrlPr>
            </m:fPr>
            <m:num>
              <m:sSup>
                <m:sSupPr>
                  <m:ctrlPr>
                    <w:rPr>
                      <w:rFonts w:ascii="Cambria Math" w:eastAsia="SimSun" w:hAnsi="Cambria Math"/>
                    </w:rPr>
                  </m:ctrlPr>
                </m:sSupPr>
                <m:e>
                  <m:r>
                    <w:rPr>
                      <w:rFonts w:ascii="Cambria Math" w:eastAsia="SimSun" w:hAnsi="Cambria Math"/>
                    </w:rPr>
                    <m:t>u</m:t>
                  </m:r>
                </m:e>
                <m:sup>
                  <m:r>
                    <m:rPr>
                      <m:sty m:val="p"/>
                    </m:rPr>
                    <w:rPr>
                      <w:rFonts w:ascii="Cambria Math" w:eastAsia="SimSun" w:hAnsi="Cambria Math"/>
                    </w:rPr>
                    <m:t>'</m:t>
                  </m:r>
                </m:sup>
              </m:sSup>
            </m:num>
            <m:den>
              <m:r>
                <w:rPr>
                  <w:rFonts w:ascii="Cambria Math" w:eastAsia="SimSun" w:hAnsi="Cambria Math"/>
                </w:rPr>
                <m:t>u</m:t>
              </m:r>
            </m:den>
          </m:f>
          <m:r>
            <m:rPr>
              <m:sty m:val="p"/>
            </m:rPr>
            <w:rPr>
              <w:rFonts w:ascii="Cambria Math" w:eastAsia="SimSun" w:hAnsi="Cambria Math"/>
            </w:rPr>
            <m:t>,</m:t>
          </m:r>
          <m:r>
            <m:rPr>
              <m:nor/>
            </m:rPr>
            <w:rPr>
              <w:rFonts w:eastAsia="SimSun"/>
            </w:rPr>
            <m:t xml:space="preserve">  </m:t>
          </m:r>
        </m:oMath>
      </m:oMathPara>
    </w:p>
    <w:p w14:paraId="1A125A48" w14:textId="230B9495" w:rsidR="00793AC0" w:rsidRPr="000E17D5" w:rsidRDefault="001453CF" w:rsidP="008C585D">
      <w:pPr>
        <w:pStyle w:val="enumlev2"/>
        <w:rPr>
          <w:lang w:eastAsia="zh-CN"/>
        </w:rPr>
      </w:pPr>
      <w:r w:rsidRPr="000E17D5">
        <w:rPr>
          <w:i/>
          <w:iCs/>
          <w:lang w:eastAsia="zh-CN"/>
        </w:rPr>
        <w:tab/>
      </w:r>
      <w:r w:rsidR="009221D8" w:rsidRPr="000E17D5">
        <w:rPr>
          <w:i/>
          <w:iCs/>
          <w:lang w:eastAsia="zh-CN"/>
        </w:rPr>
        <w:t>u</w:t>
      </w:r>
      <w:r w:rsidR="009221D8" w:rsidRPr="000E17D5">
        <w:rPr>
          <w:lang w:eastAsia="zh-CN"/>
        </w:rPr>
        <w:t>ˊ is the number of correctly classified adversar</w:t>
      </w:r>
      <w:r w:rsidR="0085526B">
        <w:rPr>
          <w:lang w:eastAsia="zh-CN"/>
        </w:rPr>
        <w:t>ial</w:t>
      </w:r>
      <w:r w:rsidR="009221D8" w:rsidRPr="000E17D5">
        <w:rPr>
          <w:lang w:eastAsia="zh-CN"/>
        </w:rPr>
        <w:t xml:space="preserve"> samples, and </w:t>
      </w:r>
      <w:r w:rsidR="009221D8" w:rsidRPr="000E17D5">
        <w:rPr>
          <w:i/>
          <w:iCs/>
          <w:lang w:eastAsia="zh-CN"/>
        </w:rPr>
        <w:t>u</w:t>
      </w:r>
      <w:r w:rsidR="009221D8" w:rsidRPr="000E17D5">
        <w:rPr>
          <w:lang w:eastAsia="zh-CN"/>
        </w:rPr>
        <w:t xml:space="preserve"> is the number of all adversarial samples. The value of </w:t>
      </w:r>
      <w:r w:rsidR="009221D8" w:rsidRPr="000E17D5">
        <w:rPr>
          <w:i/>
          <w:iCs/>
          <w:lang w:eastAsia="zh-CN"/>
        </w:rPr>
        <w:t>S</w:t>
      </w:r>
      <w:r w:rsidR="009221D8" w:rsidRPr="000E17D5">
        <w:rPr>
          <w:i/>
          <w:iCs/>
          <w:vertAlign w:val="subscript"/>
          <w:lang w:eastAsia="zh-CN"/>
        </w:rPr>
        <w:t>M_ACA</w:t>
      </w:r>
      <w:r w:rsidR="009221D8" w:rsidRPr="000E17D5">
        <w:rPr>
          <w:lang w:eastAsia="zh-CN"/>
        </w:rPr>
        <w:t xml:space="preserve"> is 0 for a poorly robust model and 100% for a more robust model, representing the ability of the model to cope with adversarial samples or noise.</w:t>
      </w:r>
    </w:p>
    <w:p w14:paraId="4D1E310E" w14:textId="4601286E" w:rsidR="00793AC0" w:rsidRPr="000E17D5" w:rsidRDefault="001453CF" w:rsidP="008C585D">
      <w:pPr>
        <w:pStyle w:val="enumlev2"/>
        <w:rPr>
          <w:lang w:eastAsia="zh-CN"/>
        </w:rPr>
      </w:pPr>
      <w:r w:rsidRPr="000E17D5">
        <w:rPr>
          <w:rFonts w:eastAsia="SimSun"/>
          <w:color w:val="060607"/>
          <w:spacing w:val="3"/>
          <w:shd w:val="clear" w:color="auto" w:fill="FFFFFF"/>
          <w:lang w:eastAsia="zh-CN"/>
        </w:rPr>
        <w:t>2)</w:t>
      </w:r>
      <w:r w:rsidR="008C585D" w:rsidRPr="000E17D5">
        <w:rPr>
          <w:rFonts w:eastAsia="SimSun"/>
          <w:color w:val="060607"/>
          <w:spacing w:val="3"/>
          <w:shd w:val="clear" w:color="auto" w:fill="FFFFFF"/>
          <w:lang w:eastAsia="zh-CN"/>
        </w:rPr>
        <w:tab/>
      </w:r>
      <w:r w:rsidRPr="000E17D5">
        <w:rPr>
          <w:rFonts w:eastAsia="SimSun"/>
          <w:color w:val="060607"/>
          <w:spacing w:val="3"/>
          <w:shd w:val="clear" w:color="auto" w:fill="FFFFFF"/>
          <w:lang w:eastAsia="zh-CN"/>
        </w:rPr>
        <w:t xml:space="preserve">Adversarial </w:t>
      </w:r>
      <w:r w:rsidRPr="000E17D5">
        <w:rPr>
          <w:lang w:eastAsia="zh-CN"/>
        </w:rPr>
        <w:t>accuracy</w:t>
      </w:r>
      <w:r w:rsidRPr="000E17D5">
        <w:rPr>
          <w:rFonts w:eastAsia="SimSun"/>
          <w:color w:val="060607"/>
          <w:spacing w:val="3"/>
          <w:shd w:val="clear" w:color="auto" w:fill="FFFFFF"/>
          <w:lang w:eastAsia="zh-CN"/>
        </w:rPr>
        <w:t xml:space="preserve"> </w:t>
      </w:r>
      <w:r w:rsidR="0085526B">
        <w:rPr>
          <w:lang w:eastAsia="zh-CN"/>
        </w:rPr>
        <w:t>is used</w:t>
      </w:r>
      <w:r w:rsidR="0085526B" w:rsidRPr="000E17D5">
        <w:rPr>
          <w:lang w:eastAsia="zh-CN"/>
        </w:rPr>
        <w:t xml:space="preserve"> </w:t>
      </w:r>
      <w:r w:rsidRPr="000E17D5">
        <w:rPr>
          <w:rFonts w:eastAsia="SimSun"/>
          <w:color w:val="060607"/>
          <w:spacing w:val="3"/>
          <w:shd w:val="clear" w:color="auto" w:fill="FFFFFF"/>
          <w:lang w:eastAsia="zh-CN"/>
        </w:rPr>
        <w:t xml:space="preserve">to evaluate the attack success </w:t>
      </w:r>
      <w:r w:rsidR="0085526B">
        <w:rPr>
          <w:rFonts w:eastAsia="SimSun"/>
          <w:color w:val="060607"/>
          <w:spacing w:val="3"/>
          <w:shd w:val="clear" w:color="auto" w:fill="FFFFFF"/>
          <w:lang w:eastAsia="zh-CN"/>
        </w:rPr>
        <w:t xml:space="preserve">rate </w:t>
      </w:r>
      <w:r w:rsidRPr="000E17D5">
        <w:rPr>
          <w:rFonts w:eastAsia="SimSun"/>
          <w:color w:val="060607"/>
          <w:spacing w:val="3"/>
          <w:shd w:val="clear" w:color="auto" w:fill="FFFFFF"/>
          <w:lang w:eastAsia="zh-CN"/>
        </w:rPr>
        <w:t>of the adversarial samples. It mainly re</w:t>
      </w:r>
      <w:r w:rsidR="0085526B">
        <w:rPr>
          <w:rFonts w:eastAsia="SimSun"/>
          <w:color w:val="060607"/>
          <w:spacing w:val="3"/>
          <w:shd w:val="clear" w:color="auto" w:fill="FFFFFF"/>
          <w:lang w:eastAsia="zh-CN"/>
        </w:rPr>
        <w:t>flects</w:t>
      </w:r>
      <w:r w:rsidRPr="000E17D5">
        <w:rPr>
          <w:rFonts w:eastAsia="SimSun"/>
          <w:color w:val="060607"/>
          <w:spacing w:val="3"/>
          <w:shd w:val="clear" w:color="auto" w:fill="FFFFFF"/>
          <w:lang w:eastAsia="zh-CN"/>
        </w:rPr>
        <w:t xml:space="preserve"> the probability of success of different types of adversarial sample attacks on the model and expresses the vulnerability of the model to different attacks. Higher adversarial accuracy means that the model is vulnerable to specific attacks with specific types of vulnerabilities, which may be exploited maliciously in practical applications, leading to problems such as wrong decisions or information leakage. This accuracy can be further subdivided into </w:t>
      </w:r>
      <w:r w:rsidR="008C585D" w:rsidRPr="000E17D5">
        <w:rPr>
          <w:rFonts w:eastAsia="SimSun"/>
          <w:color w:val="060607"/>
          <w:spacing w:val="3"/>
          <w:shd w:val="clear" w:color="auto" w:fill="FFFFFF"/>
          <w:lang w:eastAsia="zh-CN"/>
        </w:rPr>
        <w:t xml:space="preserve">adversarial accuracy for white box attacks </w:t>
      </w:r>
      <w:r w:rsidRPr="000E17D5">
        <w:rPr>
          <w:rFonts w:eastAsia="SimSun"/>
          <w:color w:val="060607"/>
          <w:spacing w:val="3"/>
          <w:shd w:val="clear" w:color="auto" w:fill="FFFFFF"/>
          <w:lang w:eastAsia="zh-CN"/>
        </w:rPr>
        <w:t xml:space="preserve">(AAW), and </w:t>
      </w:r>
      <w:r w:rsidR="008C585D" w:rsidRPr="000E17D5">
        <w:rPr>
          <w:rFonts w:eastAsia="SimSun"/>
          <w:color w:val="060607"/>
          <w:spacing w:val="3"/>
          <w:shd w:val="clear" w:color="auto" w:fill="FFFFFF"/>
          <w:lang w:eastAsia="zh-CN"/>
        </w:rPr>
        <w:t xml:space="preserve">adversarial accuracy for black box attacks </w:t>
      </w:r>
      <w:r w:rsidRPr="000E17D5">
        <w:rPr>
          <w:rFonts w:eastAsia="SimSun"/>
          <w:color w:val="060607"/>
          <w:spacing w:val="3"/>
          <w:shd w:val="clear" w:color="auto" w:fill="FFFFFF"/>
          <w:lang w:eastAsia="zh-CN"/>
        </w:rPr>
        <w:t xml:space="preserve">(AAB), depending on the type of attack. </w:t>
      </w:r>
      <w:r w:rsidRPr="000E17D5">
        <w:rPr>
          <w:lang w:eastAsia="zh-CN"/>
        </w:rPr>
        <w:t xml:space="preserve">The adversarial classification accuracy can be calculated </w:t>
      </w:r>
      <w:r w:rsidR="0085526B">
        <w:rPr>
          <w:lang w:eastAsia="zh-CN"/>
        </w:rPr>
        <w:t>as</w:t>
      </w:r>
      <w:r w:rsidRPr="000E17D5">
        <w:rPr>
          <w:lang w:eastAsia="zh-CN"/>
        </w:rPr>
        <w:t xml:space="preserve"> the percentage of total adversarial samples that were misclassified </w:t>
      </w:r>
      <w:r w:rsidRPr="000E17D5">
        <w:rPr>
          <w:rFonts w:eastAsia="E-BZ+ZMdLrw-1"/>
          <w:lang w:eastAsia="zh-CN"/>
        </w:rPr>
        <w:t>[b</w:t>
      </w:r>
      <w:r w:rsidR="008C585D" w:rsidRPr="000E17D5">
        <w:rPr>
          <w:rFonts w:eastAsia="E-BZ+ZMdLrw-1"/>
          <w:lang w:eastAsia="zh-CN"/>
        </w:rPr>
        <w:t>‑</w:t>
      </w:r>
      <w:proofErr w:type="spellStart"/>
      <w:r w:rsidRPr="000E17D5">
        <w:rPr>
          <w:rFonts w:eastAsia="E-BZ+ZMdLrw-1"/>
          <w:lang w:eastAsia="zh-CN" w:bidi="ar"/>
        </w:rPr>
        <w:t>Zituo</w:t>
      </w:r>
      <w:proofErr w:type="spellEnd"/>
      <w:r w:rsidRPr="000E17D5">
        <w:rPr>
          <w:rFonts w:eastAsia="E-BZ+ZMdLrw-1"/>
          <w:lang w:eastAsia="zh-CN"/>
        </w:rPr>
        <w:t>]</w:t>
      </w:r>
      <w:r w:rsidRPr="000E17D5">
        <w:rPr>
          <w:lang w:eastAsia="zh-CN"/>
        </w:rPr>
        <w:t>.</w:t>
      </w:r>
    </w:p>
    <w:p w14:paraId="1A4CC912" w14:textId="1F126650" w:rsidR="00793AC0" w:rsidRPr="000E17D5" w:rsidRDefault="00024122" w:rsidP="008C585D">
      <w:pPr>
        <w:pStyle w:val="Equation"/>
        <w:rPr>
          <w:lang w:eastAsia="zh-CN"/>
        </w:rPr>
      </w:pPr>
      <m:oMathPara>
        <m:oMath>
          <m:sSub>
            <m:sSubPr>
              <m:ctrlPr>
                <w:rPr>
                  <w:rFonts w:ascii="Cambria Math" w:eastAsia="SimSun" w:hAnsi="Cambria Math"/>
                </w:rPr>
              </m:ctrlPr>
            </m:sSubPr>
            <m:e>
              <m:r>
                <w:rPr>
                  <w:rFonts w:ascii="Cambria Math" w:eastAsia="SimSun" w:hAnsi="Cambria Math"/>
                </w:rPr>
                <m:t>S</m:t>
              </m:r>
            </m:e>
            <m:sub>
              <m:r>
                <w:rPr>
                  <w:rFonts w:ascii="Cambria Math" w:eastAsia="SimSun" w:hAnsi="Cambria Math"/>
                </w:rPr>
                <m:t>M</m:t>
              </m:r>
              <m:r>
                <m:rPr>
                  <m:sty m:val="p"/>
                </m:rPr>
                <w:rPr>
                  <w:rFonts w:ascii="Cambria Math" w:eastAsia="SimSun" w:hAnsi="Cambria Math"/>
                </w:rPr>
                <m:t>_</m:t>
              </m:r>
              <m:r>
                <w:rPr>
                  <w:rFonts w:ascii="Cambria Math" w:eastAsia="SimSun" w:hAnsi="Cambria Math"/>
                </w:rPr>
                <m:t>AA</m:t>
              </m:r>
            </m:sub>
          </m:sSub>
          <m:r>
            <m:rPr>
              <m:sty m:val="p"/>
            </m:rPr>
            <w:rPr>
              <w:rFonts w:ascii="Cambria Math" w:eastAsia="SimSun" w:hAnsi="Cambria Math"/>
            </w:rPr>
            <m:t>=</m:t>
          </m:r>
          <m:f>
            <m:fPr>
              <m:ctrlPr>
                <w:rPr>
                  <w:rFonts w:ascii="Cambria Math" w:eastAsia="SimSun" w:hAnsi="Cambria Math"/>
                </w:rPr>
              </m:ctrlPr>
            </m:fPr>
            <m:num>
              <m:sSup>
                <m:sSupPr>
                  <m:ctrlPr>
                    <w:rPr>
                      <w:rFonts w:ascii="Cambria Math" w:eastAsia="SimSun" w:hAnsi="Cambria Math"/>
                    </w:rPr>
                  </m:ctrlPr>
                </m:sSupPr>
                <m:e>
                  <m:r>
                    <w:rPr>
                      <w:rFonts w:ascii="Cambria Math" w:eastAsia="SimSun" w:hAnsi="Cambria Math"/>
                    </w:rPr>
                    <m:t>v</m:t>
                  </m:r>
                </m:e>
                <m:sup>
                  <m:r>
                    <m:rPr>
                      <m:sty m:val="p"/>
                    </m:rPr>
                    <w:rPr>
                      <w:rFonts w:ascii="Cambria Math" w:eastAsia="SimSun" w:hAnsi="Cambria Math"/>
                    </w:rPr>
                    <m:t>'</m:t>
                  </m:r>
                </m:sup>
              </m:sSup>
            </m:num>
            <m:den>
              <m:r>
                <w:rPr>
                  <w:rFonts w:ascii="Cambria Math" w:eastAsia="SimSun" w:hAnsi="Cambria Math"/>
                </w:rPr>
                <m:t>v</m:t>
              </m:r>
            </m:den>
          </m:f>
          <m:r>
            <m:rPr>
              <m:sty m:val="p"/>
            </m:rPr>
            <w:rPr>
              <w:rFonts w:ascii="Cambria Math" w:eastAsia="SimSun" w:hAnsi="Cambria Math"/>
            </w:rPr>
            <m:t>,</m:t>
          </m:r>
          <m:r>
            <m:rPr>
              <m:nor/>
            </m:rPr>
            <w:rPr>
              <w:rFonts w:eastAsia="SimSun"/>
            </w:rPr>
            <m:t xml:space="preserve">  </m:t>
          </m:r>
        </m:oMath>
      </m:oMathPara>
    </w:p>
    <w:p w14:paraId="0ECA68FF" w14:textId="78F3125E" w:rsidR="00793AC0" w:rsidRPr="000E17D5" w:rsidRDefault="001453CF" w:rsidP="00132046">
      <w:pPr>
        <w:pStyle w:val="enumlev2"/>
        <w:rPr>
          <w:lang w:eastAsia="zh-CN"/>
        </w:rPr>
      </w:pPr>
      <w:r w:rsidRPr="000E17D5">
        <w:rPr>
          <w:lang w:eastAsia="zh-CN"/>
        </w:rPr>
        <w:tab/>
      </w:r>
      <w:r w:rsidR="009221D8" w:rsidRPr="000E17D5">
        <w:rPr>
          <w:lang w:eastAsia="zh-CN"/>
        </w:rPr>
        <w:t>where</w:t>
      </w:r>
      <w:r w:rsidR="009221D8" w:rsidRPr="000E17D5">
        <w:rPr>
          <w:i/>
          <w:iCs/>
          <w:lang w:eastAsia="zh-CN"/>
        </w:rPr>
        <w:t xml:space="preserve"> v</w:t>
      </w:r>
      <w:r w:rsidR="001F44CE" w:rsidRPr="000E17D5">
        <w:rPr>
          <w:i/>
          <w:iCs/>
          <w:lang w:eastAsia="zh-CN"/>
        </w:rPr>
        <w:t>'</w:t>
      </w:r>
      <w:r w:rsidR="009221D8" w:rsidRPr="000E17D5">
        <w:rPr>
          <w:lang w:eastAsia="zh-CN"/>
        </w:rPr>
        <w:t xml:space="preserve"> is the </w:t>
      </w:r>
      <w:r w:rsidR="009221D8" w:rsidRPr="000E17D5">
        <w:rPr>
          <w:rFonts w:eastAsia="SimSun"/>
          <w:color w:val="060607"/>
          <w:spacing w:val="3"/>
          <w:shd w:val="clear" w:color="auto" w:fill="FFFFFF"/>
          <w:lang w:eastAsia="zh-CN"/>
        </w:rPr>
        <w:t>number</w:t>
      </w:r>
      <w:r w:rsidR="009221D8" w:rsidRPr="000E17D5">
        <w:rPr>
          <w:lang w:eastAsia="zh-CN"/>
        </w:rPr>
        <w:t xml:space="preserve"> of adversarial samples </w:t>
      </w:r>
      <w:r w:rsidR="0085526B">
        <w:rPr>
          <w:lang w:eastAsia="zh-CN"/>
        </w:rPr>
        <w:t>for which</w:t>
      </w:r>
      <w:r w:rsidR="009221D8" w:rsidRPr="000E17D5">
        <w:rPr>
          <w:lang w:eastAsia="zh-CN"/>
        </w:rPr>
        <w:t xml:space="preserve"> the prediction</w:t>
      </w:r>
      <w:r w:rsidR="0085526B">
        <w:rPr>
          <w:lang w:eastAsia="zh-CN"/>
        </w:rPr>
        <w:t xml:space="preserve"> was incorrect</w:t>
      </w:r>
      <w:r w:rsidR="009221D8" w:rsidRPr="000E17D5">
        <w:rPr>
          <w:lang w:eastAsia="zh-CN"/>
        </w:rPr>
        <w:t>,</w:t>
      </w:r>
      <w:r w:rsidR="0085526B">
        <w:rPr>
          <w:lang w:eastAsia="zh-CN"/>
        </w:rPr>
        <w:t xml:space="preserve"> and</w:t>
      </w:r>
      <w:r w:rsidR="009221D8" w:rsidRPr="000E17D5">
        <w:rPr>
          <w:lang w:eastAsia="zh-CN"/>
        </w:rPr>
        <w:t xml:space="preserve"> </w:t>
      </w:r>
      <w:r w:rsidR="009221D8" w:rsidRPr="000E17D5">
        <w:rPr>
          <w:i/>
          <w:iCs/>
          <w:lang w:eastAsia="zh-CN"/>
        </w:rPr>
        <w:t>v</w:t>
      </w:r>
      <w:r w:rsidR="009221D8" w:rsidRPr="000E17D5">
        <w:rPr>
          <w:lang w:eastAsia="zh-CN"/>
        </w:rPr>
        <w:t xml:space="preserve"> is the number of all adversarial samples. The value of </w:t>
      </w:r>
      <w:r w:rsidR="009221D8" w:rsidRPr="000E17D5">
        <w:rPr>
          <w:i/>
          <w:iCs/>
          <w:lang w:eastAsia="zh-CN"/>
        </w:rPr>
        <w:t>S</w:t>
      </w:r>
      <w:r w:rsidR="009221D8" w:rsidRPr="000E17D5">
        <w:rPr>
          <w:i/>
          <w:iCs/>
          <w:vertAlign w:val="subscript"/>
          <w:lang w:eastAsia="zh-CN"/>
        </w:rPr>
        <w:t>M_AA</w:t>
      </w:r>
      <w:r w:rsidR="009221D8" w:rsidRPr="000E17D5">
        <w:rPr>
          <w:lang w:eastAsia="zh-CN"/>
        </w:rPr>
        <w:t xml:space="preserve"> is 0 for a more robust model and 100% for a poorly robust model. It is worth noting that </w:t>
      </w:r>
      <w:r w:rsidR="009221D8" w:rsidRPr="000E17D5">
        <w:rPr>
          <w:i/>
          <w:iCs/>
          <w:lang w:eastAsia="zh-CN"/>
        </w:rPr>
        <w:t>S</w:t>
      </w:r>
      <w:r w:rsidR="009221D8" w:rsidRPr="000E17D5">
        <w:rPr>
          <w:i/>
          <w:iCs/>
          <w:vertAlign w:val="subscript"/>
          <w:lang w:eastAsia="zh-CN"/>
        </w:rPr>
        <w:t xml:space="preserve">M_ACA </w:t>
      </w:r>
      <w:r w:rsidR="009221D8" w:rsidRPr="000E17D5">
        <w:rPr>
          <w:lang w:eastAsia="zh-CN"/>
        </w:rPr>
        <w:t>plus</w:t>
      </w:r>
      <w:r w:rsidR="009221D8" w:rsidRPr="000E17D5">
        <w:rPr>
          <w:i/>
          <w:iCs/>
          <w:vertAlign w:val="subscript"/>
          <w:lang w:eastAsia="zh-CN"/>
        </w:rPr>
        <w:t xml:space="preserve"> </w:t>
      </w:r>
      <w:r w:rsidR="009221D8" w:rsidRPr="000E17D5">
        <w:rPr>
          <w:i/>
          <w:iCs/>
          <w:lang w:eastAsia="zh-CN"/>
        </w:rPr>
        <w:t>S</w:t>
      </w:r>
      <w:r w:rsidR="009221D8" w:rsidRPr="000E17D5">
        <w:rPr>
          <w:i/>
          <w:iCs/>
          <w:vertAlign w:val="subscript"/>
          <w:lang w:eastAsia="zh-CN"/>
        </w:rPr>
        <w:t>M_ACA</w:t>
      </w:r>
      <w:r w:rsidR="009221D8" w:rsidRPr="000E17D5">
        <w:rPr>
          <w:lang w:eastAsia="zh-CN"/>
        </w:rPr>
        <w:t xml:space="preserve"> equals 1, thus different evaluation indicators should be adopted according to different emphases.</w:t>
      </w:r>
    </w:p>
    <w:p w14:paraId="062AAD9F" w14:textId="17254D33" w:rsidR="00793AC0" w:rsidRPr="000E17D5" w:rsidRDefault="001453CF" w:rsidP="008C585D">
      <w:pPr>
        <w:pStyle w:val="Heading3"/>
        <w:rPr>
          <w:lang w:eastAsia="zh-CN"/>
        </w:rPr>
      </w:pPr>
      <w:bookmarkStart w:id="98" w:name="_Toc222240444"/>
      <w:r w:rsidRPr="000E17D5">
        <w:rPr>
          <w:lang w:eastAsia="zh-CN"/>
        </w:rPr>
        <w:t>7.2.3</w:t>
      </w:r>
      <w:r w:rsidR="008C585D" w:rsidRPr="000E17D5">
        <w:rPr>
          <w:lang w:eastAsia="zh-CN"/>
        </w:rPr>
        <w:tab/>
      </w:r>
      <w:r w:rsidRPr="000E17D5">
        <w:rPr>
          <w:rFonts w:eastAsia="SimSun"/>
        </w:rPr>
        <w:t>Credibility</w:t>
      </w:r>
      <w:r w:rsidRPr="000E17D5">
        <w:rPr>
          <w:lang w:eastAsia="zh-CN"/>
        </w:rPr>
        <w:t xml:space="preserve"> </w:t>
      </w:r>
      <w:r w:rsidRPr="000E17D5">
        <w:rPr>
          <w:rFonts w:eastAsia="SimSun"/>
          <w:szCs w:val="24"/>
          <w:lang w:eastAsia="zh-CN"/>
        </w:rPr>
        <w:t>evaluation</w:t>
      </w:r>
      <w:bookmarkEnd w:id="98"/>
    </w:p>
    <w:p w14:paraId="2E535BF8" w14:textId="2014872D" w:rsidR="00793AC0" w:rsidRPr="000E17D5" w:rsidRDefault="001453CF" w:rsidP="008C585D">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 xml:space="preserve">: </w:t>
      </w:r>
      <w:r w:rsidR="009221D8" w:rsidRPr="000E17D5">
        <w:rPr>
          <w:rFonts w:eastAsia="SimSun"/>
          <w:lang w:eastAsia="zh-CN"/>
        </w:rPr>
        <w:t xml:space="preserve">Credibility reflects the degree of trust in the output of an AI model, and refers to the cognitive certainty of the model, </w:t>
      </w:r>
      <w:proofErr w:type="spellStart"/>
      <w:r w:rsidR="009221D8" w:rsidRPr="000E17D5">
        <w:rPr>
          <w:rFonts w:eastAsia="SimSun"/>
          <w:lang w:eastAsia="zh-CN"/>
        </w:rPr>
        <w:t>i.e</w:t>
      </w:r>
      <w:proofErr w:type="spellEnd"/>
      <w:r w:rsidR="009221D8" w:rsidRPr="000E17D5">
        <w:rPr>
          <w:rFonts w:eastAsia="SimSun"/>
          <w:lang w:eastAsia="zh-CN"/>
        </w:rPr>
        <w:t xml:space="preserve">, the degree to which the model's output of the maximum distribution probability value for each class through the </w:t>
      </w:r>
      <w:proofErr w:type="spellStart"/>
      <w:r w:rsidR="009221D8" w:rsidRPr="000E17D5">
        <w:rPr>
          <w:rFonts w:eastAsia="SimSun"/>
          <w:lang w:eastAsia="zh-CN"/>
        </w:rPr>
        <w:t>softmax</w:t>
      </w:r>
      <w:proofErr w:type="spellEnd"/>
      <w:r w:rsidR="009221D8" w:rsidRPr="000E17D5">
        <w:rPr>
          <w:rFonts w:eastAsia="SimSun"/>
          <w:lang w:eastAsia="zh-CN"/>
        </w:rPr>
        <w:t xml:space="preserve"> function matches the model's actual probability of correct prediction. </w:t>
      </w:r>
    </w:p>
    <w:p w14:paraId="4EFBFD34" w14:textId="299E5CB8" w:rsidR="00793AC0" w:rsidRPr="000E17D5" w:rsidRDefault="001453CF" w:rsidP="008C585D">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lang w:eastAsia="zh-CN"/>
        </w:rPr>
        <w:t>: When a model has low credibility, it indicates that the model is less certain about its judg</w:t>
      </w:r>
      <w:r w:rsidR="003D0D93">
        <w:rPr>
          <w:rFonts w:eastAsia="SimSun"/>
          <w:lang w:eastAsia="zh-CN"/>
        </w:rPr>
        <w:t>e</w:t>
      </w:r>
      <w:r w:rsidR="009221D8" w:rsidRPr="000E17D5">
        <w:rPr>
          <w:rFonts w:eastAsia="SimSun"/>
          <w:lang w:eastAsia="zh-CN"/>
        </w:rPr>
        <w:t>ments for most input samples, making it more vulnerable to adversarial sample attacks. Attackers can search for minor changes around the input samples, which may cause significant fluctuations in the model's credibility, thus leading the model to make wrong decisions. Evaluating a model's credibility can help determine whether the model is prone to adversarial sample attacks.</w:t>
      </w:r>
    </w:p>
    <w:p w14:paraId="342D9200" w14:textId="4E9299E5" w:rsidR="00793AC0" w:rsidRPr="000E17D5" w:rsidRDefault="001453CF" w:rsidP="00132046">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of</w:t>
      </w:r>
      <w:r w:rsidR="009221D8" w:rsidRPr="000E17D5">
        <w:rPr>
          <w:lang w:eastAsia="zh-CN"/>
        </w:rPr>
        <w:t xml:space="preserve">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rFonts w:eastAsia="SimSun"/>
          <w:lang w:eastAsia="zh-CN"/>
        </w:rPr>
        <w:t xml:space="preserve">Taking the intrusion-detection AI model as an example, for some new types of network scanning </w:t>
      </w:r>
      <w:r w:rsidRPr="000E17D5">
        <w:rPr>
          <w:rFonts w:eastAsia="SimSun"/>
          <w:lang w:eastAsia="zh-CN"/>
        </w:rPr>
        <w:t>behaviours</w:t>
      </w:r>
      <w:r w:rsidR="009221D8" w:rsidRPr="000E17D5">
        <w:rPr>
          <w:rFonts w:eastAsia="SimSun"/>
          <w:lang w:eastAsia="zh-CN"/>
        </w:rPr>
        <w:t xml:space="preserve">, these scans exhibit features </w:t>
      </w:r>
      <w:proofErr w:type="gramStart"/>
      <w:r w:rsidR="009221D8" w:rsidRPr="000E17D5">
        <w:rPr>
          <w:rFonts w:eastAsia="SimSun"/>
          <w:lang w:eastAsia="zh-CN"/>
        </w:rPr>
        <w:t>similar to</w:t>
      </w:r>
      <w:proofErr w:type="gramEnd"/>
      <w:r w:rsidR="009221D8" w:rsidRPr="000E17D5">
        <w:rPr>
          <w:rFonts w:eastAsia="SimSun"/>
          <w:lang w:eastAsia="zh-CN"/>
        </w:rPr>
        <w:t xml:space="preserve"> those of normal network maintenance tools, as well as signs resembling common intrusion scans. When processing such traffic samples, the probability that the model outputs a judg</w:t>
      </w:r>
      <w:r w:rsidR="00897F30">
        <w:rPr>
          <w:rFonts w:eastAsia="SimSun"/>
          <w:lang w:eastAsia="zh-CN"/>
        </w:rPr>
        <w:t>e</w:t>
      </w:r>
      <w:r w:rsidR="009221D8" w:rsidRPr="000E17D5">
        <w:rPr>
          <w:rFonts w:eastAsia="SimSun"/>
          <w:lang w:eastAsia="zh-CN"/>
        </w:rPr>
        <w:t>ment of malicious traffic fluctuates within an unstable range, such as between 0.3 and 0.7, and the</w:t>
      </w:r>
      <w:r w:rsidR="004217A3" w:rsidRPr="000E17D5">
        <w:rPr>
          <w:rFonts w:eastAsia="SimSun"/>
          <w:lang w:eastAsia="zh-CN"/>
        </w:rPr>
        <w:t> </w:t>
      </w:r>
      <w:r w:rsidR="009221D8" w:rsidRPr="000E17D5">
        <w:rPr>
          <w:rFonts w:eastAsia="SimSun"/>
          <w:lang w:eastAsia="zh-CN"/>
        </w:rPr>
        <w:t xml:space="preserve">model cannot clearly determine whether the traffic is normal or intrusive. Specifically, </w:t>
      </w:r>
      <w:r w:rsidR="009221D8" w:rsidRPr="000E17D5">
        <w:rPr>
          <w:rFonts w:eastAsia="SimSun"/>
          <w:lang w:eastAsia="zh-CN"/>
        </w:rPr>
        <w:lastRenderedPageBreak/>
        <w:t xml:space="preserve">attackers can disguise malicious DDoS attack traffic. Within the framework of normal network communication protocols, they fine-tune the packet sending frequency, the size distribution of packets, and the values of some protocol header fields. For instance, they adjust the sending frequency of DDoS attack packets to be close to the request frequency of normal network applications under high-concurrency conditions. Meanwhile, they modify certain identifiers in the packets to make them appear more like normal business data requests. After such elaborate disguise by attackers, the probability that the model judges this traffic as malicious drops from 0.6 to around 0.2, and thus the model determines it </w:t>
      </w:r>
      <w:r w:rsidR="0085526B">
        <w:rPr>
          <w:rFonts w:eastAsia="SimSun"/>
          <w:lang w:eastAsia="zh-CN"/>
        </w:rPr>
        <w:t>to be</w:t>
      </w:r>
      <w:r w:rsidR="009221D8" w:rsidRPr="000E17D5">
        <w:rPr>
          <w:rFonts w:eastAsia="SimSun"/>
          <w:lang w:eastAsia="zh-CN"/>
        </w:rPr>
        <w:t xml:space="preserve"> normal traffic.</w:t>
      </w:r>
    </w:p>
    <w:p w14:paraId="5346E93C" w14:textId="485F8224" w:rsidR="00793AC0" w:rsidRPr="000E17D5" w:rsidRDefault="001453CF" w:rsidP="008C585D">
      <w:pPr>
        <w:pStyle w:val="enumlev1"/>
        <w:keepNext/>
        <w:keepLines/>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w:t>
      </w:r>
      <w:r w:rsidR="0038155F" w:rsidRPr="000E17D5">
        <w:rPr>
          <w:rFonts w:eastAsia="SimSun"/>
          <w:color w:val="060607"/>
          <w:spacing w:val="3"/>
          <w:shd w:val="clear" w:color="auto" w:fill="FFFFFF"/>
          <w:lang w:eastAsia="zh-CN"/>
        </w:rPr>
        <w:t xml:space="preserve"> </w:t>
      </w:r>
      <w:r w:rsidR="009221D8" w:rsidRPr="000E17D5">
        <w:rPr>
          <w:rFonts w:eastAsia="SimSun"/>
          <w:lang w:eastAsia="zh-CN"/>
        </w:rPr>
        <w:t>The model's credibility can be measured by the degree of difference between the model's predicted class probabilities and the actual classification results.</w:t>
      </w:r>
    </w:p>
    <w:p w14:paraId="626E7777" w14:textId="04208E35" w:rsidR="00793AC0" w:rsidRPr="000E17D5" w:rsidRDefault="001453CF" w:rsidP="00EA51CC">
      <w:pPr>
        <w:pStyle w:val="enumlev1"/>
        <w:rPr>
          <w:rFonts w:eastAsia="SimSun"/>
          <w:sz w:val="20"/>
          <w:lang w:eastAsia="zh-CN"/>
        </w:rPr>
      </w:pPr>
      <w:r w:rsidRPr="000E17D5">
        <w:rPr>
          <w:rFonts w:eastAsia="SimSun"/>
          <w:lang w:eastAsia="zh-CN"/>
        </w:rPr>
        <w:tab/>
      </w:r>
      <w:r w:rsidR="009221D8" w:rsidRPr="000E17D5">
        <w:rPr>
          <w:rFonts w:eastAsia="SimSun"/>
          <w:lang w:eastAsia="zh-CN"/>
        </w:rPr>
        <w:t xml:space="preserve">For </w:t>
      </w:r>
      <w:r w:rsidR="009221D8" w:rsidRPr="000E17D5">
        <w:rPr>
          <w:rFonts w:eastAsia="SimSun"/>
          <w:i/>
          <w:iCs/>
          <w:lang w:eastAsia="zh-CN"/>
        </w:rPr>
        <w:t>n</w:t>
      </w:r>
      <w:r w:rsidR="009221D8" w:rsidRPr="000E17D5">
        <w:rPr>
          <w:rFonts w:eastAsia="SimSun"/>
          <w:lang w:eastAsia="zh-CN"/>
        </w:rPr>
        <w:t xml:space="preserve">-class labelled data </w:t>
      </w:r>
      <w:r w:rsidR="009221D8" w:rsidRPr="000E17D5">
        <w:rPr>
          <w:rFonts w:eastAsia="Microsoft YaHei"/>
          <w:color w:val="222222"/>
          <w:lang w:eastAsia="zh-CN"/>
        </w:rPr>
        <w:t>[b-Guo]</w:t>
      </w:r>
      <w:r w:rsidR="009221D8" w:rsidRPr="000E17D5">
        <w:rPr>
          <w:rFonts w:eastAsia="SimSun"/>
          <w:lang w:eastAsia="zh-CN"/>
        </w:rPr>
        <w:t>, the formula for the credibility bias score is</w:t>
      </w:r>
      <w:r w:rsidRPr="000E17D5">
        <w:rPr>
          <w:rFonts w:eastAsia="SimSun"/>
          <w:lang w:eastAsia="zh-CN"/>
        </w:rPr>
        <w:t>:</w:t>
      </w:r>
    </w:p>
    <w:p w14:paraId="42E9F3CF" w14:textId="71840920" w:rsidR="00793AC0" w:rsidRPr="000E17D5" w:rsidRDefault="00024122" w:rsidP="008C585D">
      <w:pPr>
        <w:pStyle w:val="Equation"/>
        <w:rPr>
          <w:rFonts w:eastAsia="SimSun"/>
          <w:position w:val="-30"/>
        </w:rPr>
      </w:pPr>
      <m:oMathPara>
        <m:oMath>
          <m:sSub>
            <m:sSubPr>
              <m:ctrlPr>
                <w:rPr>
                  <w:rFonts w:ascii="Cambria Math" w:eastAsia="SimSun" w:hAnsi="Cambria Math"/>
                </w:rPr>
              </m:ctrlPr>
            </m:sSubPr>
            <m:e>
              <m:r>
                <w:rPr>
                  <w:rFonts w:ascii="Cambria Math" w:eastAsia="SimSun" w:hAnsi="Cambria Math"/>
                </w:rPr>
                <m:t>S</m:t>
              </m:r>
            </m:e>
            <m:sub>
              <m:r>
                <w:rPr>
                  <w:rFonts w:ascii="Cambria Math" w:eastAsia="SimSun" w:hAnsi="Cambria Math"/>
                </w:rPr>
                <m:t>MC</m:t>
              </m:r>
            </m:sub>
          </m:sSub>
          <m:r>
            <m:rPr>
              <m:sty m:val="p"/>
            </m:rPr>
            <w:rPr>
              <w:rFonts w:ascii="Cambria Math" w:eastAsia="SimSun" w:hAnsi="Cambria Math"/>
            </w:rPr>
            <m:t>=</m:t>
          </m:r>
          <m:f>
            <m:fPr>
              <m:ctrlPr>
                <w:rPr>
                  <w:rFonts w:ascii="Cambria Math" w:eastAsia="SimSun" w:hAnsi="Cambria Math"/>
                </w:rPr>
              </m:ctrlPr>
            </m:fPr>
            <m:num>
              <m:r>
                <m:rPr>
                  <m:sty m:val="p"/>
                </m:rPr>
                <w:rPr>
                  <w:rFonts w:ascii="Cambria Math" w:eastAsia="SimSun" w:hAnsi="Cambria Math"/>
                </w:rPr>
                <m:t>1</m:t>
              </m:r>
            </m:num>
            <m:den>
              <m:r>
                <w:rPr>
                  <w:rFonts w:ascii="Cambria Math" w:eastAsia="SimSun" w:hAnsi="Cambria Math"/>
                </w:rPr>
                <m:t>n</m:t>
              </m:r>
            </m:den>
          </m:f>
          <m:nary>
            <m:naryPr>
              <m:chr m:val="∑"/>
              <m:ctrlPr>
                <w:rPr>
                  <w:rFonts w:ascii="Cambria Math" w:eastAsia="SimSun" w:hAnsi="Cambria Math"/>
                </w:rPr>
              </m:ctrlPr>
            </m:naryPr>
            <m:sub>
              <m:r>
                <w:rPr>
                  <w:rFonts w:ascii="Cambria Math" w:eastAsia="SimSun" w:hAnsi="Cambria Math"/>
                </w:rPr>
                <m:t>i</m:t>
              </m:r>
              <m:r>
                <m:rPr>
                  <m:sty m:val="p"/>
                </m:rPr>
                <w:rPr>
                  <w:rFonts w:ascii="Cambria Math" w:eastAsia="SimSun" w:hAnsi="Cambria Math"/>
                </w:rPr>
                <m:t>=1</m:t>
              </m:r>
            </m:sub>
            <m:sup>
              <m:r>
                <w:rPr>
                  <w:rFonts w:ascii="Cambria Math" w:eastAsia="SimSun" w:hAnsi="Cambria Math"/>
                </w:rPr>
                <m:t>n</m:t>
              </m:r>
            </m:sup>
            <m:e>
              <m:r>
                <m:rPr>
                  <m:sty m:val="p"/>
                </m:rPr>
                <w:rPr>
                  <w:rFonts w:ascii="Cambria Math" w:eastAsia="SimSun" w:hAnsi="Cambria Math"/>
                </w:rPr>
                <m:t>(1-</m:t>
              </m:r>
              <m:d>
                <m:dPr>
                  <m:begChr m:val="|"/>
                  <m:endChr m:val="|"/>
                  <m:ctrlPr>
                    <w:rPr>
                      <w:rFonts w:ascii="Cambria Math" w:eastAsia="SimSun" w:hAnsi="Cambria Math"/>
                    </w:rPr>
                  </m:ctrlPr>
                </m:dPr>
                <m:e>
                  <m:sSub>
                    <m:sSubPr>
                      <m:ctrlPr>
                        <w:rPr>
                          <w:rFonts w:ascii="Cambria Math" w:eastAsia="SimSun" w:hAnsi="Cambria Math"/>
                        </w:rPr>
                      </m:ctrlPr>
                    </m:sSubPr>
                    <m:e>
                      <m:r>
                        <m:rPr>
                          <m:sty m:val="p"/>
                        </m:rPr>
                        <w:rPr>
                          <w:rFonts w:ascii="Cambria Math" w:eastAsia="SimSun" w:hAnsi="Cambria Math"/>
                        </w:rPr>
                        <m:t>δ</m:t>
                      </m:r>
                    </m:e>
                    <m:sub>
                      <m:r>
                        <w:rPr>
                          <w:rFonts w:ascii="Cambria Math" w:eastAsia="SimSun" w:hAnsi="Cambria Math"/>
                        </w:rPr>
                        <m:t>i</m:t>
                      </m:r>
                    </m:sub>
                  </m:sSub>
                  <m:r>
                    <m:rPr>
                      <m:sty m:val="p"/>
                    </m:rPr>
                    <w:rPr>
                      <w:rFonts w:ascii="Cambria Math" w:eastAsia="SimSun" w:hAnsi="Cambria Math"/>
                    </w:rPr>
                    <m:t>-</m:t>
                  </m:r>
                  <m:sSubSup>
                    <m:sSubSupPr>
                      <m:ctrlPr>
                        <w:rPr>
                          <w:rFonts w:ascii="Cambria Math" w:eastAsia="SimSun" w:hAnsi="Cambria Math"/>
                        </w:rPr>
                      </m:ctrlPr>
                    </m:sSubSupPr>
                    <m:e>
                      <m:r>
                        <m:rPr>
                          <m:sty m:val="p"/>
                        </m:rPr>
                        <w:rPr>
                          <w:rFonts w:ascii="Cambria Math" w:eastAsia="SimSun" w:hAnsi="Cambria Math"/>
                        </w:rPr>
                        <m:t>δ</m:t>
                      </m:r>
                    </m:e>
                    <m:sub>
                      <m:r>
                        <w:rPr>
                          <w:rFonts w:ascii="Cambria Math" w:eastAsia="SimSun" w:hAnsi="Cambria Math"/>
                        </w:rPr>
                        <m:t>i</m:t>
                      </m:r>
                    </m:sub>
                    <m:sup>
                      <m:r>
                        <m:rPr>
                          <m:sty m:val="p"/>
                        </m:rPr>
                        <w:rPr>
                          <w:rFonts w:ascii="Cambria Math" w:eastAsia="SimSun" w:hAnsi="Cambria Math"/>
                        </w:rPr>
                        <m:t>'</m:t>
                      </m:r>
                    </m:sup>
                  </m:sSubSup>
                </m:e>
              </m:d>
              <m:r>
                <m:rPr>
                  <m:sty m:val="p"/>
                </m:rPr>
                <w:rPr>
                  <w:rFonts w:ascii="Cambria Math" w:eastAsia="SimSun" w:hAnsi="Cambria Math"/>
                </w:rPr>
                <m:t>)</m:t>
              </m:r>
            </m:e>
          </m:nary>
          <m:r>
            <m:rPr>
              <m:sty m:val="p"/>
            </m:rPr>
            <w:rPr>
              <w:rFonts w:ascii="Cambria Math" w:eastAsia="SimSun" w:hAnsi="Cambria Math" w:cs="Cambria Math"/>
            </w:rPr>
            <m:t>*100</m:t>
          </m:r>
          <m:r>
            <m:rPr>
              <m:sty m:val="p"/>
            </m:rPr>
            <w:rPr>
              <w:rFonts w:ascii="Cambria Math" w:eastAsia="SimSun" w:hAnsi="Cambria Math"/>
            </w:rPr>
            <m:t xml:space="preserve">%, </m:t>
          </m:r>
        </m:oMath>
      </m:oMathPara>
    </w:p>
    <w:p w14:paraId="243B3567" w14:textId="6926CA25" w:rsidR="00793AC0" w:rsidRPr="000E17D5" w:rsidRDefault="001453CF" w:rsidP="00EA51CC">
      <w:pPr>
        <w:pStyle w:val="enumlev1"/>
        <w:rPr>
          <w:rFonts w:eastAsia="SimSun"/>
          <w:lang w:eastAsia="zh-CN"/>
        </w:rPr>
      </w:pPr>
      <w:r w:rsidRPr="000E17D5">
        <w:rPr>
          <w:rFonts w:eastAsia="SimSun"/>
          <w:lang w:eastAsia="zh-CN"/>
        </w:rPr>
        <w:tab/>
      </w:r>
      <w:r w:rsidR="009221D8" w:rsidRPr="000E17D5">
        <w:rPr>
          <w:rFonts w:eastAsia="SimSun"/>
          <w:lang w:eastAsia="zh-CN"/>
        </w:rPr>
        <w:t xml:space="preserve">where </w:t>
      </w:r>
      <w:proofErr w:type="spellStart"/>
      <w:r w:rsidR="009221D8" w:rsidRPr="000E17D5">
        <w:rPr>
          <w:rFonts w:eastAsia="SimSun"/>
          <w:lang w:eastAsia="zh-CN"/>
        </w:rPr>
        <w:t>δ</w:t>
      </w:r>
      <w:r w:rsidR="009221D8" w:rsidRPr="000E17D5">
        <w:rPr>
          <w:rFonts w:eastAsia="SimSun"/>
          <w:i/>
          <w:iCs/>
          <w:vertAlign w:val="subscript"/>
          <w:lang w:eastAsia="zh-CN"/>
        </w:rPr>
        <w:t>i</w:t>
      </w:r>
      <w:proofErr w:type="spellEnd"/>
      <w:r w:rsidR="009221D8" w:rsidRPr="001D6B09">
        <w:rPr>
          <w:rFonts w:eastAsia="SimSun"/>
          <w:i/>
          <w:iCs/>
          <w:lang w:eastAsia="zh-CN"/>
        </w:rPr>
        <w:t xml:space="preserve"> </w:t>
      </w:r>
      <w:r w:rsidR="009221D8" w:rsidRPr="000E17D5">
        <w:rPr>
          <w:rFonts w:eastAsia="SimSun"/>
          <w:lang w:eastAsia="zh-CN"/>
        </w:rPr>
        <w:t xml:space="preserve">denotes the true classification accuracy of the model in the </w:t>
      </w:r>
      <w:proofErr w:type="spellStart"/>
      <w:r w:rsidR="009221D8" w:rsidRPr="000E17D5">
        <w:rPr>
          <w:rFonts w:eastAsia="SimSun"/>
          <w:i/>
          <w:iCs/>
          <w:lang w:eastAsia="zh-CN"/>
        </w:rPr>
        <w:t>i</w:t>
      </w:r>
      <w:r w:rsidR="00EA51CC" w:rsidRPr="000E17D5">
        <w:rPr>
          <w:rFonts w:eastAsia="SimSun"/>
          <w:i/>
          <w:iCs/>
          <w:lang w:eastAsia="zh-CN"/>
        </w:rPr>
        <w:t>-</w:t>
      </w:r>
      <w:r w:rsidR="009221D8" w:rsidRPr="000E17D5">
        <w:rPr>
          <w:rFonts w:eastAsia="SimSun"/>
          <w:lang w:eastAsia="zh-CN"/>
        </w:rPr>
        <w:t>th</w:t>
      </w:r>
      <w:proofErr w:type="spellEnd"/>
      <w:r w:rsidR="009221D8" w:rsidRPr="000E17D5">
        <w:rPr>
          <w:rFonts w:eastAsia="SimSun"/>
          <w:lang w:eastAsia="zh-CN"/>
        </w:rPr>
        <w:t xml:space="preserve"> class, and </w:t>
      </w:r>
      <w:proofErr w:type="spellStart"/>
      <w:r w:rsidR="009221D8" w:rsidRPr="000E17D5">
        <w:rPr>
          <w:rFonts w:eastAsia="SimSun"/>
          <w:lang w:eastAsia="zh-CN"/>
        </w:rPr>
        <w:t>δ</w:t>
      </w:r>
      <w:r w:rsidR="009221D8" w:rsidRPr="000E17D5">
        <w:rPr>
          <w:rFonts w:eastAsia="SimSun"/>
          <w:i/>
          <w:iCs/>
          <w:vertAlign w:val="subscript"/>
          <w:lang w:eastAsia="zh-CN"/>
        </w:rPr>
        <w:t>i</w:t>
      </w:r>
      <w:proofErr w:type="spellEnd"/>
      <w:r w:rsidRPr="000E17D5">
        <w:rPr>
          <w:rFonts w:eastAsia="SimSun"/>
          <w:i/>
          <w:iCs/>
          <w:lang w:eastAsia="zh-CN"/>
        </w:rPr>
        <w:t>'</w:t>
      </w:r>
      <w:r w:rsidR="009221D8" w:rsidRPr="000E17D5">
        <w:rPr>
          <w:rFonts w:eastAsia="SimSun"/>
          <w:i/>
          <w:iCs/>
          <w:lang w:eastAsia="zh-CN"/>
        </w:rPr>
        <w:t xml:space="preserve"> </w:t>
      </w:r>
      <w:r w:rsidR="009221D8" w:rsidRPr="000E17D5">
        <w:rPr>
          <w:rFonts w:eastAsia="SimSun"/>
          <w:lang w:eastAsia="zh-CN"/>
        </w:rPr>
        <w:t xml:space="preserve">is the average of the maximum of the probability distribution of the </w:t>
      </w:r>
      <w:proofErr w:type="spellStart"/>
      <w:r w:rsidR="009221D8" w:rsidRPr="000E17D5">
        <w:rPr>
          <w:rFonts w:eastAsia="SimSun"/>
          <w:lang w:eastAsia="zh-CN"/>
        </w:rPr>
        <w:t>softmax</w:t>
      </w:r>
      <w:proofErr w:type="spellEnd"/>
      <w:r w:rsidR="009221D8" w:rsidRPr="000E17D5">
        <w:rPr>
          <w:rFonts w:eastAsia="SimSun"/>
          <w:lang w:eastAsia="zh-CN"/>
        </w:rPr>
        <w:t xml:space="preserve"> output in the </w:t>
      </w:r>
      <w:proofErr w:type="spellStart"/>
      <w:r w:rsidR="009221D8" w:rsidRPr="00253722">
        <w:rPr>
          <w:rFonts w:eastAsia="SimSun"/>
          <w:i/>
          <w:iCs/>
          <w:lang w:eastAsia="zh-CN"/>
        </w:rPr>
        <w:t>i</w:t>
      </w:r>
      <w:r w:rsidR="00253722">
        <w:rPr>
          <w:rFonts w:eastAsia="SimSun"/>
          <w:lang w:eastAsia="zh-CN"/>
        </w:rPr>
        <w:t>-</w:t>
      </w:r>
      <w:r w:rsidR="009221D8" w:rsidRPr="000E17D5">
        <w:rPr>
          <w:rFonts w:eastAsia="SimSun"/>
          <w:lang w:eastAsia="zh-CN"/>
        </w:rPr>
        <w:t>th</w:t>
      </w:r>
      <w:proofErr w:type="spellEnd"/>
      <w:r w:rsidR="009221D8" w:rsidRPr="000E17D5">
        <w:rPr>
          <w:rFonts w:eastAsia="SimSun"/>
          <w:lang w:eastAsia="zh-CN"/>
        </w:rPr>
        <w:t xml:space="preserve"> class. </w:t>
      </w:r>
      <w:r w:rsidR="009221D8" w:rsidRPr="000E17D5">
        <w:rPr>
          <w:rFonts w:eastAsia="SimSun"/>
          <w:i/>
          <w:iCs/>
          <w:lang w:eastAsia="zh-CN"/>
        </w:rPr>
        <w:t>n</w:t>
      </w:r>
      <w:r w:rsidR="009221D8" w:rsidRPr="000E17D5">
        <w:rPr>
          <w:rFonts w:eastAsia="SimSun"/>
          <w:lang w:eastAsia="zh-CN"/>
        </w:rPr>
        <w:t xml:space="preserve"> is the sample size of</w:t>
      </w:r>
      <w:r w:rsidR="00897F30">
        <w:rPr>
          <w:rFonts w:eastAsia="SimSun"/>
          <w:lang w:eastAsia="zh-CN"/>
        </w:rPr>
        <w:t xml:space="preserve"> </w:t>
      </w:r>
      <w:r w:rsidR="0085526B">
        <w:rPr>
          <w:rFonts w:eastAsia="SimSun"/>
          <w:lang w:eastAsia="zh-CN"/>
        </w:rPr>
        <w:t>t</w:t>
      </w:r>
      <w:r w:rsidR="00897F30">
        <w:rPr>
          <w:rFonts w:eastAsia="SimSun"/>
          <w:lang w:eastAsia="zh-CN"/>
        </w:rPr>
        <w:t>he</w:t>
      </w:r>
      <w:r w:rsidR="009221D8" w:rsidRPr="000E17D5">
        <w:rPr>
          <w:rFonts w:eastAsia="SimSun"/>
          <w:lang w:eastAsia="zh-CN"/>
        </w:rPr>
        <w:t xml:space="preserve"> </w:t>
      </w:r>
      <w:proofErr w:type="spellStart"/>
      <w:r w:rsidR="009221D8" w:rsidRPr="000E17D5">
        <w:rPr>
          <w:rFonts w:eastAsia="SimSun"/>
          <w:i/>
          <w:iCs/>
          <w:lang w:eastAsia="zh-CN"/>
        </w:rPr>
        <w:t>i</w:t>
      </w:r>
      <w:r w:rsidRPr="000E17D5">
        <w:rPr>
          <w:rFonts w:eastAsia="SimSun"/>
          <w:i/>
          <w:iCs/>
          <w:lang w:eastAsia="zh-CN"/>
        </w:rPr>
        <w:t>-</w:t>
      </w:r>
      <w:r w:rsidR="009221D8" w:rsidRPr="000E17D5">
        <w:rPr>
          <w:rFonts w:eastAsia="SimSun"/>
          <w:lang w:eastAsia="zh-CN"/>
        </w:rPr>
        <w:t>th</w:t>
      </w:r>
      <w:proofErr w:type="spellEnd"/>
      <w:r w:rsidR="009221D8" w:rsidRPr="000E17D5">
        <w:rPr>
          <w:rFonts w:eastAsia="SimSun"/>
          <w:lang w:eastAsia="zh-CN"/>
        </w:rPr>
        <w:t xml:space="preserve"> class. When </w:t>
      </w:r>
      <w:r w:rsidR="009221D8" w:rsidRPr="000E17D5">
        <w:rPr>
          <w:rFonts w:eastAsia="SimSun"/>
          <w:i/>
          <w:iCs/>
          <w:lang w:eastAsia="zh-CN"/>
        </w:rPr>
        <w:t>S</w:t>
      </w:r>
      <w:r w:rsidR="009221D8" w:rsidRPr="000E17D5">
        <w:rPr>
          <w:rFonts w:eastAsia="SimSun"/>
          <w:i/>
          <w:iCs/>
          <w:vertAlign w:val="subscript"/>
          <w:lang w:eastAsia="zh-CN"/>
        </w:rPr>
        <w:t>MC</w:t>
      </w:r>
      <w:r w:rsidR="009221D8" w:rsidRPr="000E17D5">
        <w:rPr>
          <w:rFonts w:eastAsia="SimSun"/>
          <w:lang w:eastAsia="zh-CN"/>
        </w:rPr>
        <w:t xml:space="preserve"> is</w:t>
      </w:r>
      <w:r w:rsidR="00897F30">
        <w:rPr>
          <w:rFonts w:eastAsia="SimSun"/>
          <w:lang w:eastAsia="zh-CN"/>
        </w:rPr>
        <w:t xml:space="preserve"> </w:t>
      </w:r>
      <w:r w:rsidR="009221D8" w:rsidRPr="000E17D5">
        <w:rPr>
          <w:rFonts w:eastAsia="SimSun"/>
          <w:lang w:eastAsia="zh-CN"/>
        </w:rPr>
        <w:t>close</w:t>
      </w:r>
      <w:r w:rsidR="00897F30">
        <w:rPr>
          <w:rFonts w:eastAsia="SimSun"/>
          <w:lang w:eastAsia="zh-CN"/>
        </w:rPr>
        <w:t>r</w:t>
      </w:r>
      <w:r w:rsidR="009221D8" w:rsidRPr="000E17D5">
        <w:rPr>
          <w:rFonts w:eastAsia="SimSun"/>
          <w:lang w:eastAsia="zh-CN"/>
        </w:rPr>
        <w:t xml:space="preserve"> to 100%, it means that the output uncertainty of the AI model is smaller, the credibility is higher, and the output result is more reliable.</w:t>
      </w:r>
    </w:p>
    <w:p w14:paraId="0E7C64CC" w14:textId="7CCB3CF9" w:rsidR="00793AC0" w:rsidRPr="000E17D5" w:rsidRDefault="001453CF" w:rsidP="00EA51CC">
      <w:pPr>
        <w:pStyle w:val="Heading3"/>
        <w:keepNext w:val="0"/>
        <w:keepLines w:val="0"/>
        <w:rPr>
          <w:lang w:eastAsia="zh-CN"/>
        </w:rPr>
      </w:pPr>
      <w:bookmarkStart w:id="99" w:name="_Toc222240445"/>
      <w:r w:rsidRPr="000E17D5">
        <w:rPr>
          <w:lang w:eastAsia="zh-CN"/>
        </w:rPr>
        <w:t>7.2.4</w:t>
      </w:r>
      <w:r w:rsidR="00EA51CC" w:rsidRPr="000E17D5">
        <w:rPr>
          <w:lang w:eastAsia="zh-CN"/>
        </w:rPr>
        <w:tab/>
      </w:r>
      <w:r w:rsidRPr="000E17D5">
        <w:t>I</w:t>
      </w:r>
      <w:r w:rsidRPr="000E17D5">
        <w:rPr>
          <w:rFonts w:eastAsia="SimSun"/>
        </w:rPr>
        <w:t>nterpretability</w:t>
      </w:r>
      <w:r w:rsidRPr="000E17D5">
        <w:rPr>
          <w:lang w:eastAsia="zh-CN"/>
        </w:rPr>
        <w:t xml:space="preserve"> </w:t>
      </w:r>
      <w:r w:rsidRPr="000E17D5">
        <w:rPr>
          <w:rFonts w:eastAsia="SimSun"/>
          <w:szCs w:val="24"/>
          <w:lang w:eastAsia="zh-CN"/>
        </w:rPr>
        <w:t>evaluation</w:t>
      </w:r>
      <w:bookmarkEnd w:id="99"/>
    </w:p>
    <w:p w14:paraId="5533984F" w14:textId="16211266" w:rsidR="00793AC0" w:rsidRPr="000E17D5" w:rsidRDefault="001453CF" w:rsidP="00EA51CC">
      <w:pPr>
        <w:pStyle w:val="enumlev1"/>
        <w:rPr>
          <w:rFonts w:eastAsia="SimSun"/>
          <w:color w:val="222222"/>
          <w:shd w:val="clear" w:color="auto" w:fill="FFFFFF"/>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 xml:space="preserve">: </w:t>
      </w:r>
      <w:r w:rsidR="009221D8" w:rsidRPr="000E17D5">
        <w:rPr>
          <w:rFonts w:eastAsia="SimSun"/>
          <w:color w:val="222222"/>
          <w:shd w:val="clear" w:color="auto" w:fill="FFFFFF"/>
          <w:lang w:eastAsia="zh-CN"/>
        </w:rPr>
        <w:t xml:space="preserve">Interpretability refers to the ability to understand an AI model's decision-making process, including the reasons </w:t>
      </w:r>
      <w:r w:rsidR="009221D8" w:rsidRPr="000E17D5">
        <w:rPr>
          <w:rFonts w:eastAsia="SimSun"/>
          <w:lang w:eastAsia="zh-CN"/>
        </w:rPr>
        <w:t>for</w:t>
      </w:r>
      <w:r w:rsidR="009221D8" w:rsidRPr="000E17D5">
        <w:rPr>
          <w:rFonts w:eastAsia="SimSun"/>
          <w:color w:val="222222"/>
          <w:shd w:val="clear" w:color="auto" w:fill="FFFFFF"/>
          <w:lang w:eastAsia="zh-CN"/>
        </w:rPr>
        <w:t xml:space="preserve"> making the decision, the methodology and</w:t>
      </w:r>
      <w:r w:rsidR="0085526B">
        <w:rPr>
          <w:rFonts w:eastAsia="SimSun"/>
          <w:color w:val="222222"/>
          <w:shd w:val="clear" w:color="auto" w:fill="FFFFFF"/>
          <w:lang w:eastAsia="zh-CN"/>
        </w:rPr>
        <w:t xml:space="preserve"> the </w:t>
      </w:r>
      <w:r w:rsidR="009221D8" w:rsidRPr="000E17D5">
        <w:rPr>
          <w:rFonts w:eastAsia="SimSun"/>
          <w:color w:val="222222"/>
          <w:shd w:val="clear" w:color="auto" w:fill="FFFFFF"/>
          <w:lang w:eastAsia="zh-CN"/>
        </w:rPr>
        <w:t>content of its decision.</w:t>
      </w:r>
    </w:p>
    <w:p w14:paraId="3767035D" w14:textId="6D118C60" w:rsidR="00793AC0" w:rsidRPr="000E17D5" w:rsidRDefault="001453CF" w:rsidP="00EA51CC">
      <w:pPr>
        <w:pStyle w:val="enumlev1"/>
        <w:rPr>
          <w:rFonts w:eastAsia="SimSun"/>
          <w:color w:val="222222"/>
          <w:shd w:val="clear" w:color="auto" w:fill="FFFFFF"/>
          <w:lang w:eastAsia="zh-CN"/>
        </w:rPr>
      </w:pPr>
      <w:r w:rsidRPr="000E17D5">
        <w:rPr>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color w:val="222222"/>
          <w:shd w:val="clear" w:color="auto" w:fill="FFFFFF"/>
          <w:lang w:eastAsia="zh-CN"/>
        </w:rPr>
        <w:t xml:space="preserve">: A model lacking interpretability is more vulnerable to black-box attacks. For such a model, security personnel face it like a </w:t>
      </w:r>
      <w:r w:rsidRPr="000E17D5">
        <w:rPr>
          <w:rFonts w:eastAsia="SimSun"/>
          <w:color w:val="222222"/>
          <w:shd w:val="clear" w:color="auto" w:fill="FFFFFF"/>
          <w:lang w:eastAsia="zh-CN"/>
        </w:rPr>
        <w:t>"</w:t>
      </w:r>
      <w:r w:rsidR="009221D8" w:rsidRPr="000E17D5">
        <w:rPr>
          <w:rFonts w:eastAsia="SimSun"/>
          <w:color w:val="222222"/>
          <w:shd w:val="clear" w:color="auto" w:fill="FFFFFF"/>
          <w:lang w:eastAsia="zh-CN"/>
        </w:rPr>
        <w:t>black box</w:t>
      </w:r>
      <w:r w:rsidRPr="000E17D5">
        <w:rPr>
          <w:rFonts w:eastAsia="SimSun"/>
          <w:color w:val="222222"/>
          <w:shd w:val="clear" w:color="auto" w:fill="FFFFFF"/>
          <w:lang w:eastAsia="zh-CN"/>
        </w:rPr>
        <w:t>"</w:t>
      </w:r>
      <w:r w:rsidR="009221D8" w:rsidRPr="000E17D5">
        <w:rPr>
          <w:rFonts w:eastAsia="SimSun"/>
          <w:color w:val="222222"/>
          <w:shd w:val="clear" w:color="auto" w:fill="FFFFFF"/>
          <w:lang w:eastAsia="zh-CN"/>
        </w:rPr>
        <w:t>. It is difficult for them to identify all the samples that lead the model to make wrong decisions, giving attackers the opportunity to find input categories or patterns that can easily make the model err. In contrast, when a model has good interpretability, its coefficients and decision rules are clear, enabling security personnel to take corresponding protective measures.</w:t>
      </w:r>
    </w:p>
    <w:p w14:paraId="05F8D983" w14:textId="689F0620" w:rsidR="00793AC0" w:rsidRPr="000E17D5" w:rsidRDefault="001453CF" w:rsidP="00EA51CC">
      <w:pPr>
        <w:pStyle w:val="enumlev1"/>
        <w:rPr>
          <w:rFonts w:eastAsia="SimSun"/>
          <w:color w:val="222222"/>
          <w:shd w:val="clear" w:color="auto" w:fill="FFFFFF"/>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 xml:space="preserve">: </w:t>
      </w:r>
      <w:r w:rsidR="009221D8" w:rsidRPr="000E17D5">
        <w:rPr>
          <w:rFonts w:eastAsia="SimSun"/>
          <w:color w:val="222222"/>
          <w:shd w:val="clear" w:color="auto" w:fill="FFFFFF"/>
          <w:lang w:eastAsia="zh-CN"/>
        </w:rPr>
        <w:t>Taking the intrusion-detection AI model as an example, when dealing with traffic containing a specific encryption protocol, the model may easily misclassify malicious encrypted tunnel traffic (used to transfer stolen data) as normal VPN connection traffic. Since security personnel cannot deeply understand the model's judg</w:t>
      </w:r>
      <w:r w:rsidR="00897F30">
        <w:rPr>
          <w:rFonts w:eastAsia="SimSun"/>
          <w:color w:val="222222"/>
          <w:shd w:val="clear" w:color="auto" w:fill="FFFFFF"/>
          <w:lang w:eastAsia="zh-CN"/>
        </w:rPr>
        <w:t>e</w:t>
      </w:r>
      <w:r w:rsidR="009221D8" w:rsidRPr="000E17D5">
        <w:rPr>
          <w:rFonts w:eastAsia="SimSun"/>
          <w:color w:val="222222"/>
          <w:shd w:val="clear" w:color="auto" w:fill="FFFFFF"/>
          <w:lang w:eastAsia="zh-CN"/>
        </w:rPr>
        <w:t>ment basis for encryption-protocol-related features, it is difficult for them to optimize the model's decision-making process. Attackers can then exploit this loophole by continuously sending malicious encrypted tunnel traffic disguised as normal VPN traffic, successfully bypassing the intrusion-detection system.</w:t>
      </w:r>
    </w:p>
    <w:p w14:paraId="36BD1815" w14:textId="5DB9E020" w:rsidR="00793AC0" w:rsidRDefault="001453CF" w:rsidP="0085526B">
      <w:pPr>
        <w:pStyle w:val="enumlev1"/>
        <w:rPr>
          <w:rFonts w:eastAsia="SimSun"/>
          <w:color w:val="333333"/>
          <w:shd w:val="clear" w:color="auto" w:fill="FFFFFF"/>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 xml:space="preserve">: </w:t>
      </w:r>
      <w:r w:rsidR="009221D8" w:rsidRPr="000E17D5">
        <w:rPr>
          <w:rFonts w:eastAsia="SimSun"/>
          <w:color w:val="333333"/>
          <w:shd w:val="clear" w:color="auto" w:fill="FFFFFF"/>
          <w:lang w:eastAsia="zh-CN"/>
        </w:rPr>
        <w:t>Interpretability evaluation i</w:t>
      </w:r>
      <w:r w:rsidR="0085526B">
        <w:rPr>
          <w:rFonts w:eastAsia="SimSun"/>
          <w:color w:val="333333"/>
          <w:shd w:val="clear" w:color="auto" w:fill="FFFFFF"/>
          <w:lang w:eastAsia="zh-CN"/>
        </w:rPr>
        <w:t>nvolves</w:t>
      </w:r>
      <w:r w:rsidR="009221D8" w:rsidRPr="000E17D5">
        <w:rPr>
          <w:rFonts w:eastAsia="SimSun"/>
          <w:color w:val="333333"/>
          <w:shd w:val="clear" w:color="auto" w:fill="FFFFFF"/>
          <w:lang w:eastAsia="zh-CN"/>
        </w:rPr>
        <w:t xml:space="preserve"> quantitatively scor</w:t>
      </w:r>
      <w:r w:rsidR="0085526B">
        <w:rPr>
          <w:rFonts w:eastAsia="SimSun"/>
          <w:color w:val="333333"/>
          <w:shd w:val="clear" w:color="auto" w:fill="FFFFFF"/>
          <w:lang w:eastAsia="zh-CN"/>
        </w:rPr>
        <w:t>ing</w:t>
      </w:r>
      <w:r w:rsidR="009221D8" w:rsidRPr="000E17D5">
        <w:rPr>
          <w:rFonts w:eastAsia="SimSun"/>
          <w:color w:val="333333"/>
          <w:shd w:val="clear" w:color="auto" w:fill="FFFFFF"/>
          <w:lang w:eastAsia="zh-CN"/>
        </w:rPr>
        <w:t xml:space="preserve"> the interpretability of the model's decision-</w:t>
      </w:r>
      <w:r w:rsidR="009221D8" w:rsidRPr="000E17D5">
        <w:rPr>
          <w:rFonts w:eastAsia="SimSun"/>
          <w:color w:val="222222"/>
          <w:shd w:val="clear" w:color="auto" w:fill="FFFFFF"/>
          <w:lang w:eastAsia="zh-CN"/>
        </w:rPr>
        <w:t>making</w:t>
      </w:r>
      <w:r w:rsidR="009221D8" w:rsidRPr="000E17D5">
        <w:rPr>
          <w:rFonts w:eastAsia="SimSun"/>
          <w:color w:val="333333"/>
          <w:shd w:val="clear" w:color="auto" w:fill="FFFFFF"/>
          <w:lang w:eastAsia="zh-CN"/>
        </w:rPr>
        <w:t xml:space="preserve"> process. There are many ways to achieve interpretability </w:t>
      </w:r>
      <w:r w:rsidR="009221D8" w:rsidRPr="000E17D5">
        <w:rPr>
          <w:rFonts w:eastAsia="E-BZ+ZMdLrw-1"/>
          <w:lang w:eastAsia="zh-CN"/>
        </w:rPr>
        <w:t>[b-Paul</w:t>
      </w:r>
      <w:r w:rsidR="009221D8" w:rsidRPr="000E17D5">
        <w:rPr>
          <w:rFonts w:eastAsia="SimSun"/>
          <w:color w:val="333333"/>
          <w:shd w:val="clear" w:color="auto" w:fill="FFFFFF"/>
          <w:lang w:eastAsia="zh-CN"/>
        </w:rPr>
        <w:t xml:space="preserve">], such as </w:t>
      </w:r>
      <w:r w:rsidR="0085526B" w:rsidRPr="000D7AA1">
        <w:rPr>
          <w:rFonts w:eastAsia="SimSun"/>
          <w:color w:val="333333"/>
          <w:shd w:val="clear" w:color="auto" w:fill="FFFFFF"/>
          <w:lang w:eastAsia="zh-CN"/>
        </w:rPr>
        <w:t>using gradient heatmaps, class activation maps and other methods for interpretable</w:t>
      </w:r>
      <w:r w:rsidR="0085526B" w:rsidRPr="0085526B">
        <w:rPr>
          <w:rFonts w:eastAsia="SimSun"/>
          <w:color w:val="333333"/>
          <w:shd w:val="clear" w:color="auto" w:fill="FFFFFF"/>
          <w:lang w:eastAsia="zh-CN"/>
        </w:rPr>
        <w:t xml:space="preserve"> image classification </w:t>
      </w:r>
      <w:r w:rsidR="009221D8" w:rsidRPr="000E17D5">
        <w:rPr>
          <w:rFonts w:eastAsia="SimSun"/>
          <w:color w:val="333333"/>
          <w:shd w:val="clear" w:color="auto" w:fill="FFFFFF"/>
          <w:lang w:eastAsia="zh-CN"/>
        </w:rPr>
        <w:t>to help users understand what image regions the AI model focuses on in the decision-making process; for the language generation class of the AI model</w:t>
      </w:r>
      <w:r w:rsidR="00897F30">
        <w:rPr>
          <w:rFonts w:eastAsia="SimSun"/>
          <w:color w:val="333333"/>
          <w:shd w:val="clear" w:color="auto" w:fill="FFFFFF"/>
          <w:lang w:eastAsia="zh-CN"/>
        </w:rPr>
        <w:t>.</w:t>
      </w:r>
      <w:r w:rsidR="009221D8" w:rsidRPr="000E17D5">
        <w:rPr>
          <w:rFonts w:eastAsia="SimSun"/>
          <w:color w:val="333333"/>
          <w:shd w:val="clear" w:color="auto" w:fill="FFFFFF"/>
          <w:lang w:eastAsia="zh-CN"/>
        </w:rPr>
        <w:t xml:space="preserve"> word frequency statistics and keyword extraction</w:t>
      </w:r>
      <w:r w:rsidR="00897F30">
        <w:rPr>
          <w:rFonts w:eastAsia="SimSun"/>
          <w:color w:val="333333"/>
          <w:shd w:val="clear" w:color="auto" w:fill="FFFFFF"/>
          <w:lang w:eastAsia="zh-CN"/>
        </w:rPr>
        <w:t xml:space="preserve"> can be used</w:t>
      </w:r>
      <w:r w:rsidR="0085526B">
        <w:rPr>
          <w:rFonts w:eastAsia="SimSun"/>
          <w:color w:val="333333"/>
          <w:shd w:val="clear" w:color="auto" w:fill="FFFFFF"/>
          <w:lang w:eastAsia="zh-CN"/>
        </w:rPr>
        <w:t xml:space="preserve"> to</w:t>
      </w:r>
      <w:r w:rsidR="009221D8" w:rsidRPr="000E17D5">
        <w:rPr>
          <w:rFonts w:eastAsia="SimSun"/>
          <w:color w:val="333333"/>
          <w:shd w:val="clear" w:color="auto" w:fill="FFFFFF"/>
          <w:lang w:eastAsia="zh-CN"/>
        </w:rPr>
        <w:t xml:space="preserve"> calculate the importance of each keyword in the generated text to help users understand the decision-making process of the model in generating text. A</w:t>
      </w:r>
      <w:r w:rsidR="00897F30">
        <w:rPr>
          <w:rFonts w:eastAsia="SimSun"/>
          <w:color w:val="333333"/>
          <w:shd w:val="clear" w:color="auto" w:fill="FFFFFF"/>
          <w:lang w:eastAsia="zh-CN"/>
        </w:rPr>
        <w:t>n a</w:t>
      </w:r>
      <w:r w:rsidR="009221D8" w:rsidRPr="000E17D5">
        <w:rPr>
          <w:rFonts w:eastAsia="SimSun"/>
          <w:color w:val="333333"/>
          <w:shd w:val="clear" w:color="auto" w:fill="FFFFFF"/>
          <w:lang w:eastAsia="zh-CN"/>
        </w:rPr>
        <w:t xml:space="preserve">ttention </w:t>
      </w:r>
      <w:r w:rsidRPr="000E17D5">
        <w:rPr>
          <w:rFonts w:eastAsia="SimSun"/>
          <w:color w:val="333333"/>
          <w:shd w:val="clear" w:color="auto" w:fill="FFFFFF"/>
          <w:lang w:eastAsia="zh-CN"/>
        </w:rPr>
        <w:t xml:space="preserve">mechanism </w:t>
      </w:r>
      <w:r w:rsidR="009221D8" w:rsidRPr="000E17D5">
        <w:rPr>
          <w:rFonts w:eastAsia="SimSun"/>
          <w:color w:val="333333"/>
          <w:shd w:val="clear" w:color="auto" w:fill="FFFFFF"/>
          <w:lang w:eastAsia="zh-CN"/>
        </w:rPr>
        <w:t>can also be used to visuali</w:t>
      </w:r>
      <w:r w:rsidR="00897F30">
        <w:rPr>
          <w:rFonts w:eastAsia="SimSun"/>
          <w:color w:val="333333"/>
          <w:shd w:val="clear" w:color="auto" w:fill="FFFFFF"/>
          <w:lang w:eastAsia="zh-CN"/>
        </w:rPr>
        <w:t>z</w:t>
      </w:r>
      <w:r w:rsidR="009221D8" w:rsidRPr="000E17D5">
        <w:rPr>
          <w:rFonts w:eastAsia="SimSun"/>
          <w:color w:val="333333"/>
          <w:shd w:val="clear" w:color="auto" w:fill="FFFFFF"/>
          <w:lang w:eastAsia="zh-CN"/>
        </w:rPr>
        <w:t xml:space="preserve">e the model's attentional weights in the text generation process to show which input information the model is focusing on when generating each word; in addition, feature importance analyses can be used </w:t>
      </w:r>
      <w:r w:rsidR="009221D8" w:rsidRPr="000E17D5">
        <w:rPr>
          <w:rFonts w:eastAsia="E-BZ+ZMdLrw-1"/>
          <w:lang w:eastAsia="zh-CN"/>
        </w:rPr>
        <w:t>[b-Han]</w:t>
      </w:r>
      <w:r w:rsidR="009221D8" w:rsidRPr="000E17D5">
        <w:rPr>
          <w:rFonts w:eastAsia="SimSun"/>
          <w:color w:val="333333"/>
          <w:shd w:val="clear" w:color="auto" w:fill="FFFFFF"/>
          <w:lang w:eastAsia="zh-CN"/>
        </w:rPr>
        <w:t>, such as LIME evaluations (</w:t>
      </w:r>
      <w:r w:rsidR="0085526B" w:rsidRPr="000E17D5">
        <w:rPr>
          <w:rFonts w:eastAsia="SimSun"/>
          <w:color w:val="333333"/>
          <w:shd w:val="clear" w:color="auto" w:fill="FFFFFF"/>
          <w:lang w:eastAsia="zh-CN"/>
        </w:rPr>
        <w:t xml:space="preserve">local interpretable </w:t>
      </w:r>
      <w:r w:rsidR="0085526B" w:rsidRPr="000E17D5">
        <w:rPr>
          <w:rFonts w:eastAsia="SimSun"/>
          <w:color w:val="333333"/>
          <w:shd w:val="clear" w:color="auto" w:fill="FFFFFF"/>
          <w:lang w:eastAsia="zh-CN"/>
        </w:rPr>
        <w:lastRenderedPageBreak/>
        <w:t>model-agnostic explanations</w:t>
      </w:r>
      <w:r w:rsidR="009221D8" w:rsidRPr="000E17D5">
        <w:rPr>
          <w:rFonts w:eastAsia="SimSun"/>
          <w:color w:val="333333"/>
          <w:shd w:val="clear" w:color="auto" w:fill="FFFFFF"/>
          <w:lang w:eastAsia="zh-CN"/>
        </w:rPr>
        <w:t xml:space="preserve">), </w:t>
      </w:r>
      <w:proofErr w:type="spellStart"/>
      <w:r w:rsidR="009221D8" w:rsidRPr="000E17D5">
        <w:rPr>
          <w:rFonts w:eastAsia="SimSun"/>
          <w:color w:val="333333"/>
          <w:shd w:val="clear" w:color="auto" w:fill="FFFFFF"/>
          <w:lang w:eastAsia="zh-CN"/>
        </w:rPr>
        <w:t>DeepLIFT</w:t>
      </w:r>
      <w:proofErr w:type="spellEnd"/>
      <w:r w:rsidR="009221D8" w:rsidRPr="000E17D5">
        <w:rPr>
          <w:rFonts w:eastAsia="SimSun"/>
          <w:color w:val="333333"/>
          <w:shd w:val="clear" w:color="auto" w:fill="FFFFFF"/>
          <w:lang w:eastAsia="zh-CN"/>
        </w:rPr>
        <w:t xml:space="preserve"> evaluation (</w:t>
      </w:r>
      <w:r w:rsidR="0085526B" w:rsidRPr="000E17D5">
        <w:rPr>
          <w:rFonts w:eastAsia="SimSun"/>
          <w:color w:val="333333"/>
          <w:shd w:val="clear" w:color="auto" w:fill="FFFFFF"/>
          <w:lang w:eastAsia="zh-CN"/>
        </w:rPr>
        <w:t xml:space="preserve">deep learning important </w:t>
      </w:r>
      <w:r w:rsidRPr="000E17D5">
        <w:rPr>
          <w:rFonts w:eastAsia="SimSun"/>
          <w:color w:val="333333"/>
          <w:shd w:val="clear" w:color="auto" w:fill="FFFFFF"/>
          <w:lang w:eastAsia="zh-CN"/>
        </w:rPr>
        <w:t>features</w:t>
      </w:r>
      <w:r w:rsidR="009221D8" w:rsidRPr="000E17D5">
        <w:rPr>
          <w:rFonts w:eastAsia="SimSun"/>
          <w:color w:val="333333"/>
          <w:shd w:val="clear" w:color="auto" w:fill="FFFFFF"/>
          <w:lang w:eastAsia="zh-CN"/>
        </w:rPr>
        <w:t xml:space="preserve">), Shap evaluation (Shapley </w:t>
      </w:r>
      <w:r w:rsidR="0085526B" w:rsidRPr="000E17D5">
        <w:rPr>
          <w:rFonts w:eastAsia="SimSun"/>
          <w:color w:val="333333"/>
          <w:shd w:val="clear" w:color="auto" w:fill="FFFFFF"/>
          <w:lang w:eastAsia="zh-CN"/>
        </w:rPr>
        <w:t>additive explanations</w:t>
      </w:r>
      <w:r w:rsidR="009221D8" w:rsidRPr="000E17D5">
        <w:rPr>
          <w:rFonts w:eastAsia="SimSun"/>
          <w:color w:val="333333"/>
          <w:shd w:val="clear" w:color="auto" w:fill="FFFFFF"/>
          <w:lang w:eastAsia="zh-CN"/>
        </w:rPr>
        <w:t xml:space="preserve">) methods, etc., to calculate the contribution of features </w:t>
      </w:r>
      <w:r w:rsidR="0085526B">
        <w:rPr>
          <w:rFonts w:eastAsia="SimSun"/>
          <w:color w:val="333333"/>
          <w:shd w:val="clear" w:color="auto" w:fill="FFFFFF"/>
          <w:lang w:eastAsia="zh-CN"/>
        </w:rPr>
        <w:t>to</w:t>
      </w:r>
      <w:r w:rsidR="0085526B" w:rsidRPr="000E17D5">
        <w:rPr>
          <w:rFonts w:eastAsia="SimSun"/>
          <w:color w:val="333333"/>
          <w:shd w:val="clear" w:color="auto" w:fill="FFFFFF"/>
          <w:lang w:eastAsia="zh-CN"/>
        </w:rPr>
        <w:t xml:space="preserve"> </w:t>
      </w:r>
      <w:r w:rsidR="009221D8" w:rsidRPr="000E17D5">
        <w:rPr>
          <w:rFonts w:eastAsia="SimSun"/>
          <w:color w:val="333333"/>
          <w:shd w:val="clear" w:color="auto" w:fill="FFFFFF"/>
          <w:lang w:eastAsia="zh-CN"/>
        </w:rPr>
        <w:t xml:space="preserve">the prediction results, and thus to explain the extent of the model's dependence on different features. Further, the decision-making process of a model can also be explained by converting the model into a set of decision rules, such as a decision tree that demonstrates the decision-making process through logical and clear if-then-else statements, and a linear model such as linear regression that is easy to understand due to its concise input-output relationships. In addition, interviews and questionnaires with experts and scholars in the field of AI, enterprises, and users are used to collect their feedback on the interpretability of the models. Through the above methods, the degree of transparency of the model </w:t>
      </w:r>
      <w:r w:rsidR="009221D8" w:rsidRPr="000E17D5">
        <w:rPr>
          <w:rFonts w:eastAsia="SimSun"/>
          <w:i/>
          <w:iCs/>
          <w:color w:val="333333"/>
          <w:shd w:val="clear" w:color="auto" w:fill="FFFFFF"/>
          <w:lang w:eastAsia="zh-CN"/>
        </w:rPr>
        <w:t>S</w:t>
      </w:r>
      <w:r w:rsidR="009221D8" w:rsidRPr="000E17D5">
        <w:rPr>
          <w:rFonts w:eastAsia="SimSun"/>
          <w:i/>
          <w:iCs/>
          <w:color w:val="333333"/>
          <w:shd w:val="clear" w:color="auto" w:fill="FFFFFF"/>
          <w:vertAlign w:val="subscript"/>
          <w:lang w:eastAsia="zh-CN"/>
        </w:rPr>
        <w:t xml:space="preserve">MT </w:t>
      </w:r>
      <w:r w:rsidR="009221D8" w:rsidRPr="000E17D5">
        <w:rPr>
          <w:rFonts w:eastAsia="SimSun"/>
          <w:color w:val="333333"/>
          <w:shd w:val="clear" w:color="auto" w:fill="FFFFFF"/>
          <w:lang w:eastAsia="zh-CN"/>
        </w:rPr>
        <w:t xml:space="preserve">is explored </w:t>
      </w:r>
      <w:proofErr w:type="gramStart"/>
      <w:r w:rsidR="009221D8" w:rsidRPr="000E17D5">
        <w:rPr>
          <w:rFonts w:eastAsia="SimSun"/>
          <w:color w:val="333333"/>
          <w:shd w:val="clear" w:color="auto" w:fill="FFFFFF"/>
          <w:lang w:eastAsia="zh-CN"/>
        </w:rPr>
        <w:t>so as to</w:t>
      </w:r>
      <w:proofErr w:type="gramEnd"/>
      <w:r w:rsidR="009221D8" w:rsidRPr="000E17D5">
        <w:rPr>
          <w:rFonts w:eastAsia="SimSun"/>
          <w:color w:val="333333"/>
          <w:shd w:val="clear" w:color="auto" w:fill="FFFFFF"/>
          <w:lang w:eastAsia="zh-CN"/>
        </w:rPr>
        <w:t xml:space="preserve"> evaluate the interpretability of the AI model.</w:t>
      </w:r>
    </w:p>
    <w:p w14:paraId="5C51E3EF" w14:textId="01F92174" w:rsidR="00F07576" w:rsidRPr="000E17D5" w:rsidRDefault="00F07576" w:rsidP="0085526B">
      <w:pPr>
        <w:pStyle w:val="enumlev1"/>
        <w:rPr>
          <w:rFonts w:eastAsia="SimSun"/>
          <w:color w:val="333333"/>
          <w:shd w:val="clear" w:color="auto" w:fill="FFFFFF"/>
          <w:lang w:eastAsia="zh-CN"/>
        </w:rPr>
      </w:pPr>
      <w:r>
        <w:rPr>
          <w:lang w:eastAsia="zh-CN"/>
        </w:rPr>
        <w:tab/>
        <w:t>Table 8 illustrates the quantization table of interpretability.</w:t>
      </w:r>
    </w:p>
    <w:p w14:paraId="0F51BEE4" w14:textId="1AFE8207" w:rsidR="00793AC0" w:rsidRPr="000E17D5" w:rsidRDefault="001453CF" w:rsidP="00EA51CC">
      <w:pPr>
        <w:pStyle w:val="TableNoTitle"/>
        <w:rPr>
          <w:rFonts w:eastAsia="SimSun"/>
          <w:color w:val="333333"/>
          <w:shd w:val="clear" w:color="auto" w:fill="FFFFFF"/>
          <w:lang w:eastAsia="zh-CN"/>
        </w:rPr>
      </w:pPr>
      <w:r w:rsidRPr="000E17D5">
        <w:rPr>
          <w:rFonts w:eastAsia="E-BZ+ZMdLrw-1"/>
          <w:lang w:eastAsia="zh-CN" w:bidi="ar"/>
        </w:rPr>
        <w:t>Table 8</w:t>
      </w:r>
      <w:r w:rsidR="009221D8" w:rsidRPr="000E17D5">
        <w:t xml:space="preserve"> – </w:t>
      </w:r>
      <w:r w:rsidR="009221D8" w:rsidRPr="000E17D5">
        <w:rPr>
          <w:lang w:eastAsia="zh-CN"/>
        </w:rPr>
        <w:t xml:space="preserve">The </w:t>
      </w:r>
      <w:r w:rsidR="009221D8" w:rsidRPr="000E17D5">
        <w:t>quantization</w:t>
      </w:r>
      <w:r w:rsidR="009221D8" w:rsidRPr="000E17D5">
        <w:rPr>
          <w:lang w:eastAsia="zh-CN"/>
        </w:rPr>
        <w:t xml:space="preserve"> table of interpretability</w:t>
      </w:r>
    </w:p>
    <w:tbl>
      <w:tblPr>
        <w:tblStyle w:val="TableGrid"/>
        <w:tblW w:w="0" w:type="auto"/>
        <w:jc w:val="center"/>
        <w:tblLook w:val="04A0" w:firstRow="1" w:lastRow="0" w:firstColumn="1" w:lastColumn="0" w:noHBand="0" w:noVBand="1"/>
      </w:tblPr>
      <w:tblGrid>
        <w:gridCol w:w="2122"/>
        <w:gridCol w:w="7404"/>
      </w:tblGrid>
      <w:tr w:rsidR="007266F7" w14:paraId="18869505" w14:textId="77777777" w:rsidTr="00EA51CC">
        <w:trPr>
          <w:jc w:val="center"/>
        </w:trPr>
        <w:tc>
          <w:tcPr>
            <w:tcW w:w="2122" w:type="dxa"/>
            <w:vAlign w:val="center"/>
          </w:tcPr>
          <w:p w14:paraId="4E14DB76" w14:textId="77777777" w:rsidR="00793AC0" w:rsidRPr="000E17D5" w:rsidRDefault="001453CF" w:rsidP="00EA51CC">
            <w:pPr>
              <w:pStyle w:val="Tablehead"/>
              <w:rPr>
                <w:rFonts w:eastAsia="SimSun"/>
                <w:color w:val="333333"/>
                <w:shd w:val="clear" w:color="auto" w:fill="FFFFFF"/>
                <w:lang w:val="en-GB" w:eastAsia="zh-CN"/>
              </w:rPr>
            </w:pPr>
            <w:r w:rsidRPr="000E17D5">
              <w:rPr>
                <w:lang w:val="en-GB" w:eastAsia="zh-CN"/>
              </w:rPr>
              <w:t>S</w:t>
            </w:r>
            <w:r w:rsidRPr="000E17D5">
              <w:rPr>
                <w:lang w:val="en-GB"/>
              </w:rPr>
              <w:t>core</w:t>
            </w:r>
          </w:p>
        </w:tc>
        <w:tc>
          <w:tcPr>
            <w:tcW w:w="7404" w:type="dxa"/>
            <w:vAlign w:val="center"/>
          </w:tcPr>
          <w:p w14:paraId="11342545" w14:textId="77777777" w:rsidR="00793AC0" w:rsidRPr="000E17D5" w:rsidRDefault="001453CF" w:rsidP="00EA51CC">
            <w:pPr>
              <w:pStyle w:val="Tablehead"/>
              <w:rPr>
                <w:rFonts w:eastAsia="SimSun"/>
                <w:color w:val="333333"/>
                <w:shd w:val="clear" w:color="auto" w:fill="FFFFFF"/>
                <w:lang w:val="en-GB" w:eastAsia="zh-CN"/>
              </w:rPr>
            </w:pPr>
            <w:r w:rsidRPr="000E17D5">
              <w:rPr>
                <w:bCs/>
                <w:lang w:val="en-GB" w:eastAsia="zh-CN"/>
              </w:rPr>
              <w:t>R</w:t>
            </w:r>
            <w:r w:rsidRPr="000E17D5">
              <w:rPr>
                <w:bCs/>
                <w:lang w:val="en-GB"/>
              </w:rPr>
              <w:t>equirements for competencies</w:t>
            </w:r>
          </w:p>
        </w:tc>
      </w:tr>
      <w:tr w:rsidR="007266F7" w14:paraId="1A3DC255" w14:textId="77777777" w:rsidTr="00EA51CC">
        <w:trPr>
          <w:jc w:val="center"/>
        </w:trPr>
        <w:tc>
          <w:tcPr>
            <w:tcW w:w="2122" w:type="dxa"/>
          </w:tcPr>
          <w:p w14:paraId="7E0FA932" w14:textId="77777777" w:rsidR="00793AC0" w:rsidRPr="000E17D5" w:rsidRDefault="001453CF" w:rsidP="00EA51CC">
            <w:pPr>
              <w:pStyle w:val="Tabletext"/>
              <w:jc w:val="center"/>
              <w:rPr>
                <w:rFonts w:eastAsia="SimSun"/>
                <w:shd w:val="clear" w:color="auto" w:fill="FFFFFF"/>
                <w:lang w:val="en-GB" w:eastAsia="zh-CN"/>
              </w:rPr>
            </w:pPr>
            <w:r w:rsidRPr="000E17D5">
              <w:rPr>
                <w:rFonts w:eastAsia="SimSun"/>
                <w:shd w:val="clear" w:color="auto" w:fill="FFFFFF"/>
                <w:lang w:val="en-GB" w:eastAsia="zh-CN"/>
              </w:rPr>
              <w:t>10</w:t>
            </w:r>
          </w:p>
        </w:tc>
        <w:tc>
          <w:tcPr>
            <w:tcW w:w="7404" w:type="dxa"/>
          </w:tcPr>
          <w:p w14:paraId="39DACED6" w14:textId="77777777" w:rsidR="00793AC0" w:rsidRPr="000E17D5" w:rsidRDefault="001453CF" w:rsidP="00EA51CC">
            <w:pPr>
              <w:pStyle w:val="Tabletext"/>
              <w:rPr>
                <w:rFonts w:eastAsia="SimSun"/>
                <w:shd w:val="clear" w:color="auto" w:fill="FFFFFF"/>
                <w:lang w:val="en-GB" w:eastAsia="zh-CN"/>
              </w:rPr>
            </w:pPr>
            <w:r w:rsidRPr="000E17D5">
              <w:rPr>
                <w:rFonts w:eastAsia="SimSun"/>
                <w:shd w:val="clear" w:color="auto" w:fill="FFFFFF"/>
                <w:lang w:val="en-GB" w:eastAsia="zh-CN"/>
              </w:rPr>
              <w:t>AI models do not support any interpretable methods</w:t>
            </w:r>
          </w:p>
        </w:tc>
      </w:tr>
      <w:tr w:rsidR="007266F7" w14:paraId="43688D8A" w14:textId="77777777" w:rsidTr="00EA51CC">
        <w:trPr>
          <w:jc w:val="center"/>
        </w:trPr>
        <w:tc>
          <w:tcPr>
            <w:tcW w:w="2122" w:type="dxa"/>
          </w:tcPr>
          <w:p w14:paraId="4E550182" w14:textId="77777777" w:rsidR="00793AC0" w:rsidRPr="000E17D5" w:rsidRDefault="001453CF" w:rsidP="00EA51CC">
            <w:pPr>
              <w:pStyle w:val="Tabletext"/>
              <w:jc w:val="center"/>
              <w:rPr>
                <w:rFonts w:eastAsia="SimSun"/>
                <w:shd w:val="clear" w:color="auto" w:fill="FFFFFF"/>
                <w:lang w:val="en-GB" w:eastAsia="zh-CN"/>
              </w:rPr>
            </w:pPr>
            <w:r w:rsidRPr="000E17D5">
              <w:rPr>
                <w:rFonts w:eastAsia="SimSun"/>
                <w:shd w:val="clear" w:color="auto" w:fill="FFFFFF"/>
                <w:lang w:val="en-GB" w:eastAsia="zh-CN"/>
              </w:rPr>
              <w:t>40</w:t>
            </w:r>
          </w:p>
        </w:tc>
        <w:tc>
          <w:tcPr>
            <w:tcW w:w="7404" w:type="dxa"/>
          </w:tcPr>
          <w:p w14:paraId="2E27AEC5" w14:textId="77777777" w:rsidR="00793AC0" w:rsidRPr="000E17D5" w:rsidRDefault="001453CF" w:rsidP="00EA51CC">
            <w:pPr>
              <w:pStyle w:val="Tabletext"/>
              <w:rPr>
                <w:rFonts w:eastAsia="SimSun"/>
                <w:shd w:val="clear" w:color="auto" w:fill="FFFFFF"/>
                <w:lang w:val="en-GB" w:eastAsia="zh-CN"/>
              </w:rPr>
            </w:pPr>
            <w:r w:rsidRPr="000E17D5">
              <w:rPr>
                <w:rFonts w:eastAsia="SimSun"/>
                <w:shd w:val="clear" w:color="auto" w:fill="FFFFFF"/>
                <w:lang w:val="en-GB" w:eastAsia="zh-CN"/>
              </w:rPr>
              <w:t>AI models can be explained in small parts by interpretable methods</w:t>
            </w:r>
          </w:p>
        </w:tc>
      </w:tr>
      <w:tr w:rsidR="007266F7" w14:paraId="065C8158" w14:textId="77777777" w:rsidTr="00EA51CC">
        <w:trPr>
          <w:jc w:val="center"/>
        </w:trPr>
        <w:tc>
          <w:tcPr>
            <w:tcW w:w="2122" w:type="dxa"/>
          </w:tcPr>
          <w:p w14:paraId="1D0AB609" w14:textId="77777777" w:rsidR="00793AC0" w:rsidRPr="000E17D5" w:rsidRDefault="001453CF" w:rsidP="00EA51CC">
            <w:pPr>
              <w:pStyle w:val="Tabletext"/>
              <w:jc w:val="center"/>
              <w:rPr>
                <w:rFonts w:eastAsia="SimSun"/>
                <w:shd w:val="clear" w:color="auto" w:fill="FFFFFF"/>
                <w:lang w:val="en-GB" w:eastAsia="zh-CN"/>
              </w:rPr>
            </w:pPr>
            <w:r w:rsidRPr="000E17D5">
              <w:rPr>
                <w:rFonts w:eastAsia="SimSun"/>
                <w:shd w:val="clear" w:color="auto" w:fill="FFFFFF"/>
                <w:lang w:val="en-GB" w:eastAsia="zh-CN"/>
              </w:rPr>
              <w:t>60</w:t>
            </w:r>
          </w:p>
        </w:tc>
        <w:tc>
          <w:tcPr>
            <w:tcW w:w="7404" w:type="dxa"/>
          </w:tcPr>
          <w:p w14:paraId="3EF63503" w14:textId="77777777" w:rsidR="00793AC0" w:rsidRPr="000E17D5" w:rsidRDefault="001453CF" w:rsidP="00EA51CC">
            <w:pPr>
              <w:pStyle w:val="Tabletext"/>
              <w:rPr>
                <w:rFonts w:eastAsia="SimSun"/>
                <w:shd w:val="clear" w:color="auto" w:fill="FFFFFF"/>
                <w:lang w:val="en-GB" w:eastAsia="zh-CN"/>
              </w:rPr>
            </w:pPr>
            <w:r w:rsidRPr="000E17D5">
              <w:rPr>
                <w:rFonts w:eastAsia="SimSun"/>
                <w:shd w:val="clear" w:color="auto" w:fill="FFFFFF"/>
                <w:lang w:val="en-GB" w:eastAsia="zh-CN"/>
              </w:rPr>
              <w:t>AI models can be partially explained by interpretable methods</w:t>
            </w:r>
          </w:p>
        </w:tc>
      </w:tr>
      <w:tr w:rsidR="007266F7" w14:paraId="3DF34F2F" w14:textId="77777777" w:rsidTr="00EA51CC">
        <w:trPr>
          <w:jc w:val="center"/>
        </w:trPr>
        <w:tc>
          <w:tcPr>
            <w:tcW w:w="2122" w:type="dxa"/>
          </w:tcPr>
          <w:p w14:paraId="25DACADD" w14:textId="77777777" w:rsidR="00793AC0" w:rsidRPr="000E17D5" w:rsidRDefault="001453CF" w:rsidP="00EA51CC">
            <w:pPr>
              <w:pStyle w:val="Tabletext"/>
              <w:jc w:val="center"/>
              <w:rPr>
                <w:rFonts w:eastAsia="SimSun"/>
                <w:shd w:val="clear" w:color="auto" w:fill="FFFFFF"/>
                <w:lang w:val="en-GB" w:eastAsia="zh-CN"/>
              </w:rPr>
            </w:pPr>
            <w:r w:rsidRPr="000E17D5">
              <w:rPr>
                <w:rFonts w:eastAsia="SimSun"/>
                <w:shd w:val="clear" w:color="auto" w:fill="FFFFFF"/>
                <w:lang w:val="en-GB" w:eastAsia="zh-CN"/>
              </w:rPr>
              <w:t>80</w:t>
            </w:r>
          </w:p>
        </w:tc>
        <w:tc>
          <w:tcPr>
            <w:tcW w:w="7404" w:type="dxa"/>
          </w:tcPr>
          <w:p w14:paraId="55A5351C" w14:textId="77777777" w:rsidR="00793AC0" w:rsidRPr="000E17D5" w:rsidRDefault="001453CF" w:rsidP="00EA51CC">
            <w:pPr>
              <w:pStyle w:val="Tabletext"/>
              <w:rPr>
                <w:rFonts w:eastAsia="SimSun"/>
                <w:shd w:val="clear" w:color="auto" w:fill="FFFFFF"/>
                <w:lang w:val="en-GB" w:eastAsia="zh-CN"/>
              </w:rPr>
            </w:pPr>
            <w:r w:rsidRPr="000E17D5">
              <w:rPr>
                <w:rFonts w:eastAsia="SimSun"/>
                <w:shd w:val="clear" w:color="auto" w:fill="FFFFFF"/>
                <w:lang w:val="en-GB" w:eastAsia="zh-CN"/>
              </w:rPr>
              <w:t>AI models can be mostly explained by interpretable methods</w:t>
            </w:r>
          </w:p>
        </w:tc>
      </w:tr>
      <w:tr w:rsidR="007266F7" w14:paraId="1D362A8B" w14:textId="77777777" w:rsidTr="00EA51CC">
        <w:trPr>
          <w:jc w:val="center"/>
        </w:trPr>
        <w:tc>
          <w:tcPr>
            <w:tcW w:w="2122" w:type="dxa"/>
          </w:tcPr>
          <w:p w14:paraId="3A319A03" w14:textId="77777777" w:rsidR="00793AC0" w:rsidRPr="000E17D5" w:rsidRDefault="001453CF" w:rsidP="00EA51CC">
            <w:pPr>
              <w:pStyle w:val="Tabletext"/>
              <w:jc w:val="center"/>
              <w:rPr>
                <w:rFonts w:eastAsia="SimSun"/>
                <w:shd w:val="clear" w:color="auto" w:fill="FFFFFF"/>
                <w:lang w:val="en-GB" w:eastAsia="zh-CN"/>
              </w:rPr>
            </w:pPr>
            <w:r w:rsidRPr="000E17D5">
              <w:rPr>
                <w:rFonts w:eastAsia="SimSun"/>
                <w:shd w:val="clear" w:color="auto" w:fill="FFFFFF"/>
                <w:lang w:val="en-GB" w:eastAsia="zh-CN"/>
              </w:rPr>
              <w:t>100</w:t>
            </w:r>
          </w:p>
        </w:tc>
        <w:tc>
          <w:tcPr>
            <w:tcW w:w="7404" w:type="dxa"/>
          </w:tcPr>
          <w:p w14:paraId="1BEE3A10" w14:textId="77777777" w:rsidR="00793AC0" w:rsidRPr="000E17D5" w:rsidRDefault="001453CF" w:rsidP="00EA51CC">
            <w:pPr>
              <w:pStyle w:val="Tabletext"/>
              <w:rPr>
                <w:rFonts w:eastAsia="SimSun"/>
                <w:shd w:val="clear" w:color="auto" w:fill="FFFFFF"/>
                <w:lang w:val="en-GB" w:eastAsia="zh-CN"/>
              </w:rPr>
            </w:pPr>
            <w:r w:rsidRPr="000E17D5">
              <w:rPr>
                <w:rFonts w:eastAsia="SimSun"/>
                <w:shd w:val="clear" w:color="auto" w:fill="FFFFFF"/>
                <w:lang w:val="en-GB" w:eastAsia="zh-CN"/>
              </w:rPr>
              <w:t>AI model can be fully explained by interpretable methods</w:t>
            </w:r>
          </w:p>
        </w:tc>
      </w:tr>
      <w:tr w:rsidR="007266F7" w14:paraId="3F10C205" w14:textId="77777777" w:rsidTr="00EA51CC">
        <w:trPr>
          <w:jc w:val="center"/>
        </w:trPr>
        <w:tc>
          <w:tcPr>
            <w:tcW w:w="2122" w:type="dxa"/>
          </w:tcPr>
          <w:p w14:paraId="420AC8D9" w14:textId="3831CEDC" w:rsidR="00793AC0" w:rsidRPr="000E17D5" w:rsidRDefault="001453CF" w:rsidP="00EA51CC">
            <w:pPr>
              <w:pStyle w:val="Tabletext"/>
              <w:jc w:val="center"/>
              <w:rPr>
                <w:rFonts w:eastAsia="SimSun"/>
                <w:shd w:val="clear" w:color="auto" w:fill="FFFFFF"/>
                <w:lang w:val="en-GB" w:eastAsia="zh-CN"/>
              </w:rPr>
            </w:pPr>
            <w:r w:rsidRPr="000E17D5">
              <w:rPr>
                <w:rFonts w:eastAsia="SimSun"/>
                <w:shd w:val="clear" w:color="auto" w:fill="FFFFFF"/>
                <w:lang w:val="en-GB" w:eastAsia="zh-CN"/>
              </w:rPr>
              <w:t>25,</w:t>
            </w:r>
            <w:r w:rsidR="00EA51CC" w:rsidRPr="000E17D5">
              <w:rPr>
                <w:rFonts w:asciiTheme="minorHAnsi" w:eastAsia="SimSun" w:hAnsiTheme="minorHAnsi"/>
                <w:shd w:val="clear" w:color="auto" w:fill="FFFFFF"/>
                <w:lang w:val="en-GB" w:eastAsia="zh-CN"/>
              </w:rPr>
              <w:t xml:space="preserve"> </w:t>
            </w:r>
            <w:r w:rsidRPr="000E17D5">
              <w:rPr>
                <w:rFonts w:eastAsia="SimSun"/>
                <w:shd w:val="clear" w:color="auto" w:fill="FFFFFF"/>
                <w:lang w:val="en-GB" w:eastAsia="zh-CN"/>
              </w:rPr>
              <w:t>50,</w:t>
            </w:r>
            <w:r w:rsidR="00EA51CC" w:rsidRPr="000E17D5">
              <w:rPr>
                <w:rFonts w:asciiTheme="minorHAnsi" w:eastAsia="SimSun" w:hAnsiTheme="minorHAnsi"/>
                <w:shd w:val="clear" w:color="auto" w:fill="FFFFFF"/>
                <w:lang w:val="en-GB" w:eastAsia="zh-CN"/>
              </w:rPr>
              <w:t xml:space="preserve"> </w:t>
            </w:r>
            <w:r w:rsidRPr="000E17D5">
              <w:rPr>
                <w:rFonts w:eastAsia="SimSun"/>
                <w:shd w:val="clear" w:color="auto" w:fill="FFFFFF"/>
                <w:lang w:val="en-GB" w:eastAsia="zh-CN"/>
              </w:rPr>
              <w:t>70,</w:t>
            </w:r>
            <w:r w:rsidR="00EA51CC" w:rsidRPr="000E17D5">
              <w:rPr>
                <w:rFonts w:asciiTheme="minorHAnsi" w:eastAsia="SimSun" w:hAnsiTheme="minorHAnsi"/>
                <w:shd w:val="clear" w:color="auto" w:fill="FFFFFF"/>
                <w:lang w:val="en-GB" w:eastAsia="zh-CN"/>
              </w:rPr>
              <w:t xml:space="preserve"> </w:t>
            </w:r>
            <w:r w:rsidRPr="000E17D5">
              <w:rPr>
                <w:rFonts w:eastAsia="SimSun"/>
                <w:shd w:val="clear" w:color="auto" w:fill="FFFFFF"/>
                <w:lang w:val="en-GB" w:eastAsia="zh-CN"/>
              </w:rPr>
              <w:t>90</w:t>
            </w:r>
          </w:p>
        </w:tc>
        <w:tc>
          <w:tcPr>
            <w:tcW w:w="7404" w:type="dxa"/>
          </w:tcPr>
          <w:p w14:paraId="32C80912" w14:textId="77777777" w:rsidR="00793AC0" w:rsidRPr="000E17D5" w:rsidRDefault="001453CF" w:rsidP="00EA51CC">
            <w:pPr>
              <w:pStyle w:val="Tabletext"/>
              <w:rPr>
                <w:rFonts w:eastAsia="SimSun"/>
                <w:shd w:val="clear" w:color="auto" w:fill="FFFFFF"/>
                <w:lang w:val="en-GB" w:eastAsia="zh-CN"/>
              </w:rPr>
            </w:pPr>
            <w:r w:rsidRPr="000E17D5">
              <w:rPr>
                <w:rFonts w:eastAsia="SimSun"/>
                <w:shd w:val="clear" w:color="auto" w:fill="FFFFFF"/>
                <w:lang w:val="en-GB" w:eastAsia="zh-CN"/>
              </w:rPr>
              <w:t>Intermediate between the above judgements</w:t>
            </w:r>
          </w:p>
        </w:tc>
      </w:tr>
    </w:tbl>
    <w:p w14:paraId="00F0026D" w14:textId="683971A2" w:rsidR="00793AC0" w:rsidRPr="000E17D5" w:rsidRDefault="001453CF">
      <w:pPr>
        <w:widowControl w:val="0"/>
      </w:pPr>
      <w:r w:rsidRPr="000E17D5">
        <w:t xml:space="preserve">For instance, in the case of malware identification, the method described in </w:t>
      </w:r>
      <w:r w:rsidR="000C0523" w:rsidRPr="000E17D5">
        <w:t xml:space="preserve">clause </w:t>
      </w:r>
      <w:r w:rsidRPr="000E17D5">
        <w:t>7.2.5 can be utilized to explain the model's recognition results. For example, through feature importance analysis, it is possible to identify which features (such as file size, file type, the occurrence of specific strings, etc.) play a crucial role in distinguishing between malware and benign software. Then, local explanation methods (such as LIME or SHAP) can be used to provide detailed explanations for individual samples, clarifying why the model identified them as malware or benign software. Additionally, global explanation methods and visualization techniques can be employed to further explain the model's decision-making logic and overall performance. The interpretability of AI models is of great significance in malware identification. By adopting feature importance analysis, local explanation methods, global explanation methods, and visualization techniques, clear explanations and decision-making bases can be provided to users, thereby enhancing the model's trustworthiness and accuracy.</w:t>
      </w:r>
    </w:p>
    <w:p w14:paraId="1299C373" w14:textId="4E7603BB" w:rsidR="00793AC0" w:rsidRPr="000E17D5" w:rsidRDefault="001453CF" w:rsidP="00A748AD">
      <w:pPr>
        <w:pStyle w:val="Heading3"/>
        <w:rPr>
          <w:rFonts w:eastAsia="SimSun"/>
          <w:szCs w:val="24"/>
          <w:lang w:eastAsia="zh-CN"/>
        </w:rPr>
      </w:pPr>
      <w:bookmarkStart w:id="100" w:name="_Toc222240446"/>
      <w:r w:rsidRPr="000E17D5">
        <w:rPr>
          <w:lang w:eastAsia="zh-CN"/>
        </w:rPr>
        <w:t>7.2.5</w:t>
      </w:r>
      <w:r w:rsidR="00A748AD" w:rsidRPr="000E17D5">
        <w:rPr>
          <w:lang w:eastAsia="zh-CN"/>
        </w:rPr>
        <w:tab/>
      </w:r>
      <w:r w:rsidRPr="000E17D5">
        <w:rPr>
          <w:lang w:eastAsia="zh-CN"/>
        </w:rPr>
        <w:t xml:space="preserve">Model security comprehensive </w:t>
      </w:r>
      <w:r w:rsidRPr="000E17D5">
        <w:rPr>
          <w:rFonts w:eastAsia="SimSun"/>
          <w:szCs w:val="24"/>
          <w:lang w:eastAsia="zh-CN"/>
        </w:rPr>
        <w:t>evaluation</w:t>
      </w:r>
      <w:bookmarkEnd w:id="100"/>
    </w:p>
    <w:p w14:paraId="2FEBE0EE" w14:textId="130C936F" w:rsidR="00793AC0" w:rsidRPr="000E17D5" w:rsidRDefault="001453CF">
      <w:pPr>
        <w:widowControl w:val="0"/>
        <w:rPr>
          <w:lang w:eastAsia="zh-CN"/>
        </w:rPr>
      </w:pPr>
      <w:r w:rsidRPr="000E17D5">
        <w:rPr>
          <w:lang w:eastAsia="zh-CN"/>
        </w:rPr>
        <w:t>The comprehensive evaluation methods of model</w:t>
      </w:r>
      <w:r w:rsidR="00E12323">
        <w:rPr>
          <w:lang w:eastAsia="zh-CN"/>
        </w:rPr>
        <w:t>s</w:t>
      </w:r>
      <w:r w:rsidRPr="000E17D5">
        <w:rPr>
          <w:lang w:eastAsia="zh-CN"/>
        </w:rPr>
        <w:t xml:space="preserve"> with multiple indicators can be found in </w:t>
      </w:r>
      <w:r w:rsidR="00C3367E" w:rsidRPr="000E17D5">
        <w:rPr>
          <w:lang w:eastAsia="zh-CN"/>
        </w:rPr>
        <w:t>clause </w:t>
      </w:r>
      <w:r w:rsidRPr="000E17D5">
        <w:rPr>
          <w:lang w:eastAsia="zh-CN"/>
        </w:rPr>
        <w:t>7.1.6.</w:t>
      </w:r>
    </w:p>
    <w:p w14:paraId="0720DAC0" w14:textId="587C8310" w:rsidR="00793AC0" w:rsidRPr="000E17D5" w:rsidRDefault="001453CF" w:rsidP="00A748AD">
      <w:pPr>
        <w:pStyle w:val="Heading2"/>
        <w:rPr>
          <w:lang w:eastAsia="zh-CN"/>
        </w:rPr>
      </w:pPr>
      <w:bookmarkStart w:id="101" w:name="_Toc3105"/>
      <w:bookmarkStart w:id="102" w:name="_Toc222240447"/>
      <w:bookmarkStart w:id="103" w:name="_Toc226457853"/>
      <w:bookmarkStart w:id="104" w:name="_Toc226461054"/>
      <w:bookmarkStart w:id="105" w:name="_Toc226463087"/>
      <w:bookmarkStart w:id="106" w:name="_Toc1446"/>
      <w:bookmarkStart w:id="107" w:name="_Toc243055859"/>
      <w:r w:rsidRPr="000E17D5">
        <w:rPr>
          <w:lang w:eastAsia="zh-CN"/>
        </w:rPr>
        <w:t>7.3</w:t>
      </w:r>
      <w:r w:rsidRPr="000E17D5">
        <w:rPr>
          <w:lang w:eastAsia="zh-CN"/>
        </w:rPr>
        <w:tab/>
      </w:r>
      <w:r w:rsidR="009221D8" w:rsidRPr="000E17D5">
        <w:rPr>
          <w:lang w:eastAsia="zh-CN"/>
        </w:rPr>
        <w:t xml:space="preserve">AI environment security </w:t>
      </w:r>
      <w:r w:rsidR="009221D8" w:rsidRPr="000E17D5">
        <w:rPr>
          <w:rFonts w:eastAsia="SimSun"/>
          <w:lang w:eastAsia="zh-CN"/>
        </w:rPr>
        <w:t xml:space="preserve">evaluation </w:t>
      </w:r>
      <w:r w:rsidR="009221D8" w:rsidRPr="000E17D5">
        <w:rPr>
          <w:lang w:eastAsia="zh-CN"/>
        </w:rPr>
        <w:t>methods</w:t>
      </w:r>
      <w:bookmarkEnd w:id="101"/>
      <w:bookmarkEnd w:id="102"/>
      <w:bookmarkEnd w:id="103"/>
      <w:bookmarkEnd w:id="104"/>
      <w:bookmarkEnd w:id="105"/>
      <w:bookmarkEnd w:id="106"/>
      <w:bookmarkEnd w:id="107"/>
    </w:p>
    <w:p w14:paraId="1274B023" w14:textId="005677E8" w:rsidR="00793AC0" w:rsidRPr="000E17D5" w:rsidRDefault="001453CF">
      <w:pPr>
        <w:spacing w:after="100" w:afterAutospacing="1"/>
        <w:rPr>
          <w:highlight w:val="green"/>
        </w:rPr>
      </w:pPr>
      <w:r w:rsidRPr="000E17D5">
        <w:t xml:space="preserve">When artificial intelligence models are manipulated and attacked, they have the potential to cause a cascading effect of immeasurable harm. Hence, it is essential to prioritize the security of </w:t>
      </w:r>
      <w:r w:rsidR="00E12323">
        <w:t xml:space="preserve">the </w:t>
      </w:r>
      <w:r w:rsidRPr="000E17D5">
        <w:rPr>
          <w:lang w:eastAsia="zh-CN"/>
        </w:rPr>
        <w:t xml:space="preserve">deployment environment of AI systems. </w:t>
      </w:r>
      <w:r w:rsidR="00E12323">
        <w:t>T</w:t>
      </w:r>
      <w:r w:rsidRPr="000E17D5">
        <w:t>his proposal evaluates the security of the AI environment by examining</w:t>
      </w:r>
      <w:r w:rsidRPr="000E17D5">
        <w:rPr>
          <w:lang w:eastAsia="zh-CN"/>
        </w:rPr>
        <w:t xml:space="preserve"> three</w:t>
      </w:r>
      <w:r w:rsidRPr="000E17D5">
        <w:t xml:space="preserve"> key security elements:</w:t>
      </w:r>
      <w:r w:rsidR="0038155F" w:rsidRPr="000E17D5">
        <w:t xml:space="preserve"> </w:t>
      </w:r>
      <w:r w:rsidRPr="000E17D5">
        <w:rPr>
          <w:lang w:eastAsia="zh-CN"/>
        </w:rPr>
        <w:t>v</w:t>
      </w:r>
      <w:r w:rsidRPr="000E17D5">
        <w:t>ulnerability</w:t>
      </w:r>
      <w:r w:rsidR="0038155F" w:rsidRPr="000E17D5">
        <w:t>,</w:t>
      </w:r>
      <w:r w:rsidRPr="000E17D5">
        <w:rPr>
          <w:lang w:eastAsia="zh-CN"/>
        </w:rPr>
        <w:t xml:space="preserve"> completeness</w:t>
      </w:r>
      <w:r w:rsidR="0038155F" w:rsidRPr="000E17D5">
        <w:rPr>
          <w:lang w:eastAsia="zh-CN"/>
        </w:rPr>
        <w:t>,</w:t>
      </w:r>
      <w:r w:rsidRPr="000E17D5">
        <w:rPr>
          <w:lang w:eastAsia="zh-CN"/>
        </w:rPr>
        <w:t xml:space="preserve"> and robustness</w:t>
      </w:r>
      <w:r w:rsidRPr="000E17D5">
        <w:t xml:space="preserve">. </w:t>
      </w:r>
    </w:p>
    <w:p w14:paraId="2195E946" w14:textId="529992D3" w:rsidR="00793AC0" w:rsidRPr="000E17D5" w:rsidRDefault="001453CF" w:rsidP="00111F6D">
      <w:pPr>
        <w:pStyle w:val="Heading3"/>
      </w:pPr>
      <w:bookmarkStart w:id="108" w:name="_Toc222240448"/>
      <w:r w:rsidRPr="000E17D5">
        <w:rPr>
          <w:rFonts w:eastAsia="SimSun"/>
          <w:lang w:eastAsia="zh-CN"/>
        </w:rPr>
        <w:t>7</w:t>
      </w:r>
      <w:r w:rsidRPr="000E17D5">
        <w:rPr>
          <w:lang w:eastAsia="zh-CN"/>
        </w:rPr>
        <w:t>.3.1</w:t>
      </w:r>
      <w:r w:rsidR="00A748AD" w:rsidRPr="000E17D5">
        <w:tab/>
      </w:r>
      <w:r w:rsidRPr="000E17D5">
        <w:rPr>
          <w:lang w:eastAsia="zh-CN"/>
        </w:rPr>
        <w:t xml:space="preserve">Vulnerability </w:t>
      </w:r>
      <w:r w:rsidRPr="000E17D5">
        <w:rPr>
          <w:rFonts w:eastAsia="SimSun"/>
        </w:rPr>
        <w:t>evaluation</w:t>
      </w:r>
      <w:bookmarkEnd w:id="108"/>
      <w:r w:rsidRPr="000E17D5">
        <w:rPr>
          <w:rFonts w:eastAsia="SimSun"/>
          <w:szCs w:val="24"/>
          <w:lang w:eastAsia="zh-CN"/>
        </w:rPr>
        <w:t xml:space="preserve"> </w:t>
      </w:r>
    </w:p>
    <w:p w14:paraId="0F22E741" w14:textId="40BF278E" w:rsidR="00793AC0" w:rsidRPr="000E17D5" w:rsidRDefault="001453CF" w:rsidP="00111F6D">
      <w:pPr>
        <w:pStyle w:val="enumlev1"/>
        <w:rPr>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w:t>
      </w:r>
      <w:r w:rsidR="009221D8" w:rsidRPr="000E17D5">
        <w:t xml:space="preserve"> </w:t>
      </w:r>
      <w:r w:rsidR="009221D8" w:rsidRPr="000E17D5">
        <w:rPr>
          <w:rFonts w:eastAsia="SimSun"/>
          <w:color w:val="333333"/>
          <w:shd w:val="clear" w:color="auto" w:fill="FFFFFF"/>
          <w:lang w:eastAsia="zh-CN"/>
        </w:rPr>
        <w:t>Environmental</w:t>
      </w:r>
      <w:r w:rsidR="009221D8" w:rsidRPr="000E17D5">
        <w:t xml:space="preserve"> vulnerability focuses on the risk </w:t>
      </w:r>
      <w:r w:rsidR="009221D8" w:rsidRPr="000E17D5">
        <w:rPr>
          <w:lang w:eastAsia="zh-CN"/>
        </w:rPr>
        <w:t>evaluation</w:t>
      </w:r>
      <w:r w:rsidR="009221D8" w:rsidRPr="000E17D5">
        <w:t xml:space="preserve"> of vulnerabilities faced during the development, deployment, and application of AI systems, covering hardware, software,</w:t>
      </w:r>
      <w:r w:rsidR="009221D8" w:rsidRPr="000E17D5">
        <w:rPr>
          <w:lang w:eastAsia="zh-CN"/>
        </w:rPr>
        <w:t xml:space="preserve"> operating</w:t>
      </w:r>
      <w:r w:rsidR="009221D8" w:rsidRPr="000E17D5">
        <w:t xml:space="preserve"> system, and code.</w:t>
      </w:r>
    </w:p>
    <w:p w14:paraId="490E6904" w14:textId="3EF127FB" w:rsidR="00793AC0" w:rsidRPr="000E17D5" w:rsidRDefault="001453CF" w:rsidP="00111F6D">
      <w:pPr>
        <w:pStyle w:val="enumlev1"/>
        <w:rPr>
          <w:lang w:eastAsia="zh-CN"/>
        </w:rPr>
      </w:pPr>
      <w:r w:rsidRPr="000E17D5">
        <w:rPr>
          <w:rFonts w:eastAsia="SimSun"/>
          <w:b/>
          <w:bCs/>
          <w:color w:val="060607"/>
          <w:spacing w:val="3"/>
          <w:shd w:val="clear" w:color="auto" w:fill="FFFFFF"/>
          <w:lang w:eastAsia="zh-CN"/>
        </w:rPr>
        <w:lastRenderedPageBreak/>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color w:val="222222"/>
          <w:shd w:val="clear" w:color="auto" w:fill="FFFFFF"/>
          <w:lang w:eastAsia="zh-CN"/>
        </w:rPr>
        <w:t>:</w:t>
      </w:r>
      <w:r w:rsidR="009221D8" w:rsidRPr="000E17D5">
        <w:rPr>
          <w:rFonts w:ascii="Segoe UI" w:hAnsi="Segoe UI" w:cs="Segoe UI"/>
          <w:shd w:val="clear" w:color="auto" w:fill="FFFFFF"/>
        </w:rPr>
        <w:t xml:space="preserve"> </w:t>
      </w:r>
      <w:r w:rsidR="009221D8" w:rsidRPr="000E17D5">
        <w:t xml:space="preserve">AI systems involve complex data flows and algorithms, which pose risks such as data leakage, model poisoning, and </w:t>
      </w:r>
      <w:r w:rsidR="009221D8" w:rsidRPr="000E17D5">
        <w:rPr>
          <w:rFonts w:eastAsia="SimSun"/>
          <w:color w:val="333333"/>
          <w:shd w:val="clear" w:color="auto" w:fill="FFFFFF"/>
          <w:lang w:eastAsia="zh-CN"/>
        </w:rPr>
        <w:t>adversarial</w:t>
      </w:r>
      <w:r w:rsidR="009221D8" w:rsidRPr="000E17D5">
        <w:t xml:space="preserve"> attacks. Vulnerability </w:t>
      </w:r>
      <w:r w:rsidR="009221D8" w:rsidRPr="000E17D5">
        <w:rPr>
          <w:lang w:eastAsia="zh-CN"/>
        </w:rPr>
        <w:t xml:space="preserve">evaluation can </w:t>
      </w:r>
      <w:r w:rsidR="009221D8" w:rsidRPr="000E17D5">
        <w:t>help identify potential security vulnerabilities and threats in AI systems, enabling the deployment of preventive strategies in advance to safeguard against data breaches and system attacks.</w:t>
      </w:r>
    </w:p>
    <w:p w14:paraId="48DF89B8" w14:textId="5413CFC3" w:rsidR="00793AC0" w:rsidRPr="000E17D5" w:rsidRDefault="001453CF" w:rsidP="00111F6D">
      <w:pPr>
        <w:pStyle w:val="enumlev1"/>
        <w:rPr>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 xml:space="preserve">Example </w:t>
      </w:r>
      <w:r w:rsidR="009221D8" w:rsidRPr="000E17D5">
        <w:rPr>
          <w:b/>
          <w:bCs/>
          <w:lang w:eastAsia="zh-CN"/>
        </w:rPr>
        <w:t xml:space="preserve">of </w:t>
      </w:r>
      <w:r w:rsidR="009221D8" w:rsidRPr="000E17D5">
        <w:rPr>
          <w:rFonts w:eastAsia="SimSun"/>
          <w:b/>
          <w:bCs/>
          <w:lang w:eastAsia="zh-CN"/>
        </w:rPr>
        <w:t>necessity analysis</w:t>
      </w:r>
      <w:r w:rsidR="009221D8" w:rsidRPr="000E17D5">
        <w:rPr>
          <w:rFonts w:eastAsia="SimSun"/>
          <w:color w:val="060607"/>
          <w:spacing w:val="3"/>
          <w:shd w:val="clear" w:color="auto" w:fill="FFFFFF"/>
          <w:lang w:eastAsia="zh-CN"/>
        </w:rPr>
        <w:t>:</w:t>
      </w:r>
      <w:r w:rsidR="009221D8" w:rsidRPr="000E17D5">
        <w:rPr>
          <w:rFonts w:ascii="Segoe UI" w:hAnsi="Segoe UI" w:cs="Segoe UI"/>
          <w:shd w:val="clear" w:color="auto" w:fill="FFFFFF"/>
        </w:rPr>
        <w:t xml:space="preserve"> </w:t>
      </w:r>
      <w:r w:rsidR="009221D8" w:rsidRPr="000E17D5">
        <w:t>Versions of TensorFlow prior to 1.15.4, 2.0.3, 2.1.2, 2.2.1, and 2.3.1 contain a security vulnerability. This vulnerability arises from insufficient validation of the </w:t>
      </w:r>
      <w:proofErr w:type="spellStart"/>
      <w:r w:rsidR="009221D8" w:rsidRPr="000E17D5">
        <w:t>data_splits</w:t>
      </w:r>
      <w:proofErr w:type="spellEnd"/>
      <w:r w:rsidR="009221D8" w:rsidRPr="000E17D5">
        <w:t> parameter in </w:t>
      </w:r>
      <w:proofErr w:type="spellStart"/>
      <w:r w:rsidR="009221D8" w:rsidRPr="000E17D5">
        <w:t>tf.raw_</w:t>
      </w:r>
      <w:proofErr w:type="gramStart"/>
      <w:r w:rsidR="009221D8" w:rsidRPr="000E17D5">
        <w:t>ops.StringNGrams</w:t>
      </w:r>
      <w:proofErr w:type="spellEnd"/>
      <w:proofErr w:type="gramEnd"/>
      <w:r w:rsidR="009221D8" w:rsidRPr="000E17D5">
        <w:t>. Attackers can exploit this vulnerability to cause memory data leakage. When the </w:t>
      </w:r>
      <w:proofErr w:type="spellStart"/>
      <w:r w:rsidR="009221D8" w:rsidRPr="000E17D5">
        <w:t>StringNGrams</w:t>
      </w:r>
      <w:proofErr w:type="spellEnd"/>
      <w:r w:rsidR="009221D8" w:rsidRPr="000E17D5">
        <w:t> </w:t>
      </w:r>
      <w:r w:rsidR="009221D8" w:rsidRPr="000E17D5">
        <w:rPr>
          <w:rFonts w:eastAsia="SimSun"/>
          <w:color w:val="333333"/>
          <w:shd w:val="clear" w:color="auto" w:fill="FFFFFF"/>
          <w:lang w:eastAsia="zh-CN"/>
        </w:rPr>
        <w:t>function</w:t>
      </w:r>
      <w:r w:rsidR="009221D8" w:rsidRPr="000E17D5">
        <w:t xml:space="preserve"> is invoked, attackers can read sensitive data (e.g., return addresses) from memory by constructing specially crafted inputs. Attackers can directly exploit model interfaces to perform data poisoning, parameter theft, malicious file uploads, and deletion of critical components. These actions compromise the core data, algorithmic integrity, and operational stability of model services.</w:t>
      </w:r>
    </w:p>
    <w:p w14:paraId="42B3301C" w14:textId="1042B250" w:rsidR="00793AC0" w:rsidRPr="000E17D5" w:rsidRDefault="001453CF" w:rsidP="00111F6D">
      <w:pPr>
        <w:pStyle w:val="enumlev1"/>
        <w:rPr>
          <w:rFonts w:eastAsia="SimSun"/>
          <w:color w:val="060607"/>
          <w:spacing w:val="3"/>
          <w:shd w:val="clear" w:color="auto" w:fill="FFFFFF"/>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w:t>
      </w:r>
      <w:r w:rsidR="009221D8" w:rsidRPr="000E17D5">
        <w:rPr>
          <w:rFonts w:ascii="Segoe UI" w:hAnsi="Segoe UI" w:cs="Segoe UI"/>
          <w:shd w:val="clear" w:color="auto" w:fill="FFFFFF"/>
        </w:rPr>
        <w:t xml:space="preserve"> </w:t>
      </w:r>
      <w:r w:rsidR="009221D8" w:rsidRPr="000E17D5">
        <w:rPr>
          <w:rFonts w:eastAsia="SimSun"/>
          <w:color w:val="060607"/>
          <w:spacing w:val="3"/>
          <w:shd w:val="clear" w:color="auto" w:fill="FFFFFF"/>
          <w:lang w:eastAsia="zh-CN"/>
        </w:rPr>
        <w:t xml:space="preserve">Vulnerability evaluation for </w:t>
      </w:r>
      <w:r w:rsidR="009221D8" w:rsidRPr="000E17D5">
        <w:t>hardware, software,</w:t>
      </w:r>
      <w:r w:rsidR="009221D8" w:rsidRPr="000E17D5">
        <w:rPr>
          <w:lang w:eastAsia="zh-CN"/>
        </w:rPr>
        <w:t xml:space="preserve"> operating</w:t>
      </w:r>
      <w:r w:rsidR="009221D8" w:rsidRPr="000E17D5">
        <w:t xml:space="preserve"> system, and code</w:t>
      </w:r>
      <w:r w:rsidR="009221D8" w:rsidRPr="000E17D5">
        <w:rPr>
          <w:rFonts w:eastAsia="SimSun"/>
          <w:color w:val="060607"/>
          <w:spacing w:val="3"/>
          <w:shd w:val="clear" w:color="auto" w:fill="FFFFFF"/>
          <w:lang w:eastAsia="zh-CN"/>
        </w:rPr>
        <w:t xml:space="preserve"> is conducted. Based </w:t>
      </w:r>
      <w:r w:rsidR="009221D8" w:rsidRPr="000E17D5">
        <w:t>on</w:t>
      </w:r>
      <w:r w:rsidR="009221D8" w:rsidRPr="000E17D5">
        <w:rPr>
          <w:rFonts w:eastAsia="SimSun"/>
          <w:color w:val="060607"/>
          <w:spacing w:val="3"/>
          <w:shd w:val="clear" w:color="auto" w:fill="FFFFFF"/>
          <w:lang w:eastAsia="zh-CN"/>
        </w:rPr>
        <w:t xml:space="preserve"> [</w:t>
      </w:r>
      <w:r w:rsidR="00111F6D" w:rsidRPr="000E17D5">
        <w:rPr>
          <w:rFonts w:eastAsia="SimSun"/>
          <w:color w:val="060607"/>
          <w:spacing w:val="3"/>
          <w:shd w:val="clear" w:color="auto" w:fill="FFFFFF"/>
          <w:lang w:eastAsia="zh-CN"/>
        </w:rPr>
        <w:t>b-</w:t>
      </w:r>
      <w:r w:rsidR="009221D8" w:rsidRPr="000E17D5">
        <w:rPr>
          <w:rFonts w:eastAsia="SimSun"/>
          <w:color w:val="060607"/>
          <w:spacing w:val="3"/>
          <w:shd w:val="clear" w:color="auto" w:fill="FFFFFF"/>
          <w:lang w:eastAsia="zh-CN"/>
        </w:rPr>
        <w:t>GB/T 43782-2024], the scoring items are summarized in Table</w:t>
      </w:r>
      <w:r w:rsidR="00D43D8E" w:rsidRPr="000E17D5">
        <w:rPr>
          <w:rFonts w:eastAsia="SimSun"/>
          <w:color w:val="060607"/>
          <w:spacing w:val="3"/>
          <w:shd w:val="clear" w:color="auto" w:fill="FFFFFF"/>
          <w:lang w:eastAsia="zh-CN"/>
        </w:rPr>
        <w:t> </w:t>
      </w:r>
      <w:r w:rsidR="00D576F0">
        <w:rPr>
          <w:rFonts w:eastAsia="SimSun"/>
          <w:color w:val="060607"/>
          <w:spacing w:val="3"/>
          <w:shd w:val="clear" w:color="auto" w:fill="FFFFFF"/>
          <w:lang w:eastAsia="zh-CN"/>
        </w:rPr>
        <w:t>9</w:t>
      </w:r>
      <w:r w:rsidR="009221D8" w:rsidRPr="000E17D5">
        <w:rPr>
          <w:rFonts w:eastAsia="SimSun"/>
          <w:color w:val="060607"/>
          <w:spacing w:val="3"/>
          <w:shd w:val="clear" w:color="auto" w:fill="FFFFFF"/>
          <w:lang w:eastAsia="zh-CN"/>
        </w:rPr>
        <w:t>, where items can be added, deleted and measured based on the real-world evaluation scenarios. It is worth noting that the sum of all items should equal 100%.</w:t>
      </w:r>
    </w:p>
    <w:tbl>
      <w:tblPr>
        <w:tblStyle w:val="TableGrid"/>
        <w:tblW w:w="9639" w:type="dxa"/>
        <w:jc w:val="center"/>
        <w:tblLayout w:type="fixed"/>
        <w:tblLook w:val="04A0" w:firstRow="1" w:lastRow="0" w:firstColumn="1" w:lastColumn="0" w:noHBand="0" w:noVBand="1"/>
      </w:tblPr>
      <w:tblGrid>
        <w:gridCol w:w="1204"/>
        <w:gridCol w:w="2073"/>
        <w:gridCol w:w="5507"/>
        <w:gridCol w:w="855"/>
      </w:tblGrid>
      <w:tr w:rsidR="007266F7" w14:paraId="5530ED27" w14:textId="77777777" w:rsidTr="00111F6D">
        <w:trPr>
          <w:trHeight w:val="90"/>
          <w:tblHeader/>
          <w:jc w:val="center"/>
        </w:trPr>
        <w:tc>
          <w:tcPr>
            <w:tcW w:w="9639" w:type="dxa"/>
            <w:gridSpan w:val="4"/>
            <w:tcBorders>
              <w:top w:val="nil"/>
              <w:left w:val="nil"/>
              <w:bottom w:val="single" w:sz="4" w:space="0" w:color="auto"/>
              <w:right w:val="nil"/>
            </w:tcBorders>
            <w:vAlign w:val="center"/>
          </w:tcPr>
          <w:p w14:paraId="109C3F31" w14:textId="3716747A" w:rsidR="00111F6D" w:rsidRPr="000E17D5" w:rsidRDefault="001453CF" w:rsidP="00111F6D">
            <w:pPr>
              <w:pStyle w:val="TableNoTitle"/>
              <w:spacing w:before="480"/>
              <w:rPr>
                <w:rFonts w:ascii="Times New Roman" w:eastAsia="SimSun" w:hAnsi="Times New Roman"/>
                <w:lang w:val="en-GB"/>
              </w:rPr>
            </w:pPr>
            <w:r w:rsidRPr="000E17D5">
              <w:rPr>
                <w:rFonts w:ascii="Times New Roman" w:hAnsi="Times New Roman"/>
                <w:lang w:val="en-GB"/>
              </w:rPr>
              <w:t>Table 9 – Scoring table of vulnerability evaluation</w:t>
            </w:r>
          </w:p>
        </w:tc>
      </w:tr>
      <w:tr w:rsidR="007266F7" w14:paraId="612EB8FB" w14:textId="77777777" w:rsidTr="00111F6D">
        <w:trPr>
          <w:trHeight w:val="90"/>
          <w:tblHeader/>
          <w:jc w:val="center"/>
        </w:trPr>
        <w:tc>
          <w:tcPr>
            <w:tcW w:w="1204" w:type="dxa"/>
            <w:tcBorders>
              <w:top w:val="single" w:sz="4" w:space="0" w:color="auto"/>
            </w:tcBorders>
            <w:vAlign w:val="center"/>
          </w:tcPr>
          <w:p w14:paraId="70FF1292" w14:textId="77777777" w:rsidR="00793AC0" w:rsidRPr="000E17D5" w:rsidRDefault="001453CF" w:rsidP="00111F6D">
            <w:pPr>
              <w:pStyle w:val="Tablehead"/>
              <w:rPr>
                <w:rFonts w:ascii="Times New Roman" w:eastAsia="SimSun" w:hAnsi="Times New Roman"/>
                <w:lang w:val="en-GB" w:eastAsia="zh-CN"/>
              </w:rPr>
            </w:pPr>
            <w:r w:rsidRPr="000E17D5">
              <w:rPr>
                <w:rFonts w:ascii="Times New Roman" w:eastAsia="SimSun" w:hAnsi="Times New Roman"/>
                <w:lang w:val="en-GB" w:eastAsia="zh-CN"/>
              </w:rPr>
              <w:t>Category</w:t>
            </w:r>
          </w:p>
        </w:tc>
        <w:tc>
          <w:tcPr>
            <w:tcW w:w="2073" w:type="dxa"/>
            <w:tcBorders>
              <w:top w:val="single" w:sz="4" w:space="0" w:color="auto"/>
            </w:tcBorders>
            <w:vAlign w:val="center"/>
          </w:tcPr>
          <w:p w14:paraId="047857C4" w14:textId="77777777" w:rsidR="00793AC0" w:rsidRPr="000E17D5" w:rsidRDefault="001453CF" w:rsidP="00111F6D">
            <w:pPr>
              <w:pStyle w:val="Tablehead"/>
              <w:rPr>
                <w:rFonts w:ascii="Times New Roman" w:eastAsia="SimSun" w:hAnsi="Times New Roman"/>
                <w:lang w:val="en-GB" w:eastAsia="zh-CN"/>
              </w:rPr>
            </w:pPr>
            <w:r w:rsidRPr="000E17D5">
              <w:rPr>
                <w:rFonts w:ascii="Times New Roman" w:eastAsia="SimSun" w:hAnsi="Times New Roman"/>
                <w:lang w:val="en-GB" w:eastAsia="zh-CN"/>
              </w:rPr>
              <w:t>Evaluation item</w:t>
            </w:r>
          </w:p>
        </w:tc>
        <w:tc>
          <w:tcPr>
            <w:tcW w:w="5507" w:type="dxa"/>
            <w:tcBorders>
              <w:top w:val="single" w:sz="4" w:space="0" w:color="auto"/>
            </w:tcBorders>
            <w:vAlign w:val="center"/>
          </w:tcPr>
          <w:p w14:paraId="17CB9CE6" w14:textId="77777777" w:rsidR="00793AC0" w:rsidRPr="000E17D5" w:rsidRDefault="001453CF" w:rsidP="00111F6D">
            <w:pPr>
              <w:pStyle w:val="Tablehead"/>
              <w:rPr>
                <w:rFonts w:ascii="Times New Roman" w:eastAsia="SimSun" w:hAnsi="Times New Roman"/>
                <w:lang w:val="en-GB" w:eastAsia="zh-CN"/>
              </w:rPr>
            </w:pPr>
            <w:r w:rsidRPr="000E17D5">
              <w:rPr>
                <w:rFonts w:ascii="Times New Roman" w:eastAsia="SimSun" w:hAnsi="Times New Roman"/>
                <w:lang w:val="en-GB" w:eastAsia="zh-CN"/>
              </w:rPr>
              <w:t>Description</w:t>
            </w:r>
          </w:p>
        </w:tc>
        <w:tc>
          <w:tcPr>
            <w:tcW w:w="855" w:type="dxa"/>
            <w:tcBorders>
              <w:top w:val="single" w:sz="4" w:space="0" w:color="auto"/>
            </w:tcBorders>
            <w:vAlign w:val="center"/>
          </w:tcPr>
          <w:p w14:paraId="794EDAD9" w14:textId="2AB08E5B" w:rsidR="00793AC0" w:rsidRPr="000E17D5" w:rsidRDefault="001453CF" w:rsidP="00111F6D">
            <w:pPr>
              <w:pStyle w:val="Tablehead"/>
              <w:rPr>
                <w:rFonts w:ascii="Times New Roman" w:eastAsia="SimSun" w:hAnsi="Times New Roman"/>
                <w:lang w:val="en-GB" w:eastAsia="zh-CN"/>
              </w:rPr>
            </w:pPr>
            <w:r w:rsidRPr="000E17D5">
              <w:rPr>
                <w:rFonts w:ascii="Times New Roman" w:eastAsia="SimSun" w:hAnsi="Times New Roman"/>
                <w:lang w:val="en-GB" w:eastAsia="zh-CN"/>
              </w:rPr>
              <w:t>Score</w:t>
            </w:r>
            <w:r w:rsidR="00D43D8E" w:rsidRPr="000E17D5">
              <w:rPr>
                <w:rFonts w:ascii="Times New Roman" w:eastAsia="SimSun" w:hAnsi="Times New Roman"/>
                <w:lang w:val="en-GB" w:eastAsia="zh-CN"/>
              </w:rPr>
              <w:br/>
            </w:r>
            <w:r w:rsidRPr="000E17D5">
              <w:rPr>
                <w:rFonts w:ascii="Times New Roman" w:eastAsia="SimSun" w:hAnsi="Times New Roman"/>
                <w:lang w:val="en-GB" w:eastAsia="zh-CN"/>
              </w:rPr>
              <w:t>(%)</w:t>
            </w:r>
          </w:p>
        </w:tc>
      </w:tr>
      <w:tr w:rsidR="007266F7" w14:paraId="3627A746" w14:textId="77777777" w:rsidTr="00D43D8E">
        <w:trPr>
          <w:jc w:val="center"/>
        </w:trPr>
        <w:tc>
          <w:tcPr>
            <w:tcW w:w="1204" w:type="dxa"/>
            <w:vMerge w:val="restart"/>
          </w:tcPr>
          <w:p w14:paraId="587B62A7" w14:textId="77777777" w:rsidR="00793AC0" w:rsidRPr="000E17D5" w:rsidRDefault="001453CF" w:rsidP="00111F6D">
            <w:pPr>
              <w:pStyle w:val="Tabletext"/>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Hardware </w:t>
            </w:r>
          </w:p>
        </w:tc>
        <w:tc>
          <w:tcPr>
            <w:tcW w:w="2073" w:type="dxa"/>
          </w:tcPr>
          <w:p w14:paraId="108488F9" w14:textId="5058617F"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 xml:space="preserve">Debugging </w:t>
            </w:r>
            <w:r w:rsidR="00111F6D" w:rsidRPr="000E17D5">
              <w:rPr>
                <w:rFonts w:ascii="Times New Roman" w:eastAsia="Segoe UI" w:hAnsi="Times New Roman"/>
                <w:szCs w:val="22"/>
                <w:shd w:val="clear" w:color="auto" w:fill="FFFFFF"/>
                <w:lang w:val="en-GB"/>
              </w:rPr>
              <w:t>interface security</w:t>
            </w:r>
          </w:p>
        </w:tc>
        <w:tc>
          <w:tcPr>
            <w:tcW w:w="5507" w:type="dxa"/>
          </w:tcPr>
          <w:p w14:paraId="478765F0"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Strict debugging interface security mechanisms have been established and implemented.</w:t>
            </w:r>
          </w:p>
        </w:tc>
        <w:tc>
          <w:tcPr>
            <w:tcW w:w="855" w:type="dxa"/>
          </w:tcPr>
          <w:p w14:paraId="305E8BD8" w14:textId="52C4D954"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w:t>
            </w:r>
          </w:p>
        </w:tc>
      </w:tr>
      <w:tr w:rsidR="007266F7" w14:paraId="4BF4BF3D" w14:textId="77777777" w:rsidTr="00D43D8E">
        <w:trPr>
          <w:jc w:val="center"/>
        </w:trPr>
        <w:tc>
          <w:tcPr>
            <w:tcW w:w="1204" w:type="dxa"/>
            <w:vMerge/>
          </w:tcPr>
          <w:p w14:paraId="2A48FF0C" w14:textId="77777777" w:rsidR="00793AC0" w:rsidRPr="000E17D5" w:rsidRDefault="00793AC0" w:rsidP="00111F6D">
            <w:pPr>
              <w:pStyle w:val="Tabletext"/>
              <w:rPr>
                <w:rFonts w:ascii="Times New Roman" w:eastAsia="SimSun" w:hAnsi="Times New Roman"/>
                <w:szCs w:val="22"/>
                <w:lang w:val="en-GB" w:eastAsia="zh-CN"/>
              </w:rPr>
            </w:pPr>
          </w:p>
        </w:tc>
        <w:tc>
          <w:tcPr>
            <w:tcW w:w="2073" w:type="dxa"/>
          </w:tcPr>
          <w:p w14:paraId="4D6D484C" w14:textId="7311DA65"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 xml:space="preserve">Chip </w:t>
            </w:r>
            <w:r w:rsidR="00111F6D" w:rsidRPr="000E17D5">
              <w:rPr>
                <w:rFonts w:ascii="Times New Roman" w:eastAsia="Segoe UI" w:hAnsi="Times New Roman"/>
                <w:szCs w:val="22"/>
                <w:shd w:val="clear" w:color="auto" w:fill="FFFFFF"/>
                <w:lang w:val="en-GB"/>
              </w:rPr>
              <w:t>security</w:t>
            </w:r>
          </w:p>
        </w:tc>
        <w:tc>
          <w:tcPr>
            <w:tcW w:w="5507" w:type="dxa"/>
          </w:tcPr>
          <w:p w14:paraId="747B7CC0"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Strict chip security mechanisms have been established and implemented.</w:t>
            </w:r>
          </w:p>
        </w:tc>
        <w:tc>
          <w:tcPr>
            <w:tcW w:w="855" w:type="dxa"/>
          </w:tcPr>
          <w:p w14:paraId="406DB63B" w14:textId="64D2516B"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2</w:t>
            </w:r>
          </w:p>
        </w:tc>
      </w:tr>
      <w:tr w:rsidR="007266F7" w14:paraId="194F52E9" w14:textId="77777777" w:rsidTr="00D43D8E">
        <w:trPr>
          <w:jc w:val="center"/>
        </w:trPr>
        <w:tc>
          <w:tcPr>
            <w:tcW w:w="1204" w:type="dxa"/>
            <w:vMerge/>
          </w:tcPr>
          <w:p w14:paraId="07595DC8" w14:textId="77777777" w:rsidR="00793AC0" w:rsidRPr="000E17D5" w:rsidRDefault="00793AC0" w:rsidP="00111F6D">
            <w:pPr>
              <w:pStyle w:val="Tabletext"/>
              <w:rPr>
                <w:rFonts w:ascii="Times New Roman" w:eastAsia="SimSun" w:hAnsi="Times New Roman"/>
                <w:szCs w:val="22"/>
                <w:lang w:val="en-GB" w:eastAsia="zh-CN"/>
              </w:rPr>
            </w:pPr>
          </w:p>
        </w:tc>
        <w:tc>
          <w:tcPr>
            <w:tcW w:w="2073" w:type="dxa"/>
          </w:tcPr>
          <w:p w14:paraId="0A6F743D" w14:textId="59A95A71"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 xml:space="preserve">Trusted </w:t>
            </w:r>
            <w:r w:rsidR="00111F6D" w:rsidRPr="000E17D5">
              <w:rPr>
                <w:rFonts w:ascii="Times New Roman" w:eastAsia="Segoe UI" w:hAnsi="Times New Roman"/>
                <w:szCs w:val="22"/>
                <w:shd w:val="clear" w:color="auto" w:fill="FFFFFF"/>
                <w:lang w:val="en-GB"/>
              </w:rPr>
              <w:t>computing</w:t>
            </w:r>
          </w:p>
        </w:tc>
        <w:tc>
          <w:tcPr>
            <w:tcW w:w="5507" w:type="dxa"/>
          </w:tcPr>
          <w:p w14:paraId="70CAEC93"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Trusted computing has been implemented.</w:t>
            </w:r>
          </w:p>
        </w:tc>
        <w:tc>
          <w:tcPr>
            <w:tcW w:w="855" w:type="dxa"/>
          </w:tcPr>
          <w:p w14:paraId="33E2A7E2" w14:textId="738A50E8" w:rsidR="00793AC0" w:rsidRPr="000E17D5" w:rsidRDefault="001453CF" w:rsidP="00111F6D">
            <w:pPr>
              <w:pStyle w:val="Tabletext"/>
              <w:jc w:val="center"/>
              <w:rPr>
                <w:rFonts w:ascii="Times New Roman" w:eastAsia="SimSun" w:hAnsi="Times New Roman"/>
                <w:color w:val="000000"/>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3</w:t>
            </w:r>
          </w:p>
        </w:tc>
      </w:tr>
      <w:tr w:rsidR="007266F7" w14:paraId="03D59C38" w14:textId="77777777" w:rsidTr="00D43D8E">
        <w:trPr>
          <w:jc w:val="center"/>
        </w:trPr>
        <w:tc>
          <w:tcPr>
            <w:tcW w:w="1204" w:type="dxa"/>
            <w:vMerge w:val="restart"/>
          </w:tcPr>
          <w:p w14:paraId="132C64E7" w14:textId="77777777" w:rsidR="00793AC0" w:rsidRPr="000E17D5" w:rsidRDefault="001453CF" w:rsidP="00111F6D">
            <w:pPr>
              <w:pStyle w:val="Tabletext"/>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Software </w:t>
            </w:r>
          </w:p>
        </w:tc>
        <w:tc>
          <w:tcPr>
            <w:tcW w:w="2073" w:type="dxa"/>
            <w:vMerge w:val="restart"/>
          </w:tcPr>
          <w:p w14:paraId="2927A47F" w14:textId="1550A5A2"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 xml:space="preserve">Vulnerability </w:t>
            </w:r>
            <w:r w:rsidR="00111F6D" w:rsidRPr="000E17D5">
              <w:rPr>
                <w:rFonts w:ascii="Times New Roman" w:eastAsia="Segoe UI" w:hAnsi="Times New Roman"/>
                <w:szCs w:val="22"/>
                <w:shd w:val="clear" w:color="auto" w:fill="FFFFFF"/>
                <w:lang w:val="en-GB"/>
              </w:rPr>
              <w:t>patching</w:t>
            </w:r>
          </w:p>
        </w:tc>
        <w:tc>
          <w:tcPr>
            <w:tcW w:w="5507" w:type="dxa"/>
          </w:tcPr>
          <w:p w14:paraId="70DE66EA"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 xml:space="preserve">Ensure that there are no high-risk vulnerabilities related to the software published </w:t>
            </w:r>
            <w:r w:rsidRPr="000E17D5">
              <w:rPr>
                <w:rFonts w:ascii="Times New Roman" w:eastAsia="SimSun" w:hAnsi="Times New Roman"/>
                <w:szCs w:val="22"/>
                <w:shd w:val="clear" w:color="auto" w:fill="FFFFFF"/>
                <w:lang w:val="en-GB" w:eastAsia="zh-CN"/>
              </w:rPr>
              <w:t>two</w:t>
            </w:r>
            <w:r w:rsidRPr="000E17D5">
              <w:rPr>
                <w:rFonts w:ascii="Times New Roman" w:eastAsia="Segoe UI" w:hAnsi="Times New Roman"/>
                <w:szCs w:val="22"/>
                <w:shd w:val="clear" w:color="auto" w:fill="FFFFFF"/>
                <w:lang w:val="en-GB"/>
              </w:rPr>
              <w:t xml:space="preserve"> months ago.</w:t>
            </w:r>
          </w:p>
        </w:tc>
        <w:tc>
          <w:tcPr>
            <w:tcW w:w="855" w:type="dxa"/>
          </w:tcPr>
          <w:p w14:paraId="1F1F037D" w14:textId="1C4EC8B9"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4</w:t>
            </w:r>
          </w:p>
        </w:tc>
      </w:tr>
      <w:tr w:rsidR="007266F7" w14:paraId="22AF7E47" w14:textId="77777777" w:rsidTr="00D43D8E">
        <w:trPr>
          <w:trHeight w:val="90"/>
          <w:jc w:val="center"/>
        </w:trPr>
        <w:tc>
          <w:tcPr>
            <w:tcW w:w="1204" w:type="dxa"/>
            <w:vMerge/>
          </w:tcPr>
          <w:p w14:paraId="34D6C099"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2DA78686" w14:textId="77777777" w:rsidR="00793AC0" w:rsidRPr="000E17D5" w:rsidRDefault="00793AC0" w:rsidP="00111F6D">
            <w:pPr>
              <w:pStyle w:val="Tabletext"/>
              <w:rPr>
                <w:rFonts w:ascii="Times New Roman" w:eastAsia="SimSun" w:hAnsi="Times New Roman"/>
                <w:szCs w:val="22"/>
                <w:lang w:val="en-GB" w:eastAsia="zh-CN"/>
              </w:rPr>
            </w:pPr>
          </w:p>
        </w:tc>
        <w:tc>
          <w:tcPr>
            <w:tcW w:w="5507" w:type="dxa"/>
          </w:tcPr>
          <w:p w14:paraId="0EE08D76"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eastAsia="zh-CN"/>
              </w:rPr>
              <w:t>S</w:t>
            </w:r>
            <w:r w:rsidRPr="000E17D5">
              <w:rPr>
                <w:rFonts w:ascii="Times New Roman" w:eastAsia="Segoe UI" w:hAnsi="Times New Roman"/>
                <w:szCs w:val="22"/>
                <w:shd w:val="clear" w:color="auto" w:fill="FFFFFF"/>
                <w:lang w:val="en-GB"/>
              </w:rPr>
              <w:t>oftware exception monitoring has been implemented.</w:t>
            </w:r>
          </w:p>
        </w:tc>
        <w:tc>
          <w:tcPr>
            <w:tcW w:w="855" w:type="dxa"/>
          </w:tcPr>
          <w:p w14:paraId="579FA5FB" w14:textId="15771F2D"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5</w:t>
            </w:r>
          </w:p>
        </w:tc>
      </w:tr>
      <w:tr w:rsidR="007266F7" w14:paraId="02DB49C7" w14:textId="77777777" w:rsidTr="00D43D8E">
        <w:trPr>
          <w:jc w:val="center"/>
        </w:trPr>
        <w:tc>
          <w:tcPr>
            <w:tcW w:w="1204" w:type="dxa"/>
            <w:vMerge w:val="restart"/>
          </w:tcPr>
          <w:p w14:paraId="418C3971" w14:textId="3D24E242" w:rsidR="00793AC0" w:rsidRPr="000E17D5" w:rsidRDefault="001453CF" w:rsidP="00111F6D">
            <w:pPr>
              <w:pStyle w:val="Tabletext"/>
              <w:rPr>
                <w:rFonts w:ascii="Times New Roman" w:eastAsia="SimSun" w:hAnsi="Times New Roman"/>
                <w:b/>
                <w:bCs/>
                <w:shd w:val="clear" w:color="auto" w:fill="FFFFFF"/>
                <w:lang w:val="en-GB"/>
              </w:rPr>
            </w:pPr>
            <w:r w:rsidRPr="000E17D5">
              <w:rPr>
                <w:rFonts w:ascii="Times New Roman" w:eastAsia="SimSun" w:hAnsi="Times New Roman"/>
                <w:shd w:val="clear" w:color="auto" w:fill="FFFFFF"/>
                <w:lang w:val="en-GB"/>
              </w:rPr>
              <w:t>O</w:t>
            </w:r>
            <w:r w:rsidRPr="000E17D5">
              <w:rPr>
                <w:rFonts w:ascii="Times New Roman" w:eastAsia="Segoe UI" w:hAnsi="Times New Roman"/>
                <w:shd w:val="clear" w:color="auto" w:fill="FFFFFF"/>
                <w:lang w:val="en-GB"/>
              </w:rPr>
              <w:t>perating system</w:t>
            </w:r>
          </w:p>
        </w:tc>
        <w:tc>
          <w:tcPr>
            <w:tcW w:w="2073" w:type="dxa"/>
            <w:vMerge w:val="restart"/>
          </w:tcPr>
          <w:p w14:paraId="3B84811D" w14:textId="2DE7779E"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 xml:space="preserve">Vulnerability </w:t>
            </w:r>
            <w:r w:rsidR="00111F6D" w:rsidRPr="000E17D5">
              <w:rPr>
                <w:rFonts w:ascii="Times New Roman" w:eastAsia="Segoe UI" w:hAnsi="Times New Roman"/>
                <w:szCs w:val="22"/>
                <w:shd w:val="clear" w:color="auto" w:fill="FFFFFF"/>
                <w:lang w:val="en-GB"/>
              </w:rPr>
              <w:t>patching</w:t>
            </w:r>
          </w:p>
        </w:tc>
        <w:tc>
          <w:tcPr>
            <w:tcW w:w="5507" w:type="dxa"/>
          </w:tcPr>
          <w:p w14:paraId="6559FFF0"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An automatic and mandatory upgrade mechanism has been established to eliminate security vulnerabilities.</w:t>
            </w:r>
          </w:p>
        </w:tc>
        <w:tc>
          <w:tcPr>
            <w:tcW w:w="855" w:type="dxa"/>
          </w:tcPr>
          <w:p w14:paraId="48BC8230" w14:textId="15F3BD25"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6</w:t>
            </w:r>
          </w:p>
        </w:tc>
      </w:tr>
      <w:tr w:rsidR="007266F7" w14:paraId="5CE5E68E" w14:textId="77777777" w:rsidTr="00D43D8E">
        <w:trPr>
          <w:jc w:val="center"/>
        </w:trPr>
        <w:tc>
          <w:tcPr>
            <w:tcW w:w="1204" w:type="dxa"/>
            <w:vMerge/>
          </w:tcPr>
          <w:p w14:paraId="31A9FEB5"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619D2E0F" w14:textId="77777777" w:rsidR="00793AC0" w:rsidRPr="000E17D5" w:rsidRDefault="00793AC0" w:rsidP="00111F6D">
            <w:pPr>
              <w:pStyle w:val="Tabletext"/>
              <w:rPr>
                <w:rFonts w:ascii="Times New Roman" w:eastAsia="SimSun" w:hAnsi="Times New Roman"/>
                <w:szCs w:val="22"/>
                <w:lang w:val="en-GB" w:eastAsia="zh-CN"/>
              </w:rPr>
            </w:pPr>
          </w:p>
        </w:tc>
        <w:tc>
          <w:tcPr>
            <w:tcW w:w="5507" w:type="dxa"/>
          </w:tcPr>
          <w:p w14:paraId="65FCF127"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 xml:space="preserve">Ensure that there are no high-risk vulnerabilities related to the system published </w:t>
            </w:r>
            <w:r w:rsidRPr="000E17D5">
              <w:rPr>
                <w:rFonts w:ascii="Times New Roman" w:eastAsia="SimSun" w:hAnsi="Times New Roman"/>
                <w:szCs w:val="22"/>
                <w:shd w:val="clear" w:color="auto" w:fill="FFFFFF"/>
                <w:lang w:val="en-GB" w:eastAsia="zh-CN"/>
              </w:rPr>
              <w:t>two</w:t>
            </w:r>
            <w:r w:rsidRPr="000E17D5">
              <w:rPr>
                <w:rFonts w:ascii="Times New Roman" w:eastAsia="Segoe UI" w:hAnsi="Times New Roman"/>
                <w:szCs w:val="22"/>
                <w:shd w:val="clear" w:color="auto" w:fill="FFFFFF"/>
                <w:lang w:val="en-GB"/>
              </w:rPr>
              <w:t xml:space="preserve"> months ago.</w:t>
            </w:r>
          </w:p>
        </w:tc>
        <w:tc>
          <w:tcPr>
            <w:tcW w:w="855" w:type="dxa"/>
          </w:tcPr>
          <w:p w14:paraId="33BC611A" w14:textId="42ABE5F8"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7</w:t>
            </w:r>
          </w:p>
        </w:tc>
      </w:tr>
      <w:tr w:rsidR="007266F7" w14:paraId="3098BFC3" w14:textId="77777777" w:rsidTr="00D43D8E">
        <w:trPr>
          <w:jc w:val="center"/>
        </w:trPr>
        <w:tc>
          <w:tcPr>
            <w:tcW w:w="1204" w:type="dxa"/>
            <w:vMerge/>
          </w:tcPr>
          <w:p w14:paraId="7ACAB3B1"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4D5C92E6" w14:textId="77777777" w:rsidR="00793AC0" w:rsidRPr="000E17D5" w:rsidRDefault="00793AC0" w:rsidP="00111F6D">
            <w:pPr>
              <w:pStyle w:val="Tabletext"/>
              <w:rPr>
                <w:rFonts w:ascii="Times New Roman" w:eastAsia="SimSun" w:hAnsi="Times New Roman"/>
                <w:szCs w:val="22"/>
                <w:lang w:val="en-GB" w:eastAsia="zh-CN"/>
              </w:rPr>
            </w:pPr>
          </w:p>
        </w:tc>
        <w:tc>
          <w:tcPr>
            <w:tcW w:w="5507" w:type="dxa"/>
          </w:tcPr>
          <w:p w14:paraId="737C564C" w14:textId="77777777" w:rsidR="00793AC0" w:rsidRPr="000E17D5" w:rsidRDefault="001453CF" w:rsidP="00111F6D">
            <w:pPr>
              <w:pStyle w:val="Tabletext"/>
              <w:rPr>
                <w:rFonts w:ascii="Times New Roman" w:hAnsi="Times New Roman"/>
                <w:szCs w:val="22"/>
                <w:lang w:val="en-GB" w:eastAsia="zh-CN"/>
              </w:rPr>
            </w:pPr>
            <w:r w:rsidRPr="000E17D5">
              <w:rPr>
                <w:rFonts w:ascii="Times New Roman" w:eastAsia="Segoe UI" w:hAnsi="Times New Roman"/>
                <w:szCs w:val="22"/>
                <w:shd w:val="clear" w:color="auto" w:fill="FFFFFF"/>
                <w:lang w:val="en-GB"/>
              </w:rPr>
              <w:t>Effective system exception monitoring has been implemented to promptly identify issues.</w:t>
            </w:r>
          </w:p>
        </w:tc>
        <w:tc>
          <w:tcPr>
            <w:tcW w:w="855" w:type="dxa"/>
          </w:tcPr>
          <w:p w14:paraId="04078C29" w14:textId="57A23767"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8</w:t>
            </w:r>
          </w:p>
        </w:tc>
      </w:tr>
      <w:tr w:rsidR="007266F7" w14:paraId="21C0D8A0" w14:textId="77777777" w:rsidTr="00D43D8E">
        <w:trPr>
          <w:jc w:val="center"/>
        </w:trPr>
        <w:tc>
          <w:tcPr>
            <w:tcW w:w="1204" w:type="dxa"/>
            <w:vMerge/>
          </w:tcPr>
          <w:p w14:paraId="6F015E86" w14:textId="77777777" w:rsidR="00793AC0" w:rsidRPr="000E17D5" w:rsidRDefault="00793AC0" w:rsidP="00111F6D">
            <w:pPr>
              <w:pStyle w:val="Tabletext"/>
              <w:rPr>
                <w:rFonts w:ascii="Times New Roman" w:eastAsia="SimSun" w:hAnsi="Times New Roman"/>
                <w:szCs w:val="22"/>
                <w:lang w:val="en-GB" w:eastAsia="zh-CN"/>
              </w:rPr>
            </w:pPr>
          </w:p>
        </w:tc>
        <w:tc>
          <w:tcPr>
            <w:tcW w:w="2073" w:type="dxa"/>
          </w:tcPr>
          <w:p w14:paraId="22942DD9" w14:textId="72D116F8"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 xml:space="preserve">Permission </w:t>
            </w:r>
            <w:r w:rsidR="00217309" w:rsidRPr="000E17D5">
              <w:rPr>
                <w:rFonts w:ascii="Times New Roman" w:eastAsia="Segoe UI" w:hAnsi="Times New Roman"/>
                <w:szCs w:val="22"/>
                <w:shd w:val="clear" w:color="auto" w:fill="FFFFFF"/>
                <w:lang w:val="en-GB"/>
              </w:rPr>
              <w:t>restriction</w:t>
            </w:r>
          </w:p>
        </w:tc>
        <w:tc>
          <w:tcPr>
            <w:tcW w:w="5507" w:type="dxa"/>
          </w:tcPr>
          <w:p w14:paraId="29AF985A"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The principle of least privilege is adhered to. Users only have the minimum permissions required to perform their tasks, and all unauthorized permissions are prohibited.</w:t>
            </w:r>
          </w:p>
        </w:tc>
        <w:tc>
          <w:tcPr>
            <w:tcW w:w="855" w:type="dxa"/>
          </w:tcPr>
          <w:p w14:paraId="50748937" w14:textId="0534623B"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9</w:t>
            </w:r>
          </w:p>
        </w:tc>
      </w:tr>
      <w:tr w:rsidR="007266F7" w14:paraId="3FB9426B" w14:textId="77777777" w:rsidTr="00D43D8E">
        <w:trPr>
          <w:jc w:val="center"/>
        </w:trPr>
        <w:tc>
          <w:tcPr>
            <w:tcW w:w="1204" w:type="dxa"/>
            <w:vMerge/>
          </w:tcPr>
          <w:p w14:paraId="7E433D33"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val="restart"/>
          </w:tcPr>
          <w:p w14:paraId="748FCDE0" w14:textId="5B992D5A"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 xml:space="preserve">Boot </w:t>
            </w:r>
            <w:r w:rsidR="00217309" w:rsidRPr="000E17D5">
              <w:rPr>
                <w:rFonts w:ascii="Times New Roman" w:eastAsia="Segoe UI" w:hAnsi="Times New Roman"/>
                <w:szCs w:val="22"/>
                <w:shd w:val="clear" w:color="auto" w:fill="FFFFFF"/>
                <w:lang w:val="en-GB"/>
              </w:rPr>
              <w:t>security</w:t>
            </w:r>
          </w:p>
        </w:tc>
        <w:tc>
          <w:tcPr>
            <w:tcW w:w="5507" w:type="dxa"/>
          </w:tcPr>
          <w:p w14:paraId="4BDA106C"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System secure boot authentication and validation strategies have been set.</w:t>
            </w:r>
          </w:p>
        </w:tc>
        <w:tc>
          <w:tcPr>
            <w:tcW w:w="855" w:type="dxa"/>
          </w:tcPr>
          <w:p w14:paraId="07B4D76E" w14:textId="45A935EB"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10</w:t>
            </w:r>
          </w:p>
        </w:tc>
      </w:tr>
      <w:tr w:rsidR="007266F7" w14:paraId="33F227B4" w14:textId="77777777" w:rsidTr="00D43D8E">
        <w:trPr>
          <w:jc w:val="center"/>
        </w:trPr>
        <w:tc>
          <w:tcPr>
            <w:tcW w:w="1204" w:type="dxa"/>
            <w:vMerge/>
          </w:tcPr>
          <w:p w14:paraId="4135EA33"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4C666C83" w14:textId="77777777" w:rsidR="00793AC0" w:rsidRPr="000E17D5" w:rsidRDefault="00793AC0" w:rsidP="00111F6D">
            <w:pPr>
              <w:pStyle w:val="Tabletext"/>
              <w:rPr>
                <w:rFonts w:ascii="Times New Roman" w:eastAsia="SimSun" w:hAnsi="Times New Roman"/>
                <w:szCs w:val="22"/>
                <w:lang w:val="en-GB"/>
              </w:rPr>
            </w:pPr>
          </w:p>
        </w:tc>
        <w:tc>
          <w:tcPr>
            <w:tcW w:w="5507" w:type="dxa"/>
          </w:tcPr>
          <w:p w14:paraId="105DAA18" w14:textId="77777777"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System secure boot authentication and validation strategies are effective.</w:t>
            </w:r>
          </w:p>
        </w:tc>
        <w:tc>
          <w:tcPr>
            <w:tcW w:w="855" w:type="dxa"/>
          </w:tcPr>
          <w:p w14:paraId="74531FA6" w14:textId="078652F7"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11</w:t>
            </w:r>
          </w:p>
        </w:tc>
      </w:tr>
      <w:tr w:rsidR="007266F7" w14:paraId="24829A45" w14:textId="77777777" w:rsidTr="00D43D8E">
        <w:trPr>
          <w:trHeight w:val="90"/>
          <w:jc w:val="center"/>
        </w:trPr>
        <w:tc>
          <w:tcPr>
            <w:tcW w:w="1204" w:type="dxa"/>
            <w:vMerge/>
          </w:tcPr>
          <w:p w14:paraId="6BE9FCBB"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val="restart"/>
          </w:tcPr>
          <w:p w14:paraId="0A9171B2" w14:textId="7E0693D9" w:rsidR="00793AC0" w:rsidRPr="000E17D5" w:rsidRDefault="001453CF" w:rsidP="00111F6D">
            <w:pPr>
              <w:pStyle w:val="Tabletext"/>
              <w:keepNext/>
              <w:keepLines/>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Update security</w:t>
            </w:r>
          </w:p>
        </w:tc>
        <w:tc>
          <w:tcPr>
            <w:tcW w:w="5507" w:type="dxa"/>
          </w:tcPr>
          <w:p w14:paraId="08C3728A"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The system supports both manual and automatic updates.</w:t>
            </w:r>
          </w:p>
        </w:tc>
        <w:tc>
          <w:tcPr>
            <w:tcW w:w="855" w:type="dxa"/>
          </w:tcPr>
          <w:p w14:paraId="4D0DC670" w14:textId="472971FF"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12</w:t>
            </w:r>
          </w:p>
        </w:tc>
      </w:tr>
      <w:tr w:rsidR="007266F7" w14:paraId="530EDFD2" w14:textId="77777777" w:rsidTr="00D43D8E">
        <w:trPr>
          <w:jc w:val="center"/>
        </w:trPr>
        <w:tc>
          <w:tcPr>
            <w:tcW w:w="1204" w:type="dxa"/>
            <w:vMerge/>
          </w:tcPr>
          <w:p w14:paraId="41650BE7"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5C8677A8" w14:textId="77777777" w:rsidR="00793AC0" w:rsidRPr="000E17D5" w:rsidRDefault="00793AC0" w:rsidP="00111F6D">
            <w:pPr>
              <w:pStyle w:val="Tabletext"/>
              <w:rPr>
                <w:rFonts w:ascii="Times New Roman" w:eastAsia="SimSun" w:hAnsi="Times New Roman"/>
                <w:szCs w:val="22"/>
                <w:lang w:val="en-GB"/>
              </w:rPr>
            </w:pPr>
          </w:p>
        </w:tc>
        <w:tc>
          <w:tcPr>
            <w:tcW w:w="5507" w:type="dxa"/>
          </w:tcPr>
          <w:p w14:paraId="2DA94099"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Before upgrading, version checking, MD5 checking, and signature checking of the image are performed.</w:t>
            </w:r>
          </w:p>
        </w:tc>
        <w:tc>
          <w:tcPr>
            <w:tcW w:w="855" w:type="dxa"/>
          </w:tcPr>
          <w:p w14:paraId="511FFBE2" w14:textId="1C071A2E"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13</w:t>
            </w:r>
          </w:p>
        </w:tc>
      </w:tr>
      <w:tr w:rsidR="007266F7" w14:paraId="5B28BDC9" w14:textId="77777777" w:rsidTr="00D43D8E">
        <w:trPr>
          <w:jc w:val="center"/>
        </w:trPr>
        <w:tc>
          <w:tcPr>
            <w:tcW w:w="1204" w:type="dxa"/>
            <w:vMerge/>
          </w:tcPr>
          <w:p w14:paraId="7CAD6981"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23B5817C" w14:textId="77777777" w:rsidR="00793AC0" w:rsidRPr="000E17D5" w:rsidRDefault="00793AC0" w:rsidP="00111F6D">
            <w:pPr>
              <w:pStyle w:val="Tabletext"/>
              <w:rPr>
                <w:rFonts w:ascii="Times New Roman" w:eastAsia="SimSun" w:hAnsi="Times New Roman"/>
                <w:szCs w:val="22"/>
                <w:lang w:val="en-GB"/>
              </w:rPr>
            </w:pPr>
          </w:p>
        </w:tc>
        <w:tc>
          <w:tcPr>
            <w:tcW w:w="5507" w:type="dxa"/>
          </w:tcPr>
          <w:p w14:paraId="05354333"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When system updates are turned off or fail, it can roll back to the pre-update version.</w:t>
            </w:r>
          </w:p>
        </w:tc>
        <w:tc>
          <w:tcPr>
            <w:tcW w:w="855" w:type="dxa"/>
          </w:tcPr>
          <w:p w14:paraId="675FA423" w14:textId="578428AE"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14</w:t>
            </w:r>
          </w:p>
        </w:tc>
      </w:tr>
      <w:tr w:rsidR="007266F7" w14:paraId="032018F3" w14:textId="77777777" w:rsidTr="00D43D8E">
        <w:trPr>
          <w:jc w:val="center"/>
        </w:trPr>
        <w:tc>
          <w:tcPr>
            <w:tcW w:w="1204" w:type="dxa"/>
            <w:vMerge/>
          </w:tcPr>
          <w:p w14:paraId="4505B783"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val="restart"/>
          </w:tcPr>
          <w:p w14:paraId="075E0139" w14:textId="6C45859C" w:rsidR="00793AC0" w:rsidRPr="000E17D5" w:rsidRDefault="001453CF" w:rsidP="00111F6D">
            <w:pPr>
              <w:pStyle w:val="Tabletext"/>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Configuration </w:t>
            </w:r>
            <w:r w:rsidR="00111F6D" w:rsidRPr="000E17D5">
              <w:rPr>
                <w:rFonts w:ascii="Times New Roman" w:eastAsia="Segoe UI" w:hAnsi="Times New Roman"/>
                <w:shd w:val="clear" w:color="auto" w:fill="FFFFFF"/>
                <w:lang w:val="en-GB"/>
              </w:rPr>
              <w:t>security</w:t>
            </w:r>
          </w:p>
        </w:tc>
        <w:tc>
          <w:tcPr>
            <w:tcW w:w="5507" w:type="dxa"/>
          </w:tcPr>
          <w:p w14:paraId="3C619903"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System partition configuration security measures have been implemented.</w:t>
            </w:r>
          </w:p>
        </w:tc>
        <w:tc>
          <w:tcPr>
            <w:tcW w:w="855" w:type="dxa"/>
          </w:tcPr>
          <w:p w14:paraId="0737CF80" w14:textId="0419907A"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15</w:t>
            </w:r>
          </w:p>
        </w:tc>
      </w:tr>
      <w:tr w:rsidR="007266F7" w14:paraId="4063121E" w14:textId="77777777" w:rsidTr="00D43D8E">
        <w:trPr>
          <w:jc w:val="center"/>
        </w:trPr>
        <w:tc>
          <w:tcPr>
            <w:tcW w:w="1204" w:type="dxa"/>
            <w:vMerge/>
          </w:tcPr>
          <w:p w14:paraId="0169E5A4"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569B835F" w14:textId="77777777" w:rsidR="00793AC0" w:rsidRPr="000E17D5" w:rsidRDefault="00793AC0" w:rsidP="00111F6D">
            <w:pPr>
              <w:pStyle w:val="Tabletext"/>
              <w:rPr>
                <w:rFonts w:ascii="Times New Roman" w:eastAsia="SimSun" w:hAnsi="Times New Roman"/>
                <w:szCs w:val="22"/>
                <w:lang w:val="en-GB"/>
              </w:rPr>
            </w:pPr>
          </w:p>
        </w:tc>
        <w:tc>
          <w:tcPr>
            <w:tcW w:w="5507" w:type="dxa"/>
          </w:tcPr>
          <w:p w14:paraId="270BA63B"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Default closing of debugging ports, default closing of remote login ports, and default closing of debugging log information services.</w:t>
            </w:r>
          </w:p>
        </w:tc>
        <w:tc>
          <w:tcPr>
            <w:tcW w:w="855" w:type="dxa"/>
          </w:tcPr>
          <w:p w14:paraId="04F4DA30" w14:textId="63C8560F"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16</w:t>
            </w:r>
          </w:p>
        </w:tc>
      </w:tr>
      <w:tr w:rsidR="007266F7" w14:paraId="216749A1" w14:textId="77777777" w:rsidTr="00D43D8E">
        <w:trPr>
          <w:jc w:val="center"/>
        </w:trPr>
        <w:tc>
          <w:tcPr>
            <w:tcW w:w="1204" w:type="dxa"/>
            <w:vMerge/>
          </w:tcPr>
          <w:p w14:paraId="33BAE8F5"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2487D39A" w14:textId="77777777" w:rsidR="00793AC0" w:rsidRPr="000E17D5" w:rsidRDefault="00793AC0" w:rsidP="00111F6D">
            <w:pPr>
              <w:pStyle w:val="Tabletext"/>
              <w:rPr>
                <w:rFonts w:ascii="Times New Roman" w:eastAsia="SimSun" w:hAnsi="Times New Roman"/>
                <w:szCs w:val="22"/>
                <w:lang w:val="en-GB"/>
              </w:rPr>
            </w:pPr>
          </w:p>
        </w:tc>
        <w:tc>
          <w:tcPr>
            <w:tcW w:w="5507" w:type="dxa"/>
          </w:tcPr>
          <w:p w14:paraId="09CD7132"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Reasonable security attributes have been established and configured for input and output ports.</w:t>
            </w:r>
          </w:p>
        </w:tc>
        <w:tc>
          <w:tcPr>
            <w:tcW w:w="855" w:type="dxa"/>
          </w:tcPr>
          <w:p w14:paraId="297C521F" w14:textId="179A7111"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17</w:t>
            </w:r>
          </w:p>
        </w:tc>
      </w:tr>
      <w:tr w:rsidR="007266F7" w14:paraId="68218E6B" w14:textId="77777777" w:rsidTr="00D43D8E">
        <w:trPr>
          <w:jc w:val="center"/>
        </w:trPr>
        <w:tc>
          <w:tcPr>
            <w:tcW w:w="1204" w:type="dxa"/>
            <w:vMerge/>
          </w:tcPr>
          <w:p w14:paraId="12805B37"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61380985" w14:textId="77777777" w:rsidR="00793AC0" w:rsidRPr="000E17D5" w:rsidRDefault="00793AC0" w:rsidP="00111F6D">
            <w:pPr>
              <w:pStyle w:val="Tabletext"/>
              <w:rPr>
                <w:rFonts w:ascii="Times New Roman" w:eastAsia="SimSun" w:hAnsi="Times New Roman"/>
                <w:szCs w:val="22"/>
                <w:lang w:val="en-GB"/>
              </w:rPr>
            </w:pPr>
          </w:p>
        </w:tc>
        <w:tc>
          <w:tcPr>
            <w:tcW w:w="5507" w:type="dxa"/>
          </w:tcPr>
          <w:p w14:paraId="3DD22A87" w14:textId="77777777" w:rsidR="00793AC0" w:rsidRPr="000E17D5" w:rsidRDefault="001453CF" w:rsidP="00111F6D">
            <w:pPr>
              <w:pStyle w:val="Tabletext"/>
              <w:rPr>
                <w:rFonts w:ascii="Times New Roman" w:hAnsi="Times New Roman"/>
                <w:szCs w:val="22"/>
                <w:lang w:val="en-GB"/>
              </w:rPr>
            </w:pPr>
            <w:r w:rsidRPr="000E17D5">
              <w:rPr>
                <w:rFonts w:ascii="Times New Roman" w:eastAsia="Segoe UI" w:hAnsi="Times New Roman"/>
                <w:szCs w:val="22"/>
                <w:shd w:val="clear" w:color="auto" w:fill="FFFFFF"/>
                <w:lang w:val="en-GB"/>
              </w:rPr>
              <w:t>Access control mechanisms have been implemented to prevent unauthorized calls to system interfaces.</w:t>
            </w:r>
          </w:p>
        </w:tc>
        <w:tc>
          <w:tcPr>
            <w:tcW w:w="855" w:type="dxa"/>
          </w:tcPr>
          <w:p w14:paraId="42B65682" w14:textId="1AF05712"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18</w:t>
            </w:r>
          </w:p>
        </w:tc>
      </w:tr>
      <w:tr w:rsidR="007266F7" w14:paraId="2A3B638C" w14:textId="77777777" w:rsidTr="00D43D8E">
        <w:trPr>
          <w:jc w:val="center"/>
        </w:trPr>
        <w:tc>
          <w:tcPr>
            <w:tcW w:w="1204" w:type="dxa"/>
            <w:vMerge/>
          </w:tcPr>
          <w:p w14:paraId="6A618CDD" w14:textId="77777777" w:rsidR="00793AC0" w:rsidRPr="000E17D5" w:rsidRDefault="00793AC0" w:rsidP="00111F6D">
            <w:pPr>
              <w:pStyle w:val="Tabletext"/>
              <w:rPr>
                <w:rFonts w:ascii="Times New Roman" w:eastAsia="SimSun" w:hAnsi="Times New Roman"/>
                <w:szCs w:val="22"/>
                <w:lang w:val="en-GB" w:eastAsia="zh-CN"/>
              </w:rPr>
            </w:pPr>
          </w:p>
        </w:tc>
        <w:tc>
          <w:tcPr>
            <w:tcW w:w="2073" w:type="dxa"/>
            <w:vMerge/>
          </w:tcPr>
          <w:p w14:paraId="3B65ED00" w14:textId="77777777" w:rsidR="00793AC0" w:rsidRPr="000E17D5" w:rsidRDefault="00793AC0" w:rsidP="00111F6D">
            <w:pPr>
              <w:pStyle w:val="Tabletext"/>
              <w:rPr>
                <w:rFonts w:ascii="Times New Roman" w:eastAsia="SimSun" w:hAnsi="Times New Roman"/>
                <w:szCs w:val="22"/>
                <w:lang w:val="en-GB"/>
              </w:rPr>
            </w:pPr>
          </w:p>
        </w:tc>
        <w:tc>
          <w:tcPr>
            <w:tcW w:w="5507" w:type="dxa"/>
          </w:tcPr>
          <w:p w14:paraId="5041F65C"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Login passwords meet complexity requirements.</w:t>
            </w:r>
          </w:p>
        </w:tc>
        <w:tc>
          <w:tcPr>
            <w:tcW w:w="855" w:type="dxa"/>
          </w:tcPr>
          <w:p w14:paraId="0D950DB4" w14:textId="1149025E"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19</w:t>
            </w:r>
          </w:p>
        </w:tc>
      </w:tr>
      <w:tr w:rsidR="007266F7" w14:paraId="6BAA316D" w14:textId="77777777" w:rsidTr="00D43D8E">
        <w:trPr>
          <w:jc w:val="center"/>
        </w:trPr>
        <w:tc>
          <w:tcPr>
            <w:tcW w:w="1204" w:type="dxa"/>
          </w:tcPr>
          <w:p w14:paraId="4366AB54" w14:textId="77777777" w:rsidR="00793AC0" w:rsidRPr="000E17D5" w:rsidRDefault="001453CF" w:rsidP="00111F6D">
            <w:pPr>
              <w:pStyle w:val="Tabletext"/>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Code </w:t>
            </w:r>
          </w:p>
        </w:tc>
        <w:tc>
          <w:tcPr>
            <w:tcW w:w="2073" w:type="dxa"/>
          </w:tcPr>
          <w:p w14:paraId="54C79B91" w14:textId="5577A8EB" w:rsidR="00793AC0" w:rsidRPr="000E17D5" w:rsidRDefault="001453CF" w:rsidP="00111F6D">
            <w:pPr>
              <w:pStyle w:val="Tabletext"/>
              <w:rPr>
                <w:rFonts w:ascii="Times New Roman" w:eastAsia="SimSun" w:hAnsi="Times New Roman"/>
                <w:szCs w:val="22"/>
                <w:lang w:val="en-GB" w:eastAsia="zh-CN"/>
              </w:rPr>
            </w:pPr>
            <w:r w:rsidRPr="000E17D5">
              <w:rPr>
                <w:rFonts w:ascii="Times New Roman" w:eastAsia="Segoe UI" w:hAnsi="Times New Roman"/>
                <w:szCs w:val="22"/>
                <w:shd w:val="clear" w:color="auto" w:fill="FFFFFF"/>
                <w:lang w:val="en-GB"/>
              </w:rPr>
              <w:t xml:space="preserve">Code </w:t>
            </w:r>
            <w:r w:rsidR="00111F6D" w:rsidRPr="000E17D5">
              <w:rPr>
                <w:rFonts w:ascii="Times New Roman" w:eastAsia="Segoe UI" w:hAnsi="Times New Roman"/>
                <w:szCs w:val="22"/>
                <w:shd w:val="clear" w:color="auto" w:fill="FFFFFF"/>
                <w:lang w:val="en-GB"/>
              </w:rPr>
              <w:t>audit</w:t>
            </w:r>
          </w:p>
        </w:tc>
        <w:tc>
          <w:tcPr>
            <w:tcW w:w="5507" w:type="dxa"/>
          </w:tcPr>
          <w:p w14:paraId="08A7F2A7" w14:textId="77777777" w:rsidR="00793AC0" w:rsidRPr="000E17D5" w:rsidRDefault="001453CF" w:rsidP="00111F6D">
            <w:pPr>
              <w:pStyle w:val="Tabletext"/>
              <w:rPr>
                <w:rFonts w:ascii="Times New Roman" w:eastAsia="SimSun" w:hAnsi="Times New Roman"/>
                <w:szCs w:val="22"/>
                <w:lang w:val="en-GB"/>
              </w:rPr>
            </w:pPr>
            <w:r w:rsidRPr="000E17D5">
              <w:rPr>
                <w:rFonts w:ascii="Times New Roman" w:eastAsia="Segoe UI" w:hAnsi="Times New Roman"/>
                <w:szCs w:val="22"/>
                <w:shd w:val="clear" w:color="auto" w:fill="FFFFFF"/>
                <w:lang w:val="en-GB"/>
              </w:rPr>
              <w:t>Key codes have passed security audits.</w:t>
            </w:r>
          </w:p>
        </w:tc>
        <w:tc>
          <w:tcPr>
            <w:tcW w:w="855" w:type="dxa"/>
          </w:tcPr>
          <w:p w14:paraId="2E14B681" w14:textId="38EC85CC" w:rsidR="00793AC0" w:rsidRPr="000E17D5" w:rsidRDefault="001453CF" w:rsidP="00111F6D">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kern w:val="2"/>
                <w:szCs w:val="22"/>
                <w:lang w:val="en-GB" w:eastAsia="zh-CN"/>
              </w:rPr>
              <w:t>s</w:t>
            </w:r>
            <w:r w:rsidRPr="000E17D5">
              <w:rPr>
                <w:rFonts w:ascii="Times New Roman" w:eastAsia="SimSun" w:hAnsi="Times New Roman"/>
                <w:color w:val="000000"/>
                <w:kern w:val="2"/>
                <w:szCs w:val="22"/>
                <w:vertAlign w:val="subscript"/>
                <w:lang w:val="en-GB" w:eastAsia="zh-CN"/>
              </w:rPr>
              <w:t>20</w:t>
            </w:r>
          </w:p>
        </w:tc>
      </w:tr>
    </w:tbl>
    <w:p w14:paraId="0B591A27" w14:textId="66329CAF" w:rsidR="00793AC0" w:rsidRPr="000E17D5" w:rsidRDefault="001453CF" w:rsidP="00217309">
      <w:pPr>
        <w:pStyle w:val="Heading3"/>
        <w:rPr>
          <w:rFonts w:eastAsiaTheme="minorEastAsia"/>
        </w:rPr>
      </w:pPr>
      <w:bookmarkStart w:id="109" w:name="_Toc222240449"/>
      <w:r w:rsidRPr="000E17D5">
        <w:rPr>
          <w:lang w:eastAsia="zh-CN"/>
        </w:rPr>
        <w:t>7.3.2</w:t>
      </w:r>
      <w:r w:rsidR="00D3501C" w:rsidRPr="000E17D5">
        <w:rPr>
          <w:lang w:eastAsia="zh-CN"/>
        </w:rPr>
        <w:tab/>
      </w:r>
      <w:r w:rsidRPr="000E17D5">
        <w:t>Completeness</w:t>
      </w:r>
      <w:r w:rsidRPr="000E17D5">
        <w:rPr>
          <w:rFonts w:eastAsia="SimSun"/>
          <w:lang w:eastAsia="zh-CN"/>
        </w:rPr>
        <w:t xml:space="preserve"> </w:t>
      </w:r>
      <w:r w:rsidRPr="000E17D5">
        <w:rPr>
          <w:rFonts w:eastAsia="SimSun"/>
          <w:szCs w:val="24"/>
          <w:lang w:eastAsia="zh-CN"/>
        </w:rPr>
        <w:t>evaluation</w:t>
      </w:r>
      <w:bookmarkEnd w:id="109"/>
    </w:p>
    <w:p w14:paraId="744D111F" w14:textId="69BF4EEC" w:rsidR="00793AC0" w:rsidRPr="000E17D5" w:rsidRDefault="001453CF" w:rsidP="00217309">
      <w:pPr>
        <w:pStyle w:val="enumlev1"/>
        <w:rPr>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w:t>
      </w:r>
      <w:r w:rsidR="009221D8" w:rsidRPr="000E17D5">
        <w:rPr>
          <w:rFonts w:ascii="Segoe UI" w:hAnsi="Segoe UI" w:cs="Segoe UI"/>
          <w:shd w:val="clear" w:color="auto" w:fill="FFFFFF"/>
        </w:rPr>
        <w:t xml:space="preserve"> </w:t>
      </w:r>
      <w:r w:rsidR="009221D8" w:rsidRPr="000E17D5">
        <w:rPr>
          <w:lang w:eastAsia="zh-CN"/>
        </w:rPr>
        <w:t>It is mainly used to evaluat</w:t>
      </w:r>
      <w:r w:rsidR="00E12323">
        <w:rPr>
          <w:lang w:eastAsia="zh-CN"/>
        </w:rPr>
        <w:t>e</w:t>
      </w:r>
      <w:r w:rsidR="009221D8" w:rsidRPr="000E17D5">
        <w:rPr>
          <w:lang w:eastAsia="zh-CN"/>
        </w:rPr>
        <w:t xml:space="preserve"> the environmental c</w:t>
      </w:r>
      <w:r w:rsidR="009221D8" w:rsidRPr="000E17D5">
        <w:t>ompleteness</w:t>
      </w:r>
      <w:r w:rsidR="009221D8" w:rsidRPr="000E17D5">
        <w:rPr>
          <w:lang w:eastAsia="zh-CN"/>
        </w:rPr>
        <w:t xml:space="preserve"> issues faced by AI systems during development, deployment, and application, and it focuses on ensuring that key components such as data, source programs, model files, configuration files, and dependency libraries have not been accidentally modified or maliciously tampered with during the deployment process as well as during subsequent operation.</w:t>
      </w:r>
    </w:p>
    <w:p w14:paraId="4B96D2FD" w14:textId="3195F197" w:rsidR="00793AC0" w:rsidRPr="000E17D5" w:rsidRDefault="001453CF" w:rsidP="00217309">
      <w:pPr>
        <w:pStyle w:val="enumlev1"/>
        <w:rPr>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lang w:eastAsia="zh-CN"/>
        </w:rPr>
        <w:t xml:space="preserve">: </w:t>
      </w:r>
      <w:r w:rsidR="009221D8" w:rsidRPr="000E17D5">
        <w:rPr>
          <w:lang w:eastAsia="zh-CN"/>
        </w:rPr>
        <w:t>Completeness</w:t>
      </w:r>
      <w:r w:rsidR="009221D8" w:rsidRPr="000E17D5">
        <w:t xml:space="preserve"> prevents environments from being maliciously compromised, unauthorizedly modified, or accidentally deviated, thereby avoiding AI system failures or erroneous outputs.</w:t>
      </w:r>
      <w:r w:rsidR="009221D8" w:rsidRPr="000E17D5">
        <w:rPr>
          <w:lang w:eastAsia="zh-CN"/>
        </w:rPr>
        <w:t xml:space="preserve"> The completeness evaluation of </w:t>
      </w:r>
      <w:r w:rsidR="00E12323">
        <w:rPr>
          <w:lang w:eastAsia="zh-CN"/>
        </w:rPr>
        <w:t xml:space="preserve">the </w:t>
      </w:r>
      <w:r w:rsidR="009221D8" w:rsidRPr="000E17D5">
        <w:rPr>
          <w:lang w:eastAsia="zh-CN"/>
        </w:rPr>
        <w:t xml:space="preserve">environmental prevents the AI system environment from being maliciously compromised, </w:t>
      </w:r>
      <w:r w:rsidR="00E12323">
        <w:rPr>
          <w:lang w:eastAsia="zh-CN"/>
        </w:rPr>
        <w:t xml:space="preserve">from undergoing </w:t>
      </w:r>
      <w:r w:rsidR="009221D8" w:rsidRPr="000E17D5">
        <w:rPr>
          <w:lang w:eastAsia="zh-CN"/>
        </w:rPr>
        <w:t xml:space="preserve">unauthorized modifications, or from </w:t>
      </w:r>
      <w:r w:rsidR="00E12323" w:rsidRPr="000D7AA1">
        <w:rPr>
          <w:lang w:eastAsia="zh-CN"/>
        </w:rPr>
        <w:t>experiencing</w:t>
      </w:r>
      <w:r w:rsidR="00E12323">
        <w:rPr>
          <w:b/>
          <w:bCs/>
          <w:lang w:eastAsia="zh-CN"/>
        </w:rPr>
        <w:t xml:space="preserve"> </w:t>
      </w:r>
      <w:r w:rsidR="009221D8" w:rsidRPr="000E17D5">
        <w:rPr>
          <w:lang w:eastAsia="zh-CN"/>
        </w:rPr>
        <w:t>accidental deviations that can cause the AI system to fail or output incorrect results.</w:t>
      </w:r>
    </w:p>
    <w:p w14:paraId="74291025" w14:textId="6B43B437" w:rsidR="00793AC0" w:rsidRPr="000E17D5" w:rsidRDefault="001453CF" w:rsidP="00217309">
      <w:pPr>
        <w:pStyle w:val="enumlev1"/>
        <w:rPr>
          <w:rFonts w:eastAsia="SimSun"/>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lang w:eastAsia="zh-CN"/>
        </w:rPr>
        <w:t>Example of necessity analysis</w:t>
      </w:r>
      <w:r w:rsidR="009221D8" w:rsidRPr="000E17D5">
        <w:rPr>
          <w:rFonts w:eastAsia="SimSun"/>
          <w:lang w:eastAsia="zh-CN"/>
        </w:rPr>
        <w:t>: Before deploying models, an autonomous driving company must verify the firmware signatures of in-vehicle AI chips, hash values of container images, and logical integrity of sensor input validation. During runtime, model computations are protected via</w:t>
      </w:r>
      <w:r w:rsidR="00E12323">
        <w:rPr>
          <w:rFonts w:eastAsia="SimSun"/>
          <w:lang w:eastAsia="zh-CN"/>
        </w:rPr>
        <w:t xml:space="preserve"> a</w:t>
      </w:r>
      <w:r w:rsidR="009221D8" w:rsidRPr="000E17D5">
        <w:rPr>
          <w:rFonts w:eastAsia="SimSun"/>
          <w:lang w:eastAsia="zh-CN"/>
        </w:rPr>
        <w:t xml:space="preserve"> </w:t>
      </w:r>
      <w:r w:rsidR="00E12295" w:rsidRPr="000E17D5">
        <w:rPr>
          <w:rFonts w:eastAsia="SimSun"/>
          <w:lang w:eastAsia="zh-CN"/>
        </w:rPr>
        <w:t xml:space="preserve">trusted execution environment </w:t>
      </w:r>
      <w:r w:rsidR="009221D8" w:rsidRPr="000E17D5">
        <w:rPr>
          <w:rFonts w:eastAsia="SimSun"/>
          <w:lang w:eastAsia="zh-CN"/>
        </w:rPr>
        <w:t>(TEE), with real-time monitoring for malicious code injection in memory</w:t>
      </w:r>
      <w:r w:rsidR="00356BF9">
        <w:rPr>
          <w:rFonts w:eastAsia="SimSun"/>
          <w:lang w:eastAsia="zh-CN"/>
        </w:rPr>
        <w:t>-</w:t>
      </w:r>
      <w:r w:rsidR="009221D8" w:rsidRPr="000E17D5">
        <w:rPr>
          <w:rFonts w:eastAsia="SimSun"/>
          <w:lang w:eastAsia="zh-CN"/>
        </w:rPr>
        <w:t xml:space="preserve">any integrity lapse in these steps may trigger accidents. </w:t>
      </w:r>
    </w:p>
    <w:p w14:paraId="665D4C48" w14:textId="1F659765" w:rsidR="00793AC0" w:rsidRPr="000E17D5" w:rsidRDefault="001453CF" w:rsidP="00217309">
      <w:pPr>
        <w:pStyle w:val="enumlev1"/>
        <w:rPr>
          <w:rFonts w:eastAsia="SimSun"/>
          <w:lang w:eastAsia="zh-CN"/>
        </w:rPr>
      </w:pPr>
      <w:r w:rsidRPr="000E17D5">
        <w:rPr>
          <w:rFonts w:eastAsia="SimSun"/>
          <w:b/>
          <w:bCs/>
          <w:color w:val="060607"/>
          <w:spacing w:val="3"/>
          <w:shd w:val="clear" w:color="auto" w:fill="FFFFFF"/>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Evaluation method</w:t>
      </w:r>
      <w:r w:rsidR="009221D8" w:rsidRPr="000E17D5">
        <w:rPr>
          <w:rFonts w:eastAsia="SimSun"/>
          <w:color w:val="060607"/>
          <w:spacing w:val="3"/>
          <w:shd w:val="clear" w:color="auto" w:fill="FFFFFF"/>
          <w:lang w:eastAsia="zh-CN"/>
        </w:rPr>
        <w:t>:</w:t>
      </w:r>
      <w:r w:rsidR="009221D8" w:rsidRPr="000E17D5">
        <w:rPr>
          <w:rFonts w:ascii="Segoe UI" w:hAnsi="Segoe UI" w:cs="Segoe UI"/>
          <w:shd w:val="clear" w:color="auto" w:fill="FFFFFF"/>
        </w:rPr>
        <w:t xml:space="preserve"> </w:t>
      </w:r>
      <w:r w:rsidR="009221D8" w:rsidRPr="000E17D5">
        <w:rPr>
          <w:lang w:eastAsia="zh-CN"/>
        </w:rPr>
        <w:t>It can be carried out by evaluating the protection of application data and communication processes to detect whether they have been accidentally modified or maliciously tampered with. Referring to [</w:t>
      </w:r>
      <w:r w:rsidR="00217309" w:rsidRPr="000E17D5">
        <w:rPr>
          <w:lang w:eastAsia="zh-CN"/>
        </w:rPr>
        <w:t>b-</w:t>
      </w:r>
      <w:r w:rsidR="009221D8" w:rsidRPr="000E17D5">
        <w:rPr>
          <w:lang w:eastAsia="zh-CN"/>
        </w:rPr>
        <w:t xml:space="preserve">ISO/IEC </w:t>
      </w:r>
      <w:r w:rsidR="009221D8" w:rsidRPr="000E17D5">
        <w:rPr>
          <w:rFonts w:eastAsia="SimSun"/>
          <w:lang w:eastAsia="zh-CN"/>
        </w:rPr>
        <w:t>42001</w:t>
      </w:r>
      <w:r w:rsidR="009221D8" w:rsidRPr="000E17D5">
        <w:rPr>
          <w:lang w:eastAsia="zh-CN"/>
        </w:rPr>
        <w:t xml:space="preserve">], the evaluation items are summarized in Table </w:t>
      </w:r>
      <w:r w:rsidR="00D576F0">
        <w:rPr>
          <w:lang w:eastAsia="zh-CN"/>
        </w:rPr>
        <w:t>10</w:t>
      </w:r>
      <w:r w:rsidR="009221D8" w:rsidRPr="000E17D5">
        <w:rPr>
          <w:lang w:eastAsia="zh-CN"/>
        </w:rPr>
        <w:t xml:space="preserve">. The </w:t>
      </w:r>
      <w:r w:rsidR="009221D8" w:rsidRPr="000E17D5">
        <w:rPr>
          <w:rFonts w:eastAsia="SimSun"/>
          <w:color w:val="060607"/>
          <w:spacing w:val="3"/>
          <w:shd w:val="clear" w:color="auto" w:fill="FFFFFF"/>
          <w:lang w:eastAsia="zh-CN"/>
        </w:rPr>
        <w:t>items can be added, deleted and measured based on the real</w:t>
      </w:r>
      <w:r w:rsidR="00E12295" w:rsidRPr="000E17D5">
        <w:rPr>
          <w:rFonts w:eastAsia="SimSun"/>
          <w:color w:val="060607"/>
          <w:spacing w:val="3"/>
          <w:shd w:val="clear" w:color="auto" w:fill="FFFFFF"/>
          <w:lang w:eastAsia="zh-CN"/>
        </w:rPr>
        <w:t>‑</w:t>
      </w:r>
      <w:r w:rsidR="009221D8" w:rsidRPr="000E17D5">
        <w:rPr>
          <w:rFonts w:eastAsia="SimSun"/>
          <w:color w:val="060607"/>
          <w:spacing w:val="3"/>
          <w:shd w:val="clear" w:color="auto" w:fill="FFFFFF"/>
          <w:lang w:eastAsia="zh-CN"/>
        </w:rPr>
        <w:t>world evaluation scenarios. Meanwhile, the sum of all items should equal 100%.</w:t>
      </w:r>
    </w:p>
    <w:tbl>
      <w:tblPr>
        <w:tblStyle w:val="TableGrid"/>
        <w:tblW w:w="9741" w:type="dxa"/>
        <w:tblLayout w:type="fixed"/>
        <w:tblLook w:val="04A0" w:firstRow="1" w:lastRow="0" w:firstColumn="1" w:lastColumn="0" w:noHBand="0" w:noVBand="1"/>
      </w:tblPr>
      <w:tblGrid>
        <w:gridCol w:w="1701"/>
        <w:gridCol w:w="1985"/>
        <w:gridCol w:w="5098"/>
        <w:gridCol w:w="957"/>
      </w:tblGrid>
      <w:tr w:rsidR="007266F7" w14:paraId="3D275C92" w14:textId="77777777" w:rsidTr="00FE41DE">
        <w:trPr>
          <w:tblHeader/>
        </w:trPr>
        <w:tc>
          <w:tcPr>
            <w:tcW w:w="9741" w:type="dxa"/>
            <w:gridSpan w:val="4"/>
            <w:tcBorders>
              <w:top w:val="nil"/>
              <w:left w:val="nil"/>
              <w:bottom w:val="single" w:sz="4" w:space="0" w:color="auto"/>
              <w:right w:val="nil"/>
            </w:tcBorders>
            <w:vAlign w:val="center"/>
          </w:tcPr>
          <w:p w14:paraId="07E37C61" w14:textId="7DAD959D" w:rsidR="00FE41DE" w:rsidRPr="000E17D5" w:rsidRDefault="001453CF" w:rsidP="003739DB">
            <w:pPr>
              <w:pStyle w:val="TableNoTitle"/>
              <w:rPr>
                <w:rFonts w:eastAsia="SimSun"/>
                <w:lang w:val="en-GB"/>
              </w:rPr>
            </w:pPr>
            <w:r w:rsidRPr="000E17D5">
              <w:rPr>
                <w:lang w:val="en-GB"/>
              </w:rPr>
              <w:lastRenderedPageBreak/>
              <w:t>Table 10 – Scoring table of completeness evaluation</w:t>
            </w:r>
          </w:p>
        </w:tc>
      </w:tr>
      <w:tr w:rsidR="007266F7" w14:paraId="0D951B67" w14:textId="77777777" w:rsidTr="00156ECD">
        <w:trPr>
          <w:tblHeader/>
        </w:trPr>
        <w:tc>
          <w:tcPr>
            <w:tcW w:w="1701" w:type="dxa"/>
            <w:tcBorders>
              <w:top w:val="single" w:sz="4" w:space="0" w:color="auto"/>
            </w:tcBorders>
            <w:vAlign w:val="center"/>
          </w:tcPr>
          <w:p w14:paraId="6C884694" w14:textId="77777777" w:rsidR="00793AC0" w:rsidRPr="000E17D5" w:rsidRDefault="001453CF" w:rsidP="003739DB">
            <w:pPr>
              <w:pStyle w:val="Tablehead"/>
              <w:keepLines/>
              <w:rPr>
                <w:rFonts w:ascii="Times New Roman" w:eastAsia="SimSun" w:hAnsi="Times New Roman"/>
                <w:lang w:val="en-GB" w:eastAsia="zh-CN"/>
              </w:rPr>
            </w:pPr>
            <w:r w:rsidRPr="000E17D5">
              <w:rPr>
                <w:rFonts w:ascii="Times New Roman" w:eastAsia="SimSun" w:hAnsi="Times New Roman"/>
                <w:lang w:val="en-GB" w:eastAsia="zh-CN"/>
              </w:rPr>
              <w:t>Category</w:t>
            </w:r>
          </w:p>
        </w:tc>
        <w:tc>
          <w:tcPr>
            <w:tcW w:w="1985" w:type="dxa"/>
            <w:tcBorders>
              <w:top w:val="single" w:sz="4" w:space="0" w:color="auto"/>
            </w:tcBorders>
            <w:vAlign w:val="center"/>
          </w:tcPr>
          <w:p w14:paraId="4308880A" w14:textId="77777777" w:rsidR="00793AC0" w:rsidRPr="000E17D5" w:rsidRDefault="001453CF" w:rsidP="003739DB">
            <w:pPr>
              <w:pStyle w:val="Tablehead"/>
              <w:keepLines/>
              <w:rPr>
                <w:rFonts w:ascii="Times New Roman" w:eastAsia="SimSun" w:hAnsi="Times New Roman"/>
                <w:lang w:val="en-GB" w:eastAsia="zh-CN"/>
              </w:rPr>
            </w:pPr>
            <w:r w:rsidRPr="000E17D5">
              <w:rPr>
                <w:rFonts w:ascii="Times New Roman" w:eastAsia="SimSun" w:hAnsi="Times New Roman"/>
                <w:lang w:val="en-GB" w:eastAsia="zh-CN"/>
              </w:rPr>
              <w:t>Evaluation item</w:t>
            </w:r>
          </w:p>
        </w:tc>
        <w:tc>
          <w:tcPr>
            <w:tcW w:w="5098" w:type="dxa"/>
            <w:tcBorders>
              <w:top w:val="single" w:sz="4" w:space="0" w:color="auto"/>
            </w:tcBorders>
            <w:vAlign w:val="center"/>
          </w:tcPr>
          <w:p w14:paraId="3957AD3E" w14:textId="77777777" w:rsidR="00793AC0" w:rsidRPr="000E17D5" w:rsidRDefault="001453CF" w:rsidP="003739DB">
            <w:pPr>
              <w:pStyle w:val="Tablehead"/>
              <w:keepLines/>
              <w:rPr>
                <w:rFonts w:ascii="Times New Roman" w:eastAsia="SimSun" w:hAnsi="Times New Roman"/>
                <w:lang w:val="en-GB" w:eastAsia="zh-CN"/>
              </w:rPr>
            </w:pPr>
            <w:r w:rsidRPr="000E17D5">
              <w:rPr>
                <w:rFonts w:ascii="Times New Roman" w:eastAsia="SimSun" w:hAnsi="Times New Roman"/>
                <w:lang w:val="en-GB" w:eastAsia="zh-CN"/>
              </w:rPr>
              <w:t>Description</w:t>
            </w:r>
          </w:p>
        </w:tc>
        <w:tc>
          <w:tcPr>
            <w:tcW w:w="957" w:type="dxa"/>
            <w:tcBorders>
              <w:top w:val="single" w:sz="4" w:space="0" w:color="auto"/>
            </w:tcBorders>
            <w:vAlign w:val="center"/>
          </w:tcPr>
          <w:p w14:paraId="739DF38B" w14:textId="39929B8E" w:rsidR="00793AC0" w:rsidRPr="000E17D5" w:rsidRDefault="001453CF" w:rsidP="003739DB">
            <w:pPr>
              <w:pStyle w:val="Tablehead"/>
              <w:keepLines/>
              <w:rPr>
                <w:rFonts w:ascii="Times New Roman" w:eastAsia="SimSun" w:hAnsi="Times New Roman"/>
                <w:lang w:val="en-GB" w:eastAsia="zh-CN"/>
              </w:rPr>
            </w:pPr>
            <w:r w:rsidRPr="000E17D5">
              <w:rPr>
                <w:rFonts w:ascii="Times New Roman" w:eastAsia="SimSun" w:hAnsi="Times New Roman"/>
                <w:lang w:val="en-GB" w:eastAsia="zh-CN"/>
              </w:rPr>
              <w:t>Score</w:t>
            </w:r>
            <w:r w:rsidR="00E12295" w:rsidRPr="000E17D5">
              <w:rPr>
                <w:rFonts w:ascii="Times New Roman" w:eastAsia="SimSun" w:hAnsi="Times New Roman"/>
                <w:lang w:val="en-GB" w:eastAsia="zh-CN"/>
              </w:rPr>
              <w:br/>
            </w:r>
            <w:r w:rsidRPr="000E17D5">
              <w:rPr>
                <w:rFonts w:ascii="Times New Roman" w:eastAsia="SimSun" w:hAnsi="Times New Roman"/>
                <w:lang w:val="en-GB" w:eastAsia="zh-CN"/>
              </w:rPr>
              <w:t>(%)</w:t>
            </w:r>
          </w:p>
        </w:tc>
      </w:tr>
      <w:tr w:rsidR="007266F7" w14:paraId="1C6FD977" w14:textId="77777777" w:rsidTr="00156ECD">
        <w:tc>
          <w:tcPr>
            <w:tcW w:w="1701" w:type="dxa"/>
            <w:vMerge w:val="restart"/>
            <w:vAlign w:val="center"/>
          </w:tcPr>
          <w:p w14:paraId="2C48F44B" w14:textId="04E5D58B" w:rsidR="00793AC0" w:rsidRPr="000E17D5" w:rsidRDefault="001453CF" w:rsidP="003739DB">
            <w:pPr>
              <w:pStyle w:val="Tabletext"/>
              <w:keepNext/>
              <w:keepLines/>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Application </w:t>
            </w:r>
            <w:r w:rsidR="00156ECD" w:rsidRPr="000E17D5">
              <w:rPr>
                <w:rFonts w:ascii="Times New Roman" w:eastAsia="SimSun" w:hAnsi="Times New Roman"/>
                <w:shd w:val="clear" w:color="auto" w:fill="FFFFFF"/>
                <w:lang w:val="en-GB"/>
              </w:rPr>
              <w:t>data</w:t>
            </w:r>
          </w:p>
        </w:tc>
        <w:tc>
          <w:tcPr>
            <w:tcW w:w="1985" w:type="dxa"/>
            <w:vMerge w:val="restart"/>
          </w:tcPr>
          <w:p w14:paraId="05D0ABBB" w14:textId="1E21A9B1" w:rsidR="00793AC0" w:rsidRPr="000E17D5" w:rsidRDefault="001453CF" w:rsidP="003739DB">
            <w:pPr>
              <w:pStyle w:val="Tabletext"/>
              <w:keepNext/>
              <w:keepLines/>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Secure </w:t>
            </w:r>
            <w:r w:rsidR="00E12295" w:rsidRPr="000E17D5">
              <w:rPr>
                <w:rFonts w:ascii="Times New Roman" w:eastAsia="SimSun" w:hAnsi="Times New Roman"/>
                <w:szCs w:val="22"/>
                <w:shd w:val="clear" w:color="auto" w:fill="FFFFFF"/>
                <w:lang w:val="en-GB"/>
              </w:rPr>
              <w:t>encryption</w:t>
            </w:r>
          </w:p>
        </w:tc>
        <w:tc>
          <w:tcPr>
            <w:tcW w:w="5098" w:type="dxa"/>
            <w:vAlign w:val="center"/>
          </w:tcPr>
          <w:p w14:paraId="3158C72D" w14:textId="77777777" w:rsidR="00793AC0" w:rsidRPr="000E17D5" w:rsidRDefault="001453CF" w:rsidP="003739DB">
            <w:pPr>
              <w:pStyle w:val="Tabletext"/>
              <w:keepNext/>
              <w:keepLines/>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Important data in logs is encrypted.</w:t>
            </w:r>
          </w:p>
        </w:tc>
        <w:tc>
          <w:tcPr>
            <w:tcW w:w="957" w:type="dxa"/>
            <w:vAlign w:val="center"/>
          </w:tcPr>
          <w:p w14:paraId="35DDE390" w14:textId="770F0453" w:rsidR="00793AC0" w:rsidRPr="000E17D5" w:rsidRDefault="001453CF" w:rsidP="003739DB">
            <w:pPr>
              <w:pStyle w:val="Tabletext"/>
              <w:keepNext/>
              <w:keepLines/>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w:t>
            </w:r>
          </w:p>
        </w:tc>
      </w:tr>
      <w:tr w:rsidR="007266F7" w14:paraId="666CF8B4" w14:textId="77777777" w:rsidTr="00156ECD">
        <w:tc>
          <w:tcPr>
            <w:tcW w:w="1701" w:type="dxa"/>
            <w:vMerge/>
            <w:vAlign w:val="center"/>
          </w:tcPr>
          <w:p w14:paraId="09F66F05" w14:textId="77777777" w:rsidR="00793AC0" w:rsidRPr="000E17D5" w:rsidRDefault="00793AC0" w:rsidP="003739DB">
            <w:pPr>
              <w:pStyle w:val="Tabletext"/>
              <w:keepNext/>
              <w:keepLines/>
              <w:rPr>
                <w:rFonts w:ascii="Times New Roman" w:eastAsia="SimSun" w:hAnsi="Times New Roman"/>
                <w:szCs w:val="22"/>
                <w:lang w:val="en-GB" w:eastAsia="zh-CN"/>
              </w:rPr>
            </w:pPr>
          </w:p>
        </w:tc>
        <w:tc>
          <w:tcPr>
            <w:tcW w:w="1985" w:type="dxa"/>
            <w:vMerge/>
          </w:tcPr>
          <w:p w14:paraId="4E0DBC8D" w14:textId="77777777" w:rsidR="00793AC0" w:rsidRPr="000E17D5" w:rsidRDefault="00793AC0" w:rsidP="003739DB">
            <w:pPr>
              <w:pStyle w:val="Tabletext"/>
              <w:keepNext/>
              <w:keepLines/>
              <w:rPr>
                <w:rFonts w:ascii="Times New Roman" w:eastAsia="SimSun" w:hAnsi="Times New Roman"/>
                <w:szCs w:val="22"/>
                <w:lang w:val="en-GB" w:eastAsia="zh-CN"/>
              </w:rPr>
            </w:pPr>
          </w:p>
        </w:tc>
        <w:tc>
          <w:tcPr>
            <w:tcW w:w="5098" w:type="dxa"/>
            <w:vAlign w:val="center"/>
          </w:tcPr>
          <w:p w14:paraId="00074DBC" w14:textId="7EF962CC" w:rsidR="00793AC0" w:rsidRPr="00A3160C" w:rsidRDefault="001453CF" w:rsidP="00A3160C">
            <w:pPr>
              <w:pStyle w:val="Tabletext"/>
              <w:keepNext/>
              <w:keepLines/>
              <w:rPr>
                <w:rFonts w:ascii="Times New Roman" w:eastAsia="SimSun" w:hAnsi="Times New Roman"/>
                <w:szCs w:val="22"/>
                <w:shd w:val="clear" w:color="auto" w:fill="FFFFFF"/>
                <w:lang w:val="en-GB"/>
              </w:rPr>
            </w:pPr>
            <w:r w:rsidRPr="000E17D5">
              <w:rPr>
                <w:rFonts w:ascii="Times New Roman" w:eastAsia="SimSun" w:hAnsi="Times New Roman"/>
                <w:szCs w:val="22"/>
                <w:shd w:val="clear" w:color="auto" w:fill="FFFFFF"/>
                <w:lang w:val="en-GB"/>
              </w:rPr>
              <w:t>Sensitive data such as database connection passwords,</w:t>
            </w:r>
            <w:r w:rsidR="006D5233">
              <w:rPr>
                <w:rFonts w:ascii="Times New Roman" w:eastAsia="SimSun" w:hAnsi="Times New Roman"/>
                <w:szCs w:val="22"/>
                <w:shd w:val="clear" w:color="auto" w:fill="FFFFFF"/>
                <w:lang w:val="en-GB"/>
              </w:rPr>
              <w:t xml:space="preserve"> </w:t>
            </w:r>
            <w:r w:rsidR="006D5233" w:rsidRPr="00A3160C">
              <w:rPr>
                <w:rFonts w:ascii="Times New Roman" w:eastAsia="SimSun" w:hAnsi="Times New Roman"/>
                <w:szCs w:val="22"/>
                <w:shd w:val="clear" w:color="auto" w:fill="FFFFFF"/>
                <w:lang w:val="en-GB"/>
              </w:rPr>
              <w:t>file transfer protocol</w:t>
            </w:r>
            <w:r w:rsidR="006D5233" w:rsidRPr="000E17D5">
              <w:rPr>
                <w:rFonts w:ascii="Times New Roman" w:eastAsia="SimSun" w:hAnsi="Times New Roman"/>
                <w:szCs w:val="22"/>
                <w:shd w:val="clear" w:color="auto" w:fill="FFFFFF"/>
                <w:lang w:val="en-GB"/>
              </w:rPr>
              <w:t xml:space="preserve"> </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FTP</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 xml:space="preserve"> service passwords, login passwords, and external system interface authentication passwords stored in context files (including configuration files, databases, cookies, etc.) during the application process are encrypted.</w:t>
            </w:r>
          </w:p>
        </w:tc>
        <w:tc>
          <w:tcPr>
            <w:tcW w:w="957" w:type="dxa"/>
            <w:vAlign w:val="center"/>
          </w:tcPr>
          <w:p w14:paraId="333DD6FA" w14:textId="1625E39C" w:rsidR="00793AC0" w:rsidRPr="000E17D5" w:rsidRDefault="001453CF" w:rsidP="003739DB">
            <w:pPr>
              <w:pStyle w:val="Tabletext"/>
              <w:keepNext/>
              <w:keepLines/>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2</w:t>
            </w:r>
          </w:p>
        </w:tc>
      </w:tr>
      <w:tr w:rsidR="007266F7" w14:paraId="5CD000D0" w14:textId="77777777" w:rsidTr="00156ECD">
        <w:tc>
          <w:tcPr>
            <w:tcW w:w="1701" w:type="dxa"/>
            <w:vMerge/>
            <w:vAlign w:val="center"/>
          </w:tcPr>
          <w:p w14:paraId="7D8E0E98"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val="restart"/>
          </w:tcPr>
          <w:p w14:paraId="4DD2CB10" w14:textId="1F347768" w:rsidR="00793AC0" w:rsidRPr="000E17D5" w:rsidRDefault="001453CF" w:rsidP="00E12295">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Secure </w:t>
            </w:r>
            <w:r w:rsidR="00156ECD" w:rsidRPr="000E17D5">
              <w:rPr>
                <w:rFonts w:ascii="Times New Roman" w:eastAsia="SimSun" w:hAnsi="Times New Roman"/>
                <w:szCs w:val="22"/>
                <w:shd w:val="clear" w:color="auto" w:fill="FFFFFF"/>
                <w:lang w:val="en-GB"/>
              </w:rPr>
              <w:t>authentication</w:t>
            </w:r>
          </w:p>
        </w:tc>
        <w:tc>
          <w:tcPr>
            <w:tcW w:w="5098" w:type="dxa"/>
            <w:vAlign w:val="center"/>
          </w:tcPr>
          <w:p w14:paraId="2AC509BE" w14:textId="4DF46B36"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Resistant to brute</w:t>
            </w:r>
            <w:r w:rsidR="00E1232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force attacks.</w:t>
            </w:r>
          </w:p>
        </w:tc>
        <w:tc>
          <w:tcPr>
            <w:tcW w:w="957" w:type="dxa"/>
            <w:vAlign w:val="center"/>
          </w:tcPr>
          <w:p w14:paraId="64138B33" w14:textId="46998A19"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3</w:t>
            </w:r>
          </w:p>
        </w:tc>
      </w:tr>
      <w:tr w:rsidR="007266F7" w14:paraId="1E44528B" w14:textId="77777777" w:rsidTr="00156ECD">
        <w:tc>
          <w:tcPr>
            <w:tcW w:w="1701" w:type="dxa"/>
            <w:vMerge/>
            <w:vAlign w:val="center"/>
          </w:tcPr>
          <w:p w14:paraId="32BC0ADF"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tcPr>
          <w:p w14:paraId="72F9E8A5" w14:textId="77777777" w:rsidR="00793AC0" w:rsidRPr="000E17D5" w:rsidRDefault="00793AC0" w:rsidP="00E12295">
            <w:pPr>
              <w:pStyle w:val="Tabletext"/>
              <w:rPr>
                <w:rFonts w:ascii="Times New Roman" w:eastAsia="SimSun" w:hAnsi="Times New Roman"/>
                <w:szCs w:val="22"/>
                <w:lang w:val="en-GB" w:eastAsia="zh-CN"/>
              </w:rPr>
            </w:pPr>
          </w:p>
        </w:tc>
        <w:tc>
          <w:tcPr>
            <w:tcW w:w="5098" w:type="dxa"/>
            <w:vAlign w:val="center"/>
          </w:tcPr>
          <w:p w14:paraId="785F07C3"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Security checks and risk </w:t>
            </w:r>
            <w:r w:rsidRPr="000E17D5">
              <w:rPr>
                <w:rFonts w:ascii="Times New Roman" w:eastAsia="SimSun" w:hAnsi="Times New Roman"/>
                <w:szCs w:val="22"/>
                <w:shd w:val="clear" w:color="auto" w:fill="FFFFFF"/>
                <w:lang w:val="en-GB" w:eastAsia="zh-CN"/>
              </w:rPr>
              <w:t>evaluation</w:t>
            </w:r>
            <w:r w:rsidRPr="000E17D5">
              <w:rPr>
                <w:rFonts w:ascii="Times New Roman" w:eastAsia="SimSun" w:hAnsi="Times New Roman"/>
                <w:szCs w:val="22"/>
                <w:shd w:val="clear" w:color="auto" w:fill="FFFFFF"/>
                <w:lang w:val="en-GB"/>
              </w:rPr>
              <w:t>s have been implemented.</w:t>
            </w:r>
          </w:p>
        </w:tc>
        <w:tc>
          <w:tcPr>
            <w:tcW w:w="957" w:type="dxa"/>
            <w:vAlign w:val="center"/>
          </w:tcPr>
          <w:p w14:paraId="70B9AD90" w14:textId="0B53C44A"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4</w:t>
            </w:r>
          </w:p>
        </w:tc>
      </w:tr>
      <w:tr w:rsidR="007266F7" w14:paraId="4DAD0942" w14:textId="77777777" w:rsidTr="00156ECD">
        <w:tc>
          <w:tcPr>
            <w:tcW w:w="1701" w:type="dxa"/>
            <w:vMerge/>
            <w:vAlign w:val="center"/>
          </w:tcPr>
          <w:p w14:paraId="3E1F6142" w14:textId="77777777" w:rsidR="00793AC0" w:rsidRPr="000E17D5" w:rsidRDefault="00793AC0" w:rsidP="001F44CE">
            <w:pPr>
              <w:pStyle w:val="Tabletext"/>
              <w:rPr>
                <w:rFonts w:ascii="Times New Roman" w:eastAsia="SimSun" w:hAnsi="Times New Roman"/>
                <w:szCs w:val="22"/>
                <w:lang w:val="en-GB" w:eastAsia="zh-CN"/>
              </w:rPr>
            </w:pPr>
          </w:p>
        </w:tc>
        <w:tc>
          <w:tcPr>
            <w:tcW w:w="1985" w:type="dxa"/>
          </w:tcPr>
          <w:p w14:paraId="54E2F4BF" w14:textId="2C6AC7B6"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Access </w:t>
            </w:r>
            <w:r w:rsidR="00156ECD" w:rsidRPr="000E17D5">
              <w:rPr>
                <w:rFonts w:ascii="Times New Roman" w:eastAsia="SimSun" w:hAnsi="Times New Roman"/>
                <w:shd w:val="clear" w:color="auto" w:fill="FFFFFF"/>
                <w:lang w:val="en-GB"/>
              </w:rPr>
              <w:t>check</w:t>
            </w:r>
          </w:p>
        </w:tc>
        <w:tc>
          <w:tcPr>
            <w:tcW w:w="5098" w:type="dxa"/>
            <w:vAlign w:val="center"/>
          </w:tcPr>
          <w:p w14:paraId="21D42013" w14:textId="13AB3B81"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Strict access</w:t>
            </w:r>
            <w:r w:rsidR="00E1232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role checking mechanisms have been implemented.</w:t>
            </w:r>
          </w:p>
        </w:tc>
        <w:tc>
          <w:tcPr>
            <w:tcW w:w="957" w:type="dxa"/>
            <w:vAlign w:val="center"/>
          </w:tcPr>
          <w:p w14:paraId="61DF46D3" w14:textId="279E113E"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5</w:t>
            </w:r>
          </w:p>
        </w:tc>
      </w:tr>
      <w:tr w:rsidR="007266F7" w14:paraId="24219C8A" w14:textId="77777777" w:rsidTr="00156ECD">
        <w:tc>
          <w:tcPr>
            <w:tcW w:w="1701" w:type="dxa"/>
            <w:vMerge/>
            <w:vAlign w:val="center"/>
          </w:tcPr>
          <w:p w14:paraId="02490571" w14:textId="77777777" w:rsidR="00793AC0" w:rsidRPr="000E17D5" w:rsidRDefault="00793AC0" w:rsidP="001F44CE">
            <w:pPr>
              <w:pStyle w:val="Tabletext"/>
              <w:rPr>
                <w:rFonts w:ascii="Times New Roman" w:eastAsia="SimSun" w:hAnsi="Times New Roman"/>
                <w:szCs w:val="22"/>
                <w:lang w:val="en-GB" w:eastAsia="zh-CN"/>
              </w:rPr>
            </w:pPr>
          </w:p>
        </w:tc>
        <w:tc>
          <w:tcPr>
            <w:tcW w:w="1985" w:type="dxa"/>
          </w:tcPr>
          <w:p w14:paraId="46627912" w14:textId="178B13EF"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Security </w:t>
            </w:r>
            <w:r w:rsidR="00156ECD" w:rsidRPr="000E17D5">
              <w:rPr>
                <w:rFonts w:ascii="Times New Roman" w:eastAsia="SimSun" w:hAnsi="Times New Roman"/>
                <w:shd w:val="clear" w:color="auto" w:fill="FFFFFF"/>
                <w:lang w:val="en-GB"/>
              </w:rPr>
              <w:t>protection</w:t>
            </w:r>
          </w:p>
        </w:tc>
        <w:tc>
          <w:tcPr>
            <w:tcW w:w="5098" w:type="dxa"/>
            <w:vAlign w:val="center"/>
          </w:tcPr>
          <w:p w14:paraId="4ACB8A26"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It </w:t>
            </w:r>
            <w:proofErr w:type="gramStart"/>
            <w:r w:rsidRPr="000E17D5">
              <w:rPr>
                <w:rFonts w:ascii="Times New Roman" w:eastAsia="SimSun" w:hAnsi="Times New Roman"/>
                <w:szCs w:val="22"/>
                <w:shd w:val="clear" w:color="auto" w:fill="FFFFFF"/>
                <w:lang w:val="en-GB"/>
              </w:rPr>
              <w:t>has the ability to</w:t>
            </w:r>
            <w:proofErr w:type="gramEnd"/>
            <w:r w:rsidRPr="000E17D5">
              <w:rPr>
                <w:rFonts w:ascii="Times New Roman" w:eastAsia="SimSun" w:hAnsi="Times New Roman"/>
                <w:szCs w:val="22"/>
                <w:shd w:val="clear" w:color="auto" w:fill="FFFFFF"/>
                <w:lang w:val="en-GB"/>
              </w:rPr>
              <w:t xml:space="preserve"> resist malicious tampering and malicious analysis.</w:t>
            </w:r>
          </w:p>
        </w:tc>
        <w:tc>
          <w:tcPr>
            <w:tcW w:w="957" w:type="dxa"/>
            <w:vAlign w:val="center"/>
          </w:tcPr>
          <w:p w14:paraId="7D7F9FC7" w14:textId="76084080"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6</w:t>
            </w:r>
          </w:p>
        </w:tc>
      </w:tr>
      <w:tr w:rsidR="007266F7" w14:paraId="71BC1F27" w14:textId="77777777" w:rsidTr="00156ECD">
        <w:tc>
          <w:tcPr>
            <w:tcW w:w="1701" w:type="dxa"/>
            <w:vMerge/>
            <w:vAlign w:val="center"/>
          </w:tcPr>
          <w:p w14:paraId="387F2EBA" w14:textId="77777777" w:rsidR="00793AC0" w:rsidRPr="000E17D5" w:rsidRDefault="00793AC0" w:rsidP="001F44CE">
            <w:pPr>
              <w:pStyle w:val="Tabletext"/>
              <w:rPr>
                <w:rFonts w:ascii="Times New Roman" w:eastAsia="SimSun" w:hAnsi="Times New Roman"/>
                <w:szCs w:val="22"/>
                <w:lang w:val="en-GB" w:eastAsia="zh-CN"/>
              </w:rPr>
            </w:pPr>
          </w:p>
        </w:tc>
        <w:tc>
          <w:tcPr>
            <w:tcW w:w="1985" w:type="dxa"/>
          </w:tcPr>
          <w:p w14:paraId="02307230" w14:textId="0701C9B5"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Transmission </w:t>
            </w:r>
            <w:r w:rsidR="00156ECD" w:rsidRPr="000E17D5">
              <w:rPr>
                <w:rFonts w:ascii="Times New Roman" w:eastAsia="SimSun" w:hAnsi="Times New Roman"/>
                <w:shd w:val="clear" w:color="auto" w:fill="FFFFFF"/>
                <w:lang w:val="en-GB"/>
              </w:rPr>
              <w:t>security</w:t>
            </w:r>
          </w:p>
        </w:tc>
        <w:tc>
          <w:tcPr>
            <w:tcW w:w="5098" w:type="dxa"/>
            <w:vAlign w:val="center"/>
          </w:tcPr>
          <w:p w14:paraId="17993C09"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Data transmission security measures have been implemented to ensure the confidentiality, integrity, and validity of data.</w:t>
            </w:r>
          </w:p>
        </w:tc>
        <w:tc>
          <w:tcPr>
            <w:tcW w:w="957" w:type="dxa"/>
            <w:vAlign w:val="center"/>
          </w:tcPr>
          <w:p w14:paraId="6CA0D945" w14:textId="359F6B8E"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7</w:t>
            </w:r>
          </w:p>
        </w:tc>
      </w:tr>
      <w:tr w:rsidR="007266F7" w14:paraId="7A5E3075" w14:textId="77777777" w:rsidTr="00156ECD">
        <w:tc>
          <w:tcPr>
            <w:tcW w:w="1701" w:type="dxa"/>
            <w:vMerge/>
            <w:vAlign w:val="center"/>
          </w:tcPr>
          <w:p w14:paraId="59041B5E"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val="restart"/>
          </w:tcPr>
          <w:p w14:paraId="0D9ADD43" w14:textId="2A2F86AB"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Storage </w:t>
            </w:r>
            <w:r w:rsidR="00156ECD" w:rsidRPr="000E17D5">
              <w:rPr>
                <w:rFonts w:ascii="Times New Roman" w:eastAsia="SimSun" w:hAnsi="Times New Roman"/>
                <w:shd w:val="clear" w:color="auto" w:fill="FFFFFF"/>
                <w:lang w:val="en-GB"/>
              </w:rPr>
              <w:t>security</w:t>
            </w:r>
          </w:p>
        </w:tc>
        <w:tc>
          <w:tcPr>
            <w:tcW w:w="5098" w:type="dxa"/>
            <w:vAlign w:val="center"/>
          </w:tcPr>
          <w:p w14:paraId="09270D57"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Important data is stored encrypted.</w:t>
            </w:r>
          </w:p>
        </w:tc>
        <w:tc>
          <w:tcPr>
            <w:tcW w:w="957" w:type="dxa"/>
            <w:vAlign w:val="center"/>
          </w:tcPr>
          <w:p w14:paraId="3A376659" w14:textId="3FEE0692"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8</w:t>
            </w:r>
          </w:p>
        </w:tc>
      </w:tr>
      <w:tr w:rsidR="007266F7" w14:paraId="0C5E5011" w14:textId="77777777" w:rsidTr="00156ECD">
        <w:tc>
          <w:tcPr>
            <w:tcW w:w="1701" w:type="dxa"/>
            <w:vMerge/>
            <w:vAlign w:val="center"/>
          </w:tcPr>
          <w:p w14:paraId="0A75E754"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tcPr>
          <w:p w14:paraId="68382781" w14:textId="77777777" w:rsidR="00793AC0" w:rsidRPr="000E17D5" w:rsidRDefault="00793AC0" w:rsidP="00E12295">
            <w:pPr>
              <w:pStyle w:val="Tabletext"/>
              <w:rPr>
                <w:rFonts w:ascii="Times New Roman" w:eastAsia="SimSun" w:hAnsi="Times New Roman"/>
                <w:szCs w:val="22"/>
                <w:lang w:val="en-GB" w:eastAsia="zh-CN"/>
              </w:rPr>
            </w:pPr>
          </w:p>
        </w:tc>
        <w:tc>
          <w:tcPr>
            <w:tcW w:w="5098" w:type="dxa"/>
            <w:vAlign w:val="center"/>
          </w:tcPr>
          <w:p w14:paraId="4D505D39"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Important data is backed up, and the backup mechanism meets security requirements.</w:t>
            </w:r>
          </w:p>
        </w:tc>
        <w:tc>
          <w:tcPr>
            <w:tcW w:w="957" w:type="dxa"/>
            <w:vAlign w:val="center"/>
          </w:tcPr>
          <w:p w14:paraId="1F1539FD" w14:textId="297EDCAB"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9</w:t>
            </w:r>
          </w:p>
        </w:tc>
      </w:tr>
      <w:tr w:rsidR="007266F7" w14:paraId="7316D48E" w14:textId="77777777" w:rsidTr="00156ECD">
        <w:trPr>
          <w:trHeight w:val="635"/>
        </w:trPr>
        <w:tc>
          <w:tcPr>
            <w:tcW w:w="1701" w:type="dxa"/>
            <w:vMerge/>
            <w:vAlign w:val="center"/>
          </w:tcPr>
          <w:p w14:paraId="193255A6"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tcPr>
          <w:p w14:paraId="3B0C80FF" w14:textId="77777777" w:rsidR="00793AC0" w:rsidRPr="000E17D5" w:rsidRDefault="00793AC0" w:rsidP="00E12295">
            <w:pPr>
              <w:pStyle w:val="Tabletext"/>
              <w:rPr>
                <w:rFonts w:ascii="Times New Roman" w:eastAsia="SimSun" w:hAnsi="Times New Roman"/>
                <w:szCs w:val="22"/>
                <w:lang w:val="en-GB" w:eastAsia="zh-CN"/>
              </w:rPr>
            </w:pPr>
          </w:p>
        </w:tc>
        <w:tc>
          <w:tcPr>
            <w:tcW w:w="5098" w:type="dxa"/>
            <w:vAlign w:val="center"/>
          </w:tcPr>
          <w:p w14:paraId="69BD793F" w14:textId="77777777" w:rsidR="00793AC0" w:rsidRPr="000E17D5" w:rsidRDefault="001453CF" w:rsidP="001F44CE">
            <w:pPr>
              <w:pStyle w:val="Tabletext"/>
              <w:rPr>
                <w:rFonts w:ascii="Times New Roman" w:eastAsia="SimSun" w:hAnsi="Times New Roman"/>
                <w:szCs w:val="22"/>
                <w:lang w:val="en-GB"/>
              </w:rPr>
            </w:pPr>
            <w:r w:rsidRPr="000E17D5">
              <w:rPr>
                <w:rFonts w:ascii="Times New Roman" w:eastAsia="SimSun" w:hAnsi="Times New Roman"/>
                <w:szCs w:val="22"/>
                <w:shd w:val="clear" w:color="auto" w:fill="FFFFFF"/>
                <w:lang w:val="en-GB"/>
              </w:rPr>
              <w:t>Important data is stored in dedicated data hosts or storage media.</w:t>
            </w:r>
          </w:p>
        </w:tc>
        <w:tc>
          <w:tcPr>
            <w:tcW w:w="957" w:type="dxa"/>
            <w:vAlign w:val="center"/>
          </w:tcPr>
          <w:p w14:paraId="24E15216" w14:textId="02E4467F"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10</w:t>
            </w:r>
          </w:p>
        </w:tc>
      </w:tr>
      <w:tr w:rsidR="007266F7" w14:paraId="6EB5A779" w14:textId="77777777" w:rsidTr="00156ECD">
        <w:trPr>
          <w:trHeight w:val="635"/>
        </w:trPr>
        <w:tc>
          <w:tcPr>
            <w:tcW w:w="1701" w:type="dxa"/>
            <w:vMerge/>
            <w:vAlign w:val="center"/>
          </w:tcPr>
          <w:p w14:paraId="4DE53F20"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tcPr>
          <w:p w14:paraId="6EB38C0F" w14:textId="77777777" w:rsidR="00793AC0" w:rsidRPr="000E17D5" w:rsidRDefault="00793AC0" w:rsidP="00E12295">
            <w:pPr>
              <w:pStyle w:val="Tabletext"/>
              <w:rPr>
                <w:rFonts w:ascii="Times New Roman" w:eastAsia="SimSun" w:hAnsi="Times New Roman"/>
                <w:szCs w:val="22"/>
                <w:lang w:val="en-GB" w:eastAsia="zh-CN"/>
              </w:rPr>
            </w:pPr>
          </w:p>
        </w:tc>
        <w:tc>
          <w:tcPr>
            <w:tcW w:w="5098" w:type="dxa"/>
            <w:vAlign w:val="center"/>
          </w:tcPr>
          <w:p w14:paraId="791108B1"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Between device identification information, device configuration data, device parameter information, operating system data, and application software data, at least logical isolation from other categories of data has been implemented.</w:t>
            </w:r>
          </w:p>
        </w:tc>
        <w:tc>
          <w:tcPr>
            <w:tcW w:w="957" w:type="dxa"/>
            <w:vAlign w:val="center"/>
          </w:tcPr>
          <w:p w14:paraId="1D876836" w14:textId="0A71165C"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11</w:t>
            </w:r>
          </w:p>
        </w:tc>
      </w:tr>
      <w:tr w:rsidR="007266F7" w14:paraId="390A792E" w14:textId="77777777" w:rsidTr="00156ECD">
        <w:trPr>
          <w:trHeight w:val="635"/>
        </w:trPr>
        <w:tc>
          <w:tcPr>
            <w:tcW w:w="1701" w:type="dxa"/>
            <w:vMerge/>
            <w:vAlign w:val="center"/>
          </w:tcPr>
          <w:p w14:paraId="49E6AE37"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val="restart"/>
          </w:tcPr>
          <w:p w14:paraId="31B64521" w14:textId="5B1E1408"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Access </w:t>
            </w:r>
            <w:r w:rsidR="00156ECD" w:rsidRPr="000E17D5">
              <w:rPr>
                <w:rFonts w:ascii="Times New Roman" w:eastAsia="SimSun" w:hAnsi="Times New Roman"/>
                <w:shd w:val="clear" w:color="auto" w:fill="FFFFFF"/>
                <w:lang w:val="en-GB"/>
              </w:rPr>
              <w:t>control security</w:t>
            </w:r>
          </w:p>
        </w:tc>
        <w:tc>
          <w:tcPr>
            <w:tcW w:w="5098" w:type="dxa"/>
            <w:vAlign w:val="center"/>
          </w:tcPr>
          <w:p w14:paraId="3886D1F7"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Unauthorized entity data access can be terminated, and perceptible alarm functions are provided.</w:t>
            </w:r>
          </w:p>
        </w:tc>
        <w:tc>
          <w:tcPr>
            <w:tcW w:w="957" w:type="dxa"/>
            <w:vAlign w:val="center"/>
          </w:tcPr>
          <w:p w14:paraId="2731B571" w14:textId="2F737EF3"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12</w:t>
            </w:r>
          </w:p>
        </w:tc>
      </w:tr>
      <w:tr w:rsidR="007266F7" w14:paraId="7544C4F2" w14:textId="77777777" w:rsidTr="00156ECD">
        <w:trPr>
          <w:trHeight w:val="635"/>
        </w:trPr>
        <w:tc>
          <w:tcPr>
            <w:tcW w:w="1701" w:type="dxa"/>
            <w:vMerge/>
            <w:vAlign w:val="center"/>
          </w:tcPr>
          <w:p w14:paraId="61D7BE57"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tcPr>
          <w:p w14:paraId="2CADE746" w14:textId="77777777" w:rsidR="00793AC0" w:rsidRPr="000E17D5" w:rsidRDefault="00793AC0" w:rsidP="00E12295">
            <w:pPr>
              <w:pStyle w:val="Tabletext"/>
              <w:rPr>
                <w:rFonts w:ascii="Times New Roman" w:eastAsia="SimSun" w:hAnsi="Times New Roman"/>
                <w:szCs w:val="22"/>
                <w:lang w:val="en-GB" w:eastAsia="zh-CN"/>
              </w:rPr>
            </w:pPr>
          </w:p>
        </w:tc>
        <w:tc>
          <w:tcPr>
            <w:tcW w:w="5098" w:type="dxa"/>
            <w:vAlign w:val="center"/>
          </w:tcPr>
          <w:p w14:paraId="268E2FD7"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Access to or attempts to modify data are knowable and controllable.</w:t>
            </w:r>
          </w:p>
        </w:tc>
        <w:tc>
          <w:tcPr>
            <w:tcW w:w="957" w:type="dxa"/>
            <w:vAlign w:val="center"/>
          </w:tcPr>
          <w:p w14:paraId="37CE028E" w14:textId="7CD9EB3C"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13</w:t>
            </w:r>
          </w:p>
        </w:tc>
      </w:tr>
      <w:tr w:rsidR="007266F7" w14:paraId="7F175D62" w14:textId="77777777" w:rsidTr="00156ECD">
        <w:trPr>
          <w:trHeight w:val="635"/>
        </w:trPr>
        <w:tc>
          <w:tcPr>
            <w:tcW w:w="1701" w:type="dxa"/>
            <w:vMerge w:val="restart"/>
            <w:vAlign w:val="center"/>
          </w:tcPr>
          <w:p w14:paraId="6A445D11" w14:textId="61900928" w:rsidR="00793AC0" w:rsidRPr="000E17D5" w:rsidRDefault="001453CF" w:rsidP="001F44CE">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Communication </w:t>
            </w:r>
            <w:r w:rsidR="00156ECD" w:rsidRPr="000E17D5">
              <w:rPr>
                <w:rFonts w:ascii="Times New Roman" w:eastAsia="SimSun" w:hAnsi="Times New Roman"/>
                <w:shd w:val="clear" w:color="auto" w:fill="FFFFFF"/>
                <w:lang w:val="en-GB"/>
              </w:rPr>
              <w:t>process</w:t>
            </w:r>
          </w:p>
        </w:tc>
        <w:tc>
          <w:tcPr>
            <w:tcW w:w="1985" w:type="dxa"/>
            <w:vMerge w:val="restart"/>
          </w:tcPr>
          <w:p w14:paraId="5BB33768" w14:textId="33C61A85" w:rsidR="00793AC0" w:rsidRPr="000E17D5" w:rsidRDefault="001453CF" w:rsidP="00E12295">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HTTPS </w:t>
            </w:r>
            <w:r w:rsidR="00156ECD" w:rsidRPr="000E17D5">
              <w:rPr>
                <w:rFonts w:ascii="Times New Roman" w:eastAsia="SimSun" w:hAnsi="Times New Roman"/>
                <w:szCs w:val="22"/>
                <w:shd w:val="clear" w:color="auto" w:fill="FFFFFF"/>
                <w:lang w:val="en-GB"/>
              </w:rPr>
              <w:t>filtering security</w:t>
            </w:r>
          </w:p>
        </w:tc>
        <w:tc>
          <w:tcPr>
            <w:tcW w:w="5098" w:type="dxa"/>
          </w:tcPr>
          <w:p w14:paraId="05616FA5" w14:textId="1E8D7AC9" w:rsidR="00793AC0" w:rsidRPr="000E17D5" w:rsidRDefault="001453CF" w:rsidP="00156ECD">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Blacklist filtering and interception of </w:t>
            </w:r>
            <w:r w:rsidR="006D5233">
              <w:rPr>
                <w:rFonts w:ascii="Times New Roman" w:hAnsi="Times New Roman"/>
                <w:sz w:val="24"/>
              </w:rPr>
              <w:t>hypertext transfer protocol secure</w:t>
            </w:r>
            <w:r w:rsidR="006D5233" w:rsidRPr="000E17D5">
              <w:rPr>
                <w:rFonts w:ascii="Times New Roman" w:eastAsia="SimSun" w:hAnsi="Times New Roman"/>
                <w:szCs w:val="22"/>
                <w:shd w:val="clear" w:color="auto" w:fill="FFFFFF"/>
                <w:lang w:val="en-GB"/>
              </w:rPr>
              <w:t xml:space="preserve"> </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HTTPS</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 xml:space="preserve"> have been implemented.</w:t>
            </w:r>
          </w:p>
        </w:tc>
        <w:tc>
          <w:tcPr>
            <w:tcW w:w="957" w:type="dxa"/>
            <w:vAlign w:val="center"/>
          </w:tcPr>
          <w:p w14:paraId="0604BEC6" w14:textId="4F224BE1"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14</w:t>
            </w:r>
          </w:p>
        </w:tc>
      </w:tr>
      <w:tr w:rsidR="007266F7" w14:paraId="49C14F3E" w14:textId="77777777" w:rsidTr="00156ECD">
        <w:trPr>
          <w:trHeight w:val="635"/>
        </w:trPr>
        <w:tc>
          <w:tcPr>
            <w:tcW w:w="1701" w:type="dxa"/>
            <w:vMerge/>
            <w:vAlign w:val="center"/>
          </w:tcPr>
          <w:p w14:paraId="3E66864B"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tcPr>
          <w:p w14:paraId="7E3AB14D" w14:textId="77777777" w:rsidR="00793AC0" w:rsidRPr="000E17D5" w:rsidRDefault="00793AC0" w:rsidP="00E12295">
            <w:pPr>
              <w:pStyle w:val="Tabletext"/>
              <w:rPr>
                <w:rFonts w:ascii="Times New Roman" w:eastAsia="SimSun" w:hAnsi="Times New Roman"/>
                <w:szCs w:val="22"/>
                <w:lang w:val="en-GB" w:eastAsia="zh-CN"/>
              </w:rPr>
            </w:pPr>
          </w:p>
        </w:tc>
        <w:tc>
          <w:tcPr>
            <w:tcW w:w="5098" w:type="dxa"/>
          </w:tcPr>
          <w:p w14:paraId="2CB0D0CF" w14:textId="77777777" w:rsidR="00793AC0" w:rsidRPr="000E17D5" w:rsidRDefault="001453CF" w:rsidP="00156ECD">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Strategy cache management has been implemented.</w:t>
            </w:r>
          </w:p>
        </w:tc>
        <w:tc>
          <w:tcPr>
            <w:tcW w:w="957" w:type="dxa"/>
            <w:vAlign w:val="center"/>
          </w:tcPr>
          <w:p w14:paraId="1647562A" w14:textId="71C5C855"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15</w:t>
            </w:r>
          </w:p>
        </w:tc>
      </w:tr>
      <w:tr w:rsidR="007266F7" w14:paraId="6C4DCCF1" w14:textId="77777777" w:rsidTr="00156ECD">
        <w:trPr>
          <w:trHeight w:val="635"/>
        </w:trPr>
        <w:tc>
          <w:tcPr>
            <w:tcW w:w="1701" w:type="dxa"/>
            <w:vMerge/>
            <w:vAlign w:val="center"/>
          </w:tcPr>
          <w:p w14:paraId="1809CA07"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val="restart"/>
          </w:tcPr>
          <w:p w14:paraId="4A98337A" w14:textId="214563C2"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IP </w:t>
            </w:r>
            <w:r w:rsidR="00156ECD" w:rsidRPr="000E17D5">
              <w:rPr>
                <w:rFonts w:ascii="Times New Roman" w:eastAsia="SimSun" w:hAnsi="Times New Roman"/>
                <w:shd w:val="clear" w:color="auto" w:fill="FFFFFF"/>
                <w:lang w:val="en-GB"/>
              </w:rPr>
              <w:t>filtering security</w:t>
            </w:r>
          </w:p>
        </w:tc>
        <w:tc>
          <w:tcPr>
            <w:tcW w:w="5098" w:type="dxa"/>
            <w:vAlign w:val="center"/>
          </w:tcPr>
          <w:p w14:paraId="4BFBAD5B" w14:textId="7777777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IP blacklists and whitelists have been set. IP source or destination addresses in IP data packets forwarded by routers are filtered.</w:t>
            </w:r>
          </w:p>
        </w:tc>
        <w:tc>
          <w:tcPr>
            <w:tcW w:w="957" w:type="dxa"/>
            <w:vAlign w:val="center"/>
          </w:tcPr>
          <w:p w14:paraId="11365454" w14:textId="4BA35DAA"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16</w:t>
            </w:r>
          </w:p>
        </w:tc>
      </w:tr>
      <w:tr w:rsidR="007266F7" w14:paraId="3DFFD23A" w14:textId="77777777" w:rsidTr="00156ECD">
        <w:trPr>
          <w:trHeight w:val="635"/>
        </w:trPr>
        <w:tc>
          <w:tcPr>
            <w:tcW w:w="1701" w:type="dxa"/>
            <w:vMerge/>
            <w:vAlign w:val="center"/>
          </w:tcPr>
          <w:p w14:paraId="7FBC1CC1"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tcPr>
          <w:p w14:paraId="6EA804D5" w14:textId="77777777" w:rsidR="00793AC0" w:rsidRPr="000E17D5" w:rsidRDefault="00793AC0" w:rsidP="00E12295">
            <w:pPr>
              <w:pStyle w:val="Tabletext"/>
              <w:rPr>
                <w:rFonts w:ascii="Times New Roman" w:eastAsia="SimSun" w:hAnsi="Times New Roman"/>
                <w:szCs w:val="22"/>
                <w:lang w:val="en-GB" w:eastAsia="zh-CN"/>
              </w:rPr>
            </w:pPr>
          </w:p>
        </w:tc>
        <w:tc>
          <w:tcPr>
            <w:tcW w:w="5098" w:type="dxa"/>
            <w:vAlign w:val="center"/>
          </w:tcPr>
          <w:p w14:paraId="3ECE4ECC" w14:textId="27BCE587" w:rsidR="00793AC0" w:rsidRPr="000E17D5" w:rsidRDefault="001453CF" w:rsidP="001F44CE">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Support for filtering of </w:t>
            </w:r>
            <w:r w:rsidR="006D5233" w:rsidRPr="000E17D5">
              <w:rPr>
                <w:rFonts w:eastAsia="SimSun"/>
                <w:lang w:eastAsia="zh-CN"/>
              </w:rPr>
              <w:t>transfer control protocol</w:t>
            </w:r>
            <w:r w:rsidR="006D5233" w:rsidRPr="000E17D5">
              <w:rPr>
                <w:rFonts w:ascii="Times New Roman" w:eastAsia="SimSun" w:hAnsi="Times New Roman"/>
                <w:szCs w:val="22"/>
                <w:shd w:val="clear" w:color="auto" w:fill="FFFFFF"/>
                <w:lang w:val="en-GB"/>
              </w:rPr>
              <w:t xml:space="preserve"> </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TCP</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 xml:space="preserve">, </w:t>
            </w:r>
            <w:r w:rsidR="006D5233">
              <w:rPr>
                <w:rFonts w:ascii="Times New Roman" w:eastAsia="SimSun" w:hAnsi="Times New Roman"/>
                <w:szCs w:val="22"/>
                <w:shd w:val="clear" w:color="auto" w:fill="FFFFFF"/>
                <w:lang w:val="en-GB"/>
              </w:rPr>
              <w:t>user diagram protocol (</w:t>
            </w:r>
            <w:r w:rsidRPr="000E17D5">
              <w:rPr>
                <w:rFonts w:ascii="Times New Roman" w:eastAsia="SimSun" w:hAnsi="Times New Roman"/>
                <w:szCs w:val="22"/>
                <w:shd w:val="clear" w:color="auto" w:fill="FFFFFF"/>
                <w:lang w:val="en-GB"/>
              </w:rPr>
              <w:t>UDP</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 xml:space="preserve">, and </w:t>
            </w:r>
            <w:r w:rsidR="006D5233">
              <w:rPr>
                <w:rFonts w:ascii="Times New Roman" w:hAnsi="Times New Roman"/>
                <w:sz w:val="24"/>
              </w:rPr>
              <w:t>Internet control message protocol</w:t>
            </w:r>
            <w:r w:rsidR="006D5233" w:rsidRPr="000E17D5">
              <w:rPr>
                <w:rFonts w:ascii="Times New Roman" w:eastAsia="SimSun" w:hAnsi="Times New Roman"/>
                <w:szCs w:val="22"/>
                <w:shd w:val="clear" w:color="auto" w:fill="FFFFFF"/>
                <w:lang w:val="en-GB"/>
              </w:rPr>
              <w:t xml:space="preserve"> </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ICMP</w:t>
            </w:r>
            <w:r w:rsidR="006D523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 xml:space="preserve"> protocols.</w:t>
            </w:r>
          </w:p>
        </w:tc>
        <w:tc>
          <w:tcPr>
            <w:tcW w:w="957" w:type="dxa"/>
            <w:vAlign w:val="center"/>
          </w:tcPr>
          <w:p w14:paraId="0BB1C5D9" w14:textId="554D151A"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17</w:t>
            </w:r>
          </w:p>
        </w:tc>
      </w:tr>
      <w:tr w:rsidR="007266F7" w14:paraId="253A7103" w14:textId="77777777" w:rsidTr="00156ECD">
        <w:trPr>
          <w:trHeight w:val="635"/>
        </w:trPr>
        <w:tc>
          <w:tcPr>
            <w:tcW w:w="1701" w:type="dxa"/>
            <w:vMerge/>
            <w:vAlign w:val="center"/>
          </w:tcPr>
          <w:p w14:paraId="1A30BDFC" w14:textId="77777777" w:rsidR="00793AC0" w:rsidRPr="000E17D5" w:rsidRDefault="00793AC0" w:rsidP="001F44CE">
            <w:pPr>
              <w:pStyle w:val="Tabletext"/>
              <w:rPr>
                <w:rFonts w:ascii="Times New Roman" w:eastAsia="SimSun" w:hAnsi="Times New Roman"/>
                <w:szCs w:val="22"/>
                <w:lang w:val="en-GB" w:eastAsia="zh-CN"/>
              </w:rPr>
            </w:pPr>
          </w:p>
        </w:tc>
        <w:tc>
          <w:tcPr>
            <w:tcW w:w="1985" w:type="dxa"/>
          </w:tcPr>
          <w:p w14:paraId="5AF527E4" w14:textId="64C5DBF2" w:rsidR="00793AC0" w:rsidRPr="000E17D5" w:rsidRDefault="001453CF" w:rsidP="00156ECD">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Blacklist and </w:t>
            </w:r>
            <w:r w:rsidR="00156ECD" w:rsidRPr="000E17D5">
              <w:rPr>
                <w:rFonts w:ascii="Times New Roman" w:eastAsia="SimSun" w:hAnsi="Times New Roman"/>
                <w:shd w:val="clear" w:color="auto" w:fill="FFFFFF"/>
                <w:lang w:val="en-GB"/>
              </w:rPr>
              <w:t xml:space="preserve">whitelist </w:t>
            </w:r>
            <w:r w:rsidR="00156ECD" w:rsidRPr="000E17D5">
              <w:rPr>
                <w:rFonts w:ascii="Times New Roman" w:eastAsia="SimSun" w:hAnsi="Times New Roman"/>
                <w:shd w:val="clear" w:color="auto" w:fill="FFFFFF"/>
                <w:lang w:val="en-GB"/>
              </w:rPr>
              <w:lastRenderedPageBreak/>
              <w:t>management secu</w:t>
            </w:r>
            <w:r w:rsidRPr="000E17D5">
              <w:rPr>
                <w:rFonts w:ascii="Times New Roman" w:eastAsia="SimSun" w:hAnsi="Times New Roman"/>
                <w:shd w:val="clear" w:color="auto" w:fill="FFFFFF"/>
                <w:lang w:val="en-GB"/>
              </w:rPr>
              <w:t>rity</w:t>
            </w:r>
          </w:p>
        </w:tc>
        <w:tc>
          <w:tcPr>
            <w:tcW w:w="5098" w:type="dxa"/>
          </w:tcPr>
          <w:p w14:paraId="0A082A47" w14:textId="5A094EF6" w:rsidR="00793AC0" w:rsidRPr="000E17D5" w:rsidRDefault="001453CF" w:rsidP="00156ECD">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lastRenderedPageBreak/>
              <w:t>Cloud</w:t>
            </w:r>
            <w:r w:rsidR="00E1232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based blacklist and whitelist management has been implemented.</w:t>
            </w:r>
          </w:p>
        </w:tc>
        <w:tc>
          <w:tcPr>
            <w:tcW w:w="957" w:type="dxa"/>
            <w:vAlign w:val="center"/>
          </w:tcPr>
          <w:p w14:paraId="764A8E1A" w14:textId="092F7831"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18</w:t>
            </w:r>
          </w:p>
        </w:tc>
      </w:tr>
      <w:tr w:rsidR="007266F7" w14:paraId="560A1056" w14:textId="77777777" w:rsidTr="00156ECD">
        <w:trPr>
          <w:trHeight w:val="635"/>
        </w:trPr>
        <w:tc>
          <w:tcPr>
            <w:tcW w:w="1701" w:type="dxa"/>
            <w:vMerge/>
            <w:vAlign w:val="center"/>
          </w:tcPr>
          <w:p w14:paraId="4E0E336A" w14:textId="77777777" w:rsidR="00793AC0" w:rsidRPr="000E17D5" w:rsidRDefault="00793AC0" w:rsidP="001F44CE">
            <w:pPr>
              <w:pStyle w:val="Tabletext"/>
              <w:rPr>
                <w:rFonts w:ascii="Times New Roman" w:eastAsia="SimSun" w:hAnsi="Times New Roman"/>
                <w:szCs w:val="22"/>
                <w:lang w:val="en-GB" w:eastAsia="zh-CN"/>
              </w:rPr>
            </w:pPr>
          </w:p>
        </w:tc>
        <w:tc>
          <w:tcPr>
            <w:tcW w:w="1985" w:type="dxa"/>
          </w:tcPr>
          <w:p w14:paraId="11D7539C" w14:textId="39C00C64"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Cloud </w:t>
            </w:r>
            <w:r w:rsidR="00807A4B" w:rsidRPr="000E17D5">
              <w:rPr>
                <w:rFonts w:ascii="Times New Roman" w:eastAsia="SimSun" w:hAnsi="Times New Roman"/>
                <w:shd w:val="clear" w:color="auto" w:fill="FFFFFF"/>
                <w:lang w:val="en-GB"/>
              </w:rPr>
              <w:t>database malicious interception</w:t>
            </w:r>
          </w:p>
        </w:tc>
        <w:tc>
          <w:tcPr>
            <w:tcW w:w="5098" w:type="dxa"/>
          </w:tcPr>
          <w:p w14:paraId="0CAF42F2" w14:textId="05BADA5D" w:rsidR="00793AC0" w:rsidRPr="000E17D5" w:rsidRDefault="001453CF" w:rsidP="00156ECD">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Cloud</w:t>
            </w:r>
            <w:r w:rsidR="00E12323">
              <w:rPr>
                <w:rFonts w:ascii="Times New Roman" w:eastAsia="SimSun" w:hAnsi="Times New Roman"/>
                <w:szCs w:val="22"/>
                <w:shd w:val="clear" w:color="auto" w:fill="FFFFFF"/>
                <w:lang w:val="en-GB"/>
              </w:rPr>
              <w:t>-</w:t>
            </w:r>
            <w:r w:rsidRPr="000E17D5">
              <w:rPr>
                <w:rFonts w:ascii="Times New Roman" w:eastAsia="SimSun" w:hAnsi="Times New Roman"/>
                <w:szCs w:val="22"/>
                <w:shd w:val="clear" w:color="auto" w:fill="FFFFFF"/>
                <w:lang w:val="en-GB"/>
              </w:rPr>
              <w:t>based HTTPS query and interception of malicious databases have been implemented.</w:t>
            </w:r>
          </w:p>
        </w:tc>
        <w:tc>
          <w:tcPr>
            <w:tcW w:w="957" w:type="dxa"/>
            <w:vAlign w:val="center"/>
          </w:tcPr>
          <w:p w14:paraId="3AA7E507" w14:textId="7D2298EF"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19</w:t>
            </w:r>
          </w:p>
        </w:tc>
      </w:tr>
      <w:tr w:rsidR="007266F7" w14:paraId="1EEF0187" w14:textId="77777777" w:rsidTr="00156ECD">
        <w:trPr>
          <w:trHeight w:val="635"/>
        </w:trPr>
        <w:tc>
          <w:tcPr>
            <w:tcW w:w="1701" w:type="dxa"/>
            <w:vMerge/>
            <w:vAlign w:val="center"/>
          </w:tcPr>
          <w:p w14:paraId="5B21A86E"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val="restart"/>
          </w:tcPr>
          <w:p w14:paraId="35476119" w14:textId="2BD2BF33" w:rsidR="00793AC0" w:rsidRPr="000E17D5" w:rsidRDefault="001453CF" w:rsidP="00E12295">
            <w:pPr>
              <w:pStyle w:val="Tabletext"/>
              <w:rPr>
                <w:rFonts w:ascii="Times New Roman" w:eastAsia="SimSun" w:hAnsi="Times New Roman"/>
                <w:bCs/>
                <w:shd w:val="clear" w:color="auto" w:fill="FFFFFF"/>
                <w:lang w:val="en-GB"/>
              </w:rPr>
            </w:pPr>
            <w:r w:rsidRPr="000E17D5">
              <w:rPr>
                <w:rFonts w:ascii="Times New Roman" w:eastAsia="SimSun" w:hAnsi="Times New Roman"/>
                <w:shd w:val="clear" w:color="auto" w:fill="FFFFFF"/>
                <w:lang w:val="en-GB"/>
              </w:rPr>
              <w:t xml:space="preserve">Trusted </w:t>
            </w:r>
            <w:r w:rsidR="00807A4B" w:rsidRPr="000E17D5">
              <w:rPr>
                <w:rFonts w:ascii="Times New Roman" w:eastAsia="SimSun" w:hAnsi="Times New Roman"/>
                <w:shd w:val="clear" w:color="auto" w:fill="FFFFFF"/>
                <w:lang w:val="en-GB"/>
              </w:rPr>
              <w:t>boot and static meas</w:t>
            </w:r>
            <w:r w:rsidRPr="000E17D5">
              <w:rPr>
                <w:rFonts w:ascii="Times New Roman" w:eastAsia="SimSun" w:hAnsi="Times New Roman"/>
                <w:shd w:val="clear" w:color="auto" w:fill="FFFFFF"/>
                <w:lang w:val="en-GB"/>
              </w:rPr>
              <w:t>urement</w:t>
            </w:r>
          </w:p>
        </w:tc>
        <w:tc>
          <w:tcPr>
            <w:tcW w:w="5098" w:type="dxa"/>
          </w:tcPr>
          <w:p w14:paraId="0E64CD75" w14:textId="77777777" w:rsidR="00793AC0" w:rsidRPr="000E17D5" w:rsidRDefault="001453CF" w:rsidP="00156ECD">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Trusted boot functions have been implemented.</w:t>
            </w:r>
          </w:p>
        </w:tc>
        <w:tc>
          <w:tcPr>
            <w:tcW w:w="957" w:type="dxa"/>
            <w:vAlign w:val="center"/>
          </w:tcPr>
          <w:p w14:paraId="4C2ABF05" w14:textId="3351FE50"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20</w:t>
            </w:r>
          </w:p>
        </w:tc>
      </w:tr>
      <w:tr w:rsidR="007266F7" w14:paraId="464E3974" w14:textId="77777777" w:rsidTr="00156ECD">
        <w:trPr>
          <w:trHeight w:val="635"/>
        </w:trPr>
        <w:tc>
          <w:tcPr>
            <w:tcW w:w="1701" w:type="dxa"/>
            <w:vMerge/>
            <w:vAlign w:val="center"/>
          </w:tcPr>
          <w:p w14:paraId="521A624C" w14:textId="77777777" w:rsidR="00793AC0" w:rsidRPr="000E17D5" w:rsidRDefault="00793AC0" w:rsidP="001F44CE">
            <w:pPr>
              <w:pStyle w:val="Tabletext"/>
              <w:rPr>
                <w:rFonts w:ascii="Times New Roman" w:eastAsia="SimSun" w:hAnsi="Times New Roman"/>
                <w:szCs w:val="22"/>
                <w:lang w:val="en-GB" w:eastAsia="zh-CN"/>
              </w:rPr>
            </w:pPr>
          </w:p>
        </w:tc>
        <w:tc>
          <w:tcPr>
            <w:tcW w:w="1985" w:type="dxa"/>
            <w:vMerge/>
            <w:vAlign w:val="center"/>
          </w:tcPr>
          <w:p w14:paraId="5939D7AC" w14:textId="77777777" w:rsidR="00793AC0" w:rsidRPr="000E17D5" w:rsidRDefault="00793AC0" w:rsidP="001F44CE">
            <w:pPr>
              <w:pStyle w:val="Tabletext"/>
              <w:rPr>
                <w:rFonts w:ascii="Times New Roman" w:eastAsia="SimSun" w:hAnsi="Times New Roman"/>
                <w:szCs w:val="22"/>
                <w:lang w:val="en-GB" w:eastAsia="zh-CN"/>
              </w:rPr>
            </w:pPr>
          </w:p>
        </w:tc>
        <w:tc>
          <w:tcPr>
            <w:tcW w:w="5098" w:type="dxa"/>
          </w:tcPr>
          <w:p w14:paraId="1B13C810" w14:textId="07A38C65" w:rsidR="00793AC0" w:rsidRPr="000E17D5" w:rsidRDefault="001453CF" w:rsidP="00156ECD">
            <w:pPr>
              <w:pStyle w:val="Tabletext"/>
              <w:rPr>
                <w:rFonts w:ascii="Times New Roman" w:eastAsia="SimSun" w:hAnsi="Times New Roman"/>
                <w:szCs w:val="22"/>
                <w:lang w:val="en-GB" w:eastAsia="zh-CN"/>
              </w:rPr>
            </w:pPr>
            <w:r w:rsidRPr="000E17D5">
              <w:rPr>
                <w:rFonts w:ascii="Times New Roman" w:eastAsia="SimSun" w:hAnsi="Times New Roman"/>
                <w:szCs w:val="22"/>
                <w:shd w:val="clear" w:color="auto" w:fill="FFFFFF"/>
                <w:lang w:val="en-GB"/>
              </w:rPr>
              <w:t xml:space="preserve">File static measurement has been implemented, including </w:t>
            </w:r>
            <w:r w:rsidR="00E12323" w:rsidRPr="000E17D5">
              <w:rPr>
                <w:rFonts w:ascii="Times New Roman" w:eastAsia="SimSun" w:hAnsi="Times New Roman"/>
                <w:szCs w:val="22"/>
                <w:shd w:val="clear" w:color="auto" w:fill="FFFFFF"/>
                <w:lang w:val="en-GB"/>
              </w:rPr>
              <w:t>ELF</w:t>
            </w:r>
            <w:r w:rsidRPr="000E17D5">
              <w:rPr>
                <w:rFonts w:ascii="Times New Roman" w:eastAsia="SimSun" w:hAnsi="Times New Roman"/>
                <w:szCs w:val="22"/>
                <w:shd w:val="clear" w:color="auto" w:fill="FFFFFF"/>
                <w:lang w:val="en-GB"/>
              </w:rPr>
              <w:t xml:space="preserve"> files, </w:t>
            </w:r>
            <w:r w:rsidR="00E12323" w:rsidRPr="000E17D5">
              <w:rPr>
                <w:rFonts w:ascii="Times New Roman" w:eastAsia="SimSun" w:hAnsi="Times New Roman"/>
                <w:szCs w:val="22"/>
                <w:shd w:val="clear" w:color="auto" w:fill="FFFFFF"/>
                <w:lang w:val="en-GB"/>
              </w:rPr>
              <w:t xml:space="preserve">SO </w:t>
            </w:r>
            <w:r w:rsidRPr="000E17D5">
              <w:rPr>
                <w:rFonts w:ascii="Times New Roman" w:eastAsia="SimSun" w:hAnsi="Times New Roman"/>
                <w:szCs w:val="22"/>
                <w:shd w:val="clear" w:color="auto" w:fill="FFFFFF"/>
                <w:lang w:val="en-GB"/>
              </w:rPr>
              <w:t xml:space="preserve">files, kernel module </w:t>
            </w:r>
            <w:r w:rsidR="00E12323" w:rsidRPr="000E17D5">
              <w:rPr>
                <w:rFonts w:ascii="Times New Roman" w:eastAsia="SimSun" w:hAnsi="Times New Roman"/>
                <w:szCs w:val="22"/>
                <w:shd w:val="clear" w:color="auto" w:fill="FFFFFF"/>
                <w:lang w:val="en-GB"/>
              </w:rPr>
              <w:t xml:space="preserve">KO </w:t>
            </w:r>
            <w:r w:rsidRPr="000E17D5">
              <w:rPr>
                <w:rFonts w:ascii="Times New Roman" w:eastAsia="SimSun" w:hAnsi="Times New Roman"/>
                <w:szCs w:val="22"/>
                <w:shd w:val="clear" w:color="auto" w:fill="FFFFFF"/>
                <w:lang w:val="en-GB"/>
              </w:rPr>
              <w:t xml:space="preserve">files, </w:t>
            </w:r>
            <w:r w:rsidR="00E12323" w:rsidRPr="000E17D5">
              <w:rPr>
                <w:rFonts w:ascii="Times New Roman" w:eastAsia="SimSun" w:hAnsi="Times New Roman"/>
                <w:szCs w:val="22"/>
                <w:shd w:val="clear" w:color="auto" w:fill="FFFFFF"/>
                <w:lang w:val="en-GB"/>
              </w:rPr>
              <w:t>SH</w:t>
            </w:r>
            <w:r w:rsidR="00807A4B" w:rsidRPr="000E17D5">
              <w:rPr>
                <w:rFonts w:ascii="Times New Roman" w:eastAsia="SimSun" w:hAnsi="Times New Roman"/>
                <w:szCs w:val="22"/>
                <w:shd w:val="clear" w:color="auto" w:fill="FFFFFF"/>
                <w:lang w:val="en-GB"/>
              </w:rPr>
              <w:t> </w:t>
            </w:r>
            <w:r w:rsidRPr="000E17D5">
              <w:rPr>
                <w:rFonts w:ascii="Times New Roman" w:eastAsia="SimSun" w:hAnsi="Times New Roman"/>
                <w:szCs w:val="22"/>
                <w:shd w:val="clear" w:color="auto" w:fill="FFFFFF"/>
                <w:lang w:val="en-GB"/>
              </w:rPr>
              <w:t>files, and config files.</w:t>
            </w:r>
          </w:p>
        </w:tc>
        <w:tc>
          <w:tcPr>
            <w:tcW w:w="957" w:type="dxa"/>
            <w:vAlign w:val="center"/>
          </w:tcPr>
          <w:p w14:paraId="60EEDAD6" w14:textId="6B9615B5" w:rsidR="00793AC0" w:rsidRPr="000E17D5" w:rsidRDefault="001453CF" w:rsidP="00E12295">
            <w:pPr>
              <w:pStyle w:val="Tabletext"/>
              <w:jc w:val="center"/>
              <w:rPr>
                <w:rFonts w:ascii="Times New Roman" w:eastAsia="SimSun" w:hAnsi="Times New Roman"/>
                <w:color w:val="000000"/>
                <w:kern w:val="2"/>
                <w:szCs w:val="22"/>
                <w:lang w:val="en-GB" w:eastAsia="zh-CN"/>
              </w:rPr>
            </w:pPr>
            <w:r w:rsidRPr="000E17D5">
              <w:rPr>
                <w:rFonts w:ascii="Times New Roman" w:eastAsia="SimSun" w:hAnsi="Times New Roman"/>
                <w:i/>
                <w:iCs/>
                <w:color w:val="000000"/>
                <w:szCs w:val="22"/>
                <w:lang w:val="en-GB" w:eastAsia="zh-CN"/>
              </w:rPr>
              <w:t>x</w:t>
            </w:r>
            <w:r w:rsidRPr="000E17D5">
              <w:rPr>
                <w:rFonts w:ascii="Times New Roman" w:eastAsia="SimSun" w:hAnsi="Times New Roman"/>
                <w:color w:val="000000"/>
                <w:szCs w:val="22"/>
                <w:vertAlign w:val="subscript"/>
                <w:lang w:val="en-GB" w:eastAsia="zh-CN"/>
              </w:rPr>
              <w:t>21</w:t>
            </w:r>
          </w:p>
        </w:tc>
      </w:tr>
    </w:tbl>
    <w:p w14:paraId="6E7DA730" w14:textId="68267B04" w:rsidR="00793AC0" w:rsidRPr="000E17D5" w:rsidRDefault="001453CF" w:rsidP="00E12295">
      <w:pPr>
        <w:pStyle w:val="Heading3"/>
        <w:rPr>
          <w:lang w:eastAsia="zh-CN"/>
        </w:rPr>
      </w:pPr>
      <w:bookmarkStart w:id="110" w:name="_Toc222240450"/>
      <w:r w:rsidRPr="000E17D5">
        <w:rPr>
          <w:lang w:eastAsia="zh-CN"/>
        </w:rPr>
        <w:t>7.3.3</w:t>
      </w:r>
      <w:r w:rsidR="00E12295" w:rsidRPr="000E17D5">
        <w:rPr>
          <w:lang w:eastAsia="zh-CN"/>
        </w:rPr>
        <w:tab/>
      </w:r>
      <w:r w:rsidRPr="000E17D5">
        <w:t>Robustness</w:t>
      </w:r>
      <w:r w:rsidRPr="000E17D5">
        <w:rPr>
          <w:lang w:eastAsia="zh-CN"/>
        </w:rPr>
        <w:t xml:space="preserve"> evaluation</w:t>
      </w:r>
      <w:bookmarkEnd w:id="110"/>
    </w:p>
    <w:p w14:paraId="6583C2F0" w14:textId="1794B858" w:rsidR="00793AC0" w:rsidRPr="000E17D5" w:rsidRDefault="001453CF" w:rsidP="00026DF6">
      <w:pPr>
        <w:pStyle w:val="enumlev1"/>
        <w:rPr>
          <w:lang w:eastAsia="zh-CN"/>
        </w:rPr>
      </w:pPr>
      <w:r w:rsidRPr="000E17D5">
        <w:rPr>
          <w:lang w:eastAsia="zh-CN"/>
        </w:rPr>
        <w:t>•</w:t>
      </w:r>
      <w:r w:rsidRPr="000E17D5">
        <w:rPr>
          <w:rFonts w:ascii="Wingdings" w:hAnsi="Wingdings"/>
          <w:lang w:eastAsia="zh-CN"/>
        </w:rPr>
        <w:tab/>
      </w:r>
      <w:r w:rsidR="009221D8" w:rsidRPr="000E17D5">
        <w:rPr>
          <w:rFonts w:eastAsia="SimSun"/>
          <w:b/>
          <w:bCs/>
          <w:color w:val="060607"/>
          <w:spacing w:val="3"/>
          <w:shd w:val="clear" w:color="auto" w:fill="FFFFFF"/>
          <w:lang w:eastAsia="zh-CN"/>
        </w:rPr>
        <w:t>Description</w:t>
      </w:r>
      <w:r w:rsidR="009221D8" w:rsidRPr="000E17D5">
        <w:rPr>
          <w:rFonts w:eastAsia="SimSun"/>
          <w:color w:val="060607"/>
          <w:spacing w:val="3"/>
          <w:shd w:val="clear" w:color="auto" w:fill="FFFFFF"/>
          <w:lang w:eastAsia="zh-CN"/>
        </w:rPr>
        <w:t>:</w:t>
      </w:r>
      <w:r w:rsidR="009221D8" w:rsidRPr="000E17D5">
        <w:rPr>
          <w:rFonts w:ascii="Segoe UI" w:hAnsi="Segoe UI" w:cs="Segoe UI"/>
          <w:shd w:val="clear" w:color="auto" w:fill="FFFFFF"/>
        </w:rPr>
        <w:t xml:space="preserve"> </w:t>
      </w:r>
      <w:r w:rsidR="009221D8" w:rsidRPr="000E17D5">
        <w:rPr>
          <w:lang w:eastAsia="zh-CN"/>
        </w:rPr>
        <w:t xml:space="preserve">Environment </w:t>
      </w:r>
      <w:r w:rsidR="00FE41DE" w:rsidRPr="000E17D5">
        <w:rPr>
          <w:lang w:eastAsia="zh-CN"/>
        </w:rPr>
        <w:t xml:space="preserve">robustness </w:t>
      </w:r>
      <w:r w:rsidR="009221D8" w:rsidRPr="000E17D5">
        <w:rPr>
          <w:lang w:eastAsia="zh-CN"/>
        </w:rPr>
        <w:t xml:space="preserve">refers to the fault tolerance of the AI model deployment environment in response to </w:t>
      </w:r>
      <w:r w:rsidR="009221D8" w:rsidRPr="000E17D5">
        <w:rPr>
          <w:rFonts w:eastAsia="SimSun"/>
          <w:lang w:eastAsia="zh-CN"/>
        </w:rPr>
        <w:t>various</w:t>
      </w:r>
      <w:r w:rsidR="009221D8" w:rsidRPr="000E17D5">
        <w:rPr>
          <w:lang w:eastAsia="zh-CN"/>
        </w:rPr>
        <w:t xml:space="preserve"> types of failures such as hardware failures, network outages, and software errors.</w:t>
      </w:r>
    </w:p>
    <w:p w14:paraId="0ADA5D9D" w14:textId="2A902B2D" w:rsidR="00793AC0" w:rsidRPr="000E17D5" w:rsidRDefault="001453CF" w:rsidP="00026DF6">
      <w:pPr>
        <w:pStyle w:val="enumlev1"/>
        <w:rPr>
          <w:lang w:eastAsia="zh-CN"/>
        </w:rPr>
      </w:pPr>
      <w:r w:rsidRPr="000E17D5">
        <w:rPr>
          <w:lang w:eastAsia="zh-CN"/>
        </w:rPr>
        <w:t>•</w:t>
      </w:r>
      <w:r w:rsidRPr="000E17D5">
        <w:rPr>
          <w:rFonts w:ascii="Wingdings" w:hAnsi="Wingdings"/>
          <w:lang w:eastAsia="zh-CN"/>
        </w:rPr>
        <w:tab/>
      </w:r>
      <w:r w:rsidR="009221D8" w:rsidRPr="000E17D5">
        <w:rPr>
          <w:rFonts w:eastAsia="SimSun"/>
          <w:b/>
          <w:bCs/>
          <w:lang w:eastAsia="zh-CN"/>
        </w:rPr>
        <w:t>Necessity analysis</w:t>
      </w:r>
      <w:r w:rsidR="009221D8" w:rsidRPr="000E17D5">
        <w:rPr>
          <w:rFonts w:eastAsia="SimSun"/>
          <w:lang w:eastAsia="zh-CN"/>
        </w:rPr>
        <w:t xml:space="preserve">: </w:t>
      </w:r>
      <w:r w:rsidR="009221D8" w:rsidRPr="000E17D5">
        <w:t xml:space="preserve">The evaluation of environment robustness ensures that the AI system can still run stably when a single point of failure, such as server downtime, network outage, dependency library conflict, </w:t>
      </w:r>
      <w:r w:rsidR="009221D8" w:rsidRPr="000E17D5">
        <w:rPr>
          <w:rFonts w:eastAsia="SimSun"/>
          <w:lang w:eastAsia="zh-CN"/>
        </w:rPr>
        <w:t>operating</w:t>
      </w:r>
      <w:r w:rsidR="009221D8" w:rsidRPr="000E17D5">
        <w:t xml:space="preserve"> </w:t>
      </w:r>
      <w:r w:rsidR="009221D8" w:rsidRPr="000E17D5">
        <w:rPr>
          <w:rFonts w:eastAsia="SimSun"/>
          <w:lang w:eastAsia="zh-CN"/>
        </w:rPr>
        <w:t>system</w:t>
      </w:r>
      <w:r w:rsidR="009221D8" w:rsidRPr="000E17D5">
        <w:t xml:space="preserve"> error, third-party service crash, etc., does not affect the overall service.</w:t>
      </w:r>
    </w:p>
    <w:p w14:paraId="7645FD24" w14:textId="6C57E00C" w:rsidR="00793AC0" w:rsidRPr="000E17D5" w:rsidRDefault="001453CF" w:rsidP="00026DF6">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color w:val="060607"/>
          <w:shd w:val="clear" w:color="auto" w:fill="FFFFFF"/>
          <w:lang w:eastAsia="zh-CN"/>
        </w:rPr>
        <w:t xml:space="preserve">Example </w:t>
      </w:r>
      <w:r w:rsidR="009221D8" w:rsidRPr="000E17D5">
        <w:rPr>
          <w:rFonts w:eastAsia="SimSun"/>
          <w:b/>
          <w:bCs/>
          <w:lang w:eastAsia="zh-CN"/>
        </w:rPr>
        <w:t>of necessity analysis</w:t>
      </w:r>
      <w:r w:rsidR="009221D8" w:rsidRPr="000E17D5">
        <w:rPr>
          <w:rFonts w:eastAsia="SimSun"/>
          <w:color w:val="060607"/>
          <w:shd w:val="clear" w:color="auto" w:fill="FFFFFF"/>
          <w:lang w:eastAsia="zh-CN"/>
        </w:rPr>
        <w:t>:</w:t>
      </w:r>
      <w:r w:rsidR="009221D8" w:rsidRPr="000E17D5">
        <w:rPr>
          <w:rFonts w:eastAsia="SimSun"/>
          <w:shd w:val="clear" w:color="auto" w:fill="FFFFFF"/>
          <w:lang w:eastAsia="zh-CN"/>
        </w:rPr>
        <w:t xml:space="preserve"> </w:t>
      </w:r>
      <w:r w:rsidR="009221D8" w:rsidRPr="000E17D5">
        <w:rPr>
          <w:rFonts w:eastAsia="SimSun"/>
          <w:lang w:eastAsia="zh-CN"/>
        </w:rPr>
        <w:t>Autonomous driving systems are highly dependent on multi</w:t>
      </w:r>
      <w:r w:rsidR="00E12323">
        <w:rPr>
          <w:rFonts w:eastAsia="SimSun"/>
          <w:lang w:eastAsia="zh-CN"/>
        </w:rPr>
        <w:t xml:space="preserve">ple </w:t>
      </w:r>
      <w:r w:rsidR="009221D8" w:rsidRPr="000E17D5">
        <w:rPr>
          <w:rFonts w:eastAsia="SimSun"/>
          <w:lang w:eastAsia="zh-CN"/>
        </w:rPr>
        <w:t>sensors to collaboratively perceive the environment, and any temporary failure of key sensors that is not dealt with in a timely manner by the system's fault-tolerance mechanism may trigger a chain of fatal accidents.</w:t>
      </w:r>
    </w:p>
    <w:p w14:paraId="760D3540" w14:textId="4CC20023" w:rsidR="00793AC0" w:rsidRPr="000E17D5" w:rsidRDefault="001453CF" w:rsidP="00026DF6">
      <w:pPr>
        <w:pStyle w:val="enumlev1"/>
        <w:rPr>
          <w:rFonts w:eastAsia="SimSun"/>
          <w:lang w:eastAsia="zh-CN"/>
        </w:rPr>
      </w:pPr>
      <w:r w:rsidRPr="000E17D5">
        <w:rPr>
          <w:lang w:eastAsia="zh-CN"/>
        </w:rPr>
        <w:t>•</w:t>
      </w:r>
      <w:r w:rsidRPr="000E17D5">
        <w:rPr>
          <w:rFonts w:ascii="Wingdings" w:hAnsi="Wingdings"/>
          <w:lang w:eastAsia="zh-CN"/>
        </w:rPr>
        <w:tab/>
      </w:r>
      <w:r w:rsidR="009221D8" w:rsidRPr="000E17D5">
        <w:rPr>
          <w:rFonts w:eastAsia="SimSun"/>
          <w:b/>
          <w:bCs/>
          <w:lang w:eastAsia="zh-CN"/>
        </w:rPr>
        <w:t>Evaluation method</w:t>
      </w:r>
      <w:r w:rsidR="009221D8" w:rsidRPr="000E17D5">
        <w:rPr>
          <w:rFonts w:eastAsia="SimSun"/>
          <w:lang w:eastAsia="zh-CN"/>
        </w:rPr>
        <w:t xml:space="preserve">: It can be tested under different failure scenarios, </w:t>
      </w:r>
      <w:r w:rsidR="009221D8" w:rsidRPr="000E17D5">
        <w:rPr>
          <w:rFonts w:eastAsia="SimSun"/>
        </w:rPr>
        <w:t>such</w:t>
      </w:r>
      <w:r w:rsidR="009221D8" w:rsidRPr="000E17D5">
        <w:rPr>
          <w:rFonts w:eastAsia="SimSun"/>
          <w:lang w:eastAsia="zh-CN"/>
        </w:rPr>
        <w:t xml:space="preserve"> as simulated hardware failures, network outages, etc., and the robustness can be evaluated by counting the AI system's task completion rate under these scenarios</w:t>
      </w:r>
      <w:r w:rsidR="00026DF6" w:rsidRPr="000E17D5">
        <w:rPr>
          <w:rFonts w:eastAsia="SimSun"/>
          <w:lang w:eastAsia="zh-CN"/>
        </w:rPr>
        <w:t>:</w:t>
      </w:r>
    </w:p>
    <w:p w14:paraId="48EEE3DE" w14:textId="7B547F13" w:rsidR="00793AC0" w:rsidRPr="000E17D5" w:rsidRDefault="00024122" w:rsidP="00E12295">
      <w:pPr>
        <w:pStyle w:val="Equation"/>
        <w:rPr>
          <w:rFonts w:eastAsia="SimSun"/>
          <w:lang w:eastAsia="zh-CN"/>
        </w:rPr>
      </w:pPr>
      <m:oMathPara>
        <m:oMath>
          <m:sSub>
            <m:sSubPr>
              <m:ctrlPr>
                <w:rPr>
                  <w:rFonts w:ascii="Cambria Math" w:hAnsi="Cambria Math"/>
                </w:rPr>
              </m:ctrlPr>
            </m:sSubPr>
            <m:e>
              <m:r>
                <w:rPr>
                  <w:rFonts w:ascii="Cambria Math" w:hAnsi="Cambria Math"/>
                </w:rPr>
                <m:t>S</m:t>
              </m:r>
            </m:e>
            <m:sub>
              <m:r>
                <w:rPr>
                  <w:rFonts w:ascii="Cambria Math" w:hAnsi="Cambria Math"/>
                </w:rPr>
                <m:t>ER</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z</m:t>
                  </m:r>
                </m:e>
                <m:sup>
                  <m:r>
                    <m:rPr>
                      <m:sty m:val="p"/>
                    </m:rPr>
                    <w:rPr>
                      <w:rFonts w:ascii="Cambria Math" w:hAnsi="Cambria Math"/>
                    </w:rPr>
                    <m:t>'</m:t>
                  </m:r>
                </m:sup>
              </m:sSup>
            </m:num>
            <m:den>
              <m:r>
                <w:rPr>
                  <w:rFonts w:ascii="Cambria Math" w:hAnsi="Cambria Math"/>
                </w:rPr>
                <m:t>z</m:t>
              </m:r>
            </m:den>
          </m:f>
          <m:r>
            <m:rPr>
              <m:sty m:val="p"/>
            </m:rPr>
            <w:rPr>
              <w:rFonts w:ascii="Cambria Math" w:hAnsi="Cambria Math" w:cs="Cambria Math"/>
            </w:rPr>
            <m:t>*100</m:t>
          </m:r>
          <m:r>
            <m:rPr>
              <m:sty m:val="p"/>
            </m:rPr>
            <w:rPr>
              <w:rFonts w:ascii="Cambria Math" w:hAnsi="Cambria Math"/>
            </w:rPr>
            <m:t>%,</m:t>
          </m:r>
        </m:oMath>
      </m:oMathPara>
    </w:p>
    <w:p w14:paraId="0FA8A91F" w14:textId="37E491AE" w:rsidR="00793AC0" w:rsidRPr="000E17D5" w:rsidRDefault="001453CF" w:rsidP="00026DF6">
      <w:pPr>
        <w:pStyle w:val="enumlev1"/>
        <w:rPr>
          <w:lang w:eastAsia="zh-CN"/>
        </w:rPr>
      </w:pPr>
      <w:r w:rsidRPr="000E17D5">
        <w:rPr>
          <w:rFonts w:eastAsia="SimSun"/>
          <w:lang w:eastAsia="zh-CN"/>
        </w:rPr>
        <w:tab/>
      </w:r>
      <w:r w:rsidR="009221D8" w:rsidRPr="000E17D5">
        <w:rPr>
          <w:rFonts w:eastAsia="SimSun"/>
          <w:lang w:eastAsia="zh-CN"/>
        </w:rPr>
        <w:t xml:space="preserve">where </w:t>
      </w:r>
      <w:r w:rsidR="009221D8" w:rsidRPr="000E17D5">
        <w:rPr>
          <w:rFonts w:eastAsia="SimSun"/>
          <w:i/>
          <w:iCs/>
          <w:lang w:eastAsia="zh-CN"/>
        </w:rPr>
        <w:t>z</w:t>
      </w:r>
      <w:r w:rsidR="009221D8" w:rsidRPr="000E17D5">
        <w:rPr>
          <w:rFonts w:eastAsia="SimSun"/>
          <w:lang w:eastAsia="zh-CN"/>
        </w:rPr>
        <w:t xml:space="preserve">ˈ is the number of times the AI system successfully </w:t>
      </w:r>
      <w:r w:rsidR="009221D8" w:rsidRPr="000E17D5">
        <w:rPr>
          <w:rFonts w:eastAsia="SimSun"/>
        </w:rPr>
        <w:t>completed</w:t>
      </w:r>
      <w:r w:rsidR="009221D8" w:rsidRPr="000E17D5">
        <w:rPr>
          <w:rFonts w:eastAsia="SimSun"/>
          <w:lang w:eastAsia="zh-CN"/>
        </w:rPr>
        <w:t xml:space="preserve"> the task and </w:t>
      </w:r>
      <w:r w:rsidR="009221D8" w:rsidRPr="000E17D5">
        <w:rPr>
          <w:rFonts w:eastAsia="SimSun"/>
          <w:i/>
          <w:iCs/>
          <w:lang w:eastAsia="zh-CN"/>
        </w:rPr>
        <w:t>z</w:t>
      </w:r>
      <w:r w:rsidR="009221D8" w:rsidRPr="000E17D5">
        <w:rPr>
          <w:rFonts w:eastAsia="SimSun"/>
          <w:lang w:eastAsia="zh-CN"/>
        </w:rPr>
        <w:t xml:space="preserve"> is the total number of tasks, under the preset fault conditions. The higher the score of </w:t>
      </w:r>
      <w:r w:rsidR="009221D8" w:rsidRPr="000E17D5">
        <w:rPr>
          <w:rFonts w:eastAsia="SimSun"/>
          <w:i/>
          <w:iCs/>
          <w:lang w:eastAsia="zh-CN"/>
        </w:rPr>
        <w:t>S</w:t>
      </w:r>
      <w:r w:rsidR="009221D8" w:rsidRPr="000E17D5">
        <w:rPr>
          <w:rFonts w:eastAsia="SimSun"/>
          <w:i/>
          <w:iCs/>
          <w:vertAlign w:val="subscript"/>
          <w:lang w:eastAsia="zh-CN"/>
        </w:rPr>
        <w:t>ER</w:t>
      </w:r>
      <w:r w:rsidR="009221D8" w:rsidRPr="000E17D5">
        <w:rPr>
          <w:rFonts w:eastAsia="SimSun"/>
          <w:lang w:eastAsia="zh-CN"/>
        </w:rPr>
        <w:t>, the better the robustness of the system.</w:t>
      </w:r>
    </w:p>
    <w:p w14:paraId="546CCC33" w14:textId="76596A28" w:rsidR="00793AC0" w:rsidRPr="000E17D5" w:rsidRDefault="001453CF" w:rsidP="00B1304F">
      <w:pPr>
        <w:pStyle w:val="Heading3"/>
        <w:rPr>
          <w:lang w:eastAsia="zh-CN"/>
        </w:rPr>
      </w:pPr>
      <w:bookmarkStart w:id="111" w:name="_Toc222240451"/>
      <w:r w:rsidRPr="000E17D5">
        <w:rPr>
          <w:lang w:eastAsia="zh-CN"/>
        </w:rPr>
        <w:t>7.3.4</w:t>
      </w:r>
      <w:r w:rsidR="00B1304F" w:rsidRPr="000E17D5">
        <w:rPr>
          <w:lang w:eastAsia="zh-CN"/>
        </w:rPr>
        <w:tab/>
      </w:r>
      <w:r w:rsidRPr="000E17D5">
        <w:rPr>
          <w:lang w:eastAsia="zh-CN"/>
        </w:rPr>
        <w:t xml:space="preserve">Environment </w:t>
      </w:r>
      <w:r w:rsidRPr="000E17D5">
        <w:t>security</w:t>
      </w:r>
      <w:r w:rsidRPr="000E17D5">
        <w:rPr>
          <w:lang w:eastAsia="zh-CN"/>
        </w:rPr>
        <w:t xml:space="preserve"> comprehensive evaluation</w:t>
      </w:r>
      <w:bookmarkEnd w:id="111"/>
    </w:p>
    <w:p w14:paraId="6CE2945F" w14:textId="366F0DC5" w:rsidR="00793AC0" w:rsidRPr="000E17D5" w:rsidRDefault="001453CF">
      <w:pPr>
        <w:rPr>
          <w:lang w:eastAsia="zh-CN"/>
        </w:rPr>
      </w:pPr>
      <w:r w:rsidRPr="000E17D5">
        <w:rPr>
          <w:lang w:eastAsia="zh-CN"/>
        </w:rPr>
        <w:t xml:space="preserve">The evaluation methods with multiple indicators can be found in </w:t>
      </w:r>
      <w:r w:rsidR="001F44CE" w:rsidRPr="000E17D5">
        <w:rPr>
          <w:lang w:eastAsia="zh-CN"/>
        </w:rPr>
        <w:t>clause</w:t>
      </w:r>
      <w:r w:rsidRPr="000E17D5">
        <w:rPr>
          <w:lang w:eastAsia="zh-CN"/>
        </w:rPr>
        <w:t xml:space="preserve"> 7.1.6.</w:t>
      </w:r>
    </w:p>
    <w:p w14:paraId="4B62E42A" w14:textId="0E722C66" w:rsidR="00793AC0" w:rsidRPr="000E17D5" w:rsidRDefault="001453CF" w:rsidP="00B1304F">
      <w:pPr>
        <w:pStyle w:val="Heading2"/>
        <w:rPr>
          <w:lang w:eastAsia="zh-CN"/>
        </w:rPr>
      </w:pPr>
      <w:bookmarkStart w:id="112" w:name="_Toc5113"/>
      <w:bookmarkStart w:id="113" w:name="_Toc222240452"/>
      <w:bookmarkStart w:id="114" w:name="_Toc226457854"/>
      <w:bookmarkStart w:id="115" w:name="_Toc226461055"/>
      <w:bookmarkStart w:id="116" w:name="_Toc226463088"/>
      <w:bookmarkStart w:id="117" w:name="_Toc25134"/>
      <w:bookmarkStart w:id="118" w:name="_Toc243055860"/>
      <w:r w:rsidRPr="000E17D5">
        <w:rPr>
          <w:lang w:eastAsia="zh-CN"/>
        </w:rPr>
        <w:t>7.4</w:t>
      </w:r>
      <w:r w:rsidRPr="000E17D5">
        <w:rPr>
          <w:lang w:eastAsia="zh-CN"/>
        </w:rPr>
        <w:tab/>
      </w:r>
      <w:r w:rsidR="009221D8" w:rsidRPr="000E17D5">
        <w:rPr>
          <w:lang w:eastAsia="zh-CN"/>
        </w:rPr>
        <w:t>Comprehensive evaluation methods</w:t>
      </w:r>
      <w:bookmarkEnd w:id="112"/>
      <w:bookmarkEnd w:id="113"/>
      <w:bookmarkEnd w:id="114"/>
      <w:bookmarkEnd w:id="115"/>
      <w:bookmarkEnd w:id="116"/>
      <w:bookmarkEnd w:id="117"/>
      <w:bookmarkEnd w:id="118"/>
    </w:p>
    <w:p w14:paraId="2BD80F94" w14:textId="023B2A65" w:rsidR="00793AC0" w:rsidRPr="000E17D5" w:rsidRDefault="001453CF">
      <w:pPr>
        <w:spacing w:afterAutospacing="1"/>
        <w:rPr>
          <w:lang w:eastAsia="zh-CN"/>
        </w:rPr>
      </w:pPr>
      <w:r w:rsidRPr="000E17D5">
        <w:rPr>
          <w:lang w:eastAsia="zh-CN"/>
        </w:rPr>
        <w:t>Comprehensive evaluation of data, model and environment have be</w:t>
      </w:r>
      <w:r w:rsidR="00E12323">
        <w:rPr>
          <w:lang w:eastAsia="zh-CN"/>
        </w:rPr>
        <w:t>en</w:t>
      </w:r>
      <w:r w:rsidRPr="000E17D5">
        <w:rPr>
          <w:lang w:eastAsia="zh-CN"/>
        </w:rPr>
        <w:t xml:space="preserve"> given respectively. Additionally, a comprehensive evaluation of the entire AI technology will be conducted by combining the evaluation results of </w:t>
      </w:r>
      <w:r w:rsidR="00F72A3A">
        <w:rPr>
          <w:lang w:eastAsia="zh-CN"/>
        </w:rPr>
        <w:t xml:space="preserve">the </w:t>
      </w:r>
      <w:r w:rsidRPr="000E17D5">
        <w:rPr>
          <w:lang w:eastAsia="zh-CN"/>
        </w:rPr>
        <w:t>above three dimensions to provide a solid and reliable basis and reference direction for relevant decision-making and research o</w:t>
      </w:r>
      <w:r w:rsidR="00356BF9">
        <w:rPr>
          <w:lang w:eastAsia="zh-CN"/>
        </w:rPr>
        <w:t>n</w:t>
      </w:r>
      <w:r w:rsidRPr="000E17D5">
        <w:rPr>
          <w:lang w:eastAsia="zh-CN"/>
        </w:rPr>
        <w:t xml:space="preserve"> AI. The overall security </w:t>
      </w:r>
      <w:proofErr w:type="spellStart"/>
      <w:r w:rsidRPr="000E17D5">
        <w:rPr>
          <w:lang w:eastAsia="zh-CN"/>
        </w:rPr>
        <w:t>Θ</w:t>
      </w:r>
      <w:r w:rsidRPr="000E17D5">
        <w:rPr>
          <w:vertAlign w:val="subscript"/>
          <w:lang w:eastAsia="zh-CN"/>
        </w:rPr>
        <w:t>sys</w:t>
      </w:r>
      <w:proofErr w:type="spellEnd"/>
      <w:r w:rsidRPr="000E17D5">
        <w:rPr>
          <w:lang w:eastAsia="zh-CN"/>
        </w:rPr>
        <w:t xml:space="preserve"> of an AI system can be defined as</w:t>
      </w:r>
      <w:r w:rsidR="00B1304F" w:rsidRPr="000E17D5">
        <w:rPr>
          <w:lang w:eastAsia="zh-CN"/>
        </w:rPr>
        <w:t>:</w:t>
      </w:r>
    </w:p>
    <w:p w14:paraId="1ADA5EF5" w14:textId="255C603D" w:rsidR="00793AC0" w:rsidRPr="000E17D5" w:rsidRDefault="00024122" w:rsidP="00B1304F">
      <w:pPr>
        <w:pStyle w:val="Equation"/>
        <w:rPr>
          <w:lang w:eastAsia="zh-CN"/>
        </w:rPr>
      </w:pPr>
      <m:oMathPara>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s</m:t>
              </m:r>
              <m:r>
                <m:rPr>
                  <m:nor/>
                </m:rPr>
                <w:rPr>
                  <w:iCs/>
                </w:rPr>
                <m:t>ys</m:t>
              </m:r>
            </m:sub>
          </m:sSub>
          <m:r>
            <m:rPr>
              <m:nor/>
            </m:rPr>
            <m:t>=</m:t>
          </m:r>
          <m:sSub>
            <m:sSubPr>
              <m:ctrlPr>
                <w:rPr>
                  <w:rFonts w:ascii="Cambria Math" w:hAnsi="Cambria Math"/>
                </w:rPr>
              </m:ctrlPr>
            </m:sSubPr>
            <m:e>
              <m:r>
                <m:rPr>
                  <m:nor/>
                </m:rPr>
                <m:t>W</m:t>
              </m:r>
            </m:e>
            <m:sub>
              <m:r>
                <w:rPr>
                  <w:rFonts w:ascii="Cambria Math" w:hAnsi="Cambria Math"/>
                </w:rPr>
                <m:t>D</m:t>
              </m:r>
            </m:sub>
          </m:sSub>
          <m:sSub>
            <m:sSubPr>
              <m:ctrlPr>
                <w:rPr>
                  <w:rFonts w:ascii="Cambria Math" w:hAnsi="Cambria Math"/>
                </w:rPr>
              </m:ctrlPr>
            </m:sSubPr>
            <m:e>
              <m:r>
                <m:rPr>
                  <m:sty m:val="p"/>
                </m:rPr>
                <w:rPr>
                  <w:rFonts w:ascii="Cambria Math"/>
                  <w:color w:val="000000"/>
                </w:rPr>
                <m:t>Ω</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M</m:t>
              </m:r>
            </m:sub>
          </m:sSub>
          <m:sSub>
            <m:sSubPr>
              <m:ctrlPr>
                <w:rPr>
                  <w:rFonts w:ascii="Cambria Math" w:hAnsi="Cambria Math"/>
                </w:rPr>
              </m:ctrlPr>
            </m:sSubPr>
            <m:e>
              <m:r>
                <m:rPr>
                  <m:sty m:val="p"/>
                </m:rPr>
                <w:rPr>
                  <w:rFonts w:ascii="Cambria Math"/>
                  <w:color w:val="000000"/>
                </w:rPr>
                <m:t>Ω</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E</m:t>
              </m:r>
            </m:sub>
          </m:sSub>
          <m:sSub>
            <m:sSubPr>
              <m:ctrlPr>
                <w:rPr>
                  <w:rFonts w:ascii="Cambria Math" w:hAnsi="Cambria Math"/>
                </w:rPr>
              </m:ctrlPr>
            </m:sSubPr>
            <m:e>
              <m:r>
                <m:rPr>
                  <m:sty m:val="p"/>
                </m:rPr>
                <w:rPr>
                  <w:rFonts w:ascii="Cambria Math"/>
                  <w:color w:val="000000"/>
                </w:rPr>
                <m:t>Ω</m:t>
              </m:r>
            </m:e>
            <m:sub>
              <m:r>
                <w:rPr>
                  <w:rFonts w:ascii="Cambria Math" w:hAnsi="Cambria Math"/>
                </w:rPr>
                <m:t>E</m:t>
              </m:r>
            </m:sub>
          </m:sSub>
          <m:r>
            <m:rPr>
              <m:sty m:val="p"/>
            </m:rPr>
            <w:rPr>
              <w:rFonts w:ascii="Cambria Math" w:hAnsi="Cambria Math"/>
            </w:rPr>
            <m:t>,</m:t>
          </m:r>
        </m:oMath>
      </m:oMathPara>
    </w:p>
    <w:p w14:paraId="4679ADB4" w14:textId="32D605E3" w:rsidR="00793AC0" w:rsidRPr="000E17D5" w:rsidRDefault="001453CF">
      <w:pPr>
        <w:rPr>
          <w:lang w:eastAsia="zh-CN"/>
        </w:rPr>
      </w:pPr>
      <w:r w:rsidRPr="000E17D5">
        <w:rPr>
          <w:lang w:eastAsia="zh-CN"/>
        </w:rPr>
        <w:lastRenderedPageBreak/>
        <w:t>where W</w:t>
      </w:r>
      <w:r w:rsidRPr="000E17D5">
        <w:rPr>
          <w:vertAlign w:val="subscript"/>
          <w:lang w:eastAsia="zh-CN"/>
        </w:rPr>
        <w:t>D</w:t>
      </w:r>
      <w:r w:rsidRPr="000E17D5">
        <w:rPr>
          <w:lang w:eastAsia="zh-CN"/>
        </w:rPr>
        <w:t>, W</w:t>
      </w:r>
      <w:r w:rsidRPr="000E17D5">
        <w:rPr>
          <w:vertAlign w:val="subscript"/>
          <w:lang w:eastAsia="zh-CN"/>
        </w:rPr>
        <w:t>M</w:t>
      </w:r>
      <w:r w:rsidR="00F72A3A">
        <w:rPr>
          <w:lang w:eastAsia="zh-CN"/>
        </w:rPr>
        <w:t xml:space="preserve"> and</w:t>
      </w:r>
      <w:r w:rsidRPr="000E17D5">
        <w:rPr>
          <w:vertAlign w:val="subscript"/>
          <w:lang w:eastAsia="zh-CN"/>
        </w:rPr>
        <w:t xml:space="preserve"> </w:t>
      </w:r>
      <w:r w:rsidRPr="000E17D5">
        <w:rPr>
          <w:lang w:eastAsia="zh-CN"/>
        </w:rPr>
        <w:t>W</w:t>
      </w:r>
      <w:r w:rsidRPr="000E17D5">
        <w:rPr>
          <w:vertAlign w:val="subscript"/>
          <w:lang w:eastAsia="zh-CN"/>
        </w:rPr>
        <w:t xml:space="preserve">E </w:t>
      </w:r>
      <w:r w:rsidRPr="000E17D5">
        <w:rPr>
          <w:lang w:eastAsia="zh-CN"/>
        </w:rPr>
        <w:t xml:space="preserve">denote the weights of data, model, and environment, respectively, </w:t>
      </w:r>
      <w:r w:rsidR="00F72A3A">
        <w:rPr>
          <w:lang w:eastAsia="zh-CN"/>
        </w:rPr>
        <w:t xml:space="preserve">and </w:t>
      </w:r>
      <w:r w:rsidRPr="000E17D5">
        <w:rPr>
          <w:lang w:eastAsia="zh-CN"/>
        </w:rPr>
        <w:t>Ω</w:t>
      </w:r>
      <w:r w:rsidRPr="000E17D5">
        <w:rPr>
          <w:i/>
          <w:iCs/>
          <w:vertAlign w:val="subscript"/>
          <w:lang w:eastAsia="zh-CN"/>
        </w:rPr>
        <w:t>D</w:t>
      </w:r>
      <w:r w:rsidRPr="000E17D5">
        <w:rPr>
          <w:lang w:eastAsia="zh-CN"/>
        </w:rPr>
        <w:t>, Ω</w:t>
      </w:r>
      <w:r w:rsidRPr="000E17D5">
        <w:rPr>
          <w:i/>
          <w:iCs/>
          <w:vertAlign w:val="subscript"/>
          <w:lang w:eastAsia="zh-CN"/>
        </w:rPr>
        <w:t>M</w:t>
      </w:r>
      <w:r w:rsidRPr="000E17D5">
        <w:rPr>
          <w:lang w:eastAsia="zh-CN"/>
        </w:rPr>
        <w:t>, and Ω</w:t>
      </w:r>
      <w:r w:rsidRPr="000E17D5">
        <w:rPr>
          <w:i/>
          <w:iCs/>
          <w:vertAlign w:val="subscript"/>
          <w:lang w:eastAsia="zh-CN"/>
        </w:rPr>
        <w:t>E</w:t>
      </w:r>
      <w:r w:rsidRPr="000E17D5">
        <w:rPr>
          <w:vertAlign w:val="subscript"/>
          <w:lang w:eastAsia="zh-CN"/>
        </w:rPr>
        <w:t xml:space="preserve"> </w:t>
      </w:r>
      <w:r w:rsidRPr="000E17D5">
        <w:rPr>
          <w:lang w:eastAsia="zh-CN"/>
        </w:rPr>
        <w:t xml:space="preserve">are the security of data, model, and environment. </w:t>
      </w:r>
    </w:p>
    <w:p w14:paraId="45099DEB" w14:textId="2E5BE165" w:rsidR="00793AC0" w:rsidRPr="000E17D5" w:rsidRDefault="001453CF" w:rsidP="00B1304F">
      <w:pPr>
        <w:pStyle w:val="Heading2"/>
        <w:rPr>
          <w:lang w:eastAsia="zh-CN"/>
        </w:rPr>
      </w:pPr>
      <w:bookmarkStart w:id="119" w:name="_Toc226457855"/>
      <w:bookmarkStart w:id="120" w:name="_Toc226461056"/>
      <w:bookmarkStart w:id="121" w:name="_Toc226463089"/>
      <w:bookmarkStart w:id="122" w:name="_Toc222240453"/>
      <w:bookmarkStart w:id="123" w:name="_Toc243055861"/>
      <w:r w:rsidRPr="000E17D5">
        <w:rPr>
          <w:lang w:eastAsia="zh-CN"/>
        </w:rPr>
        <w:t>7.5</w:t>
      </w:r>
      <w:r w:rsidRPr="000E17D5">
        <w:rPr>
          <w:lang w:eastAsia="zh-CN"/>
        </w:rPr>
        <w:tab/>
      </w:r>
      <w:r w:rsidR="009221D8" w:rsidRPr="000E17D5">
        <w:rPr>
          <w:lang w:eastAsia="zh-CN"/>
        </w:rPr>
        <w:t>Conclusion</w:t>
      </w:r>
      <w:bookmarkEnd w:id="119"/>
      <w:bookmarkEnd w:id="120"/>
      <w:bookmarkEnd w:id="121"/>
      <w:bookmarkEnd w:id="122"/>
      <w:bookmarkEnd w:id="123"/>
    </w:p>
    <w:p w14:paraId="2BB40D3D" w14:textId="54DB0D33" w:rsidR="00B1304F" w:rsidRPr="000E17D5" w:rsidRDefault="001453CF" w:rsidP="00B1304F">
      <w:pPr>
        <w:keepNext/>
        <w:keepLines/>
        <w:rPr>
          <w:lang w:eastAsia="zh-CN"/>
        </w:rPr>
      </w:pPr>
      <w:r w:rsidRPr="000E17D5">
        <w:rPr>
          <w:lang w:eastAsia="zh-CN"/>
        </w:rPr>
        <w:t xml:space="preserve">In this Technical Report, a systematic AI security evaluation framework is proposed with the necessity analysis, covering the data, models, and environmental indicators required for security, as well as the comprehensive evaluation methods for AI systems. The developers, users, and evaluation audit institutions of AI systems can use the specialized evaluation methods provided in </w:t>
      </w:r>
      <w:r w:rsidR="00E12295" w:rsidRPr="000E17D5">
        <w:rPr>
          <w:lang w:eastAsia="zh-CN"/>
        </w:rPr>
        <w:t>clause</w:t>
      </w:r>
      <w:r w:rsidRPr="000E17D5">
        <w:rPr>
          <w:lang w:eastAsia="zh-CN"/>
        </w:rPr>
        <w:t xml:space="preserve"> 7.1, </w:t>
      </w:r>
      <w:r w:rsidR="00E12295" w:rsidRPr="000E17D5">
        <w:rPr>
          <w:lang w:eastAsia="zh-CN"/>
        </w:rPr>
        <w:t>clause</w:t>
      </w:r>
      <w:r w:rsidRPr="000E17D5">
        <w:rPr>
          <w:lang w:eastAsia="zh-CN"/>
        </w:rPr>
        <w:t xml:space="preserve"> 7.2, and </w:t>
      </w:r>
      <w:r w:rsidR="00E12295" w:rsidRPr="000E17D5">
        <w:rPr>
          <w:lang w:eastAsia="zh-CN"/>
        </w:rPr>
        <w:t>clause</w:t>
      </w:r>
      <w:r w:rsidRPr="000E17D5">
        <w:rPr>
          <w:lang w:eastAsia="zh-CN"/>
        </w:rPr>
        <w:t xml:space="preserve"> 7.3 respectively to achieve precise evaluation </w:t>
      </w:r>
      <w:r w:rsidR="00F72A3A">
        <w:rPr>
          <w:lang w:eastAsia="zh-CN"/>
        </w:rPr>
        <w:t>of the</w:t>
      </w:r>
      <w:r w:rsidRPr="000E17D5">
        <w:rPr>
          <w:lang w:eastAsia="zh-CN"/>
        </w:rPr>
        <w:t xml:space="preserve"> data security, model security and environmental security of </w:t>
      </w:r>
      <w:r w:rsidR="00F72A3A">
        <w:rPr>
          <w:lang w:eastAsia="zh-CN"/>
        </w:rPr>
        <w:t xml:space="preserve">an </w:t>
      </w:r>
      <w:r w:rsidRPr="000E17D5">
        <w:rPr>
          <w:lang w:eastAsia="zh-CN"/>
        </w:rPr>
        <w:t xml:space="preserve">AI system; </w:t>
      </w:r>
      <w:r w:rsidR="00F72A3A">
        <w:rPr>
          <w:lang w:eastAsia="zh-CN"/>
        </w:rPr>
        <w:t>t</w:t>
      </w:r>
      <w:r w:rsidRPr="000E17D5">
        <w:rPr>
          <w:lang w:eastAsia="zh-CN"/>
        </w:rPr>
        <w:t xml:space="preserve">hey can also use the comprehensive evaluation method proposed in </w:t>
      </w:r>
      <w:r w:rsidR="00E12295" w:rsidRPr="000E17D5">
        <w:rPr>
          <w:lang w:eastAsia="zh-CN"/>
        </w:rPr>
        <w:t>clause</w:t>
      </w:r>
      <w:r w:rsidRPr="000E17D5">
        <w:rPr>
          <w:lang w:eastAsia="zh-CN"/>
        </w:rPr>
        <w:t xml:space="preserve"> 7.4 to measure the overall security level of AI systems</w:t>
      </w:r>
      <w:r w:rsidR="00356BF9">
        <w:rPr>
          <w:lang w:eastAsia="zh-CN"/>
        </w:rPr>
        <w:t>,</w:t>
      </w:r>
      <w:r w:rsidRPr="000E17D5">
        <w:rPr>
          <w:lang w:eastAsia="zh-CN"/>
        </w:rPr>
        <w:t xml:space="preserve"> considering their decision</w:t>
      </w:r>
      <w:r w:rsidR="00F72A3A">
        <w:rPr>
          <w:lang w:eastAsia="zh-CN"/>
        </w:rPr>
        <w:t>s</w:t>
      </w:r>
      <w:r w:rsidRPr="000E17D5">
        <w:rPr>
          <w:lang w:eastAsia="zh-CN"/>
        </w:rPr>
        <w:t xml:space="preserve"> on the </w:t>
      </w:r>
      <w:r w:rsidRPr="000E17D5">
        <w:rPr>
          <w:rFonts w:eastAsia="FangSong_GB2312"/>
          <w:lang w:eastAsia="zh-CN"/>
        </w:rPr>
        <w:t>security indicators based on factors like use</w:t>
      </w:r>
      <w:r w:rsidR="00990678" w:rsidRPr="000E17D5">
        <w:rPr>
          <w:rFonts w:eastAsia="FangSong_GB2312"/>
          <w:lang w:eastAsia="zh-CN"/>
        </w:rPr>
        <w:t xml:space="preserve">r </w:t>
      </w:r>
      <w:r w:rsidRPr="000E17D5">
        <w:rPr>
          <w:rFonts w:eastAsia="FangSong_GB2312"/>
          <w:lang w:eastAsia="zh-CN"/>
        </w:rPr>
        <w:t>age or region</w:t>
      </w:r>
      <w:r w:rsidRPr="000E17D5">
        <w:rPr>
          <w:lang w:eastAsia="zh-CN"/>
        </w:rPr>
        <w:t>. In addition, this report provides a detailed use</w:t>
      </w:r>
      <w:r w:rsidR="00990678" w:rsidRPr="000E17D5">
        <w:rPr>
          <w:lang w:eastAsia="zh-CN"/>
        </w:rPr>
        <w:t xml:space="preserve"> </w:t>
      </w:r>
      <w:r w:rsidRPr="000E17D5">
        <w:rPr>
          <w:lang w:eastAsia="zh-CN"/>
        </w:rPr>
        <w:t xml:space="preserve">case of the entire process from evaluation preparation </w:t>
      </w:r>
      <w:proofErr w:type="gramStart"/>
      <w:r w:rsidRPr="000E17D5">
        <w:rPr>
          <w:lang w:eastAsia="zh-CN"/>
        </w:rPr>
        <w:t>to</w:t>
      </w:r>
      <w:proofErr w:type="gramEnd"/>
      <w:r w:rsidRPr="000E17D5">
        <w:rPr>
          <w:lang w:eastAsia="zh-CN"/>
        </w:rPr>
        <w:t xml:space="preserve"> implementation through complete examples in Annex A, helping readers quickly grasp the key points of the application of this systematic AI security evaluation framework. </w:t>
      </w:r>
    </w:p>
    <w:p w14:paraId="1CFC1DCF" w14:textId="356C97FB" w:rsidR="00793AC0" w:rsidRPr="000E17D5" w:rsidRDefault="001453CF">
      <w:pPr>
        <w:rPr>
          <w:lang w:eastAsia="zh-CN"/>
        </w:rPr>
      </w:pPr>
      <w:r w:rsidRPr="000E17D5">
        <w:rPr>
          <w:lang w:eastAsia="zh-CN"/>
        </w:rPr>
        <w:br w:type="page"/>
      </w:r>
    </w:p>
    <w:p w14:paraId="009CDA07" w14:textId="51FD27EE" w:rsidR="00793AC0" w:rsidRPr="000E17D5" w:rsidRDefault="001453CF" w:rsidP="00223521">
      <w:pPr>
        <w:pStyle w:val="AnnexNoTitle"/>
      </w:pPr>
      <w:bookmarkStart w:id="124" w:name="_Toc222240454"/>
      <w:bookmarkStart w:id="125" w:name="_Toc226461057"/>
      <w:bookmarkStart w:id="126" w:name="_Toc226463090"/>
      <w:bookmarkStart w:id="127" w:name="_Toc226457856"/>
      <w:bookmarkStart w:id="128" w:name="_Toc243055862"/>
      <w:r w:rsidRPr="000E17D5">
        <w:lastRenderedPageBreak/>
        <w:t>Annex A</w:t>
      </w:r>
      <w:bookmarkEnd w:id="124"/>
      <w:r w:rsidR="00223521" w:rsidRPr="000E17D5">
        <w:rPr>
          <w:rFonts w:eastAsia="SimSun"/>
        </w:rPr>
        <w:br/>
      </w:r>
      <w:r w:rsidR="00223521" w:rsidRPr="000E17D5">
        <w:rPr>
          <w:rFonts w:eastAsia="SimSun"/>
        </w:rPr>
        <w:br/>
      </w:r>
      <w:r w:rsidRPr="000E17D5">
        <w:rPr>
          <w:rFonts w:eastAsia="SimSun"/>
        </w:rPr>
        <w:t>Application use</w:t>
      </w:r>
      <w:r w:rsidR="00990678" w:rsidRPr="000E17D5">
        <w:rPr>
          <w:rFonts w:eastAsia="SimSun"/>
        </w:rPr>
        <w:t xml:space="preserve"> </w:t>
      </w:r>
      <w:r w:rsidRPr="000E17D5">
        <w:rPr>
          <w:rFonts w:eastAsia="SimSun"/>
        </w:rPr>
        <w:t>cases of AI security evaluation methods</w:t>
      </w:r>
      <w:bookmarkEnd w:id="125"/>
      <w:bookmarkEnd w:id="126"/>
      <w:bookmarkEnd w:id="127"/>
      <w:bookmarkEnd w:id="128"/>
    </w:p>
    <w:p w14:paraId="6FE07801" w14:textId="5726D8F9" w:rsidR="00793AC0" w:rsidRPr="000E17D5" w:rsidRDefault="001453CF" w:rsidP="00223521">
      <w:pPr>
        <w:pStyle w:val="Normalaftertitle"/>
        <w:rPr>
          <w:rFonts w:eastAsia="SimSun"/>
          <w:lang w:eastAsia="zh-CN"/>
        </w:rPr>
      </w:pPr>
      <w:r w:rsidRPr="000E17D5">
        <w:rPr>
          <w:lang w:eastAsia="zh-CN"/>
        </w:rPr>
        <w:t xml:space="preserve">At present, the application of machine learning techniques, especially deep learning algorithms, in the field of intrusion detection has gradually become a research hotspot. Machine learning technology can automatically extract potential abnormal </w:t>
      </w:r>
      <w:r w:rsidR="00990678" w:rsidRPr="000E17D5">
        <w:rPr>
          <w:lang w:eastAsia="zh-CN"/>
        </w:rPr>
        <w:t>behavioural</w:t>
      </w:r>
      <w:r w:rsidRPr="000E17D5">
        <w:rPr>
          <w:lang w:eastAsia="zh-CN"/>
        </w:rPr>
        <w:t xml:space="preserve"> features and patterns through the deep mining and learning of massive network data, thus reali</w:t>
      </w:r>
      <w:r w:rsidR="00B44492">
        <w:rPr>
          <w:lang w:eastAsia="zh-CN"/>
        </w:rPr>
        <w:t>s</w:t>
      </w:r>
      <w:r w:rsidRPr="000E17D5">
        <w:rPr>
          <w:lang w:eastAsia="zh-CN"/>
        </w:rPr>
        <w:t xml:space="preserve">ing the effective detection and early warning of unknown network intrusion </w:t>
      </w:r>
      <w:r w:rsidR="00223521" w:rsidRPr="000E17D5">
        <w:rPr>
          <w:lang w:eastAsia="zh-CN"/>
        </w:rPr>
        <w:t>behaviours</w:t>
      </w:r>
      <w:r w:rsidR="00F72A3A">
        <w:rPr>
          <w:lang w:eastAsia="zh-CN"/>
        </w:rPr>
        <w:t xml:space="preserve"> and</w:t>
      </w:r>
      <w:r w:rsidRPr="000E17D5">
        <w:rPr>
          <w:lang w:eastAsia="zh-CN"/>
        </w:rPr>
        <w:t xml:space="preserve"> providing more intelligent and efficient </w:t>
      </w:r>
      <w:r w:rsidRPr="000E17D5">
        <w:rPr>
          <w:rFonts w:eastAsia="SimSun"/>
          <w:lang w:eastAsia="zh-CN"/>
        </w:rPr>
        <w:t xml:space="preserve">solutions for network security protection. </w:t>
      </w:r>
    </w:p>
    <w:p w14:paraId="1168BB0C" w14:textId="32682511" w:rsidR="00793AC0" w:rsidRPr="000E17D5" w:rsidRDefault="001453CF">
      <w:pPr>
        <w:widowControl w:val="0"/>
        <w:rPr>
          <w:rFonts w:eastAsia="SimSun"/>
          <w:lang w:eastAsia="zh-CN"/>
        </w:rPr>
      </w:pPr>
      <w:r w:rsidRPr="000E17D5">
        <w:rPr>
          <w:rFonts w:eastAsia="SimSun"/>
          <w:lang w:eastAsia="zh-CN"/>
        </w:rPr>
        <w:t xml:space="preserve">Although the network intrusion detection methods based on machine learning have improved detection accuracy and efficiency to a certain extent, there are still some challenges and problems. First, in the data dimension, the effective training of intrusion detection models cannot be separated from a large amount of network tagged data, which may be subject to various interferences and damages in the process of data storage, transmission and use, such as data tampering, poisoning, deletion, or damage, resulting in serious deviations from the model's prediction and decision-making, which can lead to major network security accidents. Secondly, the security of the AI system's own algorithm has become a hot issue in current research. For example, in practical application scenarios, attackers may launch counterattacks against AI models by cleverly adding tiny but well-designed perturbations to the input data, thus inducing the AI system to produce erroneous output results, </w:t>
      </w:r>
      <w:r w:rsidR="00B44492">
        <w:rPr>
          <w:rFonts w:eastAsia="SimSun"/>
          <w:lang w:eastAsia="zh-CN"/>
        </w:rPr>
        <w:t>thereby</w:t>
      </w:r>
      <w:r w:rsidR="00B44492" w:rsidRPr="000E17D5">
        <w:rPr>
          <w:rFonts w:eastAsia="SimSun"/>
          <w:lang w:eastAsia="zh-CN"/>
        </w:rPr>
        <w:t xml:space="preserve"> </w:t>
      </w:r>
      <w:r w:rsidRPr="000E17D5">
        <w:rPr>
          <w:rFonts w:eastAsia="SimSun"/>
          <w:lang w:eastAsia="zh-CN"/>
        </w:rPr>
        <w:t xml:space="preserve">successfully bypassing the intrusion detection mechanism and </w:t>
      </w:r>
      <w:r w:rsidR="00B44492">
        <w:rPr>
          <w:rFonts w:eastAsia="SimSun"/>
          <w:lang w:eastAsia="zh-CN"/>
        </w:rPr>
        <w:t>creating</w:t>
      </w:r>
      <w:r w:rsidRPr="000E17D5">
        <w:rPr>
          <w:rFonts w:eastAsia="SimSun"/>
          <w:lang w:eastAsia="zh-CN"/>
        </w:rPr>
        <w:t xml:space="preserve"> a huge hidden danger for network security. In addition, in the dimension of deployment environment, the operation of AI systems usually relies on certain physical facilities, such as servers, data </w:t>
      </w:r>
      <w:r w:rsidR="00990678" w:rsidRPr="000E17D5">
        <w:rPr>
          <w:rFonts w:eastAsia="SimSun"/>
          <w:lang w:eastAsia="zh-CN"/>
        </w:rPr>
        <w:t>centres</w:t>
      </w:r>
      <w:r w:rsidRPr="000E17D5">
        <w:rPr>
          <w:rFonts w:eastAsia="SimSun"/>
          <w:lang w:eastAsia="zh-CN"/>
        </w:rPr>
        <w:t xml:space="preserve"> and so on. If these physical facilities are attacked or damaged, it will lead to the paralysis of AI systems and cause serious problems such as data leakage, which will undoubtedly bring great economic losses and reputation</w:t>
      </w:r>
      <w:r w:rsidR="00B44492">
        <w:rPr>
          <w:rFonts w:eastAsia="SimSun"/>
          <w:lang w:eastAsia="zh-CN"/>
        </w:rPr>
        <w:t>al</w:t>
      </w:r>
      <w:r w:rsidRPr="000E17D5">
        <w:rPr>
          <w:rFonts w:eastAsia="SimSun"/>
          <w:lang w:eastAsia="zh-CN"/>
        </w:rPr>
        <w:t xml:space="preserve"> damage to related organizations and individuals. Therefore, to address the above issues, this report will start from the three key dimensions of data, model and environment, respectively, </w:t>
      </w:r>
      <w:r w:rsidR="00B44492">
        <w:rPr>
          <w:rFonts w:eastAsia="SimSun"/>
          <w:lang w:eastAsia="zh-CN"/>
        </w:rPr>
        <w:t xml:space="preserve">and conduct an </w:t>
      </w:r>
      <w:r w:rsidRPr="000E17D5">
        <w:rPr>
          <w:rFonts w:eastAsia="SimSun"/>
          <w:lang w:eastAsia="zh-CN"/>
        </w:rPr>
        <w:t xml:space="preserve">in-depth security evaluation, </w:t>
      </w:r>
      <w:proofErr w:type="gramStart"/>
      <w:r w:rsidRPr="000E17D5">
        <w:rPr>
          <w:rFonts w:eastAsia="SimSun"/>
          <w:lang w:eastAsia="zh-CN"/>
        </w:rPr>
        <w:t>so as to</w:t>
      </w:r>
      <w:proofErr w:type="gramEnd"/>
      <w:r w:rsidRPr="000E17D5">
        <w:rPr>
          <w:rFonts w:eastAsia="SimSun"/>
          <w:lang w:eastAsia="zh-CN"/>
        </w:rPr>
        <w:t xml:space="preserve"> ensure the reliability and stability of AI technology in the practical application of network intrusion detection.</w:t>
      </w:r>
    </w:p>
    <w:p w14:paraId="79DC786C" w14:textId="0473002C" w:rsidR="00793AC0" w:rsidRPr="000E17D5" w:rsidRDefault="001453CF" w:rsidP="00FD07A8">
      <w:pPr>
        <w:pStyle w:val="Heading2"/>
      </w:pPr>
      <w:bookmarkStart w:id="129" w:name="_Toc226457857"/>
      <w:bookmarkStart w:id="130" w:name="_Toc226461058"/>
      <w:bookmarkStart w:id="131" w:name="_Toc226463091"/>
      <w:bookmarkStart w:id="132" w:name="_Toc222240455"/>
      <w:bookmarkStart w:id="133" w:name="_Toc243055863"/>
      <w:r w:rsidRPr="000E17D5">
        <w:rPr>
          <w:lang w:eastAsia="zh-CN"/>
        </w:rPr>
        <w:t>A.1</w:t>
      </w:r>
      <w:r w:rsidR="001F44CE" w:rsidRPr="000E17D5">
        <w:rPr>
          <w:lang w:eastAsia="zh-CN"/>
        </w:rPr>
        <w:tab/>
      </w:r>
      <w:r w:rsidRPr="000E17D5">
        <w:rPr>
          <w:lang w:eastAsia="zh-CN"/>
        </w:rPr>
        <w:t xml:space="preserve">Data </w:t>
      </w:r>
      <w:r w:rsidRPr="000E17D5">
        <w:rPr>
          <w:rFonts w:eastAsia="SimSun"/>
          <w:lang w:eastAsia="zh-CN"/>
        </w:rPr>
        <w:t xml:space="preserve">security </w:t>
      </w:r>
      <w:r w:rsidRPr="000E17D5">
        <w:rPr>
          <w:rFonts w:eastAsia="SimSun"/>
        </w:rPr>
        <w:t>evaluation</w:t>
      </w:r>
      <w:r w:rsidRPr="000E17D5">
        <w:rPr>
          <w:rFonts w:eastAsia="SimSun"/>
          <w:lang w:eastAsia="zh-CN"/>
        </w:rPr>
        <w:t xml:space="preserve"> for intrusion detection</w:t>
      </w:r>
      <w:bookmarkEnd w:id="129"/>
      <w:bookmarkEnd w:id="130"/>
      <w:bookmarkEnd w:id="131"/>
      <w:bookmarkEnd w:id="132"/>
      <w:bookmarkEnd w:id="133"/>
    </w:p>
    <w:p w14:paraId="1A04C8DD" w14:textId="6062C3E8" w:rsidR="00793AC0" w:rsidRDefault="001453CF">
      <w:pPr>
        <w:numPr>
          <w:ilvl w:val="12"/>
          <w:numId w:val="0"/>
        </w:numPr>
        <w:spacing w:afterAutospacing="1"/>
        <w:rPr>
          <w:lang w:eastAsia="zh-CN"/>
        </w:rPr>
      </w:pPr>
      <w:r w:rsidRPr="000E17D5">
        <w:rPr>
          <w:lang w:eastAsia="zh-CN"/>
        </w:rPr>
        <w:t xml:space="preserve">This security evaluation focuses on an intrusion detection system (IDS) developed and trained by a company and built on artificial intelligence technology. The distribution of relevant data has been integrated and summarized in Table </w:t>
      </w:r>
      <w:r w:rsidR="00FD07A8" w:rsidRPr="000E17D5">
        <w:rPr>
          <w:lang w:eastAsia="zh-CN"/>
        </w:rPr>
        <w:t>A</w:t>
      </w:r>
      <w:r w:rsidRPr="000E17D5">
        <w:rPr>
          <w:lang w:eastAsia="zh-CN"/>
        </w:rPr>
        <w:t xml:space="preserve">.1. As can be seen from the table, there are 72 input features, including various aspects of network traffic, such as the basic information of the network connection (source IP, destination IP, source port, destination port, etc.), the timestamps of the packets, the protocol type, the size of the traffic, etc. The analysis of these features can reflect the basic attributes of the network connection, which can be </w:t>
      </w:r>
      <w:r w:rsidR="00990678" w:rsidRPr="000E17D5">
        <w:rPr>
          <w:lang w:eastAsia="zh-CN"/>
        </w:rPr>
        <w:t>analysed</w:t>
      </w:r>
      <w:r w:rsidRPr="000E17D5">
        <w:rPr>
          <w:lang w:eastAsia="zh-CN"/>
        </w:rPr>
        <w:t xml:space="preserve"> through the analysis of these features. These features can reflect the basic attributes of network connections, and abnormal network </w:t>
      </w:r>
      <w:r w:rsidR="00253722" w:rsidRPr="000E17D5">
        <w:rPr>
          <w:lang w:eastAsia="zh-CN"/>
        </w:rPr>
        <w:t>behaviours</w:t>
      </w:r>
      <w:r w:rsidRPr="000E17D5">
        <w:rPr>
          <w:lang w:eastAsia="zh-CN"/>
        </w:rPr>
        <w:t xml:space="preserve"> can be detected by </w:t>
      </w:r>
      <w:r w:rsidR="00990678" w:rsidRPr="000E17D5">
        <w:rPr>
          <w:lang w:eastAsia="zh-CN"/>
        </w:rPr>
        <w:t>analysing</w:t>
      </w:r>
      <w:r w:rsidRPr="000E17D5">
        <w:rPr>
          <w:lang w:eastAsia="zh-CN"/>
        </w:rPr>
        <w:t xml:space="preserve"> these attributes. In addition, its </w:t>
      </w:r>
      <w:r w:rsidR="00990678" w:rsidRPr="000E17D5">
        <w:rPr>
          <w:lang w:eastAsia="zh-CN"/>
        </w:rPr>
        <w:t>labelled</w:t>
      </w:r>
      <w:r w:rsidRPr="000E17D5">
        <w:rPr>
          <w:lang w:eastAsia="zh-CN"/>
        </w:rPr>
        <w:t xml:space="preserve"> data covers seven major attack types in various intrusion detection scenarios such as DOS attacks, DDOS attacks</w:t>
      </w:r>
      <w:r w:rsidR="00F72A3A">
        <w:rPr>
          <w:lang w:eastAsia="zh-CN"/>
        </w:rPr>
        <w:t xml:space="preserve"> and</w:t>
      </w:r>
      <w:r w:rsidRPr="000E17D5">
        <w:rPr>
          <w:lang w:eastAsia="zh-CN"/>
        </w:rPr>
        <w:t xml:space="preserve"> Web attacks. In terms of data volume, the training data </w:t>
      </w:r>
      <w:r w:rsidR="00990678" w:rsidRPr="000E17D5">
        <w:rPr>
          <w:lang w:eastAsia="zh-CN"/>
        </w:rPr>
        <w:t>totalled</w:t>
      </w:r>
      <w:r w:rsidRPr="000E17D5">
        <w:rPr>
          <w:lang w:eastAsia="zh-CN"/>
        </w:rPr>
        <w:t xml:space="preserve"> 5</w:t>
      </w:r>
      <w:r w:rsidR="00FD07A8" w:rsidRPr="000E17D5">
        <w:rPr>
          <w:lang w:eastAsia="zh-CN"/>
        </w:rPr>
        <w:t xml:space="preserve"> </w:t>
      </w:r>
      <w:r w:rsidRPr="000E17D5">
        <w:rPr>
          <w:lang w:eastAsia="zh-CN"/>
        </w:rPr>
        <w:t>102</w:t>
      </w:r>
      <w:r w:rsidR="00FD07A8" w:rsidRPr="000E17D5">
        <w:rPr>
          <w:lang w:eastAsia="zh-CN"/>
        </w:rPr>
        <w:t xml:space="preserve"> </w:t>
      </w:r>
      <w:r w:rsidRPr="000E17D5">
        <w:rPr>
          <w:lang w:eastAsia="zh-CN"/>
        </w:rPr>
        <w:t>978 items and the testing data 966</w:t>
      </w:r>
      <w:r w:rsidR="00FD07A8" w:rsidRPr="000E17D5">
        <w:rPr>
          <w:lang w:eastAsia="zh-CN"/>
        </w:rPr>
        <w:t xml:space="preserve"> </w:t>
      </w:r>
      <w:r w:rsidRPr="000E17D5">
        <w:rPr>
          <w:lang w:eastAsia="zh-CN"/>
        </w:rPr>
        <w:t xml:space="preserve">229 items. Based on the actual situation of these data, a comprehensive evaluation of the system's data security will be carried out in-depth, providing solid data support and </w:t>
      </w:r>
      <w:r w:rsidR="00B44492">
        <w:rPr>
          <w:lang w:eastAsia="zh-CN"/>
        </w:rPr>
        <w:t xml:space="preserve">a </w:t>
      </w:r>
      <w:r w:rsidRPr="000E17D5">
        <w:rPr>
          <w:lang w:eastAsia="zh-CN"/>
        </w:rPr>
        <w:t>decision-making basis for the optimization and improvement of the system.</w:t>
      </w:r>
    </w:p>
    <w:p w14:paraId="5B216B29" w14:textId="64A54850" w:rsidR="00B44492" w:rsidRPr="000E17D5" w:rsidRDefault="00B44492">
      <w:pPr>
        <w:numPr>
          <w:ilvl w:val="12"/>
          <w:numId w:val="0"/>
        </w:numPr>
        <w:spacing w:afterAutospacing="1"/>
        <w:rPr>
          <w:lang w:eastAsia="zh-CN"/>
        </w:rPr>
      </w:pPr>
      <w:r>
        <w:rPr>
          <w:lang w:eastAsia="zh-CN"/>
        </w:rPr>
        <w:t>Table A.1 shows the distribution of data in IDS.</w:t>
      </w:r>
    </w:p>
    <w:p w14:paraId="449A830D" w14:textId="77777777" w:rsidR="00793AC0" w:rsidRPr="000E17D5" w:rsidRDefault="001453CF" w:rsidP="00C12C04">
      <w:pPr>
        <w:pStyle w:val="TableNoTitle"/>
        <w:rPr>
          <w:lang w:eastAsia="zh-CN"/>
        </w:rPr>
      </w:pPr>
      <w:r w:rsidRPr="000E17D5">
        <w:rPr>
          <w:lang w:eastAsia="zh-CN"/>
        </w:rPr>
        <w:lastRenderedPageBreak/>
        <w:t>Table A.1</w:t>
      </w:r>
      <w:r w:rsidRPr="000E17D5">
        <w:t xml:space="preserve"> – Distribution</w:t>
      </w:r>
      <w:r w:rsidRPr="000E17D5">
        <w:rPr>
          <w:lang w:eastAsia="zh-CN"/>
        </w:rPr>
        <w:t xml:space="preserve"> of data in IDS</w:t>
      </w:r>
    </w:p>
    <w:tbl>
      <w:tblPr>
        <w:tblStyle w:val="TableGrid"/>
        <w:tblW w:w="9639" w:type="dxa"/>
        <w:jc w:val="center"/>
        <w:tblLayout w:type="fixed"/>
        <w:tblLook w:val="04A0" w:firstRow="1" w:lastRow="0" w:firstColumn="1" w:lastColumn="0" w:noHBand="0" w:noVBand="1"/>
      </w:tblPr>
      <w:tblGrid>
        <w:gridCol w:w="891"/>
        <w:gridCol w:w="947"/>
        <w:gridCol w:w="851"/>
        <w:gridCol w:w="850"/>
        <w:gridCol w:w="851"/>
        <w:gridCol w:w="850"/>
        <w:gridCol w:w="851"/>
        <w:gridCol w:w="799"/>
        <w:gridCol w:w="944"/>
        <w:gridCol w:w="882"/>
        <w:gridCol w:w="923"/>
      </w:tblGrid>
      <w:tr w:rsidR="007266F7" w14:paraId="1D398E13" w14:textId="77777777" w:rsidTr="00551C04">
        <w:trPr>
          <w:trHeight w:val="774"/>
          <w:jc w:val="center"/>
        </w:trPr>
        <w:tc>
          <w:tcPr>
            <w:tcW w:w="891" w:type="dxa"/>
            <w:vAlign w:val="center"/>
          </w:tcPr>
          <w:p w14:paraId="76A26F79" w14:textId="77777777" w:rsidR="00793AC0" w:rsidRPr="000E17D5" w:rsidRDefault="001453CF" w:rsidP="00C12C04">
            <w:pPr>
              <w:pStyle w:val="Tablehead"/>
              <w:rPr>
                <w:rFonts w:ascii="Times New Roman" w:hAnsi="Times New Roman"/>
                <w:sz w:val="18"/>
                <w:szCs w:val="18"/>
                <w:lang w:val="en-GB"/>
              </w:rPr>
            </w:pPr>
            <w:r w:rsidRPr="000E17D5">
              <w:rPr>
                <w:rFonts w:ascii="Times New Roman" w:hAnsi="Times New Roman"/>
                <w:sz w:val="18"/>
                <w:szCs w:val="18"/>
                <w:lang w:val="en-GB"/>
              </w:rPr>
              <w:t>Data</w:t>
            </w:r>
          </w:p>
        </w:tc>
        <w:tc>
          <w:tcPr>
            <w:tcW w:w="947" w:type="dxa"/>
            <w:vAlign w:val="center"/>
          </w:tcPr>
          <w:p w14:paraId="509B686C" w14:textId="77777777"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Feature</w:t>
            </w:r>
          </w:p>
        </w:tc>
        <w:tc>
          <w:tcPr>
            <w:tcW w:w="851" w:type="dxa"/>
            <w:vAlign w:val="center"/>
          </w:tcPr>
          <w:p w14:paraId="613A5D85" w14:textId="766758EB"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Total</w:t>
            </w:r>
            <w:r w:rsidR="00551C04" w:rsidRPr="000E17D5">
              <w:rPr>
                <w:rFonts w:ascii="Times New Roman" w:hAnsi="Times New Roman"/>
                <w:sz w:val="18"/>
                <w:szCs w:val="18"/>
                <w:lang w:val="en-GB"/>
              </w:rPr>
              <w:br/>
            </w:r>
            <w:r w:rsidRPr="000E17D5">
              <w:rPr>
                <w:rFonts w:ascii="Times New Roman" w:hAnsi="Times New Roman"/>
                <w:sz w:val="18"/>
                <w:szCs w:val="18"/>
                <w:lang w:val="en-GB"/>
              </w:rPr>
              <w:t>number</w:t>
            </w:r>
          </w:p>
        </w:tc>
        <w:tc>
          <w:tcPr>
            <w:tcW w:w="850" w:type="dxa"/>
            <w:vAlign w:val="center"/>
          </w:tcPr>
          <w:p w14:paraId="1722B4D3" w14:textId="77777777"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Normal</w:t>
            </w:r>
          </w:p>
        </w:tc>
        <w:tc>
          <w:tcPr>
            <w:tcW w:w="851" w:type="dxa"/>
            <w:vAlign w:val="center"/>
          </w:tcPr>
          <w:p w14:paraId="297FBFA5" w14:textId="77777777"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DOS</w:t>
            </w:r>
          </w:p>
        </w:tc>
        <w:tc>
          <w:tcPr>
            <w:tcW w:w="850" w:type="dxa"/>
            <w:vAlign w:val="center"/>
          </w:tcPr>
          <w:p w14:paraId="24E7F13D" w14:textId="77777777"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DDOS</w:t>
            </w:r>
          </w:p>
        </w:tc>
        <w:tc>
          <w:tcPr>
            <w:tcW w:w="851" w:type="dxa"/>
            <w:vAlign w:val="center"/>
          </w:tcPr>
          <w:p w14:paraId="38045BFF" w14:textId="524F40EC"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Web</w:t>
            </w:r>
            <w:r w:rsidR="00551C04" w:rsidRPr="000E17D5">
              <w:rPr>
                <w:rFonts w:ascii="Times New Roman" w:hAnsi="Times New Roman"/>
                <w:sz w:val="18"/>
                <w:szCs w:val="18"/>
                <w:lang w:val="en-GB"/>
              </w:rPr>
              <w:br/>
            </w:r>
            <w:r w:rsidRPr="000E17D5">
              <w:rPr>
                <w:rFonts w:ascii="Times New Roman" w:hAnsi="Times New Roman"/>
                <w:sz w:val="18"/>
                <w:szCs w:val="18"/>
                <w:lang w:val="en-GB"/>
              </w:rPr>
              <w:t>attack</w:t>
            </w:r>
          </w:p>
        </w:tc>
        <w:tc>
          <w:tcPr>
            <w:tcW w:w="799" w:type="dxa"/>
            <w:vAlign w:val="center"/>
          </w:tcPr>
          <w:p w14:paraId="1A4A1E94" w14:textId="5E27206C" w:rsidR="00793AC0" w:rsidRPr="000E17D5" w:rsidRDefault="001453CF" w:rsidP="00551C04">
            <w:pPr>
              <w:pStyle w:val="Tablehead"/>
              <w:rPr>
                <w:rFonts w:ascii="Times New Roman" w:hAnsi="Times New Roman"/>
                <w:sz w:val="18"/>
                <w:szCs w:val="18"/>
                <w:lang w:val="en-GB"/>
              </w:rPr>
            </w:pPr>
            <w:proofErr w:type="spellStart"/>
            <w:r w:rsidRPr="000E17D5">
              <w:rPr>
                <w:rFonts w:ascii="Times New Roman" w:hAnsi="Times New Roman"/>
                <w:sz w:val="18"/>
                <w:szCs w:val="18"/>
                <w:lang w:val="en-GB"/>
              </w:rPr>
              <w:t>Infilt</w:t>
            </w:r>
            <w:proofErr w:type="spellEnd"/>
            <w:r w:rsidR="00551C04" w:rsidRPr="000E17D5">
              <w:rPr>
                <w:rFonts w:ascii="Times New Roman" w:hAnsi="Times New Roman"/>
                <w:sz w:val="18"/>
                <w:szCs w:val="18"/>
                <w:lang w:val="en-GB"/>
              </w:rPr>
              <w:t>-</w:t>
            </w:r>
            <w:r w:rsidRPr="000E17D5">
              <w:rPr>
                <w:rFonts w:ascii="Times New Roman" w:hAnsi="Times New Roman"/>
                <w:sz w:val="18"/>
                <w:szCs w:val="18"/>
                <w:lang w:val="en-GB"/>
              </w:rPr>
              <w:t>ration</w:t>
            </w:r>
          </w:p>
        </w:tc>
        <w:tc>
          <w:tcPr>
            <w:tcW w:w="944" w:type="dxa"/>
            <w:vAlign w:val="center"/>
          </w:tcPr>
          <w:p w14:paraId="2883DE8C" w14:textId="77777777"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Malware attack</w:t>
            </w:r>
          </w:p>
        </w:tc>
        <w:tc>
          <w:tcPr>
            <w:tcW w:w="882" w:type="dxa"/>
            <w:vAlign w:val="center"/>
          </w:tcPr>
          <w:p w14:paraId="4431668D" w14:textId="26536399" w:rsidR="00793AC0" w:rsidRPr="000E17D5" w:rsidRDefault="001453CF" w:rsidP="00551C04">
            <w:pPr>
              <w:pStyle w:val="Tablehead"/>
              <w:rPr>
                <w:rFonts w:ascii="Times New Roman" w:hAnsi="Times New Roman"/>
                <w:sz w:val="18"/>
                <w:szCs w:val="18"/>
                <w:lang w:val="en-GB"/>
              </w:rPr>
            </w:pPr>
            <w:r w:rsidRPr="000E17D5">
              <w:rPr>
                <w:rFonts w:ascii="Times New Roman" w:hAnsi="Times New Roman"/>
                <w:sz w:val="18"/>
                <w:szCs w:val="18"/>
                <w:lang w:val="en-GB"/>
              </w:rPr>
              <w:t>Brute force</w:t>
            </w:r>
            <w:r w:rsidR="00551C04" w:rsidRPr="000E17D5">
              <w:rPr>
                <w:rFonts w:ascii="Times New Roman" w:hAnsi="Times New Roman"/>
                <w:sz w:val="18"/>
                <w:szCs w:val="18"/>
                <w:lang w:val="en-GB"/>
              </w:rPr>
              <w:br/>
            </w:r>
            <w:r w:rsidRPr="000E17D5">
              <w:rPr>
                <w:rFonts w:ascii="Times New Roman" w:hAnsi="Times New Roman"/>
                <w:sz w:val="18"/>
                <w:szCs w:val="18"/>
                <w:lang w:val="en-GB"/>
              </w:rPr>
              <w:t>attack</w:t>
            </w:r>
          </w:p>
        </w:tc>
        <w:tc>
          <w:tcPr>
            <w:tcW w:w="923" w:type="dxa"/>
            <w:vAlign w:val="center"/>
          </w:tcPr>
          <w:p w14:paraId="3637FEDF" w14:textId="77777777" w:rsidR="00793AC0" w:rsidRPr="000E17D5" w:rsidRDefault="001453CF" w:rsidP="00551C04">
            <w:pPr>
              <w:pStyle w:val="Tablehead"/>
              <w:ind w:left="-57" w:right="-57"/>
              <w:rPr>
                <w:rFonts w:ascii="Times New Roman" w:hAnsi="Times New Roman"/>
                <w:sz w:val="18"/>
                <w:szCs w:val="18"/>
                <w:lang w:val="en-GB"/>
              </w:rPr>
            </w:pPr>
            <w:proofErr w:type="spellStart"/>
            <w:r w:rsidRPr="000E17D5">
              <w:rPr>
                <w:rFonts w:ascii="Times New Roman" w:hAnsi="Times New Roman"/>
                <w:sz w:val="18"/>
                <w:szCs w:val="18"/>
                <w:lang w:val="en-GB"/>
              </w:rPr>
              <w:t>PortScan</w:t>
            </w:r>
            <w:proofErr w:type="spellEnd"/>
          </w:p>
        </w:tc>
      </w:tr>
      <w:tr w:rsidR="007266F7" w14:paraId="6DAB491C" w14:textId="77777777" w:rsidTr="00551C04">
        <w:trPr>
          <w:trHeight w:val="397"/>
          <w:jc w:val="center"/>
        </w:trPr>
        <w:tc>
          <w:tcPr>
            <w:tcW w:w="891" w:type="dxa"/>
            <w:vAlign w:val="center"/>
          </w:tcPr>
          <w:p w14:paraId="23FF4D57" w14:textId="2D0E0268" w:rsidR="00793AC0" w:rsidRPr="000E17D5" w:rsidRDefault="001453CF" w:rsidP="00551C04">
            <w:pPr>
              <w:pStyle w:val="Tabletext"/>
              <w:rPr>
                <w:rFonts w:ascii="Times New Roman" w:hAnsi="Times New Roman"/>
                <w:sz w:val="18"/>
                <w:szCs w:val="18"/>
                <w:lang w:val="en-GB" w:eastAsia="zh-CN"/>
              </w:rPr>
            </w:pPr>
            <w:r w:rsidRPr="000E17D5">
              <w:rPr>
                <w:rFonts w:ascii="Times New Roman" w:hAnsi="Times New Roman"/>
                <w:sz w:val="18"/>
                <w:szCs w:val="18"/>
                <w:lang w:val="en-GB" w:eastAsia="zh-CN"/>
              </w:rPr>
              <w:t>Training data</w:t>
            </w:r>
          </w:p>
        </w:tc>
        <w:tc>
          <w:tcPr>
            <w:tcW w:w="947" w:type="dxa"/>
            <w:vAlign w:val="center"/>
          </w:tcPr>
          <w:p w14:paraId="1446BA94" w14:textId="77777777"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72</w:t>
            </w:r>
          </w:p>
        </w:tc>
        <w:tc>
          <w:tcPr>
            <w:tcW w:w="851" w:type="dxa"/>
            <w:vAlign w:val="center"/>
          </w:tcPr>
          <w:p w14:paraId="78708D8A" w14:textId="3BBC8008" w:rsidR="00793AC0" w:rsidRPr="000E17D5" w:rsidRDefault="001453CF" w:rsidP="002928D1">
            <w:pPr>
              <w:pStyle w:val="Tabletext"/>
              <w:ind w:left="-57" w:right="-57"/>
              <w:jc w:val="center"/>
              <w:rPr>
                <w:rFonts w:ascii="Times New Roman" w:eastAsia="SimSun" w:hAnsi="Times New Roman"/>
                <w:sz w:val="18"/>
                <w:szCs w:val="18"/>
                <w:lang w:val="en-GB"/>
              </w:rPr>
            </w:pPr>
            <w:r w:rsidRPr="000E17D5">
              <w:rPr>
                <w:rFonts w:ascii="Times New Roman" w:eastAsia="SimSun" w:hAnsi="Times New Roman"/>
                <w:sz w:val="18"/>
                <w:szCs w:val="18"/>
                <w:lang w:val="en-GB"/>
              </w:rPr>
              <w:t>5</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102</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978</w:t>
            </w:r>
          </w:p>
        </w:tc>
        <w:tc>
          <w:tcPr>
            <w:tcW w:w="850" w:type="dxa"/>
            <w:vAlign w:val="center"/>
          </w:tcPr>
          <w:p w14:paraId="10F2D5CE" w14:textId="46F44066" w:rsidR="00793AC0" w:rsidRPr="000E17D5" w:rsidRDefault="001453CF" w:rsidP="002928D1">
            <w:pPr>
              <w:pStyle w:val="Tabletext"/>
              <w:ind w:left="-57" w:right="-57"/>
              <w:jc w:val="center"/>
              <w:rPr>
                <w:rFonts w:ascii="Times New Roman" w:eastAsia="SimSun" w:hAnsi="Times New Roman"/>
                <w:sz w:val="18"/>
                <w:szCs w:val="18"/>
                <w:lang w:val="en-GB"/>
              </w:rPr>
            </w:pPr>
            <w:r w:rsidRPr="000E17D5">
              <w:rPr>
                <w:rFonts w:ascii="Times New Roman" w:eastAsia="SimSun" w:hAnsi="Times New Roman"/>
                <w:sz w:val="18"/>
                <w:szCs w:val="18"/>
                <w:lang w:val="en-GB"/>
              </w:rPr>
              <w:t>3</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880</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605</w:t>
            </w:r>
          </w:p>
        </w:tc>
        <w:tc>
          <w:tcPr>
            <w:tcW w:w="851" w:type="dxa"/>
            <w:vAlign w:val="center"/>
          </w:tcPr>
          <w:p w14:paraId="4F00FE40" w14:textId="68FCD771"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684</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539</w:t>
            </w:r>
          </w:p>
        </w:tc>
        <w:tc>
          <w:tcPr>
            <w:tcW w:w="850" w:type="dxa"/>
            <w:vAlign w:val="center"/>
          </w:tcPr>
          <w:p w14:paraId="7426C2DA" w14:textId="46E1EDC8"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235</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639</w:t>
            </w:r>
          </w:p>
        </w:tc>
        <w:tc>
          <w:tcPr>
            <w:tcW w:w="851" w:type="dxa"/>
            <w:vAlign w:val="center"/>
          </w:tcPr>
          <w:p w14:paraId="0E0E0ABA" w14:textId="19DA6876"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1</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542</w:t>
            </w:r>
          </w:p>
        </w:tc>
        <w:tc>
          <w:tcPr>
            <w:tcW w:w="799" w:type="dxa"/>
            <w:vAlign w:val="center"/>
          </w:tcPr>
          <w:p w14:paraId="4BBE39D7" w14:textId="77777777"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202</w:t>
            </w:r>
          </w:p>
        </w:tc>
        <w:tc>
          <w:tcPr>
            <w:tcW w:w="944" w:type="dxa"/>
            <w:vAlign w:val="center"/>
          </w:tcPr>
          <w:p w14:paraId="5BBDD6C1" w14:textId="6AE629D1"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16</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020</w:t>
            </w:r>
          </w:p>
        </w:tc>
        <w:tc>
          <w:tcPr>
            <w:tcW w:w="882" w:type="dxa"/>
            <w:vAlign w:val="center"/>
          </w:tcPr>
          <w:p w14:paraId="1CE4884D" w14:textId="7D89DECE"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30</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559</w:t>
            </w:r>
          </w:p>
        </w:tc>
        <w:tc>
          <w:tcPr>
            <w:tcW w:w="923" w:type="dxa"/>
            <w:vAlign w:val="center"/>
          </w:tcPr>
          <w:p w14:paraId="064DB1D1" w14:textId="7826CEFF"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253</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872</w:t>
            </w:r>
          </w:p>
        </w:tc>
      </w:tr>
      <w:tr w:rsidR="007266F7" w14:paraId="60BA9873" w14:textId="77777777" w:rsidTr="00551C04">
        <w:trPr>
          <w:trHeight w:val="397"/>
          <w:jc w:val="center"/>
        </w:trPr>
        <w:tc>
          <w:tcPr>
            <w:tcW w:w="891" w:type="dxa"/>
            <w:vAlign w:val="center"/>
          </w:tcPr>
          <w:p w14:paraId="5F209B20" w14:textId="77777777" w:rsidR="00793AC0" w:rsidRPr="000E17D5" w:rsidRDefault="001453CF" w:rsidP="00C12C04">
            <w:pPr>
              <w:pStyle w:val="Tabletext"/>
              <w:rPr>
                <w:rFonts w:ascii="Times New Roman" w:hAnsi="Times New Roman"/>
                <w:sz w:val="18"/>
                <w:szCs w:val="18"/>
                <w:lang w:val="en-GB" w:eastAsia="zh-CN"/>
              </w:rPr>
            </w:pPr>
            <w:r w:rsidRPr="000E17D5">
              <w:rPr>
                <w:rFonts w:ascii="Times New Roman" w:hAnsi="Times New Roman"/>
                <w:sz w:val="18"/>
                <w:szCs w:val="18"/>
                <w:lang w:val="en-GB" w:eastAsia="zh-CN"/>
              </w:rPr>
              <w:t>Testing data</w:t>
            </w:r>
          </w:p>
        </w:tc>
        <w:tc>
          <w:tcPr>
            <w:tcW w:w="947" w:type="dxa"/>
            <w:vAlign w:val="center"/>
          </w:tcPr>
          <w:p w14:paraId="00EC0075" w14:textId="77777777"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72</w:t>
            </w:r>
          </w:p>
        </w:tc>
        <w:tc>
          <w:tcPr>
            <w:tcW w:w="851" w:type="dxa"/>
            <w:vAlign w:val="center"/>
          </w:tcPr>
          <w:p w14:paraId="78DA3635" w14:textId="49888840"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966</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229</w:t>
            </w:r>
          </w:p>
        </w:tc>
        <w:tc>
          <w:tcPr>
            <w:tcW w:w="850" w:type="dxa"/>
            <w:vAlign w:val="center"/>
          </w:tcPr>
          <w:p w14:paraId="665E87D0" w14:textId="2357672B"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232</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800</w:t>
            </w:r>
          </w:p>
        </w:tc>
        <w:tc>
          <w:tcPr>
            <w:tcW w:w="851" w:type="dxa"/>
            <w:vAlign w:val="center"/>
          </w:tcPr>
          <w:p w14:paraId="538D25FB" w14:textId="6B1D957D"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410</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725</w:t>
            </w:r>
          </w:p>
        </w:tc>
        <w:tc>
          <w:tcPr>
            <w:tcW w:w="850" w:type="dxa"/>
            <w:vAlign w:val="center"/>
          </w:tcPr>
          <w:p w14:paraId="68F6EBD7" w14:textId="646BE26D"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141</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384</w:t>
            </w:r>
          </w:p>
        </w:tc>
        <w:tc>
          <w:tcPr>
            <w:tcW w:w="851" w:type="dxa"/>
            <w:vAlign w:val="center"/>
          </w:tcPr>
          <w:p w14:paraId="63C29941" w14:textId="77777777"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925</w:t>
            </w:r>
          </w:p>
        </w:tc>
        <w:tc>
          <w:tcPr>
            <w:tcW w:w="799" w:type="dxa"/>
            <w:vAlign w:val="center"/>
          </w:tcPr>
          <w:p w14:paraId="3B7E4002" w14:textId="77777777"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122</w:t>
            </w:r>
          </w:p>
        </w:tc>
        <w:tc>
          <w:tcPr>
            <w:tcW w:w="944" w:type="dxa"/>
            <w:vAlign w:val="center"/>
          </w:tcPr>
          <w:p w14:paraId="756A6E0E" w14:textId="1ADF248C"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9</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612</w:t>
            </w:r>
          </w:p>
        </w:tc>
        <w:tc>
          <w:tcPr>
            <w:tcW w:w="882" w:type="dxa"/>
            <w:vAlign w:val="center"/>
          </w:tcPr>
          <w:p w14:paraId="0F0D0D6B" w14:textId="2D357DC6"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18</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336</w:t>
            </w:r>
          </w:p>
        </w:tc>
        <w:tc>
          <w:tcPr>
            <w:tcW w:w="923" w:type="dxa"/>
            <w:vAlign w:val="center"/>
          </w:tcPr>
          <w:p w14:paraId="02C87EF1" w14:textId="03E00414" w:rsidR="00793AC0" w:rsidRPr="000E17D5" w:rsidRDefault="001453CF" w:rsidP="00551C04">
            <w:pPr>
              <w:pStyle w:val="Tabletext"/>
              <w:jc w:val="center"/>
              <w:rPr>
                <w:rFonts w:ascii="Times New Roman" w:eastAsia="SimSun" w:hAnsi="Times New Roman"/>
                <w:sz w:val="18"/>
                <w:szCs w:val="18"/>
                <w:lang w:val="en-GB"/>
              </w:rPr>
            </w:pPr>
            <w:r w:rsidRPr="000E17D5">
              <w:rPr>
                <w:rFonts w:ascii="Times New Roman" w:eastAsia="SimSun" w:hAnsi="Times New Roman"/>
                <w:sz w:val="18"/>
                <w:szCs w:val="18"/>
                <w:lang w:val="en-GB"/>
              </w:rPr>
              <w:t>152</w:t>
            </w:r>
            <w:r w:rsidR="002928D1" w:rsidRPr="000E17D5">
              <w:rPr>
                <w:rFonts w:ascii="Times New Roman" w:eastAsia="SimSun" w:hAnsi="Times New Roman"/>
                <w:sz w:val="18"/>
                <w:szCs w:val="18"/>
                <w:lang w:val="en-GB"/>
              </w:rPr>
              <w:t xml:space="preserve"> </w:t>
            </w:r>
            <w:r w:rsidRPr="000E17D5">
              <w:rPr>
                <w:rFonts w:ascii="Times New Roman" w:eastAsia="SimSun" w:hAnsi="Times New Roman"/>
                <w:sz w:val="18"/>
                <w:szCs w:val="18"/>
                <w:lang w:val="en-GB"/>
              </w:rPr>
              <w:t>325</w:t>
            </w:r>
          </w:p>
        </w:tc>
      </w:tr>
    </w:tbl>
    <w:p w14:paraId="717756C2" w14:textId="63E6EEBA" w:rsidR="00793AC0" w:rsidRPr="000E17D5" w:rsidRDefault="001453CF" w:rsidP="002928D1">
      <w:pPr>
        <w:pStyle w:val="Heading3"/>
        <w:rPr>
          <w:lang w:eastAsia="zh-CN"/>
        </w:rPr>
      </w:pPr>
      <w:r w:rsidRPr="000E17D5">
        <w:rPr>
          <w:lang w:eastAsia="zh-CN"/>
        </w:rPr>
        <w:t>A.1.1</w:t>
      </w:r>
      <w:r w:rsidR="001F44CE" w:rsidRPr="000E17D5">
        <w:rPr>
          <w:lang w:eastAsia="zh-CN"/>
        </w:rPr>
        <w:tab/>
      </w:r>
      <w:r w:rsidRPr="000E17D5">
        <w:rPr>
          <w:lang w:eastAsia="zh-CN"/>
        </w:rPr>
        <w:t xml:space="preserve">Determination of evaluation </w:t>
      </w:r>
      <w:r w:rsidRPr="000E17D5">
        <w:t>indicators</w:t>
      </w:r>
      <w:r w:rsidRPr="000E17D5">
        <w:rPr>
          <w:lang w:eastAsia="zh-CN"/>
        </w:rPr>
        <w:t xml:space="preserve"> of data security for </w:t>
      </w:r>
      <w:r w:rsidRPr="000E17D5">
        <w:rPr>
          <w:rFonts w:eastAsia="SimSun"/>
          <w:lang w:eastAsia="zh-CN"/>
        </w:rPr>
        <w:t>intrusion detection</w:t>
      </w:r>
    </w:p>
    <w:p w14:paraId="0A483F4D" w14:textId="4802871A" w:rsidR="00793AC0" w:rsidRPr="000E17D5" w:rsidRDefault="001453CF" w:rsidP="00551C04">
      <w:pPr>
        <w:numPr>
          <w:ilvl w:val="12"/>
          <w:numId w:val="0"/>
        </w:numPr>
        <w:spacing w:after="100" w:afterAutospacing="1"/>
        <w:rPr>
          <w:rFonts w:eastAsia="SimSun"/>
          <w:lang w:eastAsia="zh-CN"/>
        </w:rPr>
      </w:pPr>
      <w:r w:rsidRPr="000E17D5">
        <w:rPr>
          <w:lang w:eastAsia="zh-CN"/>
        </w:rPr>
        <w:t>I</w:t>
      </w:r>
      <w:r w:rsidRPr="000E17D5">
        <w:rPr>
          <w:rFonts w:eastAsia="SimSun"/>
          <w:lang w:eastAsia="zh-CN"/>
        </w:rPr>
        <w:t xml:space="preserve">DS detects intrusion attempts by monitoring and </w:t>
      </w:r>
      <w:r w:rsidR="00990678" w:rsidRPr="000E17D5">
        <w:rPr>
          <w:rFonts w:eastAsia="SimSun"/>
          <w:lang w:eastAsia="zh-CN"/>
        </w:rPr>
        <w:t>analys</w:t>
      </w:r>
      <w:r w:rsidRPr="000E17D5">
        <w:rPr>
          <w:rFonts w:eastAsia="SimSun"/>
          <w:lang w:eastAsia="zh-CN"/>
        </w:rPr>
        <w:t>ing data from networks and systems. However, in large-scale heterogeneous and complex networks, data completeness faces significant challenges. For example, when an intrusion occurs, hackers often take advantage of the large amount of useless data traffic and adopt DDOS attacks in an attempt to put the IDS into an overloaded operating state, causing significant delays or even complete interruption of data collection, making it difficult to obtain and update critical information in the network in a timely manner</w:t>
      </w:r>
      <w:r w:rsidR="00F72A3A">
        <w:rPr>
          <w:rFonts w:eastAsia="SimSun"/>
          <w:lang w:eastAsia="zh-CN"/>
        </w:rPr>
        <w:t xml:space="preserve"> and</w:t>
      </w:r>
      <w:r w:rsidRPr="000E17D5">
        <w:rPr>
          <w:rFonts w:eastAsia="SimSun"/>
          <w:lang w:eastAsia="zh-CN"/>
        </w:rPr>
        <w:t xml:space="preserve"> bringing great challenges to the security analysis of the AI analysis module in the subsequent IDS. The accuracy of the data has a direct impact on the decision-making results of the intrusion detection model. In addition, the consistency, diversity and balance of data are quite important for AI models. Intrusion detection systems may collect data from multiple sensors, log sources, etc. Data from different sources may differ in format, content, etc. Therefore, data conflicts are avoided through consistency evaluation to keep the data at a uniform standard in different storage and processing sessions. Diversity, on the other hand, is reflected in the richness of the data, covering various types of network data and attack scenarios, which helps to improve the adaptability of the intrusion detection model. Balance ensures that the data is evenly distributed across different categories and features, preventing the detection model from being biased towards a particular domain. Next, the evaluation of each indicator is explained in detail.</w:t>
      </w:r>
    </w:p>
    <w:p w14:paraId="10B112F7" w14:textId="3D41A1F0" w:rsidR="00793AC0" w:rsidRPr="000E17D5" w:rsidRDefault="001453CF" w:rsidP="002928D1">
      <w:pPr>
        <w:pStyle w:val="Heading3"/>
        <w:rPr>
          <w:lang w:eastAsia="zh-CN"/>
        </w:rPr>
      </w:pPr>
      <w:r w:rsidRPr="000E17D5">
        <w:rPr>
          <w:lang w:eastAsia="zh-CN"/>
        </w:rPr>
        <w:t>A.1.2</w:t>
      </w:r>
      <w:r w:rsidR="001F44CE" w:rsidRPr="000E17D5">
        <w:rPr>
          <w:lang w:eastAsia="zh-CN"/>
        </w:rPr>
        <w:tab/>
      </w:r>
      <w:r w:rsidRPr="000E17D5">
        <w:rPr>
          <w:lang w:eastAsia="zh-CN"/>
        </w:rPr>
        <w:t xml:space="preserve">The security indicators evaluation of data security for </w:t>
      </w:r>
      <w:r w:rsidRPr="000E17D5">
        <w:rPr>
          <w:rFonts w:eastAsia="SimSun"/>
          <w:lang w:eastAsia="zh-CN"/>
        </w:rPr>
        <w:t>intrusion detection</w:t>
      </w:r>
    </w:p>
    <w:p w14:paraId="743144BA" w14:textId="5BE46BE3" w:rsidR="00793AC0" w:rsidRPr="000E17D5" w:rsidRDefault="001453CF">
      <w:pPr>
        <w:numPr>
          <w:ilvl w:val="12"/>
          <w:numId w:val="0"/>
        </w:numPr>
        <w:spacing w:afterAutospacing="1"/>
        <w:rPr>
          <w:lang w:eastAsia="zh-CN"/>
        </w:rPr>
      </w:pPr>
      <w:r w:rsidRPr="000E17D5">
        <w:rPr>
          <w:lang w:eastAsia="zh-CN"/>
        </w:rPr>
        <w:t>The evaluation results of the intrusion detection data for each security indicator are summarized in Table A.2. A more detailed description of each of the evaluated indicators follows.</w:t>
      </w:r>
    </w:p>
    <w:p w14:paraId="212679DA" w14:textId="77777777" w:rsidR="00793AC0" w:rsidRPr="000E17D5" w:rsidRDefault="001453CF" w:rsidP="008A7F6F">
      <w:pPr>
        <w:pStyle w:val="TableNoTitle"/>
        <w:rPr>
          <w:lang w:eastAsia="zh-CN"/>
        </w:rPr>
      </w:pPr>
      <w:r w:rsidRPr="000E17D5">
        <w:rPr>
          <w:lang w:eastAsia="zh-CN"/>
        </w:rPr>
        <w:t>Table A.2</w:t>
      </w:r>
      <w:r w:rsidRPr="000E17D5">
        <w:t xml:space="preserve"> – </w:t>
      </w:r>
      <w:r w:rsidRPr="000E17D5">
        <w:rPr>
          <w:lang w:eastAsia="zh-CN"/>
        </w:rPr>
        <w:t xml:space="preserve">The </w:t>
      </w:r>
      <w:r w:rsidRPr="000E17D5">
        <w:t>evaluation</w:t>
      </w:r>
      <w:r w:rsidRPr="000E17D5">
        <w:rPr>
          <w:lang w:eastAsia="zh-CN"/>
        </w:rPr>
        <w:t xml:space="preserve"> results of security indicators for intrusion detection data</w:t>
      </w:r>
    </w:p>
    <w:tbl>
      <w:tblPr>
        <w:tblStyle w:val="TableGrid"/>
        <w:tblW w:w="9639" w:type="dxa"/>
        <w:jc w:val="center"/>
        <w:tblLook w:val="04A0" w:firstRow="1" w:lastRow="0" w:firstColumn="1" w:lastColumn="0" w:noHBand="0" w:noVBand="1"/>
      </w:tblPr>
      <w:tblGrid>
        <w:gridCol w:w="1561"/>
        <w:gridCol w:w="1849"/>
        <w:gridCol w:w="1566"/>
        <w:gridCol w:w="1637"/>
        <w:gridCol w:w="1520"/>
        <w:gridCol w:w="1506"/>
      </w:tblGrid>
      <w:tr w:rsidR="007266F7" w14:paraId="1DE5BF9D" w14:textId="77777777" w:rsidTr="008A7F6F">
        <w:trPr>
          <w:jc w:val="center"/>
        </w:trPr>
        <w:tc>
          <w:tcPr>
            <w:tcW w:w="1377" w:type="dxa"/>
            <w:vAlign w:val="center"/>
          </w:tcPr>
          <w:p w14:paraId="5C1D516C" w14:textId="77777777" w:rsidR="00793AC0" w:rsidRPr="000E17D5" w:rsidRDefault="001453CF" w:rsidP="008A7F6F">
            <w:pPr>
              <w:pStyle w:val="Tablehead"/>
              <w:rPr>
                <w:rFonts w:ascii="Times New Roman" w:hAnsi="Times New Roman"/>
                <w:lang w:val="en-GB" w:eastAsia="zh-CN"/>
              </w:rPr>
            </w:pPr>
            <w:r w:rsidRPr="000E17D5">
              <w:rPr>
                <w:rFonts w:ascii="Times New Roman" w:hAnsi="Times New Roman"/>
                <w:lang w:val="en-GB" w:eastAsia="zh-CN"/>
              </w:rPr>
              <w:t>Indicator</w:t>
            </w:r>
          </w:p>
        </w:tc>
        <w:tc>
          <w:tcPr>
            <w:tcW w:w="1630" w:type="dxa"/>
            <w:vAlign w:val="center"/>
          </w:tcPr>
          <w:p w14:paraId="6BC98309" w14:textId="77777777" w:rsidR="00793AC0" w:rsidRPr="000E17D5" w:rsidRDefault="001453CF" w:rsidP="008A7F6F">
            <w:pPr>
              <w:pStyle w:val="Tablehead"/>
              <w:rPr>
                <w:rFonts w:ascii="Times New Roman" w:hAnsi="Times New Roman"/>
                <w:lang w:val="en-GB" w:eastAsia="zh-CN"/>
              </w:rPr>
            </w:pPr>
            <w:r w:rsidRPr="000E17D5">
              <w:rPr>
                <w:rFonts w:ascii="Times New Roman" w:hAnsi="Times New Roman"/>
                <w:lang w:val="en-GB" w:eastAsia="zh-CN"/>
              </w:rPr>
              <w:t>Completeness</w:t>
            </w:r>
          </w:p>
        </w:tc>
        <w:tc>
          <w:tcPr>
            <w:tcW w:w="1381" w:type="dxa"/>
            <w:vAlign w:val="center"/>
          </w:tcPr>
          <w:p w14:paraId="2CB4D234" w14:textId="77777777" w:rsidR="00793AC0" w:rsidRPr="000E17D5" w:rsidRDefault="001453CF" w:rsidP="008A7F6F">
            <w:pPr>
              <w:pStyle w:val="Tablehead"/>
              <w:rPr>
                <w:rFonts w:ascii="Times New Roman" w:hAnsi="Times New Roman"/>
                <w:lang w:val="en-GB" w:eastAsia="zh-CN"/>
              </w:rPr>
            </w:pPr>
            <w:r w:rsidRPr="000E17D5">
              <w:rPr>
                <w:rFonts w:ascii="Times New Roman" w:hAnsi="Times New Roman"/>
                <w:lang w:val="en-GB" w:eastAsia="zh-CN"/>
              </w:rPr>
              <w:t>Accuracy</w:t>
            </w:r>
          </w:p>
        </w:tc>
        <w:tc>
          <w:tcPr>
            <w:tcW w:w="1443" w:type="dxa"/>
            <w:vAlign w:val="center"/>
          </w:tcPr>
          <w:p w14:paraId="2FF0D7F4" w14:textId="77777777" w:rsidR="00793AC0" w:rsidRPr="000E17D5" w:rsidRDefault="001453CF" w:rsidP="008A7F6F">
            <w:pPr>
              <w:pStyle w:val="Tablehead"/>
              <w:rPr>
                <w:rFonts w:ascii="Times New Roman" w:hAnsi="Times New Roman"/>
                <w:lang w:val="en-GB" w:eastAsia="zh-CN"/>
              </w:rPr>
            </w:pPr>
            <w:r w:rsidRPr="000E17D5">
              <w:rPr>
                <w:rFonts w:ascii="Times New Roman" w:hAnsi="Times New Roman"/>
                <w:lang w:val="en-GB" w:eastAsia="zh-CN"/>
              </w:rPr>
              <w:t>Consistency</w:t>
            </w:r>
          </w:p>
        </w:tc>
        <w:tc>
          <w:tcPr>
            <w:tcW w:w="1340" w:type="dxa"/>
            <w:vAlign w:val="center"/>
          </w:tcPr>
          <w:p w14:paraId="459974EC" w14:textId="77777777" w:rsidR="00793AC0" w:rsidRPr="000E17D5" w:rsidRDefault="001453CF" w:rsidP="008A7F6F">
            <w:pPr>
              <w:pStyle w:val="Tablehead"/>
              <w:rPr>
                <w:rFonts w:ascii="Times New Roman" w:hAnsi="Times New Roman"/>
                <w:lang w:val="en-GB" w:eastAsia="zh-CN"/>
              </w:rPr>
            </w:pPr>
            <w:r w:rsidRPr="000E17D5">
              <w:rPr>
                <w:rFonts w:ascii="Times New Roman" w:hAnsi="Times New Roman"/>
                <w:lang w:val="en-GB" w:eastAsia="zh-CN"/>
              </w:rPr>
              <w:t>Diversity</w:t>
            </w:r>
          </w:p>
        </w:tc>
        <w:tc>
          <w:tcPr>
            <w:tcW w:w="1328" w:type="dxa"/>
            <w:vAlign w:val="center"/>
          </w:tcPr>
          <w:p w14:paraId="2B274DF0" w14:textId="77777777" w:rsidR="00793AC0" w:rsidRPr="000E17D5" w:rsidRDefault="001453CF" w:rsidP="008A7F6F">
            <w:pPr>
              <w:pStyle w:val="Tablehead"/>
              <w:rPr>
                <w:rFonts w:ascii="Times New Roman" w:hAnsi="Times New Roman"/>
                <w:lang w:val="en-GB" w:eastAsia="zh-CN"/>
              </w:rPr>
            </w:pPr>
            <w:r w:rsidRPr="000E17D5">
              <w:rPr>
                <w:rFonts w:ascii="Times New Roman" w:hAnsi="Times New Roman"/>
                <w:lang w:val="en-GB" w:eastAsia="zh-CN"/>
              </w:rPr>
              <w:t>Balance</w:t>
            </w:r>
          </w:p>
        </w:tc>
      </w:tr>
      <w:tr w:rsidR="007266F7" w14:paraId="09B1BEC4" w14:textId="77777777" w:rsidTr="008A7F6F">
        <w:trPr>
          <w:jc w:val="center"/>
        </w:trPr>
        <w:tc>
          <w:tcPr>
            <w:tcW w:w="1377" w:type="dxa"/>
            <w:vAlign w:val="center"/>
          </w:tcPr>
          <w:p w14:paraId="11F4B232" w14:textId="77777777" w:rsidR="00793AC0" w:rsidRPr="000E17D5" w:rsidRDefault="001453CF" w:rsidP="008A7F6F">
            <w:pPr>
              <w:pStyle w:val="Tabletext"/>
              <w:rPr>
                <w:rFonts w:ascii="Times New Roman" w:hAnsi="Times New Roman"/>
                <w:lang w:val="en-GB"/>
              </w:rPr>
            </w:pPr>
            <w:r w:rsidRPr="000E17D5">
              <w:rPr>
                <w:rFonts w:ascii="Times New Roman" w:hAnsi="Times New Roman"/>
                <w:lang w:val="en-GB"/>
              </w:rPr>
              <w:t>Score</w:t>
            </w:r>
          </w:p>
        </w:tc>
        <w:tc>
          <w:tcPr>
            <w:tcW w:w="1630" w:type="dxa"/>
            <w:vAlign w:val="center"/>
          </w:tcPr>
          <w:p w14:paraId="7364D891" w14:textId="77777777" w:rsidR="00793AC0" w:rsidRPr="000E17D5" w:rsidRDefault="001453CF" w:rsidP="008A7F6F">
            <w:pPr>
              <w:pStyle w:val="Tabletext"/>
              <w:jc w:val="center"/>
              <w:rPr>
                <w:rFonts w:ascii="Times New Roman" w:hAnsi="Times New Roman"/>
                <w:lang w:val="en-GB"/>
              </w:rPr>
            </w:pPr>
            <w:r w:rsidRPr="000E17D5">
              <w:rPr>
                <w:rFonts w:ascii="Times New Roman" w:hAnsi="Times New Roman"/>
                <w:lang w:val="en-GB"/>
              </w:rPr>
              <w:t>95.06%</w:t>
            </w:r>
          </w:p>
        </w:tc>
        <w:tc>
          <w:tcPr>
            <w:tcW w:w="1381" w:type="dxa"/>
            <w:vAlign w:val="center"/>
          </w:tcPr>
          <w:p w14:paraId="7ED5198C" w14:textId="77777777" w:rsidR="00793AC0" w:rsidRPr="000E17D5" w:rsidRDefault="001453CF" w:rsidP="008A7F6F">
            <w:pPr>
              <w:pStyle w:val="Tabletext"/>
              <w:jc w:val="center"/>
              <w:rPr>
                <w:rFonts w:ascii="Times New Roman" w:hAnsi="Times New Roman"/>
                <w:lang w:val="en-GB"/>
              </w:rPr>
            </w:pPr>
            <w:r w:rsidRPr="000E17D5">
              <w:rPr>
                <w:rFonts w:ascii="Times New Roman" w:hAnsi="Times New Roman"/>
                <w:lang w:val="en-GB"/>
              </w:rPr>
              <w:t>99.92%</w:t>
            </w:r>
          </w:p>
        </w:tc>
        <w:tc>
          <w:tcPr>
            <w:tcW w:w="1443" w:type="dxa"/>
            <w:vAlign w:val="center"/>
          </w:tcPr>
          <w:p w14:paraId="50421F32" w14:textId="77777777" w:rsidR="00793AC0" w:rsidRPr="000E17D5" w:rsidRDefault="001453CF" w:rsidP="008A7F6F">
            <w:pPr>
              <w:pStyle w:val="Tabletext"/>
              <w:jc w:val="center"/>
              <w:rPr>
                <w:rFonts w:ascii="Times New Roman" w:hAnsi="Times New Roman"/>
                <w:lang w:val="en-GB"/>
              </w:rPr>
            </w:pPr>
            <w:r w:rsidRPr="000E17D5">
              <w:rPr>
                <w:rFonts w:ascii="Times New Roman" w:hAnsi="Times New Roman"/>
                <w:lang w:val="en-GB"/>
              </w:rPr>
              <w:t>99.95%</w:t>
            </w:r>
          </w:p>
        </w:tc>
        <w:tc>
          <w:tcPr>
            <w:tcW w:w="1340" w:type="dxa"/>
            <w:vAlign w:val="center"/>
          </w:tcPr>
          <w:p w14:paraId="13B3AD70" w14:textId="77777777" w:rsidR="00793AC0" w:rsidRPr="000E17D5" w:rsidRDefault="001453CF" w:rsidP="008A7F6F">
            <w:pPr>
              <w:pStyle w:val="Tabletext"/>
              <w:jc w:val="center"/>
              <w:rPr>
                <w:rFonts w:ascii="Times New Roman" w:hAnsi="Times New Roman"/>
                <w:lang w:val="en-GB"/>
              </w:rPr>
            </w:pPr>
            <w:r w:rsidRPr="000E17D5">
              <w:rPr>
                <w:rFonts w:ascii="Times New Roman" w:hAnsi="Times New Roman"/>
                <w:lang w:val="en-GB"/>
              </w:rPr>
              <w:t>80.65%</w:t>
            </w:r>
          </w:p>
        </w:tc>
        <w:tc>
          <w:tcPr>
            <w:tcW w:w="1328" w:type="dxa"/>
            <w:vAlign w:val="center"/>
          </w:tcPr>
          <w:p w14:paraId="6F116738" w14:textId="77777777" w:rsidR="00793AC0" w:rsidRPr="000E17D5" w:rsidRDefault="001453CF" w:rsidP="008A7F6F">
            <w:pPr>
              <w:pStyle w:val="Tabletext"/>
              <w:jc w:val="center"/>
              <w:rPr>
                <w:rFonts w:ascii="Times New Roman" w:hAnsi="Times New Roman"/>
                <w:lang w:val="en-GB"/>
              </w:rPr>
            </w:pPr>
            <w:r w:rsidRPr="000E17D5">
              <w:rPr>
                <w:rFonts w:ascii="Times New Roman" w:hAnsi="Times New Roman"/>
                <w:lang w:val="en-GB"/>
              </w:rPr>
              <w:t>82.35%</w:t>
            </w:r>
          </w:p>
        </w:tc>
      </w:tr>
    </w:tbl>
    <w:p w14:paraId="02F01C94" w14:textId="2405D8E6" w:rsidR="00793AC0" w:rsidRPr="000E17D5" w:rsidRDefault="001453CF">
      <w:pPr>
        <w:widowControl w:val="0"/>
        <w:rPr>
          <w:rFonts w:eastAsia="SimSun"/>
          <w:lang w:eastAsia="zh-CN"/>
        </w:rPr>
      </w:pPr>
      <w:r w:rsidRPr="000E17D5">
        <w:rPr>
          <w:rFonts w:eastAsia="SimSun"/>
          <w:b/>
          <w:bCs/>
          <w:lang w:eastAsia="zh-CN"/>
        </w:rPr>
        <w:t>Completeness</w:t>
      </w:r>
      <w:r w:rsidRPr="000E17D5">
        <w:rPr>
          <w:rFonts w:eastAsia="SimSun"/>
          <w:lang w:eastAsia="zh-CN"/>
        </w:rPr>
        <w:t>: Firstly, null value detection is carried out</w:t>
      </w:r>
      <w:r w:rsidR="00B44492">
        <w:rPr>
          <w:rFonts w:eastAsia="SimSun"/>
          <w:lang w:eastAsia="zh-CN"/>
        </w:rPr>
        <w:t>;</w:t>
      </w:r>
      <w:r w:rsidRPr="000E17D5">
        <w:rPr>
          <w:rFonts w:eastAsia="SimSun"/>
          <w:lang w:eastAsia="zh-CN"/>
        </w:rPr>
        <w:t xml:space="preserve"> there are 2355 samples containing </w:t>
      </w:r>
      <w:proofErr w:type="spellStart"/>
      <w:r w:rsidRPr="000E17D5">
        <w:rPr>
          <w:rFonts w:eastAsia="SimSun"/>
          <w:lang w:eastAsia="zh-CN"/>
        </w:rPr>
        <w:t>NaN</w:t>
      </w:r>
      <w:proofErr w:type="spellEnd"/>
      <w:r w:rsidRPr="000E17D5">
        <w:rPr>
          <w:rFonts w:eastAsia="SimSun"/>
          <w:lang w:eastAsia="zh-CN"/>
        </w:rPr>
        <w:t xml:space="preserve"> in the whole data</w:t>
      </w:r>
      <w:r w:rsidR="00B44492">
        <w:rPr>
          <w:rFonts w:eastAsia="SimSun"/>
          <w:lang w:eastAsia="zh-CN"/>
        </w:rPr>
        <w:t>set</w:t>
      </w:r>
      <w:r w:rsidRPr="000E17D5">
        <w:rPr>
          <w:rFonts w:eastAsia="SimSun"/>
          <w:lang w:eastAsia="zh-CN"/>
        </w:rPr>
        <w:t>, so the null value detection score is (5</w:t>
      </w:r>
      <w:r w:rsidR="0015438F" w:rsidRPr="000E17D5">
        <w:rPr>
          <w:rFonts w:eastAsia="SimSun"/>
          <w:lang w:eastAsia="zh-CN"/>
        </w:rPr>
        <w:t xml:space="preserve"> </w:t>
      </w:r>
      <w:r w:rsidRPr="000E17D5">
        <w:rPr>
          <w:rFonts w:eastAsia="SimSun"/>
          <w:lang w:eastAsia="zh-CN"/>
        </w:rPr>
        <w:t>102</w:t>
      </w:r>
      <w:r w:rsidR="0015438F" w:rsidRPr="000E17D5">
        <w:rPr>
          <w:rFonts w:eastAsia="SimSun"/>
          <w:lang w:eastAsia="zh-CN"/>
        </w:rPr>
        <w:t xml:space="preserve"> </w:t>
      </w:r>
      <w:r w:rsidRPr="000E17D5">
        <w:rPr>
          <w:rFonts w:eastAsia="SimSun"/>
          <w:lang w:eastAsia="zh-CN"/>
        </w:rPr>
        <w:t>978</w:t>
      </w:r>
      <w:r w:rsidR="0015438F" w:rsidRPr="000E17D5">
        <w:rPr>
          <w:rFonts w:eastAsia="SimSun"/>
          <w:lang w:eastAsia="zh-CN"/>
        </w:rPr>
        <w:t xml:space="preserve"> </w:t>
      </w:r>
      <w:r w:rsidR="0015438F" w:rsidRPr="000E17D5">
        <w:t>−</w:t>
      </w:r>
      <w:r w:rsidR="0015438F" w:rsidRPr="000E17D5">
        <w:rPr>
          <w:rFonts w:eastAsia="SimSun"/>
          <w:lang w:eastAsia="zh-CN"/>
        </w:rPr>
        <w:t xml:space="preserve"> </w:t>
      </w:r>
      <w:r w:rsidRPr="000E17D5">
        <w:rPr>
          <w:rFonts w:eastAsia="SimSun"/>
          <w:lang w:eastAsia="zh-CN"/>
        </w:rPr>
        <w:t>2355)/5</w:t>
      </w:r>
      <w:r w:rsidR="0015438F" w:rsidRPr="000E17D5">
        <w:rPr>
          <w:rFonts w:eastAsia="SimSun"/>
          <w:lang w:eastAsia="zh-CN"/>
        </w:rPr>
        <w:t xml:space="preserve"> </w:t>
      </w:r>
      <w:r w:rsidRPr="000E17D5">
        <w:rPr>
          <w:rFonts w:eastAsia="SimSun"/>
          <w:lang w:eastAsia="zh-CN"/>
        </w:rPr>
        <w:t>102</w:t>
      </w:r>
      <w:r w:rsidR="0015438F" w:rsidRPr="000E17D5">
        <w:rPr>
          <w:rFonts w:eastAsia="SimSun"/>
          <w:lang w:eastAsia="zh-CN"/>
        </w:rPr>
        <w:t xml:space="preserve"> </w:t>
      </w:r>
      <w:r w:rsidRPr="000E17D5">
        <w:rPr>
          <w:rFonts w:eastAsia="SimSun"/>
          <w:lang w:eastAsia="zh-CN"/>
        </w:rPr>
        <w:t>978*100%</w:t>
      </w:r>
      <w:r w:rsidR="002928D1" w:rsidRPr="000E17D5">
        <w:rPr>
          <w:rFonts w:eastAsia="SimSun"/>
          <w:lang w:eastAsia="zh-CN"/>
        </w:rPr>
        <w:t xml:space="preserve"> </w:t>
      </w:r>
      <w:r w:rsidRPr="000E17D5">
        <w:rPr>
          <w:rFonts w:eastAsia="SimSun"/>
          <w:lang w:eastAsia="zh-CN"/>
        </w:rPr>
        <w:t>=</w:t>
      </w:r>
      <w:r w:rsidR="002928D1" w:rsidRPr="000E17D5">
        <w:rPr>
          <w:rFonts w:eastAsia="SimSun"/>
          <w:lang w:eastAsia="zh-CN"/>
        </w:rPr>
        <w:t xml:space="preserve"> </w:t>
      </w:r>
      <w:r w:rsidRPr="000E17D5">
        <w:rPr>
          <w:rFonts w:eastAsia="SimSun"/>
          <w:lang w:eastAsia="zh-CN"/>
        </w:rPr>
        <w:t xml:space="preserve">99.95%. Then, after removing the samples containing </w:t>
      </w:r>
      <w:r w:rsidR="00B44492">
        <w:rPr>
          <w:rFonts w:eastAsia="SimSun"/>
          <w:lang w:eastAsia="zh-CN"/>
        </w:rPr>
        <w:t xml:space="preserve">a </w:t>
      </w:r>
      <w:r w:rsidRPr="000E17D5">
        <w:rPr>
          <w:rFonts w:eastAsia="SimSun"/>
          <w:lang w:eastAsia="zh-CN"/>
        </w:rPr>
        <w:t xml:space="preserve">null value, data mutation detection, by calculating the root mean square of the current sample </w:t>
      </w:r>
      <w:r w:rsidR="00990678" w:rsidRPr="000E17D5">
        <w:rPr>
          <w:rFonts w:eastAsia="SimSun"/>
          <w:lang w:eastAsia="zh-CN"/>
        </w:rPr>
        <w:t>621.46 and</w:t>
      </w:r>
      <w:r w:rsidRPr="000E17D5">
        <w:rPr>
          <w:rFonts w:eastAsia="SimSun"/>
          <w:lang w:eastAsia="zh-CN"/>
        </w:rPr>
        <w:t xml:space="preserve"> calculating the average root mean square value of 10</w:t>
      </w:r>
      <w:r w:rsidR="002928D1" w:rsidRPr="000E17D5">
        <w:rPr>
          <w:rFonts w:eastAsia="SimSun"/>
          <w:lang w:eastAsia="zh-CN"/>
        </w:rPr>
        <w:t> </w:t>
      </w:r>
      <w:r w:rsidRPr="000E17D5">
        <w:rPr>
          <w:rFonts w:eastAsia="SimSun"/>
          <w:lang w:eastAsia="zh-CN"/>
        </w:rPr>
        <w:t>historical samples of the same batch is 689.3, so the data mutation detection score is (689.3</w:t>
      </w:r>
      <w:r w:rsidR="0015438F" w:rsidRPr="000E17D5">
        <w:rPr>
          <w:rFonts w:eastAsia="SimSun"/>
          <w:lang w:eastAsia="zh-CN"/>
        </w:rPr>
        <w:t xml:space="preserve"> </w:t>
      </w:r>
      <w:r w:rsidR="0015438F" w:rsidRPr="000E17D5">
        <w:t>−</w:t>
      </w:r>
      <w:r w:rsidR="0015438F" w:rsidRPr="000E17D5">
        <w:rPr>
          <w:rFonts w:eastAsia="SimSun"/>
          <w:lang w:eastAsia="zh-CN"/>
        </w:rPr>
        <w:t xml:space="preserve"> </w:t>
      </w:r>
      <w:r w:rsidRPr="000E17D5">
        <w:rPr>
          <w:rFonts w:eastAsia="SimSun"/>
          <w:lang w:eastAsia="zh-CN"/>
        </w:rPr>
        <w:t>621.46)/689.3*100%</w:t>
      </w:r>
      <w:r w:rsidR="0015438F" w:rsidRPr="000E17D5">
        <w:rPr>
          <w:rFonts w:eastAsia="SimSun"/>
          <w:lang w:eastAsia="zh-CN"/>
        </w:rPr>
        <w:t xml:space="preserve"> </w:t>
      </w:r>
      <w:r w:rsidRPr="000E17D5">
        <w:rPr>
          <w:rFonts w:eastAsia="SimSun"/>
          <w:lang w:eastAsia="zh-CN"/>
        </w:rPr>
        <w:t>=</w:t>
      </w:r>
      <w:r w:rsidR="0015438F" w:rsidRPr="000E17D5">
        <w:rPr>
          <w:rFonts w:eastAsia="SimSun"/>
          <w:lang w:eastAsia="zh-CN"/>
        </w:rPr>
        <w:t xml:space="preserve"> </w:t>
      </w:r>
      <w:r w:rsidRPr="000E17D5">
        <w:rPr>
          <w:rFonts w:eastAsia="SimSun"/>
          <w:lang w:eastAsia="zh-CN"/>
        </w:rPr>
        <w:t>90.16%. In this completeness, it is stipulated that all completeness indicators have the same weighting for each completeness item, so the overall score for Completeness is 0.5*99.95% + 0.5*90.16% = 95.06%.</w:t>
      </w:r>
    </w:p>
    <w:p w14:paraId="50851628" w14:textId="3DD1EDDF" w:rsidR="00793AC0" w:rsidRPr="000E17D5" w:rsidRDefault="001453CF">
      <w:pPr>
        <w:widowControl w:val="0"/>
        <w:rPr>
          <w:rFonts w:eastAsia="SimSun"/>
          <w:lang w:eastAsia="zh-CN"/>
        </w:rPr>
      </w:pPr>
      <w:r w:rsidRPr="000E17D5">
        <w:rPr>
          <w:rFonts w:eastAsia="SimSun"/>
          <w:b/>
          <w:bCs/>
          <w:lang w:eastAsia="zh-CN"/>
        </w:rPr>
        <w:t>Accuracy</w:t>
      </w:r>
      <w:r w:rsidRPr="000E17D5">
        <w:rPr>
          <w:rFonts w:eastAsia="SimSun"/>
          <w:lang w:eastAsia="zh-CN"/>
        </w:rPr>
        <w:t xml:space="preserve">: The </w:t>
      </w:r>
      <w:r w:rsidR="00A03715">
        <w:rPr>
          <w:rFonts w:eastAsia="SimSun"/>
          <w:lang w:eastAsia="zh-CN"/>
        </w:rPr>
        <w:t>dataset</w:t>
      </w:r>
      <w:r w:rsidRPr="000E17D5">
        <w:rPr>
          <w:rFonts w:eastAsia="SimSun"/>
          <w:lang w:eastAsia="zh-CN"/>
        </w:rPr>
        <w:t xml:space="preserve"> for intrusion detection is </w:t>
      </w:r>
      <w:proofErr w:type="gramStart"/>
      <w:r w:rsidRPr="000E17D5">
        <w:rPr>
          <w:rFonts w:eastAsia="SimSun"/>
          <w:lang w:eastAsia="zh-CN"/>
        </w:rPr>
        <w:t>large in size</w:t>
      </w:r>
      <w:proofErr w:type="gramEnd"/>
      <w:r w:rsidRPr="000E17D5">
        <w:rPr>
          <w:rFonts w:eastAsia="SimSun"/>
          <w:lang w:eastAsia="zh-CN"/>
        </w:rPr>
        <w:t>, so the simple and easy-to-administer 3Sigma principle is used to detect outliers and thus evaluate the accuracy of the data. A total of 4026 samples were found to contain outliers, so the accuracy score was (5</w:t>
      </w:r>
      <w:r w:rsidR="0015438F" w:rsidRPr="000E17D5">
        <w:rPr>
          <w:rFonts w:eastAsia="SimSun"/>
          <w:lang w:eastAsia="zh-CN"/>
        </w:rPr>
        <w:t> </w:t>
      </w:r>
      <w:r w:rsidRPr="000E17D5">
        <w:rPr>
          <w:rFonts w:eastAsia="SimSun"/>
          <w:lang w:eastAsia="zh-CN"/>
        </w:rPr>
        <w:t>102</w:t>
      </w:r>
      <w:r w:rsidR="0015438F" w:rsidRPr="000E17D5">
        <w:rPr>
          <w:rFonts w:eastAsia="SimSun"/>
          <w:lang w:eastAsia="zh-CN"/>
        </w:rPr>
        <w:t> </w:t>
      </w:r>
      <w:r w:rsidRPr="000E17D5">
        <w:rPr>
          <w:rFonts w:eastAsia="SimSun"/>
          <w:lang w:eastAsia="zh-CN"/>
        </w:rPr>
        <w:t>978</w:t>
      </w:r>
      <w:r w:rsidR="0015438F" w:rsidRPr="000E17D5">
        <w:rPr>
          <w:rFonts w:eastAsia="SimSun"/>
          <w:lang w:eastAsia="zh-CN"/>
        </w:rPr>
        <w:t xml:space="preserve"> </w:t>
      </w:r>
      <w:r w:rsidR="0015438F" w:rsidRPr="000E17D5">
        <w:t xml:space="preserve">− </w:t>
      </w:r>
      <w:r w:rsidRPr="000E17D5">
        <w:rPr>
          <w:rFonts w:eastAsia="SimSun"/>
          <w:lang w:eastAsia="zh-CN"/>
        </w:rPr>
        <w:t>4026)/5</w:t>
      </w:r>
      <w:r w:rsidR="0015438F" w:rsidRPr="000E17D5">
        <w:rPr>
          <w:rFonts w:eastAsia="SimSun"/>
          <w:lang w:eastAsia="zh-CN"/>
        </w:rPr>
        <w:t> </w:t>
      </w:r>
      <w:r w:rsidRPr="000E17D5">
        <w:rPr>
          <w:rFonts w:eastAsia="SimSun"/>
          <w:lang w:eastAsia="zh-CN"/>
        </w:rPr>
        <w:t>102</w:t>
      </w:r>
      <w:r w:rsidR="0015438F" w:rsidRPr="000E17D5">
        <w:rPr>
          <w:rFonts w:eastAsia="SimSun"/>
          <w:lang w:eastAsia="zh-CN"/>
        </w:rPr>
        <w:t> </w:t>
      </w:r>
      <w:r w:rsidRPr="000E17D5">
        <w:rPr>
          <w:rFonts w:eastAsia="SimSun"/>
          <w:lang w:eastAsia="zh-CN"/>
        </w:rPr>
        <w:t>978*100% = 99.92%.</w:t>
      </w:r>
    </w:p>
    <w:p w14:paraId="1CAFE5CF" w14:textId="08972FF1" w:rsidR="00793AC0" w:rsidRPr="000E17D5" w:rsidRDefault="001453CF" w:rsidP="002928D1">
      <w:pPr>
        <w:keepNext/>
        <w:keepLines/>
        <w:rPr>
          <w:rFonts w:eastAsia="SimSun"/>
          <w:lang w:eastAsia="zh-CN"/>
        </w:rPr>
      </w:pPr>
      <w:r w:rsidRPr="000E17D5">
        <w:rPr>
          <w:rFonts w:eastAsia="SimSun"/>
          <w:b/>
          <w:bCs/>
          <w:lang w:eastAsia="zh-CN"/>
        </w:rPr>
        <w:lastRenderedPageBreak/>
        <w:t>Consistency</w:t>
      </w:r>
      <w:r w:rsidRPr="000E17D5">
        <w:rPr>
          <w:rFonts w:eastAsia="SimSun"/>
          <w:lang w:eastAsia="zh-CN"/>
        </w:rPr>
        <w:t>: The consistency of format was detected first, and 0 items were found, so the score of this item is (1</w:t>
      </w:r>
      <w:r w:rsidR="0015438F" w:rsidRPr="000E17D5">
        <w:rPr>
          <w:rFonts w:eastAsia="SimSun"/>
          <w:lang w:eastAsia="zh-CN"/>
        </w:rPr>
        <w:t xml:space="preserve"> </w:t>
      </w:r>
      <w:r w:rsidR="0015438F" w:rsidRPr="000E17D5">
        <w:t xml:space="preserve">− </w:t>
      </w:r>
      <w:proofErr w:type="gramStart"/>
      <w:r w:rsidRPr="000E17D5">
        <w:rPr>
          <w:rFonts w:eastAsia="SimSun"/>
          <w:lang w:eastAsia="zh-CN"/>
        </w:rPr>
        <w:t>0)*</w:t>
      </w:r>
      <w:proofErr w:type="gramEnd"/>
      <w:r w:rsidRPr="000E17D5">
        <w:rPr>
          <w:rFonts w:eastAsia="SimSun"/>
          <w:lang w:eastAsia="zh-CN"/>
        </w:rPr>
        <w:t>100%</w:t>
      </w:r>
      <w:r w:rsidR="0015438F" w:rsidRPr="000E17D5">
        <w:rPr>
          <w:rFonts w:eastAsia="SimSun"/>
          <w:lang w:eastAsia="zh-CN"/>
        </w:rPr>
        <w:t xml:space="preserve"> </w:t>
      </w:r>
      <w:r w:rsidRPr="000E17D5">
        <w:rPr>
          <w:rFonts w:eastAsia="SimSun"/>
          <w:lang w:eastAsia="zh-CN"/>
        </w:rPr>
        <w:t>=</w:t>
      </w:r>
      <w:r w:rsidR="0015438F" w:rsidRPr="000E17D5">
        <w:rPr>
          <w:rFonts w:eastAsia="SimSun"/>
          <w:lang w:eastAsia="zh-CN"/>
        </w:rPr>
        <w:t xml:space="preserve"> </w:t>
      </w:r>
      <w:r w:rsidRPr="000E17D5">
        <w:rPr>
          <w:rFonts w:eastAsia="SimSun"/>
          <w:lang w:eastAsia="zh-CN"/>
        </w:rPr>
        <w:t>100%. In the consistency of content detection, 216 items were found to have label inconsistency, so the score was (1</w:t>
      </w:r>
      <w:r w:rsidR="0015438F" w:rsidRPr="000E17D5">
        <w:rPr>
          <w:rFonts w:eastAsia="SimSun"/>
          <w:lang w:eastAsia="zh-CN"/>
        </w:rPr>
        <w:t xml:space="preserve"> </w:t>
      </w:r>
      <w:r w:rsidR="0015438F" w:rsidRPr="000E17D5">
        <w:t xml:space="preserve">− </w:t>
      </w:r>
      <w:r w:rsidRPr="000E17D5">
        <w:rPr>
          <w:rFonts w:eastAsia="SimSun"/>
          <w:lang w:eastAsia="zh-CN"/>
        </w:rPr>
        <w:t>216/5</w:t>
      </w:r>
      <w:r w:rsidR="0015438F" w:rsidRPr="000E17D5">
        <w:rPr>
          <w:rFonts w:eastAsia="SimSun"/>
          <w:lang w:eastAsia="zh-CN"/>
        </w:rPr>
        <w:t xml:space="preserve"> </w:t>
      </w:r>
      <w:r w:rsidRPr="000E17D5">
        <w:rPr>
          <w:rFonts w:eastAsia="SimSun"/>
          <w:lang w:eastAsia="zh-CN"/>
        </w:rPr>
        <w:t>102</w:t>
      </w:r>
      <w:r w:rsidR="0015438F" w:rsidRPr="000E17D5">
        <w:rPr>
          <w:rFonts w:eastAsia="SimSun"/>
          <w:lang w:eastAsia="zh-CN"/>
        </w:rPr>
        <w:t xml:space="preserve"> </w:t>
      </w:r>
      <w:proofErr w:type="gramStart"/>
      <w:r w:rsidRPr="000E17D5">
        <w:rPr>
          <w:rFonts w:eastAsia="SimSun"/>
          <w:lang w:eastAsia="zh-CN"/>
        </w:rPr>
        <w:t>978)*</w:t>
      </w:r>
      <w:proofErr w:type="gramEnd"/>
      <w:r w:rsidRPr="000E17D5">
        <w:rPr>
          <w:rFonts w:eastAsia="SimSun"/>
          <w:lang w:eastAsia="zh-CN"/>
        </w:rPr>
        <w:t>100%</w:t>
      </w:r>
      <w:r w:rsidR="002928D1" w:rsidRPr="000E17D5">
        <w:rPr>
          <w:rFonts w:eastAsia="SimSun"/>
          <w:lang w:eastAsia="zh-CN"/>
        </w:rPr>
        <w:t xml:space="preserve"> </w:t>
      </w:r>
      <w:r w:rsidRPr="000E17D5">
        <w:rPr>
          <w:rFonts w:eastAsia="SimSun"/>
          <w:lang w:eastAsia="zh-CN"/>
        </w:rPr>
        <w:t>=</w:t>
      </w:r>
      <w:r w:rsidR="002928D1" w:rsidRPr="000E17D5">
        <w:rPr>
          <w:rFonts w:eastAsia="SimSun"/>
          <w:lang w:eastAsia="zh-CN"/>
        </w:rPr>
        <w:t xml:space="preserve"> </w:t>
      </w:r>
      <w:r w:rsidRPr="000E17D5">
        <w:rPr>
          <w:rFonts w:eastAsia="SimSun"/>
          <w:lang w:eastAsia="zh-CN"/>
        </w:rPr>
        <w:t>99.99%. In addition, in the consistency of relationship detection, 6268 logical relationships were found to have abnormal data, so the score for this item was (1</w:t>
      </w:r>
      <w:r w:rsidR="0015438F" w:rsidRPr="000E17D5">
        <w:rPr>
          <w:rFonts w:eastAsia="SimSun"/>
          <w:lang w:eastAsia="zh-CN"/>
        </w:rPr>
        <w:t xml:space="preserve"> </w:t>
      </w:r>
      <w:r w:rsidR="0015438F" w:rsidRPr="000E17D5">
        <w:t xml:space="preserve">− </w:t>
      </w:r>
      <w:r w:rsidRPr="000E17D5">
        <w:rPr>
          <w:rFonts w:eastAsia="SimSun"/>
          <w:lang w:eastAsia="zh-CN"/>
        </w:rPr>
        <w:t>6268/5</w:t>
      </w:r>
      <w:r w:rsidR="0015438F" w:rsidRPr="000E17D5">
        <w:rPr>
          <w:rFonts w:eastAsia="SimSun"/>
          <w:lang w:eastAsia="zh-CN"/>
        </w:rPr>
        <w:t xml:space="preserve"> </w:t>
      </w:r>
      <w:r w:rsidRPr="000E17D5">
        <w:rPr>
          <w:rFonts w:eastAsia="SimSun"/>
          <w:lang w:eastAsia="zh-CN"/>
        </w:rPr>
        <w:t>102</w:t>
      </w:r>
      <w:r w:rsidR="0015438F" w:rsidRPr="000E17D5">
        <w:rPr>
          <w:rFonts w:eastAsia="SimSun"/>
          <w:lang w:eastAsia="zh-CN"/>
        </w:rPr>
        <w:t xml:space="preserve"> </w:t>
      </w:r>
      <w:proofErr w:type="gramStart"/>
      <w:r w:rsidRPr="000E17D5">
        <w:rPr>
          <w:rFonts w:eastAsia="SimSun"/>
          <w:lang w:eastAsia="zh-CN"/>
        </w:rPr>
        <w:t>978)*</w:t>
      </w:r>
      <w:proofErr w:type="gramEnd"/>
      <w:r w:rsidRPr="000E17D5">
        <w:rPr>
          <w:rFonts w:eastAsia="SimSun"/>
          <w:lang w:eastAsia="zh-CN"/>
        </w:rPr>
        <w:t>100%</w:t>
      </w:r>
      <w:r w:rsidR="002928D1" w:rsidRPr="000E17D5">
        <w:rPr>
          <w:rFonts w:eastAsia="SimSun"/>
          <w:lang w:eastAsia="zh-CN"/>
        </w:rPr>
        <w:t xml:space="preserve"> </w:t>
      </w:r>
      <w:r w:rsidRPr="000E17D5">
        <w:rPr>
          <w:rFonts w:eastAsia="SimSun"/>
          <w:lang w:eastAsia="zh-CN"/>
        </w:rPr>
        <w:t>=</w:t>
      </w:r>
      <w:r w:rsidR="002928D1" w:rsidRPr="000E17D5">
        <w:rPr>
          <w:rFonts w:eastAsia="SimSun"/>
          <w:lang w:eastAsia="zh-CN"/>
        </w:rPr>
        <w:t xml:space="preserve"> </w:t>
      </w:r>
      <w:r w:rsidRPr="000E17D5">
        <w:rPr>
          <w:rFonts w:eastAsia="SimSun"/>
          <w:lang w:eastAsia="zh-CN"/>
        </w:rPr>
        <w:t>99.87%. The overall score of consistency is 0.33*100%</w:t>
      </w:r>
      <w:r w:rsidR="002928D1" w:rsidRPr="000E17D5">
        <w:rPr>
          <w:rFonts w:eastAsia="SimSun"/>
          <w:lang w:eastAsia="zh-CN"/>
        </w:rPr>
        <w:t xml:space="preserve"> </w:t>
      </w:r>
      <w:r w:rsidRPr="000E17D5">
        <w:rPr>
          <w:rFonts w:eastAsia="SimSun"/>
          <w:lang w:eastAsia="zh-CN"/>
        </w:rPr>
        <w:t>+</w:t>
      </w:r>
      <w:r w:rsidR="002928D1" w:rsidRPr="000E17D5">
        <w:rPr>
          <w:rFonts w:eastAsia="SimSun"/>
          <w:lang w:eastAsia="zh-CN"/>
        </w:rPr>
        <w:t xml:space="preserve"> </w:t>
      </w:r>
      <w:r w:rsidRPr="000E17D5">
        <w:rPr>
          <w:rFonts w:eastAsia="SimSun"/>
          <w:lang w:eastAsia="zh-CN"/>
        </w:rPr>
        <w:t>0.33*99.99%</w:t>
      </w:r>
      <w:r w:rsidR="002928D1" w:rsidRPr="000E17D5">
        <w:rPr>
          <w:rFonts w:eastAsia="SimSun"/>
          <w:lang w:eastAsia="zh-CN"/>
        </w:rPr>
        <w:t xml:space="preserve"> </w:t>
      </w:r>
      <w:r w:rsidRPr="000E17D5">
        <w:rPr>
          <w:rFonts w:eastAsia="SimSun"/>
          <w:lang w:eastAsia="zh-CN"/>
        </w:rPr>
        <w:t>+</w:t>
      </w:r>
      <w:r w:rsidR="002928D1" w:rsidRPr="000E17D5">
        <w:rPr>
          <w:rFonts w:eastAsia="SimSun"/>
          <w:lang w:eastAsia="zh-CN"/>
        </w:rPr>
        <w:t xml:space="preserve"> </w:t>
      </w:r>
      <w:r w:rsidRPr="000E17D5">
        <w:rPr>
          <w:rFonts w:eastAsia="SimSun"/>
          <w:lang w:eastAsia="zh-CN"/>
        </w:rPr>
        <w:t>0.33*99.87%</w:t>
      </w:r>
      <w:r w:rsidR="002928D1" w:rsidRPr="000E17D5">
        <w:rPr>
          <w:rFonts w:eastAsia="SimSun"/>
          <w:lang w:eastAsia="zh-CN"/>
        </w:rPr>
        <w:t xml:space="preserve"> </w:t>
      </w:r>
      <w:r w:rsidRPr="000E17D5">
        <w:rPr>
          <w:rFonts w:eastAsia="SimSun"/>
          <w:lang w:eastAsia="zh-CN"/>
        </w:rPr>
        <w:t>=</w:t>
      </w:r>
      <w:r w:rsidR="002928D1" w:rsidRPr="000E17D5">
        <w:rPr>
          <w:rFonts w:eastAsia="SimSun"/>
          <w:lang w:eastAsia="zh-CN"/>
        </w:rPr>
        <w:t xml:space="preserve"> </w:t>
      </w:r>
      <w:r w:rsidRPr="000E17D5">
        <w:rPr>
          <w:rFonts w:eastAsia="SimSun"/>
          <w:lang w:eastAsia="zh-CN"/>
        </w:rPr>
        <w:t>99.95%.</w:t>
      </w:r>
    </w:p>
    <w:p w14:paraId="2310088C" w14:textId="2E5D3307" w:rsidR="00793AC0" w:rsidRPr="000E17D5" w:rsidRDefault="001453CF">
      <w:pPr>
        <w:widowControl w:val="0"/>
        <w:rPr>
          <w:rFonts w:eastAsia="SimSun"/>
          <w:lang w:eastAsia="zh-CN"/>
        </w:rPr>
      </w:pPr>
      <w:r w:rsidRPr="000E17D5">
        <w:rPr>
          <w:rFonts w:eastAsia="SimSun"/>
          <w:b/>
          <w:bCs/>
          <w:lang w:eastAsia="zh-CN"/>
        </w:rPr>
        <w:t>Diversity</w:t>
      </w:r>
      <w:r w:rsidRPr="000E17D5">
        <w:rPr>
          <w:rFonts w:eastAsia="SimSun"/>
          <w:lang w:eastAsia="zh-CN"/>
        </w:rPr>
        <w:t>: In this manuscript, Jaccard distance is used to calculate diversity. Assuming there are 2</w:t>
      </w:r>
      <w:r w:rsidR="002928D1" w:rsidRPr="000E17D5">
        <w:rPr>
          <w:rFonts w:eastAsia="SimSun"/>
          <w:lang w:eastAsia="zh-CN"/>
        </w:rPr>
        <w:t> </w:t>
      </w:r>
      <w:r w:rsidR="00A03715">
        <w:rPr>
          <w:rFonts w:eastAsia="SimSun"/>
          <w:lang w:eastAsia="zh-CN"/>
        </w:rPr>
        <w:t>dataset</w:t>
      </w:r>
      <w:r w:rsidRPr="000E17D5">
        <w:rPr>
          <w:rFonts w:eastAsia="SimSun"/>
          <w:lang w:eastAsia="zh-CN"/>
        </w:rPr>
        <w:t xml:space="preserve">s </w:t>
      </w:r>
      <w:proofErr w:type="gramStart"/>
      <w:r w:rsidRPr="000E17D5">
        <w:rPr>
          <w:rFonts w:eastAsia="SimSun"/>
          <w:lang w:eastAsia="zh-CN"/>
        </w:rPr>
        <w:t>A[</w:t>
      </w:r>
      <w:proofErr w:type="gramEnd"/>
      <w:r w:rsidRPr="000E17D5">
        <w:rPr>
          <w:rFonts w:eastAsia="SimSun"/>
          <w:lang w:eastAsia="zh-CN"/>
        </w:rPr>
        <w:t>1 1 2 5 8 1]</w:t>
      </w:r>
      <w:r w:rsidR="00F72A3A">
        <w:rPr>
          <w:rFonts w:eastAsia="SimSun"/>
          <w:lang w:eastAsia="zh-CN"/>
        </w:rPr>
        <w:t xml:space="preserve"> and</w:t>
      </w:r>
      <w:r w:rsidRPr="000E17D5">
        <w:rPr>
          <w:rFonts w:eastAsia="SimSun"/>
          <w:lang w:eastAsia="zh-CN"/>
        </w:rPr>
        <w:t xml:space="preserve"> </w:t>
      </w:r>
      <w:proofErr w:type="gramStart"/>
      <w:r w:rsidRPr="000E17D5">
        <w:rPr>
          <w:rFonts w:eastAsia="SimSun"/>
          <w:lang w:eastAsia="zh-CN"/>
        </w:rPr>
        <w:t>B[</w:t>
      </w:r>
      <w:proofErr w:type="gramEnd"/>
      <w:r w:rsidR="0015438F" w:rsidRPr="000E17D5">
        <w:t>−</w:t>
      </w:r>
      <w:r w:rsidRPr="000E17D5">
        <w:rPr>
          <w:rFonts w:eastAsia="SimSun"/>
          <w:lang w:eastAsia="zh-CN"/>
        </w:rPr>
        <w:t>1 1 2 6 7 0], the Jaccard distance between A and B is 1</w:t>
      </w:r>
      <w:r w:rsidR="00811616" w:rsidRPr="000E17D5">
        <w:rPr>
          <w:rFonts w:eastAsia="SimSun"/>
          <w:lang w:eastAsia="zh-CN"/>
        </w:rPr>
        <w:t> </w:t>
      </w:r>
      <w:r w:rsidR="0015438F" w:rsidRPr="000E17D5">
        <w:t>−</w:t>
      </w:r>
      <w:r w:rsidR="00811616" w:rsidRPr="000E17D5">
        <w:rPr>
          <w:rFonts w:eastAsia="SimSun"/>
          <w:lang w:eastAsia="zh-CN"/>
        </w:rPr>
        <w:t> </w:t>
      </w:r>
      <w:r w:rsidRPr="000E17D5">
        <w:rPr>
          <w:rFonts w:eastAsia="SimSun"/>
          <w:lang w:eastAsia="zh-CN"/>
        </w:rPr>
        <w:t>(2/8)</w:t>
      </w:r>
      <w:r w:rsidR="002928D1" w:rsidRPr="000E17D5">
        <w:rPr>
          <w:rFonts w:eastAsia="SimSun"/>
          <w:lang w:eastAsia="zh-CN"/>
        </w:rPr>
        <w:t> </w:t>
      </w:r>
      <w:r w:rsidRPr="000E17D5">
        <w:rPr>
          <w:rFonts w:eastAsia="SimSun"/>
          <w:lang w:eastAsia="zh-CN"/>
        </w:rPr>
        <w:t>=</w:t>
      </w:r>
      <w:r w:rsidR="002928D1" w:rsidRPr="000E17D5">
        <w:rPr>
          <w:rFonts w:eastAsia="SimSun"/>
          <w:lang w:eastAsia="zh-CN"/>
        </w:rPr>
        <w:t> </w:t>
      </w:r>
      <w:r w:rsidRPr="000E17D5">
        <w:rPr>
          <w:rFonts w:eastAsia="SimSun"/>
          <w:lang w:eastAsia="zh-CN"/>
        </w:rPr>
        <w:t>0.75, where 2 is the number of elements in the intersection of A and B</w:t>
      </w:r>
      <w:r w:rsidR="00F72A3A">
        <w:rPr>
          <w:rFonts w:eastAsia="SimSun"/>
          <w:lang w:eastAsia="zh-CN"/>
        </w:rPr>
        <w:t xml:space="preserve"> and</w:t>
      </w:r>
      <w:r w:rsidRPr="000E17D5">
        <w:rPr>
          <w:rFonts w:eastAsia="SimSun"/>
          <w:lang w:eastAsia="zh-CN"/>
        </w:rPr>
        <w:t xml:space="preserve"> 8 is the number of elements in the concatenation of A and B. Using the same method, the intrusion detection </w:t>
      </w:r>
      <w:r w:rsidR="00A03715">
        <w:rPr>
          <w:rFonts w:eastAsia="SimSun"/>
          <w:lang w:eastAsia="zh-CN"/>
        </w:rPr>
        <w:t>dataset</w:t>
      </w:r>
      <w:r w:rsidRPr="000E17D5">
        <w:rPr>
          <w:rFonts w:eastAsia="SimSun"/>
          <w:lang w:eastAsia="zh-CN"/>
        </w:rPr>
        <w:t xml:space="preserve"> has 73 elements per sample, including 72 input features plus </w:t>
      </w:r>
      <w:r w:rsidR="00990678" w:rsidRPr="000E17D5">
        <w:rPr>
          <w:rFonts w:eastAsia="SimSun"/>
          <w:lang w:eastAsia="zh-CN"/>
        </w:rPr>
        <w:t>labelled</w:t>
      </w:r>
      <w:r w:rsidRPr="000E17D5">
        <w:rPr>
          <w:rFonts w:eastAsia="SimSun"/>
          <w:lang w:eastAsia="zh-CN"/>
        </w:rPr>
        <w:t xml:space="preserve"> values, traversed 5</w:t>
      </w:r>
      <w:r w:rsidR="00811616" w:rsidRPr="000E17D5">
        <w:rPr>
          <w:rFonts w:eastAsia="SimSun"/>
          <w:lang w:eastAsia="zh-CN"/>
        </w:rPr>
        <w:t> </w:t>
      </w:r>
      <w:r w:rsidRPr="000E17D5">
        <w:rPr>
          <w:rFonts w:eastAsia="SimSun"/>
          <w:lang w:eastAsia="zh-CN"/>
        </w:rPr>
        <w:t>102</w:t>
      </w:r>
      <w:r w:rsidR="00811616" w:rsidRPr="000E17D5">
        <w:rPr>
          <w:rFonts w:eastAsia="SimSun"/>
          <w:lang w:eastAsia="zh-CN"/>
        </w:rPr>
        <w:t> </w:t>
      </w:r>
      <w:r w:rsidRPr="000E17D5">
        <w:rPr>
          <w:rFonts w:eastAsia="SimSun"/>
          <w:lang w:eastAsia="zh-CN"/>
        </w:rPr>
        <w:t>978*(5</w:t>
      </w:r>
      <w:r w:rsidR="0015438F" w:rsidRPr="000E17D5">
        <w:rPr>
          <w:rFonts w:eastAsia="SimSun"/>
          <w:lang w:eastAsia="zh-CN"/>
        </w:rPr>
        <w:t> </w:t>
      </w:r>
      <w:r w:rsidRPr="000E17D5">
        <w:rPr>
          <w:rFonts w:eastAsia="SimSun"/>
          <w:lang w:eastAsia="zh-CN"/>
        </w:rPr>
        <w:t>102</w:t>
      </w:r>
      <w:r w:rsidR="0015438F" w:rsidRPr="000E17D5">
        <w:rPr>
          <w:rFonts w:eastAsia="SimSun"/>
          <w:lang w:eastAsia="zh-CN"/>
        </w:rPr>
        <w:t> </w:t>
      </w:r>
      <w:r w:rsidRPr="000E17D5">
        <w:rPr>
          <w:rFonts w:eastAsia="SimSun"/>
          <w:lang w:eastAsia="zh-CN"/>
        </w:rPr>
        <w:t>978</w:t>
      </w:r>
      <w:r w:rsidR="0015438F" w:rsidRPr="000E17D5">
        <w:rPr>
          <w:rFonts w:eastAsia="SimSun"/>
          <w:lang w:eastAsia="zh-CN"/>
        </w:rPr>
        <w:t> </w:t>
      </w:r>
      <w:r w:rsidR="0015438F" w:rsidRPr="000E17D5">
        <w:t>− </w:t>
      </w:r>
      <w:r w:rsidRPr="000E17D5">
        <w:rPr>
          <w:rFonts w:eastAsia="SimSun"/>
          <w:lang w:eastAsia="zh-CN"/>
        </w:rPr>
        <w:t>1)/2</w:t>
      </w:r>
      <w:r w:rsidR="0015438F" w:rsidRPr="000E17D5">
        <w:rPr>
          <w:rFonts w:eastAsia="SimSun"/>
          <w:lang w:eastAsia="zh-CN"/>
        </w:rPr>
        <w:t> </w:t>
      </w:r>
      <w:r w:rsidRPr="000E17D5">
        <w:rPr>
          <w:rFonts w:eastAsia="SimSun"/>
          <w:lang w:eastAsia="zh-CN"/>
        </w:rPr>
        <w:t>=</w:t>
      </w:r>
      <w:r w:rsidR="0015438F" w:rsidRPr="000E17D5">
        <w:rPr>
          <w:rFonts w:eastAsia="SimSun"/>
          <w:lang w:eastAsia="zh-CN"/>
        </w:rPr>
        <w:t> </w:t>
      </w:r>
      <w:r w:rsidRPr="000E17D5">
        <w:rPr>
          <w:rFonts w:eastAsia="SimSun"/>
          <w:lang w:eastAsia="zh-CN"/>
        </w:rPr>
        <w:t>13</w:t>
      </w:r>
      <w:r w:rsidR="0015438F" w:rsidRPr="000E17D5">
        <w:rPr>
          <w:rFonts w:eastAsia="SimSun"/>
          <w:lang w:eastAsia="zh-CN"/>
        </w:rPr>
        <w:t xml:space="preserve"> </w:t>
      </w:r>
      <w:r w:rsidRPr="000E17D5">
        <w:rPr>
          <w:rFonts w:eastAsia="SimSun"/>
          <w:lang w:eastAsia="zh-CN"/>
        </w:rPr>
        <w:t>020</w:t>
      </w:r>
      <w:r w:rsidR="0015438F" w:rsidRPr="000E17D5">
        <w:rPr>
          <w:rFonts w:eastAsia="SimSun"/>
          <w:lang w:eastAsia="zh-CN"/>
        </w:rPr>
        <w:t xml:space="preserve"> </w:t>
      </w:r>
      <w:r w:rsidRPr="000E17D5">
        <w:rPr>
          <w:rFonts w:eastAsia="SimSun"/>
          <w:lang w:eastAsia="zh-CN"/>
        </w:rPr>
        <w:t>189</w:t>
      </w:r>
      <w:r w:rsidR="0015438F" w:rsidRPr="000E17D5">
        <w:rPr>
          <w:rFonts w:eastAsia="SimSun"/>
          <w:lang w:eastAsia="zh-CN"/>
        </w:rPr>
        <w:t xml:space="preserve"> </w:t>
      </w:r>
      <w:r w:rsidRPr="000E17D5">
        <w:rPr>
          <w:rFonts w:eastAsia="SimSun"/>
          <w:lang w:eastAsia="zh-CN"/>
        </w:rPr>
        <w:t>682</w:t>
      </w:r>
      <w:r w:rsidR="0015438F" w:rsidRPr="000E17D5">
        <w:rPr>
          <w:rFonts w:eastAsia="SimSun"/>
          <w:lang w:eastAsia="zh-CN"/>
        </w:rPr>
        <w:t xml:space="preserve"> </w:t>
      </w:r>
      <w:r w:rsidRPr="000E17D5">
        <w:rPr>
          <w:rFonts w:eastAsia="SimSun"/>
          <w:lang w:eastAsia="zh-CN"/>
        </w:rPr>
        <w:t xml:space="preserve">753 times, and the result is 80.65% after </w:t>
      </w:r>
      <w:r w:rsidR="00B44492">
        <w:rPr>
          <w:rFonts w:eastAsia="SimSun"/>
          <w:lang w:eastAsia="zh-CN"/>
        </w:rPr>
        <w:t>the results are</w:t>
      </w:r>
      <w:r w:rsidRPr="000E17D5">
        <w:rPr>
          <w:rFonts w:eastAsia="SimSun"/>
          <w:lang w:eastAsia="zh-CN"/>
        </w:rPr>
        <w:t xml:space="preserve"> summ</w:t>
      </w:r>
      <w:r w:rsidR="00B44492">
        <w:rPr>
          <w:rFonts w:eastAsia="SimSun"/>
          <w:lang w:eastAsia="zh-CN"/>
        </w:rPr>
        <w:t>ed</w:t>
      </w:r>
      <w:r w:rsidRPr="000E17D5">
        <w:rPr>
          <w:rFonts w:eastAsia="SimSun"/>
          <w:lang w:eastAsia="zh-CN"/>
        </w:rPr>
        <w:t xml:space="preserve"> and averag</w:t>
      </w:r>
      <w:r w:rsidR="00B44492">
        <w:rPr>
          <w:rFonts w:eastAsia="SimSun"/>
          <w:lang w:eastAsia="zh-CN"/>
        </w:rPr>
        <w:t>ed</w:t>
      </w:r>
      <w:r w:rsidRPr="000E17D5">
        <w:rPr>
          <w:rFonts w:eastAsia="SimSun"/>
          <w:lang w:eastAsia="zh-CN"/>
        </w:rPr>
        <w:t>.</w:t>
      </w:r>
    </w:p>
    <w:p w14:paraId="3924AE3D" w14:textId="487B59FA" w:rsidR="00793AC0" w:rsidRPr="000E17D5" w:rsidRDefault="001453CF">
      <w:pPr>
        <w:widowControl w:val="0"/>
        <w:rPr>
          <w:rFonts w:eastAsia="SimSun"/>
          <w:lang w:eastAsia="zh-CN"/>
        </w:rPr>
      </w:pPr>
      <w:r w:rsidRPr="000E17D5">
        <w:rPr>
          <w:rFonts w:eastAsia="SimSun"/>
          <w:b/>
          <w:bCs/>
          <w:lang w:eastAsia="zh-CN"/>
        </w:rPr>
        <w:t>Balance</w:t>
      </w:r>
      <w:r w:rsidRPr="000E17D5">
        <w:rPr>
          <w:rFonts w:eastAsia="SimSun"/>
          <w:lang w:eastAsia="zh-CN"/>
        </w:rPr>
        <w:t xml:space="preserve">: In this intrusion detection </w:t>
      </w:r>
      <w:r w:rsidR="00A03715">
        <w:rPr>
          <w:rFonts w:eastAsia="SimSun"/>
          <w:lang w:eastAsia="zh-CN"/>
        </w:rPr>
        <w:t>dataset</w:t>
      </w:r>
      <w:r w:rsidRPr="000E17D5">
        <w:rPr>
          <w:rFonts w:eastAsia="SimSun"/>
          <w:lang w:eastAsia="zh-CN"/>
        </w:rPr>
        <w:t xml:space="preserve"> of this evaluation, there are 8 types of labels (1 normal + 7 attack types), and the distribution probabilities of each type are calculated separately, which are, in order, 0.76, 0.13, 0.05, 0.0003, 0.00004, 0.003, 0.006, 0.497. Then, Shannon entropy calculation is performed: 0.208, 0.265, 0.1498, 0.0024, 0.0004, 0.0174, 0.0307, 0.1498, and the result of the summation is 0.8325. Therefore, the score of balance is 82.35%.</w:t>
      </w:r>
    </w:p>
    <w:p w14:paraId="4F3D29A9" w14:textId="30B59BD5" w:rsidR="00793AC0" w:rsidRPr="000E17D5" w:rsidRDefault="001453CF">
      <w:pPr>
        <w:rPr>
          <w:b/>
          <w:bCs/>
          <w:lang w:eastAsia="zh-CN"/>
        </w:rPr>
      </w:pPr>
      <w:r w:rsidRPr="000E17D5">
        <w:rPr>
          <w:b/>
          <w:bCs/>
          <w:lang w:eastAsia="zh-CN"/>
        </w:rPr>
        <w:t>A.1.3</w:t>
      </w:r>
      <w:r w:rsidR="001F44CE" w:rsidRPr="000E17D5">
        <w:rPr>
          <w:b/>
          <w:bCs/>
          <w:lang w:eastAsia="zh-CN"/>
        </w:rPr>
        <w:tab/>
      </w:r>
      <w:r w:rsidRPr="000E17D5">
        <w:rPr>
          <w:b/>
          <w:bCs/>
          <w:lang w:eastAsia="zh-CN"/>
        </w:rPr>
        <w:t xml:space="preserve">Comprehensive evaluation of data security for </w:t>
      </w:r>
      <w:r w:rsidRPr="000E17D5">
        <w:rPr>
          <w:rFonts w:eastAsia="SimSun"/>
          <w:b/>
          <w:bCs/>
          <w:lang w:eastAsia="zh-CN"/>
        </w:rPr>
        <w:t>intrusion detection</w:t>
      </w:r>
    </w:p>
    <w:p w14:paraId="78740784" w14:textId="77777777" w:rsidR="00793AC0" w:rsidRPr="000E17D5" w:rsidRDefault="001453CF">
      <w:pPr>
        <w:widowControl w:val="0"/>
        <w:rPr>
          <w:rFonts w:eastAsia="SimSun"/>
          <w:lang w:eastAsia="zh-CN"/>
        </w:rPr>
      </w:pPr>
      <w:r w:rsidRPr="000E17D5">
        <w:rPr>
          <w:lang w:eastAsia="zh-CN"/>
        </w:rPr>
        <w:t xml:space="preserve">Based on the evaluation scores of the above security indicators, the comprehensive evaluation of </w:t>
      </w:r>
      <w:r w:rsidRPr="000E17D5">
        <w:rPr>
          <w:rFonts w:eastAsia="SimSun"/>
          <w:lang w:eastAsia="zh-CN"/>
        </w:rPr>
        <w:t>data security is performed next.</w:t>
      </w:r>
    </w:p>
    <w:p w14:paraId="16514BF7" w14:textId="3F379BC5" w:rsidR="00793AC0" w:rsidRPr="000E17D5" w:rsidRDefault="001453CF">
      <w:pPr>
        <w:widowControl w:val="0"/>
        <w:rPr>
          <w:rFonts w:eastAsia="SimSun"/>
          <w:lang w:eastAsia="zh-CN"/>
        </w:rPr>
      </w:pPr>
      <w:r w:rsidRPr="000E17D5">
        <w:rPr>
          <w:rFonts w:eastAsia="SimSun"/>
          <w:lang w:eastAsia="zh-CN"/>
        </w:rPr>
        <w:t xml:space="preserve">Method 1: If all the security completeness indicators are equally important in this scenario, i.e., the weight factor of each indicator is 0.2, </w:t>
      </w:r>
      <w:r w:rsidR="00B44492">
        <w:rPr>
          <w:rFonts w:eastAsia="SimSun"/>
          <w:lang w:eastAsia="zh-CN"/>
        </w:rPr>
        <w:t>then</w:t>
      </w:r>
      <w:r w:rsidRPr="000E17D5">
        <w:rPr>
          <w:rFonts w:eastAsia="SimSun"/>
          <w:lang w:eastAsia="zh-CN"/>
        </w:rPr>
        <w:t xml:space="preserve"> the intrusion detection data security score is:</w:t>
      </w:r>
    </w:p>
    <w:p w14:paraId="47DC03B1" w14:textId="5DE527DD" w:rsidR="00793AC0" w:rsidRPr="000E17D5" w:rsidRDefault="001453CF" w:rsidP="00C02DDC">
      <w:pPr>
        <w:pStyle w:val="Equation"/>
        <w:rPr>
          <w:rFonts w:eastAsia="SimSun"/>
          <w:lang w:eastAsia="zh-CN"/>
        </w:rPr>
      </w:pPr>
      <w:r w:rsidRPr="000E17D5">
        <w:rPr>
          <w:rFonts w:eastAsia="SimSun"/>
          <w:lang w:eastAsia="zh-CN"/>
        </w:rPr>
        <w:tab/>
      </w:r>
      <w:r w:rsidR="009221D8" w:rsidRPr="000E17D5">
        <w:rPr>
          <w:rFonts w:eastAsia="SimSun"/>
          <w:lang w:eastAsia="zh-CN"/>
        </w:rPr>
        <w:t>0.2*95.06%</w:t>
      </w:r>
      <w:r w:rsidR="0015438F" w:rsidRPr="000E17D5">
        <w:rPr>
          <w:rFonts w:eastAsia="SimSun"/>
          <w:lang w:eastAsia="zh-CN"/>
        </w:rPr>
        <w:t xml:space="preserve"> </w:t>
      </w:r>
      <w:r w:rsidR="009221D8" w:rsidRPr="000E17D5">
        <w:rPr>
          <w:rFonts w:eastAsia="SimSun"/>
          <w:lang w:eastAsia="zh-CN"/>
        </w:rPr>
        <w:t>+</w:t>
      </w:r>
      <w:r w:rsidR="0015438F" w:rsidRPr="000E17D5">
        <w:rPr>
          <w:rFonts w:eastAsia="SimSun"/>
          <w:lang w:eastAsia="zh-CN"/>
        </w:rPr>
        <w:t xml:space="preserve"> </w:t>
      </w:r>
      <w:r w:rsidR="009221D8" w:rsidRPr="000E17D5">
        <w:rPr>
          <w:rFonts w:eastAsia="SimSun"/>
          <w:lang w:eastAsia="zh-CN"/>
        </w:rPr>
        <w:t>0.2*99.92%</w:t>
      </w:r>
      <w:r w:rsidR="0015438F" w:rsidRPr="000E17D5">
        <w:rPr>
          <w:rFonts w:eastAsia="SimSun"/>
          <w:lang w:eastAsia="zh-CN"/>
        </w:rPr>
        <w:t xml:space="preserve"> </w:t>
      </w:r>
      <w:r w:rsidR="009221D8" w:rsidRPr="000E17D5">
        <w:rPr>
          <w:rFonts w:eastAsia="SimSun"/>
          <w:lang w:eastAsia="zh-CN"/>
        </w:rPr>
        <w:t>+</w:t>
      </w:r>
      <w:r w:rsidR="0015438F" w:rsidRPr="000E17D5">
        <w:rPr>
          <w:rFonts w:eastAsia="SimSun"/>
          <w:lang w:eastAsia="zh-CN"/>
        </w:rPr>
        <w:t xml:space="preserve"> </w:t>
      </w:r>
      <w:r w:rsidR="009221D8" w:rsidRPr="000E17D5">
        <w:rPr>
          <w:rFonts w:eastAsia="SimSun"/>
          <w:lang w:eastAsia="zh-CN"/>
        </w:rPr>
        <w:t>0.2*99.95%</w:t>
      </w:r>
      <w:r w:rsidR="0015438F" w:rsidRPr="000E17D5">
        <w:rPr>
          <w:rFonts w:eastAsia="SimSun"/>
          <w:lang w:eastAsia="zh-CN"/>
        </w:rPr>
        <w:t xml:space="preserve"> </w:t>
      </w:r>
      <w:r w:rsidR="009221D8" w:rsidRPr="000E17D5">
        <w:rPr>
          <w:rFonts w:eastAsia="SimSun"/>
          <w:lang w:eastAsia="zh-CN"/>
        </w:rPr>
        <w:t>+</w:t>
      </w:r>
      <w:r w:rsidR="0015438F" w:rsidRPr="000E17D5">
        <w:rPr>
          <w:rFonts w:eastAsia="SimSun"/>
          <w:lang w:eastAsia="zh-CN"/>
        </w:rPr>
        <w:t xml:space="preserve"> </w:t>
      </w:r>
      <w:r w:rsidR="009221D8" w:rsidRPr="000E17D5">
        <w:rPr>
          <w:rFonts w:eastAsia="SimSun"/>
          <w:lang w:eastAsia="zh-CN"/>
        </w:rPr>
        <w:t>0.2*80.65%</w:t>
      </w:r>
      <w:r w:rsidR="0015438F" w:rsidRPr="000E17D5">
        <w:rPr>
          <w:rFonts w:eastAsia="SimSun"/>
          <w:lang w:eastAsia="zh-CN"/>
        </w:rPr>
        <w:t xml:space="preserve"> </w:t>
      </w:r>
      <w:r w:rsidR="009221D8" w:rsidRPr="000E17D5">
        <w:rPr>
          <w:rFonts w:eastAsia="SimSun"/>
          <w:lang w:eastAsia="zh-CN"/>
        </w:rPr>
        <w:t>+</w:t>
      </w:r>
      <w:r w:rsidR="0015438F" w:rsidRPr="000E17D5">
        <w:rPr>
          <w:rFonts w:eastAsia="SimSun"/>
          <w:lang w:eastAsia="zh-CN"/>
        </w:rPr>
        <w:t xml:space="preserve"> </w:t>
      </w:r>
      <w:r w:rsidR="009221D8" w:rsidRPr="000E17D5">
        <w:rPr>
          <w:rFonts w:eastAsia="SimSun"/>
          <w:lang w:eastAsia="zh-CN"/>
        </w:rPr>
        <w:t>0.2*82.35%</w:t>
      </w:r>
      <w:r w:rsidR="0015438F" w:rsidRPr="000E17D5">
        <w:rPr>
          <w:rFonts w:eastAsia="SimSun"/>
          <w:lang w:eastAsia="zh-CN"/>
        </w:rPr>
        <w:t xml:space="preserve"> </w:t>
      </w:r>
      <w:r w:rsidR="009221D8" w:rsidRPr="000E17D5">
        <w:rPr>
          <w:rFonts w:eastAsia="SimSun"/>
          <w:lang w:eastAsia="zh-CN"/>
        </w:rPr>
        <w:t>=</w:t>
      </w:r>
      <w:r w:rsidR="0015438F" w:rsidRPr="000E17D5">
        <w:rPr>
          <w:rFonts w:eastAsia="SimSun"/>
          <w:lang w:eastAsia="zh-CN"/>
        </w:rPr>
        <w:t xml:space="preserve"> </w:t>
      </w:r>
      <w:r w:rsidR="009221D8" w:rsidRPr="000E17D5">
        <w:rPr>
          <w:rFonts w:eastAsia="SimSun"/>
          <w:lang w:eastAsia="zh-CN"/>
        </w:rPr>
        <w:t>91.586%.</w:t>
      </w:r>
    </w:p>
    <w:p w14:paraId="5E8689A5" w14:textId="7055D04B" w:rsidR="00793AC0" w:rsidRPr="000E17D5" w:rsidRDefault="001453CF">
      <w:pPr>
        <w:widowControl w:val="0"/>
        <w:rPr>
          <w:rFonts w:eastAsia="SimSun"/>
          <w:lang w:eastAsia="zh-CN"/>
        </w:rPr>
      </w:pPr>
      <w:r w:rsidRPr="000E17D5">
        <w:rPr>
          <w:rFonts w:eastAsia="SimSun"/>
          <w:lang w:eastAsia="zh-CN"/>
        </w:rPr>
        <w:t>Method 2: The AHP can combine the qualitative information such as the decision maker's empirical judg</w:t>
      </w:r>
      <w:r w:rsidR="00B44492">
        <w:rPr>
          <w:rFonts w:eastAsia="SimSun"/>
          <w:lang w:eastAsia="zh-CN"/>
        </w:rPr>
        <w:t>e</w:t>
      </w:r>
      <w:r w:rsidRPr="000E17D5">
        <w:rPr>
          <w:rFonts w:eastAsia="SimSun"/>
          <w:lang w:eastAsia="zh-CN"/>
        </w:rPr>
        <w:t xml:space="preserve">ment with the quantitative information such as the data, </w:t>
      </w:r>
      <w:proofErr w:type="gramStart"/>
      <w:r w:rsidRPr="000E17D5">
        <w:rPr>
          <w:rFonts w:eastAsia="SimSun"/>
          <w:lang w:eastAsia="zh-CN"/>
        </w:rPr>
        <w:t>so as to</w:t>
      </w:r>
      <w:proofErr w:type="gramEnd"/>
      <w:r w:rsidRPr="000E17D5">
        <w:rPr>
          <w:rFonts w:eastAsia="SimSun"/>
          <w:lang w:eastAsia="zh-CN"/>
        </w:rPr>
        <w:t xml:space="preserve"> make the decision-making results more scientific and reasonable. Next, the AHP will be used to calculate the weight of each evaluation index, </w:t>
      </w:r>
      <w:proofErr w:type="gramStart"/>
      <w:r w:rsidRPr="000E17D5">
        <w:rPr>
          <w:rFonts w:eastAsia="SimSun"/>
          <w:lang w:eastAsia="zh-CN"/>
        </w:rPr>
        <w:t>so as to</w:t>
      </w:r>
      <w:proofErr w:type="gramEnd"/>
      <w:r w:rsidRPr="000E17D5">
        <w:rPr>
          <w:rFonts w:eastAsia="SimSun"/>
          <w:lang w:eastAsia="zh-CN"/>
        </w:rPr>
        <w:t xml:space="preserve"> evaluate the security of intrusion detection data in a more reasonable and comprehensive way.</w:t>
      </w:r>
    </w:p>
    <w:p w14:paraId="6A5B71CE" w14:textId="66803985" w:rsidR="00793AC0" w:rsidRPr="000E17D5" w:rsidRDefault="001453CF">
      <w:pPr>
        <w:widowControl w:val="0"/>
        <w:rPr>
          <w:rFonts w:eastAsia="SimSun"/>
          <w:lang w:eastAsia="zh-CN"/>
        </w:rPr>
      </w:pPr>
      <w:r w:rsidRPr="000E17D5">
        <w:rPr>
          <w:rFonts w:eastAsia="SimSun"/>
          <w:lang w:eastAsia="zh-CN"/>
        </w:rPr>
        <w:t>First, the subjective degree of scoring based on the importance of each security indicator is used to obtain a judg</w:t>
      </w:r>
      <w:r w:rsidR="00B44492">
        <w:rPr>
          <w:rFonts w:eastAsia="SimSun"/>
          <w:lang w:eastAsia="zh-CN"/>
        </w:rPr>
        <w:t>e</w:t>
      </w:r>
      <w:r w:rsidRPr="000E17D5">
        <w:rPr>
          <w:rFonts w:eastAsia="SimSun"/>
          <w:lang w:eastAsia="zh-CN"/>
        </w:rPr>
        <w:t>ment matrix C</w:t>
      </w:r>
      <w:r w:rsidR="00811616" w:rsidRPr="000E17D5">
        <w:rPr>
          <w:rFonts w:eastAsia="SimSun"/>
          <w:lang w:eastAsia="zh-CN"/>
        </w:rPr>
        <w:t>:</w:t>
      </w:r>
      <w:r w:rsidRPr="000E17D5">
        <w:rPr>
          <w:rFonts w:eastAsia="SimSun"/>
          <w:lang w:eastAsia="zh-CN"/>
        </w:rPr>
        <w:t xml:space="preserve"> </w:t>
      </w:r>
    </w:p>
    <w:p w14:paraId="5129D722" w14:textId="64299FE4" w:rsidR="00793AC0" w:rsidRPr="000E17D5" w:rsidRDefault="001453CF" w:rsidP="00732F16">
      <w:pPr>
        <w:pStyle w:val="Equation"/>
        <w:rPr>
          <w:position w:val="-102"/>
          <w:lang w:eastAsia="zh-CN"/>
        </w:rPr>
      </w:pPr>
      <m:oMathPara>
        <m:oMath>
          <m:r>
            <m:rPr>
              <m:sty m:val="bi"/>
            </m:rPr>
            <w:rPr>
              <w:rFonts w:ascii="Cambria Math" w:hAnsi="Cambria Math"/>
            </w:rPr>
            <m:t>C</m:t>
          </m:r>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&amp;1,</m:t>
                  </m:r>
                  <m:r>
                    <m:rPr>
                      <m:nor/>
                    </m:rPr>
                    <m:t xml:space="preserve">          </m:t>
                  </m:r>
                  <m:r>
                    <m:rPr>
                      <m:sty m:val="p"/>
                    </m:rPr>
                    <w:rPr>
                      <w:rFonts w:ascii="Cambria Math" w:hAnsi="Cambria Math"/>
                    </w:rPr>
                    <m:t>0</m:t>
                  </m:r>
                  <m:r>
                    <w:rPr>
                      <w:rFonts w:ascii="Cambria Math" w:hAnsi="Cambria Math"/>
                    </w:rPr>
                    <m:t>.2,</m:t>
                  </m:r>
                  <m:r>
                    <m:rPr>
                      <m:nor/>
                    </m:rPr>
                    <m:t xml:space="preserve">      </m:t>
                  </m:r>
                  <m:r>
                    <m:rPr>
                      <m:sty m:val="p"/>
                    </m:rPr>
                    <w:rPr>
                      <w:rFonts w:ascii="Cambria Math" w:hAnsi="Cambria Math"/>
                    </w:rPr>
                    <m:t>0</m:t>
                  </m:r>
                  <m:r>
                    <w:rPr>
                      <w:rFonts w:ascii="Cambria Math" w:hAnsi="Cambria Math"/>
                    </w:rPr>
                    <m:t>.143,</m:t>
                  </m:r>
                  <m:r>
                    <m:rPr>
                      <m:nor/>
                    </m:rPr>
                    <m:t xml:space="preserve">     </m:t>
                  </m:r>
                  <m:r>
                    <m:rPr>
                      <m:sty m:val="p"/>
                    </m:rPr>
                    <w:rPr>
                      <w:rFonts w:ascii="Cambria Math" w:hAnsi="Cambria Math"/>
                    </w:rPr>
                    <m:t>3,</m:t>
                  </m:r>
                  <m:r>
                    <m:rPr>
                      <m:nor/>
                    </m:rPr>
                    <m:t xml:space="preserve">     </m:t>
                  </m:r>
                  <m:r>
                    <m:rPr>
                      <m:sty m:val="p"/>
                    </m:rPr>
                    <w:rPr>
                      <w:rFonts w:ascii="Cambria Math" w:hAnsi="Cambria Math"/>
                    </w:rPr>
                    <m:t>6</m:t>
                  </m:r>
                  <m:r>
                    <m:rPr>
                      <m:nor/>
                    </m:rPr>
                    <m:t xml:space="preserve">   </m:t>
                  </m:r>
                  <m:ctrlPr>
                    <w:rPr>
                      <w:rFonts w:ascii="Cambria Math" w:hAnsi="Cambria Math"/>
                    </w:rPr>
                  </m:ctrlPr>
                </m:e>
                <m:e>
                  <m:r>
                    <w:rPr>
                      <w:rFonts w:ascii="Cambria Math" w:hAnsi="Cambria Math"/>
                    </w:rPr>
                    <m:t>&amp;5,</m:t>
                  </m:r>
                  <m:r>
                    <m:rPr>
                      <m:nor/>
                    </m:rPr>
                    <m:t xml:space="preserve">          </m:t>
                  </m:r>
                  <m:r>
                    <m:rPr>
                      <m:sty m:val="p"/>
                    </m:rPr>
                    <w:rPr>
                      <w:rFonts w:ascii="Cambria Math" w:hAnsi="Cambria Math"/>
                    </w:rPr>
                    <m:t>1,</m:t>
                  </m:r>
                  <m:r>
                    <m:rPr>
                      <m:nor/>
                    </m:rPr>
                    <m:t xml:space="preserve">          </m:t>
                  </m:r>
                  <m:r>
                    <m:rPr>
                      <m:sty m:val="p"/>
                    </m:rPr>
                    <w:rPr>
                      <w:rFonts w:ascii="Cambria Math" w:hAnsi="Cambria Math"/>
                    </w:rPr>
                    <m:t>0</m:t>
                  </m:r>
                  <m:r>
                    <w:rPr>
                      <w:rFonts w:ascii="Cambria Math" w:hAnsi="Cambria Math"/>
                    </w:rPr>
                    <m:t>.33,</m:t>
                  </m:r>
                  <m:r>
                    <m:rPr>
                      <m:nor/>
                    </m:rPr>
                    <m:t xml:space="preserve">      7</m:t>
                  </m:r>
                  <m:r>
                    <m:rPr>
                      <m:sty m:val="p"/>
                    </m:rPr>
                    <w:rPr>
                      <w:rFonts w:ascii="Cambria Math" w:hAnsi="Cambria Math"/>
                    </w:rPr>
                    <m:t>,</m:t>
                  </m:r>
                  <m:r>
                    <m:rPr>
                      <m:nor/>
                    </m:rPr>
                    <m:t xml:space="preserve">     </m:t>
                  </m:r>
                  <m:r>
                    <m:rPr>
                      <m:nor/>
                    </m:rPr>
                    <w:rPr>
                      <w:rFonts w:ascii="Cambria Math"/>
                    </w:rPr>
                    <m:t xml:space="preserve"> </m:t>
                  </m:r>
                  <m:r>
                    <m:rPr>
                      <m:sty m:val="p"/>
                    </m:rPr>
                    <w:rPr>
                      <w:rFonts w:ascii="Cambria Math" w:hAnsi="Cambria Math"/>
                    </w:rPr>
                    <m:t>9</m:t>
                  </m:r>
                  <m:ctrlPr>
                    <w:rPr>
                      <w:rFonts w:ascii="Cambria Math" w:hAnsi="Cambria Math"/>
                    </w:rPr>
                  </m:ctrlPr>
                </m:e>
                <m:e>
                  <m:r>
                    <w:rPr>
                      <w:rFonts w:ascii="Cambria Math" w:hAnsi="Cambria Math"/>
                    </w:rPr>
                    <m:t>&amp;7,</m:t>
                  </m:r>
                  <m:r>
                    <m:rPr>
                      <m:nor/>
                    </m:rPr>
                    <m:t xml:space="preserve">          </m:t>
                  </m:r>
                  <m:r>
                    <m:rPr>
                      <m:sty m:val="p"/>
                    </m:rPr>
                    <w:rPr>
                      <w:rFonts w:ascii="Cambria Math" w:hAnsi="Cambria Math"/>
                    </w:rPr>
                    <m:t>3,</m:t>
                  </m:r>
                  <m:r>
                    <m:rPr>
                      <m:nor/>
                    </m:rPr>
                    <m:t xml:space="preserve">          1</m:t>
                  </m:r>
                  <m:r>
                    <m:rPr>
                      <m:sty m:val="p"/>
                    </m:rPr>
                    <w:rPr>
                      <w:rFonts w:ascii="Cambria Math" w:hAnsi="Cambria Math"/>
                    </w:rPr>
                    <m:t>,</m:t>
                  </m:r>
                  <m:r>
                    <m:rPr>
                      <m:nor/>
                    </m:rPr>
                    <m:t xml:space="preserve">            </m:t>
                  </m:r>
                  <m:r>
                    <m:rPr>
                      <m:sty m:val="p"/>
                    </m:rPr>
                    <w:rPr>
                      <w:rFonts w:ascii="Cambria Math" w:hAnsi="Cambria Math"/>
                    </w:rPr>
                    <m:t>6,</m:t>
                  </m:r>
                  <m:r>
                    <m:rPr>
                      <m:nor/>
                    </m:rPr>
                    <m:t xml:space="preserve">     </m:t>
                  </m:r>
                  <m:r>
                    <m:rPr>
                      <m:sty m:val="p"/>
                    </m:rPr>
                    <w:rPr>
                      <w:rFonts w:ascii="Cambria Math" w:hAnsi="Cambria Math"/>
                    </w:rPr>
                    <m:t>9</m:t>
                  </m:r>
                  <m:ctrlPr>
                    <w:rPr>
                      <w:rFonts w:ascii="Cambria Math" w:hAnsi="Cambria Math"/>
                    </w:rPr>
                  </m:ctrlPr>
                </m:e>
                <m:e>
                  <m:r>
                    <w:rPr>
                      <w:rFonts w:ascii="Cambria Math" w:hAnsi="Cambria Math"/>
                    </w:rPr>
                    <m:t>&amp;0.33,</m:t>
                  </m:r>
                  <m:r>
                    <m:rPr>
                      <m:nor/>
                    </m:rPr>
                    <m:t xml:space="preserve">    </m:t>
                  </m:r>
                  <m:r>
                    <m:rPr>
                      <m:nor/>
                    </m:rPr>
                    <w:rPr>
                      <w:rFonts w:ascii="Cambria Math"/>
                    </w:rPr>
                    <m:t xml:space="preserve"> </m:t>
                  </m:r>
                  <m:r>
                    <m:rPr>
                      <m:sty m:val="p"/>
                    </m:rPr>
                    <w:rPr>
                      <w:rFonts w:ascii="Cambria Math" w:hAnsi="Cambria Math"/>
                    </w:rPr>
                    <m:t>0</m:t>
                  </m:r>
                  <m:r>
                    <w:rPr>
                      <w:rFonts w:ascii="Cambria Math" w:hAnsi="Cambria Math"/>
                    </w:rPr>
                    <m:t>.143,</m:t>
                  </m:r>
                  <m:r>
                    <m:rPr>
                      <m:nor/>
                    </m:rPr>
                    <m:t xml:space="preserve">  </m:t>
                  </m:r>
                  <m:r>
                    <m:rPr>
                      <m:sty m:val="p"/>
                    </m:rPr>
                    <w:rPr>
                      <w:rFonts w:ascii="Cambria Math" w:hAnsi="Cambria Math"/>
                    </w:rPr>
                    <m:t>0</m:t>
                  </m:r>
                  <m:r>
                    <w:rPr>
                      <w:rFonts w:ascii="Cambria Math" w:hAnsi="Cambria Math"/>
                    </w:rPr>
                    <m:t>.167,</m:t>
                  </m:r>
                  <m:r>
                    <m:rPr>
                      <m:nor/>
                    </m:rPr>
                    <m:t xml:space="preserve">   </m:t>
                  </m:r>
                  <m:r>
                    <m:rPr>
                      <m:nor/>
                    </m:rPr>
                    <w:rPr>
                      <w:rFonts w:ascii="Cambria Math"/>
                    </w:rPr>
                    <m:t xml:space="preserve">  </m:t>
                  </m:r>
                  <m:r>
                    <m:rPr>
                      <m:sty m:val="p"/>
                    </m:rPr>
                    <w:rPr>
                      <w:rFonts w:ascii="Cambria Math" w:hAnsi="Cambria Math"/>
                    </w:rPr>
                    <m:t>1,</m:t>
                  </m:r>
                  <m:r>
                    <m:rPr>
                      <m:nor/>
                    </m:rPr>
                    <m:t xml:space="preserve">     </m:t>
                  </m:r>
                  <m:r>
                    <m:rPr>
                      <m:sty m:val="p"/>
                    </m:rPr>
                    <w:rPr>
                      <w:rFonts w:ascii="Cambria Math" w:hAnsi="Cambria Math"/>
                    </w:rPr>
                    <m:t>2</m:t>
                  </m:r>
                  <m:ctrlPr>
                    <w:rPr>
                      <w:rFonts w:ascii="Cambria Math" w:hAnsi="Cambria Math"/>
                    </w:rPr>
                  </m:ctrlPr>
                </m:e>
                <m:e>
                  <m:r>
                    <w:rPr>
                      <w:rFonts w:ascii="Cambria Math" w:hAnsi="Cambria Math"/>
                    </w:rPr>
                    <m:t>&amp;0.167,</m:t>
                  </m:r>
                  <m:r>
                    <m:rPr>
                      <m:nor/>
                    </m:rPr>
                    <m:t xml:space="preserve">  </m:t>
                  </m:r>
                  <m:r>
                    <m:rPr>
                      <m:nor/>
                    </m:rPr>
                    <w:rPr>
                      <w:rFonts w:ascii="Cambria Math"/>
                    </w:rPr>
                    <m:t xml:space="preserve"> </m:t>
                  </m:r>
                  <m:r>
                    <m:rPr>
                      <m:sty m:val="p"/>
                    </m:rPr>
                    <w:rPr>
                      <w:rFonts w:ascii="Cambria Math" w:hAnsi="Cambria Math"/>
                    </w:rPr>
                    <m:t>0</m:t>
                  </m:r>
                  <m:r>
                    <w:rPr>
                      <w:rFonts w:ascii="Cambria Math" w:hAnsi="Cambria Math"/>
                    </w:rPr>
                    <m:t>.11,</m:t>
                  </m:r>
                  <m:r>
                    <m:rPr>
                      <m:nor/>
                    </m:rPr>
                    <m:t xml:space="preserve">    </m:t>
                  </m:r>
                  <m:r>
                    <m:rPr>
                      <m:sty m:val="p"/>
                    </m:rPr>
                    <w:rPr>
                      <w:rFonts w:ascii="Cambria Math" w:hAnsi="Cambria Math"/>
                    </w:rPr>
                    <m:t>0.11,</m:t>
                  </m:r>
                  <m:r>
                    <m:rPr>
                      <m:nor/>
                    </m:rPr>
                    <m:t xml:space="preserve">       </m:t>
                  </m:r>
                  <m:r>
                    <m:rPr>
                      <m:sty m:val="p"/>
                    </m:rPr>
                    <w:rPr>
                      <w:rFonts w:ascii="Cambria Math" w:hAnsi="Cambria Math"/>
                    </w:rPr>
                    <m:t>0.5,</m:t>
                  </m:r>
                  <m:r>
                    <m:rPr>
                      <m:nor/>
                    </m:rPr>
                    <m:t xml:space="preserve">  </m:t>
                  </m:r>
                  <m:r>
                    <m:rPr>
                      <m:sty m:val="p"/>
                    </m:rPr>
                    <w:rPr>
                      <w:rFonts w:ascii="Cambria Math" w:hAnsi="Cambria Math"/>
                    </w:rPr>
                    <m:t>1</m:t>
                  </m:r>
                  <m:ctrlPr>
                    <w:rPr>
                      <w:rFonts w:ascii="Cambria Math" w:hAnsi="Cambria Math"/>
                    </w:rPr>
                  </m:ctrlPr>
                </m:e>
              </m:eqArr>
            </m:e>
          </m:d>
        </m:oMath>
      </m:oMathPara>
    </w:p>
    <w:p w14:paraId="4D2F1163" w14:textId="535FA723" w:rsidR="00793AC0" w:rsidRPr="000E17D5" w:rsidRDefault="001453CF">
      <w:pPr>
        <w:widowControl w:val="0"/>
        <w:rPr>
          <w:rFonts w:eastAsia="SimSun"/>
          <w:lang w:eastAsia="zh-CN"/>
        </w:rPr>
      </w:pPr>
      <w:r w:rsidRPr="000E17D5">
        <w:rPr>
          <w:rFonts w:eastAsia="SimSun"/>
          <w:lang w:eastAsia="zh-CN"/>
        </w:rPr>
        <w:t xml:space="preserve">After solving, the maximum eigenvalue is 5.29 and the number of non-zero eigenvalues </w:t>
      </w:r>
      <w:proofErr w:type="gramStart"/>
      <w:r w:rsidRPr="000E17D5">
        <w:rPr>
          <w:rFonts w:eastAsia="SimSun"/>
          <w:lang w:eastAsia="zh-CN"/>
        </w:rPr>
        <w:t>is</w:t>
      </w:r>
      <w:proofErr w:type="gramEnd"/>
      <w:r w:rsidRPr="000E17D5">
        <w:rPr>
          <w:rFonts w:eastAsia="SimSun"/>
          <w:lang w:eastAsia="zh-CN"/>
        </w:rPr>
        <w:t xml:space="preserve"> 5, which also means that the order of </w:t>
      </w:r>
      <w:r w:rsidR="003D0D93">
        <w:rPr>
          <w:rFonts w:eastAsia="SimSun"/>
          <w:lang w:eastAsia="zh-CN"/>
        </w:rPr>
        <w:t xml:space="preserve">the </w:t>
      </w:r>
      <w:r w:rsidRPr="000E17D5">
        <w:rPr>
          <w:rFonts w:eastAsia="SimSun"/>
          <w:lang w:eastAsia="zh-CN"/>
        </w:rPr>
        <w:t>matrix is 5. By querying Table 5, when the matrix order is 5, the value of RI is 1.12. Thus, consistency checking can be done next:</w:t>
      </w:r>
    </w:p>
    <w:p w14:paraId="78F41895" w14:textId="459625E9" w:rsidR="00732F16" w:rsidRPr="000E17D5" w:rsidRDefault="001453CF" w:rsidP="00732F16">
      <w:pPr>
        <w:pStyle w:val="Equation"/>
        <w:rPr>
          <w:rFonts w:eastAsia="SimSun"/>
          <w:lang w:eastAsia="zh-CN"/>
        </w:rPr>
      </w:pPr>
      <w:r w:rsidRPr="000E17D5">
        <w:rPr>
          <w:rFonts w:eastAsia="SimSun"/>
          <w:lang w:eastAsia="zh-CN"/>
        </w:rPr>
        <w:tab/>
      </w:r>
      <w:r w:rsidRPr="000E17D5">
        <w:rPr>
          <w:rFonts w:eastAsia="SimSun"/>
          <w:lang w:eastAsia="zh-CN"/>
        </w:rPr>
        <w:tab/>
      </w:r>
      <w:r>
        <w:object w:dxaOrig="3968" w:dyaOrig="653" w14:anchorId="717E9C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4pt;height:32.65pt" o:ole="">
            <v:imagedata r:id="rId25" o:title=""/>
          </v:shape>
          <o:OLEObject Type="Embed" ProgID="Equation.DSMT4" ShapeID="_x0000_i1025" DrawAspect="Content" ObjectID="_1853670711" r:id="rId26"/>
        </w:object>
      </w:r>
    </w:p>
    <w:p w14:paraId="18793F3A" w14:textId="4EA12523" w:rsidR="00793AC0" w:rsidRPr="000E17D5" w:rsidRDefault="001453CF">
      <w:pPr>
        <w:widowControl w:val="0"/>
        <w:rPr>
          <w:lang w:eastAsia="zh-CN"/>
        </w:rPr>
      </w:pPr>
      <w:r w:rsidRPr="000E17D5">
        <w:rPr>
          <w:lang w:eastAsia="zh-CN"/>
        </w:rPr>
        <w:t>where the judg</w:t>
      </w:r>
      <w:r w:rsidR="00B44492">
        <w:rPr>
          <w:lang w:eastAsia="zh-CN"/>
        </w:rPr>
        <w:t>e</w:t>
      </w:r>
      <w:r w:rsidRPr="000E17D5">
        <w:rPr>
          <w:lang w:eastAsia="zh-CN"/>
        </w:rPr>
        <w:t xml:space="preserve">ment matrix </w:t>
      </w:r>
      <w:r w:rsidRPr="000E17D5">
        <w:rPr>
          <w:b/>
          <w:bCs/>
          <w:lang w:eastAsia="zh-CN"/>
        </w:rPr>
        <w:t>C</w:t>
      </w:r>
      <w:r w:rsidRPr="000E17D5">
        <w:rPr>
          <w:lang w:eastAsia="zh-CN"/>
        </w:rPr>
        <w:t xml:space="preserve"> satisfies the consistency requirement. The maximum vectors corresponding to the maximum eigenvalue </w:t>
      </w:r>
      <w:r w:rsidR="003D0D93">
        <w:rPr>
          <w:lang w:eastAsia="zh-CN"/>
        </w:rPr>
        <w:t>are</w:t>
      </w:r>
      <w:r w:rsidRPr="000E17D5">
        <w:rPr>
          <w:lang w:eastAsia="zh-CN"/>
        </w:rPr>
        <w:t xml:space="preserve"> [0.2131, 0.4208, 0.8757, 0.888, 0.0519]. Furthermore, after normalizing the eigenvector of the largest eigenvalue, the weight of each indicator is [0.087,</w:t>
      </w:r>
      <w:r w:rsidR="00BF0B64" w:rsidRPr="000E17D5">
        <w:rPr>
          <w:lang w:eastAsia="zh-CN"/>
        </w:rPr>
        <w:t> </w:t>
      </w:r>
      <w:r w:rsidRPr="000E17D5">
        <w:rPr>
          <w:lang w:eastAsia="zh-CN"/>
        </w:rPr>
        <w:t xml:space="preserve">0.172, 0.358, 0.363, 0.02]. Hence, the security of </w:t>
      </w:r>
      <w:r w:rsidR="003D0D93">
        <w:rPr>
          <w:lang w:eastAsia="zh-CN"/>
        </w:rPr>
        <w:t xml:space="preserve">the </w:t>
      </w:r>
      <w:r w:rsidRPr="000E17D5">
        <w:rPr>
          <w:lang w:eastAsia="zh-CN"/>
        </w:rPr>
        <w:t xml:space="preserve">intrusion detection </w:t>
      </w:r>
      <w:r w:rsidR="00A03715">
        <w:rPr>
          <w:lang w:eastAsia="zh-CN"/>
        </w:rPr>
        <w:t>dataset</w:t>
      </w:r>
      <w:r w:rsidRPr="000E17D5">
        <w:rPr>
          <w:lang w:eastAsia="zh-CN"/>
        </w:rPr>
        <w:t xml:space="preserve"> is</w:t>
      </w:r>
      <w:r w:rsidR="003C33EB" w:rsidRPr="000E17D5">
        <w:rPr>
          <w:lang w:eastAsia="zh-CN"/>
        </w:rPr>
        <w:t>:</w:t>
      </w:r>
    </w:p>
    <w:p w14:paraId="7E7B50E9" w14:textId="305F137C" w:rsidR="00793AC0" w:rsidRPr="000E17D5" w:rsidRDefault="00024122" w:rsidP="003C33EB">
      <w:pPr>
        <w:pStyle w:val="Equation"/>
        <w:spacing w:before="360"/>
        <w:rPr>
          <w:color w:val="000000"/>
          <w:position w:val="-42"/>
        </w:rPr>
      </w:pPr>
      <m:oMathPara>
        <m:oMath>
          <m:sSub>
            <m:sSubPr>
              <m:ctrlPr>
                <w:rPr>
                  <w:rFonts w:ascii="Cambria Math" w:hAnsi="Cambria Math"/>
                  <w:i/>
                  <w:color w:val="000000"/>
                </w:rPr>
              </m:ctrlPr>
            </m:sSubPr>
            <m:e>
              <m:r>
                <m:rPr>
                  <m:sty m:val="p"/>
                </m:rPr>
                <w:rPr>
                  <w:rFonts w:ascii="Cambria Math"/>
                  <w:color w:val="000000"/>
                </w:rPr>
                <m:t>Ω</m:t>
              </m:r>
            </m:e>
            <m:sub>
              <m:r>
                <w:rPr>
                  <w:rFonts w:ascii="Cambria Math"/>
                  <w:color w:val="000000"/>
                </w:rPr>
                <m:t>D</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D1</m:t>
              </m:r>
            </m:sub>
          </m:sSub>
          <m:sSub>
            <m:sSubPr>
              <m:ctrlPr>
                <w:rPr>
                  <w:rFonts w:ascii="Cambria Math" w:hAnsi="Cambria Math"/>
                  <w:i/>
                  <w:color w:val="000000"/>
                </w:rPr>
              </m:ctrlPr>
            </m:sSubPr>
            <m:e>
              <m:r>
                <w:rPr>
                  <w:rFonts w:ascii="Cambria Math"/>
                  <w:color w:val="000000"/>
                </w:rPr>
                <m:t>S</m:t>
              </m:r>
            </m:e>
            <m:sub>
              <m:r>
                <w:rPr>
                  <w:rFonts w:ascii="Cambria Math"/>
                  <w:color w:val="000000"/>
                </w:rPr>
                <m:t>DC</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D2</m:t>
              </m:r>
            </m:sub>
          </m:sSub>
          <m:sSub>
            <m:sSubPr>
              <m:ctrlPr>
                <w:rPr>
                  <w:rFonts w:ascii="Cambria Math" w:hAnsi="Cambria Math"/>
                  <w:i/>
                  <w:color w:val="000000"/>
                </w:rPr>
              </m:ctrlPr>
            </m:sSubPr>
            <m:e>
              <m:r>
                <w:rPr>
                  <w:rFonts w:ascii="Cambria Math"/>
                  <w:color w:val="000000"/>
                </w:rPr>
                <m:t>S</m:t>
              </m:r>
            </m:e>
            <m:sub>
              <m:r>
                <w:rPr>
                  <w:rFonts w:ascii="Cambria Math"/>
                  <w:color w:val="000000"/>
                </w:rPr>
                <m:t>DA</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D3</m:t>
              </m:r>
            </m:sub>
          </m:sSub>
          <m:sSub>
            <m:sSubPr>
              <m:ctrlPr>
                <w:rPr>
                  <w:rFonts w:ascii="Cambria Math" w:hAnsi="Cambria Math"/>
                  <w:i/>
                  <w:color w:val="000000"/>
                </w:rPr>
              </m:ctrlPr>
            </m:sSubPr>
            <m:e>
              <m:r>
                <w:rPr>
                  <w:rFonts w:ascii="Cambria Math"/>
                  <w:color w:val="000000"/>
                </w:rPr>
                <m:t>S</m:t>
              </m:r>
            </m:e>
            <m:sub>
              <m:r>
                <w:rPr>
                  <w:rFonts w:ascii="Cambria Math"/>
                  <w:color w:val="000000"/>
                </w:rPr>
                <m:t>DCO</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D4</m:t>
              </m:r>
            </m:sub>
          </m:sSub>
          <m:sSub>
            <m:sSubPr>
              <m:ctrlPr>
                <w:rPr>
                  <w:rFonts w:ascii="Cambria Math" w:hAnsi="Cambria Math"/>
                  <w:i/>
                  <w:color w:val="000000"/>
                </w:rPr>
              </m:ctrlPr>
            </m:sSubPr>
            <m:e>
              <m:r>
                <w:rPr>
                  <w:rFonts w:ascii="Cambria Math"/>
                  <w:color w:val="000000"/>
                </w:rPr>
                <m:t>S</m:t>
              </m:r>
            </m:e>
            <m:sub>
              <m:r>
                <w:rPr>
                  <w:rFonts w:ascii="Cambria Math"/>
                  <w:color w:val="000000"/>
                </w:rPr>
                <m:t>DD</m:t>
              </m:r>
            </m:sub>
          </m:sSub>
          <m:r>
            <w:rPr>
              <w:rFonts w:ascii="Cambria Math"/>
              <w:color w:val="000000"/>
            </w:rPr>
            <m:t>+</m:t>
          </m:r>
          <m:sSub>
            <m:sSubPr>
              <m:ctrlPr>
                <w:rPr>
                  <w:rFonts w:ascii="Cambria Math" w:hAnsi="Cambria Math"/>
                  <w:i/>
                  <w:color w:val="000000"/>
                </w:rPr>
              </m:ctrlPr>
            </m:sSubPr>
            <m:e>
              <m:r>
                <w:rPr>
                  <w:rFonts w:ascii="Cambria Math"/>
                  <w:color w:val="000000"/>
                </w:rPr>
                <m:t>W</m:t>
              </m:r>
            </m:e>
            <m:sub>
              <m:r>
                <w:rPr>
                  <w:rFonts w:ascii="Cambria Math"/>
                  <w:color w:val="000000"/>
                </w:rPr>
                <m:t>D5</m:t>
              </m:r>
            </m:sub>
          </m:sSub>
          <m:sSub>
            <m:sSubPr>
              <m:ctrlPr>
                <w:rPr>
                  <w:rFonts w:ascii="Cambria Math" w:hAnsi="Cambria Math"/>
                  <w:i/>
                  <w:color w:val="000000"/>
                </w:rPr>
              </m:ctrlPr>
            </m:sSubPr>
            <m:e>
              <m:r>
                <w:rPr>
                  <w:rFonts w:ascii="Cambria Math"/>
                  <w:color w:val="000000"/>
                </w:rPr>
                <m:t>S</m:t>
              </m:r>
            </m:e>
            <m:sub>
              <m:r>
                <w:rPr>
                  <w:rFonts w:ascii="Cambria Math"/>
                  <w:color w:val="000000"/>
                </w:rPr>
                <m:t>DB</m:t>
              </m:r>
            </m:sub>
          </m:sSub>
          <m:r>
            <m:rPr>
              <m:sty m:val="p"/>
            </m:rPr>
            <w:rPr>
              <w:rFonts w:ascii="Cambria Math"/>
              <w:color w:val="000000"/>
            </w:rPr>
            <w:br/>
          </m:r>
        </m:oMath>
        <m:oMath>
          <m:r>
            <m:rPr>
              <m:nor/>
            </m:rPr>
            <w:rPr>
              <w:rFonts w:ascii="Cambria Math"/>
              <w:color w:val="000000"/>
            </w:rPr>
            <m:t xml:space="preserve">       =0.087*</m:t>
          </m:r>
          <m:r>
            <m:rPr>
              <m:sty m:val="p"/>
            </m:rPr>
            <w:rPr>
              <w:rFonts w:ascii="Cambria Math"/>
              <w:color w:val="000000"/>
            </w:rPr>
            <m:t>95.06%</m:t>
          </m:r>
          <m:r>
            <m:rPr>
              <m:nor/>
            </m:rPr>
            <w:rPr>
              <w:rFonts w:ascii="Cambria Math"/>
              <w:color w:val="000000"/>
            </w:rPr>
            <m:t>+0.172*</m:t>
          </m:r>
          <m:r>
            <m:rPr>
              <m:sty m:val="p"/>
            </m:rPr>
            <w:rPr>
              <w:rFonts w:ascii="Cambria Math"/>
              <w:color w:val="000000"/>
            </w:rPr>
            <m:t>99.92%</m:t>
          </m:r>
          <m:r>
            <m:rPr>
              <m:nor/>
            </m:rPr>
            <w:rPr>
              <w:rFonts w:ascii="Cambria Math"/>
              <w:color w:val="000000"/>
            </w:rPr>
            <m:t>+0.358*</m:t>
          </m:r>
          <m:r>
            <m:rPr>
              <m:sty m:val="p"/>
            </m:rPr>
            <w:rPr>
              <w:rFonts w:ascii="Cambria Math"/>
              <w:color w:val="000000"/>
            </w:rPr>
            <m:t>99.95%</m:t>
          </m:r>
          <m:r>
            <m:rPr>
              <m:nor/>
            </m:rPr>
            <w:rPr>
              <w:rFonts w:ascii="Cambria Math"/>
              <w:color w:val="000000"/>
            </w:rPr>
            <m:t>+0.363*</m:t>
          </m:r>
          <m:r>
            <m:rPr>
              <m:sty m:val="p"/>
            </m:rPr>
            <w:rPr>
              <w:rFonts w:ascii="Cambria Math"/>
              <w:color w:val="000000"/>
            </w:rPr>
            <m:t>80.65%</m:t>
          </m:r>
          <m:r>
            <m:rPr>
              <m:nor/>
            </m:rPr>
            <w:rPr>
              <w:rFonts w:ascii="Cambria Math"/>
              <w:color w:val="000000"/>
            </w:rPr>
            <m:t>+0.02*</m:t>
          </m:r>
          <m:r>
            <m:rPr>
              <m:sty m:val="p"/>
            </m:rPr>
            <w:rPr>
              <w:rFonts w:ascii="Cambria Math"/>
              <w:color w:val="000000"/>
            </w:rPr>
            <m:t>82.35%</m:t>
          </m:r>
          <m:r>
            <m:rPr>
              <m:sty m:val="p"/>
            </m:rPr>
            <w:rPr>
              <w:rFonts w:ascii="Cambria Math"/>
              <w:color w:val="000000"/>
            </w:rPr>
            <w:br/>
          </m:r>
        </m:oMath>
        <m:oMath>
          <m:r>
            <m:rPr>
              <m:nor/>
            </m:rPr>
            <w:rPr>
              <w:rFonts w:ascii="Cambria Math"/>
              <w:color w:val="000000"/>
            </w:rPr>
            <m:t xml:space="preserve">       =92.17%  </m:t>
          </m:r>
        </m:oMath>
      </m:oMathPara>
    </w:p>
    <w:p w14:paraId="5BDBE75D" w14:textId="171A7FF7" w:rsidR="00793AC0" w:rsidRPr="000E17D5" w:rsidRDefault="001453CF">
      <w:pPr>
        <w:widowControl w:val="0"/>
        <w:rPr>
          <w:color w:val="000000"/>
          <w:position w:val="-42"/>
        </w:rPr>
      </w:pPr>
      <w:r w:rsidRPr="000E17D5">
        <w:rPr>
          <w:lang w:eastAsia="zh-CN"/>
        </w:rPr>
        <w:t>The security score of the data is 92.17%, using the AHP method for evaluation. Compared with the mean evaluation method, although the final evaluation results are not significantly different, the AHP method can more accurately identify core indicators such as accuracy, consistency and diversity, by assign</w:t>
      </w:r>
      <w:r w:rsidR="003D0D93">
        <w:rPr>
          <w:lang w:eastAsia="zh-CN"/>
        </w:rPr>
        <w:t>ing</w:t>
      </w:r>
      <w:r w:rsidRPr="000E17D5">
        <w:rPr>
          <w:lang w:eastAsia="zh-CN"/>
        </w:rPr>
        <w:t xml:space="preserve"> them higher weights, which makes the final evaluation results more in line with the actual data security situation. Moreover, </w:t>
      </w:r>
      <w:r w:rsidR="00B44492">
        <w:rPr>
          <w:lang w:eastAsia="zh-CN"/>
        </w:rPr>
        <w:t xml:space="preserve">by </w:t>
      </w:r>
      <w:r w:rsidRPr="000E17D5">
        <w:rPr>
          <w:lang w:eastAsia="zh-CN"/>
        </w:rPr>
        <w:t>focusing on the core indicators, it can provide clearer guidance on data security improvement for researchers.</w:t>
      </w:r>
    </w:p>
    <w:p w14:paraId="1E47CA35" w14:textId="273395BD" w:rsidR="00793AC0" w:rsidRPr="000E17D5" w:rsidRDefault="001453CF" w:rsidP="004C0393">
      <w:pPr>
        <w:pStyle w:val="Heading2"/>
        <w:rPr>
          <w:rFonts w:eastAsia="SimSun"/>
          <w:lang w:eastAsia="zh-CN"/>
        </w:rPr>
      </w:pPr>
      <w:bookmarkStart w:id="134" w:name="_Toc226461059"/>
      <w:bookmarkStart w:id="135" w:name="_Toc226463092"/>
      <w:bookmarkStart w:id="136" w:name="_Toc222240456"/>
      <w:bookmarkStart w:id="137" w:name="_Toc243055864"/>
      <w:r w:rsidRPr="000E17D5">
        <w:rPr>
          <w:lang w:eastAsia="zh-CN"/>
        </w:rPr>
        <w:t>A.2</w:t>
      </w:r>
      <w:r w:rsidR="004C0393" w:rsidRPr="000E17D5">
        <w:rPr>
          <w:lang w:eastAsia="zh-CN"/>
        </w:rPr>
        <w:tab/>
      </w:r>
      <w:r w:rsidRPr="000E17D5">
        <w:rPr>
          <w:lang w:eastAsia="zh-CN"/>
        </w:rPr>
        <w:t xml:space="preserve">Model </w:t>
      </w:r>
      <w:r w:rsidRPr="000E17D5">
        <w:rPr>
          <w:rFonts w:eastAsia="SimSun"/>
          <w:lang w:eastAsia="zh-CN"/>
        </w:rPr>
        <w:t>security evaluation for intrusion detection</w:t>
      </w:r>
      <w:bookmarkEnd w:id="134"/>
      <w:bookmarkEnd w:id="135"/>
      <w:bookmarkEnd w:id="136"/>
      <w:bookmarkEnd w:id="137"/>
    </w:p>
    <w:p w14:paraId="43250A8D" w14:textId="3117A797" w:rsidR="00793AC0" w:rsidRPr="000E17D5" w:rsidRDefault="001453CF">
      <w:pPr>
        <w:rPr>
          <w:rFonts w:eastAsia="SimSun"/>
          <w:lang w:eastAsia="zh-CN"/>
        </w:rPr>
      </w:pPr>
      <w:r w:rsidRPr="000E17D5">
        <w:rPr>
          <w:rFonts w:eastAsia="SimSun"/>
          <w:lang w:eastAsia="zh-CN"/>
        </w:rPr>
        <w:t xml:space="preserve">In the field of intrusion detection, deep learning leverages its ability for layer-wise nonlinear transformations to automatically mine complex patterns and deep-seated features within intrusion detection data, thereby enhancing the accuracy of anomaly detection. Given that intrusion detection data in real-world network environments is often accompanied by noise and incompleteness, the </w:t>
      </w:r>
      <w:r w:rsidR="004C0393" w:rsidRPr="000E17D5">
        <w:rPr>
          <w:rFonts w:eastAsia="SimSun"/>
          <w:lang w:eastAsia="zh-CN"/>
        </w:rPr>
        <w:t xml:space="preserve">stacked denoising autoencoder </w:t>
      </w:r>
      <w:r w:rsidRPr="000E17D5">
        <w:rPr>
          <w:rFonts w:eastAsia="SimSun"/>
          <w:lang w:eastAsia="zh-CN"/>
        </w:rPr>
        <w:t>(SDA) demonstrates certain robustness against data noise. This use case will train an intrusion detection model based on the SDA algorithm. However, during SDA training, if the model learns excessive details and noise from the training data</w:t>
      </w:r>
      <w:r w:rsidR="004C0393" w:rsidRPr="000E17D5">
        <w:rPr>
          <w:rFonts w:eastAsia="SimSun"/>
          <w:lang w:eastAsia="zh-CN"/>
        </w:rPr>
        <w:t xml:space="preserve"> – </w:t>
      </w:r>
      <w:r w:rsidRPr="000E17D5">
        <w:rPr>
          <w:rFonts w:eastAsia="SimSun"/>
          <w:lang w:eastAsia="zh-CN"/>
        </w:rPr>
        <w:t>particularly when training data volume is limited</w:t>
      </w:r>
      <w:r w:rsidR="004C0393" w:rsidRPr="000E17D5">
        <w:rPr>
          <w:rFonts w:eastAsia="SimSun"/>
          <w:lang w:eastAsia="zh-CN"/>
        </w:rPr>
        <w:t xml:space="preserve"> – </w:t>
      </w:r>
      <w:r w:rsidRPr="000E17D5">
        <w:rPr>
          <w:rFonts w:eastAsia="SimSun"/>
          <w:lang w:eastAsia="zh-CN"/>
        </w:rPr>
        <w:t>it may lead to performance degradation in detecting new intrusion samples, compromising the reliability of its output. Therefore, the security of the model requires evaluation.</w:t>
      </w:r>
    </w:p>
    <w:p w14:paraId="7F129F02" w14:textId="1CD33C89" w:rsidR="00793AC0" w:rsidRPr="000E17D5" w:rsidRDefault="001453CF" w:rsidP="00C55F2E">
      <w:pPr>
        <w:pStyle w:val="Heading3"/>
        <w:rPr>
          <w:rFonts w:eastAsia="SimSun"/>
          <w:lang w:eastAsia="zh-CN"/>
        </w:rPr>
      </w:pPr>
      <w:r w:rsidRPr="000E17D5">
        <w:rPr>
          <w:lang w:eastAsia="zh-CN"/>
        </w:rPr>
        <w:t>A.2.1</w:t>
      </w:r>
      <w:r w:rsidR="004C0393" w:rsidRPr="000E17D5">
        <w:rPr>
          <w:lang w:eastAsia="zh-CN"/>
        </w:rPr>
        <w:tab/>
      </w:r>
      <w:r w:rsidRPr="000E17D5">
        <w:t>Determination</w:t>
      </w:r>
      <w:r w:rsidRPr="000E17D5">
        <w:rPr>
          <w:lang w:eastAsia="zh-CN"/>
        </w:rPr>
        <w:t xml:space="preserve"> of evaluation indicators of model security for model s</w:t>
      </w:r>
      <w:r w:rsidRPr="000E17D5">
        <w:rPr>
          <w:rFonts w:eastAsia="SimSun"/>
          <w:lang w:eastAsia="zh-CN"/>
        </w:rPr>
        <w:t>ecurity</w:t>
      </w:r>
    </w:p>
    <w:p w14:paraId="086AFD20" w14:textId="54F5715C" w:rsidR="00793AC0" w:rsidRPr="000E17D5" w:rsidRDefault="001453CF">
      <w:pPr>
        <w:rPr>
          <w:rFonts w:eastAsia="SimSun"/>
          <w:lang w:eastAsia="zh-CN"/>
        </w:rPr>
      </w:pPr>
      <w:r w:rsidRPr="000E17D5">
        <w:rPr>
          <w:rFonts w:eastAsia="SimSun"/>
          <w:lang w:eastAsia="zh-CN"/>
        </w:rPr>
        <w:t xml:space="preserve">Models with high accuracy can effectively identify various types of intrusion </w:t>
      </w:r>
      <w:r w:rsidR="00276CD4" w:rsidRPr="000E17D5">
        <w:rPr>
          <w:rFonts w:eastAsia="SimSun"/>
          <w:lang w:eastAsia="zh-CN"/>
        </w:rPr>
        <w:t>behaviours</w:t>
      </w:r>
      <w:r w:rsidRPr="000E17D5">
        <w:rPr>
          <w:rFonts w:eastAsia="SimSun"/>
          <w:lang w:eastAsia="zh-CN"/>
        </w:rPr>
        <w:t>, reducing resource waste caused by false positives and potential security risks arising from false negatives. Therefore, model accuracy serves as a key indicator for measuring its fundamental usability. Given that intrusion detection operates in complex, volatile</w:t>
      </w:r>
      <w:r w:rsidR="00F72A3A">
        <w:rPr>
          <w:rFonts w:eastAsia="SimSun"/>
          <w:lang w:eastAsia="zh-CN"/>
        </w:rPr>
        <w:t xml:space="preserve"> and</w:t>
      </w:r>
      <w:r w:rsidRPr="000E17D5">
        <w:rPr>
          <w:rFonts w:eastAsia="SimSun"/>
          <w:lang w:eastAsia="zh-CN"/>
        </w:rPr>
        <w:t xml:space="preserve"> uncertain network environments where attack methods rapidly evolve and continuously change, robustness evaluation ensures the model maintains stable performance when confronted with disturbances and evolving attack techniques. Credibility evaluation focuses on determining the trustworthiness of the model</w:t>
      </w:r>
      <w:r w:rsidR="00F10398" w:rsidRPr="000E17D5">
        <w:rPr>
          <w:rFonts w:eastAsia="SimSun"/>
          <w:lang w:eastAsia="zh-CN"/>
        </w:rPr>
        <w:t>'</w:t>
      </w:r>
      <w:r w:rsidRPr="000E17D5">
        <w:rPr>
          <w:rFonts w:eastAsia="SimSun"/>
          <w:lang w:eastAsia="zh-CN"/>
        </w:rPr>
        <w:t>s output, enabling security personnel to make more precise judg</w:t>
      </w:r>
      <w:r w:rsidR="003D0D93">
        <w:rPr>
          <w:rFonts w:eastAsia="SimSun"/>
          <w:lang w:eastAsia="zh-CN"/>
        </w:rPr>
        <w:t>e</w:t>
      </w:r>
      <w:r w:rsidRPr="000E17D5">
        <w:rPr>
          <w:rFonts w:eastAsia="SimSun"/>
          <w:lang w:eastAsia="zh-CN"/>
        </w:rPr>
        <w:t xml:space="preserve">ments regarding the authenticity of detection alerts. Interpretability evaluation helps </w:t>
      </w:r>
      <w:r w:rsidR="00990678" w:rsidRPr="000E17D5">
        <w:rPr>
          <w:rFonts w:eastAsia="SimSun"/>
          <w:lang w:eastAsia="zh-CN"/>
        </w:rPr>
        <w:t>analys</w:t>
      </w:r>
      <w:r w:rsidRPr="000E17D5">
        <w:rPr>
          <w:rFonts w:eastAsia="SimSun"/>
          <w:lang w:eastAsia="zh-CN"/>
        </w:rPr>
        <w:t>e how the model makes decisions based on input data, providing a solid foundation for security personnel to formulate subsequent protective measures. Thus, to comprehensively evaluate model security and ensure its effectiveness in dynamic intrusion detection scenarios, we conduct an in-depth evaluation across four dimensions: accuracy, robustness, credibility</w:t>
      </w:r>
      <w:r w:rsidR="00F72A3A">
        <w:rPr>
          <w:rFonts w:eastAsia="SimSun"/>
          <w:lang w:eastAsia="zh-CN"/>
        </w:rPr>
        <w:t xml:space="preserve"> and</w:t>
      </w:r>
      <w:r w:rsidRPr="000E17D5">
        <w:rPr>
          <w:rFonts w:eastAsia="SimSun"/>
          <w:lang w:eastAsia="zh-CN"/>
        </w:rPr>
        <w:t xml:space="preserve"> interpretability.</w:t>
      </w:r>
    </w:p>
    <w:p w14:paraId="0B7D6F99" w14:textId="52569653" w:rsidR="00793AC0" w:rsidRPr="000E17D5" w:rsidRDefault="001453CF" w:rsidP="00C55F2E">
      <w:pPr>
        <w:pStyle w:val="Heading3"/>
        <w:rPr>
          <w:rFonts w:ascii="SimSun" w:eastAsia="SimSun" w:hAnsi="SimSun" w:cs="SimSun"/>
          <w:lang w:eastAsia="zh-CN"/>
        </w:rPr>
      </w:pPr>
      <w:r w:rsidRPr="000E17D5">
        <w:rPr>
          <w:lang w:eastAsia="zh-CN"/>
        </w:rPr>
        <w:t>A.2.2</w:t>
      </w:r>
      <w:r w:rsidR="00C55F2E" w:rsidRPr="000E17D5">
        <w:rPr>
          <w:lang w:eastAsia="zh-CN"/>
        </w:rPr>
        <w:tab/>
      </w:r>
      <w:r w:rsidRPr="000E17D5">
        <w:rPr>
          <w:lang w:eastAsia="zh-CN"/>
        </w:rPr>
        <w:t>The security indicators evaluation of model security for model s</w:t>
      </w:r>
      <w:r w:rsidRPr="000E17D5">
        <w:rPr>
          <w:rFonts w:eastAsia="SimSun"/>
          <w:lang w:eastAsia="zh-CN"/>
        </w:rPr>
        <w:t>ecurity</w:t>
      </w:r>
    </w:p>
    <w:p w14:paraId="662EF22F" w14:textId="77777777" w:rsidR="00793AC0" w:rsidRPr="000E17D5" w:rsidRDefault="001453CF">
      <w:pPr>
        <w:rPr>
          <w:rFonts w:eastAsia="SimSun"/>
          <w:lang w:eastAsia="zh-CN"/>
        </w:rPr>
      </w:pPr>
      <w:r w:rsidRPr="000E17D5">
        <w:rPr>
          <w:rFonts w:eastAsia="SimSun"/>
          <w:lang w:eastAsia="zh-CN"/>
        </w:rPr>
        <w:t>The evaluation results of security indicators for the intrusion detection model are summarized in Table A.3. A more detailed explanation of each evaluation indicator will be provided subsequently.</w:t>
      </w:r>
    </w:p>
    <w:p w14:paraId="320DD85B" w14:textId="70C5B31E" w:rsidR="00793AC0" w:rsidRPr="000E17D5" w:rsidRDefault="001453CF" w:rsidP="00AF71E8">
      <w:pPr>
        <w:pStyle w:val="TableNoTitle"/>
        <w:rPr>
          <w:rFonts w:eastAsia="SimSun"/>
          <w:lang w:eastAsia="zh-CN"/>
        </w:rPr>
      </w:pPr>
      <w:r w:rsidRPr="000E17D5">
        <w:t>Table</w:t>
      </w:r>
      <w:r w:rsidRPr="000E17D5">
        <w:rPr>
          <w:lang w:eastAsia="zh-CN"/>
        </w:rPr>
        <w:t xml:space="preserve"> A.3</w:t>
      </w:r>
      <w:r w:rsidRPr="000E17D5">
        <w:t xml:space="preserve"> – </w:t>
      </w:r>
      <w:r w:rsidRPr="000E17D5">
        <w:rPr>
          <w:lang w:eastAsia="zh-CN"/>
        </w:rPr>
        <w:t>The evaluation results of security indicators for</w:t>
      </w:r>
      <w:r w:rsidR="003D0D93">
        <w:rPr>
          <w:lang w:eastAsia="zh-CN"/>
        </w:rPr>
        <w:t xml:space="preserve"> the</w:t>
      </w:r>
      <w:r w:rsidRPr="000E17D5">
        <w:rPr>
          <w:lang w:eastAsia="zh-CN"/>
        </w:rPr>
        <w:t xml:space="preserve"> intrusion detection model</w:t>
      </w:r>
    </w:p>
    <w:tbl>
      <w:tblPr>
        <w:tblStyle w:val="TableGrid"/>
        <w:tblW w:w="9639" w:type="dxa"/>
        <w:jc w:val="center"/>
        <w:tblLook w:val="04A0" w:firstRow="1" w:lastRow="0" w:firstColumn="1" w:lastColumn="0" w:noHBand="0" w:noVBand="1"/>
      </w:tblPr>
      <w:tblGrid>
        <w:gridCol w:w="1701"/>
        <w:gridCol w:w="1900"/>
        <w:gridCol w:w="1816"/>
        <w:gridCol w:w="1836"/>
        <w:gridCol w:w="2386"/>
      </w:tblGrid>
      <w:tr w:rsidR="007266F7" w14:paraId="5312F08F" w14:textId="77777777" w:rsidTr="00276CD4">
        <w:trPr>
          <w:jc w:val="center"/>
        </w:trPr>
        <w:tc>
          <w:tcPr>
            <w:tcW w:w="1295" w:type="dxa"/>
            <w:vAlign w:val="center"/>
          </w:tcPr>
          <w:p w14:paraId="5831E862" w14:textId="77777777" w:rsidR="00793AC0" w:rsidRPr="000E17D5" w:rsidRDefault="001453CF" w:rsidP="00276CD4">
            <w:pPr>
              <w:pStyle w:val="Tablehead"/>
              <w:rPr>
                <w:rFonts w:ascii="Times New Roman" w:eastAsia="SimSun" w:hAnsi="Times New Roman"/>
                <w:lang w:val="en-GB" w:eastAsia="zh-CN"/>
              </w:rPr>
            </w:pPr>
            <w:r w:rsidRPr="000E17D5">
              <w:rPr>
                <w:rFonts w:ascii="Times New Roman" w:eastAsia="SimSun" w:hAnsi="Times New Roman"/>
                <w:lang w:val="en-GB" w:eastAsia="zh-CN"/>
              </w:rPr>
              <w:t>Indicator</w:t>
            </w:r>
          </w:p>
        </w:tc>
        <w:tc>
          <w:tcPr>
            <w:tcW w:w="1446" w:type="dxa"/>
            <w:vAlign w:val="center"/>
          </w:tcPr>
          <w:p w14:paraId="0DACE2D4" w14:textId="77777777" w:rsidR="00793AC0" w:rsidRPr="000E17D5" w:rsidRDefault="001453CF" w:rsidP="00276CD4">
            <w:pPr>
              <w:pStyle w:val="Tablehead"/>
              <w:rPr>
                <w:rFonts w:ascii="Times New Roman" w:eastAsia="SimSun" w:hAnsi="Times New Roman"/>
                <w:lang w:val="en-GB" w:eastAsia="zh-CN"/>
              </w:rPr>
            </w:pPr>
            <w:r w:rsidRPr="000E17D5">
              <w:rPr>
                <w:rFonts w:ascii="Times New Roman" w:eastAsia="SimSun" w:hAnsi="Times New Roman"/>
                <w:lang w:val="en-GB" w:eastAsia="zh-CN"/>
              </w:rPr>
              <w:t>Accuracy</w:t>
            </w:r>
          </w:p>
        </w:tc>
        <w:tc>
          <w:tcPr>
            <w:tcW w:w="1382" w:type="dxa"/>
            <w:vAlign w:val="center"/>
          </w:tcPr>
          <w:p w14:paraId="3C868FB8" w14:textId="77777777" w:rsidR="00793AC0" w:rsidRPr="000E17D5" w:rsidRDefault="001453CF" w:rsidP="00276CD4">
            <w:pPr>
              <w:pStyle w:val="Tablehead"/>
              <w:rPr>
                <w:rFonts w:ascii="Times New Roman" w:eastAsia="SimSun" w:hAnsi="Times New Roman"/>
                <w:lang w:val="en-GB" w:eastAsia="zh-CN"/>
              </w:rPr>
            </w:pPr>
            <w:r w:rsidRPr="000E17D5">
              <w:rPr>
                <w:rFonts w:ascii="Times New Roman" w:eastAsia="SimSun" w:hAnsi="Times New Roman"/>
                <w:lang w:val="en-GB" w:eastAsia="zh-CN"/>
              </w:rPr>
              <w:t>Robustness</w:t>
            </w:r>
          </w:p>
        </w:tc>
        <w:tc>
          <w:tcPr>
            <w:tcW w:w="1397" w:type="dxa"/>
            <w:vAlign w:val="center"/>
          </w:tcPr>
          <w:p w14:paraId="1144623C" w14:textId="77777777" w:rsidR="00793AC0" w:rsidRPr="000E17D5" w:rsidRDefault="001453CF" w:rsidP="00276CD4">
            <w:pPr>
              <w:pStyle w:val="Tablehead"/>
              <w:rPr>
                <w:rFonts w:ascii="Times New Roman" w:eastAsia="SimSun" w:hAnsi="Times New Roman"/>
                <w:lang w:val="en-GB" w:eastAsia="zh-CN"/>
              </w:rPr>
            </w:pPr>
            <w:r w:rsidRPr="000E17D5">
              <w:rPr>
                <w:rFonts w:ascii="Times New Roman" w:eastAsia="SimSun" w:hAnsi="Times New Roman"/>
                <w:lang w:val="en-GB" w:eastAsia="zh-CN"/>
              </w:rPr>
              <w:t>Credibility</w:t>
            </w:r>
          </w:p>
        </w:tc>
        <w:tc>
          <w:tcPr>
            <w:tcW w:w="1816" w:type="dxa"/>
            <w:vAlign w:val="center"/>
          </w:tcPr>
          <w:p w14:paraId="077949DA" w14:textId="77777777" w:rsidR="00793AC0" w:rsidRPr="000E17D5" w:rsidRDefault="001453CF" w:rsidP="00276CD4">
            <w:pPr>
              <w:pStyle w:val="Tablehead"/>
              <w:rPr>
                <w:rFonts w:ascii="Times New Roman" w:eastAsia="SimSun" w:hAnsi="Times New Roman"/>
                <w:lang w:val="en-GB" w:eastAsia="zh-CN"/>
              </w:rPr>
            </w:pPr>
            <w:r w:rsidRPr="000E17D5">
              <w:rPr>
                <w:rFonts w:ascii="Times New Roman" w:eastAsia="SimSun" w:hAnsi="Times New Roman"/>
                <w:lang w:val="en-GB" w:eastAsia="zh-CN"/>
              </w:rPr>
              <w:t>Interpretability</w:t>
            </w:r>
          </w:p>
        </w:tc>
      </w:tr>
      <w:tr w:rsidR="007266F7" w14:paraId="2BF41EC3" w14:textId="77777777" w:rsidTr="00276CD4">
        <w:trPr>
          <w:jc w:val="center"/>
        </w:trPr>
        <w:tc>
          <w:tcPr>
            <w:tcW w:w="1295" w:type="dxa"/>
          </w:tcPr>
          <w:p w14:paraId="18A378EA" w14:textId="77777777" w:rsidR="00793AC0" w:rsidRPr="000E17D5" w:rsidRDefault="001453CF" w:rsidP="00276CD4">
            <w:pPr>
              <w:pStyle w:val="Tabletext"/>
              <w:rPr>
                <w:rFonts w:ascii="Times New Roman" w:eastAsia="SimSun" w:hAnsi="Times New Roman"/>
                <w:lang w:val="en-GB"/>
              </w:rPr>
            </w:pPr>
            <w:r w:rsidRPr="000E17D5">
              <w:rPr>
                <w:rFonts w:ascii="Times New Roman" w:eastAsia="SimSun" w:hAnsi="Times New Roman"/>
                <w:lang w:val="en-GB"/>
              </w:rPr>
              <w:t>Score</w:t>
            </w:r>
          </w:p>
        </w:tc>
        <w:tc>
          <w:tcPr>
            <w:tcW w:w="1446" w:type="dxa"/>
          </w:tcPr>
          <w:p w14:paraId="5262701D" w14:textId="77777777" w:rsidR="00793AC0" w:rsidRPr="000E17D5" w:rsidRDefault="001453CF" w:rsidP="00276CD4">
            <w:pPr>
              <w:pStyle w:val="Tabletext"/>
              <w:jc w:val="center"/>
              <w:rPr>
                <w:rFonts w:ascii="Times New Roman" w:eastAsia="SimSun" w:hAnsi="Times New Roman"/>
                <w:lang w:val="en-GB"/>
              </w:rPr>
            </w:pPr>
            <w:r w:rsidRPr="000E17D5">
              <w:rPr>
                <w:rFonts w:ascii="Times New Roman" w:eastAsia="SimSun" w:hAnsi="Times New Roman"/>
                <w:lang w:val="en-GB"/>
              </w:rPr>
              <w:t>82.48%</w:t>
            </w:r>
          </w:p>
        </w:tc>
        <w:tc>
          <w:tcPr>
            <w:tcW w:w="1382" w:type="dxa"/>
          </w:tcPr>
          <w:p w14:paraId="2573F0D6" w14:textId="77777777" w:rsidR="00793AC0" w:rsidRPr="000E17D5" w:rsidRDefault="001453CF" w:rsidP="00276CD4">
            <w:pPr>
              <w:pStyle w:val="Tabletext"/>
              <w:jc w:val="center"/>
              <w:rPr>
                <w:rFonts w:ascii="Times New Roman" w:eastAsia="SimSun" w:hAnsi="Times New Roman"/>
                <w:lang w:val="en-GB"/>
              </w:rPr>
            </w:pPr>
            <w:r w:rsidRPr="000E17D5">
              <w:rPr>
                <w:rFonts w:ascii="Times New Roman" w:eastAsia="SimSun" w:hAnsi="Times New Roman"/>
                <w:lang w:val="en-GB"/>
              </w:rPr>
              <w:t>80.89%</w:t>
            </w:r>
          </w:p>
        </w:tc>
        <w:tc>
          <w:tcPr>
            <w:tcW w:w="1397" w:type="dxa"/>
          </w:tcPr>
          <w:p w14:paraId="6BEB1596" w14:textId="77777777" w:rsidR="00793AC0" w:rsidRPr="000E17D5" w:rsidRDefault="001453CF" w:rsidP="00276CD4">
            <w:pPr>
              <w:pStyle w:val="Tabletext"/>
              <w:jc w:val="center"/>
              <w:rPr>
                <w:rFonts w:ascii="Times New Roman" w:eastAsia="SimSun" w:hAnsi="Times New Roman"/>
                <w:lang w:val="en-GB"/>
              </w:rPr>
            </w:pPr>
            <w:r w:rsidRPr="000E17D5">
              <w:rPr>
                <w:rFonts w:ascii="Times New Roman" w:eastAsia="SimSun" w:hAnsi="Times New Roman"/>
                <w:lang w:val="en-GB"/>
              </w:rPr>
              <w:t>91.15%</w:t>
            </w:r>
          </w:p>
        </w:tc>
        <w:tc>
          <w:tcPr>
            <w:tcW w:w="1816" w:type="dxa"/>
          </w:tcPr>
          <w:p w14:paraId="34A7FF26" w14:textId="77777777" w:rsidR="00793AC0" w:rsidRPr="000E17D5" w:rsidRDefault="001453CF" w:rsidP="00276CD4">
            <w:pPr>
              <w:pStyle w:val="Tabletext"/>
              <w:jc w:val="center"/>
              <w:rPr>
                <w:rFonts w:ascii="Times New Roman" w:eastAsia="SimSun" w:hAnsi="Times New Roman"/>
                <w:lang w:val="en-GB"/>
              </w:rPr>
            </w:pPr>
            <w:r w:rsidRPr="000E17D5">
              <w:rPr>
                <w:rFonts w:ascii="Times New Roman" w:eastAsia="SimSun" w:hAnsi="Times New Roman"/>
                <w:lang w:val="en-GB"/>
              </w:rPr>
              <w:t>50%</w:t>
            </w:r>
          </w:p>
        </w:tc>
      </w:tr>
    </w:tbl>
    <w:p w14:paraId="63606C2D" w14:textId="059A8B56" w:rsidR="00793AC0" w:rsidRPr="000E17D5" w:rsidRDefault="001453CF">
      <w:pPr>
        <w:rPr>
          <w:rFonts w:eastAsia="SimSun"/>
          <w:lang w:eastAsia="zh-CN"/>
        </w:rPr>
      </w:pPr>
      <w:r w:rsidRPr="000E17D5">
        <w:rPr>
          <w:rFonts w:eastAsia="SimSun"/>
          <w:b/>
          <w:bCs/>
          <w:lang w:eastAsia="zh-CN"/>
        </w:rPr>
        <w:t>Accuracy</w:t>
      </w:r>
      <w:r w:rsidRPr="000E17D5">
        <w:rPr>
          <w:rFonts w:eastAsia="SimSun"/>
          <w:lang w:eastAsia="zh-CN"/>
        </w:rPr>
        <w:t xml:space="preserve">: In intrusion detection, data often exhibits severe class imbalance, with normal traffic data being abundant while intrusion </w:t>
      </w:r>
      <w:r w:rsidR="00990678" w:rsidRPr="000E17D5">
        <w:rPr>
          <w:rFonts w:eastAsia="SimSun"/>
          <w:lang w:eastAsia="zh-CN"/>
        </w:rPr>
        <w:t>behaviour</w:t>
      </w:r>
      <w:r w:rsidRPr="000E17D5">
        <w:rPr>
          <w:rFonts w:eastAsia="SimSun"/>
          <w:lang w:eastAsia="zh-CN"/>
        </w:rPr>
        <w:t xml:space="preserve"> data is relatively scarce. In such cases, the </w:t>
      </w:r>
      <w:r w:rsidR="00B44492">
        <w:rPr>
          <w:rFonts w:eastAsia="SimSun"/>
          <w:lang w:eastAsia="zh-CN"/>
        </w:rPr>
        <w:t>a</w:t>
      </w:r>
      <w:r w:rsidRPr="000E17D5">
        <w:rPr>
          <w:rFonts w:eastAsia="SimSun"/>
          <w:lang w:eastAsia="zh-CN"/>
        </w:rPr>
        <w:t xml:space="preserve">ccuracy may appear high due to the correct classification of numerous normal samples, which may mask the model's true capability to detect intrusion samples. In practice, for intrusion detection, the </w:t>
      </w:r>
      <w:r w:rsidRPr="000E17D5">
        <w:rPr>
          <w:rFonts w:eastAsia="SimSun"/>
          <w:lang w:eastAsia="zh-CN"/>
        </w:rPr>
        <w:lastRenderedPageBreak/>
        <w:t xml:space="preserve">consequences of </w:t>
      </w:r>
      <w:r w:rsidR="00C02DDC" w:rsidRPr="000E17D5">
        <w:rPr>
          <w:rFonts w:eastAsia="SimSun"/>
          <w:lang w:eastAsia="zh-CN"/>
        </w:rPr>
        <w:t xml:space="preserve">false negatives </w:t>
      </w:r>
      <w:r w:rsidRPr="000E17D5">
        <w:rPr>
          <w:rFonts w:eastAsia="SimSun"/>
          <w:lang w:eastAsia="zh-CN"/>
        </w:rPr>
        <w:t xml:space="preserve">are typically more severe than those of </w:t>
      </w:r>
      <w:r w:rsidR="00C02DDC" w:rsidRPr="000E17D5">
        <w:rPr>
          <w:rFonts w:eastAsia="SimSun"/>
          <w:lang w:eastAsia="zh-CN"/>
        </w:rPr>
        <w:t>false positives</w:t>
      </w:r>
      <w:r w:rsidRPr="000E17D5">
        <w:rPr>
          <w:rFonts w:eastAsia="SimSun"/>
          <w:lang w:eastAsia="zh-CN"/>
        </w:rPr>
        <w:t xml:space="preserve">. This is because false negatives imply that intrusion </w:t>
      </w:r>
      <w:r w:rsidR="00AF71E8" w:rsidRPr="000E17D5">
        <w:rPr>
          <w:rFonts w:eastAsia="SimSun"/>
          <w:lang w:eastAsia="zh-CN"/>
        </w:rPr>
        <w:t>behaviours</w:t>
      </w:r>
      <w:r w:rsidRPr="000E17D5">
        <w:rPr>
          <w:rFonts w:eastAsia="SimSun"/>
          <w:lang w:eastAsia="zh-CN"/>
        </w:rPr>
        <w:t xml:space="preserve"> go undetected, potentially leading to system breaches, data leaks</w:t>
      </w:r>
      <w:r w:rsidR="00F72A3A">
        <w:rPr>
          <w:rFonts w:eastAsia="SimSun"/>
          <w:lang w:eastAsia="zh-CN"/>
        </w:rPr>
        <w:t xml:space="preserve"> and</w:t>
      </w:r>
      <w:r w:rsidRPr="000E17D5">
        <w:rPr>
          <w:rFonts w:eastAsia="SimSun"/>
          <w:lang w:eastAsia="zh-CN"/>
        </w:rPr>
        <w:t xml:space="preserve"> other critical security incidents. The core objective of </w:t>
      </w:r>
      <w:r w:rsidR="00B44492">
        <w:rPr>
          <w:rFonts w:eastAsia="SimSun"/>
          <w:lang w:eastAsia="zh-CN"/>
        </w:rPr>
        <w:t xml:space="preserve">the </w:t>
      </w:r>
      <w:r w:rsidR="00C02DDC" w:rsidRPr="000E17D5">
        <w:rPr>
          <w:rFonts w:eastAsia="SimSun"/>
          <w:lang w:eastAsia="zh-CN"/>
        </w:rPr>
        <w:t>recall rate</w:t>
      </w:r>
      <w:r w:rsidRPr="000E17D5">
        <w:rPr>
          <w:rFonts w:eastAsia="SimSun"/>
          <w:lang w:eastAsia="zh-CN"/>
        </w:rPr>
        <w:t xml:space="preserve"> is to minimize undetected intrusion samples. A higher recall rate indicates fewer missed intrusion samples, reflecting the model</w:t>
      </w:r>
      <w:r w:rsidR="00F10398" w:rsidRPr="000E17D5">
        <w:rPr>
          <w:rFonts w:eastAsia="SimSun"/>
          <w:lang w:eastAsia="zh-CN"/>
        </w:rPr>
        <w:t>'</w:t>
      </w:r>
      <w:r w:rsidRPr="000E17D5">
        <w:rPr>
          <w:rFonts w:eastAsia="SimSun"/>
          <w:lang w:eastAsia="zh-CN"/>
        </w:rPr>
        <w:t xml:space="preserve">s stronger capability to identify security threats and better aligning with practical security requirements. Therefore, the </w:t>
      </w:r>
      <w:r w:rsidR="00C02DDC" w:rsidRPr="000E17D5">
        <w:rPr>
          <w:rFonts w:eastAsia="SimSun"/>
          <w:lang w:eastAsia="zh-CN"/>
        </w:rPr>
        <w:t xml:space="preserve">recall rate </w:t>
      </w:r>
      <w:r w:rsidRPr="000E17D5">
        <w:rPr>
          <w:rFonts w:eastAsia="SimSun"/>
          <w:lang w:eastAsia="zh-CN"/>
        </w:rPr>
        <w:t>is adopted to evaluate the effectiveness of the intrusion detection model. After validation, the model's recall rates for the eight categories (</w:t>
      </w:r>
      <w:r w:rsidR="00F72A3A" w:rsidRPr="000E17D5">
        <w:rPr>
          <w:rFonts w:eastAsia="SimSun"/>
          <w:lang w:eastAsia="zh-CN"/>
        </w:rPr>
        <w:t>n</w:t>
      </w:r>
      <w:r w:rsidRPr="000E17D5">
        <w:rPr>
          <w:rFonts w:eastAsia="SimSun"/>
          <w:lang w:eastAsia="zh-CN"/>
        </w:rPr>
        <w:t xml:space="preserve">ormal, DoS, DDoS, </w:t>
      </w:r>
      <w:proofErr w:type="spellStart"/>
      <w:r w:rsidR="00F72A3A" w:rsidRPr="000E17D5">
        <w:rPr>
          <w:rFonts w:eastAsia="SimSun"/>
          <w:lang w:eastAsia="zh-CN"/>
        </w:rPr>
        <w:t>WE</w:t>
      </w:r>
      <w:r w:rsidRPr="000E17D5">
        <w:rPr>
          <w:rFonts w:eastAsia="SimSun"/>
          <w:lang w:eastAsia="zh-CN"/>
        </w:rPr>
        <w:t>b</w:t>
      </w:r>
      <w:proofErr w:type="spellEnd"/>
      <w:r w:rsidRPr="000E17D5">
        <w:rPr>
          <w:rFonts w:eastAsia="SimSun"/>
          <w:lang w:eastAsia="zh-CN"/>
        </w:rPr>
        <w:t xml:space="preserve"> </w:t>
      </w:r>
      <w:r w:rsidR="00F72A3A" w:rsidRPr="000E17D5">
        <w:rPr>
          <w:rFonts w:eastAsia="SimSun"/>
          <w:lang w:eastAsia="zh-CN"/>
        </w:rPr>
        <w:t>attack, infiltration, malware attack, brute force at</w:t>
      </w:r>
      <w:r w:rsidRPr="000E17D5">
        <w:rPr>
          <w:rFonts w:eastAsia="SimSun"/>
          <w:lang w:eastAsia="zh-CN"/>
        </w:rPr>
        <w:t>tack</w:t>
      </w:r>
      <w:r w:rsidR="00F72A3A">
        <w:rPr>
          <w:rFonts w:eastAsia="SimSun"/>
          <w:lang w:eastAsia="zh-CN"/>
        </w:rPr>
        <w:t xml:space="preserve"> and</w:t>
      </w:r>
      <w:r w:rsidRPr="000E17D5">
        <w:rPr>
          <w:rFonts w:eastAsia="SimSun"/>
          <w:lang w:eastAsia="zh-CN"/>
        </w:rPr>
        <w:t xml:space="preserve"> </w:t>
      </w:r>
      <w:proofErr w:type="spellStart"/>
      <w:r w:rsidRPr="000E17D5">
        <w:rPr>
          <w:rFonts w:eastAsia="SimSun"/>
          <w:lang w:eastAsia="zh-CN"/>
        </w:rPr>
        <w:t>PortScan</w:t>
      </w:r>
      <w:proofErr w:type="spellEnd"/>
      <w:r w:rsidRPr="000E17D5">
        <w:rPr>
          <w:rFonts w:eastAsia="SimSun"/>
          <w:lang w:eastAsia="zh-CN"/>
        </w:rPr>
        <w:t xml:space="preserve">) are 95.47%, 91.28%, 81.7%, 75.16%, 57.21%, 80.44%, 85.09%, and 93.49%, respectively. Consequently, the model's accuracy is calculated as follows: </w:t>
      </w:r>
    </w:p>
    <w:p w14:paraId="0522E799" w14:textId="35E929AF" w:rsidR="00793AC0" w:rsidRPr="000E17D5" w:rsidRDefault="001453CF" w:rsidP="00C02DDC">
      <w:pPr>
        <w:pStyle w:val="Equation"/>
        <w:rPr>
          <w:rFonts w:eastAsia="SimSun"/>
          <w:lang w:eastAsia="zh-CN"/>
        </w:rPr>
      </w:pPr>
      <w:r w:rsidRPr="000E17D5">
        <w:rPr>
          <w:rFonts w:eastAsia="SimSun"/>
          <w:lang w:eastAsia="zh-CN"/>
        </w:rPr>
        <w:tab/>
      </w:r>
      <w:r w:rsidRPr="000E17D5">
        <w:rPr>
          <w:rFonts w:eastAsia="SimSun"/>
          <w:lang w:eastAsia="zh-CN"/>
        </w:rPr>
        <w:tab/>
      </w:r>
      <w:r w:rsidR="009221D8" w:rsidRPr="000E17D5">
        <w:rPr>
          <w:rFonts w:eastAsia="SimSun"/>
          <w:lang w:eastAsia="zh-CN"/>
        </w:rPr>
        <w:t>(95.47 + 91.28 + 81.7 + 75.16 + 57.21 + 80.44 + 85.09 + 93.49) / 8 * 100% = 82.48%.</w:t>
      </w:r>
    </w:p>
    <w:p w14:paraId="271B859E" w14:textId="65CF000F" w:rsidR="00793AC0" w:rsidRPr="000E17D5" w:rsidRDefault="001453CF">
      <w:pPr>
        <w:rPr>
          <w:rFonts w:eastAsia="SimSun"/>
          <w:lang w:eastAsia="zh-CN"/>
        </w:rPr>
      </w:pPr>
      <w:r w:rsidRPr="000E17D5">
        <w:rPr>
          <w:rFonts w:eastAsia="SimSun"/>
          <w:b/>
          <w:bCs/>
          <w:lang w:eastAsia="zh-CN"/>
        </w:rPr>
        <w:t>Robustness</w:t>
      </w:r>
      <w:r w:rsidRPr="000E17D5">
        <w:rPr>
          <w:rFonts w:eastAsia="SimSun"/>
          <w:lang w:eastAsia="zh-CN"/>
        </w:rPr>
        <w:t>: Validation set: Add 20% white noise randomly. The adversarial classification accuracy (SM_ACA) is adopted to verify the model's correct classification rate for noisy samples, thereby evaluating the model's robustness. The total number of samples in the test set is 966</w:t>
      </w:r>
      <w:r w:rsidR="00F10398" w:rsidRPr="000E17D5">
        <w:rPr>
          <w:rFonts w:eastAsia="SimSun"/>
          <w:lang w:eastAsia="zh-CN"/>
        </w:rPr>
        <w:t xml:space="preserve"> </w:t>
      </w:r>
      <w:r w:rsidRPr="000E17D5">
        <w:rPr>
          <w:rFonts w:eastAsia="SimSun"/>
          <w:lang w:eastAsia="zh-CN"/>
        </w:rPr>
        <w:t>229, of which 193</w:t>
      </w:r>
      <w:r w:rsidR="00F10398" w:rsidRPr="000E17D5">
        <w:rPr>
          <w:rFonts w:eastAsia="SimSun"/>
          <w:lang w:eastAsia="zh-CN"/>
        </w:rPr>
        <w:t> </w:t>
      </w:r>
      <w:r w:rsidRPr="000E17D5">
        <w:rPr>
          <w:rFonts w:eastAsia="SimSun"/>
          <w:lang w:eastAsia="zh-CN"/>
        </w:rPr>
        <w:t>246 are noisy samples. After testing, the number of noise samples correctly classified by the model is 156</w:t>
      </w:r>
      <w:r w:rsidR="00F10398" w:rsidRPr="000E17D5">
        <w:rPr>
          <w:rFonts w:eastAsia="SimSun"/>
          <w:lang w:eastAsia="zh-CN"/>
        </w:rPr>
        <w:t> </w:t>
      </w:r>
      <w:r w:rsidRPr="000E17D5">
        <w:rPr>
          <w:rFonts w:eastAsia="SimSun"/>
          <w:lang w:eastAsia="zh-CN"/>
        </w:rPr>
        <w:t xml:space="preserve">329. Thus, the robustness score of the model is calculated as: </w:t>
      </w:r>
    </w:p>
    <w:p w14:paraId="65E1B83E" w14:textId="2D532EAD" w:rsidR="00793AC0" w:rsidRPr="000E17D5" w:rsidRDefault="001453CF" w:rsidP="00C02DDC">
      <w:pPr>
        <w:pStyle w:val="Equation"/>
        <w:rPr>
          <w:rFonts w:eastAsia="SimSun"/>
          <w:lang w:eastAsia="zh-CN"/>
        </w:rPr>
      </w:pPr>
      <w:r w:rsidRPr="000E17D5">
        <w:rPr>
          <w:rFonts w:eastAsia="SimSun"/>
          <w:lang w:eastAsia="zh-CN"/>
        </w:rPr>
        <w:tab/>
      </w:r>
      <w:r w:rsidRPr="000E17D5">
        <w:rPr>
          <w:rFonts w:eastAsia="SimSun"/>
          <w:lang w:eastAsia="zh-CN"/>
        </w:rPr>
        <w:tab/>
      </w:r>
      <w:r w:rsidR="009221D8" w:rsidRPr="000E17D5">
        <w:rPr>
          <w:rFonts w:eastAsia="SimSun"/>
          <w:lang w:eastAsia="zh-CN"/>
        </w:rPr>
        <w:t>156</w:t>
      </w:r>
      <w:r w:rsidR="00F10398" w:rsidRPr="000E17D5">
        <w:rPr>
          <w:rFonts w:eastAsia="SimSun"/>
          <w:lang w:eastAsia="zh-CN"/>
        </w:rPr>
        <w:t> </w:t>
      </w:r>
      <w:r w:rsidR="009221D8" w:rsidRPr="000E17D5">
        <w:rPr>
          <w:rFonts w:eastAsia="SimSun"/>
          <w:lang w:eastAsia="zh-CN"/>
        </w:rPr>
        <w:t>329 / 193</w:t>
      </w:r>
      <w:r w:rsidR="00F10398" w:rsidRPr="000E17D5">
        <w:rPr>
          <w:rFonts w:eastAsia="SimSun"/>
          <w:lang w:eastAsia="zh-CN"/>
        </w:rPr>
        <w:t> </w:t>
      </w:r>
      <w:r w:rsidR="009221D8" w:rsidRPr="000E17D5">
        <w:rPr>
          <w:rFonts w:eastAsia="SimSun"/>
          <w:lang w:eastAsia="zh-CN"/>
        </w:rPr>
        <w:t>246 * 100% = 80.89%.</w:t>
      </w:r>
    </w:p>
    <w:p w14:paraId="1F66050E" w14:textId="08407C03" w:rsidR="00793AC0" w:rsidRPr="000E17D5" w:rsidRDefault="001453CF">
      <w:pPr>
        <w:rPr>
          <w:rFonts w:eastAsia="SimSun"/>
          <w:lang w:eastAsia="zh-CN"/>
        </w:rPr>
      </w:pPr>
      <w:r w:rsidRPr="000E17D5">
        <w:rPr>
          <w:rFonts w:eastAsia="SimSun"/>
          <w:b/>
          <w:bCs/>
          <w:lang w:eastAsia="zh-CN"/>
        </w:rPr>
        <w:t>Credibility</w:t>
      </w:r>
      <w:r w:rsidRPr="000E17D5">
        <w:rPr>
          <w:rFonts w:eastAsia="SimSun"/>
          <w:lang w:eastAsia="zh-CN"/>
        </w:rPr>
        <w:t>: The model's average output confidence scores for the eight categories (</w:t>
      </w:r>
      <w:r w:rsidR="00F72A3A">
        <w:rPr>
          <w:rFonts w:eastAsia="SimSun"/>
          <w:lang w:eastAsia="zh-CN"/>
        </w:rPr>
        <w:t>n</w:t>
      </w:r>
      <w:r w:rsidRPr="000E17D5">
        <w:rPr>
          <w:rFonts w:eastAsia="SimSun"/>
          <w:lang w:eastAsia="zh-CN"/>
        </w:rPr>
        <w:t xml:space="preserve">ormal, DoS, DDoS, </w:t>
      </w:r>
      <w:r w:rsidR="00F72A3A" w:rsidRPr="000E17D5">
        <w:rPr>
          <w:rFonts w:eastAsia="SimSun"/>
          <w:lang w:eastAsia="zh-CN"/>
        </w:rPr>
        <w:t>web attack, infiltration, malware attack, brute force attack</w:t>
      </w:r>
      <w:r w:rsidR="00F72A3A">
        <w:rPr>
          <w:rFonts w:eastAsia="SimSun"/>
          <w:lang w:eastAsia="zh-CN"/>
        </w:rPr>
        <w:t xml:space="preserve"> and</w:t>
      </w:r>
      <w:r w:rsidRPr="000E17D5">
        <w:rPr>
          <w:rFonts w:eastAsia="SimSun"/>
          <w:lang w:eastAsia="zh-CN"/>
        </w:rPr>
        <w:t xml:space="preserve"> </w:t>
      </w:r>
      <w:proofErr w:type="spellStart"/>
      <w:r w:rsidRPr="000E17D5">
        <w:rPr>
          <w:rFonts w:eastAsia="SimSun"/>
          <w:lang w:eastAsia="zh-CN"/>
        </w:rPr>
        <w:t>PortScan</w:t>
      </w:r>
      <w:proofErr w:type="spellEnd"/>
      <w:r w:rsidRPr="000E17D5">
        <w:rPr>
          <w:rFonts w:eastAsia="SimSun"/>
          <w:lang w:eastAsia="zh-CN"/>
        </w:rPr>
        <w:t>) are 0.86, 0.84, 0.76, 0.65, 0.54, 0.70, 0.74</w:t>
      </w:r>
      <w:r w:rsidR="00F72A3A">
        <w:rPr>
          <w:rFonts w:eastAsia="SimSun"/>
          <w:lang w:eastAsia="zh-CN"/>
        </w:rPr>
        <w:t xml:space="preserve"> and</w:t>
      </w:r>
      <w:r w:rsidRPr="000E17D5">
        <w:rPr>
          <w:rFonts w:eastAsia="SimSun"/>
          <w:lang w:eastAsia="zh-CN"/>
        </w:rPr>
        <w:t xml:space="preserve"> 0.80, respectively. The recall rates are 95.47%, 91.28%, 81.7%, 75.16%, 57.21%, 80.44%, 85.09%</w:t>
      </w:r>
      <w:r w:rsidR="00F72A3A">
        <w:rPr>
          <w:rFonts w:eastAsia="SimSun"/>
          <w:lang w:eastAsia="zh-CN"/>
        </w:rPr>
        <w:t xml:space="preserve"> and</w:t>
      </w:r>
      <w:r w:rsidRPr="000E17D5">
        <w:rPr>
          <w:rFonts w:eastAsia="SimSun"/>
          <w:lang w:eastAsia="zh-CN"/>
        </w:rPr>
        <w:t xml:space="preserve"> 93.49%, respectively. The absolute differences between these values are 9.47%, 7.28%, 5.7%, 10.16%, 3.21%, 10.44%, 11.09%</w:t>
      </w:r>
      <w:r w:rsidR="00F72A3A">
        <w:rPr>
          <w:rFonts w:eastAsia="SimSun"/>
          <w:lang w:eastAsia="zh-CN"/>
        </w:rPr>
        <w:t xml:space="preserve"> and</w:t>
      </w:r>
      <w:r w:rsidRPr="000E17D5">
        <w:rPr>
          <w:rFonts w:eastAsia="SimSun"/>
          <w:lang w:eastAsia="zh-CN"/>
        </w:rPr>
        <w:t xml:space="preserve"> 13.49%, respectively. The model's </w:t>
      </w:r>
      <w:r w:rsidR="003D0D93">
        <w:rPr>
          <w:rFonts w:eastAsia="SimSun"/>
          <w:lang w:eastAsia="zh-CN"/>
        </w:rPr>
        <w:t>c</w:t>
      </w:r>
      <w:r w:rsidRPr="000E17D5">
        <w:rPr>
          <w:rFonts w:eastAsia="SimSun"/>
          <w:lang w:eastAsia="zh-CN"/>
        </w:rPr>
        <w:t>redibility score is:</w:t>
      </w:r>
    </w:p>
    <w:p w14:paraId="27DCBE75" w14:textId="5FF904A2" w:rsidR="00793AC0" w:rsidRPr="000E17D5" w:rsidRDefault="00024122" w:rsidP="00F10398">
      <w:pPr>
        <w:pStyle w:val="Equation"/>
        <w:rPr>
          <w:rFonts w:eastAsia="SimSun"/>
          <w:i/>
          <w:iCs/>
          <w:color w:val="000000"/>
          <w:sz w:val="16"/>
          <w:szCs w:val="16"/>
        </w:rPr>
      </w:pPr>
      <m:oMathPara>
        <m:oMath>
          <m:f>
            <m:fPr>
              <m:ctrlPr>
                <w:rPr>
                  <w:rFonts w:ascii="Cambria Math" w:eastAsia="SimSun" w:hAnsi="Cambria Math"/>
                  <w:i/>
                  <w:iCs/>
                  <w:color w:val="000000"/>
                  <w:sz w:val="16"/>
                  <w:szCs w:val="16"/>
                </w:rPr>
              </m:ctrlPr>
            </m:fPr>
            <m:num>
              <m:r>
                <w:rPr>
                  <w:rFonts w:ascii="Cambria Math" w:eastAsia="SimSun"/>
                  <w:color w:val="000000"/>
                  <w:sz w:val="16"/>
                  <w:szCs w:val="16"/>
                </w:rPr>
                <m:t>1</m:t>
              </m:r>
            </m:num>
            <m:den>
              <m:r>
                <w:rPr>
                  <w:rFonts w:ascii="Cambria Math" w:eastAsia="SimSun"/>
                  <w:color w:val="000000"/>
                  <w:sz w:val="16"/>
                  <w:szCs w:val="16"/>
                </w:rPr>
                <m:t>8</m:t>
              </m:r>
            </m:den>
          </m:f>
          <m:d>
            <m:dPr>
              <m:ctrlPr>
                <w:rPr>
                  <w:rFonts w:ascii="Cambria Math" w:eastAsia="SimSun" w:hAnsi="Cambria Math"/>
                  <w:i/>
                  <w:iCs/>
                  <w:color w:val="000000"/>
                  <w:sz w:val="16"/>
                  <w:szCs w:val="16"/>
                </w:rPr>
              </m:ctrlPr>
            </m:dPr>
            <m:e>
              <m:r>
                <w:rPr>
                  <w:rFonts w:ascii="Cambria Math" w:eastAsia="SimSun"/>
                  <w:color w:val="000000"/>
                  <w:sz w:val="16"/>
                  <w:szCs w:val="16"/>
                </w:rPr>
                <m:t>1</m:t>
              </m:r>
              <m:r>
                <w:rPr>
                  <w:rFonts w:ascii="Cambria Math" w:eastAsia="SimSun"/>
                  <w:color w:val="000000"/>
                  <w:sz w:val="16"/>
                  <w:szCs w:val="16"/>
                </w:rPr>
                <m:t>-</m:t>
              </m:r>
              <m:r>
                <w:rPr>
                  <w:rFonts w:ascii="Cambria Math" w:eastAsia="SimSun"/>
                  <w:color w:val="000000"/>
                  <w:sz w:val="16"/>
                  <w:szCs w:val="16"/>
                </w:rPr>
                <m:t>9.47%</m:t>
              </m:r>
            </m:e>
          </m:d>
          <m:r>
            <w:rPr>
              <w:rFonts w:ascii="Cambria Math" w:eastAsia="SimSun"/>
              <w:color w:val="000000"/>
              <w:sz w:val="16"/>
              <w:szCs w:val="16"/>
            </w:rPr>
            <m:t>+</m:t>
          </m:r>
          <m:d>
            <m:dPr>
              <m:ctrlPr>
                <w:rPr>
                  <w:rFonts w:ascii="Cambria Math" w:eastAsia="SimSun" w:hAnsi="Cambria Math"/>
                  <w:i/>
                  <w:iCs/>
                  <w:color w:val="000000"/>
                  <w:sz w:val="16"/>
                  <w:szCs w:val="16"/>
                </w:rPr>
              </m:ctrlPr>
            </m:dPr>
            <m:e>
              <m:r>
                <w:rPr>
                  <w:rFonts w:ascii="Cambria Math" w:eastAsia="SimSun"/>
                  <w:color w:val="000000"/>
                  <w:sz w:val="16"/>
                  <w:szCs w:val="16"/>
                </w:rPr>
                <m:t>1</m:t>
              </m:r>
              <m:r>
                <w:rPr>
                  <w:rFonts w:ascii="Cambria Math" w:eastAsia="SimSun"/>
                  <w:color w:val="000000"/>
                  <w:sz w:val="16"/>
                  <w:szCs w:val="16"/>
                </w:rPr>
                <m:t>-</m:t>
              </m:r>
              <m:r>
                <w:rPr>
                  <w:rFonts w:ascii="Cambria Math" w:eastAsia="SimSun"/>
                  <w:color w:val="000000"/>
                  <w:sz w:val="16"/>
                  <w:szCs w:val="16"/>
                </w:rPr>
                <m:t>7.28%</m:t>
              </m:r>
              <m:ctrlPr>
                <w:rPr>
                  <w:rFonts w:ascii="Cambria Math" w:eastAsia="SimSun" w:hAnsi="Cambria Math"/>
                  <w:color w:val="000000"/>
                  <w:sz w:val="16"/>
                  <w:szCs w:val="16"/>
                </w:rPr>
              </m:ctrlPr>
            </m:e>
          </m:d>
          <m:r>
            <m:rPr>
              <m:nor/>
            </m:rPr>
            <w:rPr>
              <w:rFonts w:ascii="Cambria Math" w:eastAsia="SimSun"/>
              <w:iCs/>
              <w:color w:val="000000"/>
              <w:sz w:val="16"/>
              <w:szCs w:val="16"/>
            </w:rPr>
            <m:t xml:space="preserve">+ </m:t>
          </m:r>
          <m:d>
            <m:dPr>
              <m:ctrlPr>
                <w:rPr>
                  <w:rFonts w:ascii="Cambria Math" w:eastAsia="SimSun" w:hAnsi="Cambria Math"/>
                  <w:iCs/>
                  <w:color w:val="000000"/>
                  <w:sz w:val="16"/>
                  <w:szCs w:val="16"/>
                </w:rPr>
              </m:ctrlPr>
            </m:dPr>
            <m:e>
              <m:r>
                <m:rPr>
                  <m:sty m:val="p"/>
                </m:rPr>
                <w:rPr>
                  <w:rFonts w:ascii="Cambria Math" w:eastAsia="SimSun"/>
                  <w:color w:val="000000"/>
                  <w:sz w:val="16"/>
                  <w:szCs w:val="16"/>
                </w:rPr>
                <m:t>1</m:t>
              </m:r>
              <m:r>
                <w:rPr>
                  <w:rFonts w:ascii="Cambria Math" w:eastAsia="SimSun"/>
                  <w:color w:val="000000"/>
                  <w:sz w:val="16"/>
                  <w:szCs w:val="16"/>
                </w:rPr>
                <m:t>-</m:t>
              </m:r>
              <m:r>
                <w:rPr>
                  <w:rFonts w:ascii="Cambria Math" w:eastAsia="SimSun"/>
                  <w:color w:val="000000"/>
                  <w:sz w:val="16"/>
                  <w:szCs w:val="16"/>
                </w:rPr>
                <m:t>5.7%</m:t>
              </m:r>
              <m:ctrlPr>
                <w:rPr>
                  <w:rFonts w:ascii="Cambria Math" w:eastAsia="SimSun" w:hAnsi="Cambria Math"/>
                  <w:i/>
                  <w:iCs/>
                  <w:color w:val="000000"/>
                  <w:sz w:val="16"/>
                  <w:szCs w:val="16"/>
                </w:rPr>
              </m:ctrlPr>
            </m:e>
          </m:d>
          <m:r>
            <m:rPr>
              <m:nor/>
            </m:rPr>
            <w:rPr>
              <w:rFonts w:ascii="Cambria Math" w:eastAsia="SimSun"/>
              <w:iCs/>
              <w:color w:val="000000"/>
              <w:sz w:val="16"/>
              <w:szCs w:val="16"/>
            </w:rPr>
            <m:t xml:space="preserve">+ </m:t>
          </m:r>
          <m:d>
            <m:dPr>
              <m:ctrlPr>
                <w:rPr>
                  <w:rFonts w:ascii="Cambria Math" w:eastAsia="SimSun" w:hAnsi="Cambria Math"/>
                  <w:iCs/>
                  <w:color w:val="000000"/>
                  <w:sz w:val="16"/>
                  <w:szCs w:val="16"/>
                </w:rPr>
              </m:ctrlPr>
            </m:dPr>
            <m:e>
              <m:r>
                <m:rPr>
                  <m:sty m:val="p"/>
                </m:rPr>
                <w:rPr>
                  <w:rFonts w:ascii="Cambria Math" w:eastAsia="SimSun"/>
                  <w:color w:val="000000"/>
                  <w:sz w:val="16"/>
                  <w:szCs w:val="16"/>
                </w:rPr>
                <m:t>1</m:t>
              </m:r>
              <m:r>
                <w:rPr>
                  <w:rFonts w:ascii="Cambria Math" w:eastAsia="SimSun"/>
                  <w:color w:val="000000"/>
                  <w:sz w:val="16"/>
                  <w:szCs w:val="16"/>
                </w:rPr>
                <m:t>-</m:t>
              </m:r>
              <m:r>
                <w:rPr>
                  <w:rFonts w:ascii="Cambria Math" w:eastAsia="SimSun"/>
                  <w:color w:val="000000"/>
                  <w:sz w:val="16"/>
                  <w:szCs w:val="16"/>
                </w:rPr>
                <m:t>10.16%</m:t>
              </m:r>
              <m:ctrlPr>
                <w:rPr>
                  <w:rFonts w:ascii="Cambria Math" w:eastAsia="SimSun" w:hAnsi="Cambria Math"/>
                  <w:i/>
                  <w:iCs/>
                  <w:color w:val="000000"/>
                  <w:sz w:val="16"/>
                  <w:szCs w:val="16"/>
                </w:rPr>
              </m:ctrlPr>
            </m:e>
          </m:d>
          <m:r>
            <m:rPr>
              <m:nor/>
            </m:rPr>
            <w:rPr>
              <w:rFonts w:ascii="Cambria Math" w:eastAsia="SimSun"/>
              <w:iCs/>
              <w:color w:val="000000"/>
              <w:sz w:val="16"/>
              <w:szCs w:val="16"/>
            </w:rPr>
            <m:t xml:space="preserve">+ </m:t>
          </m:r>
          <m:d>
            <m:dPr>
              <m:ctrlPr>
                <w:rPr>
                  <w:rFonts w:ascii="Cambria Math" w:eastAsia="SimSun" w:hAnsi="Cambria Math"/>
                  <w:iCs/>
                  <w:color w:val="000000"/>
                  <w:sz w:val="16"/>
                  <w:szCs w:val="16"/>
                </w:rPr>
              </m:ctrlPr>
            </m:dPr>
            <m:e>
              <m:r>
                <m:rPr>
                  <m:sty m:val="p"/>
                </m:rPr>
                <w:rPr>
                  <w:rFonts w:ascii="Cambria Math" w:eastAsia="SimSun"/>
                  <w:color w:val="000000"/>
                  <w:sz w:val="16"/>
                  <w:szCs w:val="16"/>
                </w:rPr>
                <m:t>1</m:t>
              </m:r>
              <m:r>
                <w:rPr>
                  <w:rFonts w:ascii="Cambria Math" w:eastAsia="SimSun"/>
                  <w:color w:val="000000"/>
                  <w:sz w:val="16"/>
                  <w:szCs w:val="16"/>
                </w:rPr>
                <m:t>-</m:t>
              </m:r>
              <m:r>
                <w:rPr>
                  <w:rFonts w:ascii="Cambria Math" w:eastAsia="SimSun"/>
                  <w:color w:val="000000"/>
                  <w:sz w:val="16"/>
                  <w:szCs w:val="16"/>
                </w:rPr>
                <m:t>3.21%</m:t>
              </m:r>
              <m:ctrlPr>
                <w:rPr>
                  <w:rFonts w:ascii="Cambria Math" w:eastAsia="SimSun" w:hAnsi="Cambria Math"/>
                  <w:i/>
                  <w:iCs/>
                  <w:color w:val="000000"/>
                  <w:sz w:val="16"/>
                  <w:szCs w:val="16"/>
                </w:rPr>
              </m:ctrlPr>
            </m:e>
          </m:d>
          <m:r>
            <w:rPr>
              <w:rFonts w:ascii="Cambria Math" w:eastAsia="SimSun"/>
              <w:color w:val="000000"/>
              <w:sz w:val="16"/>
              <w:szCs w:val="16"/>
            </w:rPr>
            <m:t>+</m:t>
          </m:r>
          <m:d>
            <m:dPr>
              <m:ctrlPr>
                <w:rPr>
                  <w:rFonts w:ascii="Cambria Math" w:eastAsia="SimSun" w:hAnsi="Cambria Math"/>
                  <w:i/>
                  <w:iCs/>
                  <w:color w:val="000000"/>
                  <w:sz w:val="16"/>
                  <w:szCs w:val="16"/>
                </w:rPr>
              </m:ctrlPr>
            </m:dPr>
            <m:e>
              <m:r>
                <w:rPr>
                  <w:rFonts w:ascii="Cambria Math" w:eastAsia="SimSun"/>
                  <w:color w:val="000000"/>
                  <w:sz w:val="16"/>
                  <w:szCs w:val="16"/>
                </w:rPr>
                <m:t>1</m:t>
              </m:r>
              <m:r>
                <w:rPr>
                  <w:rFonts w:ascii="Cambria Math" w:eastAsia="SimSun"/>
                  <w:color w:val="000000"/>
                  <w:sz w:val="16"/>
                  <w:szCs w:val="16"/>
                </w:rPr>
                <m:t>-</m:t>
              </m:r>
              <m:r>
                <w:rPr>
                  <w:rFonts w:ascii="Cambria Math" w:eastAsia="SimSun"/>
                  <w:color w:val="000000"/>
                  <w:sz w:val="16"/>
                  <w:szCs w:val="16"/>
                </w:rPr>
                <m:t>10.44%</m:t>
              </m:r>
            </m:e>
          </m:d>
          <m:r>
            <w:rPr>
              <w:rFonts w:ascii="Cambria Math" w:eastAsia="SimSun"/>
              <w:color w:val="000000"/>
              <w:sz w:val="16"/>
              <w:szCs w:val="16"/>
            </w:rPr>
            <m:t>+(1</m:t>
          </m:r>
          <m:r>
            <w:rPr>
              <w:rFonts w:ascii="Cambria Math" w:eastAsia="SimSun"/>
              <w:color w:val="000000"/>
              <w:sz w:val="16"/>
              <w:szCs w:val="16"/>
            </w:rPr>
            <m:t>-</m:t>
          </m:r>
          <m:r>
            <w:rPr>
              <w:rFonts w:ascii="Cambria Math" w:eastAsia="SimSun"/>
              <w:color w:val="000000"/>
              <w:sz w:val="16"/>
              <w:szCs w:val="16"/>
            </w:rPr>
            <m:t>11.09%)+(1</m:t>
          </m:r>
          <m:r>
            <w:rPr>
              <w:rFonts w:ascii="Cambria Math" w:eastAsia="SimSun"/>
              <w:color w:val="000000"/>
              <w:sz w:val="16"/>
              <w:szCs w:val="16"/>
            </w:rPr>
            <m:t>-</m:t>
          </m:r>
          <m:r>
            <w:rPr>
              <w:rFonts w:ascii="Cambria Math" w:eastAsia="SimSun"/>
              <w:color w:val="000000"/>
              <w:sz w:val="16"/>
              <w:szCs w:val="16"/>
            </w:rPr>
            <m:t>13.49%)</m:t>
          </m:r>
          <m:r>
            <w:rPr>
              <w:rFonts w:ascii="Cambria Math" w:eastAsia="SimSun" w:hAnsi="Cambria Math" w:cs="Cambria Math"/>
              <w:color w:val="000000"/>
              <w:sz w:val="16"/>
              <w:szCs w:val="16"/>
            </w:rPr>
            <m:t>*100</m:t>
          </m:r>
          <m:r>
            <w:rPr>
              <w:rFonts w:ascii="Cambria Math" w:eastAsia="SimSun"/>
              <w:color w:val="000000"/>
              <w:sz w:val="16"/>
              <w:szCs w:val="16"/>
            </w:rPr>
            <m:t>%</m:t>
          </m:r>
          <m:r>
            <m:rPr>
              <m:sty m:val="p"/>
            </m:rPr>
            <w:rPr>
              <w:rFonts w:ascii="Cambria Math" w:eastAsia="SimSun"/>
              <w:color w:val="000000"/>
              <w:sz w:val="16"/>
              <w:szCs w:val="16"/>
            </w:rPr>
            <w:br/>
          </m:r>
        </m:oMath>
        <m:oMath>
          <m:r>
            <m:rPr>
              <m:nor/>
            </m:rPr>
            <w:rPr>
              <w:rFonts w:ascii="Cambria Math" w:eastAsia="SimSun"/>
              <w:iCs/>
              <w:color w:val="000000"/>
              <w:sz w:val="16"/>
              <w:szCs w:val="16"/>
            </w:rPr>
            <m:t>=91.15%</m:t>
          </m:r>
        </m:oMath>
      </m:oMathPara>
    </w:p>
    <w:p w14:paraId="5A835636" w14:textId="3F4F841D" w:rsidR="00793AC0" w:rsidRPr="000E17D5" w:rsidRDefault="001453CF">
      <w:pPr>
        <w:rPr>
          <w:rFonts w:eastAsia="SimSun"/>
          <w:lang w:eastAsia="zh-CN"/>
        </w:rPr>
      </w:pPr>
      <w:r w:rsidRPr="000E17D5">
        <w:rPr>
          <w:rFonts w:eastAsia="SimSun"/>
          <w:b/>
          <w:bCs/>
          <w:lang w:eastAsia="zh-CN"/>
        </w:rPr>
        <w:t>Interpretability</w:t>
      </w:r>
      <w:r w:rsidRPr="000E17D5">
        <w:rPr>
          <w:rFonts w:eastAsia="SimSun"/>
          <w:lang w:eastAsia="zh-CN"/>
        </w:rPr>
        <w:t xml:space="preserve">: The denoising autoencoder consists of an encoder and a decoder. The decoder reconstructs low-dimensional features into the original input data. By </w:t>
      </w:r>
      <w:r w:rsidR="00990678" w:rsidRPr="000E17D5">
        <w:rPr>
          <w:rFonts w:eastAsia="SimSun"/>
          <w:lang w:eastAsia="zh-CN"/>
        </w:rPr>
        <w:t>analys</w:t>
      </w:r>
      <w:r w:rsidRPr="000E17D5">
        <w:rPr>
          <w:rFonts w:eastAsia="SimSun"/>
          <w:lang w:eastAsia="zh-CN"/>
        </w:rPr>
        <w:t>ing the reconstruction effectiveness of the decoder</w:t>
      </w:r>
      <w:r w:rsidR="004C0393" w:rsidRPr="000E17D5">
        <w:rPr>
          <w:rFonts w:eastAsia="SimSun"/>
          <w:lang w:eastAsia="zh-CN"/>
        </w:rPr>
        <w:t xml:space="preserve"> – </w:t>
      </w:r>
      <w:r w:rsidRPr="000E17D5">
        <w:rPr>
          <w:rFonts w:eastAsia="SimSun"/>
          <w:lang w:eastAsia="zh-CN"/>
        </w:rPr>
        <w:t>i.e., comparing the differences between the original data and the reconstructed data</w:t>
      </w:r>
      <w:r w:rsidR="004C0393" w:rsidRPr="000E17D5">
        <w:rPr>
          <w:rFonts w:eastAsia="SimSun"/>
          <w:lang w:eastAsia="zh-CN"/>
        </w:rPr>
        <w:t xml:space="preserve"> – </w:t>
      </w:r>
      <w:r w:rsidRPr="000E17D5">
        <w:rPr>
          <w:rFonts w:eastAsia="SimSun"/>
          <w:lang w:eastAsia="zh-CN"/>
        </w:rPr>
        <w:t>the features learned by the model and its ability to reconstruct input data can be understood. This further explains how the model compresses and represents data while preserving essential information. Consequently, the interpretability capability of the SDA scores 50 points.</w:t>
      </w:r>
    </w:p>
    <w:p w14:paraId="7B8F28EF" w14:textId="1D478DFC" w:rsidR="00793AC0" w:rsidRPr="000E17D5" w:rsidRDefault="001453CF" w:rsidP="00AF71E8">
      <w:pPr>
        <w:pStyle w:val="Heading3"/>
        <w:rPr>
          <w:rFonts w:eastAsia="SimSun"/>
          <w:lang w:eastAsia="zh-CN"/>
        </w:rPr>
      </w:pPr>
      <w:r w:rsidRPr="000E17D5">
        <w:rPr>
          <w:lang w:eastAsia="zh-CN"/>
        </w:rPr>
        <w:t>A.2.3</w:t>
      </w:r>
      <w:r w:rsidR="00AF71E8" w:rsidRPr="000E17D5">
        <w:rPr>
          <w:lang w:eastAsia="zh-CN"/>
        </w:rPr>
        <w:tab/>
      </w:r>
      <w:r w:rsidRPr="000E17D5">
        <w:rPr>
          <w:lang w:eastAsia="zh-CN"/>
        </w:rPr>
        <w:t>Comprehensive evaluation for model s</w:t>
      </w:r>
      <w:r w:rsidRPr="000E17D5">
        <w:rPr>
          <w:rFonts w:eastAsia="SimSun"/>
          <w:lang w:eastAsia="zh-CN"/>
        </w:rPr>
        <w:t>ecurity</w:t>
      </w:r>
    </w:p>
    <w:p w14:paraId="3E22586D" w14:textId="77777777" w:rsidR="00793AC0" w:rsidRPr="000E17D5" w:rsidRDefault="001453CF">
      <w:pPr>
        <w:rPr>
          <w:rFonts w:eastAsia="SimSun"/>
          <w:lang w:eastAsia="zh-CN"/>
        </w:rPr>
      </w:pPr>
      <w:r w:rsidRPr="000E17D5">
        <w:rPr>
          <w:rFonts w:eastAsia="SimSun"/>
          <w:lang w:eastAsia="zh-CN"/>
        </w:rPr>
        <w:t>Based on the evaluation scores of the above four indicators, the comprehensive evaluation of model security is conducted as follows.</w:t>
      </w:r>
    </w:p>
    <w:p w14:paraId="46A73453" w14:textId="77777777" w:rsidR="00793AC0" w:rsidRPr="000E17D5" w:rsidRDefault="001453CF">
      <w:pPr>
        <w:rPr>
          <w:rFonts w:eastAsia="SimSun"/>
          <w:lang w:eastAsia="zh-CN"/>
        </w:rPr>
      </w:pPr>
      <w:r w:rsidRPr="000E17D5">
        <w:rPr>
          <w:rFonts w:eastAsia="SimSun"/>
          <w:b/>
          <w:bCs/>
          <w:lang w:eastAsia="zh-CN"/>
        </w:rPr>
        <w:t>Evaluation method 1</w:t>
      </w:r>
      <w:r w:rsidRPr="000E17D5">
        <w:rPr>
          <w:rFonts w:eastAsia="SimSun"/>
          <w:lang w:eastAsia="zh-CN"/>
        </w:rPr>
        <w:t>:</w:t>
      </w:r>
      <w:r w:rsidRPr="000E17D5">
        <w:rPr>
          <w:rFonts w:ascii="Segoe UI" w:hAnsi="Segoe UI" w:cs="Segoe UI"/>
          <w:shd w:val="clear" w:color="auto" w:fill="FFFFFF"/>
        </w:rPr>
        <w:t xml:space="preserve"> </w:t>
      </w:r>
      <w:r w:rsidRPr="000E17D5">
        <w:rPr>
          <w:rFonts w:eastAsia="SimSun"/>
          <w:lang w:eastAsia="zh-CN"/>
        </w:rPr>
        <w:t>If all security evaluation indicators are equally important (i.e., each indicator's weight coefficient is 0.25), the security score of the intrusion detection model is calculated as: 0.25 * 82.48% + 0.25 * 80.89% + 0.25 * 91.15% + 0.25 * 50% = 76.13%.</w:t>
      </w:r>
    </w:p>
    <w:p w14:paraId="178F2F1E" w14:textId="30373108" w:rsidR="00793AC0" w:rsidRPr="000E17D5" w:rsidRDefault="001453CF">
      <w:pPr>
        <w:rPr>
          <w:rFonts w:eastAsia="SimSun"/>
          <w:lang w:eastAsia="zh-CN"/>
        </w:rPr>
      </w:pPr>
      <w:r w:rsidRPr="000E17D5">
        <w:rPr>
          <w:rFonts w:eastAsia="SimSun"/>
          <w:b/>
          <w:bCs/>
          <w:lang w:eastAsia="zh-CN"/>
        </w:rPr>
        <w:t>Evaluation method 2</w:t>
      </w:r>
      <w:r w:rsidRPr="000E17D5">
        <w:rPr>
          <w:rFonts w:eastAsia="SimSun"/>
          <w:lang w:eastAsia="zh-CN"/>
        </w:rPr>
        <w:t>:</w:t>
      </w:r>
      <w:r w:rsidRPr="000E17D5">
        <w:rPr>
          <w:rFonts w:ascii="Segoe UI" w:hAnsi="Segoe UI" w:cs="Segoe UI"/>
          <w:shd w:val="clear" w:color="auto" w:fill="FFFFFF"/>
        </w:rPr>
        <w:t xml:space="preserve"> </w:t>
      </w:r>
      <w:r w:rsidRPr="000E17D5">
        <w:rPr>
          <w:rFonts w:eastAsia="SimSun"/>
          <w:lang w:eastAsia="zh-CN"/>
        </w:rPr>
        <w:t xml:space="preserve">The </w:t>
      </w:r>
      <w:r w:rsidR="00B44492" w:rsidRPr="000E17D5">
        <w:rPr>
          <w:rFonts w:eastAsia="SimSun"/>
          <w:lang w:eastAsia="zh-CN"/>
        </w:rPr>
        <w:t xml:space="preserve">analytic hierarchy process </w:t>
      </w:r>
      <w:r w:rsidRPr="000E17D5">
        <w:rPr>
          <w:rFonts w:eastAsia="SimSun"/>
          <w:lang w:eastAsia="zh-CN"/>
        </w:rPr>
        <w:t>(AHP) method is adopted for model security evaluation. The judg</w:t>
      </w:r>
      <w:r w:rsidR="00B44492">
        <w:rPr>
          <w:rFonts w:eastAsia="SimSun"/>
          <w:lang w:eastAsia="zh-CN"/>
        </w:rPr>
        <w:t>e</w:t>
      </w:r>
      <w:r w:rsidRPr="000E17D5">
        <w:rPr>
          <w:rFonts w:eastAsia="SimSun"/>
          <w:lang w:eastAsia="zh-CN"/>
        </w:rPr>
        <w:t>ment matrix is structured as follows:</w:t>
      </w:r>
    </w:p>
    <w:p w14:paraId="6B0F5901" w14:textId="2D583402" w:rsidR="00793AC0" w:rsidRPr="000E17D5" w:rsidRDefault="001453CF" w:rsidP="00230C6F">
      <w:pPr>
        <w:pStyle w:val="Equation"/>
        <w:rPr>
          <w:szCs w:val="24"/>
          <w:lang w:eastAsia="zh-CN"/>
        </w:rPr>
      </w:pPr>
      <w:r w:rsidRPr="000E17D5">
        <w:rPr>
          <w:rFonts w:eastAsia="SimSun"/>
          <w:lang w:eastAsia="zh-CN"/>
        </w:rPr>
        <w:tab/>
      </w:r>
      <w:r w:rsidRPr="000E17D5">
        <w:rPr>
          <w:rFonts w:eastAsia="SimSun"/>
          <w:lang w:eastAsia="zh-CN"/>
        </w:rPr>
        <w:tab/>
      </w:r>
      <m:oMath>
        <m:r>
          <m:rPr>
            <m:sty m:val="bi"/>
          </m:rPr>
          <w:rPr>
            <w:rFonts w:ascii="Cambria Math"/>
            <w:szCs w:val="24"/>
          </w:rPr>
          <m:t>C</m:t>
        </m:r>
        <m:r>
          <w:rPr>
            <w:rFonts w:ascii="Cambria Math"/>
            <w:szCs w:val="24"/>
          </w:rPr>
          <m:t>=</m:t>
        </m:r>
        <m:d>
          <m:dPr>
            <m:begChr m:val="["/>
            <m:endChr m:val="]"/>
            <m:ctrlPr>
              <w:rPr>
                <w:rFonts w:ascii="Cambria Math" w:hAnsi="Cambria Math"/>
                <w:i/>
                <w:szCs w:val="24"/>
              </w:rPr>
            </m:ctrlPr>
          </m:dPr>
          <m:e>
            <m:eqArr>
              <m:eqArrPr>
                <m:ctrlPr>
                  <w:rPr>
                    <w:rFonts w:ascii="Cambria Math" w:hAnsi="Cambria Math"/>
                    <w:i/>
                    <w:szCs w:val="24"/>
                  </w:rPr>
                </m:ctrlPr>
              </m:eqArrPr>
              <m:e>
                <m:r>
                  <w:rPr>
                    <w:rFonts w:ascii="Cambria Math"/>
                    <w:szCs w:val="24"/>
                  </w:rPr>
                  <m:t>&amp;1,</m:t>
                </m:r>
                <m:r>
                  <m:rPr>
                    <m:nor/>
                  </m:rPr>
                  <w:rPr>
                    <w:rFonts w:ascii="Cambria Math"/>
                    <w:szCs w:val="24"/>
                  </w:rPr>
                  <m:t xml:space="preserve">           </m:t>
                </m:r>
                <m:r>
                  <m:rPr>
                    <m:sty m:val="p"/>
                  </m:rPr>
                  <w:rPr>
                    <w:rFonts w:ascii="Cambria Math"/>
                    <w:szCs w:val="24"/>
                  </w:rPr>
                  <m:t>1,</m:t>
                </m:r>
                <m:r>
                  <m:rPr>
                    <m:nor/>
                  </m:rPr>
                  <w:rPr>
                    <w:rFonts w:ascii="Cambria Math"/>
                    <w:szCs w:val="24"/>
                  </w:rPr>
                  <m:t xml:space="preserve">          </m:t>
                </m:r>
                <m:r>
                  <m:rPr>
                    <m:sty m:val="p"/>
                  </m:rPr>
                  <w:rPr>
                    <w:rFonts w:ascii="Cambria Math"/>
                    <w:szCs w:val="24"/>
                  </w:rPr>
                  <m:t>1,</m:t>
                </m:r>
                <m:r>
                  <m:rPr>
                    <m:nor/>
                  </m:rPr>
                  <w:rPr>
                    <w:rFonts w:ascii="Cambria Math"/>
                    <w:szCs w:val="24"/>
                  </w:rPr>
                  <m:t xml:space="preserve">          </m:t>
                </m:r>
                <m:r>
                  <m:rPr>
                    <m:sty m:val="p"/>
                  </m:rPr>
                  <w:rPr>
                    <w:rFonts w:ascii="Cambria Math"/>
                    <w:szCs w:val="24"/>
                  </w:rPr>
                  <m:t>7</m:t>
                </m:r>
                <m:ctrlPr>
                  <w:rPr>
                    <w:rFonts w:ascii="Cambria Math" w:hAnsi="Cambria Math"/>
                    <w:szCs w:val="24"/>
                  </w:rPr>
                </m:ctrlPr>
              </m:e>
              <m:e>
                <m:r>
                  <w:rPr>
                    <w:rFonts w:ascii="Cambria Math"/>
                    <w:szCs w:val="24"/>
                  </w:rPr>
                  <m:t>&amp;1,</m:t>
                </m:r>
                <m:r>
                  <m:rPr>
                    <m:nor/>
                  </m:rPr>
                  <w:rPr>
                    <w:rFonts w:ascii="Cambria Math"/>
                    <w:szCs w:val="24"/>
                  </w:rPr>
                  <m:t xml:space="preserve">           </m:t>
                </m:r>
                <m:r>
                  <m:rPr>
                    <m:sty m:val="p"/>
                  </m:rPr>
                  <w:rPr>
                    <w:rFonts w:ascii="Cambria Math"/>
                    <w:szCs w:val="24"/>
                  </w:rPr>
                  <m:t>1,</m:t>
                </m:r>
                <m:r>
                  <m:rPr>
                    <m:nor/>
                  </m:rPr>
                  <w:rPr>
                    <w:rFonts w:ascii="Cambria Math"/>
                    <w:szCs w:val="24"/>
                  </w:rPr>
                  <m:t xml:space="preserve">          </m:t>
                </m:r>
                <m:r>
                  <m:rPr>
                    <m:sty m:val="p"/>
                  </m:rPr>
                  <w:rPr>
                    <w:rFonts w:ascii="Cambria Math"/>
                    <w:szCs w:val="24"/>
                  </w:rPr>
                  <m:t>0</m:t>
                </m:r>
                <m:r>
                  <w:rPr>
                    <w:rFonts w:ascii="Cambria Math"/>
                    <w:szCs w:val="24"/>
                  </w:rPr>
                  <m:t>.33,</m:t>
                </m:r>
                <m:r>
                  <m:rPr>
                    <m:nor/>
                  </m:rPr>
                  <w:rPr>
                    <w:rFonts w:ascii="Cambria Math"/>
                    <w:szCs w:val="24"/>
                  </w:rPr>
                  <m:t xml:space="preserve">    6</m:t>
                </m:r>
                <m:ctrlPr>
                  <w:rPr>
                    <w:rFonts w:ascii="Cambria Math" w:hAnsi="Cambria Math"/>
                    <w:szCs w:val="24"/>
                  </w:rPr>
                </m:ctrlPr>
              </m:e>
              <m:e>
                <m:r>
                  <w:rPr>
                    <w:rFonts w:ascii="Cambria Math"/>
                    <w:szCs w:val="24"/>
                  </w:rPr>
                  <m:t>&amp;1,</m:t>
                </m:r>
                <m:r>
                  <m:rPr>
                    <m:nor/>
                  </m:rPr>
                  <w:rPr>
                    <w:rFonts w:ascii="Cambria Math"/>
                    <w:szCs w:val="24"/>
                  </w:rPr>
                  <m:t xml:space="preserve">           </m:t>
                </m:r>
                <m:r>
                  <m:rPr>
                    <m:sty m:val="p"/>
                  </m:rPr>
                  <w:rPr>
                    <w:rFonts w:ascii="Cambria Math"/>
                    <w:szCs w:val="24"/>
                  </w:rPr>
                  <m:t>3,</m:t>
                </m:r>
                <m:r>
                  <m:rPr>
                    <m:nor/>
                  </m:rPr>
                  <w:rPr>
                    <w:rFonts w:ascii="Cambria Math"/>
                    <w:szCs w:val="24"/>
                  </w:rPr>
                  <m:t xml:space="preserve">          1</m:t>
                </m:r>
                <m:r>
                  <m:rPr>
                    <m:sty m:val="p"/>
                  </m:rPr>
                  <w:rPr>
                    <w:rFonts w:ascii="Cambria Math"/>
                    <w:szCs w:val="24"/>
                  </w:rPr>
                  <m:t>,</m:t>
                </m:r>
                <m:r>
                  <m:rPr>
                    <m:nor/>
                  </m:rPr>
                  <w:rPr>
                    <w:rFonts w:ascii="Cambria Math"/>
                    <w:szCs w:val="24"/>
                  </w:rPr>
                  <m:t xml:space="preserve">          </m:t>
                </m:r>
                <m:r>
                  <m:rPr>
                    <m:sty m:val="p"/>
                  </m:rPr>
                  <w:rPr>
                    <w:rFonts w:ascii="Cambria Math"/>
                    <w:szCs w:val="24"/>
                  </w:rPr>
                  <m:t>8</m:t>
                </m:r>
                <m:ctrlPr>
                  <w:rPr>
                    <w:rFonts w:ascii="Cambria Math" w:hAnsi="Cambria Math"/>
                    <w:szCs w:val="24"/>
                  </w:rPr>
                </m:ctrlPr>
              </m:e>
              <m:e>
                <m:r>
                  <w:rPr>
                    <w:rFonts w:ascii="Cambria Math"/>
                    <w:szCs w:val="24"/>
                  </w:rPr>
                  <m:t>&amp;0.143,</m:t>
                </m:r>
                <m:r>
                  <m:rPr>
                    <m:nor/>
                  </m:rPr>
                  <w:rPr>
                    <w:rFonts w:ascii="Cambria Math"/>
                    <w:szCs w:val="24"/>
                  </w:rPr>
                  <m:t xml:space="preserve">  </m:t>
                </m:r>
                <m:r>
                  <m:rPr>
                    <m:sty m:val="p"/>
                  </m:rPr>
                  <w:rPr>
                    <w:rFonts w:ascii="Cambria Math"/>
                    <w:szCs w:val="24"/>
                  </w:rPr>
                  <m:t>0</m:t>
                </m:r>
                <m:r>
                  <w:rPr>
                    <w:rFonts w:ascii="Cambria Math"/>
                    <w:szCs w:val="24"/>
                  </w:rPr>
                  <m:t>.167,</m:t>
                </m:r>
                <m:r>
                  <m:rPr>
                    <m:nor/>
                  </m:rPr>
                  <w:rPr>
                    <w:rFonts w:ascii="Cambria Math"/>
                    <w:szCs w:val="24"/>
                  </w:rPr>
                  <m:t xml:space="preserve">  </m:t>
                </m:r>
                <m:r>
                  <m:rPr>
                    <m:sty m:val="p"/>
                  </m:rPr>
                  <w:rPr>
                    <w:rFonts w:ascii="Cambria Math"/>
                    <w:szCs w:val="24"/>
                  </w:rPr>
                  <m:t>0</m:t>
                </m:r>
                <m:r>
                  <w:rPr>
                    <w:rFonts w:ascii="Cambria Math"/>
                    <w:szCs w:val="24"/>
                  </w:rPr>
                  <m:t>.125,</m:t>
                </m:r>
                <m:r>
                  <m:rPr>
                    <m:nor/>
                  </m:rPr>
                  <w:rPr>
                    <w:rFonts w:ascii="Cambria Math"/>
                    <w:szCs w:val="24"/>
                  </w:rPr>
                  <m:t xml:space="preserve">  </m:t>
                </m:r>
                <m:r>
                  <m:rPr>
                    <m:sty m:val="p"/>
                  </m:rPr>
                  <w:rPr>
                    <w:rFonts w:ascii="Cambria Math"/>
                    <w:szCs w:val="24"/>
                  </w:rPr>
                  <m:t>1</m:t>
                </m:r>
                <m:ctrlPr>
                  <w:rPr>
                    <w:rFonts w:ascii="Cambria Math" w:hAnsi="Cambria Math"/>
                    <w:szCs w:val="24"/>
                  </w:rPr>
                </m:ctrlPr>
              </m:e>
            </m:eqArr>
          </m:e>
        </m:d>
      </m:oMath>
      <w:r w:rsidR="009221D8" w:rsidRPr="000E17D5">
        <w:rPr>
          <w:position w:val="-56"/>
          <w:szCs w:val="24"/>
          <w:lang w:eastAsia="zh-CN"/>
        </w:rPr>
        <w:t xml:space="preserve">    </w:t>
      </w:r>
    </w:p>
    <w:p w14:paraId="46D663AA" w14:textId="2CE22C7F" w:rsidR="00793AC0" w:rsidRPr="000E17D5" w:rsidRDefault="001453CF">
      <w:pPr>
        <w:rPr>
          <w:rFonts w:eastAsia="SimSun"/>
          <w:lang w:eastAsia="zh-CN"/>
        </w:rPr>
      </w:pPr>
      <w:r w:rsidRPr="000E17D5">
        <w:rPr>
          <w:rFonts w:eastAsia="SimSun"/>
          <w:lang w:eastAsia="zh-CN"/>
        </w:rPr>
        <w:t>After solving, the maximum eigenvalue is 4.12</w:t>
      </w:r>
      <w:r w:rsidR="00F72A3A">
        <w:rPr>
          <w:rFonts w:eastAsia="SimSun"/>
          <w:lang w:eastAsia="zh-CN"/>
        </w:rPr>
        <w:t xml:space="preserve"> and</w:t>
      </w:r>
      <w:r w:rsidRPr="000E17D5">
        <w:rPr>
          <w:rFonts w:eastAsia="SimSun"/>
          <w:lang w:eastAsia="zh-CN"/>
        </w:rPr>
        <w:t xml:space="preserve"> the number of non-zero eigenvalues </w:t>
      </w:r>
      <w:proofErr w:type="gramStart"/>
      <w:r w:rsidRPr="000E17D5">
        <w:rPr>
          <w:rFonts w:eastAsia="SimSun"/>
          <w:lang w:eastAsia="zh-CN"/>
        </w:rPr>
        <w:t>is</w:t>
      </w:r>
      <w:proofErr w:type="gramEnd"/>
      <w:r w:rsidRPr="000E17D5">
        <w:rPr>
          <w:rFonts w:eastAsia="SimSun"/>
          <w:lang w:eastAsia="zh-CN"/>
        </w:rPr>
        <w:t xml:space="preserve"> 4. By referencing the table, when the matrix order is 4, the value of RI is 0.9. The consistency check result is calculated as follows:</w:t>
      </w:r>
    </w:p>
    <w:p w14:paraId="306E77BB" w14:textId="35A146C3" w:rsidR="00230C6F" w:rsidRPr="000E17D5" w:rsidRDefault="001453CF" w:rsidP="00230C6F">
      <w:pPr>
        <w:pStyle w:val="Equation"/>
        <w:rPr>
          <w:rFonts w:eastAsia="SimSun"/>
          <w:lang w:eastAsia="zh-CN"/>
        </w:rPr>
      </w:pPr>
      <w:r w:rsidRPr="000E17D5">
        <w:rPr>
          <w:rFonts w:eastAsia="SimSun"/>
          <w:lang w:eastAsia="zh-CN"/>
        </w:rPr>
        <w:lastRenderedPageBreak/>
        <w:tab/>
      </w:r>
      <w:r w:rsidRPr="000E17D5">
        <w:rPr>
          <w:rFonts w:eastAsia="SimSun"/>
          <w:lang w:eastAsia="zh-CN"/>
        </w:rPr>
        <w:tab/>
      </w:r>
      <w:r>
        <w:rPr>
          <w:position w:val="-20"/>
          <w:sz w:val="20"/>
        </w:rPr>
        <w:object w:dxaOrig="3353" w:dyaOrig="548" w14:anchorId="49F4E13E">
          <v:shape id="_x0000_i1026" type="#_x0000_t75" style="width:167.65pt;height:27.4pt" o:ole="">
            <v:imagedata r:id="rId27" o:title=""/>
          </v:shape>
          <o:OLEObject Type="Embed" ProgID="Equation.DSMT4" ShapeID="_x0000_i1026" DrawAspect="Content" ObjectID="_1853670712" r:id="rId28"/>
        </w:object>
      </w:r>
    </w:p>
    <w:p w14:paraId="69E6AB99" w14:textId="000F07D1" w:rsidR="00793AC0" w:rsidRPr="000E17D5" w:rsidRDefault="001453CF">
      <w:pPr>
        <w:rPr>
          <w:rFonts w:eastAsia="SimSun"/>
          <w:lang w:eastAsia="zh-CN"/>
        </w:rPr>
      </w:pPr>
      <w:r w:rsidRPr="000E17D5">
        <w:rPr>
          <w:rFonts w:eastAsia="SimSun"/>
          <w:lang w:eastAsia="zh-CN"/>
        </w:rPr>
        <w:t>The judg</w:t>
      </w:r>
      <w:r w:rsidR="00B44492">
        <w:rPr>
          <w:rFonts w:eastAsia="SimSun"/>
          <w:lang w:eastAsia="zh-CN"/>
        </w:rPr>
        <w:t>e</w:t>
      </w:r>
      <w:r w:rsidRPr="000E17D5">
        <w:rPr>
          <w:rFonts w:eastAsia="SimSun"/>
          <w:lang w:eastAsia="zh-CN"/>
        </w:rPr>
        <w:t>ment matrix C satisfies the consistency requirement. Furthermore, the eigenvector corresponding to the maximum eigenvalue is [0.53, 0.39, 0.74, 0.08]. After normalization, the weights for each indicator are [0.32, 0.23, 0.44, 0.01]. Therefore, the security score of the intrusion detection model is calculated as:</w:t>
      </w:r>
    </w:p>
    <w:p w14:paraId="5151FCC0" w14:textId="2918F1F0" w:rsidR="00793AC0" w:rsidRPr="000E17D5" w:rsidRDefault="00024122" w:rsidP="004F1542">
      <w:pPr>
        <w:pStyle w:val="Equation"/>
        <w:rPr>
          <w:b/>
          <w:bCs/>
          <w:iCs/>
          <w:szCs w:val="24"/>
        </w:rPr>
      </w:pPr>
      <m:oMathPara>
        <m:oMath>
          <m:sSub>
            <m:sSubPr>
              <m:ctrlPr>
                <w:rPr>
                  <w:rFonts w:ascii="Cambria Math" w:hAnsi="Cambria Math"/>
                  <w:i/>
                  <w:color w:val="000000"/>
                </w:rPr>
              </m:ctrlPr>
            </m:sSubPr>
            <m:e>
              <m:r>
                <m:rPr>
                  <m:sty m:val="p"/>
                </m:rPr>
                <w:rPr>
                  <w:rFonts w:ascii="Cambria Math"/>
                  <w:color w:val="000000"/>
                </w:rPr>
                <m:t>Ω</m:t>
              </m:r>
            </m:e>
            <m:sub>
              <m:r>
                <w:rPr>
                  <w:rFonts w:ascii="Cambria Math"/>
                  <w:color w:val="000000"/>
                </w:rPr>
                <m:t>D</m:t>
              </m:r>
            </m:sub>
          </m:sSub>
          <m:r>
            <w:rPr>
              <w:rFonts w:ascii="Cambria Math"/>
              <w:color w:val="000000"/>
            </w:rPr>
            <m:t>=0.32</m:t>
          </m:r>
          <m:r>
            <m:rPr>
              <m:nor/>
            </m:rPr>
            <w:rPr>
              <w:rFonts w:ascii="Cambria Math"/>
              <w:color w:val="000000"/>
            </w:rPr>
            <m:t>*82.48%</m:t>
          </m:r>
          <m:r>
            <m:rPr>
              <m:sty m:val="p"/>
            </m:rPr>
            <w:rPr>
              <w:rFonts w:ascii="Cambria Math"/>
              <w:color w:val="000000"/>
            </w:rPr>
            <m:t>+0</m:t>
          </m:r>
          <m:r>
            <w:rPr>
              <w:rFonts w:ascii="Cambria Math"/>
              <w:color w:val="000000"/>
            </w:rPr>
            <m:t>.23</m:t>
          </m:r>
          <m:r>
            <w:rPr>
              <w:rFonts w:ascii="Cambria Math" w:hAnsi="Cambria Math" w:cs="Cambria Math"/>
              <w:color w:val="000000"/>
            </w:rPr>
            <m:t>*80</m:t>
          </m:r>
          <m:r>
            <w:rPr>
              <w:rFonts w:ascii="Cambria Math"/>
              <w:color w:val="000000"/>
            </w:rPr>
            <m:t>.89</m:t>
          </m:r>
          <m:r>
            <m:rPr>
              <m:nor/>
            </m:rPr>
            <w:rPr>
              <w:rFonts w:ascii="Cambria Math"/>
              <w:color w:val="000000"/>
            </w:rPr>
            <m:t>%+0.44*</m:t>
          </m:r>
          <m:r>
            <m:rPr>
              <m:sty m:val="p"/>
            </m:rPr>
            <w:rPr>
              <w:rFonts w:ascii="Cambria Math"/>
              <w:color w:val="000000"/>
            </w:rPr>
            <m:t>91</m:t>
          </m:r>
          <m:r>
            <w:rPr>
              <w:rFonts w:ascii="Cambria Math"/>
              <w:color w:val="000000"/>
            </w:rPr>
            <m:t>.15%+0.01</m:t>
          </m:r>
          <m:r>
            <w:rPr>
              <w:rFonts w:ascii="Cambria Math" w:hAnsi="Cambria Math" w:cs="Cambria Math"/>
              <w:color w:val="000000"/>
            </w:rPr>
            <m:t>*50</m:t>
          </m:r>
          <m:r>
            <w:rPr>
              <w:rFonts w:ascii="Cambria Math"/>
              <w:color w:val="000000"/>
            </w:rPr>
            <m:t>%</m:t>
          </m:r>
          <m:r>
            <m:rPr>
              <m:sty m:val="p"/>
            </m:rPr>
            <w:rPr>
              <w:rFonts w:ascii="Cambria Math"/>
              <w:color w:val="000000"/>
            </w:rPr>
            <w:br/>
          </m:r>
        </m:oMath>
        <m:oMath>
          <m:r>
            <m:rPr>
              <m:nor/>
            </m:rPr>
            <w:rPr>
              <w:rFonts w:ascii="Cambria Math"/>
              <w:color w:val="000000"/>
            </w:rPr>
            <m:t xml:space="preserve">       =85.6%  </m:t>
          </m:r>
        </m:oMath>
      </m:oMathPara>
    </w:p>
    <w:p w14:paraId="515A285E" w14:textId="6FB059F1" w:rsidR="00793AC0" w:rsidRPr="000E17D5" w:rsidRDefault="001453CF">
      <w:pPr>
        <w:rPr>
          <w:rFonts w:eastAsia="SimSun"/>
          <w:lang w:eastAsia="zh-CN"/>
        </w:rPr>
      </w:pPr>
      <w:bookmarkStart w:id="138" w:name="_Hlk200439139"/>
      <w:r w:rsidRPr="000E17D5">
        <w:rPr>
          <w:rFonts w:eastAsia="SimSun"/>
          <w:lang w:eastAsia="zh-CN"/>
        </w:rPr>
        <w:t>The mean method typically involves simple averaging calculations across various indicators, assuming equal importance for all indicators. However, this approach often fails to align with real</w:t>
      </w:r>
      <w:r w:rsidR="00E1082B" w:rsidRPr="000E17D5">
        <w:rPr>
          <w:rFonts w:eastAsia="SimSun"/>
          <w:lang w:eastAsia="zh-CN"/>
        </w:rPr>
        <w:t>‑</w:t>
      </w:r>
      <w:r w:rsidRPr="000E17D5">
        <w:rPr>
          <w:rFonts w:eastAsia="SimSun"/>
          <w:lang w:eastAsia="zh-CN"/>
        </w:rPr>
        <w:t xml:space="preserve">world complexities in many evaluation scenarios. In the field of cybersecurity, particularly within the critical context of intrusion detection, models must demonstrate exceptional robustness to ensure highly stable and reliable outputs, enabling them to calmly handle diverse unknown scenarios. Simultaneously, models require strong self-awareness capability to maintain </w:t>
      </w:r>
      <w:r w:rsidR="003D0D93">
        <w:rPr>
          <w:rFonts w:eastAsia="SimSun"/>
          <w:lang w:eastAsia="zh-CN"/>
        </w:rPr>
        <w:t xml:space="preserve">a </w:t>
      </w:r>
      <w:r w:rsidRPr="000E17D5">
        <w:rPr>
          <w:rFonts w:eastAsia="SimSun"/>
          <w:lang w:eastAsia="zh-CN"/>
        </w:rPr>
        <w:t xml:space="preserve">clear and explicit understanding of their own capability boundaries. Compared to the mean method, the </w:t>
      </w:r>
      <w:r w:rsidR="004C0393" w:rsidRPr="000E17D5">
        <w:rPr>
          <w:rFonts w:eastAsia="SimSun"/>
          <w:lang w:eastAsia="zh-CN"/>
        </w:rPr>
        <w:t xml:space="preserve">analytic hierarchy process </w:t>
      </w:r>
      <w:r w:rsidRPr="000E17D5">
        <w:rPr>
          <w:rFonts w:eastAsia="SimSun"/>
          <w:lang w:eastAsia="zh-CN"/>
        </w:rPr>
        <w:t>(AHP) offers distinct advantages: it flexibly prioritizes</w:t>
      </w:r>
      <w:r w:rsidR="003D0D93" w:rsidRPr="000E17D5">
        <w:rPr>
          <w:rFonts w:eastAsia="SimSun"/>
          <w:lang w:eastAsia="zh-CN"/>
        </w:rPr>
        <w:t xml:space="preserve"> </w:t>
      </w:r>
      <w:r w:rsidRPr="000E17D5">
        <w:rPr>
          <w:rFonts w:eastAsia="SimSun"/>
          <w:lang w:eastAsia="zh-CN"/>
        </w:rPr>
        <w:t xml:space="preserve">important indicators based on specific scenario requirements and thoroughly </w:t>
      </w:r>
      <w:r w:rsidR="00990678" w:rsidRPr="000E17D5">
        <w:rPr>
          <w:rFonts w:eastAsia="SimSun"/>
          <w:lang w:eastAsia="zh-CN"/>
        </w:rPr>
        <w:t>analys</w:t>
      </w:r>
      <w:r w:rsidRPr="000E17D5">
        <w:rPr>
          <w:rFonts w:eastAsia="SimSun"/>
          <w:lang w:eastAsia="zh-CN"/>
        </w:rPr>
        <w:t>es the significance and interrelationships among factors, thereby better fulfilling practical application evaluation requirements.</w:t>
      </w:r>
    </w:p>
    <w:p w14:paraId="0ACB7718" w14:textId="2C2784CD" w:rsidR="00793AC0" w:rsidRPr="000E17D5" w:rsidRDefault="001453CF" w:rsidP="00AF71E8">
      <w:pPr>
        <w:pStyle w:val="Heading2"/>
        <w:rPr>
          <w:lang w:eastAsia="zh-CN"/>
        </w:rPr>
      </w:pPr>
      <w:bookmarkStart w:id="139" w:name="_Toc226457858"/>
      <w:bookmarkStart w:id="140" w:name="_Toc226461060"/>
      <w:bookmarkStart w:id="141" w:name="_Toc226463093"/>
      <w:bookmarkStart w:id="142" w:name="_Toc222240457"/>
      <w:bookmarkStart w:id="143" w:name="_Toc243055865"/>
      <w:bookmarkEnd w:id="138"/>
      <w:r w:rsidRPr="000E17D5">
        <w:rPr>
          <w:lang w:eastAsia="zh-CN"/>
        </w:rPr>
        <w:t>A.3</w:t>
      </w:r>
      <w:r w:rsidR="00AF71E8" w:rsidRPr="000E17D5">
        <w:rPr>
          <w:lang w:eastAsia="zh-CN"/>
        </w:rPr>
        <w:tab/>
      </w:r>
      <w:r w:rsidRPr="000E17D5">
        <w:rPr>
          <w:lang w:eastAsia="zh-CN"/>
        </w:rPr>
        <w:t>Environment security evaluation for intrusion detection</w:t>
      </w:r>
      <w:bookmarkEnd w:id="139"/>
      <w:bookmarkEnd w:id="140"/>
      <w:bookmarkEnd w:id="141"/>
      <w:bookmarkEnd w:id="142"/>
      <w:bookmarkEnd w:id="143"/>
    </w:p>
    <w:p w14:paraId="3AA47822" w14:textId="5C772002" w:rsidR="00793AC0" w:rsidRPr="000E17D5" w:rsidRDefault="001453CF">
      <w:pPr>
        <w:rPr>
          <w:rFonts w:eastAsia="SimSun"/>
          <w:lang w:eastAsia="zh-CN"/>
        </w:rPr>
      </w:pPr>
      <w:r w:rsidRPr="000E17D5">
        <w:rPr>
          <w:rFonts w:eastAsia="SimSun"/>
          <w:lang w:eastAsia="zh-CN"/>
        </w:rPr>
        <w:t xml:space="preserve">The trained SDA-based </w:t>
      </w:r>
      <w:r w:rsidR="003D0D93" w:rsidRPr="000E17D5">
        <w:rPr>
          <w:rFonts w:eastAsia="SimSun"/>
          <w:lang w:eastAsia="zh-CN"/>
        </w:rPr>
        <w:t xml:space="preserve">intrusion detection system </w:t>
      </w:r>
      <w:r w:rsidRPr="000E17D5">
        <w:rPr>
          <w:rFonts w:eastAsia="SimSun"/>
          <w:lang w:eastAsia="zh-CN"/>
        </w:rPr>
        <w:t>(IDS) is deployed behind the firewall for application testing, with key components including GPU RTX 3090, Linux (Ubuntu) operating system, Anaconda programming environment, Python 3.12 programming language, TensorFlow deep learning framework</w:t>
      </w:r>
      <w:r w:rsidR="00F72A3A">
        <w:rPr>
          <w:rFonts w:eastAsia="SimSun"/>
          <w:lang w:eastAsia="zh-CN"/>
        </w:rPr>
        <w:t xml:space="preserve"> and</w:t>
      </w:r>
      <w:r w:rsidRPr="000E17D5">
        <w:rPr>
          <w:rFonts w:eastAsia="SimSun"/>
          <w:lang w:eastAsia="zh-CN"/>
        </w:rPr>
        <w:t xml:space="preserve"> data processing/analysis libraries such as NumPy (numerical computing), Pandas (data processing), Matplotlib</w:t>
      </w:r>
      <w:r w:rsidR="00F72A3A">
        <w:rPr>
          <w:rFonts w:eastAsia="SimSun"/>
          <w:lang w:eastAsia="zh-CN"/>
        </w:rPr>
        <w:t xml:space="preserve"> and</w:t>
      </w:r>
      <w:r w:rsidRPr="000E17D5">
        <w:rPr>
          <w:rFonts w:eastAsia="SimSun"/>
          <w:lang w:eastAsia="zh-CN"/>
        </w:rPr>
        <w:t xml:space="preserve"> Seaborn (data visualization).</w:t>
      </w:r>
    </w:p>
    <w:p w14:paraId="52A194D4" w14:textId="4196D5EF" w:rsidR="00793AC0" w:rsidRPr="000E17D5" w:rsidRDefault="001453CF" w:rsidP="00E54565">
      <w:pPr>
        <w:pStyle w:val="Heading3"/>
        <w:rPr>
          <w:rFonts w:ascii="SimSun" w:eastAsia="SimSun" w:hAnsi="SimSun" w:cs="SimSun"/>
          <w:lang w:eastAsia="zh-CN"/>
        </w:rPr>
      </w:pPr>
      <w:r w:rsidRPr="000E17D5">
        <w:rPr>
          <w:lang w:eastAsia="zh-CN"/>
        </w:rPr>
        <w:t>A.3.1</w:t>
      </w:r>
      <w:r w:rsidR="00AF71E8" w:rsidRPr="000E17D5">
        <w:rPr>
          <w:lang w:eastAsia="zh-CN"/>
        </w:rPr>
        <w:tab/>
      </w:r>
      <w:r w:rsidRPr="000E17D5">
        <w:rPr>
          <w:lang w:eastAsia="zh-CN"/>
        </w:rPr>
        <w:t>Determination of evaluation indicators of environment s</w:t>
      </w:r>
      <w:r w:rsidRPr="000E17D5">
        <w:rPr>
          <w:rFonts w:eastAsia="SimSun"/>
          <w:lang w:eastAsia="zh-CN"/>
        </w:rPr>
        <w:t>ecurity</w:t>
      </w:r>
      <w:r w:rsidRPr="000E17D5">
        <w:rPr>
          <w:lang w:eastAsia="zh-CN"/>
        </w:rPr>
        <w:t xml:space="preserve"> for environment s</w:t>
      </w:r>
      <w:r w:rsidRPr="000E17D5">
        <w:rPr>
          <w:rFonts w:eastAsia="SimSun"/>
          <w:lang w:eastAsia="zh-CN"/>
        </w:rPr>
        <w:t>ecurity</w:t>
      </w:r>
    </w:p>
    <w:p w14:paraId="1BD7791C" w14:textId="6113C930" w:rsidR="00793AC0" w:rsidRPr="000E17D5" w:rsidRDefault="001453CF">
      <w:pPr>
        <w:pStyle w:val="NormalWeb"/>
        <w:spacing w:afterAutospacing="1"/>
        <w:rPr>
          <w:rFonts w:ascii="SimSun" w:eastAsia="SimSun" w:hAnsi="SimSun" w:cs="SimSun"/>
          <w:b/>
          <w:bCs/>
          <w:lang w:eastAsia="zh-CN"/>
        </w:rPr>
      </w:pPr>
      <w:r w:rsidRPr="000E17D5">
        <w:rPr>
          <w:rFonts w:eastAsia="SimSun"/>
          <w:lang w:eastAsia="zh-CN"/>
        </w:rPr>
        <w:t xml:space="preserve">The </w:t>
      </w:r>
      <w:r w:rsidR="00E54565" w:rsidRPr="000E17D5">
        <w:rPr>
          <w:rFonts w:eastAsia="SimSun"/>
          <w:lang w:eastAsia="zh-CN"/>
        </w:rPr>
        <w:t xml:space="preserve">intrusion detection system </w:t>
      </w:r>
      <w:r w:rsidRPr="000E17D5">
        <w:rPr>
          <w:rFonts w:eastAsia="SimSun"/>
          <w:lang w:eastAsia="zh-CN"/>
        </w:rPr>
        <w:t xml:space="preserve">(IDS) exhibits high dependency on software and hardware environments. Evaluating its vulnerability enables proactive vulnerability remediation, thereby enhancing system resilience. Compromised environmental completeness may introduce biases in data collection and analysis, leading to omissions of intrusion </w:t>
      </w:r>
      <w:r w:rsidR="00E54565" w:rsidRPr="000E17D5">
        <w:rPr>
          <w:rFonts w:eastAsia="SimSun"/>
          <w:lang w:eastAsia="zh-CN"/>
        </w:rPr>
        <w:t>behaviours</w:t>
      </w:r>
      <w:r w:rsidRPr="000E17D5">
        <w:rPr>
          <w:rFonts w:eastAsia="SimSun"/>
          <w:lang w:eastAsia="zh-CN"/>
        </w:rPr>
        <w:t xml:space="preserve">. </w:t>
      </w:r>
      <w:r w:rsidRPr="000E17D5">
        <w:t>The network environment is complex, the attack intensity is high and the scale is large. Evaluating the robustness can test the system's ability to resist and recover from stress, discover the weak links</w:t>
      </w:r>
      <w:r w:rsidR="00F72A3A">
        <w:t xml:space="preserve"> and</w:t>
      </w:r>
      <w:r w:rsidRPr="000E17D5">
        <w:t xml:space="preserve"> enhance the</w:t>
      </w:r>
      <w:r w:rsidRPr="000E17D5">
        <w:rPr>
          <w:lang w:eastAsia="zh-CN"/>
        </w:rPr>
        <w:t xml:space="preserve"> </w:t>
      </w:r>
      <w:r w:rsidRPr="000E17D5">
        <w:t>protection effect.</w:t>
      </w:r>
    </w:p>
    <w:p w14:paraId="344DF6D2" w14:textId="7879A48D" w:rsidR="00793AC0" w:rsidRPr="000E17D5" w:rsidRDefault="001453CF" w:rsidP="00223521">
      <w:pPr>
        <w:pStyle w:val="Heading3"/>
        <w:rPr>
          <w:lang w:eastAsia="zh-CN"/>
        </w:rPr>
      </w:pPr>
      <w:r w:rsidRPr="000E17D5">
        <w:rPr>
          <w:lang w:eastAsia="zh-CN"/>
        </w:rPr>
        <w:t>A.3.2</w:t>
      </w:r>
      <w:r w:rsidR="00AF71E8" w:rsidRPr="000E17D5">
        <w:rPr>
          <w:lang w:eastAsia="zh-CN"/>
        </w:rPr>
        <w:tab/>
      </w:r>
      <w:r w:rsidRPr="000E17D5">
        <w:rPr>
          <w:lang w:eastAsia="zh-CN"/>
        </w:rPr>
        <w:t>The security indicators evaluation of environment security for environment security</w:t>
      </w:r>
    </w:p>
    <w:p w14:paraId="2E02B35A" w14:textId="5B776EB5" w:rsidR="00793AC0" w:rsidRPr="000E17D5" w:rsidRDefault="001453CF">
      <w:pPr>
        <w:pStyle w:val="NormalWeb"/>
        <w:spacing w:afterAutospacing="1"/>
        <w:rPr>
          <w:rFonts w:eastAsia="SimSun"/>
          <w:b/>
          <w:bCs/>
          <w:lang w:eastAsia="zh-CN"/>
        </w:rPr>
      </w:pPr>
      <w:r w:rsidRPr="000E17D5">
        <w:rPr>
          <w:rFonts w:eastAsia="SimSun"/>
          <w:b/>
          <w:bCs/>
          <w:lang w:eastAsia="zh-CN"/>
        </w:rPr>
        <w:t>Vulnerability</w:t>
      </w:r>
      <w:r w:rsidR="004D333D" w:rsidRPr="000E17D5">
        <w:rPr>
          <w:rFonts w:eastAsia="SimSun"/>
          <w:lang w:eastAsia="zh-CN"/>
        </w:rPr>
        <w:t xml:space="preserve">: </w:t>
      </w:r>
      <w:r w:rsidRPr="000E17D5">
        <w:rPr>
          <w:rFonts w:eastAsia="SimSun"/>
          <w:lang w:eastAsia="zh-CN"/>
        </w:rPr>
        <w:t>According to the evaluation items of environment vulnerability, based on this actual deployment of IDS, they are evaluated separately, and the evaluation results are summarized in Table</w:t>
      </w:r>
      <w:r w:rsidR="00AF71E8" w:rsidRPr="000E17D5">
        <w:rPr>
          <w:rFonts w:eastAsia="SimSun"/>
        </w:rPr>
        <w:t> </w:t>
      </w:r>
      <w:r w:rsidR="00E54565" w:rsidRPr="000E17D5">
        <w:rPr>
          <w:rFonts w:eastAsia="SimSun"/>
          <w:lang w:eastAsia="zh-CN"/>
        </w:rPr>
        <w:t>A</w:t>
      </w:r>
      <w:r w:rsidRPr="000E17D5">
        <w:rPr>
          <w:rFonts w:eastAsia="SimSun"/>
          <w:lang w:eastAsia="zh-CN"/>
        </w:rPr>
        <w:t>.4.</w:t>
      </w:r>
      <w:r w:rsidR="000A0CCE">
        <w:rPr>
          <w:rFonts w:eastAsia="SimSun"/>
          <w:lang w:eastAsia="zh-CN"/>
        </w:rPr>
        <w:t xml:space="preserve"> </w:t>
      </w:r>
      <w:r w:rsidRPr="000E17D5">
        <w:rPr>
          <w:rFonts w:eastAsia="SimSun"/>
          <w:lang w:eastAsia="zh-CN"/>
        </w:rPr>
        <w:t>Therefore, after summation, the vulnerability score is</w:t>
      </w:r>
      <w:r w:rsidRPr="000E17D5">
        <w:rPr>
          <w:rFonts w:eastAsia="SimSun"/>
          <w:b/>
          <w:bCs/>
          <w:lang w:eastAsia="zh-CN"/>
        </w:rPr>
        <w:t xml:space="preserve"> </w:t>
      </w:r>
      <w:r w:rsidRPr="000E17D5">
        <w:rPr>
          <w:rFonts w:eastAsia="SimSun"/>
          <w:lang w:eastAsia="zh-CN"/>
        </w:rPr>
        <w:t>95%.</w:t>
      </w:r>
    </w:p>
    <w:p w14:paraId="38A74E1A" w14:textId="77777777" w:rsidR="00793AC0" w:rsidRPr="000E17D5" w:rsidRDefault="001453CF" w:rsidP="00735480">
      <w:pPr>
        <w:pStyle w:val="TableNoTitle"/>
        <w:rPr>
          <w:lang w:eastAsia="zh-CN"/>
        </w:rPr>
      </w:pPr>
      <w:r w:rsidRPr="000E17D5">
        <w:rPr>
          <w:lang w:eastAsia="zh-CN"/>
        </w:rPr>
        <w:lastRenderedPageBreak/>
        <w:t>Table A.4</w:t>
      </w:r>
      <w:r w:rsidRPr="000E17D5">
        <w:t xml:space="preserve"> – </w:t>
      </w:r>
      <w:r w:rsidRPr="000E17D5">
        <w:rPr>
          <w:lang w:eastAsia="zh-CN"/>
        </w:rPr>
        <w:t xml:space="preserve">The </w:t>
      </w:r>
      <w:r w:rsidRPr="000E17D5">
        <w:t>environmental</w:t>
      </w:r>
      <w:r w:rsidRPr="000E17D5">
        <w:rPr>
          <w:lang w:eastAsia="zh-CN"/>
        </w:rPr>
        <w:t xml:space="preserve"> vulnerability evaluation scores </w:t>
      </w:r>
    </w:p>
    <w:tbl>
      <w:tblPr>
        <w:tblStyle w:val="TableGrid"/>
        <w:tblW w:w="0" w:type="auto"/>
        <w:tblLook w:val="04A0" w:firstRow="1" w:lastRow="0" w:firstColumn="1" w:lastColumn="0" w:noHBand="0" w:noVBand="1"/>
      </w:tblPr>
      <w:tblGrid>
        <w:gridCol w:w="1166"/>
        <w:gridCol w:w="1906"/>
        <w:gridCol w:w="4681"/>
        <w:gridCol w:w="977"/>
        <w:gridCol w:w="899"/>
      </w:tblGrid>
      <w:tr w:rsidR="007266F7" w14:paraId="69A4DACE" w14:textId="77777777" w:rsidTr="004D333D">
        <w:trPr>
          <w:tblHeader/>
        </w:trPr>
        <w:tc>
          <w:tcPr>
            <w:tcW w:w="1166" w:type="dxa"/>
            <w:vAlign w:val="center"/>
          </w:tcPr>
          <w:p w14:paraId="056BFD16" w14:textId="77777777" w:rsidR="00793AC0" w:rsidRPr="000E17D5" w:rsidRDefault="001453CF" w:rsidP="00735480">
            <w:pPr>
              <w:pStyle w:val="Tablehead"/>
              <w:keepLines/>
              <w:rPr>
                <w:rFonts w:ascii="Times New Roman" w:eastAsia="SimSun" w:hAnsi="Times New Roman"/>
                <w:lang w:val="en-GB" w:eastAsia="zh-CN"/>
              </w:rPr>
            </w:pPr>
            <w:r w:rsidRPr="000E17D5">
              <w:rPr>
                <w:rFonts w:ascii="Times New Roman" w:eastAsia="SimSun" w:hAnsi="Times New Roman"/>
                <w:lang w:val="en-GB"/>
              </w:rPr>
              <w:t>Category</w:t>
            </w:r>
          </w:p>
        </w:tc>
        <w:tc>
          <w:tcPr>
            <w:tcW w:w="1906" w:type="dxa"/>
            <w:vAlign w:val="center"/>
          </w:tcPr>
          <w:p w14:paraId="1AD8ECF7" w14:textId="77777777" w:rsidR="00793AC0" w:rsidRPr="000E17D5" w:rsidRDefault="001453CF" w:rsidP="00735480">
            <w:pPr>
              <w:pStyle w:val="Tablehead"/>
              <w:keepLines/>
              <w:rPr>
                <w:rFonts w:ascii="Times New Roman" w:eastAsia="SimSun" w:hAnsi="Times New Roman"/>
                <w:lang w:val="en-GB"/>
              </w:rPr>
            </w:pPr>
            <w:r w:rsidRPr="000E17D5">
              <w:rPr>
                <w:rFonts w:ascii="Times New Roman" w:eastAsia="SimSun" w:hAnsi="Times New Roman"/>
                <w:lang w:val="en-GB"/>
              </w:rPr>
              <w:t>Evaluation item</w:t>
            </w:r>
          </w:p>
        </w:tc>
        <w:tc>
          <w:tcPr>
            <w:tcW w:w="4681" w:type="dxa"/>
            <w:vAlign w:val="center"/>
          </w:tcPr>
          <w:p w14:paraId="0F078D82" w14:textId="77777777" w:rsidR="00793AC0" w:rsidRPr="000E17D5" w:rsidRDefault="001453CF" w:rsidP="00735480">
            <w:pPr>
              <w:pStyle w:val="Tablehead"/>
              <w:keepLines/>
              <w:rPr>
                <w:rFonts w:ascii="Times New Roman" w:eastAsia="SimSun" w:hAnsi="Times New Roman"/>
                <w:lang w:val="en-GB" w:eastAsia="zh-CN"/>
              </w:rPr>
            </w:pPr>
            <w:r w:rsidRPr="000E17D5">
              <w:rPr>
                <w:rFonts w:ascii="Times New Roman" w:eastAsia="SimSun" w:hAnsi="Times New Roman"/>
                <w:lang w:val="en-GB" w:eastAsia="zh-CN"/>
              </w:rPr>
              <w:t>Description</w:t>
            </w:r>
          </w:p>
        </w:tc>
        <w:tc>
          <w:tcPr>
            <w:tcW w:w="977" w:type="dxa"/>
            <w:vAlign w:val="center"/>
          </w:tcPr>
          <w:p w14:paraId="2FCC7C89" w14:textId="1F06C132" w:rsidR="00793AC0" w:rsidRPr="000E17D5" w:rsidRDefault="001453CF" w:rsidP="00735480">
            <w:pPr>
              <w:pStyle w:val="Tablehead"/>
              <w:keepLines/>
              <w:rPr>
                <w:rFonts w:ascii="Times New Roman" w:eastAsia="SimSun" w:hAnsi="Times New Roman"/>
                <w:lang w:val="en-GB" w:eastAsia="zh-CN"/>
              </w:rPr>
            </w:pPr>
            <w:r w:rsidRPr="000E17D5">
              <w:rPr>
                <w:rFonts w:ascii="Times New Roman" w:eastAsia="SimSun" w:hAnsi="Times New Roman"/>
                <w:lang w:val="en-GB" w:eastAsia="zh-CN"/>
              </w:rPr>
              <w:t>Score</w:t>
            </w:r>
            <w:r w:rsidR="004D333D" w:rsidRPr="000E17D5">
              <w:rPr>
                <w:rFonts w:ascii="Times New Roman" w:eastAsia="SimSun" w:hAnsi="Times New Roman"/>
                <w:lang w:val="en-GB" w:eastAsia="zh-CN"/>
              </w:rPr>
              <w:br/>
            </w:r>
            <w:r w:rsidRPr="000E17D5">
              <w:rPr>
                <w:rFonts w:ascii="Times New Roman" w:eastAsia="SimSun" w:hAnsi="Times New Roman"/>
                <w:lang w:val="en-GB" w:eastAsia="zh-CN"/>
              </w:rPr>
              <w:t>(%)</w:t>
            </w:r>
          </w:p>
        </w:tc>
        <w:tc>
          <w:tcPr>
            <w:tcW w:w="899" w:type="dxa"/>
            <w:vAlign w:val="center"/>
          </w:tcPr>
          <w:p w14:paraId="52D2521C" w14:textId="77777777" w:rsidR="00793AC0" w:rsidRPr="000E17D5" w:rsidRDefault="001453CF" w:rsidP="00735480">
            <w:pPr>
              <w:pStyle w:val="Tablehead"/>
              <w:keepLines/>
              <w:rPr>
                <w:rFonts w:ascii="Times New Roman" w:eastAsia="SimSun" w:hAnsi="Times New Roman"/>
                <w:lang w:val="en-GB" w:eastAsia="zh-CN"/>
              </w:rPr>
            </w:pPr>
            <w:r w:rsidRPr="000E17D5">
              <w:rPr>
                <w:rFonts w:ascii="Times New Roman" w:eastAsia="SimSun" w:hAnsi="Times New Roman"/>
                <w:lang w:val="en-GB" w:eastAsia="zh-CN"/>
              </w:rPr>
              <w:t>State</w:t>
            </w:r>
          </w:p>
        </w:tc>
      </w:tr>
      <w:tr w:rsidR="007266F7" w14:paraId="46D9B8A0" w14:textId="77777777" w:rsidTr="004D333D">
        <w:tc>
          <w:tcPr>
            <w:tcW w:w="1166" w:type="dxa"/>
            <w:vMerge w:val="restart"/>
          </w:tcPr>
          <w:p w14:paraId="746AFA7B" w14:textId="77777777" w:rsidR="00793AC0" w:rsidRPr="000E17D5" w:rsidRDefault="001453CF" w:rsidP="00735480">
            <w:pPr>
              <w:pStyle w:val="Tabletext"/>
              <w:keepNext/>
              <w:keepLines/>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Hardware </w:t>
            </w:r>
          </w:p>
        </w:tc>
        <w:tc>
          <w:tcPr>
            <w:tcW w:w="1906" w:type="dxa"/>
          </w:tcPr>
          <w:p w14:paraId="4718453B" w14:textId="185C8868" w:rsidR="00793AC0" w:rsidRPr="000E17D5" w:rsidRDefault="001453CF" w:rsidP="00735480">
            <w:pPr>
              <w:pStyle w:val="Tabletext"/>
              <w:keepNext/>
              <w:keepLines/>
              <w:rPr>
                <w:rFonts w:ascii="Times New Roman" w:eastAsia="SimSun" w:hAnsi="Times New Roman"/>
                <w:lang w:val="en-GB" w:eastAsia="zh-CN"/>
              </w:rPr>
            </w:pPr>
            <w:r w:rsidRPr="000E17D5">
              <w:rPr>
                <w:rFonts w:ascii="Times New Roman" w:eastAsia="Segoe UI" w:hAnsi="Times New Roman"/>
                <w:shd w:val="clear" w:color="auto" w:fill="FFFFFF"/>
                <w:lang w:val="en-GB"/>
              </w:rPr>
              <w:t xml:space="preserve">Debugging </w:t>
            </w:r>
            <w:r w:rsidR="004D333D" w:rsidRPr="000E17D5">
              <w:rPr>
                <w:rFonts w:ascii="Times New Roman" w:eastAsia="Segoe UI" w:hAnsi="Times New Roman"/>
                <w:shd w:val="clear" w:color="auto" w:fill="FFFFFF"/>
                <w:lang w:val="en-GB"/>
              </w:rPr>
              <w:t>interface sec</w:t>
            </w:r>
            <w:r w:rsidRPr="000E17D5">
              <w:rPr>
                <w:rFonts w:ascii="Times New Roman" w:eastAsia="Segoe UI" w:hAnsi="Times New Roman"/>
                <w:shd w:val="clear" w:color="auto" w:fill="FFFFFF"/>
                <w:lang w:val="en-GB"/>
              </w:rPr>
              <w:t>urity</w:t>
            </w:r>
          </w:p>
        </w:tc>
        <w:tc>
          <w:tcPr>
            <w:tcW w:w="4681" w:type="dxa"/>
          </w:tcPr>
          <w:p w14:paraId="0924CEB7" w14:textId="77777777" w:rsidR="00793AC0" w:rsidRPr="000E17D5" w:rsidRDefault="001453CF" w:rsidP="00735480">
            <w:pPr>
              <w:pStyle w:val="Tabletext"/>
              <w:keepNext/>
              <w:keepLines/>
              <w:rPr>
                <w:rFonts w:ascii="Times New Roman" w:eastAsia="SimSun" w:hAnsi="Times New Roman"/>
                <w:lang w:val="en-GB" w:eastAsia="zh-CN"/>
              </w:rPr>
            </w:pPr>
            <w:r w:rsidRPr="000E17D5">
              <w:rPr>
                <w:rFonts w:ascii="Times New Roman" w:eastAsia="Segoe UI" w:hAnsi="Times New Roman"/>
                <w:shd w:val="clear" w:color="auto" w:fill="FFFFFF"/>
                <w:lang w:val="en-GB"/>
              </w:rPr>
              <w:t>Strict debugging interface security mechanisms have been established and implemented.</w:t>
            </w:r>
          </w:p>
        </w:tc>
        <w:tc>
          <w:tcPr>
            <w:tcW w:w="977" w:type="dxa"/>
          </w:tcPr>
          <w:p w14:paraId="641AF3A2" w14:textId="77777777" w:rsidR="00793AC0" w:rsidRPr="000E17D5" w:rsidRDefault="001453CF" w:rsidP="00735480">
            <w:pPr>
              <w:pStyle w:val="Tabletext"/>
              <w:keepNext/>
              <w:keepLines/>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5</w:t>
            </w:r>
          </w:p>
        </w:tc>
        <w:tc>
          <w:tcPr>
            <w:tcW w:w="899" w:type="dxa"/>
          </w:tcPr>
          <w:p w14:paraId="79016DAF" w14:textId="77777777" w:rsidR="00793AC0" w:rsidRPr="000E17D5" w:rsidRDefault="001453CF" w:rsidP="00735480">
            <w:pPr>
              <w:pStyle w:val="Tabletext"/>
              <w:keepNext/>
              <w:keepLines/>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6D3FDDA9" w14:textId="77777777" w:rsidTr="004D333D">
        <w:tc>
          <w:tcPr>
            <w:tcW w:w="1166" w:type="dxa"/>
            <w:vMerge/>
          </w:tcPr>
          <w:p w14:paraId="298CBB40" w14:textId="77777777" w:rsidR="00793AC0" w:rsidRPr="000E17D5" w:rsidRDefault="00793AC0" w:rsidP="00735480">
            <w:pPr>
              <w:pStyle w:val="Tabletext"/>
              <w:keepNext/>
              <w:keepLines/>
              <w:rPr>
                <w:rFonts w:ascii="Times New Roman" w:eastAsia="SimSun" w:hAnsi="Times New Roman"/>
                <w:lang w:val="en-GB" w:eastAsia="zh-CN"/>
              </w:rPr>
            </w:pPr>
          </w:p>
        </w:tc>
        <w:tc>
          <w:tcPr>
            <w:tcW w:w="1906" w:type="dxa"/>
          </w:tcPr>
          <w:p w14:paraId="16F85A06" w14:textId="100B651C" w:rsidR="00793AC0" w:rsidRPr="000E17D5" w:rsidRDefault="001453CF" w:rsidP="00735480">
            <w:pPr>
              <w:pStyle w:val="Tabletext"/>
              <w:keepNext/>
              <w:keepLines/>
              <w:rPr>
                <w:rFonts w:ascii="Times New Roman" w:eastAsia="SimSun" w:hAnsi="Times New Roman"/>
                <w:lang w:val="en-GB" w:eastAsia="zh-CN"/>
              </w:rPr>
            </w:pPr>
            <w:r w:rsidRPr="000E17D5">
              <w:rPr>
                <w:rFonts w:ascii="Times New Roman" w:eastAsia="Segoe UI" w:hAnsi="Times New Roman"/>
                <w:shd w:val="clear" w:color="auto" w:fill="FFFFFF"/>
                <w:lang w:val="en-GB"/>
              </w:rPr>
              <w:t xml:space="preserve">Chip </w:t>
            </w:r>
            <w:r w:rsidR="004D333D" w:rsidRPr="000E17D5">
              <w:rPr>
                <w:rFonts w:ascii="Times New Roman" w:eastAsia="Segoe UI" w:hAnsi="Times New Roman"/>
                <w:shd w:val="clear" w:color="auto" w:fill="FFFFFF"/>
                <w:lang w:val="en-GB"/>
              </w:rPr>
              <w:t>security</w:t>
            </w:r>
          </w:p>
        </w:tc>
        <w:tc>
          <w:tcPr>
            <w:tcW w:w="4681" w:type="dxa"/>
          </w:tcPr>
          <w:p w14:paraId="50A24E81" w14:textId="77777777" w:rsidR="00793AC0" w:rsidRPr="000E17D5" w:rsidRDefault="001453CF" w:rsidP="00735480">
            <w:pPr>
              <w:pStyle w:val="Tabletext"/>
              <w:keepNext/>
              <w:keepLines/>
              <w:rPr>
                <w:rFonts w:ascii="Times New Roman" w:eastAsia="SimSun" w:hAnsi="Times New Roman"/>
                <w:lang w:val="en-GB" w:eastAsia="zh-CN"/>
              </w:rPr>
            </w:pPr>
            <w:r w:rsidRPr="000E17D5">
              <w:rPr>
                <w:rFonts w:ascii="Times New Roman" w:eastAsia="Segoe UI" w:hAnsi="Times New Roman"/>
                <w:shd w:val="clear" w:color="auto" w:fill="FFFFFF"/>
                <w:lang w:val="en-GB"/>
              </w:rPr>
              <w:t>Strict chip security mechanisms have been established and implemented.</w:t>
            </w:r>
          </w:p>
        </w:tc>
        <w:tc>
          <w:tcPr>
            <w:tcW w:w="977" w:type="dxa"/>
          </w:tcPr>
          <w:p w14:paraId="7DAA78C9" w14:textId="77777777" w:rsidR="00793AC0" w:rsidRPr="000E17D5" w:rsidRDefault="001453CF" w:rsidP="00735480">
            <w:pPr>
              <w:pStyle w:val="Tabletext"/>
              <w:keepNext/>
              <w:keepLines/>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5</w:t>
            </w:r>
          </w:p>
        </w:tc>
        <w:tc>
          <w:tcPr>
            <w:tcW w:w="899" w:type="dxa"/>
          </w:tcPr>
          <w:p w14:paraId="0FE8B3A1" w14:textId="77777777" w:rsidR="00793AC0" w:rsidRPr="000E17D5" w:rsidRDefault="001453CF" w:rsidP="00735480">
            <w:pPr>
              <w:pStyle w:val="Tabletext"/>
              <w:keepNext/>
              <w:keepLines/>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0804A273" w14:textId="77777777" w:rsidTr="004D333D">
        <w:tc>
          <w:tcPr>
            <w:tcW w:w="1166" w:type="dxa"/>
            <w:vMerge/>
          </w:tcPr>
          <w:p w14:paraId="462782BF" w14:textId="77777777" w:rsidR="00793AC0" w:rsidRPr="000E17D5" w:rsidRDefault="00793AC0" w:rsidP="00AF71E8">
            <w:pPr>
              <w:pStyle w:val="Tabletext"/>
              <w:rPr>
                <w:rFonts w:ascii="Times New Roman" w:eastAsia="SimSun" w:hAnsi="Times New Roman"/>
                <w:lang w:val="en-GB" w:eastAsia="zh-CN"/>
              </w:rPr>
            </w:pPr>
          </w:p>
        </w:tc>
        <w:tc>
          <w:tcPr>
            <w:tcW w:w="1906" w:type="dxa"/>
          </w:tcPr>
          <w:p w14:paraId="74CFB805" w14:textId="4FF54E09"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 xml:space="preserve">Trusted </w:t>
            </w:r>
            <w:r w:rsidR="004D333D" w:rsidRPr="000E17D5">
              <w:rPr>
                <w:rFonts w:ascii="Times New Roman" w:eastAsia="Segoe UI" w:hAnsi="Times New Roman"/>
                <w:shd w:val="clear" w:color="auto" w:fill="FFFFFF"/>
                <w:lang w:val="en-GB"/>
              </w:rPr>
              <w:t>computing</w:t>
            </w:r>
          </w:p>
        </w:tc>
        <w:tc>
          <w:tcPr>
            <w:tcW w:w="4681" w:type="dxa"/>
          </w:tcPr>
          <w:p w14:paraId="5FD38177" w14:textId="77777777"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Trusted computing has been implemented.</w:t>
            </w:r>
          </w:p>
        </w:tc>
        <w:tc>
          <w:tcPr>
            <w:tcW w:w="977" w:type="dxa"/>
          </w:tcPr>
          <w:p w14:paraId="501A9091"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eastAsia="zh-CN"/>
              </w:rPr>
              <w:t>3</w:t>
            </w:r>
          </w:p>
        </w:tc>
        <w:tc>
          <w:tcPr>
            <w:tcW w:w="899" w:type="dxa"/>
          </w:tcPr>
          <w:p w14:paraId="2628D874" w14:textId="77777777" w:rsidR="00793AC0" w:rsidRPr="000E17D5" w:rsidRDefault="001453CF" w:rsidP="004D333D">
            <w:pPr>
              <w:pStyle w:val="Tabletext"/>
              <w:jc w:val="center"/>
              <w:rPr>
                <w:rFonts w:ascii="Times New Roman" w:eastAsia="SimSun" w:hAnsi="Times New Roman"/>
                <w:color w:val="000000"/>
                <w:lang w:val="en-GB" w:eastAsia="zh-CN"/>
              </w:rPr>
            </w:pPr>
            <w:r w:rsidRPr="000E17D5">
              <w:rPr>
                <w:rFonts w:ascii="Wingdings 2" w:eastAsia="SimSun" w:hAnsi="Wingdings 2"/>
                <w:color w:val="000000"/>
                <w:kern w:val="2"/>
                <w:lang w:val="en-GB" w:eastAsia="zh-CN"/>
              </w:rPr>
              <w:sym w:font="Wingdings 2" w:char="F054"/>
            </w:r>
          </w:p>
        </w:tc>
      </w:tr>
      <w:tr w:rsidR="007266F7" w14:paraId="2780BB66" w14:textId="77777777" w:rsidTr="004D333D">
        <w:tc>
          <w:tcPr>
            <w:tcW w:w="1166" w:type="dxa"/>
            <w:vMerge w:val="restart"/>
          </w:tcPr>
          <w:p w14:paraId="34D8D41E" w14:textId="77777777" w:rsidR="00793AC0" w:rsidRPr="000E17D5" w:rsidRDefault="001453CF" w:rsidP="00AF71E8">
            <w:pPr>
              <w:pStyle w:val="Tabletext"/>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Software </w:t>
            </w:r>
          </w:p>
        </w:tc>
        <w:tc>
          <w:tcPr>
            <w:tcW w:w="1906" w:type="dxa"/>
            <w:vMerge w:val="restart"/>
          </w:tcPr>
          <w:p w14:paraId="7D4E6188" w14:textId="21268FE3"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 xml:space="preserve">Vulnerability </w:t>
            </w:r>
            <w:r w:rsidR="004D333D" w:rsidRPr="000E17D5">
              <w:rPr>
                <w:rFonts w:ascii="Times New Roman" w:eastAsia="Segoe UI" w:hAnsi="Times New Roman"/>
                <w:shd w:val="clear" w:color="auto" w:fill="FFFFFF"/>
                <w:lang w:val="en-GB"/>
              </w:rPr>
              <w:t>patching</w:t>
            </w:r>
          </w:p>
        </w:tc>
        <w:tc>
          <w:tcPr>
            <w:tcW w:w="4681" w:type="dxa"/>
          </w:tcPr>
          <w:p w14:paraId="4300880E"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 xml:space="preserve">Ensure that there are no high-risk vulnerabilities related to the software published </w:t>
            </w:r>
            <w:r w:rsidRPr="000E17D5">
              <w:rPr>
                <w:rFonts w:ascii="Times New Roman" w:eastAsia="SimSun" w:hAnsi="Times New Roman"/>
                <w:shd w:val="clear" w:color="auto" w:fill="FFFFFF"/>
                <w:lang w:val="en-GB" w:eastAsia="zh-CN"/>
              </w:rPr>
              <w:t>two</w:t>
            </w:r>
            <w:r w:rsidRPr="000E17D5">
              <w:rPr>
                <w:rFonts w:ascii="Times New Roman" w:eastAsia="Segoe UI" w:hAnsi="Times New Roman"/>
                <w:shd w:val="clear" w:color="auto" w:fill="FFFFFF"/>
                <w:lang w:val="en-GB"/>
              </w:rPr>
              <w:t xml:space="preserve"> months ago.</w:t>
            </w:r>
          </w:p>
        </w:tc>
        <w:tc>
          <w:tcPr>
            <w:tcW w:w="977" w:type="dxa"/>
          </w:tcPr>
          <w:p w14:paraId="06705F6D"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8</w:t>
            </w:r>
          </w:p>
        </w:tc>
        <w:tc>
          <w:tcPr>
            <w:tcW w:w="899" w:type="dxa"/>
          </w:tcPr>
          <w:p w14:paraId="20098003"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4C96C758" w14:textId="77777777" w:rsidTr="004D333D">
        <w:trPr>
          <w:trHeight w:val="90"/>
        </w:trPr>
        <w:tc>
          <w:tcPr>
            <w:tcW w:w="1166" w:type="dxa"/>
            <w:vMerge/>
          </w:tcPr>
          <w:p w14:paraId="10A1F666"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30765F54" w14:textId="77777777" w:rsidR="00793AC0" w:rsidRPr="000E17D5" w:rsidRDefault="00793AC0" w:rsidP="00AF71E8">
            <w:pPr>
              <w:pStyle w:val="Tabletext"/>
              <w:rPr>
                <w:rFonts w:ascii="Times New Roman" w:eastAsia="SimSun" w:hAnsi="Times New Roman"/>
                <w:lang w:val="en-GB" w:eastAsia="zh-CN"/>
              </w:rPr>
            </w:pPr>
          </w:p>
        </w:tc>
        <w:tc>
          <w:tcPr>
            <w:tcW w:w="4681" w:type="dxa"/>
          </w:tcPr>
          <w:p w14:paraId="4833DCCD" w14:textId="77777777" w:rsidR="00793AC0" w:rsidRPr="000E17D5" w:rsidRDefault="001453CF" w:rsidP="00AF71E8">
            <w:pPr>
              <w:pStyle w:val="Tabletext"/>
              <w:rPr>
                <w:rFonts w:ascii="Times New Roman" w:eastAsia="SimSun" w:hAnsi="Times New Roman"/>
                <w:lang w:val="en-GB" w:eastAsia="zh-CN"/>
              </w:rPr>
            </w:pPr>
            <w:r w:rsidRPr="000E17D5">
              <w:rPr>
                <w:rFonts w:ascii="Times New Roman" w:eastAsia="SimSun" w:hAnsi="Times New Roman"/>
                <w:shd w:val="clear" w:color="auto" w:fill="FFFFFF"/>
                <w:lang w:val="en-GB" w:eastAsia="zh-CN"/>
              </w:rPr>
              <w:t>S</w:t>
            </w:r>
            <w:r w:rsidRPr="000E17D5">
              <w:rPr>
                <w:rFonts w:ascii="Times New Roman" w:eastAsia="Segoe UI" w:hAnsi="Times New Roman"/>
                <w:shd w:val="clear" w:color="auto" w:fill="FFFFFF"/>
                <w:lang w:val="en-GB"/>
              </w:rPr>
              <w:t>oftware exception monitoring has been implemented.</w:t>
            </w:r>
          </w:p>
        </w:tc>
        <w:tc>
          <w:tcPr>
            <w:tcW w:w="977" w:type="dxa"/>
          </w:tcPr>
          <w:p w14:paraId="08AA82A9"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10634D3D"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5AB3C502" w14:textId="77777777" w:rsidTr="004D333D">
        <w:tc>
          <w:tcPr>
            <w:tcW w:w="1166" w:type="dxa"/>
            <w:vMerge w:val="restart"/>
          </w:tcPr>
          <w:p w14:paraId="4F6A5EEC" w14:textId="77777777" w:rsidR="00793AC0" w:rsidRPr="000E17D5" w:rsidRDefault="001453CF" w:rsidP="00AF71E8">
            <w:pPr>
              <w:pStyle w:val="Tabletext"/>
              <w:rPr>
                <w:rFonts w:ascii="Times New Roman" w:eastAsia="SimSun" w:hAnsi="Times New Roman"/>
                <w:b/>
                <w:bCs/>
                <w:shd w:val="clear" w:color="auto" w:fill="FFFFFF"/>
                <w:lang w:val="en-GB"/>
              </w:rPr>
            </w:pPr>
            <w:r w:rsidRPr="000E17D5">
              <w:rPr>
                <w:rFonts w:ascii="Times New Roman" w:eastAsia="SimSun" w:hAnsi="Times New Roman"/>
                <w:shd w:val="clear" w:color="auto" w:fill="FFFFFF"/>
                <w:lang w:val="en-GB"/>
              </w:rPr>
              <w:t>O</w:t>
            </w:r>
            <w:r w:rsidRPr="000E17D5">
              <w:rPr>
                <w:rFonts w:ascii="Times New Roman" w:eastAsia="Segoe UI" w:hAnsi="Times New Roman"/>
                <w:shd w:val="clear" w:color="auto" w:fill="FFFFFF"/>
                <w:lang w:val="en-GB"/>
              </w:rPr>
              <w:t>perating system</w:t>
            </w:r>
            <w:r w:rsidRPr="000E17D5">
              <w:rPr>
                <w:rFonts w:ascii="Times New Roman" w:eastAsia="SimSun" w:hAnsi="Times New Roman"/>
                <w:shd w:val="clear" w:color="auto" w:fill="FFFFFF"/>
                <w:lang w:val="en-GB"/>
              </w:rPr>
              <w:t xml:space="preserve"> </w:t>
            </w:r>
            <w:r w:rsidRPr="000E17D5">
              <w:rPr>
                <w:rFonts w:ascii="Times New Roman" w:eastAsia="Segoe UI" w:hAnsi="Times New Roman"/>
                <w:shd w:val="clear" w:color="auto" w:fill="FFFFFF"/>
                <w:lang w:val="en-GB"/>
              </w:rPr>
              <w:t xml:space="preserve"> </w:t>
            </w:r>
          </w:p>
        </w:tc>
        <w:tc>
          <w:tcPr>
            <w:tcW w:w="1906" w:type="dxa"/>
            <w:vMerge w:val="restart"/>
          </w:tcPr>
          <w:p w14:paraId="3EC8696A" w14:textId="1BA54049"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 xml:space="preserve">Vulnerability </w:t>
            </w:r>
            <w:r w:rsidR="004D333D" w:rsidRPr="000E17D5">
              <w:rPr>
                <w:rFonts w:ascii="Times New Roman" w:eastAsia="Segoe UI" w:hAnsi="Times New Roman"/>
                <w:shd w:val="clear" w:color="auto" w:fill="FFFFFF"/>
                <w:lang w:val="en-GB"/>
              </w:rPr>
              <w:t>patching</w:t>
            </w:r>
          </w:p>
        </w:tc>
        <w:tc>
          <w:tcPr>
            <w:tcW w:w="4681" w:type="dxa"/>
          </w:tcPr>
          <w:p w14:paraId="2980CDA4" w14:textId="77777777"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An automatic and mandatory upgrade mechanism has been established to eliminate security vulnerabilities.</w:t>
            </w:r>
          </w:p>
        </w:tc>
        <w:tc>
          <w:tcPr>
            <w:tcW w:w="977" w:type="dxa"/>
          </w:tcPr>
          <w:p w14:paraId="4D5DE704"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8</w:t>
            </w:r>
          </w:p>
        </w:tc>
        <w:tc>
          <w:tcPr>
            <w:tcW w:w="899" w:type="dxa"/>
          </w:tcPr>
          <w:p w14:paraId="26746783"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23A003F9" w14:textId="77777777" w:rsidTr="004D333D">
        <w:tc>
          <w:tcPr>
            <w:tcW w:w="1166" w:type="dxa"/>
            <w:vMerge/>
          </w:tcPr>
          <w:p w14:paraId="3D99D550"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51993401" w14:textId="77777777" w:rsidR="00793AC0" w:rsidRPr="000E17D5" w:rsidRDefault="00793AC0" w:rsidP="00AF71E8">
            <w:pPr>
              <w:pStyle w:val="Tabletext"/>
              <w:rPr>
                <w:rFonts w:ascii="Times New Roman" w:eastAsia="SimSun" w:hAnsi="Times New Roman"/>
                <w:lang w:val="en-GB" w:eastAsia="zh-CN"/>
              </w:rPr>
            </w:pPr>
          </w:p>
        </w:tc>
        <w:tc>
          <w:tcPr>
            <w:tcW w:w="4681" w:type="dxa"/>
          </w:tcPr>
          <w:p w14:paraId="7D6CF150"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 xml:space="preserve">Ensure that there are no high-risk vulnerabilities related to the system published </w:t>
            </w:r>
            <w:r w:rsidRPr="000E17D5">
              <w:rPr>
                <w:rFonts w:ascii="Times New Roman" w:eastAsia="SimSun" w:hAnsi="Times New Roman"/>
                <w:shd w:val="clear" w:color="auto" w:fill="FFFFFF"/>
                <w:lang w:val="en-GB" w:eastAsia="zh-CN"/>
              </w:rPr>
              <w:t>two</w:t>
            </w:r>
            <w:r w:rsidRPr="000E17D5">
              <w:rPr>
                <w:rFonts w:ascii="Times New Roman" w:eastAsia="Segoe UI" w:hAnsi="Times New Roman"/>
                <w:shd w:val="clear" w:color="auto" w:fill="FFFFFF"/>
                <w:lang w:val="en-GB"/>
              </w:rPr>
              <w:t xml:space="preserve"> months ago.</w:t>
            </w:r>
          </w:p>
        </w:tc>
        <w:tc>
          <w:tcPr>
            <w:tcW w:w="977" w:type="dxa"/>
          </w:tcPr>
          <w:p w14:paraId="577279EE"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8</w:t>
            </w:r>
          </w:p>
        </w:tc>
        <w:tc>
          <w:tcPr>
            <w:tcW w:w="899" w:type="dxa"/>
          </w:tcPr>
          <w:p w14:paraId="5DBC80A4"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6B55162F" w14:textId="77777777" w:rsidTr="004D333D">
        <w:tc>
          <w:tcPr>
            <w:tcW w:w="1166" w:type="dxa"/>
            <w:vMerge/>
          </w:tcPr>
          <w:p w14:paraId="4CC52C9E"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434D75FA" w14:textId="77777777" w:rsidR="00793AC0" w:rsidRPr="000E17D5" w:rsidRDefault="00793AC0" w:rsidP="00AF71E8">
            <w:pPr>
              <w:pStyle w:val="Tabletext"/>
              <w:rPr>
                <w:rFonts w:ascii="Times New Roman" w:eastAsia="SimSun" w:hAnsi="Times New Roman"/>
                <w:lang w:val="en-GB" w:eastAsia="zh-CN"/>
              </w:rPr>
            </w:pPr>
          </w:p>
        </w:tc>
        <w:tc>
          <w:tcPr>
            <w:tcW w:w="4681" w:type="dxa"/>
          </w:tcPr>
          <w:p w14:paraId="0DB3C3BA" w14:textId="77777777" w:rsidR="00793AC0" w:rsidRPr="000E17D5" w:rsidRDefault="001453CF" w:rsidP="00AF71E8">
            <w:pPr>
              <w:pStyle w:val="Tabletext"/>
              <w:rPr>
                <w:rFonts w:ascii="Times New Roman" w:hAnsi="Times New Roman"/>
                <w:lang w:val="en-GB" w:eastAsia="zh-CN"/>
              </w:rPr>
            </w:pPr>
            <w:r w:rsidRPr="000E17D5">
              <w:rPr>
                <w:rFonts w:ascii="Times New Roman" w:eastAsia="Segoe UI" w:hAnsi="Times New Roman"/>
                <w:shd w:val="clear" w:color="auto" w:fill="FFFFFF"/>
                <w:lang w:val="en-GB"/>
              </w:rPr>
              <w:t>Effective system exception monitoring has been implemented to promptly identify issues.</w:t>
            </w:r>
          </w:p>
        </w:tc>
        <w:tc>
          <w:tcPr>
            <w:tcW w:w="977" w:type="dxa"/>
          </w:tcPr>
          <w:p w14:paraId="44686A1F"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8</w:t>
            </w:r>
          </w:p>
        </w:tc>
        <w:tc>
          <w:tcPr>
            <w:tcW w:w="899" w:type="dxa"/>
          </w:tcPr>
          <w:p w14:paraId="74BBFFE6"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0F25D8F4" w14:textId="77777777" w:rsidTr="004D333D">
        <w:tc>
          <w:tcPr>
            <w:tcW w:w="1166" w:type="dxa"/>
            <w:vMerge/>
          </w:tcPr>
          <w:p w14:paraId="3A40FE30" w14:textId="77777777" w:rsidR="00793AC0" w:rsidRPr="000E17D5" w:rsidRDefault="00793AC0" w:rsidP="00AF71E8">
            <w:pPr>
              <w:pStyle w:val="Tabletext"/>
              <w:rPr>
                <w:rFonts w:ascii="Times New Roman" w:eastAsia="SimSun" w:hAnsi="Times New Roman"/>
                <w:lang w:val="en-GB" w:eastAsia="zh-CN"/>
              </w:rPr>
            </w:pPr>
          </w:p>
        </w:tc>
        <w:tc>
          <w:tcPr>
            <w:tcW w:w="1906" w:type="dxa"/>
          </w:tcPr>
          <w:p w14:paraId="6A644DAD" w14:textId="697EE4DE"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 xml:space="preserve">Permission </w:t>
            </w:r>
            <w:r w:rsidR="004D333D" w:rsidRPr="000E17D5">
              <w:rPr>
                <w:rFonts w:ascii="Times New Roman" w:eastAsia="Segoe UI" w:hAnsi="Times New Roman"/>
                <w:shd w:val="clear" w:color="auto" w:fill="FFFFFF"/>
                <w:lang w:val="en-GB"/>
              </w:rPr>
              <w:t>restriction</w:t>
            </w:r>
          </w:p>
        </w:tc>
        <w:tc>
          <w:tcPr>
            <w:tcW w:w="4681" w:type="dxa"/>
          </w:tcPr>
          <w:p w14:paraId="2504E8AD" w14:textId="4F1A15D2"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The principle of least privilege is adhered to. Users only have the minimum permissions required to perform their tasks</w:t>
            </w:r>
            <w:r w:rsidR="00F72A3A">
              <w:rPr>
                <w:rFonts w:ascii="Times New Roman" w:eastAsia="Segoe UI" w:hAnsi="Times New Roman"/>
                <w:shd w:val="clear" w:color="auto" w:fill="FFFFFF"/>
                <w:lang w:val="en-GB"/>
              </w:rPr>
              <w:t xml:space="preserve"> and</w:t>
            </w:r>
            <w:r w:rsidRPr="000E17D5">
              <w:rPr>
                <w:rFonts w:ascii="Times New Roman" w:eastAsia="Segoe UI" w:hAnsi="Times New Roman"/>
                <w:shd w:val="clear" w:color="auto" w:fill="FFFFFF"/>
                <w:lang w:val="en-GB"/>
              </w:rPr>
              <w:t xml:space="preserve"> all unauthorized permissions are prohibited.</w:t>
            </w:r>
          </w:p>
        </w:tc>
        <w:tc>
          <w:tcPr>
            <w:tcW w:w="977" w:type="dxa"/>
          </w:tcPr>
          <w:p w14:paraId="485EEDDE"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7CD84040"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2ADC9892" w14:textId="77777777" w:rsidTr="004D333D">
        <w:tc>
          <w:tcPr>
            <w:tcW w:w="1166" w:type="dxa"/>
            <w:vMerge/>
          </w:tcPr>
          <w:p w14:paraId="3A00CC4D" w14:textId="77777777" w:rsidR="00793AC0" w:rsidRPr="000E17D5" w:rsidRDefault="00793AC0" w:rsidP="00AF71E8">
            <w:pPr>
              <w:pStyle w:val="Tabletext"/>
              <w:rPr>
                <w:rFonts w:ascii="Times New Roman" w:eastAsia="SimSun" w:hAnsi="Times New Roman"/>
                <w:lang w:val="en-GB" w:eastAsia="zh-CN"/>
              </w:rPr>
            </w:pPr>
          </w:p>
        </w:tc>
        <w:tc>
          <w:tcPr>
            <w:tcW w:w="1906" w:type="dxa"/>
            <w:vMerge w:val="restart"/>
          </w:tcPr>
          <w:p w14:paraId="4BAA80A3" w14:textId="75C76EDC"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 xml:space="preserve">Boot </w:t>
            </w:r>
            <w:r w:rsidR="004D333D" w:rsidRPr="000E17D5">
              <w:rPr>
                <w:rFonts w:ascii="Times New Roman" w:eastAsia="Segoe UI" w:hAnsi="Times New Roman"/>
                <w:shd w:val="clear" w:color="auto" w:fill="FFFFFF"/>
                <w:lang w:val="en-GB"/>
              </w:rPr>
              <w:t>security</w:t>
            </w:r>
          </w:p>
        </w:tc>
        <w:tc>
          <w:tcPr>
            <w:tcW w:w="4681" w:type="dxa"/>
          </w:tcPr>
          <w:p w14:paraId="6715BECF" w14:textId="77777777"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System secure boot authentication and validation strategies have been set.</w:t>
            </w:r>
          </w:p>
        </w:tc>
        <w:tc>
          <w:tcPr>
            <w:tcW w:w="977" w:type="dxa"/>
          </w:tcPr>
          <w:p w14:paraId="484603FC"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4113ACE5"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7F98FA37" w14:textId="77777777" w:rsidTr="004D333D">
        <w:tc>
          <w:tcPr>
            <w:tcW w:w="1166" w:type="dxa"/>
            <w:vMerge/>
          </w:tcPr>
          <w:p w14:paraId="6BD5E889"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0846C543" w14:textId="77777777" w:rsidR="00793AC0" w:rsidRPr="000E17D5" w:rsidRDefault="00793AC0" w:rsidP="00AF71E8">
            <w:pPr>
              <w:pStyle w:val="Tabletext"/>
              <w:rPr>
                <w:rFonts w:ascii="Times New Roman" w:eastAsia="SimSun" w:hAnsi="Times New Roman"/>
                <w:lang w:val="en-GB"/>
              </w:rPr>
            </w:pPr>
          </w:p>
        </w:tc>
        <w:tc>
          <w:tcPr>
            <w:tcW w:w="4681" w:type="dxa"/>
          </w:tcPr>
          <w:p w14:paraId="1E0A47A0" w14:textId="77777777"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System secure boot authentication and validation strategies are effective.</w:t>
            </w:r>
          </w:p>
        </w:tc>
        <w:tc>
          <w:tcPr>
            <w:tcW w:w="977" w:type="dxa"/>
          </w:tcPr>
          <w:p w14:paraId="0B6A8604"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10A40679"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14E21276" w14:textId="77777777" w:rsidTr="004D333D">
        <w:trPr>
          <w:trHeight w:val="90"/>
        </w:trPr>
        <w:tc>
          <w:tcPr>
            <w:tcW w:w="1166" w:type="dxa"/>
            <w:vMerge/>
          </w:tcPr>
          <w:p w14:paraId="2AC3FAE8" w14:textId="77777777" w:rsidR="00793AC0" w:rsidRPr="000E17D5" w:rsidRDefault="00793AC0" w:rsidP="00AF71E8">
            <w:pPr>
              <w:pStyle w:val="Tabletext"/>
              <w:rPr>
                <w:rFonts w:ascii="Times New Roman" w:eastAsia="SimSun" w:hAnsi="Times New Roman"/>
                <w:lang w:val="en-GB" w:eastAsia="zh-CN"/>
              </w:rPr>
            </w:pPr>
          </w:p>
        </w:tc>
        <w:tc>
          <w:tcPr>
            <w:tcW w:w="1906" w:type="dxa"/>
            <w:vMerge w:val="restart"/>
          </w:tcPr>
          <w:p w14:paraId="3B7D518D" w14:textId="12F60F1B"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 xml:space="preserve">Update </w:t>
            </w:r>
            <w:r w:rsidR="004D333D" w:rsidRPr="000E17D5">
              <w:rPr>
                <w:rFonts w:ascii="Times New Roman" w:eastAsia="Segoe UI" w:hAnsi="Times New Roman"/>
                <w:shd w:val="clear" w:color="auto" w:fill="FFFFFF"/>
                <w:lang w:val="en-GB"/>
              </w:rPr>
              <w:t>security</w:t>
            </w:r>
          </w:p>
        </w:tc>
        <w:tc>
          <w:tcPr>
            <w:tcW w:w="4681" w:type="dxa"/>
          </w:tcPr>
          <w:p w14:paraId="51AE5BB3"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The system supports both manual and automatic updates.</w:t>
            </w:r>
          </w:p>
        </w:tc>
        <w:tc>
          <w:tcPr>
            <w:tcW w:w="977" w:type="dxa"/>
          </w:tcPr>
          <w:p w14:paraId="2900B4D3"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5</w:t>
            </w:r>
          </w:p>
        </w:tc>
        <w:tc>
          <w:tcPr>
            <w:tcW w:w="899" w:type="dxa"/>
          </w:tcPr>
          <w:p w14:paraId="1B25D17B"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1615DA0C" w14:textId="77777777" w:rsidTr="004D333D">
        <w:tc>
          <w:tcPr>
            <w:tcW w:w="1166" w:type="dxa"/>
            <w:vMerge/>
          </w:tcPr>
          <w:p w14:paraId="3FEAE3E0"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3134EC41" w14:textId="77777777" w:rsidR="00793AC0" w:rsidRPr="000E17D5" w:rsidRDefault="00793AC0" w:rsidP="00AF71E8">
            <w:pPr>
              <w:pStyle w:val="Tabletext"/>
              <w:rPr>
                <w:rFonts w:ascii="Times New Roman" w:eastAsia="SimSun" w:hAnsi="Times New Roman"/>
                <w:lang w:val="en-GB"/>
              </w:rPr>
            </w:pPr>
          </w:p>
        </w:tc>
        <w:tc>
          <w:tcPr>
            <w:tcW w:w="4681" w:type="dxa"/>
          </w:tcPr>
          <w:p w14:paraId="56585852" w14:textId="36C3FBE5"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Before upgrading, version checking, MD5 checking</w:t>
            </w:r>
            <w:r w:rsidR="00F72A3A">
              <w:rPr>
                <w:rFonts w:ascii="Times New Roman" w:eastAsia="Segoe UI" w:hAnsi="Times New Roman"/>
                <w:shd w:val="clear" w:color="auto" w:fill="FFFFFF"/>
                <w:lang w:val="en-GB"/>
              </w:rPr>
              <w:t xml:space="preserve"> and</w:t>
            </w:r>
            <w:r w:rsidRPr="000E17D5">
              <w:rPr>
                <w:rFonts w:ascii="Times New Roman" w:eastAsia="Segoe UI" w:hAnsi="Times New Roman"/>
                <w:shd w:val="clear" w:color="auto" w:fill="FFFFFF"/>
                <w:lang w:val="en-GB"/>
              </w:rPr>
              <w:t xml:space="preserve"> signature checking of the image are performed.</w:t>
            </w:r>
          </w:p>
        </w:tc>
        <w:tc>
          <w:tcPr>
            <w:tcW w:w="977" w:type="dxa"/>
          </w:tcPr>
          <w:p w14:paraId="16413269"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5</w:t>
            </w:r>
          </w:p>
        </w:tc>
        <w:tc>
          <w:tcPr>
            <w:tcW w:w="899" w:type="dxa"/>
          </w:tcPr>
          <w:p w14:paraId="5E3799D8"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6496DF37" w14:textId="77777777" w:rsidTr="004D333D">
        <w:tc>
          <w:tcPr>
            <w:tcW w:w="1166" w:type="dxa"/>
            <w:vMerge/>
          </w:tcPr>
          <w:p w14:paraId="5F5ACB62"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39396451" w14:textId="77777777" w:rsidR="00793AC0" w:rsidRPr="000E17D5" w:rsidRDefault="00793AC0" w:rsidP="00AF71E8">
            <w:pPr>
              <w:pStyle w:val="Tabletext"/>
              <w:rPr>
                <w:rFonts w:ascii="Times New Roman" w:eastAsia="SimSun" w:hAnsi="Times New Roman"/>
                <w:lang w:val="en-GB"/>
              </w:rPr>
            </w:pPr>
          </w:p>
        </w:tc>
        <w:tc>
          <w:tcPr>
            <w:tcW w:w="4681" w:type="dxa"/>
          </w:tcPr>
          <w:p w14:paraId="69CA389C"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When system updates are turned off or fail, it can roll back to the pre-update version.</w:t>
            </w:r>
          </w:p>
        </w:tc>
        <w:tc>
          <w:tcPr>
            <w:tcW w:w="977" w:type="dxa"/>
          </w:tcPr>
          <w:p w14:paraId="0DEAB9ED"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00EB793E"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6BBB51FF" w14:textId="77777777" w:rsidTr="004D333D">
        <w:tc>
          <w:tcPr>
            <w:tcW w:w="1166" w:type="dxa"/>
            <w:vMerge/>
          </w:tcPr>
          <w:p w14:paraId="0AFE3AD2" w14:textId="77777777" w:rsidR="00793AC0" w:rsidRPr="000E17D5" w:rsidRDefault="00793AC0" w:rsidP="00AF71E8">
            <w:pPr>
              <w:pStyle w:val="Tabletext"/>
              <w:rPr>
                <w:rFonts w:ascii="Times New Roman" w:eastAsia="SimSun" w:hAnsi="Times New Roman"/>
                <w:lang w:val="en-GB" w:eastAsia="zh-CN"/>
              </w:rPr>
            </w:pPr>
          </w:p>
        </w:tc>
        <w:tc>
          <w:tcPr>
            <w:tcW w:w="1906" w:type="dxa"/>
            <w:vMerge w:val="restart"/>
          </w:tcPr>
          <w:p w14:paraId="56233034" w14:textId="2A4A6681" w:rsidR="00793AC0" w:rsidRPr="000E17D5" w:rsidRDefault="001453CF" w:rsidP="00AF71E8">
            <w:pPr>
              <w:pStyle w:val="Tabletext"/>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Configuration </w:t>
            </w:r>
            <w:r w:rsidR="004D333D" w:rsidRPr="000E17D5">
              <w:rPr>
                <w:rFonts w:ascii="Times New Roman" w:eastAsia="Segoe UI" w:hAnsi="Times New Roman"/>
                <w:shd w:val="clear" w:color="auto" w:fill="FFFFFF"/>
                <w:lang w:val="en-GB"/>
              </w:rPr>
              <w:t>security</w:t>
            </w:r>
          </w:p>
        </w:tc>
        <w:tc>
          <w:tcPr>
            <w:tcW w:w="4681" w:type="dxa"/>
          </w:tcPr>
          <w:p w14:paraId="1EFD1149"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System partition configuration security measures have been implemented.</w:t>
            </w:r>
          </w:p>
        </w:tc>
        <w:tc>
          <w:tcPr>
            <w:tcW w:w="977" w:type="dxa"/>
          </w:tcPr>
          <w:p w14:paraId="6D8CE18D"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50B5DBBA"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3E214403" w14:textId="77777777" w:rsidTr="004D333D">
        <w:tc>
          <w:tcPr>
            <w:tcW w:w="1166" w:type="dxa"/>
            <w:vMerge/>
          </w:tcPr>
          <w:p w14:paraId="0C45A544"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66E1DE78" w14:textId="77777777" w:rsidR="00793AC0" w:rsidRPr="000E17D5" w:rsidRDefault="00793AC0" w:rsidP="00AF71E8">
            <w:pPr>
              <w:pStyle w:val="Tabletext"/>
              <w:rPr>
                <w:rFonts w:ascii="Times New Roman" w:eastAsia="SimSun" w:hAnsi="Times New Roman"/>
                <w:lang w:val="en-GB"/>
              </w:rPr>
            </w:pPr>
          </w:p>
        </w:tc>
        <w:tc>
          <w:tcPr>
            <w:tcW w:w="4681" w:type="dxa"/>
          </w:tcPr>
          <w:p w14:paraId="0220875A" w14:textId="17A35B88"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Default closing of debugging ports, default closing of remote login ports</w:t>
            </w:r>
            <w:r w:rsidR="00F72A3A">
              <w:rPr>
                <w:rFonts w:ascii="Times New Roman" w:eastAsia="Segoe UI" w:hAnsi="Times New Roman"/>
                <w:shd w:val="clear" w:color="auto" w:fill="FFFFFF"/>
                <w:lang w:val="en-GB"/>
              </w:rPr>
              <w:t xml:space="preserve"> and</w:t>
            </w:r>
            <w:r w:rsidRPr="000E17D5">
              <w:rPr>
                <w:rFonts w:ascii="Times New Roman" w:eastAsia="Segoe UI" w:hAnsi="Times New Roman"/>
                <w:shd w:val="clear" w:color="auto" w:fill="FFFFFF"/>
                <w:lang w:val="en-GB"/>
              </w:rPr>
              <w:t xml:space="preserve"> default closing of debugging log information services.</w:t>
            </w:r>
          </w:p>
        </w:tc>
        <w:tc>
          <w:tcPr>
            <w:tcW w:w="977" w:type="dxa"/>
          </w:tcPr>
          <w:p w14:paraId="34F52E6F"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4</w:t>
            </w:r>
          </w:p>
        </w:tc>
        <w:tc>
          <w:tcPr>
            <w:tcW w:w="899" w:type="dxa"/>
          </w:tcPr>
          <w:p w14:paraId="3D032EA5"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66F65AC6" w14:textId="77777777" w:rsidTr="004D333D">
        <w:tc>
          <w:tcPr>
            <w:tcW w:w="1166" w:type="dxa"/>
            <w:vMerge/>
          </w:tcPr>
          <w:p w14:paraId="1D3AF94A"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7A7A4952" w14:textId="77777777" w:rsidR="00793AC0" w:rsidRPr="000E17D5" w:rsidRDefault="00793AC0" w:rsidP="00AF71E8">
            <w:pPr>
              <w:pStyle w:val="Tabletext"/>
              <w:rPr>
                <w:rFonts w:ascii="Times New Roman" w:eastAsia="SimSun" w:hAnsi="Times New Roman"/>
                <w:lang w:val="en-GB"/>
              </w:rPr>
            </w:pPr>
          </w:p>
        </w:tc>
        <w:tc>
          <w:tcPr>
            <w:tcW w:w="4681" w:type="dxa"/>
          </w:tcPr>
          <w:p w14:paraId="405BCCE5"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Reasonable security attributes have been established and configured for input and output ports.</w:t>
            </w:r>
          </w:p>
        </w:tc>
        <w:tc>
          <w:tcPr>
            <w:tcW w:w="977" w:type="dxa"/>
          </w:tcPr>
          <w:p w14:paraId="1CD03BA5"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7B8CE33B"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43FC022B" w14:textId="77777777" w:rsidTr="004D333D">
        <w:tc>
          <w:tcPr>
            <w:tcW w:w="1166" w:type="dxa"/>
            <w:vMerge/>
          </w:tcPr>
          <w:p w14:paraId="14054004"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28758404" w14:textId="77777777" w:rsidR="00793AC0" w:rsidRPr="000E17D5" w:rsidRDefault="00793AC0" w:rsidP="00AF71E8">
            <w:pPr>
              <w:pStyle w:val="Tabletext"/>
              <w:rPr>
                <w:rFonts w:ascii="Times New Roman" w:eastAsia="SimSun" w:hAnsi="Times New Roman"/>
                <w:lang w:val="en-GB"/>
              </w:rPr>
            </w:pPr>
          </w:p>
        </w:tc>
        <w:tc>
          <w:tcPr>
            <w:tcW w:w="4681" w:type="dxa"/>
          </w:tcPr>
          <w:p w14:paraId="3F564786" w14:textId="77777777" w:rsidR="00793AC0" w:rsidRPr="000E17D5" w:rsidRDefault="001453CF" w:rsidP="00AF71E8">
            <w:pPr>
              <w:pStyle w:val="Tabletext"/>
              <w:rPr>
                <w:rFonts w:ascii="Times New Roman" w:hAnsi="Times New Roman"/>
                <w:lang w:val="en-GB"/>
              </w:rPr>
            </w:pPr>
            <w:r w:rsidRPr="000E17D5">
              <w:rPr>
                <w:rFonts w:ascii="Times New Roman" w:eastAsia="Segoe UI" w:hAnsi="Times New Roman"/>
                <w:shd w:val="clear" w:color="auto" w:fill="FFFFFF"/>
                <w:lang w:val="en-GB"/>
              </w:rPr>
              <w:t>Access control mechanisms have been implemented to prevent unauthorized calls to system interfaces.</w:t>
            </w:r>
          </w:p>
        </w:tc>
        <w:tc>
          <w:tcPr>
            <w:tcW w:w="977" w:type="dxa"/>
          </w:tcPr>
          <w:p w14:paraId="6C02B0C0"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3</w:t>
            </w:r>
          </w:p>
        </w:tc>
        <w:tc>
          <w:tcPr>
            <w:tcW w:w="899" w:type="dxa"/>
          </w:tcPr>
          <w:p w14:paraId="3E43A41F"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1B2662E1" w14:textId="77777777" w:rsidTr="004D333D">
        <w:tc>
          <w:tcPr>
            <w:tcW w:w="1166" w:type="dxa"/>
            <w:vMerge/>
          </w:tcPr>
          <w:p w14:paraId="35EBFB59" w14:textId="77777777" w:rsidR="00793AC0" w:rsidRPr="000E17D5" w:rsidRDefault="00793AC0" w:rsidP="00AF71E8">
            <w:pPr>
              <w:pStyle w:val="Tabletext"/>
              <w:rPr>
                <w:rFonts w:ascii="Times New Roman" w:eastAsia="SimSun" w:hAnsi="Times New Roman"/>
                <w:lang w:val="en-GB" w:eastAsia="zh-CN"/>
              </w:rPr>
            </w:pPr>
          </w:p>
        </w:tc>
        <w:tc>
          <w:tcPr>
            <w:tcW w:w="1906" w:type="dxa"/>
            <w:vMerge/>
          </w:tcPr>
          <w:p w14:paraId="39164300" w14:textId="77777777" w:rsidR="00793AC0" w:rsidRPr="000E17D5" w:rsidRDefault="00793AC0" w:rsidP="00AF71E8">
            <w:pPr>
              <w:pStyle w:val="Tabletext"/>
              <w:rPr>
                <w:rFonts w:ascii="Times New Roman" w:eastAsia="SimSun" w:hAnsi="Times New Roman"/>
                <w:lang w:val="en-GB"/>
              </w:rPr>
            </w:pPr>
          </w:p>
        </w:tc>
        <w:tc>
          <w:tcPr>
            <w:tcW w:w="4681" w:type="dxa"/>
          </w:tcPr>
          <w:p w14:paraId="26151D49"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Login passwords meet complexity requirements.</w:t>
            </w:r>
          </w:p>
        </w:tc>
        <w:tc>
          <w:tcPr>
            <w:tcW w:w="977" w:type="dxa"/>
          </w:tcPr>
          <w:p w14:paraId="13113B89"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kern w:val="2"/>
                <w:lang w:val="en-GB" w:eastAsia="zh-CN"/>
              </w:rPr>
              <w:t>5</w:t>
            </w:r>
          </w:p>
        </w:tc>
        <w:tc>
          <w:tcPr>
            <w:tcW w:w="899" w:type="dxa"/>
          </w:tcPr>
          <w:p w14:paraId="1725AB39"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r w:rsidR="007266F7" w14:paraId="65DC5D92" w14:textId="77777777" w:rsidTr="004D333D">
        <w:tc>
          <w:tcPr>
            <w:tcW w:w="1166" w:type="dxa"/>
          </w:tcPr>
          <w:p w14:paraId="2AAC1BEB" w14:textId="77777777" w:rsidR="00793AC0" w:rsidRPr="000E17D5" w:rsidRDefault="001453CF" w:rsidP="00AF71E8">
            <w:pPr>
              <w:pStyle w:val="Tabletext"/>
              <w:rPr>
                <w:rFonts w:ascii="Times New Roman" w:eastAsia="SimSun" w:hAnsi="Times New Roman"/>
                <w:b/>
                <w:bCs/>
                <w:shd w:val="clear" w:color="auto" w:fill="FFFFFF"/>
                <w:lang w:val="en-GB"/>
              </w:rPr>
            </w:pPr>
            <w:r w:rsidRPr="000E17D5">
              <w:rPr>
                <w:rFonts w:ascii="Times New Roman" w:eastAsia="Segoe UI" w:hAnsi="Times New Roman"/>
                <w:shd w:val="clear" w:color="auto" w:fill="FFFFFF"/>
                <w:lang w:val="en-GB"/>
              </w:rPr>
              <w:t xml:space="preserve">Code </w:t>
            </w:r>
          </w:p>
        </w:tc>
        <w:tc>
          <w:tcPr>
            <w:tcW w:w="1906" w:type="dxa"/>
          </w:tcPr>
          <w:p w14:paraId="27B7D978" w14:textId="742607F2" w:rsidR="00793AC0" w:rsidRPr="000E17D5" w:rsidRDefault="001453CF" w:rsidP="00AF71E8">
            <w:pPr>
              <w:pStyle w:val="Tabletext"/>
              <w:rPr>
                <w:rFonts w:ascii="Times New Roman" w:eastAsia="SimSun" w:hAnsi="Times New Roman"/>
                <w:lang w:val="en-GB" w:eastAsia="zh-CN"/>
              </w:rPr>
            </w:pPr>
            <w:r w:rsidRPr="000E17D5">
              <w:rPr>
                <w:rFonts w:ascii="Times New Roman" w:eastAsia="Segoe UI" w:hAnsi="Times New Roman"/>
                <w:shd w:val="clear" w:color="auto" w:fill="FFFFFF"/>
                <w:lang w:val="en-GB"/>
              </w:rPr>
              <w:t xml:space="preserve">Code </w:t>
            </w:r>
            <w:r w:rsidR="004D333D" w:rsidRPr="000E17D5">
              <w:rPr>
                <w:rFonts w:ascii="Times New Roman" w:eastAsia="Segoe UI" w:hAnsi="Times New Roman"/>
                <w:shd w:val="clear" w:color="auto" w:fill="FFFFFF"/>
                <w:lang w:val="en-GB"/>
              </w:rPr>
              <w:t>audit</w:t>
            </w:r>
          </w:p>
        </w:tc>
        <w:tc>
          <w:tcPr>
            <w:tcW w:w="4681" w:type="dxa"/>
          </w:tcPr>
          <w:p w14:paraId="531E94ED" w14:textId="77777777" w:rsidR="00793AC0" w:rsidRPr="000E17D5" w:rsidRDefault="001453CF" w:rsidP="00AF71E8">
            <w:pPr>
              <w:pStyle w:val="Tabletext"/>
              <w:rPr>
                <w:rFonts w:ascii="Times New Roman" w:eastAsia="SimSun" w:hAnsi="Times New Roman"/>
                <w:lang w:val="en-GB"/>
              </w:rPr>
            </w:pPr>
            <w:r w:rsidRPr="000E17D5">
              <w:rPr>
                <w:rFonts w:ascii="Times New Roman" w:eastAsia="Segoe UI" w:hAnsi="Times New Roman"/>
                <w:shd w:val="clear" w:color="auto" w:fill="FFFFFF"/>
                <w:lang w:val="en-GB"/>
              </w:rPr>
              <w:t>Key codes have passed security audits.</w:t>
            </w:r>
          </w:p>
        </w:tc>
        <w:tc>
          <w:tcPr>
            <w:tcW w:w="977" w:type="dxa"/>
          </w:tcPr>
          <w:p w14:paraId="57443B1D"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Times New Roman" w:eastAsia="SimSun" w:hAnsi="Times New Roman"/>
                <w:color w:val="000000"/>
                <w:lang w:val="en-GB"/>
              </w:rPr>
              <w:t>5</w:t>
            </w:r>
          </w:p>
        </w:tc>
        <w:tc>
          <w:tcPr>
            <w:tcW w:w="899" w:type="dxa"/>
          </w:tcPr>
          <w:p w14:paraId="6F9C9A67" w14:textId="77777777" w:rsidR="00793AC0" w:rsidRPr="000E17D5" w:rsidRDefault="001453CF" w:rsidP="004D333D">
            <w:pPr>
              <w:pStyle w:val="Tabletext"/>
              <w:jc w:val="center"/>
              <w:rPr>
                <w:rFonts w:ascii="Times New Roman" w:eastAsia="SimSun" w:hAnsi="Times New Roman"/>
                <w:color w:val="000000"/>
                <w:kern w:val="2"/>
                <w:lang w:val="en-GB" w:eastAsia="zh-CN"/>
              </w:rPr>
            </w:pPr>
            <w:r w:rsidRPr="000E17D5">
              <w:rPr>
                <w:rFonts w:ascii="Wingdings 2" w:eastAsia="SimSun" w:hAnsi="Wingdings 2"/>
                <w:color w:val="000000"/>
                <w:kern w:val="2"/>
                <w:lang w:val="en-GB" w:eastAsia="zh-CN"/>
              </w:rPr>
              <w:sym w:font="Wingdings 2" w:char="F052"/>
            </w:r>
          </w:p>
        </w:tc>
      </w:tr>
    </w:tbl>
    <w:p w14:paraId="51FEA97E" w14:textId="0FDEEED9" w:rsidR="00793AC0" w:rsidRPr="000E17D5" w:rsidRDefault="001453CF" w:rsidP="00DB520F">
      <w:pPr>
        <w:rPr>
          <w:rFonts w:eastAsia="SimSun"/>
          <w:lang w:eastAsia="zh-CN"/>
        </w:rPr>
      </w:pPr>
      <w:r w:rsidRPr="000E17D5">
        <w:rPr>
          <w:rFonts w:eastAsia="SimSun"/>
          <w:b/>
          <w:bCs/>
          <w:lang w:eastAsia="zh-CN"/>
        </w:rPr>
        <w:lastRenderedPageBreak/>
        <w:t>Completeness</w:t>
      </w:r>
      <w:r w:rsidR="00AF71E8" w:rsidRPr="000E17D5">
        <w:rPr>
          <w:rFonts w:eastAsia="SimSun"/>
          <w:lang w:eastAsia="zh-CN"/>
        </w:rPr>
        <w:t xml:space="preserve">: </w:t>
      </w:r>
      <w:r w:rsidRPr="000E17D5">
        <w:rPr>
          <w:rFonts w:eastAsia="SimSun"/>
          <w:lang w:eastAsia="zh-CN"/>
        </w:rPr>
        <w:t>According to the evaluation items of environment completeness, the evaluation results are summarized in Table A.5.</w:t>
      </w:r>
      <w:r w:rsidR="000A0CCE">
        <w:rPr>
          <w:rFonts w:eastAsia="SimSun"/>
          <w:lang w:eastAsia="zh-CN"/>
        </w:rPr>
        <w:t xml:space="preserve"> </w:t>
      </w:r>
      <w:r w:rsidRPr="000E17D5">
        <w:rPr>
          <w:rFonts w:eastAsia="SimSun"/>
          <w:lang w:eastAsia="zh-CN"/>
        </w:rPr>
        <w:t>Therefore, after summation, the vulnerability score is</w:t>
      </w:r>
      <w:r w:rsidRPr="000E17D5">
        <w:rPr>
          <w:rFonts w:eastAsia="SimSun"/>
          <w:b/>
          <w:bCs/>
          <w:lang w:eastAsia="zh-CN"/>
        </w:rPr>
        <w:t xml:space="preserve"> </w:t>
      </w:r>
      <w:r w:rsidRPr="000E17D5">
        <w:rPr>
          <w:rFonts w:eastAsia="SimSun"/>
          <w:lang w:eastAsia="zh-CN"/>
        </w:rPr>
        <w:t>90%.</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004"/>
        <w:gridCol w:w="4658"/>
        <w:gridCol w:w="851"/>
        <w:gridCol w:w="855"/>
      </w:tblGrid>
      <w:tr w:rsidR="007266F7" w14:paraId="075CBB23" w14:textId="77777777" w:rsidTr="00DB520F">
        <w:trPr>
          <w:tblHeader/>
          <w:jc w:val="center"/>
        </w:trPr>
        <w:tc>
          <w:tcPr>
            <w:tcW w:w="9639" w:type="dxa"/>
            <w:gridSpan w:val="5"/>
            <w:tcBorders>
              <w:top w:val="nil"/>
              <w:left w:val="nil"/>
              <w:bottom w:val="single" w:sz="4" w:space="0" w:color="auto"/>
              <w:right w:val="nil"/>
            </w:tcBorders>
            <w:vAlign w:val="center"/>
          </w:tcPr>
          <w:p w14:paraId="1E99A507" w14:textId="6F4B76F2" w:rsidR="00DB520F" w:rsidRPr="000E17D5" w:rsidRDefault="001453CF" w:rsidP="00DB520F">
            <w:pPr>
              <w:pStyle w:val="TableNoTitle"/>
              <w:rPr>
                <w:rFonts w:eastAsia="SimSun"/>
              </w:rPr>
            </w:pPr>
            <w:r w:rsidRPr="000E17D5">
              <w:rPr>
                <w:lang w:eastAsia="zh-CN"/>
              </w:rPr>
              <w:t>Table A.5</w:t>
            </w:r>
            <w:r w:rsidRPr="000E17D5">
              <w:t xml:space="preserve"> – </w:t>
            </w:r>
            <w:r w:rsidRPr="000E17D5">
              <w:rPr>
                <w:lang w:eastAsia="zh-CN"/>
              </w:rPr>
              <w:t>The environmental completeness evaluation scores</w:t>
            </w:r>
          </w:p>
        </w:tc>
      </w:tr>
      <w:tr w:rsidR="007266F7" w14:paraId="3709CF19" w14:textId="77777777" w:rsidTr="00DB520F">
        <w:trPr>
          <w:tblHeader/>
          <w:jc w:val="center"/>
        </w:trPr>
        <w:tc>
          <w:tcPr>
            <w:tcW w:w="1271" w:type="dxa"/>
            <w:tcBorders>
              <w:top w:val="single" w:sz="4" w:space="0" w:color="auto"/>
            </w:tcBorders>
            <w:vAlign w:val="center"/>
          </w:tcPr>
          <w:p w14:paraId="25F9DAA6" w14:textId="77777777" w:rsidR="00793AC0" w:rsidRPr="000E17D5" w:rsidRDefault="001453CF" w:rsidP="00F24B94">
            <w:pPr>
              <w:pStyle w:val="Tablehead"/>
              <w:rPr>
                <w:rFonts w:eastAsia="SimSun"/>
              </w:rPr>
            </w:pPr>
            <w:r w:rsidRPr="000E17D5">
              <w:rPr>
                <w:rFonts w:eastAsia="SimSun"/>
              </w:rPr>
              <w:t>Category</w:t>
            </w:r>
          </w:p>
        </w:tc>
        <w:tc>
          <w:tcPr>
            <w:tcW w:w="2004" w:type="dxa"/>
            <w:tcBorders>
              <w:top w:val="single" w:sz="4" w:space="0" w:color="auto"/>
            </w:tcBorders>
            <w:vAlign w:val="center"/>
          </w:tcPr>
          <w:p w14:paraId="7D45DCC8" w14:textId="77777777" w:rsidR="00793AC0" w:rsidRPr="000E17D5" w:rsidRDefault="001453CF" w:rsidP="00F24B94">
            <w:pPr>
              <w:pStyle w:val="Tablehead"/>
              <w:rPr>
                <w:rFonts w:eastAsia="SimSun"/>
              </w:rPr>
            </w:pPr>
            <w:r w:rsidRPr="000E17D5">
              <w:rPr>
                <w:rFonts w:eastAsia="SimSun"/>
              </w:rPr>
              <w:t>Evaluation item</w:t>
            </w:r>
          </w:p>
        </w:tc>
        <w:tc>
          <w:tcPr>
            <w:tcW w:w="4658" w:type="dxa"/>
            <w:tcBorders>
              <w:top w:val="single" w:sz="4" w:space="0" w:color="auto"/>
            </w:tcBorders>
            <w:vAlign w:val="center"/>
          </w:tcPr>
          <w:p w14:paraId="7C33D39F" w14:textId="77777777" w:rsidR="00793AC0" w:rsidRPr="000E17D5" w:rsidRDefault="001453CF" w:rsidP="00F24B94">
            <w:pPr>
              <w:pStyle w:val="Tablehead"/>
              <w:rPr>
                <w:rFonts w:eastAsia="SimSun"/>
              </w:rPr>
            </w:pPr>
            <w:r w:rsidRPr="000E17D5">
              <w:rPr>
                <w:rFonts w:eastAsia="SimSun"/>
              </w:rPr>
              <w:t>Description</w:t>
            </w:r>
          </w:p>
        </w:tc>
        <w:tc>
          <w:tcPr>
            <w:tcW w:w="851" w:type="dxa"/>
            <w:tcBorders>
              <w:top w:val="single" w:sz="4" w:space="0" w:color="auto"/>
            </w:tcBorders>
            <w:vAlign w:val="center"/>
          </w:tcPr>
          <w:p w14:paraId="6B4A7B69" w14:textId="0630C9E2" w:rsidR="00793AC0" w:rsidRPr="000E17D5" w:rsidRDefault="001453CF" w:rsidP="00F24B94">
            <w:pPr>
              <w:pStyle w:val="Tablehead"/>
              <w:rPr>
                <w:rFonts w:eastAsia="SimSun"/>
              </w:rPr>
            </w:pPr>
            <w:r w:rsidRPr="000E17D5">
              <w:rPr>
                <w:rFonts w:eastAsia="SimSun"/>
              </w:rPr>
              <w:t>Score</w:t>
            </w:r>
            <w:r w:rsidR="00F24B94" w:rsidRPr="000E17D5">
              <w:rPr>
                <w:rFonts w:eastAsia="SimSun"/>
              </w:rPr>
              <w:br/>
            </w:r>
            <w:r w:rsidRPr="000E17D5">
              <w:rPr>
                <w:rFonts w:eastAsia="SimSun"/>
              </w:rPr>
              <w:t>(%)</w:t>
            </w:r>
          </w:p>
        </w:tc>
        <w:tc>
          <w:tcPr>
            <w:tcW w:w="855" w:type="dxa"/>
            <w:tcBorders>
              <w:top w:val="single" w:sz="4" w:space="0" w:color="auto"/>
            </w:tcBorders>
            <w:vAlign w:val="center"/>
          </w:tcPr>
          <w:p w14:paraId="236D66B4" w14:textId="77777777" w:rsidR="00793AC0" w:rsidRPr="000E17D5" w:rsidRDefault="001453CF" w:rsidP="00F24B94">
            <w:pPr>
              <w:pStyle w:val="Tablehead"/>
              <w:rPr>
                <w:rFonts w:eastAsia="SimSun"/>
              </w:rPr>
            </w:pPr>
            <w:r w:rsidRPr="000E17D5">
              <w:rPr>
                <w:rFonts w:eastAsia="SimSun"/>
              </w:rPr>
              <w:t>State</w:t>
            </w:r>
          </w:p>
        </w:tc>
      </w:tr>
      <w:tr w:rsidR="007266F7" w14:paraId="40D63180" w14:textId="77777777" w:rsidTr="00F24B94">
        <w:trPr>
          <w:jc w:val="center"/>
        </w:trPr>
        <w:tc>
          <w:tcPr>
            <w:tcW w:w="1271" w:type="dxa"/>
            <w:vMerge w:val="restart"/>
          </w:tcPr>
          <w:p w14:paraId="0E5AC568" w14:textId="784A7A07" w:rsidR="00793AC0" w:rsidRPr="000E17D5" w:rsidRDefault="001453CF" w:rsidP="00F24B94">
            <w:pPr>
              <w:pStyle w:val="Tabletext"/>
              <w:rPr>
                <w:rFonts w:eastAsia="SimSun"/>
                <w:lang w:eastAsia="zh-CN"/>
              </w:rPr>
            </w:pPr>
            <w:r w:rsidRPr="000E17D5">
              <w:rPr>
                <w:rFonts w:eastAsia="SimSun"/>
                <w:shd w:val="clear" w:color="auto" w:fill="FFFFFF"/>
              </w:rPr>
              <w:t xml:space="preserve">Application </w:t>
            </w:r>
            <w:r w:rsidR="00F24B94" w:rsidRPr="000E17D5">
              <w:rPr>
                <w:rFonts w:eastAsia="SimSun"/>
                <w:shd w:val="clear" w:color="auto" w:fill="FFFFFF"/>
              </w:rPr>
              <w:t>data</w:t>
            </w:r>
            <w:r w:rsidR="00F24B94" w:rsidRPr="000E17D5">
              <w:rPr>
                <w:rFonts w:eastAsia="SimSun"/>
                <w:shd w:val="clear" w:color="auto" w:fill="FFFFFF"/>
                <w:lang w:eastAsia="zh-CN"/>
              </w:rPr>
              <w:t xml:space="preserve"> </w:t>
            </w:r>
          </w:p>
        </w:tc>
        <w:tc>
          <w:tcPr>
            <w:tcW w:w="2004" w:type="dxa"/>
            <w:vMerge w:val="restart"/>
          </w:tcPr>
          <w:p w14:paraId="4B53D9A8" w14:textId="608A49BF" w:rsidR="00793AC0" w:rsidRPr="000E17D5" w:rsidRDefault="001453CF" w:rsidP="00F24B94">
            <w:pPr>
              <w:pStyle w:val="Tabletext"/>
              <w:rPr>
                <w:rFonts w:eastAsia="SimSun"/>
                <w:lang w:eastAsia="zh-CN"/>
              </w:rPr>
            </w:pPr>
            <w:r w:rsidRPr="000E17D5">
              <w:rPr>
                <w:rFonts w:eastAsia="SimSun"/>
                <w:shd w:val="clear" w:color="auto" w:fill="FFFFFF"/>
              </w:rPr>
              <w:t xml:space="preserve">Secure </w:t>
            </w:r>
            <w:r w:rsidR="00F24B94" w:rsidRPr="000E17D5">
              <w:rPr>
                <w:rFonts w:eastAsia="SimSun"/>
                <w:shd w:val="clear" w:color="auto" w:fill="FFFFFF"/>
              </w:rPr>
              <w:t>encryption</w:t>
            </w:r>
          </w:p>
        </w:tc>
        <w:tc>
          <w:tcPr>
            <w:tcW w:w="4658" w:type="dxa"/>
          </w:tcPr>
          <w:p w14:paraId="6AD1E8AE" w14:textId="77777777" w:rsidR="00793AC0" w:rsidRPr="000E17D5" w:rsidRDefault="001453CF" w:rsidP="00F24B94">
            <w:pPr>
              <w:pStyle w:val="Tabletext"/>
              <w:rPr>
                <w:rFonts w:eastAsia="SimSun"/>
                <w:lang w:eastAsia="zh-CN"/>
              </w:rPr>
            </w:pPr>
            <w:r w:rsidRPr="000E17D5">
              <w:rPr>
                <w:rFonts w:eastAsia="SimSun"/>
                <w:shd w:val="clear" w:color="auto" w:fill="FFFFFF"/>
              </w:rPr>
              <w:t>Important data in logs is encrypted.</w:t>
            </w:r>
          </w:p>
        </w:tc>
        <w:tc>
          <w:tcPr>
            <w:tcW w:w="851" w:type="dxa"/>
          </w:tcPr>
          <w:p w14:paraId="11D85592"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5</w:t>
            </w:r>
          </w:p>
        </w:tc>
        <w:tc>
          <w:tcPr>
            <w:tcW w:w="855" w:type="dxa"/>
          </w:tcPr>
          <w:p w14:paraId="33578D58"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3771FB43" w14:textId="77777777" w:rsidTr="00F24B94">
        <w:trPr>
          <w:jc w:val="center"/>
        </w:trPr>
        <w:tc>
          <w:tcPr>
            <w:tcW w:w="1271" w:type="dxa"/>
            <w:vMerge/>
          </w:tcPr>
          <w:p w14:paraId="7435CEBE" w14:textId="77777777" w:rsidR="00793AC0" w:rsidRPr="000E17D5" w:rsidRDefault="00793AC0" w:rsidP="00F24B94">
            <w:pPr>
              <w:pStyle w:val="Tabletext"/>
              <w:rPr>
                <w:rFonts w:eastAsia="SimSun"/>
                <w:lang w:eastAsia="zh-CN"/>
              </w:rPr>
            </w:pPr>
          </w:p>
        </w:tc>
        <w:tc>
          <w:tcPr>
            <w:tcW w:w="2004" w:type="dxa"/>
            <w:vMerge/>
          </w:tcPr>
          <w:p w14:paraId="4F4947A8" w14:textId="77777777" w:rsidR="00793AC0" w:rsidRPr="000E17D5" w:rsidRDefault="00793AC0" w:rsidP="00F24B94">
            <w:pPr>
              <w:pStyle w:val="Tabletext"/>
              <w:rPr>
                <w:rFonts w:eastAsia="SimSun"/>
                <w:lang w:eastAsia="zh-CN"/>
              </w:rPr>
            </w:pPr>
          </w:p>
        </w:tc>
        <w:tc>
          <w:tcPr>
            <w:tcW w:w="4658" w:type="dxa"/>
          </w:tcPr>
          <w:p w14:paraId="494EE2F4" w14:textId="70FB33FD" w:rsidR="00793AC0" w:rsidRPr="000E17D5" w:rsidRDefault="001453CF" w:rsidP="00F24B94">
            <w:pPr>
              <w:pStyle w:val="Tabletext"/>
              <w:rPr>
                <w:rFonts w:eastAsia="SimSun"/>
              </w:rPr>
            </w:pPr>
            <w:r w:rsidRPr="000E17D5">
              <w:rPr>
                <w:rFonts w:eastAsia="SimSun"/>
                <w:shd w:val="clear" w:color="auto" w:fill="FFFFFF"/>
              </w:rPr>
              <w:t>Sensitive data such as database connection passwords, FTP service passwords, login passwords</w:t>
            </w:r>
            <w:r w:rsidR="00F72A3A">
              <w:rPr>
                <w:rFonts w:eastAsia="SimSun"/>
                <w:shd w:val="clear" w:color="auto" w:fill="FFFFFF"/>
              </w:rPr>
              <w:t xml:space="preserve"> and</w:t>
            </w:r>
            <w:r w:rsidRPr="000E17D5">
              <w:rPr>
                <w:rFonts w:eastAsia="SimSun"/>
                <w:shd w:val="clear" w:color="auto" w:fill="FFFFFF"/>
              </w:rPr>
              <w:t xml:space="preserve"> external system interface authentication passwords stored in context files (including configuration files, databases, cookies, etc.) during the application process are encrypted.</w:t>
            </w:r>
          </w:p>
        </w:tc>
        <w:tc>
          <w:tcPr>
            <w:tcW w:w="851" w:type="dxa"/>
          </w:tcPr>
          <w:p w14:paraId="72658C32"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5</w:t>
            </w:r>
          </w:p>
        </w:tc>
        <w:tc>
          <w:tcPr>
            <w:tcW w:w="855" w:type="dxa"/>
          </w:tcPr>
          <w:p w14:paraId="3CC04709"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43E3131C" w14:textId="77777777" w:rsidTr="00F24B94">
        <w:trPr>
          <w:jc w:val="center"/>
        </w:trPr>
        <w:tc>
          <w:tcPr>
            <w:tcW w:w="1271" w:type="dxa"/>
            <w:vMerge/>
          </w:tcPr>
          <w:p w14:paraId="2AC10EC2" w14:textId="77777777" w:rsidR="00793AC0" w:rsidRPr="000E17D5" w:rsidRDefault="00793AC0" w:rsidP="00F24B94">
            <w:pPr>
              <w:pStyle w:val="Tabletext"/>
              <w:rPr>
                <w:rFonts w:eastAsia="SimSun"/>
                <w:lang w:eastAsia="zh-CN"/>
              </w:rPr>
            </w:pPr>
          </w:p>
        </w:tc>
        <w:tc>
          <w:tcPr>
            <w:tcW w:w="2004" w:type="dxa"/>
            <w:vMerge w:val="restart"/>
          </w:tcPr>
          <w:p w14:paraId="4B600503" w14:textId="0096FA94" w:rsidR="00793AC0" w:rsidRPr="000E17D5" w:rsidRDefault="001453CF" w:rsidP="00F24B94">
            <w:pPr>
              <w:pStyle w:val="Tabletext"/>
              <w:rPr>
                <w:rFonts w:eastAsia="SimSun"/>
                <w:lang w:eastAsia="zh-CN"/>
              </w:rPr>
            </w:pPr>
            <w:r w:rsidRPr="000E17D5">
              <w:rPr>
                <w:rFonts w:eastAsia="SimSun"/>
                <w:shd w:val="clear" w:color="auto" w:fill="FFFFFF"/>
              </w:rPr>
              <w:t xml:space="preserve">Secure </w:t>
            </w:r>
            <w:r w:rsidR="00F24B94" w:rsidRPr="000E17D5">
              <w:rPr>
                <w:rFonts w:eastAsia="SimSun"/>
                <w:shd w:val="clear" w:color="auto" w:fill="FFFFFF"/>
              </w:rPr>
              <w:t>authentication</w:t>
            </w:r>
          </w:p>
        </w:tc>
        <w:tc>
          <w:tcPr>
            <w:tcW w:w="4658" w:type="dxa"/>
          </w:tcPr>
          <w:p w14:paraId="3DAD2A71" w14:textId="68C4C5DF" w:rsidR="00793AC0" w:rsidRPr="000E17D5" w:rsidRDefault="001453CF" w:rsidP="00F24B94">
            <w:pPr>
              <w:pStyle w:val="Tabletext"/>
              <w:rPr>
                <w:rFonts w:eastAsia="SimSun"/>
                <w:lang w:eastAsia="zh-CN"/>
              </w:rPr>
            </w:pPr>
            <w:r w:rsidRPr="000E17D5">
              <w:rPr>
                <w:rFonts w:eastAsia="SimSun"/>
                <w:shd w:val="clear" w:color="auto" w:fill="FFFFFF"/>
              </w:rPr>
              <w:t xml:space="preserve">Resistant to brute </w:t>
            </w:r>
            <w:r w:rsidR="00F24B94" w:rsidRPr="000E17D5">
              <w:rPr>
                <w:rFonts w:eastAsia="SimSun"/>
                <w:shd w:val="clear" w:color="auto" w:fill="FFFFFF"/>
              </w:rPr>
              <w:t>–</w:t>
            </w:r>
            <w:r w:rsidRPr="000E17D5">
              <w:rPr>
                <w:rFonts w:eastAsia="SimSun"/>
                <w:shd w:val="clear" w:color="auto" w:fill="FFFFFF"/>
              </w:rPr>
              <w:t xml:space="preserve"> force attacks.</w:t>
            </w:r>
          </w:p>
        </w:tc>
        <w:tc>
          <w:tcPr>
            <w:tcW w:w="851" w:type="dxa"/>
          </w:tcPr>
          <w:p w14:paraId="37420F89"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5</w:t>
            </w:r>
          </w:p>
        </w:tc>
        <w:tc>
          <w:tcPr>
            <w:tcW w:w="855" w:type="dxa"/>
          </w:tcPr>
          <w:p w14:paraId="7C5AD67A"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02868899" w14:textId="77777777" w:rsidTr="00F24B94">
        <w:trPr>
          <w:jc w:val="center"/>
        </w:trPr>
        <w:tc>
          <w:tcPr>
            <w:tcW w:w="1271" w:type="dxa"/>
            <w:vMerge/>
          </w:tcPr>
          <w:p w14:paraId="7960FEB2" w14:textId="77777777" w:rsidR="00793AC0" w:rsidRPr="000E17D5" w:rsidRDefault="00793AC0" w:rsidP="00F24B94">
            <w:pPr>
              <w:pStyle w:val="Tabletext"/>
              <w:rPr>
                <w:rFonts w:eastAsia="SimSun"/>
                <w:lang w:eastAsia="zh-CN"/>
              </w:rPr>
            </w:pPr>
          </w:p>
        </w:tc>
        <w:tc>
          <w:tcPr>
            <w:tcW w:w="2004" w:type="dxa"/>
            <w:vMerge/>
          </w:tcPr>
          <w:p w14:paraId="1917F797" w14:textId="77777777" w:rsidR="00793AC0" w:rsidRPr="000E17D5" w:rsidRDefault="00793AC0" w:rsidP="00F24B94">
            <w:pPr>
              <w:pStyle w:val="Tabletext"/>
              <w:rPr>
                <w:rFonts w:eastAsia="SimSun"/>
                <w:lang w:eastAsia="zh-CN"/>
              </w:rPr>
            </w:pPr>
          </w:p>
        </w:tc>
        <w:tc>
          <w:tcPr>
            <w:tcW w:w="4658" w:type="dxa"/>
          </w:tcPr>
          <w:p w14:paraId="47821853" w14:textId="77777777" w:rsidR="00793AC0" w:rsidRPr="000E17D5" w:rsidRDefault="001453CF" w:rsidP="00F24B94">
            <w:pPr>
              <w:pStyle w:val="Tabletext"/>
              <w:rPr>
                <w:rFonts w:eastAsia="SimSun"/>
                <w:lang w:eastAsia="zh-CN"/>
              </w:rPr>
            </w:pPr>
            <w:r w:rsidRPr="000E17D5">
              <w:rPr>
                <w:rFonts w:eastAsia="SimSun"/>
                <w:shd w:val="clear" w:color="auto" w:fill="FFFFFF"/>
              </w:rPr>
              <w:t xml:space="preserve">Security checks and risk </w:t>
            </w:r>
            <w:r w:rsidRPr="000E17D5">
              <w:rPr>
                <w:rFonts w:eastAsia="SimSun"/>
                <w:shd w:val="clear" w:color="auto" w:fill="FFFFFF"/>
                <w:lang w:eastAsia="zh-CN"/>
              </w:rPr>
              <w:t>evaluation</w:t>
            </w:r>
            <w:r w:rsidRPr="000E17D5">
              <w:rPr>
                <w:rFonts w:eastAsia="SimSun"/>
                <w:shd w:val="clear" w:color="auto" w:fill="FFFFFF"/>
              </w:rPr>
              <w:t>s have been implemented.</w:t>
            </w:r>
          </w:p>
        </w:tc>
        <w:tc>
          <w:tcPr>
            <w:tcW w:w="851" w:type="dxa"/>
          </w:tcPr>
          <w:p w14:paraId="64EBF208"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8</w:t>
            </w:r>
          </w:p>
        </w:tc>
        <w:tc>
          <w:tcPr>
            <w:tcW w:w="855" w:type="dxa"/>
          </w:tcPr>
          <w:p w14:paraId="4AB0FA7E"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2DF9A0AF" w14:textId="77777777" w:rsidTr="00F24B94">
        <w:trPr>
          <w:jc w:val="center"/>
        </w:trPr>
        <w:tc>
          <w:tcPr>
            <w:tcW w:w="1271" w:type="dxa"/>
            <w:vMerge/>
          </w:tcPr>
          <w:p w14:paraId="7E32FA5E" w14:textId="77777777" w:rsidR="00793AC0" w:rsidRPr="000E17D5" w:rsidRDefault="00793AC0" w:rsidP="00F24B94">
            <w:pPr>
              <w:pStyle w:val="Tabletext"/>
              <w:rPr>
                <w:rFonts w:eastAsia="SimSun"/>
                <w:lang w:eastAsia="zh-CN"/>
              </w:rPr>
            </w:pPr>
          </w:p>
        </w:tc>
        <w:tc>
          <w:tcPr>
            <w:tcW w:w="2004" w:type="dxa"/>
          </w:tcPr>
          <w:p w14:paraId="04BBEF7A" w14:textId="15305B20" w:rsidR="00793AC0" w:rsidRPr="000E17D5" w:rsidRDefault="001453CF" w:rsidP="00F24B94">
            <w:pPr>
              <w:pStyle w:val="Tabletext"/>
              <w:rPr>
                <w:rFonts w:eastAsia="SimSun"/>
                <w:lang w:eastAsia="zh-CN"/>
              </w:rPr>
            </w:pPr>
            <w:r w:rsidRPr="000E17D5">
              <w:rPr>
                <w:rFonts w:eastAsia="SimSun"/>
                <w:shd w:val="clear" w:color="auto" w:fill="FFFFFF"/>
              </w:rPr>
              <w:t xml:space="preserve">Access </w:t>
            </w:r>
            <w:r w:rsidR="00F24B94" w:rsidRPr="000E17D5">
              <w:rPr>
                <w:rFonts w:eastAsia="SimSun"/>
                <w:shd w:val="clear" w:color="auto" w:fill="FFFFFF"/>
              </w:rPr>
              <w:t>check</w:t>
            </w:r>
          </w:p>
        </w:tc>
        <w:tc>
          <w:tcPr>
            <w:tcW w:w="4658" w:type="dxa"/>
          </w:tcPr>
          <w:p w14:paraId="38DEC129" w14:textId="2F7DBA8E" w:rsidR="00793AC0" w:rsidRPr="000E17D5" w:rsidRDefault="001453CF" w:rsidP="00F24B94">
            <w:pPr>
              <w:pStyle w:val="Tabletext"/>
              <w:rPr>
                <w:rFonts w:eastAsia="SimSun"/>
                <w:lang w:eastAsia="zh-CN"/>
              </w:rPr>
            </w:pPr>
            <w:r w:rsidRPr="000E17D5">
              <w:rPr>
                <w:rFonts w:eastAsia="SimSun"/>
                <w:shd w:val="clear" w:color="auto" w:fill="FFFFFF"/>
              </w:rPr>
              <w:t>Strict access</w:t>
            </w:r>
            <w:r w:rsidR="003D0D93">
              <w:rPr>
                <w:rFonts w:eastAsia="SimSun"/>
                <w:shd w:val="clear" w:color="auto" w:fill="FFFFFF"/>
              </w:rPr>
              <w:t>-</w:t>
            </w:r>
            <w:r w:rsidRPr="000E17D5">
              <w:rPr>
                <w:rFonts w:eastAsia="SimSun"/>
                <w:shd w:val="clear" w:color="auto" w:fill="FFFFFF"/>
              </w:rPr>
              <w:t>role checking mechanisms have been implemented.</w:t>
            </w:r>
          </w:p>
        </w:tc>
        <w:tc>
          <w:tcPr>
            <w:tcW w:w="851" w:type="dxa"/>
          </w:tcPr>
          <w:p w14:paraId="54A51151"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5B963EF2"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27330FD6" w14:textId="77777777" w:rsidTr="00F24B94">
        <w:trPr>
          <w:jc w:val="center"/>
        </w:trPr>
        <w:tc>
          <w:tcPr>
            <w:tcW w:w="1271" w:type="dxa"/>
            <w:vMerge/>
          </w:tcPr>
          <w:p w14:paraId="5C961A16" w14:textId="77777777" w:rsidR="00793AC0" w:rsidRPr="000E17D5" w:rsidRDefault="00793AC0" w:rsidP="00F24B94">
            <w:pPr>
              <w:pStyle w:val="Tabletext"/>
              <w:rPr>
                <w:rFonts w:eastAsia="SimSun"/>
                <w:lang w:eastAsia="zh-CN"/>
              </w:rPr>
            </w:pPr>
          </w:p>
        </w:tc>
        <w:tc>
          <w:tcPr>
            <w:tcW w:w="2004" w:type="dxa"/>
          </w:tcPr>
          <w:p w14:paraId="0573A6E5" w14:textId="45580283" w:rsidR="00793AC0" w:rsidRPr="000E17D5" w:rsidRDefault="001453CF" w:rsidP="00F24B94">
            <w:pPr>
              <w:pStyle w:val="Tabletext"/>
              <w:rPr>
                <w:rFonts w:eastAsia="SimSun"/>
                <w:lang w:eastAsia="zh-CN"/>
              </w:rPr>
            </w:pPr>
            <w:r w:rsidRPr="000E17D5">
              <w:rPr>
                <w:rFonts w:eastAsia="SimSun"/>
                <w:shd w:val="clear" w:color="auto" w:fill="FFFFFF"/>
              </w:rPr>
              <w:t xml:space="preserve">Security </w:t>
            </w:r>
            <w:r w:rsidR="00F24B94" w:rsidRPr="000E17D5">
              <w:rPr>
                <w:rFonts w:eastAsia="SimSun"/>
                <w:shd w:val="clear" w:color="auto" w:fill="FFFFFF"/>
              </w:rPr>
              <w:t>protection</w:t>
            </w:r>
          </w:p>
        </w:tc>
        <w:tc>
          <w:tcPr>
            <w:tcW w:w="4658" w:type="dxa"/>
          </w:tcPr>
          <w:p w14:paraId="40D65E0E" w14:textId="77777777" w:rsidR="00793AC0" w:rsidRPr="000E17D5" w:rsidRDefault="001453CF" w:rsidP="00F24B94">
            <w:pPr>
              <w:pStyle w:val="Tabletext"/>
              <w:rPr>
                <w:rFonts w:eastAsia="SimSun"/>
                <w:lang w:eastAsia="zh-CN"/>
              </w:rPr>
            </w:pPr>
            <w:r w:rsidRPr="000E17D5">
              <w:rPr>
                <w:rFonts w:eastAsia="SimSun"/>
                <w:shd w:val="clear" w:color="auto" w:fill="FFFFFF"/>
              </w:rPr>
              <w:t xml:space="preserve">It </w:t>
            </w:r>
            <w:proofErr w:type="gramStart"/>
            <w:r w:rsidRPr="000E17D5">
              <w:rPr>
                <w:rFonts w:eastAsia="SimSun"/>
                <w:shd w:val="clear" w:color="auto" w:fill="FFFFFF"/>
              </w:rPr>
              <w:t>has the ability to</w:t>
            </w:r>
            <w:proofErr w:type="gramEnd"/>
            <w:r w:rsidRPr="000E17D5">
              <w:rPr>
                <w:rFonts w:eastAsia="SimSun"/>
                <w:shd w:val="clear" w:color="auto" w:fill="FFFFFF"/>
              </w:rPr>
              <w:t xml:space="preserve"> resist malicious tampering and malicious analysis.</w:t>
            </w:r>
          </w:p>
        </w:tc>
        <w:tc>
          <w:tcPr>
            <w:tcW w:w="851" w:type="dxa"/>
          </w:tcPr>
          <w:p w14:paraId="7AE32822"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8</w:t>
            </w:r>
          </w:p>
        </w:tc>
        <w:tc>
          <w:tcPr>
            <w:tcW w:w="855" w:type="dxa"/>
          </w:tcPr>
          <w:p w14:paraId="77879383"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466FA57F" w14:textId="77777777" w:rsidTr="00F24B94">
        <w:trPr>
          <w:jc w:val="center"/>
        </w:trPr>
        <w:tc>
          <w:tcPr>
            <w:tcW w:w="1271" w:type="dxa"/>
            <w:vMerge/>
          </w:tcPr>
          <w:p w14:paraId="6CF35955" w14:textId="77777777" w:rsidR="00793AC0" w:rsidRPr="000E17D5" w:rsidRDefault="00793AC0" w:rsidP="00F24B94">
            <w:pPr>
              <w:pStyle w:val="Tabletext"/>
              <w:rPr>
                <w:rFonts w:eastAsia="SimSun"/>
                <w:lang w:eastAsia="zh-CN"/>
              </w:rPr>
            </w:pPr>
          </w:p>
        </w:tc>
        <w:tc>
          <w:tcPr>
            <w:tcW w:w="2004" w:type="dxa"/>
          </w:tcPr>
          <w:p w14:paraId="4EB714DA" w14:textId="32C802BC" w:rsidR="00793AC0" w:rsidRPr="000E17D5" w:rsidRDefault="001453CF" w:rsidP="00F24B94">
            <w:pPr>
              <w:pStyle w:val="Tabletext"/>
              <w:rPr>
                <w:rFonts w:eastAsia="SimSun"/>
                <w:lang w:eastAsia="zh-CN"/>
              </w:rPr>
            </w:pPr>
            <w:r w:rsidRPr="000E17D5">
              <w:rPr>
                <w:rFonts w:eastAsia="SimSun"/>
                <w:shd w:val="clear" w:color="auto" w:fill="FFFFFF"/>
              </w:rPr>
              <w:t xml:space="preserve">Transmission </w:t>
            </w:r>
            <w:r w:rsidR="00F24B94" w:rsidRPr="000E17D5">
              <w:rPr>
                <w:rFonts w:eastAsia="SimSun"/>
                <w:shd w:val="clear" w:color="auto" w:fill="FFFFFF"/>
              </w:rPr>
              <w:t>security</w:t>
            </w:r>
          </w:p>
        </w:tc>
        <w:tc>
          <w:tcPr>
            <w:tcW w:w="4658" w:type="dxa"/>
          </w:tcPr>
          <w:p w14:paraId="60A7DC84" w14:textId="056AB24E" w:rsidR="00793AC0" w:rsidRPr="000E17D5" w:rsidRDefault="001453CF" w:rsidP="00F24B94">
            <w:pPr>
              <w:pStyle w:val="Tabletext"/>
              <w:rPr>
                <w:rFonts w:eastAsia="SimSun"/>
                <w:lang w:eastAsia="zh-CN"/>
              </w:rPr>
            </w:pPr>
            <w:r w:rsidRPr="000E17D5">
              <w:rPr>
                <w:rFonts w:eastAsia="SimSun"/>
                <w:shd w:val="clear" w:color="auto" w:fill="FFFFFF"/>
              </w:rPr>
              <w:t>Data transmission security measures have been implemented to ensure the confidentiality, integrity</w:t>
            </w:r>
            <w:r w:rsidR="00F72A3A">
              <w:rPr>
                <w:rFonts w:eastAsia="SimSun"/>
                <w:shd w:val="clear" w:color="auto" w:fill="FFFFFF"/>
              </w:rPr>
              <w:t xml:space="preserve"> and</w:t>
            </w:r>
            <w:r w:rsidRPr="000E17D5">
              <w:rPr>
                <w:rFonts w:eastAsia="SimSun"/>
                <w:shd w:val="clear" w:color="auto" w:fill="FFFFFF"/>
              </w:rPr>
              <w:t xml:space="preserve"> validity of data.</w:t>
            </w:r>
          </w:p>
        </w:tc>
        <w:tc>
          <w:tcPr>
            <w:tcW w:w="851" w:type="dxa"/>
          </w:tcPr>
          <w:p w14:paraId="22C38E52"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8</w:t>
            </w:r>
          </w:p>
        </w:tc>
        <w:tc>
          <w:tcPr>
            <w:tcW w:w="855" w:type="dxa"/>
          </w:tcPr>
          <w:p w14:paraId="43379583"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55C781AD" w14:textId="77777777" w:rsidTr="00F24B94">
        <w:trPr>
          <w:jc w:val="center"/>
        </w:trPr>
        <w:tc>
          <w:tcPr>
            <w:tcW w:w="1271" w:type="dxa"/>
            <w:vMerge/>
          </w:tcPr>
          <w:p w14:paraId="442CC9FC" w14:textId="77777777" w:rsidR="00793AC0" w:rsidRPr="000E17D5" w:rsidRDefault="00793AC0" w:rsidP="00F24B94">
            <w:pPr>
              <w:pStyle w:val="Tabletext"/>
              <w:rPr>
                <w:rFonts w:eastAsia="SimSun"/>
                <w:lang w:eastAsia="zh-CN"/>
              </w:rPr>
            </w:pPr>
          </w:p>
        </w:tc>
        <w:tc>
          <w:tcPr>
            <w:tcW w:w="2004" w:type="dxa"/>
            <w:vMerge w:val="restart"/>
          </w:tcPr>
          <w:p w14:paraId="054DA204" w14:textId="16FC0968" w:rsidR="00793AC0" w:rsidRPr="000E17D5" w:rsidRDefault="001453CF" w:rsidP="00F24B94">
            <w:pPr>
              <w:pStyle w:val="Tabletext"/>
              <w:rPr>
                <w:rFonts w:eastAsia="SimSun"/>
                <w:lang w:eastAsia="zh-CN"/>
              </w:rPr>
            </w:pPr>
            <w:r w:rsidRPr="000E17D5">
              <w:rPr>
                <w:rFonts w:eastAsia="SimSun"/>
                <w:shd w:val="clear" w:color="auto" w:fill="FFFFFF"/>
              </w:rPr>
              <w:t xml:space="preserve">Storage </w:t>
            </w:r>
            <w:r w:rsidR="00F24B94" w:rsidRPr="000E17D5">
              <w:rPr>
                <w:rFonts w:eastAsia="SimSun"/>
                <w:shd w:val="clear" w:color="auto" w:fill="FFFFFF"/>
              </w:rPr>
              <w:t>security</w:t>
            </w:r>
          </w:p>
        </w:tc>
        <w:tc>
          <w:tcPr>
            <w:tcW w:w="4658" w:type="dxa"/>
          </w:tcPr>
          <w:p w14:paraId="0E4D2249" w14:textId="77777777" w:rsidR="00793AC0" w:rsidRPr="000E17D5" w:rsidRDefault="001453CF" w:rsidP="00F24B94">
            <w:pPr>
              <w:pStyle w:val="Tabletext"/>
              <w:rPr>
                <w:rFonts w:eastAsia="SimSun"/>
                <w:lang w:eastAsia="zh-CN"/>
              </w:rPr>
            </w:pPr>
            <w:r w:rsidRPr="000E17D5">
              <w:rPr>
                <w:rFonts w:eastAsia="SimSun"/>
                <w:shd w:val="clear" w:color="auto" w:fill="FFFFFF"/>
              </w:rPr>
              <w:t>Important data is stored encrypted.</w:t>
            </w:r>
          </w:p>
        </w:tc>
        <w:tc>
          <w:tcPr>
            <w:tcW w:w="851" w:type="dxa"/>
          </w:tcPr>
          <w:p w14:paraId="40291227"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8</w:t>
            </w:r>
          </w:p>
        </w:tc>
        <w:tc>
          <w:tcPr>
            <w:tcW w:w="855" w:type="dxa"/>
          </w:tcPr>
          <w:p w14:paraId="02AA2E86"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194867B2" w14:textId="77777777" w:rsidTr="00F24B94">
        <w:trPr>
          <w:jc w:val="center"/>
        </w:trPr>
        <w:tc>
          <w:tcPr>
            <w:tcW w:w="1271" w:type="dxa"/>
            <w:vMerge/>
          </w:tcPr>
          <w:p w14:paraId="61C6B020" w14:textId="77777777" w:rsidR="00793AC0" w:rsidRPr="000E17D5" w:rsidRDefault="00793AC0" w:rsidP="00F24B94">
            <w:pPr>
              <w:pStyle w:val="Tabletext"/>
              <w:rPr>
                <w:rFonts w:eastAsia="SimSun"/>
                <w:lang w:eastAsia="zh-CN"/>
              </w:rPr>
            </w:pPr>
          </w:p>
        </w:tc>
        <w:tc>
          <w:tcPr>
            <w:tcW w:w="2004" w:type="dxa"/>
            <w:vMerge/>
          </w:tcPr>
          <w:p w14:paraId="1E5FAA26" w14:textId="77777777" w:rsidR="00793AC0" w:rsidRPr="000E17D5" w:rsidRDefault="00793AC0" w:rsidP="00F24B94">
            <w:pPr>
              <w:pStyle w:val="Tabletext"/>
              <w:rPr>
                <w:rFonts w:eastAsia="SimSun"/>
                <w:lang w:eastAsia="zh-CN"/>
              </w:rPr>
            </w:pPr>
          </w:p>
        </w:tc>
        <w:tc>
          <w:tcPr>
            <w:tcW w:w="4658" w:type="dxa"/>
          </w:tcPr>
          <w:p w14:paraId="570F2435" w14:textId="77777777" w:rsidR="00793AC0" w:rsidRPr="000E17D5" w:rsidRDefault="001453CF" w:rsidP="00F24B94">
            <w:pPr>
              <w:pStyle w:val="Tabletext"/>
              <w:rPr>
                <w:rFonts w:eastAsia="SimSun"/>
                <w:lang w:eastAsia="zh-CN"/>
              </w:rPr>
            </w:pPr>
            <w:r w:rsidRPr="000E17D5">
              <w:rPr>
                <w:rFonts w:eastAsia="SimSun"/>
                <w:shd w:val="clear" w:color="auto" w:fill="FFFFFF"/>
              </w:rPr>
              <w:t>Important data is backed up, and the backup mechanism meets security requirements.</w:t>
            </w:r>
          </w:p>
        </w:tc>
        <w:tc>
          <w:tcPr>
            <w:tcW w:w="851" w:type="dxa"/>
          </w:tcPr>
          <w:p w14:paraId="7AECEC21"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6E2B96E3"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566B1002" w14:textId="77777777" w:rsidTr="00F24B94">
        <w:trPr>
          <w:trHeight w:val="635"/>
          <w:jc w:val="center"/>
        </w:trPr>
        <w:tc>
          <w:tcPr>
            <w:tcW w:w="1271" w:type="dxa"/>
            <w:vMerge/>
          </w:tcPr>
          <w:p w14:paraId="09BEDA6E" w14:textId="77777777" w:rsidR="00793AC0" w:rsidRPr="000E17D5" w:rsidRDefault="00793AC0" w:rsidP="00F24B94">
            <w:pPr>
              <w:pStyle w:val="Tabletext"/>
              <w:rPr>
                <w:rFonts w:eastAsia="SimSun"/>
                <w:lang w:eastAsia="zh-CN"/>
              </w:rPr>
            </w:pPr>
          </w:p>
        </w:tc>
        <w:tc>
          <w:tcPr>
            <w:tcW w:w="2004" w:type="dxa"/>
            <w:vMerge/>
          </w:tcPr>
          <w:p w14:paraId="79CE5B5D" w14:textId="77777777" w:rsidR="00793AC0" w:rsidRPr="000E17D5" w:rsidRDefault="00793AC0" w:rsidP="00F24B94">
            <w:pPr>
              <w:pStyle w:val="Tabletext"/>
              <w:rPr>
                <w:rFonts w:eastAsia="SimSun"/>
                <w:lang w:eastAsia="zh-CN"/>
              </w:rPr>
            </w:pPr>
          </w:p>
        </w:tc>
        <w:tc>
          <w:tcPr>
            <w:tcW w:w="4658" w:type="dxa"/>
          </w:tcPr>
          <w:p w14:paraId="7C9401D5" w14:textId="77777777" w:rsidR="00793AC0" w:rsidRPr="000E17D5" w:rsidRDefault="001453CF" w:rsidP="00F24B94">
            <w:pPr>
              <w:pStyle w:val="Tabletext"/>
              <w:rPr>
                <w:rFonts w:eastAsia="SimSun"/>
              </w:rPr>
            </w:pPr>
            <w:r w:rsidRPr="000E17D5">
              <w:rPr>
                <w:rFonts w:eastAsia="SimSun"/>
                <w:shd w:val="clear" w:color="auto" w:fill="FFFFFF"/>
              </w:rPr>
              <w:t>Important data is stored in dedicated data hosts or storage media.</w:t>
            </w:r>
          </w:p>
        </w:tc>
        <w:tc>
          <w:tcPr>
            <w:tcW w:w="851" w:type="dxa"/>
          </w:tcPr>
          <w:p w14:paraId="55173CBE"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7782224E"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1F73FB00" w14:textId="77777777" w:rsidTr="00F24B94">
        <w:trPr>
          <w:trHeight w:val="635"/>
          <w:jc w:val="center"/>
        </w:trPr>
        <w:tc>
          <w:tcPr>
            <w:tcW w:w="1271" w:type="dxa"/>
            <w:vMerge/>
          </w:tcPr>
          <w:p w14:paraId="6451F85D" w14:textId="77777777" w:rsidR="00793AC0" w:rsidRPr="000E17D5" w:rsidRDefault="00793AC0" w:rsidP="00F24B94">
            <w:pPr>
              <w:pStyle w:val="Tabletext"/>
              <w:rPr>
                <w:rFonts w:eastAsia="SimSun"/>
                <w:lang w:eastAsia="zh-CN"/>
              </w:rPr>
            </w:pPr>
          </w:p>
        </w:tc>
        <w:tc>
          <w:tcPr>
            <w:tcW w:w="2004" w:type="dxa"/>
            <w:vMerge/>
          </w:tcPr>
          <w:p w14:paraId="37B1E73F" w14:textId="77777777" w:rsidR="00793AC0" w:rsidRPr="000E17D5" w:rsidRDefault="00793AC0" w:rsidP="00F24B94">
            <w:pPr>
              <w:pStyle w:val="Tabletext"/>
              <w:rPr>
                <w:rFonts w:eastAsia="SimSun"/>
                <w:lang w:eastAsia="zh-CN"/>
              </w:rPr>
            </w:pPr>
          </w:p>
        </w:tc>
        <w:tc>
          <w:tcPr>
            <w:tcW w:w="4658" w:type="dxa"/>
          </w:tcPr>
          <w:p w14:paraId="3F011F19" w14:textId="77777777" w:rsidR="00793AC0" w:rsidRPr="000E17D5" w:rsidRDefault="001453CF" w:rsidP="00F24B94">
            <w:pPr>
              <w:pStyle w:val="Tabletext"/>
              <w:rPr>
                <w:rFonts w:eastAsia="SimSun"/>
                <w:lang w:eastAsia="zh-CN"/>
              </w:rPr>
            </w:pPr>
            <w:r w:rsidRPr="000E17D5">
              <w:rPr>
                <w:rFonts w:eastAsia="SimSun"/>
                <w:shd w:val="clear" w:color="auto" w:fill="FFFFFF"/>
              </w:rPr>
              <w:t>Between device identification information, device configuration data, device parameter information, operating system data, and application software data, at least logical isolation from other categories of data has been implemented.</w:t>
            </w:r>
          </w:p>
        </w:tc>
        <w:tc>
          <w:tcPr>
            <w:tcW w:w="851" w:type="dxa"/>
          </w:tcPr>
          <w:p w14:paraId="2912D94D"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532722EF"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60CEC8FF" w14:textId="77777777" w:rsidTr="00F24B94">
        <w:trPr>
          <w:trHeight w:val="635"/>
          <w:jc w:val="center"/>
        </w:trPr>
        <w:tc>
          <w:tcPr>
            <w:tcW w:w="1271" w:type="dxa"/>
            <w:vMerge/>
          </w:tcPr>
          <w:p w14:paraId="3F70F01D" w14:textId="77777777" w:rsidR="00793AC0" w:rsidRPr="000E17D5" w:rsidRDefault="00793AC0" w:rsidP="00F24B94">
            <w:pPr>
              <w:pStyle w:val="Tabletext"/>
              <w:rPr>
                <w:rFonts w:eastAsia="SimSun"/>
                <w:lang w:eastAsia="zh-CN"/>
              </w:rPr>
            </w:pPr>
          </w:p>
        </w:tc>
        <w:tc>
          <w:tcPr>
            <w:tcW w:w="2004" w:type="dxa"/>
            <w:vMerge w:val="restart"/>
          </w:tcPr>
          <w:p w14:paraId="6AB85C74" w14:textId="7DCF3F3B" w:rsidR="00793AC0" w:rsidRPr="000E17D5" w:rsidRDefault="001453CF" w:rsidP="00F24B94">
            <w:pPr>
              <w:pStyle w:val="Tabletext"/>
              <w:rPr>
                <w:rFonts w:eastAsia="SimSun"/>
                <w:lang w:eastAsia="zh-CN"/>
              </w:rPr>
            </w:pPr>
            <w:r w:rsidRPr="000E17D5">
              <w:rPr>
                <w:rFonts w:eastAsia="SimSun"/>
                <w:shd w:val="clear" w:color="auto" w:fill="FFFFFF"/>
              </w:rPr>
              <w:t xml:space="preserve">Access </w:t>
            </w:r>
            <w:r w:rsidR="00F24B94" w:rsidRPr="000E17D5">
              <w:rPr>
                <w:rFonts w:eastAsia="SimSun"/>
                <w:shd w:val="clear" w:color="auto" w:fill="FFFFFF"/>
              </w:rPr>
              <w:t>control security</w:t>
            </w:r>
          </w:p>
        </w:tc>
        <w:tc>
          <w:tcPr>
            <w:tcW w:w="4658" w:type="dxa"/>
          </w:tcPr>
          <w:p w14:paraId="3DBFB8C4" w14:textId="69471035" w:rsidR="00793AC0" w:rsidRPr="000E17D5" w:rsidRDefault="001453CF" w:rsidP="00F24B94">
            <w:pPr>
              <w:pStyle w:val="Tabletext"/>
              <w:rPr>
                <w:rFonts w:eastAsia="SimSun"/>
                <w:lang w:eastAsia="zh-CN"/>
              </w:rPr>
            </w:pPr>
            <w:r w:rsidRPr="000E17D5">
              <w:rPr>
                <w:rFonts w:eastAsia="SimSun"/>
                <w:shd w:val="clear" w:color="auto" w:fill="FFFFFF"/>
              </w:rPr>
              <w:t xml:space="preserve">Unauthorized entity data access can be </w:t>
            </w:r>
            <w:proofErr w:type="gramStart"/>
            <w:r w:rsidRPr="000E17D5">
              <w:rPr>
                <w:rFonts w:eastAsia="SimSun"/>
                <w:shd w:val="clear" w:color="auto" w:fill="FFFFFF"/>
              </w:rPr>
              <w:t>terminated</w:t>
            </w:r>
            <w:proofErr w:type="gramEnd"/>
            <w:r w:rsidR="00F72A3A">
              <w:rPr>
                <w:rFonts w:eastAsia="SimSun"/>
                <w:shd w:val="clear" w:color="auto" w:fill="FFFFFF"/>
              </w:rPr>
              <w:t xml:space="preserve"> and</w:t>
            </w:r>
            <w:r w:rsidRPr="000E17D5">
              <w:rPr>
                <w:rFonts w:eastAsia="SimSun"/>
                <w:shd w:val="clear" w:color="auto" w:fill="FFFFFF"/>
              </w:rPr>
              <w:t xml:space="preserve"> perceptible alarm functions are provided.</w:t>
            </w:r>
          </w:p>
        </w:tc>
        <w:tc>
          <w:tcPr>
            <w:tcW w:w="851" w:type="dxa"/>
          </w:tcPr>
          <w:p w14:paraId="7F1FFCE2"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5</w:t>
            </w:r>
          </w:p>
        </w:tc>
        <w:tc>
          <w:tcPr>
            <w:tcW w:w="855" w:type="dxa"/>
          </w:tcPr>
          <w:p w14:paraId="09356776"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0476A6EC" w14:textId="77777777" w:rsidTr="00F24B94">
        <w:trPr>
          <w:trHeight w:val="635"/>
          <w:jc w:val="center"/>
        </w:trPr>
        <w:tc>
          <w:tcPr>
            <w:tcW w:w="1271" w:type="dxa"/>
            <w:vMerge/>
          </w:tcPr>
          <w:p w14:paraId="7801C223" w14:textId="77777777" w:rsidR="00793AC0" w:rsidRPr="000E17D5" w:rsidRDefault="00793AC0" w:rsidP="00F24B94">
            <w:pPr>
              <w:pStyle w:val="Tabletext"/>
              <w:rPr>
                <w:rFonts w:eastAsia="SimSun"/>
                <w:lang w:eastAsia="zh-CN"/>
              </w:rPr>
            </w:pPr>
          </w:p>
        </w:tc>
        <w:tc>
          <w:tcPr>
            <w:tcW w:w="2004" w:type="dxa"/>
            <w:vMerge/>
          </w:tcPr>
          <w:p w14:paraId="7681C14E" w14:textId="77777777" w:rsidR="00793AC0" w:rsidRPr="000E17D5" w:rsidRDefault="00793AC0" w:rsidP="00F24B94">
            <w:pPr>
              <w:pStyle w:val="Tabletext"/>
              <w:rPr>
                <w:rFonts w:eastAsia="SimSun"/>
                <w:lang w:eastAsia="zh-CN"/>
              </w:rPr>
            </w:pPr>
          </w:p>
        </w:tc>
        <w:tc>
          <w:tcPr>
            <w:tcW w:w="4658" w:type="dxa"/>
          </w:tcPr>
          <w:p w14:paraId="6AE1D2A2" w14:textId="77777777" w:rsidR="00793AC0" w:rsidRPr="000E17D5" w:rsidRDefault="001453CF" w:rsidP="00F24B94">
            <w:pPr>
              <w:pStyle w:val="Tabletext"/>
              <w:rPr>
                <w:rFonts w:eastAsia="SimSun"/>
                <w:lang w:eastAsia="zh-CN"/>
              </w:rPr>
            </w:pPr>
            <w:r w:rsidRPr="000E17D5">
              <w:rPr>
                <w:rFonts w:eastAsia="SimSun"/>
                <w:shd w:val="clear" w:color="auto" w:fill="FFFFFF"/>
              </w:rPr>
              <w:t>Access to or attempts to modify data are knowable and controllable.</w:t>
            </w:r>
          </w:p>
        </w:tc>
        <w:tc>
          <w:tcPr>
            <w:tcW w:w="851" w:type="dxa"/>
          </w:tcPr>
          <w:p w14:paraId="745A7015"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5</w:t>
            </w:r>
          </w:p>
        </w:tc>
        <w:tc>
          <w:tcPr>
            <w:tcW w:w="855" w:type="dxa"/>
          </w:tcPr>
          <w:p w14:paraId="4C8AD0BC"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0BBB4444" w14:textId="77777777" w:rsidTr="00F24B94">
        <w:trPr>
          <w:trHeight w:val="635"/>
          <w:jc w:val="center"/>
        </w:trPr>
        <w:tc>
          <w:tcPr>
            <w:tcW w:w="1271" w:type="dxa"/>
            <w:vMerge w:val="restart"/>
          </w:tcPr>
          <w:p w14:paraId="56EE716B" w14:textId="77777777" w:rsidR="00793AC0" w:rsidRPr="000E17D5" w:rsidRDefault="001453CF" w:rsidP="00F24B94">
            <w:pPr>
              <w:pStyle w:val="Tabletext"/>
              <w:rPr>
                <w:rFonts w:eastAsia="SimSun"/>
                <w:lang w:eastAsia="zh-CN"/>
              </w:rPr>
            </w:pPr>
            <w:r w:rsidRPr="000E17D5">
              <w:rPr>
                <w:rFonts w:eastAsia="SimSun"/>
                <w:shd w:val="clear" w:color="auto" w:fill="FFFFFF"/>
              </w:rPr>
              <w:t xml:space="preserve">Communication </w:t>
            </w:r>
            <w:r w:rsidRPr="000E17D5">
              <w:rPr>
                <w:rFonts w:eastAsia="SimSun"/>
                <w:shd w:val="clear" w:color="auto" w:fill="FFFFFF"/>
                <w:lang w:eastAsia="zh-CN"/>
              </w:rPr>
              <w:t>Process</w:t>
            </w:r>
          </w:p>
        </w:tc>
        <w:tc>
          <w:tcPr>
            <w:tcW w:w="2004" w:type="dxa"/>
            <w:vMerge w:val="restart"/>
          </w:tcPr>
          <w:p w14:paraId="1481ECDE" w14:textId="785CA66D" w:rsidR="00793AC0" w:rsidRPr="000E17D5" w:rsidRDefault="001453CF" w:rsidP="00F24B94">
            <w:pPr>
              <w:pStyle w:val="Tabletext"/>
              <w:rPr>
                <w:rFonts w:eastAsia="SimSun"/>
                <w:lang w:eastAsia="zh-CN"/>
              </w:rPr>
            </w:pPr>
            <w:r w:rsidRPr="000E17D5">
              <w:rPr>
                <w:rFonts w:eastAsia="SimSun"/>
                <w:shd w:val="clear" w:color="auto" w:fill="FFFFFF"/>
              </w:rPr>
              <w:t xml:space="preserve">HTTPS </w:t>
            </w:r>
            <w:r w:rsidR="00F24B94" w:rsidRPr="000E17D5">
              <w:rPr>
                <w:rFonts w:eastAsia="SimSun"/>
                <w:shd w:val="clear" w:color="auto" w:fill="FFFFFF"/>
              </w:rPr>
              <w:t>filtering security</w:t>
            </w:r>
          </w:p>
        </w:tc>
        <w:tc>
          <w:tcPr>
            <w:tcW w:w="4658" w:type="dxa"/>
          </w:tcPr>
          <w:p w14:paraId="5768AFB4" w14:textId="77777777" w:rsidR="00793AC0" w:rsidRPr="000E17D5" w:rsidRDefault="001453CF" w:rsidP="00F24B94">
            <w:pPr>
              <w:pStyle w:val="Tabletext"/>
              <w:rPr>
                <w:rFonts w:eastAsia="SimSun"/>
                <w:lang w:eastAsia="zh-CN"/>
              </w:rPr>
            </w:pPr>
            <w:r w:rsidRPr="000E17D5">
              <w:rPr>
                <w:rFonts w:eastAsia="SimSun"/>
                <w:shd w:val="clear" w:color="auto" w:fill="FFFFFF"/>
              </w:rPr>
              <w:t>Blacklist filtering and interception of HTTPS have been implemented.</w:t>
            </w:r>
          </w:p>
        </w:tc>
        <w:tc>
          <w:tcPr>
            <w:tcW w:w="851" w:type="dxa"/>
          </w:tcPr>
          <w:p w14:paraId="662968ED"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5DAB3273"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38EC081F" w14:textId="77777777" w:rsidTr="00F24B94">
        <w:trPr>
          <w:trHeight w:val="635"/>
          <w:jc w:val="center"/>
        </w:trPr>
        <w:tc>
          <w:tcPr>
            <w:tcW w:w="1271" w:type="dxa"/>
            <w:vMerge/>
          </w:tcPr>
          <w:p w14:paraId="2A369A0E" w14:textId="77777777" w:rsidR="00793AC0" w:rsidRPr="000E17D5" w:rsidRDefault="00793AC0" w:rsidP="00F24B94">
            <w:pPr>
              <w:pStyle w:val="Tabletext"/>
              <w:rPr>
                <w:rFonts w:eastAsia="SimSun"/>
                <w:lang w:eastAsia="zh-CN"/>
              </w:rPr>
            </w:pPr>
          </w:p>
        </w:tc>
        <w:tc>
          <w:tcPr>
            <w:tcW w:w="2004" w:type="dxa"/>
            <w:vMerge/>
          </w:tcPr>
          <w:p w14:paraId="0BC0CB27" w14:textId="77777777" w:rsidR="00793AC0" w:rsidRPr="000E17D5" w:rsidRDefault="00793AC0" w:rsidP="00F24B94">
            <w:pPr>
              <w:pStyle w:val="Tabletext"/>
              <w:rPr>
                <w:rFonts w:eastAsia="SimSun"/>
                <w:lang w:eastAsia="zh-CN"/>
              </w:rPr>
            </w:pPr>
          </w:p>
        </w:tc>
        <w:tc>
          <w:tcPr>
            <w:tcW w:w="4658" w:type="dxa"/>
          </w:tcPr>
          <w:p w14:paraId="7E3E5641" w14:textId="77777777" w:rsidR="00793AC0" w:rsidRPr="000E17D5" w:rsidRDefault="001453CF" w:rsidP="00F24B94">
            <w:pPr>
              <w:pStyle w:val="Tabletext"/>
              <w:rPr>
                <w:rFonts w:eastAsia="SimSun"/>
                <w:lang w:eastAsia="zh-CN"/>
              </w:rPr>
            </w:pPr>
            <w:r w:rsidRPr="000E17D5">
              <w:rPr>
                <w:rFonts w:eastAsia="SimSun"/>
                <w:shd w:val="clear" w:color="auto" w:fill="FFFFFF"/>
              </w:rPr>
              <w:t>Strategy cache management has been implemented.</w:t>
            </w:r>
          </w:p>
        </w:tc>
        <w:tc>
          <w:tcPr>
            <w:tcW w:w="851" w:type="dxa"/>
          </w:tcPr>
          <w:p w14:paraId="387FF992"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2096168E"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2C1F839E" w14:textId="77777777" w:rsidTr="00F24B94">
        <w:trPr>
          <w:trHeight w:val="635"/>
          <w:jc w:val="center"/>
        </w:trPr>
        <w:tc>
          <w:tcPr>
            <w:tcW w:w="1271" w:type="dxa"/>
            <w:vMerge/>
          </w:tcPr>
          <w:p w14:paraId="5200727D" w14:textId="77777777" w:rsidR="00793AC0" w:rsidRPr="000E17D5" w:rsidRDefault="00793AC0" w:rsidP="00F24B94">
            <w:pPr>
              <w:pStyle w:val="Tabletext"/>
              <w:rPr>
                <w:rFonts w:eastAsia="SimSun"/>
                <w:lang w:eastAsia="zh-CN"/>
              </w:rPr>
            </w:pPr>
          </w:p>
        </w:tc>
        <w:tc>
          <w:tcPr>
            <w:tcW w:w="2004" w:type="dxa"/>
            <w:vMerge w:val="restart"/>
          </w:tcPr>
          <w:p w14:paraId="76350E75" w14:textId="10C0A105" w:rsidR="00793AC0" w:rsidRPr="000E17D5" w:rsidRDefault="001453CF" w:rsidP="00F24B94">
            <w:pPr>
              <w:pStyle w:val="Tabletext"/>
              <w:rPr>
                <w:rFonts w:eastAsia="SimSun"/>
                <w:lang w:eastAsia="zh-CN"/>
              </w:rPr>
            </w:pPr>
            <w:r w:rsidRPr="000E17D5">
              <w:rPr>
                <w:rFonts w:eastAsia="SimSun"/>
                <w:shd w:val="clear" w:color="auto" w:fill="FFFFFF"/>
              </w:rPr>
              <w:t xml:space="preserve">IP </w:t>
            </w:r>
            <w:r w:rsidR="00F24B94" w:rsidRPr="000E17D5">
              <w:rPr>
                <w:rFonts w:eastAsia="SimSun"/>
                <w:shd w:val="clear" w:color="auto" w:fill="FFFFFF"/>
              </w:rPr>
              <w:t>filtering security</w:t>
            </w:r>
          </w:p>
        </w:tc>
        <w:tc>
          <w:tcPr>
            <w:tcW w:w="4658" w:type="dxa"/>
          </w:tcPr>
          <w:p w14:paraId="6C7891AB" w14:textId="77777777" w:rsidR="00793AC0" w:rsidRPr="000E17D5" w:rsidRDefault="001453CF" w:rsidP="00F24B94">
            <w:pPr>
              <w:pStyle w:val="Tabletext"/>
              <w:rPr>
                <w:rFonts w:eastAsia="SimSun"/>
                <w:lang w:eastAsia="zh-CN"/>
              </w:rPr>
            </w:pPr>
            <w:r w:rsidRPr="000E17D5">
              <w:rPr>
                <w:rFonts w:eastAsia="SimSun"/>
                <w:shd w:val="clear" w:color="auto" w:fill="FFFFFF"/>
              </w:rPr>
              <w:t>IP blacklists and whitelists have been set. IP source or destination addresses in IP data packets forwarded by routers are filtered.</w:t>
            </w:r>
          </w:p>
        </w:tc>
        <w:tc>
          <w:tcPr>
            <w:tcW w:w="851" w:type="dxa"/>
          </w:tcPr>
          <w:p w14:paraId="68792E00"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4</w:t>
            </w:r>
          </w:p>
        </w:tc>
        <w:tc>
          <w:tcPr>
            <w:tcW w:w="855" w:type="dxa"/>
          </w:tcPr>
          <w:p w14:paraId="0BE6B0F6"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6DCDE30D" w14:textId="77777777" w:rsidTr="00F24B94">
        <w:trPr>
          <w:trHeight w:val="635"/>
          <w:jc w:val="center"/>
        </w:trPr>
        <w:tc>
          <w:tcPr>
            <w:tcW w:w="1271" w:type="dxa"/>
            <w:vMerge/>
          </w:tcPr>
          <w:p w14:paraId="50090B5B" w14:textId="77777777" w:rsidR="00793AC0" w:rsidRPr="000E17D5" w:rsidRDefault="00793AC0" w:rsidP="00F24B94">
            <w:pPr>
              <w:pStyle w:val="Tabletext"/>
              <w:rPr>
                <w:rFonts w:eastAsia="SimSun"/>
                <w:lang w:eastAsia="zh-CN"/>
              </w:rPr>
            </w:pPr>
          </w:p>
        </w:tc>
        <w:tc>
          <w:tcPr>
            <w:tcW w:w="2004" w:type="dxa"/>
            <w:vMerge/>
          </w:tcPr>
          <w:p w14:paraId="06057C6D" w14:textId="77777777" w:rsidR="00793AC0" w:rsidRPr="000E17D5" w:rsidRDefault="00793AC0" w:rsidP="00F24B94">
            <w:pPr>
              <w:pStyle w:val="Tabletext"/>
              <w:rPr>
                <w:rFonts w:eastAsia="SimSun"/>
                <w:lang w:eastAsia="zh-CN"/>
              </w:rPr>
            </w:pPr>
          </w:p>
        </w:tc>
        <w:tc>
          <w:tcPr>
            <w:tcW w:w="4658" w:type="dxa"/>
          </w:tcPr>
          <w:p w14:paraId="1B831753" w14:textId="6645B218" w:rsidR="00793AC0" w:rsidRPr="000E17D5" w:rsidRDefault="001453CF" w:rsidP="00F24B94">
            <w:pPr>
              <w:pStyle w:val="Tabletext"/>
              <w:rPr>
                <w:rFonts w:eastAsia="SimSun"/>
                <w:lang w:eastAsia="zh-CN"/>
              </w:rPr>
            </w:pPr>
            <w:r w:rsidRPr="000E17D5">
              <w:rPr>
                <w:rFonts w:eastAsia="SimSun"/>
                <w:shd w:val="clear" w:color="auto" w:fill="FFFFFF"/>
              </w:rPr>
              <w:t>Support for filtering of TCP, UDP</w:t>
            </w:r>
            <w:r w:rsidR="00F72A3A">
              <w:rPr>
                <w:rFonts w:eastAsia="SimSun"/>
                <w:shd w:val="clear" w:color="auto" w:fill="FFFFFF"/>
              </w:rPr>
              <w:t xml:space="preserve"> and</w:t>
            </w:r>
            <w:r w:rsidRPr="000E17D5">
              <w:rPr>
                <w:rFonts w:eastAsia="SimSun"/>
                <w:shd w:val="clear" w:color="auto" w:fill="FFFFFF"/>
              </w:rPr>
              <w:t xml:space="preserve"> ICMP protocols.</w:t>
            </w:r>
          </w:p>
        </w:tc>
        <w:tc>
          <w:tcPr>
            <w:tcW w:w="851" w:type="dxa"/>
          </w:tcPr>
          <w:p w14:paraId="0F2287B3"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3ABC8883"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1D16B496" w14:textId="77777777" w:rsidTr="00F24B94">
        <w:trPr>
          <w:trHeight w:val="635"/>
          <w:jc w:val="center"/>
        </w:trPr>
        <w:tc>
          <w:tcPr>
            <w:tcW w:w="1271" w:type="dxa"/>
            <w:vMerge/>
          </w:tcPr>
          <w:p w14:paraId="0E8C6548" w14:textId="77777777" w:rsidR="00793AC0" w:rsidRPr="000E17D5" w:rsidRDefault="00793AC0" w:rsidP="00F24B94">
            <w:pPr>
              <w:pStyle w:val="Tabletext"/>
              <w:rPr>
                <w:rFonts w:eastAsia="SimSun"/>
                <w:lang w:eastAsia="zh-CN"/>
              </w:rPr>
            </w:pPr>
          </w:p>
        </w:tc>
        <w:tc>
          <w:tcPr>
            <w:tcW w:w="2004" w:type="dxa"/>
          </w:tcPr>
          <w:p w14:paraId="3B1642DD" w14:textId="6A78E6CE" w:rsidR="00793AC0" w:rsidRPr="000E17D5" w:rsidRDefault="001453CF" w:rsidP="00F24B94">
            <w:pPr>
              <w:pStyle w:val="Tabletext"/>
              <w:rPr>
                <w:rFonts w:eastAsia="SimSun"/>
                <w:lang w:eastAsia="zh-CN"/>
              </w:rPr>
            </w:pPr>
            <w:r w:rsidRPr="000E17D5">
              <w:rPr>
                <w:rFonts w:eastAsia="SimSun"/>
                <w:shd w:val="clear" w:color="auto" w:fill="FFFFFF"/>
              </w:rPr>
              <w:t xml:space="preserve">Blacklist and </w:t>
            </w:r>
            <w:r w:rsidR="00F24B94" w:rsidRPr="000E17D5">
              <w:rPr>
                <w:rFonts w:eastAsia="SimSun"/>
                <w:shd w:val="clear" w:color="auto" w:fill="FFFFFF"/>
              </w:rPr>
              <w:t>whitelist management security</w:t>
            </w:r>
          </w:p>
        </w:tc>
        <w:tc>
          <w:tcPr>
            <w:tcW w:w="4658" w:type="dxa"/>
          </w:tcPr>
          <w:p w14:paraId="600FEB9B" w14:textId="20003152" w:rsidR="00793AC0" w:rsidRPr="000E17D5" w:rsidRDefault="001453CF" w:rsidP="00F24B94">
            <w:pPr>
              <w:pStyle w:val="Tabletext"/>
              <w:rPr>
                <w:rFonts w:eastAsia="SimSun"/>
                <w:lang w:eastAsia="zh-CN"/>
              </w:rPr>
            </w:pPr>
            <w:r w:rsidRPr="000E17D5">
              <w:rPr>
                <w:rFonts w:eastAsia="SimSun"/>
                <w:shd w:val="clear" w:color="auto" w:fill="FFFFFF"/>
              </w:rPr>
              <w:t>Cloud</w:t>
            </w:r>
            <w:r w:rsidR="003D0D93">
              <w:rPr>
                <w:rFonts w:eastAsia="SimSun"/>
                <w:shd w:val="clear" w:color="auto" w:fill="FFFFFF"/>
              </w:rPr>
              <w:t>-</w:t>
            </w:r>
            <w:r w:rsidRPr="000E17D5">
              <w:rPr>
                <w:rFonts w:eastAsia="SimSun"/>
                <w:shd w:val="clear" w:color="auto" w:fill="FFFFFF"/>
              </w:rPr>
              <w:t>based blacklist and whitelist management has been implemented.</w:t>
            </w:r>
          </w:p>
        </w:tc>
        <w:tc>
          <w:tcPr>
            <w:tcW w:w="851" w:type="dxa"/>
          </w:tcPr>
          <w:p w14:paraId="5DCE728C"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3</w:t>
            </w:r>
          </w:p>
        </w:tc>
        <w:tc>
          <w:tcPr>
            <w:tcW w:w="855" w:type="dxa"/>
          </w:tcPr>
          <w:p w14:paraId="540D4B83"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7D5AF0CF" w14:textId="77777777" w:rsidTr="00F24B94">
        <w:trPr>
          <w:trHeight w:val="635"/>
          <w:jc w:val="center"/>
        </w:trPr>
        <w:tc>
          <w:tcPr>
            <w:tcW w:w="1271" w:type="dxa"/>
            <w:vMerge/>
          </w:tcPr>
          <w:p w14:paraId="0B1AA9B9" w14:textId="77777777" w:rsidR="00793AC0" w:rsidRPr="000E17D5" w:rsidRDefault="00793AC0" w:rsidP="00F24B94">
            <w:pPr>
              <w:pStyle w:val="Tabletext"/>
              <w:rPr>
                <w:rFonts w:eastAsia="SimSun"/>
                <w:lang w:eastAsia="zh-CN"/>
              </w:rPr>
            </w:pPr>
          </w:p>
        </w:tc>
        <w:tc>
          <w:tcPr>
            <w:tcW w:w="2004" w:type="dxa"/>
          </w:tcPr>
          <w:p w14:paraId="18EDDFC6" w14:textId="6F2F68B2" w:rsidR="00793AC0" w:rsidRPr="000E17D5" w:rsidRDefault="001453CF" w:rsidP="00F24B94">
            <w:pPr>
              <w:pStyle w:val="Tabletext"/>
              <w:rPr>
                <w:rFonts w:eastAsia="SimSun"/>
                <w:lang w:eastAsia="zh-CN"/>
              </w:rPr>
            </w:pPr>
            <w:r w:rsidRPr="000E17D5">
              <w:rPr>
                <w:rFonts w:eastAsia="SimSun"/>
                <w:shd w:val="clear" w:color="auto" w:fill="FFFFFF"/>
              </w:rPr>
              <w:t xml:space="preserve">Cloud </w:t>
            </w:r>
            <w:r w:rsidR="00F24B94" w:rsidRPr="000E17D5">
              <w:rPr>
                <w:rFonts w:eastAsia="SimSun"/>
                <w:shd w:val="clear" w:color="auto" w:fill="FFFFFF"/>
              </w:rPr>
              <w:t>database malicious interception</w:t>
            </w:r>
          </w:p>
        </w:tc>
        <w:tc>
          <w:tcPr>
            <w:tcW w:w="4658" w:type="dxa"/>
          </w:tcPr>
          <w:p w14:paraId="78AE5FEE" w14:textId="724386E5" w:rsidR="00793AC0" w:rsidRPr="000E17D5" w:rsidRDefault="001453CF" w:rsidP="00F24B94">
            <w:pPr>
              <w:pStyle w:val="Tabletext"/>
              <w:rPr>
                <w:rFonts w:eastAsia="SimSun"/>
                <w:lang w:eastAsia="zh-CN"/>
              </w:rPr>
            </w:pPr>
            <w:r w:rsidRPr="000E17D5">
              <w:rPr>
                <w:rFonts w:eastAsia="SimSun"/>
                <w:shd w:val="clear" w:color="auto" w:fill="FFFFFF"/>
              </w:rPr>
              <w:t>Cloud</w:t>
            </w:r>
            <w:r w:rsidR="003D0D93">
              <w:rPr>
                <w:rFonts w:eastAsia="SimSun"/>
                <w:shd w:val="clear" w:color="auto" w:fill="FFFFFF"/>
              </w:rPr>
              <w:t>-</w:t>
            </w:r>
            <w:r w:rsidRPr="000E17D5">
              <w:rPr>
                <w:rFonts w:eastAsia="SimSun"/>
                <w:shd w:val="clear" w:color="auto" w:fill="FFFFFF"/>
              </w:rPr>
              <w:t>based HTTPS query and interception of malicious databases have been implemented.</w:t>
            </w:r>
          </w:p>
        </w:tc>
        <w:tc>
          <w:tcPr>
            <w:tcW w:w="851" w:type="dxa"/>
          </w:tcPr>
          <w:p w14:paraId="54A325B8"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kern w:val="2"/>
                <w:lang w:eastAsia="zh-CN"/>
              </w:rPr>
              <w:t>5</w:t>
            </w:r>
          </w:p>
        </w:tc>
        <w:tc>
          <w:tcPr>
            <w:tcW w:w="855" w:type="dxa"/>
          </w:tcPr>
          <w:p w14:paraId="11EAF237" w14:textId="7777777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2"/>
            </w:r>
          </w:p>
        </w:tc>
      </w:tr>
      <w:tr w:rsidR="007266F7" w14:paraId="08854A10" w14:textId="77777777" w:rsidTr="00F24B94">
        <w:trPr>
          <w:trHeight w:val="635"/>
          <w:jc w:val="center"/>
        </w:trPr>
        <w:tc>
          <w:tcPr>
            <w:tcW w:w="1271" w:type="dxa"/>
            <w:vMerge/>
          </w:tcPr>
          <w:p w14:paraId="24D52452" w14:textId="77777777" w:rsidR="00793AC0" w:rsidRPr="000E17D5" w:rsidRDefault="00793AC0" w:rsidP="00F24B94">
            <w:pPr>
              <w:pStyle w:val="Tabletext"/>
              <w:rPr>
                <w:rFonts w:eastAsia="SimSun"/>
                <w:lang w:eastAsia="zh-CN"/>
              </w:rPr>
            </w:pPr>
          </w:p>
        </w:tc>
        <w:tc>
          <w:tcPr>
            <w:tcW w:w="2004" w:type="dxa"/>
            <w:vMerge w:val="restart"/>
          </w:tcPr>
          <w:p w14:paraId="1FDF1FA7" w14:textId="3BB68D4C" w:rsidR="00793AC0" w:rsidRPr="000E17D5" w:rsidRDefault="001453CF" w:rsidP="00F24B94">
            <w:pPr>
              <w:pStyle w:val="Tabletext"/>
              <w:rPr>
                <w:rFonts w:eastAsia="SimSun"/>
                <w:lang w:eastAsia="zh-CN"/>
              </w:rPr>
            </w:pPr>
            <w:r w:rsidRPr="000E17D5">
              <w:rPr>
                <w:rFonts w:eastAsia="SimSun"/>
                <w:shd w:val="clear" w:color="auto" w:fill="FFFFFF"/>
              </w:rPr>
              <w:t xml:space="preserve">Trusted </w:t>
            </w:r>
            <w:r w:rsidR="00F24B94" w:rsidRPr="000E17D5">
              <w:rPr>
                <w:rFonts w:eastAsia="SimSun"/>
                <w:shd w:val="clear" w:color="auto" w:fill="FFFFFF"/>
              </w:rPr>
              <w:t>boot and static mea</w:t>
            </w:r>
            <w:r w:rsidRPr="000E17D5">
              <w:rPr>
                <w:rFonts w:eastAsia="SimSun"/>
                <w:shd w:val="clear" w:color="auto" w:fill="FFFFFF"/>
              </w:rPr>
              <w:t>surement</w:t>
            </w:r>
          </w:p>
        </w:tc>
        <w:tc>
          <w:tcPr>
            <w:tcW w:w="4658" w:type="dxa"/>
          </w:tcPr>
          <w:p w14:paraId="4DCE168B" w14:textId="77777777" w:rsidR="00793AC0" w:rsidRPr="000E17D5" w:rsidRDefault="001453CF" w:rsidP="00F24B94">
            <w:pPr>
              <w:pStyle w:val="Tabletext"/>
              <w:rPr>
                <w:rFonts w:eastAsia="SimSun"/>
                <w:lang w:eastAsia="zh-CN"/>
              </w:rPr>
            </w:pPr>
            <w:r w:rsidRPr="000E17D5">
              <w:rPr>
                <w:rFonts w:eastAsia="SimSun"/>
                <w:shd w:val="clear" w:color="auto" w:fill="FFFFFF"/>
              </w:rPr>
              <w:t>Trusted boot functions have been implemented.</w:t>
            </w:r>
          </w:p>
        </w:tc>
        <w:tc>
          <w:tcPr>
            <w:tcW w:w="851" w:type="dxa"/>
          </w:tcPr>
          <w:p w14:paraId="7643BA45"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5</w:t>
            </w:r>
          </w:p>
        </w:tc>
        <w:tc>
          <w:tcPr>
            <w:tcW w:w="855" w:type="dxa"/>
          </w:tcPr>
          <w:p w14:paraId="1F4DD8DD" w14:textId="4F24DA37"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4"/>
            </w:r>
          </w:p>
        </w:tc>
      </w:tr>
      <w:tr w:rsidR="007266F7" w14:paraId="60FA6700" w14:textId="77777777" w:rsidTr="00F24B94">
        <w:trPr>
          <w:trHeight w:val="635"/>
          <w:jc w:val="center"/>
        </w:trPr>
        <w:tc>
          <w:tcPr>
            <w:tcW w:w="1271" w:type="dxa"/>
            <w:vMerge/>
          </w:tcPr>
          <w:p w14:paraId="7C770EFE" w14:textId="77777777" w:rsidR="00793AC0" w:rsidRPr="000E17D5" w:rsidRDefault="00793AC0" w:rsidP="00F24B94">
            <w:pPr>
              <w:pStyle w:val="Tabletext"/>
              <w:rPr>
                <w:rFonts w:eastAsia="SimSun"/>
                <w:lang w:eastAsia="zh-CN"/>
              </w:rPr>
            </w:pPr>
          </w:p>
        </w:tc>
        <w:tc>
          <w:tcPr>
            <w:tcW w:w="2004" w:type="dxa"/>
            <w:vMerge/>
          </w:tcPr>
          <w:p w14:paraId="7E87158A" w14:textId="77777777" w:rsidR="00793AC0" w:rsidRPr="000E17D5" w:rsidRDefault="00793AC0" w:rsidP="00F24B94">
            <w:pPr>
              <w:pStyle w:val="Tabletext"/>
              <w:rPr>
                <w:rFonts w:eastAsia="SimSun"/>
                <w:lang w:eastAsia="zh-CN"/>
              </w:rPr>
            </w:pPr>
          </w:p>
        </w:tc>
        <w:tc>
          <w:tcPr>
            <w:tcW w:w="4658" w:type="dxa"/>
          </w:tcPr>
          <w:p w14:paraId="1F52454C" w14:textId="239AFE0C" w:rsidR="00793AC0" w:rsidRPr="000E17D5" w:rsidRDefault="001453CF" w:rsidP="00F24B94">
            <w:pPr>
              <w:pStyle w:val="Tabletext"/>
              <w:rPr>
                <w:rFonts w:eastAsia="SimSun"/>
                <w:lang w:eastAsia="zh-CN"/>
              </w:rPr>
            </w:pPr>
            <w:r w:rsidRPr="000E17D5">
              <w:rPr>
                <w:rFonts w:eastAsia="SimSun"/>
                <w:shd w:val="clear" w:color="auto" w:fill="FFFFFF"/>
              </w:rPr>
              <w:t xml:space="preserve">File static measurement has been implemented, including elf files, so files, kernel module ko files, </w:t>
            </w:r>
            <w:proofErr w:type="spellStart"/>
            <w:r w:rsidRPr="000E17D5">
              <w:rPr>
                <w:rFonts w:eastAsia="SimSun"/>
                <w:shd w:val="clear" w:color="auto" w:fill="FFFFFF"/>
              </w:rPr>
              <w:t>sh</w:t>
            </w:r>
            <w:proofErr w:type="spellEnd"/>
            <w:r w:rsidRPr="000E17D5">
              <w:rPr>
                <w:rFonts w:eastAsia="SimSun"/>
                <w:shd w:val="clear" w:color="auto" w:fill="FFFFFF"/>
              </w:rPr>
              <w:t xml:space="preserve"> files</w:t>
            </w:r>
            <w:r w:rsidR="00F72A3A">
              <w:rPr>
                <w:rFonts w:eastAsia="SimSun"/>
                <w:shd w:val="clear" w:color="auto" w:fill="FFFFFF"/>
              </w:rPr>
              <w:t xml:space="preserve"> and</w:t>
            </w:r>
            <w:r w:rsidRPr="000E17D5">
              <w:rPr>
                <w:rFonts w:eastAsia="SimSun"/>
                <w:shd w:val="clear" w:color="auto" w:fill="FFFFFF"/>
              </w:rPr>
              <w:t xml:space="preserve"> config files.</w:t>
            </w:r>
          </w:p>
        </w:tc>
        <w:tc>
          <w:tcPr>
            <w:tcW w:w="851" w:type="dxa"/>
          </w:tcPr>
          <w:p w14:paraId="32393952" w14:textId="77777777" w:rsidR="00793AC0" w:rsidRPr="000E17D5" w:rsidRDefault="001453CF" w:rsidP="00F24B94">
            <w:pPr>
              <w:pStyle w:val="Tabletext"/>
              <w:jc w:val="center"/>
              <w:rPr>
                <w:rFonts w:eastAsia="SimSun"/>
                <w:color w:val="000000"/>
                <w:kern w:val="2"/>
                <w:lang w:eastAsia="zh-CN"/>
              </w:rPr>
            </w:pPr>
            <w:r w:rsidRPr="000E17D5">
              <w:rPr>
                <w:rFonts w:eastAsia="SimSun"/>
                <w:color w:val="000000"/>
              </w:rPr>
              <w:t>5</w:t>
            </w:r>
          </w:p>
        </w:tc>
        <w:tc>
          <w:tcPr>
            <w:tcW w:w="855" w:type="dxa"/>
          </w:tcPr>
          <w:p w14:paraId="5858C7EB" w14:textId="53D45608" w:rsidR="00793AC0" w:rsidRPr="000E17D5" w:rsidRDefault="001453CF" w:rsidP="00F24B94">
            <w:pPr>
              <w:pStyle w:val="Tabletext"/>
              <w:jc w:val="center"/>
              <w:rPr>
                <w:rFonts w:eastAsia="SimSun"/>
                <w:color w:val="000000"/>
                <w:kern w:val="2"/>
                <w:lang w:eastAsia="zh-CN"/>
              </w:rPr>
            </w:pPr>
            <w:r w:rsidRPr="000E17D5">
              <w:rPr>
                <w:rFonts w:ascii="Wingdings 2" w:eastAsia="SimSun" w:hAnsi="Wingdings 2"/>
                <w:color w:val="000000"/>
                <w:kern w:val="2"/>
                <w:lang w:eastAsia="zh-CN"/>
              </w:rPr>
              <w:sym w:font="Wingdings 2" w:char="F054"/>
            </w:r>
          </w:p>
        </w:tc>
      </w:tr>
    </w:tbl>
    <w:p w14:paraId="32606187" w14:textId="329C5275" w:rsidR="00793AC0" w:rsidRPr="000E17D5" w:rsidRDefault="001453CF">
      <w:pPr>
        <w:rPr>
          <w:rFonts w:ascii="SimSun" w:eastAsia="SimSun" w:hAnsi="SimSun" w:cs="SimSun"/>
          <w:lang w:eastAsia="zh-CN"/>
        </w:rPr>
      </w:pPr>
      <w:r w:rsidRPr="000E17D5">
        <w:rPr>
          <w:rFonts w:eastAsia="SimSun"/>
          <w:b/>
          <w:bCs/>
          <w:lang w:eastAsia="zh-CN"/>
        </w:rPr>
        <w:t>Robustness</w:t>
      </w:r>
      <w:r w:rsidRPr="000E17D5">
        <w:rPr>
          <w:rFonts w:eastAsia="SimSun"/>
          <w:lang w:eastAsia="zh-CN"/>
        </w:rPr>
        <w:t xml:space="preserve">: The robustness of </w:t>
      </w:r>
      <w:r w:rsidR="003D0D93">
        <w:rPr>
          <w:rFonts w:eastAsia="SimSun"/>
          <w:lang w:eastAsia="zh-CN"/>
        </w:rPr>
        <w:t xml:space="preserve">the </w:t>
      </w:r>
      <w:r w:rsidRPr="000E17D5">
        <w:rPr>
          <w:rFonts w:eastAsia="SimSun"/>
          <w:lang w:eastAsia="zh-CN"/>
        </w:rPr>
        <w:t>IDS system is evaluated by limiting network bandwidth and simulating network interruption situations. After simulating 1000 times, the model was able to quickly adjust and complete the detection task 618 times. Therefore, the robustness score is 618/1000*100%</w:t>
      </w:r>
      <w:r w:rsidR="004D333D" w:rsidRPr="000E17D5">
        <w:rPr>
          <w:rFonts w:eastAsia="SimSun"/>
          <w:lang w:eastAsia="zh-CN"/>
        </w:rPr>
        <w:t xml:space="preserve"> </w:t>
      </w:r>
      <w:r w:rsidRPr="000E17D5">
        <w:rPr>
          <w:rFonts w:eastAsia="SimSun"/>
          <w:lang w:eastAsia="zh-CN"/>
        </w:rPr>
        <w:t>=</w:t>
      </w:r>
      <w:r w:rsidR="004D333D" w:rsidRPr="000E17D5">
        <w:rPr>
          <w:rFonts w:eastAsia="SimSun"/>
          <w:lang w:eastAsia="zh-CN"/>
        </w:rPr>
        <w:t xml:space="preserve"> </w:t>
      </w:r>
      <w:r w:rsidRPr="000E17D5">
        <w:rPr>
          <w:rFonts w:eastAsia="SimSun"/>
          <w:lang w:eastAsia="zh-CN"/>
        </w:rPr>
        <w:t>61.8.</w:t>
      </w:r>
    </w:p>
    <w:p w14:paraId="368A55DB" w14:textId="47E771E2" w:rsidR="00793AC0" w:rsidRPr="000E17D5" w:rsidRDefault="001453CF" w:rsidP="00F24B94">
      <w:pPr>
        <w:pStyle w:val="Heading3"/>
        <w:rPr>
          <w:rFonts w:ascii="SimSun" w:eastAsia="SimSun" w:hAnsi="SimSun" w:cs="SimSun"/>
          <w:lang w:eastAsia="zh-CN"/>
        </w:rPr>
      </w:pPr>
      <w:r w:rsidRPr="000E17D5">
        <w:rPr>
          <w:lang w:eastAsia="zh-CN"/>
        </w:rPr>
        <w:t>A.3.3</w:t>
      </w:r>
      <w:r w:rsidR="00F24B94" w:rsidRPr="000E17D5">
        <w:rPr>
          <w:lang w:eastAsia="zh-CN"/>
        </w:rPr>
        <w:tab/>
      </w:r>
      <w:r w:rsidRPr="000E17D5">
        <w:rPr>
          <w:lang w:eastAsia="zh-CN"/>
        </w:rPr>
        <w:t xml:space="preserve">Comprehensive evaluation for environment </w:t>
      </w:r>
      <w:r w:rsidRPr="000E17D5">
        <w:rPr>
          <w:rFonts w:eastAsia="SimSun"/>
          <w:lang w:eastAsia="zh-CN"/>
        </w:rPr>
        <w:t>security</w:t>
      </w:r>
    </w:p>
    <w:p w14:paraId="740C816B" w14:textId="7FF1B8CD" w:rsidR="00793AC0" w:rsidRPr="000E17D5" w:rsidRDefault="001453CF">
      <w:pPr>
        <w:rPr>
          <w:rFonts w:eastAsia="SimSun"/>
          <w:lang w:eastAsia="zh-CN"/>
        </w:rPr>
      </w:pPr>
      <w:r w:rsidRPr="000E17D5">
        <w:rPr>
          <w:rFonts w:eastAsia="SimSun"/>
          <w:lang w:eastAsia="zh-CN"/>
        </w:rPr>
        <w:t xml:space="preserve">The overall evaluation of environment security is conducted based on the vulnerability, completeness and robustness. In practice, the accuracy of the final evaluation results </w:t>
      </w:r>
      <w:r w:rsidR="00990678" w:rsidRPr="000E17D5">
        <w:rPr>
          <w:rFonts w:eastAsia="SimSun"/>
          <w:lang w:eastAsia="zh-CN"/>
        </w:rPr>
        <w:t>is</w:t>
      </w:r>
      <w:r w:rsidRPr="000E17D5">
        <w:rPr>
          <w:rFonts w:eastAsia="SimSun"/>
          <w:lang w:eastAsia="zh-CN"/>
        </w:rPr>
        <w:t xml:space="preserve"> likely to be affected by personal bias or misunderstanding during the evaluation process. Therefore, we use FAHP to measure the environmental security more realistically through the input of 10 experts in this case. The results of the expert consultation are summarized in Table </w:t>
      </w:r>
      <w:r w:rsidR="00920979" w:rsidRPr="000E17D5">
        <w:rPr>
          <w:rFonts w:eastAsia="SimSun"/>
          <w:lang w:eastAsia="zh-CN"/>
        </w:rPr>
        <w:t>A</w:t>
      </w:r>
      <w:r w:rsidRPr="000E17D5">
        <w:rPr>
          <w:rFonts w:eastAsia="SimSun"/>
          <w:lang w:eastAsia="zh-CN"/>
        </w:rPr>
        <w:t>.6.</w:t>
      </w:r>
    </w:p>
    <w:p w14:paraId="1ECDD9B6" w14:textId="24E0497D" w:rsidR="00793AC0" w:rsidRPr="000E17D5" w:rsidRDefault="001453CF" w:rsidP="005A4BD2">
      <w:pPr>
        <w:pStyle w:val="TableNoTitle"/>
        <w:rPr>
          <w:rFonts w:eastAsia="SimSun"/>
          <w:b w:val="0"/>
          <w:lang w:eastAsia="zh-CN"/>
        </w:rPr>
      </w:pPr>
      <w:r w:rsidRPr="000E17D5">
        <w:rPr>
          <w:lang w:eastAsia="zh-CN"/>
        </w:rPr>
        <w:t>Table A.6</w:t>
      </w:r>
      <w:r w:rsidRPr="000E17D5">
        <w:t xml:space="preserve"> – </w:t>
      </w:r>
      <w:r w:rsidRPr="000E17D5">
        <w:rPr>
          <w:lang w:eastAsia="zh-CN"/>
        </w:rPr>
        <w:t xml:space="preserve">The </w:t>
      </w:r>
      <w:r w:rsidRPr="000E17D5">
        <w:rPr>
          <w:rFonts w:eastAsia="SimSun"/>
          <w:lang w:eastAsia="zh-CN"/>
        </w:rPr>
        <w:t xml:space="preserve">results of the </w:t>
      </w:r>
      <w:r w:rsidRPr="000E17D5">
        <w:rPr>
          <w:rFonts w:eastAsia="SimSun"/>
        </w:rPr>
        <w:t>expert</w:t>
      </w:r>
      <w:r w:rsidRPr="000E17D5">
        <w:rPr>
          <w:rFonts w:eastAsia="SimSun"/>
          <w:lang w:eastAsia="zh-CN"/>
        </w:rPr>
        <w:t xml:space="preserve"> consultation</w:t>
      </w:r>
    </w:p>
    <w:tbl>
      <w:tblPr>
        <w:tblStyle w:val="TableGrid"/>
        <w:tblW w:w="0" w:type="auto"/>
        <w:tblLook w:val="04A0" w:firstRow="1" w:lastRow="0" w:firstColumn="1" w:lastColumn="0" w:noHBand="0" w:noVBand="1"/>
      </w:tblPr>
      <w:tblGrid>
        <w:gridCol w:w="3288"/>
        <w:gridCol w:w="680"/>
        <w:gridCol w:w="680"/>
        <w:gridCol w:w="680"/>
        <w:gridCol w:w="680"/>
        <w:gridCol w:w="680"/>
        <w:gridCol w:w="680"/>
        <w:gridCol w:w="680"/>
        <w:gridCol w:w="680"/>
        <w:gridCol w:w="680"/>
      </w:tblGrid>
      <w:tr w:rsidR="007266F7" w14:paraId="21ECDD60" w14:textId="77777777">
        <w:trPr>
          <w:trHeight w:val="677"/>
        </w:trPr>
        <w:tc>
          <w:tcPr>
            <w:tcW w:w="3288" w:type="dxa"/>
            <w:vAlign w:val="center"/>
          </w:tcPr>
          <w:p w14:paraId="7C2AB892" w14:textId="71D8F539" w:rsidR="00793AC0" w:rsidRPr="000E17D5" w:rsidRDefault="001453CF" w:rsidP="006115BA">
            <w:pPr>
              <w:pStyle w:val="Tablehead"/>
              <w:rPr>
                <w:rFonts w:ascii="Times New Roman" w:eastAsia="SimSun" w:hAnsi="Times New Roman"/>
                <w:lang w:val="en-GB" w:eastAsia="zh-CN"/>
              </w:rPr>
            </w:pPr>
            <w:r w:rsidRPr="000E17D5">
              <w:rPr>
                <w:rFonts w:ascii="Times New Roman" w:hAnsi="Times New Roman"/>
                <w:lang w:val="en-GB"/>
              </w:rPr>
              <w:t>Comparison</w:t>
            </w:r>
            <w:r w:rsidRPr="000E17D5">
              <w:rPr>
                <w:rFonts w:ascii="Times New Roman" w:hAnsi="Times New Roman"/>
                <w:lang w:val="en-GB" w:eastAsia="zh-CN"/>
              </w:rPr>
              <w:t xml:space="preserve"> </w:t>
            </w:r>
            <w:r w:rsidR="00920979" w:rsidRPr="000E17D5">
              <w:rPr>
                <w:rFonts w:ascii="Times New Roman" w:eastAsia="FangSong_GB2312" w:hAnsi="Times New Roman"/>
                <w:color w:val="000000"/>
                <w:szCs w:val="22"/>
                <w:lang w:val="en-GB" w:eastAsia="zh-CN"/>
              </w:rPr>
              <w:t>scale</w:t>
            </w:r>
          </w:p>
        </w:tc>
        <w:tc>
          <w:tcPr>
            <w:tcW w:w="680" w:type="dxa"/>
            <w:vAlign w:val="center"/>
          </w:tcPr>
          <w:p w14:paraId="0DF7B44D"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1</w:t>
            </w:r>
          </w:p>
        </w:tc>
        <w:tc>
          <w:tcPr>
            <w:tcW w:w="680" w:type="dxa"/>
            <w:vAlign w:val="center"/>
          </w:tcPr>
          <w:p w14:paraId="72CC99CE"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2</w:t>
            </w:r>
          </w:p>
        </w:tc>
        <w:tc>
          <w:tcPr>
            <w:tcW w:w="680" w:type="dxa"/>
            <w:vAlign w:val="center"/>
          </w:tcPr>
          <w:p w14:paraId="2E3557A4"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3</w:t>
            </w:r>
          </w:p>
        </w:tc>
        <w:tc>
          <w:tcPr>
            <w:tcW w:w="680" w:type="dxa"/>
            <w:vAlign w:val="center"/>
          </w:tcPr>
          <w:p w14:paraId="4F700652"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4</w:t>
            </w:r>
          </w:p>
        </w:tc>
        <w:tc>
          <w:tcPr>
            <w:tcW w:w="680" w:type="dxa"/>
            <w:vAlign w:val="center"/>
          </w:tcPr>
          <w:p w14:paraId="17AF462B"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5</w:t>
            </w:r>
          </w:p>
        </w:tc>
        <w:tc>
          <w:tcPr>
            <w:tcW w:w="680" w:type="dxa"/>
            <w:vAlign w:val="center"/>
          </w:tcPr>
          <w:p w14:paraId="3A2392F3"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6</w:t>
            </w:r>
          </w:p>
        </w:tc>
        <w:tc>
          <w:tcPr>
            <w:tcW w:w="680" w:type="dxa"/>
            <w:vAlign w:val="center"/>
          </w:tcPr>
          <w:p w14:paraId="01C93804"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7</w:t>
            </w:r>
          </w:p>
        </w:tc>
        <w:tc>
          <w:tcPr>
            <w:tcW w:w="680" w:type="dxa"/>
            <w:vAlign w:val="center"/>
          </w:tcPr>
          <w:p w14:paraId="1F76ACB9"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8</w:t>
            </w:r>
          </w:p>
        </w:tc>
        <w:tc>
          <w:tcPr>
            <w:tcW w:w="680" w:type="dxa"/>
            <w:vAlign w:val="center"/>
          </w:tcPr>
          <w:p w14:paraId="26CD02B0" w14:textId="77777777" w:rsidR="00793AC0" w:rsidRPr="000E17D5" w:rsidRDefault="001453CF" w:rsidP="006115BA">
            <w:pPr>
              <w:pStyle w:val="Tablehead"/>
              <w:rPr>
                <w:rFonts w:ascii="Times New Roman" w:eastAsia="SimSun" w:hAnsi="Times New Roman"/>
                <w:lang w:val="en-GB" w:eastAsia="zh-CN"/>
              </w:rPr>
            </w:pPr>
            <w:r w:rsidRPr="000E17D5">
              <w:rPr>
                <w:rFonts w:ascii="Times New Roman" w:eastAsia="SimSun" w:hAnsi="Times New Roman"/>
                <w:lang w:val="en-GB" w:eastAsia="zh-CN"/>
              </w:rPr>
              <w:t>9</w:t>
            </w:r>
          </w:p>
        </w:tc>
      </w:tr>
      <w:tr w:rsidR="007266F7" w14:paraId="537E14BA" w14:textId="77777777" w:rsidTr="00E35501">
        <w:tc>
          <w:tcPr>
            <w:tcW w:w="3288" w:type="dxa"/>
            <w:vAlign w:val="center"/>
          </w:tcPr>
          <w:p w14:paraId="16F571A3" w14:textId="77777777" w:rsidR="007970B2" w:rsidRPr="000E17D5" w:rsidRDefault="001453CF" w:rsidP="006115BA">
            <w:pPr>
              <w:pStyle w:val="Tabletext"/>
              <w:rPr>
                <w:rFonts w:ascii="Times New Roman" w:eastAsia="SimSun" w:hAnsi="Times New Roman"/>
                <w:lang w:val="en-GB"/>
              </w:rPr>
            </w:pPr>
            <w:r w:rsidRPr="000E17D5">
              <w:rPr>
                <w:rFonts w:ascii="Times New Roman" w:eastAsia="SimSun" w:hAnsi="Times New Roman"/>
                <w:lang w:val="en-GB"/>
              </w:rPr>
              <w:t>Vulnerability and completeness</w:t>
            </w:r>
          </w:p>
        </w:tc>
        <w:tc>
          <w:tcPr>
            <w:tcW w:w="680" w:type="dxa"/>
            <w:vAlign w:val="center"/>
          </w:tcPr>
          <w:p w14:paraId="611531CF" w14:textId="77777777"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4</w:t>
            </w:r>
          </w:p>
        </w:tc>
        <w:tc>
          <w:tcPr>
            <w:tcW w:w="680" w:type="dxa"/>
            <w:vAlign w:val="center"/>
          </w:tcPr>
          <w:p w14:paraId="0524C9DD" w14:textId="77777777"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2</w:t>
            </w:r>
          </w:p>
        </w:tc>
        <w:tc>
          <w:tcPr>
            <w:tcW w:w="680" w:type="dxa"/>
            <w:vAlign w:val="center"/>
          </w:tcPr>
          <w:p w14:paraId="6F60D9D5" w14:textId="77777777"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4</w:t>
            </w:r>
          </w:p>
        </w:tc>
        <w:tc>
          <w:tcPr>
            <w:tcW w:w="680" w:type="dxa"/>
            <w:vAlign w:val="center"/>
          </w:tcPr>
          <w:p w14:paraId="7191A335" w14:textId="32207977"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7B2F1891" w14:textId="1BC73D76"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58CE7DAB" w14:textId="61BA458E"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tcPr>
          <w:p w14:paraId="04B7E0DE" w14:textId="6F23B9FD"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tcPr>
          <w:p w14:paraId="1D3A4CAA" w14:textId="333E40AF"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609BC915" w14:textId="5C9D6BAD"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r>
      <w:tr w:rsidR="007266F7" w14:paraId="314B6A5C" w14:textId="77777777">
        <w:tc>
          <w:tcPr>
            <w:tcW w:w="3288" w:type="dxa"/>
            <w:vAlign w:val="center"/>
          </w:tcPr>
          <w:p w14:paraId="26EE0534" w14:textId="77777777" w:rsidR="00793AC0" w:rsidRPr="000E17D5" w:rsidRDefault="001453CF" w:rsidP="006115BA">
            <w:pPr>
              <w:pStyle w:val="Tabletext"/>
              <w:rPr>
                <w:rFonts w:ascii="Times New Roman" w:eastAsia="SimSun" w:hAnsi="Times New Roman"/>
                <w:lang w:val="en-GB"/>
              </w:rPr>
            </w:pPr>
            <w:r w:rsidRPr="000E17D5">
              <w:rPr>
                <w:rFonts w:ascii="Times New Roman" w:eastAsia="SimSun" w:hAnsi="Times New Roman"/>
                <w:lang w:val="en-GB"/>
              </w:rPr>
              <w:t>Vulnerability and robustness</w:t>
            </w:r>
          </w:p>
        </w:tc>
        <w:tc>
          <w:tcPr>
            <w:tcW w:w="680" w:type="dxa"/>
            <w:vAlign w:val="center"/>
          </w:tcPr>
          <w:p w14:paraId="144A695F" w14:textId="2866A176"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05B90DF3" w14:textId="1813F24B"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2758CBBE" w14:textId="77777777"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2</w:t>
            </w:r>
          </w:p>
        </w:tc>
        <w:tc>
          <w:tcPr>
            <w:tcW w:w="680" w:type="dxa"/>
            <w:vAlign w:val="center"/>
          </w:tcPr>
          <w:p w14:paraId="148CEECD" w14:textId="77777777"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4</w:t>
            </w:r>
          </w:p>
        </w:tc>
        <w:tc>
          <w:tcPr>
            <w:tcW w:w="680" w:type="dxa"/>
            <w:vAlign w:val="center"/>
          </w:tcPr>
          <w:p w14:paraId="7DB1D97A" w14:textId="77777777"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4</w:t>
            </w:r>
          </w:p>
        </w:tc>
        <w:tc>
          <w:tcPr>
            <w:tcW w:w="680" w:type="dxa"/>
            <w:vAlign w:val="center"/>
          </w:tcPr>
          <w:p w14:paraId="2AF12791" w14:textId="4301CC9D"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00879E1A" w14:textId="5C39188C"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6DC8F64D" w14:textId="3221EAA5"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519DE447" w14:textId="45B070BC" w:rsidR="00793AC0"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r>
      <w:tr w:rsidR="007266F7" w14:paraId="0593D88B" w14:textId="77777777" w:rsidTr="00FE36C0">
        <w:tc>
          <w:tcPr>
            <w:tcW w:w="3288" w:type="dxa"/>
            <w:vAlign w:val="center"/>
          </w:tcPr>
          <w:p w14:paraId="353C1AD9" w14:textId="77777777" w:rsidR="007970B2" w:rsidRPr="000E17D5" w:rsidRDefault="001453CF" w:rsidP="006115BA">
            <w:pPr>
              <w:pStyle w:val="Tabletext"/>
              <w:rPr>
                <w:rFonts w:ascii="Times New Roman" w:eastAsia="SimSun" w:hAnsi="Times New Roman"/>
                <w:lang w:val="en-GB"/>
              </w:rPr>
            </w:pPr>
            <w:r w:rsidRPr="000E17D5">
              <w:rPr>
                <w:rFonts w:ascii="Times New Roman" w:eastAsia="SimSun" w:hAnsi="Times New Roman"/>
                <w:lang w:val="en-GB"/>
              </w:rPr>
              <w:t>Completeness and robustness</w:t>
            </w:r>
          </w:p>
        </w:tc>
        <w:tc>
          <w:tcPr>
            <w:tcW w:w="680" w:type="dxa"/>
            <w:vAlign w:val="center"/>
          </w:tcPr>
          <w:p w14:paraId="5DDEBEFD" w14:textId="5237B0BE"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4551C6AD" w14:textId="31B38706"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6D3FC1B9" w14:textId="4237FB7B"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41F7BF1B" w14:textId="77777777"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2</w:t>
            </w:r>
          </w:p>
        </w:tc>
        <w:tc>
          <w:tcPr>
            <w:tcW w:w="680" w:type="dxa"/>
            <w:vAlign w:val="center"/>
          </w:tcPr>
          <w:p w14:paraId="586B5409" w14:textId="77777777"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3</w:t>
            </w:r>
          </w:p>
        </w:tc>
        <w:tc>
          <w:tcPr>
            <w:tcW w:w="680" w:type="dxa"/>
          </w:tcPr>
          <w:p w14:paraId="2883C652" w14:textId="24AC31F2"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5</w:t>
            </w:r>
          </w:p>
        </w:tc>
        <w:tc>
          <w:tcPr>
            <w:tcW w:w="680" w:type="dxa"/>
          </w:tcPr>
          <w:p w14:paraId="625C0497" w14:textId="0A78D0CA"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7F28F5A9" w14:textId="0F1801E2"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c>
          <w:tcPr>
            <w:tcW w:w="680" w:type="dxa"/>
            <w:vAlign w:val="center"/>
          </w:tcPr>
          <w:p w14:paraId="6165484F" w14:textId="55AA81B8" w:rsidR="007970B2" w:rsidRPr="000E17D5" w:rsidRDefault="001453CF" w:rsidP="006115BA">
            <w:pPr>
              <w:pStyle w:val="Tabletext"/>
              <w:jc w:val="center"/>
              <w:rPr>
                <w:rFonts w:ascii="Times New Roman" w:eastAsia="SimSun" w:hAnsi="Times New Roman"/>
                <w:lang w:val="en-GB"/>
              </w:rPr>
            </w:pPr>
            <w:r w:rsidRPr="000E17D5">
              <w:rPr>
                <w:rFonts w:ascii="Times New Roman" w:eastAsia="SimSun" w:hAnsi="Times New Roman"/>
                <w:lang w:val="en-GB"/>
              </w:rPr>
              <w:t>–</w:t>
            </w:r>
          </w:p>
        </w:tc>
      </w:tr>
    </w:tbl>
    <w:p w14:paraId="1EBD733A" w14:textId="0C10D9C5" w:rsidR="00793AC0" w:rsidRPr="000E17D5" w:rsidRDefault="001453CF">
      <w:pPr>
        <w:rPr>
          <w:rFonts w:eastAsia="SimSun"/>
          <w:lang w:eastAsia="zh-CN"/>
        </w:rPr>
      </w:pPr>
      <w:r w:rsidRPr="000E17D5">
        <w:rPr>
          <w:rFonts w:eastAsia="SimSun"/>
          <w:lang w:eastAsia="zh-CN"/>
        </w:rPr>
        <w:t xml:space="preserve">According to Table </w:t>
      </w:r>
      <w:r w:rsidR="00D576F0">
        <w:rPr>
          <w:rFonts w:eastAsia="SimSun"/>
          <w:lang w:eastAsia="zh-CN"/>
        </w:rPr>
        <w:t>A.6</w:t>
      </w:r>
      <w:r w:rsidRPr="000E17D5">
        <w:rPr>
          <w:rFonts w:eastAsia="SimSun"/>
          <w:lang w:eastAsia="zh-CN"/>
        </w:rPr>
        <w:t xml:space="preserve">, </w:t>
      </w:r>
      <w:proofErr w:type="gramStart"/>
      <w:r w:rsidRPr="000E17D5">
        <w:rPr>
          <w:rFonts w:eastAsia="SimSun"/>
          <w:lang w:eastAsia="zh-CN"/>
        </w:rPr>
        <w:t>it can be seen that the</w:t>
      </w:r>
      <w:proofErr w:type="gramEnd"/>
      <w:r w:rsidRPr="000E17D5">
        <w:rPr>
          <w:rFonts w:eastAsia="SimSun"/>
          <w:lang w:eastAsia="zh-CN"/>
        </w:rPr>
        <w:t xml:space="preserve"> comparison between vulnerability and completeness, four experts considered both equally important, four considered </w:t>
      </w:r>
      <w:proofErr w:type="gramStart"/>
      <w:r w:rsidRPr="000E17D5">
        <w:rPr>
          <w:rFonts w:eastAsia="SimSun"/>
          <w:lang w:eastAsia="zh-CN"/>
        </w:rPr>
        <w:t>vulnerability</w:t>
      </w:r>
      <w:proofErr w:type="gramEnd"/>
      <w:r w:rsidRPr="000E17D5">
        <w:rPr>
          <w:rFonts w:eastAsia="SimSun"/>
          <w:lang w:eastAsia="zh-CN"/>
        </w:rPr>
        <w:t xml:space="preserve"> to be slightly more important than completeness, and the rest of the experts considered it to be somewhere in between. Thus, the quantized value of vulnerability and completeness. Therefore, the comparison scale of vulnerability and completeness is</w:t>
      </w:r>
      <w:r w:rsidR="003D0D93">
        <w:rPr>
          <w:rFonts w:eastAsia="SimSun"/>
          <w:lang w:eastAsia="zh-CN"/>
        </w:rPr>
        <w:t xml:space="preserve"> calculated as follows</w:t>
      </w:r>
      <w:r w:rsidR="007970B2" w:rsidRPr="000E17D5">
        <w:rPr>
          <w:rFonts w:eastAsia="SimSun"/>
          <w:lang w:eastAsia="zh-CN"/>
        </w:rPr>
        <w:t>:</w:t>
      </w:r>
    </w:p>
    <w:p w14:paraId="64FA464B" w14:textId="62DAD3B9" w:rsidR="00793AC0" w:rsidRPr="000E17D5" w:rsidRDefault="00024122" w:rsidP="00434D09">
      <w:pPr>
        <w:pStyle w:val="Equation"/>
        <w:rPr>
          <w:position w:val="-12"/>
        </w:rPr>
      </w:pPr>
      <m:oMathPara>
        <m:oMath>
          <m:sSub>
            <m:sSubPr>
              <m:ctrlPr>
                <w:rPr>
                  <w:rFonts w:ascii="Cambria Math" w:hAnsi="Cambria Math"/>
                </w:rPr>
              </m:ctrlPr>
            </m:sSubPr>
            <m:e>
              <m:r>
                <m:rPr>
                  <m:sty m:val="p"/>
                </m:rPr>
                <w:rPr>
                  <w:rFonts w:ascii="Cambria Math"/>
                  <w:color w:val="000000"/>
                </w:rPr>
                <m:t>Ω</m:t>
              </m:r>
            </m:e>
            <m:sub>
              <m:r>
                <w:rPr>
                  <w:rFonts w:ascii="Cambria Math" w:hAnsi="Cambria Math"/>
                </w:rPr>
                <m:t>D</m:t>
              </m:r>
            </m:sub>
          </m:sSub>
          <m:r>
            <m:rPr>
              <m:sty m:val="p"/>
            </m:rPr>
            <w:rPr>
              <w:rFonts w:ascii="Cambria Math" w:hAnsi="Cambria Math"/>
            </w:rPr>
            <m:t>=1*</m:t>
          </m:r>
          <m:f>
            <m:fPr>
              <m:ctrlPr>
                <w:rPr>
                  <w:rFonts w:ascii="Cambria Math" w:hAnsi="Cambria Math"/>
                </w:rPr>
              </m:ctrlPr>
            </m:fPr>
            <m:num>
              <m:r>
                <m:rPr>
                  <m:sty m:val="p"/>
                </m:rPr>
                <w:rPr>
                  <w:rFonts w:ascii="Cambria Math" w:hAnsi="Cambria Math"/>
                </w:rPr>
                <m:t>4</m:t>
              </m:r>
            </m:num>
            <m:den>
              <m:r>
                <m:rPr>
                  <m:sty m:val="p"/>
                </m:rPr>
                <w:rPr>
                  <w:rFonts w:ascii="Cambria Math" w:hAnsi="Cambria Math"/>
                </w:rPr>
                <m:t>10</m:t>
              </m:r>
            </m:den>
          </m:f>
          <m:r>
            <m:rPr>
              <m:sty m:val="p"/>
            </m:rPr>
            <w:rPr>
              <w:rFonts w:ascii="Cambria Math" w:hAnsi="Cambria Math"/>
            </w:rPr>
            <m:t>+2*</m:t>
          </m:r>
          <m:f>
            <m:fPr>
              <m:ctrlPr>
                <w:rPr>
                  <w:rFonts w:ascii="Cambria Math" w:hAnsi="Cambria Math"/>
                </w:rPr>
              </m:ctrlPr>
            </m:fPr>
            <m:num>
              <m:r>
                <m:rPr>
                  <m:sty m:val="p"/>
                </m:rPr>
                <w:rPr>
                  <w:rFonts w:ascii="Cambria Math" w:hAnsi="Cambria Math"/>
                </w:rPr>
                <m:t>2</m:t>
              </m:r>
            </m:num>
            <m:den>
              <m:r>
                <m:rPr>
                  <m:sty m:val="p"/>
                </m:rPr>
                <w:rPr>
                  <w:rFonts w:ascii="Cambria Math" w:hAnsi="Cambria Math"/>
                </w:rPr>
                <m:t>10</m:t>
              </m:r>
            </m:den>
          </m:f>
          <m:r>
            <m:rPr>
              <m:sty m:val="p"/>
            </m:rPr>
            <w:rPr>
              <w:rFonts w:ascii="Cambria Math" w:hAnsi="Cambria Math"/>
            </w:rPr>
            <m:t>+3*</m:t>
          </m:r>
          <m:f>
            <m:fPr>
              <m:ctrlPr>
                <w:rPr>
                  <w:rFonts w:ascii="Cambria Math" w:hAnsi="Cambria Math"/>
                </w:rPr>
              </m:ctrlPr>
            </m:fPr>
            <m:num>
              <m:r>
                <m:rPr>
                  <m:sty m:val="p"/>
                </m:rPr>
                <w:rPr>
                  <w:rFonts w:ascii="Cambria Math" w:hAnsi="Cambria Math"/>
                </w:rPr>
                <m:t>4</m:t>
              </m:r>
            </m:num>
            <m:den>
              <m:r>
                <m:rPr>
                  <m:sty m:val="p"/>
                </m:rPr>
                <w:rPr>
                  <w:rFonts w:ascii="Cambria Math" w:hAnsi="Cambria Math"/>
                </w:rPr>
                <m:t>10</m:t>
              </m:r>
            </m:den>
          </m:f>
          <m:r>
            <m:rPr>
              <m:nor/>
            </m:rPr>
            <m:t xml:space="preserve">= 2  </m:t>
          </m:r>
        </m:oMath>
      </m:oMathPara>
    </w:p>
    <w:p w14:paraId="70679D5C" w14:textId="6C0C668A" w:rsidR="00793AC0" w:rsidRPr="000E17D5" w:rsidRDefault="001453CF" w:rsidP="000669C8">
      <w:pPr>
        <w:rPr>
          <w:color w:val="000000"/>
          <w:position w:val="-12"/>
          <w:lang w:eastAsia="zh-CN"/>
        </w:rPr>
      </w:pPr>
      <w:r w:rsidRPr="000E17D5">
        <w:rPr>
          <w:color w:val="000000"/>
          <w:position w:val="-12"/>
          <w:lang w:eastAsia="zh-CN"/>
        </w:rPr>
        <w:t>In this manner, the remaining comparison scales are computed sequentially, and the fuzzy judg</w:t>
      </w:r>
      <w:r w:rsidR="003D0D93">
        <w:rPr>
          <w:color w:val="000000"/>
          <w:position w:val="-12"/>
          <w:lang w:eastAsia="zh-CN"/>
        </w:rPr>
        <w:t>e</w:t>
      </w:r>
      <w:r w:rsidRPr="000E17D5">
        <w:rPr>
          <w:color w:val="000000"/>
          <w:position w:val="-12"/>
          <w:lang w:eastAsia="zh-CN"/>
        </w:rPr>
        <w:t>ment matrix is</w:t>
      </w:r>
      <w:r w:rsidR="006115BA" w:rsidRPr="000E17D5">
        <w:rPr>
          <w:rFonts w:eastAsiaTheme="minorEastAsia"/>
          <w:color w:val="000000"/>
          <w:position w:val="-12"/>
          <w:lang w:eastAsia="zh-CN"/>
        </w:rPr>
        <w:t>:</w:t>
      </w:r>
    </w:p>
    <w:p w14:paraId="086FDFD4" w14:textId="4DDC9A27" w:rsidR="00504B8B" w:rsidRPr="000E17D5" w:rsidRDefault="001453CF" w:rsidP="000669C8">
      <w:pPr>
        <w:pStyle w:val="Equation"/>
        <w:rPr>
          <w:color w:val="000000"/>
          <w:position w:val="-12"/>
          <w:lang w:eastAsia="zh-CN"/>
        </w:rPr>
      </w:pPr>
      <w:r w:rsidRPr="000E17D5">
        <w:tab/>
      </w:r>
      <w:r w:rsidRPr="000E17D5">
        <w:tab/>
      </w:r>
      <m:oMath>
        <m:sSub>
          <m:sSubPr>
            <m:ctrlPr>
              <w:rPr>
                <w:rFonts w:ascii="Cambria Math" w:hAnsi="Cambria Math"/>
                <w:i/>
              </w:rPr>
            </m:ctrlPr>
          </m:sSubPr>
          <m:e>
            <m:r>
              <m:rPr>
                <m:sty m:val="bi"/>
              </m:rPr>
              <w:rPr>
                <w:rFonts w:ascii="Cambria Math"/>
              </w:rPr>
              <m:t>C</m:t>
            </m:r>
          </m:e>
          <m:sub>
            <m:r>
              <w:rPr>
                <w:rFonts w:ascii="Cambria Math"/>
              </w:rPr>
              <m:t>1</m:t>
            </m:r>
          </m:sub>
        </m:sSub>
        <m:r>
          <w:rPr>
            <w:rFonts w:asci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rPr>
                  <m:t>&amp;1,</m:t>
                </m:r>
                <m:r>
                  <m:rPr>
                    <m:nor/>
                  </m:rPr>
                  <w:rPr>
                    <w:rFonts w:ascii="Cambria Math"/>
                  </w:rPr>
                  <m:t xml:space="preserve">       </m:t>
                </m:r>
                <m:r>
                  <m:rPr>
                    <m:sty m:val="p"/>
                  </m:rPr>
                  <w:rPr>
                    <w:rFonts w:ascii="Cambria Math"/>
                  </w:rPr>
                  <m:t>2,</m:t>
                </m:r>
                <m:r>
                  <m:rPr>
                    <m:nor/>
                  </m:rPr>
                  <w:rPr>
                    <w:rFonts w:ascii="Cambria Math"/>
                  </w:rPr>
                  <m:t xml:space="preserve">      </m:t>
                </m:r>
                <m:r>
                  <m:rPr>
                    <m:sty m:val="p"/>
                  </m:rPr>
                  <w:rPr>
                    <w:rFonts w:ascii="Cambria Math"/>
                  </w:rPr>
                  <m:t>4</m:t>
                </m:r>
                <m:r>
                  <w:rPr>
                    <w:rFonts w:ascii="Cambria Math"/>
                  </w:rPr>
                  <m:t>.2</m:t>
                </m:r>
              </m:e>
              <m:e>
                <m:r>
                  <w:rPr>
                    <w:rFonts w:ascii="Cambria Math"/>
                  </w:rPr>
                  <m:t>&amp;0.5,</m:t>
                </m:r>
                <m:r>
                  <m:rPr>
                    <m:nor/>
                  </m:rPr>
                  <w:rPr>
                    <w:rFonts w:ascii="Cambria Math"/>
                  </w:rPr>
                  <m:t xml:space="preserve">    </m:t>
                </m:r>
                <m:r>
                  <m:rPr>
                    <m:sty m:val="p"/>
                  </m:rPr>
                  <w:rPr>
                    <w:rFonts w:ascii="Cambria Math"/>
                  </w:rPr>
                  <m:t>1,</m:t>
                </m:r>
                <m:r>
                  <m:rPr>
                    <m:nor/>
                  </m:rPr>
                  <w:rPr>
                    <w:rFonts w:ascii="Cambria Math"/>
                  </w:rPr>
                  <m:t xml:space="preserve">       </m:t>
                </m:r>
                <m:r>
                  <m:rPr>
                    <m:sty m:val="p"/>
                  </m:rPr>
                  <w:rPr>
                    <w:rFonts w:ascii="Cambria Math"/>
                  </w:rPr>
                  <m:t>5</m:t>
                </m:r>
                <m:r>
                  <w:rPr>
                    <w:rFonts w:ascii="Cambria Math"/>
                  </w:rPr>
                  <m:t>.3</m:t>
                </m:r>
              </m:e>
              <m:e>
                <m:r>
                  <w:rPr>
                    <w:rFonts w:ascii="Cambria Math"/>
                  </w:rPr>
                  <m:t>&amp;0.24,</m:t>
                </m:r>
                <m:r>
                  <m:rPr>
                    <m:nor/>
                  </m:rPr>
                  <w:rPr>
                    <w:rFonts w:ascii="Cambria Math"/>
                  </w:rPr>
                  <m:t xml:space="preserve">  0.19</m:t>
                </m:r>
                <m:r>
                  <m:rPr>
                    <m:sty m:val="p"/>
                  </m:rPr>
                  <w:rPr>
                    <w:rFonts w:ascii="Cambria Math"/>
                  </w:rPr>
                  <m:t>,</m:t>
                </m:r>
                <m:r>
                  <m:rPr>
                    <m:nor/>
                  </m:rPr>
                  <w:rPr>
                    <w:rFonts w:ascii="Cambria Math"/>
                  </w:rPr>
                  <m:t xml:space="preserve">  1</m:t>
                </m:r>
                <m:r>
                  <m:rPr>
                    <m:sty m:val="p"/>
                  </m:rPr>
                  <w:rPr>
                    <w:rFonts w:ascii="Cambria Math"/>
                  </w:rPr>
                  <m:t>,</m:t>
                </m:r>
                <m:r>
                  <m:rPr>
                    <m:nor/>
                  </m:rPr>
                  <w:rPr>
                    <w:rFonts w:ascii="Cambria Math"/>
                  </w:rPr>
                  <m:t xml:space="preserve">   </m:t>
                </m:r>
                <m:ctrlPr>
                  <w:rPr>
                    <w:rFonts w:ascii="Cambria Math" w:hAnsi="Cambria Math"/>
                  </w:rPr>
                </m:ctrlPr>
              </m:e>
            </m:eqArr>
          </m:e>
        </m:d>
      </m:oMath>
    </w:p>
    <w:p w14:paraId="4EE54DDF" w14:textId="77777777" w:rsidR="00793AC0" w:rsidRPr="000E17D5" w:rsidRDefault="001453CF">
      <w:pPr>
        <w:rPr>
          <w:rFonts w:eastAsia="SimSun"/>
          <w:lang w:eastAsia="zh-CN"/>
        </w:rPr>
      </w:pPr>
      <w:r w:rsidRPr="000E17D5">
        <w:rPr>
          <w:rFonts w:eastAsia="SimSun"/>
          <w:lang w:eastAsia="zh-CN"/>
        </w:rPr>
        <w:lastRenderedPageBreak/>
        <w:t xml:space="preserve">The maximum eigenvalue is </w:t>
      </w:r>
      <w:proofErr w:type="gramStart"/>
      <w:r w:rsidRPr="000E17D5">
        <w:rPr>
          <w:rFonts w:eastAsia="SimSun"/>
          <w:lang w:eastAsia="zh-CN"/>
        </w:rPr>
        <w:t>3.08,</w:t>
      </w:r>
      <w:proofErr w:type="gramEnd"/>
      <w:r w:rsidRPr="000E17D5">
        <w:rPr>
          <w:rFonts w:eastAsia="SimSun"/>
          <w:lang w:eastAsia="zh-CN"/>
        </w:rPr>
        <w:t xml:space="preserve"> the consistency check result is:</w:t>
      </w:r>
    </w:p>
    <w:p w14:paraId="5E09BC0E" w14:textId="1C6B866A" w:rsidR="000D0903" w:rsidRPr="000E17D5" w:rsidRDefault="001453CF" w:rsidP="000D0903">
      <w:pPr>
        <w:pStyle w:val="Equation"/>
        <w:rPr>
          <w:rFonts w:eastAsia="SimSun"/>
          <w:lang w:eastAsia="zh-CN"/>
        </w:rPr>
      </w:pPr>
      <w:r w:rsidRPr="000E17D5">
        <w:tab/>
      </w:r>
      <w:r w:rsidRPr="000E17D5">
        <w:tab/>
      </w:r>
      <w:r>
        <w:object w:dxaOrig="4118" w:dyaOrig="653" w14:anchorId="64776C57">
          <v:shape id="_x0000_i1027" type="#_x0000_t75" style="width:205.9pt;height:32.65pt" o:ole="">
            <v:imagedata r:id="rId29" o:title=""/>
          </v:shape>
          <o:OLEObject Type="Embed" ProgID="Equation.DSMT4" ShapeID="_x0000_i1027" DrawAspect="Content" ObjectID="_1853670713" r:id="rId30"/>
        </w:object>
      </w:r>
    </w:p>
    <w:p w14:paraId="09413700" w14:textId="71C402E8" w:rsidR="00793AC0" w:rsidRPr="000E17D5" w:rsidRDefault="001453CF">
      <w:pPr>
        <w:rPr>
          <w:rFonts w:eastAsia="SimSun"/>
          <w:lang w:eastAsia="zh-CN"/>
        </w:rPr>
      </w:pPr>
      <w:r w:rsidRPr="000E17D5">
        <w:rPr>
          <w:rFonts w:eastAsia="SimSun"/>
          <w:lang w:eastAsia="zh-CN"/>
        </w:rPr>
        <w:t>The judg</w:t>
      </w:r>
      <w:r w:rsidR="003D0D93">
        <w:rPr>
          <w:rFonts w:eastAsia="SimSun"/>
          <w:lang w:eastAsia="zh-CN"/>
        </w:rPr>
        <w:t>e</w:t>
      </w:r>
      <w:r w:rsidRPr="000E17D5">
        <w:rPr>
          <w:rFonts w:eastAsia="SimSun"/>
          <w:lang w:eastAsia="zh-CN"/>
        </w:rPr>
        <w:t xml:space="preserve">ment matrix </w:t>
      </w:r>
      <w:r w:rsidRPr="000E17D5">
        <w:rPr>
          <w:rFonts w:eastAsia="SimSun"/>
          <w:b/>
          <w:bCs/>
          <w:lang w:eastAsia="zh-CN"/>
        </w:rPr>
        <w:t>C</w:t>
      </w:r>
      <w:r w:rsidRPr="000E17D5">
        <w:rPr>
          <w:rFonts w:eastAsia="SimSun"/>
          <w:vertAlign w:val="subscript"/>
          <w:lang w:eastAsia="zh-CN"/>
        </w:rPr>
        <w:t>1</w:t>
      </w:r>
      <w:r w:rsidRPr="000E17D5">
        <w:rPr>
          <w:rFonts w:eastAsia="SimSun"/>
          <w:lang w:eastAsia="zh-CN"/>
        </w:rPr>
        <w:t xml:space="preserve"> satisfies the consistency requirement. After normalization, the weights for each indicator are [0.54, 0.37, 0.09]. Therefore, the security score of the intrusion detection model is calculated as:</w:t>
      </w:r>
    </w:p>
    <w:p w14:paraId="25E7A077" w14:textId="7D1C1AB7" w:rsidR="00793AC0" w:rsidRPr="000E17D5" w:rsidRDefault="00024122" w:rsidP="000D0903">
      <w:pPr>
        <w:pStyle w:val="Equation"/>
        <w:rPr>
          <w:rFonts w:eastAsia="SimSun"/>
          <w:highlight w:val="yellow"/>
          <w:lang w:eastAsia="zh-CN"/>
        </w:rPr>
      </w:pPr>
      <m:oMathPara>
        <m:oMath>
          <m:sSub>
            <m:sSubPr>
              <m:ctrlPr>
                <w:rPr>
                  <w:rFonts w:ascii="Cambria Math" w:hAnsi="Cambria Math"/>
                  <w:i/>
                </w:rPr>
              </m:ctrlPr>
            </m:sSubPr>
            <m:e>
              <m:r>
                <m:rPr>
                  <m:sty m:val="p"/>
                </m:rPr>
                <w:rPr>
                  <w:rFonts w:ascii="Cambria Math"/>
                  <w:szCs w:val="24"/>
                </w:rPr>
                <m:t>Ω</m:t>
              </m:r>
            </m:e>
            <m:sub>
              <m:r>
                <w:rPr>
                  <w:rFonts w:ascii="Cambria Math" w:hAnsi="Cambria Math"/>
                </w:rPr>
                <m:t>D</m:t>
              </m:r>
            </m:sub>
          </m:sSub>
          <m:r>
            <w:rPr>
              <w:rFonts w:ascii="Cambria Math" w:hAnsi="Cambria Math"/>
            </w:rPr>
            <m:t>=0.54</m:t>
          </m:r>
          <m:r>
            <m:rPr>
              <m:nor/>
            </m:rPr>
            <m:t>*95%</m:t>
          </m:r>
          <m:r>
            <m:rPr>
              <m:sty m:val="p"/>
            </m:rPr>
            <w:rPr>
              <w:rFonts w:ascii="Cambria Math" w:hAnsi="Cambria Math"/>
            </w:rPr>
            <m:t>+0</m:t>
          </m:r>
          <m:r>
            <m:rPr>
              <m:nor/>
            </m:rPr>
            <m:t>.37*90%+</m:t>
          </m:r>
          <m:r>
            <m:rPr>
              <m:sty m:val="p"/>
            </m:rPr>
            <w:rPr>
              <w:rFonts w:ascii="Cambria Math" w:hAnsi="Cambria Math"/>
            </w:rPr>
            <m:t>0</m:t>
          </m:r>
          <m:r>
            <m:rPr>
              <m:nor/>
            </m:rPr>
            <m:t xml:space="preserve">.09*61.8% = 90.16%  </m:t>
          </m:r>
        </m:oMath>
      </m:oMathPara>
    </w:p>
    <w:p w14:paraId="4203C82D" w14:textId="502D12FC" w:rsidR="00793AC0" w:rsidRPr="000E17D5" w:rsidRDefault="001453CF" w:rsidP="00223521">
      <w:pPr>
        <w:pStyle w:val="Heading2"/>
        <w:rPr>
          <w:lang w:eastAsia="zh-CN"/>
        </w:rPr>
      </w:pPr>
      <w:bookmarkStart w:id="144" w:name="_Toc226457859"/>
      <w:bookmarkStart w:id="145" w:name="_Toc226461061"/>
      <w:bookmarkStart w:id="146" w:name="_Toc226463094"/>
      <w:bookmarkStart w:id="147" w:name="_Toc222240458"/>
      <w:bookmarkStart w:id="148" w:name="_Toc243055866"/>
      <w:r w:rsidRPr="000E17D5">
        <w:rPr>
          <w:lang w:eastAsia="zh-CN"/>
        </w:rPr>
        <w:t>A.4</w:t>
      </w:r>
      <w:r w:rsidR="007970B2" w:rsidRPr="000E17D5">
        <w:rPr>
          <w:lang w:eastAsia="zh-CN"/>
        </w:rPr>
        <w:tab/>
      </w:r>
      <w:r w:rsidRPr="000E17D5">
        <w:t>Comprehensive</w:t>
      </w:r>
      <w:r w:rsidRPr="000E17D5">
        <w:rPr>
          <w:lang w:eastAsia="zh-CN"/>
        </w:rPr>
        <w:t xml:space="preserve"> evaluation for intrusion detection system</w:t>
      </w:r>
      <w:bookmarkEnd w:id="144"/>
      <w:bookmarkEnd w:id="145"/>
      <w:bookmarkEnd w:id="146"/>
      <w:bookmarkEnd w:id="147"/>
      <w:bookmarkEnd w:id="148"/>
    </w:p>
    <w:p w14:paraId="2623431C" w14:textId="7D7F1203" w:rsidR="00793AC0" w:rsidRPr="000E17D5" w:rsidRDefault="001453CF">
      <w:pPr>
        <w:rPr>
          <w:rFonts w:eastAsia="SimSun"/>
          <w:lang w:eastAsia="zh-CN"/>
        </w:rPr>
      </w:pPr>
      <w:r w:rsidRPr="000E17D5">
        <w:rPr>
          <w:rFonts w:eastAsia="SimSun"/>
          <w:lang w:eastAsia="zh-CN"/>
        </w:rPr>
        <w:t>Based on</w:t>
      </w:r>
      <w:r w:rsidR="00F72A3A">
        <w:rPr>
          <w:rFonts w:eastAsia="SimSun"/>
          <w:lang w:eastAsia="zh-CN"/>
        </w:rPr>
        <w:t xml:space="preserve"> the</w:t>
      </w:r>
      <w:r w:rsidRPr="000E17D5">
        <w:rPr>
          <w:rFonts w:eastAsia="SimSun"/>
          <w:lang w:eastAsia="zh-CN"/>
        </w:rPr>
        <w:t xml:space="preserve"> above evaluation, the weights assigned to data, model</w:t>
      </w:r>
      <w:r w:rsidR="00F72A3A">
        <w:rPr>
          <w:rFonts w:eastAsia="SimSun"/>
          <w:lang w:eastAsia="zh-CN"/>
        </w:rPr>
        <w:t xml:space="preserve"> and</w:t>
      </w:r>
      <w:r w:rsidRPr="000E17D5">
        <w:rPr>
          <w:rFonts w:eastAsia="SimSun"/>
          <w:lang w:eastAsia="zh-CN"/>
        </w:rPr>
        <w:t xml:space="preserve"> environment are equivalent. Consequently, the final security score of IDS is calculated as follows:</w:t>
      </w:r>
      <w:r w:rsidR="007760CB" w:rsidRPr="000E17D5">
        <w:rPr>
          <w:rFonts w:eastAsia="SimSun"/>
          <w:lang w:eastAsia="zh-CN"/>
        </w:rPr>
        <w:t xml:space="preserve"> </w:t>
      </w:r>
    </w:p>
    <w:p w14:paraId="31D25E11" w14:textId="571E8EFC" w:rsidR="00793AC0" w:rsidRPr="000E17D5" w:rsidRDefault="00024122" w:rsidP="000D0903">
      <w:pPr>
        <w:pStyle w:val="Equation"/>
        <w:rPr>
          <w:rFonts w:eastAsia="SimSun"/>
          <w:lang w:eastAsia="zh-CN"/>
        </w:rPr>
      </w:pPr>
      <m:oMathPara>
        <m:oMath>
          <m:sSub>
            <m:sSubPr>
              <m:ctrlPr>
                <w:rPr>
                  <w:rFonts w:ascii="Cambria Math" w:hAnsi="Cambria Math"/>
                  <w:i/>
                  <w:color w:val="000000"/>
                </w:rPr>
              </m:ctrlPr>
            </m:sSubPr>
            <m:e>
              <m:r>
                <m:rPr>
                  <m:sty m:val="p"/>
                </m:rPr>
                <w:rPr>
                  <w:rFonts w:ascii="Cambria Math"/>
                  <w:color w:val="000000"/>
                </w:rPr>
                <m:t>Θ</m:t>
              </m:r>
            </m:e>
            <m:sub>
              <m:r>
                <m:rPr>
                  <m:nor/>
                </m:rPr>
                <w:rPr>
                  <w:rFonts w:ascii="Cambria Math"/>
                  <w:color w:val="000000"/>
                </w:rPr>
                <m:t>sys</m:t>
              </m:r>
              <m:ctrlPr>
                <w:rPr>
                  <w:rFonts w:ascii="Cambria Math" w:hAnsi="Cambria Math"/>
                  <w:color w:val="000000"/>
                </w:rPr>
              </m:ctrlPr>
            </m:sub>
          </m:sSub>
          <m:r>
            <w:rPr>
              <w:rFonts w:ascii="Cambria Math"/>
              <w:color w:val="000000"/>
            </w:rPr>
            <m:t>=0.33</m:t>
          </m:r>
          <m:r>
            <m:rPr>
              <m:nor/>
            </m:rPr>
            <w:rPr>
              <w:rFonts w:ascii="Cambria Math"/>
              <w:color w:val="000000"/>
            </w:rPr>
            <m:t>*92.17%</m:t>
          </m:r>
          <m:r>
            <m:rPr>
              <m:sty m:val="p"/>
            </m:rPr>
            <w:rPr>
              <w:rFonts w:ascii="Cambria Math"/>
              <w:color w:val="000000"/>
            </w:rPr>
            <m:t>+0</m:t>
          </m:r>
          <m:r>
            <w:rPr>
              <w:rFonts w:ascii="Cambria Math"/>
              <w:color w:val="000000"/>
            </w:rPr>
            <m:t>.33</m:t>
          </m:r>
          <m:r>
            <w:rPr>
              <w:rFonts w:ascii="Cambria Math" w:hAnsi="Cambria Math" w:cs="Cambria Math"/>
              <w:color w:val="000000"/>
            </w:rPr>
            <m:t>*85</m:t>
          </m:r>
          <m:r>
            <w:rPr>
              <w:rFonts w:ascii="Cambria Math"/>
              <w:color w:val="000000"/>
            </w:rPr>
            <m:t>.6</m:t>
          </m:r>
          <m:r>
            <m:rPr>
              <m:nor/>
            </m:rPr>
            <w:rPr>
              <w:rFonts w:ascii="Cambria Math"/>
              <w:color w:val="000000"/>
            </w:rPr>
            <m:t>%+0.33*</m:t>
          </m:r>
          <m:r>
            <m:rPr>
              <m:sty m:val="p"/>
            </m:rPr>
            <w:rPr>
              <w:rFonts w:ascii="Cambria Math"/>
              <w:color w:val="000000"/>
            </w:rPr>
            <m:t>90</m:t>
          </m:r>
          <m:r>
            <w:rPr>
              <w:rFonts w:ascii="Cambria Math"/>
              <w:color w:val="000000"/>
            </w:rPr>
            <m:t>.16%</m:t>
          </m:r>
          <m:r>
            <m:rPr>
              <m:nor/>
            </m:rPr>
            <w:rPr>
              <w:rFonts w:ascii="Cambria Math"/>
              <w:color w:val="000000"/>
            </w:rPr>
            <m:t xml:space="preserve"> </m:t>
          </m:r>
          <m:r>
            <m:rPr>
              <m:nor/>
            </m:rPr>
            <w:rPr>
              <w:rFonts w:ascii="Cambria Math"/>
              <w:color w:val="000000"/>
            </w:rPr>
            <w:br/>
          </m:r>
        </m:oMath>
        <m:oMath>
          <m:r>
            <m:rPr>
              <m:nor/>
            </m:rPr>
            <w:rPr>
              <w:rFonts w:ascii="Cambria Math"/>
              <w:color w:val="000000"/>
            </w:rPr>
            <m:t xml:space="preserve">         = 88.41%  </m:t>
          </m:r>
        </m:oMath>
      </m:oMathPara>
    </w:p>
    <w:p w14:paraId="6E6F844B" w14:textId="31BD9ECB" w:rsidR="00793AC0" w:rsidRPr="000E17D5" w:rsidRDefault="001453CF">
      <w:pPr>
        <w:pStyle w:val="NormalWeb"/>
        <w:spacing w:afterAutospacing="1"/>
        <w:rPr>
          <w:rFonts w:eastAsia="SimSun"/>
          <w:lang w:eastAsia="zh-CN"/>
        </w:rPr>
      </w:pPr>
      <w:r w:rsidRPr="000E17D5">
        <w:t>The security of th</w:t>
      </w:r>
      <w:r w:rsidRPr="000E17D5">
        <w:rPr>
          <w:lang w:eastAsia="zh-CN"/>
        </w:rPr>
        <w:t>is IDS</w:t>
      </w:r>
      <w:r w:rsidRPr="000E17D5">
        <w:t xml:space="preserve"> is 8</w:t>
      </w:r>
      <w:r w:rsidRPr="000E17D5">
        <w:rPr>
          <w:lang w:eastAsia="zh-CN"/>
        </w:rPr>
        <w:t>8</w:t>
      </w:r>
      <w:r w:rsidRPr="000E17D5">
        <w:t>.</w:t>
      </w:r>
      <w:r w:rsidRPr="000E17D5">
        <w:rPr>
          <w:lang w:eastAsia="zh-CN"/>
        </w:rPr>
        <w:t>41</w:t>
      </w:r>
      <w:r w:rsidRPr="000E17D5">
        <w:t xml:space="preserve">%. Quantitative security </w:t>
      </w:r>
      <w:r w:rsidRPr="000E17D5">
        <w:rPr>
          <w:lang w:eastAsia="zh-CN"/>
        </w:rPr>
        <w:t>evaluation</w:t>
      </w:r>
      <w:r w:rsidRPr="000E17D5">
        <w:t xml:space="preserve"> of the</w:t>
      </w:r>
      <w:r w:rsidR="00990678" w:rsidRPr="000E17D5">
        <w:t xml:space="preserve"> </w:t>
      </w:r>
      <w:r w:rsidRPr="000E17D5">
        <w:t xml:space="preserve">IDS objectively and effectively proves the reliability of the system, thus exceeding the subjective </w:t>
      </w:r>
      <w:r w:rsidR="007760CB" w:rsidRPr="000E17D5">
        <w:t>"</w:t>
      </w:r>
      <w:r w:rsidRPr="000E17D5">
        <w:t>feeling of security</w:t>
      </w:r>
      <w:r w:rsidR="007760CB" w:rsidRPr="000E17D5">
        <w:t>"</w:t>
      </w:r>
      <w:r w:rsidRPr="000E17D5">
        <w:t xml:space="preserve"> and providing a quantitative view of the real security risks, which strengthens the user's confidence in the system</w:t>
      </w:r>
      <w:r w:rsidR="00F72A3A">
        <w:t xml:space="preserve"> and</w:t>
      </w:r>
      <w:r w:rsidRPr="000E17D5">
        <w:t xml:space="preserve"> improves the willingness to deploy the system to protect the critical information infrastructure (CII). In addition, the quantitative assessment provides a reliable validation basis and optimization direction for model updating and iteration (retraining, parameter tuning, architectural optimization), reduces the cost of trial and error</w:t>
      </w:r>
      <w:r w:rsidR="00F72A3A">
        <w:t xml:space="preserve"> and</w:t>
      </w:r>
      <w:r w:rsidRPr="000E17D5">
        <w:t xml:space="preserve"> ensures that the system </w:t>
      </w:r>
      <w:proofErr w:type="gramStart"/>
      <w:r w:rsidRPr="000E17D5">
        <w:t>is able to</w:t>
      </w:r>
      <w:proofErr w:type="gramEnd"/>
      <w:r w:rsidRPr="000E17D5">
        <w:t xml:space="preserve"> robustly adapt to the complex and ever-changing cyber threat environment.</w:t>
      </w:r>
    </w:p>
    <w:p w14:paraId="47333472" w14:textId="77777777" w:rsidR="00793AC0" w:rsidRPr="000E17D5" w:rsidRDefault="001453CF" w:rsidP="007760CB">
      <w:bookmarkStart w:id="149" w:name="_Toc3165"/>
      <w:bookmarkStart w:id="150" w:name="_Toc444683715"/>
      <w:bookmarkStart w:id="151" w:name="_Toc5982"/>
      <w:r w:rsidRPr="000E17D5">
        <w:br w:type="page"/>
      </w:r>
    </w:p>
    <w:p w14:paraId="126FD55B" w14:textId="77777777" w:rsidR="00793AC0" w:rsidRDefault="001453CF">
      <w:pPr>
        <w:pStyle w:val="AnnexNoTitle"/>
      </w:pPr>
      <w:bookmarkStart w:id="152" w:name="_Toc222240459"/>
      <w:bookmarkStart w:id="153" w:name="_Toc226457860"/>
      <w:bookmarkStart w:id="154" w:name="_Toc226461062"/>
      <w:bookmarkStart w:id="155" w:name="_Toc226463095"/>
      <w:bookmarkStart w:id="156" w:name="_Toc243055867"/>
      <w:r w:rsidRPr="000E17D5">
        <w:lastRenderedPageBreak/>
        <w:t>Bibliography</w:t>
      </w:r>
      <w:bookmarkEnd w:id="149"/>
      <w:bookmarkEnd w:id="150"/>
      <w:bookmarkEnd w:id="151"/>
      <w:bookmarkEnd w:id="152"/>
      <w:bookmarkEnd w:id="153"/>
      <w:bookmarkEnd w:id="154"/>
      <w:bookmarkEnd w:id="155"/>
      <w:bookmarkEnd w:id="156"/>
    </w:p>
    <w:p w14:paraId="4E69C04F" w14:textId="77777777" w:rsidR="000A0CCE" w:rsidRPr="000A0CCE" w:rsidRDefault="000A0CCE" w:rsidP="000A0CCE">
      <w:pPr>
        <w:pStyle w:val="Normalaftertitle"/>
      </w:pPr>
    </w:p>
    <w:p w14:paraId="4F0ACD10" w14:textId="5385F8BD" w:rsidR="0090277E" w:rsidRPr="00D576F0" w:rsidRDefault="0090277E" w:rsidP="00D43D8E">
      <w:pPr>
        <w:pStyle w:val="Reftext"/>
        <w:tabs>
          <w:tab w:val="clear" w:pos="794"/>
          <w:tab w:val="clear" w:pos="1191"/>
          <w:tab w:val="clear" w:pos="1588"/>
          <w:tab w:val="clear" w:pos="1985"/>
          <w:tab w:val="left" w:pos="2268"/>
        </w:tabs>
        <w:ind w:left="2268" w:hanging="2268"/>
        <w:rPr>
          <w:lang w:eastAsia="zh-CN"/>
        </w:rPr>
      </w:pPr>
      <w:r w:rsidRPr="000D7AA1">
        <w:rPr>
          <w:lang w:eastAsia="zh-CN"/>
        </w:rPr>
        <w:t>[</w:t>
      </w:r>
      <w:hyperlink r:id="rId31" w:history="1">
        <w:r>
          <w:rPr>
            <w:rStyle w:val="Hyperlink"/>
          </w:rPr>
          <w:t>b-ITU-T Y.3090</w:t>
        </w:r>
      </w:hyperlink>
      <w:r w:rsidRPr="000D7AA1">
        <w:rPr>
          <w:lang w:eastAsia="zh-CN"/>
        </w:rPr>
        <w:t>]</w:t>
      </w:r>
      <w:r w:rsidRPr="000D7AA1">
        <w:rPr>
          <w:lang w:eastAsia="zh-CN"/>
        </w:rPr>
        <w:tab/>
        <w:t xml:space="preserve">Recommendation ITU-T Y.3090 (2022), </w:t>
      </w:r>
      <w:r w:rsidRPr="000D7AA1">
        <w:rPr>
          <w:i/>
          <w:lang w:eastAsia="zh-CN"/>
        </w:rPr>
        <w:t>Digital twin network – Requirements and architecture.</w:t>
      </w:r>
    </w:p>
    <w:p w14:paraId="1107236F" w14:textId="4A03879E" w:rsidR="000D7AA1" w:rsidRPr="000E17D5" w:rsidRDefault="000D7AA1" w:rsidP="000D7A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[b-ISO 9000]</w:t>
      </w:r>
      <w:r w:rsidRPr="000E17D5">
        <w:rPr>
          <w:rFonts w:eastAsia="E-BZ+ZMdLrw-1"/>
          <w:lang w:eastAsia="zh-CN"/>
        </w:rPr>
        <w:tab/>
        <w:t xml:space="preserve">ISO 9000:2015, </w:t>
      </w:r>
      <w:r w:rsidRPr="000E17D5">
        <w:rPr>
          <w:rFonts w:eastAsia="E-BZ+ZMdLrw-1"/>
          <w:i/>
          <w:iCs/>
          <w:lang w:eastAsia="zh-CN"/>
        </w:rPr>
        <w:t>Quality management systems – Fundamentals and vocabulary</w:t>
      </w:r>
      <w:r w:rsidRPr="000E17D5">
        <w:rPr>
          <w:rFonts w:eastAsia="E-BZ+ZMdLrw-1"/>
          <w:lang w:eastAsia="zh-CN"/>
        </w:rPr>
        <w:t>.</w:t>
      </w:r>
    </w:p>
    <w:p w14:paraId="59E7096D" w14:textId="047687FA" w:rsidR="000D7AA1" w:rsidRPr="000E17D5" w:rsidRDefault="000D7AA1" w:rsidP="000D7A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[b-ISO/IEC 42001]</w:t>
      </w:r>
      <w:r w:rsidRPr="000E17D5">
        <w:rPr>
          <w:rFonts w:eastAsia="E-BZ+ZMdLrw-1"/>
          <w:lang w:eastAsia="zh-CN"/>
        </w:rPr>
        <w:tab/>
      </w:r>
      <w:r>
        <w:t xml:space="preserve">ISO/IEC 42001:2023, </w:t>
      </w:r>
      <w:r>
        <w:rPr>
          <w:i/>
          <w:iCs/>
        </w:rPr>
        <w:t xml:space="preserve">Information technology – </w:t>
      </w:r>
      <w:r w:rsidRPr="000A0CCE">
        <w:rPr>
          <w:rFonts w:eastAsia="E-BZ+ZMdLrw-1"/>
          <w:i/>
          <w:iCs/>
          <w:lang w:eastAsia="zh-CN"/>
        </w:rPr>
        <w:t>Artificial</w:t>
      </w:r>
      <w:r w:rsidRPr="000E17D5">
        <w:rPr>
          <w:rFonts w:eastAsia="E-BZ+ZMdLrw-1"/>
          <w:lang w:eastAsia="zh-CN"/>
        </w:rPr>
        <w:t xml:space="preserve"> </w:t>
      </w:r>
      <w:r>
        <w:rPr>
          <w:i/>
          <w:iCs/>
        </w:rPr>
        <w:t>intelligence –</w:t>
      </w:r>
      <w:r w:rsidRPr="000E17D5">
        <w:rPr>
          <w:rFonts w:eastAsia="E-BZ+ZMdLrw-1"/>
          <w:lang w:eastAsia="zh-CN"/>
        </w:rPr>
        <w:t xml:space="preserve"> </w:t>
      </w:r>
      <w:r w:rsidRPr="000A0CCE">
        <w:rPr>
          <w:rFonts w:eastAsia="E-BZ+ZMdLrw-1"/>
          <w:i/>
          <w:iCs/>
          <w:lang w:eastAsia="zh-CN"/>
        </w:rPr>
        <w:t>Management</w:t>
      </w:r>
      <w:r w:rsidRPr="000E17D5">
        <w:rPr>
          <w:rFonts w:eastAsia="E-BZ+ZMdLrw-1"/>
          <w:lang w:eastAsia="zh-CN"/>
        </w:rPr>
        <w:t xml:space="preserve"> </w:t>
      </w:r>
      <w:r>
        <w:rPr>
          <w:i/>
          <w:iCs/>
        </w:rPr>
        <w:t>system</w:t>
      </w:r>
      <w:r w:rsidRPr="000E17D5">
        <w:rPr>
          <w:rFonts w:eastAsia="E-BZ+ZMdLrw-1"/>
          <w:lang w:eastAsia="zh-CN"/>
        </w:rPr>
        <w:t>.</w:t>
      </w:r>
    </w:p>
    <w:p w14:paraId="0F618BF8" w14:textId="524B318D" w:rsidR="000D7AA1" w:rsidRPr="000E17D5" w:rsidRDefault="000D7AA1" w:rsidP="000D7A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[b-ISO/IEC TS 5723]</w:t>
      </w:r>
      <w:r w:rsidRPr="000E17D5">
        <w:rPr>
          <w:rFonts w:eastAsia="E-BZ+ZMdLrw-1"/>
          <w:lang w:eastAsia="zh-CN"/>
        </w:rPr>
        <w:tab/>
        <w:t xml:space="preserve">ISO/IEC TS 5723:2022, </w:t>
      </w:r>
      <w:r w:rsidRPr="000E17D5">
        <w:rPr>
          <w:rFonts w:eastAsia="E-BZ+ZMdLrw-1"/>
          <w:i/>
          <w:iCs/>
          <w:lang w:eastAsia="zh-CN"/>
        </w:rPr>
        <w:t>Trustworthiness – Vocabulary</w:t>
      </w:r>
      <w:r w:rsidRPr="000E17D5">
        <w:rPr>
          <w:rFonts w:eastAsia="E-BZ+ZMdLrw-1"/>
          <w:lang w:eastAsia="zh-CN"/>
        </w:rPr>
        <w:t>.</w:t>
      </w:r>
    </w:p>
    <w:p w14:paraId="61BBA4B1" w14:textId="77777777" w:rsidR="000D7AA1" w:rsidRPr="000E17D5" w:rsidRDefault="000D7AA1" w:rsidP="000D7A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[b-NIST AI RMF 1.0]</w:t>
      </w:r>
      <w:r w:rsidRPr="000E17D5">
        <w:rPr>
          <w:rFonts w:eastAsia="E-BZ+ZMdLrw-1"/>
          <w:lang w:eastAsia="zh-CN"/>
        </w:rPr>
        <w:tab/>
      </w:r>
      <w:r>
        <w:t>Tabassi, E. (2023),</w:t>
      </w:r>
      <w:r w:rsidRPr="000E17D5">
        <w:rPr>
          <w:rFonts w:eastAsia="E-BZ+ZMdLrw-1"/>
          <w:lang w:eastAsia="zh-CN"/>
        </w:rPr>
        <w:t xml:space="preserve"> </w:t>
      </w:r>
      <w:r w:rsidRPr="000A0CCE">
        <w:rPr>
          <w:rFonts w:eastAsia="E-BZ+ZMdLrw-1"/>
          <w:i/>
          <w:iCs/>
          <w:lang w:eastAsia="zh-CN"/>
        </w:rPr>
        <w:t>Artificial Intelligence Risk Management Framework</w:t>
      </w:r>
      <w:r>
        <w:t xml:space="preserve"> (AI RMF 1.0), NIST AI 100-1, Gaithersburg, MD, National Institute of Standards and Technology, </w:t>
      </w:r>
      <w:proofErr w:type="spellStart"/>
      <w:r>
        <w:t>doi</w:t>
      </w:r>
      <w:proofErr w:type="spellEnd"/>
      <w:r>
        <w:t>: 10.6028/NIST.AI.100-1</w:t>
      </w:r>
      <w:r w:rsidRPr="000E17D5">
        <w:rPr>
          <w:rFonts w:eastAsia="E-BZ+ZMdLrw-1"/>
          <w:lang w:eastAsia="zh-CN"/>
        </w:rPr>
        <w:t>.</w:t>
      </w:r>
    </w:p>
    <w:p w14:paraId="50CAFCD9" w14:textId="75D6C923" w:rsidR="00793AC0" w:rsidRPr="000E17D5" w:rsidRDefault="001453CF" w:rsidP="00D43D8E">
      <w:pPr>
        <w:pStyle w:val="Reftext"/>
        <w:tabs>
          <w:tab w:val="clear" w:pos="794"/>
          <w:tab w:val="clear" w:pos="1191"/>
          <w:tab w:val="clear" w:pos="1588"/>
          <w:tab w:val="clear" w:pos="1985"/>
          <w:tab w:val="left" w:pos="2268"/>
        </w:tabs>
        <w:ind w:left="2268" w:hanging="2268"/>
        <w:rPr>
          <w:lang w:eastAsia="zh-CN"/>
        </w:rPr>
      </w:pPr>
      <w:r w:rsidRPr="00D576F0">
        <w:rPr>
          <w:lang w:eastAsia="zh-CN"/>
        </w:rPr>
        <w:t>[b-</w:t>
      </w:r>
      <w:proofErr w:type="spellStart"/>
      <w:r w:rsidRPr="00D576F0">
        <w:rPr>
          <w:lang w:eastAsia="zh-CN"/>
        </w:rPr>
        <w:t>Elouataoui</w:t>
      </w:r>
      <w:proofErr w:type="spellEnd"/>
      <w:r w:rsidRPr="00D576F0">
        <w:rPr>
          <w:lang w:eastAsia="zh-CN"/>
        </w:rPr>
        <w:t>]</w:t>
      </w:r>
      <w:r w:rsidRPr="00D576F0">
        <w:rPr>
          <w:lang w:eastAsia="zh-CN"/>
        </w:rPr>
        <w:tab/>
      </w:r>
      <w:proofErr w:type="spellStart"/>
      <w:r w:rsidRPr="00D576F0">
        <w:t>Elouataoui</w:t>
      </w:r>
      <w:proofErr w:type="spellEnd"/>
      <w:r w:rsidRPr="00D576F0">
        <w:t xml:space="preserve">, </w:t>
      </w:r>
      <w:r w:rsidRPr="00D576F0">
        <w:rPr>
          <w:lang w:eastAsia="zh-CN"/>
        </w:rPr>
        <w:t>W.</w:t>
      </w:r>
      <w:r>
        <w:t xml:space="preserve">, </w:t>
      </w:r>
      <w:proofErr w:type="spellStart"/>
      <w:r>
        <w:t>Elmendili</w:t>
      </w:r>
      <w:proofErr w:type="spellEnd"/>
      <w:r w:rsidRPr="000E17D5">
        <w:rPr>
          <w:lang w:eastAsia="zh-CN"/>
        </w:rPr>
        <w:t>,</w:t>
      </w:r>
      <w:r w:rsidR="00990678" w:rsidRPr="000E17D5">
        <w:rPr>
          <w:lang w:eastAsia="zh-CN"/>
        </w:rPr>
        <w:t xml:space="preserve"> </w:t>
      </w:r>
      <w:r w:rsidRPr="000E17D5">
        <w:rPr>
          <w:lang w:eastAsia="zh-CN"/>
        </w:rPr>
        <w:t>S.</w:t>
      </w:r>
      <w:r>
        <w:t xml:space="preserve">, and </w:t>
      </w:r>
      <w:proofErr w:type="spellStart"/>
      <w:r>
        <w:t>Gahi</w:t>
      </w:r>
      <w:proofErr w:type="spellEnd"/>
      <w:r>
        <w:t>, Y. (2023)</w:t>
      </w:r>
      <w:r w:rsidRPr="000E17D5">
        <w:rPr>
          <w:lang w:eastAsia="zh-CN"/>
        </w:rPr>
        <w:t xml:space="preserve">, </w:t>
      </w:r>
      <w:r w:rsidRPr="000E17D5">
        <w:rPr>
          <w:i/>
          <w:iCs/>
          <w:lang w:eastAsia="zh-CN"/>
        </w:rPr>
        <w:t>Quality Anomaly Detection Using Predictive Techniques: An Extensive Big Data Quality Framework for Reliable Data Analysis</w:t>
      </w:r>
      <w:r w:rsidRPr="000E17D5">
        <w:rPr>
          <w:lang w:eastAsia="zh-CN"/>
        </w:rPr>
        <w:t xml:space="preserve">, IEEE Access, </w:t>
      </w:r>
      <w:r>
        <w:t>Vol</w:t>
      </w:r>
      <w:r w:rsidRPr="000E17D5">
        <w:rPr>
          <w:lang w:eastAsia="zh-CN"/>
        </w:rPr>
        <w:t xml:space="preserve">. </w:t>
      </w:r>
      <w:r>
        <w:t>11, pp. 103306–103318</w:t>
      </w:r>
      <w:r w:rsidRPr="000E17D5">
        <w:rPr>
          <w:lang w:eastAsia="zh-CN"/>
        </w:rPr>
        <w:t xml:space="preserve">, </w:t>
      </w:r>
      <w:proofErr w:type="spellStart"/>
      <w:r w:rsidRPr="000E17D5">
        <w:rPr>
          <w:lang w:eastAsia="zh-CN"/>
        </w:rPr>
        <w:t>doi</w:t>
      </w:r>
      <w:proofErr w:type="spellEnd"/>
      <w:r w:rsidRPr="000E17D5">
        <w:rPr>
          <w:lang w:eastAsia="zh-CN"/>
        </w:rPr>
        <w:t>:</w:t>
      </w:r>
      <w:r>
        <w:t xml:space="preserve"> </w:t>
      </w:r>
      <w:r w:rsidRPr="000E17D5">
        <w:rPr>
          <w:lang w:eastAsia="zh-CN"/>
        </w:rPr>
        <w:t>10.1109/ACCESS.2023.3317354.</w:t>
      </w:r>
    </w:p>
    <w:p w14:paraId="56F417D5" w14:textId="77777777" w:rsidR="00E503A1" w:rsidRPr="000E17D5" w:rsidRDefault="001453CF" w:rsidP="00E503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[b-GB/T 43782-2024]</w:t>
      </w:r>
      <w:r w:rsidRPr="000E17D5">
        <w:rPr>
          <w:rFonts w:eastAsia="E-BZ+ZMdLrw-1"/>
          <w:lang w:eastAsia="zh-CN"/>
        </w:rPr>
        <w:tab/>
      </w:r>
      <w:r>
        <w:t xml:space="preserve">State Administration for Market Regulation and Standardization Administration of China (2024), GB/T 43782-2024, </w:t>
      </w:r>
      <w:r w:rsidRPr="000A0CCE">
        <w:rPr>
          <w:rFonts w:eastAsia="E-BZ+ZMdLrw-1"/>
          <w:i/>
          <w:iCs/>
          <w:lang w:eastAsia="zh-CN"/>
        </w:rPr>
        <w:t>Artificial intelligence – Technical requirements for machine learning system</w:t>
      </w:r>
      <w:r w:rsidRPr="000E17D5">
        <w:rPr>
          <w:rFonts w:eastAsia="E-BZ+ZMdLrw-1"/>
          <w:lang w:eastAsia="zh-CN"/>
        </w:rPr>
        <w:t>.</w:t>
      </w:r>
    </w:p>
    <w:p w14:paraId="481576E7" w14:textId="1A6875D5" w:rsidR="00E503A1" w:rsidRPr="000E17D5" w:rsidRDefault="001453CF" w:rsidP="00E503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Microsoft YaHei"/>
          <w:color w:val="222222"/>
          <w:lang w:eastAsia="zh-CN"/>
        </w:rPr>
        <w:t>[b-Guo]</w:t>
      </w:r>
      <w:r w:rsidRPr="000E17D5">
        <w:rPr>
          <w:rFonts w:eastAsia="Microsoft YaHei"/>
          <w:color w:val="222222"/>
          <w:lang w:eastAsia="zh-CN"/>
        </w:rPr>
        <w:tab/>
      </w:r>
      <w:r>
        <w:t xml:space="preserve">Guo, </w:t>
      </w:r>
      <w:r w:rsidRPr="000E17D5">
        <w:rPr>
          <w:rFonts w:eastAsia="E-BZ+ZMdLrw-1"/>
          <w:lang w:eastAsia="zh-CN"/>
        </w:rPr>
        <w:t>C.</w:t>
      </w:r>
      <w:r>
        <w:t>, Pleiss</w:t>
      </w:r>
      <w:r w:rsidRPr="000E17D5">
        <w:rPr>
          <w:rFonts w:eastAsia="E-BZ+ZMdLrw-1"/>
          <w:lang w:eastAsia="zh-CN"/>
        </w:rPr>
        <w:t>, G.</w:t>
      </w:r>
      <w:r>
        <w:t>, Sun</w:t>
      </w:r>
      <w:r w:rsidRPr="000E17D5">
        <w:rPr>
          <w:rFonts w:eastAsia="E-BZ+ZMdLrw-1"/>
          <w:lang w:eastAsia="zh-CN"/>
        </w:rPr>
        <w:t>, Y.</w:t>
      </w:r>
      <w:r>
        <w:t>, and Weinberger</w:t>
      </w:r>
      <w:r w:rsidRPr="000E17D5">
        <w:rPr>
          <w:rFonts w:eastAsia="E-BZ+ZMdLrw-1"/>
          <w:lang w:eastAsia="zh-CN"/>
        </w:rPr>
        <w:t>, K.</w:t>
      </w:r>
      <w:r>
        <w:t>Q. (2017)</w:t>
      </w:r>
      <w:r w:rsidRPr="000E17D5">
        <w:rPr>
          <w:rFonts w:eastAsia="E-BZ+ZMdLrw-1"/>
          <w:lang w:eastAsia="zh-CN"/>
        </w:rPr>
        <w:t xml:space="preserve">, </w:t>
      </w:r>
      <w:r w:rsidRPr="000E17D5">
        <w:rPr>
          <w:rFonts w:eastAsia="E-BZ+ZMdLrw-1"/>
          <w:i/>
          <w:iCs/>
          <w:lang w:eastAsia="zh-CN"/>
        </w:rPr>
        <w:t>On Calibration of Modern Neural Networks</w:t>
      </w:r>
      <w:r w:rsidRPr="000E17D5">
        <w:rPr>
          <w:rFonts w:eastAsia="E-BZ+ZMdLrw-1"/>
          <w:lang w:eastAsia="zh-CN"/>
        </w:rPr>
        <w:t xml:space="preserve">, </w:t>
      </w:r>
      <w:r>
        <w:t xml:space="preserve">Proceedings of the 34th </w:t>
      </w:r>
      <w:r w:rsidRPr="000E17D5">
        <w:rPr>
          <w:rFonts w:eastAsia="E-BZ+ZMdLrw-1"/>
          <w:lang w:eastAsia="zh-CN"/>
        </w:rPr>
        <w:t xml:space="preserve">International Conference on Machine Learning, </w:t>
      </w:r>
      <w:r>
        <w:t>Proceedings of Machine Learning Research, Vol. 70, PMLR, pp. 1321–1330</w:t>
      </w:r>
      <w:r w:rsidRPr="000E17D5">
        <w:rPr>
          <w:rFonts w:eastAsia="E-BZ+ZMdLrw-1"/>
          <w:lang w:eastAsia="zh-CN"/>
        </w:rPr>
        <w:t>.</w:t>
      </w:r>
    </w:p>
    <w:p w14:paraId="37F3269E" w14:textId="59163D89" w:rsidR="00E503A1" w:rsidRPr="000E17D5" w:rsidRDefault="001453CF" w:rsidP="00E503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[b-Han]</w:t>
      </w:r>
      <w:r w:rsidRPr="000E17D5">
        <w:rPr>
          <w:rFonts w:eastAsia="E-BZ+ZMdLrw-1"/>
          <w:lang w:eastAsia="zh-CN"/>
        </w:rPr>
        <w:tab/>
      </w:r>
      <w:r>
        <w:t xml:space="preserve">Han, </w:t>
      </w:r>
      <w:r w:rsidRPr="000E17D5">
        <w:rPr>
          <w:rFonts w:eastAsia="E-BZ+ZMdLrw-1"/>
          <w:lang w:eastAsia="zh-CN"/>
        </w:rPr>
        <w:t>C.</w:t>
      </w:r>
      <w:r>
        <w:t>,</w:t>
      </w:r>
      <w:r w:rsidRPr="000E17D5">
        <w:rPr>
          <w:rFonts w:eastAsia="E-BZ+ZMdLrw-1"/>
          <w:lang w:eastAsia="zh-CN"/>
        </w:rPr>
        <w:t xml:space="preserve"> </w:t>
      </w:r>
      <w:r>
        <w:t>Sun</w:t>
      </w:r>
      <w:r w:rsidRPr="000E17D5">
        <w:rPr>
          <w:rFonts w:eastAsia="E-BZ+ZMdLrw-1"/>
          <w:lang w:eastAsia="zh-CN"/>
        </w:rPr>
        <w:t>, J.</w:t>
      </w:r>
      <w:r>
        <w:t>, Bian</w:t>
      </w:r>
      <w:r w:rsidRPr="000E17D5">
        <w:rPr>
          <w:rFonts w:eastAsia="E-BZ+ZMdLrw-1"/>
          <w:lang w:eastAsia="zh-CN"/>
        </w:rPr>
        <w:t>, Y.</w:t>
      </w:r>
      <w:r>
        <w:t xml:space="preserve">, </w:t>
      </w:r>
      <w:proofErr w:type="spellStart"/>
      <w:r>
        <w:t>Que</w:t>
      </w:r>
      <w:proofErr w:type="spellEnd"/>
      <w:r w:rsidRPr="000E17D5">
        <w:rPr>
          <w:rFonts w:eastAsia="E-BZ+ZMdLrw-1"/>
          <w:lang w:eastAsia="zh-CN"/>
        </w:rPr>
        <w:t>, W.</w:t>
      </w:r>
      <w:r>
        <w:t>,</w:t>
      </w:r>
      <w:r w:rsidRPr="000E17D5">
        <w:rPr>
          <w:rFonts w:eastAsia="E-BZ+ZMdLrw-1"/>
          <w:lang w:eastAsia="zh-CN"/>
        </w:rPr>
        <w:t xml:space="preserve"> and </w:t>
      </w:r>
      <w:r>
        <w:t xml:space="preserve">Shi, </w:t>
      </w:r>
      <w:r w:rsidRPr="000E17D5">
        <w:rPr>
          <w:rFonts w:eastAsia="E-BZ+ZMdLrw-1"/>
          <w:lang w:eastAsia="zh-CN"/>
        </w:rPr>
        <w:t xml:space="preserve">L. </w:t>
      </w:r>
      <w:r>
        <w:t>(2023)</w:t>
      </w:r>
      <w:r w:rsidRPr="000E17D5">
        <w:rPr>
          <w:rFonts w:eastAsia="E-BZ+ZMdLrw-1"/>
          <w:lang w:eastAsia="zh-CN"/>
        </w:rPr>
        <w:t xml:space="preserve">, </w:t>
      </w:r>
      <w:r w:rsidRPr="000E17D5">
        <w:rPr>
          <w:rFonts w:eastAsia="E-BZ+ZMdLrw-1"/>
          <w:i/>
          <w:iCs/>
          <w:lang w:eastAsia="zh-CN"/>
        </w:rPr>
        <w:t xml:space="preserve">Automated Detection and Localization of Myocardial Infarction </w:t>
      </w:r>
      <w:proofErr w:type="gramStart"/>
      <w:r w:rsidRPr="000E17D5">
        <w:rPr>
          <w:rFonts w:eastAsia="E-BZ+ZMdLrw-1"/>
          <w:i/>
          <w:iCs/>
          <w:lang w:eastAsia="zh-CN"/>
        </w:rPr>
        <w:t>With</w:t>
      </w:r>
      <w:proofErr w:type="gramEnd"/>
      <w:r w:rsidRPr="000E17D5">
        <w:rPr>
          <w:rFonts w:eastAsia="E-BZ+ZMdLrw-1"/>
          <w:i/>
          <w:iCs/>
          <w:lang w:eastAsia="zh-CN"/>
        </w:rPr>
        <w:t xml:space="preserve"> Interpretability Analysis Based on Deep Learning</w:t>
      </w:r>
      <w:r w:rsidRPr="000E17D5">
        <w:rPr>
          <w:rFonts w:eastAsia="E-BZ+ZMdLrw-1"/>
          <w:lang w:eastAsia="zh-CN"/>
        </w:rPr>
        <w:t xml:space="preserve">, IEEE Transactions on Instrumentation and Measurement, </w:t>
      </w:r>
      <w:r>
        <w:t>Vol</w:t>
      </w:r>
      <w:r w:rsidRPr="000E17D5">
        <w:rPr>
          <w:rFonts w:eastAsia="E-BZ+ZMdLrw-1"/>
          <w:lang w:eastAsia="zh-CN"/>
        </w:rPr>
        <w:t xml:space="preserve">. 72, pp. </w:t>
      </w:r>
      <w:r>
        <w:t>1–12</w:t>
      </w:r>
      <w:r w:rsidRPr="000E17D5">
        <w:rPr>
          <w:rFonts w:eastAsia="E-BZ+ZMdLrw-1"/>
          <w:lang w:eastAsia="zh-CN"/>
        </w:rPr>
        <w:t xml:space="preserve">, </w:t>
      </w:r>
      <w:proofErr w:type="spellStart"/>
      <w:r w:rsidRPr="000E17D5">
        <w:rPr>
          <w:rFonts w:eastAsia="E-BZ+ZMdLrw-1"/>
          <w:lang w:eastAsia="zh-CN"/>
        </w:rPr>
        <w:t>doi</w:t>
      </w:r>
      <w:proofErr w:type="spellEnd"/>
      <w:r w:rsidRPr="000E17D5">
        <w:rPr>
          <w:rFonts w:eastAsia="E-BZ+ZMdLrw-1"/>
          <w:lang w:eastAsia="zh-CN"/>
        </w:rPr>
        <w:t>: 10.1109/TIM.2023.3258521.</w:t>
      </w:r>
    </w:p>
    <w:p w14:paraId="0448B374" w14:textId="47740E84" w:rsidR="00E503A1" w:rsidRPr="000E17D5" w:rsidRDefault="001453CF" w:rsidP="000D7AA1">
      <w:pPr>
        <w:pStyle w:val="Reftext"/>
        <w:tabs>
          <w:tab w:val="clear" w:pos="794"/>
          <w:tab w:val="clear" w:pos="1191"/>
          <w:tab w:val="clear" w:pos="1588"/>
          <w:tab w:val="clear" w:pos="1985"/>
          <w:tab w:val="left" w:pos="2268"/>
        </w:tabs>
        <w:ind w:left="2268" w:hanging="2268"/>
        <w:rPr>
          <w:color w:val="000000"/>
          <w:u w:val="single"/>
          <w:lang w:eastAsia="zh-CN"/>
        </w:rPr>
      </w:pPr>
      <w:r w:rsidRPr="003D3E38">
        <w:rPr>
          <w:color w:val="000000"/>
          <w:lang w:eastAsia="zh-CN"/>
        </w:rPr>
        <w:t>[b-Li]</w:t>
      </w:r>
      <w:r w:rsidRPr="003D3E38">
        <w:rPr>
          <w:color w:val="000000"/>
          <w:lang w:eastAsia="zh-CN"/>
        </w:rPr>
        <w:tab/>
      </w:r>
      <w:r w:rsidRPr="003D3E38">
        <w:t xml:space="preserve">Li, </w:t>
      </w:r>
      <w:r w:rsidRPr="003D3E38">
        <w:rPr>
          <w:color w:val="000000"/>
          <w:lang w:eastAsia="zh-CN"/>
        </w:rPr>
        <w:t>A.</w:t>
      </w:r>
      <w:r w:rsidRPr="003D3E38">
        <w:t>, Zhang</w:t>
      </w:r>
      <w:r w:rsidRPr="003D3E38">
        <w:rPr>
          <w:color w:val="000000"/>
          <w:lang w:eastAsia="zh-CN"/>
        </w:rPr>
        <w:t>, L.</w:t>
      </w:r>
      <w:r>
        <w:t>, Tan</w:t>
      </w:r>
      <w:r w:rsidRPr="000E17D5">
        <w:rPr>
          <w:color w:val="000000"/>
          <w:lang w:eastAsia="zh-CN"/>
        </w:rPr>
        <w:t>, J.</w:t>
      </w:r>
      <w:r>
        <w:t>,</w:t>
      </w:r>
      <w:r w:rsidRPr="000E17D5">
        <w:rPr>
          <w:color w:val="000000"/>
          <w:lang w:eastAsia="zh-CN"/>
        </w:rPr>
        <w:t xml:space="preserve"> </w:t>
      </w:r>
      <w:r>
        <w:t>Qin, Y., Wang, J.</w:t>
      </w:r>
      <w:r w:rsidRPr="000E17D5">
        <w:rPr>
          <w:color w:val="000000"/>
          <w:lang w:eastAsia="zh-CN"/>
        </w:rPr>
        <w:t xml:space="preserve">, and </w:t>
      </w:r>
      <w:r>
        <w:t xml:space="preserve">Li, </w:t>
      </w:r>
      <w:r w:rsidRPr="000E17D5">
        <w:rPr>
          <w:color w:val="000000"/>
          <w:lang w:eastAsia="zh-CN"/>
        </w:rPr>
        <w:t>X.</w:t>
      </w:r>
      <w:r>
        <w:t>-</w:t>
      </w:r>
      <w:r w:rsidRPr="000E17D5">
        <w:rPr>
          <w:color w:val="000000"/>
          <w:lang w:eastAsia="zh-CN"/>
        </w:rPr>
        <w:t xml:space="preserve">Y. </w:t>
      </w:r>
      <w:r>
        <w:t>(2021)</w:t>
      </w:r>
      <w:r w:rsidRPr="000E17D5">
        <w:rPr>
          <w:color w:val="000000"/>
          <w:lang w:eastAsia="zh-CN"/>
        </w:rPr>
        <w:t xml:space="preserve">, </w:t>
      </w:r>
      <w:r w:rsidRPr="000E17D5">
        <w:rPr>
          <w:i/>
          <w:iCs/>
          <w:color w:val="000000"/>
          <w:lang w:eastAsia="zh-CN"/>
        </w:rPr>
        <w:t>Sample-level Data Selection for Federated Learning</w:t>
      </w:r>
      <w:r w:rsidRPr="000E17D5">
        <w:rPr>
          <w:color w:val="000000"/>
          <w:lang w:eastAsia="zh-CN"/>
        </w:rPr>
        <w:t>, IEEE INFOCOM 2021 – IEEE Conference on Computer Communications, Vancouver, BC, Canada</w:t>
      </w:r>
      <w:r>
        <w:t>, IEEE</w:t>
      </w:r>
      <w:r w:rsidRPr="000E17D5">
        <w:rPr>
          <w:color w:val="000000"/>
          <w:lang w:eastAsia="zh-CN"/>
        </w:rPr>
        <w:t xml:space="preserve">, pp. </w:t>
      </w:r>
      <w:r>
        <w:t>1–10</w:t>
      </w:r>
      <w:r w:rsidRPr="000E17D5">
        <w:rPr>
          <w:color w:val="000000"/>
          <w:lang w:eastAsia="zh-CN"/>
        </w:rPr>
        <w:t xml:space="preserve">, </w:t>
      </w:r>
      <w:proofErr w:type="spellStart"/>
      <w:r w:rsidRPr="000E17D5">
        <w:rPr>
          <w:color w:val="000000"/>
          <w:lang w:eastAsia="zh-CN"/>
        </w:rPr>
        <w:t>doi</w:t>
      </w:r>
      <w:proofErr w:type="spellEnd"/>
      <w:r w:rsidRPr="000E17D5">
        <w:rPr>
          <w:color w:val="000000"/>
          <w:lang w:eastAsia="zh-CN"/>
        </w:rPr>
        <w:t>:</w:t>
      </w:r>
      <w:r>
        <w:t xml:space="preserve"> </w:t>
      </w:r>
      <w:r w:rsidRPr="000E17D5">
        <w:rPr>
          <w:color w:val="000000"/>
          <w:lang w:eastAsia="zh-CN"/>
        </w:rPr>
        <w:t>10.1109/INFOCOM42981.2021.9488723.</w:t>
      </w:r>
    </w:p>
    <w:p w14:paraId="4B93772A" w14:textId="31E2E5D3" w:rsidR="00E503A1" w:rsidRPr="000E17D5" w:rsidRDefault="001453CF" w:rsidP="00E503A1">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[b-Paul]</w:t>
      </w:r>
      <w:r w:rsidRPr="000E17D5">
        <w:rPr>
          <w:rFonts w:eastAsia="E-BZ+ZMdLrw-1"/>
          <w:lang w:eastAsia="zh-CN"/>
        </w:rPr>
        <w:tab/>
        <w:t>Paul, S.</w:t>
      </w:r>
      <w:r>
        <w:t>,</w:t>
      </w:r>
      <w:r w:rsidRPr="000E17D5">
        <w:rPr>
          <w:rFonts w:eastAsia="E-BZ+ZMdLrw-1"/>
          <w:lang w:eastAsia="zh-CN"/>
        </w:rPr>
        <w:t xml:space="preserve"> Vijayshankar</w:t>
      </w:r>
      <w:r>
        <w:t>,</w:t>
      </w:r>
      <w:r w:rsidRPr="000E17D5">
        <w:rPr>
          <w:rFonts w:eastAsia="E-BZ+ZMdLrw-1"/>
          <w:lang w:eastAsia="zh-CN"/>
        </w:rPr>
        <w:t xml:space="preserve"> </w:t>
      </w:r>
      <w:r>
        <w:t xml:space="preserve">S., </w:t>
      </w:r>
      <w:r w:rsidRPr="000E17D5">
        <w:rPr>
          <w:rFonts w:eastAsia="E-BZ+ZMdLrw-1"/>
          <w:lang w:eastAsia="zh-CN"/>
        </w:rPr>
        <w:t xml:space="preserve">and </w:t>
      </w:r>
      <w:r>
        <w:t xml:space="preserve">Macwan, </w:t>
      </w:r>
      <w:r w:rsidRPr="000E17D5">
        <w:rPr>
          <w:rFonts w:eastAsia="E-BZ+ZMdLrw-1"/>
          <w:lang w:eastAsia="zh-CN"/>
        </w:rPr>
        <w:t xml:space="preserve">R. </w:t>
      </w:r>
      <w:r>
        <w:t>(2024)</w:t>
      </w:r>
      <w:r w:rsidRPr="000E17D5">
        <w:rPr>
          <w:rFonts w:eastAsia="E-BZ+ZMdLrw-1"/>
          <w:lang w:eastAsia="zh-CN"/>
        </w:rPr>
        <w:t xml:space="preserve">, </w:t>
      </w:r>
      <w:r w:rsidRPr="000E17D5">
        <w:rPr>
          <w:rFonts w:eastAsia="E-BZ+ZMdLrw-1"/>
          <w:i/>
          <w:iCs/>
          <w:lang w:eastAsia="zh-CN"/>
        </w:rPr>
        <w:t xml:space="preserve">Demystifying Cyberattacks: Potential for Securing Energy Systems </w:t>
      </w:r>
      <w:proofErr w:type="gramStart"/>
      <w:r w:rsidRPr="000E17D5">
        <w:rPr>
          <w:rFonts w:eastAsia="E-BZ+ZMdLrw-1"/>
          <w:i/>
          <w:iCs/>
          <w:lang w:eastAsia="zh-CN"/>
        </w:rPr>
        <w:t>With</w:t>
      </w:r>
      <w:proofErr w:type="gramEnd"/>
      <w:r w:rsidRPr="000E17D5">
        <w:rPr>
          <w:rFonts w:eastAsia="E-BZ+ZMdLrw-1"/>
          <w:i/>
          <w:iCs/>
          <w:lang w:eastAsia="zh-CN"/>
        </w:rPr>
        <w:t xml:space="preserve"> Explainable AI</w:t>
      </w:r>
      <w:r w:rsidRPr="000E17D5">
        <w:rPr>
          <w:rFonts w:eastAsia="E-BZ+ZMdLrw-1"/>
          <w:lang w:eastAsia="zh-CN"/>
        </w:rPr>
        <w:t xml:space="preserve">, 2024 International Conference on Computing, Networking and Communications (ICNC), Big Island, HI, USA, </w:t>
      </w:r>
      <w:r>
        <w:t>IEEE</w:t>
      </w:r>
      <w:r w:rsidRPr="000E17D5">
        <w:rPr>
          <w:rFonts w:eastAsia="E-BZ+ZMdLrw-1"/>
          <w:lang w:eastAsia="zh-CN"/>
        </w:rPr>
        <w:t xml:space="preserve">, pp. </w:t>
      </w:r>
      <w:r>
        <w:t>430–434</w:t>
      </w:r>
      <w:r w:rsidRPr="000E17D5">
        <w:rPr>
          <w:rFonts w:eastAsia="E-BZ+ZMdLrw-1"/>
          <w:lang w:eastAsia="zh-CN"/>
        </w:rPr>
        <w:t xml:space="preserve">, </w:t>
      </w:r>
      <w:proofErr w:type="spellStart"/>
      <w:r w:rsidRPr="000E17D5">
        <w:rPr>
          <w:rFonts w:eastAsia="E-BZ+ZMdLrw-1"/>
          <w:lang w:eastAsia="zh-CN"/>
        </w:rPr>
        <w:t>doi</w:t>
      </w:r>
      <w:proofErr w:type="spellEnd"/>
      <w:r w:rsidRPr="000E17D5">
        <w:rPr>
          <w:rFonts w:eastAsia="E-BZ+ZMdLrw-1"/>
          <w:lang w:eastAsia="zh-CN"/>
        </w:rPr>
        <w:t>:</w:t>
      </w:r>
      <w:r>
        <w:t xml:space="preserve"> </w:t>
      </w:r>
      <w:r w:rsidRPr="000E17D5">
        <w:rPr>
          <w:rFonts w:eastAsia="E-BZ+ZMdLrw-1"/>
          <w:lang w:eastAsia="zh-CN"/>
        </w:rPr>
        <w:t>10.1109/ICNC59896.2024.10556212.</w:t>
      </w:r>
    </w:p>
    <w:p w14:paraId="5B5F9AA4" w14:textId="2F2DD304" w:rsidR="00793AC0" w:rsidRDefault="001453CF" w:rsidP="00D43D8E">
      <w:pPr>
        <w:pStyle w:val="Reftext"/>
        <w:tabs>
          <w:tab w:val="clear" w:pos="794"/>
          <w:tab w:val="clear" w:pos="1191"/>
          <w:tab w:val="clear" w:pos="1588"/>
          <w:tab w:val="clear" w:pos="1985"/>
          <w:tab w:val="left" w:pos="2268"/>
        </w:tabs>
        <w:ind w:left="2268" w:hanging="2268"/>
        <w:rPr>
          <w:color w:val="000000"/>
          <w:lang w:eastAsia="zh-CN"/>
        </w:rPr>
      </w:pPr>
      <w:r w:rsidRPr="000E17D5">
        <w:rPr>
          <w:color w:val="000000"/>
          <w:lang w:eastAsia="zh-CN"/>
        </w:rPr>
        <w:t>[b-Reif]</w:t>
      </w:r>
      <w:r w:rsidRPr="000E17D5">
        <w:rPr>
          <w:color w:val="000000"/>
          <w:lang w:eastAsia="zh-CN"/>
        </w:rPr>
        <w:tab/>
      </w:r>
      <w:r>
        <w:t xml:space="preserve">Reif, </w:t>
      </w:r>
      <w:r w:rsidRPr="000E17D5">
        <w:rPr>
          <w:color w:val="000000"/>
          <w:lang w:eastAsia="zh-CN"/>
        </w:rPr>
        <w:t>E.</w:t>
      </w:r>
      <w:r>
        <w:t>, Kahng</w:t>
      </w:r>
      <w:r w:rsidRPr="000E17D5">
        <w:rPr>
          <w:color w:val="000000"/>
          <w:lang w:eastAsia="zh-CN"/>
        </w:rPr>
        <w:t>, M.</w:t>
      </w:r>
      <w:r>
        <w:t>,</w:t>
      </w:r>
      <w:r w:rsidRPr="000E17D5">
        <w:rPr>
          <w:color w:val="000000"/>
          <w:lang w:eastAsia="zh-CN"/>
        </w:rPr>
        <w:t xml:space="preserve"> and </w:t>
      </w:r>
      <w:r>
        <w:t>Petridis, S. (2023)</w:t>
      </w:r>
      <w:r w:rsidRPr="000E17D5">
        <w:rPr>
          <w:color w:val="000000"/>
          <w:lang w:eastAsia="zh-CN"/>
        </w:rPr>
        <w:t xml:space="preserve">, </w:t>
      </w:r>
      <w:r w:rsidRPr="000E17D5">
        <w:rPr>
          <w:i/>
          <w:iCs/>
          <w:color w:val="000000"/>
          <w:lang w:eastAsia="zh-CN"/>
        </w:rPr>
        <w:t xml:space="preserve">Visualizing Linguistic Diversity of Text </w:t>
      </w:r>
      <w:r>
        <w:rPr>
          <w:i/>
          <w:iCs/>
        </w:rPr>
        <w:t>Datasets</w:t>
      </w:r>
      <w:r w:rsidRPr="000E17D5">
        <w:rPr>
          <w:i/>
          <w:iCs/>
          <w:color w:val="000000"/>
          <w:lang w:eastAsia="zh-CN"/>
        </w:rPr>
        <w:t xml:space="preserve"> Synthesized by Large Language Models</w:t>
      </w:r>
      <w:r w:rsidRPr="000E17D5">
        <w:rPr>
          <w:color w:val="000000"/>
          <w:lang w:eastAsia="zh-CN"/>
        </w:rPr>
        <w:t>, 2023 IEEE Visualization and Visual Analytics (VIS), Melbourne, Australia</w:t>
      </w:r>
      <w:r>
        <w:t>, IEEE</w:t>
      </w:r>
      <w:r w:rsidRPr="000E17D5">
        <w:rPr>
          <w:color w:val="000000"/>
          <w:lang w:eastAsia="zh-CN"/>
        </w:rPr>
        <w:t>, pp.</w:t>
      </w:r>
      <w:r w:rsidR="000A0CCE">
        <w:rPr>
          <w:color w:val="000000"/>
          <w:lang w:eastAsia="zh-CN"/>
        </w:rPr>
        <w:t> </w:t>
      </w:r>
      <w:r>
        <w:t>236–240</w:t>
      </w:r>
      <w:r w:rsidRPr="000E17D5">
        <w:rPr>
          <w:color w:val="000000"/>
          <w:lang w:eastAsia="zh-CN"/>
        </w:rPr>
        <w:t xml:space="preserve">, </w:t>
      </w:r>
      <w:proofErr w:type="spellStart"/>
      <w:r w:rsidRPr="000E17D5">
        <w:rPr>
          <w:color w:val="000000"/>
          <w:lang w:eastAsia="zh-CN"/>
        </w:rPr>
        <w:t>doi</w:t>
      </w:r>
      <w:proofErr w:type="spellEnd"/>
      <w:r w:rsidRPr="000E17D5">
        <w:rPr>
          <w:color w:val="000000"/>
          <w:lang w:eastAsia="zh-CN"/>
        </w:rPr>
        <w:t>:</w:t>
      </w:r>
      <w:r>
        <w:t xml:space="preserve"> </w:t>
      </w:r>
      <w:r w:rsidRPr="000E17D5">
        <w:rPr>
          <w:color w:val="000000"/>
          <w:lang w:eastAsia="zh-CN"/>
        </w:rPr>
        <w:t>10.1109/VIS54172.2023.00056.</w:t>
      </w:r>
    </w:p>
    <w:p w14:paraId="511C99C0" w14:textId="06A26BA3" w:rsidR="00D576F0" w:rsidRPr="000E17D5" w:rsidRDefault="00D576F0" w:rsidP="00D43D8E">
      <w:pPr>
        <w:pStyle w:val="Reftext"/>
        <w:tabs>
          <w:tab w:val="clear" w:pos="794"/>
          <w:tab w:val="clear" w:pos="1191"/>
          <w:tab w:val="clear" w:pos="1588"/>
          <w:tab w:val="clear" w:pos="1985"/>
          <w:tab w:val="left" w:pos="2268"/>
        </w:tabs>
        <w:ind w:left="2268" w:hanging="2268"/>
        <w:rPr>
          <w:color w:val="000000"/>
          <w:lang w:eastAsia="zh-CN"/>
        </w:rPr>
      </w:pPr>
      <w:r>
        <w:t>[b-Saaty]</w:t>
      </w:r>
      <w:r>
        <w:tab/>
        <w:t xml:space="preserve">Saaty, T.L. (1980), </w:t>
      </w:r>
      <w:r>
        <w:rPr>
          <w:i/>
          <w:iCs/>
        </w:rPr>
        <w:t>The Analytic Hierarchy Process: Planning, Priority Setting, Resource Allocation</w:t>
      </w:r>
      <w:r>
        <w:t>, New York, McGraw-Hill International Book Company.</w:t>
      </w:r>
    </w:p>
    <w:p w14:paraId="32E43AF5" w14:textId="5606BAD1" w:rsidR="00E503A1" w:rsidRPr="000E17D5" w:rsidRDefault="001453CF" w:rsidP="00E503A1">
      <w:pPr>
        <w:pStyle w:val="Reftext"/>
        <w:tabs>
          <w:tab w:val="clear" w:pos="794"/>
          <w:tab w:val="clear" w:pos="1191"/>
          <w:tab w:val="clear" w:pos="1588"/>
          <w:tab w:val="clear" w:pos="1985"/>
          <w:tab w:val="left" w:pos="2268"/>
        </w:tabs>
        <w:ind w:left="2268" w:hanging="2268"/>
        <w:rPr>
          <w:color w:val="000000"/>
          <w:lang w:eastAsia="zh-CN"/>
        </w:rPr>
      </w:pPr>
      <w:r w:rsidRPr="000E17D5">
        <w:rPr>
          <w:color w:val="000000"/>
          <w:lang w:eastAsia="zh-CN"/>
        </w:rPr>
        <w:lastRenderedPageBreak/>
        <w:t>[b-Shannon]</w:t>
      </w:r>
      <w:r w:rsidRPr="000E17D5">
        <w:rPr>
          <w:color w:val="000000"/>
          <w:lang w:eastAsia="zh-CN"/>
        </w:rPr>
        <w:tab/>
      </w:r>
      <w:r>
        <w:t xml:space="preserve">Shannon, </w:t>
      </w:r>
      <w:r w:rsidRPr="000E17D5">
        <w:rPr>
          <w:color w:val="000000"/>
          <w:lang w:eastAsia="zh-CN"/>
        </w:rPr>
        <w:t xml:space="preserve">C.E. </w:t>
      </w:r>
      <w:r>
        <w:t xml:space="preserve">(1948), </w:t>
      </w:r>
      <w:r>
        <w:rPr>
          <w:i/>
          <w:iCs/>
        </w:rPr>
        <w:t>A</w:t>
      </w:r>
      <w:r w:rsidRPr="000E17D5">
        <w:rPr>
          <w:i/>
          <w:iCs/>
          <w:color w:val="000000"/>
          <w:lang w:eastAsia="zh-CN"/>
        </w:rPr>
        <w:t xml:space="preserve"> Mathematical Theory of Communication</w:t>
      </w:r>
      <w:r w:rsidRPr="000E17D5">
        <w:rPr>
          <w:color w:val="000000"/>
          <w:lang w:eastAsia="zh-CN"/>
        </w:rPr>
        <w:t xml:space="preserve">, </w:t>
      </w:r>
      <w:r>
        <w:t xml:space="preserve">The Bell System Technical Journal, Vol. 27, No. 3, July, pp. 379–423, </w:t>
      </w:r>
      <w:proofErr w:type="spellStart"/>
      <w:r w:rsidRPr="000E17D5">
        <w:rPr>
          <w:color w:val="000000"/>
          <w:lang w:eastAsia="zh-CN"/>
        </w:rPr>
        <w:t>doi</w:t>
      </w:r>
      <w:proofErr w:type="spellEnd"/>
      <w:r w:rsidRPr="000E17D5">
        <w:rPr>
          <w:color w:val="000000"/>
          <w:lang w:eastAsia="zh-CN"/>
        </w:rPr>
        <w:t>: 10.1002/j.1538-</w:t>
      </w:r>
      <w:proofErr w:type="gramStart"/>
      <w:r w:rsidRPr="000E17D5">
        <w:rPr>
          <w:color w:val="000000"/>
          <w:lang w:eastAsia="zh-CN"/>
        </w:rPr>
        <w:t>7305.1948.tb01338.x.</w:t>
      </w:r>
      <w:proofErr w:type="gramEnd"/>
    </w:p>
    <w:p w14:paraId="4CDDD4D2" w14:textId="518B4B67" w:rsidR="00E503A1" w:rsidRPr="000E17D5" w:rsidRDefault="001453CF" w:rsidP="00E503A1">
      <w:pPr>
        <w:pStyle w:val="Reftext"/>
        <w:tabs>
          <w:tab w:val="clear" w:pos="794"/>
          <w:tab w:val="clear" w:pos="1191"/>
          <w:tab w:val="clear" w:pos="1588"/>
          <w:tab w:val="clear" w:pos="1985"/>
          <w:tab w:val="left" w:pos="2268"/>
        </w:tabs>
        <w:ind w:left="2268" w:hanging="2268"/>
        <w:rPr>
          <w:rFonts w:eastAsia="E-BZ+ZMdLrw-1"/>
          <w:lang w:eastAsia="zh-CN"/>
        </w:rPr>
      </w:pPr>
      <w:r w:rsidRPr="003D3E38">
        <w:rPr>
          <w:rFonts w:eastAsia="E-BZ+ZMdLrw-1"/>
          <w:lang w:eastAsia="zh-CN"/>
        </w:rPr>
        <w:t>[b-</w:t>
      </w:r>
      <w:r w:rsidRPr="003D3E38">
        <w:rPr>
          <w:rFonts w:eastAsia="E-BZ+ZMdLrw-1"/>
          <w:lang w:eastAsia="zh-CN" w:bidi="ar"/>
        </w:rPr>
        <w:t>Sun</w:t>
      </w:r>
      <w:r w:rsidRPr="003D3E38">
        <w:rPr>
          <w:rFonts w:eastAsia="E-BZ+ZMdLrw-1"/>
          <w:lang w:eastAsia="zh-CN"/>
        </w:rPr>
        <w:t>]</w:t>
      </w:r>
      <w:r w:rsidRPr="003D3E38">
        <w:rPr>
          <w:rFonts w:eastAsia="E-BZ+ZMdLrw-1"/>
          <w:lang w:eastAsia="zh-CN"/>
        </w:rPr>
        <w:tab/>
      </w:r>
      <w:r w:rsidRPr="003D3E38">
        <w:t>Li, Z</w:t>
      </w:r>
      <w:r w:rsidRPr="003D3E38">
        <w:rPr>
          <w:rFonts w:eastAsia="E-BZ+ZMdLrw-1"/>
          <w:lang w:eastAsia="zh-CN"/>
        </w:rPr>
        <w:t>.</w:t>
      </w:r>
      <w:r w:rsidRPr="003D3E38">
        <w:t>,</w:t>
      </w:r>
      <w:r w:rsidRPr="003D3E38">
        <w:rPr>
          <w:rFonts w:eastAsia="E-BZ+ZMdLrw-1"/>
          <w:lang w:eastAsia="zh-CN"/>
        </w:rPr>
        <w:t xml:space="preserve"> Sun, </w:t>
      </w:r>
      <w:r w:rsidRPr="003D3E38">
        <w:t>J</w:t>
      </w:r>
      <w:r w:rsidRPr="003D3E38">
        <w:rPr>
          <w:rFonts w:eastAsia="E-BZ+ZMdLrw-1"/>
          <w:lang w:eastAsia="zh-CN"/>
        </w:rPr>
        <w:t>.</w:t>
      </w:r>
      <w:r w:rsidRPr="003D3E38">
        <w:t>,</w:t>
      </w:r>
      <w:r w:rsidRPr="003D3E38">
        <w:rPr>
          <w:rFonts w:eastAsia="E-BZ+ZMdLrw-1"/>
          <w:lang w:eastAsia="zh-CN"/>
        </w:rPr>
        <w:t xml:space="preserve"> </w:t>
      </w:r>
      <w:r w:rsidRPr="003D3E38">
        <w:t>Yang</w:t>
      </w:r>
      <w:r w:rsidRPr="003D3E38">
        <w:rPr>
          <w:rFonts w:eastAsia="E-BZ+ZMdLrw-1"/>
          <w:lang w:eastAsia="zh-CN"/>
        </w:rPr>
        <w:t>, K.</w:t>
      </w:r>
      <w:r>
        <w:t>, and Xiong</w:t>
      </w:r>
      <w:r w:rsidRPr="000E17D5">
        <w:rPr>
          <w:rFonts w:eastAsia="E-BZ+ZMdLrw-1"/>
          <w:lang w:eastAsia="zh-CN"/>
        </w:rPr>
        <w:t xml:space="preserve">, D. </w:t>
      </w:r>
      <w:r>
        <w:t>(2022)</w:t>
      </w:r>
      <w:r w:rsidRPr="000E17D5">
        <w:rPr>
          <w:rFonts w:eastAsia="E-BZ+ZMdLrw-1"/>
          <w:lang w:eastAsia="zh-CN"/>
        </w:rPr>
        <w:t xml:space="preserve">, </w:t>
      </w:r>
      <w:r>
        <w:rPr>
          <w:i/>
          <w:iCs/>
        </w:rPr>
        <w:t>A Review of Adversarial Robustness Evaluation for Image Classification</w:t>
      </w:r>
      <w:r>
        <w:t>,</w:t>
      </w:r>
      <w:r w:rsidRPr="000E17D5">
        <w:rPr>
          <w:rFonts w:eastAsia="E-BZ+ZMdLrw-1"/>
          <w:i/>
          <w:iCs/>
          <w:lang w:eastAsia="zh-CN"/>
        </w:rPr>
        <w:t xml:space="preserve"> Journal of Computer Research and Development</w:t>
      </w:r>
      <w:r w:rsidRPr="000E17D5">
        <w:rPr>
          <w:rFonts w:eastAsia="E-BZ+ZMdLrw-1"/>
          <w:lang w:eastAsia="zh-CN"/>
        </w:rPr>
        <w:t xml:space="preserve">, </w:t>
      </w:r>
      <w:r>
        <w:t>Vol</w:t>
      </w:r>
      <w:r w:rsidRPr="000E17D5">
        <w:rPr>
          <w:rFonts w:eastAsia="E-BZ+ZMdLrw-1"/>
          <w:lang w:eastAsia="zh-CN"/>
        </w:rPr>
        <w:t>. 59</w:t>
      </w:r>
      <w:r>
        <w:t xml:space="preserve">, No. 10, pp. 2164–2189, </w:t>
      </w:r>
      <w:proofErr w:type="spellStart"/>
      <w:r w:rsidRPr="000E17D5">
        <w:rPr>
          <w:rFonts w:eastAsia="E-BZ+ZMdLrw-1"/>
          <w:lang w:eastAsia="zh-CN"/>
        </w:rPr>
        <w:t>doi</w:t>
      </w:r>
      <w:proofErr w:type="spellEnd"/>
      <w:r w:rsidRPr="000E17D5">
        <w:rPr>
          <w:rFonts w:eastAsia="E-BZ+ZMdLrw-1"/>
          <w:lang w:eastAsia="zh-CN"/>
        </w:rPr>
        <w:t>: 10.7544/issn1000-1239.20220507.</w:t>
      </w:r>
    </w:p>
    <w:p w14:paraId="753A5FB7" w14:textId="671582B7" w:rsidR="00E503A1" w:rsidRPr="000E17D5" w:rsidRDefault="001453CF" w:rsidP="00E503A1">
      <w:pPr>
        <w:pStyle w:val="Reftext"/>
        <w:keepNext/>
        <w:keepLines/>
        <w:tabs>
          <w:tab w:val="clear" w:pos="794"/>
          <w:tab w:val="clear" w:pos="1191"/>
          <w:tab w:val="clear" w:pos="1588"/>
          <w:tab w:val="clear" w:pos="1985"/>
          <w:tab w:val="left" w:pos="2268"/>
        </w:tabs>
        <w:ind w:left="2268" w:hanging="2268"/>
        <w:rPr>
          <w:lang w:eastAsia="zh-CN"/>
        </w:rPr>
      </w:pPr>
      <w:r w:rsidRPr="000E17D5">
        <w:rPr>
          <w:lang w:eastAsia="zh-CN"/>
        </w:rPr>
        <w:t>[b-Tian]</w:t>
      </w:r>
      <w:r w:rsidRPr="000E17D5">
        <w:rPr>
          <w:lang w:eastAsia="zh-CN"/>
        </w:rPr>
        <w:tab/>
      </w:r>
      <w:r>
        <w:t xml:space="preserve">Tian, </w:t>
      </w:r>
      <w:r w:rsidRPr="000E17D5">
        <w:rPr>
          <w:lang w:eastAsia="zh-CN"/>
        </w:rPr>
        <w:t>H.X.</w:t>
      </w:r>
      <w:r>
        <w:t>, Wang</w:t>
      </w:r>
      <w:r w:rsidRPr="000E17D5">
        <w:rPr>
          <w:lang w:eastAsia="zh-CN"/>
        </w:rPr>
        <w:t>, H.G.</w:t>
      </w:r>
      <w:r>
        <w:t>, and Zhou</w:t>
      </w:r>
      <w:r w:rsidRPr="000E17D5">
        <w:rPr>
          <w:lang w:eastAsia="zh-CN"/>
        </w:rPr>
        <w:t xml:space="preserve">, K. </w:t>
      </w:r>
      <w:r>
        <w:t>(2018)</w:t>
      </w:r>
      <w:r w:rsidRPr="000E17D5">
        <w:rPr>
          <w:lang w:eastAsia="zh-CN"/>
        </w:rPr>
        <w:t xml:space="preserve">, </w:t>
      </w:r>
      <w:r w:rsidRPr="000E17D5">
        <w:rPr>
          <w:i/>
          <w:iCs/>
          <w:lang w:eastAsia="zh-CN"/>
        </w:rPr>
        <w:t xml:space="preserve">Data Quality </w:t>
      </w:r>
      <w:r>
        <w:rPr>
          <w:i/>
          <w:iCs/>
        </w:rPr>
        <w:t>Assessment</w:t>
      </w:r>
      <w:r w:rsidRPr="000E17D5">
        <w:rPr>
          <w:i/>
          <w:iCs/>
          <w:lang w:eastAsia="zh-CN"/>
        </w:rPr>
        <w:t xml:space="preserve"> for On-line Monitoring and Measuring System of Power Quality Based on </w:t>
      </w:r>
      <w:r>
        <w:rPr>
          <w:i/>
          <w:iCs/>
        </w:rPr>
        <w:t>Big</w:t>
      </w:r>
      <w:r w:rsidRPr="000E17D5">
        <w:rPr>
          <w:i/>
          <w:iCs/>
          <w:lang w:eastAsia="zh-CN"/>
        </w:rPr>
        <w:t xml:space="preserve"> Data and Data Provenance Theory</w:t>
      </w:r>
      <w:r w:rsidRPr="000E17D5">
        <w:rPr>
          <w:lang w:eastAsia="zh-CN"/>
        </w:rPr>
        <w:t xml:space="preserve">, </w:t>
      </w:r>
      <w:r>
        <w:t xml:space="preserve">2018 </w:t>
      </w:r>
      <w:r w:rsidRPr="000E17D5">
        <w:rPr>
          <w:lang w:eastAsia="zh-CN"/>
        </w:rPr>
        <w:t>IEEE 3rd International Conference on Cloud Computing and Big Data Analysis (ICCCBDA)</w:t>
      </w:r>
      <w:r>
        <w:t>, IEEE</w:t>
      </w:r>
      <w:r w:rsidRPr="000E17D5">
        <w:rPr>
          <w:lang w:eastAsia="zh-CN"/>
        </w:rPr>
        <w:t xml:space="preserve">, pp. </w:t>
      </w:r>
      <w:r>
        <w:t>248–252</w:t>
      </w:r>
      <w:r w:rsidRPr="000E17D5">
        <w:rPr>
          <w:lang w:eastAsia="zh-CN"/>
        </w:rPr>
        <w:t xml:space="preserve">, </w:t>
      </w:r>
      <w:proofErr w:type="spellStart"/>
      <w:r w:rsidRPr="000E17D5">
        <w:rPr>
          <w:lang w:eastAsia="zh-CN"/>
        </w:rPr>
        <w:t>doi</w:t>
      </w:r>
      <w:proofErr w:type="spellEnd"/>
      <w:r w:rsidRPr="000E17D5">
        <w:rPr>
          <w:lang w:eastAsia="zh-CN"/>
        </w:rPr>
        <w:t>:</w:t>
      </w:r>
      <w:r>
        <w:t xml:space="preserve"> </w:t>
      </w:r>
      <w:r w:rsidRPr="000E17D5">
        <w:rPr>
          <w:lang w:eastAsia="zh-CN"/>
        </w:rPr>
        <w:t>10.1109/ICCCBDA.2018.8386521.</w:t>
      </w:r>
    </w:p>
    <w:p w14:paraId="3EED0DEF" w14:textId="445D000B" w:rsidR="00E503A1" w:rsidRDefault="001453CF" w:rsidP="00E503A1">
      <w:pPr>
        <w:pStyle w:val="Reftext"/>
        <w:tabs>
          <w:tab w:val="clear" w:pos="794"/>
          <w:tab w:val="clear" w:pos="1191"/>
          <w:tab w:val="clear" w:pos="1588"/>
          <w:tab w:val="clear" w:pos="1985"/>
          <w:tab w:val="left" w:pos="2268"/>
        </w:tabs>
        <w:ind w:left="2268" w:hanging="2268"/>
        <w:rPr>
          <w:color w:val="000000"/>
          <w:lang w:eastAsia="zh-CN"/>
        </w:rPr>
      </w:pPr>
      <w:r w:rsidRPr="000E17D5">
        <w:rPr>
          <w:color w:val="000000"/>
          <w:lang w:eastAsia="zh-CN"/>
        </w:rPr>
        <w:t>[b-Vidakovic]</w:t>
      </w:r>
      <w:r w:rsidRPr="000E17D5">
        <w:rPr>
          <w:color w:val="000000"/>
          <w:lang w:eastAsia="zh-CN"/>
        </w:rPr>
        <w:tab/>
      </w:r>
      <w:r>
        <w:t>Vidakovic, B. (2011)</w:t>
      </w:r>
      <w:r w:rsidRPr="000E17D5">
        <w:rPr>
          <w:color w:val="000000"/>
          <w:lang w:eastAsia="zh-CN"/>
        </w:rPr>
        <w:t xml:space="preserve">, </w:t>
      </w:r>
      <w:r w:rsidRPr="000E17D5">
        <w:rPr>
          <w:i/>
          <w:iCs/>
          <w:color w:val="000000"/>
          <w:lang w:eastAsia="zh-CN"/>
        </w:rPr>
        <w:t>Statistics for Bioengineering Sciences</w:t>
      </w:r>
      <w:r>
        <w:rPr>
          <w:i/>
          <w:iCs/>
        </w:rPr>
        <w:t xml:space="preserve">: With MATLAB and </w:t>
      </w:r>
      <w:proofErr w:type="spellStart"/>
      <w:r>
        <w:rPr>
          <w:i/>
          <w:iCs/>
        </w:rPr>
        <w:t>WinBUGS</w:t>
      </w:r>
      <w:proofErr w:type="spellEnd"/>
      <w:r>
        <w:rPr>
          <w:i/>
          <w:iCs/>
        </w:rPr>
        <w:t xml:space="preserve"> Support</w:t>
      </w:r>
      <w:r>
        <w:t>, Springer Texts in Statistics, New York, Springer, ISBN: 978-1-4614</w:t>
      </w:r>
      <w:r w:rsidRPr="000E17D5">
        <w:rPr>
          <w:color w:val="000000"/>
          <w:lang w:eastAsia="zh-CN"/>
        </w:rPr>
        <w:t>-0393-7.</w:t>
      </w:r>
    </w:p>
    <w:p w14:paraId="19C53F55" w14:textId="0EB72C0C" w:rsidR="00D576F0" w:rsidRPr="000D7AA1" w:rsidRDefault="00D576F0" w:rsidP="000D7AA1">
      <w:pPr>
        <w:pStyle w:val="Reftext"/>
        <w:tabs>
          <w:tab w:val="clear" w:pos="794"/>
          <w:tab w:val="clear" w:pos="1191"/>
          <w:tab w:val="clear" w:pos="1588"/>
          <w:tab w:val="clear" w:pos="1985"/>
          <w:tab w:val="left" w:pos="2268"/>
        </w:tabs>
        <w:ind w:left="2268" w:hanging="2268"/>
        <w:rPr>
          <w:color w:val="000000"/>
          <w:lang w:eastAsia="zh-CN"/>
        </w:rPr>
      </w:pPr>
      <w:r w:rsidRPr="000D7AA1">
        <w:rPr>
          <w:color w:val="000000"/>
          <w:lang w:eastAsia="zh-CN"/>
        </w:rPr>
        <w:t>[b-</w:t>
      </w:r>
      <w:proofErr w:type="spellStart"/>
      <w:r w:rsidRPr="000D7AA1">
        <w:rPr>
          <w:color w:val="000000"/>
          <w:lang w:eastAsia="zh-CN"/>
        </w:rPr>
        <w:t>Zituo</w:t>
      </w:r>
      <w:proofErr w:type="spellEnd"/>
      <w:r w:rsidRPr="000D7AA1">
        <w:rPr>
          <w:color w:val="000000"/>
          <w:lang w:eastAsia="zh-CN"/>
        </w:rPr>
        <w:t xml:space="preserve">] </w:t>
      </w:r>
      <w:r w:rsidRPr="000D7AA1">
        <w:rPr>
          <w:color w:val="000000"/>
          <w:lang w:eastAsia="zh-CN"/>
        </w:rPr>
        <w:tab/>
        <w:t xml:space="preserve">Li Zituo, Sun </w:t>
      </w:r>
      <w:proofErr w:type="spellStart"/>
      <w:r w:rsidRPr="000D7AA1">
        <w:rPr>
          <w:color w:val="000000"/>
          <w:lang w:eastAsia="zh-CN"/>
        </w:rPr>
        <w:t>Jianbin</w:t>
      </w:r>
      <w:proofErr w:type="spellEnd"/>
      <w:r w:rsidRPr="000D7AA1">
        <w:rPr>
          <w:color w:val="000000"/>
          <w:lang w:eastAsia="zh-CN"/>
        </w:rPr>
        <w:t xml:space="preserve">, Yang Kewei, Xiong </w:t>
      </w:r>
      <w:proofErr w:type="spellStart"/>
      <w:r w:rsidRPr="000D7AA1">
        <w:rPr>
          <w:color w:val="000000"/>
          <w:lang w:eastAsia="zh-CN"/>
        </w:rPr>
        <w:t>Dehui</w:t>
      </w:r>
      <w:proofErr w:type="spellEnd"/>
      <w:r w:rsidR="000A0CCE">
        <w:rPr>
          <w:color w:val="000000"/>
          <w:lang w:eastAsia="zh-CN"/>
        </w:rPr>
        <w:t xml:space="preserve"> (2022)</w:t>
      </w:r>
      <w:r w:rsidRPr="000D7AA1">
        <w:rPr>
          <w:color w:val="000000"/>
          <w:lang w:eastAsia="zh-CN"/>
        </w:rPr>
        <w:t xml:space="preserve">, </w:t>
      </w:r>
      <w:r w:rsidRPr="000A0CCE">
        <w:rPr>
          <w:i/>
          <w:iCs/>
          <w:color w:val="000000"/>
          <w:lang w:eastAsia="zh-CN"/>
        </w:rPr>
        <w:t>A Review of Adversarial Robustness Evaluation for Image Classification</w:t>
      </w:r>
      <w:r w:rsidRPr="000D7AA1">
        <w:rPr>
          <w:color w:val="000000"/>
          <w:lang w:eastAsia="zh-CN"/>
        </w:rPr>
        <w:t xml:space="preserve">, Journal of Computer Research and Development, vol. 59, no. 10, pp. 2164-2189, </w:t>
      </w:r>
      <w:proofErr w:type="spellStart"/>
      <w:r w:rsidRPr="000D7AA1">
        <w:rPr>
          <w:color w:val="000000"/>
          <w:lang w:eastAsia="zh-CN"/>
        </w:rPr>
        <w:t>doi</w:t>
      </w:r>
      <w:proofErr w:type="spellEnd"/>
      <w:r w:rsidRPr="000D7AA1">
        <w:rPr>
          <w:color w:val="000000"/>
          <w:lang w:eastAsia="zh-CN"/>
        </w:rPr>
        <w:t>: 10.7544/issn1000-1239.20220507.</w:t>
      </w:r>
    </w:p>
    <w:p w14:paraId="273C5E1F" w14:textId="3F21456A" w:rsidR="00E503A1" w:rsidRPr="000E17D5" w:rsidRDefault="001453CF" w:rsidP="00E503A1">
      <w:pPr>
        <w:pStyle w:val="Reftext"/>
        <w:tabs>
          <w:tab w:val="clear" w:pos="794"/>
          <w:tab w:val="clear" w:pos="1191"/>
          <w:tab w:val="clear" w:pos="1588"/>
          <w:tab w:val="clear" w:pos="1985"/>
          <w:tab w:val="left" w:pos="2268"/>
        </w:tabs>
        <w:ind w:left="2268" w:hanging="2268"/>
        <w:rPr>
          <w:color w:val="000000"/>
          <w:lang w:eastAsia="zh-CN"/>
        </w:rPr>
      </w:pPr>
      <w:r w:rsidRPr="000E17D5">
        <w:rPr>
          <w:color w:val="000000"/>
          <w:lang w:eastAsia="zh-CN"/>
        </w:rPr>
        <w:t>[b-Wu]</w:t>
      </w:r>
      <w:r w:rsidRPr="000E17D5">
        <w:rPr>
          <w:color w:val="000000"/>
          <w:lang w:eastAsia="zh-CN"/>
        </w:rPr>
        <w:tab/>
      </w:r>
      <w:r>
        <w:t xml:space="preserve">Wu, </w:t>
      </w:r>
      <w:r w:rsidRPr="000E17D5">
        <w:rPr>
          <w:color w:val="000000"/>
          <w:lang w:eastAsia="zh-CN"/>
        </w:rPr>
        <w:t>T.</w:t>
      </w:r>
      <w:r>
        <w:t>,</w:t>
      </w:r>
      <w:r w:rsidRPr="000E17D5">
        <w:rPr>
          <w:color w:val="000000"/>
          <w:lang w:eastAsia="zh-CN"/>
        </w:rPr>
        <w:t xml:space="preserve"> </w:t>
      </w:r>
      <w:r>
        <w:t>Chen</w:t>
      </w:r>
      <w:r w:rsidRPr="000E17D5">
        <w:rPr>
          <w:color w:val="000000"/>
          <w:lang w:eastAsia="zh-CN"/>
        </w:rPr>
        <w:t>, L.</w:t>
      </w:r>
      <w:r>
        <w:t>, Hui</w:t>
      </w:r>
      <w:r w:rsidRPr="000E17D5">
        <w:rPr>
          <w:color w:val="000000"/>
          <w:lang w:eastAsia="zh-CN"/>
        </w:rPr>
        <w:t>, P.</w:t>
      </w:r>
      <w:r>
        <w:t>, Zhang, C.J., and Li, W. (2015)</w:t>
      </w:r>
      <w:r w:rsidRPr="000E17D5">
        <w:rPr>
          <w:color w:val="000000"/>
          <w:lang w:eastAsia="zh-CN"/>
        </w:rPr>
        <w:t xml:space="preserve">, </w:t>
      </w:r>
      <w:r w:rsidRPr="000E17D5">
        <w:rPr>
          <w:i/>
          <w:iCs/>
          <w:color w:val="000000"/>
          <w:lang w:eastAsia="zh-CN"/>
        </w:rPr>
        <w:t xml:space="preserve">Hear the Whole Story: </w:t>
      </w:r>
      <w:bookmarkStart w:id="157" w:name="OLE_LINK18"/>
      <w:r w:rsidRPr="000E17D5">
        <w:rPr>
          <w:i/>
          <w:iCs/>
          <w:color w:val="000000"/>
          <w:lang w:eastAsia="zh-CN"/>
        </w:rPr>
        <w:t>Towards the Diversity of Opinion</w:t>
      </w:r>
      <w:bookmarkEnd w:id="157"/>
      <w:r w:rsidRPr="000E17D5">
        <w:rPr>
          <w:i/>
          <w:iCs/>
          <w:color w:val="000000"/>
          <w:lang w:eastAsia="zh-CN"/>
        </w:rPr>
        <w:t xml:space="preserve"> in Crowdsourcing Markets</w:t>
      </w:r>
      <w:r>
        <w:t>,</w:t>
      </w:r>
      <w:r w:rsidRPr="000E17D5">
        <w:rPr>
          <w:color w:val="000000"/>
          <w:lang w:eastAsia="zh-CN"/>
        </w:rPr>
        <w:t xml:space="preserve"> Proceedings of the VLDB Endowment, </w:t>
      </w:r>
      <w:r>
        <w:t>Vol</w:t>
      </w:r>
      <w:r w:rsidRPr="000E17D5">
        <w:rPr>
          <w:color w:val="000000"/>
          <w:lang w:eastAsia="zh-CN"/>
        </w:rPr>
        <w:t xml:space="preserve">. 8, </w:t>
      </w:r>
      <w:r>
        <w:t>No</w:t>
      </w:r>
      <w:r w:rsidRPr="000E17D5">
        <w:rPr>
          <w:color w:val="000000"/>
          <w:lang w:eastAsia="zh-CN"/>
        </w:rPr>
        <w:t xml:space="preserve">. 5, pp. </w:t>
      </w:r>
      <w:r>
        <w:t>485–496</w:t>
      </w:r>
      <w:r w:rsidRPr="000E17D5">
        <w:rPr>
          <w:color w:val="000000"/>
          <w:lang w:eastAsia="zh-CN"/>
        </w:rPr>
        <w:t xml:space="preserve">, </w:t>
      </w:r>
      <w:proofErr w:type="spellStart"/>
      <w:r w:rsidRPr="000E17D5">
        <w:rPr>
          <w:color w:val="000000"/>
          <w:lang w:eastAsia="zh-CN"/>
        </w:rPr>
        <w:t>doi</w:t>
      </w:r>
      <w:proofErr w:type="spellEnd"/>
      <w:r w:rsidRPr="000E17D5">
        <w:rPr>
          <w:color w:val="000000"/>
          <w:lang w:eastAsia="zh-CN"/>
        </w:rPr>
        <w:t>: 10.14778/2735479.2735482.</w:t>
      </w:r>
    </w:p>
    <w:p w14:paraId="1876EF67" w14:textId="4EF16702" w:rsidR="00793AC0" w:rsidRPr="000E17D5" w:rsidRDefault="001453CF" w:rsidP="00D43D8E">
      <w:pPr>
        <w:pStyle w:val="Reftext"/>
        <w:tabs>
          <w:tab w:val="clear" w:pos="794"/>
          <w:tab w:val="clear" w:pos="1191"/>
          <w:tab w:val="clear" w:pos="1588"/>
          <w:tab w:val="clear" w:pos="1985"/>
          <w:tab w:val="left" w:pos="2268"/>
        </w:tabs>
        <w:ind w:left="2268" w:hanging="2268"/>
        <w:rPr>
          <w:rFonts w:eastAsia="E-BZ+ZMdLrw-1"/>
          <w:lang w:eastAsia="zh-CN"/>
        </w:rPr>
      </w:pPr>
      <w:r w:rsidRPr="000E17D5">
        <w:rPr>
          <w:rFonts w:eastAsia="E-BZ+ZMdLrw-1"/>
          <w:lang w:eastAsia="zh-CN"/>
        </w:rPr>
        <w:t>[b-XSTR-SEC-AI]</w:t>
      </w:r>
      <w:r w:rsidRPr="000E17D5">
        <w:rPr>
          <w:rFonts w:eastAsia="E-BZ+ZMdLrw-1"/>
          <w:lang w:eastAsia="zh-CN"/>
        </w:rPr>
        <w:tab/>
        <w:t>ITU</w:t>
      </w:r>
      <w:r>
        <w:t>-T Technical Report XSTR-SEC-AI (2022),</w:t>
      </w:r>
      <w:r w:rsidRPr="000E17D5">
        <w:rPr>
          <w:rFonts w:eastAsia="E-BZ+ZMdLrw-1"/>
          <w:lang w:eastAsia="zh-CN"/>
        </w:rPr>
        <w:t xml:space="preserve"> </w:t>
      </w:r>
      <w:r w:rsidRPr="000A0CCE">
        <w:rPr>
          <w:rFonts w:eastAsia="E-BZ+ZMdLrw-1"/>
          <w:i/>
          <w:iCs/>
          <w:lang w:eastAsia="zh-CN"/>
        </w:rPr>
        <w:t>Guidelines for security management of using artificial intelligence technology</w:t>
      </w:r>
      <w:r w:rsidRPr="000A0CCE">
        <w:t>, International Telecommunication Union</w:t>
      </w:r>
      <w:r w:rsidRPr="000E17D5">
        <w:rPr>
          <w:rFonts w:eastAsia="E-BZ+ZMdLrw-1"/>
          <w:lang w:eastAsia="zh-CN"/>
        </w:rPr>
        <w:t>.</w:t>
      </w:r>
    </w:p>
    <w:p w14:paraId="54945445" w14:textId="723E84B4" w:rsidR="00453C29" w:rsidRPr="000E17D5" w:rsidRDefault="001453CF" w:rsidP="00453C29">
      <w:pPr>
        <w:spacing w:before="720"/>
        <w:jc w:val="center"/>
      </w:pPr>
      <w:r w:rsidRPr="000E17D5">
        <w:t>______________</w:t>
      </w:r>
    </w:p>
    <w:sectPr w:rsidR="00453C29" w:rsidRPr="000E17D5" w:rsidSect="000402AC">
      <w:headerReference w:type="even" r:id="rId32"/>
      <w:headerReference w:type="default" r:id="rId33"/>
      <w:footerReference w:type="even" r:id="rId34"/>
      <w:footerReference w:type="default" r:id="rId35"/>
      <w:pgSz w:w="11907" w:h="16840"/>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42C90" w14:textId="77777777" w:rsidR="00024122" w:rsidRPr="0038155F" w:rsidRDefault="00024122">
      <w:pPr>
        <w:spacing w:before="0"/>
      </w:pPr>
      <w:r w:rsidRPr="0038155F">
        <w:separator/>
      </w:r>
    </w:p>
  </w:endnote>
  <w:endnote w:type="continuationSeparator" w:id="0">
    <w:p w14:paraId="7EF4FA1E" w14:textId="77777777" w:rsidR="00024122" w:rsidRPr="0038155F" w:rsidRDefault="00024122">
      <w:pPr>
        <w:spacing w:before="0"/>
      </w:pPr>
      <w:r w:rsidRPr="00381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Bitstream Vera Sans">
    <w:altName w:val="Yu Gothic"/>
    <w:charset w:val="80"/>
    <w:family w:val="swiss"/>
    <w:pitch w:val="default"/>
    <w:sig w:usb0="00000000" w:usb1="00000000" w:usb2="00000000" w:usb3="00000000" w:csb0="00040001" w:csb1="00000000"/>
  </w:font>
  <w:font w:name="HG Mincho Light J">
    <w:altName w:val="Noto Sans SC"/>
    <w:charset w:val="80"/>
    <w:family w:val="auto"/>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default"/>
    <w:sig w:usb0="00000000" w:usb1="00000000" w:usb2="00000000" w:usb3="00000000" w:csb0="000000FF" w:csb1="00000000"/>
  </w:font>
  <w:font w:name="TimesNewRomanPSMT">
    <w:altName w:val="Times New Roman"/>
    <w:charset w:val="00"/>
    <w:family w:val="roman"/>
    <w:pitch w:val="default"/>
  </w:font>
  <w:font w:name="PMingLiU">
    <w:panose1 w:val="02010601000101010101"/>
    <w:charset w:val="88"/>
    <w:family w:val="roman"/>
    <w:pitch w:val="variable"/>
    <w:sig w:usb0="A00002FF" w:usb1="28CFFCFA" w:usb2="00000016" w:usb3="00000000" w:csb0="00100001" w:csb1="00000000"/>
  </w:font>
  <w:font w:name="FangSong_GB2312">
    <w:altName w:val="FangSong"/>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E-BZ+ZMdLrw-1">
    <w:altName w:val="STZhongsong"/>
    <w:charset w:val="86"/>
    <w:family w:val="auto"/>
    <w:pitch w:val="default"/>
    <w:sig w:usb0="00000000" w:usb1="00000000" w:usb2="00000000" w:usb3="00000000" w:csb0="00040000" w:csb1="00000000"/>
  </w:font>
  <w:font w:name="Microsoft YaHe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D2D7" w14:textId="77777777" w:rsidR="008D3079" w:rsidRDefault="008D3079" w:rsidP="00CE6FB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1134" w14:textId="4849137F" w:rsidR="008D3079" w:rsidRPr="008F0E27" w:rsidRDefault="001453CF"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0402AC">
      <w:rPr>
        <w:b/>
        <w:bCs/>
      </w:rPr>
      <w:t>XSTR.</w:t>
    </w:r>
    <w:r w:rsidR="000402AC">
      <w:rPr>
        <w:b/>
        <w:bCs/>
        <w:caps w:val="0"/>
      </w:rPr>
      <w:t>se-</w:t>
    </w:r>
    <w:r w:rsidR="000402AC">
      <w:rPr>
        <w:b/>
        <w:bCs/>
      </w:rPr>
      <w:t>AI (2025-12)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9BC8A" w14:textId="22BED4E1" w:rsidR="008D3079" w:rsidRPr="007554DD" w:rsidRDefault="001453CF" w:rsidP="007554DD">
    <w:pPr>
      <w:pStyle w:val="Footer"/>
      <w:tabs>
        <w:tab w:val="right" w:pos="8789"/>
      </w:tabs>
      <w:jc w:val="right"/>
      <w:rPr>
        <w:b/>
        <w:bCs/>
      </w:rPr>
    </w:pPr>
    <w:r>
      <w:rPr>
        <w:b/>
        <w:bCs/>
      </w:rPr>
      <w:tab/>
    </w:r>
    <w:r w:rsidRPr="00926B6C">
      <w:rPr>
        <w:b/>
        <w:bCs/>
      </w:rPr>
      <w:tab/>
    </w:r>
    <w:r>
      <w:rPr>
        <w:b/>
        <w:bCs/>
      </w:rPr>
      <w:t>XSTR.</w:t>
    </w:r>
    <w:r w:rsidR="000402AC">
      <w:rPr>
        <w:b/>
        <w:bCs/>
        <w:caps w:val="0"/>
      </w:rPr>
      <w:t>se-</w:t>
    </w:r>
    <w:r>
      <w:rPr>
        <w:b/>
        <w:bCs/>
      </w:rPr>
      <w:t>AI</w:t>
    </w:r>
    <w:r w:rsidR="000402AC">
      <w:rPr>
        <w:b/>
        <w:bCs/>
      </w:rPr>
      <w:t xml:space="preserve"> (2025-12)</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15CC" w14:textId="77777777" w:rsidR="000402AC" w:rsidRPr="008F0E27" w:rsidRDefault="001453CF"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Pr>
        <w:b/>
        <w:bCs/>
      </w:rPr>
      <w:t>XSTR.</w:t>
    </w:r>
    <w:r>
      <w:rPr>
        <w:b/>
        <w:bCs/>
        <w:caps w:val="0"/>
      </w:rPr>
      <w:t>se-</w:t>
    </w:r>
    <w:r>
      <w:rPr>
        <w:b/>
        <w:bCs/>
      </w:rPr>
      <w:t>AI (2025-12)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E0D4" w14:textId="426A5276" w:rsidR="00793AC0" w:rsidRPr="000402AC" w:rsidRDefault="001453CF" w:rsidP="000402AC">
    <w:pPr>
      <w:pStyle w:val="Footer"/>
      <w:tabs>
        <w:tab w:val="right" w:pos="8789"/>
      </w:tabs>
      <w:jc w:val="right"/>
      <w:rPr>
        <w:b/>
        <w:bCs/>
      </w:rPr>
    </w:pPr>
    <w:r>
      <w:rPr>
        <w:b/>
        <w:bCs/>
      </w:rPr>
      <w:tab/>
    </w:r>
    <w:r w:rsidRPr="00926B6C">
      <w:rPr>
        <w:b/>
        <w:bCs/>
      </w:rPr>
      <w:tab/>
    </w:r>
    <w:r>
      <w:rPr>
        <w:b/>
        <w:bCs/>
      </w:rPr>
      <w:t>XSTR.</w:t>
    </w:r>
    <w:r>
      <w:rPr>
        <w:b/>
        <w:bCs/>
        <w:caps w:val="0"/>
      </w:rPr>
      <w:t>se-</w:t>
    </w:r>
    <w:r>
      <w:rPr>
        <w:b/>
        <w:bCs/>
      </w:rPr>
      <w:t>AI (2025-12)</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53A0A" w14:textId="77777777" w:rsidR="00793AC0" w:rsidRPr="0038155F" w:rsidRDefault="001453CF">
    <w:pPr>
      <w:pStyle w:val="Footer"/>
      <w:ind w:firstLineChars="3600" w:firstLine="5760"/>
    </w:pPr>
    <w:r w:rsidRPr="0038155F">
      <mc:AlternateContent>
        <mc:Choice Requires="wps">
          <w:drawing>
            <wp:anchor distT="0" distB="0" distL="114300" distR="114300" simplePos="0" relativeHeight="251658240" behindDoc="0" locked="0" layoutInCell="1" allowOverlap="1" wp14:anchorId="495ABD1A" wp14:editId="39156224">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10F96" w14:textId="77777777" w:rsidR="00793AC0" w:rsidRPr="0038155F" w:rsidRDefault="001453CF">
                          <w:pPr>
                            <w:pStyle w:val="Footer"/>
                          </w:pPr>
                          <w:r w:rsidRPr="0038155F">
                            <w:fldChar w:fldCharType="begin"/>
                          </w:r>
                          <w:r w:rsidRPr="0038155F">
                            <w:instrText xml:space="preserve"> PAGE  \* MERGEFORMAT </w:instrText>
                          </w:r>
                          <w:r w:rsidRPr="0038155F">
                            <w:fldChar w:fldCharType="separate"/>
                          </w:r>
                          <w:r w:rsidRPr="0038155F">
                            <w:t>1</w:t>
                          </w:r>
                          <w:r w:rsidRPr="0038155F">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95ABD1A" id="_x0000_t202" coordsize="21600,21600" o:spt="202" path="m,l,21600r21600,l21600,xe">
              <v:stroke joinstyle="miter"/>
              <v:path gradientshapeok="t" o:connecttype="rect"/>
            </v:shapetype>
            <v:shape id="文本框 4" o:spid="_x0000_s1026" type="#_x0000_t202" style="position:absolute;left:0;text-align:left;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AC10F96" w14:textId="77777777" w:rsidR="00793AC0" w:rsidRPr="0038155F" w:rsidRDefault="001453CF">
                    <w:pPr>
                      <w:pStyle w:val="Footer"/>
                    </w:pPr>
                    <w:r w:rsidRPr="0038155F">
                      <w:fldChar w:fldCharType="begin"/>
                    </w:r>
                    <w:r w:rsidRPr="0038155F">
                      <w:instrText xml:space="preserve"> PAGE  \* MERGEFORMAT </w:instrText>
                    </w:r>
                    <w:r w:rsidRPr="0038155F">
                      <w:fldChar w:fldCharType="separate"/>
                    </w:r>
                    <w:r w:rsidRPr="0038155F">
                      <w:t>1</w:t>
                    </w:r>
                    <w:r w:rsidRPr="0038155F">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6BFD" w14:textId="47313476" w:rsidR="000402AC" w:rsidRPr="000402AC" w:rsidRDefault="001453CF" w:rsidP="000402AC">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2</w:t>
    </w:r>
    <w:r w:rsidRPr="00926B6C">
      <w:fldChar w:fldCharType="end"/>
    </w:r>
    <w:r>
      <w:tab/>
    </w:r>
    <w:r>
      <w:rPr>
        <w:b/>
        <w:bCs/>
      </w:rPr>
      <w:t>XSTR.</w:t>
    </w:r>
    <w:r>
      <w:rPr>
        <w:b/>
        <w:bCs/>
        <w:caps w:val="0"/>
      </w:rPr>
      <w:t>se-</w:t>
    </w:r>
    <w:r>
      <w:rPr>
        <w:b/>
        <w:bCs/>
      </w:rPr>
      <w:t>AI (2025-12)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C870" w14:textId="77777777" w:rsidR="000402AC" w:rsidRPr="008F0E27" w:rsidRDefault="001453CF"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Pr>
        <w:b/>
        <w:bCs/>
      </w:rPr>
      <w:t>XSTR.</w:t>
    </w:r>
    <w:r>
      <w:rPr>
        <w:b/>
        <w:bCs/>
        <w:caps w:val="0"/>
      </w:rPr>
      <w:t>se-</w:t>
    </w:r>
    <w:r>
      <w:rPr>
        <w:b/>
        <w:bCs/>
      </w:rPr>
      <w:t>AI (2025-12)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C884" w14:textId="77777777" w:rsidR="000402AC" w:rsidRPr="000402AC" w:rsidRDefault="001453CF" w:rsidP="000402AC">
    <w:pPr>
      <w:pStyle w:val="Footer"/>
      <w:tabs>
        <w:tab w:val="right" w:pos="8789"/>
      </w:tabs>
      <w:jc w:val="right"/>
      <w:rPr>
        <w:b/>
        <w:bCs/>
      </w:rPr>
    </w:pPr>
    <w:r>
      <w:rPr>
        <w:b/>
        <w:bCs/>
      </w:rPr>
      <w:tab/>
    </w:r>
    <w:r w:rsidRPr="00926B6C">
      <w:rPr>
        <w:b/>
        <w:bCs/>
      </w:rPr>
      <w:tab/>
    </w:r>
    <w:r>
      <w:rPr>
        <w:b/>
        <w:bCs/>
      </w:rPr>
      <w:t>XSTR.</w:t>
    </w:r>
    <w:r>
      <w:rPr>
        <w:b/>
        <w:bCs/>
        <w:caps w:val="0"/>
      </w:rPr>
      <w:t>se-</w:t>
    </w:r>
    <w:r>
      <w:rPr>
        <w:b/>
        <w:bCs/>
      </w:rPr>
      <w:t>AI (2025-12)</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2987E" w14:textId="77777777" w:rsidR="00024122" w:rsidRPr="0038155F" w:rsidRDefault="00024122">
      <w:pPr>
        <w:spacing w:before="0"/>
      </w:pPr>
      <w:r w:rsidRPr="0038155F">
        <w:separator/>
      </w:r>
    </w:p>
  </w:footnote>
  <w:footnote w:type="continuationSeparator" w:id="0">
    <w:p w14:paraId="33E6150D" w14:textId="77777777" w:rsidR="00024122" w:rsidRPr="0038155F" w:rsidRDefault="00024122">
      <w:pPr>
        <w:spacing w:before="0"/>
      </w:pPr>
      <w:r w:rsidRPr="003815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7F00" w14:textId="77777777" w:rsidR="008D3079" w:rsidRDefault="008D3079">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77C6" w14:textId="77777777" w:rsidR="008D3079" w:rsidRDefault="008D3079"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8E58" w14:textId="77777777" w:rsidR="008D3079" w:rsidRDefault="008D3079">
    <w:pPr>
      <w:pStyle w:val="Header"/>
      <w:ind w:right="360" w:firstLine="36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0A4F" w14:textId="77777777" w:rsidR="008D3079" w:rsidRDefault="008D30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4CC02" w14:textId="77777777" w:rsidR="008D3079" w:rsidRPr="008D3079" w:rsidRDefault="008D3079" w:rsidP="008D30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DF0B" w14:textId="77777777" w:rsidR="008D3079" w:rsidRDefault="008D30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7CEB" w14:textId="77777777" w:rsidR="008D3079" w:rsidRPr="008D3079" w:rsidRDefault="008D3079" w:rsidP="008D30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DF8F6B"/>
    <w:multiLevelType w:val="multilevel"/>
    <w:tmpl w:val="F4DF8F6B"/>
    <w:lvl w:ilvl="0">
      <w:start w:val="1"/>
      <w:numFmt w:val="decimal"/>
      <w:lvlText w:val="%1"/>
      <w:lvlJc w:val="left"/>
      <w:pPr>
        <w:tabs>
          <w:tab w:val="left" w:pos="432"/>
        </w:tabs>
        <w:ind w:left="432" w:hanging="432"/>
      </w:pPr>
      <w:rPr>
        <w:rFonts w:ascii="Times New Roman" w:hAnsi="Times New Roman" w:cs="Times New Roman" w:hint="default"/>
      </w:rPr>
    </w:lvl>
    <w:lvl w:ilvl="1">
      <w:start w:val="1"/>
      <w:numFmt w:val="decimal"/>
      <w:lvlText w:val="%1.%2"/>
      <w:lvlJc w:val="left"/>
      <w:pPr>
        <w:tabs>
          <w:tab w:val="left" w:pos="576"/>
        </w:tabs>
        <w:ind w:left="576" w:hanging="576"/>
      </w:pPr>
      <w:rPr>
        <w:rFonts w:ascii="Times New Roman" w:hAnsi="Times New Roman" w:cs="Times New Roman" w:hint="default"/>
      </w:rPr>
    </w:lvl>
    <w:lvl w:ilvl="2">
      <w:start w:val="1"/>
      <w:numFmt w:val="decimal"/>
      <w:lvlText w:val="%1.%2.%3"/>
      <w:lvlJc w:val="left"/>
      <w:pPr>
        <w:tabs>
          <w:tab w:val="left" w:pos="720"/>
        </w:tabs>
        <w:ind w:left="720" w:hanging="720"/>
      </w:pPr>
      <w:rPr>
        <w:rFonts w:ascii="Times New Roman" w:hAnsi="Times New Roman" w:cs="Times New Roman" w:hint="default"/>
      </w:rPr>
    </w:lvl>
    <w:lvl w:ilvl="3">
      <w:start w:val="1"/>
      <w:numFmt w:val="decimal"/>
      <w:lvlText w:val="%1.%2.%3.%4"/>
      <w:lvlJc w:val="left"/>
      <w:pPr>
        <w:tabs>
          <w:tab w:val="left" w:pos="864"/>
        </w:tabs>
        <w:ind w:left="864" w:hanging="864"/>
      </w:pPr>
      <w:rPr>
        <w:rFonts w:ascii="Times New Roman" w:hAnsi="Times New Roman" w:cs="Times New Roman" w:hint="default"/>
      </w:rPr>
    </w:lvl>
    <w:lvl w:ilvl="4">
      <w:start w:val="1"/>
      <w:numFmt w:val="decimal"/>
      <w:lvlText w:val="%1.%2.%3.%4.%5"/>
      <w:lvlJc w:val="left"/>
      <w:pPr>
        <w:tabs>
          <w:tab w:val="left" w:pos="1008"/>
        </w:tabs>
        <w:ind w:left="1008" w:hanging="1008"/>
      </w:pPr>
      <w:rPr>
        <w:rFonts w:ascii="Times New Roman" w:hAnsi="Times New Roman" w:cs="Times New Roman" w:hint="default"/>
      </w:rPr>
    </w:lvl>
    <w:lvl w:ilvl="5">
      <w:start w:val="1"/>
      <w:numFmt w:val="decimal"/>
      <w:lvlText w:val="%1.%2.%3.%4.%5.%6"/>
      <w:lvlJc w:val="left"/>
      <w:pPr>
        <w:tabs>
          <w:tab w:val="left" w:pos="1152"/>
        </w:tabs>
        <w:ind w:left="1152" w:hanging="1152"/>
      </w:pPr>
      <w:rPr>
        <w:rFonts w:ascii="Times New Roman" w:hAnsi="Times New Roman" w:cs="Times New Roman" w:hint="default"/>
      </w:rPr>
    </w:lvl>
    <w:lvl w:ilvl="6">
      <w:start w:val="1"/>
      <w:numFmt w:val="decimal"/>
      <w:lvlText w:val="%1.%2.%3.%4.%5.%6.%7"/>
      <w:lvlJc w:val="left"/>
      <w:pPr>
        <w:tabs>
          <w:tab w:val="left" w:pos="1296"/>
        </w:tabs>
        <w:ind w:left="1296" w:hanging="1296"/>
      </w:pPr>
      <w:rPr>
        <w:rFonts w:ascii="Times New Roman" w:hAnsi="Times New Roman" w:cs="Times New Roman" w:hint="default"/>
      </w:rPr>
    </w:lvl>
    <w:lvl w:ilvl="7">
      <w:start w:val="1"/>
      <w:numFmt w:val="decimal"/>
      <w:lvlText w:val="%1.%2.%3.%4.%5.%6.%7.%8"/>
      <w:lvlJc w:val="left"/>
      <w:pPr>
        <w:tabs>
          <w:tab w:val="left" w:pos="1440"/>
        </w:tabs>
        <w:ind w:left="1440" w:hanging="1440"/>
      </w:pPr>
      <w:rPr>
        <w:rFonts w:ascii="Times New Roman" w:hAnsi="Times New Roman" w:cs="Times New Roman" w:hint="default"/>
      </w:rPr>
    </w:lvl>
    <w:lvl w:ilvl="8">
      <w:start w:val="1"/>
      <w:numFmt w:val="decimal"/>
      <w:lvlText w:val="%1.%2.%3.%4.%5.%6.%7.%8.%9"/>
      <w:lvlJc w:val="left"/>
      <w:pPr>
        <w:tabs>
          <w:tab w:val="left" w:pos="1584"/>
        </w:tabs>
        <w:ind w:left="1584" w:hanging="1584"/>
      </w:pPr>
      <w:rPr>
        <w:rFonts w:ascii="Times New Roman" w:hAnsi="Times New Roman" w:cs="Times New Roman" w:hint="default"/>
      </w:rPr>
    </w:lvl>
  </w:abstractNum>
  <w:abstractNum w:abstractNumId="1" w15:restartNumberingAfterBreak="0">
    <w:nsid w:val="FDA03979"/>
    <w:multiLevelType w:val="singleLevel"/>
    <w:tmpl w:val="FDA03979"/>
    <w:lvl w:ilvl="0">
      <w:start w:val="1"/>
      <w:numFmt w:val="bullet"/>
      <w:lvlText w:val=""/>
      <w:lvlJc w:val="left"/>
      <w:pPr>
        <w:ind w:left="420" w:hanging="420"/>
      </w:pPr>
      <w:rPr>
        <w:rFonts w:ascii="Wingdings" w:hAnsi="Wingdings" w:hint="default"/>
      </w:rPr>
    </w:lvl>
  </w:abstractNum>
  <w:abstractNum w:abstractNumId="2"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3"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4"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5" w15:restartNumberingAfterBreak="0">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6"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7"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8"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9" w15:restartNumberingAfterBreak="0">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10"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11"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2" w15:restartNumberingAfterBreak="0">
    <w:nsid w:val="38B0DFF8"/>
    <w:multiLevelType w:val="singleLevel"/>
    <w:tmpl w:val="38B0DFF8"/>
    <w:lvl w:ilvl="0">
      <w:start w:val="1"/>
      <w:numFmt w:val="bullet"/>
      <w:lvlText w:val=""/>
      <w:lvlJc w:val="left"/>
      <w:pPr>
        <w:ind w:left="420" w:hanging="420"/>
      </w:pPr>
      <w:rPr>
        <w:rFonts w:ascii="Wingdings" w:hAnsi="Wingdings" w:hint="default"/>
      </w:rPr>
    </w:lvl>
  </w:abstractNum>
  <w:abstractNum w:abstractNumId="13" w15:restartNumberingAfterBreak="0">
    <w:nsid w:val="448EE98C"/>
    <w:multiLevelType w:val="singleLevel"/>
    <w:tmpl w:val="448EE98C"/>
    <w:lvl w:ilvl="0">
      <w:start w:val="1"/>
      <w:numFmt w:val="bullet"/>
      <w:lvlText w:val=""/>
      <w:lvlJc w:val="left"/>
      <w:pPr>
        <w:ind w:left="420" w:hanging="420"/>
      </w:pPr>
      <w:rPr>
        <w:rFonts w:ascii="Wingdings" w:hAnsi="Wingdings" w:hint="default"/>
      </w:rPr>
    </w:lvl>
  </w:abstractNum>
  <w:abstractNum w:abstractNumId="14" w15:restartNumberingAfterBreak="0">
    <w:nsid w:val="4E4EF449"/>
    <w:multiLevelType w:val="singleLevel"/>
    <w:tmpl w:val="4E4EF449"/>
    <w:lvl w:ilvl="0">
      <w:start w:val="2"/>
      <w:numFmt w:val="decimal"/>
      <w:suff w:val="space"/>
      <w:lvlText w:val="%1)"/>
      <w:lvlJc w:val="left"/>
    </w:lvl>
  </w:abstractNum>
  <w:abstractNum w:abstractNumId="15" w15:restartNumberingAfterBreak="0">
    <w:nsid w:val="50B622E7"/>
    <w:multiLevelType w:val="multilevel"/>
    <w:tmpl w:val="50B622E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662129210">
    <w:abstractNumId w:val="5"/>
  </w:num>
  <w:num w:numId="2" w16cid:durableId="424806878">
    <w:abstractNumId w:val="7"/>
  </w:num>
  <w:num w:numId="3" w16cid:durableId="353728830">
    <w:abstractNumId w:val="10"/>
  </w:num>
  <w:num w:numId="4" w16cid:durableId="841703198">
    <w:abstractNumId w:val="11"/>
  </w:num>
  <w:num w:numId="5" w16cid:durableId="166867148">
    <w:abstractNumId w:val="8"/>
  </w:num>
  <w:num w:numId="6" w16cid:durableId="1600797460">
    <w:abstractNumId w:val="4"/>
  </w:num>
  <w:num w:numId="7" w16cid:durableId="507915368">
    <w:abstractNumId w:val="9"/>
  </w:num>
  <w:num w:numId="8" w16cid:durableId="1003702780">
    <w:abstractNumId w:val="6"/>
  </w:num>
  <w:num w:numId="9" w16cid:durableId="532808729">
    <w:abstractNumId w:val="3"/>
  </w:num>
  <w:num w:numId="10" w16cid:durableId="353460879">
    <w:abstractNumId w:val="2"/>
  </w:num>
  <w:num w:numId="11" w16cid:durableId="1420908392">
    <w:abstractNumId w:val="0"/>
  </w:num>
  <w:num w:numId="12" w16cid:durableId="1075278810">
    <w:abstractNumId w:val="12"/>
  </w:num>
  <w:num w:numId="13" w16cid:durableId="254442135">
    <w:abstractNumId w:val="14"/>
  </w:num>
  <w:num w:numId="14" w16cid:durableId="1230337568">
    <w:abstractNumId w:val="1"/>
  </w:num>
  <w:num w:numId="15" w16cid:durableId="711223802">
    <w:abstractNumId w:val="13"/>
  </w:num>
  <w:num w:numId="16" w16cid:durableId="1310941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evenAndOddHeaders/>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00"/>
    <w:rsid w:val="00023D9A"/>
    <w:rsid w:val="000240D9"/>
    <w:rsid w:val="00024122"/>
    <w:rsid w:val="00026DF6"/>
    <w:rsid w:val="0003321F"/>
    <w:rsid w:val="00036034"/>
    <w:rsid w:val="000402AC"/>
    <w:rsid w:val="00057000"/>
    <w:rsid w:val="000640E0"/>
    <w:rsid w:val="000669C8"/>
    <w:rsid w:val="0008334F"/>
    <w:rsid w:val="00085D03"/>
    <w:rsid w:val="00091C1F"/>
    <w:rsid w:val="000A0CCE"/>
    <w:rsid w:val="000A2E8A"/>
    <w:rsid w:val="000A3367"/>
    <w:rsid w:val="000A5CA2"/>
    <w:rsid w:val="000C0523"/>
    <w:rsid w:val="000C722F"/>
    <w:rsid w:val="000D0903"/>
    <w:rsid w:val="000D7AA1"/>
    <w:rsid w:val="000E17D5"/>
    <w:rsid w:val="000E3FB4"/>
    <w:rsid w:val="000E6A3A"/>
    <w:rsid w:val="000F0217"/>
    <w:rsid w:val="00101257"/>
    <w:rsid w:val="00111A13"/>
    <w:rsid w:val="00111F6D"/>
    <w:rsid w:val="0012121E"/>
    <w:rsid w:val="00125432"/>
    <w:rsid w:val="00132046"/>
    <w:rsid w:val="00137F40"/>
    <w:rsid w:val="001453CF"/>
    <w:rsid w:val="0015438F"/>
    <w:rsid w:val="00156ECD"/>
    <w:rsid w:val="00164D37"/>
    <w:rsid w:val="001871EC"/>
    <w:rsid w:val="001A670F"/>
    <w:rsid w:val="001B4CA3"/>
    <w:rsid w:val="001B5FB0"/>
    <w:rsid w:val="001C62B8"/>
    <w:rsid w:val="001D1313"/>
    <w:rsid w:val="001D6B09"/>
    <w:rsid w:val="001E7B0E"/>
    <w:rsid w:val="001F0C8B"/>
    <w:rsid w:val="001F141D"/>
    <w:rsid w:val="001F44CE"/>
    <w:rsid w:val="00200A06"/>
    <w:rsid w:val="002026FC"/>
    <w:rsid w:val="00204FB5"/>
    <w:rsid w:val="00210D7C"/>
    <w:rsid w:val="00211A77"/>
    <w:rsid w:val="00217309"/>
    <w:rsid w:val="00222B45"/>
    <w:rsid w:val="00223521"/>
    <w:rsid w:val="00230C6F"/>
    <w:rsid w:val="00253722"/>
    <w:rsid w:val="00255C8F"/>
    <w:rsid w:val="00257011"/>
    <w:rsid w:val="002622FA"/>
    <w:rsid w:val="00263518"/>
    <w:rsid w:val="00266B61"/>
    <w:rsid w:val="00276119"/>
    <w:rsid w:val="00276CD4"/>
    <w:rsid w:val="00277326"/>
    <w:rsid w:val="002928D1"/>
    <w:rsid w:val="002A3B14"/>
    <w:rsid w:val="002A401B"/>
    <w:rsid w:val="002A473B"/>
    <w:rsid w:val="002B3C3D"/>
    <w:rsid w:val="002B6628"/>
    <w:rsid w:val="002C26C0"/>
    <w:rsid w:val="002E781C"/>
    <w:rsid w:val="002E79CB"/>
    <w:rsid w:val="002F7879"/>
    <w:rsid w:val="002F7F55"/>
    <w:rsid w:val="00304E44"/>
    <w:rsid w:val="0030745F"/>
    <w:rsid w:val="00314630"/>
    <w:rsid w:val="0032090A"/>
    <w:rsid w:val="00321CDE"/>
    <w:rsid w:val="003244C3"/>
    <w:rsid w:val="0033212C"/>
    <w:rsid w:val="00333E15"/>
    <w:rsid w:val="00340703"/>
    <w:rsid w:val="00356BF9"/>
    <w:rsid w:val="0036651C"/>
    <w:rsid w:val="003739DB"/>
    <w:rsid w:val="0038155F"/>
    <w:rsid w:val="0038715D"/>
    <w:rsid w:val="00394DBF"/>
    <w:rsid w:val="003A43EF"/>
    <w:rsid w:val="003B69F8"/>
    <w:rsid w:val="003C33EB"/>
    <w:rsid w:val="003D0CEE"/>
    <w:rsid w:val="003D0D93"/>
    <w:rsid w:val="003D3E38"/>
    <w:rsid w:val="003F0C5D"/>
    <w:rsid w:val="003F2BED"/>
    <w:rsid w:val="003F5B18"/>
    <w:rsid w:val="004217A3"/>
    <w:rsid w:val="00434D09"/>
    <w:rsid w:val="00443878"/>
    <w:rsid w:val="00451A91"/>
    <w:rsid w:val="00453C29"/>
    <w:rsid w:val="004712CA"/>
    <w:rsid w:val="0047422E"/>
    <w:rsid w:val="0049280A"/>
    <w:rsid w:val="004C0393"/>
    <w:rsid w:val="004C0673"/>
    <w:rsid w:val="004D333D"/>
    <w:rsid w:val="004D60AA"/>
    <w:rsid w:val="004E00BD"/>
    <w:rsid w:val="004F1542"/>
    <w:rsid w:val="004F2EB4"/>
    <w:rsid w:val="004F3816"/>
    <w:rsid w:val="004F39DA"/>
    <w:rsid w:val="00502B5A"/>
    <w:rsid w:val="00504B8B"/>
    <w:rsid w:val="00510920"/>
    <w:rsid w:val="00510A44"/>
    <w:rsid w:val="0051199B"/>
    <w:rsid w:val="00543DAF"/>
    <w:rsid w:val="005501C9"/>
    <w:rsid w:val="00551C04"/>
    <w:rsid w:val="00553476"/>
    <w:rsid w:val="0056481F"/>
    <w:rsid w:val="00566EDA"/>
    <w:rsid w:val="00567013"/>
    <w:rsid w:val="00572654"/>
    <w:rsid w:val="00573840"/>
    <w:rsid w:val="00575E40"/>
    <w:rsid w:val="005808FD"/>
    <w:rsid w:val="00586AF4"/>
    <w:rsid w:val="005A011F"/>
    <w:rsid w:val="005A4BD2"/>
    <w:rsid w:val="005B1E57"/>
    <w:rsid w:val="005B5629"/>
    <w:rsid w:val="005B5738"/>
    <w:rsid w:val="005B6BF2"/>
    <w:rsid w:val="005C0300"/>
    <w:rsid w:val="005E2834"/>
    <w:rsid w:val="005E77BF"/>
    <w:rsid w:val="005F3D99"/>
    <w:rsid w:val="005F4B6A"/>
    <w:rsid w:val="005F7425"/>
    <w:rsid w:val="006115BA"/>
    <w:rsid w:val="006123C9"/>
    <w:rsid w:val="00613C16"/>
    <w:rsid w:val="00615A0A"/>
    <w:rsid w:val="00621A25"/>
    <w:rsid w:val="00626F68"/>
    <w:rsid w:val="006333D4"/>
    <w:rsid w:val="006369B2"/>
    <w:rsid w:val="00652C03"/>
    <w:rsid w:val="006570B0"/>
    <w:rsid w:val="0069210B"/>
    <w:rsid w:val="006979A4"/>
    <w:rsid w:val="006A3FCD"/>
    <w:rsid w:val="006A4055"/>
    <w:rsid w:val="006C5641"/>
    <w:rsid w:val="006D1089"/>
    <w:rsid w:val="006D32F0"/>
    <w:rsid w:val="006D5233"/>
    <w:rsid w:val="006D7355"/>
    <w:rsid w:val="006E0377"/>
    <w:rsid w:val="00715221"/>
    <w:rsid w:val="007266F7"/>
    <w:rsid w:val="00730CE4"/>
    <w:rsid w:val="00731135"/>
    <w:rsid w:val="007324AF"/>
    <w:rsid w:val="00732F16"/>
    <w:rsid w:val="00735480"/>
    <w:rsid w:val="007409B4"/>
    <w:rsid w:val="0075525E"/>
    <w:rsid w:val="007554DD"/>
    <w:rsid w:val="007614CB"/>
    <w:rsid w:val="007728AC"/>
    <w:rsid w:val="007760CB"/>
    <w:rsid w:val="007903F8"/>
    <w:rsid w:val="00792AF8"/>
    <w:rsid w:val="00793AC0"/>
    <w:rsid w:val="00794F4F"/>
    <w:rsid w:val="007970B2"/>
    <w:rsid w:val="007974BE"/>
    <w:rsid w:val="007A0916"/>
    <w:rsid w:val="007A0DFD"/>
    <w:rsid w:val="007B649A"/>
    <w:rsid w:val="007C44D9"/>
    <w:rsid w:val="007C7122"/>
    <w:rsid w:val="007D3F11"/>
    <w:rsid w:val="007D5623"/>
    <w:rsid w:val="007F1869"/>
    <w:rsid w:val="007F664D"/>
    <w:rsid w:val="008057FA"/>
    <w:rsid w:val="00807A4B"/>
    <w:rsid w:val="00811616"/>
    <w:rsid w:val="008209A3"/>
    <w:rsid w:val="00837645"/>
    <w:rsid w:val="00842137"/>
    <w:rsid w:val="00843CCA"/>
    <w:rsid w:val="00851FE1"/>
    <w:rsid w:val="00852536"/>
    <w:rsid w:val="0085526B"/>
    <w:rsid w:val="00856AA7"/>
    <w:rsid w:val="0086676C"/>
    <w:rsid w:val="008715DC"/>
    <w:rsid w:val="00877E7E"/>
    <w:rsid w:val="0089088E"/>
    <w:rsid w:val="00892297"/>
    <w:rsid w:val="00897F30"/>
    <w:rsid w:val="008A7F6F"/>
    <w:rsid w:val="008B4B8D"/>
    <w:rsid w:val="008C2CB9"/>
    <w:rsid w:val="008C585D"/>
    <w:rsid w:val="008D3079"/>
    <w:rsid w:val="008D3F0A"/>
    <w:rsid w:val="008D599B"/>
    <w:rsid w:val="008D71AB"/>
    <w:rsid w:val="008E0172"/>
    <w:rsid w:val="008F0E27"/>
    <w:rsid w:val="008F7FE0"/>
    <w:rsid w:val="0090277E"/>
    <w:rsid w:val="00913B6E"/>
    <w:rsid w:val="00915ADB"/>
    <w:rsid w:val="00920979"/>
    <w:rsid w:val="009221D8"/>
    <w:rsid w:val="00924AB2"/>
    <w:rsid w:val="00926082"/>
    <w:rsid w:val="00926B6C"/>
    <w:rsid w:val="00930F6B"/>
    <w:rsid w:val="00936276"/>
    <w:rsid w:val="009368D1"/>
    <w:rsid w:val="009406B5"/>
    <w:rsid w:val="00946166"/>
    <w:rsid w:val="00947CF6"/>
    <w:rsid w:val="0095738D"/>
    <w:rsid w:val="00964CE7"/>
    <w:rsid w:val="0096683D"/>
    <w:rsid w:val="00971B02"/>
    <w:rsid w:val="00977586"/>
    <w:rsid w:val="00983164"/>
    <w:rsid w:val="00985F23"/>
    <w:rsid w:val="0098715E"/>
    <w:rsid w:val="00990678"/>
    <w:rsid w:val="009972EF"/>
    <w:rsid w:val="009A2087"/>
    <w:rsid w:val="009A71A9"/>
    <w:rsid w:val="009D7C8E"/>
    <w:rsid w:val="009E28F9"/>
    <w:rsid w:val="009E6045"/>
    <w:rsid w:val="009E766E"/>
    <w:rsid w:val="009F46DF"/>
    <w:rsid w:val="009F715E"/>
    <w:rsid w:val="00A03715"/>
    <w:rsid w:val="00A04877"/>
    <w:rsid w:val="00A10DBB"/>
    <w:rsid w:val="00A21E83"/>
    <w:rsid w:val="00A25503"/>
    <w:rsid w:val="00A273CE"/>
    <w:rsid w:val="00A3160C"/>
    <w:rsid w:val="00A32F09"/>
    <w:rsid w:val="00A4013E"/>
    <w:rsid w:val="00A427CD"/>
    <w:rsid w:val="00A4383A"/>
    <w:rsid w:val="00A4600B"/>
    <w:rsid w:val="00A54310"/>
    <w:rsid w:val="00A679D3"/>
    <w:rsid w:val="00A67A81"/>
    <w:rsid w:val="00A728A3"/>
    <w:rsid w:val="00A730A6"/>
    <w:rsid w:val="00A748AD"/>
    <w:rsid w:val="00A828F2"/>
    <w:rsid w:val="00A971A0"/>
    <w:rsid w:val="00AA1F22"/>
    <w:rsid w:val="00AE443D"/>
    <w:rsid w:val="00AF71E8"/>
    <w:rsid w:val="00B05821"/>
    <w:rsid w:val="00B1304F"/>
    <w:rsid w:val="00B26C28"/>
    <w:rsid w:val="00B337CE"/>
    <w:rsid w:val="00B44492"/>
    <w:rsid w:val="00B453F5"/>
    <w:rsid w:val="00B5253A"/>
    <w:rsid w:val="00B53D1B"/>
    <w:rsid w:val="00B57784"/>
    <w:rsid w:val="00B606D5"/>
    <w:rsid w:val="00B718A5"/>
    <w:rsid w:val="00B7574F"/>
    <w:rsid w:val="00B94E48"/>
    <w:rsid w:val="00BA0CA7"/>
    <w:rsid w:val="00BA1DCC"/>
    <w:rsid w:val="00BB147D"/>
    <w:rsid w:val="00BC154A"/>
    <w:rsid w:val="00BD16C1"/>
    <w:rsid w:val="00BF0B64"/>
    <w:rsid w:val="00C02DDC"/>
    <w:rsid w:val="00C12C04"/>
    <w:rsid w:val="00C237FE"/>
    <w:rsid w:val="00C3367E"/>
    <w:rsid w:val="00C35DDC"/>
    <w:rsid w:val="00C42125"/>
    <w:rsid w:val="00C43B33"/>
    <w:rsid w:val="00C55F2E"/>
    <w:rsid w:val="00C62814"/>
    <w:rsid w:val="00C66C2C"/>
    <w:rsid w:val="00C707AC"/>
    <w:rsid w:val="00C74937"/>
    <w:rsid w:val="00C80AA4"/>
    <w:rsid w:val="00C9460E"/>
    <w:rsid w:val="00CA7692"/>
    <w:rsid w:val="00CB04E4"/>
    <w:rsid w:val="00CB3873"/>
    <w:rsid w:val="00CE6FBD"/>
    <w:rsid w:val="00CF2F0B"/>
    <w:rsid w:val="00CF6FC4"/>
    <w:rsid w:val="00D32728"/>
    <w:rsid w:val="00D3501C"/>
    <w:rsid w:val="00D43256"/>
    <w:rsid w:val="00D43D8E"/>
    <w:rsid w:val="00D51500"/>
    <w:rsid w:val="00D576F0"/>
    <w:rsid w:val="00D64F7F"/>
    <w:rsid w:val="00D83D44"/>
    <w:rsid w:val="00D87000"/>
    <w:rsid w:val="00DA43AE"/>
    <w:rsid w:val="00DB02F0"/>
    <w:rsid w:val="00DB520F"/>
    <w:rsid w:val="00DC17F2"/>
    <w:rsid w:val="00DE0CEB"/>
    <w:rsid w:val="00DE3062"/>
    <w:rsid w:val="00DF2709"/>
    <w:rsid w:val="00E04EFE"/>
    <w:rsid w:val="00E1082B"/>
    <w:rsid w:val="00E12295"/>
    <w:rsid w:val="00E12323"/>
    <w:rsid w:val="00E1406C"/>
    <w:rsid w:val="00E17988"/>
    <w:rsid w:val="00E20212"/>
    <w:rsid w:val="00E204DD"/>
    <w:rsid w:val="00E20A4B"/>
    <w:rsid w:val="00E324D9"/>
    <w:rsid w:val="00E41DAB"/>
    <w:rsid w:val="00E4498B"/>
    <w:rsid w:val="00E503A1"/>
    <w:rsid w:val="00E51877"/>
    <w:rsid w:val="00E536EE"/>
    <w:rsid w:val="00E53C24"/>
    <w:rsid w:val="00E54565"/>
    <w:rsid w:val="00E829E0"/>
    <w:rsid w:val="00E8351B"/>
    <w:rsid w:val="00E85965"/>
    <w:rsid w:val="00E96B39"/>
    <w:rsid w:val="00EA51CC"/>
    <w:rsid w:val="00EB0BA4"/>
    <w:rsid w:val="00EB444D"/>
    <w:rsid w:val="00EC7BF8"/>
    <w:rsid w:val="00EF687E"/>
    <w:rsid w:val="00F00EFD"/>
    <w:rsid w:val="00F01F23"/>
    <w:rsid w:val="00F02294"/>
    <w:rsid w:val="00F07576"/>
    <w:rsid w:val="00F075D9"/>
    <w:rsid w:val="00F10398"/>
    <w:rsid w:val="00F11CD1"/>
    <w:rsid w:val="00F149DB"/>
    <w:rsid w:val="00F24B94"/>
    <w:rsid w:val="00F30EF6"/>
    <w:rsid w:val="00F35F57"/>
    <w:rsid w:val="00F50467"/>
    <w:rsid w:val="00F60BC1"/>
    <w:rsid w:val="00F706BF"/>
    <w:rsid w:val="00F72A3A"/>
    <w:rsid w:val="00F72F68"/>
    <w:rsid w:val="00F8324E"/>
    <w:rsid w:val="00FC6201"/>
    <w:rsid w:val="00FC65C7"/>
    <w:rsid w:val="00FC7A53"/>
    <w:rsid w:val="00FD07A8"/>
    <w:rsid w:val="00FE3F52"/>
    <w:rsid w:val="00FE41DE"/>
    <w:rsid w:val="00FF4546"/>
    <w:rsid w:val="010A11BF"/>
    <w:rsid w:val="01132B73"/>
    <w:rsid w:val="01222B38"/>
    <w:rsid w:val="014852B3"/>
    <w:rsid w:val="015654C1"/>
    <w:rsid w:val="016C2A98"/>
    <w:rsid w:val="0179546C"/>
    <w:rsid w:val="019A10AD"/>
    <w:rsid w:val="01B45E2E"/>
    <w:rsid w:val="01C257D2"/>
    <w:rsid w:val="02044E7B"/>
    <w:rsid w:val="0208149D"/>
    <w:rsid w:val="02613E37"/>
    <w:rsid w:val="0264611C"/>
    <w:rsid w:val="02663C42"/>
    <w:rsid w:val="02C84116"/>
    <w:rsid w:val="02DE5ECF"/>
    <w:rsid w:val="032407FA"/>
    <w:rsid w:val="03B5131D"/>
    <w:rsid w:val="03CC1935"/>
    <w:rsid w:val="03D00774"/>
    <w:rsid w:val="03FF0615"/>
    <w:rsid w:val="03FF6550"/>
    <w:rsid w:val="041760A1"/>
    <w:rsid w:val="04277AAD"/>
    <w:rsid w:val="042D5CE2"/>
    <w:rsid w:val="04427EFF"/>
    <w:rsid w:val="04492A11"/>
    <w:rsid w:val="045647A9"/>
    <w:rsid w:val="0469608B"/>
    <w:rsid w:val="048033EF"/>
    <w:rsid w:val="048A34DF"/>
    <w:rsid w:val="04EB529A"/>
    <w:rsid w:val="05192E01"/>
    <w:rsid w:val="0560352B"/>
    <w:rsid w:val="056E4C02"/>
    <w:rsid w:val="05962ADB"/>
    <w:rsid w:val="05F652DD"/>
    <w:rsid w:val="06127D42"/>
    <w:rsid w:val="06623584"/>
    <w:rsid w:val="066E3979"/>
    <w:rsid w:val="070D32CE"/>
    <w:rsid w:val="071C5905"/>
    <w:rsid w:val="077741FC"/>
    <w:rsid w:val="078371AE"/>
    <w:rsid w:val="07962647"/>
    <w:rsid w:val="07A04291"/>
    <w:rsid w:val="07FD6DF7"/>
    <w:rsid w:val="08020367"/>
    <w:rsid w:val="081F5E64"/>
    <w:rsid w:val="083D6BF1"/>
    <w:rsid w:val="085019E9"/>
    <w:rsid w:val="08626C5A"/>
    <w:rsid w:val="08850B9A"/>
    <w:rsid w:val="088F1A65"/>
    <w:rsid w:val="089D0A30"/>
    <w:rsid w:val="08DA0EE6"/>
    <w:rsid w:val="08EB6C4F"/>
    <w:rsid w:val="09212671"/>
    <w:rsid w:val="09941BAA"/>
    <w:rsid w:val="099C1A2B"/>
    <w:rsid w:val="09E53E24"/>
    <w:rsid w:val="0A117FF9"/>
    <w:rsid w:val="0A626971"/>
    <w:rsid w:val="0AF27EBB"/>
    <w:rsid w:val="0B092908"/>
    <w:rsid w:val="0B3067FB"/>
    <w:rsid w:val="0B673B19"/>
    <w:rsid w:val="0B9C2483"/>
    <w:rsid w:val="0BD47E6F"/>
    <w:rsid w:val="0BE95B29"/>
    <w:rsid w:val="0C04382E"/>
    <w:rsid w:val="0C0F534B"/>
    <w:rsid w:val="0C2A5CE1"/>
    <w:rsid w:val="0C4C756E"/>
    <w:rsid w:val="0C883A7E"/>
    <w:rsid w:val="0CB1607C"/>
    <w:rsid w:val="0CDC1F9D"/>
    <w:rsid w:val="0CDF4D1D"/>
    <w:rsid w:val="0CE473B7"/>
    <w:rsid w:val="0D3B3B30"/>
    <w:rsid w:val="0D4D6AE5"/>
    <w:rsid w:val="0D7A532C"/>
    <w:rsid w:val="0DAF658B"/>
    <w:rsid w:val="0DC161D1"/>
    <w:rsid w:val="0DD3421B"/>
    <w:rsid w:val="0DEF37FE"/>
    <w:rsid w:val="0DFB6666"/>
    <w:rsid w:val="0E130404"/>
    <w:rsid w:val="0E5C209B"/>
    <w:rsid w:val="0E7211A3"/>
    <w:rsid w:val="0EA36093"/>
    <w:rsid w:val="0EA855E3"/>
    <w:rsid w:val="0EAD0BA0"/>
    <w:rsid w:val="0EB808D4"/>
    <w:rsid w:val="0EE6656E"/>
    <w:rsid w:val="0EE81043"/>
    <w:rsid w:val="0F7113E6"/>
    <w:rsid w:val="0F7756E1"/>
    <w:rsid w:val="0FD22FCD"/>
    <w:rsid w:val="0FD9439B"/>
    <w:rsid w:val="0FE4264A"/>
    <w:rsid w:val="10044784"/>
    <w:rsid w:val="1020666A"/>
    <w:rsid w:val="10233173"/>
    <w:rsid w:val="1039211E"/>
    <w:rsid w:val="10587A40"/>
    <w:rsid w:val="106C17D9"/>
    <w:rsid w:val="108C4203"/>
    <w:rsid w:val="10A32505"/>
    <w:rsid w:val="10AD2A04"/>
    <w:rsid w:val="10B720F7"/>
    <w:rsid w:val="10E5667A"/>
    <w:rsid w:val="10F1115B"/>
    <w:rsid w:val="112A5BEF"/>
    <w:rsid w:val="1153000D"/>
    <w:rsid w:val="115F467E"/>
    <w:rsid w:val="116021A5"/>
    <w:rsid w:val="1198193E"/>
    <w:rsid w:val="11992823"/>
    <w:rsid w:val="119B31DD"/>
    <w:rsid w:val="11A26319"/>
    <w:rsid w:val="11A52EC2"/>
    <w:rsid w:val="11FB3E64"/>
    <w:rsid w:val="1272218F"/>
    <w:rsid w:val="12977E48"/>
    <w:rsid w:val="12DC4B2B"/>
    <w:rsid w:val="12F40DF6"/>
    <w:rsid w:val="13517165"/>
    <w:rsid w:val="13577F89"/>
    <w:rsid w:val="136B4B1A"/>
    <w:rsid w:val="137D7C01"/>
    <w:rsid w:val="138E61A0"/>
    <w:rsid w:val="13F75BCF"/>
    <w:rsid w:val="13FD5577"/>
    <w:rsid w:val="148F7966"/>
    <w:rsid w:val="14B067DA"/>
    <w:rsid w:val="14B52807"/>
    <w:rsid w:val="15003A82"/>
    <w:rsid w:val="151F0EB5"/>
    <w:rsid w:val="1529706A"/>
    <w:rsid w:val="15724254"/>
    <w:rsid w:val="158C0228"/>
    <w:rsid w:val="15AE276E"/>
    <w:rsid w:val="15FA2BC8"/>
    <w:rsid w:val="161002DB"/>
    <w:rsid w:val="16352BFB"/>
    <w:rsid w:val="167969DD"/>
    <w:rsid w:val="169E6FE9"/>
    <w:rsid w:val="16D17863"/>
    <w:rsid w:val="17127A9D"/>
    <w:rsid w:val="173B5246"/>
    <w:rsid w:val="173E0892"/>
    <w:rsid w:val="17526A72"/>
    <w:rsid w:val="176F4F89"/>
    <w:rsid w:val="1790751F"/>
    <w:rsid w:val="17B31280"/>
    <w:rsid w:val="182868AE"/>
    <w:rsid w:val="182C0B38"/>
    <w:rsid w:val="18CD6371"/>
    <w:rsid w:val="19067AD5"/>
    <w:rsid w:val="19310A3D"/>
    <w:rsid w:val="19771BFC"/>
    <w:rsid w:val="19A03A46"/>
    <w:rsid w:val="19AC41D9"/>
    <w:rsid w:val="19B25567"/>
    <w:rsid w:val="1A213B02"/>
    <w:rsid w:val="1A325F00"/>
    <w:rsid w:val="1A424257"/>
    <w:rsid w:val="1A59631C"/>
    <w:rsid w:val="1AC16E09"/>
    <w:rsid w:val="1AC40B33"/>
    <w:rsid w:val="1AD73359"/>
    <w:rsid w:val="1B1D6833"/>
    <w:rsid w:val="1BC53103"/>
    <w:rsid w:val="1BD468A2"/>
    <w:rsid w:val="1BF40614"/>
    <w:rsid w:val="1C3F2267"/>
    <w:rsid w:val="1C6A2129"/>
    <w:rsid w:val="1C7E4DAE"/>
    <w:rsid w:val="1C7F6ED5"/>
    <w:rsid w:val="1C915CF1"/>
    <w:rsid w:val="1CA50070"/>
    <w:rsid w:val="1CED2FD3"/>
    <w:rsid w:val="1CEE3304"/>
    <w:rsid w:val="1D07422E"/>
    <w:rsid w:val="1D6207BC"/>
    <w:rsid w:val="1D74158B"/>
    <w:rsid w:val="1D840FC9"/>
    <w:rsid w:val="1DA70534"/>
    <w:rsid w:val="1DAA2459"/>
    <w:rsid w:val="1DD30F57"/>
    <w:rsid w:val="1DE13B91"/>
    <w:rsid w:val="1DF60118"/>
    <w:rsid w:val="1E64299A"/>
    <w:rsid w:val="1E8D532F"/>
    <w:rsid w:val="1ECC2C27"/>
    <w:rsid w:val="1ED979AD"/>
    <w:rsid w:val="1F111A48"/>
    <w:rsid w:val="1F1F2A52"/>
    <w:rsid w:val="1F2402CE"/>
    <w:rsid w:val="1FA31BDA"/>
    <w:rsid w:val="1FCA360B"/>
    <w:rsid w:val="209B6807"/>
    <w:rsid w:val="20A1107F"/>
    <w:rsid w:val="211E4363"/>
    <w:rsid w:val="214A0889"/>
    <w:rsid w:val="21D5115C"/>
    <w:rsid w:val="21DF5435"/>
    <w:rsid w:val="220701EA"/>
    <w:rsid w:val="221F340E"/>
    <w:rsid w:val="22296587"/>
    <w:rsid w:val="229B128E"/>
    <w:rsid w:val="22DC0E41"/>
    <w:rsid w:val="230A7F22"/>
    <w:rsid w:val="231768D7"/>
    <w:rsid w:val="23344F70"/>
    <w:rsid w:val="235F4ED6"/>
    <w:rsid w:val="236B7314"/>
    <w:rsid w:val="236E24FF"/>
    <w:rsid w:val="23BB468A"/>
    <w:rsid w:val="23CD77AA"/>
    <w:rsid w:val="23DC215F"/>
    <w:rsid w:val="23E47FEF"/>
    <w:rsid w:val="23E6478B"/>
    <w:rsid w:val="23EE3640"/>
    <w:rsid w:val="241265E3"/>
    <w:rsid w:val="24964A09"/>
    <w:rsid w:val="24B14D99"/>
    <w:rsid w:val="24C543A1"/>
    <w:rsid w:val="24D6447F"/>
    <w:rsid w:val="251D2605"/>
    <w:rsid w:val="2574277C"/>
    <w:rsid w:val="25904C76"/>
    <w:rsid w:val="25CB2E44"/>
    <w:rsid w:val="25E17A07"/>
    <w:rsid w:val="26030843"/>
    <w:rsid w:val="261C0F13"/>
    <w:rsid w:val="261F571B"/>
    <w:rsid w:val="268C4951"/>
    <w:rsid w:val="26A20762"/>
    <w:rsid w:val="26B71DC8"/>
    <w:rsid w:val="275955E3"/>
    <w:rsid w:val="27663B54"/>
    <w:rsid w:val="27E82BE9"/>
    <w:rsid w:val="2808303D"/>
    <w:rsid w:val="282974BB"/>
    <w:rsid w:val="28316A25"/>
    <w:rsid w:val="285E5AD0"/>
    <w:rsid w:val="286D547B"/>
    <w:rsid w:val="28B545EF"/>
    <w:rsid w:val="28D2468E"/>
    <w:rsid w:val="28FE2577"/>
    <w:rsid w:val="290336EA"/>
    <w:rsid w:val="293D7EC8"/>
    <w:rsid w:val="295C2DFA"/>
    <w:rsid w:val="296E2CC5"/>
    <w:rsid w:val="29726019"/>
    <w:rsid w:val="29A35A4E"/>
    <w:rsid w:val="29E0395D"/>
    <w:rsid w:val="29E0703F"/>
    <w:rsid w:val="2A860F21"/>
    <w:rsid w:val="2ACD3BF8"/>
    <w:rsid w:val="2AE16F8D"/>
    <w:rsid w:val="2AEB3037"/>
    <w:rsid w:val="2B15163B"/>
    <w:rsid w:val="2B3C71EB"/>
    <w:rsid w:val="2B7120B4"/>
    <w:rsid w:val="2B942D1F"/>
    <w:rsid w:val="2BBA59CC"/>
    <w:rsid w:val="2BEC4E94"/>
    <w:rsid w:val="2C0C79D5"/>
    <w:rsid w:val="2C161986"/>
    <w:rsid w:val="2C364F95"/>
    <w:rsid w:val="2C452737"/>
    <w:rsid w:val="2C5D75B5"/>
    <w:rsid w:val="2C755978"/>
    <w:rsid w:val="2C7A4785"/>
    <w:rsid w:val="2C945E6C"/>
    <w:rsid w:val="2CA14D72"/>
    <w:rsid w:val="2CAA07D3"/>
    <w:rsid w:val="2CD40E57"/>
    <w:rsid w:val="2D524C40"/>
    <w:rsid w:val="2D596241"/>
    <w:rsid w:val="2D5A2988"/>
    <w:rsid w:val="2D807C69"/>
    <w:rsid w:val="2D917516"/>
    <w:rsid w:val="2DAC3BFD"/>
    <w:rsid w:val="2DCF1834"/>
    <w:rsid w:val="2DE64CDC"/>
    <w:rsid w:val="2DE75AD8"/>
    <w:rsid w:val="2E271C28"/>
    <w:rsid w:val="2E2E34A6"/>
    <w:rsid w:val="2E3507E9"/>
    <w:rsid w:val="2E4931AB"/>
    <w:rsid w:val="2E5F7614"/>
    <w:rsid w:val="2E7D140F"/>
    <w:rsid w:val="2E7D6EB2"/>
    <w:rsid w:val="2E7F34B6"/>
    <w:rsid w:val="2E972EF3"/>
    <w:rsid w:val="2EA81517"/>
    <w:rsid w:val="2EBD258D"/>
    <w:rsid w:val="2ECD3B08"/>
    <w:rsid w:val="2F280B6B"/>
    <w:rsid w:val="2F3B1E2F"/>
    <w:rsid w:val="2F577537"/>
    <w:rsid w:val="2F692AA4"/>
    <w:rsid w:val="2F6B28DA"/>
    <w:rsid w:val="2F6E12E0"/>
    <w:rsid w:val="2F8135BA"/>
    <w:rsid w:val="2F914994"/>
    <w:rsid w:val="2F987F26"/>
    <w:rsid w:val="2F9A0A6F"/>
    <w:rsid w:val="2F9B6B5A"/>
    <w:rsid w:val="2FB614B6"/>
    <w:rsid w:val="2FF655FC"/>
    <w:rsid w:val="30C63672"/>
    <w:rsid w:val="30C85944"/>
    <w:rsid w:val="310B369D"/>
    <w:rsid w:val="31102E48"/>
    <w:rsid w:val="312D1841"/>
    <w:rsid w:val="314B0324"/>
    <w:rsid w:val="315947EF"/>
    <w:rsid w:val="32096215"/>
    <w:rsid w:val="320B39C3"/>
    <w:rsid w:val="3213534F"/>
    <w:rsid w:val="32847649"/>
    <w:rsid w:val="32F15045"/>
    <w:rsid w:val="334074D5"/>
    <w:rsid w:val="334A45C0"/>
    <w:rsid w:val="334C5DB8"/>
    <w:rsid w:val="334E1C11"/>
    <w:rsid w:val="33805DC7"/>
    <w:rsid w:val="33A20D45"/>
    <w:rsid w:val="341B1908"/>
    <w:rsid w:val="344714D3"/>
    <w:rsid w:val="349450A9"/>
    <w:rsid w:val="34950819"/>
    <w:rsid w:val="34B63D06"/>
    <w:rsid w:val="34C838BF"/>
    <w:rsid w:val="34D57E3D"/>
    <w:rsid w:val="34EB321E"/>
    <w:rsid w:val="359C5349"/>
    <w:rsid w:val="359C7332"/>
    <w:rsid w:val="35B47D00"/>
    <w:rsid w:val="365437D6"/>
    <w:rsid w:val="36D45384"/>
    <w:rsid w:val="36EB51D6"/>
    <w:rsid w:val="37184804"/>
    <w:rsid w:val="37831618"/>
    <w:rsid w:val="380556F6"/>
    <w:rsid w:val="38554F38"/>
    <w:rsid w:val="385B3AEC"/>
    <w:rsid w:val="386A0C4F"/>
    <w:rsid w:val="386D0B7F"/>
    <w:rsid w:val="390D6094"/>
    <w:rsid w:val="3925145A"/>
    <w:rsid w:val="3A2D6380"/>
    <w:rsid w:val="3A3F02FA"/>
    <w:rsid w:val="3A564FC6"/>
    <w:rsid w:val="3A6B16E8"/>
    <w:rsid w:val="3A7206CF"/>
    <w:rsid w:val="3AC06BF4"/>
    <w:rsid w:val="3ADE5721"/>
    <w:rsid w:val="3B007A89"/>
    <w:rsid w:val="3B2F24DA"/>
    <w:rsid w:val="3B43394A"/>
    <w:rsid w:val="3BC3017B"/>
    <w:rsid w:val="3BFD221A"/>
    <w:rsid w:val="3C700C3E"/>
    <w:rsid w:val="3C7B6F69"/>
    <w:rsid w:val="3C85293C"/>
    <w:rsid w:val="3CF2238C"/>
    <w:rsid w:val="3D3B78D9"/>
    <w:rsid w:val="3D3E4306"/>
    <w:rsid w:val="3D430101"/>
    <w:rsid w:val="3D626412"/>
    <w:rsid w:val="3D78202C"/>
    <w:rsid w:val="3DA20EAA"/>
    <w:rsid w:val="3DAA3D38"/>
    <w:rsid w:val="3DB45A28"/>
    <w:rsid w:val="3E265A58"/>
    <w:rsid w:val="3E8C6A9E"/>
    <w:rsid w:val="3E9230EE"/>
    <w:rsid w:val="3EAE6154"/>
    <w:rsid w:val="3F171845"/>
    <w:rsid w:val="3FB10803"/>
    <w:rsid w:val="3FBA5139"/>
    <w:rsid w:val="3FBD23EC"/>
    <w:rsid w:val="3FCF7597"/>
    <w:rsid w:val="3FE63663"/>
    <w:rsid w:val="40013A4E"/>
    <w:rsid w:val="40031597"/>
    <w:rsid w:val="401B2838"/>
    <w:rsid w:val="40202543"/>
    <w:rsid w:val="403F7E3E"/>
    <w:rsid w:val="404C2384"/>
    <w:rsid w:val="406425E2"/>
    <w:rsid w:val="408362F5"/>
    <w:rsid w:val="40BD36C6"/>
    <w:rsid w:val="40C003E6"/>
    <w:rsid w:val="40EA1DC3"/>
    <w:rsid w:val="411219C5"/>
    <w:rsid w:val="41250249"/>
    <w:rsid w:val="415C3F06"/>
    <w:rsid w:val="41A91EB8"/>
    <w:rsid w:val="41B565FA"/>
    <w:rsid w:val="41C55588"/>
    <w:rsid w:val="41C86D82"/>
    <w:rsid w:val="421A38D6"/>
    <w:rsid w:val="42A35738"/>
    <w:rsid w:val="42AE426E"/>
    <w:rsid w:val="43454BD3"/>
    <w:rsid w:val="43747266"/>
    <w:rsid w:val="437B3FA1"/>
    <w:rsid w:val="43BB4E95"/>
    <w:rsid w:val="43D2224D"/>
    <w:rsid w:val="43E32BCD"/>
    <w:rsid w:val="440C749E"/>
    <w:rsid w:val="44202F4A"/>
    <w:rsid w:val="445C7063"/>
    <w:rsid w:val="4485386F"/>
    <w:rsid w:val="44B84E49"/>
    <w:rsid w:val="44B91E45"/>
    <w:rsid w:val="44DE688D"/>
    <w:rsid w:val="45160B19"/>
    <w:rsid w:val="453475BB"/>
    <w:rsid w:val="45603683"/>
    <w:rsid w:val="4564031F"/>
    <w:rsid w:val="457E43CC"/>
    <w:rsid w:val="45AF6177"/>
    <w:rsid w:val="45BE0FB3"/>
    <w:rsid w:val="45CA3015"/>
    <w:rsid w:val="45E05087"/>
    <w:rsid w:val="45EC0C9D"/>
    <w:rsid w:val="461854CF"/>
    <w:rsid w:val="467235E7"/>
    <w:rsid w:val="468B3960"/>
    <w:rsid w:val="46B0380D"/>
    <w:rsid w:val="47021D0D"/>
    <w:rsid w:val="470E1780"/>
    <w:rsid w:val="475C24EB"/>
    <w:rsid w:val="47A81AF1"/>
    <w:rsid w:val="47ED6613"/>
    <w:rsid w:val="481C20FD"/>
    <w:rsid w:val="483376F0"/>
    <w:rsid w:val="48361420"/>
    <w:rsid w:val="484412FC"/>
    <w:rsid w:val="486566ED"/>
    <w:rsid w:val="486E6EA2"/>
    <w:rsid w:val="487A3B91"/>
    <w:rsid w:val="48C37778"/>
    <w:rsid w:val="48C91E02"/>
    <w:rsid w:val="48D171FF"/>
    <w:rsid w:val="48F7696F"/>
    <w:rsid w:val="4908149D"/>
    <w:rsid w:val="496E3E59"/>
    <w:rsid w:val="49975A5C"/>
    <w:rsid w:val="49B54134"/>
    <w:rsid w:val="49F90B0B"/>
    <w:rsid w:val="4A1B043B"/>
    <w:rsid w:val="4A23347D"/>
    <w:rsid w:val="4A285C70"/>
    <w:rsid w:val="4A322B76"/>
    <w:rsid w:val="4A55151C"/>
    <w:rsid w:val="4A5E62B9"/>
    <w:rsid w:val="4A7F0524"/>
    <w:rsid w:val="4A85297F"/>
    <w:rsid w:val="4AB92D04"/>
    <w:rsid w:val="4ADB18BE"/>
    <w:rsid w:val="4ADE66BF"/>
    <w:rsid w:val="4AEC002A"/>
    <w:rsid w:val="4B1E3227"/>
    <w:rsid w:val="4B685A05"/>
    <w:rsid w:val="4B9B74B4"/>
    <w:rsid w:val="4BC468B1"/>
    <w:rsid w:val="4BE26BBE"/>
    <w:rsid w:val="4BF37C43"/>
    <w:rsid w:val="4C4248CB"/>
    <w:rsid w:val="4C441B70"/>
    <w:rsid w:val="4C4719BC"/>
    <w:rsid w:val="4C9F4998"/>
    <w:rsid w:val="4CB1440A"/>
    <w:rsid w:val="4CDE39A2"/>
    <w:rsid w:val="4CF2693D"/>
    <w:rsid w:val="4D113D78"/>
    <w:rsid w:val="4D202159"/>
    <w:rsid w:val="4D20220D"/>
    <w:rsid w:val="4D36558C"/>
    <w:rsid w:val="4D4B515F"/>
    <w:rsid w:val="4D950A56"/>
    <w:rsid w:val="4DAF43A7"/>
    <w:rsid w:val="4DC45D22"/>
    <w:rsid w:val="4DC64B62"/>
    <w:rsid w:val="4DF162BE"/>
    <w:rsid w:val="4E3F66C2"/>
    <w:rsid w:val="4E4D0205"/>
    <w:rsid w:val="4EB54A80"/>
    <w:rsid w:val="4EF559BB"/>
    <w:rsid w:val="4F0E56AD"/>
    <w:rsid w:val="4F1D2EA8"/>
    <w:rsid w:val="4F3C4CCE"/>
    <w:rsid w:val="4F691C49"/>
    <w:rsid w:val="4F6F38B1"/>
    <w:rsid w:val="4F776CD5"/>
    <w:rsid w:val="4FB0069C"/>
    <w:rsid w:val="4FEB289E"/>
    <w:rsid w:val="503D1370"/>
    <w:rsid w:val="504E6A51"/>
    <w:rsid w:val="50672889"/>
    <w:rsid w:val="50852497"/>
    <w:rsid w:val="50AB7293"/>
    <w:rsid w:val="511E00CE"/>
    <w:rsid w:val="512457BA"/>
    <w:rsid w:val="517F5378"/>
    <w:rsid w:val="5188153E"/>
    <w:rsid w:val="51DA5FDC"/>
    <w:rsid w:val="52203C3B"/>
    <w:rsid w:val="529A65BD"/>
    <w:rsid w:val="52D43837"/>
    <w:rsid w:val="53080263"/>
    <w:rsid w:val="5320081F"/>
    <w:rsid w:val="53511372"/>
    <w:rsid w:val="53C127F5"/>
    <w:rsid w:val="54300DF7"/>
    <w:rsid w:val="545220E4"/>
    <w:rsid w:val="54E725D7"/>
    <w:rsid w:val="54FE4BE1"/>
    <w:rsid w:val="55420CAE"/>
    <w:rsid w:val="556F55FD"/>
    <w:rsid w:val="55906D1E"/>
    <w:rsid w:val="55951476"/>
    <w:rsid w:val="55AD6B1D"/>
    <w:rsid w:val="55B14479"/>
    <w:rsid w:val="55D024C3"/>
    <w:rsid w:val="55EC0110"/>
    <w:rsid w:val="56673AD3"/>
    <w:rsid w:val="567233E3"/>
    <w:rsid w:val="56D20E7E"/>
    <w:rsid w:val="56E302A8"/>
    <w:rsid w:val="56F66744"/>
    <w:rsid w:val="570219CD"/>
    <w:rsid w:val="57154464"/>
    <w:rsid w:val="57293CF2"/>
    <w:rsid w:val="574C064A"/>
    <w:rsid w:val="57563655"/>
    <w:rsid w:val="57B439EF"/>
    <w:rsid w:val="57BB14B0"/>
    <w:rsid w:val="57BB6BFD"/>
    <w:rsid w:val="57D41D25"/>
    <w:rsid w:val="57FE314A"/>
    <w:rsid w:val="580042A0"/>
    <w:rsid w:val="58207565"/>
    <w:rsid w:val="583974CB"/>
    <w:rsid w:val="58914F5D"/>
    <w:rsid w:val="58AA4307"/>
    <w:rsid w:val="58F05D0C"/>
    <w:rsid w:val="591C1ADA"/>
    <w:rsid w:val="593A21C5"/>
    <w:rsid w:val="595E20F3"/>
    <w:rsid w:val="597A7D4E"/>
    <w:rsid w:val="598B698A"/>
    <w:rsid w:val="598C39B0"/>
    <w:rsid w:val="59965D30"/>
    <w:rsid w:val="59A04CD6"/>
    <w:rsid w:val="59A116FC"/>
    <w:rsid w:val="59A77D68"/>
    <w:rsid w:val="59B03041"/>
    <w:rsid w:val="59B83BA9"/>
    <w:rsid w:val="59C04353"/>
    <w:rsid w:val="5A04713E"/>
    <w:rsid w:val="5A1F7AD4"/>
    <w:rsid w:val="5A340B6D"/>
    <w:rsid w:val="5A630377"/>
    <w:rsid w:val="5A672C25"/>
    <w:rsid w:val="5A840955"/>
    <w:rsid w:val="5ABA5A4E"/>
    <w:rsid w:val="5ADC3C17"/>
    <w:rsid w:val="5AE0035C"/>
    <w:rsid w:val="5AE26D53"/>
    <w:rsid w:val="5B211E14"/>
    <w:rsid w:val="5B284A00"/>
    <w:rsid w:val="5B2C2E22"/>
    <w:rsid w:val="5B640211"/>
    <w:rsid w:val="5BE72873"/>
    <w:rsid w:val="5BEF7492"/>
    <w:rsid w:val="5C070A6F"/>
    <w:rsid w:val="5C7011BC"/>
    <w:rsid w:val="5C7C00E4"/>
    <w:rsid w:val="5D192F00"/>
    <w:rsid w:val="5D3430F6"/>
    <w:rsid w:val="5D424F42"/>
    <w:rsid w:val="5D8A1E70"/>
    <w:rsid w:val="5D976591"/>
    <w:rsid w:val="5DFB6592"/>
    <w:rsid w:val="5E592811"/>
    <w:rsid w:val="5EDC2437"/>
    <w:rsid w:val="5EE50BC0"/>
    <w:rsid w:val="5F0D4001"/>
    <w:rsid w:val="5F3D5419"/>
    <w:rsid w:val="5F486883"/>
    <w:rsid w:val="5F51216C"/>
    <w:rsid w:val="5F763F15"/>
    <w:rsid w:val="5FA72B7B"/>
    <w:rsid w:val="5FCB425A"/>
    <w:rsid w:val="600D03CE"/>
    <w:rsid w:val="601B1BCE"/>
    <w:rsid w:val="608C02A3"/>
    <w:rsid w:val="60930256"/>
    <w:rsid w:val="60A77FE9"/>
    <w:rsid w:val="60AE3960"/>
    <w:rsid w:val="60C21ED7"/>
    <w:rsid w:val="60CF445D"/>
    <w:rsid w:val="60D569A3"/>
    <w:rsid w:val="60D64C64"/>
    <w:rsid w:val="60FD0F2E"/>
    <w:rsid w:val="611D0AE5"/>
    <w:rsid w:val="6122434D"/>
    <w:rsid w:val="61573FF7"/>
    <w:rsid w:val="616A1AFA"/>
    <w:rsid w:val="616E1356"/>
    <w:rsid w:val="61C80A51"/>
    <w:rsid w:val="61E1450B"/>
    <w:rsid w:val="61F335F4"/>
    <w:rsid w:val="61FB6E51"/>
    <w:rsid w:val="61FF27FF"/>
    <w:rsid w:val="620F042E"/>
    <w:rsid w:val="623A6737"/>
    <w:rsid w:val="62624078"/>
    <w:rsid w:val="6267026A"/>
    <w:rsid w:val="63027F93"/>
    <w:rsid w:val="632B74AE"/>
    <w:rsid w:val="633763FC"/>
    <w:rsid w:val="636B0952"/>
    <w:rsid w:val="638F103B"/>
    <w:rsid w:val="639B0C58"/>
    <w:rsid w:val="63F10007"/>
    <w:rsid w:val="641E512C"/>
    <w:rsid w:val="646B1B68"/>
    <w:rsid w:val="64760105"/>
    <w:rsid w:val="647C1FC7"/>
    <w:rsid w:val="64C634E2"/>
    <w:rsid w:val="64E831B8"/>
    <w:rsid w:val="65110961"/>
    <w:rsid w:val="6522491C"/>
    <w:rsid w:val="65432C1B"/>
    <w:rsid w:val="657F4720"/>
    <w:rsid w:val="661569F1"/>
    <w:rsid w:val="6618727F"/>
    <w:rsid w:val="66787FF5"/>
    <w:rsid w:val="668F3C9D"/>
    <w:rsid w:val="66E87CA4"/>
    <w:rsid w:val="670E7B1F"/>
    <w:rsid w:val="67694A84"/>
    <w:rsid w:val="67DE43A8"/>
    <w:rsid w:val="68227285"/>
    <w:rsid w:val="68527D90"/>
    <w:rsid w:val="685B3CE8"/>
    <w:rsid w:val="68914293"/>
    <w:rsid w:val="68CA1553"/>
    <w:rsid w:val="68D4417F"/>
    <w:rsid w:val="68F047E8"/>
    <w:rsid w:val="69024CC7"/>
    <w:rsid w:val="69083562"/>
    <w:rsid w:val="690900FF"/>
    <w:rsid w:val="69230C63"/>
    <w:rsid w:val="694036BC"/>
    <w:rsid w:val="6946418D"/>
    <w:rsid w:val="69B04A9F"/>
    <w:rsid w:val="69B47E72"/>
    <w:rsid w:val="69F525FF"/>
    <w:rsid w:val="69F65A5F"/>
    <w:rsid w:val="6A297F3A"/>
    <w:rsid w:val="6A2C22CC"/>
    <w:rsid w:val="6A3E5B5D"/>
    <w:rsid w:val="6A695176"/>
    <w:rsid w:val="6A9516EC"/>
    <w:rsid w:val="6AA733B3"/>
    <w:rsid w:val="6B3571C5"/>
    <w:rsid w:val="6B62243D"/>
    <w:rsid w:val="6BEA5A68"/>
    <w:rsid w:val="6C046B2A"/>
    <w:rsid w:val="6C0D3978"/>
    <w:rsid w:val="6C364A7E"/>
    <w:rsid w:val="6C620A7B"/>
    <w:rsid w:val="6C645ABE"/>
    <w:rsid w:val="6C8A6E5F"/>
    <w:rsid w:val="6C93417E"/>
    <w:rsid w:val="6CA04523"/>
    <w:rsid w:val="6CE0342C"/>
    <w:rsid w:val="6D0C3974"/>
    <w:rsid w:val="6D6C0E2A"/>
    <w:rsid w:val="6D7C12DA"/>
    <w:rsid w:val="6D856F24"/>
    <w:rsid w:val="6D8952C5"/>
    <w:rsid w:val="6D8B6703"/>
    <w:rsid w:val="6DE52771"/>
    <w:rsid w:val="6E313E22"/>
    <w:rsid w:val="6E5A6ED5"/>
    <w:rsid w:val="6EB14D27"/>
    <w:rsid w:val="6EB15DA3"/>
    <w:rsid w:val="6ECD58F9"/>
    <w:rsid w:val="6F1C43D6"/>
    <w:rsid w:val="6F2242DF"/>
    <w:rsid w:val="6F3F2FB7"/>
    <w:rsid w:val="6FCA1077"/>
    <w:rsid w:val="7020414E"/>
    <w:rsid w:val="70441BEA"/>
    <w:rsid w:val="70514307"/>
    <w:rsid w:val="714D2D21"/>
    <w:rsid w:val="715E7CD9"/>
    <w:rsid w:val="71617E94"/>
    <w:rsid w:val="7163026A"/>
    <w:rsid w:val="71903DAC"/>
    <w:rsid w:val="720F16BF"/>
    <w:rsid w:val="72225F5B"/>
    <w:rsid w:val="722A5D68"/>
    <w:rsid w:val="725D2213"/>
    <w:rsid w:val="72660B6A"/>
    <w:rsid w:val="729329B5"/>
    <w:rsid w:val="729B7ABC"/>
    <w:rsid w:val="72A65860"/>
    <w:rsid w:val="72B65BB6"/>
    <w:rsid w:val="72CD6775"/>
    <w:rsid w:val="72F01CF2"/>
    <w:rsid w:val="73364EFA"/>
    <w:rsid w:val="733C304D"/>
    <w:rsid w:val="73726F8C"/>
    <w:rsid w:val="73737FAF"/>
    <w:rsid w:val="737722D7"/>
    <w:rsid w:val="73824DD7"/>
    <w:rsid w:val="73C818E0"/>
    <w:rsid w:val="73D25598"/>
    <w:rsid w:val="73DF0E05"/>
    <w:rsid w:val="740578E3"/>
    <w:rsid w:val="740F2680"/>
    <w:rsid w:val="7456671A"/>
    <w:rsid w:val="74641CA6"/>
    <w:rsid w:val="748B3FB1"/>
    <w:rsid w:val="74B63DC3"/>
    <w:rsid w:val="74CD7CD1"/>
    <w:rsid w:val="74E8615B"/>
    <w:rsid w:val="74EB586B"/>
    <w:rsid w:val="75193A9B"/>
    <w:rsid w:val="75495115"/>
    <w:rsid w:val="75826179"/>
    <w:rsid w:val="75887B32"/>
    <w:rsid w:val="75B8552F"/>
    <w:rsid w:val="75BC4DB1"/>
    <w:rsid w:val="75D92DD5"/>
    <w:rsid w:val="762E4274"/>
    <w:rsid w:val="76544460"/>
    <w:rsid w:val="76CE66B2"/>
    <w:rsid w:val="772A7E05"/>
    <w:rsid w:val="775A1CF3"/>
    <w:rsid w:val="77AD62C7"/>
    <w:rsid w:val="77DD6C17"/>
    <w:rsid w:val="7849137E"/>
    <w:rsid w:val="78614542"/>
    <w:rsid w:val="787640B9"/>
    <w:rsid w:val="78805C9F"/>
    <w:rsid w:val="78A648FD"/>
    <w:rsid w:val="78BF4801"/>
    <w:rsid w:val="790836C0"/>
    <w:rsid w:val="79D20E2A"/>
    <w:rsid w:val="7A0A017F"/>
    <w:rsid w:val="7A142053"/>
    <w:rsid w:val="7A301FF2"/>
    <w:rsid w:val="7A8B4E25"/>
    <w:rsid w:val="7AA27875"/>
    <w:rsid w:val="7AC820AE"/>
    <w:rsid w:val="7AC83418"/>
    <w:rsid w:val="7ADA709C"/>
    <w:rsid w:val="7B13738D"/>
    <w:rsid w:val="7B804937"/>
    <w:rsid w:val="7B9F58E0"/>
    <w:rsid w:val="7BD060AF"/>
    <w:rsid w:val="7BEA04A9"/>
    <w:rsid w:val="7C0861C2"/>
    <w:rsid w:val="7C3A20F4"/>
    <w:rsid w:val="7C4039CF"/>
    <w:rsid w:val="7C9B577B"/>
    <w:rsid w:val="7CAF349A"/>
    <w:rsid w:val="7CD912C2"/>
    <w:rsid w:val="7D52346D"/>
    <w:rsid w:val="7D752025"/>
    <w:rsid w:val="7D9C516E"/>
    <w:rsid w:val="7DDD69D0"/>
    <w:rsid w:val="7DF2712A"/>
    <w:rsid w:val="7E2B6198"/>
    <w:rsid w:val="7E2F0A4C"/>
    <w:rsid w:val="7E6E42D6"/>
    <w:rsid w:val="7E7278BD"/>
    <w:rsid w:val="7E997FE3"/>
    <w:rsid w:val="7EAF022B"/>
    <w:rsid w:val="7EFA73BB"/>
    <w:rsid w:val="7F065208"/>
    <w:rsid w:val="7F1D7264"/>
    <w:rsid w:val="7F253F27"/>
    <w:rsid w:val="7F2B5E31"/>
    <w:rsid w:val="7F5D5059"/>
    <w:rsid w:val="7F6852F2"/>
    <w:rsid w:val="7FA32741"/>
    <w:rsid w:val="7FA97CBC"/>
    <w:rsid w:val="7FB607D4"/>
    <w:rsid w:val="7FE24F7C"/>
    <w:rsid w:val="E3FFCC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D6AFF"/>
  <w15:docId w15:val="{EE2F37A4-5731-4F63-8184-28053F62E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iPriority="0" w:qFormat="1"/>
    <w:lsdException w:name="index 3" w:semiHidden="1" w:uiPriority="0"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qFormat="1"/>
    <w:lsdException w:name="toc 2" w:uiPriority="39" w:qFormat="1"/>
    <w:lsdException w:name="toc 3"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unhideWhenUsed="1" w:qFormat="1"/>
    <w:lsdException w:name="Normal Indent" w:semiHidden="1" w:unhideWhenUsed="1" w:qFormat="1"/>
    <w:lsdException w:name="footnote text" w:semiHidden="1" w:uiPriority="0" w:qFormat="1"/>
    <w:lsdException w:name="annotation text" w:uiPriority="0" w:qFormat="1"/>
    <w:lsdException w:name="header" w:uiPriority="0" w:unhideWhenUsed="1" w:qFormat="1"/>
    <w:lsdException w:name="footer" w:uiPriority="0" w:unhideWhenUsed="1" w:qFormat="1"/>
    <w:lsdException w:name="index heading" w:semiHidden="1" w:unhideWhenUsed="1" w:qFormat="1"/>
    <w:lsdException w:name="caption" w:uiPriority="35" w:unhideWhenUsed="1" w:qFormat="1"/>
    <w:lsdException w:name="table of figures" w:qFormat="1"/>
    <w:lsdException w:name="envelope address" w:semiHidden="1" w:unhideWhenUsed="1" w:qFormat="1"/>
    <w:lsdException w:name="envelope return" w:semiHidden="1" w:unhideWhenUsed="1" w:qFormat="1"/>
    <w:lsdException w:name="footnote reference" w:semiHidden="1" w:uiPriority="0" w:qFormat="1"/>
    <w:lsdException w:name="annotation reference" w:uiPriority="0" w:qFormat="1"/>
    <w:lsdException w:name="line number" w:semiHidden="1" w:unhideWhenUsed="1" w:qFormat="1"/>
    <w:lsdException w:name="page number" w:uiPriority="0" w:qFormat="1"/>
    <w:lsdException w:name="endnote reference" w:semiHidden="1" w:uiPriority="0" w:qFormat="1"/>
    <w:lsdException w:name="endnote text" w:uiPriority="0"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unhideWhenUsed="1" w:qFormat="1"/>
    <w:lsdException w:name="Default Paragraph Font" w:semiHidden="1" w:uiPriority="1" w:unhideWhenUsed="1"/>
    <w:lsdException w:name="Body Text" w:uiPriority="1" w:unhideWhenUsed="1" w:qFormat="1"/>
    <w:lsdException w:name="Body Text Indent" w:semiHidden="1" w:unhideWhenUsed="1" w:qFormat="1"/>
    <w:lsdException w:name="List Continue" w:semiHidden="1" w:unhideWhenUsed="1" w:qFormat="1"/>
    <w:lsdException w:name="List Continue 2" w:uiPriority="0"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0" w:qFormat="1"/>
    <w:lsdException w:name="FollowedHyperlink" w:unhideWhenUsed="1" w:qFormat="1"/>
    <w:lsdException w:name="Strong" w:uiPriority="22" w:qFormat="1"/>
    <w:lsdException w:name="Emphasis" w:uiPriority="20" w:qFormat="1"/>
    <w:lsdException w:name="Document Map" w:uiPriority="0"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uiPriority="0"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71" w:qFormat="1"/>
    <w:lsdException w:name="Light List Accent 5" w:uiPriority="72"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47D"/>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eastAsia="en-US"/>
    </w:rPr>
  </w:style>
  <w:style w:type="paragraph" w:styleId="Heading1">
    <w:name w:val="heading 1"/>
    <w:basedOn w:val="Normal"/>
    <w:next w:val="Normal"/>
    <w:link w:val="Heading1Char"/>
    <w:qFormat/>
    <w:rsid w:val="00BB147D"/>
    <w:pPr>
      <w:keepNext/>
      <w:keepLines/>
      <w:spacing w:before="360"/>
      <w:ind w:left="794" w:hanging="794"/>
      <w:jc w:val="left"/>
      <w:outlineLvl w:val="0"/>
    </w:pPr>
    <w:rPr>
      <w:b/>
    </w:rPr>
  </w:style>
  <w:style w:type="paragraph" w:styleId="Heading2">
    <w:name w:val="heading 2"/>
    <w:basedOn w:val="Heading1"/>
    <w:next w:val="Normal"/>
    <w:link w:val="Heading2Char"/>
    <w:qFormat/>
    <w:rsid w:val="00BB147D"/>
    <w:pPr>
      <w:spacing w:before="240"/>
      <w:outlineLvl w:val="1"/>
    </w:pPr>
  </w:style>
  <w:style w:type="paragraph" w:styleId="Heading3">
    <w:name w:val="heading 3"/>
    <w:basedOn w:val="Heading1"/>
    <w:next w:val="Normal"/>
    <w:link w:val="Heading3Char"/>
    <w:qFormat/>
    <w:rsid w:val="00BB147D"/>
    <w:pPr>
      <w:spacing w:before="160"/>
      <w:outlineLvl w:val="2"/>
    </w:pPr>
  </w:style>
  <w:style w:type="paragraph" w:styleId="Heading4">
    <w:name w:val="heading 4"/>
    <w:basedOn w:val="Heading3"/>
    <w:next w:val="Normal"/>
    <w:link w:val="Heading4Char"/>
    <w:qFormat/>
    <w:rsid w:val="00BB147D"/>
    <w:pPr>
      <w:tabs>
        <w:tab w:val="clear" w:pos="794"/>
        <w:tab w:val="left" w:pos="1021"/>
      </w:tabs>
      <w:ind w:left="1021" w:hanging="1021"/>
      <w:outlineLvl w:val="3"/>
    </w:pPr>
  </w:style>
  <w:style w:type="paragraph" w:styleId="Heading5">
    <w:name w:val="heading 5"/>
    <w:basedOn w:val="Heading4"/>
    <w:next w:val="Normal"/>
    <w:link w:val="Heading5Char"/>
    <w:qFormat/>
    <w:rsid w:val="00BB147D"/>
    <w:pPr>
      <w:outlineLvl w:val="4"/>
    </w:pPr>
  </w:style>
  <w:style w:type="paragraph" w:styleId="Heading6">
    <w:name w:val="heading 6"/>
    <w:basedOn w:val="Heading4"/>
    <w:next w:val="Normal"/>
    <w:link w:val="Heading6Char"/>
    <w:qFormat/>
    <w:rsid w:val="00BB147D"/>
    <w:pPr>
      <w:tabs>
        <w:tab w:val="clear" w:pos="1021"/>
        <w:tab w:val="clear" w:pos="1191"/>
      </w:tabs>
      <w:ind w:left="1588" w:hanging="1588"/>
      <w:outlineLvl w:val="5"/>
    </w:pPr>
  </w:style>
  <w:style w:type="paragraph" w:styleId="Heading7">
    <w:name w:val="heading 7"/>
    <w:basedOn w:val="Heading6"/>
    <w:next w:val="Normal"/>
    <w:link w:val="Heading7Char"/>
    <w:qFormat/>
    <w:rsid w:val="00BB147D"/>
    <w:pPr>
      <w:outlineLvl w:val="6"/>
    </w:pPr>
  </w:style>
  <w:style w:type="paragraph" w:styleId="Heading8">
    <w:name w:val="heading 8"/>
    <w:basedOn w:val="Heading6"/>
    <w:next w:val="Normal"/>
    <w:link w:val="Heading8Char"/>
    <w:qFormat/>
    <w:rsid w:val="00BB147D"/>
    <w:pPr>
      <w:outlineLvl w:val="7"/>
    </w:pPr>
  </w:style>
  <w:style w:type="paragraph" w:styleId="Heading9">
    <w:name w:val="heading 9"/>
    <w:basedOn w:val="Heading6"/>
    <w:next w:val="Normal"/>
    <w:link w:val="Heading9Char"/>
    <w:qFormat/>
    <w:rsid w:val="00BB147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EastAsia" w:hAnsi="Consolas"/>
      <w:lang w:eastAsia="ja-JP"/>
    </w:rPr>
  </w:style>
  <w:style w:type="paragraph" w:styleId="List3">
    <w:name w:val="List 3"/>
    <w:basedOn w:val="Normal"/>
    <w:uiPriority w:val="99"/>
    <w:semiHidden/>
    <w:unhideWhenUsed/>
    <w:qFormat/>
    <w:pPr>
      <w:ind w:left="1080" w:hanging="360"/>
      <w:contextualSpacing/>
    </w:pPr>
  </w:style>
  <w:style w:type="paragraph" w:styleId="TOC7">
    <w:name w:val="toc 7"/>
    <w:basedOn w:val="TOC4"/>
    <w:semiHidden/>
    <w:rsid w:val="00BB147D"/>
  </w:style>
  <w:style w:type="paragraph" w:styleId="TOC4">
    <w:name w:val="toc 4"/>
    <w:basedOn w:val="TOC3"/>
    <w:semiHidden/>
    <w:rsid w:val="00BB147D"/>
  </w:style>
  <w:style w:type="paragraph" w:styleId="TOC3">
    <w:name w:val="toc 3"/>
    <w:basedOn w:val="TOC2"/>
    <w:rsid w:val="00BB147D"/>
  </w:style>
  <w:style w:type="paragraph" w:styleId="TOC2">
    <w:name w:val="toc 2"/>
    <w:basedOn w:val="TOC1"/>
    <w:uiPriority w:val="39"/>
    <w:rsid w:val="00BB147D"/>
    <w:pPr>
      <w:spacing w:before="80"/>
      <w:ind w:left="1531" w:hanging="851"/>
    </w:pPr>
  </w:style>
  <w:style w:type="paragraph" w:styleId="TOC1">
    <w:name w:val="toc 1"/>
    <w:basedOn w:val="Normal"/>
    <w:uiPriority w:val="39"/>
    <w:rsid w:val="00BB147D"/>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ListNumber2">
    <w:name w:val="List Number 2"/>
    <w:basedOn w:val="Normal"/>
    <w:uiPriority w:val="99"/>
    <w:semiHidden/>
    <w:unhideWhenUsed/>
    <w:qFormat/>
    <w:pPr>
      <w:numPr>
        <w:numId w:val="1"/>
      </w:numPr>
      <w:contextualSpacing/>
    </w:pPr>
  </w:style>
  <w:style w:type="paragraph" w:styleId="TableofAuthorities">
    <w:name w:val="table of authorities"/>
    <w:basedOn w:val="Normal"/>
    <w:next w:val="Normal"/>
    <w:uiPriority w:val="99"/>
    <w:semiHidden/>
    <w:unhideWhenUsed/>
    <w:qFormat/>
    <w:pPr>
      <w:ind w:left="240" w:hanging="240"/>
    </w:pPr>
  </w:style>
  <w:style w:type="paragraph" w:styleId="NoteHeading">
    <w:name w:val="Note Heading"/>
    <w:basedOn w:val="Normal"/>
    <w:next w:val="Normal"/>
    <w:link w:val="NoteHeadingChar"/>
    <w:uiPriority w:val="99"/>
    <w:semiHidden/>
    <w:unhideWhenUsed/>
    <w:qFormat/>
    <w:pPr>
      <w:spacing w:before="0"/>
    </w:pPr>
  </w:style>
  <w:style w:type="paragraph" w:styleId="ListBullet4">
    <w:name w:val="List Bullet 4"/>
    <w:basedOn w:val="Normal"/>
    <w:uiPriority w:val="99"/>
    <w:semiHidden/>
    <w:unhideWhenUsed/>
    <w:qFormat/>
    <w:pPr>
      <w:numPr>
        <w:numId w:val="2"/>
      </w:numPr>
      <w:contextualSpacing/>
    </w:pPr>
  </w:style>
  <w:style w:type="paragraph" w:styleId="Index8">
    <w:name w:val="index 8"/>
    <w:basedOn w:val="Normal"/>
    <w:next w:val="Normal"/>
    <w:uiPriority w:val="99"/>
    <w:semiHidden/>
    <w:unhideWhenUsed/>
    <w:qFormat/>
    <w:pPr>
      <w:spacing w:before="0"/>
      <w:ind w:left="1920" w:hanging="240"/>
    </w:pPr>
  </w:style>
  <w:style w:type="paragraph" w:styleId="E-mailSignature">
    <w:name w:val="E-mail Signature"/>
    <w:basedOn w:val="Normal"/>
    <w:link w:val="E-mailSignatureChar"/>
    <w:uiPriority w:val="99"/>
    <w:semiHidden/>
    <w:unhideWhenUsed/>
    <w:qFormat/>
    <w:pPr>
      <w:spacing w:before="0"/>
    </w:pPr>
  </w:style>
  <w:style w:type="paragraph" w:styleId="ListNumber">
    <w:name w:val="List Number"/>
    <w:basedOn w:val="Normal"/>
    <w:uiPriority w:val="99"/>
    <w:semiHidden/>
    <w:unhideWhenUsed/>
    <w:qFormat/>
    <w:pPr>
      <w:numPr>
        <w:numId w:val="3"/>
      </w:numPr>
      <w:contextualSpacing/>
    </w:pPr>
  </w:style>
  <w:style w:type="paragraph" w:styleId="NormalIndent">
    <w:name w:val="Normal Indent"/>
    <w:basedOn w:val="Normal"/>
    <w:uiPriority w:val="99"/>
    <w:semiHidden/>
    <w:unhideWhenUsed/>
    <w:qFormat/>
    <w:pPr>
      <w:ind w:left="720"/>
    </w:pPr>
  </w:style>
  <w:style w:type="paragraph" w:styleId="Caption">
    <w:name w:val="caption"/>
    <w:basedOn w:val="Normal"/>
    <w:next w:val="Normal"/>
    <w:uiPriority w:val="35"/>
    <w:unhideWhenUsed/>
    <w:qFormat/>
    <w:pPr>
      <w:spacing w:before="0" w:after="200"/>
    </w:pPr>
    <w:rPr>
      <w:i/>
      <w:iCs/>
      <w:color w:val="0E2841" w:themeColor="text2"/>
      <w:sz w:val="18"/>
      <w:szCs w:val="18"/>
    </w:rPr>
  </w:style>
  <w:style w:type="paragraph" w:styleId="Index5">
    <w:name w:val="index 5"/>
    <w:basedOn w:val="Normal"/>
    <w:next w:val="Normal"/>
    <w:uiPriority w:val="99"/>
    <w:semiHidden/>
    <w:unhideWhenUsed/>
    <w:qFormat/>
    <w:pPr>
      <w:spacing w:before="0"/>
      <w:ind w:left="1200" w:hanging="240"/>
    </w:pPr>
  </w:style>
  <w:style w:type="paragraph" w:styleId="ListBullet">
    <w:name w:val="List Bullet"/>
    <w:basedOn w:val="Normal"/>
    <w:uiPriority w:val="99"/>
    <w:semiHidden/>
    <w:unhideWhenUsed/>
    <w:qFormat/>
    <w:pPr>
      <w:numPr>
        <w:numId w:val="4"/>
      </w:numPr>
      <w:contextualSpacing/>
    </w:pPr>
  </w:style>
  <w:style w:type="paragraph" w:styleId="EnvelopeAddress">
    <w:name w:val="envelope address"/>
    <w:basedOn w:val="Normal"/>
    <w:uiPriority w:val="99"/>
    <w:semiHidden/>
    <w:unhideWhenUsed/>
    <w:qFormat/>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DocumentMap">
    <w:name w:val="Document Map"/>
    <w:basedOn w:val="Normal"/>
    <w:link w:val="DocumentMapChar"/>
    <w:qFormat/>
    <w:pPr>
      <w:spacing w:before="0"/>
    </w:pPr>
    <w:rPr>
      <w:rFonts w:ascii="Segoe UI" w:hAnsi="Segoe UI" w:cs="Segoe UI"/>
      <w:sz w:val="16"/>
      <w:szCs w:val="16"/>
    </w:rPr>
  </w:style>
  <w:style w:type="paragraph" w:styleId="TOAHeading">
    <w:name w:val="toa heading"/>
    <w:basedOn w:val="Normal"/>
    <w:next w:val="Normal"/>
    <w:uiPriority w:val="99"/>
    <w:semiHidden/>
    <w:unhideWhenUsed/>
    <w:qFormat/>
    <w:rPr>
      <w:rFonts w:asciiTheme="majorHAnsi" w:eastAsiaTheme="majorEastAsia" w:hAnsiTheme="majorHAnsi" w:cstheme="majorBidi"/>
      <w:b/>
      <w:bCs/>
    </w:rPr>
  </w:style>
  <w:style w:type="paragraph" w:styleId="CommentText">
    <w:name w:val="annotation text"/>
    <w:basedOn w:val="Normal"/>
    <w:link w:val="CommentTextChar"/>
    <w:rsid w:val="00BB147D"/>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Index6">
    <w:name w:val="index 6"/>
    <w:basedOn w:val="Normal"/>
    <w:next w:val="Normal"/>
    <w:uiPriority w:val="99"/>
    <w:semiHidden/>
    <w:unhideWhenUsed/>
    <w:qFormat/>
    <w:pPr>
      <w:spacing w:before="0"/>
      <w:ind w:left="1440" w:hanging="24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qFormat/>
    <w:pPr>
      <w:spacing w:after="120"/>
    </w:pPr>
    <w:rPr>
      <w:sz w:val="16"/>
      <w:szCs w:val="16"/>
    </w:rPr>
  </w:style>
  <w:style w:type="paragraph" w:styleId="Closing">
    <w:name w:val="Closing"/>
    <w:basedOn w:val="Normal"/>
    <w:link w:val="ClosingChar"/>
    <w:uiPriority w:val="99"/>
    <w:semiHidden/>
    <w:unhideWhenUsed/>
    <w:qFormat/>
    <w:pPr>
      <w:spacing w:before="0"/>
      <w:ind w:left="4320"/>
    </w:pPr>
  </w:style>
  <w:style w:type="paragraph" w:styleId="ListBullet3">
    <w:name w:val="List Bullet 3"/>
    <w:basedOn w:val="Normal"/>
    <w:uiPriority w:val="99"/>
    <w:semiHidden/>
    <w:unhideWhenUsed/>
    <w:qFormat/>
    <w:pPr>
      <w:numPr>
        <w:numId w:val="5"/>
      </w:numPr>
      <w:contextualSpacing/>
    </w:pPr>
  </w:style>
  <w:style w:type="paragraph" w:styleId="BodyText">
    <w:name w:val="Body Text"/>
    <w:basedOn w:val="Normal"/>
    <w:link w:val="BodyTextChar"/>
    <w:uiPriority w:val="1"/>
    <w:qFormat/>
    <w:rsid w:val="00BB147D"/>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paragraph" w:styleId="BodyTextIndent">
    <w:name w:val="Body Text Indent"/>
    <w:basedOn w:val="Normal"/>
    <w:link w:val="BodyTextIndentChar"/>
    <w:uiPriority w:val="99"/>
    <w:semiHidden/>
    <w:unhideWhenUsed/>
    <w:qFormat/>
    <w:pPr>
      <w:spacing w:after="120"/>
      <w:ind w:left="360"/>
    </w:pPr>
  </w:style>
  <w:style w:type="paragraph" w:styleId="ListNumber3">
    <w:name w:val="List Number 3"/>
    <w:basedOn w:val="Normal"/>
    <w:uiPriority w:val="99"/>
    <w:semiHidden/>
    <w:unhideWhenUsed/>
    <w:qFormat/>
    <w:pPr>
      <w:numPr>
        <w:numId w:val="6"/>
      </w:numPr>
      <w:contextualSpacing/>
    </w:pPr>
  </w:style>
  <w:style w:type="paragraph" w:styleId="List2">
    <w:name w:val="List 2"/>
    <w:basedOn w:val="Normal"/>
    <w:uiPriority w:val="99"/>
    <w:semiHidden/>
    <w:unhideWhenUsed/>
    <w:qFormat/>
    <w:pPr>
      <w:ind w:left="720" w:hanging="360"/>
      <w:contextualSpacing/>
    </w:pPr>
  </w:style>
  <w:style w:type="paragraph" w:styleId="ListContinue">
    <w:name w:val="List Continue"/>
    <w:basedOn w:val="Normal"/>
    <w:uiPriority w:val="99"/>
    <w:semiHidden/>
    <w:unhideWhenUsed/>
    <w:qFormat/>
    <w:pPr>
      <w:spacing w:after="120"/>
      <w:ind w:left="360"/>
      <w:contextualSpacing/>
    </w:pPr>
  </w:style>
  <w:style w:type="paragraph" w:styleId="BlockText">
    <w:name w:val="Block Text"/>
    <w:basedOn w:val="Normal"/>
    <w:uiPriority w:val="99"/>
    <w:semiHidden/>
    <w:unhideWhenUsed/>
    <w:qFormat/>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hAnsiTheme="minorHAnsi" w:cstheme="minorBidi"/>
      <w:i/>
      <w:iCs/>
      <w:color w:val="156082" w:themeColor="accent1"/>
    </w:rPr>
  </w:style>
  <w:style w:type="paragraph" w:styleId="ListBullet2">
    <w:name w:val="List Bullet 2"/>
    <w:basedOn w:val="Normal"/>
    <w:uiPriority w:val="99"/>
    <w:semiHidden/>
    <w:unhideWhenUsed/>
    <w:qFormat/>
    <w:pPr>
      <w:numPr>
        <w:numId w:val="7"/>
      </w:numPr>
      <w:contextualSpacing/>
    </w:pPr>
  </w:style>
  <w:style w:type="paragraph" w:styleId="HTMLAddress">
    <w:name w:val="HTML Address"/>
    <w:basedOn w:val="Normal"/>
    <w:link w:val="HTMLAddressChar"/>
    <w:uiPriority w:val="99"/>
    <w:semiHidden/>
    <w:unhideWhenUsed/>
    <w:qFormat/>
    <w:pPr>
      <w:spacing w:before="0"/>
    </w:pPr>
    <w:rPr>
      <w:i/>
      <w:iCs/>
    </w:rPr>
  </w:style>
  <w:style w:type="paragraph" w:styleId="Index4">
    <w:name w:val="index 4"/>
    <w:basedOn w:val="Normal"/>
    <w:next w:val="Normal"/>
    <w:uiPriority w:val="99"/>
    <w:semiHidden/>
    <w:unhideWhenUsed/>
    <w:qFormat/>
    <w:pPr>
      <w:spacing w:before="0"/>
      <w:ind w:left="960" w:hanging="240"/>
    </w:pPr>
  </w:style>
  <w:style w:type="paragraph" w:styleId="TOC5">
    <w:name w:val="toc 5"/>
    <w:basedOn w:val="TOC4"/>
    <w:semiHidden/>
    <w:rsid w:val="00BB147D"/>
  </w:style>
  <w:style w:type="paragraph" w:styleId="PlainText">
    <w:name w:val="Plain Text"/>
    <w:basedOn w:val="Normal"/>
    <w:link w:val="PlainTextChar"/>
    <w:uiPriority w:val="99"/>
    <w:semiHidden/>
    <w:unhideWhenUsed/>
    <w:qFormat/>
    <w:pPr>
      <w:spacing w:before="0"/>
    </w:pPr>
    <w:rPr>
      <w:rFonts w:ascii="Consolas" w:hAnsi="Consolas"/>
      <w:sz w:val="21"/>
      <w:szCs w:val="21"/>
    </w:rPr>
  </w:style>
  <w:style w:type="paragraph" w:styleId="ListBullet5">
    <w:name w:val="List Bullet 5"/>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TOC8">
    <w:name w:val="toc 8"/>
    <w:basedOn w:val="TOC4"/>
    <w:semiHidden/>
    <w:rsid w:val="00BB147D"/>
  </w:style>
  <w:style w:type="paragraph" w:styleId="Index3">
    <w:name w:val="index 3"/>
    <w:basedOn w:val="Normal"/>
    <w:next w:val="Normal"/>
    <w:semiHidden/>
    <w:rsid w:val="00BB147D"/>
    <w:pPr>
      <w:ind w:left="567"/>
      <w:jc w:val="left"/>
    </w:pPr>
  </w:style>
  <w:style w:type="paragraph" w:styleId="Date">
    <w:name w:val="Date"/>
    <w:basedOn w:val="Normal"/>
    <w:next w:val="Normal"/>
    <w:link w:val="DateChar"/>
    <w:uiPriority w:val="99"/>
    <w:unhideWhenUsed/>
    <w:qFormat/>
  </w:style>
  <w:style w:type="paragraph" w:styleId="BodyTextIndent2">
    <w:name w:val="Body Text Indent 2"/>
    <w:basedOn w:val="Normal"/>
    <w:link w:val="BodyTextIndent2Char"/>
    <w:uiPriority w:val="99"/>
    <w:semiHidden/>
    <w:unhideWhenUsed/>
    <w:qFormat/>
    <w:pPr>
      <w:spacing w:after="120" w:line="480" w:lineRule="auto"/>
      <w:ind w:left="360"/>
    </w:pPr>
  </w:style>
  <w:style w:type="paragraph" w:styleId="EndnoteText">
    <w:name w:val="endnote text"/>
    <w:basedOn w:val="Normal"/>
    <w:link w:val="EndnoteTextChar"/>
    <w:qFormat/>
    <w:pPr>
      <w:spacing w:before="0"/>
    </w:pPr>
    <w:rPr>
      <w:sz w:val="20"/>
    </w:rPr>
  </w:style>
  <w:style w:type="paragraph" w:styleId="ListContinue5">
    <w:name w:val="List Continue 5"/>
    <w:basedOn w:val="Normal"/>
    <w:uiPriority w:val="99"/>
    <w:semiHidden/>
    <w:unhideWhenUsed/>
    <w:qFormat/>
    <w:pPr>
      <w:spacing w:after="120"/>
      <w:ind w:left="1800"/>
      <w:contextualSpacing/>
    </w:pPr>
  </w:style>
  <w:style w:type="paragraph" w:styleId="BalloonText">
    <w:name w:val="Balloon Text"/>
    <w:basedOn w:val="Normal"/>
    <w:link w:val="BalloonTextChar"/>
    <w:rsid w:val="00BB147D"/>
    <w:pPr>
      <w:spacing w:before="0"/>
    </w:pPr>
    <w:rPr>
      <w:rFonts w:ascii="Tahoma" w:hAnsi="Tahoma" w:cs="Tahoma"/>
      <w:sz w:val="16"/>
      <w:szCs w:val="16"/>
    </w:rPr>
  </w:style>
  <w:style w:type="paragraph" w:styleId="Footer">
    <w:name w:val="footer"/>
    <w:basedOn w:val="Normal"/>
    <w:link w:val="FooterChar"/>
    <w:rsid w:val="00BB147D"/>
    <w:pPr>
      <w:tabs>
        <w:tab w:val="clear" w:pos="794"/>
        <w:tab w:val="clear" w:pos="1191"/>
        <w:tab w:val="clear" w:pos="1588"/>
        <w:tab w:val="clear" w:pos="1985"/>
        <w:tab w:val="left" w:pos="5954"/>
        <w:tab w:val="right" w:pos="9639"/>
      </w:tabs>
      <w:spacing w:before="0"/>
    </w:pPr>
    <w:rPr>
      <w:caps/>
      <w:noProof/>
      <w:sz w:val="16"/>
    </w:rPr>
  </w:style>
  <w:style w:type="paragraph" w:styleId="EnvelopeReturn">
    <w:name w:val="envelope return"/>
    <w:basedOn w:val="Normal"/>
    <w:uiPriority w:val="99"/>
    <w:semiHidden/>
    <w:unhideWhenUsed/>
    <w:qFormat/>
    <w:pPr>
      <w:spacing w:before="0"/>
    </w:pPr>
    <w:rPr>
      <w:rFonts w:asciiTheme="majorHAnsi" w:eastAsiaTheme="majorEastAsia" w:hAnsiTheme="majorHAnsi" w:cstheme="majorBidi"/>
      <w:sz w:val="20"/>
    </w:rPr>
  </w:style>
  <w:style w:type="paragraph" w:styleId="Header">
    <w:name w:val="header"/>
    <w:basedOn w:val="Normal"/>
    <w:link w:val="HeaderChar"/>
    <w:rsid w:val="00BB147D"/>
    <w:pPr>
      <w:tabs>
        <w:tab w:val="clear" w:pos="794"/>
        <w:tab w:val="clear" w:pos="1191"/>
        <w:tab w:val="clear" w:pos="1588"/>
        <w:tab w:val="clear" w:pos="1985"/>
      </w:tabs>
      <w:spacing w:before="0"/>
      <w:jc w:val="center"/>
    </w:pPr>
    <w:rPr>
      <w:sz w:val="18"/>
    </w:rPr>
  </w:style>
  <w:style w:type="paragraph" w:styleId="Signature">
    <w:name w:val="Signature"/>
    <w:basedOn w:val="Normal"/>
    <w:link w:val="SignatureChar"/>
    <w:uiPriority w:val="99"/>
    <w:unhideWhenUsed/>
    <w:qFormat/>
    <w:pPr>
      <w:spacing w:before="0"/>
      <w:ind w:left="4320"/>
    </w:pPr>
  </w:style>
  <w:style w:type="paragraph" w:styleId="ListContinue4">
    <w:name w:val="List Continue 4"/>
    <w:basedOn w:val="Normal"/>
    <w:uiPriority w:val="99"/>
    <w:semiHidden/>
    <w:unhideWhenUsed/>
    <w:qFormat/>
    <w:pPr>
      <w:spacing w:after="120"/>
      <w:ind w:left="1440"/>
      <w:contextualSpacing/>
    </w:pPr>
  </w:style>
  <w:style w:type="paragraph" w:styleId="IndexHeading">
    <w:name w:val="index heading"/>
    <w:basedOn w:val="Normal"/>
    <w:next w:val="Index1"/>
    <w:uiPriority w:val="99"/>
    <w:semiHidden/>
    <w:unhideWhenUsed/>
    <w:qFormat/>
    <w:rPr>
      <w:rFonts w:asciiTheme="majorHAnsi" w:eastAsiaTheme="majorEastAsia" w:hAnsiTheme="majorHAnsi" w:cstheme="majorBidi"/>
      <w:b/>
      <w:bCs/>
    </w:rPr>
  </w:style>
  <w:style w:type="paragraph" w:styleId="Index1">
    <w:name w:val="index 1"/>
    <w:basedOn w:val="Normal"/>
    <w:next w:val="Normal"/>
    <w:semiHidden/>
    <w:rsid w:val="00BB147D"/>
    <w:pPr>
      <w:jc w:val="left"/>
    </w:pPr>
  </w:style>
  <w:style w:type="paragraph" w:styleId="Subtitle">
    <w:name w:val="Subtitle"/>
    <w:basedOn w:val="Normal"/>
    <w:next w:val="Normal"/>
    <w:link w:val="SubtitleChar"/>
    <w:uiPriority w:val="11"/>
    <w:qFormat/>
    <w:pPr>
      <w:spacing w:after="160"/>
    </w:pPr>
    <w:rPr>
      <w:rFonts w:asciiTheme="minorHAnsi" w:hAnsiTheme="minorHAnsi" w:cstheme="minorBidi"/>
      <w:color w:val="595959" w:themeColor="text1" w:themeTint="A6"/>
      <w:spacing w:val="15"/>
      <w:sz w:val="22"/>
      <w:szCs w:val="22"/>
    </w:rPr>
  </w:style>
  <w:style w:type="paragraph" w:styleId="ListNumber5">
    <w:name w:val="List Number 5"/>
    <w:basedOn w:val="Normal"/>
    <w:uiPriority w:val="99"/>
    <w:semiHidden/>
    <w:unhideWhenUsed/>
    <w:qFormat/>
    <w:pPr>
      <w:numPr>
        <w:numId w:val="10"/>
      </w:numPr>
      <w:contextualSpacing/>
    </w:pPr>
  </w:style>
  <w:style w:type="paragraph" w:styleId="List">
    <w:name w:val="List"/>
    <w:basedOn w:val="Normal"/>
    <w:uiPriority w:val="99"/>
    <w:semiHidden/>
    <w:unhideWhenUsed/>
    <w:qFormat/>
    <w:pPr>
      <w:ind w:left="360" w:hanging="360"/>
      <w:contextualSpacing/>
    </w:pPr>
  </w:style>
  <w:style w:type="paragraph" w:styleId="FootnoteText">
    <w:name w:val="footnote text"/>
    <w:basedOn w:val="Note"/>
    <w:link w:val="FootnoteTextChar"/>
    <w:semiHidden/>
    <w:rsid w:val="00BB147D"/>
    <w:pPr>
      <w:keepLines/>
      <w:tabs>
        <w:tab w:val="left" w:pos="255"/>
      </w:tabs>
      <w:ind w:left="255" w:hanging="255"/>
    </w:pPr>
  </w:style>
  <w:style w:type="paragraph" w:customStyle="1" w:styleId="Note">
    <w:name w:val="Note"/>
    <w:basedOn w:val="Normal"/>
    <w:rsid w:val="00BB147D"/>
    <w:pPr>
      <w:spacing w:before="80"/>
    </w:pPr>
    <w:rPr>
      <w:sz w:val="22"/>
    </w:rPr>
  </w:style>
  <w:style w:type="paragraph" w:styleId="TOC6">
    <w:name w:val="toc 6"/>
    <w:basedOn w:val="TOC4"/>
    <w:semiHidden/>
    <w:rsid w:val="00BB147D"/>
  </w:style>
  <w:style w:type="paragraph" w:styleId="List5">
    <w:name w:val="List 5"/>
    <w:basedOn w:val="Normal"/>
    <w:uiPriority w:val="99"/>
    <w:semiHidden/>
    <w:unhideWhenUsed/>
    <w:qFormat/>
    <w:pPr>
      <w:ind w:left="1800" w:hanging="360"/>
      <w:contextualSpacing/>
    </w:p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Index7">
    <w:name w:val="index 7"/>
    <w:basedOn w:val="Normal"/>
    <w:next w:val="Normal"/>
    <w:uiPriority w:val="99"/>
    <w:semiHidden/>
    <w:unhideWhenUsed/>
    <w:qFormat/>
    <w:pPr>
      <w:spacing w:before="0"/>
      <w:ind w:left="1680" w:hanging="240"/>
    </w:pPr>
  </w:style>
  <w:style w:type="paragraph" w:styleId="Index9">
    <w:name w:val="index 9"/>
    <w:basedOn w:val="Normal"/>
    <w:next w:val="Normal"/>
    <w:uiPriority w:val="99"/>
    <w:semiHidden/>
    <w:unhideWhenUsed/>
    <w:qFormat/>
    <w:pPr>
      <w:spacing w:before="0"/>
      <w:ind w:left="2160" w:hanging="240"/>
    </w:pPr>
  </w:style>
  <w:style w:type="paragraph" w:styleId="TableofFigures">
    <w:name w:val="table of figures"/>
    <w:basedOn w:val="Normal"/>
    <w:next w:val="Normal"/>
    <w:uiPriority w:val="99"/>
    <w:qFormat/>
    <w:pPr>
      <w:tabs>
        <w:tab w:val="right" w:leader="dot" w:pos="9639"/>
      </w:tabs>
    </w:pPr>
    <w:rPr>
      <w:rFonts w:eastAsia="MS Mincho"/>
    </w:rPr>
  </w:style>
  <w:style w:type="paragraph" w:styleId="TOC9">
    <w:name w:val="toc 9"/>
    <w:basedOn w:val="TOC3"/>
    <w:semiHidden/>
    <w:rsid w:val="00BB147D"/>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440" w:hanging="360"/>
      <w:contextualSpacing/>
    </w:pPr>
  </w:style>
  <w:style w:type="paragraph" w:styleId="ListContinue2">
    <w:name w:val="List Continue 2"/>
    <w:basedOn w:val="Normal"/>
    <w:qFormat/>
    <w:pPr>
      <w:spacing w:after="120"/>
      <w:ind w:left="720"/>
      <w:contextualSpacing/>
    </w:pPr>
  </w:style>
  <w:style w:type="paragraph" w:styleId="MessageHeader">
    <w:name w:val="Message Header"/>
    <w:basedOn w:val="Normal"/>
    <w:link w:val="MessageHeaderChar"/>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paragraph" w:styleId="HTMLPreformatted">
    <w:name w:val="HTML Preformatted"/>
    <w:basedOn w:val="Normal"/>
    <w:link w:val="HTMLPreformattedChar"/>
    <w:uiPriority w:val="99"/>
    <w:unhideWhenUsed/>
    <w:qFormat/>
    <w:pPr>
      <w:spacing w:before="0"/>
    </w:pPr>
    <w:rPr>
      <w:rFonts w:ascii="Consolas" w:hAnsi="Consolas"/>
      <w:sz w:val="20"/>
    </w:rPr>
  </w:style>
  <w:style w:type="paragraph" w:styleId="NormalWeb">
    <w:name w:val="Normal (Web)"/>
    <w:basedOn w:val="Normal"/>
    <w:unhideWhenUsed/>
    <w:qFormat/>
  </w:style>
  <w:style w:type="paragraph" w:styleId="ListContinue3">
    <w:name w:val="List Continue 3"/>
    <w:basedOn w:val="Normal"/>
    <w:uiPriority w:val="99"/>
    <w:semiHidden/>
    <w:unhideWhenUsed/>
    <w:qFormat/>
    <w:pPr>
      <w:spacing w:after="120"/>
      <w:ind w:left="1080"/>
      <w:contextualSpacing/>
    </w:pPr>
  </w:style>
  <w:style w:type="paragraph" w:styleId="Index2">
    <w:name w:val="index 2"/>
    <w:basedOn w:val="Normal"/>
    <w:next w:val="Normal"/>
    <w:semiHidden/>
    <w:rsid w:val="00BB147D"/>
    <w:pPr>
      <w:ind w:left="284"/>
      <w:jc w:val="left"/>
    </w:pPr>
  </w:style>
  <w:style w:type="paragraph" w:styleId="Title">
    <w:name w:val="Title"/>
    <w:basedOn w:val="Normal"/>
    <w:next w:val="Normal"/>
    <w:link w:val="TitleChar"/>
    <w:uiPriority w:val="10"/>
    <w:qFormat/>
    <w:pPr>
      <w:spacing w:before="0"/>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qFormat/>
    <w:rPr>
      <w:b/>
      <w:bCs/>
    </w:rPr>
  </w:style>
  <w:style w:type="paragraph" w:styleId="BodyTextFirstIndent">
    <w:name w:val="Body Text First Indent"/>
    <w:basedOn w:val="BodyText"/>
    <w:link w:val="BodyTextFirstIndentChar"/>
    <w:uiPriority w:val="99"/>
    <w:semiHidden/>
    <w:unhideWhenUsed/>
    <w:qFormat/>
    <w:pPr>
      <w:ind w:firstLine="360"/>
    </w:p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table" w:styleId="TableGrid">
    <w:name w:val="Table Grid"/>
    <w:basedOn w:val="TableNormal"/>
    <w:rsid w:val="00BB147D"/>
    <w:rPr>
      <w:rFonts w:ascii="CG Times" w:eastAsia="Times New Roman" w:hAnsi="CG Times"/>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ascii="Times New Roman" w:hAnsi="Times New Roman" w:cs="Times New Roman" w:hint="default"/>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rFonts w:ascii="Times New Roman" w:hAnsi="Times New Roman" w:cs="Times New Roman" w:hint="default"/>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rFonts w:ascii="Times New Roman" w:hAnsi="Times New Roman" w:cs="Times New Roman" w:hint="default"/>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rFonts w:ascii="Times New Roman" w:hAnsi="Times New Roman" w:cs="Times New Roman" w:hint="default"/>
        <w:color w:val="FFFFFF"/>
      </w:rPr>
      <w:tblPr/>
      <w:tcPr>
        <w:tcBorders>
          <w:top w:val="nil"/>
          <w:left w:val="nil"/>
          <w:bottom w:val="nil"/>
          <w:right w:val="nil"/>
          <w:insideH w:val="nil"/>
          <w:insideV w:val="nil"/>
          <w:tl2br w:val="nil"/>
          <w:tr2bl w:val="nil"/>
        </w:tcBorders>
        <w:shd w:val="clear" w:color="auto" w:fill="2C4C74"/>
      </w:tcPr>
    </w:tblStylePr>
    <w:tblStylePr w:type="band1Vert">
      <w:rPr>
        <w:rFonts w:ascii="Times New Roman" w:hAnsi="Times New Roman" w:cs="Times New Roman" w:hint="default"/>
      </w:rPr>
      <w:tblPr/>
      <w:tcPr>
        <w:shd w:val="clear" w:color="auto" w:fill="B8CCE4"/>
      </w:tcPr>
    </w:tblStylePr>
    <w:tblStylePr w:type="band1Horz">
      <w:rPr>
        <w:rFonts w:ascii="Times New Roman" w:hAnsi="Times New Roman" w:cs="Times New Roman" w:hint="default"/>
      </w:rPr>
      <w:tblPr/>
      <w:tcPr>
        <w:shd w:val="clear" w:color="auto" w:fill="A7BFDE"/>
      </w:tcPr>
    </w:tblStylePr>
    <w:tblStylePr w:type="neCell">
      <w:rPr>
        <w:rFonts w:ascii="Times New Roman" w:hAnsi="Times New Roman" w:cs="Times New Roman" w:hint="default"/>
        <w:color w:val="000000"/>
      </w:rPr>
    </w:tblStylePr>
    <w:tblStylePr w:type="nwCell">
      <w:rPr>
        <w:rFonts w:ascii="Times New Roman" w:hAnsi="Times New Roman" w:cs="Times New Roman" w:hint="default"/>
        <w:color w:val="000000"/>
      </w:rPr>
    </w:tblStylePr>
  </w:style>
  <w:style w:type="table" w:styleId="LightList-Accent5">
    <w:name w:val="Light List Accent 5"/>
    <w:basedOn w:val="TableNormal"/>
    <w:uiPriority w:val="72"/>
    <w:qFormat/>
    <w:rPr>
      <w:color w:val="000000"/>
    </w:rPr>
    <w:tblPr>
      <w:tblBorders>
        <w:top w:val="single" w:sz="8" w:space="0" w:color="4BACC6"/>
        <w:left w:val="single" w:sz="8" w:space="0" w:color="4BACC6"/>
        <w:bottom w:val="single" w:sz="8" w:space="0" w:color="4BACC6"/>
        <w:right w:val="single" w:sz="8" w:space="0" w:color="4BACC6"/>
      </w:tblBorders>
    </w:tblPr>
    <w:tcPr>
      <w:shd w:val="clear" w:color="auto" w:fill="EDF2F8"/>
    </w:tcPr>
    <w:tblStylePr w:type="firstRow">
      <w:rPr>
        <w:rFonts w:ascii="Times New Roman" w:hAnsi="Times New Roman" w:cs="Times New Roman" w:hint="default"/>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rFonts w:ascii="Times New Roman" w:hAnsi="Times New Roman" w:cs="Times New Roman" w:hint="default"/>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rPr>
        <w:rFonts w:ascii="Times New Roman" w:hAnsi="Times New Roman"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Times New Roman" w:hAnsi="Times New Roman" w:cs="Times New Roman" w:hint="default"/>
      </w:rPr>
      <w:tblPr/>
      <w:tcPr>
        <w:shd w:val="clear" w:color="auto" w:fill="DBE5F1"/>
      </w:tcPr>
    </w:tblStylePr>
  </w:style>
  <w:style w:type="table" w:styleId="ColorfulList-Accent1">
    <w:name w:val="Colorful List Accent 1"/>
    <w:basedOn w:val="TableNormal"/>
    <w:uiPriority w:val="99"/>
    <w:qFormat/>
    <w:rPr>
      <w:rFonts w:ascii="Calibri" w:hAnsi="Calibri"/>
      <w:color w:val="000000"/>
    </w:rPr>
    <w:tblPr>
      <w:tblStyleRowBandSize w:val="1"/>
      <w:tblStyleColBandSize w:val="1"/>
    </w:tblPr>
    <w:tcPr>
      <w:shd w:val="clear" w:color="auto" w:fill="EDF2F8"/>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rFonts w:cs="Times New Roman"/>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shd w:val="clear" w:color="auto" w:fill="DBE5F1"/>
      </w:tcPr>
    </w:tblStylePr>
  </w:style>
  <w:style w:type="paragraph" w:customStyle="1" w:styleId="Reasons">
    <w:name w:val="Reasons"/>
    <w:basedOn w:val="Normal"/>
    <w:qFormat/>
    <w:rsid w:val="00453C29"/>
    <w:pPr>
      <w:tabs>
        <w:tab w:val="clear" w:pos="794"/>
        <w:tab w:val="clear" w:pos="1191"/>
        <w:tab w:val="clear" w:pos="1588"/>
        <w:tab w:val="clear" w:pos="1985"/>
      </w:tabs>
      <w:overflowPunct/>
      <w:autoSpaceDE/>
      <w:autoSpaceDN/>
      <w:adjustRightInd/>
      <w:spacing w:before="0"/>
      <w:jc w:val="left"/>
      <w:textAlignment w:val="auto"/>
    </w:pPr>
    <w:rPr>
      <w:lang w:val="en-US"/>
    </w:rPr>
  </w:style>
  <w:style w:type="character" w:styleId="EndnoteReference">
    <w:name w:val="endnote reference"/>
    <w:basedOn w:val="DefaultParagraphFont"/>
    <w:semiHidden/>
    <w:qFormat/>
    <w:rPr>
      <w:vertAlign w:val="superscript"/>
    </w:rPr>
  </w:style>
  <w:style w:type="character" w:styleId="PageNumber">
    <w:name w:val="page number"/>
    <w:basedOn w:val="DefaultParagraphFont"/>
    <w:rsid w:val="00BB147D"/>
  </w:style>
  <w:style w:type="character" w:styleId="FollowedHyperlink">
    <w:name w:val="FollowedHyperlink"/>
    <w:basedOn w:val="DefaultParagraphFont"/>
    <w:uiPriority w:val="99"/>
    <w:unhideWhenUsed/>
    <w:qFormat/>
    <w:rPr>
      <w:color w:val="96607D" w:themeColor="followedHyperlink"/>
      <w:u w:val="single"/>
    </w:rPr>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character" w:styleId="HTMLDefinition">
    <w:name w:val="HTML Definition"/>
    <w:basedOn w:val="DefaultParagraphFont"/>
    <w:uiPriority w:val="99"/>
    <w:semiHidden/>
    <w:unhideWhenUsed/>
    <w:qFormat/>
    <w:rPr>
      <w:i/>
      <w:iCs/>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TMLVariable">
    <w:name w:val="HTML Variable"/>
    <w:basedOn w:val="DefaultParagraphFont"/>
    <w:uiPriority w:val="99"/>
    <w:semiHidden/>
    <w:unhideWhenUsed/>
    <w:qFormat/>
    <w:rPr>
      <w:i/>
      <w:iCs/>
    </w:rPr>
  </w:style>
  <w:style w:type="character" w:styleId="Hyperlink">
    <w:name w:val="Hyperlink"/>
    <w:basedOn w:val="DefaultParagraphFont"/>
    <w:rsid w:val="00BB147D"/>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CommentReference">
    <w:name w:val="annotation reference"/>
    <w:basedOn w:val="DefaultParagraphFont"/>
    <w:rsid w:val="00BB147D"/>
    <w:rPr>
      <w:sz w:val="16"/>
      <w:szCs w:val="16"/>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semiHidden/>
    <w:rsid w:val="00BB147D"/>
    <w:rPr>
      <w:position w:val="6"/>
      <w:sz w:val="18"/>
    </w:rPr>
  </w:style>
  <w:style w:type="character" w:styleId="HTMLKeyboard">
    <w:name w:val="HTML Keyboard"/>
    <w:basedOn w:val="DefaultParagraphFont"/>
    <w:uiPriority w:val="99"/>
    <w:semiHidden/>
    <w:unhideWhenUsed/>
    <w:qFormat/>
    <w:rPr>
      <w:rFonts w:ascii="Consolas" w:hAnsi="Consolas"/>
      <w:sz w:val="20"/>
      <w:szCs w:val="20"/>
    </w:rPr>
  </w:style>
  <w:style w:type="character" w:styleId="HTMLSample">
    <w:name w:val="HTML Sample"/>
    <w:basedOn w:val="DefaultParagraphFont"/>
    <w:uiPriority w:val="99"/>
    <w:semiHidden/>
    <w:unhideWhenUsed/>
    <w:qFormat/>
    <w:rPr>
      <w:rFonts w:ascii="Consolas" w:hAnsi="Consolas"/>
      <w:sz w:val="24"/>
      <w:szCs w:val="24"/>
    </w:rPr>
  </w:style>
  <w:style w:type="character" w:styleId="PlaceholderText">
    <w:name w:val="Placeholder Text"/>
    <w:basedOn w:val="DefaultParagraphFont"/>
    <w:uiPriority w:val="99"/>
    <w:semiHidden/>
    <w:qFormat/>
    <w:rPr>
      <w:rFonts w:ascii="Times New Roman" w:hAnsi="Times New Roman"/>
      <w:color w:val="808080"/>
    </w:rPr>
  </w:style>
  <w:style w:type="paragraph" w:customStyle="1" w:styleId="Docnumber">
    <w:name w:val="Docnumber"/>
    <w:basedOn w:val="Normal"/>
    <w:link w:val="DocnumberChar"/>
    <w:qFormat/>
    <w:pPr>
      <w:jc w:val="right"/>
    </w:pPr>
    <w:rPr>
      <w:rFonts w:eastAsia="SimSun"/>
      <w:b/>
      <w:sz w:val="32"/>
    </w:rPr>
  </w:style>
  <w:style w:type="character" w:customStyle="1" w:styleId="DocnumberChar">
    <w:name w:val="Docnumber Char"/>
    <w:link w:val="Docnumber"/>
    <w:qFormat/>
    <w:rPr>
      <w:rFonts w:ascii="Times New Roman" w:eastAsia="SimSun" w:hAnsi="Times New Roman" w:cs="Times New Roman"/>
      <w:b/>
      <w:sz w:val="32"/>
      <w:szCs w:val="20"/>
      <w:lang w:val="en-GB" w:eastAsia="en-US"/>
    </w:rPr>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BB147D"/>
    <w:pPr>
      <w:keepNext/>
      <w:keepLines/>
      <w:spacing w:before="240" w:after="120"/>
      <w:jc w:val="center"/>
    </w:pPr>
  </w:style>
  <w:style w:type="paragraph" w:customStyle="1" w:styleId="Formal">
    <w:name w:val="Formal"/>
    <w:basedOn w:val="ASN1"/>
    <w:rsid w:val="00BB147D"/>
    <w:rPr>
      <w:b w:val="0"/>
    </w:rPr>
  </w:style>
  <w:style w:type="paragraph" w:customStyle="1" w:styleId="Headingb">
    <w:name w:val="Heading_b"/>
    <w:basedOn w:val="Normal"/>
    <w:next w:val="Normal"/>
    <w:rsid w:val="00BB147D"/>
    <w:pPr>
      <w:keepNext/>
      <w:spacing w:before="160"/>
      <w:jc w:val="left"/>
    </w:pPr>
    <w:rPr>
      <w:b/>
    </w:rPr>
  </w:style>
  <w:style w:type="paragraph" w:customStyle="1" w:styleId="Headingi">
    <w:name w:val="Heading_i"/>
    <w:basedOn w:val="Normal"/>
    <w:next w:val="Normal"/>
    <w:rsid w:val="00BB147D"/>
    <w:pPr>
      <w:keepNext/>
      <w:spacing w:before="160"/>
      <w:jc w:val="left"/>
    </w:pPr>
    <w:rPr>
      <w:i/>
    </w:rPr>
  </w:style>
  <w:style w:type="paragraph" w:customStyle="1" w:styleId="Headingib">
    <w:name w:val="Heading_ib"/>
    <w:basedOn w:val="Headingi"/>
    <w:next w:val="Normal"/>
    <w:qFormat/>
    <w:rPr>
      <w:b/>
      <w:bCs/>
    </w:rPr>
  </w:style>
  <w:style w:type="paragraph" w:customStyle="1" w:styleId="Normalbeforetable">
    <w:name w:val="Normal before table"/>
    <w:basedOn w:val="Normal"/>
    <w:qFormat/>
    <w:pPr>
      <w:keepNext/>
      <w:spacing w:after="120"/>
    </w:pPr>
    <w:rPr>
      <w:rFonts w:eastAsia="????"/>
    </w:rPr>
  </w:style>
  <w:style w:type="paragraph" w:customStyle="1" w:styleId="RecNo">
    <w:name w:val="Rec_No"/>
    <w:basedOn w:val="Normal"/>
    <w:next w:val="Rectitle"/>
    <w:rsid w:val="00BB147D"/>
    <w:pPr>
      <w:keepNext/>
      <w:keepLines/>
      <w:spacing w:before="0"/>
      <w:jc w:val="left"/>
    </w:pPr>
    <w:rPr>
      <w:b/>
      <w:sz w:val="28"/>
    </w:rPr>
  </w:style>
  <w:style w:type="paragraph" w:customStyle="1" w:styleId="Rectitle">
    <w:name w:val="Rec_title"/>
    <w:basedOn w:val="Normal"/>
    <w:next w:val="Normalaftertitle"/>
    <w:rsid w:val="00BB147D"/>
    <w:pPr>
      <w:keepNext/>
      <w:keepLines/>
      <w:spacing w:before="360"/>
      <w:jc w:val="center"/>
    </w:pPr>
    <w:rPr>
      <w:b/>
      <w:sz w:val="28"/>
    </w:rPr>
  </w:style>
  <w:style w:type="paragraph" w:customStyle="1" w:styleId="Reftext">
    <w:name w:val="Ref_text"/>
    <w:basedOn w:val="Normal"/>
    <w:rsid w:val="00BB147D"/>
    <w:pPr>
      <w:ind w:left="794" w:hanging="794"/>
      <w:jc w:val="left"/>
    </w:pPr>
  </w:style>
  <w:style w:type="paragraph" w:customStyle="1" w:styleId="Tablehead">
    <w:name w:val="Table_head"/>
    <w:basedOn w:val="Normal"/>
    <w:next w:val="Tabletext"/>
    <w:rsid w:val="00BB147D"/>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rsid w:val="00BB147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legend">
    <w:name w:val="Table_legend"/>
    <w:basedOn w:val="Normal"/>
    <w:rsid w:val="00BB147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character" w:customStyle="1" w:styleId="Heading1Char">
    <w:name w:val="Heading 1 Char"/>
    <w:link w:val="Heading1"/>
    <w:rsid w:val="00BB147D"/>
    <w:rPr>
      <w:rFonts w:eastAsia="Times New Roman"/>
      <w:b/>
      <w:sz w:val="24"/>
      <w:lang w:eastAsia="en-US"/>
    </w:rPr>
  </w:style>
  <w:style w:type="character" w:customStyle="1" w:styleId="Heading2Char">
    <w:name w:val="Heading 2 Char"/>
    <w:basedOn w:val="DefaultParagraphFont"/>
    <w:link w:val="Heading2"/>
    <w:qFormat/>
    <w:rPr>
      <w:rFonts w:eastAsia="Times New Roman"/>
      <w:b/>
      <w:sz w:val="24"/>
      <w:lang w:eastAsia="en-US"/>
    </w:rPr>
  </w:style>
  <w:style w:type="character" w:customStyle="1" w:styleId="Heading3Char">
    <w:name w:val="Heading 3 Char"/>
    <w:basedOn w:val="DefaultParagraphFont"/>
    <w:link w:val="Heading3"/>
    <w:qFormat/>
    <w:rPr>
      <w:rFonts w:eastAsia="Times New Roman"/>
      <w:b/>
      <w:sz w:val="24"/>
      <w:lang w:eastAsia="en-US"/>
    </w:rPr>
  </w:style>
  <w:style w:type="character" w:customStyle="1" w:styleId="Heading4Char">
    <w:name w:val="Heading 4 Char"/>
    <w:basedOn w:val="DefaultParagraphFont"/>
    <w:link w:val="Heading4"/>
    <w:qFormat/>
    <w:rPr>
      <w:rFonts w:eastAsia="Times New Roman"/>
      <w:b/>
      <w:sz w:val="24"/>
      <w:lang w:eastAsia="en-US"/>
    </w:rPr>
  </w:style>
  <w:style w:type="character" w:customStyle="1" w:styleId="Heading5Char">
    <w:name w:val="Heading 5 Char"/>
    <w:basedOn w:val="DefaultParagraphFont"/>
    <w:link w:val="Heading5"/>
    <w:qFormat/>
    <w:rPr>
      <w:rFonts w:eastAsia="Times New Roman"/>
      <w:b/>
      <w:sz w:val="24"/>
      <w:lang w:eastAsia="en-US"/>
    </w:rPr>
  </w:style>
  <w:style w:type="character" w:customStyle="1" w:styleId="Heading6Char">
    <w:name w:val="Heading 6 Char"/>
    <w:basedOn w:val="DefaultParagraphFont"/>
    <w:link w:val="Heading6"/>
    <w:qFormat/>
    <w:rPr>
      <w:rFonts w:eastAsia="Times New Roman"/>
      <w:b/>
      <w:sz w:val="24"/>
      <w:lang w:eastAsia="en-US"/>
    </w:rPr>
  </w:style>
  <w:style w:type="character" w:customStyle="1" w:styleId="Heading7Char">
    <w:name w:val="Heading 7 Char"/>
    <w:basedOn w:val="DefaultParagraphFont"/>
    <w:link w:val="Heading7"/>
    <w:qFormat/>
    <w:rPr>
      <w:rFonts w:eastAsia="Times New Roman"/>
      <w:b/>
      <w:sz w:val="24"/>
      <w:lang w:eastAsia="en-US"/>
    </w:rPr>
  </w:style>
  <w:style w:type="character" w:customStyle="1" w:styleId="Heading8Char">
    <w:name w:val="Heading 8 Char"/>
    <w:basedOn w:val="DefaultParagraphFont"/>
    <w:link w:val="Heading8"/>
    <w:qFormat/>
    <w:rPr>
      <w:rFonts w:eastAsia="Times New Roman"/>
      <w:b/>
      <w:sz w:val="24"/>
      <w:lang w:eastAsia="en-US"/>
    </w:rPr>
  </w:style>
  <w:style w:type="character" w:customStyle="1" w:styleId="Heading9Char">
    <w:name w:val="Heading 9 Char"/>
    <w:basedOn w:val="DefaultParagraphFont"/>
    <w:link w:val="Heading9"/>
    <w:qFormat/>
    <w:rPr>
      <w:rFonts w:eastAsia="Times New Roman"/>
      <w:b/>
      <w:sz w:val="24"/>
      <w:lang w:eastAsia="en-US"/>
    </w:rPr>
  </w:style>
  <w:style w:type="character" w:customStyle="1" w:styleId="HeaderChar">
    <w:name w:val="Header Char"/>
    <w:basedOn w:val="DefaultParagraphFont"/>
    <w:link w:val="Header"/>
    <w:qFormat/>
    <w:rPr>
      <w:rFonts w:eastAsia="Times New Roman"/>
      <w:sz w:val="18"/>
      <w:lang w:eastAsia="en-US"/>
    </w:rPr>
  </w:style>
  <w:style w:type="character" w:customStyle="1" w:styleId="FooterChar">
    <w:name w:val="Footer Char"/>
    <w:basedOn w:val="DefaultParagraphFont"/>
    <w:link w:val="Footer"/>
    <w:qFormat/>
    <w:rPr>
      <w:rFonts w:eastAsia="Times New Roman"/>
      <w:caps/>
      <w:noProof/>
      <w:sz w:val="16"/>
      <w:lang w:eastAsia="en-US"/>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rsid w:val="00BB147D"/>
    <w:pPr>
      <w:spacing w:before="80"/>
      <w:ind w:left="794" w:hanging="794"/>
    </w:pPr>
  </w:style>
  <w:style w:type="paragraph" w:customStyle="1" w:styleId="enumlev2">
    <w:name w:val="enumlev2"/>
    <w:basedOn w:val="enumlev1"/>
    <w:rsid w:val="00BB147D"/>
    <w:pPr>
      <w:ind w:left="1191" w:hanging="397"/>
    </w:pPr>
  </w:style>
  <w:style w:type="paragraph" w:customStyle="1" w:styleId="enumlev3">
    <w:name w:val="enumlev3"/>
    <w:basedOn w:val="enumlev2"/>
    <w:rsid w:val="00BB147D"/>
    <w:pPr>
      <w:ind w:left="1588"/>
    </w:pPr>
  </w:style>
  <w:style w:type="paragraph" w:customStyle="1" w:styleId="TSBHeaderRight14">
    <w:name w:val="TSBHeaderRight14"/>
    <w:basedOn w:val="Normal"/>
    <w:qFormat/>
    <w:pPr>
      <w:jc w:val="right"/>
    </w:pPr>
    <w:rPr>
      <w:b/>
      <w:bCs/>
      <w:sz w:val="28"/>
      <w:szCs w:val="28"/>
    </w:rPr>
  </w:style>
  <w:style w:type="paragraph" w:customStyle="1" w:styleId="VenueDate">
    <w:name w:val="VenueDate"/>
    <w:basedOn w:val="Normal"/>
    <w:qFormat/>
    <w:pPr>
      <w:jc w:val="right"/>
    </w:pPr>
  </w:style>
  <w:style w:type="paragraph" w:customStyle="1" w:styleId="TSBHeaderQuestion">
    <w:name w:val="TSBHeaderQuestion"/>
    <w:basedOn w:val="Normal"/>
    <w:qFormat/>
  </w:style>
  <w:style w:type="paragraph" w:customStyle="1" w:styleId="TSBHeaderSource">
    <w:name w:val="TSBHeaderSource"/>
    <w:basedOn w:val="Normal"/>
    <w:qFormat/>
  </w:style>
  <w:style w:type="paragraph" w:customStyle="1" w:styleId="TSBHeaderTitle">
    <w:name w:val="TSBHeaderTitle"/>
    <w:basedOn w:val="Normal"/>
    <w:qFormat/>
  </w:style>
  <w:style w:type="paragraph" w:customStyle="1" w:styleId="TSBHeaderSummary">
    <w:name w:val="TSBHeaderSummary"/>
    <w:basedOn w:val="Normal"/>
    <w:qFormat/>
  </w:style>
  <w:style w:type="character" w:customStyle="1" w:styleId="ReftextArial9pt">
    <w:name w:val="Ref_text Arial 9 pt"/>
    <w:qFormat/>
    <w:rPr>
      <w:rFonts w:ascii="Arial" w:hAnsi="Arial" w:cs="Arial"/>
      <w:sz w:val="18"/>
      <w:szCs w:val="18"/>
    </w:rPr>
  </w:style>
  <w:style w:type="paragraph" w:customStyle="1" w:styleId="Title4">
    <w:name w:val="Title 4"/>
    <w:basedOn w:val="Title3"/>
    <w:next w:val="Heading1"/>
    <w:rsid w:val="00BB147D"/>
    <w:rPr>
      <w:b/>
    </w:rPr>
  </w:style>
  <w:style w:type="character" w:customStyle="1" w:styleId="FootnoteTextChar">
    <w:name w:val="Footnote Text Char"/>
    <w:basedOn w:val="DefaultParagraphFont"/>
    <w:link w:val="FootnoteText"/>
    <w:semiHidden/>
    <w:qFormat/>
    <w:rPr>
      <w:rFonts w:eastAsia="Times New Roman"/>
      <w:sz w:val="22"/>
      <w:lang w:eastAsia="en-US"/>
    </w:rPr>
  </w:style>
  <w:style w:type="character" w:customStyle="1" w:styleId="BalloonTextChar">
    <w:name w:val="Balloon Text Char"/>
    <w:basedOn w:val="DefaultParagraphFont"/>
    <w:link w:val="BalloonText"/>
    <w:rsid w:val="00BB147D"/>
    <w:rPr>
      <w:rFonts w:ascii="Tahoma" w:eastAsia="Times New Roman" w:hAnsi="Tahoma" w:cs="Tahoma"/>
      <w:sz w:val="16"/>
      <w:szCs w:val="16"/>
      <w:lang w:eastAsia="en-US"/>
    </w:rPr>
  </w:style>
  <w:style w:type="paragraph" w:customStyle="1" w:styleId="Bibliography1">
    <w:name w:val="Bibliography1"/>
    <w:basedOn w:val="Normal"/>
    <w:next w:val="Normal"/>
    <w:uiPriority w:val="37"/>
    <w:semiHidden/>
    <w:unhideWhenUsed/>
    <w:qFormat/>
  </w:style>
  <w:style w:type="character" w:customStyle="1" w:styleId="BodyTextChar">
    <w:name w:val="Body Text Char"/>
    <w:basedOn w:val="DefaultParagraphFont"/>
    <w:link w:val="BodyText"/>
    <w:uiPriority w:val="1"/>
    <w:rsid w:val="00BB147D"/>
    <w:rPr>
      <w:rFonts w:ascii="Avenir Next W1G Medium" w:eastAsia="Avenir Next W1G Medium" w:hAnsi="Avenir Next W1G Medium" w:cs="Avenir Next W1G Medium"/>
      <w:b/>
      <w:bCs/>
      <w:sz w:val="48"/>
      <w:szCs w:val="48"/>
      <w:lang w:val="en-US" w:eastAsia="en-US"/>
    </w:rPr>
  </w:style>
  <w:style w:type="character" w:customStyle="1" w:styleId="BodyText2Char">
    <w:name w:val="Body Text 2 Char"/>
    <w:basedOn w:val="DefaultParagraphFont"/>
    <w:link w:val="BodyText2"/>
    <w:uiPriority w:val="99"/>
    <w:semiHidden/>
    <w:qFormat/>
    <w:rPr>
      <w:rFonts w:ascii="Times New Roman" w:hAnsi="Times New Roman" w:cs="Times New Roman"/>
      <w:sz w:val="24"/>
      <w:szCs w:val="24"/>
      <w:lang w:val="en-GB" w:eastAsia="ja-JP"/>
    </w:rPr>
  </w:style>
  <w:style w:type="character" w:customStyle="1" w:styleId="BodyText3Char">
    <w:name w:val="Body Text 3 Char"/>
    <w:basedOn w:val="DefaultParagraphFont"/>
    <w:link w:val="BodyText3"/>
    <w:uiPriority w:val="99"/>
    <w:semiHidden/>
    <w:qFormat/>
    <w:rPr>
      <w:rFonts w:ascii="Times New Roman" w:hAnsi="Times New Roman" w:cs="Times New Roman"/>
      <w:sz w:val="16"/>
      <w:szCs w:val="16"/>
      <w:lang w:val="en-GB" w:eastAsia="ja-JP"/>
    </w:rPr>
  </w:style>
  <w:style w:type="character" w:customStyle="1" w:styleId="BodyTextFirstIndentChar">
    <w:name w:val="Body Text First Indent Char"/>
    <w:basedOn w:val="BodyTextChar"/>
    <w:link w:val="BodyTextFirstIndent"/>
    <w:uiPriority w:val="99"/>
    <w:semiHidden/>
    <w:qFormat/>
    <w:rPr>
      <w:rFonts w:ascii="Times New Roman" w:eastAsia="Avenir Next W1G Medium" w:hAnsi="Times New Roman" w:cs="Times New Roman"/>
      <w:b/>
      <w:bCs/>
      <w:sz w:val="24"/>
      <w:szCs w:val="24"/>
      <w:lang w:val="en-GB" w:eastAsia="ja-JP"/>
    </w:rPr>
  </w:style>
  <w:style w:type="character" w:customStyle="1" w:styleId="BodyTextIndentChar">
    <w:name w:val="Body Text Indent Char"/>
    <w:basedOn w:val="DefaultParagraphFont"/>
    <w:link w:val="BodyTextIndent"/>
    <w:uiPriority w:val="99"/>
    <w:semiHidden/>
    <w:qFormat/>
    <w:rPr>
      <w:rFonts w:ascii="Times New Roman" w:hAnsi="Times New Roman" w:cs="Times New Roman"/>
      <w:sz w:val="24"/>
      <w:szCs w:val="24"/>
      <w:lang w:val="en-GB" w:eastAsia="ja-JP"/>
    </w:rPr>
  </w:style>
  <w:style w:type="character" w:customStyle="1" w:styleId="BodyTextFirstIndent2Char">
    <w:name w:val="Body Text First Indent 2 Char"/>
    <w:basedOn w:val="BodyTextIndentChar"/>
    <w:link w:val="BodyTextFirstIndent2"/>
    <w:uiPriority w:val="99"/>
    <w:semiHidden/>
    <w:qFormat/>
    <w:rPr>
      <w:rFonts w:ascii="Times New Roman" w:hAnsi="Times New Roman" w:cs="Times New Roman"/>
      <w:sz w:val="24"/>
      <w:szCs w:val="24"/>
      <w:lang w:val="en-GB" w:eastAsia="ja-JP"/>
    </w:rPr>
  </w:style>
  <w:style w:type="character" w:customStyle="1" w:styleId="BodyTextIndent2Char">
    <w:name w:val="Body Text Indent 2 Char"/>
    <w:basedOn w:val="DefaultParagraphFont"/>
    <w:link w:val="BodyTextIndent2"/>
    <w:uiPriority w:val="99"/>
    <w:semiHidden/>
    <w:qFormat/>
    <w:rPr>
      <w:rFonts w:ascii="Times New Roman" w:hAnsi="Times New Roman" w:cs="Times New Roman"/>
      <w:sz w:val="24"/>
      <w:szCs w:val="24"/>
      <w:lang w:val="en-GB" w:eastAsia="ja-JP"/>
    </w:rPr>
  </w:style>
  <w:style w:type="character" w:customStyle="1" w:styleId="BodyTextIndent3Char">
    <w:name w:val="Body Text Indent 3 Char"/>
    <w:basedOn w:val="DefaultParagraphFont"/>
    <w:link w:val="BodyTextIndent3"/>
    <w:uiPriority w:val="99"/>
    <w:semiHidden/>
    <w:qFormat/>
    <w:rPr>
      <w:rFonts w:ascii="Times New Roman" w:hAnsi="Times New Roman" w:cs="Times New Roman"/>
      <w:sz w:val="16"/>
      <w:szCs w:val="16"/>
      <w:lang w:val="en-GB" w:eastAsia="ja-JP"/>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hAnsi="Times New Roman" w:cs="Times New Roman"/>
      <w:sz w:val="24"/>
      <w:szCs w:val="24"/>
      <w:lang w:val="en-GB" w:eastAsia="ja-JP"/>
    </w:rPr>
  </w:style>
  <w:style w:type="character" w:customStyle="1" w:styleId="CommentTextChar">
    <w:name w:val="Comment Text Char"/>
    <w:basedOn w:val="DefaultParagraphFont"/>
    <w:link w:val="CommentText"/>
    <w:qFormat/>
    <w:rPr>
      <w:rFonts w:eastAsia="Times New Roman"/>
      <w:lang w:val="en-US" w:eastAsia="en-U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en-GB" w:eastAsia="ja-JP"/>
    </w:rPr>
  </w:style>
  <w:style w:type="character" w:customStyle="1" w:styleId="DateChar">
    <w:name w:val="Date Char"/>
    <w:basedOn w:val="DefaultParagraphFont"/>
    <w:link w:val="Date"/>
    <w:uiPriority w:val="99"/>
    <w:semiHidden/>
    <w:qFormat/>
    <w:rPr>
      <w:rFonts w:ascii="Times New Roman" w:hAnsi="Times New Roman" w:cs="Times New Roman"/>
      <w:sz w:val="24"/>
      <w:szCs w:val="24"/>
      <w:lang w:val="en-GB" w:eastAsia="ja-JP"/>
    </w:rPr>
  </w:style>
  <w:style w:type="character" w:customStyle="1" w:styleId="DocumentMapChar">
    <w:name w:val="Document Map Char"/>
    <w:basedOn w:val="DefaultParagraphFont"/>
    <w:link w:val="DocumentMap"/>
    <w:uiPriority w:val="99"/>
    <w:semiHidden/>
    <w:qFormat/>
    <w:rPr>
      <w:rFonts w:ascii="Segoe UI" w:hAnsi="Segoe UI" w:cs="Segoe UI"/>
      <w:sz w:val="16"/>
      <w:szCs w:val="16"/>
      <w:lang w:val="en-GB" w:eastAsia="ja-JP"/>
    </w:rPr>
  </w:style>
  <w:style w:type="character" w:customStyle="1" w:styleId="E-mailSignatureChar">
    <w:name w:val="E-mail Signature Char"/>
    <w:basedOn w:val="DefaultParagraphFont"/>
    <w:link w:val="E-mailSignature"/>
    <w:uiPriority w:val="99"/>
    <w:semiHidden/>
    <w:qFormat/>
    <w:rPr>
      <w:rFonts w:ascii="Times New Roman" w:hAnsi="Times New Roman" w:cs="Times New Roman"/>
      <w:sz w:val="24"/>
      <w:szCs w:val="24"/>
      <w:lang w:val="en-GB" w:eastAsia="ja-JP"/>
    </w:rPr>
  </w:style>
  <w:style w:type="character" w:customStyle="1" w:styleId="EndnoteTextChar">
    <w:name w:val="Endnote Text Char"/>
    <w:basedOn w:val="DefaultParagraphFont"/>
    <w:link w:val="EndnoteText"/>
    <w:uiPriority w:val="99"/>
    <w:semiHidden/>
    <w:qFormat/>
    <w:rPr>
      <w:rFonts w:ascii="Times New Roman" w:hAnsi="Times New Roman" w:cs="Times New Roman"/>
      <w:sz w:val="20"/>
      <w:szCs w:val="20"/>
      <w:lang w:val="en-GB" w:eastAsia="ja-JP"/>
    </w:r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hAnsi="Times New Roman" w:cs="Times New Roman"/>
      <w:i/>
      <w:iCs/>
      <w:sz w:val="24"/>
      <w:szCs w:val="24"/>
      <w:lang w:val="en-GB" w:eastAsia="ja-JP"/>
    </w:rPr>
  </w:style>
  <w:style w:type="character" w:customStyle="1" w:styleId="HTMLPreformattedChar">
    <w:name w:val="HTML Preformatted Char"/>
    <w:basedOn w:val="DefaultParagraphFont"/>
    <w:link w:val="HTMLPreformatted"/>
    <w:uiPriority w:val="99"/>
    <w:semiHidden/>
    <w:qFormat/>
    <w:rPr>
      <w:rFonts w:ascii="Consolas" w:hAnsi="Consolas" w:cs="Times New Roman"/>
      <w:sz w:val="20"/>
      <w:szCs w:val="20"/>
      <w:lang w:val="en-GB" w:eastAsia="ja-JP"/>
    </w:rPr>
  </w:style>
  <w:style w:type="character" w:customStyle="1" w:styleId="IntenseEmphasis1">
    <w:name w:val="Intense Emphasis1"/>
    <w:basedOn w:val="DefaultParagraphFont"/>
    <w:uiPriority w:val="21"/>
    <w:qFormat/>
    <w:rPr>
      <w:i/>
      <w:iCs/>
      <w:color w:val="156082" w:themeColor="accent1"/>
    </w:rPr>
  </w:style>
  <w:style w:type="paragraph" w:styleId="IntenseQuote">
    <w:name w:val="Intense Quote"/>
    <w:basedOn w:val="Normal"/>
    <w:next w:val="Normal"/>
    <w:link w:val="IntenseQuoteChar"/>
    <w:uiPriority w:val="30"/>
    <w:qFormat/>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qFormat/>
    <w:rPr>
      <w:rFonts w:ascii="Times New Roman" w:hAnsi="Times New Roman" w:cs="Times New Roman"/>
      <w:i/>
      <w:iCs/>
      <w:color w:val="156082" w:themeColor="accent1"/>
      <w:sz w:val="24"/>
      <w:szCs w:val="24"/>
      <w:lang w:val="en-GB" w:eastAsia="ja-JP"/>
    </w:rPr>
  </w:style>
  <w:style w:type="character" w:customStyle="1" w:styleId="IntenseReference1">
    <w:name w:val="Intense Reference1"/>
    <w:basedOn w:val="DefaultParagraphFont"/>
    <w:uiPriority w:val="32"/>
    <w:qFormat/>
    <w:rPr>
      <w:b/>
      <w:bCs/>
      <w:smallCaps/>
      <w:color w:val="156082" w:themeColor="accent1"/>
      <w:spacing w:val="5"/>
    </w:rPr>
  </w:style>
  <w:style w:type="paragraph" w:styleId="ListParagraph">
    <w:name w:val="List Paragraph"/>
    <w:basedOn w:val="Normal"/>
    <w:link w:val="ListParagraphChar"/>
    <w:uiPriority w:val="34"/>
    <w:qFormat/>
    <w:pPr>
      <w:ind w:left="720"/>
      <w:contextualSpacing/>
    </w:pPr>
  </w:style>
  <w:style w:type="character" w:customStyle="1" w:styleId="MacroTextChar">
    <w:name w:val="Macro Text Char"/>
    <w:basedOn w:val="DefaultParagraphFont"/>
    <w:link w:val="MacroText"/>
    <w:uiPriority w:val="99"/>
    <w:semiHidden/>
    <w:qFormat/>
    <w:rPr>
      <w:rFonts w:ascii="Consolas" w:hAnsi="Consolas" w:cs="Times New Roman"/>
      <w:sz w:val="20"/>
      <w:szCs w:val="20"/>
      <w:lang w:val="en-GB" w:eastAsia="ja-JP"/>
    </w:r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qFormat/>
    <w:rPr>
      <w:rFonts w:eastAsiaTheme="minorEastAsia"/>
      <w:sz w:val="24"/>
      <w:szCs w:val="24"/>
      <w:lang w:eastAsia="ja-JP"/>
    </w:rPr>
  </w:style>
  <w:style w:type="character" w:customStyle="1" w:styleId="NoteHeadingChar">
    <w:name w:val="Note Heading Char"/>
    <w:basedOn w:val="DefaultParagraphFont"/>
    <w:link w:val="NoteHeading"/>
    <w:uiPriority w:val="99"/>
    <w:semiHidden/>
    <w:qFormat/>
    <w:rPr>
      <w:rFonts w:ascii="Times New Roman" w:hAnsi="Times New Roman" w:cs="Times New Roman"/>
      <w:sz w:val="24"/>
      <w:szCs w:val="24"/>
      <w:lang w:val="en-GB" w:eastAsia="ja-JP"/>
    </w:rPr>
  </w:style>
  <w:style w:type="character" w:customStyle="1" w:styleId="PlainTextChar">
    <w:name w:val="Plain Text Char"/>
    <w:basedOn w:val="DefaultParagraphFont"/>
    <w:link w:val="PlainText"/>
    <w:uiPriority w:val="99"/>
    <w:semiHidden/>
    <w:qFormat/>
    <w:rPr>
      <w:rFonts w:ascii="Consolas" w:hAnsi="Consolas" w:cs="Times New Roman"/>
      <w:sz w:val="21"/>
      <w:szCs w:val="21"/>
      <w:lang w:val="en-GB" w:eastAsia="ja-JP"/>
    </w:rPr>
  </w:style>
  <w:style w:type="character" w:customStyle="1" w:styleId="SalutationChar">
    <w:name w:val="Salutation Char"/>
    <w:basedOn w:val="DefaultParagraphFont"/>
    <w:link w:val="Salutation"/>
    <w:uiPriority w:val="99"/>
    <w:semiHidden/>
    <w:qFormat/>
    <w:rPr>
      <w:rFonts w:ascii="Times New Roman" w:hAnsi="Times New Roman" w:cs="Times New Roman"/>
      <w:sz w:val="24"/>
      <w:szCs w:val="24"/>
      <w:lang w:val="en-GB" w:eastAsia="ja-JP"/>
    </w:rPr>
  </w:style>
  <w:style w:type="character" w:customStyle="1" w:styleId="SignatureChar">
    <w:name w:val="Signature Char"/>
    <w:basedOn w:val="DefaultParagraphFont"/>
    <w:link w:val="Signature"/>
    <w:uiPriority w:val="99"/>
    <w:semiHidden/>
    <w:qFormat/>
    <w:rPr>
      <w:rFonts w:ascii="Times New Roman" w:hAnsi="Times New Roman" w:cs="Times New Roman"/>
      <w:sz w:val="24"/>
      <w:szCs w:val="24"/>
      <w:lang w:val="en-GB" w:eastAsia="ja-JP"/>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color w:val="595959" w:themeColor="text1" w:themeTint="A6"/>
      <w:spacing w:val="15"/>
      <w:lang w:val="en-GB" w:eastAsia="ja-JP"/>
    </w:r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eastAsia="ja-JP"/>
    </w:rPr>
  </w:style>
  <w:style w:type="paragraph" w:customStyle="1" w:styleId="TOCHeading1">
    <w:name w:val="TOC Heading1"/>
    <w:basedOn w:val="Heading1"/>
    <w:next w:val="Normal"/>
    <w:uiPriority w:val="39"/>
    <w:semiHidden/>
    <w:unhideWhenUsed/>
    <w:qFormat/>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0F4761" w:themeColor="accent1" w:themeShade="BF"/>
      <w:sz w:val="32"/>
      <w:szCs w:val="32"/>
      <w:lang w:eastAsia="ja-JP"/>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12">
    <w:name w:val="Unresolved Mention12"/>
    <w:basedOn w:val="DefaultParagraphFont"/>
    <w:uiPriority w:val="99"/>
    <w:unhideWhenUsed/>
    <w:qFormat/>
    <w:rPr>
      <w:rFonts w:ascii="Times New Roman" w:eastAsia="SimSun" w:hAnsi="Times New Roman" w:cs="Times New Roman"/>
      <w:color w:val="605E5C"/>
      <w:shd w:val="clear" w:color="auto" w:fill="E1DFDD"/>
    </w:rPr>
  </w:style>
  <w:style w:type="character" w:customStyle="1" w:styleId="ListParagraphChar">
    <w:name w:val="List Paragraph Char"/>
    <w:link w:val="ListParagraph"/>
    <w:uiPriority w:val="34"/>
    <w:qFormat/>
    <w:rPr>
      <w:rFonts w:ascii="Times New Roman" w:eastAsia="SimSun" w:hAnsi="Times New Roman" w:cs="Times New Roman"/>
    </w:rPr>
  </w:style>
  <w:style w:type="character" w:customStyle="1" w:styleId="Appdef">
    <w:name w:val="App_def"/>
    <w:basedOn w:val="DefaultParagraphFont"/>
    <w:rsid w:val="00BB147D"/>
    <w:rPr>
      <w:rFonts w:ascii="Times New Roman" w:hAnsi="Times New Roman"/>
      <w:b/>
    </w:rPr>
  </w:style>
  <w:style w:type="character" w:customStyle="1" w:styleId="Appref">
    <w:name w:val="App_ref"/>
    <w:basedOn w:val="DefaultParagraphFont"/>
    <w:rsid w:val="00BB147D"/>
  </w:style>
  <w:style w:type="character" w:customStyle="1" w:styleId="Artdef">
    <w:name w:val="Art_def"/>
    <w:basedOn w:val="DefaultParagraphFont"/>
    <w:rsid w:val="00BB147D"/>
    <w:rPr>
      <w:rFonts w:ascii="Times New Roman" w:hAnsi="Times New Roman"/>
      <w:b/>
    </w:rPr>
  </w:style>
  <w:style w:type="paragraph" w:customStyle="1" w:styleId="Artheading">
    <w:name w:val="Art_heading"/>
    <w:basedOn w:val="Normal"/>
    <w:next w:val="Normalaftertitle"/>
    <w:rsid w:val="00BB147D"/>
    <w:pPr>
      <w:spacing w:before="480"/>
      <w:jc w:val="center"/>
    </w:pPr>
    <w:rPr>
      <w:b/>
      <w:sz w:val="28"/>
    </w:rPr>
  </w:style>
  <w:style w:type="paragraph" w:customStyle="1" w:styleId="ArtNo">
    <w:name w:val="Art_No"/>
    <w:basedOn w:val="Normal"/>
    <w:next w:val="Arttitle"/>
    <w:rsid w:val="00BB147D"/>
    <w:pPr>
      <w:keepNext/>
      <w:keepLines/>
      <w:spacing w:before="480"/>
      <w:jc w:val="center"/>
    </w:pPr>
    <w:rPr>
      <w:caps/>
      <w:sz w:val="28"/>
    </w:rPr>
  </w:style>
  <w:style w:type="character" w:customStyle="1" w:styleId="Artref">
    <w:name w:val="Art_ref"/>
    <w:basedOn w:val="DefaultParagraphFont"/>
    <w:rsid w:val="00BB147D"/>
  </w:style>
  <w:style w:type="paragraph" w:customStyle="1" w:styleId="Arttitle">
    <w:name w:val="Art_title"/>
    <w:basedOn w:val="Normal"/>
    <w:next w:val="Normalaftertitle"/>
    <w:rsid w:val="00BB147D"/>
    <w:pPr>
      <w:keepNext/>
      <w:keepLines/>
      <w:spacing w:before="240"/>
      <w:jc w:val="center"/>
    </w:pPr>
    <w:rPr>
      <w:b/>
      <w:sz w:val="28"/>
    </w:rPr>
  </w:style>
  <w:style w:type="paragraph" w:customStyle="1" w:styleId="ASN1">
    <w:name w:val="ASN.1"/>
    <w:rsid w:val="00BB147D"/>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Call">
    <w:name w:val="Call"/>
    <w:basedOn w:val="Normal"/>
    <w:next w:val="Normal"/>
    <w:rsid w:val="00BB147D"/>
    <w:pPr>
      <w:keepNext/>
      <w:keepLines/>
      <w:spacing w:before="160"/>
      <w:ind w:left="794"/>
      <w:jc w:val="left"/>
    </w:pPr>
    <w:rPr>
      <w:i/>
    </w:rPr>
  </w:style>
  <w:style w:type="paragraph" w:customStyle="1" w:styleId="ChapNo">
    <w:name w:val="Chap_No"/>
    <w:basedOn w:val="Normal"/>
    <w:next w:val="Chaptitle"/>
    <w:rsid w:val="00BB147D"/>
    <w:pPr>
      <w:keepNext/>
      <w:keepLines/>
      <w:spacing w:before="480"/>
      <w:jc w:val="center"/>
    </w:pPr>
    <w:rPr>
      <w:b/>
      <w:caps/>
      <w:sz w:val="28"/>
    </w:rPr>
  </w:style>
  <w:style w:type="paragraph" w:customStyle="1" w:styleId="Chaptitle">
    <w:name w:val="Chap_title"/>
    <w:basedOn w:val="Normal"/>
    <w:next w:val="Normalaftertitle"/>
    <w:rsid w:val="00BB147D"/>
    <w:pPr>
      <w:keepNext/>
      <w:keepLines/>
      <w:spacing w:before="240"/>
      <w:jc w:val="center"/>
    </w:pPr>
    <w:rPr>
      <w:b/>
      <w:sz w:val="28"/>
    </w:rPr>
  </w:style>
  <w:style w:type="paragraph" w:customStyle="1" w:styleId="Equation">
    <w:name w:val="Equation"/>
    <w:basedOn w:val="Normal"/>
    <w:rsid w:val="00BB147D"/>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BB147D"/>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BB147D"/>
    <w:pPr>
      <w:keepNext/>
      <w:keepLines/>
      <w:tabs>
        <w:tab w:val="clear" w:pos="794"/>
        <w:tab w:val="clear" w:pos="1191"/>
        <w:tab w:val="clear" w:pos="1588"/>
        <w:tab w:val="clear" w:pos="1985"/>
      </w:tabs>
      <w:spacing w:before="20" w:after="20"/>
      <w:jc w:val="left"/>
    </w:pPr>
    <w:rPr>
      <w:sz w:val="18"/>
    </w:rPr>
  </w:style>
  <w:style w:type="paragraph" w:customStyle="1" w:styleId="FigureNoBR">
    <w:name w:val="Figure_No_BR"/>
    <w:basedOn w:val="Normal"/>
    <w:next w:val="Normal"/>
    <w:qFormat/>
    <w:pPr>
      <w:keepNext/>
      <w:keepLines/>
      <w:spacing w:before="480" w:after="120"/>
      <w:jc w:val="center"/>
    </w:pPr>
    <w:rPr>
      <w:rFonts w:eastAsia="SimSun"/>
      <w:caps/>
      <w:lang w:val="en-US"/>
    </w:rPr>
  </w:style>
  <w:style w:type="paragraph" w:customStyle="1" w:styleId="TabletitleBR">
    <w:name w:val="Table_title_BR"/>
    <w:basedOn w:val="Normal"/>
    <w:next w:val="Normal"/>
    <w:qFormat/>
    <w:pPr>
      <w:keepNext/>
      <w:keepLines/>
      <w:spacing w:before="0" w:after="120"/>
      <w:jc w:val="center"/>
    </w:pPr>
    <w:rPr>
      <w:rFonts w:eastAsia="SimSun"/>
      <w:b/>
      <w:lang w:val="en-US"/>
    </w:rPr>
  </w:style>
  <w:style w:type="paragraph" w:customStyle="1" w:styleId="FiguretitleBR">
    <w:name w:val="Figure_title_BR"/>
    <w:basedOn w:val="TabletitleBR"/>
    <w:next w:val="Normal"/>
    <w:qFormat/>
    <w:pPr>
      <w:keepNext w:val="0"/>
      <w:spacing w:after="480"/>
    </w:pPr>
  </w:style>
  <w:style w:type="paragraph" w:customStyle="1" w:styleId="Figurewithouttitle">
    <w:name w:val="Figure_without_title"/>
    <w:basedOn w:val="Normal"/>
    <w:next w:val="Normalaftertitle"/>
    <w:rsid w:val="00BB147D"/>
    <w:pPr>
      <w:keepLines/>
      <w:spacing w:before="240" w:after="120"/>
      <w:jc w:val="center"/>
    </w:pPr>
  </w:style>
  <w:style w:type="paragraph" w:customStyle="1" w:styleId="FirstFooter">
    <w:name w:val="FirstFooter"/>
    <w:basedOn w:val="Footer"/>
    <w:rsid w:val="00BB147D"/>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BB147D"/>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Normalaftertitle">
    <w:name w:val="Normal_after_title"/>
    <w:basedOn w:val="Normal"/>
    <w:next w:val="Normal"/>
    <w:rsid w:val="00BB147D"/>
    <w:pPr>
      <w:spacing w:before="360"/>
    </w:pPr>
  </w:style>
  <w:style w:type="paragraph" w:customStyle="1" w:styleId="PartNo">
    <w:name w:val="Part_No"/>
    <w:basedOn w:val="Normal"/>
    <w:next w:val="Partref"/>
    <w:rsid w:val="00BB147D"/>
    <w:pPr>
      <w:keepNext/>
      <w:keepLines/>
      <w:spacing w:before="480" w:after="80"/>
      <w:jc w:val="center"/>
    </w:pPr>
    <w:rPr>
      <w:caps/>
      <w:sz w:val="28"/>
    </w:rPr>
  </w:style>
  <w:style w:type="paragraph" w:customStyle="1" w:styleId="Partref">
    <w:name w:val="Part_ref"/>
    <w:basedOn w:val="Normal"/>
    <w:next w:val="Parttitle"/>
    <w:rsid w:val="00BB147D"/>
    <w:pPr>
      <w:keepNext/>
      <w:keepLines/>
      <w:spacing w:before="280"/>
      <w:jc w:val="center"/>
    </w:pPr>
  </w:style>
  <w:style w:type="paragraph" w:customStyle="1" w:styleId="Parttitle">
    <w:name w:val="Part_title"/>
    <w:basedOn w:val="Normal"/>
    <w:next w:val="Normalaftertitle"/>
    <w:rsid w:val="00BB147D"/>
    <w:pPr>
      <w:keepNext/>
      <w:keepLines/>
      <w:spacing w:before="240" w:after="280"/>
      <w:jc w:val="center"/>
    </w:pPr>
    <w:rPr>
      <w:b/>
      <w:sz w:val="28"/>
    </w:rPr>
  </w:style>
  <w:style w:type="paragraph" w:customStyle="1" w:styleId="Recdate">
    <w:name w:val="Rec_date"/>
    <w:basedOn w:val="Normal"/>
    <w:next w:val="Normalaftertitle"/>
    <w:rsid w:val="00BB147D"/>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BB147D"/>
  </w:style>
  <w:style w:type="paragraph" w:customStyle="1" w:styleId="QuestionNo">
    <w:name w:val="Question_No"/>
    <w:basedOn w:val="RecNo"/>
    <w:next w:val="Questiontitle"/>
    <w:rsid w:val="00BB147D"/>
  </w:style>
  <w:style w:type="paragraph" w:customStyle="1" w:styleId="RecNoBR">
    <w:name w:val="Rec_No_BR"/>
    <w:basedOn w:val="Normal"/>
    <w:next w:val="Normal"/>
    <w:qFormat/>
    <w:pPr>
      <w:keepNext/>
      <w:keepLines/>
      <w:spacing w:before="480"/>
      <w:jc w:val="center"/>
    </w:pPr>
    <w:rPr>
      <w:rFonts w:eastAsia="SimSun"/>
      <w:caps/>
      <w:sz w:val="28"/>
      <w:lang w:val="en-US"/>
    </w:rPr>
  </w:style>
  <w:style w:type="paragraph" w:customStyle="1" w:styleId="QuestionNoBR">
    <w:name w:val="Question_No_BR"/>
    <w:basedOn w:val="RecNoBR"/>
    <w:next w:val="Normal"/>
    <w:qFormat/>
  </w:style>
  <w:style w:type="paragraph" w:customStyle="1" w:styleId="Recref">
    <w:name w:val="Rec_ref"/>
    <w:basedOn w:val="Normal"/>
    <w:next w:val="Recdate"/>
    <w:rsid w:val="00BB147D"/>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BB147D"/>
  </w:style>
  <w:style w:type="paragraph" w:customStyle="1" w:styleId="Questiontitle">
    <w:name w:val="Question_title"/>
    <w:basedOn w:val="Rectitle"/>
    <w:next w:val="Questionref"/>
    <w:rsid w:val="00BB147D"/>
  </w:style>
  <w:style w:type="character" w:customStyle="1" w:styleId="Recdef">
    <w:name w:val="Rec_def"/>
    <w:basedOn w:val="DefaultParagraphFont"/>
    <w:qFormat/>
    <w:rPr>
      <w:rFonts w:ascii="Times New Roman" w:eastAsia="SimSun" w:hAnsi="Times New Roman" w:cs="Times New Roman"/>
      <w:b/>
    </w:rPr>
  </w:style>
  <w:style w:type="paragraph" w:customStyle="1" w:styleId="Reftitle">
    <w:name w:val="Ref_title"/>
    <w:basedOn w:val="Normal"/>
    <w:next w:val="Reftext"/>
    <w:rsid w:val="00BB147D"/>
    <w:pPr>
      <w:spacing w:before="480"/>
      <w:jc w:val="center"/>
    </w:pPr>
    <w:rPr>
      <w:b/>
    </w:rPr>
  </w:style>
  <w:style w:type="paragraph" w:customStyle="1" w:styleId="Repdate">
    <w:name w:val="Rep_date"/>
    <w:basedOn w:val="Recdate"/>
    <w:next w:val="Normalaftertitle"/>
    <w:rsid w:val="00BB147D"/>
  </w:style>
  <w:style w:type="paragraph" w:customStyle="1" w:styleId="RepNo">
    <w:name w:val="Rep_No"/>
    <w:basedOn w:val="RecNo"/>
    <w:next w:val="Reptitle"/>
    <w:rsid w:val="00BB147D"/>
  </w:style>
  <w:style w:type="paragraph" w:customStyle="1" w:styleId="RepNoBR">
    <w:name w:val="Rep_No_BR"/>
    <w:basedOn w:val="RecNoBR"/>
    <w:next w:val="Normal"/>
    <w:qFormat/>
  </w:style>
  <w:style w:type="paragraph" w:customStyle="1" w:styleId="Repref">
    <w:name w:val="Rep_ref"/>
    <w:basedOn w:val="Recref"/>
    <w:next w:val="Repdate"/>
    <w:rsid w:val="00BB147D"/>
  </w:style>
  <w:style w:type="paragraph" w:customStyle="1" w:styleId="Reptitle">
    <w:name w:val="Rep_title"/>
    <w:basedOn w:val="Rectitle"/>
    <w:next w:val="Repref"/>
    <w:rsid w:val="00BB147D"/>
  </w:style>
  <w:style w:type="paragraph" w:customStyle="1" w:styleId="Resdate">
    <w:name w:val="Res_date"/>
    <w:basedOn w:val="Recdate"/>
    <w:next w:val="Normalaftertitle"/>
    <w:rsid w:val="00BB147D"/>
  </w:style>
  <w:style w:type="character" w:customStyle="1" w:styleId="Resdef">
    <w:name w:val="Res_def"/>
    <w:basedOn w:val="DefaultParagraphFont"/>
    <w:rsid w:val="00BB147D"/>
    <w:rPr>
      <w:rFonts w:ascii="Times New Roman" w:hAnsi="Times New Roman"/>
      <w:b/>
    </w:rPr>
  </w:style>
  <w:style w:type="paragraph" w:customStyle="1" w:styleId="ResNo">
    <w:name w:val="Res_No"/>
    <w:basedOn w:val="RecNo"/>
    <w:next w:val="Restitle"/>
    <w:rsid w:val="00BB147D"/>
  </w:style>
  <w:style w:type="paragraph" w:customStyle="1" w:styleId="ResNoBR">
    <w:name w:val="Res_No_BR"/>
    <w:basedOn w:val="RecNoBR"/>
    <w:next w:val="Normal"/>
    <w:qFormat/>
  </w:style>
  <w:style w:type="paragraph" w:customStyle="1" w:styleId="Resref">
    <w:name w:val="Res_ref"/>
    <w:basedOn w:val="Recref"/>
    <w:next w:val="Resdate"/>
    <w:rsid w:val="00BB147D"/>
  </w:style>
  <w:style w:type="paragraph" w:customStyle="1" w:styleId="Restitle">
    <w:name w:val="Res_title"/>
    <w:basedOn w:val="Rectitle"/>
    <w:next w:val="Resref"/>
    <w:rsid w:val="00BB147D"/>
  </w:style>
  <w:style w:type="paragraph" w:customStyle="1" w:styleId="Section1">
    <w:name w:val="Section_1"/>
    <w:basedOn w:val="Normal"/>
    <w:next w:val="Normal"/>
    <w:rsid w:val="00BB147D"/>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BB147D"/>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BB147D"/>
    <w:pPr>
      <w:keepNext/>
      <w:keepLines/>
      <w:spacing w:before="480" w:after="80"/>
      <w:jc w:val="center"/>
    </w:pPr>
    <w:rPr>
      <w:caps/>
      <w:sz w:val="28"/>
    </w:rPr>
  </w:style>
  <w:style w:type="paragraph" w:customStyle="1" w:styleId="Sectiontitle">
    <w:name w:val="Section_title"/>
    <w:basedOn w:val="Normal"/>
    <w:next w:val="Normalaftertitle"/>
    <w:rsid w:val="00BB147D"/>
    <w:pPr>
      <w:keepNext/>
      <w:keepLines/>
      <w:spacing w:before="480" w:after="280"/>
      <w:jc w:val="center"/>
    </w:pPr>
    <w:rPr>
      <w:b/>
      <w:sz w:val="28"/>
    </w:rPr>
  </w:style>
  <w:style w:type="paragraph" w:customStyle="1" w:styleId="Source">
    <w:name w:val="Source"/>
    <w:basedOn w:val="Normal"/>
    <w:next w:val="Normalaftertitle"/>
    <w:rsid w:val="00BB147D"/>
    <w:pPr>
      <w:spacing w:before="840" w:after="200"/>
      <w:jc w:val="center"/>
    </w:pPr>
    <w:rPr>
      <w:b/>
      <w:sz w:val="28"/>
    </w:rPr>
  </w:style>
  <w:style w:type="paragraph" w:customStyle="1" w:styleId="SpecialFooter">
    <w:name w:val="Special Footer"/>
    <w:basedOn w:val="Footer"/>
    <w:rsid w:val="00BB147D"/>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BB147D"/>
    <w:rPr>
      <w:b/>
      <w:color w:val="auto"/>
    </w:rPr>
  </w:style>
  <w:style w:type="paragraph" w:customStyle="1" w:styleId="TableNoBR">
    <w:name w:val="Table_No_BR"/>
    <w:basedOn w:val="Normal"/>
    <w:next w:val="TabletitleBR"/>
    <w:qFormat/>
    <w:pPr>
      <w:keepNext/>
      <w:spacing w:before="560" w:after="120"/>
      <w:jc w:val="center"/>
    </w:pPr>
    <w:rPr>
      <w:rFonts w:eastAsia="SimSun"/>
      <w:caps/>
      <w:lang w:val="en-US"/>
    </w:rPr>
  </w:style>
  <w:style w:type="paragraph" w:customStyle="1" w:styleId="Tableref">
    <w:name w:val="Table_ref"/>
    <w:basedOn w:val="Normal"/>
    <w:next w:val="TabletitleBR"/>
    <w:qFormat/>
    <w:pPr>
      <w:keepNext/>
      <w:spacing w:before="0" w:after="120"/>
      <w:jc w:val="center"/>
    </w:pPr>
    <w:rPr>
      <w:rFonts w:eastAsia="SimSun"/>
      <w:lang w:val="en-US"/>
    </w:rPr>
  </w:style>
  <w:style w:type="paragraph" w:customStyle="1" w:styleId="Title1">
    <w:name w:val="Title 1"/>
    <w:basedOn w:val="Source"/>
    <w:next w:val="Title2"/>
    <w:rsid w:val="00BB147D"/>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BB147D"/>
  </w:style>
  <w:style w:type="paragraph" w:customStyle="1" w:styleId="Title3">
    <w:name w:val="Title 3"/>
    <w:basedOn w:val="Title2"/>
    <w:next w:val="Title4"/>
    <w:rsid w:val="00BB147D"/>
    <w:rPr>
      <w:caps w:val="0"/>
    </w:rPr>
  </w:style>
  <w:style w:type="paragraph" w:customStyle="1" w:styleId="toc0">
    <w:name w:val="toc 0"/>
    <w:basedOn w:val="Normal"/>
    <w:next w:val="TOC1"/>
    <w:rsid w:val="00BB147D"/>
    <w:pPr>
      <w:keepLines/>
      <w:tabs>
        <w:tab w:val="clear" w:pos="794"/>
        <w:tab w:val="clear" w:pos="1191"/>
        <w:tab w:val="clear" w:pos="1588"/>
        <w:tab w:val="clear" w:pos="1985"/>
        <w:tab w:val="right" w:pos="9639"/>
      </w:tabs>
      <w:jc w:val="left"/>
    </w:pPr>
    <w:rPr>
      <w:b/>
    </w:rPr>
  </w:style>
  <w:style w:type="paragraph" w:customStyle="1" w:styleId="Annexref">
    <w:name w:val="Annex_ref"/>
    <w:basedOn w:val="Normal"/>
    <w:next w:val="Normal"/>
    <w:uiPriority w:val="99"/>
    <w:qFormat/>
    <w:pPr>
      <w:keepNext/>
      <w:keepLines/>
      <w:tabs>
        <w:tab w:val="left" w:pos="1134"/>
        <w:tab w:val="left" w:pos="1871"/>
        <w:tab w:val="left" w:pos="2268"/>
      </w:tabs>
      <w:spacing w:before="0" w:after="280"/>
      <w:jc w:val="center"/>
    </w:pPr>
    <w:rPr>
      <w:rFonts w:eastAsia="SimSun"/>
      <w:lang w:val="en-US"/>
    </w:rPr>
  </w:style>
  <w:style w:type="paragraph" w:customStyle="1" w:styleId="FigureNoTitle">
    <w:name w:val="Figure_NoTitle"/>
    <w:basedOn w:val="Normal"/>
    <w:next w:val="Normalaftertitle"/>
    <w:rsid w:val="00BB147D"/>
    <w:pPr>
      <w:keepLines/>
      <w:spacing w:before="240" w:after="120"/>
      <w:jc w:val="center"/>
    </w:pPr>
    <w:rPr>
      <w:b/>
    </w:rPr>
  </w:style>
  <w:style w:type="character" w:customStyle="1" w:styleId="apple-converted-space">
    <w:name w:val="apple-converted-space"/>
    <w:basedOn w:val="DefaultParagraphFont"/>
    <w:qFormat/>
    <w:rPr>
      <w:rFonts w:ascii="Times New Roman" w:eastAsia="SimSun" w:hAnsi="Times New Roman" w:cs="Times New Roman"/>
    </w:rPr>
  </w:style>
  <w:style w:type="paragraph" w:customStyle="1" w:styleId="Default">
    <w:name w:val="Default"/>
    <w:link w:val="DefaultChar"/>
    <w:rsid w:val="00BB147D"/>
    <w:pPr>
      <w:autoSpaceDE w:val="0"/>
      <w:autoSpaceDN w:val="0"/>
      <w:adjustRightInd w:val="0"/>
    </w:pPr>
    <w:rPr>
      <w:rFonts w:eastAsia="Times New Roman"/>
      <w:color w:val="000000"/>
      <w:sz w:val="24"/>
      <w:szCs w:val="24"/>
      <w:lang w:eastAsia="zh-CN"/>
    </w:rPr>
  </w:style>
  <w:style w:type="character" w:customStyle="1" w:styleId="DefaultChar">
    <w:name w:val="Default Char"/>
    <w:link w:val="Default"/>
    <w:qFormat/>
    <w:rPr>
      <w:rFonts w:eastAsia="Times New Roman"/>
      <w:color w:val="000000"/>
      <w:sz w:val="24"/>
      <w:szCs w:val="24"/>
      <w:lang w:eastAsia="zh-CN"/>
    </w:rPr>
  </w:style>
  <w:style w:type="table" w:customStyle="1" w:styleId="GridTable4-Accent11">
    <w:name w:val="Grid Table 4 - Accent 11"/>
    <w:basedOn w:val="TableNormal"/>
    <w:uiPriority w:val="49"/>
    <w:qFormat/>
    <w:rPr>
      <w:rFonts w:ascii="Calibri" w:eastAsia="Calibri" w:hAnsi="Calibri" w:cs="Arial"/>
      <w:lang w:eastAsia="en-US"/>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il"/>
          <w:tr2bl w:val="nil"/>
        </w:tcBorders>
        <w:shd w:val="clear" w:color="auto" w:fill="5B9BD5"/>
      </w:tcPr>
    </w:tblStylePr>
    <w:tblStylePr w:type="lastRow">
      <w:rPr>
        <w:b/>
        <w:bCs/>
      </w:rPr>
      <w:tblPr/>
      <w:tcPr>
        <w:tcBorders>
          <w:top w:val="double" w:sz="4" w:space="0" w:color="5B9BD5"/>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icture">
    <w:name w:val="Picture"/>
    <w:basedOn w:val="Normal"/>
    <w:next w:val="Caption"/>
    <w:link w:val="PictureChar"/>
    <w:qFormat/>
    <w:pPr>
      <w:spacing w:before="0"/>
      <w:jc w:val="center"/>
    </w:pPr>
    <w:rPr>
      <w:rFonts w:eastAsia="SimSun"/>
      <w:lang w:val="en-US"/>
    </w:rPr>
  </w:style>
  <w:style w:type="character" w:customStyle="1" w:styleId="PictureChar">
    <w:name w:val="Picture Char"/>
    <w:basedOn w:val="DefaultParagraphFont"/>
    <w:link w:val="Picture"/>
    <w:qFormat/>
    <w:rPr>
      <w:rFonts w:ascii="Times New Roman" w:eastAsia="SimSun" w:hAnsi="Times New Roman" w:cs="Times New Roman"/>
      <w:szCs w:val="20"/>
      <w:lang w:val="en-US" w:eastAsia="en-US"/>
    </w:rPr>
  </w:style>
  <w:style w:type="paragraph" w:customStyle="1" w:styleId="ecxmsonormal">
    <w:name w:val="ecxmsonormal"/>
    <w:basedOn w:val="Normal"/>
    <w:qFormat/>
    <w:pPr>
      <w:spacing w:before="0" w:after="324"/>
    </w:pPr>
    <w:rPr>
      <w:rFonts w:ascii="SimSun" w:eastAsia="SimSun" w:hAnsi="SimSun" w:cs="SimSun"/>
      <w:lang w:val="en-US" w:eastAsia="zh-CN"/>
    </w:rPr>
  </w:style>
  <w:style w:type="paragraph" w:customStyle="1" w:styleId="MediumList2-Accent41">
    <w:name w:val="Medium List 2 - Accent 41"/>
    <w:basedOn w:val="Normal"/>
    <w:uiPriority w:val="34"/>
    <w:qFormat/>
    <w:pPr>
      <w:spacing w:before="113" w:after="113"/>
      <w:ind w:left="720"/>
      <w:contextualSpacing/>
    </w:pPr>
    <w:rPr>
      <w:rFonts w:ascii="Bitstream Vera Sans" w:eastAsia="HG Mincho Light J" w:hAnsi="Bitstream Vera Sans" w:cs="Arial Unicode MS"/>
      <w:color w:val="000000"/>
      <w:sz w:val="20"/>
      <w:lang w:val="en-US" w:bidi="en-US"/>
    </w:rPr>
  </w:style>
  <w:style w:type="paragraph" w:customStyle="1" w:styleId="CorrespRecipientName">
    <w:name w:val="Corresp Recipient Name"/>
    <w:basedOn w:val="Normal"/>
    <w:next w:val="Normal"/>
    <w:qFormat/>
    <w:pPr>
      <w:spacing w:before="0"/>
    </w:pPr>
    <w:rPr>
      <w:rFonts w:eastAsia="SimSun"/>
      <w:lang w:val="en-US"/>
    </w:rPr>
  </w:style>
  <w:style w:type="character" w:customStyle="1" w:styleId="DocIDChar">
    <w:name w:val="DocID Char"/>
    <w:link w:val="DocID"/>
    <w:qFormat/>
    <w:rPr>
      <w:rFonts w:ascii="Calibri" w:eastAsia="SimSun" w:hAnsi="Calibri" w:cs="Arial"/>
      <w:szCs w:val="22"/>
      <w:lang w:val="en-US" w:eastAsia="zh-CN"/>
    </w:rPr>
  </w:style>
  <w:style w:type="paragraph" w:customStyle="1" w:styleId="DocID">
    <w:name w:val="DocID"/>
    <w:basedOn w:val="Normal"/>
    <w:next w:val="Footer"/>
    <w:link w:val="DocIDChar"/>
    <w:qFormat/>
    <w:pPr>
      <w:widowControl w:val="0"/>
      <w:spacing w:before="0"/>
    </w:pPr>
    <w:rPr>
      <w:rFonts w:ascii="Calibri" w:eastAsia="SimSun" w:hAnsi="Calibri" w:cs="Arial"/>
      <w:szCs w:val="22"/>
      <w:lang w:val="en-US" w:eastAsia="zh-CN"/>
    </w:rPr>
  </w:style>
  <w:style w:type="paragraph" w:customStyle="1" w:styleId="WW-BlockText">
    <w:name w:val="WW-Block Text"/>
    <w:basedOn w:val="Normal"/>
    <w:qFormat/>
    <w:pPr>
      <w:widowControl w:val="0"/>
      <w:suppressAutoHyphens/>
      <w:spacing w:before="0" w:after="240"/>
      <w:ind w:left="2166" w:hanging="6"/>
    </w:pPr>
    <w:rPr>
      <w:rFonts w:eastAsia="SimSun"/>
      <w:lang w:val="de-DE"/>
    </w:rPr>
  </w:style>
  <w:style w:type="paragraph" w:customStyle="1" w:styleId="WCPHeading3Block">
    <w:name w:val="WCP Heading 3 Block"/>
    <w:basedOn w:val="Normal"/>
    <w:qFormat/>
    <w:pPr>
      <w:spacing w:before="0" w:after="240"/>
      <w:ind w:left="2160"/>
    </w:pPr>
    <w:rPr>
      <w:rFonts w:eastAsia="SimSun"/>
      <w:lang w:val="en-US"/>
    </w:rPr>
  </w:style>
  <w:style w:type="paragraph" w:customStyle="1" w:styleId="WCPHeading4Block">
    <w:name w:val="WCP Heading 4 Block"/>
    <w:basedOn w:val="Normal"/>
    <w:qFormat/>
    <w:pPr>
      <w:spacing w:before="0" w:after="240"/>
      <w:ind w:left="2880"/>
    </w:pPr>
    <w:rPr>
      <w:rFonts w:eastAsia="SimSun"/>
      <w:lang w:val="en-US"/>
    </w:rPr>
  </w:style>
  <w:style w:type="paragraph" w:customStyle="1" w:styleId="CenteredHeading">
    <w:name w:val="Centered Heading"/>
    <w:basedOn w:val="Normal"/>
    <w:next w:val="BodyText"/>
    <w:qFormat/>
    <w:pPr>
      <w:keepNext/>
      <w:keepLines/>
      <w:spacing w:before="0" w:after="240"/>
      <w:jc w:val="center"/>
    </w:pPr>
    <w:rPr>
      <w:rFonts w:ascii="Century Schoolbook" w:eastAsia="SimSun" w:hAnsi="Century Schoolbook"/>
      <w:b/>
      <w:lang w:val="en-US"/>
    </w:rPr>
  </w:style>
  <w:style w:type="paragraph" w:customStyle="1" w:styleId="WW-Default">
    <w:name w:val="WW-Default"/>
    <w:qFormat/>
    <w:pPr>
      <w:widowControl w:val="0"/>
      <w:tabs>
        <w:tab w:val="left" w:pos="1276"/>
      </w:tabs>
      <w:suppressAutoHyphens/>
      <w:snapToGrid w:val="0"/>
      <w:jc w:val="both"/>
    </w:pPr>
    <w:rPr>
      <w:rFonts w:eastAsia="Arial"/>
      <w:b/>
      <w:bCs/>
      <w:sz w:val="24"/>
      <w:szCs w:val="24"/>
      <w:lang w:val="en-US" w:eastAsia="ar-SA"/>
    </w:rPr>
  </w:style>
  <w:style w:type="paragraph" w:customStyle="1" w:styleId="LightGrid-Accent31">
    <w:name w:val="Light Grid - Accent 31"/>
    <w:basedOn w:val="Normal"/>
    <w:uiPriority w:val="34"/>
    <w:qFormat/>
    <w:pPr>
      <w:spacing w:before="0"/>
      <w:ind w:left="720"/>
      <w:contextualSpacing/>
    </w:pPr>
    <w:rPr>
      <w:rFonts w:eastAsia="SimSun"/>
      <w:lang w:val="en-US"/>
    </w:rPr>
  </w:style>
  <w:style w:type="paragraph" w:customStyle="1" w:styleId="MediumList2-Accent21">
    <w:name w:val="Medium List 2 - Accent 21"/>
    <w:uiPriority w:val="71"/>
    <w:qFormat/>
    <w:rPr>
      <w:sz w:val="24"/>
      <w:lang w:eastAsia="en-US"/>
    </w:rPr>
  </w:style>
  <w:style w:type="paragraph" w:customStyle="1" w:styleId="Heading1Centered">
    <w:name w:val="Heading 1 Centered"/>
    <w:basedOn w:val="Heading1"/>
    <w:qFormat/>
    <w:pPr>
      <w:tabs>
        <w:tab w:val="left" w:pos="1134"/>
        <w:tab w:val="left" w:pos="1871"/>
        <w:tab w:val="left" w:pos="2268"/>
      </w:tabs>
      <w:spacing w:before="115" w:line="276" w:lineRule="auto"/>
      <w:ind w:left="0" w:firstLine="0"/>
      <w:jc w:val="center"/>
    </w:pPr>
    <w:rPr>
      <w:bCs/>
      <w:lang w:val="en-US" w:eastAsia="zh-CN"/>
    </w:rPr>
  </w:style>
  <w:style w:type="paragraph" w:customStyle="1" w:styleId="p1">
    <w:name w:val="p1"/>
    <w:basedOn w:val="Normal"/>
    <w:qFormat/>
    <w:pPr>
      <w:spacing w:before="0"/>
    </w:pPr>
    <w:rPr>
      <w:rFonts w:eastAsia="SimSun"/>
      <w:sz w:val="18"/>
      <w:szCs w:val="18"/>
      <w:lang w:val="en-US" w:eastAsia="ko-KR"/>
    </w:rPr>
  </w:style>
  <w:style w:type="paragraph" w:customStyle="1" w:styleId="p2">
    <w:name w:val="p2"/>
    <w:basedOn w:val="Normal"/>
    <w:qFormat/>
    <w:pPr>
      <w:spacing w:before="0"/>
    </w:pPr>
    <w:rPr>
      <w:rFonts w:eastAsia="SimSun"/>
      <w:sz w:val="17"/>
      <w:szCs w:val="17"/>
      <w:lang w:val="en-US" w:eastAsia="ko-KR"/>
    </w:rPr>
  </w:style>
  <w:style w:type="character" w:customStyle="1" w:styleId="text-warning1">
    <w:name w:val="text-warning1"/>
    <w:basedOn w:val="DefaultParagraphFont"/>
    <w:qFormat/>
    <w:rPr>
      <w:rFonts w:ascii="Times New Roman" w:eastAsia="SimSun" w:hAnsi="Times New Roman" w:cs="Times New Roman"/>
      <w:color w:val="E6A150"/>
    </w:rPr>
  </w:style>
  <w:style w:type="paragraph" w:customStyle="1" w:styleId="Definition">
    <w:name w:val="Definition"/>
    <w:basedOn w:val="Normal"/>
    <w:uiPriority w:val="9"/>
    <w:qFormat/>
    <w:pPr>
      <w:tabs>
        <w:tab w:val="left" w:pos="403"/>
      </w:tabs>
      <w:spacing w:before="0" w:after="240" w:line="240" w:lineRule="atLeast"/>
    </w:pPr>
    <w:rPr>
      <w:rFonts w:ascii="Cambria" w:eastAsia="SimSun" w:hAnsi="Cambria"/>
      <w:sz w:val="22"/>
      <w:szCs w:val="22"/>
    </w:rPr>
  </w:style>
  <w:style w:type="character" w:customStyle="1" w:styleId="UnresolvedMention11">
    <w:name w:val="Unresolved Mention11"/>
    <w:basedOn w:val="DefaultParagraphFont"/>
    <w:uiPriority w:val="99"/>
    <w:unhideWhenUsed/>
    <w:qFormat/>
    <w:rPr>
      <w:rFonts w:ascii="Times New Roman" w:eastAsia="SimSun" w:hAnsi="Times New Roman" w:cs="Times New Roman"/>
      <w:color w:val="605E5C"/>
      <w:shd w:val="clear" w:color="auto" w:fill="E1DFDD"/>
    </w:rPr>
  </w:style>
  <w:style w:type="paragraph" w:customStyle="1" w:styleId="Annextitle">
    <w:name w:val="Annex_title"/>
    <w:basedOn w:val="Normal"/>
    <w:next w:val="Normal"/>
    <w:qFormat/>
    <w:pPr>
      <w:keepNext/>
      <w:keepLines/>
      <w:tabs>
        <w:tab w:val="left" w:pos="1134"/>
        <w:tab w:val="left" w:pos="1871"/>
        <w:tab w:val="left" w:pos="2268"/>
      </w:tabs>
      <w:spacing w:before="240" w:after="280"/>
      <w:jc w:val="center"/>
    </w:pPr>
    <w:rPr>
      <w:rFonts w:ascii="Times New Roman Bold" w:hAnsi="Times New Roman Bold"/>
      <w:b/>
      <w:sz w:val="28"/>
    </w:rPr>
  </w:style>
  <w:style w:type="character" w:customStyle="1" w:styleId="UnresolvedMention2">
    <w:name w:val="Unresolved Mention2"/>
    <w:basedOn w:val="DefaultParagraphFont"/>
    <w:uiPriority w:val="99"/>
    <w:unhideWhenUsed/>
    <w:qFormat/>
    <w:rPr>
      <w:rFonts w:ascii="Times New Roman" w:eastAsia="SimSun" w:hAnsi="Times New Roman" w:cs="Times New Roman"/>
      <w:color w:val="605E5C"/>
      <w:shd w:val="clear" w:color="auto" w:fill="E1DFDD"/>
    </w:rPr>
  </w:style>
  <w:style w:type="character" w:customStyle="1" w:styleId="viiyi">
    <w:name w:val="viiyi"/>
    <w:basedOn w:val="DefaultParagraphFont"/>
    <w:qFormat/>
    <w:rPr>
      <w:rFonts w:ascii="Times New Roman" w:eastAsia="SimSun" w:hAnsi="Times New Roman" w:cs="Times New Roman"/>
    </w:rPr>
  </w:style>
  <w:style w:type="character" w:customStyle="1" w:styleId="jlqj4b">
    <w:name w:val="jlqj4b"/>
    <w:basedOn w:val="DefaultParagraphFont"/>
    <w:qFormat/>
    <w:rPr>
      <w:rFonts w:ascii="Times New Roman" w:eastAsia="SimSun" w:hAnsi="Times New Roman" w:cs="Times New Roman"/>
    </w:rPr>
  </w:style>
  <w:style w:type="paragraph" w:customStyle="1" w:styleId="AnnexNoTitle">
    <w:name w:val="Annex_NoTitle"/>
    <w:basedOn w:val="Normal"/>
    <w:next w:val="Normalaftertitle"/>
    <w:rsid w:val="00D43D8E"/>
    <w:pPr>
      <w:keepNext/>
      <w:keepLines/>
      <w:spacing w:before="720"/>
      <w:jc w:val="center"/>
      <w:outlineLvl w:val="0"/>
    </w:pPr>
    <w:rPr>
      <w:b/>
      <w:sz w:val="28"/>
    </w:rPr>
  </w:style>
  <w:style w:type="paragraph" w:customStyle="1" w:styleId="Revision1">
    <w:name w:val="Revision1"/>
    <w:uiPriority w:val="99"/>
    <w:semiHidden/>
    <w:qFormat/>
    <w:rPr>
      <w:sz w:val="24"/>
      <w:szCs w:val="24"/>
      <w:lang w:eastAsia="ja-JP"/>
    </w:rPr>
  </w:style>
  <w:style w:type="paragraph" w:customStyle="1" w:styleId="TOCHeading11">
    <w:name w:val="TOC Heading11"/>
    <w:basedOn w:val="Heading1"/>
    <w:next w:val="Normal"/>
    <w:uiPriority w:val="39"/>
    <w:unhideWhenUsed/>
    <w:qFormat/>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Calibri Light" w:eastAsia="SimSun" w:hAnsi="Calibri Light"/>
      <w:b w:val="0"/>
      <w:color w:val="2E75B5"/>
      <w:sz w:val="32"/>
      <w:szCs w:val="32"/>
      <w:lang w:eastAsia="ja-JP"/>
    </w:rPr>
  </w:style>
  <w:style w:type="paragraph" w:customStyle="1" w:styleId="Revision2">
    <w:name w:val="Revision2"/>
    <w:uiPriority w:val="99"/>
    <w:semiHidden/>
    <w:qFormat/>
    <w:rPr>
      <w:sz w:val="24"/>
      <w:szCs w:val="24"/>
      <w:lang w:eastAsia="ja-JP"/>
    </w:rPr>
  </w:style>
  <w:style w:type="character" w:customStyle="1" w:styleId="fontstyle01">
    <w:name w:val="fontstyle01"/>
    <w:basedOn w:val="DefaultParagraphFont"/>
    <w:qFormat/>
    <w:rPr>
      <w:rFonts w:ascii="TimesNewRomanPSMT" w:eastAsia="TimesNewRomanPSMT" w:hAnsi="TimesNewRomanPSMT" w:cs="TimesNewRomanPSMT"/>
      <w:color w:val="000000"/>
      <w:sz w:val="24"/>
      <w:szCs w:val="24"/>
    </w:rPr>
  </w:style>
  <w:style w:type="paragraph" w:customStyle="1" w:styleId="TableNoTitle">
    <w:name w:val="Table_NoTitle"/>
    <w:basedOn w:val="Normal"/>
    <w:next w:val="Tablehead"/>
    <w:rsid w:val="00BB147D"/>
    <w:pPr>
      <w:keepNext/>
      <w:keepLines/>
      <w:spacing w:before="360" w:after="120"/>
      <w:jc w:val="center"/>
    </w:pPr>
    <w:rPr>
      <w:b/>
    </w:rPr>
  </w:style>
  <w:style w:type="paragraph" w:customStyle="1" w:styleId="Text">
    <w:name w:val="Text"/>
    <w:basedOn w:val="Normal"/>
    <w:qFormat/>
    <w:pPr>
      <w:widowControl w:val="0"/>
      <w:spacing w:line="252" w:lineRule="auto"/>
      <w:ind w:firstLine="202"/>
    </w:pPr>
  </w:style>
  <w:style w:type="paragraph" w:customStyle="1" w:styleId="1">
    <w:name w:val="수정1"/>
    <w:hidden/>
    <w:uiPriority w:val="99"/>
    <w:unhideWhenUsed/>
    <w:qFormat/>
    <w:rPr>
      <w:rFonts w:eastAsiaTheme="minorEastAsia"/>
      <w:sz w:val="24"/>
      <w:szCs w:val="24"/>
      <w:lang w:eastAsia="ja-JP"/>
    </w:rPr>
  </w:style>
  <w:style w:type="paragraph" w:customStyle="1" w:styleId="AppendixNoTitle">
    <w:name w:val="Appendix_NoTitle"/>
    <w:basedOn w:val="AnnexNoTitle"/>
    <w:next w:val="Normalaftertitle"/>
    <w:rsid w:val="00BB147D"/>
  </w:style>
  <w:style w:type="paragraph" w:customStyle="1" w:styleId="TPapproval">
    <w:name w:val="TPapproval"/>
    <w:basedOn w:val="Normal"/>
    <w:qFormat/>
    <w:pPr>
      <w:wordWrap w:val="0"/>
      <w:spacing w:before="284"/>
      <w:jc w:val="right"/>
    </w:pPr>
    <w:rPr>
      <w:rFonts w:ascii="Arial" w:hAnsi="Arial"/>
      <w:sz w:val="28"/>
    </w:rPr>
  </w:style>
  <w:style w:type="paragraph" w:customStyle="1" w:styleId="TRnumber">
    <w:name w:val="TRnumber"/>
    <w:basedOn w:val="Normal"/>
    <w:qFormat/>
    <w:pPr>
      <w:tabs>
        <w:tab w:val="right" w:pos="9639"/>
      </w:tabs>
    </w:pPr>
    <w:rPr>
      <w:rFonts w:ascii="Arial" w:hAnsi="Arial" w:cs="Arial"/>
      <w:b/>
      <w:bCs/>
      <w:sz w:val="36"/>
    </w:rPr>
  </w:style>
  <w:style w:type="paragraph" w:customStyle="1" w:styleId="TRtitle">
    <w:name w:val="TRtitle"/>
    <w:basedOn w:val="Normal"/>
    <w:qFormat/>
    <w:pPr>
      <w:tabs>
        <w:tab w:val="right" w:pos="9639"/>
      </w:tabs>
      <w:spacing w:before="0"/>
    </w:pPr>
    <w:rPr>
      <w:rFonts w:ascii="Arial" w:hAnsi="Arial" w:cs="Arial"/>
      <w:b/>
      <w:bCs/>
      <w:sz w:val="36"/>
    </w:rPr>
  </w:style>
  <w:style w:type="paragraph" w:styleId="TOCHeading">
    <w:name w:val="TOC Heading"/>
    <w:basedOn w:val="Heading1"/>
    <w:next w:val="Normal"/>
    <w:uiPriority w:val="39"/>
    <w:unhideWhenUsed/>
    <w:qFormat/>
    <w:rsid w:val="009221D8"/>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0F4761" w:themeColor="accent1" w:themeShade="BF"/>
      <w:sz w:val="32"/>
      <w:szCs w:val="32"/>
      <w:lang w:val="en-US"/>
    </w:rPr>
  </w:style>
  <w:style w:type="character" w:styleId="UnresolvedMention">
    <w:name w:val="Unresolved Mention"/>
    <w:basedOn w:val="DefaultParagraphFont"/>
    <w:uiPriority w:val="99"/>
    <w:semiHidden/>
    <w:unhideWhenUsed/>
    <w:rsid w:val="00BB147D"/>
    <w:rPr>
      <w:color w:val="605E5C"/>
      <w:shd w:val="clear" w:color="auto" w:fill="E1DFDD"/>
    </w:rPr>
  </w:style>
  <w:style w:type="paragraph" w:styleId="Revision">
    <w:name w:val="Revision"/>
    <w:hidden/>
    <w:uiPriority w:val="99"/>
    <w:unhideWhenUsed/>
    <w:rsid w:val="0090277E"/>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oleObject" Target="embeddings/oleObject1.bin"/><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image" Target="media/image2.wmf"/><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header" Target="header6.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oleObject" Target="embeddings/oleObject2.bin"/><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yperlink" Target="https://handle.itu.int/11.1002/1000/1485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image" Target="media/image3.wmf"/><Relationship Id="rId30" Type="http://schemas.openxmlformats.org/officeDocument/2006/relationships/oleObject" Target="embeddings/oleObject3.bin"/><Relationship Id="rId35" Type="http://schemas.openxmlformats.org/officeDocument/2006/relationships/footer" Target="footer9.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dyeva\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ABA682-0D49-446A-A60D-7F919225362E}">
  <ds:schemaRefs>
    <ds:schemaRef ds:uri="http://schemas.openxmlformats.org/officeDocument/2006/bibliography"/>
  </ds:schemaRefs>
</ds:datastoreItem>
</file>

<file path=customXml/itemProps3.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CAD24B-0EB7-4E0B-B9A7-944D0F10B9F2}">
  <ds:schemaRefs>
    <ds:schemaRef ds:uri="http://schemas.microsoft.com/sharepoint/v3/contenttype/forms"/>
  </ds:schemaRefs>
</ds:datastoreItem>
</file>

<file path=customXml/itemProps5.xml><?xml version="1.0" encoding="utf-8"?>
<ds:datastoreItem xmlns:ds="http://schemas.openxmlformats.org/officeDocument/2006/customXml" ds:itemID="{97C6D0D8-480C-4F2E-8FAD-DA0D08305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T-TUT-REPORT-E.dotm</Template>
  <TotalTime>36</TotalTime>
  <Pages>41</Pages>
  <Words>15284</Words>
  <Characters>88806</Characters>
  <Application>Microsoft Office Word</Application>
  <DocSecurity>0</DocSecurity>
  <Lines>2337</Lines>
  <Paragraphs>1143</Paragraphs>
  <ScaleCrop>false</ScaleCrop>
  <HeadingPairs>
    <vt:vector size="2" baseType="variant">
      <vt:variant>
        <vt:lpstr>Title</vt:lpstr>
      </vt:variant>
      <vt:variant>
        <vt:i4>1</vt:i4>
      </vt:variant>
    </vt:vector>
  </HeadingPairs>
  <TitlesOfParts>
    <vt:vector size="1" baseType="lpstr">
      <vt:lpstr>Technical Report ITU-T XSTR.se-AI (12/2025) Security evaluation on artificial intelligence technology in information and communication technology</vt:lpstr>
    </vt:vector>
  </TitlesOfParts>
  <Manager>ITU-T</Manager>
  <Company>International Telecommunication Union (ITU)</Company>
  <LinksUpToDate>false</LinksUpToDate>
  <CharactersWithSpaces>102947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Report ITU-T XSTR.se-AI (12/2025) Security evaluation on artificial intelligence technology in information and communication technology</dc:title>
  <dc:creator>Editors</dc:creator>
  <cp:keywords>Data evaluation, environment evaluation, model evaluation, security evaluation of AI, security indicator.</cp:keywords>
  <cp:lastModifiedBy>TSB(AC)</cp:lastModifiedBy>
  <cp:revision>15</cp:revision>
  <cp:lastPrinted>2026-04-02T12:44:00Z</cp:lastPrinted>
  <dcterms:created xsi:type="dcterms:W3CDTF">2026-10-16T12:24:00Z</dcterms:created>
  <dcterms:modified xsi:type="dcterms:W3CDTF">2026-10-16T13:45:00Z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Docauthor">
    <vt:lpwstr>Editors</vt:lpwstr>
  </property>
  <property fmtid="{D5CDD505-2E9C-101B-9397-08002B2CF9AE}" pid="4" name="Docbluepink">
    <vt:lpwstr>1/17</vt:lpwstr>
  </property>
  <property fmtid="{D5CDD505-2E9C-101B-9397-08002B2CF9AE}" pid="5" name="Docdate">
    <vt:lpwstr/>
  </property>
  <property fmtid="{D5CDD505-2E9C-101B-9397-08002B2CF9AE}" pid="6" name="Docdest">
    <vt:lpwstr>Geneva, 8-17 April 2025</vt:lpwstr>
  </property>
  <property fmtid="{D5CDD505-2E9C-101B-9397-08002B2CF9AE}" pid="7" name="Docnum">
    <vt:lpwstr>SG17-TD19/WP3</vt:lpwstr>
  </property>
  <property fmtid="{D5CDD505-2E9C-101B-9397-08002B2CF9AE}" pid="8" name="Docorlang">
    <vt:lpwstr/>
  </property>
  <property fmtid="{D5CDD505-2E9C-101B-9397-08002B2CF9AE}" pid="9" name="FileDirRef">
    <vt:lpwstr>mtgctd/My MTG Template doc</vt:lpwstr>
  </property>
  <property fmtid="{D5CDD505-2E9C-101B-9397-08002B2CF9AE}" pid="10" name="FileLeafRef">
    <vt:lpwstr>mtgdoc_template.docx</vt:lpwstr>
  </property>
  <property fmtid="{D5CDD505-2E9C-101B-9397-08002B2CF9AE}" pid="11" name="FSObjType">
    <vt:lpwstr>0</vt:lpwstr>
  </property>
  <property fmtid="{D5CDD505-2E9C-101B-9397-08002B2CF9AE}" pid="12" name="ICV">
    <vt:lpwstr>3D66E3FB6837497D93B3D2B9AC5638A9_13</vt:lpwstr>
  </property>
  <property fmtid="{D5CDD505-2E9C-101B-9397-08002B2CF9AE}" pid="13" name="KSOProductBuildVer">
    <vt:lpwstr>2052-11.8.2.10229</vt:lpwstr>
  </property>
  <property fmtid="{D5CDD505-2E9C-101B-9397-08002B2CF9AE}" pid="14" name="KSOTemplateDocerSaveRecord">
    <vt:lpwstr>eyJoZGlkIjoiNzhjMmQ3Y2Y0ODVjZTMwMWE2NjI4MDg4ZDcyNmExNzQiLCJ1c2VySWQiOiI0NTUwMjU1MjUifQ==</vt:lpwstr>
  </property>
  <property fmtid="{D5CDD505-2E9C-101B-9397-08002B2CF9AE}" pid="15" name="Order">
    <vt:r8>500</vt:r8>
  </property>
  <property fmtid="{D5CDD505-2E9C-101B-9397-08002B2CF9AE}" pid="16" name="Question">
    <vt:lpwstr/>
  </property>
  <property fmtid="{D5CDD505-2E9C-101B-9397-08002B2CF9AE}" pid="17" name="Questions">
    <vt:lpwstr/>
  </property>
  <property fmtid="{D5CDD505-2E9C-101B-9397-08002B2CF9AE}" pid="18" name="SourceC">
    <vt:lpwstr/>
  </property>
</Properties>
</file>