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1D69A1" w14:paraId="0303A5C0" w14:textId="77777777" w:rsidTr="00E02690">
        <w:trPr>
          <w:trHeight w:hRule="exact" w:val="1418"/>
        </w:trPr>
        <w:tc>
          <w:tcPr>
            <w:tcW w:w="1428" w:type="dxa"/>
            <w:gridSpan w:val="2"/>
          </w:tcPr>
          <w:p w14:paraId="1B6EB823" w14:textId="77777777" w:rsidR="00E02690" w:rsidRPr="001D69A1" w:rsidRDefault="00E02690" w:rsidP="00E02690">
            <w:pPr>
              <w:rPr>
                <w:lang w:val="en-GB"/>
              </w:rPr>
            </w:pPr>
          </w:p>
          <w:p w14:paraId="019AD762" w14:textId="77777777" w:rsidR="00E02690" w:rsidRPr="001D69A1" w:rsidRDefault="00E02690" w:rsidP="00E02690">
            <w:pPr>
              <w:spacing w:before="0"/>
              <w:rPr>
                <w:b/>
                <w:sz w:val="16"/>
                <w:lang w:val="en-GB"/>
              </w:rPr>
            </w:pPr>
          </w:p>
        </w:tc>
        <w:tc>
          <w:tcPr>
            <w:tcW w:w="8520" w:type="dxa"/>
            <w:gridSpan w:val="3"/>
          </w:tcPr>
          <w:p w14:paraId="2C4574B6" w14:textId="77777777" w:rsidR="00E02690" w:rsidRPr="001D69A1" w:rsidRDefault="00E02690" w:rsidP="00E02690">
            <w:pPr>
              <w:spacing w:before="0"/>
              <w:rPr>
                <w:rFonts w:ascii="Arial" w:hAnsi="Arial" w:cs="Arial"/>
                <w:lang w:val="en-GB"/>
              </w:rPr>
            </w:pPr>
          </w:p>
          <w:p w14:paraId="7F9B471A" w14:textId="77777777" w:rsidR="00E02690" w:rsidRPr="001D69A1" w:rsidRDefault="00E02690" w:rsidP="00E02690">
            <w:pPr>
              <w:spacing w:before="284"/>
              <w:rPr>
                <w:rFonts w:ascii="Arial" w:hAnsi="Arial" w:cs="Arial"/>
                <w:b/>
                <w:bCs/>
                <w:sz w:val="18"/>
                <w:lang w:val="en-GB"/>
              </w:rPr>
            </w:pPr>
            <w:r w:rsidRPr="001D69A1">
              <w:rPr>
                <w:rFonts w:ascii="Arial" w:hAnsi="Arial" w:cs="Arial"/>
                <w:b/>
                <w:bCs/>
                <w:color w:val="808080"/>
                <w:spacing w:val="100"/>
                <w:lang w:val="en-GB"/>
              </w:rPr>
              <w:t>International Telecommunication Union</w:t>
            </w:r>
          </w:p>
        </w:tc>
      </w:tr>
      <w:tr w:rsidR="00E02690" w:rsidRPr="001D69A1" w14:paraId="3F57154A" w14:textId="77777777" w:rsidTr="00E02690">
        <w:trPr>
          <w:trHeight w:hRule="exact" w:val="992"/>
        </w:trPr>
        <w:tc>
          <w:tcPr>
            <w:tcW w:w="1428" w:type="dxa"/>
            <w:gridSpan w:val="2"/>
          </w:tcPr>
          <w:p w14:paraId="3DFA64D5" w14:textId="77777777" w:rsidR="00E02690" w:rsidRPr="001D69A1" w:rsidRDefault="00E02690" w:rsidP="00E02690">
            <w:pPr>
              <w:spacing w:before="0"/>
              <w:rPr>
                <w:lang w:val="en-GB"/>
              </w:rPr>
            </w:pPr>
          </w:p>
        </w:tc>
        <w:tc>
          <w:tcPr>
            <w:tcW w:w="8520" w:type="dxa"/>
            <w:gridSpan w:val="3"/>
          </w:tcPr>
          <w:p w14:paraId="49FB0E0E" w14:textId="77777777" w:rsidR="00E02690" w:rsidRPr="001D69A1" w:rsidRDefault="00E02690" w:rsidP="00E02690">
            <w:pPr>
              <w:rPr>
                <w:lang w:val="en-GB"/>
              </w:rPr>
            </w:pPr>
          </w:p>
        </w:tc>
      </w:tr>
      <w:tr w:rsidR="00E02690" w:rsidRPr="001D69A1" w14:paraId="296041B0" w14:textId="77777777" w:rsidTr="00E02690">
        <w:tblPrEx>
          <w:tblCellMar>
            <w:left w:w="85" w:type="dxa"/>
            <w:right w:w="85" w:type="dxa"/>
          </w:tblCellMar>
        </w:tblPrEx>
        <w:trPr>
          <w:gridBefore w:val="2"/>
          <w:wBefore w:w="1428" w:type="dxa"/>
        </w:trPr>
        <w:tc>
          <w:tcPr>
            <w:tcW w:w="2520" w:type="dxa"/>
          </w:tcPr>
          <w:p w14:paraId="0AD8886F" w14:textId="77777777" w:rsidR="00E02690" w:rsidRPr="001D69A1" w:rsidRDefault="00E02690" w:rsidP="00E02690">
            <w:pPr>
              <w:rPr>
                <w:b/>
                <w:sz w:val="18"/>
                <w:lang w:val="en-GB"/>
              </w:rPr>
            </w:pPr>
            <w:bookmarkStart w:id="0" w:name="dnume" w:colFirst="1" w:colLast="1"/>
            <w:r w:rsidRPr="001D69A1">
              <w:rPr>
                <w:rFonts w:ascii="Arial" w:hAnsi="Arial"/>
                <w:b/>
                <w:spacing w:val="40"/>
                <w:sz w:val="72"/>
                <w:lang w:val="en-GB"/>
              </w:rPr>
              <w:t>ITU-T</w:t>
            </w:r>
          </w:p>
        </w:tc>
        <w:tc>
          <w:tcPr>
            <w:tcW w:w="6000" w:type="dxa"/>
            <w:gridSpan w:val="2"/>
          </w:tcPr>
          <w:p w14:paraId="2FF6C7EB" w14:textId="77777777" w:rsidR="00E02690" w:rsidRPr="001D69A1" w:rsidRDefault="00E02690" w:rsidP="00C26533">
            <w:pPr>
              <w:spacing w:before="240"/>
              <w:jc w:val="right"/>
              <w:rPr>
                <w:rFonts w:ascii="Arial" w:hAnsi="Arial" w:cs="Arial"/>
                <w:b/>
                <w:sz w:val="60"/>
                <w:lang w:val="en-GB"/>
              </w:rPr>
            </w:pPr>
            <w:r w:rsidRPr="001D69A1">
              <w:rPr>
                <w:rFonts w:ascii="Arial" w:hAnsi="Arial"/>
                <w:b/>
                <w:sz w:val="60"/>
                <w:lang w:val="en-GB"/>
              </w:rPr>
              <w:t xml:space="preserve">Technical </w:t>
            </w:r>
            <w:r w:rsidR="00056DA0" w:rsidRPr="001D69A1">
              <w:rPr>
                <w:rFonts w:ascii="Arial" w:hAnsi="Arial"/>
                <w:b/>
                <w:sz w:val="60"/>
                <w:lang w:val="en-GB"/>
              </w:rPr>
              <w:t>Paper</w:t>
            </w:r>
          </w:p>
        </w:tc>
      </w:tr>
      <w:tr w:rsidR="00E02690" w:rsidRPr="001D69A1" w14:paraId="34726008" w14:textId="77777777" w:rsidTr="00E02690">
        <w:tblPrEx>
          <w:tblCellMar>
            <w:left w:w="85" w:type="dxa"/>
            <w:right w:w="85" w:type="dxa"/>
          </w:tblCellMar>
        </w:tblPrEx>
        <w:trPr>
          <w:gridBefore w:val="2"/>
          <w:wBefore w:w="1428" w:type="dxa"/>
          <w:trHeight w:val="974"/>
        </w:trPr>
        <w:tc>
          <w:tcPr>
            <w:tcW w:w="4549" w:type="dxa"/>
            <w:gridSpan w:val="2"/>
          </w:tcPr>
          <w:p w14:paraId="6CC4C311" w14:textId="77777777" w:rsidR="00E02690" w:rsidRPr="001D69A1" w:rsidRDefault="00E02690" w:rsidP="00E02690">
            <w:pPr>
              <w:rPr>
                <w:b/>
                <w:lang w:val="en-GB"/>
              </w:rPr>
            </w:pPr>
            <w:bookmarkStart w:id="1" w:name="ddatee" w:colFirst="1" w:colLast="1"/>
            <w:bookmarkEnd w:id="0"/>
            <w:r w:rsidRPr="001D69A1">
              <w:rPr>
                <w:rFonts w:ascii="Arial" w:hAnsi="Arial"/>
                <w:lang w:val="en-GB"/>
              </w:rPr>
              <w:t>TELECOMMUNICATION</w:t>
            </w:r>
            <w:r w:rsidRPr="001D69A1">
              <w:rPr>
                <w:rFonts w:ascii="Arial" w:hAnsi="Arial"/>
                <w:lang w:val="en-GB"/>
              </w:rPr>
              <w:br/>
              <w:t>STANDARDIZATION  SECTOR</w:t>
            </w:r>
            <w:r w:rsidRPr="001D69A1">
              <w:rPr>
                <w:rFonts w:ascii="Arial" w:hAnsi="Arial"/>
                <w:lang w:val="en-GB"/>
              </w:rPr>
              <w:br/>
              <w:t>OF  ITU</w:t>
            </w:r>
          </w:p>
        </w:tc>
        <w:tc>
          <w:tcPr>
            <w:tcW w:w="3971" w:type="dxa"/>
          </w:tcPr>
          <w:p w14:paraId="537C63FA" w14:textId="77777777" w:rsidR="00E02690" w:rsidRPr="001D69A1" w:rsidRDefault="00E02690" w:rsidP="00E02690">
            <w:pPr>
              <w:spacing w:before="284"/>
              <w:rPr>
                <w:lang w:val="en-GB"/>
              </w:rPr>
            </w:pPr>
          </w:p>
          <w:p w14:paraId="661450F3" w14:textId="77777777" w:rsidR="00E02690" w:rsidRPr="001D69A1" w:rsidRDefault="00E02690" w:rsidP="00401230">
            <w:pPr>
              <w:wordWrap w:val="0"/>
              <w:spacing w:before="284"/>
              <w:jc w:val="right"/>
              <w:rPr>
                <w:rFonts w:ascii="Arial" w:hAnsi="Arial"/>
                <w:sz w:val="28"/>
                <w:lang w:val="en-GB"/>
              </w:rPr>
            </w:pPr>
            <w:r w:rsidRPr="001D69A1">
              <w:rPr>
                <w:rFonts w:ascii="Arial" w:hAnsi="Arial"/>
                <w:sz w:val="28"/>
                <w:lang w:val="en-GB"/>
              </w:rPr>
              <w:t>(</w:t>
            </w:r>
            <w:r w:rsidR="00401230" w:rsidRPr="001D69A1">
              <w:rPr>
                <w:rFonts w:ascii="Arial" w:hAnsi="Arial"/>
                <w:sz w:val="28"/>
                <w:lang w:val="en-GB"/>
              </w:rPr>
              <w:t>20</w:t>
            </w:r>
            <w:r w:rsidRPr="001D69A1">
              <w:rPr>
                <w:rFonts w:ascii="Arial" w:hAnsi="Arial"/>
                <w:sz w:val="28"/>
                <w:lang w:val="en-GB"/>
              </w:rPr>
              <w:t xml:space="preserve"> </w:t>
            </w:r>
            <w:r w:rsidR="00401230" w:rsidRPr="001D69A1">
              <w:rPr>
                <w:rFonts w:ascii="Arial" w:hAnsi="Arial"/>
                <w:sz w:val="28"/>
                <w:lang w:val="en-GB"/>
              </w:rPr>
              <w:t>July</w:t>
            </w:r>
            <w:r w:rsidRPr="001D69A1">
              <w:rPr>
                <w:rFonts w:ascii="Arial" w:hAnsi="Arial"/>
                <w:sz w:val="28"/>
                <w:lang w:val="en-GB"/>
              </w:rPr>
              <w:t xml:space="preserve"> </w:t>
            </w:r>
            <w:r w:rsidR="00401230" w:rsidRPr="001D69A1">
              <w:rPr>
                <w:rFonts w:ascii="Arial" w:hAnsi="Arial"/>
                <w:sz w:val="28"/>
                <w:lang w:val="en-GB"/>
              </w:rPr>
              <w:t>2018</w:t>
            </w:r>
            <w:r w:rsidRPr="001D69A1">
              <w:rPr>
                <w:rFonts w:ascii="Arial" w:hAnsi="Arial"/>
                <w:sz w:val="28"/>
                <w:lang w:val="en-GB"/>
              </w:rPr>
              <w:t>)</w:t>
            </w:r>
          </w:p>
        </w:tc>
      </w:tr>
      <w:tr w:rsidR="00E02690" w:rsidRPr="001D69A1" w14:paraId="7740206C" w14:textId="77777777" w:rsidTr="00E02690">
        <w:trPr>
          <w:cantSplit/>
          <w:trHeight w:hRule="exact" w:val="3402"/>
        </w:trPr>
        <w:tc>
          <w:tcPr>
            <w:tcW w:w="1418" w:type="dxa"/>
          </w:tcPr>
          <w:p w14:paraId="22DAE002" w14:textId="77777777" w:rsidR="00E02690" w:rsidRPr="001D69A1" w:rsidRDefault="00E02690" w:rsidP="00E02690">
            <w:pPr>
              <w:tabs>
                <w:tab w:val="right" w:pos="9639"/>
              </w:tabs>
              <w:rPr>
                <w:rFonts w:ascii="Arial" w:hAnsi="Arial"/>
                <w:sz w:val="18"/>
                <w:lang w:val="en-GB"/>
              </w:rPr>
            </w:pPr>
            <w:bookmarkStart w:id="2" w:name="dsece" w:colFirst="1" w:colLast="1"/>
            <w:bookmarkEnd w:id="1"/>
          </w:p>
        </w:tc>
        <w:tc>
          <w:tcPr>
            <w:tcW w:w="8530" w:type="dxa"/>
            <w:gridSpan w:val="4"/>
            <w:tcBorders>
              <w:bottom w:val="single" w:sz="12" w:space="0" w:color="auto"/>
            </w:tcBorders>
            <w:vAlign w:val="bottom"/>
          </w:tcPr>
          <w:p w14:paraId="41D0830B" w14:textId="77777777" w:rsidR="00E02690" w:rsidRPr="001D69A1" w:rsidRDefault="00E02690" w:rsidP="00E02690">
            <w:pPr>
              <w:tabs>
                <w:tab w:val="right" w:pos="9639"/>
              </w:tabs>
              <w:rPr>
                <w:rFonts w:ascii="Arial" w:hAnsi="Arial"/>
                <w:sz w:val="32"/>
                <w:lang w:val="en-GB"/>
              </w:rPr>
            </w:pPr>
          </w:p>
        </w:tc>
      </w:tr>
      <w:tr w:rsidR="00E02690" w:rsidRPr="001D69A1" w14:paraId="3CD4B78D" w14:textId="77777777" w:rsidTr="00E02690">
        <w:trPr>
          <w:cantSplit/>
          <w:trHeight w:hRule="exact" w:val="4536"/>
        </w:trPr>
        <w:tc>
          <w:tcPr>
            <w:tcW w:w="1418" w:type="dxa"/>
          </w:tcPr>
          <w:p w14:paraId="7228D0DC" w14:textId="77777777" w:rsidR="00E02690" w:rsidRPr="001D69A1" w:rsidRDefault="00E02690" w:rsidP="00E02690">
            <w:pPr>
              <w:tabs>
                <w:tab w:val="right" w:pos="9639"/>
              </w:tabs>
              <w:rPr>
                <w:rFonts w:ascii="Arial" w:hAnsi="Arial"/>
                <w:sz w:val="18"/>
                <w:lang w:val="en-GB"/>
              </w:rPr>
            </w:pPr>
            <w:bookmarkStart w:id="3" w:name="c1tite" w:colFirst="1" w:colLast="1"/>
            <w:bookmarkEnd w:id="2"/>
          </w:p>
        </w:tc>
        <w:tc>
          <w:tcPr>
            <w:tcW w:w="8530" w:type="dxa"/>
            <w:gridSpan w:val="4"/>
          </w:tcPr>
          <w:p w14:paraId="22E16B0E" w14:textId="5B1CF1E9" w:rsidR="00E02690" w:rsidRPr="001D69A1" w:rsidRDefault="003C0757" w:rsidP="00E02690">
            <w:pPr>
              <w:tabs>
                <w:tab w:val="right" w:pos="9639"/>
              </w:tabs>
              <w:rPr>
                <w:rFonts w:ascii="Arial" w:hAnsi="Arial" w:cs="Arial"/>
                <w:b/>
                <w:bCs/>
                <w:sz w:val="36"/>
                <w:lang w:val="en-GB"/>
              </w:rPr>
            </w:pPr>
            <w:bookmarkStart w:id="4" w:name="TPAcro"/>
            <w:r>
              <w:rPr>
                <w:rFonts w:ascii="Arial" w:hAnsi="Arial" w:cs="Arial"/>
                <w:b/>
                <w:bCs/>
                <w:sz w:val="36"/>
                <w:lang w:val="en-GB"/>
              </w:rPr>
              <w:t>FSTP-ACC-RCS</w:t>
            </w:r>
            <w:bookmarkEnd w:id="4"/>
            <w:r w:rsidR="00E02690" w:rsidRPr="001D69A1">
              <w:rPr>
                <w:rFonts w:ascii="Arial" w:hAnsi="Arial" w:cs="Arial"/>
                <w:b/>
                <w:bCs/>
                <w:sz w:val="36"/>
                <w:highlight w:val="yellow"/>
                <w:lang w:val="en-GB"/>
              </w:rPr>
              <w:br/>
            </w:r>
            <w:r w:rsidR="00E571D2" w:rsidRPr="001D69A1">
              <w:rPr>
                <w:rFonts w:ascii="Arial" w:hAnsi="Arial" w:cs="Arial"/>
                <w:b/>
                <w:bCs/>
                <w:sz w:val="36"/>
                <w:lang w:val="en-GB"/>
              </w:rPr>
              <w:t>Overview of remote captioning services</w:t>
            </w:r>
          </w:p>
        </w:tc>
      </w:tr>
      <w:bookmarkEnd w:id="3"/>
      <w:tr w:rsidR="00E02690" w:rsidRPr="001D69A1" w14:paraId="63BF35DA" w14:textId="77777777" w:rsidTr="00E02690">
        <w:trPr>
          <w:cantSplit/>
          <w:trHeight w:hRule="exact" w:val="1418"/>
        </w:trPr>
        <w:tc>
          <w:tcPr>
            <w:tcW w:w="1418" w:type="dxa"/>
          </w:tcPr>
          <w:p w14:paraId="4792704B" w14:textId="77777777" w:rsidR="00E02690" w:rsidRPr="001D69A1" w:rsidRDefault="00E02690" w:rsidP="00E02690">
            <w:pPr>
              <w:tabs>
                <w:tab w:val="right" w:pos="9639"/>
              </w:tabs>
              <w:rPr>
                <w:rFonts w:ascii="Arial" w:hAnsi="Arial"/>
                <w:sz w:val="18"/>
                <w:lang w:val="en-GB"/>
              </w:rPr>
            </w:pPr>
          </w:p>
        </w:tc>
        <w:tc>
          <w:tcPr>
            <w:tcW w:w="8530" w:type="dxa"/>
            <w:gridSpan w:val="4"/>
            <w:vAlign w:val="bottom"/>
          </w:tcPr>
          <w:p w14:paraId="57EABF71" w14:textId="77777777" w:rsidR="00E02690" w:rsidRPr="001D69A1" w:rsidRDefault="00E02690" w:rsidP="00E02690">
            <w:pPr>
              <w:tabs>
                <w:tab w:val="right" w:pos="9639"/>
              </w:tabs>
              <w:spacing w:before="60"/>
              <w:jc w:val="right"/>
              <w:rPr>
                <w:rFonts w:ascii="Arial" w:hAnsi="Arial" w:cs="Arial"/>
                <w:sz w:val="32"/>
                <w:lang w:val="en-GB"/>
              </w:rPr>
            </w:pPr>
            <w:bookmarkStart w:id="5" w:name="dnum2e"/>
            <w:bookmarkEnd w:id="5"/>
          </w:p>
        </w:tc>
      </w:tr>
    </w:tbl>
    <w:p w14:paraId="3981EA4D" w14:textId="77777777" w:rsidR="00E02690" w:rsidRPr="001D69A1" w:rsidRDefault="00E02690" w:rsidP="00737170">
      <w:pPr>
        <w:spacing w:after="120"/>
        <w:jc w:val="center"/>
        <w:rPr>
          <w:lang w:val="en-GB"/>
        </w:rPr>
        <w:sectPr w:rsidR="00E02690" w:rsidRPr="001D69A1" w:rsidSect="00B22DA4">
          <w:footerReference w:type="default" r:id="rId8"/>
          <w:headerReference w:type="first" r:id="rId9"/>
          <w:footerReference w:type="first" r:id="rId10"/>
          <w:pgSz w:w="11907" w:h="16840" w:code="9"/>
          <w:pgMar w:top="1225" w:right="1281" w:bottom="1440" w:left="1140" w:header="720" w:footer="720" w:gutter="0"/>
          <w:cols w:space="720"/>
          <w:titlePg/>
          <w:docGrid w:linePitch="326"/>
        </w:sectPr>
      </w:pPr>
    </w:p>
    <w:p w14:paraId="48065A59" w14:textId="77777777" w:rsidR="004B39E2" w:rsidRPr="001D69A1" w:rsidRDefault="004B39E2" w:rsidP="00737170">
      <w:pPr>
        <w:pStyle w:val="Headingb"/>
      </w:pPr>
      <w:bookmarkStart w:id="6" w:name="_Toc44995568"/>
      <w:r w:rsidRPr="001D69A1">
        <w:lastRenderedPageBreak/>
        <w:t>Summary</w:t>
      </w:r>
    </w:p>
    <w:bookmarkEnd w:id="6"/>
    <w:p w14:paraId="36C4E206" w14:textId="347A97B8" w:rsidR="00401230" w:rsidRPr="001D69A1" w:rsidRDefault="003A2E06" w:rsidP="00401230">
      <w:pPr>
        <w:rPr>
          <w:lang w:val="en-GB" w:bidi="ar-DZ"/>
        </w:rPr>
      </w:pPr>
      <w:r w:rsidRPr="001D69A1">
        <w:rPr>
          <w:lang w:val="en-GB" w:bidi="ar-DZ"/>
        </w:rPr>
        <w:t>This T</w:t>
      </w:r>
      <w:r w:rsidR="004B39E2" w:rsidRPr="001D69A1">
        <w:rPr>
          <w:lang w:val="en-GB" w:bidi="ar-DZ"/>
        </w:rPr>
        <w:t xml:space="preserve">echnical </w:t>
      </w:r>
      <w:r w:rsidRPr="001D69A1">
        <w:rPr>
          <w:lang w:val="en-GB" w:bidi="ar-DZ"/>
        </w:rPr>
        <w:t>P</w:t>
      </w:r>
      <w:r w:rsidR="00056DA0" w:rsidRPr="001D69A1">
        <w:rPr>
          <w:lang w:val="en-GB" w:bidi="ar-DZ"/>
        </w:rPr>
        <w:t>aper</w:t>
      </w:r>
      <w:r w:rsidR="004B39E2" w:rsidRPr="001D69A1">
        <w:rPr>
          <w:lang w:val="en-GB" w:bidi="ar-DZ"/>
        </w:rPr>
        <w:t xml:space="preserve"> </w:t>
      </w:r>
      <w:r w:rsidR="00401230" w:rsidRPr="001D69A1">
        <w:rPr>
          <w:lang w:val="en-GB" w:bidi="ar-DZ"/>
        </w:rPr>
        <w:t xml:space="preserve">describes remote captioning services. It defines reference model, requirements and functionality that facilitate, via an assistive intermediary (i.e., real time captioner or via voice recognition software), to enable the inclusive meeting participation of person either on site or remotely. The aim of this </w:t>
      </w:r>
      <w:r w:rsidRPr="001D69A1">
        <w:rPr>
          <w:lang w:val="en-GB" w:bidi="ar-DZ"/>
        </w:rPr>
        <w:t>Technical Paper</w:t>
      </w:r>
      <w:r w:rsidR="00401230" w:rsidRPr="001D69A1">
        <w:rPr>
          <w:lang w:val="en-GB" w:bidi="ar-DZ"/>
        </w:rPr>
        <w:t xml:space="preserve"> is to enable meeting organisers to provide attendees located even in different countries to access to real time captioning services and give comparable and equivalent understanding and participation experience. Depending on the type of meeting, it can be a one-to-one meeting, a group meeting of persons in different locations using conferencing tools, a teleconference call or in a physical conference setting. </w:t>
      </w:r>
    </w:p>
    <w:p w14:paraId="3A1FC3EA" w14:textId="77777777" w:rsidR="004B39E2" w:rsidRPr="001D69A1" w:rsidRDefault="00401230" w:rsidP="00401230">
      <w:pPr>
        <w:rPr>
          <w:lang w:val="en-GB" w:bidi="ar-DZ"/>
        </w:rPr>
      </w:pPr>
      <w:r w:rsidRPr="001D69A1">
        <w:rPr>
          <w:lang w:val="en-GB" w:bidi="ar-DZ"/>
        </w:rPr>
        <w:t>Remote captioning is often displayed on a screen or TV monitor in the meeting room. Participants can also access remote captioning on their laptops, pads or smartphone using URL link provided to them.</w:t>
      </w:r>
    </w:p>
    <w:p w14:paraId="6FABC9A3" w14:textId="77777777" w:rsidR="00B847E7" w:rsidRPr="001D69A1" w:rsidRDefault="00B847E7" w:rsidP="004B39E2">
      <w:pPr>
        <w:rPr>
          <w:lang w:val="en-GB" w:bidi="ar-DZ"/>
        </w:rPr>
      </w:pPr>
    </w:p>
    <w:p w14:paraId="2C63660E" w14:textId="77777777" w:rsidR="00B847E7" w:rsidRPr="001D69A1" w:rsidRDefault="00B847E7" w:rsidP="00B847E7">
      <w:pPr>
        <w:pStyle w:val="Headingb"/>
      </w:pPr>
      <w:r w:rsidRPr="001D69A1">
        <w:t>Keywords</w:t>
      </w:r>
    </w:p>
    <w:p w14:paraId="7C4EFA07" w14:textId="05211ABE" w:rsidR="00B847E7" w:rsidRPr="001D69A1" w:rsidRDefault="00401230" w:rsidP="004B39E2">
      <w:pPr>
        <w:rPr>
          <w:lang w:val="en-GB" w:bidi="ar-DZ"/>
        </w:rPr>
      </w:pPr>
      <w:r w:rsidRPr="001D69A1">
        <w:rPr>
          <w:lang w:val="en-GB" w:bidi="ar-DZ"/>
        </w:rPr>
        <w:t>Remote captioning services</w:t>
      </w:r>
      <w:r w:rsidR="00F610EF">
        <w:rPr>
          <w:lang w:val="en-GB" w:bidi="ar-DZ"/>
        </w:rPr>
        <w:t xml:space="preserve"> (R</w:t>
      </w:r>
      <w:r w:rsidR="009A0151">
        <w:rPr>
          <w:lang w:val="en-GB" w:bidi="ar-DZ"/>
        </w:rPr>
        <w:t>C</w:t>
      </w:r>
      <w:r w:rsidR="00F610EF">
        <w:rPr>
          <w:lang w:val="en-GB" w:bidi="ar-DZ"/>
        </w:rPr>
        <w:t>S</w:t>
      </w:r>
      <w:r w:rsidR="009A0151">
        <w:rPr>
          <w:lang w:val="en-GB" w:bidi="ar-DZ"/>
        </w:rPr>
        <w:t>)</w:t>
      </w:r>
      <w:r w:rsidRPr="001D69A1">
        <w:rPr>
          <w:lang w:val="en-GB" w:bidi="ar-DZ"/>
        </w:rPr>
        <w:t>; CART; respeaking; verbatim speech to text reporting; speech to text reporter.</w:t>
      </w:r>
    </w:p>
    <w:p w14:paraId="7CDAE1AA" w14:textId="77777777" w:rsidR="00B847E7" w:rsidRPr="001D69A1" w:rsidRDefault="00B847E7" w:rsidP="004B39E2">
      <w:pPr>
        <w:rPr>
          <w:lang w:val="en-GB" w:bidi="ar-DZ"/>
        </w:rPr>
      </w:pPr>
    </w:p>
    <w:p w14:paraId="74103229" w14:textId="77777777" w:rsidR="004B39E2" w:rsidRPr="001D69A1" w:rsidRDefault="004B39E2" w:rsidP="00737170">
      <w:pPr>
        <w:pStyle w:val="Headingb"/>
      </w:pPr>
      <w:r w:rsidRPr="001D69A1">
        <w:t>Change Log</w:t>
      </w:r>
    </w:p>
    <w:p w14:paraId="2C615564" w14:textId="77777777" w:rsidR="00401230" w:rsidRPr="001D69A1" w:rsidRDefault="004B39E2" w:rsidP="00401230">
      <w:pPr>
        <w:rPr>
          <w:lang w:val="en-GB"/>
        </w:rPr>
      </w:pPr>
      <w:r w:rsidRPr="001D69A1">
        <w:rPr>
          <w:lang w:val="en-GB"/>
        </w:rPr>
        <w:t xml:space="preserve">This document contains </w:t>
      </w:r>
      <w:r w:rsidR="00737170" w:rsidRPr="001D69A1">
        <w:rPr>
          <w:lang w:val="en-GB"/>
        </w:rPr>
        <w:t xml:space="preserve">Version </w:t>
      </w:r>
      <w:r w:rsidR="00401230" w:rsidRPr="001D69A1">
        <w:rPr>
          <w:lang w:val="en-GB"/>
        </w:rPr>
        <w:t>1</w:t>
      </w:r>
      <w:r w:rsidRPr="001D69A1">
        <w:rPr>
          <w:lang w:val="en-GB"/>
        </w:rPr>
        <w:t xml:space="preserve"> of the ITU-T Technical </w:t>
      </w:r>
      <w:r w:rsidR="00056DA0" w:rsidRPr="001D69A1">
        <w:rPr>
          <w:lang w:val="en-GB"/>
        </w:rPr>
        <w:t>Paper</w:t>
      </w:r>
      <w:r w:rsidRPr="001D69A1">
        <w:rPr>
          <w:lang w:val="en-GB"/>
        </w:rPr>
        <w:t xml:space="preserve"> on </w:t>
      </w:r>
      <w:r w:rsidR="001C329F" w:rsidRPr="001D69A1">
        <w:rPr>
          <w:lang w:val="en-GB"/>
        </w:rPr>
        <w:t>"</w:t>
      </w:r>
      <w:r w:rsidR="00401230" w:rsidRPr="001D69A1">
        <w:rPr>
          <w:i/>
          <w:iCs/>
          <w:lang w:val="en-GB"/>
        </w:rPr>
        <w:t>Overview of remote captioning services</w:t>
      </w:r>
      <w:r w:rsidR="001C329F" w:rsidRPr="001D69A1">
        <w:rPr>
          <w:lang w:val="en-GB"/>
        </w:rPr>
        <w:t>"</w:t>
      </w:r>
      <w:r w:rsidRPr="001D69A1">
        <w:rPr>
          <w:lang w:val="en-GB"/>
        </w:rPr>
        <w:t xml:space="preserve"> approved at </w:t>
      </w:r>
      <w:r w:rsidR="00401230" w:rsidRPr="001D69A1">
        <w:rPr>
          <w:lang w:val="en-GB"/>
        </w:rPr>
        <w:t>the ITU-T Stu</w:t>
      </w:r>
      <w:bookmarkStart w:id="7" w:name="_GoBack"/>
      <w:bookmarkEnd w:id="7"/>
      <w:r w:rsidR="00401230" w:rsidRPr="001D69A1">
        <w:rPr>
          <w:lang w:val="en-GB"/>
        </w:rPr>
        <w:t xml:space="preserve">dy Group 16 meeting held in Ljubljana, 9-20 July 2018. </w:t>
      </w:r>
    </w:p>
    <w:p w14:paraId="2D15B8F8" w14:textId="77777777" w:rsidR="00737170" w:rsidRPr="001D69A1" w:rsidRDefault="00737170" w:rsidP="004B39E2">
      <w:pPr>
        <w:rPr>
          <w:lang w:val="en-GB"/>
        </w:rPr>
      </w:pPr>
    </w:p>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737170" w:rsidRPr="001D69A1" w14:paraId="4DB556A9" w14:textId="77777777">
        <w:trPr>
          <w:cantSplit/>
          <w:trHeight w:val="204"/>
          <w:jc w:val="center"/>
        </w:trPr>
        <w:tc>
          <w:tcPr>
            <w:tcW w:w="1617" w:type="dxa"/>
          </w:tcPr>
          <w:p w14:paraId="3565BB31" w14:textId="77777777" w:rsidR="00737170" w:rsidRPr="001D69A1" w:rsidRDefault="00737170" w:rsidP="00737170">
            <w:pPr>
              <w:rPr>
                <w:b/>
                <w:bCs/>
                <w:lang w:val="en-GB"/>
              </w:rPr>
            </w:pPr>
            <w:r w:rsidRPr="001D69A1">
              <w:rPr>
                <w:b/>
                <w:bCs/>
                <w:lang w:val="en-GB"/>
              </w:rPr>
              <w:t>Editor:</w:t>
            </w:r>
          </w:p>
        </w:tc>
        <w:tc>
          <w:tcPr>
            <w:tcW w:w="4394" w:type="dxa"/>
          </w:tcPr>
          <w:p w14:paraId="1ACB0A04" w14:textId="77777777" w:rsidR="00737170" w:rsidRPr="001D69A1" w:rsidRDefault="003D7F26" w:rsidP="00737170">
            <w:pPr>
              <w:rPr>
                <w:lang w:val="en-GB"/>
              </w:rPr>
            </w:pPr>
            <w:r w:rsidRPr="001D69A1">
              <w:rPr>
                <w:lang w:val="en-GB"/>
              </w:rPr>
              <w:t>Lidia Smolarek-Best</w:t>
            </w:r>
            <w:r w:rsidR="00737170" w:rsidRPr="001D69A1">
              <w:rPr>
                <w:highlight w:val="yellow"/>
                <w:lang w:val="en-GB" w:bidi="he-IL"/>
              </w:rPr>
              <w:br/>
            </w:r>
            <w:r w:rsidRPr="001D69A1">
              <w:rPr>
                <w:lang w:val="en-GB"/>
              </w:rPr>
              <w:t>European Federation of Hard of Hearing People (EFHOH)</w:t>
            </w:r>
            <w:r w:rsidR="00737170" w:rsidRPr="001D69A1">
              <w:rPr>
                <w:highlight w:val="yellow"/>
                <w:lang w:val="en-GB"/>
              </w:rPr>
              <w:br/>
            </w:r>
            <w:r w:rsidRPr="001D69A1">
              <w:rPr>
                <w:lang w:val="en-GB"/>
              </w:rPr>
              <w:t>UK</w:t>
            </w:r>
          </w:p>
        </w:tc>
        <w:tc>
          <w:tcPr>
            <w:tcW w:w="3912" w:type="dxa"/>
          </w:tcPr>
          <w:p w14:paraId="7A4BEC4E" w14:textId="77777777" w:rsidR="00737170" w:rsidRPr="001D69A1" w:rsidRDefault="00737170" w:rsidP="00737170">
            <w:pPr>
              <w:rPr>
                <w:lang w:val="en-GB"/>
              </w:rPr>
            </w:pPr>
            <w:r w:rsidRPr="001D69A1">
              <w:rPr>
                <w:lang w:val="en-GB"/>
              </w:rPr>
              <w:t xml:space="preserve">Email: </w:t>
            </w:r>
            <w:hyperlink r:id="rId11" w:history="1">
              <w:r w:rsidR="003D7F26" w:rsidRPr="001D69A1">
                <w:rPr>
                  <w:rStyle w:val="Hyperlink"/>
                  <w:lang w:val="en-GB"/>
                </w:rPr>
                <w:t>smolarek-best@hotmail.co.uk</w:t>
              </w:r>
            </w:hyperlink>
            <w:r w:rsidR="003D7F26" w:rsidRPr="001D69A1">
              <w:rPr>
                <w:lang w:val="en-GB"/>
              </w:rPr>
              <w:t xml:space="preserve"> </w:t>
            </w:r>
          </w:p>
        </w:tc>
      </w:tr>
    </w:tbl>
    <w:p w14:paraId="40CA61A5" w14:textId="77777777" w:rsidR="004B39E2" w:rsidRPr="001D69A1" w:rsidRDefault="004B39E2" w:rsidP="00F05ED5">
      <w:pPr>
        <w:rPr>
          <w:lang w:val="en-GB"/>
        </w:rPr>
      </w:pPr>
    </w:p>
    <w:p w14:paraId="2F10BF06" w14:textId="77777777" w:rsidR="004B39E2" w:rsidRPr="001D69A1" w:rsidRDefault="004B39E2" w:rsidP="009635CB">
      <w:pPr>
        <w:jc w:val="center"/>
        <w:rPr>
          <w:lang w:val="en-GB"/>
        </w:rPr>
      </w:pPr>
      <w:r w:rsidRPr="001D69A1">
        <w:rPr>
          <w:lang w:val="en-GB"/>
        </w:rPr>
        <w:br w:type="page"/>
      </w:r>
    </w:p>
    <w:p w14:paraId="307D18FB" w14:textId="77777777" w:rsidR="009635CB" w:rsidRPr="001D69A1" w:rsidRDefault="009635CB" w:rsidP="00191CB5">
      <w:pPr>
        <w:keepNext/>
        <w:jc w:val="center"/>
        <w:rPr>
          <w:b/>
          <w:bCs/>
          <w:lang w:val="en-GB"/>
        </w:rPr>
      </w:pPr>
      <w:r w:rsidRPr="001D69A1">
        <w:rPr>
          <w:b/>
          <w:bCs/>
          <w:lang w:val="en-GB"/>
        </w:rPr>
        <w:lastRenderedPageBreak/>
        <w:t>CONTENTS</w:t>
      </w:r>
    </w:p>
    <w:tbl>
      <w:tblPr>
        <w:tblW w:w="9889" w:type="dxa"/>
        <w:tblLayout w:type="fixed"/>
        <w:tblLook w:val="04A0" w:firstRow="1" w:lastRow="0" w:firstColumn="1" w:lastColumn="0" w:noHBand="0" w:noVBand="1"/>
      </w:tblPr>
      <w:tblGrid>
        <w:gridCol w:w="9889"/>
      </w:tblGrid>
      <w:tr w:rsidR="009635CB" w:rsidRPr="001D69A1" w14:paraId="4BCF4F73" w14:textId="77777777" w:rsidTr="00191CB5">
        <w:trPr>
          <w:tblHeader/>
        </w:trPr>
        <w:tc>
          <w:tcPr>
            <w:tcW w:w="9889" w:type="dxa"/>
          </w:tcPr>
          <w:p w14:paraId="4A3419D1" w14:textId="77777777" w:rsidR="009635CB" w:rsidRPr="001D69A1" w:rsidRDefault="009635CB" w:rsidP="00191CB5">
            <w:pPr>
              <w:pStyle w:val="toc0"/>
            </w:pPr>
            <w:r w:rsidRPr="001D69A1">
              <w:tab/>
              <w:t>Page</w:t>
            </w:r>
          </w:p>
        </w:tc>
      </w:tr>
      <w:tr w:rsidR="009A3EDB" w:rsidRPr="001D69A1" w14:paraId="0621F112" w14:textId="77777777" w:rsidTr="00191CB5">
        <w:tc>
          <w:tcPr>
            <w:tcW w:w="9889" w:type="dxa"/>
          </w:tcPr>
          <w:p w14:paraId="614183ED" w14:textId="266A0CFE" w:rsidR="00DF2670" w:rsidRDefault="009A3EDB">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r>
              <w:rPr>
                <w:noProof/>
                <w:szCs w:val="20"/>
                <w:lang w:eastAsia="en-US"/>
              </w:rPr>
              <w:fldChar w:fldCharType="begin"/>
            </w:r>
            <w:r>
              <w:instrText xml:space="preserve"> TOC \o "1-3" \h \z \t "Annex_NoTitle,1,Appendix_NoTitle,1,Annex_No &amp; title,1,Appendix_No &amp; title,1" </w:instrText>
            </w:r>
            <w:r>
              <w:rPr>
                <w:noProof/>
                <w:szCs w:val="20"/>
                <w:lang w:eastAsia="en-US"/>
              </w:rPr>
              <w:fldChar w:fldCharType="separate"/>
            </w:r>
            <w:hyperlink w:anchor="_Toc525150532" w:history="1">
              <w:r w:rsidR="00DF2670" w:rsidRPr="00005A6A">
                <w:rPr>
                  <w:rStyle w:val="Hyperlink"/>
                  <w:noProof/>
                  <w:lang w:bidi="ar-DZ"/>
                </w:rPr>
                <w:t>1</w:t>
              </w:r>
              <w:r w:rsidR="00DF2670">
                <w:rPr>
                  <w:rFonts w:asciiTheme="minorHAnsi" w:eastAsiaTheme="minorEastAsia" w:hAnsiTheme="minorHAnsi" w:cstheme="minorBidi"/>
                  <w:b w:val="0"/>
                  <w:bCs w:val="0"/>
                  <w:caps w:val="0"/>
                  <w:noProof/>
                  <w:sz w:val="22"/>
                  <w:szCs w:val="22"/>
                  <w:lang w:val="en-GB" w:eastAsia="en-GB"/>
                </w:rPr>
                <w:tab/>
              </w:r>
              <w:r w:rsidR="00DF2670" w:rsidRPr="00005A6A">
                <w:rPr>
                  <w:rStyle w:val="Hyperlink"/>
                  <w:noProof/>
                  <w:lang w:bidi="ar-DZ"/>
                </w:rPr>
                <w:t>Scope</w:t>
              </w:r>
              <w:r w:rsidR="00DF2670">
                <w:rPr>
                  <w:noProof/>
                  <w:webHidden/>
                </w:rPr>
                <w:tab/>
              </w:r>
              <w:r w:rsidR="00DF2670">
                <w:rPr>
                  <w:noProof/>
                  <w:webHidden/>
                </w:rPr>
                <w:fldChar w:fldCharType="begin"/>
              </w:r>
              <w:r w:rsidR="00DF2670">
                <w:rPr>
                  <w:noProof/>
                  <w:webHidden/>
                </w:rPr>
                <w:instrText xml:space="preserve"> PAGEREF _Toc525150532 \h </w:instrText>
              </w:r>
              <w:r w:rsidR="00DF2670">
                <w:rPr>
                  <w:noProof/>
                  <w:webHidden/>
                </w:rPr>
              </w:r>
              <w:r w:rsidR="00DF2670">
                <w:rPr>
                  <w:noProof/>
                  <w:webHidden/>
                </w:rPr>
                <w:fldChar w:fldCharType="separate"/>
              </w:r>
              <w:r w:rsidR="004C2150">
                <w:rPr>
                  <w:noProof/>
                  <w:webHidden/>
                </w:rPr>
                <w:t>1</w:t>
              </w:r>
              <w:r w:rsidR="00DF2670">
                <w:rPr>
                  <w:noProof/>
                  <w:webHidden/>
                </w:rPr>
                <w:fldChar w:fldCharType="end"/>
              </w:r>
            </w:hyperlink>
          </w:p>
          <w:p w14:paraId="296F1768" w14:textId="40149985"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33" w:history="1">
              <w:r w:rsidRPr="00005A6A">
                <w:rPr>
                  <w:rStyle w:val="Hyperlink"/>
                  <w:noProof/>
                  <w:lang w:bidi="ar-DZ"/>
                </w:rPr>
                <w:t>2</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References</w:t>
              </w:r>
              <w:r>
                <w:rPr>
                  <w:noProof/>
                  <w:webHidden/>
                </w:rPr>
                <w:tab/>
              </w:r>
              <w:r>
                <w:rPr>
                  <w:noProof/>
                  <w:webHidden/>
                </w:rPr>
                <w:fldChar w:fldCharType="begin"/>
              </w:r>
              <w:r>
                <w:rPr>
                  <w:noProof/>
                  <w:webHidden/>
                </w:rPr>
                <w:instrText xml:space="preserve"> PAGEREF _Toc525150533 \h </w:instrText>
              </w:r>
              <w:r>
                <w:rPr>
                  <w:noProof/>
                  <w:webHidden/>
                </w:rPr>
              </w:r>
              <w:r>
                <w:rPr>
                  <w:noProof/>
                  <w:webHidden/>
                </w:rPr>
                <w:fldChar w:fldCharType="separate"/>
              </w:r>
              <w:r w:rsidR="004C2150">
                <w:rPr>
                  <w:noProof/>
                  <w:webHidden/>
                </w:rPr>
                <w:t>1</w:t>
              </w:r>
              <w:r>
                <w:rPr>
                  <w:noProof/>
                  <w:webHidden/>
                </w:rPr>
                <w:fldChar w:fldCharType="end"/>
              </w:r>
            </w:hyperlink>
          </w:p>
          <w:p w14:paraId="25E1B15F" w14:textId="0156677D"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34" w:history="1">
              <w:r w:rsidRPr="00005A6A">
                <w:rPr>
                  <w:rStyle w:val="Hyperlink"/>
                  <w:noProof/>
                  <w:lang w:bidi="ar-DZ"/>
                </w:rPr>
                <w:t>3</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Terms and definitions</w:t>
              </w:r>
              <w:r>
                <w:rPr>
                  <w:noProof/>
                  <w:webHidden/>
                </w:rPr>
                <w:tab/>
              </w:r>
              <w:r>
                <w:rPr>
                  <w:noProof/>
                  <w:webHidden/>
                </w:rPr>
                <w:fldChar w:fldCharType="begin"/>
              </w:r>
              <w:r>
                <w:rPr>
                  <w:noProof/>
                  <w:webHidden/>
                </w:rPr>
                <w:instrText xml:space="preserve"> PAGEREF _Toc525150534 \h </w:instrText>
              </w:r>
              <w:r>
                <w:rPr>
                  <w:noProof/>
                  <w:webHidden/>
                </w:rPr>
              </w:r>
              <w:r>
                <w:rPr>
                  <w:noProof/>
                  <w:webHidden/>
                </w:rPr>
                <w:fldChar w:fldCharType="separate"/>
              </w:r>
              <w:r w:rsidR="004C2150">
                <w:rPr>
                  <w:noProof/>
                  <w:webHidden/>
                </w:rPr>
                <w:t>2</w:t>
              </w:r>
              <w:r>
                <w:rPr>
                  <w:noProof/>
                  <w:webHidden/>
                </w:rPr>
                <w:fldChar w:fldCharType="end"/>
              </w:r>
            </w:hyperlink>
          </w:p>
          <w:p w14:paraId="5E5E5304" w14:textId="51621908" w:rsidR="00DF2670" w:rsidRDefault="00DF2670">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525150535" w:history="1">
              <w:r w:rsidRPr="00005A6A">
                <w:rPr>
                  <w:rStyle w:val="Hyperlink"/>
                  <w:noProof/>
                  <w:lang w:bidi="ar-DZ"/>
                </w:rPr>
                <w:t>3.1</w:t>
              </w:r>
              <w:r>
                <w:rPr>
                  <w:rFonts w:asciiTheme="minorHAnsi" w:eastAsiaTheme="minorEastAsia" w:hAnsiTheme="minorHAnsi" w:cstheme="minorBidi"/>
                  <w:smallCaps w:val="0"/>
                  <w:noProof/>
                  <w:sz w:val="22"/>
                  <w:szCs w:val="22"/>
                  <w:lang w:val="en-GB" w:eastAsia="en-GB"/>
                </w:rPr>
                <w:tab/>
              </w:r>
              <w:r w:rsidRPr="00005A6A">
                <w:rPr>
                  <w:rStyle w:val="Hyperlink"/>
                  <w:noProof/>
                  <w:lang w:bidi="ar-DZ"/>
                </w:rPr>
                <w:t>Terms defined elsewhere</w:t>
              </w:r>
              <w:r>
                <w:rPr>
                  <w:noProof/>
                  <w:webHidden/>
                </w:rPr>
                <w:tab/>
              </w:r>
              <w:r>
                <w:rPr>
                  <w:noProof/>
                  <w:webHidden/>
                </w:rPr>
                <w:fldChar w:fldCharType="begin"/>
              </w:r>
              <w:r>
                <w:rPr>
                  <w:noProof/>
                  <w:webHidden/>
                </w:rPr>
                <w:instrText xml:space="preserve"> PAGEREF _Toc525150535 \h </w:instrText>
              </w:r>
              <w:r>
                <w:rPr>
                  <w:noProof/>
                  <w:webHidden/>
                </w:rPr>
              </w:r>
              <w:r>
                <w:rPr>
                  <w:noProof/>
                  <w:webHidden/>
                </w:rPr>
                <w:fldChar w:fldCharType="separate"/>
              </w:r>
              <w:r w:rsidR="004C2150">
                <w:rPr>
                  <w:noProof/>
                  <w:webHidden/>
                </w:rPr>
                <w:t>2</w:t>
              </w:r>
              <w:r>
                <w:rPr>
                  <w:noProof/>
                  <w:webHidden/>
                </w:rPr>
                <w:fldChar w:fldCharType="end"/>
              </w:r>
            </w:hyperlink>
          </w:p>
          <w:p w14:paraId="63A3A18F" w14:textId="7FF65D80" w:rsidR="00DF2670" w:rsidRDefault="00DF2670">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525150536" w:history="1">
              <w:r w:rsidRPr="00005A6A">
                <w:rPr>
                  <w:rStyle w:val="Hyperlink"/>
                  <w:noProof/>
                  <w:lang w:bidi="ar-DZ"/>
                </w:rPr>
                <w:t>3.2</w:t>
              </w:r>
              <w:r>
                <w:rPr>
                  <w:rFonts w:asciiTheme="minorHAnsi" w:eastAsiaTheme="minorEastAsia" w:hAnsiTheme="minorHAnsi" w:cstheme="minorBidi"/>
                  <w:smallCaps w:val="0"/>
                  <w:noProof/>
                  <w:sz w:val="22"/>
                  <w:szCs w:val="22"/>
                  <w:lang w:val="en-GB" w:eastAsia="en-GB"/>
                </w:rPr>
                <w:tab/>
              </w:r>
              <w:r w:rsidRPr="00005A6A">
                <w:rPr>
                  <w:rStyle w:val="Hyperlink"/>
                  <w:noProof/>
                  <w:lang w:bidi="ar-DZ"/>
                </w:rPr>
                <w:t>Terms defined here</w:t>
              </w:r>
              <w:r>
                <w:rPr>
                  <w:noProof/>
                  <w:webHidden/>
                </w:rPr>
                <w:tab/>
              </w:r>
              <w:r>
                <w:rPr>
                  <w:noProof/>
                  <w:webHidden/>
                </w:rPr>
                <w:fldChar w:fldCharType="begin"/>
              </w:r>
              <w:r>
                <w:rPr>
                  <w:noProof/>
                  <w:webHidden/>
                </w:rPr>
                <w:instrText xml:space="preserve"> PAGEREF _Toc525150536 \h </w:instrText>
              </w:r>
              <w:r>
                <w:rPr>
                  <w:noProof/>
                  <w:webHidden/>
                </w:rPr>
              </w:r>
              <w:r>
                <w:rPr>
                  <w:noProof/>
                  <w:webHidden/>
                </w:rPr>
                <w:fldChar w:fldCharType="separate"/>
              </w:r>
              <w:r w:rsidR="004C2150">
                <w:rPr>
                  <w:noProof/>
                  <w:webHidden/>
                </w:rPr>
                <w:t>2</w:t>
              </w:r>
              <w:r>
                <w:rPr>
                  <w:noProof/>
                  <w:webHidden/>
                </w:rPr>
                <w:fldChar w:fldCharType="end"/>
              </w:r>
            </w:hyperlink>
          </w:p>
          <w:p w14:paraId="1779D460" w14:textId="7C23365B"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37" w:history="1">
              <w:r w:rsidRPr="00005A6A">
                <w:rPr>
                  <w:rStyle w:val="Hyperlink"/>
                  <w:noProof/>
                  <w:lang w:bidi="ar-DZ"/>
                </w:rPr>
                <w:t>4</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Abbreviations</w:t>
              </w:r>
              <w:r>
                <w:rPr>
                  <w:noProof/>
                  <w:webHidden/>
                </w:rPr>
                <w:tab/>
              </w:r>
              <w:r>
                <w:rPr>
                  <w:noProof/>
                  <w:webHidden/>
                </w:rPr>
                <w:fldChar w:fldCharType="begin"/>
              </w:r>
              <w:r>
                <w:rPr>
                  <w:noProof/>
                  <w:webHidden/>
                </w:rPr>
                <w:instrText xml:space="preserve"> PAGEREF _Toc525150537 \h </w:instrText>
              </w:r>
              <w:r>
                <w:rPr>
                  <w:noProof/>
                  <w:webHidden/>
                </w:rPr>
              </w:r>
              <w:r>
                <w:rPr>
                  <w:noProof/>
                  <w:webHidden/>
                </w:rPr>
                <w:fldChar w:fldCharType="separate"/>
              </w:r>
              <w:r w:rsidR="004C2150">
                <w:rPr>
                  <w:noProof/>
                  <w:webHidden/>
                </w:rPr>
                <w:t>3</w:t>
              </w:r>
              <w:r>
                <w:rPr>
                  <w:noProof/>
                  <w:webHidden/>
                </w:rPr>
                <w:fldChar w:fldCharType="end"/>
              </w:r>
            </w:hyperlink>
          </w:p>
          <w:p w14:paraId="37D53028" w14:textId="28D854BF"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38" w:history="1">
              <w:r w:rsidRPr="00005A6A">
                <w:rPr>
                  <w:rStyle w:val="Hyperlink"/>
                  <w:noProof/>
                  <w:lang w:bidi="ar-DZ"/>
                </w:rPr>
                <w:t>5</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Conventions</w:t>
              </w:r>
              <w:r>
                <w:rPr>
                  <w:noProof/>
                  <w:webHidden/>
                </w:rPr>
                <w:tab/>
              </w:r>
              <w:r>
                <w:rPr>
                  <w:noProof/>
                  <w:webHidden/>
                </w:rPr>
                <w:fldChar w:fldCharType="begin"/>
              </w:r>
              <w:r>
                <w:rPr>
                  <w:noProof/>
                  <w:webHidden/>
                </w:rPr>
                <w:instrText xml:space="preserve"> PAGEREF _Toc525150538 \h </w:instrText>
              </w:r>
              <w:r>
                <w:rPr>
                  <w:noProof/>
                  <w:webHidden/>
                </w:rPr>
              </w:r>
              <w:r>
                <w:rPr>
                  <w:noProof/>
                  <w:webHidden/>
                </w:rPr>
                <w:fldChar w:fldCharType="separate"/>
              </w:r>
              <w:r w:rsidR="004C2150">
                <w:rPr>
                  <w:noProof/>
                  <w:webHidden/>
                </w:rPr>
                <w:t>3</w:t>
              </w:r>
              <w:r>
                <w:rPr>
                  <w:noProof/>
                  <w:webHidden/>
                </w:rPr>
                <w:fldChar w:fldCharType="end"/>
              </w:r>
            </w:hyperlink>
          </w:p>
          <w:p w14:paraId="08A53ABD" w14:textId="11CA1079"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39" w:history="1">
              <w:r w:rsidRPr="00005A6A">
                <w:rPr>
                  <w:rStyle w:val="Hyperlink"/>
                  <w:noProof/>
                  <w:lang w:bidi="ar-DZ"/>
                </w:rPr>
                <w:t>6</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Background</w:t>
              </w:r>
              <w:r>
                <w:rPr>
                  <w:noProof/>
                  <w:webHidden/>
                </w:rPr>
                <w:tab/>
              </w:r>
              <w:r>
                <w:rPr>
                  <w:noProof/>
                  <w:webHidden/>
                </w:rPr>
                <w:fldChar w:fldCharType="begin"/>
              </w:r>
              <w:r>
                <w:rPr>
                  <w:noProof/>
                  <w:webHidden/>
                </w:rPr>
                <w:instrText xml:space="preserve"> PAGEREF _Toc525150539 \h </w:instrText>
              </w:r>
              <w:r>
                <w:rPr>
                  <w:noProof/>
                  <w:webHidden/>
                </w:rPr>
              </w:r>
              <w:r>
                <w:rPr>
                  <w:noProof/>
                  <w:webHidden/>
                </w:rPr>
                <w:fldChar w:fldCharType="separate"/>
              </w:r>
              <w:r w:rsidR="004C2150">
                <w:rPr>
                  <w:noProof/>
                  <w:webHidden/>
                </w:rPr>
                <w:t>3</w:t>
              </w:r>
              <w:r>
                <w:rPr>
                  <w:noProof/>
                  <w:webHidden/>
                </w:rPr>
                <w:fldChar w:fldCharType="end"/>
              </w:r>
            </w:hyperlink>
          </w:p>
          <w:p w14:paraId="45CB0DB9" w14:textId="213F8426" w:rsidR="00DF2670" w:rsidRDefault="00DF2670">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525150540" w:history="1">
              <w:r w:rsidRPr="00005A6A">
                <w:rPr>
                  <w:rStyle w:val="Hyperlink"/>
                  <w:noProof/>
                  <w:lang w:bidi="ar-DZ"/>
                </w:rPr>
                <w:t>6.1</w:t>
              </w:r>
              <w:r>
                <w:rPr>
                  <w:rFonts w:asciiTheme="minorHAnsi" w:eastAsiaTheme="minorEastAsia" w:hAnsiTheme="minorHAnsi" w:cstheme="minorBidi"/>
                  <w:smallCaps w:val="0"/>
                  <w:noProof/>
                  <w:sz w:val="22"/>
                  <w:szCs w:val="22"/>
                  <w:lang w:val="en-GB" w:eastAsia="en-GB"/>
                </w:rPr>
                <w:tab/>
              </w:r>
              <w:r w:rsidRPr="00005A6A">
                <w:rPr>
                  <w:rStyle w:val="Hyperlink"/>
                  <w:noProof/>
                  <w:lang w:bidi="ar-DZ"/>
                </w:rPr>
                <w:t>What is remote captioning?</w:t>
              </w:r>
              <w:r>
                <w:rPr>
                  <w:noProof/>
                  <w:webHidden/>
                </w:rPr>
                <w:tab/>
              </w:r>
              <w:r>
                <w:rPr>
                  <w:noProof/>
                  <w:webHidden/>
                </w:rPr>
                <w:fldChar w:fldCharType="begin"/>
              </w:r>
              <w:r>
                <w:rPr>
                  <w:noProof/>
                  <w:webHidden/>
                </w:rPr>
                <w:instrText xml:space="preserve"> PAGEREF _Toc525150540 \h </w:instrText>
              </w:r>
              <w:r>
                <w:rPr>
                  <w:noProof/>
                  <w:webHidden/>
                </w:rPr>
              </w:r>
              <w:r>
                <w:rPr>
                  <w:noProof/>
                  <w:webHidden/>
                </w:rPr>
                <w:fldChar w:fldCharType="separate"/>
              </w:r>
              <w:r w:rsidR="004C2150">
                <w:rPr>
                  <w:noProof/>
                  <w:webHidden/>
                </w:rPr>
                <w:t>3</w:t>
              </w:r>
              <w:r>
                <w:rPr>
                  <w:noProof/>
                  <w:webHidden/>
                </w:rPr>
                <w:fldChar w:fldCharType="end"/>
              </w:r>
            </w:hyperlink>
          </w:p>
          <w:p w14:paraId="19DA3A5E" w14:textId="2B21C246" w:rsidR="00DF2670" w:rsidRDefault="00DF2670">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525150541" w:history="1">
              <w:r w:rsidRPr="00005A6A">
                <w:rPr>
                  <w:rStyle w:val="Hyperlink"/>
                  <w:noProof/>
                  <w:lang w:bidi="ar-DZ"/>
                </w:rPr>
                <w:t>6.2</w:t>
              </w:r>
              <w:r>
                <w:rPr>
                  <w:rFonts w:asciiTheme="minorHAnsi" w:eastAsiaTheme="minorEastAsia" w:hAnsiTheme="minorHAnsi" w:cstheme="minorBidi"/>
                  <w:smallCaps w:val="0"/>
                  <w:noProof/>
                  <w:sz w:val="22"/>
                  <w:szCs w:val="22"/>
                  <w:lang w:val="en-GB" w:eastAsia="en-GB"/>
                </w:rPr>
                <w:tab/>
              </w:r>
              <w:r w:rsidRPr="00005A6A">
                <w:rPr>
                  <w:rStyle w:val="Hyperlink"/>
                  <w:noProof/>
                  <w:lang w:bidi="ar-DZ"/>
                </w:rPr>
                <w:t>Who needs remote captioning?</w:t>
              </w:r>
              <w:r>
                <w:rPr>
                  <w:noProof/>
                  <w:webHidden/>
                </w:rPr>
                <w:tab/>
              </w:r>
              <w:r>
                <w:rPr>
                  <w:noProof/>
                  <w:webHidden/>
                </w:rPr>
                <w:fldChar w:fldCharType="begin"/>
              </w:r>
              <w:r>
                <w:rPr>
                  <w:noProof/>
                  <w:webHidden/>
                </w:rPr>
                <w:instrText xml:space="preserve"> PAGEREF _Toc525150541 \h </w:instrText>
              </w:r>
              <w:r>
                <w:rPr>
                  <w:noProof/>
                  <w:webHidden/>
                </w:rPr>
              </w:r>
              <w:r>
                <w:rPr>
                  <w:noProof/>
                  <w:webHidden/>
                </w:rPr>
                <w:fldChar w:fldCharType="separate"/>
              </w:r>
              <w:r w:rsidR="004C2150">
                <w:rPr>
                  <w:noProof/>
                  <w:webHidden/>
                </w:rPr>
                <w:t>3</w:t>
              </w:r>
              <w:r>
                <w:rPr>
                  <w:noProof/>
                  <w:webHidden/>
                </w:rPr>
                <w:fldChar w:fldCharType="end"/>
              </w:r>
            </w:hyperlink>
          </w:p>
          <w:p w14:paraId="63FDD88D" w14:textId="6D490300"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42" w:history="1">
              <w:r w:rsidRPr="00005A6A">
                <w:rPr>
                  <w:rStyle w:val="Hyperlink"/>
                  <w:noProof/>
                  <w:lang w:bidi="ar-DZ"/>
                </w:rPr>
                <w:t>7</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Streaming of transcribed text</w:t>
              </w:r>
              <w:r>
                <w:rPr>
                  <w:noProof/>
                  <w:webHidden/>
                </w:rPr>
                <w:tab/>
              </w:r>
              <w:r>
                <w:rPr>
                  <w:noProof/>
                  <w:webHidden/>
                </w:rPr>
                <w:fldChar w:fldCharType="begin"/>
              </w:r>
              <w:r>
                <w:rPr>
                  <w:noProof/>
                  <w:webHidden/>
                </w:rPr>
                <w:instrText xml:space="preserve"> PAGEREF _Toc525150542 \h </w:instrText>
              </w:r>
              <w:r>
                <w:rPr>
                  <w:noProof/>
                  <w:webHidden/>
                </w:rPr>
              </w:r>
              <w:r>
                <w:rPr>
                  <w:noProof/>
                  <w:webHidden/>
                </w:rPr>
                <w:fldChar w:fldCharType="separate"/>
              </w:r>
              <w:r w:rsidR="004C2150">
                <w:rPr>
                  <w:noProof/>
                  <w:webHidden/>
                </w:rPr>
                <w:t>3</w:t>
              </w:r>
              <w:r>
                <w:rPr>
                  <w:noProof/>
                  <w:webHidden/>
                </w:rPr>
                <w:fldChar w:fldCharType="end"/>
              </w:r>
            </w:hyperlink>
          </w:p>
          <w:p w14:paraId="1C69801A" w14:textId="4CF6930E"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43" w:history="1">
              <w:r w:rsidRPr="00005A6A">
                <w:rPr>
                  <w:rStyle w:val="Hyperlink"/>
                  <w:noProof/>
                  <w:lang w:bidi="ar-DZ"/>
                </w:rPr>
                <w:t>8</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Technical aspects of verbatim reporters' equipment</w:t>
              </w:r>
              <w:r>
                <w:rPr>
                  <w:noProof/>
                  <w:webHidden/>
                </w:rPr>
                <w:tab/>
              </w:r>
              <w:r>
                <w:rPr>
                  <w:noProof/>
                  <w:webHidden/>
                </w:rPr>
                <w:fldChar w:fldCharType="begin"/>
              </w:r>
              <w:r>
                <w:rPr>
                  <w:noProof/>
                  <w:webHidden/>
                </w:rPr>
                <w:instrText xml:space="preserve"> PAGEREF _Toc525150543 \h </w:instrText>
              </w:r>
              <w:r>
                <w:rPr>
                  <w:noProof/>
                  <w:webHidden/>
                </w:rPr>
              </w:r>
              <w:r>
                <w:rPr>
                  <w:noProof/>
                  <w:webHidden/>
                </w:rPr>
                <w:fldChar w:fldCharType="separate"/>
              </w:r>
              <w:r w:rsidR="004C2150">
                <w:rPr>
                  <w:noProof/>
                  <w:webHidden/>
                </w:rPr>
                <w:t>4</w:t>
              </w:r>
              <w:r>
                <w:rPr>
                  <w:noProof/>
                  <w:webHidden/>
                </w:rPr>
                <w:fldChar w:fldCharType="end"/>
              </w:r>
            </w:hyperlink>
          </w:p>
          <w:p w14:paraId="166427FC" w14:textId="4C574E85" w:rsidR="00DF2670" w:rsidRDefault="00DF2670">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525150544" w:history="1">
              <w:r w:rsidRPr="00005A6A">
                <w:rPr>
                  <w:rStyle w:val="Hyperlink"/>
                  <w:noProof/>
                  <w:lang w:bidi="ar-DZ"/>
                </w:rPr>
                <w:t>8.1</w:t>
              </w:r>
              <w:r>
                <w:rPr>
                  <w:rFonts w:asciiTheme="minorHAnsi" w:eastAsiaTheme="minorEastAsia" w:hAnsiTheme="minorHAnsi" w:cstheme="minorBidi"/>
                  <w:smallCaps w:val="0"/>
                  <w:noProof/>
                  <w:sz w:val="22"/>
                  <w:szCs w:val="22"/>
                  <w:lang w:val="en-GB" w:eastAsia="en-GB"/>
                </w:rPr>
                <w:tab/>
              </w:r>
              <w:r w:rsidRPr="00005A6A">
                <w:rPr>
                  <w:rStyle w:val="Hyperlink"/>
                  <w:noProof/>
                  <w:lang w:bidi="ar-DZ"/>
                </w:rPr>
                <w:t xml:space="preserve">Use of </w:t>
              </w:r>
              <w:r w:rsidRPr="00005A6A">
                <w:rPr>
                  <w:rStyle w:val="Hyperlink"/>
                  <w:noProof/>
                </w:rPr>
                <w:t>automatic speech recognition</w:t>
              </w:r>
              <w:r w:rsidRPr="00005A6A">
                <w:rPr>
                  <w:rStyle w:val="Hyperlink"/>
                  <w:noProof/>
                  <w:lang w:bidi="ar-DZ"/>
                </w:rPr>
                <w:t xml:space="preserve"> for remote captioning service</w:t>
              </w:r>
              <w:r>
                <w:rPr>
                  <w:noProof/>
                  <w:webHidden/>
                </w:rPr>
                <w:tab/>
              </w:r>
              <w:r>
                <w:rPr>
                  <w:noProof/>
                  <w:webHidden/>
                </w:rPr>
                <w:fldChar w:fldCharType="begin"/>
              </w:r>
              <w:r>
                <w:rPr>
                  <w:noProof/>
                  <w:webHidden/>
                </w:rPr>
                <w:instrText xml:space="preserve"> PAGEREF _Toc525150544 \h </w:instrText>
              </w:r>
              <w:r>
                <w:rPr>
                  <w:noProof/>
                  <w:webHidden/>
                </w:rPr>
              </w:r>
              <w:r>
                <w:rPr>
                  <w:noProof/>
                  <w:webHidden/>
                </w:rPr>
                <w:fldChar w:fldCharType="separate"/>
              </w:r>
              <w:r w:rsidR="004C2150">
                <w:rPr>
                  <w:noProof/>
                  <w:webHidden/>
                </w:rPr>
                <w:t>4</w:t>
              </w:r>
              <w:r>
                <w:rPr>
                  <w:noProof/>
                  <w:webHidden/>
                </w:rPr>
                <w:fldChar w:fldCharType="end"/>
              </w:r>
            </w:hyperlink>
          </w:p>
          <w:p w14:paraId="1B5EAD6A" w14:textId="6B660F59" w:rsidR="00DF2670" w:rsidRDefault="00DF2670">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525150545" w:history="1">
              <w:r w:rsidRPr="00005A6A">
                <w:rPr>
                  <w:rStyle w:val="Hyperlink"/>
                  <w:noProof/>
                  <w:lang w:bidi="ar-DZ"/>
                </w:rPr>
                <w:t>8.1.1</w:t>
              </w:r>
              <w:r>
                <w:rPr>
                  <w:rFonts w:asciiTheme="minorHAnsi" w:eastAsiaTheme="minorEastAsia" w:hAnsiTheme="minorHAnsi" w:cstheme="minorBidi"/>
                  <w:i w:val="0"/>
                  <w:iCs w:val="0"/>
                  <w:noProof/>
                  <w:sz w:val="22"/>
                  <w:szCs w:val="22"/>
                  <w:lang w:val="en-GB" w:eastAsia="en-GB"/>
                </w:rPr>
                <w:tab/>
              </w:r>
              <w:r w:rsidRPr="00005A6A">
                <w:rPr>
                  <w:rStyle w:val="Hyperlink"/>
                  <w:noProof/>
                  <w:lang w:bidi="ar-DZ"/>
                </w:rPr>
                <w:t xml:space="preserve">Service description of speech-to-speech translation for </w:t>
              </w:r>
              <w:r w:rsidRPr="00005A6A">
                <w:rPr>
                  <w:rStyle w:val="Hyperlink"/>
                  <w:noProof/>
                </w:rPr>
                <w:t>machine translation</w:t>
              </w:r>
              <w:r>
                <w:rPr>
                  <w:noProof/>
                  <w:webHidden/>
                </w:rPr>
                <w:tab/>
              </w:r>
              <w:r>
                <w:rPr>
                  <w:noProof/>
                  <w:webHidden/>
                </w:rPr>
                <w:fldChar w:fldCharType="begin"/>
              </w:r>
              <w:r>
                <w:rPr>
                  <w:noProof/>
                  <w:webHidden/>
                </w:rPr>
                <w:instrText xml:space="preserve"> PAGEREF _Toc525150545 \h </w:instrText>
              </w:r>
              <w:r>
                <w:rPr>
                  <w:noProof/>
                  <w:webHidden/>
                </w:rPr>
              </w:r>
              <w:r>
                <w:rPr>
                  <w:noProof/>
                  <w:webHidden/>
                </w:rPr>
                <w:fldChar w:fldCharType="separate"/>
              </w:r>
              <w:r w:rsidR="004C2150">
                <w:rPr>
                  <w:noProof/>
                  <w:webHidden/>
                </w:rPr>
                <w:t>4</w:t>
              </w:r>
              <w:r>
                <w:rPr>
                  <w:noProof/>
                  <w:webHidden/>
                </w:rPr>
                <w:fldChar w:fldCharType="end"/>
              </w:r>
            </w:hyperlink>
          </w:p>
          <w:p w14:paraId="1A2F7E32" w14:textId="359DAD47" w:rsidR="00DF2670" w:rsidRDefault="00DF2670">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525150546" w:history="1">
              <w:r w:rsidRPr="00005A6A">
                <w:rPr>
                  <w:rStyle w:val="Hyperlink"/>
                  <w:noProof/>
                  <w:lang w:bidi="ar-DZ"/>
                </w:rPr>
                <w:t>8.1.2</w:t>
              </w:r>
              <w:r>
                <w:rPr>
                  <w:rFonts w:asciiTheme="minorHAnsi" w:eastAsiaTheme="minorEastAsia" w:hAnsiTheme="minorHAnsi" w:cstheme="minorBidi"/>
                  <w:i w:val="0"/>
                  <w:iCs w:val="0"/>
                  <w:noProof/>
                  <w:sz w:val="22"/>
                  <w:szCs w:val="22"/>
                  <w:lang w:val="en-GB" w:eastAsia="en-GB"/>
                </w:rPr>
                <w:tab/>
              </w:r>
              <w:r w:rsidRPr="00005A6A">
                <w:rPr>
                  <w:rStyle w:val="Hyperlink"/>
                  <w:noProof/>
                  <w:lang w:bidi="ar-DZ"/>
                </w:rPr>
                <w:t xml:space="preserve">Service description of S2ST for real-time captioning or </w:t>
              </w:r>
              <w:r w:rsidRPr="00005A6A">
                <w:rPr>
                  <w:rStyle w:val="Hyperlink"/>
                  <w:rFonts w:eastAsia="Times New Roman"/>
                  <w:noProof/>
                  <w:lang w:bidi="ar-DZ"/>
                </w:rPr>
                <w:t>communication access real time translation</w:t>
              </w:r>
              <w:r>
                <w:rPr>
                  <w:noProof/>
                  <w:webHidden/>
                </w:rPr>
                <w:tab/>
              </w:r>
              <w:r>
                <w:rPr>
                  <w:noProof/>
                  <w:webHidden/>
                </w:rPr>
                <w:fldChar w:fldCharType="begin"/>
              </w:r>
              <w:r>
                <w:rPr>
                  <w:noProof/>
                  <w:webHidden/>
                </w:rPr>
                <w:instrText xml:space="preserve"> PAGEREF _Toc525150546 \h </w:instrText>
              </w:r>
              <w:r>
                <w:rPr>
                  <w:noProof/>
                  <w:webHidden/>
                </w:rPr>
              </w:r>
              <w:r>
                <w:rPr>
                  <w:noProof/>
                  <w:webHidden/>
                </w:rPr>
                <w:fldChar w:fldCharType="separate"/>
              </w:r>
              <w:r w:rsidR="004C2150">
                <w:rPr>
                  <w:noProof/>
                  <w:webHidden/>
                </w:rPr>
                <w:t>4</w:t>
              </w:r>
              <w:r>
                <w:rPr>
                  <w:noProof/>
                  <w:webHidden/>
                </w:rPr>
                <w:fldChar w:fldCharType="end"/>
              </w:r>
            </w:hyperlink>
          </w:p>
          <w:p w14:paraId="2B0910F8" w14:textId="0481EDDD"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47" w:history="1">
              <w:r w:rsidRPr="00005A6A">
                <w:rPr>
                  <w:rStyle w:val="Hyperlink"/>
                  <w:noProof/>
                  <w:lang w:bidi="ar-DZ"/>
                </w:rPr>
                <w:t>9</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Respeaking</w:t>
              </w:r>
              <w:r>
                <w:rPr>
                  <w:noProof/>
                  <w:webHidden/>
                </w:rPr>
                <w:tab/>
              </w:r>
              <w:r>
                <w:rPr>
                  <w:noProof/>
                  <w:webHidden/>
                </w:rPr>
                <w:fldChar w:fldCharType="begin"/>
              </w:r>
              <w:r>
                <w:rPr>
                  <w:noProof/>
                  <w:webHidden/>
                </w:rPr>
                <w:instrText xml:space="preserve"> PAGEREF _Toc525150547 \h </w:instrText>
              </w:r>
              <w:r>
                <w:rPr>
                  <w:noProof/>
                  <w:webHidden/>
                </w:rPr>
              </w:r>
              <w:r>
                <w:rPr>
                  <w:noProof/>
                  <w:webHidden/>
                </w:rPr>
                <w:fldChar w:fldCharType="separate"/>
              </w:r>
              <w:r w:rsidR="004C2150">
                <w:rPr>
                  <w:noProof/>
                  <w:webHidden/>
                </w:rPr>
                <w:t>5</w:t>
              </w:r>
              <w:r>
                <w:rPr>
                  <w:noProof/>
                  <w:webHidden/>
                </w:rPr>
                <w:fldChar w:fldCharType="end"/>
              </w:r>
            </w:hyperlink>
          </w:p>
          <w:p w14:paraId="15DCB48A" w14:textId="0FA05A39"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48" w:history="1">
              <w:r w:rsidRPr="00005A6A">
                <w:rPr>
                  <w:rStyle w:val="Hyperlink"/>
                  <w:noProof/>
                  <w:lang w:bidi="ar-DZ"/>
                </w:rPr>
                <w:t>10</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Security aspects of remote captioning</w:t>
              </w:r>
              <w:r>
                <w:rPr>
                  <w:noProof/>
                  <w:webHidden/>
                </w:rPr>
                <w:tab/>
              </w:r>
              <w:r>
                <w:rPr>
                  <w:noProof/>
                  <w:webHidden/>
                </w:rPr>
                <w:fldChar w:fldCharType="begin"/>
              </w:r>
              <w:r>
                <w:rPr>
                  <w:noProof/>
                  <w:webHidden/>
                </w:rPr>
                <w:instrText xml:space="preserve"> PAGEREF _Toc525150548 \h </w:instrText>
              </w:r>
              <w:r>
                <w:rPr>
                  <w:noProof/>
                  <w:webHidden/>
                </w:rPr>
              </w:r>
              <w:r>
                <w:rPr>
                  <w:noProof/>
                  <w:webHidden/>
                </w:rPr>
                <w:fldChar w:fldCharType="separate"/>
              </w:r>
              <w:r w:rsidR="004C2150">
                <w:rPr>
                  <w:noProof/>
                  <w:webHidden/>
                </w:rPr>
                <w:t>5</w:t>
              </w:r>
              <w:r>
                <w:rPr>
                  <w:noProof/>
                  <w:webHidden/>
                </w:rPr>
                <w:fldChar w:fldCharType="end"/>
              </w:r>
            </w:hyperlink>
          </w:p>
          <w:p w14:paraId="4F06DFAF" w14:textId="687FF3EA"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49" w:history="1">
              <w:r w:rsidRPr="00005A6A">
                <w:rPr>
                  <w:rStyle w:val="Hyperlink"/>
                  <w:noProof/>
                  <w:lang w:bidi="ar-DZ"/>
                </w:rPr>
                <w:t>11</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Encryption of transcribed text from a remote captioner to the PWD's terminal screen</w:t>
              </w:r>
              <w:r>
                <w:rPr>
                  <w:noProof/>
                  <w:webHidden/>
                </w:rPr>
                <w:tab/>
              </w:r>
              <w:r>
                <w:rPr>
                  <w:noProof/>
                  <w:webHidden/>
                </w:rPr>
                <w:fldChar w:fldCharType="begin"/>
              </w:r>
              <w:r>
                <w:rPr>
                  <w:noProof/>
                  <w:webHidden/>
                </w:rPr>
                <w:instrText xml:space="preserve"> PAGEREF _Toc525150549 \h </w:instrText>
              </w:r>
              <w:r>
                <w:rPr>
                  <w:noProof/>
                  <w:webHidden/>
                </w:rPr>
              </w:r>
              <w:r>
                <w:rPr>
                  <w:noProof/>
                  <w:webHidden/>
                </w:rPr>
                <w:fldChar w:fldCharType="separate"/>
              </w:r>
              <w:r w:rsidR="004C2150">
                <w:rPr>
                  <w:noProof/>
                  <w:webHidden/>
                </w:rPr>
                <w:t>6</w:t>
              </w:r>
              <w:r>
                <w:rPr>
                  <w:noProof/>
                  <w:webHidden/>
                </w:rPr>
                <w:fldChar w:fldCharType="end"/>
              </w:r>
            </w:hyperlink>
          </w:p>
          <w:p w14:paraId="55C01656" w14:textId="6A44CB72"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50" w:history="1">
              <w:r w:rsidRPr="00005A6A">
                <w:rPr>
                  <w:rStyle w:val="Hyperlink"/>
                  <w:noProof/>
                  <w:lang w:bidi="ar-DZ"/>
                </w:rPr>
                <w:t>12</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Encryption of audio streams from the meeting place to the remote captioner</w:t>
              </w:r>
              <w:r>
                <w:rPr>
                  <w:noProof/>
                  <w:webHidden/>
                </w:rPr>
                <w:tab/>
              </w:r>
              <w:r>
                <w:rPr>
                  <w:noProof/>
                  <w:webHidden/>
                </w:rPr>
                <w:fldChar w:fldCharType="begin"/>
              </w:r>
              <w:r>
                <w:rPr>
                  <w:noProof/>
                  <w:webHidden/>
                </w:rPr>
                <w:instrText xml:space="preserve"> PAGEREF _Toc525150550 \h </w:instrText>
              </w:r>
              <w:r>
                <w:rPr>
                  <w:noProof/>
                  <w:webHidden/>
                </w:rPr>
              </w:r>
              <w:r>
                <w:rPr>
                  <w:noProof/>
                  <w:webHidden/>
                </w:rPr>
                <w:fldChar w:fldCharType="separate"/>
              </w:r>
              <w:r w:rsidR="004C2150">
                <w:rPr>
                  <w:noProof/>
                  <w:webHidden/>
                </w:rPr>
                <w:t>6</w:t>
              </w:r>
              <w:r>
                <w:rPr>
                  <w:noProof/>
                  <w:webHidden/>
                </w:rPr>
                <w:fldChar w:fldCharType="end"/>
              </w:r>
            </w:hyperlink>
          </w:p>
          <w:p w14:paraId="4525D24F" w14:textId="1B1E028E"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51" w:history="1">
              <w:r w:rsidRPr="00005A6A">
                <w:rPr>
                  <w:rStyle w:val="Hyperlink"/>
                  <w:noProof/>
                  <w:lang w:bidi="ar-DZ"/>
                </w:rPr>
                <w:t>13</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Quality of remote captioner's transcribed text</w:t>
              </w:r>
              <w:r>
                <w:rPr>
                  <w:noProof/>
                  <w:webHidden/>
                </w:rPr>
                <w:tab/>
              </w:r>
              <w:r>
                <w:rPr>
                  <w:noProof/>
                  <w:webHidden/>
                </w:rPr>
                <w:fldChar w:fldCharType="begin"/>
              </w:r>
              <w:r>
                <w:rPr>
                  <w:noProof/>
                  <w:webHidden/>
                </w:rPr>
                <w:instrText xml:space="preserve"> PAGEREF _Toc525150551 \h </w:instrText>
              </w:r>
              <w:r>
                <w:rPr>
                  <w:noProof/>
                  <w:webHidden/>
                </w:rPr>
              </w:r>
              <w:r>
                <w:rPr>
                  <w:noProof/>
                  <w:webHidden/>
                </w:rPr>
                <w:fldChar w:fldCharType="separate"/>
              </w:r>
              <w:r w:rsidR="004C2150">
                <w:rPr>
                  <w:noProof/>
                  <w:webHidden/>
                </w:rPr>
                <w:t>6</w:t>
              </w:r>
              <w:r>
                <w:rPr>
                  <w:noProof/>
                  <w:webHidden/>
                </w:rPr>
                <w:fldChar w:fldCharType="end"/>
              </w:r>
            </w:hyperlink>
          </w:p>
          <w:p w14:paraId="5701FE35" w14:textId="74EED33C" w:rsidR="00DF2670" w:rsidRDefault="00DF267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525150552" w:history="1">
              <w:r w:rsidRPr="00005A6A">
                <w:rPr>
                  <w:rStyle w:val="Hyperlink"/>
                  <w:noProof/>
                  <w:lang w:bidi="ar-DZ"/>
                </w:rPr>
                <w:t>14</w:t>
              </w:r>
              <w:r>
                <w:rPr>
                  <w:rFonts w:asciiTheme="minorHAnsi" w:eastAsiaTheme="minorEastAsia" w:hAnsiTheme="minorHAnsi" w:cstheme="minorBidi"/>
                  <w:b w:val="0"/>
                  <w:bCs w:val="0"/>
                  <w:caps w:val="0"/>
                  <w:noProof/>
                  <w:sz w:val="22"/>
                  <w:szCs w:val="22"/>
                  <w:lang w:val="en-GB" w:eastAsia="en-GB"/>
                </w:rPr>
                <w:tab/>
              </w:r>
              <w:r w:rsidRPr="00005A6A">
                <w:rPr>
                  <w:rStyle w:val="Hyperlink"/>
                  <w:noProof/>
                  <w:lang w:bidi="ar-DZ"/>
                </w:rPr>
                <w:t>Remote captioning services for meetings</w:t>
              </w:r>
              <w:r>
                <w:rPr>
                  <w:noProof/>
                  <w:webHidden/>
                </w:rPr>
                <w:tab/>
              </w:r>
              <w:r>
                <w:rPr>
                  <w:noProof/>
                  <w:webHidden/>
                </w:rPr>
                <w:fldChar w:fldCharType="begin"/>
              </w:r>
              <w:r>
                <w:rPr>
                  <w:noProof/>
                  <w:webHidden/>
                </w:rPr>
                <w:instrText xml:space="preserve"> PAGEREF _Toc525150552 \h </w:instrText>
              </w:r>
              <w:r>
                <w:rPr>
                  <w:noProof/>
                  <w:webHidden/>
                </w:rPr>
              </w:r>
              <w:r>
                <w:rPr>
                  <w:noProof/>
                  <w:webHidden/>
                </w:rPr>
                <w:fldChar w:fldCharType="separate"/>
              </w:r>
              <w:r w:rsidR="004C2150">
                <w:rPr>
                  <w:noProof/>
                  <w:webHidden/>
                </w:rPr>
                <w:t>6</w:t>
              </w:r>
              <w:r>
                <w:rPr>
                  <w:noProof/>
                  <w:webHidden/>
                </w:rPr>
                <w:fldChar w:fldCharType="end"/>
              </w:r>
            </w:hyperlink>
          </w:p>
          <w:p w14:paraId="02822B79" w14:textId="44537F62" w:rsidR="00DF2670" w:rsidRDefault="00DF2670">
            <w:pPr>
              <w:pStyle w:val="TOC1"/>
              <w:tabs>
                <w:tab w:val="right" w:leader="dot" w:pos="9629"/>
              </w:tabs>
              <w:rPr>
                <w:rFonts w:asciiTheme="minorHAnsi" w:eastAsiaTheme="minorEastAsia" w:hAnsiTheme="minorHAnsi" w:cstheme="minorBidi"/>
                <w:b w:val="0"/>
                <w:bCs w:val="0"/>
                <w:caps w:val="0"/>
                <w:noProof/>
                <w:sz w:val="22"/>
                <w:szCs w:val="22"/>
                <w:lang w:val="en-GB" w:eastAsia="en-GB"/>
              </w:rPr>
            </w:pPr>
            <w:hyperlink w:anchor="_Toc525150553" w:history="1">
              <w:r w:rsidRPr="00005A6A">
                <w:rPr>
                  <w:rStyle w:val="Hyperlink"/>
                  <w:noProof/>
                  <w:lang w:bidi="ar-DZ"/>
                </w:rPr>
                <w:t>Annex A  Examples of minimum requirements for quality of transcribed text session</w:t>
              </w:r>
              <w:r>
                <w:rPr>
                  <w:noProof/>
                  <w:webHidden/>
                </w:rPr>
                <w:tab/>
              </w:r>
              <w:r>
                <w:rPr>
                  <w:noProof/>
                  <w:webHidden/>
                </w:rPr>
                <w:fldChar w:fldCharType="begin"/>
              </w:r>
              <w:r>
                <w:rPr>
                  <w:noProof/>
                  <w:webHidden/>
                </w:rPr>
                <w:instrText xml:space="preserve"> PAGEREF _Toc525150553 \h </w:instrText>
              </w:r>
              <w:r>
                <w:rPr>
                  <w:noProof/>
                  <w:webHidden/>
                </w:rPr>
              </w:r>
              <w:r>
                <w:rPr>
                  <w:noProof/>
                  <w:webHidden/>
                </w:rPr>
                <w:fldChar w:fldCharType="separate"/>
              </w:r>
              <w:r w:rsidR="004C2150">
                <w:rPr>
                  <w:noProof/>
                  <w:webHidden/>
                </w:rPr>
                <w:t>7</w:t>
              </w:r>
              <w:r>
                <w:rPr>
                  <w:noProof/>
                  <w:webHidden/>
                </w:rPr>
                <w:fldChar w:fldCharType="end"/>
              </w:r>
            </w:hyperlink>
          </w:p>
          <w:p w14:paraId="56CA69DE" w14:textId="17F103C4" w:rsidR="00DF2670" w:rsidRDefault="00DF2670">
            <w:pPr>
              <w:pStyle w:val="TOC1"/>
              <w:tabs>
                <w:tab w:val="right" w:leader="dot" w:pos="9629"/>
              </w:tabs>
              <w:rPr>
                <w:rFonts w:asciiTheme="minorHAnsi" w:eastAsiaTheme="minorEastAsia" w:hAnsiTheme="minorHAnsi" w:cstheme="minorBidi"/>
                <w:b w:val="0"/>
                <w:bCs w:val="0"/>
                <w:caps w:val="0"/>
                <w:noProof/>
                <w:sz w:val="22"/>
                <w:szCs w:val="22"/>
                <w:lang w:val="en-GB" w:eastAsia="en-GB"/>
              </w:rPr>
            </w:pPr>
            <w:hyperlink w:anchor="_Toc525150554" w:history="1">
              <w:r w:rsidRPr="00005A6A">
                <w:rPr>
                  <w:rStyle w:val="Hyperlink"/>
                  <w:noProof/>
                  <w:lang w:bidi="ar-DZ"/>
                </w:rPr>
                <w:t>Annex B  Questions to service providers for achieving minimum requirements of service</w:t>
              </w:r>
              <w:r>
                <w:rPr>
                  <w:noProof/>
                  <w:webHidden/>
                </w:rPr>
                <w:tab/>
              </w:r>
              <w:r>
                <w:rPr>
                  <w:noProof/>
                  <w:webHidden/>
                </w:rPr>
                <w:fldChar w:fldCharType="begin"/>
              </w:r>
              <w:r>
                <w:rPr>
                  <w:noProof/>
                  <w:webHidden/>
                </w:rPr>
                <w:instrText xml:space="preserve"> PAGEREF _Toc525150554 \h </w:instrText>
              </w:r>
              <w:r>
                <w:rPr>
                  <w:noProof/>
                  <w:webHidden/>
                </w:rPr>
              </w:r>
              <w:r>
                <w:rPr>
                  <w:noProof/>
                  <w:webHidden/>
                </w:rPr>
                <w:fldChar w:fldCharType="separate"/>
              </w:r>
              <w:r w:rsidR="004C2150">
                <w:rPr>
                  <w:noProof/>
                  <w:webHidden/>
                </w:rPr>
                <w:t>9</w:t>
              </w:r>
              <w:r>
                <w:rPr>
                  <w:noProof/>
                  <w:webHidden/>
                </w:rPr>
                <w:fldChar w:fldCharType="end"/>
              </w:r>
            </w:hyperlink>
          </w:p>
          <w:p w14:paraId="2E4C4A3C" w14:textId="320658F1" w:rsidR="00DF2670" w:rsidRDefault="00DF2670">
            <w:pPr>
              <w:pStyle w:val="TOC1"/>
              <w:tabs>
                <w:tab w:val="right" w:leader="dot" w:pos="9629"/>
              </w:tabs>
              <w:rPr>
                <w:rFonts w:asciiTheme="minorHAnsi" w:eastAsiaTheme="minorEastAsia" w:hAnsiTheme="minorHAnsi" w:cstheme="minorBidi"/>
                <w:b w:val="0"/>
                <w:bCs w:val="0"/>
                <w:caps w:val="0"/>
                <w:noProof/>
                <w:sz w:val="22"/>
                <w:szCs w:val="22"/>
                <w:lang w:val="en-GB" w:eastAsia="en-GB"/>
              </w:rPr>
            </w:pPr>
            <w:hyperlink w:anchor="_Toc525150555" w:history="1">
              <w:r w:rsidRPr="00005A6A">
                <w:rPr>
                  <w:rStyle w:val="Hyperlink"/>
                  <w:noProof/>
                  <w:lang w:bidi="ar-DZ"/>
                </w:rPr>
                <w:t>Appendix I Examples of special keyboards</w:t>
              </w:r>
              <w:r>
                <w:rPr>
                  <w:noProof/>
                  <w:webHidden/>
                </w:rPr>
                <w:tab/>
              </w:r>
              <w:r>
                <w:rPr>
                  <w:noProof/>
                  <w:webHidden/>
                </w:rPr>
                <w:fldChar w:fldCharType="begin"/>
              </w:r>
              <w:r>
                <w:rPr>
                  <w:noProof/>
                  <w:webHidden/>
                </w:rPr>
                <w:instrText xml:space="preserve"> PAGEREF _Toc525150555 \h </w:instrText>
              </w:r>
              <w:r>
                <w:rPr>
                  <w:noProof/>
                  <w:webHidden/>
                </w:rPr>
              </w:r>
              <w:r>
                <w:rPr>
                  <w:noProof/>
                  <w:webHidden/>
                </w:rPr>
                <w:fldChar w:fldCharType="separate"/>
              </w:r>
              <w:r w:rsidR="004C2150">
                <w:rPr>
                  <w:noProof/>
                  <w:webHidden/>
                </w:rPr>
                <w:t>10</w:t>
              </w:r>
              <w:r>
                <w:rPr>
                  <w:noProof/>
                  <w:webHidden/>
                </w:rPr>
                <w:fldChar w:fldCharType="end"/>
              </w:r>
            </w:hyperlink>
          </w:p>
          <w:p w14:paraId="65804D4A" w14:textId="6ECA4838" w:rsidR="009A3EDB" w:rsidRPr="001D69A1" w:rsidRDefault="009A3EDB" w:rsidP="009A3EDB">
            <w:pPr>
              <w:pStyle w:val="TableofFigures"/>
              <w:rPr>
                <w:rFonts w:eastAsia="Times New Roman"/>
              </w:rPr>
            </w:pPr>
            <w:r>
              <w:rPr>
                <w:rFonts w:eastAsia="Batang"/>
              </w:rPr>
              <w:fldChar w:fldCharType="end"/>
            </w:r>
          </w:p>
        </w:tc>
      </w:tr>
    </w:tbl>
    <w:p w14:paraId="6276B1D4" w14:textId="77777777" w:rsidR="009635CB" w:rsidRPr="001D69A1" w:rsidRDefault="009635CB" w:rsidP="00191CB5">
      <w:pPr>
        <w:rPr>
          <w:lang w:val="en-GB"/>
        </w:rPr>
      </w:pPr>
    </w:p>
    <w:p w14:paraId="2314694A" w14:textId="77777777" w:rsidR="009A3EDB" w:rsidRPr="009A3EDB" w:rsidRDefault="009A3EDB" w:rsidP="009A3EDB">
      <w:r w:rsidRPr="009A3EDB">
        <w:rPr>
          <w:b/>
          <w:bCs/>
          <w:lang w:val="en-GB"/>
        </w:rPr>
        <w:br w:type="page"/>
      </w:r>
    </w:p>
    <w:p w14:paraId="7E90FC7C" w14:textId="02557273" w:rsidR="009635CB" w:rsidRPr="001D69A1" w:rsidRDefault="009635CB" w:rsidP="00191CB5">
      <w:pPr>
        <w:keepNext/>
        <w:jc w:val="center"/>
        <w:rPr>
          <w:b/>
          <w:bCs/>
          <w:lang w:val="en-GB"/>
        </w:rPr>
      </w:pPr>
      <w:r w:rsidRPr="009A3EDB">
        <w:rPr>
          <w:b/>
          <w:bCs/>
          <w:lang w:val="en-GB"/>
        </w:rPr>
        <w:lastRenderedPageBreak/>
        <w:t>List of Figures</w:t>
      </w:r>
    </w:p>
    <w:tbl>
      <w:tblPr>
        <w:tblW w:w="9889" w:type="dxa"/>
        <w:tblLayout w:type="fixed"/>
        <w:tblLook w:val="04A0" w:firstRow="1" w:lastRow="0" w:firstColumn="1" w:lastColumn="0" w:noHBand="0" w:noVBand="1"/>
      </w:tblPr>
      <w:tblGrid>
        <w:gridCol w:w="9889"/>
      </w:tblGrid>
      <w:tr w:rsidR="009635CB" w:rsidRPr="001D69A1" w14:paraId="14333E8E" w14:textId="77777777" w:rsidTr="00191CB5">
        <w:trPr>
          <w:tblHeader/>
        </w:trPr>
        <w:tc>
          <w:tcPr>
            <w:tcW w:w="9889" w:type="dxa"/>
          </w:tcPr>
          <w:p w14:paraId="1B332586" w14:textId="77777777" w:rsidR="009635CB" w:rsidRPr="001D69A1" w:rsidRDefault="009635CB" w:rsidP="00191CB5">
            <w:pPr>
              <w:pStyle w:val="toc0"/>
              <w:keepNext/>
            </w:pPr>
            <w:r w:rsidRPr="001D69A1">
              <w:tab/>
              <w:t>Page</w:t>
            </w:r>
          </w:p>
        </w:tc>
      </w:tr>
      <w:tr w:rsidR="009635CB" w:rsidRPr="001D69A1" w14:paraId="72E22845" w14:textId="77777777" w:rsidTr="00191CB5">
        <w:tc>
          <w:tcPr>
            <w:tcW w:w="9889" w:type="dxa"/>
          </w:tcPr>
          <w:p w14:paraId="6A360098" w14:textId="2247C79C" w:rsidR="00DF2670" w:rsidRDefault="009635CB">
            <w:pPr>
              <w:pStyle w:val="TableofFigures"/>
              <w:rPr>
                <w:rFonts w:asciiTheme="minorHAnsi" w:eastAsiaTheme="minorEastAsia" w:hAnsiTheme="minorHAnsi" w:cstheme="minorBidi"/>
                <w:smallCaps w:val="0"/>
                <w:noProof/>
                <w:sz w:val="22"/>
                <w:szCs w:val="22"/>
                <w:lang w:eastAsia="en-GB"/>
              </w:rPr>
            </w:pPr>
            <w:r w:rsidRPr="001D69A1">
              <w:rPr>
                <w:rFonts w:eastAsia="Times New Roman"/>
              </w:rPr>
              <w:fldChar w:fldCharType="begin"/>
            </w:r>
            <w:r w:rsidRPr="001D69A1">
              <w:rPr>
                <w:rFonts w:eastAsia="Times New Roman"/>
              </w:rPr>
              <w:instrText xml:space="preserve"> TOC \h \z \t "Figure_No &amp; title" \c </w:instrText>
            </w:r>
            <w:r w:rsidRPr="001D69A1">
              <w:rPr>
                <w:rFonts w:eastAsia="Times New Roman"/>
              </w:rPr>
              <w:fldChar w:fldCharType="separate"/>
            </w:r>
            <w:hyperlink w:anchor="_Toc525150556" w:history="1">
              <w:r w:rsidR="00DF2670" w:rsidRPr="00E63099">
                <w:rPr>
                  <w:rStyle w:val="Hyperlink"/>
                  <w:noProof/>
                  <w:lang w:bidi="ar-DZ"/>
                </w:rPr>
                <w:t>Figure 7-1 – Simple diagram of the remote captioning process</w:t>
              </w:r>
              <w:r w:rsidR="00DF2670">
                <w:rPr>
                  <w:noProof/>
                  <w:webHidden/>
                </w:rPr>
                <w:tab/>
              </w:r>
              <w:r w:rsidR="00DF2670">
                <w:rPr>
                  <w:noProof/>
                  <w:webHidden/>
                </w:rPr>
                <w:fldChar w:fldCharType="begin"/>
              </w:r>
              <w:r w:rsidR="00DF2670">
                <w:rPr>
                  <w:noProof/>
                  <w:webHidden/>
                </w:rPr>
                <w:instrText xml:space="preserve"> PAGEREF _Toc525150556 \h </w:instrText>
              </w:r>
              <w:r w:rsidR="00DF2670">
                <w:rPr>
                  <w:noProof/>
                  <w:webHidden/>
                </w:rPr>
              </w:r>
              <w:r w:rsidR="00DF2670">
                <w:rPr>
                  <w:noProof/>
                  <w:webHidden/>
                </w:rPr>
                <w:fldChar w:fldCharType="separate"/>
              </w:r>
              <w:r w:rsidR="004C2150">
                <w:rPr>
                  <w:noProof/>
                  <w:webHidden/>
                </w:rPr>
                <w:t>4</w:t>
              </w:r>
              <w:r w:rsidR="00DF2670">
                <w:rPr>
                  <w:noProof/>
                  <w:webHidden/>
                </w:rPr>
                <w:fldChar w:fldCharType="end"/>
              </w:r>
            </w:hyperlink>
          </w:p>
          <w:p w14:paraId="34C1AC39" w14:textId="33E7A0EB" w:rsidR="00DF2670" w:rsidRDefault="00DF2670">
            <w:pPr>
              <w:pStyle w:val="TableofFigures"/>
              <w:rPr>
                <w:rFonts w:asciiTheme="minorHAnsi" w:eastAsiaTheme="minorEastAsia" w:hAnsiTheme="minorHAnsi" w:cstheme="minorBidi"/>
                <w:smallCaps w:val="0"/>
                <w:noProof/>
                <w:sz w:val="22"/>
                <w:szCs w:val="22"/>
                <w:lang w:eastAsia="en-GB"/>
              </w:rPr>
            </w:pPr>
            <w:hyperlink w:anchor="_Toc525150557" w:history="1">
              <w:r w:rsidRPr="00E63099">
                <w:rPr>
                  <w:rStyle w:val="Hyperlink"/>
                  <w:noProof/>
                  <w:lang w:bidi="ar-DZ"/>
                </w:rPr>
                <w:t>Figure 8-1 – Simple diagram of delivering captioning using ASR engine</w:t>
              </w:r>
              <w:r>
                <w:rPr>
                  <w:noProof/>
                  <w:webHidden/>
                </w:rPr>
                <w:tab/>
              </w:r>
              <w:r>
                <w:rPr>
                  <w:noProof/>
                  <w:webHidden/>
                </w:rPr>
                <w:fldChar w:fldCharType="begin"/>
              </w:r>
              <w:r>
                <w:rPr>
                  <w:noProof/>
                  <w:webHidden/>
                </w:rPr>
                <w:instrText xml:space="preserve"> PAGEREF _Toc525150557 \h </w:instrText>
              </w:r>
              <w:r>
                <w:rPr>
                  <w:noProof/>
                  <w:webHidden/>
                </w:rPr>
              </w:r>
              <w:r>
                <w:rPr>
                  <w:noProof/>
                  <w:webHidden/>
                </w:rPr>
                <w:fldChar w:fldCharType="separate"/>
              </w:r>
              <w:r w:rsidR="004C2150">
                <w:rPr>
                  <w:noProof/>
                  <w:webHidden/>
                </w:rPr>
                <w:t>5</w:t>
              </w:r>
              <w:r>
                <w:rPr>
                  <w:noProof/>
                  <w:webHidden/>
                </w:rPr>
                <w:fldChar w:fldCharType="end"/>
              </w:r>
            </w:hyperlink>
          </w:p>
          <w:p w14:paraId="04F8DADB" w14:textId="3C6D4010" w:rsidR="00DF2670" w:rsidRDefault="00DF2670">
            <w:pPr>
              <w:pStyle w:val="TableofFigures"/>
              <w:rPr>
                <w:rFonts w:asciiTheme="minorHAnsi" w:eastAsiaTheme="minorEastAsia" w:hAnsiTheme="minorHAnsi" w:cstheme="minorBidi"/>
                <w:smallCaps w:val="0"/>
                <w:noProof/>
                <w:sz w:val="22"/>
                <w:szCs w:val="22"/>
                <w:lang w:eastAsia="en-GB"/>
              </w:rPr>
            </w:pPr>
            <w:hyperlink w:anchor="_Toc525150558" w:history="1">
              <w:r w:rsidRPr="00E63099">
                <w:rPr>
                  <w:rStyle w:val="Hyperlink"/>
                  <w:noProof/>
                  <w:lang w:bidi="ar-DZ"/>
                </w:rPr>
                <w:t>Figure 9-1 – Simple diagram of delivering captioning using ASR engine in respeaking</w:t>
              </w:r>
              <w:r>
                <w:rPr>
                  <w:noProof/>
                  <w:webHidden/>
                </w:rPr>
                <w:tab/>
              </w:r>
              <w:r>
                <w:rPr>
                  <w:noProof/>
                  <w:webHidden/>
                </w:rPr>
                <w:fldChar w:fldCharType="begin"/>
              </w:r>
              <w:r>
                <w:rPr>
                  <w:noProof/>
                  <w:webHidden/>
                </w:rPr>
                <w:instrText xml:space="preserve"> PAGEREF _Toc525150558 \h </w:instrText>
              </w:r>
              <w:r>
                <w:rPr>
                  <w:noProof/>
                  <w:webHidden/>
                </w:rPr>
              </w:r>
              <w:r>
                <w:rPr>
                  <w:noProof/>
                  <w:webHidden/>
                </w:rPr>
                <w:fldChar w:fldCharType="separate"/>
              </w:r>
              <w:r w:rsidR="004C2150">
                <w:rPr>
                  <w:noProof/>
                  <w:webHidden/>
                </w:rPr>
                <w:t>5</w:t>
              </w:r>
              <w:r>
                <w:rPr>
                  <w:noProof/>
                  <w:webHidden/>
                </w:rPr>
                <w:fldChar w:fldCharType="end"/>
              </w:r>
            </w:hyperlink>
          </w:p>
          <w:p w14:paraId="59F0B65C" w14:textId="0B42302A" w:rsidR="00DF2670" w:rsidRDefault="00DF2670">
            <w:pPr>
              <w:pStyle w:val="TableofFigures"/>
              <w:rPr>
                <w:rFonts w:asciiTheme="minorHAnsi" w:eastAsiaTheme="minorEastAsia" w:hAnsiTheme="minorHAnsi" w:cstheme="minorBidi"/>
                <w:smallCaps w:val="0"/>
                <w:noProof/>
                <w:sz w:val="22"/>
                <w:szCs w:val="22"/>
                <w:lang w:eastAsia="en-GB"/>
              </w:rPr>
            </w:pPr>
            <w:hyperlink w:anchor="_Toc525150559" w:history="1">
              <w:r w:rsidRPr="00E63099">
                <w:rPr>
                  <w:rStyle w:val="Hyperlink"/>
                  <w:noProof/>
                  <w:lang w:bidi="ar-DZ"/>
                </w:rPr>
                <w:t>Figure A-1 – Captioning using same screen with sign language interpretation and speaker presentation</w:t>
              </w:r>
              <w:r>
                <w:rPr>
                  <w:noProof/>
                  <w:webHidden/>
                </w:rPr>
                <w:tab/>
              </w:r>
              <w:r>
                <w:rPr>
                  <w:noProof/>
                  <w:webHidden/>
                </w:rPr>
                <w:fldChar w:fldCharType="begin"/>
              </w:r>
              <w:r>
                <w:rPr>
                  <w:noProof/>
                  <w:webHidden/>
                </w:rPr>
                <w:instrText xml:space="preserve"> PAGEREF _Toc525150559 \h </w:instrText>
              </w:r>
              <w:r>
                <w:rPr>
                  <w:noProof/>
                  <w:webHidden/>
                </w:rPr>
              </w:r>
              <w:r>
                <w:rPr>
                  <w:noProof/>
                  <w:webHidden/>
                </w:rPr>
                <w:fldChar w:fldCharType="separate"/>
              </w:r>
              <w:r w:rsidR="004C2150">
                <w:rPr>
                  <w:noProof/>
                  <w:webHidden/>
                </w:rPr>
                <w:t>7</w:t>
              </w:r>
              <w:r>
                <w:rPr>
                  <w:noProof/>
                  <w:webHidden/>
                </w:rPr>
                <w:fldChar w:fldCharType="end"/>
              </w:r>
            </w:hyperlink>
          </w:p>
          <w:p w14:paraId="0290C71C" w14:textId="48CBC137" w:rsidR="00DF2670" w:rsidRDefault="00DF2670">
            <w:pPr>
              <w:pStyle w:val="TableofFigures"/>
              <w:rPr>
                <w:rFonts w:asciiTheme="minorHAnsi" w:eastAsiaTheme="minorEastAsia" w:hAnsiTheme="minorHAnsi" w:cstheme="minorBidi"/>
                <w:smallCaps w:val="0"/>
                <w:noProof/>
                <w:sz w:val="22"/>
                <w:szCs w:val="22"/>
                <w:lang w:eastAsia="en-GB"/>
              </w:rPr>
            </w:pPr>
            <w:hyperlink w:anchor="_Toc525150560" w:history="1">
              <w:r w:rsidRPr="00E63099">
                <w:rPr>
                  <w:rStyle w:val="Hyperlink"/>
                  <w:noProof/>
                  <w:lang w:bidi="ar-DZ"/>
                </w:rPr>
                <w:t>Figure A-2 – Captioning presented on a separate TV monitor</w:t>
              </w:r>
              <w:r>
                <w:rPr>
                  <w:noProof/>
                  <w:webHidden/>
                </w:rPr>
                <w:tab/>
              </w:r>
              <w:r>
                <w:rPr>
                  <w:noProof/>
                  <w:webHidden/>
                </w:rPr>
                <w:fldChar w:fldCharType="begin"/>
              </w:r>
              <w:r>
                <w:rPr>
                  <w:noProof/>
                  <w:webHidden/>
                </w:rPr>
                <w:instrText xml:space="preserve"> PAGEREF _Toc525150560 \h </w:instrText>
              </w:r>
              <w:r>
                <w:rPr>
                  <w:noProof/>
                  <w:webHidden/>
                </w:rPr>
              </w:r>
              <w:r>
                <w:rPr>
                  <w:noProof/>
                  <w:webHidden/>
                </w:rPr>
                <w:fldChar w:fldCharType="separate"/>
              </w:r>
              <w:r w:rsidR="004C2150">
                <w:rPr>
                  <w:noProof/>
                  <w:webHidden/>
                </w:rPr>
                <w:t>8</w:t>
              </w:r>
              <w:r>
                <w:rPr>
                  <w:noProof/>
                  <w:webHidden/>
                </w:rPr>
                <w:fldChar w:fldCharType="end"/>
              </w:r>
            </w:hyperlink>
          </w:p>
          <w:p w14:paraId="07332EEE" w14:textId="2A15B2AD" w:rsidR="00DF2670" w:rsidRDefault="00DF2670">
            <w:pPr>
              <w:pStyle w:val="TableofFigures"/>
              <w:rPr>
                <w:rFonts w:asciiTheme="minorHAnsi" w:eastAsiaTheme="minorEastAsia" w:hAnsiTheme="minorHAnsi" w:cstheme="minorBidi"/>
                <w:smallCaps w:val="0"/>
                <w:noProof/>
                <w:sz w:val="22"/>
                <w:szCs w:val="22"/>
                <w:lang w:eastAsia="en-GB"/>
              </w:rPr>
            </w:pPr>
            <w:hyperlink w:anchor="_Toc525150561" w:history="1">
              <w:r w:rsidRPr="00E63099">
                <w:rPr>
                  <w:rStyle w:val="Hyperlink"/>
                  <w:noProof/>
                  <w:lang w:bidi="ar-DZ"/>
                </w:rPr>
                <w:t>Figure</w:t>
              </w:r>
              <w:r w:rsidRPr="00E63099">
                <w:rPr>
                  <w:rStyle w:val="Hyperlink"/>
                  <w:noProof/>
                </w:rPr>
                <w:t xml:space="preserve"> </w:t>
              </w:r>
              <w:r w:rsidRPr="00E63099">
                <w:rPr>
                  <w:rStyle w:val="Hyperlink"/>
                  <w:noProof/>
                  <w:lang w:bidi="ar-DZ"/>
                </w:rPr>
                <w:t>I-1 – Steno keyboard</w:t>
              </w:r>
              <w:r>
                <w:rPr>
                  <w:noProof/>
                  <w:webHidden/>
                </w:rPr>
                <w:tab/>
              </w:r>
              <w:r>
                <w:rPr>
                  <w:noProof/>
                  <w:webHidden/>
                </w:rPr>
                <w:fldChar w:fldCharType="begin"/>
              </w:r>
              <w:r>
                <w:rPr>
                  <w:noProof/>
                  <w:webHidden/>
                </w:rPr>
                <w:instrText xml:space="preserve"> PAGEREF _Toc525150561 \h </w:instrText>
              </w:r>
              <w:r>
                <w:rPr>
                  <w:noProof/>
                  <w:webHidden/>
                </w:rPr>
              </w:r>
              <w:r>
                <w:rPr>
                  <w:noProof/>
                  <w:webHidden/>
                </w:rPr>
                <w:fldChar w:fldCharType="separate"/>
              </w:r>
              <w:r w:rsidR="004C2150">
                <w:rPr>
                  <w:noProof/>
                  <w:webHidden/>
                </w:rPr>
                <w:t>10</w:t>
              </w:r>
              <w:r>
                <w:rPr>
                  <w:noProof/>
                  <w:webHidden/>
                </w:rPr>
                <w:fldChar w:fldCharType="end"/>
              </w:r>
            </w:hyperlink>
          </w:p>
          <w:p w14:paraId="519C04F4" w14:textId="132E6E7D" w:rsidR="00DF2670" w:rsidRDefault="00DF2670">
            <w:pPr>
              <w:pStyle w:val="TableofFigures"/>
              <w:rPr>
                <w:rFonts w:asciiTheme="minorHAnsi" w:eastAsiaTheme="minorEastAsia" w:hAnsiTheme="minorHAnsi" w:cstheme="minorBidi"/>
                <w:smallCaps w:val="0"/>
                <w:noProof/>
                <w:sz w:val="22"/>
                <w:szCs w:val="22"/>
                <w:lang w:eastAsia="en-GB"/>
              </w:rPr>
            </w:pPr>
            <w:hyperlink w:anchor="_Toc525150562" w:history="1">
              <w:r w:rsidRPr="00E63099">
                <w:rPr>
                  <w:rStyle w:val="Hyperlink"/>
                  <w:noProof/>
                  <w:lang w:bidi="ar-DZ"/>
                </w:rPr>
                <w:t>Figure</w:t>
              </w:r>
              <w:r w:rsidRPr="00E63099">
                <w:rPr>
                  <w:rStyle w:val="Hyperlink"/>
                  <w:noProof/>
                </w:rPr>
                <w:t xml:space="preserve"> </w:t>
              </w:r>
              <w:r w:rsidRPr="00E63099">
                <w:rPr>
                  <w:rStyle w:val="Hyperlink"/>
                  <w:noProof/>
                  <w:lang w:bidi="ar-DZ"/>
                </w:rPr>
                <w:t>I-2 – Velotype</w:t>
              </w:r>
              <w:r>
                <w:rPr>
                  <w:noProof/>
                  <w:webHidden/>
                </w:rPr>
                <w:tab/>
              </w:r>
              <w:r>
                <w:rPr>
                  <w:noProof/>
                  <w:webHidden/>
                </w:rPr>
                <w:fldChar w:fldCharType="begin"/>
              </w:r>
              <w:r>
                <w:rPr>
                  <w:noProof/>
                  <w:webHidden/>
                </w:rPr>
                <w:instrText xml:space="preserve"> PAGEREF _Toc525150562 \h </w:instrText>
              </w:r>
              <w:r>
                <w:rPr>
                  <w:noProof/>
                  <w:webHidden/>
                </w:rPr>
              </w:r>
              <w:r>
                <w:rPr>
                  <w:noProof/>
                  <w:webHidden/>
                </w:rPr>
                <w:fldChar w:fldCharType="separate"/>
              </w:r>
              <w:r w:rsidR="004C2150">
                <w:rPr>
                  <w:noProof/>
                  <w:webHidden/>
                </w:rPr>
                <w:t>11</w:t>
              </w:r>
              <w:r>
                <w:rPr>
                  <w:noProof/>
                  <w:webHidden/>
                </w:rPr>
                <w:fldChar w:fldCharType="end"/>
              </w:r>
            </w:hyperlink>
          </w:p>
          <w:p w14:paraId="6976E0B7" w14:textId="0A1C38AE" w:rsidR="00DF2670" w:rsidRDefault="00DF2670">
            <w:pPr>
              <w:pStyle w:val="TableofFigures"/>
              <w:rPr>
                <w:rFonts w:asciiTheme="minorHAnsi" w:eastAsiaTheme="minorEastAsia" w:hAnsiTheme="minorHAnsi" w:cstheme="minorBidi"/>
                <w:smallCaps w:val="0"/>
                <w:noProof/>
                <w:sz w:val="22"/>
                <w:szCs w:val="22"/>
                <w:lang w:eastAsia="en-GB"/>
              </w:rPr>
            </w:pPr>
            <w:hyperlink w:anchor="_Toc525150563" w:history="1">
              <w:r w:rsidRPr="00E63099">
                <w:rPr>
                  <w:rStyle w:val="Hyperlink"/>
                  <w:noProof/>
                  <w:lang w:bidi="ar-DZ"/>
                </w:rPr>
                <w:t>Figure</w:t>
              </w:r>
              <w:r w:rsidRPr="00E63099">
                <w:rPr>
                  <w:rStyle w:val="Hyperlink"/>
                  <w:noProof/>
                </w:rPr>
                <w:t xml:space="preserve"> </w:t>
              </w:r>
              <w:r w:rsidRPr="00E63099">
                <w:rPr>
                  <w:rStyle w:val="Hyperlink"/>
                  <w:noProof/>
                  <w:lang w:bidi="ar-DZ"/>
                </w:rPr>
                <w:t>I-3 – Palantype keyboard</w:t>
              </w:r>
              <w:r>
                <w:rPr>
                  <w:noProof/>
                  <w:webHidden/>
                </w:rPr>
                <w:tab/>
              </w:r>
              <w:r>
                <w:rPr>
                  <w:noProof/>
                  <w:webHidden/>
                </w:rPr>
                <w:fldChar w:fldCharType="begin"/>
              </w:r>
              <w:r>
                <w:rPr>
                  <w:noProof/>
                  <w:webHidden/>
                </w:rPr>
                <w:instrText xml:space="preserve"> PAGEREF _Toc525150563 \h </w:instrText>
              </w:r>
              <w:r>
                <w:rPr>
                  <w:noProof/>
                  <w:webHidden/>
                </w:rPr>
              </w:r>
              <w:r>
                <w:rPr>
                  <w:noProof/>
                  <w:webHidden/>
                </w:rPr>
                <w:fldChar w:fldCharType="separate"/>
              </w:r>
              <w:r w:rsidR="004C2150">
                <w:rPr>
                  <w:noProof/>
                  <w:webHidden/>
                </w:rPr>
                <w:t>11</w:t>
              </w:r>
              <w:r>
                <w:rPr>
                  <w:noProof/>
                  <w:webHidden/>
                </w:rPr>
                <w:fldChar w:fldCharType="end"/>
              </w:r>
            </w:hyperlink>
          </w:p>
          <w:p w14:paraId="0CB4104E" w14:textId="5BBC848D" w:rsidR="009635CB" w:rsidRPr="001D69A1" w:rsidRDefault="009635CB" w:rsidP="00191CB5">
            <w:pPr>
              <w:pStyle w:val="TableofFigures"/>
              <w:rPr>
                <w:rFonts w:eastAsia="Times New Roman"/>
              </w:rPr>
            </w:pPr>
            <w:r w:rsidRPr="001D69A1">
              <w:rPr>
                <w:rFonts w:eastAsia="Times New Roman"/>
              </w:rPr>
              <w:fldChar w:fldCharType="end"/>
            </w:r>
          </w:p>
        </w:tc>
      </w:tr>
    </w:tbl>
    <w:p w14:paraId="4A5FD662" w14:textId="6FED9D99" w:rsidR="00CF4CED" w:rsidRDefault="00CF4CED" w:rsidP="00BD429C"/>
    <w:p w14:paraId="08CCA8B1" w14:textId="77777777" w:rsidR="00BE78D8" w:rsidRDefault="00BE78D8" w:rsidP="00BD429C">
      <w:pPr>
        <w:sectPr w:rsidR="00BE78D8" w:rsidSect="00BE78D8">
          <w:footerReference w:type="first" r:id="rId12"/>
          <w:pgSz w:w="11907" w:h="16840" w:code="9"/>
          <w:pgMar w:top="1210" w:right="1134" w:bottom="1079" w:left="1134" w:header="567" w:footer="567" w:gutter="0"/>
          <w:pgNumType w:fmt="lowerRoman" w:start="1"/>
          <w:cols w:space="720"/>
          <w:docGrid w:linePitch="360"/>
        </w:sectPr>
      </w:pPr>
    </w:p>
    <w:p w14:paraId="5317BCD6" w14:textId="4AFB1F6A" w:rsidR="00737170" w:rsidRPr="001D69A1" w:rsidRDefault="00737170" w:rsidP="009635CB">
      <w:pPr>
        <w:pStyle w:val="RecNo"/>
      </w:pPr>
      <w:r w:rsidRPr="001D69A1">
        <w:lastRenderedPageBreak/>
        <w:t xml:space="preserve">Technical </w:t>
      </w:r>
      <w:r w:rsidR="00056DA0" w:rsidRPr="001D69A1">
        <w:t>Paper</w:t>
      </w:r>
      <w:r w:rsidRPr="001D69A1">
        <w:t xml:space="preserve"> </w:t>
      </w:r>
      <w:r w:rsidR="00C26533" w:rsidRPr="001D69A1">
        <w:t xml:space="preserve">ITU-T </w:t>
      </w:r>
      <w:r w:rsidR="003C0757">
        <w:t>FSTP-ACC-RCS</w:t>
      </w:r>
    </w:p>
    <w:p w14:paraId="50B42CB7" w14:textId="77777777" w:rsidR="00737170" w:rsidRPr="001D69A1" w:rsidRDefault="003D7F26" w:rsidP="00737170">
      <w:pPr>
        <w:pStyle w:val="Rectitle"/>
      </w:pPr>
      <w:r w:rsidRPr="001D69A1">
        <w:t>Overview of remote captioning services</w:t>
      </w:r>
    </w:p>
    <w:p w14:paraId="2B24538E" w14:textId="23CE8101" w:rsidR="00467172" w:rsidRPr="001D69A1" w:rsidRDefault="00467172" w:rsidP="00467172">
      <w:pPr>
        <w:pStyle w:val="Heading1"/>
        <w:rPr>
          <w:lang w:bidi="ar-DZ"/>
        </w:rPr>
      </w:pPr>
      <w:bookmarkStart w:id="8" w:name="_Toc401158818"/>
      <w:bookmarkStart w:id="9" w:name="_Toc523536384"/>
      <w:bookmarkStart w:id="10" w:name="_Toc525150532"/>
      <w:r w:rsidRPr="001D69A1">
        <w:rPr>
          <w:lang w:bidi="ar-DZ"/>
        </w:rPr>
        <w:t>Scope</w:t>
      </w:r>
      <w:bookmarkEnd w:id="8"/>
      <w:bookmarkEnd w:id="9"/>
      <w:bookmarkEnd w:id="10"/>
    </w:p>
    <w:p w14:paraId="2BA637B8" w14:textId="77777777" w:rsidR="004B39E2" w:rsidRPr="001D69A1" w:rsidRDefault="0012585E" w:rsidP="004B39E2">
      <w:pPr>
        <w:rPr>
          <w:lang w:val="en-GB"/>
        </w:rPr>
      </w:pPr>
      <w:r w:rsidRPr="001D69A1">
        <w:rPr>
          <w:lang w:val="en-GB"/>
        </w:rPr>
        <w:t>The scope of this document is to give an overview of and to describe requirements for remote captioning services. It describes some examples on the production side, including the use of automatic speech recognition. The document also contains examples of best practice key performance indicators (KPIs).</w:t>
      </w:r>
    </w:p>
    <w:p w14:paraId="22B44C1C" w14:textId="15062348" w:rsidR="00467172" w:rsidRPr="001D69A1" w:rsidRDefault="00467172" w:rsidP="00467172">
      <w:pPr>
        <w:pStyle w:val="Heading1"/>
        <w:rPr>
          <w:lang w:bidi="ar-DZ"/>
        </w:rPr>
      </w:pPr>
      <w:bookmarkStart w:id="11" w:name="_Toc401158819"/>
      <w:bookmarkStart w:id="12" w:name="_Toc523536385"/>
      <w:bookmarkStart w:id="13" w:name="_Toc525150533"/>
      <w:r w:rsidRPr="001D69A1">
        <w:rPr>
          <w:lang w:bidi="ar-DZ"/>
        </w:rPr>
        <w:t>References</w:t>
      </w:r>
      <w:bookmarkEnd w:id="11"/>
      <w:bookmarkEnd w:id="12"/>
      <w:bookmarkEnd w:id="13"/>
    </w:p>
    <w:p w14:paraId="67CE4768" w14:textId="77777777" w:rsidR="001D69A1" w:rsidRPr="001D69A1" w:rsidRDefault="001D69A1" w:rsidP="001D69A1">
      <w:pPr>
        <w:pStyle w:val="Reftext"/>
        <w:tabs>
          <w:tab w:val="left" w:pos="2552"/>
        </w:tabs>
        <w:ind w:left="2552" w:hanging="2552"/>
        <w:rPr>
          <w:rStyle w:val="Hyperlink"/>
          <w:rFonts w:ascii="Arial" w:hAnsi="Arial" w:cs="Arial"/>
          <w:sz w:val="18"/>
          <w:szCs w:val="18"/>
        </w:rPr>
      </w:pPr>
      <w:r w:rsidRPr="001D69A1">
        <w:t>[ITU-T F.745]</w:t>
      </w:r>
      <w:r w:rsidRPr="001D69A1">
        <w:tab/>
        <w:t xml:space="preserve">ITU-T H.745 (2016), </w:t>
      </w:r>
      <w:r w:rsidRPr="001D69A1">
        <w:rPr>
          <w:i/>
        </w:rPr>
        <w:t>Functional requirements for network-based speech-to-speech translation services.</w:t>
      </w:r>
      <w:r w:rsidRPr="001D69A1">
        <w:rPr>
          <w:i/>
        </w:rPr>
        <w:br/>
      </w:r>
      <w:hyperlink r:id="rId13" w:history="1">
        <w:r w:rsidRPr="001D69A1">
          <w:rPr>
            <w:rStyle w:val="Hyperlink"/>
            <w:rFonts w:ascii="Arial" w:hAnsi="Arial" w:cs="Arial"/>
            <w:sz w:val="18"/>
            <w:szCs w:val="18"/>
          </w:rPr>
          <w:t>https://www.itu.int/rec/T-REC-F.745</w:t>
        </w:r>
      </w:hyperlink>
    </w:p>
    <w:p w14:paraId="075EF084" w14:textId="77777777" w:rsidR="001C329F" w:rsidRPr="001D69A1" w:rsidRDefault="008B03B7" w:rsidP="001C329F">
      <w:pPr>
        <w:pStyle w:val="Reftext"/>
        <w:tabs>
          <w:tab w:val="left" w:pos="2552"/>
        </w:tabs>
        <w:ind w:left="2552" w:hanging="2552"/>
        <w:rPr>
          <w:rStyle w:val="Hyperlink"/>
          <w:rFonts w:ascii="Arial" w:hAnsi="Arial" w:cs="Arial"/>
          <w:sz w:val="18"/>
          <w:szCs w:val="18"/>
        </w:rPr>
      </w:pPr>
      <w:r w:rsidRPr="001D69A1">
        <w:t>[ITU-T F.79</w:t>
      </w:r>
      <w:r w:rsidR="001C329F" w:rsidRPr="001D69A1">
        <w:t>1]</w:t>
      </w:r>
      <w:r w:rsidR="001C329F" w:rsidRPr="001D69A1">
        <w:tab/>
      </w:r>
      <w:r w:rsidRPr="001D69A1">
        <w:t>ITU-T F.791 (2018</w:t>
      </w:r>
      <w:r w:rsidR="001C329F" w:rsidRPr="001D69A1">
        <w:t xml:space="preserve">), </w:t>
      </w:r>
      <w:r w:rsidRPr="001D69A1">
        <w:rPr>
          <w:i/>
        </w:rPr>
        <w:t>Accessibility terms and definitions.</w:t>
      </w:r>
      <w:r w:rsidR="001C329F" w:rsidRPr="001D69A1">
        <w:rPr>
          <w:i/>
        </w:rPr>
        <w:br/>
      </w:r>
      <w:hyperlink r:id="rId14" w:history="1">
        <w:r w:rsidRPr="001D69A1">
          <w:rPr>
            <w:rStyle w:val="Hyperlink"/>
            <w:rFonts w:ascii="Arial" w:hAnsi="Arial" w:cs="Arial"/>
            <w:sz w:val="18"/>
            <w:szCs w:val="18"/>
          </w:rPr>
          <w:t>https://www.itu.int/rec/T-REC-F.791</w:t>
        </w:r>
      </w:hyperlink>
    </w:p>
    <w:p w14:paraId="603DAF79" w14:textId="77777777" w:rsidR="008B03B7" w:rsidRPr="001D69A1" w:rsidRDefault="008B03B7" w:rsidP="008B03B7">
      <w:pPr>
        <w:pStyle w:val="Reftext"/>
        <w:tabs>
          <w:tab w:val="left" w:pos="2552"/>
        </w:tabs>
        <w:ind w:left="2552" w:hanging="2552"/>
      </w:pPr>
      <w:r w:rsidRPr="001D69A1">
        <w:t>[ITU-T H.625]</w:t>
      </w:r>
      <w:r w:rsidRPr="001D69A1">
        <w:tab/>
        <w:t xml:space="preserve">ITU-T H.625 (2017), </w:t>
      </w:r>
      <w:r w:rsidRPr="001D69A1">
        <w:rPr>
          <w:i/>
        </w:rPr>
        <w:t>Architecture for network-based speech-to-speech translation service.</w:t>
      </w:r>
      <w:r w:rsidRPr="001D69A1">
        <w:rPr>
          <w:i/>
        </w:rPr>
        <w:br/>
      </w:r>
      <w:hyperlink r:id="rId15" w:history="1">
        <w:r w:rsidRPr="001D69A1">
          <w:rPr>
            <w:rStyle w:val="Hyperlink"/>
            <w:rFonts w:ascii="Arial" w:hAnsi="Arial" w:cs="Arial"/>
            <w:sz w:val="18"/>
            <w:szCs w:val="18"/>
          </w:rPr>
          <w:t>https://www.itu.int/rec/T-REC-H.625</w:t>
        </w:r>
      </w:hyperlink>
    </w:p>
    <w:p w14:paraId="5303C41D" w14:textId="77777777" w:rsidR="001D69A1" w:rsidRPr="001D69A1" w:rsidRDefault="001D69A1" w:rsidP="001D69A1">
      <w:pPr>
        <w:pStyle w:val="Reftext"/>
        <w:tabs>
          <w:tab w:val="left" w:pos="2552"/>
        </w:tabs>
        <w:ind w:left="2552" w:hanging="2552"/>
      </w:pPr>
      <w:r w:rsidRPr="001D69A1">
        <w:t>[ITU-T P.10]</w:t>
      </w:r>
      <w:r w:rsidRPr="001D69A1">
        <w:tab/>
        <w:t xml:space="preserve">ITU-T P.10 (1998), </w:t>
      </w:r>
      <w:r w:rsidRPr="001D69A1">
        <w:rPr>
          <w:i/>
        </w:rPr>
        <w:t>Vocabulary of terms on telephone transmission quality and telephone sets</w:t>
      </w:r>
      <w:r w:rsidRPr="001D69A1">
        <w:t>.</w:t>
      </w:r>
      <w:r w:rsidRPr="001D69A1">
        <w:br/>
      </w:r>
      <w:hyperlink r:id="rId16" w:history="1">
        <w:r w:rsidRPr="001D69A1">
          <w:rPr>
            <w:rStyle w:val="Hyperlink"/>
            <w:rFonts w:ascii="Arial" w:hAnsi="Arial" w:cs="Arial"/>
            <w:sz w:val="18"/>
            <w:szCs w:val="18"/>
          </w:rPr>
          <w:t>https://www.itu.int/rec/T-REC-P.10</w:t>
        </w:r>
      </w:hyperlink>
    </w:p>
    <w:p w14:paraId="3DBCB256" w14:textId="3CC65858" w:rsidR="001C329F" w:rsidRPr="001D69A1" w:rsidRDefault="001C329F" w:rsidP="001C329F">
      <w:pPr>
        <w:pStyle w:val="Reftext"/>
        <w:tabs>
          <w:tab w:val="left" w:pos="2552"/>
        </w:tabs>
        <w:ind w:left="2552" w:hanging="2552"/>
      </w:pPr>
      <w:r w:rsidRPr="001D69A1">
        <w:t>[</w:t>
      </w:r>
      <w:r w:rsidR="008B03B7" w:rsidRPr="001D69A1">
        <w:t xml:space="preserve">ITU-T </w:t>
      </w:r>
      <w:hyperlink r:id="rId17" w:history="1">
        <w:r w:rsidR="008B03B7" w:rsidRPr="001D69A1">
          <w:t>FSTP-</w:t>
        </w:r>
        <w:hyperlink r:id="rId18" w:history="1">
          <w:r w:rsidR="008B03B7" w:rsidRPr="001D69A1">
            <w:t>ACC-RemPart</w:t>
          </w:r>
        </w:hyperlink>
      </w:hyperlink>
      <w:r w:rsidRPr="001D69A1">
        <w:t>]</w:t>
      </w:r>
      <w:r w:rsidRPr="001D69A1">
        <w:tab/>
      </w:r>
      <w:r w:rsidR="008B03B7" w:rsidRPr="001D69A1">
        <w:t>Technical Paper ITU-T FSTP-ACC-</w:t>
      </w:r>
      <w:proofErr w:type="spellStart"/>
      <w:r w:rsidR="008B03B7" w:rsidRPr="001D69A1">
        <w:t>RemPart</w:t>
      </w:r>
      <w:proofErr w:type="spellEnd"/>
      <w:r w:rsidR="008B03B7" w:rsidRPr="001D69A1">
        <w:t xml:space="preserve"> (2015), </w:t>
      </w:r>
      <w:r w:rsidR="008B03B7" w:rsidRPr="001D69A1">
        <w:rPr>
          <w:i/>
        </w:rPr>
        <w:t>Guidelines for supporting remote participation in meetings for all</w:t>
      </w:r>
      <w:r w:rsidR="008B03B7" w:rsidRPr="001D69A1">
        <w:t>.</w:t>
      </w:r>
      <w:r w:rsidRPr="001D69A1">
        <w:rPr>
          <w:i/>
        </w:rPr>
        <w:br/>
      </w:r>
      <w:hyperlink r:id="rId19" w:history="1">
        <w:r w:rsidR="00C63F2F" w:rsidRPr="00DB7D2D">
          <w:rPr>
            <w:rStyle w:val="Hyperlink"/>
            <w:rFonts w:ascii="Arial" w:hAnsi="Arial" w:cs="Arial"/>
            <w:sz w:val="18"/>
            <w:szCs w:val="18"/>
          </w:rPr>
          <w:t>https://www.itu.int/pub/T-TUT-FSTP-2015-ACC</w:t>
        </w:r>
      </w:hyperlink>
    </w:p>
    <w:p w14:paraId="5DAF8A6B" w14:textId="5E79E985" w:rsidR="00BA290B" w:rsidRPr="001D69A1" w:rsidRDefault="001C329F" w:rsidP="00BA290B">
      <w:pPr>
        <w:pStyle w:val="Reftext"/>
        <w:tabs>
          <w:tab w:val="left" w:pos="2552"/>
        </w:tabs>
        <w:ind w:left="2552" w:hanging="2552"/>
      </w:pPr>
      <w:r w:rsidRPr="001D69A1">
        <w:t>[</w:t>
      </w:r>
      <w:r w:rsidR="00C63F2F" w:rsidRPr="001D69A1">
        <w:t xml:space="preserve">ITU-T </w:t>
      </w:r>
      <w:hyperlink r:id="rId20" w:history="1">
        <w:r w:rsidR="00C63F2F" w:rsidRPr="001D69A1">
          <w:t>FSTP-AM</w:t>
        </w:r>
      </w:hyperlink>
      <w:r w:rsidRPr="001D69A1">
        <w:t>]</w:t>
      </w:r>
      <w:r w:rsidRPr="001D69A1">
        <w:tab/>
      </w:r>
      <w:r w:rsidR="00C63F2F" w:rsidRPr="001D69A1">
        <w:t xml:space="preserve">Technical Paper ITU-T FSTP-AM (2015), </w:t>
      </w:r>
      <w:r w:rsidR="00C63F2F" w:rsidRPr="001D69A1">
        <w:rPr>
          <w:i/>
        </w:rPr>
        <w:t>Guidelines for accessible meetings.</w:t>
      </w:r>
      <w:r w:rsidRPr="001D69A1">
        <w:rPr>
          <w:i/>
        </w:rPr>
        <w:br/>
      </w:r>
      <w:hyperlink r:id="rId21" w:history="1">
        <w:r w:rsidR="00BA290B" w:rsidRPr="001D69A1">
          <w:rPr>
            <w:rStyle w:val="Hyperlink"/>
            <w:rFonts w:ascii="Arial" w:hAnsi="Arial" w:cs="Arial"/>
            <w:sz w:val="18"/>
            <w:szCs w:val="18"/>
          </w:rPr>
          <w:t>https://www.itu.int/pub/T-TUT-FSTP-2015-AM</w:t>
        </w:r>
      </w:hyperlink>
      <w:r w:rsidR="00BA290B" w:rsidRPr="001D69A1">
        <w:rPr>
          <w:rStyle w:val="Hyperlink"/>
          <w:rFonts w:ascii="Arial" w:hAnsi="Arial" w:cs="Arial"/>
          <w:sz w:val="18"/>
          <w:szCs w:val="18"/>
        </w:rPr>
        <w:t xml:space="preserve">  </w:t>
      </w:r>
    </w:p>
    <w:p w14:paraId="717C96EB" w14:textId="77777777" w:rsidR="00BA290B" w:rsidRPr="001D69A1" w:rsidRDefault="00BA290B" w:rsidP="00BA290B">
      <w:pPr>
        <w:pStyle w:val="Reftext"/>
        <w:tabs>
          <w:tab w:val="left" w:pos="2552"/>
        </w:tabs>
        <w:ind w:left="2552" w:hanging="2552"/>
      </w:pPr>
      <w:r w:rsidRPr="001D69A1">
        <w:t>[Arnott-et-al]</w:t>
      </w:r>
      <w:r w:rsidRPr="001D69A1">
        <w:tab/>
        <w:t xml:space="preserve">Arnott J. L., Newell A. F., Downton A. C., </w:t>
      </w:r>
      <w:r w:rsidRPr="001D69A1">
        <w:rPr>
          <w:i/>
        </w:rPr>
        <w:t xml:space="preserve">A comparison of </w:t>
      </w:r>
      <w:proofErr w:type="spellStart"/>
      <w:r w:rsidRPr="001D69A1">
        <w:rPr>
          <w:i/>
        </w:rPr>
        <w:t>palantype</w:t>
      </w:r>
      <w:proofErr w:type="spellEnd"/>
      <w:r w:rsidRPr="001D69A1">
        <w:rPr>
          <w:i/>
        </w:rPr>
        <w:t xml:space="preserve"> and stenograph for use in a speech transcription aid for the deaf</w:t>
      </w:r>
      <w:r w:rsidRPr="001D69A1">
        <w:t>, J Biomed Eng. 1979 Jul;1(3):201-10.</w:t>
      </w:r>
    </w:p>
    <w:p w14:paraId="1FEC4055" w14:textId="73482929" w:rsidR="00BA290B" w:rsidRPr="001D69A1" w:rsidRDefault="00BA290B" w:rsidP="00BA290B">
      <w:pPr>
        <w:pStyle w:val="Reftext"/>
        <w:tabs>
          <w:tab w:val="left" w:pos="2552"/>
        </w:tabs>
        <w:ind w:left="2552" w:hanging="2552"/>
      </w:pPr>
      <w:r w:rsidRPr="001D69A1">
        <w:t>[E-</w:t>
      </w:r>
      <w:proofErr w:type="spellStart"/>
      <w:r w:rsidRPr="001D69A1">
        <w:t>Mich</w:t>
      </w:r>
      <w:proofErr w:type="spellEnd"/>
      <w:r w:rsidRPr="001D69A1">
        <w:t>]</w:t>
      </w:r>
      <w:r w:rsidRPr="001D69A1">
        <w:tab/>
      </w:r>
      <w:r w:rsidRPr="001D69A1">
        <w:rPr>
          <w:rFonts w:eastAsia="MS Mincho"/>
        </w:rPr>
        <w:t>E-Michigan Deaf and Hard of Hearing People</w:t>
      </w:r>
      <w:r w:rsidRPr="001D69A1">
        <w:rPr>
          <w:rFonts w:eastAsia="MS Mincho" w:hint="eastAsia"/>
        </w:rPr>
        <w:t xml:space="preserve">, </w:t>
      </w:r>
      <w:r w:rsidRPr="001D69A1">
        <w:rPr>
          <w:rFonts w:eastAsia="MS Mincho"/>
          <w:i/>
        </w:rPr>
        <w:t>Communication Access Realtime Translation (CART)</w:t>
      </w:r>
      <w:r w:rsidRPr="001D69A1">
        <w:t>.</w:t>
      </w:r>
      <w:r w:rsidR="009D42AF" w:rsidRPr="001D69A1">
        <w:br/>
      </w:r>
      <w:hyperlink r:id="rId22" w:history="1">
        <w:r w:rsidR="009D42AF" w:rsidRPr="001D69A1">
          <w:rPr>
            <w:rStyle w:val="Hyperlink"/>
            <w:rFonts w:ascii="Arial" w:hAnsi="Arial" w:cs="Arial"/>
            <w:sz w:val="18"/>
            <w:szCs w:val="18"/>
          </w:rPr>
          <w:t>http://webcache.googleusercontent.com/search?q=cache:_QRjsUi6-BMJ:www.hearingloss-mi.org/2016/03/455/+&amp;cd=1&amp;hl=en&amp;ct=clnk&amp;gl=jp</w:t>
        </w:r>
      </w:hyperlink>
      <w:r w:rsidR="009D42AF" w:rsidRPr="001D69A1">
        <w:t xml:space="preserve"> (visited 2018-08-30)</w:t>
      </w:r>
    </w:p>
    <w:p w14:paraId="40351F96" w14:textId="321A097A" w:rsidR="00B67934" w:rsidRPr="001D69A1" w:rsidRDefault="00B67934" w:rsidP="00B67934">
      <w:pPr>
        <w:pStyle w:val="Reftext"/>
        <w:tabs>
          <w:tab w:val="left" w:pos="2552"/>
        </w:tabs>
        <w:ind w:left="2552" w:hanging="2552"/>
      </w:pPr>
      <w:r w:rsidRPr="001D69A1">
        <w:t>[NCRA]</w:t>
      </w:r>
      <w:r w:rsidRPr="001D69A1">
        <w:tab/>
        <w:t xml:space="preserve">USA certification site for verbatim </w:t>
      </w:r>
      <w:proofErr w:type="gramStart"/>
      <w:r w:rsidRPr="001D69A1">
        <w:t>reporters</w:t>
      </w:r>
      <w:proofErr w:type="gramEnd"/>
      <w:r w:rsidRPr="001D69A1">
        <w:t xml:space="preserve"> guidance.</w:t>
      </w:r>
      <w:r w:rsidRPr="001D69A1">
        <w:br/>
      </w:r>
      <w:hyperlink r:id="rId23" w:history="1">
        <w:r w:rsidR="009D42AF" w:rsidRPr="001D69A1">
          <w:rPr>
            <w:rStyle w:val="Hyperlink"/>
            <w:rFonts w:ascii="Arial" w:hAnsi="Arial" w:cs="Arial"/>
            <w:sz w:val="18"/>
            <w:szCs w:val="18"/>
          </w:rPr>
          <w:t>https://www.ncra.org/certification</w:t>
        </w:r>
      </w:hyperlink>
      <w:r w:rsidR="009D42AF" w:rsidRPr="001D69A1">
        <w:t xml:space="preserve"> (visited 2018-08-30)</w:t>
      </w:r>
    </w:p>
    <w:p w14:paraId="2E069F75" w14:textId="77777777" w:rsidR="001D69A1" w:rsidRPr="001D69A1" w:rsidRDefault="001D69A1" w:rsidP="001D69A1">
      <w:pPr>
        <w:pStyle w:val="Reftext"/>
        <w:tabs>
          <w:tab w:val="left" w:pos="2552"/>
        </w:tabs>
        <w:ind w:left="2552" w:hanging="2552"/>
      </w:pPr>
      <w:r w:rsidRPr="001D69A1">
        <w:t>[</w:t>
      </w:r>
      <w:proofErr w:type="spellStart"/>
      <w:r w:rsidRPr="001D69A1">
        <w:t>Noffz</w:t>
      </w:r>
      <w:proofErr w:type="spellEnd"/>
      <w:r w:rsidRPr="001D69A1">
        <w:t>]</w:t>
      </w:r>
      <w:r w:rsidRPr="001D69A1">
        <w:tab/>
      </w:r>
      <w:r w:rsidRPr="001D69A1">
        <w:rPr>
          <w:i/>
        </w:rPr>
        <w:t>European variations in services on text transcription</w:t>
      </w:r>
      <w:r w:rsidRPr="001D69A1">
        <w:t>.</w:t>
      </w:r>
      <w:r w:rsidRPr="001D69A1">
        <w:br/>
      </w:r>
      <w:hyperlink r:id="rId24" w:history="1">
        <w:r w:rsidRPr="001D69A1">
          <w:rPr>
            <w:rStyle w:val="Hyperlink"/>
            <w:rFonts w:ascii="Arial" w:hAnsi="Arial" w:cs="Arial"/>
            <w:sz w:val="18"/>
            <w:szCs w:val="18"/>
          </w:rPr>
          <w:t>https://efhoh.org/wp-content/uploads/2017/04/Birgit-Nofftz-Germany-2014-Speech-to-Text.pdf</w:t>
        </w:r>
      </w:hyperlink>
    </w:p>
    <w:p w14:paraId="73DE9F25" w14:textId="77777777" w:rsidR="001D69A1" w:rsidRPr="001D69A1" w:rsidRDefault="001D69A1" w:rsidP="001D69A1">
      <w:pPr>
        <w:pStyle w:val="Reftext"/>
        <w:tabs>
          <w:tab w:val="left" w:pos="2552"/>
        </w:tabs>
        <w:ind w:left="2552" w:hanging="2552"/>
      </w:pPr>
      <w:r w:rsidRPr="001D69A1">
        <w:t>[Romero-Fresco]</w:t>
      </w:r>
      <w:r w:rsidRPr="001D69A1">
        <w:tab/>
      </w:r>
      <w:r w:rsidRPr="001D69A1">
        <w:rPr>
          <w:i/>
        </w:rPr>
        <w:t>The NER Model for accuracy in captioning.</w:t>
      </w:r>
      <w:r w:rsidRPr="001D69A1">
        <w:br/>
      </w:r>
      <w:hyperlink r:id="rId25" w:history="1">
        <w:r w:rsidRPr="001D69A1">
          <w:rPr>
            <w:rStyle w:val="Hyperlink"/>
            <w:rFonts w:ascii="Arial" w:hAnsi="Arial" w:cs="Arial"/>
            <w:sz w:val="18"/>
            <w:szCs w:val="18"/>
          </w:rPr>
          <w:t>https://link.springer.com/chapter/10.1057/9781137552891_3</w:t>
        </w:r>
      </w:hyperlink>
      <w:r w:rsidRPr="001D69A1">
        <w:rPr>
          <w:rStyle w:val="Hyperlink"/>
          <w:rFonts w:ascii="Arial" w:hAnsi="Arial" w:cs="Arial"/>
          <w:sz w:val="18"/>
          <w:szCs w:val="18"/>
        </w:rPr>
        <w:t xml:space="preserve"> </w:t>
      </w:r>
    </w:p>
    <w:p w14:paraId="5D53F36D" w14:textId="27A2CE12" w:rsidR="009635CB" w:rsidRPr="001D69A1" w:rsidRDefault="009635CB" w:rsidP="00467172">
      <w:pPr>
        <w:pStyle w:val="Heading1"/>
        <w:rPr>
          <w:lang w:bidi="ar-DZ"/>
        </w:rPr>
      </w:pPr>
      <w:bookmarkStart w:id="14" w:name="_Toc523473428"/>
      <w:bookmarkStart w:id="15" w:name="_Toc523473429"/>
      <w:bookmarkStart w:id="16" w:name="_Toc523473430"/>
      <w:bookmarkStart w:id="17" w:name="_Toc401158820"/>
      <w:bookmarkStart w:id="18" w:name="_Toc523536386"/>
      <w:bookmarkStart w:id="19" w:name="_Toc525150534"/>
      <w:bookmarkEnd w:id="14"/>
      <w:bookmarkEnd w:id="15"/>
      <w:bookmarkEnd w:id="16"/>
      <w:r w:rsidRPr="001D69A1">
        <w:rPr>
          <w:lang w:bidi="ar-DZ"/>
        </w:rPr>
        <w:lastRenderedPageBreak/>
        <w:t>Terms and definitions</w:t>
      </w:r>
      <w:bookmarkEnd w:id="17"/>
      <w:bookmarkEnd w:id="18"/>
      <w:bookmarkEnd w:id="19"/>
    </w:p>
    <w:p w14:paraId="78AE8EC9" w14:textId="5207AA76" w:rsidR="009635CB" w:rsidRPr="001D69A1" w:rsidRDefault="009635CB" w:rsidP="009635CB">
      <w:pPr>
        <w:pStyle w:val="Heading2"/>
        <w:rPr>
          <w:lang w:bidi="ar-DZ"/>
        </w:rPr>
      </w:pPr>
      <w:bookmarkStart w:id="20" w:name="_Toc401158821"/>
      <w:bookmarkStart w:id="21" w:name="_Toc523323870"/>
      <w:bookmarkStart w:id="22" w:name="_Toc523536387"/>
      <w:bookmarkStart w:id="23" w:name="_Toc525150535"/>
      <w:r w:rsidRPr="001D69A1">
        <w:rPr>
          <w:lang w:bidi="ar-DZ"/>
        </w:rPr>
        <w:t>Terms defined elsewhere</w:t>
      </w:r>
      <w:bookmarkEnd w:id="20"/>
      <w:bookmarkEnd w:id="21"/>
      <w:bookmarkEnd w:id="22"/>
      <w:bookmarkEnd w:id="23"/>
    </w:p>
    <w:p w14:paraId="5BA8AE54" w14:textId="77777777" w:rsidR="009635CB" w:rsidRPr="001D69A1" w:rsidRDefault="009635CB" w:rsidP="00BE78D8">
      <w:pPr>
        <w:keepNext/>
        <w:rPr>
          <w:lang w:val="en-GB"/>
        </w:rPr>
      </w:pPr>
      <w:r w:rsidRPr="001D69A1">
        <w:rPr>
          <w:lang w:val="en-GB"/>
        </w:rPr>
        <w:t xml:space="preserve">This Technical </w:t>
      </w:r>
      <w:r w:rsidR="00056DA0" w:rsidRPr="001D69A1">
        <w:rPr>
          <w:lang w:val="en-GB"/>
        </w:rPr>
        <w:t>Paper</w:t>
      </w:r>
      <w:r w:rsidRPr="001D69A1">
        <w:rPr>
          <w:lang w:val="en-GB"/>
        </w:rPr>
        <w:t xml:space="preserve"> uses the following terms defined elsewhere:</w:t>
      </w:r>
    </w:p>
    <w:p w14:paraId="7134A959" w14:textId="1297C663" w:rsidR="009635CB" w:rsidRPr="001D69A1" w:rsidRDefault="009635CB" w:rsidP="00D950A3">
      <w:pPr>
        <w:tabs>
          <w:tab w:val="left" w:pos="851"/>
        </w:tabs>
        <w:rPr>
          <w:lang w:val="en-GB"/>
        </w:rPr>
      </w:pPr>
      <w:r w:rsidRPr="001D69A1">
        <w:rPr>
          <w:b/>
          <w:bCs/>
          <w:lang w:val="en-GB"/>
        </w:rPr>
        <w:t>3.1.</w:t>
      </w:r>
      <w:r w:rsidR="00CF4CED">
        <w:rPr>
          <w:b/>
          <w:bCs/>
          <w:noProof/>
          <w:lang w:val="en-GB"/>
        </w:rPr>
        <w:t>1</w:t>
      </w:r>
      <w:r w:rsidRPr="001D69A1">
        <w:rPr>
          <w:b/>
          <w:bCs/>
          <w:lang w:val="en-GB"/>
        </w:rPr>
        <w:tab/>
      </w:r>
      <w:r w:rsidR="0012585E" w:rsidRPr="001D69A1">
        <w:rPr>
          <w:b/>
          <w:bCs/>
          <w:lang w:val="en-GB"/>
        </w:rPr>
        <w:t xml:space="preserve">automatic speech recognition (ASR) [ITU-T P.10]: </w:t>
      </w:r>
      <w:r w:rsidR="0012585E" w:rsidRPr="001D69A1">
        <w:rPr>
          <w:bCs/>
          <w:lang w:val="en-GB"/>
        </w:rPr>
        <w:t>A system that can recognize continuous speech, often having phoneme-sized references, using lexical, syntactic, semantic, and pragmatic knowledge, and reacts appropriately (therefore having interpreted the message and found the corresponding action to be taken).</w:t>
      </w:r>
    </w:p>
    <w:p w14:paraId="0C51BD90" w14:textId="308D1355" w:rsidR="009635CB" w:rsidRPr="001D69A1" w:rsidRDefault="009635CB" w:rsidP="00D950A3">
      <w:pPr>
        <w:tabs>
          <w:tab w:val="left" w:pos="851"/>
        </w:tabs>
        <w:rPr>
          <w:lang w:val="en-GB"/>
        </w:rPr>
      </w:pPr>
      <w:r w:rsidRPr="001D69A1">
        <w:rPr>
          <w:b/>
          <w:bCs/>
          <w:lang w:val="en-GB"/>
        </w:rPr>
        <w:t>3.1.</w:t>
      </w:r>
      <w:r w:rsidR="00CF4CED">
        <w:rPr>
          <w:b/>
          <w:bCs/>
          <w:noProof/>
          <w:lang w:val="en-GB"/>
        </w:rPr>
        <w:t>2</w:t>
      </w:r>
      <w:r w:rsidRPr="001D69A1">
        <w:rPr>
          <w:b/>
          <w:bCs/>
          <w:lang w:val="en-GB"/>
        </w:rPr>
        <w:tab/>
      </w:r>
      <w:r w:rsidR="00151D6A" w:rsidRPr="001D69A1">
        <w:rPr>
          <w:b/>
          <w:bCs/>
          <w:lang w:val="en-GB"/>
        </w:rPr>
        <w:t xml:space="preserve">captions/captioning [ITU-T F.791]: </w:t>
      </w:r>
      <w:r w:rsidR="00CB5970" w:rsidRPr="001D69A1">
        <w:rPr>
          <w:bCs/>
          <w:lang w:val="en-GB"/>
        </w:rPr>
        <w:t xml:space="preserve">Captions are a real </w:t>
      </w:r>
      <w:r w:rsidR="00151D6A" w:rsidRPr="001D69A1">
        <w:rPr>
          <w:bCs/>
          <w:lang w:val="en-GB"/>
        </w:rPr>
        <w:t xml:space="preserve">time transcription of spoken words, sound effects, relevant musical cues, and other relevant audio information in live or pre-recorded events. They can be open, not adjustable by the user, or closed where they can be turned on and off by the users at will. See clause 3.13 of </w:t>
      </w:r>
      <w:r w:rsidR="009A3EDB">
        <w:rPr>
          <w:bCs/>
          <w:lang w:val="en-GB"/>
        </w:rPr>
        <w:t xml:space="preserve">ITU-T </w:t>
      </w:r>
      <w:r w:rsidR="00151D6A" w:rsidRPr="001D69A1">
        <w:rPr>
          <w:bCs/>
          <w:lang w:val="en-GB"/>
        </w:rPr>
        <w:t>F.791 for further explanation of open and closed accessible services. Any audio information presented at the meeting, including all spoken presentations and announcements, audio tracks of audio-visual presentations and questions from the audience should be captioned in real time into a sy</w:t>
      </w:r>
      <w:r w:rsidR="00CB5970" w:rsidRPr="001D69A1">
        <w:rPr>
          <w:bCs/>
          <w:lang w:val="en-GB"/>
        </w:rPr>
        <w:t xml:space="preserve">nchronous text transcript (real </w:t>
      </w:r>
      <w:r w:rsidR="00151D6A" w:rsidRPr="001D69A1">
        <w:rPr>
          <w:bCs/>
          <w:lang w:val="en-GB"/>
        </w:rPr>
        <w:t>time captions).</w:t>
      </w:r>
    </w:p>
    <w:p w14:paraId="36E1E51A" w14:textId="77777777" w:rsidR="00151D6A" w:rsidRPr="001D69A1" w:rsidRDefault="00151D6A" w:rsidP="00D950A3">
      <w:pPr>
        <w:tabs>
          <w:tab w:val="left" w:pos="851"/>
        </w:tabs>
        <w:rPr>
          <w:bCs/>
          <w:lang w:val="en-GB"/>
        </w:rPr>
      </w:pPr>
      <w:r w:rsidRPr="001D69A1">
        <w:rPr>
          <w:b/>
          <w:bCs/>
          <w:lang w:val="en-GB"/>
        </w:rPr>
        <w:t>3.1.3</w:t>
      </w:r>
      <w:r w:rsidRPr="001D69A1">
        <w:rPr>
          <w:b/>
          <w:bCs/>
          <w:lang w:val="en-GB"/>
        </w:rPr>
        <w:tab/>
        <w:t xml:space="preserve">machine translation (MT) [ITU-T-F.745]: </w:t>
      </w:r>
      <w:r w:rsidRPr="001D69A1">
        <w:rPr>
          <w:bCs/>
          <w:lang w:val="en-GB"/>
        </w:rPr>
        <w:t>Text in a source language is converted by computers into text in a target language which has the same meaning as the original text in the source language.</w:t>
      </w:r>
    </w:p>
    <w:p w14:paraId="131EDB3C" w14:textId="6DDEAC97" w:rsidR="00151D6A" w:rsidRPr="001D69A1" w:rsidRDefault="00151D6A" w:rsidP="00D950A3">
      <w:pPr>
        <w:tabs>
          <w:tab w:val="left" w:pos="851"/>
        </w:tabs>
        <w:rPr>
          <w:lang w:val="en-GB"/>
        </w:rPr>
      </w:pPr>
      <w:r w:rsidRPr="001D69A1">
        <w:rPr>
          <w:b/>
          <w:bCs/>
          <w:lang w:val="en-GB"/>
        </w:rPr>
        <w:t>3.1.4</w:t>
      </w:r>
      <w:r w:rsidRPr="001D69A1">
        <w:rPr>
          <w:b/>
          <w:bCs/>
          <w:lang w:val="en-GB"/>
        </w:rPr>
        <w:tab/>
      </w:r>
      <w:r w:rsidR="00CB5970" w:rsidRPr="001D69A1">
        <w:rPr>
          <w:b/>
          <w:bCs/>
          <w:lang w:val="en-GB"/>
        </w:rPr>
        <w:t xml:space="preserve">real </w:t>
      </w:r>
      <w:r w:rsidRPr="001D69A1">
        <w:rPr>
          <w:b/>
          <w:bCs/>
          <w:lang w:val="en-GB"/>
        </w:rPr>
        <w:t xml:space="preserve">time [ITU-T-F.791]: </w:t>
      </w:r>
      <w:r w:rsidRPr="001D69A1">
        <w:rPr>
          <w:bCs/>
          <w:lang w:val="en-GB"/>
        </w:rPr>
        <w:t xml:space="preserve">Data or services (e.g., broadcasting) that are transmitted with </w:t>
      </w:r>
      <w:proofErr w:type="gramStart"/>
      <w:r w:rsidRPr="001D69A1">
        <w:rPr>
          <w:bCs/>
          <w:lang w:val="en-GB"/>
        </w:rPr>
        <w:t>virtually</w:t>
      </w:r>
      <w:proofErr w:type="gramEnd"/>
      <w:r w:rsidRPr="001D69A1">
        <w:rPr>
          <w:bCs/>
          <w:lang w:val="en-GB"/>
        </w:rPr>
        <w:t xml:space="preserve"> no delay.</w:t>
      </w:r>
    </w:p>
    <w:p w14:paraId="21CD3689" w14:textId="77777777" w:rsidR="00151D6A" w:rsidRPr="001D69A1" w:rsidRDefault="00151D6A" w:rsidP="00D950A3">
      <w:pPr>
        <w:tabs>
          <w:tab w:val="left" w:pos="851"/>
        </w:tabs>
        <w:rPr>
          <w:lang w:val="en-GB"/>
        </w:rPr>
      </w:pPr>
      <w:r w:rsidRPr="001D69A1">
        <w:rPr>
          <w:b/>
          <w:bCs/>
          <w:lang w:val="en-GB"/>
        </w:rPr>
        <w:t>3.1.5</w:t>
      </w:r>
      <w:r w:rsidRPr="001D69A1">
        <w:rPr>
          <w:b/>
          <w:bCs/>
          <w:lang w:val="en-GB"/>
        </w:rPr>
        <w:tab/>
        <w:t xml:space="preserve">respeaking [ITU-T-F.791]: </w:t>
      </w:r>
      <w:r w:rsidRPr="001D69A1">
        <w:rPr>
          <w:bCs/>
          <w:lang w:val="en-GB"/>
        </w:rPr>
        <w:t xml:space="preserve">A technique to produce captions where a person ("the </w:t>
      </w:r>
      <w:proofErr w:type="spellStart"/>
      <w:r w:rsidRPr="001D69A1">
        <w:rPr>
          <w:bCs/>
          <w:lang w:val="en-GB"/>
        </w:rPr>
        <w:t>respeaker</w:t>
      </w:r>
      <w:proofErr w:type="spellEnd"/>
      <w:r w:rsidRPr="001D69A1">
        <w:rPr>
          <w:bCs/>
          <w:lang w:val="en-GB"/>
        </w:rPr>
        <w:t xml:space="preserve">") listens to the speech and re-speaks it, such that the </w:t>
      </w:r>
      <w:proofErr w:type="spellStart"/>
      <w:r w:rsidRPr="001D69A1">
        <w:rPr>
          <w:bCs/>
          <w:lang w:val="en-GB"/>
        </w:rPr>
        <w:t>respeaker's</w:t>
      </w:r>
      <w:proofErr w:type="spellEnd"/>
      <w:r w:rsidRPr="001D69A1">
        <w:rPr>
          <w:bCs/>
          <w:lang w:val="en-GB"/>
        </w:rPr>
        <w:t xml:space="preserve"> vocal input is processed by a speech recognition software which transcribes it and produces the captions.</w:t>
      </w:r>
    </w:p>
    <w:p w14:paraId="58B1DFEA" w14:textId="77777777" w:rsidR="00151D6A" w:rsidRPr="001D69A1" w:rsidRDefault="00151D6A" w:rsidP="00D950A3">
      <w:pPr>
        <w:tabs>
          <w:tab w:val="left" w:pos="851"/>
        </w:tabs>
        <w:rPr>
          <w:lang w:val="en-GB"/>
        </w:rPr>
      </w:pPr>
      <w:r w:rsidRPr="001D69A1">
        <w:rPr>
          <w:b/>
          <w:bCs/>
          <w:lang w:val="en-GB"/>
        </w:rPr>
        <w:t>3.1.6</w:t>
      </w:r>
      <w:r w:rsidRPr="001D69A1">
        <w:rPr>
          <w:b/>
          <w:bCs/>
          <w:lang w:val="en-GB"/>
        </w:rPr>
        <w:tab/>
        <w:t xml:space="preserve">speech-to-speech translation [ITU-T-F.745]: </w:t>
      </w:r>
      <w:r w:rsidRPr="001D69A1">
        <w:rPr>
          <w:bCs/>
          <w:lang w:val="en-GB"/>
        </w:rPr>
        <w:t>Speech in a source language is translated into speech in a target language.</w:t>
      </w:r>
    </w:p>
    <w:p w14:paraId="3AE7EC0D" w14:textId="12B69643" w:rsidR="009635CB" w:rsidRPr="001D69A1" w:rsidRDefault="009635CB" w:rsidP="009635CB">
      <w:pPr>
        <w:pStyle w:val="Heading2"/>
        <w:rPr>
          <w:lang w:bidi="ar-DZ"/>
        </w:rPr>
      </w:pPr>
      <w:bookmarkStart w:id="24" w:name="_Toc401158822"/>
      <w:bookmarkStart w:id="25" w:name="_Toc523536388"/>
      <w:bookmarkStart w:id="26" w:name="_Toc525150536"/>
      <w:r w:rsidRPr="001D69A1">
        <w:rPr>
          <w:lang w:bidi="ar-DZ"/>
        </w:rPr>
        <w:t>Terms defined here</w:t>
      </w:r>
      <w:bookmarkEnd w:id="24"/>
      <w:bookmarkEnd w:id="25"/>
      <w:bookmarkEnd w:id="26"/>
    </w:p>
    <w:p w14:paraId="6E57729B" w14:textId="77777777" w:rsidR="009635CB" w:rsidRPr="001D69A1" w:rsidRDefault="009635CB" w:rsidP="00C26533">
      <w:pPr>
        <w:rPr>
          <w:lang w:val="en-GB"/>
        </w:rPr>
      </w:pPr>
      <w:r w:rsidRPr="001D69A1">
        <w:rPr>
          <w:lang w:val="en-GB"/>
        </w:rPr>
        <w:t xml:space="preserve">This </w:t>
      </w:r>
      <w:r w:rsidR="00C26533" w:rsidRPr="001D69A1">
        <w:rPr>
          <w:lang w:val="en-GB"/>
        </w:rPr>
        <w:t xml:space="preserve">Technical </w:t>
      </w:r>
      <w:r w:rsidR="00056DA0" w:rsidRPr="001D69A1">
        <w:rPr>
          <w:lang w:val="en-GB"/>
        </w:rPr>
        <w:t>Paper</w:t>
      </w:r>
      <w:r w:rsidRPr="001D69A1">
        <w:rPr>
          <w:lang w:val="en-GB"/>
        </w:rPr>
        <w:t xml:space="preserve"> defines the following terms:</w:t>
      </w:r>
    </w:p>
    <w:p w14:paraId="2BD493E1" w14:textId="230DB2C0" w:rsidR="009635CB" w:rsidRPr="001D69A1" w:rsidRDefault="00151D6A" w:rsidP="00D950A3">
      <w:pPr>
        <w:tabs>
          <w:tab w:val="left" w:pos="851"/>
        </w:tabs>
        <w:rPr>
          <w:lang w:val="en-GB"/>
        </w:rPr>
      </w:pPr>
      <w:r w:rsidRPr="001D69A1">
        <w:rPr>
          <w:b/>
          <w:bCs/>
          <w:lang w:val="en-GB"/>
        </w:rPr>
        <w:t>3.2</w:t>
      </w:r>
      <w:r w:rsidR="009635CB" w:rsidRPr="001D69A1">
        <w:rPr>
          <w:b/>
          <w:bCs/>
          <w:lang w:val="en-GB"/>
        </w:rPr>
        <w:t>.</w:t>
      </w:r>
      <w:r w:rsidR="00CF4CED">
        <w:rPr>
          <w:b/>
          <w:bCs/>
          <w:noProof/>
          <w:lang w:val="en-GB"/>
        </w:rPr>
        <w:t>1</w:t>
      </w:r>
      <w:r w:rsidR="009635CB" w:rsidRPr="001D69A1">
        <w:rPr>
          <w:b/>
          <w:bCs/>
          <w:lang w:val="en-GB"/>
        </w:rPr>
        <w:tab/>
      </w:r>
      <w:r w:rsidR="00CB5970" w:rsidRPr="001D69A1">
        <w:rPr>
          <w:b/>
          <w:bCs/>
          <w:lang w:val="en-GB"/>
        </w:rPr>
        <w:t xml:space="preserve">communication access real </w:t>
      </w:r>
      <w:r w:rsidR="00976BF5" w:rsidRPr="001D69A1">
        <w:rPr>
          <w:b/>
          <w:bCs/>
          <w:lang w:val="en-GB"/>
        </w:rPr>
        <w:t>time translation (CART</w:t>
      </w:r>
      <w:r w:rsidR="00004415" w:rsidRPr="001D69A1">
        <w:rPr>
          <w:b/>
          <w:bCs/>
          <w:lang w:val="en-GB"/>
        </w:rPr>
        <w:t>)</w:t>
      </w:r>
      <w:r w:rsidR="009635CB" w:rsidRPr="001D69A1">
        <w:rPr>
          <w:b/>
          <w:bCs/>
          <w:lang w:val="en-GB"/>
        </w:rPr>
        <w:t>:</w:t>
      </w:r>
      <w:r w:rsidR="009635CB" w:rsidRPr="001D69A1">
        <w:rPr>
          <w:lang w:val="en-GB"/>
        </w:rPr>
        <w:t xml:space="preserve"> </w:t>
      </w:r>
      <w:r w:rsidR="00004415" w:rsidRPr="001D69A1">
        <w:rPr>
          <w:lang w:val="en-GB"/>
        </w:rPr>
        <w:t xml:space="preserve">CART is </w:t>
      </w:r>
      <w:r w:rsidR="001D69A1" w:rsidRPr="001D69A1">
        <w:rPr>
          <w:lang w:val="en-GB"/>
        </w:rPr>
        <w:t>a</w:t>
      </w:r>
      <w:r w:rsidR="00004415" w:rsidRPr="001D69A1">
        <w:rPr>
          <w:lang w:val="en-GB"/>
        </w:rPr>
        <w:t xml:space="preserve"> North American term for real</w:t>
      </w:r>
      <w:r w:rsidR="00CB5970" w:rsidRPr="001D69A1">
        <w:rPr>
          <w:lang w:val="en-GB"/>
        </w:rPr>
        <w:t xml:space="preserve"> </w:t>
      </w:r>
      <w:r w:rsidR="00004415" w:rsidRPr="001D69A1">
        <w:rPr>
          <w:lang w:val="en-GB"/>
        </w:rPr>
        <w:t xml:space="preserve">time captioning which is used for meetings to enable participation for persons with disabilities as described in </w:t>
      </w:r>
      <w:r w:rsidR="00191CB5" w:rsidRPr="001D69A1">
        <w:rPr>
          <w:lang w:val="en-GB"/>
        </w:rPr>
        <w:t>[</w:t>
      </w:r>
      <w:r w:rsidR="00004415" w:rsidRPr="001D69A1">
        <w:rPr>
          <w:lang w:val="en-GB"/>
        </w:rPr>
        <w:t>E-</w:t>
      </w:r>
      <w:proofErr w:type="spellStart"/>
      <w:r w:rsidR="00004415" w:rsidRPr="001D69A1">
        <w:rPr>
          <w:lang w:val="en-GB"/>
        </w:rPr>
        <w:t>Mich</w:t>
      </w:r>
      <w:proofErr w:type="spellEnd"/>
      <w:r w:rsidR="00004415" w:rsidRPr="001D69A1">
        <w:rPr>
          <w:lang w:val="en-GB"/>
        </w:rPr>
        <w:t>]. This service can be provided by means of either textual or graphical supplementary content. The captions and the dialogue are usually in the same language. The service is primarily to assist users having difficulty hearing the sound. They are also beneficial to those persons who do not understand the spoken language for other reasons, e.g., language is not that person's first language, e.g., sign language. (</w:t>
      </w:r>
      <w:r w:rsidR="00CB5970" w:rsidRPr="001D69A1">
        <w:rPr>
          <w:lang w:val="en-GB"/>
        </w:rPr>
        <w:t xml:space="preserve">See "real </w:t>
      </w:r>
      <w:r w:rsidR="00004415" w:rsidRPr="001D69A1">
        <w:rPr>
          <w:lang w:val="en-GB"/>
        </w:rPr>
        <w:t>time captioning"</w:t>
      </w:r>
      <w:r w:rsidR="007331AA">
        <w:rPr>
          <w:lang w:val="en-GB"/>
        </w:rPr>
        <w:t>.</w:t>
      </w:r>
      <w:r w:rsidR="00004415" w:rsidRPr="001D69A1">
        <w:rPr>
          <w:lang w:val="en-GB"/>
        </w:rPr>
        <w:t>)</w:t>
      </w:r>
    </w:p>
    <w:p w14:paraId="1539E40D" w14:textId="1CB5F4E5" w:rsidR="009635CB" w:rsidRPr="001D69A1" w:rsidRDefault="00151D6A" w:rsidP="00D950A3">
      <w:pPr>
        <w:tabs>
          <w:tab w:val="left" w:pos="851"/>
        </w:tabs>
        <w:rPr>
          <w:lang w:val="en-GB"/>
        </w:rPr>
      </w:pPr>
      <w:r w:rsidRPr="001D69A1">
        <w:rPr>
          <w:b/>
          <w:bCs/>
          <w:lang w:val="en-GB"/>
        </w:rPr>
        <w:t>3.2</w:t>
      </w:r>
      <w:r w:rsidR="009635CB" w:rsidRPr="001D69A1">
        <w:rPr>
          <w:b/>
          <w:bCs/>
          <w:lang w:val="en-GB"/>
        </w:rPr>
        <w:t>.</w:t>
      </w:r>
      <w:r w:rsidR="00CF4CED">
        <w:rPr>
          <w:b/>
          <w:bCs/>
          <w:noProof/>
          <w:lang w:val="en-GB"/>
        </w:rPr>
        <w:t>2</w:t>
      </w:r>
      <w:r w:rsidR="009635CB" w:rsidRPr="001D69A1">
        <w:rPr>
          <w:b/>
          <w:bCs/>
          <w:lang w:val="en-GB"/>
        </w:rPr>
        <w:tab/>
      </w:r>
      <w:r w:rsidR="00004415" w:rsidRPr="001D69A1">
        <w:rPr>
          <w:b/>
          <w:bCs/>
          <w:lang w:val="en-GB"/>
        </w:rPr>
        <w:t xml:space="preserve">captioner: </w:t>
      </w:r>
      <w:r w:rsidR="00004415" w:rsidRPr="001D69A1">
        <w:rPr>
          <w:bCs/>
          <w:lang w:val="en-GB"/>
        </w:rPr>
        <w:t xml:space="preserve">A verbatim reporter who records word-for-word using </w:t>
      </w:r>
      <w:proofErr w:type="gramStart"/>
      <w:r w:rsidR="00004415" w:rsidRPr="001D69A1">
        <w:rPr>
          <w:bCs/>
          <w:lang w:val="en-GB"/>
        </w:rPr>
        <w:t>exactly the same</w:t>
      </w:r>
      <w:proofErr w:type="gramEnd"/>
      <w:r w:rsidR="00004415" w:rsidRPr="001D69A1">
        <w:rPr>
          <w:bCs/>
          <w:lang w:val="en-GB"/>
        </w:rPr>
        <w:t xml:space="preserve"> words in the same order as the speaker's original statement, which should not be open to interpretation or editing with a transcription technique or device.</w:t>
      </w:r>
    </w:p>
    <w:p w14:paraId="68EE7ADF" w14:textId="77777777" w:rsidR="00151D6A" w:rsidRPr="001D69A1" w:rsidRDefault="00151D6A" w:rsidP="00D950A3">
      <w:pPr>
        <w:tabs>
          <w:tab w:val="left" w:pos="851"/>
        </w:tabs>
        <w:rPr>
          <w:lang w:val="en-GB"/>
        </w:rPr>
      </w:pPr>
      <w:r w:rsidRPr="001D69A1">
        <w:rPr>
          <w:b/>
          <w:bCs/>
          <w:lang w:val="en-GB"/>
        </w:rPr>
        <w:t>3.2.3</w:t>
      </w:r>
      <w:r w:rsidRPr="001D69A1">
        <w:rPr>
          <w:b/>
          <w:bCs/>
          <w:lang w:val="en-GB"/>
        </w:rPr>
        <w:tab/>
      </w:r>
      <w:proofErr w:type="spellStart"/>
      <w:r w:rsidR="00004415" w:rsidRPr="001D69A1">
        <w:rPr>
          <w:b/>
          <w:bCs/>
          <w:lang w:val="en-GB"/>
        </w:rPr>
        <w:t>palantype</w:t>
      </w:r>
      <w:proofErr w:type="spellEnd"/>
      <w:r w:rsidR="00004415" w:rsidRPr="001D69A1">
        <w:rPr>
          <w:b/>
          <w:bCs/>
          <w:lang w:val="en-GB"/>
        </w:rPr>
        <w:t xml:space="preserve">: </w:t>
      </w:r>
      <w:r w:rsidR="00004415" w:rsidRPr="001D69A1">
        <w:rPr>
          <w:bCs/>
          <w:lang w:val="en-GB"/>
        </w:rPr>
        <w:t xml:space="preserve">Verbatim Reporters use specially designed keyboards </w:t>
      </w:r>
      <w:proofErr w:type="gramStart"/>
      <w:r w:rsidR="00004415" w:rsidRPr="001D69A1">
        <w:rPr>
          <w:bCs/>
          <w:lang w:val="en-GB"/>
        </w:rPr>
        <w:t>in order to</w:t>
      </w:r>
      <w:proofErr w:type="gramEnd"/>
      <w:r w:rsidR="00004415" w:rsidRPr="001D69A1">
        <w:rPr>
          <w:bCs/>
          <w:lang w:val="en-GB"/>
        </w:rPr>
        <w:t xml:space="preserve"> type the spoken word verbatim. Unlike a QWERTY keyboard, not every letter in a word is pressed, but several keys will be pressed at once which represent whole words, phrases or short forms. Specially designed computer software will then convert these phonetic chords back into spoken language (e.g., English), which can then be displayed for someone to read.</w:t>
      </w:r>
    </w:p>
    <w:p w14:paraId="1FECA70A" w14:textId="4A4933A1" w:rsidR="00151D6A" w:rsidRPr="001D69A1" w:rsidRDefault="00151D6A" w:rsidP="00D950A3">
      <w:pPr>
        <w:tabs>
          <w:tab w:val="left" w:pos="851"/>
        </w:tabs>
        <w:rPr>
          <w:lang w:val="en-GB"/>
        </w:rPr>
      </w:pPr>
      <w:r w:rsidRPr="001D69A1">
        <w:rPr>
          <w:b/>
          <w:bCs/>
          <w:lang w:val="en-GB"/>
        </w:rPr>
        <w:t>3.2.4</w:t>
      </w:r>
      <w:r w:rsidRPr="001D69A1">
        <w:rPr>
          <w:b/>
          <w:bCs/>
          <w:lang w:val="en-GB"/>
        </w:rPr>
        <w:tab/>
      </w:r>
      <w:r w:rsidR="00CB5970" w:rsidRPr="001D69A1">
        <w:rPr>
          <w:b/>
          <w:bCs/>
          <w:lang w:val="en-GB"/>
        </w:rPr>
        <w:t xml:space="preserve">real </w:t>
      </w:r>
      <w:r w:rsidR="00004415" w:rsidRPr="001D69A1">
        <w:rPr>
          <w:b/>
          <w:bCs/>
          <w:lang w:val="en-GB"/>
        </w:rPr>
        <w:t xml:space="preserve">time captioning: </w:t>
      </w:r>
      <w:r w:rsidR="00004415" w:rsidRPr="001D69A1">
        <w:rPr>
          <w:bCs/>
          <w:lang w:val="en-GB"/>
        </w:rPr>
        <w:t xml:space="preserve">A service that transmits captioned data with </w:t>
      </w:r>
      <w:proofErr w:type="gramStart"/>
      <w:r w:rsidR="00004415" w:rsidRPr="001D69A1">
        <w:rPr>
          <w:bCs/>
          <w:lang w:val="en-GB"/>
        </w:rPr>
        <w:t>virtually</w:t>
      </w:r>
      <w:proofErr w:type="gramEnd"/>
      <w:r w:rsidR="00004415" w:rsidRPr="001D69A1">
        <w:rPr>
          <w:bCs/>
          <w:lang w:val="en-GB"/>
        </w:rPr>
        <w:t xml:space="preserve"> no delay.</w:t>
      </w:r>
    </w:p>
    <w:p w14:paraId="54D0DEEF" w14:textId="77777777" w:rsidR="00151D6A" w:rsidRPr="001D69A1" w:rsidRDefault="00151D6A" w:rsidP="00D950A3">
      <w:pPr>
        <w:tabs>
          <w:tab w:val="left" w:pos="851"/>
        </w:tabs>
        <w:rPr>
          <w:lang w:val="en-GB"/>
        </w:rPr>
      </w:pPr>
      <w:r w:rsidRPr="001D69A1">
        <w:rPr>
          <w:b/>
          <w:bCs/>
          <w:lang w:val="en-GB"/>
        </w:rPr>
        <w:t>3.2.5</w:t>
      </w:r>
      <w:r w:rsidRPr="001D69A1">
        <w:rPr>
          <w:b/>
          <w:bCs/>
          <w:lang w:val="en-GB"/>
        </w:rPr>
        <w:tab/>
      </w:r>
      <w:r w:rsidR="00004415" w:rsidRPr="001D69A1">
        <w:rPr>
          <w:b/>
          <w:bCs/>
          <w:lang w:val="en-GB"/>
        </w:rPr>
        <w:t xml:space="preserve">speech to text reporter (STTR): </w:t>
      </w:r>
      <w:r w:rsidR="00004415" w:rsidRPr="001D69A1">
        <w:rPr>
          <w:bCs/>
          <w:lang w:val="en-GB"/>
        </w:rPr>
        <w:t xml:space="preserve">A European term for verbatim reporter providing access services to deaf and hard of hearing people using Stenotype or </w:t>
      </w:r>
      <w:proofErr w:type="spellStart"/>
      <w:r w:rsidR="00004415" w:rsidRPr="001D69A1">
        <w:rPr>
          <w:bCs/>
          <w:lang w:val="en-GB"/>
        </w:rPr>
        <w:t>Palantype</w:t>
      </w:r>
      <w:proofErr w:type="spellEnd"/>
      <w:r w:rsidR="00004415" w:rsidRPr="001D69A1">
        <w:rPr>
          <w:bCs/>
          <w:lang w:val="en-GB"/>
        </w:rPr>
        <w:t>.</w:t>
      </w:r>
    </w:p>
    <w:p w14:paraId="6C05486B" w14:textId="4C2AFB53" w:rsidR="00151D6A" w:rsidRPr="001D69A1" w:rsidRDefault="00151D6A" w:rsidP="00D950A3">
      <w:pPr>
        <w:tabs>
          <w:tab w:val="left" w:pos="851"/>
        </w:tabs>
        <w:rPr>
          <w:lang w:val="en-GB"/>
        </w:rPr>
      </w:pPr>
      <w:r w:rsidRPr="001D69A1">
        <w:rPr>
          <w:b/>
          <w:bCs/>
          <w:lang w:val="en-GB"/>
        </w:rPr>
        <w:lastRenderedPageBreak/>
        <w:t>3.2.6</w:t>
      </w:r>
      <w:r w:rsidRPr="001D69A1">
        <w:rPr>
          <w:b/>
          <w:bCs/>
          <w:lang w:val="en-GB"/>
        </w:rPr>
        <w:tab/>
      </w:r>
      <w:r w:rsidR="00922B13" w:rsidRPr="001D69A1">
        <w:rPr>
          <w:b/>
          <w:bCs/>
          <w:lang w:val="en-GB"/>
        </w:rPr>
        <w:t xml:space="preserve">stenography: </w:t>
      </w:r>
      <w:r w:rsidR="00922B13" w:rsidRPr="001D69A1">
        <w:rPr>
          <w:bCs/>
          <w:lang w:val="en-GB"/>
        </w:rPr>
        <w:t>A form of shorthand typing done on a special machine which makes it possible to produce simultaneously a verbatim transcript as described in [Arnott-et-al].</w:t>
      </w:r>
    </w:p>
    <w:p w14:paraId="21B829A8" w14:textId="2115D2EA" w:rsidR="00151D6A" w:rsidRPr="001D69A1" w:rsidRDefault="00151D6A" w:rsidP="00D950A3">
      <w:pPr>
        <w:tabs>
          <w:tab w:val="left" w:pos="851"/>
        </w:tabs>
        <w:rPr>
          <w:lang w:val="en-GB"/>
        </w:rPr>
      </w:pPr>
      <w:r w:rsidRPr="001D69A1">
        <w:rPr>
          <w:b/>
          <w:bCs/>
          <w:lang w:val="en-GB"/>
        </w:rPr>
        <w:t>3.2.7</w:t>
      </w:r>
      <w:r w:rsidRPr="001D69A1">
        <w:rPr>
          <w:b/>
          <w:bCs/>
          <w:lang w:val="en-GB"/>
        </w:rPr>
        <w:tab/>
      </w:r>
      <w:r w:rsidR="00922B13" w:rsidRPr="001D69A1">
        <w:rPr>
          <w:b/>
          <w:bCs/>
          <w:lang w:val="en-GB"/>
        </w:rPr>
        <w:t xml:space="preserve">syllabic chord keyboard: </w:t>
      </w:r>
      <w:r w:rsidR="00922B13" w:rsidRPr="001D69A1">
        <w:rPr>
          <w:bCs/>
          <w:lang w:val="en-GB"/>
        </w:rPr>
        <w:t xml:space="preserve">A keyboard where multiple keys are being pressed simultaneously, creating complete syllables or words at once, in contrast to the standard QWERTY keyboard, on which keys are being pressed one by one, and single characters appear. It is not a phonetic system, but orthographic. The </w:t>
      </w:r>
      <w:proofErr w:type="spellStart"/>
      <w:r w:rsidR="00922B13" w:rsidRPr="001D69A1">
        <w:rPr>
          <w:bCs/>
          <w:lang w:val="en-GB"/>
        </w:rPr>
        <w:t>Velotype</w:t>
      </w:r>
      <w:proofErr w:type="spellEnd"/>
      <w:r w:rsidR="00922B13" w:rsidRPr="001D69A1">
        <w:rPr>
          <w:bCs/>
          <w:lang w:val="en-GB"/>
        </w:rPr>
        <w:t xml:space="preserve"> keyboard is a</w:t>
      </w:r>
      <w:r w:rsidR="007331AA">
        <w:rPr>
          <w:bCs/>
          <w:lang w:val="en-GB"/>
        </w:rPr>
        <w:t>n example of</w:t>
      </w:r>
      <w:r w:rsidR="00922B13" w:rsidRPr="001D69A1">
        <w:rPr>
          <w:bCs/>
          <w:lang w:val="en-GB"/>
        </w:rPr>
        <w:t xml:space="preserve"> chord-keyboard.</w:t>
      </w:r>
    </w:p>
    <w:p w14:paraId="3122E461" w14:textId="1BC80E21" w:rsidR="00151D6A" w:rsidRPr="001D69A1" w:rsidRDefault="00151D6A" w:rsidP="00D950A3">
      <w:pPr>
        <w:tabs>
          <w:tab w:val="left" w:pos="851"/>
        </w:tabs>
        <w:rPr>
          <w:lang w:val="en-GB"/>
        </w:rPr>
      </w:pPr>
      <w:r w:rsidRPr="001D69A1">
        <w:rPr>
          <w:b/>
          <w:bCs/>
          <w:lang w:val="en-GB"/>
        </w:rPr>
        <w:t>3.2.8</w:t>
      </w:r>
      <w:r w:rsidRPr="001D69A1">
        <w:rPr>
          <w:b/>
          <w:bCs/>
          <w:lang w:val="en-GB"/>
        </w:rPr>
        <w:tab/>
      </w:r>
      <w:r w:rsidR="00922B13" w:rsidRPr="001D69A1">
        <w:rPr>
          <w:b/>
          <w:bCs/>
          <w:lang w:val="en-GB"/>
        </w:rPr>
        <w:t xml:space="preserve">transcription: </w:t>
      </w:r>
      <w:r w:rsidR="00922B13" w:rsidRPr="001D69A1">
        <w:rPr>
          <w:bCs/>
          <w:lang w:val="en-GB"/>
        </w:rPr>
        <w:t xml:space="preserve">In the linguistic sense, </w:t>
      </w:r>
      <w:r w:rsidR="001D69A1" w:rsidRPr="001D69A1">
        <w:rPr>
          <w:bCs/>
          <w:lang w:val="en-GB"/>
        </w:rPr>
        <w:t xml:space="preserve">it </w:t>
      </w:r>
      <w:r w:rsidR="00922B13" w:rsidRPr="001D69A1">
        <w:rPr>
          <w:bCs/>
          <w:lang w:val="en-GB"/>
        </w:rPr>
        <w:t xml:space="preserve">is </w:t>
      </w:r>
      <w:r w:rsidR="00922B13" w:rsidRPr="00D2451E">
        <w:rPr>
          <w:bCs/>
          <w:lang w:val="en-GB"/>
        </w:rPr>
        <w:t>the</w:t>
      </w:r>
      <w:r w:rsidR="00922B13" w:rsidRPr="001D69A1">
        <w:rPr>
          <w:bCs/>
          <w:lang w:val="en-GB"/>
        </w:rPr>
        <w:t xml:space="preserve"> systematic representation of language in written form.</w:t>
      </w:r>
    </w:p>
    <w:p w14:paraId="22A0289E" w14:textId="7059F5EA" w:rsidR="00467172" w:rsidRPr="001D69A1" w:rsidRDefault="00467172" w:rsidP="00467172">
      <w:pPr>
        <w:pStyle w:val="Heading1"/>
        <w:rPr>
          <w:lang w:bidi="ar-DZ"/>
        </w:rPr>
      </w:pPr>
      <w:bookmarkStart w:id="27" w:name="_Toc401158823"/>
      <w:bookmarkStart w:id="28" w:name="_Toc523536389"/>
      <w:bookmarkStart w:id="29" w:name="_Toc525150537"/>
      <w:r w:rsidRPr="001D69A1">
        <w:rPr>
          <w:lang w:bidi="ar-DZ"/>
        </w:rPr>
        <w:t>Abbreviations</w:t>
      </w:r>
      <w:bookmarkEnd w:id="27"/>
      <w:bookmarkEnd w:id="28"/>
      <w:bookmarkEnd w:id="29"/>
    </w:p>
    <w:tbl>
      <w:tblPr>
        <w:tblW w:w="0" w:type="auto"/>
        <w:tblLook w:val="01E0" w:firstRow="1" w:lastRow="1" w:firstColumn="1" w:lastColumn="1" w:noHBand="0" w:noVBand="0"/>
      </w:tblPr>
      <w:tblGrid>
        <w:gridCol w:w="1368"/>
        <w:gridCol w:w="8208"/>
      </w:tblGrid>
      <w:tr w:rsidR="004B39E2" w:rsidRPr="001D69A1" w14:paraId="074977DC" w14:textId="77777777" w:rsidTr="00320C88">
        <w:tc>
          <w:tcPr>
            <w:tcW w:w="1368" w:type="dxa"/>
          </w:tcPr>
          <w:p w14:paraId="754304E5" w14:textId="77777777" w:rsidR="004B39E2" w:rsidRPr="001D69A1" w:rsidRDefault="00064921" w:rsidP="004B39E2">
            <w:pPr>
              <w:rPr>
                <w:lang w:val="en-GB"/>
              </w:rPr>
            </w:pPr>
            <w:r w:rsidRPr="001D69A1">
              <w:rPr>
                <w:lang w:val="en-GB"/>
              </w:rPr>
              <w:t>ASR</w:t>
            </w:r>
          </w:p>
        </w:tc>
        <w:tc>
          <w:tcPr>
            <w:tcW w:w="8208" w:type="dxa"/>
          </w:tcPr>
          <w:p w14:paraId="271FBAAE" w14:textId="77777777" w:rsidR="00064921" w:rsidRPr="001D69A1" w:rsidRDefault="00064921" w:rsidP="00064921">
            <w:pPr>
              <w:rPr>
                <w:lang w:val="en-GB"/>
              </w:rPr>
            </w:pPr>
            <w:r w:rsidRPr="001D69A1">
              <w:rPr>
                <w:lang w:val="en-GB"/>
              </w:rPr>
              <w:t>Automatic speech recognition</w:t>
            </w:r>
          </w:p>
        </w:tc>
      </w:tr>
      <w:tr w:rsidR="004B39E2" w:rsidRPr="001D69A1" w14:paraId="7CF7CB63" w14:textId="77777777" w:rsidTr="00320C88">
        <w:tc>
          <w:tcPr>
            <w:tcW w:w="1368" w:type="dxa"/>
          </w:tcPr>
          <w:p w14:paraId="2887F3D0" w14:textId="77777777" w:rsidR="004B39E2" w:rsidRPr="001D69A1" w:rsidRDefault="00064921" w:rsidP="004B39E2">
            <w:pPr>
              <w:rPr>
                <w:rFonts w:eastAsia="Times New Roman"/>
                <w:szCs w:val="24"/>
                <w:lang w:val="en-GB" w:bidi="ar-DZ"/>
              </w:rPr>
            </w:pPr>
            <w:r w:rsidRPr="001D69A1">
              <w:rPr>
                <w:rFonts w:eastAsia="Times New Roman"/>
                <w:szCs w:val="24"/>
                <w:lang w:val="en-GB" w:bidi="ar-DZ"/>
              </w:rPr>
              <w:t>CART</w:t>
            </w:r>
          </w:p>
        </w:tc>
        <w:tc>
          <w:tcPr>
            <w:tcW w:w="8208" w:type="dxa"/>
          </w:tcPr>
          <w:p w14:paraId="02A13195" w14:textId="6436726D" w:rsidR="004B39E2" w:rsidRPr="001D69A1" w:rsidRDefault="00CB5970" w:rsidP="004B39E2">
            <w:pPr>
              <w:rPr>
                <w:rFonts w:eastAsia="Times New Roman"/>
                <w:szCs w:val="24"/>
                <w:lang w:val="en-GB" w:bidi="ar-DZ"/>
              </w:rPr>
            </w:pPr>
            <w:r w:rsidRPr="001D69A1">
              <w:rPr>
                <w:rFonts w:eastAsia="Times New Roman"/>
                <w:szCs w:val="24"/>
                <w:lang w:val="en-GB" w:bidi="ar-DZ"/>
              </w:rPr>
              <w:t xml:space="preserve">Communication access real </w:t>
            </w:r>
            <w:r w:rsidR="00064921" w:rsidRPr="001D69A1">
              <w:rPr>
                <w:rFonts w:eastAsia="Times New Roman"/>
                <w:szCs w:val="24"/>
                <w:lang w:val="en-GB" w:bidi="ar-DZ"/>
              </w:rPr>
              <w:t>time translation</w:t>
            </w:r>
          </w:p>
        </w:tc>
      </w:tr>
      <w:tr w:rsidR="004B39E2" w:rsidRPr="001D69A1" w14:paraId="52A669FC" w14:textId="77777777" w:rsidTr="00320C88">
        <w:tc>
          <w:tcPr>
            <w:tcW w:w="1368" w:type="dxa"/>
          </w:tcPr>
          <w:p w14:paraId="49427FE4" w14:textId="77777777" w:rsidR="004B39E2" w:rsidRPr="001D69A1" w:rsidRDefault="00064921" w:rsidP="004B39E2">
            <w:pPr>
              <w:rPr>
                <w:rFonts w:eastAsia="Times New Roman"/>
                <w:szCs w:val="24"/>
                <w:lang w:val="en-GB" w:bidi="ar-DZ"/>
              </w:rPr>
            </w:pPr>
            <w:r w:rsidRPr="001D69A1">
              <w:rPr>
                <w:rFonts w:eastAsia="Times New Roman"/>
                <w:szCs w:val="24"/>
                <w:lang w:val="en-GB" w:bidi="ar-DZ"/>
              </w:rPr>
              <w:t>KPI</w:t>
            </w:r>
          </w:p>
        </w:tc>
        <w:tc>
          <w:tcPr>
            <w:tcW w:w="8208" w:type="dxa"/>
          </w:tcPr>
          <w:p w14:paraId="17312007" w14:textId="77777777" w:rsidR="004B39E2" w:rsidRPr="001D69A1" w:rsidRDefault="00064921" w:rsidP="004B39E2">
            <w:pPr>
              <w:rPr>
                <w:rFonts w:eastAsia="Times New Roman"/>
                <w:szCs w:val="24"/>
                <w:lang w:val="en-GB" w:bidi="ar-DZ"/>
              </w:rPr>
            </w:pPr>
            <w:r w:rsidRPr="001D69A1">
              <w:rPr>
                <w:rFonts w:eastAsia="Times New Roman"/>
                <w:szCs w:val="24"/>
                <w:lang w:val="en-GB" w:bidi="ar-DZ"/>
              </w:rPr>
              <w:t>Key performance indicator</w:t>
            </w:r>
          </w:p>
        </w:tc>
      </w:tr>
      <w:tr w:rsidR="004B39E2" w:rsidRPr="001D69A1" w14:paraId="0535AEAB" w14:textId="77777777" w:rsidTr="00320C88">
        <w:tc>
          <w:tcPr>
            <w:tcW w:w="1368" w:type="dxa"/>
          </w:tcPr>
          <w:p w14:paraId="553CC049" w14:textId="77777777" w:rsidR="004B39E2" w:rsidRPr="001D69A1" w:rsidRDefault="00064921" w:rsidP="004B39E2">
            <w:pPr>
              <w:rPr>
                <w:rFonts w:eastAsia="Times New Roman"/>
                <w:szCs w:val="24"/>
                <w:lang w:val="en-GB" w:bidi="ar-DZ"/>
              </w:rPr>
            </w:pPr>
            <w:r w:rsidRPr="001D69A1">
              <w:rPr>
                <w:rFonts w:eastAsia="Times New Roman"/>
                <w:szCs w:val="24"/>
                <w:lang w:val="en-GB" w:bidi="ar-DZ"/>
              </w:rPr>
              <w:t>MT</w:t>
            </w:r>
          </w:p>
        </w:tc>
        <w:tc>
          <w:tcPr>
            <w:tcW w:w="8208" w:type="dxa"/>
          </w:tcPr>
          <w:p w14:paraId="16A9A543" w14:textId="77777777" w:rsidR="004B39E2" w:rsidRPr="001D69A1" w:rsidRDefault="00064921" w:rsidP="004B39E2">
            <w:pPr>
              <w:rPr>
                <w:rFonts w:eastAsia="Times New Roman"/>
                <w:szCs w:val="24"/>
                <w:lang w:val="en-GB" w:bidi="ar-DZ"/>
              </w:rPr>
            </w:pPr>
            <w:r w:rsidRPr="001D69A1">
              <w:rPr>
                <w:rFonts w:eastAsia="Times New Roman"/>
                <w:szCs w:val="24"/>
                <w:lang w:val="en-GB" w:bidi="ar-DZ"/>
              </w:rPr>
              <w:t>Machine translation</w:t>
            </w:r>
          </w:p>
        </w:tc>
      </w:tr>
      <w:tr w:rsidR="004B39E2" w:rsidRPr="001D69A1" w14:paraId="3C774D5A" w14:textId="77777777" w:rsidTr="00320C88">
        <w:tc>
          <w:tcPr>
            <w:tcW w:w="1368" w:type="dxa"/>
          </w:tcPr>
          <w:p w14:paraId="777A99DA" w14:textId="77777777" w:rsidR="004B39E2" w:rsidRPr="001D69A1" w:rsidRDefault="00D86FD9" w:rsidP="004B39E2">
            <w:pPr>
              <w:rPr>
                <w:rFonts w:eastAsia="Times New Roman"/>
                <w:szCs w:val="24"/>
                <w:lang w:val="en-GB" w:bidi="ar-DZ"/>
              </w:rPr>
            </w:pPr>
            <w:r w:rsidRPr="001D69A1">
              <w:rPr>
                <w:rFonts w:eastAsia="Times New Roman"/>
                <w:szCs w:val="24"/>
                <w:lang w:val="en-GB" w:bidi="ar-DZ"/>
              </w:rPr>
              <w:t>RTC</w:t>
            </w:r>
          </w:p>
        </w:tc>
        <w:tc>
          <w:tcPr>
            <w:tcW w:w="8208" w:type="dxa"/>
          </w:tcPr>
          <w:p w14:paraId="356D4831" w14:textId="77777777" w:rsidR="004B39E2" w:rsidRPr="001D69A1" w:rsidRDefault="00D86FD9" w:rsidP="004B39E2">
            <w:pPr>
              <w:rPr>
                <w:rFonts w:eastAsia="Times New Roman"/>
                <w:szCs w:val="24"/>
                <w:lang w:val="en-GB" w:bidi="ar-DZ"/>
              </w:rPr>
            </w:pPr>
            <w:r w:rsidRPr="001D69A1">
              <w:rPr>
                <w:rFonts w:eastAsia="Times New Roman"/>
                <w:szCs w:val="24"/>
                <w:lang w:val="en-GB" w:bidi="ar-DZ"/>
              </w:rPr>
              <w:t>Real time captioning</w:t>
            </w:r>
          </w:p>
        </w:tc>
      </w:tr>
      <w:tr w:rsidR="004B39E2" w:rsidRPr="001D69A1" w14:paraId="37D2BA8D" w14:textId="77777777" w:rsidTr="00320C88">
        <w:tc>
          <w:tcPr>
            <w:tcW w:w="1368" w:type="dxa"/>
          </w:tcPr>
          <w:p w14:paraId="47DF4F76" w14:textId="77777777" w:rsidR="004B39E2" w:rsidRPr="001D69A1" w:rsidRDefault="00D86FD9" w:rsidP="004B39E2">
            <w:pPr>
              <w:rPr>
                <w:rFonts w:eastAsia="Times New Roman"/>
                <w:szCs w:val="24"/>
                <w:lang w:val="en-GB" w:bidi="ar-DZ"/>
              </w:rPr>
            </w:pPr>
            <w:r w:rsidRPr="001D69A1">
              <w:rPr>
                <w:rFonts w:eastAsia="Times New Roman"/>
                <w:szCs w:val="24"/>
                <w:lang w:val="en-GB" w:bidi="ar-DZ"/>
              </w:rPr>
              <w:t>S2ST</w:t>
            </w:r>
          </w:p>
        </w:tc>
        <w:tc>
          <w:tcPr>
            <w:tcW w:w="8208" w:type="dxa"/>
          </w:tcPr>
          <w:p w14:paraId="5CF82C92" w14:textId="77777777" w:rsidR="004B39E2" w:rsidRPr="001D69A1" w:rsidRDefault="00D86FD9" w:rsidP="004B39E2">
            <w:pPr>
              <w:rPr>
                <w:rFonts w:eastAsia="Times New Roman"/>
                <w:szCs w:val="24"/>
                <w:lang w:val="en-GB" w:bidi="ar-DZ"/>
              </w:rPr>
            </w:pPr>
            <w:r w:rsidRPr="001D69A1">
              <w:rPr>
                <w:rFonts w:eastAsia="Times New Roman"/>
                <w:szCs w:val="24"/>
                <w:lang w:val="en-GB" w:bidi="ar-DZ"/>
              </w:rPr>
              <w:t>Speech-to-speech translation</w:t>
            </w:r>
          </w:p>
        </w:tc>
      </w:tr>
      <w:tr w:rsidR="004B39E2" w:rsidRPr="001D69A1" w14:paraId="7538EFED" w14:textId="77777777" w:rsidTr="00320C88">
        <w:tc>
          <w:tcPr>
            <w:tcW w:w="1368" w:type="dxa"/>
          </w:tcPr>
          <w:p w14:paraId="2A4B8113" w14:textId="77777777" w:rsidR="004B39E2" w:rsidRPr="001D69A1" w:rsidRDefault="00D86FD9" w:rsidP="004B39E2">
            <w:pPr>
              <w:rPr>
                <w:rFonts w:eastAsia="Times New Roman"/>
                <w:szCs w:val="24"/>
                <w:lang w:val="en-GB" w:bidi="ar-DZ"/>
              </w:rPr>
            </w:pPr>
            <w:r w:rsidRPr="001D69A1">
              <w:rPr>
                <w:rFonts w:eastAsia="Times New Roman"/>
                <w:szCs w:val="24"/>
                <w:lang w:val="en-GB" w:bidi="ar-DZ"/>
              </w:rPr>
              <w:t>STTR</w:t>
            </w:r>
          </w:p>
        </w:tc>
        <w:tc>
          <w:tcPr>
            <w:tcW w:w="8208" w:type="dxa"/>
          </w:tcPr>
          <w:p w14:paraId="2DA3852E" w14:textId="77777777" w:rsidR="004B39E2" w:rsidRPr="001D69A1" w:rsidRDefault="00D86FD9" w:rsidP="004B39E2">
            <w:pPr>
              <w:rPr>
                <w:rFonts w:eastAsia="Times New Roman"/>
                <w:szCs w:val="24"/>
                <w:lang w:val="en-GB" w:bidi="ar-DZ"/>
              </w:rPr>
            </w:pPr>
            <w:r w:rsidRPr="001D69A1">
              <w:rPr>
                <w:rFonts w:eastAsia="Times New Roman"/>
                <w:szCs w:val="24"/>
                <w:lang w:val="en-GB" w:bidi="ar-DZ"/>
              </w:rPr>
              <w:t>Speech to text reporter</w:t>
            </w:r>
          </w:p>
        </w:tc>
      </w:tr>
      <w:tr w:rsidR="004B39E2" w:rsidRPr="001D69A1" w14:paraId="31DB7BCA" w14:textId="77777777" w:rsidTr="00320C88">
        <w:tc>
          <w:tcPr>
            <w:tcW w:w="1368" w:type="dxa"/>
          </w:tcPr>
          <w:p w14:paraId="24595C79" w14:textId="77777777" w:rsidR="004B39E2" w:rsidRPr="001D69A1" w:rsidRDefault="00D86FD9" w:rsidP="004B39E2">
            <w:pPr>
              <w:rPr>
                <w:rFonts w:eastAsia="Times New Roman"/>
                <w:szCs w:val="24"/>
                <w:lang w:val="en-GB" w:bidi="ar-DZ"/>
              </w:rPr>
            </w:pPr>
            <w:r w:rsidRPr="001D69A1">
              <w:rPr>
                <w:rFonts w:eastAsia="Times New Roman"/>
                <w:szCs w:val="24"/>
                <w:lang w:val="en-GB" w:bidi="ar-DZ"/>
              </w:rPr>
              <w:t>WPM</w:t>
            </w:r>
          </w:p>
        </w:tc>
        <w:tc>
          <w:tcPr>
            <w:tcW w:w="8208" w:type="dxa"/>
          </w:tcPr>
          <w:p w14:paraId="133D4DB9" w14:textId="77777777" w:rsidR="004B39E2" w:rsidRPr="001D69A1" w:rsidRDefault="00D86FD9" w:rsidP="004B39E2">
            <w:pPr>
              <w:rPr>
                <w:rFonts w:eastAsia="Times New Roman"/>
                <w:szCs w:val="24"/>
                <w:lang w:val="en-GB" w:bidi="ar-DZ"/>
              </w:rPr>
            </w:pPr>
            <w:r w:rsidRPr="001D69A1">
              <w:rPr>
                <w:rFonts w:eastAsia="Times New Roman"/>
                <w:szCs w:val="24"/>
                <w:lang w:val="en-GB" w:bidi="ar-DZ"/>
              </w:rPr>
              <w:t>Words per minute</w:t>
            </w:r>
          </w:p>
        </w:tc>
      </w:tr>
    </w:tbl>
    <w:p w14:paraId="4C28B618" w14:textId="4435A532" w:rsidR="00467172" w:rsidRPr="001D69A1" w:rsidRDefault="00D86FD9" w:rsidP="00467172">
      <w:pPr>
        <w:pStyle w:val="Heading1"/>
        <w:rPr>
          <w:lang w:bidi="ar-DZ"/>
        </w:rPr>
      </w:pPr>
      <w:bookmarkStart w:id="30" w:name="_Toc523536390"/>
      <w:bookmarkStart w:id="31" w:name="_Toc525150538"/>
      <w:r w:rsidRPr="001D69A1">
        <w:rPr>
          <w:lang w:bidi="ar-DZ"/>
        </w:rPr>
        <w:t>Conventions</w:t>
      </w:r>
      <w:bookmarkEnd w:id="30"/>
      <w:bookmarkEnd w:id="31"/>
    </w:p>
    <w:p w14:paraId="50DE9C05" w14:textId="77777777" w:rsidR="002D41EB" w:rsidRPr="001D69A1" w:rsidRDefault="00D86FD9" w:rsidP="002D41EB">
      <w:pPr>
        <w:rPr>
          <w:lang w:val="en-GB"/>
        </w:rPr>
      </w:pPr>
      <w:r w:rsidRPr="001D69A1">
        <w:rPr>
          <w:lang w:val="en-GB"/>
        </w:rPr>
        <w:t>None.</w:t>
      </w:r>
    </w:p>
    <w:p w14:paraId="07145BD7" w14:textId="6CA2B03D" w:rsidR="00D86FD9" w:rsidRPr="001D69A1" w:rsidRDefault="00D86FD9" w:rsidP="00D86FD9">
      <w:pPr>
        <w:pStyle w:val="Heading1"/>
        <w:rPr>
          <w:lang w:bidi="ar-DZ"/>
        </w:rPr>
      </w:pPr>
      <w:bookmarkStart w:id="32" w:name="_Toc523536391"/>
      <w:bookmarkStart w:id="33" w:name="_Toc525150539"/>
      <w:r w:rsidRPr="001D69A1">
        <w:rPr>
          <w:lang w:bidi="ar-DZ"/>
        </w:rPr>
        <w:t>Background</w:t>
      </w:r>
      <w:bookmarkEnd w:id="32"/>
      <w:bookmarkEnd w:id="33"/>
    </w:p>
    <w:p w14:paraId="3313E96C" w14:textId="4E300154" w:rsidR="00D86FD9" w:rsidRPr="001D69A1" w:rsidRDefault="00FB1510" w:rsidP="00FB1510">
      <w:pPr>
        <w:pStyle w:val="Heading2"/>
        <w:rPr>
          <w:lang w:bidi="ar-DZ"/>
        </w:rPr>
      </w:pPr>
      <w:bookmarkStart w:id="34" w:name="_Toc523536392"/>
      <w:bookmarkStart w:id="35" w:name="_Toc525150540"/>
      <w:r w:rsidRPr="001D69A1">
        <w:rPr>
          <w:lang w:bidi="ar-DZ"/>
        </w:rPr>
        <w:t>What is remote captioning?</w:t>
      </w:r>
      <w:bookmarkEnd w:id="34"/>
      <w:bookmarkEnd w:id="35"/>
    </w:p>
    <w:p w14:paraId="1DEEB56B" w14:textId="607F41CC" w:rsidR="00D86FD9" w:rsidRPr="001D69A1" w:rsidRDefault="00FB1510" w:rsidP="00D86FD9">
      <w:pPr>
        <w:rPr>
          <w:lang w:val="en-GB"/>
        </w:rPr>
      </w:pPr>
      <w:r w:rsidRPr="001D69A1">
        <w:rPr>
          <w:lang w:val="en-GB"/>
        </w:rPr>
        <w:t>Remote captioning is provided by a qualified verbatim reporter often known and STTR or captioner at a remote location from the physical location of the meeting. A voice connection such as a telephone, cell phone, or computer microphone is used to send the voice to the captioner, and the real time text is transmitted back over a modem, Internet, or other data connection. Remote captioning is often displayed on a screen or TV monitor in the meeting room. Participants can also access remote captioning on their laptops, pads or smartphone using URL link provided to them by organi</w:t>
      </w:r>
      <w:r w:rsidR="001D69A1" w:rsidRPr="001D69A1">
        <w:rPr>
          <w:lang w:val="en-GB"/>
        </w:rPr>
        <w:t>z</w:t>
      </w:r>
      <w:r w:rsidRPr="001D69A1">
        <w:rPr>
          <w:lang w:val="en-GB"/>
        </w:rPr>
        <w:t>ers.</w:t>
      </w:r>
    </w:p>
    <w:p w14:paraId="69B293E6" w14:textId="00374D74" w:rsidR="00FB1510" w:rsidRPr="001D69A1" w:rsidRDefault="00FB1510" w:rsidP="00FB1510">
      <w:pPr>
        <w:pStyle w:val="Heading2"/>
        <w:rPr>
          <w:lang w:bidi="ar-DZ"/>
        </w:rPr>
      </w:pPr>
      <w:bookmarkStart w:id="36" w:name="_Toc523536393"/>
      <w:bookmarkStart w:id="37" w:name="_Toc525150541"/>
      <w:r w:rsidRPr="001D69A1">
        <w:rPr>
          <w:lang w:bidi="ar-DZ"/>
        </w:rPr>
        <w:t>Who needs remote captioning?</w:t>
      </w:r>
      <w:bookmarkEnd w:id="36"/>
      <w:bookmarkEnd w:id="37"/>
    </w:p>
    <w:p w14:paraId="02E0CA15" w14:textId="3A1021D6" w:rsidR="00FB1510" w:rsidRPr="001D69A1" w:rsidRDefault="00FB1510" w:rsidP="00D86FD9">
      <w:pPr>
        <w:rPr>
          <w:lang w:val="en-GB"/>
        </w:rPr>
      </w:pPr>
      <w:r w:rsidRPr="001D69A1">
        <w:rPr>
          <w:lang w:val="en-GB"/>
        </w:rPr>
        <w:t xml:space="preserve">While </w:t>
      </w:r>
      <w:r w:rsidR="001D69A1">
        <w:rPr>
          <w:lang w:val="en-GB"/>
        </w:rPr>
        <w:t>r</w:t>
      </w:r>
      <w:r w:rsidRPr="001D69A1">
        <w:rPr>
          <w:lang w:val="en-GB"/>
        </w:rPr>
        <w:t xml:space="preserve">emote </w:t>
      </w:r>
      <w:r w:rsidR="001D69A1">
        <w:rPr>
          <w:lang w:val="en-GB"/>
        </w:rPr>
        <w:t>c</w:t>
      </w:r>
      <w:r w:rsidRPr="001D69A1">
        <w:rPr>
          <w:lang w:val="en-GB"/>
        </w:rPr>
        <w:t xml:space="preserve">aptioning serves </w:t>
      </w:r>
      <w:r w:rsidR="00FA1C8A">
        <w:rPr>
          <w:lang w:val="en-GB"/>
        </w:rPr>
        <w:t>persons</w:t>
      </w:r>
      <w:r w:rsidR="00FA1C8A" w:rsidRPr="001D69A1">
        <w:rPr>
          <w:lang w:val="en-GB"/>
        </w:rPr>
        <w:t xml:space="preserve"> </w:t>
      </w:r>
      <w:r w:rsidR="002C6F98" w:rsidRPr="00402084">
        <w:rPr>
          <w:lang w:val="en-GB"/>
        </w:rPr>
        <w:t>who are</w:t>
      </w:r>
      <w:r w:rsidR="002C6F98" w:rsidRPr="001D69A1">
        <w:rPr>
          <w:lang w:val="en-GB"/>
        </w:rPr>
        <w:t xml:space="preserve"> </w:t>
      </w:r>
      <w:r w:rsidRPr="001D69A1">
        <w:rPr>
          <w:lang w:val="en-GB"/>
        </w:rPr>
        <w:t>deaf, hard of hearing, deafblind persons and persons with reading disabilit</w:t>
      </w:r>
      <w:r w:rsidR="001D69A1">
        <w:rPr>
          <w:lang w:val="en-GB"/>
        </w:rPr>
        <w:t>ies</w:t>
      </w:r>
      <w:r w:rsidRPr="001D69A1">
        <w:rPr>
          <w:lang w:val="en-GB"/>
        </w:rPr>
        <w:t xml:space="preserve">, it is also useful for people whose first </w:t>
      </w:r>
      <w:r w:rsidRPr="00402084">
        <w:rPr>
          <w:lang w:val="en-GB"/>
        </w:rPr>
        <w:t>language is different</w:t>
      </w:r>
      <w:r w:rsidRPr="001D69A1">
        <w:rPr>
          <w:lang w:val="en-GB"/>
        </w:rPr>
        <w:t xml:space="preserve"> from the language being used, to understand </w:t>
      </w:r>
      <w:r w:rsidRPr="00402084">
        <w:rPr>
          <w:lang w:val="en-GB"/>
        </w:rPr>
        <w:t>speakers</w:t>
      </w:r>
      <w:r w:rsidR="002C6F98" w:rsidRPr="001D69A1">
        <w:rPr>
          <w:lang w:val="en-GB"/>
        </w:rPr>
        <w:t xml:space="preserve"> </w:t>
      </w:r>
      <w:r w:rsidRPr="001D69A1">
        <w:rPr>
          <w:lang w:val="en-GB"/>
        </w:rPr>
        <w:t xml:space="preserve">with different voices and accents in </w:t>
      </w:r>
      <w:r w:rsidR="002C6F98" w:rsidRPr="00402084">
        <w:rPr>
          <w:lang w:val="en-GB"/>
        </w:rPr>
        <w:t>various</w:t>
      </w:r>
      <w:r w:rsidRPr="001D69A1">
        <w:rPr>
          <w:lang w:val="en-GB"/>
        </w:rPr>
        <w:t xml:space="preserve"> group situations (at work, in education, community events</w:t>
      </w:r>
      <w:r w:rsidR="002C6F98" w:rsidRPr="00402084">
        <w:rPr>
          <w:lang w:val="en-GB"/>
        </w:rPr>
        <w:t>, etc.</w:t>
      </w:r>
      <w:r w:rsidRPr="00402084">
        <w:rPr>
          <w:lang w:val="en-GB"/>
        </w:rPr>
        <w:t>)</w:t>
      </w:r>
      <w:r w:rsidR="002C6F98" w:rsidRPr="00402084">
        <w:rPr>
          <w:lang w:val="en-GB"/>
        </w:rPr>
        <w:t>.</w:t>
      </w:r>
    </w:p>
    <w:p w14:paraId="04B52DD9" w14:textId="478BCD05" w:rsidR="00D86FD9" w:rsidRPr="001D69A1" w:rsidRDefault="002C6F98" w:rsidP="002C6F98">
      <w:pPr>
        <w:pStyle w:val="Heading1"/>
        <w:rPr>
          <w:lang w:bidi="ar-DZ"/>
        </w:rPr>
      </w:pPr>
      <w:bookmarkStart w:id="38" w:name="_Toc523536394"/>
      <w:bookmarkStart w:id="39" w:name="_Toc525150542"/>
      <w:r w:rsidRPr="001D69A1">
        <w:rPr>
          <w:lang w:bidi="ar-DZ"/>
        </w:rPr>
        <w:t>Streaming of transcribed text</w:t>
      </w:r>
      <w:bookmarkEnd w:id="38"/>
      <w:bookmarkEnd w:id="39"/>
    </w:p>
    <w:p w14:paraId="35AC8360" w14:textId="4141061D" w:rsidR="00D86FD9" w:rsidRPr="001D69A1" w:rsidRDefault="002C6F98" w:rsidP="00D86FD9">
      <w:pPr>
        <w:rPr>
          <w:lang w:val="en-GB"/>
        </w:rPr>
      </w:pPr>
      <w:r w:rsidRPr="001D69A1">
        <w:rPr>
          <w:lang w:val="en-GB"/>
        </w:rPr>
        <w:t xml:space="preserve">Streaming of transcribed text is sent from remote captioner to be displayed at the event using </w:t>
      </w:r>
      <w:r w:rsidR="00AA27D3" w:rsidRPr="00402084">
        <w:rPr>
          <w:lang w:val="en-GB"/>
        </w:rPr>
        <w:t>an</w:t>
      </w:r>
      <w:r w:rsidR="00AA27D3" w:rsidRPr="001D69A1">
        <w:rPr>
          <w:lang w:val="en-GB"/>
        </w:rPr>
        <w:t xml:space="preserve"> </w:t>
      </w:r>
      <w:r w:rsidR="001D69A1">
        <w:rPr>
          <w:lang w:val="en-GB"/>
        </w:rPr>
        <w:t>I</w:t>
      </w:r>
      <w:r w:rsidRPr="001D69A1">
        <w:rPr>
          <w:lang w:val="en-GB"/>
        </w:rPr>
        <w:t>nternet</w:t>
      </w:r>
      <w:r w:rsidR="001D69A1">
        <w:rPr>
          <w:lang w:val="en-GB"/>
        </w:rPr>
        <w:t>-</w:t>
      </w:r>
      <w:r w:rsidRPr="001D69A1">
        <w:rPr>
          <w:lang w:val="en-GB"/>
        </w:rPr>
        <w:t>based platform. The text can also be accessed using individual devices both in the meeting room and remotely throughout the world. Different platforms are currently in use by service providers</w:t>
      </w:r>
      <w:r w:rsidR="001D69A1">
        <w:rPr>
          <w:lang w:val="en-GB"/>
        </w:rPr>
        <w:t>,</w:t>
      </w:r>
      <w:r w:rsidRPr="001D69A1">
        <w:rPr>
          <w:lang w:val="en-GB"/>
        </w:rPr>
        <w:t xml:space="preserve"> including </w:t>
      </w:r>
      <w:r w:rsidR="00887DE7" w:rsidRPr="00D2451E">
        <w:rPr>
          <w:lang w:val="en-GB"/>
        </w:rPr>
        <w:t>their</w:t>
      </w:r>
      <w:r w:rsidR="00887DE7" w:rsidRPr="001D69A1">
        <w:rPr>
          <w:lang w:val="en-GB"/>
        </w:rPr>
        <w:t xml:space="preserve"> </w:t>
      </w:r>
      <w:r w:rsidRPr="001D69A1">
        <w:rPr>
          <w:lang w:val="en-GB"/>
        </w:rPr>
        <w:t xml:space="preserve">own in-house system. See Figure </w:t>
      </w:r>
      <w:r w:rsidR="00333880" w:rsidRPr="001D69A1">
        <w:rPr>
          <w:lang w:val="en-GB"/>
        </w:rPr>
        <w:t>7-</w:t>
      </w:r>
      <w:r w:rsidRPr="001D69A1">
        <w:rPr>
          <w:lang w:val="en-GB"/>
        </w:rPr>
        <w:t>1.</w:t>
      </w:r>
    </w:p>
    <w:p w14:paraId="3638C46C" w14:textId="3E2D9F55" w:rsidR="00D139DA" w:rsidRPr="001D69A1" w:rsidRDefault="00DF2670" w:rsidP="00D139DA">
      <w:pPr>
        <w:jc w:val="center"/>
        <w:rPr>
          <w:lang w:val="en-GB"/>
        </w:rPr>
      </w:pPr>
      <w:r>
        <w:rPr>
          <w:rFonts w:ascii="Calibri" w:eastAsia="Calibri" w:hAnsi="Calibri"/>
          <w:noProof/>
          <w:sz w:val="22"/>
          <w:szCs w:val="22"/>
          <w:lang w:eastAsia="en-US"/>
        </w:rPr>
        <w:lastRenderedPageBreak/>
        <mc:AlternateContent>
          <mc:Choice Requires="wpg">
            <w:drawing>
              <wp:anchor distT="0" distB="0" distL="114300" distR="114300" simplePos="0" relativeHeight="251661312" behindDoc="0" locked="0" layoutInCell="1" allowOverlap="1" wp14:anchorId="774645B6" wp14:editId="68B7E7D1">
                <wp:simplePos x="0" y="0"/>
                <wp:positionH relativeFrom="column">
                  <wp:posOffset>1623060</wp:posOffset>
                </wp:positionH>
                <wp:positionV relativeFrom="paragraph">
                  <wp:posOffset>498475</wp:posOffset>
                </wp:positionV>
                <wp:extent cx="3590925" cy="1676400"/>
                <wp:effectExtent l="19050" t="76200" r="66675" b="95250"/>
                <wp:wrapNone/>
                <wp:docPr id="14" name="Group 14"/>
                <wp:cNvGraphicFramePr/>
                <a:graphic xmlns:a="http://schemas.openxmlformats.org/drawingml/2006/main">
                  <a:graphicData uri="http://schemas.microsoft.com/office/word/2010/wordprocessingGroup">
                    <wpg:wgp>
                      <wpg:cNvGrpSpPr/>
                      <wpg:grpSpPr>
                        <a:xfrm>
                          <a:off x="0" y="0"/>
                          <a:ext cx="3590925" cy="1676400"/>
                          <a:chOff x="0" y="0"/>
                          <a:chExt cx="3590925" cy="1676400"/>
                        </a:xfrm>
                      </wpg:grpSpPr>
                      <wps:wsp>
                        <wps:cNvPr id="7" name="Straight Arrow Connector 7"/>
                        <wps:cNvCnPr/>
                        <wps:spPr>
                          <a:xfrm flipH="1" flipV="1">
                            <a:off x="0" y="0"/>
                            <a:ext cx="3552825" cy="1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 name="Straight Arrow Connector 11"/>
                        <wps:cNvCnPr/>
                        <wps:spPr>
                          <a:xfrm flipH="1" flipV="1">
                            <a:off x="38100" y="1657350"/>
                            <a:ext cx="3552825" cy="19050"/>
                          </a:xfrm>
                          <a:prstGeom prst="straightConnector1">
                            <a:avLst/>
                          </a:prstGeom>
                          <a:ln>
                            <a:headEnd type="triangle"/>
                            <a:tailEnd type="non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6A50553" id="Group 14" o:spid="_x0000_s1026" style="position:absolute;margin-left:127.8pt;margin-top:39.25pt;width:282.75pt;height:132pt;z-index:251661312" coordsize="35909,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">
                <v:shapetype id="_x0000_t32" coordsize="21600,21600" o:spt="32" o:oned="t" path="m,l21600,21600e" filled="f">
                  <v:path arrowok="t" fillok="f" o:connecttype="none"/>
                  <o:lock v:ext="edit" shapetype="t"/>
                </v:shapetype>
                <v:shape id="Straight Arrow Connector 7" o:spid="_x0000_s1027" type="#_x0000_t32" style="position:absolute;width:35528;height:19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" strokecolor="black [3040]">
                  <v:stroke endarrow="block"/>
                </v:shape>
                <v:shape id="Straight Arrow Connector 11" o:spid="_x0000_s1028" type="#_x0000_t32" style="position:absolute;left:381;top:16573;width:35528;height: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" strokecolor="black [3040]">
                  <v:stroke startarrow="block"/>
                </v:shape>
              </v:group>
            </w:pict>
          </mc:Fallback>
        </mc:AlternateContent>
      </w:r>
      <w:r w:rsidR="00D139DA" w:rsidRPr="001D69A1">
        <w:rPr>
          <w:rFonts w:ascii="Calibri" w:eastAsia="Calibri" w:hAnsi="Calibri"/>
          <w:noProof/>
          <w:sz w:val="22"/>
          <w:szCs w:val="22"/>
          <w:lang w:eastAsia="en-US"/>
        </w:rPr>
        <w:drawing>
          <wp:inline distT="0" distB="0" distL="0" distR="0" wp14:anchorId="2E0FFEF8" wp14:editId="271A6C46">
            <wp:extent cx="4600575" cy="2647950"/>
            <wp:effectExtent l="0" t="0" r="28575" b="1905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7639FAC" w14:textId="0E5ABB25" w:rsidR="00AA27D3" w:rsidRPr="001D69A1" w:rsidRDefault="00973BF7" w:rsidP="00AA27D3">
      <w:pPr>
        <w:pStyle w:val="FigureNotitle"/>
        <w:rPr>
          <w:lang w:bidi="ar-DZ"/>
        </w:rPr>
      </w:pPr>
      <w:bookmarkStart w:id="40" w:name="_Toc525150556"/>
      <w:r w:rsidRPr="001D69A1">
        <w:rPr>
          <w:lang w:bidi="ar-DZ"/>
        </w:rPr>
        <w:t>Figure 7-1 –</w:t>
      </w:r>
      <w:r w:rsidR="00AA27D3" w:rsidRPr="001D69A1">
        <w:rPr>
          <w:lang w:bidi="ar-DZ"/>
        </w:rPr>
        <w:t xml:space="preserve"> Simple diagram of the remote captioning process</w:t>
      </w:r>
      <w:bookmarkEnd w:id="40"/>
    </w:p>
    <w:p w14:paraId="43F17B13" w14:textId="77777777" w:rsidR="00AA27D3" w:rsidRPr="001D69A1" w:rsidRDefault="00AA27D3" w:rsidP="00AA27D3">
      <w:pPr>
        <w:rPr>
          <w:lang w:val="en-GB"/>
        </w:rPr>
      </w:pPr>
      <w:r w:rsidRPr="001D69A1">
        <w:rPr>
          <w:lang w:val="en-GB"/>
        </w:rPr>
        <w:t>To ensure successful streaming the venue host needs to ensure correct set up before the event takes place with checking both audio input and text output.</w:t>
      </w:r>
    </w:p>
    <w:p w14:paraId="220B6FD4" w14:textId="37839089" w:rsidR="00AA27D3" w:rsidRPr="001D69A1" w:rsidRDefault="00AA27D3" w:rsidP="00AA27D3">
      <w:pPr>
        <w:rPr>
          <w:lang w:val="en-GB"/>
        </w:rPr>
      </w:pPr>
      <w:r w:rsidRPr="001D69A1">
        <w:rPr>
          <w:lang w:val="en-GB"/>
        </w:rPr>
        <w:t xml:space="preserve">It is the best to use </w:t>
      </w:r>
      <w:r w:rsidR="008E35EB" w:rsidRPr="00402084">
        <w:rPr>
          <w:lang w:val="en-GB"/>
        </w:rPr>
        <w:t>a</w:t>
      </w:r>
      <w:r w:rsidR="008E35EB" w:rsidRPr="001D69A1">
        <w:rPr>
          <w:color w:val="FF0000"/>
          <w:lang w:val="en-GB"/>
        </w:rPr>
        <w:t xml:space="preserve"> </w:t>
      </w:r>
      <w:r w:rsidRPr="001D69A1">
        <w:rPr>
          <w:lang w:val="en-GB"/>
        </w:rPr>
        <w:t xml:space="preserve">hard wired </w:t>
      </w:r>
      <w:r w:rsidR="00250F14">
        <w:rPr>
          <w:lang w:val="en-GB"/>
        </w:rPr>
        <w:t>I</w:t>
      </w:r>
      <w:r w:rsidRPr="001D69A1">
        <w:rPr>
          <w:lang w:val="en-GB"/>
        </w:rPr>
        <w:t xml:space="preserve">nternet access at both ends, which will allow </w:t>
      </w:r>
      <w:r w:rsidR="00250F14">
        <w:rPr>
          <w:lang w:val="en-GB"/>
        </w:rPr>
        <w:t xml:space="preserve">for a more stable connection, and also better </w:t>
      </w:r>
      <w:r w:rsidRPr="001D69A1">
        <w:rPr>
          <w:lang w:val="en-GB"/>
        </w:rPr>
        <w:t xml:space="preserve">security. Streaming via </w:t>
      </w:r>
      <w:r w:rsidR="008E35EB" w:rsidRPr="00402084">
        <w:rPr>
          <w:lang w:val="en-GB"/>
        </w:rPr>
        <w:t>a</w:t>
      </w:r>
      <w:r w:rsidR="008E35EB" w:rsidRPr="001D69A1">
        <w:rPr>
          <w:color w:val="FF0000"/>
          <w:lang w:val="en-GB"/>
        </w:rPr>
        <w:t xml:space="preserve"> </w:t>
      </w:r>
      <w:r w:rsidRPr="001D69A1">
        <w:rPr>
          <w:lang w:val="en-GB"/>
        </w:rPr>
        <w:t xml:space="preserve">public Wi-Fi </w:t>
      </w:r>
      <w:r w:rsidR="00250F14">
        <w:rPr>
          <w:lang w:val="en-GB"/>
        </w:rPr>
        <w:t xml:space="preserve">network </w:t>
      </w:r>
      <w:r w:rsidRPr="001D69A1">
        <w:rPr>
          <w:lang w:val="en-GB"/>
        </w:rPr>
        <w:t xml:space="preserve">risks interruptions and </w:t>
      </w:r>
      <w:r w:rsidR="00250F14">
        <w:rPr>
          <w:lang w:val="en-GB"/>
        </w:rPr>
        <w:t xml:space="preserve">consequently </w:t>
      </w:r>
      <w:r w:rsidRPr="001D69A1">
        <w:rPr>
          <w:lang w:val="en-GB"/>
        </w:rPr>
        <w:t>exclusion of the participants from full participation. Organisers should pay attention to potential firewall barriers.</w:t>
      </w:r>
    </w:p>
    <w:p w14:paraId="2BCDEF62" w14:textId="4D4CB1C2" w:rsidR="002C6F98" w:rsidRPr="001D69A1" w:rsidRDefault="008E35EB" w:rsidP="008E35EB">
      <w:pPr>
        <w:pStyle w:val="Heading1"/>
        <w:rPr>
          <w:lang w:bidi="ar-DZ"/>
        </w:rPr>
      </w:pPr>
      <w:bookmarkStart w:id="41" w:name="_Toc523536395"/>
      <w:bookmarkStart w:id="42" w:name="_Toc525150543"/>
      <w:r w:rsidRPr="001D69A1">
        <w:rPr>
          <w:lang w:bidi="ar-DZ"/>
        </w:rPr>
        <w:t>Technical aspects of verbatim reporters' equipment</w:t>
      </w:r>
      <w:bookmarkEnd w:id="41"/>
      <w:bookmarkEnd w:id="42"/>
    </w:p>
    <w:p w14:paraId="16655480" w14:textId="14D780AA" w:rsidR="008E35EB" w:rsidRPr="001D69A1" w:rsidRDefault="008E35EB" w:rsidP="008E35EB">
      <w:pPr>
        <w:pStyle w:val="Heading2"/>
        <w:rPr>
          <w:lang w:bidi="ar-DZ"/>
        </w:rPr>
      </w:pPr>
      <w:bookmarkStart w:id="43" w:name="_Toc523536396"/>
      <w:bookmarkStart w:id="44" w:name="_Toc525150544"/>
      <w:r w:rsidRPr="001D69A1">
        <w:rPr>
          <w:lang w:bidi="ar-DZ"/>
        </w:rPr>
        <w:t xml:space="preserve">Use of </w:t>
      </w:r>
      <w:r w:rsidR="0095316C" w:rsidRPr="001D69A1">
        <w:t>a</w:t>
      </w:r>
      <w:r w:rsidR="0095316C">
        <w:t>utomatic speech recognition</w:t>
      </w:r>
      <w:r w:rsidRPr="001D69A1">
        <w:rPr>
          <w:lang w:bidi="ar-DZ"/>
        </w:rPr>
        <w:t xml:space="preserve"> for remote captioning service</w:t>
      </w:r>
      <w:bookmarkEnd w:id="43"/>
      <w:bookmarkEnd w:id="44"/>
    </w:p>
    <w:p w14:paraId="48677A6E" w14:textId="70295E7D" w:rsidR="002C6F98" w:rsidRPr="001D69A1" w:rsidRDefault="008E35EB" w:rsidP="002C6F98">
      <w:pPr>
        <w:rPr>
          <w:lang w:val="en-GB"/>
        </w:rPr>
      </w:pPr>
      <w:r w:rsidRPr="001D69A1">
        <w:rPr>
          <w:lang w:val="en-GB"/>
        </w:rPr>
        <w:t xml:space="preserve">The remote captioning service can use </w:t>
      </w:r>
      <w:r w:rsidR="0095316C" w:rsidRPr="0095316C">
        <w:rPr>
          <w:bCs/>
          <w:lang w:val="en-GB"/>
        </w:rPr>
        <w:t>automatic speech recognition (</w:t>
      </w:r>
      <w:r w:rsidRPr="001D69A1">
        <w:rPr>
          <w:lang w:val="en-GB"/>
        </w:rPr>
        <w:t>ASR</w:t>
      </w:r>
      <w:r w:rsidR="0095316C">
        <w:rPr>
          <w:lang w:val="en-GB"/>
        </w:rPr>
        <w:t>)</w:t>
      </w:r>
      <w:r w:rsidRPr="001D69A1">
        <w:rPr>
          <w:lang w:val="en-GB"/>
        </w:rPr>
        <w:t xml:space="preserve"> for speech-to-text, and to transmit the resulting text to the PWD client. One way to use ASR is described in [ITU-T F.745] and [ITU-T H.625].</w:t>
      </w:r>
    </w:p>
    <w:p w14:paraId="44D0B630" w14:textId="7ADB8613" w:rsidR="00C266E9" w:rsidRPr="001D69A1" w:rsidRDefault="00FA3913" w:rsidP="00FA3913">
      <w:pPr>
        <w:pStyle w:val="Heading3"/>
        <w:rPr>
          <w:lang w:bidi="ar-DZ"/>
        </w:rPr>
      </w:pPr>
      <w:bookmarkStart w:id="45" w:name="_Toc523536397"/>
      <w:bookmarkStart w:id="46" w:name="_Toc525150545"/>
      <w:r w:rsidRPr="001D69A1">
        <w:rPr>
          <w:lang w:bidi="ar-DZ"/>
        </w:rPr>
        <w:t xml:space="preserve">Service description of </w:t>
      </w:r>
      <w:r w:rsidR="0095316C">
        <w:rPr>
          <w:lang w:bidi="ar-DZ"/>
        </w:rPr>
        <w:t>speech-to-speech translation</w:t>
      </w:r>
      <w:r w:rsidRPr="001D69A1">
        <w:rPr>
          <w:lang w:bidi="ar-DZ"/>
        </w:rPr>
        <w:t xml:space="preserve"> for </w:t>
      </w:r>
      <w:r w:rsidR="0095316C" w:rsidRPr="001D69A1">
        <w:t>machine translation</w:t>
      </w:r>
      <w:bookmarkEnd w:id="45"/>
      <w:bookmarkEnd w:id="46"/>
    </w:p>
    <w:p w14:paraId="15EA1C51" w14:textId="31215529" w:rsidR="00FA3913" w:rsidRPr="001D69A1" w:rsidRDefault="00FA3913" w:rsidP="00FA3913">
      <w:pPr>
        <w:rPr>
          <w:lang w:val="en-GB"/>
        </w:rPr>
      </w:pPr>
      <w:r w:rsidRPr="001D69A1">
        <w:rPr>
          <w:lang w:val="en-GB"/>
        </w:rPr>
        <w:t>The service defined in [ITU-T F.745] enables users to lever</w:t>
      </w:r>
      <w:r w:rsidR="00CB5970" w:rsidRPr="001D69A1">
        <w:rPr>
          <w:lang w:val="en-GB"/>
        </w:rPr>
        <w:t xml:space="preserve">age network-based </w:t>
      </w:r>
      <w:r w:rsidR="0095316C">
        <w:rPr>
          <w:lang w:val="en-GB"/>
        </w:rPr>
        <w:t>speech-to-speech translation (</w:t>
      </w:r>
      <w:r w:rsidR="00CB5970" w:rsidRPr="001D69A1">
        <w:rPr>
          <w:lang w:val="en-GB"/>
        </w:rPr>
        <w:t>S2ST</w:t>
      </w:r>
      <w:r w:rsidR="0095316C">
        <w:rPr>
          <w:lang w:val="en-GB"/>
        </w:rPr>
        <w:t>)</w:t>
      </w:r>
      <w:r w:rsidR="00CB5970" w:rsidRPr="001D69A1">
        <w:rPr>
          <w:lang w:val="en-GB"/>
        </w:rPr>
        <w:t xml:space="preserve"> for real </w:t>
      </w:r>
      <w:r w:rsidRPr="001D69A1">
        <w:rPr>
          <w:lang w:val="en-GB"/>
        </w:rPr>
        <w:t>time captioning</w:t>
      </w:r>
      <w:r w:rsidR="0095316C">
        <w:rPr>
          <w:lang w:val="en-GB"/>
        </w:rPr>
        <w:t xml:space="preserve"> using machine translation (MT)</w:t>
      </w:r>
      <w:r w:rsidRPr="001D69A1">
        <w:rPr>
          <w:lang w:val="en-GB"/>
        </w:rPr>
        <w:t xml:space="preserve">. This service is generically realized by the following operations, which is taken from </w:t>
      </w:r>
      <w:r w:rsidR="0095316C">
        <w:rPr>
          <w:lang w:val="en-GB"/>
        </w:rPr>
        <w:t>c</w:t>
      </w:r>
      <w:r w:rsidR="00333880" w:rsidRPr="001D69A1">
        <w:rPr>
          <w:lang w:val="en-GB"/>
        </w:rPr>
        <w:t xml:space="preserve">lause </w:t>
      </w:r>
      <w:r w:rsidRPr="001D69A1">
        <w:rPr>
          <w:lang w:val="en-GB"/>
        </w:rPr>
        <w:t xml:space="preserve">6.3 </w:t>
      </w:r>
      <w:r w:rsidRPr="00D2451E">
        <w:rPr>
          <w:i/>
          <w:lang w:val="en-GB"/>
        </w:rPr>
        <w:t>Service description</w:t>
      </w:r>
      <w:r w:rsidRPr="001D69A1">
        <w:rPr>
          <w:lang w:val="en-GB"/>
        </w:rPr>
        <w:t xml:space="preserve"> of [ITU-T F.745]. </w:t>
      </w:r>
    </w:p>
    <w:p w14:paraId="514D10D6" w14:textId="610D7FC5" w:rsidR="00FA3913" w:rsidRPr="001D69A1" w:rsidRDefault="00FA3913" w:rsidP="007331AA">
      <w:pPr>
        <w:numPr>
          <w:ilvl w:val="0"/>
          <w:numId w:val="57"/>
        </w:numPr>
        <w:overflowPunct w:val="0"/>
        <w:autoSpaceDE w:val="0"/>
        <w:autoSpaceDN w:val="0"/>
        <w:adjustRightInd w:val="0"/>
        <w:ind w:left="567" w:hanging="567"/>
        <w:textAlignment w:val="baseline"/>
        <w:rPr>
          <w:lang w:val="en-GB"/>
        </w:rPr>
      </w:pPr>
      <w:r w:rsidRPr="001D69A1">
        <w:rPr>
          <w:lang w:val="en-GB"/>
        </w:rPr>
        <w:t>Speech is input by users to S2ST clients.</w:t>
      </w:r>
    </w:p>
    <w:p w14:paraId="148BD18A" w14:textId="16666263" w:rsidR="00FA3913" w:rsidRPr="001D69A1" w:rsidRDefault="00FA3913" w:rsidP="007331AA">
      <w:pPr>
        <w:numPr>
          <w:ilvl w:val="0"/>
          <w:numId w:val="57"/>
        </w:numPr>
        <w:overflowPunct w:val="0"/>
        <w:autoSpaceDE w:val="0"/>
        <w:autoSpaceDN w:val="0"/>
        <w:adjustRightInd w:val="0"/>
        <w:ind w:left="567" w:hanging="567"/>
        <w:textAlignment w:val="baseline"/>
        <w:rPr>
          <w:lang w:val="en-GB"/>
        </w:rPr>
      </w:pPr>
      <w:r w:rsidRPr="001D69A1">
        <w:rPr>
          <w:lang w:val="en-GB"/>
        </w:rPr>
        <w:t>S2ST clients send device and speech information to ASR servers.</w:t>
      </w:r>
    </w:p>
    <w:p w14:paraId="52F24EE8" w14:textId="70D91CB2" w:rsidR="00FA3913" w:rsidRPr="001D69A1" w:rsidRDefault="00FA3913" w:rsidP="007331AA">
      <w:pPr>
        <w:numPr>
          <w:ilvl w:val="0"/>
          <w:numId w:val="57"/>
        </w:numPr>
        <w:overflowPunct w:val="0"/>
        <w:autoSpaceDE w:val="0"/>
        <w:autoSpaceDN w:val="0"/>
        <w:adjustRightInd w:val="0"/>
        <w:ind w:left="567" w:hanging="567"/>
        <w:textAlignment w:val="baseline"/>
        <w:rPr>
          <w:lang w:val="en-GB"/>
        </w:rPr>
      </w:pPr>
      <w:r w:rsidRPr="001D69A1">
        <w:rPr>
          <w:lang w:val="en-GB"/>
        </w:rPr>
        <w:t>Speech in source language is recognized by ASR servers.</w:t>
      </w:r>
    </w:p>
    <w:p w14:paraId="34CA07D4" w14:textId="542EC35C" w:rsidR="00FA3913" w:rsidRPr="001D69A1" w:rsidRDefault="00FA3913" w:rsidP="007331AA">
      <w:pPr>
        <w:numPr>
          <w:ilvl w:val="0"/>
          <w:numId w:val="57"/>
        </w:numPr>
        <w:overflowPunct w:val="0"/>
        <w:autoSpaceDE w:val="0"/>
        <w:autoSpaceDN w:val="0"/>
        <w:adjustRightInd w:val="0"/>
        <w:ind w:left="567" w:hanging="567"/>
        <w:textAlignment w:val="baseline"/>
        <w:rPr>
          <w:lang w:val="en-GB"/>
        </w:rPr>
      </w:pPr>
      <w:r w:rsidRPr="001D69A1">
        <w:rPr>
          <w:lang w:val="en-GB"/>
        </w:rPr>
        <w:t>The recognized speech is encoded by ASR servers and transferred to MT servers.</w:t>
      </w:r>
    </w:p>
    <w:p w14:paraId="459B18EC" w14:textId="5909CB00" w:rsidR="00C266E9" w:rsidRPr="001D69A1" w:rsidRDefault="00FA3913" w:rsidP="00FA3913">
      <w:pPr>
        <w:rPr>
          <w:lang w:val="en-GB"/>
        </w:rPr>
      </w:pPr>
      <w:r w:rsidRPr="001D69A1">
        <w:rPr>
          <w:lang w:val="en-GB"/>
        </w:rPr>
        <w:t xml:space="preserve">An MT </w:t>
      </w:r>
      <w:r w:rsidR="0095316C">
        <w:rPr>
          <w:lang w:val="en-GB"/>
        </w:rPr>
        <w:t>s</w:t>
      </w:r>
      <w:r w:rsidRPr="001D69A1">
        <w:rPr>
          <w:lang w:val="en-GB"/>
        </w:rPr>
        <w:t xml:space="preserve">erver in [ITU-T F.745] then converts text in source language A to text in target language B. If the source and target language </w:t>
      </w:r>
      <w:r w:rsidR="0095316C">
        <w:rPr>
          <w:lang w:val="en-GB"/>
        </w:rPr>
        <w:t xml:space="preserve">are </w:t>
      </w:r>
      <w:r w:rsidRPr="001D69A1">
        <w:rPr>
          <w:lang w:val="en-GB"/>
        </w:rPr>
        <w:t>the same language, then MT is a trivial text-to-text conversion with no changes.</w:t>
      </w:r>
    </w:p>
    <w:p w14:paraId="6A17E575" w14:textId="6F0AA85F" w:rsidR="00FA3913" w:rsidRPr="001D69A1" w:rsidRDefault="00FA3913" w:rsidP="00FA3913">
      <w:pPr>
        <w:pStyle w:val="Heading3"/>
        <w:rPr>
          <w:lang w:bidi="ar-DZ"/>
        </w:rPr>
      </w:pPr>
      <w:bookmarkStart w:id="47" w:name="_Toc523536398"/>
      <w:bookmarkStart w:id="48" w:name="_Toc525150546"/>
      <w:r w:rsidRPr="001D69A1">
        <w:rPr>
          <w:lang w:bidi="ar-DZ"/>
        </w:rPr>
        <w:t xml:space="preserve">Service description of S2ST for </w:t>
      </w:r>
      <w:r w:rsidR="0095316C">
        <w:rPr>
          <w:lang w:bidi="ar-DZ"/>
        </w:rPr>
        <w:t xml:space="preserve">real-time captioning </w:t>
      </w:r>
      <w:r w:rsidRPr="001D69A1">
        <w:rPr>
          <w:lang w:bidi="ar-DZ"/>
        </w:rPr>
        <w:t xml:space="preserve">or </w:t>
      </w:r>
      <w:r w:rsidR="009A0151" w:rsidRPr="001D69A1">
        <w:rPr>
          <w:rFonts w:eastAsia="Times New Roman"/>
          <w:szCs w:val="24"/>
          <w:lang w:bidi="ar-DZ"/>
        </w:rPr>
        <w:t>communication access real time translation</w:t>
      </w:r>
      <w:bookmarkEnd w:id="47"/>
      <w:bookmarkEnd w:id="48"/>
    </w:p>
    <w:p w14:paraId="31CA9D89" w14:textId="02BF2805" w:rsidR="000D5ACE" w:rsidRPr="001D69A1" w:rsidRDefault="000D5ACE" w:rsidP="000D5ACE">
      <w:pPr>
        <w:rPr>
          <w:lang w:val="en-GB"/>
        </w:rPr>
      </w:pPr>
      <w:r w:rsidRPr="001D69A1">
        <w:rPr>
          <w:lang w:val="en-GB"/>
        </w:rPr>
        <w:t xml:space="preserve">This S2ST process can be modified for </w:t>
      </w:r>
      <w:r w:rsidR="0095316C">
        <w:rPr>
          <w:lang w:bidi="ar-DZ"/>
        </w:rPr>
        <w:t>real-time captioning (</w:t>
      </w:r>
      <w:r w:rsidRPr="001D69A1">
        <w:rPr>
          <w:lang w:val="en-GB"/>
        </w:rPr>
        <w:t>RTC</w:t>
      </w:r>
      <w:r w:rsidR="0095316C">
        <w:rPr>
          <w:lang w:val="en-GB"/>
        </w:rPr>
        <w:t>)</w:t>
      </w:r>
      <w:r w:rsidRPr="001D69A1">
        <w:rPr>
          <w:lang w:val="en-GB"/>
        </w:rPr>
        <w:t xml:space="preserve"> to produce a speech-to-tex</w:t>
      </w:r>
      <w:r w:rsidR="00333880" w:rsidRPr="001D69A1">
        <w:rPr>
          <w:lang w:val="en-GB"/>
        </w:rPr>
        <w:t>t effect, in the following way (see Figure 8-1):</w:t>
      </w:r>
    </w:p>
    <w:p w14:paraId="450A570D" w14:textId="4E3CC061" w:rsidR="000D5ACE" w:rsidRPr="001D69A1" w:rsidRDefault="000D5ACE" w:rsidP="007331AA">
      <w:pPr>
        <w:numPr>
          <w:ilvl w:val="0"/>
          <w:numId w:val="59"/>
        </w:numPr>
        <w:overflowPunct w:val="0"/>
        <w:autoSpaceDE w:val="0"/>
        <w:autoSpaceDN w:val="0"/>
        <w:adjustRightInd w:val="0"/>
        <w:ind w:left="567" w:hanging="567"/>
        <w:textAlignment w:val="baseline"/>
        <w:rPr>
          <w:lang w:val="en-GB"/>
        </w:rPr>
      </w:pPr>
      <w:r w:rsidRPr="001D69A1">
        <w:rPr>
          <w:lang w:val="en-GB"/>
        </w:rPr>
        <w:lastRenderedPageBreak/>
        <w:t>Speech is input by users to S2ST clients.</w:t>
      </w:r>
    </w:p>
    <w:p w14:paraId="38BA7619" w14:textId="79AD02A2" w:rsidR="000D5ACE" w:rsidRPr="001D69A1" w:rsidRDefault="000D5ACE" w:rsidP="007331AA">
      <w:pPr>
        <w:numPr>
          <w:ilvl w:val="0"/>
          <w:numId w:val="59"/>
        </w:numPr>
        <w:overflowPunct w:val="0"/>
        <w:autoSpaceDE w:val="0"/>
        <w:autoSpaceDN w:val="0"/>
        <w:adjustRightInd w:val="0"/>
        <w:ind w:left="567" w:hanging="567"/>
        <w:textAlignment w:val="baseline"/>
        <w:rPr>
          <w:lang w:val="en-GB"/>
        </w:rPr>
      </w:pPr>
      <w:r w:rsidRPr="001D69A1">
        <w:rPr>
          <w:lang w:val="en-GB"/>
        </w:rPr>
        <w:t>S2ST clients send device and speech information to ASR servers.</w:t>
      </w:r>
    </w:p>
    <w:p w14:paraId="645177E5" w14:textId="7D4AFE5A" w:rsidR="000D5ACE" w:rsidRPr="001D69A1" w:rsidRDefault="000D5ACE" w:rsidP="007331AA">
      <w:pPr>
        <w:numPr>
          <w:ilvl w:val="0"/>
          <w:numId w:val="59"/>
        </w:numPr>
        <w:overflowPunct w:val="0"/>
        <w:autoSpaceDE w:val="0"/>
        <w:autoSpaceDN w:val="0"/>
        <w:adjustRightInd w:val="0"/>
        <w:ind w:left="567" w:hanging="567"/>
        <w:textAlignment w:val="baseline"/>
        <w:rPr>
          <w:lang w:val="en-GB"/>
        </w:rPr>
      </w:pPr>
      <w:r w:rsidRPr="001D69A1">
        <w:rPr>
          <w:lang w:val="en-GB"/>
        </w:rPr>
        <w:t>Speech in source language is recognized by ASR servers.</w:t>
      </w:r>
    </w:p>
    <w:p w14:paraId="24716BBA" w14:textId="410CCC7D" w:rsidR="00D139DA" w:rsidRPr="001D69A1" w:rsidRDefault="000D5ACE" w:rsidP="007331AA">
      <w:pPr>
        <w:numPr>
          <w:ilvl w:val="0"/>
          <w:numId w:val="59"/>
        </w:numPr>
        <w:overflowPunct w:val="0"/>
        <w:autoSpaceDE w:val="0"/>
        <w:autoSpaceDN w:val="0"/>
        <w:adjustRightInd w:val="0"/>
        <w:ind w:left="567" w:hanging="567"/>
        <w:textAlignment w:val="baseline"/>
        <w:rPr>
          <w:lang w:val="en-GB"/>
        </w:rPr>
      </w:pPr>
      <w:r w:rsidRPr="001D69A1">
        <w:rPr>
          <w:lang w:val="en-GB"/>
        </w:rPr>
        <w:t xml:space="preserve">The recognized speech is encoded by ASR servers and transferred to RTC or </w:t>
      </w:r>
      <w:r w:rsidR="009A0151" w:rsidRPr="001D69A1">
        <w:rPr>
          <w:rFonts w:eastAsia="Times New Roman"/>
          <w:szCs w:val="24"/>
          <w:lang w:val="en-GB" w:bidi="ar-DZ"/>
        </w:rPr>
        <w:t>communication access real time translation</w:t>
      </w:r>
      <w:r w:rsidR="009A0151">
        <w:rPr>
          <w:rFonts w:eastAsia="Times New Roman"/>
          <w:szCs w:val="24"/>
          <w:lang w:val="en-GB" w:bidi="ar-DZ"/>
        </w:rPr>
        <w:t xml:space="preserve"> (</w:t>
      </w:r>
      <w:r w:rsidRPr="001D69A1">
        <w:rPr>
          <w:lang w:val="en-GB"/>
        </w:rPr>
        <w:t>CART</w:t>
      </w:r>
      <w:r w:rsidR="009A0151">
        <w:rPr>
          <w:lang w:val="en-GB"/>
        </w:rPr>
        <w:t>)</w:t>
      </w:r>
      <w:r w:rsidRPr="001D69A1">
        <w:rPr>
          <w:lang w:val="en-GB"/>
        </w:rPr>
        <w:t xml:space="preserve"> servers.</w:t>
      </w:r>
    </w:p>
    <w:p w14:paraId="2E3E88C0" w14:textId="77777777" w:rsidR="00BB6362" w:rsidRPr="001D69A1" w:rsidRDefault="00BB6362" w:rsidP="00BB6362">
      <w:pPr>
        <w:jc w:val="center"/>
        <w:rPr>
          <w:lang w:val="en-GB"/>
        </w:rPr>
      </w:pPr>
      <w:r w:rsidRPr="001D69A1">
        <w:rPr>
          <w:rFonts w:ascii="Calibri" w:eastAsia="Calibri" w:hAnsi="Calibri"/>
          <w:noProof/>
          <w:sz w:val="22"/>
          <w:szCs w:val="22"/>
          <w:lang w:eastAsia="en-US"/>
        </w:rPr>
        <w:drawing>
          <wp:inline distT="0" distB="0" distL="0" distR="0" wp14:anchorId="615B6498" wp14:editId="0A2EFB21">
            <wp:extent cx="2562225" cy="1495425"/>
            <wp:effectExtent l="0" t="0" r="0"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75A492B" w14:textId="39ED343B" w:rsidR="000D5ACE" w:rsidRPr="001D69A1" w:rsidRDefault="000D5ACE" w:rsidP="000D5ACE">
      <w:pPr>
        <w:pStyle w:val="FigureNotitle"/>
        <w:rPr>
          <w:lang w:bidi="ar-DZ"/>
        </w:rPr>
      </w:pPr>
      <w:bookmarkStart w:id="49" w:name="_Toc525150557"/>
      <w:r w:rsidRPr="001D69A1">
        <w:rPr>
          <w:lang w:bidi="ar-DZ"/>
        </w:rPr>
        <w:t xml:space="preserve">Figure </w:t>
      </w:r>
      <w:r w:rsidR="00973BF7" w:rsidRPr="001D69A1">
        <w:rPr>
          <w:lang w:bidi="ar-DZ"/>
        </w:rPr>
        <w:t xml:space="preserve">8-1 – </w:t>
      </w:r>
      <w:r w:rsidRPr="001D69A1">
        <w:rPr>
          <w:lang w:bidi="ar-DZ"/>
        </w:rPr>
        <w:t>Simple diagram of delivering captioning using ASR engine</w:t>
      </w:r>
      <w:bookmarkEnd w:id="49"/>
    </w:p>
    <w:p w14:paraId="4111274D" w14:textId="1B532D77" w:rsidR="002C6F98" w:rsidRPr="001D69A1" w:rsidRDefault="000D5ACE" w:rsidP="000D5ACE">
      <w:pPr>
        <w:pStyle w:val="Heading1"/>
        <w:rPr>
          <w:lang w:bidi="ar-DZ"/>
        </w:rPr>
      </w:pPr>
      <w:bookmarkStart w:id="50" w:name="_Toc523536399"/>
      <w:bookmarkStart w:id="51" w:name="_Toc525150547"/>
      <w:r w:rsidRPr="001D69A1">
        <w:rPr>
          <w:lang w:bidi="ar-DZ"/>
        </w:rPr>
        <w:t>Respeaking</w:t>
      </w:r>
      <w:bookmarkEnd w:id="50"/>
      <w:bookmarkEnd w:id="51"/>
    </w:p>
    <w:p w14:paraId="4A1D8AEA" w14:textId="758D73A7" w:rsidR="002C6F98" w:rsidRPr="001D69A1" w:rsidRDefault="009A0151" w:rsidP="002C6F98">
      <w:pPr>
        <w:rPr>
          <w:lang w:val="en-GB"/>
        </w:rPr>
      </w:pPr>
      <w:r>
        <w:rPr>
          <w:lang w:val="en-GB"/>
        </w:rPr>
        <w:t>In respeaking, a</w:t>
      </w:r>
      <w:r w:rsidR="000D5ACE" w:rsidRPr="001D69A1">
        <w:rPr>
          <w:lang w:val="en-GB"/>
        </w:rPr>
        <w:t xml:space="preserve"> verbatim reporter is trained to repeat incoming audio word for word into an ASR engine which transcribes the words into text as described </w:t>
      </w:r>
      <w:r>
        <w:rPr>
          <w:lang w:val="en-GB"/>
        </w:rPr>
        <w:t>in clause 8</w:t>
      </w:r>
      <w:r w:rsidR="000D5ACE" w:rsidRPr="001D69A1">
        <w:rPr>
          <w:lang w:val="en-GB"/>
        </w:rPr>
        <w:t xml:space="preserve">. The transcribed text is sent to the user's terminal screen. See Figure </w:t>
      </w:r>
      <w:r w:rsidR="00333880" w:rsidRPr="001D69A1">
        <w:rPr>
          <w:lang w:val="en-GB"/>
        </w:rPr>
        <w:t>9-1</w:t>
      </w:r>
      <w:r w:rsidR="000D5ACE" w:rsidRPr="001D69A1">
        <w:rPr>
          <w:lang w:val="en-GB"/>
        </w:rPr>
        <w:t>.</w:t>
      </w:r>
    </w:p>
    <w:p w14:paraId="6A6719F5" w14:textId="77777777" w:rsidR="00BB6362" w:rsidRPr="001D69A1" w:rsidRDefault="00BB6362" w:rsidP="00BB6362">
      <w:pPr>
        <w:jc w:val="center"/>
        <w:rPr>
          <w:lang w:val="en-GB"/>
        </w:rPr>
      </w:pPr>
      <w:r w:rsidRPr="001D69A1">
        <w:rPr>
          <w:rFonts w:eastAsia="Calibri"/>
          <w:noProof/>
          <w:lang w:eastAsia="en-US"/>
        </w:rPr>
        <w:drawing>
          <wp:inline distT="0" distB="0" distL="0" distR="0" wp14:anchorId="4764E7A5" wp14:editId="051789CC">
            <wp:extent cx="2990850" cy="1800225"/>
            <wp:effectExtent l="0" t="0" r="0" b="9525"/>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05BBBE0" w14:textId="2667F43A" w:rsidR="000D5ACE" w:rsidRPr="001D69A1" w:rsidRDefault="000D5ACE" w:rsidP="000D5ACE">
      <w:pPr>
        <w:pStyle w:val="FigureNotitle"/>
        <w:rPr>
          <w:lang w:bidi="ar-DZ"/>
        </w:rPr>
      </w:pPr>
      <w:bookmarkStart w:id="52" w:name="_Toc525150558"/>
      <w:r w:rsidRPr="001D69A1">
        <w:rPr>
          <w:lang w:bidi="ar-DZ"/>
        </w:rPr>
        <w:t xml:space="preserve">Figure </w:t>
      </w:r>
      <w:r w:rsidR="00973BF7" w:rsidRPr="001D69A1">
        <w:rPr>
          <w:lang w:bidi="ar-DZ"/>
        </w:rPr>
        <w:t>9-1 –</w:t>
      </w:r>
      <w:r w:rsidRPr="001D69A1">
        <w:rPr>
          <w:lang w:bidi="ar-DZ"/>
        </w:rPr>
        <w:t xml:space="preserve"> </w:t>
      </w:r>
      <w:r w:rsidR="00515BB3" w:rsidRPr="001D69A1">
        <w:rPr>
          <w:lang w:bidi="ar-DZ"/>
        </w:rPr>
        <w:t>Simple diagram of delivering captioning using ASR engine in respeaking</w:t>
      </w:r>
      <w:bookmarkEnd w:id="52"/>
      <w:r w:rsidR="00515BB3" w:rsidRPr="001D69A1">
        <w:rPr>
          <w:highlight w:val="yellow"/>
          <w:lang w:bidi="ar-DZ"/>
        </w:rPr>
        <w:t xml:space="preserve"> </w:t>
      </w:r>
    </w:p>
    <w:p w14:paraId="2A433B1F" w14:textId="777583E6" w:rsidR="002C6F98" w:rsidRPr="001D69A1" w:rsidRDefault="00515BB3" w:rsidP="00515BB3">
      <w:pPr>
        <w:pStyle w:val="Heading1"/>
        <w:rPr>
          <w:lang w:bidi="ar-DZ"/>
        </w:rPr>
      </w:pPr>
      <w:bookmarkStart w:id="53" w:name="_Toc523536400"/>
      <w:bookmarkStart w:id="54" w:name="_Toc525150548"/>
      <w:r w:rsidRPr="001D69A1">
        <w:rPr>
          <w:lang w:bidi="ar-DZ"/>
        </w:rPr>
        <w:t>Security aspects of remote captioning</w:t>
      </w:r>
      <w:bookmarkEnd w:id="53"/>
      <w:bookmarkEnd w:id="54"/>
    </w:p>
    <w:p w14:paraId="703FD752" w14:textId="0132711C" w:rsidR="00515BB3" w:rsidRPr="001D69A1" w:rsidRDefault="00515BB3" w:rsidP="00515BB3">
      <w:pPr>
        <w:rPr>
          <w:lang w:val="en-GB"/>
        </w:rPr>
      </w:pPr>
      <w:r w:rsidRPr="001D69A1">
        <w:rPr>
          <w:lang w:val="en-GB"/>
        </w:rPr>
        <w:t xml:space="preserve">All remote captioners should follow the </w:t>
      </w:r>
      <w:r w:rsidR="009A0151">
        <w:rPr>
          <w:lang w:val="en-GB"/>
        </w:rPr>
        <w:t>c</w:t>
      </w:r>
      <w:r w:rsidRPr="001D69A1">
        <w:rPr>
          <w:lang w:val="en-GB"/>
        </w:rPr>
        <w:t xml:space="preserve">ode of </w:t>
      </w:r>
      <w:r w:rsidR="009A0151">
        <w:rPr>
          <w:lang w:val="en-GB"/>
        </w:rPr>
        <w:t>p</w:t>
      </w:r>
      <w:r w:rsidRPr="001D69A1">
        <w:rPr>
          <w:lang w:val="en-GB"/>
        </w:rPr>
        <w:t>ractice as set out in their own country</w:t>
      </w:r>
      <w:r w:rsidR="009A0151">
        <w:rPr>
          <w:lang w:val="en-GB"/>
        </w:rPr>
        <w:t>/jurisdiction</w:t>
      </w:r>
      <w:r w:rsidRPr="001D69A1">
        <w:rPr>
          <w:lang w:val="en-GB"/>
        </w:rPr>
        <w:t xml:space="preserve"> and must take all reasonable precautions to secure the privacy of meetings </w:t>
      </w:r>
      <w:r w:rsidR="009A0151">
        <w:rPr>
          <w:lang w:val="en-GB"/>
        </w:rPr>
        <w:t>since</w:t>
      </w:r>
      <w:r w:rsidRPr="001D69A1">
        <w:rPr>
          <w:lang w:val="en-GB"/>
        </w:rPr>
        <w:t xml:space="preserve"> they can contain confidential information </w:t>
      </w:r>
      <w:r w:rsidR="009A0151">
        <w:rPr>
          <w:lang w:val="en-GB"/>
        </w:rPr>
        <w:t>that</w:t>
      </w:r>
      <w:r w:rsidRPr="001D69A1">
        <w:rPr>
          <w:lang w:val="en-GB"/>
        </w:rPr>
        <w:t xml:space="preserve"> should not be disclosed </w:t>
      </w:r>
      <w:r w:rsidR="009A0151">
        <w:rPr>
          <w:lang w:val="en-GB"/>
        </w:rPr>
        <w:t>e.g.</w:t>
      </w:r>
      <w:r w:rsidR="00482270">
        <w:rPr>
          <w:lang w:val="en-GB"/>
        </w:rPr>
        <w:t>,</w:t>
      </w:r>
      <w:r w:rsidR="009A0151">
        <w:rPr>
          <w:lang w:val="en-GB"/>
        </w:rPr>
        <w:t xml:space="preserve"> </w:t>
      </w:r>
      <w:r w:rsidRPr="001D69A1">
        <w:rPr>
          <w:lang w:val="en-GB"/>
        </w:rPr>
        <w:t>outside the event place.</w:t>
      </w:r>
    </w:p>
    <w:p w14:paraId="5C34546E" w14:textId="6800CD53" w:rsidR="00515BB3" w:rsidRPr="001D69A1" w:rsidRDefault="00515BB3" w:rsidP="00515BB3">
      <w:pPr>
        <w:rPr>
          <w:lang w:val="en-GB"/>
        </w:rPr>
      </w:pPr>
      <w:r w:rsidRPr="001D69A1">
        <w:rPr>
          <w:lang w:val="en-GB"/>
        </w:rPr>
        <w:t xml:space="preserve">As a minimum, each remote captioned session must have </w:t>
      </w:r>
      <w:r w:rsidR="009A0151">
        <w:rPr>
          <w:lang w:val="en-GB"/>
        </w:rPr>
        <w:t xml:space="preserve">a </w:t>
      </w:r>
      <w:r w:rsidRPr="001D69A1">
        <w:rPr>
          <w:lang w:val="en-GB"/>
        </w:rPr>
        <w:t>different URL link</w:t>
      </w:r>
      <w:r w:rsidR="009A0151">
        <w:rPr>
          <w:lang w:val="en-GB"/>
        </w:rPr>
        <w:t>,</w:t>
      </w:r>
      <w:r w:rsidRPr="001D69A1">
        <w:rPr>
          <w:lang w:val="en-GB"/>
        </w:rPr>
        <w:t xml:space="preserve"> even if the request for remote captioning is from same client. It is often possible that different sessions are </w:t>
      </w:r>
      <w:r w:rsidR="00333880" w:rsidRPr="001D69A1">
        <w:rPr>
          <w:lang w:val="en-GB"/>
        </w:rPr>
        <w:t>organized</w:t>
      </w:r>
      <w:r w:rsidRPr="001D69A1">
        <w:rPr>
          <w:lang w:val="en-GB"/>
        </w:rPr>
        <w:t xml:space="preserve"> in the same building and different participants may be involved.</w:t>
      </w:r>
    </w:p>
    <w:p w14:paraId="5E97F2AD" w14:textId="77777777" w:rsidR="00515BB3" w:rsidRPr="001D69A1" w:rsidRDefault="00515BB3" w:rsidP="00515BB3">
      <w:pPr>
        <w:rPr>
          <w:lang w:val="en-GB"/>
        </w:rPr>
      </w:pPr>
      <w:r w:rsidRPr="001D69A1">
        <w:rPr>
          <w:lang w:val="en-GB"/>
        </w:rPr>
        <w:t>Confidential information could be any of the following (non-exhaustive list):</w:t>
      </w:r>
    </w:p>
    <w:p w14:paraId="0645B436" w14:textId="77777777" w:rsidR="00515BB3" w:rsidRPr="001D69A1" w:rsidRDefault="00515BB3" w:rsidP="00515BB3">
      <w:pPr>
        <w:rPr>
          <w:lang w:val="en-GB"/>
        </w:rPr>
      </w:pPr>
      <w:r w:rsidRPr="001D69A1">
        <w:rPr>
          <w:lang w:val="en-GB"/>
        </w:rPr>
        <w:t>–</w:t>
      </w:r>
      <w:r w:rsidRPr="001D69A1">
        <w:rPr>
          <w:lang w:val="en-GB"/>
        </w:rPr>
        <w:tab/>
        <w:t>Sensitive information in meetings and/or conferences;</w:t>
      </w:r>
    </w:p>
    <w:p w14:paraId="3B1F3B88" w14:textId="77777777" w:rsidR="00515BB3" w:rsidRPr="001D69A1" w:rsidRDefault="00515BB3" w:rsidP="00515BB3">
      <w:pPr>
        <w:rPr>
          <w:lang w:val="en-GB"/>
        </w:rPr>
      </w:pPr>
      <w:r w:rsidRPr="001D69A1">
        <w:rPr>
          <w:lang w:val="en-GB"/>
        </w:rPr>
        <w:t>–</w:t>
      </w:r>
      <w:r w:rsidRPr="001D69A1">
        <w:rPr>
          <w:lang w:val="en-GB"/>
        </w:rPr>
        <w:tab/>
        <w:t>Medical information on patients;</w:t>
      </w:r>
    </w:p>
    <w:p w14:paraId="383BA7EC" w14:textId="77777777" w:rsidR="00515BB3" w:rsidRPr="001D69A1" w:rsidRDefault="00515BB3" w:rsidP="00515BB3">
      <w:pPr>
        <w:rPr>
          <w:lang w:val="en-GB"/>
        </w:rPr>
      </w:pPr>
      <w:r w:rsidRPr="001D69A1">
        <w:rPr>
          <w:lang w:val="en-GB"/>
        </w:rPr>
        <w:t>–</w:t>
      </w:r>
      <w:r w:rsidRPr="001D69A1">
        <w:rPr>
          <w:lang w:val="en-GB"/>
        </w:rPr>
        <w:tab/>
        <w:t>Legal information on persons involved;</w:t>
      </w:r>
    </w:p>
    <w:p w14:paraId="63A5E891" w14:textId="77777777" w:rsidR="00515BB3" w:rsidRPr="001D69A1" w:rsidRDefault="00515BB3" w:rsidP="00515BB3">
      <w:pPr>
        <w:rPr>
          <w:lang w:val="en-GB"/>
        </w:rPr>
      </w:pPr>
      <w:r w:rsidRPr="001D69A1">
        <w:rPr>
          <w:lang w:val="en-GB"/>
        </w:rPr>
        <w:t>–</w:t>
      </w:r>
      <w:r w:rsidRPr="001D69A1">
        <w:rPr>
          <w:lang w:val="en-GB"/>
        </w:rPr>
        <w:tab/>
        <w:t>Privacy of those involved;</w:t>
      </w:r>
    </w:p>
    <w:p w14:paraId="6ED7E8BA" w14:textId="77777777" w:rsidR="00515BB3" w:rsidRPr="001D69A1" w:rsidRDefault="00515BB3" w:rsidP="00515BB3">
      <w:pPr>
        <w:rPr>
          <w:lang w:val="en-GB"/>
        </w:rPr>
      </w:pPr>
      <w:r w:rsidRPr="001D69A1">
        <w:rPr>
          <w:lang w:val="en-GB"/>
        </w:rPr>
        <w:t>–</w:t>
      </w:r>
      <w:r w:rsidRPr="001D69A1">
        <w:rPr>
          <w:lang w:val="en-GB"/>
        </w:rPr>
        <w:tab/>
        <w:t>Medical sessions;</w:t>
      </w:r>
    </w:p>
    <w:p w14:paraId="6C08108B" w14:textId="77777777" w:rsidR="002C6F98" w:rsidRPr="001D69A1" w:rsidRDefault="00515BB3" w:rsidP="00515BB3">
      <w:pPr>
        <w:rPr>
          <w:lang w:val="en-GB"/>
        </w:rPr>
      </w:pPr>
      <w:r w:rsidRPr="001D69A1">
        <w:rPr>
          <w:lang w:val="en-GB"/>
        </w:rPr>
        <w:lastRenderedPageBreak/>
        <w:t>–</w:t>
      </w:r>
      <w:r w:rsidRPr="001D69A1">
        <w:rPr>
          <w:lang w:val="en-GB"/>
        </w:rPr>
        <w:tab/>
        <w:t>Counselling sessions.</w:t>
      </w:r>
    </w:p>
    <w:p w14:paraId="0C6F90C5" w14:textId="5BFA7DB8" w:rsidR="00515BB3" w:rsidRPr="001D69A1" w:rsidRDefault="00515BB3" w:rsidP="00515BB3">
      <w:pPr>
        <w:pStyle w:val="Heading1"/>
        <w:rPr>
          <w:lang w:bidi="ar-DZ"/>
        </w:rPr>
      </w:pPr>
      <w:bookmarkStart w:id="55" w:name="_Toc523536401"/>
      <w:bookmarkStart w:id="56" w:name="_Toc525150549"/>
      <w:r w:rsidRPr="001D69A1">
        <w:rPr>
          <w:lang w:bidi="ar-DZ"/>
        </w:rPr>
        <w:t>Encryption of transcribed text from a remote captioner to the PWD's terminal screen</w:t>
      </w:r>
      <w:bookmarkEnd w:id="55"/>
      <w:bookmarkEnd w:id="56"/>
    </w:p>
    <w:p w14:paraId="2F119B2D" w14:textId="60C51BFE" w:rsidR="00515BB3" w:rsidRPr="001D69A1" w:rsidRDefault="00515BB3" w:rsidP="00515BB3">
      <w:pPr>
        <w:rPr>
          <w:rFonts w:eastAsiaTheme="minorHAnsi"/>
          <w:lang w:val="en-GB"/>
        </w:rPr>
      </w:pPr>
      <w:r w:rsidRPr="001D69A1">
        <w:rPr>
          <w:rFonts w:eastAsiaTheme="minorHAnsi"/>
          <w:lang w:val="en-GB"/>
        </w:rPr>
        <w:t>The text streamed to PWD's terminal need to have protection in form of password to ensure confidential information is only shared with those who wer</w:t>
      </w:r>
      <w:r w:rsidR="00E97714" w:rsidRPr="001D69A1">
        <w:rPr>
          <w:rFonts w:eastAsiaTheme="minorHAnsi"/>
          <w:lang w:val="en-GB"/>
        </w:rPr>
        <w:t>e invited to a meeting remotely</w:t>
      </w:r>
      <w:r w:rsidRPr="001D69A1">
        <w:rPr>
          <w:rFonts w:eastAsiaTheme="minorHAnsi"/>
          <w:lang w:val="en-GB"/>
        </w:rPr>
        <w:t>. The remote captioning provider is responsible for security of the script and shall follow relevant data protection requirements. The transcribed text should be:</w:t>
      </w:r>
    </w:p>
    <w:p w14:paraId="39B0DECA" w14:textId="6EB08317" w:rsidR="001C48AE" w:rsidRPr="001D69A1" w:rsidRDefault="00515BB3" w:rsidP="001C48AE">
      <w:pPr>
        <w:numPr>
          <w:ilvl w:val="0"/>
          <w:numId w:val="50"/>
        </w:numPr>
        <w:overflowPunct w:val="0"/>
        <w:autoSpaceDE w:val="0"/>
        <w:autoSpaceDN w:val="0"/>
        <w:adjustRightInd w:val="0"/>
        <w:ind w:left="567" w:hanging="567"/>
        <w:textAlignment w:val="baseline"/>
        <w:rPr>
          <w:rFonts w:eastAsiaTheme="minorHAnsi"/>
          <w:lang w:val="en-GB"/>
        </w:rPr>
      </w:pPr>
      <w:r w:rsidRPr="001D69A1">
        <w:rPr>
          <w:rFonts w:eastAsiaTheme="minorHAnsi"/>
          <w:lang w:val="en-GB" w:eastAsia="en-GB"/>
        </w:rPr>
        <w:t xml:space="preserve">Password </w:t>
      </w:r>
      <w:r w:rsidR="009A0151">
        <w:rPr>
          <w:rFonts w:eastAsiaTheme="minorHAnsi"/>
          <w:lang w:val="en-GB" w:eastAsia="en-GB"/>
        </w:rPr>
        <w:t>p</w:t>
      </w:r>
      <w:r w:rsidRPr="001D69A1">
        <w:rPr>
          <w:rFonts w:eastAsiaTheme="minorHAnsi"/>
          <w:lang w:val="en-GB" w:eastAsia="en-GB"/>
        </w:rPr>
        <w:t xml:space="preserve">rotected – Both the captioner and the client using remote </w:t>
      </w:r>
      <w:r w:rsidR="009A0151" w:rsidRPr="001D69A1">
        <w:rPr>
          <w:rFonts w:eastAsiaTheme="minorHAnsi"/>
          <w:lang w:val="en-GB" w:eastAsia="en-GB"/>
        </w:rPr>
        <w:t xml:space="preserve">Internet-based </w:t>
      </w:r>
      <w:r w:rsidRPr="001D69A1">
        <w:rPr>
          <w:rFonts w:eastAsiaTheme="minorHAnsi"/>
          <w:lang w:val="en-GB" w:eastAsia="en-GB"/>
        </w:rPr>
        <w:t xml:space="preserve">CART services need to sign in with a </w:t>
      </w:r>
      <w:r w:rsidR="009A0151">
        <w:rPr>
          <w:rFonts w:eastAsiaTheme="minorHAnsi"/>
          <w:lang w:val="en-GB" w:eastAsia="en-GB"/>
        </w:rPr>
        <w:t xml:space="preserve">username and </w:t>
      </w:r>
      <w:r w:rsidRPr="001D69A1">
        <w:rPr>
          <w:rFonts w:eastAsiaTheme="minorHAnsi"/>
          <w:lang w:val="en-GB" w:eastAsia="en-GB"/>
        </w:rPr>
        <w:t>password</w:t>
      </w:r>
      <w:r w:rsidR="001C48AE" w:rsidRPr="001D69A1">
        <w:rPr>
          <w:rFonts w:eastAsiaTheme="minorHAnsi"/>
          <w:lang w:val="en-GB" w:eastAsia="en-GB"/>
        </w:rPr>
        <w:t>;</w:t>
      </w:r>
    </w:p>
    <w:p w14:paraId="1899E5D6" w14:textId="449FDB14" w:rsidR="001C48AE" w:rsidRPr="001D69A1" w:rsidRDefault="001C48AE" w:rsidP="001C48AE">
      <w:pPr>
        <w:numPr>
          <w:ilvl w:val="0"/>
          <w:numId w:val="50"/>
        </w:numPr>
        <w:overflowPunct w:val="0"/>
        <w:autoSpaceDE w:val="0"/>
        <w:autoSpaceDN w:val="0"/>
        <w:adjustRightInd w:val="0"/>
        <w:ind w:left="567" w:hanging="567"/>
        <w:textAlignment w:val="baseline"/>
        <w:rPr>
          <w:rFonts w:eastAsiaTheme="minorHAnsi"/>
          <w:lang w:val="en-GB"/>
        </w:rPr>
      </w:pPr>
      <w:r w:rsidRPr="001D69A1">
        <w:rPr>
          <w:rFonts w:eastAsiaTheme="minorHAnsi"/>
          <w:lang w:val="en-GB"/>
        </w:rPr>
        <w:t xml:space="preserve">SSL </w:t>
      </w:r>
      <w:r w:rsidR="009A0151">
        <w:rPr>
          <w:rFonts w:eastAsiaTheme="minorHAnsi"/>
          <w:lang w:val="en-GB"/>
        </w:rPr>
        <w:t>e</w:t>
      </w:r>
      <w:r w:rsidRPr="001D69A1">
        <w:rPr>
          <w:rFonts w:eastAsiaTheme="minorHAnsi"/>
          <w:lang w:val="en-GB"/>
        </w:rPr>
        <w:t>ncryption – In addition to complex URL</w:t>
      </w:r>
      <w:r w:rsidR="009A0151">
        <w:rPr>
          <w:rFonts w:eastAsiaTheme="minorHAnsi"/>
          <w:lang w:val="en-GB"/>
        </w:rPr>
        <w:t>s (i.e., protection by obscurity)</w:t>
      </w:r>
      <w:r w:rsidRPr="001D69A1">
        <w:rPr>
          <w:rFonts w:eastAsiaTheme="minorHAnsi"/>
          <w:lang w:val="en-GB"/>
        </w:rPr>
        <w:t xml:space="preserve">, the link to </w:t>
      </w:r>
      <w:r w:rsidR="009A0151">
        <w:rPr>
          <w:rFonts w:eastAsiaTheme="minorHAnsi"/>
          <w:lang w:val="en-GB"/>
        </w:rPr>
        <w:t>a</w:t>
      </w:r>
      <w:r w:rsidR="009A0151" w:rsidRPr="001D69A1">
        <w:rPr>
          <w:rFonts w:eastAsiaTheme="minorHAnsi"/>
          <w:lang w:val="en-GB"/>
        </w:rPr>
        <w:t xml:space="preserve"> </w:t>
      </w:r>
      <w:r w:rsidRPr="001D69A1">
        <w:rPr>
          <w:rFonts w:eastAsiaTheme="minorHAnsi"/>
          <w:lang w:val="en-GB"/>
        </w:rPr>
        <w:t>secure event will have an https:// address</w:t>
      </w:r>
      <w:r w:rsidR="009A0151">
        <w:rPr>
          <w:rFonts w:eastAsiaTheme="minorHAnsi"/>
          <w:lang w:val="en-GB"/>
        </w:rPr>
        <w:t xml:space="preserve"> to avoid e.g. man-in-the-middle attacks</w:t>
      </w:r>
      <w:r w:rsidRPr="001D69A1">
        <w:rPr>
          <w:rFonts w:eastAsiaTheme="minorHAnsi"/>
          <w:lang w:val="en-GB"/>
        </w:rPr>
        <w:t>.</w:t>
      </w:r>
    </w:p>
    <w:p w14:paraId="0ACA51E3" w14:textId="43A46CE6" w:rsidR="009626B3" w:rsidRPr="001D69A1" w:rsidRDefault="009626B3" w:rsidP="009626B3">
      <w:pPr>
        <w:pStyle w:val="Heading1"/>
        <w:rPr>
          <w:lang w:bidi="ar-DZ"/>
        </w:rPr>
      </w:pPr>
      <w:bookmarkStart w:id="57" w:name="_Toc523536402"/>
      <w:bookmarkStart w:id="58" w:name="_Toc525150550"/>
      <w:r w:rsidRPr="001D69A1">
        <w:rPr>
          <w:lang w:bidi="ar-DZ"/>
        </w:rPr>
        <w:t>Encryption of audio stream</w:t>
      </w:r>
      <w:r w:rsidR="00717178">
        <w:rPr>
          <w:lang w:bidi="ar-DZ"/>
        </w:rPr>
        <w:t>s</w:t>
      </w:r>
      <w:r w:rsidRPr="001D69A1">
        <w:rPr>
          <w:lang w:bidi="ar-DZ"/>
        </w:rPr>
        <w:t xml:space="preserve"> </w:t>
      </w:r>
      <w:r w:rsidR="00717178">
        <w:rPr>
          <w:lang w:bidi="ar-DZ"/>
        </w:rPr>
        <w:t>from</w:t>
      </w:r>
      <w:r w:rsidRPr="001D69A1">
        <w:rPr>
          <w:lang w:bidi="ar-DZ"/>
        </w:rPr>
        <w:t xml:space="preserve"> </w:t>
      </w:r>
      <w:r w:rsidR="00717178">
        <w:rPr>
          <w:lang w:bidi="ar-DZ"/>
        </w:rPr>
        <w:t xml:space="preserve">the </w:t>
      </w:r>
      <w:r w:rsidRPr="001D69A1">
        <w:rPr>
          <w:lang w:bidi="ar-DZ"/>
        </w:rPr>
        <w:t>meeting place to the remote captioner</w:t>
      </w:r>
      <w:bookmarkEnd w:id="57"/>
      <w:bookmarkEnd w:id="58"/>
    </w:p>
    <w:p w14:paraId="0EB43521" w14:textId="0CDA708F" w:rsidR="009626B3" w:rsidRPr="001D69A1" w:rsidRDefault="009626B3" w:rsidP="009626B3">
      <w:pPr>
        <w:rPr>
          <w:lang w:val="en-GB" w:eastAsia="ja-JP" w:bidi="ar-DZ"/>
        </w:rPr>
      </w:pPr>
      <w:r w:rsidRPr="001D69A1">
        <w:rPr>
          <w:lang w:val="en-GB" w:eastAsia="ja-JP" w:bidi="ar-DZ"/>
        </w:rPr>
        <w:t>The audio streamed from the event to captioner needs to be protected.</w:t>
      </w:r>
    </w:p>
    <w:p w14:paraId="3266E74A" w14:textId="0F38CBE3" w:rsidR="009626B3" w:rsidRPr="001D69A1" w:rsidRDefault="009626B3" w:rsidP="009626B3">
      <w:pPr>
        <w:pStyle w:val="Heading1"/>
        <w:rPr>
          <w:lang w:bidi="ar-DZ"/>
        </w:rPr>
      </w:pPr>
      <w:bookmarkStart w:id="59" w:name="_Toc523536403"/>
      <w:bookmarkStart w:id="60" w:name="_Toc525150551"/>
      <w:r w:rsidRPr="001D69A1">
        <w:rPr>
          <w:lang w:bidi="ar-DZ"/>
        </w:rPr>
        <w:t xml:space="preserve">Quality of remote </w:t>
      </w:r>
      <w:proofErr w:type="spellStart"/>
      <w:r w:rsidRPr="001D69A1">
        <w:rPr>
          <w:lang w:bidi="ar-DZ"/>
        </w:rPr>
        <w:t>captioner's</w:t>
      </w:r>
      <w:proofErr w:type="spellEnd"/>
      <w:r w:rsidRPr="001D69A1">
        <w:rPr>
          <w:lang w:bidi="ar-DZ"/>
        </w:rPr>
        <w:t xml:space="preserve"> transcribed text</w:t>
      </w:r>
      <w:bookmarkEnd w:id="59"/>
      <w:bookmarkEnd w:id="60"/>
    </w:p>
    <w:p w14:paraId="30C3D37B" w14:textId="11AAD61C" w:rsidR="009626B3" w:rsidRPr="001D69A1" w:rsidRDefault="009626B3" w:rsidP="009626B3">
      <w:pPr>
        <w:rPr>
          <w:lang w:val="en-GB" w:eastAsia="ja-JP" w:bidi="ar-DZ"/>
        </w:rPr>
      </w:pPr>
      <w:r w:rsidRPr="001D69A1">
        <w:rPr>
          <w:lang w:val="en-GB" w:eastAsia="ja-JP" w:bidi="ar-DZ"/>
        </w:rPr>
        <w:t xml:space="preserve">The quality of remote captioning text can be </w:t>
      </w:r>
      <w:r w:rsidR="00717178">
        <w:rPr>
          <w:lang w:val="en-GB" w:eastAsia="ja-JP" w:bidi="ar-DZ"/>
        </w:rPr>
        <w:t>established</w:t>
      </w:r>
      <w:r w:rsidR="00717178" w:rsidRPr="001D69A1">
        <w:rPr>
          <w:lang w:val="en-GB" w:eastAsia="ja-JP" w:bidi="ar-DZ"/>
        </w:rPr>
        <w:t xml:space="preserve"> </w:t>
      </w:r>
      <w:r w:rsidRPr="001D69A1">
        <w:rPr>
          <w:lang w:val="en-GB" w:eastAsia="ja-JP" w:bidi="ar-DZ"/>
        </w:rPr>
        <w:t>by standardised test</w:t>
      </w:r>
      <w:r w:rsidR="00717178">
        <w:rPr>
          <w:lang w:val="en-GB" w:eastAsia="ja-JP" w:bidi="ar-DZ"/>
        </w:rPr>
        <w:t>s. For the English language,</w:t>
      </w:r>
      <w:r w:rsidRPr="001D69A1">
        <w:rPr>
          <w:lang w:val="en-GB" w:eastAsia="ja-JP" w:bidi="ar-DZ"/>
        </w:rPr>
        <w:t xml:space="preserve"> </w:t>
      </w:r>
      <w:r w:rsidR="00717178">
        <w:rPr>
          <w:lang w:val="en-GB" w:eastAsia="ja-JP" w:bidi="ar-DZ"/>
        </w:rPr>
        <w:t xml:space="preserve">tests </w:t>
      </w:r>
      <w:r w:rsidRPr="001D69A1">
        <w:rPr>
          <w:lang w:val="en-GB" w:eastAsia="ja-JP" w:bidi="ar-DZ"/>
        </w:rPr>
        <w:t>used to provide certified qualifications for court reporters described in [NCRA]</w:t>
      </w:r>
      <w:r w:rsidR="00717178">
        <w:rPr>
          <w:lang w:val="en-GB" w:eastAsia="ja-JP" w:bidi="ar-DZ"/>
        </w:rPr>
        <w:t xml:space="preserve"> can be used. </w:t>
      </w:r>
      <w:r w:rsidR="00717178" w:rsidRPr="001D69A1">
        <w:rPr>
          <w:lang w:val="en-GB" w:eastAsia="ja-JP" w:bidi="ar-DZ"/>
        </w:rPr>
        <w:t>[</w:t>
      </w:r>
      <w:proofErr w:type="spellStart"/>
      <w:r w:rsidR="00717178" w:rsidRPr="001D69A1">
        <w:rPr>
          <w:lang w:val="en-GB" w:eastAsia="ja-JP" w:bidi="ar-DZ"/>
        </w:rPr>
        <w:t>Noffz</w:t>
      </w:r>
      <w:proofErr w:type="spellEnd"/>
      <w:r w:rsidR="00717178" w:rsidRPr="001D69A1">
        <w:rPr>
          <w:lang w:val="en-GB" w:eastAsia="ja-JP" w:bidi="ar-DZ"/>
        </w:rPr>
        <w:t>]</w:t>
      </w:r>
      <w:r w:rsidR="00717178">
        <w:rPr>
          <w:lang w:val="en-GB" w:eastAsia="ja-JP" w:bidi="ar-DZ"/>
        </w:rPr>
        <w:t xml:space="preserve"> describes adaptations that can be made for </w:t>
      </w:r>
      <w:r w:rsidRPr="001D69A1">
        <w:rPr>
          <w:lang w:val="en-GB" w:eastAsia="ja-JP" w:bidi="ar-DZ"/>
        </w:rPr>
        <w:t xml:space="preserve">other European languages which </w:t>
      </w:r>
      <w:r w:rsidR="00717178">
        <w:rPr>
          <w:lang w:val="en-GB" w:eastAsia="ja-JP" w:bidi="ar-DZ"/>
        </w:rPr>
        <w:t xml:space="preserve">have </w:t>
      </w:r>
      <w:r w:rsidRPr="001D69A1">
        <w:rPr>
          <w:lang w:val="en-GB" w:eastAsia="ja-JP" w:bidi="ar-DZ"/>
        </w:rPr>
        <w:t xml:space="preserve">varied </w:t>
      </w:r>
      <w:r w:rsidR="00717178">
        <w:rPr>
          <w:lang w:val="en-GB" w:eastAsia="ja-JP" w:bidi="ar-DZ"/>
        </w:rPr>
        <w:t xml:space="preserve">level of captioning </w:t>
      </w:r>
      <w:r w:rsidRPr="001D69A1">
        <w:rPr>
          <w:lang w:val="en-GB" w:eastAsia="ja-JP" w:bidi="ar-DZ"/>
        </w:rPr>
        <w:t xml:space="preserve">service development. </w:t>
      </w:r>
      <w:r w:rsidR="00717178">
        <w:rPr>
          <w:lang w:val="en-GB" w:eastAsia="ja-JP" w:bidi="ar-DZ"/>
        </w:rPr>
        <w:t>Additionally, c</w:t>
      </w:r>
      <w:r w:rsidRPr="001D69A1">
        <w:rPr>
          <w:lang w:val="en-GB" w:eastAsia="ja-JP" w:bidi="ar-DZ"/>
        </w:rPr>
        <w:t>aptioners are able to measure text output with their software</w:t>
      </w:r>
      <w:r w:rsidR="00717178">
        <w:rPr>
          <w:lang w:val="en-GB" w:eastAsia="ja-JP" w:bidi="ar-DZ"/>
        </w:rPr>
        <w:t>,</w:t>
      </w:r>
      <w:r w:rsidRPr="001D69A1">
        <w:rPr>
          <w:lang w:val="en-GB" w:eastAsia="ja-JP" w:bidi="ar-DZ"/>
        </w:rPr>
        <w:t xml:space="preserve"> and clients can use </w:t>
      </w:r>
      <w:r w:rsidR="005168F0" w:rsidRPr="001D69A1">
        <w:rPr>
          <w:lang w:val="en-GB" w:eastAsia="ja-JP" w:bidi="ar-DZ"/>
        </w:rPr>
        <w:t xml:space="preserve">the </w:t>
      </w:r>
      <w:r w:rsidRPr="001D69A1">
        <w:rPr>
          <w:lang w:val="en-GB" w:eastAsia="ja-JP" w:bidi="ar-DZ"/>
        </w:rPr>
        <w:t xml:space="preserve">NER Model </w:t>
      </w:r>
      <w:r w:rsidR="005168F0" w:rsidRPr="001D69A1">
        <w:rPr>
          <w:lang w:val="en-GB" w:eastAsia="ja-JP" w:bidi="ar-DZ"/>
        </w:rPr>
        <w:t xml:space="preserve">described in </w:t>
      </w:r>
      <w:r w:rsidRPr="001D69A1">
        <w:rPr>
          <w:lang w:val="en-GB" w:eastAsia="ja-JP" w:bidi="ar-DZ"/>
        </w:rPr>
        <w:t xml:space="preserve">[Romero-Fresco] to measure both captioning speed and quality. See </w:t>
      </w:r>
      <w:r w:rsidR="00BE78D8">
        <w:rPr>
          <w:lang w:val="en-GB" w:eastAsia="ja-JP" w:bidi="ar-DZ"/>
        </w:rPr>
        <w:t xml:space="preserve">examples of </w:t>
      </w:r>
      <w:r w:rsidR="00717178">
        <w:rPr>
          <w:lang w:val="en-GB" w:eastAsia="ja-JP" w:bidi="ar-DZ"/>
        </w:rPr>
        <w:t xml:space="preserve">key performance </w:t>
      </w:r>
      <w:r w:rsidRPr="001D69A1">
        <w:rPr>
          <w:lang w:val="en-GB" w:eastAsia="ja-JP" w:bidi="ar-DZ"/>
        </w:rPr>
        <w:t xml:space="preserve">indicators </w:t>
      </w:r>
      <w:r w:rsidR="00717178">
        <w:rPr>
          <w:lang w:val="en-GB" w:eastAsia="ja-JP" w:bidi="ar-DZ"/>
        </w:rPr>
        <w:t xml:space="preserve">(KPIs) </w:t>
      </w:r>
      <w:r w:rsidRPr="001D69A1">
        <w:rPr>
          <w:lang w:val="en-GB" w:eastAsia="ja-JP" w:bidi="ar-DZ"/>
        </w:rPr>
        <w:t>in Annex A.</w:t>
      </w:r>
    </w:p>
    <w:p w14:paraId="6394E81A" w14:textId="4D03F079" w:rsidR="009626B3" w:rsidRPr="001D69A1" w:rsidRDefault="009626B3" w:rsidP="009626B3">
      <w:pPr>
        <w:rPr>
          <w:lang w:val="en-GB" w:eastAsia="ja-JP" w:bidi="ar-DZ"/>
        </w:rPr>
      </w:pPr>
      <w:r w:rsidRPr="001D69A1">
        <w:rPr>
          <w:lang w:val="en-GB" w:eastAsia="ja-JP" w:bidi="ar-DZ"/>
        </w:rPr>
        <w:t>For persons with visual difficulties and some deaf</w:t>
      </w:r>
      <w:r w:rsidR="005168F0" w:rsidRPr="001D69A1">
        <w:rPr>
          <w:lang w:val="en-GB" w:eastAsia="ja-JP" w:bidi="ar-DZ"/>
        </w:rPr>
        <w:t>-</w:t>
      </w:r>
      <w:r w:rsidRPr="001D69A1">
        <w:rPr>
          <w:lang w:val="en-GB" w:eastAsia="ja-JP" w:bidi="ar-DZ"/>
        </w:rPr>
        <w:t>blind persons, tablets or separate monitor may need to be provided by the organisers at the venue to allow them to adjust font size to their needs.</w:t>
      </w:r>
    </w:p>
    <w:p w14:paraId="62992627" w14:textId="2B2D3996" w:rsidR="009626B3" w:rsidRPr="001D69A1" w:rsidRDefault="009626B3" w:rsidP="009626B3">
      <w:pPr>
        <w:rPr>
          <w:lang w:val="en-GB" w:eastAsia="ja-JP" w:bidi="ar-DZ"/>
        </w:rPr>
      </w:pPr>
      <w:r w:rsidRPr="001D69A1">
        <w:rPr>
          <w:lang w:val="en-GB" w:eastAsia="ja-JP" w:bidi="ar-DZ"/>
        </w:rPr>
        <w:t xml:space="preserve">To aid organisers and remote captioners in achieving desirable </w:t>
      </w:r>
      <w:r w:rsidR="00F9179E">
        <w:rPr>
          <w:lang w:val="en-GB" w:eastAsia="ja-JP" w:bidi="ar-DZ"/>
        </w:rPr>
        <w:t>levels of service</w:t>
      </w:r>
      <w:r w:rsidR="00124218">
        <w:rPr>
          <w:lang w:val="en-GB" w:eastAsia="ja-JP" w:bidi="ar-DZ"/>
        </w:rPr>
        <w:t>,</w:t>
      </w:r>
      <w:r w:rsidRPr="001D69A1">
        <w:rPr>
          <w:lang w:val="en-GB" w:eastAsia="ja-JP" w:bidi="ar-DZ"/>
        </w:rPr>
        <w:t xml:space="preserve"> the following steps need to be taken:</w:t>
      </w:r>
    </w:p>
    <w:p w14:paraId="285997E9" w14:textId="71B94953" w:rsidR="009626B3" w:rsidRPr="001D69A1" w:rsidRDefault="005E37FB" w:rsidP="00124218">
      <w:pPr>
        <w:numPr>
          <w:ilvl w:val="0"/>
          <w:numId w:val="51"/>
        </w:numPr>
        <w:overflowPunct w:val="0"/>
        <w:autoSpaceDE w:val="0"/>
        <w:autoSpaceDN w:val="0"/>
        <w:adjustRightInd w:val="0"/>
        <w:ind w:left="567" w:hanging="567"/>
        <w:textAlignment w:val="baseline"/>
        <w:rPr>
          <w:lang w:val="en-GB" w:eastAsia="ja-JP" w:bidi="ar-DZ"/>
        </w:rPr>
      </w:pPr>
      <w:r>
        <w:rPr>
          <w:lang w:val="en-GB" w:eastAsia="ja-JP" w:bidi="ar-DZ"/>
        </w:rPr>
        <w:t xml:space="preserve">Use of qualified reporters: whether </w:t>
      </w:r>
      <w:r w:rsidR="009626B3" w:rsidRPr="001D69A1">
        <w:rPr>
          <w:lang w:val="en-GB" w:eastAsia="ja-JP" w:bidi="ar-DZ"/>
        </w:rPr>
        <w:t>booking directly with captioners or with agencies,</w:t>
      </w:r>
      <w:r w:rsidR="00124218">
        <w:rPr>
          <w:lang w:val="en-GB" w:eastAsia="ja-JP" w:bidi="ar-DZ"/>
        </w:rPr>
        <w:t xml:space="preserve"> </w:t>
      </w:r>
      <w:r w:rsidR="006407EF">
        <w:rPr>
          <w:lang w:val="en-GB" w:eastAsia="ja-JP" w:bidi="ar-DZ"/>
        </w:rPr>
        <w:t>captioners</w:t>
      </w:r>
      <w:r>
        <w:rPr>
          <w:lang w:val="en-GB" w:eastAsia="ja-JP" w:bidi="ar-DZ"/>
        </w:rPr>
        <w:t xml:space="preserve"> should be </w:t>
      </w:r>
      <w:r w:rsidR="009626B3" w:rsidRPr="001D69A1">
        <w:rPr>
          <w:lang w:val="en-GB" w:eastAsia="ja-JP" w:bidi="ar-DZ"/>
        </w:rPr>
        <w:t>qualified</w:t>
      </w:r>
      <w:r>
        <w:rPr>
          <w:lang w:val="en-GB" w:eastAsia="ja-JP" w:bidi="ar-DZ"/>
        </w:rPr>
        <w:t xml:space="preserve"> and (if applicable)</w:t>
      </w:r>
      <w:r w:rsidR="009626B3" w:rsidRPr="001D69A1">
        <w:rPr>
          <w:lang w:val="en-GB" w:eastAsia="ja-JP" w:bidi="ar-DZ"/>
        </w:rPr>
        <w:t xml:space="preserve"> registered.</w:t>
      </w:r>
    </w:p>
    <w:p w14:paraId="63E1DAFB" w14:textId="77777777" w:rsidR="005E37FB" w:rsidRDefault="005E37FB" w:rsidP="00124218">
      <w:pPr>
        <w:numPr>
          <w:ilvl w:val="0"/>
          <w:numId w:val="51"/>
        </w:numPr>
        <w:overflowPunct w:val="0"/>
        <w:autoSpaceDE w:val="0"/>
        <w:autoSpaceDN w:val="0"/>
        <w:adjustRightInd w:val="0"/>
        <w:ind w:left="567" w:hanging="567"/>
        <w:textAlignment w:val="baseline"/>
        <w:rPr>
          <w:lang w:val="en-GB" w:eastAsia="ja-JP" w:bidi="ar-DZ"/>
        </w:rPr>
      </w:pPr>
      <w:r>
        <w:rPr>
          <w:lang w:val="en-GB" w:eastAsia="ja-JP" w:bidi="ar-DZ"/>
        </w:rPr>
        <w:t xml:space="preserve">Identifying speakers: </w:t>
      </w:r>
    </w:p>
    <w:p w14:paraId="10259526" w14:textId="0B53D01D" w:rsidR="009626B3" w:rsidRPr="001D69A1" w:rsidRDefault="00482270" w:rsidP="00D2451E">
      <w:pPr>
        <w:numPr>
          <w:ilvl w:val="1"/>
          <w:numId w:val="51"/>
        </w:numPr>
        <w:overflowPunct w:val="0"/>
        <w:autoSpaceDE w:val="0"/>
        <w:autoSpaceDN w:val="0"/>
        <w:adjustRightInd w:val="0"/>
        <w:ind w:left="1134" w:hanging="567"/>
        <w:textAlignment w:val="baseline"/>
        <w:rPr>
          <w:lang w:val="en-GB" w:eastAsia="ja-JP" w:bidi="ar-DZ"/>
        </w:rPr>
      </w:pPr>
      <w:r>
        <w:rPr>
          <w:lang w:val="en-GB" w:eastAsia="ja-JP" w:bidi="ar-DZ"/>
        </w:rPr>
        <w:t>P</w:t>
      </w:r>
      <w:r w:rsidR="009626B3" w:rsidRPr="001D69A1">
        <w:rPr>
          <w:lang w:val="en-GB" w:eastAsia="ja-JP" w:bidi="ar-DZ"/>
        </w:rPr>
        <w:t xml:space="preserve">rovide </w:t>
      </w:r>
      <w:r w:rsidR="00536732" w:rsidRPr="001D69A1">
        <w:rPr>
          <w:lang w:val="en-GB" w:eastAsia="ja-JP" w:bidi="ar-DZ"/>
        </w:rPr>
        <w:t xml:space="preserve">the </w:t>
      </w:r>
      <w:r w:rsidR="009626B3" w:rsidRPr="001D69A1">
        <w:rPr>
          <w:lang w:val="en-GB" w:eastAsia="ja-JP" w:bidi="ar-DZ"/>
        </w:rPr>
        <w:t>captioner</w:t>
      </w:r>
      <w:r w:rsidR="00536732" w:rsidRPr="001D69A1">
        <w:rPr>
          <w:lang w:val="en-GB" w:eastAsia="ja-JP" w:bidi="ar-DZ"/>
        </w:rPr>
        <w:t>s</w:t>
      </w:r>
      <w:r w:rsidR="009626B3" w:rsidRPr="001D69A1">
        <w:rPr>
          <w:lang w:val="en-GB" w:eastAsia="ja-JP" w:bidi="ar-DZ"/>
        </w:rPr>
        <w:t xml:space="preserve"> with names of participants well in advance if possible.</w:t>
      </w:r>
    </w:p>
    <w:p w14:paraId="2BD71F52" w14:textId="2466DD7B" w:rsidR="00F9179E" w:rsidRPr="001D69A1" w:rsidRDefault="00F9179E" w:rsidP="00D2451E">
      <w:pPr>
        <w:numPr>
          <w:ilvl w:val="1"/>
          <w:numId w:val="51"/>
        </w:numPr>
        <w:overflowPunct w:val="0"/>
        <w:autoSpaceDE w:val="0"/>
        <w:autoSpaceDN w:val="0"/>
        <w:adjustRightInd w:val="0"/>
        <w:ind w:left="1134" w:hanging="567"/>
        <w:textAlignment w:val="baseline"/>
        <w:rPr>
          <w:lang w:val="en-GB" w:eastAsia="ja-JP" w:bidi="ar-DZ"/>
        </w:rPr>
      </w:pPr>
      <w:r>
        <w:rPr>
          <w:lang w:val="en-GB" w:eastAsia="ja-JP" w:bidi="ar-DZ"/>
        </w:rPr>
        <w:t xml:space="preserve">During the event, </w:t>
      </w:r>
      <w:r w:rsidRPr="001D69A1">
        <w:rPr>
          <w:lang w:val="en-GB" w:eastAsia="ja-JP" w:bidi="ar-DZ"/>
        </w:rPr>
        <w:t>all speakers should be introducing themselves (e.g. Mr Smith) each time before speaking to enable the captioners to identify speaker name.</w:t>
      </w:r>
    </w:p>
    <w:p w14:paraId="0CD77B92" w14:textId="3CCE0310" w:rsidR="009626B3" w:rsidRPr="001D69A1" w:rsidRDefault="005E37FB" w:rsidP="00124218">
      <w:pPr>
        <w:numPr>
          <w:ilvl w:val="0"/>
          <w:numId w:val="51"/>
        </w:numPr>
        <w:overflowPunct w:val="0"/>
        <w:autoSpaceDE w:val="0"/>
        <w:autoSpaceDN w:val="0"/>
        <w:adjustRightInd w:val="0"/>
        <w:ind w:left="567" w:hanging="567"/>
        <w:textAlignment w:val="baseline"/>
        <w:rPr>
          <w:lang w:val="en-GB" w:eastAsia="ja-JP" w:bidi="ar-DZ"/>
        </w:rPr>
      </w:pPr>
      <w:r>
        <w:rPr>
          <w:lang w:val="en-GB" w:eastAsia="ja-JP" w:bidi="ar-DZ"/>
        </w:rPr>
        <w:t xml:space="preserve">Documentation: </w:t>
      </w:r>
      <w:r w:rsidR="009626B3" w:rsidRPr="001D69A1">
        <w:rPr>
          <w:lang w:val="en-GB" w:eastAsia="ja-JP" w:bidi="ar-DZ"/>
        </w:rPr>
        <w:t xml:space="preserve">advance provision of the meeting agenda and if possible copies of presentations and any relevant information to </w:t>
      </w:r>
      <w:r w:rsidR="00536732" w:rsidRPr="001D69A1">
        <w:rPr>
          <w:lang w:val="en-GB" w:eastAsia="ja-JP" w:bidi="ar-DZ"/>
        </w:rPr>
        <w:t xml:space="preserve">the </w:t>
      </w:r>
      <w:r w:rsidR="009626B3" w:rsidRPr="001D69A1">
        <w:rPr>
          <w:lang w:val="en-GB" w:eastAsia="ja-JP" w:bidi="ar-DZ"/>
        </w:rPr>
        <w:t>captioner</w:t>
      </w:r>
      <w:r w:rsidR="00536732" w:rsidRPr="001D69A1">
        <w:rPr>
          <w:lang w:val="en-GB" w:eastAsia="ja-JP" w:bidi="ar-DZ"/>
        </w:rPr>
        <w:t>s</w:t>
      </w:r>
      <w:r w:rsidR="009626B3" w:rsidRPr="001D69A1">
        <w:rPr>
          <w:lang w:val="en-GB" w:eastAsia="ja-JP" w:bidi="ar-DZ"/>
        </w:rPr>
        <w:t>.</w:t>
      </w:r>
    </w:p>
    <w:p w14:paraId="41AC3C52" w14:textId="4D48C9D6" w:rsidR="009626B3" w:rsidRPr="001D69A1" w:rsidRDefault="005E37FB" w:rsidP="00124218">
      <w:pPr>
        <w:numPr>
          <w:ilvl w:val="0"/>
          <w:numId w:val="51"/>
        </w:numPr>
        <w:overflowPunct w:val="0"/>
        <w:autoSpaceDE w:val="0"/>
        <w:autoSpaceDN w:val="0"/>
        <w:adjustRightInd w:val="0"/>
        <w:ind w:left="567" w:hanging="567"/>
        <w:textAlignment w:val="baseline"/>
        <w:rPr>
          <w:lang w:val="en-GB" w:eastAsia="ja-JP" w:bidi="ar-DZ"/>
        </w:rPr>
      </w:pPr>
      <w:r>
        <w:rPr>
          <w:lang w:val="en-GB" w:eastAsia="ja-JP" w:bidi="ar-DZ"/>
        </w:rPr>
        <w:t xml:space="preserve">Audio </w:t>
      </w:r>
      <w:r w:rsidR="00F9179E">
        <w:rPr>
          <w:lang w:val="en-GB" w:eastAsia="ja-JP" w:bidi="ar-DZ"/>
        </w:rPr>
        <w:t xml:space="preserve">clarity: </w:t>
      </w:r>
      <w:r w:rsidR="009626B3" w:rsidRPr="001D69A1">
        <w:rPr>
          <w:lang w:val="en-GB" w:eastAsia="ja-JP" w:bidi="ar-DZ"/>
        </w:rPr>
        <w:t>all speakers must speak directly to the microphones</w:t>
      </w:r>
      <w:r w:rsidR="00F9179E">
        <w:rPr>
          <w:lang w:val="en-GB" w:eastAsia="ja-JP" w:bidi="ar-DZ"/>
        </w:rPr>
        <w:t>. I</w:t>
      </w:r>
      <w:r w:rsidR="009626B3" w:rsidRPr="001D69A1">
        <w:rPr>
          <w:lang w:val="en-GB" w:eastAsia="ja-JP" w:bidi="ar-DZ"/>
        </w:rPr>
        <w:t xml:space="preserve">f </w:t>
      </w:r>
      <w:r w:rsidR="00536732" w:rsidRPr="001D69A1">
        <w:rPr>
          <w:lang w:val="en-GB" w:eastAsia="ja-JP" w:bidi="ar-DZ"/>
        </w:rPr>
        <w:t xml:space="preserve">the </w:t>
      </w:r>
      <w:r w:rsidR="009626B3" w:rsidRPr="001D69A1">
        <w:rPr>
          <w:lang w:val="en-GB" w:eastAsia="ja-JP" w:bidi="ar-DZ"/>
        </w:rPr>
        <w:t>captioner</w:t>
      </w:r>
      <w:r w:rsidR="00536732" w:rsidRPr="001D69A1">
        <w:rPr>
          <w:lang w:val="en-GB" w:eastAsia="ja-JP" w:bidi="ar-DZ"/>
        </w:rPr>
        <w:t>s</w:t>
      </w:r>
      <w:r w:rsidR="009626B3" w:rsidRPr="001D69A1">
        <w:rPr>
          <w:lang w:val="en-GB" w:eastAsia="ja-JP" w:bidi="ar-DZ"/>
        </w:rPr>
        <w:t xml:space="preserve"> cannot hear</w:t>
      </w:r>
      <w:r w:rsidR="00F9179E">
        <w:rPr>
          <w:lang w:val="en-GB" w:eastAsia="ja-JP" w:bidi="ar-DZ"/>
        </w:rPr>
        <w:t>,</w:t>
      </w:r>
      <w:r w:rsidR="009626B3" w:rsidRPr="001D69A1">
        <w:rPr>
          <w:lang w:val="en-GB" w:eastAsia="ja-JP" w:bidi="ar-DZ"/>
        </w:rPr>
        <w:t xml:space="preserve"> (inaudible) will be typed.</w:t>
      </w:r>
    </w:p>
    <w:p w14:paraId="2D024E03" w14:textId="726418B1" w:rsidR="009626B3" w:rsidRPr="001D69A1" w:rsidRDefault="00F9179E" w:rsidP="00124218">
      <w:pPr>
        <w:numPr>
          <w:ilvl w:val="0"/>
          <w:numId w:val="51"/>
        </w:numPr>
        <w:overflowPunct w:val="0"/>
        <w:autoSpaceDE w:val="0"/>
        <w:autoSpaceDN w:val="0"/>
        <w:adjustRightInd w:val="0"/>
        <w:ind w:left="567" w:hanging="567"/>
        <w:textAlignment w:val="baseline"/>
        <w:rPr>
          <w:lang w:val="en-GB" w:eastAsia="ja-JP" w:bidi="ar-DZ"/>
        </w:rPr>
      </w:pPr>
      <w:r>
        <w:rPr>
          <w:lang w:val="en-GB" w:eastAsia="ja-JP" w:bidi="ar-DZ"/>
        </w:rPr>
        <w:t>Q</w:t>
      </w:r>
      <w:r w:rsidR="009626B3" w:rsidRPr="001D69A1">
        <w:rPr>
          <w:lang w:val="en-GB" w:eastAsia="ja-JP" w:bidi="ar-DZ"/>
        </w:rPr>
        <w:t>uality of audio</w:t>
      </w:r>
      <w:r>
        <w:rPr>
          <w:lang w:val="en-GB" w:eastAsia="ja-JP" w:bidi="ar-DZ"/>
        </w:rPr>
        <w:t>:</w:t>
      </w:r>
      <w:r w:rsidR="009626B3" w:rsidRPr="001D69A1">
        <w:rPr>
          <w:lang w:val="en-GB" w:eastAsia="ja-JP" w:bidi="ar-DZ"/>
        </w:rPr>
        <w:t xml:space="preserve"> </w:t>
      </w:r>
      <w:r>
        <w:rPr>
          <w:lang w:val="en-GB" w:eastAsia="ja-JP" w:bidi="ar-DZ"/>
        </w:rPr>
        <w:t>I</w:t>
      </w:r>
      <w:r w:rsidR="009626B3" w:rsidRPr="001D69A1">
        <w:rPr>
          <w:lang w:val="en-GB" w:eastAsia="ja-JP" w:bidi="ar-DZ"/>
        </w:rPr>
        <w:t>nternet connection needs to be controlled by designated staff at the meeting venue</w:t>
      </w:r>
      <w:r w:rsidR="00536732" w:rsidRPr="001D69A1">
        <w:rPr>
          <w:lang w:val="en-GB" w:eastAsia="ja-JP" w:bidi="ar-DZ"/>
        </w:rPr>
        <w:t>,</w:t>
      </w:r>
      <w:r w:rsidR="009626B3" w:rsidRPr="001D69A1">
        <w:rPr>
          <w:lang w:val="en-GB" w:eastAsia="ja-JP" w:bidi="ar-DZ"/>
        </w:rPr>
        <w:t xml:space="preserve"> and organisers must ensure their equipment is </w:t>
      </w:r>
      <w:r>
        <w:rPr>
          <w:lang w:val="en-GB" w:eastAsia="ja-JP" w:bidi="ar-DZ"/>
        </w:rPr>
        <w:t>in</w:t>
      </w:r>
      <w:r w:rsidR="009626B3" w:rsidRPr="001D69A1">
        <w:rPr>
          <w:lang w:val="en-GB" w:eastAsia="ja-JP" w:bidi="ar-DZ"/>
        </w:rPr>
        <w:t xml:space="preserve"> working order.</w:t>
      </w:r>
    </w:p>
    <w:p w14:paraId="4C7799B6" w14:textId="51F6BDAB" w:rsidR="009626B3" w:rsidRPr="001D69A1" w:rsidRDefault="009626B3" w:rsidP="009626B3">
      <w:pPr>
        <w:pStyle w:val="Heading1"/>
        <w:rPr>
          <w:lang w:bidi="ar-DZ"/>
        </w:rPr>
      </w:pPr>
      <w:bookmarkStart w:id="61" w:name="_Toc523536404"/>
      <w:bookmarkStart w:id="62" w:name="_Toc525150552"/>
      <w:r w:rsidRPr="001D69A1">
        <w:rPr>
          <w:lang w:bidi="ar-DZ"/>
        </w:rPr>
        <w:t>R</w:t>
      </w:r>
      <w:r w:rsidR="006407EF">
        <w:rPr>
          <w:lang w:bidi="ar-DZ"/>
        </w:rPr>
        <w:t xml:space="preserve">emote captioning services </w:t>
      </w:r>
      <w:r w:rsidRPr="001D69A1">
        <w:rPr>
          <w:lang w:bidi="ar-DZ"/>
        </w:rPr>
        <w:t xml:space="preserve">for </w:t>
      </w:r>
      <w:r w:rsidR="006407EF" w:rsidRPr="001D69A1">
        <w:rPr>
          <w:lang w:bidi="ar-DZ"/>
        </w:rPr>
        <w:t>meetings</w:t>
      </w:r>
      <w:bookmarkEnd w:id="61"/>
      <w:bookmarkEnd w:id="62"/>
    </w:p>
    <w:p w14:paraId="2350C60B" w14:textId="579868B2" w:rsidR="009626B3" w:rsidRDefault="009626B3" w:rsidP="00515BB3">
      <w:pPr>
        <w:rPr>
          <w:rFonts w:eastAsiaTheme="minorHAnsi"/>
          <w:lang w:val="en-GB"/>
        </w:rPr>
      </w:pPr>
      <w:r w:rsidRPr="001D69A1">
        <w:rPr>
          <w:rFonts w:eastAsiaTheme="minorHAnsi"/>
          <w:lang w:val="en-GB"/>
        </w:rPr>
        <w:t>See [ITU-T FSTP-ACC-</w:t>
      </w:r>
      <w:proofErr w:type="spellStart"/>
      <w:r w:rsidRPr="001D69A1">
        <w:rPr>
          <w:rFonts w:eastAsiaTheme="minorHAnsi"/>
          <w:lang w:val="en-GB"/>
        </w:rPr>
        <w:t>RemPart</w:t>
      </w:r>
      <w:proofErr w:type="spellEnd"/>
      <w:r w:rsidRPr="001D69A1">
        <w:rPr>
          <w:rFonts w:eastAsiaTheme="minorHAnsi"/>
          <w:lang w:val="en-GB"/>
        </w:rPr>
        <w:t>] and [ITU-T FSTP-AM].</w:t>
      </w:r>
    </w:p>
    <w:p w14:paraId="0CF56104" w14:textId="77777777" w:rsidR="00F9179E" w:rsidRPr="001D69A1" w:rsidRDefault="00F9179E" w:rsidP="00515BB3">
      <w:pPr>
        <w:rPr>
          <w:rFonts w:eastAsiaTheme="minorHAnsi"/>
          <w:lang w:val="en-GB"/>
        </w:rPr>
      </w:pPr>
    </w:p>
    <w:p w14:paraId="6CCA4F30" w14:textId="77777777" w:rsidR="009626B3" w:rsidRPr="00F9179E" w:rsidRDefault="009626B3" w:rsidP="00F9179E">
      <w:r w:rsidRPr="001D69A1">
        <w:rPr>
          <w:rFonts w:eastAsiaTheme="minorHAnsi"/>
          <w:lang w:val="en-GB"/>
        </w:rPr>
        <w:br w:type="page"/>
      </w:r>
    </w:p>
    <w:p w14:paraId="284CD14F" w14:textId="7310ADF1" w:rsidR="002D41EB" w:rsidRPr="001D69A1" w:rsidRDefault="002D41EB" w:rsidP="0029185B">
      <w:pPr>
        <w:pStyle w:val="AnnexNotitle"/>
        <w:rPr>
          <w:lang w:bidi="ar-DZ"/>
        </w:rPr>
      </w:pPr>
      <w:bookmarkStart w:id="63" w:name="_Toc525150553"/>
      <w:r w:rsidRPr="001D69A1">
        <w:rPr>
          <w:lang w:bidi="ar-DZ"/>
        </w:rPr>
        <w:lastRenderedPageBreak/>
        <w:t>Annex</w:t>
      </w:r>
      <w:r w:rsidR="002B0E11" w:rsidRPr="001D69A1">
        <w:rPr>
          <w:lang w:bidi="ar-DZ"/>
        </w:rPr>
        <w:t xml:space="preserve"> A</w:t>
      </w:r>
      <w:r w:rsidR="008F0152">
        <w:rPr>
          <w:lang w:bidi="ar-DZ"/>
        </w:rPr>
        <w:br/>
      </w:r>
      <w:r w:rsidRPr="001D69A1">
        <w:rPr>
          <w:lang w:bidi="ar-DZ"/>
        </w:rPr>
        <w:br/>
      </w:r>
      <w:r w:rsidR="00592137" w:rsidRPr="001D69A1">
        <w:rPr>
          <w:lang w:bidi="ar-DZ"/>
        </w:rPr>
        <w:t>Examples of minimum requirements for quality of transcribed text session</w:t>
      </w:r>
      <w:bookmarkEnd w:id="63"/>
    </w:p>
    <w:p w14:paraId="26ABE245" w14:textId="0514433A" w:rsidR="00592137" w:rsidRPr="001D69A1" w:rsidRDefault="00592137" w:rsidP="00592137">
      <w:pPr>
        <w:rPr>
          <w:lang w:val="en-GB"/>
        </w:rPr>
      </w:pPr>
      <w:r w:rsidRPr="001D69A1">
        <w:rPr>
          <w:lang w:val="en-GB"/>
        </w:rPr>
        <w:t xml:space="preserve">This </w:t>
      </w:r>
      <w:r w:rsidR="00F610EF">
        <w:rPr>
          <w:lang w:val="en-GB"/>
        </w:rPr>
        <w:t>annex</w:t>
      </w:r>
      <w:r w:rsidR="00F610EF" w:rsidRPr="001D69A1">
        <w:rPr>
          <w:lang w:val="en-GB"/>
        </w:rPr>
        <w:t xml:space="preserve"> </w:t>
      </w:r>
      <w:r w:rsidRPr="001D69A1">
        <w:rPr>
          <w:lang w:val="en-GB"/>
        </w:rPr>
        <w:t xml:space="preserve">gives elements for consideration as minimum requirements based on </w:t>
      </w:r>
      <w:r w:rsidR="00536732" w:rsidRPr="001D69A1">
        <w:rPr>
          <w:lang w:val="en-GB"/>
        </w:rPr>
        <w:t xml:space="preserve">the </w:t>
      </w:r>
      <w:r w:rsidRPr="001D69A1">
        <w:rPr>
          <w:lang w:val="en-GB"/>
        </w:rPr>
        <w:t>NER Model</w:t>
      </w:r>
      <w:r w:rsidR="00536732" w:rsidRPr="001D69A1">
        <w:rPr>
          <w:lang w:val="en-GB"/>
        </w:rPr>
        <w:t xml:space="preserve"> </w:t>
      </w:r>
      <w:r w:rsidR="00536732" w:rsidRPr="001D69A1">
        <w:rPr>
          <w:lang w:val="en-GB" w:eastAsia="ja-JP" w:bidi="ar-DZ"/>
        </w:rPr>
        <w:t>described in [Romero-Fresco]</w:t>
      </w:r>
      <w:r w:rsidRPr="001D69A1">
        <w:rPr>
          <w:lang w:val="en-GB"/>
        </w:rPr>
        <w:t>. More detailed requirements are for future study</w:t>
      </w:r>
      <w:r w:rsidR="00536732" w:rsidRPr="001D69A1">
        <w:rPr>
          <w:lang w:val="en-GB"/>
        </w:rPr>
        <w:t>.</w:t>
      </w:r>
    </w:p>
    <w:p w14:paraId="2B14285D" w14:textId="0F77AC04" w:rsidR="00592137" w:rsidRPr="001D69A1" w:rsidRDefault="00653FB4" w:rsidP="00F610EF">
      <w:pPr>
        <w:numPr>
          <w:ilvl w:val="0"/>
          <w:numId w:val="53"/>
        </w:numPr>
        <w:overflowPunct w:val="0"/>
        <w:autoSpaceDE w:val="0"/>
        <w:autoSpaceDN w:val="0"/>
        <w:adjustRightInd w:val="0"/>
        <w:ind w:left="567" w:hanging="567"/>
        <w:textAlignment w:val="baseline"/>
        <w:rPr>
          <w:lang w:val="en-GB"/>
        </w:rPr>
      </w:pPr>
      <w:r>
        <w:rPr>
          <w:lang w:val="en-GB"/>
        </w:rPr>
        <w:t>T</w:t>
      </w:r>
      <w:r w:rsidR="00592137" w:rsidRPr="001D69A1">
        <w:rPr>
          <w:lang w:val="en-GB"/>
        </w:rPr>
        <w:t xml:space="preserve">imely and accurate with maximum 3 seconds delay dependent on the </w:t>
      </w:r>
      <w:r w:rsidR="00250F14">
        <w:rPr>
          <w:lang w:val="en-GB"/>
        </w:rPr>
        <w:t>I</w:t>
      </w:r>
      <w:r w:rsidR="00592137" w:rsidRPr="001D69A1">
        <w:rPr>
          <w:lang w:val="en-GB"/>
        </w:rPr>
        <w:t>nternet speed</w:t>
      </w:r>
      <w:r w:rsidR="00536732" w:rsidRPr="001D69A1">
        <w:rPr>
          <w:lang w:val="en-GB"/>
        </w:rPr>
        <w:t>;</w:t>
      </w:r>
    </w:p>
    <w:p w14:paraId="3F5D5393" w14:textId="7D0ECCD2" w:rsidR="00592137" w:rsidRPr="001D69A1" w:rsidRDefault="00653FB4" w:rsidP="00F610EF">
      <w:pPr>
        <w:numPr>
          <w:ilvl w:val="0"/>
          <w:numId w:val="53"/>
        </w:numPr>
        <w:overflowPunct w:val="0"/>
        <w:autoSpaceDE w:val="0"/>
        <w:autoSpaceDN w:val="0"/>
        <w:adjustRightInd w:val="0"/>
        <w:ind w:left="567" w:hanging="567"/>
        <w:textAlignment w:val="baseline"/>
        <w:rPr>
          <w:lang w:val="en-GB"/>
        </w:rPr>
      </w:pPr>
      <w:r>
        <w:rPr>
          <w:lang w:val="en-GB"/>
        </w:rPr>
        <w:t>M</w:t>
      </w:r>
      <w:r w:rsidR="00592137" w:rsidRPr="001D69A1">
        <w:rPr>
          <w:lang w:val="en-GB"/>
        </w:rPr>
        <w:t>inimum speed of text output of 180 words per minute (WPM) (900 characters) to be able to follow speakers speed</w:t>
      </w:r>
      <w:r w:rsidR="00536732" w:rsidRPr="001D69A1">
        <w:rPr>
          <w:lang w:val="en-GB"/>
        </w:rPr>
        <w:t>;</w:t>
      </w:r>
    </w:p>
    <w:p w14:paraId="7A5BF56E" w14:textId="21DE3FC5" w:rsidR="00592137" w:rsidRPr="001D69A1" w:rsidRDefault="00592137" w:rsidP="00F610EF">
      <w:pPr>
        <w:numPr>
          <w:ilvl w:val="0"/>
          <w:numId w:val="53"/>
        </w:numPr>
        <w:overflowPunct w:val="0"/>
        <w:autoSpaceDE w:val="0"/>
        <w:autoSpaceDN w:val="0"/>
        <w:adjustRightInd w:val="0"/>
        <w:ind w:left="567" w:hanging="567"/>
        <w:textAlignment w:val="baseline"/>
        <w:rPr>
          <w:lang w:val="en-GB"/>
        </w:rPr>
      </w:pPr>
      <w:r w:rsidRPr="001D69A1">
        <w:rPr>
          <w:lang w:val="en-GB"/>
        </w:rPr>
        <w:t>96 % accuracy of live text output</w:t>
      </w:r>
      <w:r w:rsidR="00536732" w:rsidRPr="001D69A1">
        <w:rPr>
          <w:lang w:val="en-GB"/>
        </w:rPr>
        <w:t>;</w:t>
      </w:r>
      <w:r w:rsidRPr="001D69A1">
        <w:rPr>
          <w:lang w:val="en-GB"/>
        </w:rPr>
        <w:t xml:space="preserve"> </w:t>
      </w:r>
    </w:p>
    <w:p w14:paraId="34E384A8" w14:textId="3BD49D69" w:rsidR="00592137" w:rsidRPr="001D69A1" w:rsidRDefault="00653FB4" w:rsidP="00F610EF">
      <w:pPr>
        <w:numPr>
          <w:ilvl w:val="0"/>
          <w:numId w:val="53"/>
        </w:numPr>
        <w:overflowPunct w:val="0"/>
        <w:autoSpaceDE w:val="0"/>
        <w:autoSpaceDN w:val="0"/>
        <w:adjustRightInd w:val="0"/>
        <w:ind w:left="567" w:hanging="567"/>
        <w:textAlignment w:val="baseline"/>
        <w:rPr>
          <w:lang w:val="en-GB"/>
        </w:rPr>
      </w:pPr>
      <w:r>
        <w:rPr>
          <w:lang w:val="en-GB"/>
        </w:rPr>
        <w:t>H</w:t>
      </w:r>
      <w:r w:rsidR="00592137" w:rsidRPr="001D69A1">
        <w:rPr>
          <w:lang w:val="en-GB"/>
        </w:rPr>
        <w:t>igh quality of service (good audio quality, room acoustics, etc.)</w:t>
      </w:r>
      <w:r w:rsidR="00536732" w:rsidRPr="001D69A1">
        <w:rPr>
          <w:lang w:val="en-GB"/>
        </w:rPr>
        <w:t>;</w:t>
      </w:r>
    </w:p>
    <w:p w14:paraId="1764F913" w14:textId="44212289" w:rsidR="00592137" w:rsidRPr="001D69A1" w:rsidRDefault="00653FB4" w:rsidP="00F610EF">
      <w:pPr>
        <w:numPr>
          <w:ilvl w:val="0"/>
          <w:numId w:val="53"/>
        </w:numPr>
        <w:overflowPunct w:val="0"/>
        <w:autoSpaceDE w:val="0"/>
        <w:autoSpaceDN w:val="0"/>
        <w:adjustRightInd w:val="0"/>
        <w:ind w:left="567" w:hanging="567"/>
        <w:textAlignment w:val="baseline"/>
        <w:rPr>
          <w:lang w:val="en-GB"/>
        </w:rPr>
      </w:pPr>
      <w:r>
        <w:rPr>
          <w:lang w:val="en-GB"/>
        </w:rPr>
        <w:t>S</w:t>
      </w:r>
      <w:r w:rsidR="00592137" w:rsidRPr="001D69A1">
        <w:rPr>
          <w:lang w:val="en-GB"/>
        </w:rPr>
        <w:t xml:space="preserve">trong </w:t>
      </w:r>
      <w:r w:rsidR="00F610EF">
        <w:rPr>
          <w:lang w:val="en-GB"/>
        </w:rPr>
        <w:t>I</w:t>
      </w:r>
      <w:r w:rsidR="00592137" w:rsidRPr="001D69A1">
        <w:rPr>
          <w:lang w:val="en-GB"/>
        </w:rPr>
        <w:t>nternet connection at both ends of the service</w:t>
      </w:r>
      <w:r w:rsidR="00536732" w:rsidRPr="001D69A1">
        <w:rPr>
          <w:lang w:val="en-GB"/>
        </w:rPr>
        <w:t>;</w:t>
      </w:r>
    </w:p>
    <w:p w14:paraId="17B411CA" w14:textId="4636ADF9" w:rsidR="00592137" w:rsidRPr="001D69A1" w:rsidRDefault="00653FB4" w:rsidP="00F610EF">
      <w:pPr>
        <w:numPr>
          <w:ilvl w:val="0"/>
          <w:numId w:val="53"/>
        </w:numPr>
        <w:overflowPunct w:val="0"/>
        <w:autoSpaceDE w:val="0"/>
        <w:autoSpaceDN w:val="0"/>
        <w:adjustRightInd w:val="0"/>
        <w:ind w:left="567" w:hanging="567"/>
        <w:textAlignment w:val="baseline"/>
        <w:rPr>
          <w:lang w:val="en-GB"/>
        </w:rPr>
      </w:pPr>
      <w:r>
        <w:rPr>
          <w:lang w:val="en-GB"/>
        </w:rPr>
        <w:t>O</w:t>
      </w:r>
      <w:r w:rsidR="00592137" w:rsidRPr="001D69A1">
        <w:rPr>
          <w:lang w:val="en-GB"/>
        </w:rPr>
        <w:t>rganisers should check with service provider if the text streaming protocol is compatible with all devices currently used at the venue such as Laptops, mobiles, tablets</w:t>
      </w:r>
      <w:r w:rsidR="00536732" w:rsidRPr="001D69A1">
        <w:rPr>
          <w:lang w:val="en-GB"/>
        </w:rPr>
        <w:t>;</w:t>
      </w:r>
    </w:p>
    <w:p w14:paraId="721B3B96" w14:textId="1123C0BF" w:rsidR="00592137" w:rsidRPr="001D69A1" w:rsidRDefault="00653FB4" w:rsidP="00F610EF">
      <w:pPr>
        <w:numPr>
          <w:ilvl w:val="0"/>
          <w:numId w:val="53"/>
        </w:numPr>
        <w:overflowPunct w:val="0"/>
        <w:autoSpaceDE w:val="0"/>
        <w:autoSpaceDN w:val="0"/>
        <w:adjustRightInd w:val="0"/>
        <w:ind w:left="567" w:hanging="567"/>
        <w:textAlignment w:val="baseline"/>
        <w:rPr>
          <w:lang w:val="en-GB"/>
        </w:rPr>
      </w:pPr>
      <w:r>
        <w:rPr>
          <w:lang w:val="en-GB"/>
        </w:rPr>
        <w:t>D</w:t>
      </w:r>
      <w:r w:rsidR="00592137" w:rsidRPr="001D69A1">
        <w:rPr>
          <w:lang w:val="en-GB"/>
        </w:rPr>
        <w:t>isplay</w:t>
      </w:r>
      <w:r w:rsidR="00536732" w:rsidRPr="001D69A1">
        <w:rPr>
          <w:lang w:val="en-GB"/>
        </w:rPr>
        <w:t>ed</w:t>
      </w:r>
      <w:r w:rsidR="00592137" w:rsidRPr="001D69A1">
        <w:rPr>
          <w:lang w:val="en-GB"/>
        </w:rPr>
        <w:t xml:space="preserve"> </w:t>
      </w:r>
      <w:r w:rsidR="00536732" w:rsidRPr="001D69A1">
        <w:rPr>
          <w:lang w:val="en-GB"/>
        </w:rPr>
        <w:t xml:space="preserve">text </w:t>
      </w:r>
      <w:r w:rsidR="00592137" w:rsidRPr="001D69A1">
        <w:rPr>
          <w:lang w:val="en-GB"/>
        </w:rPr>
        <w:t xml:space="preserve">should be easily read by the service users from </w:t>
      </w:r>
      <w:r w:rsidR="00F610EF">
        <w:rPr>
          <w:lang w:val="en-GB"/>
        </w:rPr>
        <w:t>a</w:t>
      </w:r>
      <w:r w:rsidR="00F610EF" w:rsidRPr="001D69A1">
        <w:rPr>
          <w:lang w:val="en-GB"/>
        </w:rPr>
        <w:t xml:space="preserve"> </w:t>
      </w:r>
      <w:r w:rsidR="00592137" w:rsidRPr="001D69A1">
        <w:rPr>
          <w:lang w:val="en-GB"/>
        </w:rPr>
        <w:t>distance</w:t>
      </w:r>
      <w:r w:rsidR="00536732" w:rsidRPr="001D69A1">
        <w:rPr>
          <w:lang w:val="en-GB"/>
        </w:rPr>
        <w:t>;</w:t>
      </w:r>
    </w:p>
    <w:p w14:paraId="64E03034" w14:textId="1D766AE3" w:rsidR="000C6DCB" w:rsidRPr="001D69A1" w:rsidRDefault="00653FB4" w:rsidP="00F610EF">
      <w:pPr>
        <w:numPr>
          <w:ilvl w:val="0"/>
          <w:numId w:val="53"/>
        </w:numPr>
        <w:overflowPunct w:val="0"/>
        <w:autoSpaceDE w:val="0"/>
        <w:autoSpaceDN w:val="0"/>
        <w:adjustRightInd w:val="0"/>
        <w:ind w:left="567" w:hanging="567"/>
        <w:textAlignment w:val="baseline"/>
        <w:rPr>
          <w:lang w:val="en-GB"/>
        </w:rPr>
      </w:pPr>
      <w:r>
        <w:rPr>
          <w:lang w:val="en-GB"/>
        </w:rPr>
        <w:t>D</w:t>
      </w:r>
      <w:r w:rsidR="00592137" w:rsidRPr="001D69A1">
        <w:rPr>
          <w:lang w:val="en-GB"/>
        </w:rPr>
        <w:t>isplayed</w:t>
      </w:r>
      <w:r w:rsidR="00536732" w:rsidRPr="001D69A1">
        <w:rPr>
          <w:lang w:val="en-GB"/>
        </w:rPr>
        <w:t xml:space="preserve"> text</w:t>
      </w:r>
      <w:r w:rsidR="00592137" w:rsidRPr="001D69A1">
        <w:rPr>
          <w:lang w:val="en-GB"/>
        </w:rPr>
        <w:t xml:space="preserve"> should </w:t>
      </w:r>
      <w:r w:rsidR="00F610EF">
        <w:rPr>
          <w:lang w:val="en-GB"/>
        </w:rPr>
        <w:t>have</w:t>
      </w:r>
      <w:r w:rsidR="00592137" w:rsidRPr="001D69A1">
        <w:rPr>
          <w:lang w:val="en-GB"/>
        </w:rPr>
        <w:t xml:space="preserve"> strong contrast</w:t>
      </w:r>
      <w:r w:rsidR="00F610EF">
        <w:rPr>
          <w:lang w:val="en-GB"/>
        </w:rPr>
        <w:t>.</w:t>
      </w:r>
      <w:r w:rsidR="00592137" w:rsidRPr="001D69A1">
        <w:rPr>
          <w:lang w:val="en-GB"/>
        </w:rPr>
        <w:t xml:space="preserve"> </w:t>
      </w:r>
      <w:r w:rsidR="00F610EF">
        <w:rPr>
          <w:lang w:val="en-GB"/>
        </w:rPr>
        <w:t>U</w:t>
      </w:r>
      <w:r w:rsidR="00592137" w:rsidRPr="001D69A1">
        <w:rPr>
          <w:lang w:val="en-GB"/>
        </w:rPr>
        <w:t>s</w:t>
      </w:r>
      <w:r w:rsidR="00F610EF">
        <w:rPr>
          <w:lang w:val="en-GB"/>
        </w:rPr>
        <w:t xml:space="preserve">e of </w:t>
      </w:r>
      <w:r w:rsidR="00250F14">
        <w:rPr>
          <w:lang w:val="en-GB"/>
        </w:rPr>
        <w:t>s</w:t>
      </w:r>
      <w:r w:rsidR="00592137" w:rsidRPr="001D69A1">
        <w:rPr>
          <w:lang w:val="en-GB"/>
        </w:rPr>
        <w:t>ans</w:t>
      </w:r>
      <w:r w:rsidR="00250F14">
        <w:rPr>
          <w:lang w:val="en-GB"/>
        </w:rPr>
        <w:t>-</w:t>
      </w:r>
      <w:r w:rsidR="00F610EF">
        <w:rPr>
          <w:lang w:val="en-GB"/>
        </w:rPr>
        <w:t>serif</w:t>
      </w:r>
      <w:r w:rsidR="00592137" w:rsidRPr="001D69A1">
        <w:rPr>
          <w:lang w:val="en-GB"/>
        </w:rPr>
        <w:t xml:space="preserve"> font is advisable</w:t>
      </w:r>
      <w:r w:rsidR="00536732" w:rsidRPr="001D69A1">
        <w:rPr>
          <w:lang w:val="en-GB"/>
        </w:rPr>
        <w:t>;</w:t>
      </w:r>
      <w:r w:rsidR="00592137" w:rsidRPr="001D69A1">
        <w:rPr>
          <w:lang w:val="en-GB"/>
        </w:rPr>
        <w:t xml:space="preserve"> </w:t>
      </w:r>
    </w:p>
    <w:p w14:paraId="7F1C4391" w14:textId="0F56EB08" w:rsidR="000C6DCB" w:rsidRPr="001D69A1" w:rsidRDefault="00653FB4" w:rsidP="00F610EF">
      <w:pPr>
        <w:numPr>
          <w:ilvl w:val="0"/>
          <w:numId w:val="53"/>
        </w:numPr>
        <w:overflowPunct w:val="0"/>
        <w:autoSpaceDE w:val="0"/>
        <w:autoSpaceDN w:val="0"/>
        <w:adjustRightInd w:val="0"/>
        <w:ind w:left="567" w:hanging="567"/>
        <w:textAlignment w:val="baseline"/>
        <w:rPr>
          <w:lang w:val="en-GB"/>
        </w:rPr>
      </w:pPr>
      <w:r>
        <w:rPr>
          <w:lang w:val="en-GB"/>
        </w:rPr>
        <w:t>D</w:t>
      </w:r>
      <w:r w:rsidR="000C6DCB" w:rsidRPr="001D69A1">
        <w:rPr>
          <w:lang w:val="en-GB"/>
        </w:rPr>
        <w:t xml:space="preserve">isplayed text </w:t>
      </w:r>
      <w:r w:rsidR="000C6DCB" w:rsidRPr="00F610EF">
        <w:t>should have</w:t>
      </w:r>
      <w:r w:rsidR="000C6DCB" w:rsidRPr="001D69A1">
        <w:rPr>
          <w:lang w:val="en-GB"/>
        </w:rPr>
        <w:t xml:space="preserve"> </w:t>
      </w:r>
      <w:r w:rsidR="00F610EF">
        <w:rPr>
          <w:lang w:val="en-GB"/>
        </w:rPr>
        <w:t xml:space="preserve">as a </w:t>
      </w:r>
      <w:r w:rsidR="000C6DCB" w:rsidRPr="001D69A1">
        <w:rPr>
          <w:lang w:val="en-GB"/>
        </w:rPr>
        <w:t xml:space="preserve">minimum two lines of simultaneous text, to allow users to read captions (see Figures A-1 and A-2); </w:t>
      </w:r>
    </w:p>
    <w:p w14:paraId="6F00A6E6" w14:textId="09652DA1" w:rsidR="00592137" w:rsidRPr="001D69A1" w:rsidRDefault="00592137" w:rsidP="00F610EF">
      <w:pPr>
        <w:numPr>
          <w:ilvl w:val="0"/>
          <w:numId w:val="53"/>
        </w:numPr>
        <w:overflowPunct w:val="0"/>
        <w:autoSpaceDE w:val="0"/>
        <w:autoSpaceDN w:val="0"/>
        <w:adjustRightInd w:val="0"/>
        <w:ind w:left="567" w:hanging="567"/>
        <w:textAlignment w:val="baseline"/>
        <w:rPr>
          <w:lang w:val="en-GB"/>
        </w:rPr>
      </w:pPr>
      <w:r w:rsidRPr="001D69A1">
        <w:rPr>
          <w:lang w:val="en-GB"/>
        </w:rPr>
        <w:t>Crowd</w:t>
      </w:r>
      <w:r w:rsidR="00BE5DFE">
        <w:rPr>
          <w:lang w:val="en-GB"/>
        </w:rPr>
        <w:t>-</w:t>
      </w:r>
      <w:r w:rsidRPr="001D69A1">
        <w:rPr>
          <w:lang w:val="en-GB"/>
        </w:rPr>
        <w:t>sourced caption correction might be considered to aid the accuracy of the transcript</w:t>
      </w:r>
      <w:r w:rsidR="00BE5DFE">
        <w:rPr>
          <w:lang w:val="en-GB"/>
        </w:rPr>
        <w:t>,</w:t>
      </w:r>
      <w:r w:rsidRPr="001D69A1">
        <w:rPr>
          <w:lang w:val="en-GB"/>
        </w:rPr>
        <w:t xml:space="preserve"> if agreed with captioner.</w:t>
      </w:r>
    </w:p>
    <w:p w14:paraId="2C91FC56" w14:textId="4097EC6E" w:rsidR="00592137" w:rsidRPr="001D69A1" w:rsidRDefault="00592137" w:rsidP="00592137">
      <w:pPr>
        <w:rPr>
          <w:lang w:val="en-GB"/>
        </w:rPr>
      </w:pPr>
      <w:r w:rsidRPr="001D69A1">
        <w:rPr>
          <w:lang w:val="en-GB"/>
        </w:rPr>
        <w:t>Figures A-1 and A-2 contain examples of presenting captioning on a screen in meeting rooms.</w:t>
      </w:r>
    </w:p>
    <w:p w14:paraId="19FB7A63" w14:textId="45C0909A" w:rsidR="00592137" w:rsidRPr="001D69A1" w:rsidRDefault="00AB4E17" w:rsidP="00D2451E">
      <w:pPr>
        <w:pStyle w:val="Figure"/>
      </w:pPr>
      <w:r w:rsidRPr="001D69A1">
        <w:rPr>
          <w:rFonts w:eastAsiaTheme="minorHAnsi"/>
          <w:noProof/>
          <w:lang w:val="en-US"/>
        </w:rPr>
        <w:drawing>
          <wp:inline distT="0" distB="0" distL="0" distR="0" wp14:anchorId="07783A31" wp14:editId="2A5D1FE7">
            <wp:extent cx="4171938" cy="234569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71938" cy="2345690"/>
                    </a:xfrm>
                    <a:prstGeom prst="rect">
                      <a:avLst/>
                    </a:prstGeom>
                    <a:noFill/>
                    <a:ln>
                      <a:noFill/>
                    </a:ln>
                  </pic:spPr>
                </pic:pic>
              </a:graphicData>
            </a:graphic>
          </wp:inline>
        </w:drawing>
      </w:r>
    </w:p>
    <w:p w14:paraId="74A5196E" w14:textId="1485D951" w:rsidR="00AB4E17" w:rsidRPr="001D69A1" w:rsidRDefault="00AB4E17" w:rsidP="00AB4E17">
      <w:pPr>
        <w:pStyle w:val="FigureNotitle"/>
        <w:rPr>
          <w:lang w:bidi="ar-DZ"/>
        </w:rPr>
      </w:pPr>
      <w:bookmarkStart w:id="64" w:name="_Toc525150559"/>
      <w:r w:rsidRPr="001D69A1">
        <w:rPr>
          <w:lang w:bidi="ar-DZ"/>
        </w:rPr>
        <w:t xml:space="preserve">Figure </w:t>
      </w:r>
      <w:r w:rsidR="00973BF7" w:rsidRPr="001D69A1">
        <w:rPr>
          <w:lang w:bidi="ar-DZ"/>
        </w:rPr>
        <w:t xml:space="preserve">A-1 – </w:t>
      </w:r>
      <w:r w:rsidRPr="001D69A1">
        <w:rPr>
          <w:lang w:bidi="ar-DZ"/>
        </w:rPr>
        <w:t>Captioning using same screen with sign language interpretation and speaker presentation</w:t>
      </w:r>
      <w:bookmarkEnd w:id="64"/>
    </w:p>
    <w:p w14:paraId="574631A8" w14:textId="7ECEFEE5" w:rsidR="00592137" w:rsidRPr="001D69A1" w:rsidRDefault="00592137" w:rsidP="00AB4E17">
      <w:pPr>
        <w:jc w:val="center"/>
        <w:rPr>
          <w:lang w:val="en-GB"/>
        </w:rPr>
      </w:pPr>
    </w:p>
    <w:p w14:paraId="66159059" w14:textId="25333397" w:rsidR="00AB4E17" w:rsidRPr="001D69A1" w:rsidRDefault="00AB4E17" w:rsidP="00D2451E">
      <w:pPr>
        <w:pStyle w:val="Figure"/>
      </w:pPr>
      <w:r w:rsidRPr="001D69A1">
        <w:rPr>
          <w:rFonts w:eastAsiaTheme="minorHAnsi"/>
          <w:noProof/>
          <w:lang w:val="en-US"/>
        </w:rPr>
        <w:lastRenderedPageBreak/>
        <w:drawing>
          <wp:inline distT="0" distB="0" distL="0" distR="0" wp14:anchorId="384EF39C" wp14:editId="47E473A6">
            <wp:extent cx="4467225" cy="2095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t="29260" b="1"/>
                    <a:stretch/>
                  </pic:blipFill>
                  <pic:spPr bwMode="auto">
                    <a:xfrm>
                      <a:off x="0" y="0"/>
                      <a:ext cx="4467225" cy="2095500"/>
                    </a:xfrm>
                    <a:prstGeom prst="rect">
                      <a:avLst/>
                    </a:prstGeom>
                    <a:noFill/>
                    <a:ln>
                      <a:noFill/>
                    </a:ln>
                    <a:extLst>
                      <a:ext uri="{53640926-AAD7-44D8-BBD7-CCE9431645EC}">
                        <a14:shadowObscured xmlns:a14="http://schemas.microsoft.com/office/drawing/2010/main"/>
                      </a:ext>
                    </a:extLst>
                  </pic:spPr>
                </pic:pic>
              </a:graphicData>
            </a:graphic>
          </wp:inline>
        </w:drawing>
      </w:r>
    </w:p>
    <w:p w14:paraId="5AABFFA9" w14:textId="1F9FB5DD" w:rsidR="00AB4E17" w:rsidRPr="001D69A1" w:rsidRDefault="00AB4E17" w:rsidP="00AB4E17">
      <w:pPr>
        <w:pStyle w:val="FigureNotitle"/>
        <w:rPr>
          <w:lang w:bidi="ar-DZ"/>
        </w:rPr>
      </w:pPr>
      <w:bookmarkStart w:id="65" w:name="_Toc525150560"/>
      <w:r w:rsidRPr="001D69A1">
        <w:rPr>
          <w:lang w:bidi="ar-DZ"/>
        </w:rPr>
        <w:t xml:space="preserve">Figure </w:t>
      </w:r>
      <w:r w:rsidR="00973BF7" w:rsidRPr="001D69A1">
        <w:rPr>
          <w:lang w:bidi="ar-DZ"/>
        </w:rPr>
        <w:t xml:space="preserve">A-2 – </w:t>
      </w:r>
      <w:r w:rsidRPr="001D69A1">
        <w:rPr>
          <w:lang w:bidi="ar-DZ"/>
        </w:rPr>
        <w:t>Captioning presented on a separate TV monitor</w:t>
      </w:r>
      <w:bookmarkEnd w:id="65"/>
    </w:p>
    <w:p w14:paraId="626F8BB9" w14:textId="343BE98D" w:rsidR="00592137" w:rsidRPr="001D69A1" w:rsidRDefault="00592137" w:rsidP="00592137">
      <w:pPr>
        <w:rPr>
          <w:lang w:val="en-GB"/>
        </w:rPr>
      </w:pPr>
    </w:p>
    <w:p w14:paraId="797B8D07" w14:textId="77777777" w:rsidR="00AB4E17" w:rsidRPr="001D69A1" w:rsidRDefault="00AB4E17" w:rsidP="00592137">
      <w:pPr>
        <w:rPr>
          <w:lang w:val="en-GB"/>
        </w:rPr>
      </w:pPr>
    </w:p>
    <w:p w14:paraId="66694DB8" w14:textId="7B974A10" w:rsidR="00592137" w:rsidRPr="001D69A1" w:rsidRDefault="00592137">
      <w:pPr>
        <w:spacing w:before="0"/>
        <w:rPr>
          <w:lang w:val="en-GB" w:bidi="ar-DZ"/>
        </w:rPr>
      </w:pPr>
      <w:r w:rsidRPr="001D69A1">
        <w:rPr>
          <w:lang w:val="en-GB" w:bidi="ar-DZ"/>
        </w:rPr>
        <w:br w:type="page"/>
      </w:r>
    </w:p>
    <w:p w14:paraId="278FA20F" w14:textId="3A197BD6" w:rsidR="009D6EFB" w:rsidRPr="001D69A1" w:rsidRDefault="009D6EFB" w:rsidP="009D6EFB">
      <w:pPr>
        <w:pStyle w:val="AnnexNotitle"/>
        <w:rPr>
          <w:lang w:bidi="ar-DZ"/>
        </w:rPr>
      </w:pPr>
      <w:bookmarkStart w:id="66" w:name="_Toc525150554"/>
      <w:r w:rsidRPr="001D69A1">
        <w:rPr>
          <w:lang w:bidi="ar-DZ"/>
        </w:rPr>
        <w:lastRenderedPageBreak/>
        <w:t>Annex B</w:t>
      </w:r>
      <w:r w:rsidR="00F610EF">
        <w:rPr>
          <w:lang w:bidi="ar-DZ"/>
        </w:rPr>
        <w:br/>
      </w:r>
      <w:r w:rsidRPr="001D69A1">
        <w:rPr>
          <w:lang w:bidi="ar-DZ"/>
        </w:rPr>
        <w:br/>
        <w:t xml:space="preserve">Questions </w:t>
      </w:r>
      <w:r w:rsidR="000C6DCB" w:rsidRPr="001D69A1">
        <w:rPr>
          <w:lang w:bidi="ar-DZ"/>
        </w:rPr>
        <w:t xml:space="preserve">to service providers </w:t>
      </w:r>
      <w:r w:rsidR="00BE5DFE">
        <w:rPr>
          <w:lang w:bidi="ar-DZ"/>
        </w:rPr>
        <w:t>for</w:t>
      </w:r>
      <w:r w:rsidRPr="001D69A1">
        <w:rPr>
          <w:lang w:bidi="ar-DZ"/>
        </w:rPr>
        <w:t xml:space="preserve"> achieving minimum requirements of service</w:t>
      </w:r>
      <w:bookmarkEnd w:id="66"/>
    </w:p>
    <w:p w14:paraId="30BBFFDE" w14:textId="6BAFA764" w:rsidR="00F610EF" w:rsidRDefault="00F610EF" w:rsidP="009F5FD1">
      <w:pPr>
        <w:rPr>
          <w:lang w:val="en-GB" w:bidi="ar-DZ"/>
        </w:rPr>
      </w:pPr>
      <w:r>
        <w:rPr>
          <w:lang w:val="en-GB" w:bidi="ar-DZ"/>
        </w:rPr>
        <w:t xml:space="preserve">The following are questions that hiring parties of </w:t>
      </w:r>
      <w:r w:rsidRPr="001D69A1">
        <w:rPr>
          <w:lang w:val="en-GB" w:bidi="ar-DZ"/>
        </w:rPr>
        <w:t>remote captioning services</w:t>
      </w:r>
      <w:r>
        <w:rPr>
          <w:lang w:val="en-GB" w:bidi="ar-DZ"/>
        </w:rPr>
        <w:t xml:space="preserve"> can ask service providers to facilitate achieving expected levels of service:</w:t>
      </w:r>
    </w:p>
    <w:p w14:paraId="702116CC" w14:textId="73A2873D" w:rsidR="009F5FD1" w:rsidRPr="001D69A1" w:rsidRDefault="009F5FD1" w:rsidP="00250F14">
      <w:pPr>
        <w:numPr>
          <w:ilvl w:val="0"/>
          <w:numId w:val="55"/>
        </w:numPr>
        <w:overflowPunct w:val="0"/>
        <w:autoSpaceDE w:val="0"/>
        <w:autoSpaceDN w:val="0"/>
        <w:adjustRightInd w:val="0"/>
        <w:ind w:left="567" w:hanging="567"/>
        <w:textAlignment w:val="baseline"/>
        <w:rPr>
          <w:lang w:val="en-GB" w:bidi="ar-DZ"/>
        </w:rPr>
      </w:pPr>
      <w:r w:rsidRPr="001D69A1">
        <w:rPr>
          <w:lang w:val="en-GB" w:bidi="ar-DZ"/>
        </w:rPr>
        <w:t>What is your experience in providing the type of service I need?</w:t>
      </w:r>
    </w:p>
    <w:p w14:paraId="40748586" w14:textId="5837663A" w:rsidR="009F5FD1" w:rsidRPr="001D69A1" w:rsidRDefault="009F5FD1" w:rsidP="00250F14">
      <w:pPr>
        <w:numPr>
          <w:ilvl w:val="0"/>
          <w:numId w:val="55"/>
        </w:numPr>
        <w:overflowPunct w:val="0"/>
        <w:autoSpaceDE w:val="0"/>
        <w:autoSpaceDN w:val="0"/>
        <w:adjustRightInd w:val="0"/>
        <w:ind w:left="567" w:hanging="567"/>
        <w:textAlignment w:val="baseline"/>
        <w:rPr>
          <w:lang w:val="en-GB" w:bidi="ar-DZ"/>
        </w:rPr>
      </w:pPr>
      <w:r w:rsidRPr="001D69A1">
        <w:rPr>
          <w:lang w:val="en-GB" w:bidi="ar-DZ"/>
        </w:rPr>
        <w:t>If something goes wrong during my event, who do I call?</w:t>
      </w:r>
    </w:p>
    <w:p w14:paraId="5133316E" w14:textId="6059A5A5" w:rsidR="009F5FD1" w:rsidRPr="001D69A1" w:rsidRDefault="009F5FD1" w:rsidP="00250F14">
      <w:pPr>
        <w:numPr>
          <w:ilvl w:val="0"/>
          <w:numId w:val="55"/>
        </w:numPr>
        <w:overflowPunct w:val="0"/>
        <w:autoSpaceDE w:val="0"/>
        <w:autoSpaceDN w:val="0"/>
        <w:adjustRightInd w:val="0"/>
        <w:ind w:left="567" w:hanging="567"/>
        <w:textAlignment w:val="baseline"/>
        <w:rPr>
          <w:lang w:val="en-GB" w:bidi="ar-DZ"/>
        </w:rPr>
      </w:pPr>
      <w:r w:rsidRPr="001D69A1">
        <w:rPr>
          <w:lang w:val="en-GB" w:bidi="ar-DZ"/>
        </w:rPr>
        <w:t>What are the qualifications of your technical staff?</w:t>
      </w:r>
    </w:p>
    <w:p w14:paraId="33FC3B4D" w14:textId="6A349E54" w:rsidR="009F5FD1" w:rsidRPr="001D69A1" w:rsidRDefault="009F5FD1" w:rsidP="00250F14">
      <w:pPr>
        <w:numPr>
          <w:ilvl w:val="0"/>
          <w:numId w:val="55"/>
        </w:numPr>
        <w:overflowPunct w:val="0"/>
        <w:autoSpaceDE w:val="0"/>
        <w:autoSpaceDN w:val="0"/>
        <w:adjustRightInd w:val="0"/>
        <w:ind w:left="567" w:hanging="567"/>
        <w:textAlignment w:val="baseline"/>
        <w:rPr>
          <w:lang w:val="en-GB" w:bidi="ar-DZ"/>
        </w:rPr>
      </w:pPr>
      <w:r w:rsidRPr="001D69A1">
        <w:rPr>
          <w:lang w:val="en-GB" w:bidi="ar-DZ"/>
        </w:rPr>
        <w:t>Where are your headquarters and offices located?</w:t>
      </w:r>
    </w:p>
    <w:p w14:paraId="6E7BD9DA" w14:textId="1C6294D6" w:rsidR="009F5FD1" w:rsidRPr="001D69A1" w:rsidRDefault="009F5FD1" w:rsidP="00250F14">
      <w:pPr>
        <w:numPr>
          <w:ilvl w:val="0"/>
          <w:numId w:val="55"/>
        </w:numPr>
        <w:overflowPunct w:val="0"/>
        <w:autoSpaceDE w:val="0"/>
        <w:autoSpaceDN w:val="0"/>
        <w:adjustRightInd w:val="0"/>
        <w:ind w:left="567" w:hanging="567"/>
        <w:textAlignment w:val="baseline"/>
        <w:rPr>
          <w:lang w:val="en-GB" w:bidi="ar-DZ"/>
        </w:rPr>
      </w:pPr>
      <w:r w:rsidRPr="001D69A1">
        <w:rPr>
          <w:lang w:val="en-GB" w:bidi="ar-DZ"/>
        </w:rPr>
        <w:t>Please provide details regarding the technology that you use to provide your services. Example: hardware and software used to provide the service, storage and transmittal of information</w:t>
      </w:r>
      <w:r w:rsidR="00250F14">
        <w:rPr>
          <w:lang w:val="en-GB" w:bidi="ar-DZ"/>
        </w:rPr>
        <w:t>,</w:t>
      </w:r>
      <w:r w:rsidRPr="001D69A1">
        <w:rPr>
          <w:lang w:val="en-GB" w:bidi="ar-DZ"/>
        </w:rPr>
        <w:t xml:space="preserve"> and security measures/infrastructure that are used by your firm.</w:t>
      </w:r>
    </w:p>
    <w:p w14:paraId="20617B14" w14:textId="5C1B829F" w:rsidR="009F5FD1" w:rsidRPr="001D69A1" w:rsidRDefault="009F5FD1" w:rsidP="00250F14">
      <w:pPr>
        <w:numPr>
          <w:ilvl w:val="0"/>
          <w:numId w:val="55"/>
        </w:numPr>
        <w:overflowPunct w:val="0"/>
        <w:autoSpaceDE w:val="0"/>
        <w:autoSpaceDN w:val="0"/>
        <w:adjustRightInd w:val="0"/>
        <w:ind w:left="567" w:hanging="567"/>
        <w:textAlignment w:val="baseline"/>
        <w:rPr>
          <w:lang w:val="en-GB" w:bidi="ar-DZ"/>
        </w:rPr>
      </w:pPr>
      <w:r w:rsidRPr="001D69A1">
        <w:rPr>
          <w:lang w:val="en-GB" w:bidi="ar-DZ"/>
        </w:rPr>
        <w:t xml:space="preserve">What is your backup protocol if services are requested but your staff is not available? </w:t>
      </w:r>
    </w:p>
    <w:p w14:paraId="56BB83E8" w14:textId="4BC55B13" w:rsidR="009F5FD1" w:rsidRPr="001D69A1" w:rsidRDefault="009F5FD1" w:rsidP="00250F14">
      <w:pPr>
        <w:numPr>
          <w:ilvl w:val="0"/>
          <w:numId w:val="55"/>
        </w:numPr>
        <w:overflowPunct w:val="0"/>
        <w:autoSpaceDE w:val="0"/>
        <w:autoSpaceDN w:val="0"/>
        <w:adjustRightInd w:val="0"/>
        <w:ind w:left="567" w:hanging="567"/>
        <w:textAlignment w:val="baseline"/>
        <w:rPr>
          <w:lang w:val="en-GB" w:bidi="ar-DZ"/>
        </w:rPr>
      </w:pPr>
      <w:r w:rsidRPr="001D69A1">
        <w:rPr>
          <w:lang w:val="en-GB" w:bidi="ar-DZ"/>
        </w:rPr>
        <w:t>How many employees have certifications</w:t>
      </w:r>
      <w:r w:rsidR="00250F14">
        <w:rPr>
          <w:lang w:val="en-GB" w:bidi="ar-DZ"/>
        </w:rPr>
        <w:t>,</w:t>
      </w:r>
      <w:r w:rsidRPr="001D69A1">
        <w:rPr>
          <w:lang w:val="en-GB" w:bidi="ar-DZ"/>
        </w:rPr>
        <w:t xml:space="preserve"> and which type of certification?</w:t>
      </w:r>
    </w:p>
    <w:p w14:paraId="76013CD9" w14:textId="07E5CE8D" w:rsidR="002D41EB" w:rsidRPr="001D69A1" w:rsidRDefault="009F5FD1" w:rsidP="00250F14">
      <w:pPr>
        <w:numPr>
          <w:ilvl w:val="0"/>
          <w:numId w:val="55"/>
        </w:numPr>
        <w:overflowPunct w:val="0"/>
        <w:autoSpaceDE w:val="0"/>
        <w:autoSpaceDN w:val="0"/>
        <w:adjustRightInd w:val="0"/>
        <w:ind w:left="567" w:hanging="567"/>
        <w:textAlignment w:val="baseline"/>
        <w:rPr>
          <w:lang w:val="en-GB" w:bidi="ar-DZ"/>
        </w:rPr>
      </w:pPr>
      <w:r w:rsidRPr="001D69A1">
        <w:rPr>
          <w:lang w:val="en-GB" w:bidi="ar-DZ"/>
        </w:rPr>
        <w:t>Describe your understanding of and familiarity with terminology and our industry.</w:t>
      </w:r>
    </w:p>
    <w:p w14:paraId="4C577E8E" w14:textId="5539C1D4" w:rsidR="009F5FD1" w:rsidRPr="001D69A1" w:rsidRDefault="009F5FD1" w:rsidP="009F5FD1">
      <w:pPr>
        <w:rPr>
          <w:lang w:val="en-GB" w:bidi="ar-DZ"/>
        </w:rPr>
      </w:pPr>
    </w:p>
    <w:p w14:paraId="23CDC107" w14:textId="4D670306" w:rsidR="009F5FD1" w:rsidRPr="001D69A1" w:rsidRDefault="009F5FD1">
      <w:pPr>
        <w:spacing w:before="0"/>
        <w:rPr>
          <w:lang w:val="en-GB" w:bidi="ar-DZ"/>
        </w:rPr>
      </w:pPr>
      <w:r w:rsidRPr="001D69A1">
        <w:rPr>
          <w:lang w:val="en-GB" w:bidi="ar-DZ"/>
        </w:rPr>
        <w:br w:type="page"/>
      </w:r>
    </w:p>
    <w:p w14:paraId="70D76861" w14:textId="736A8C3B" w:rsidR="002D41EB" w:rsidRPr="001D69A1" w:rsidRDefault="002D41EB" w:rsidP="009635CB">
      <w:pPr>
        <w:pStyle w:val="AppendixNotitle"/>
        <w:rPr>
          <w:lang w:bidi="ar-DZ"/>
        </w:rPr>
      </w:pPr>
      <w:bookmarkStart w:id="67" w:name="_Toc525150555"/>
      <w:r w:rsidRPr="001D69A1">
        <w:rPr>
          <w:lang w:bidi="ar-DZ"/>
        </w:rPr>
        <w:lastRenderedPageBreak/>
        <w:t>Appendix</w:t>
      </w:r>
      <w:r w:rsidR="002B0E11" w:rsidRPr="001D69A1">
        <w:rPr>
          <w:lang w:bidi="ar-DZ"/>
        </w:rPr>
        <w:t xml:space="preserve"> I</w:t>
      </w:r>
      <w:r w:rsidRPr="001D69A1">
        <w:rPr>
          <w:lang w:bidi="ar-DZ"/>
        </w:rPr>
        <w:br/>
      </w:r>
      <w:r w:rsidR="009F5FD1" w:rsidRPr="001D69A1">
        <w:rPr>
          <w:lang w:bidi="ar-DZ"/>
        </w:rPr>
        <w:t>Examples of special keyboards</w:t>
      </w:r>
      <w:bookmarkEnd w:id="67"/>
    </w:p>
    <w:p w14:paraId="77FB74BB" w14:textId="77777777" w:rsidR="009F5FD1" w:rsidRPr="001D69A1" w:rsidRDefault="009F5FD1" w:rsidP="009F5FD1">
      <w:pPr>
        <w:rPr>
          <w:lang w:val="en-GB"/>
        </w:rPr>
      </w:pPr>
      <w:r w:rsidRPr="001D69A1">
        <w:rPr>
          <w:lang w:val="en-GB"/>
        </w:rPr>
        <w:t>The following figures illustrate various types of equipment used by captioners.</w:t>
      </w:r>
    </w:p>
    <w:p w14:paraId="04BA20C6" w14:textId="701CFD9F" w:rsidR="009F5FD1" w:rsidRPr="001D69A1" w:rsidRDefault="009F5FD1" w:rsidP="009F5FD1">
      <w:pPr>
        <w:rPr>
          <w:lang w:val="en-GB"/>
        </w:rPr>
      </w:pPr>
      <w:r w:rsidRPr="001D69A1">
        <w:rPr>
          <w:lang w:val="en-GB"/>
        </w:rPr>
        <w:t>Figure I-1 illustrates a steno keyboard. The lower image shows the general layout of a steno keyboard. It has been designed for use with English language and is widely used in</w:t>
      </w:r>
      <w:r w:rsidR="00BE5DFE">
        <w:rPr>
          <w:lang w:val="en-GB"/>
        </w:rPr>
        <w:t xml:space="preserve"> the</w:t>
      </w:r>
      <w:r w:rsidRPr="001D69A1">
        <w:rPr>
          <w:lang w:val="en-GB"/>
        </w:rPr>
        <w:t xml:space="preserve"> USA, UK and during English speaking meetings.</w:t>
      </w:r>
    </w:p>
    <w:p w14:paraId="738802B3" w14:textId="77777777" w:rsidR="009F5FD1" w:rsidRPr="001D69A1" w:rsidRDefault="009F5FD1" w:rsidP="009F5FD1">
      <w:pPr>
        <w:rPr>
          <w:lang w:val="en-GB"/>
        </w:rPr>
      </w:pPr>
      <w:r w:rsidRPr="001D69A1">
        <w:rPr>
          <w:lang w:val="en-GB"/>
        </w:rPr>
        <w:t>Figure I-2 illustrates a European languages keyboard. The lower image shows the general layout of the keyboard. The keyboard and its software are adaptable to different languages.</w:t>
      </w:r>
    </w:p>
    <w:p w14:paraId="43DC84C3" w14:textId="07BD7A5C" w:rsidR="009F5FD1" w:rsidRPr="001D69A1" w:rsidRDefault="009F5FD1" w:rsidP="009F5FD1">
      <w:pPr>
        <w:rPr>
          <w:lang w:val="en-GB"/>
        </w:rPr>
      </w:pPr>
      <w:r w:rsidRPr="001D69A1">
        <w:rPr>
          <w:lang w:val="en-GB"/>
        </w:rPr>
        <w:t xml:space="preserve">Figure I-3 illustrates the </w:t>
      </w:r>
      <w:proofErr w:type="spellStart"/>
      <w:r w:rsidRPr="001D69A1">
        <w:rPr>
          <w:lang w:val="en-GB"/>
        </w:rPr>
        <w:t>palantype</w:t>
      </w:r>
      <w:proofErr w:type="spellEnd"/>
      <w:r w:rsidRPr="001D69A1">
        <w:rPr>
          <w:lang w:val="en-GB"/>
        </w:rPr>
        <w:t xml:space="preserve"> keyboard. The lower image shows the general layout of the keyboard. T</w:t>
      </w:r>
      <w:r w:rsidR="00BE5DFE">
        <w:rPr>
          <w:lang w:val="en-GB"/>
        </w:rPr>
        <w:t>his keyboard is t</w:t>
      </w:r>
      <w:r w:rsidRPr="001D69A1">
        <w:rPr>
          <w:lang w:val="en-GB"/>
        </w:rPr>
        <w:t>ypically used in UK.</w:t>
      </w:r>
    </w:p>
    <w:p w14:paraId="3F7D7A7E" w14:textId="696C3580" w:rsidR="002D41EB" w:rsidRPr="001D69A1" w:rsidRDefault="002D41EB" w:rsidP="002D41EB">
      <w:pPr>
        <w:rPr>
          <w:lang w:val="en-GB" w:bidi="ar-DZ"/>
        </w:rPr>
      </w:pPr>
    </w:p>
    <w:p w14:paraId="774D5EFE" w14:textId="636AD200" w:rsidR="009F5FD1" w:rsidRPr="001D69A1" w:rsidRDefault="009F5FD1" w:rsidP="00D2451E">
      <w:pPr>
        <w:pStyle w:val="Figure"/>
        <w:rPr>
          <w:lang w:bidi="ar-DZ"/>
        </w:rPr>
      </w:pPr>
      <w:r w:rsidRPr="001D69A1">
        <w:rPr>
          <w:rFonts w:eastAsiaTheme="minorHAnsi"/>
          <w:noProof/>
          <w:lang w:val="en-US"/>
        </w:rPr>
        <w:drawing>
          <wp:inline distT="0" distB="0" distL="0" distR="0" wp14:anchorId="5781ABF5" wp14:editId="24AEAB33">
            <wp:extent cx="4762500" cy="4325671"/>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5770" cy="4337724"/>
                    </a:xfrm>
                    <a:prstGeom prst="rect">
                      <a:avLst/>
                    </a:prstGeom>
                    <a:noFill/>
                    <a:ln>
                      <a:noFill/>
                    </a:ln>
                  </pic:spPr>
                </pic:pic>
              </a:graphicData>
            </a:graphic>
          </wp:inline>
        </w:drawing>
      </w:r>
    </w:p>
    <w:p w14:paraId="14072A49" w14:textId="008B0ACB" w:rsidR="009F5FD1" w:rsidRPr="001D69A1" w:rsidRDefault="009F5FD1" w:rsidP="00D2451E">
      <w:pPr>
        <w:pStyle w:val="Figure"/>
        <w:rPr>
          <w:lang w:bidi="ar-DZ"/>
        </w:rPr>
      </w:pPr>
      <w:r w:rsidRPr="001D69A1">
        <w:rPr>
          <w:noProof/>
          <w:lang w:val="en-US"/>
        </w:rPr>
        <w:drawing>
          <wp:inline distT="0" distB="0" distL="0" distR="0" wp14:anchorId="7129C138" wp14:editId="69E67961">
            <wp:extent cx="2997200" cy="15494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97200" cy="1549400"/>
                    </a:xfrm>
                    <a:prstGeom prst="rect">
                      <a:avLst/>
                    </a:prstGeom>
                    <a:noFill/>
                    <a:ln>
                      <a:noFill/>
                    </a:ln>
                  </pic:spPr>
                </pic:pic>
              </a:graphicData>
            </a:graphic>
          </wp:inline>
        </w:drawing>
      </w:r>
    </w:p>
    <w:p w14:paraId="779A1838" w14:textId="056B41D5" w:rsidR="009F5FD1" w:rsidRPr="001D69A1" w:rsidRDefault="009F5FD1" w:rsidP="009F5FD1">
      <w:pPr>
        <w:pStyle w:val="FigureNotitle"/>
        <w:rPr>
          <w:lang w:bidi="ar-DZ"/>
        </w:rPr>
      </w:pPr>
      <w:bookmarkStart w:id="68" w:name="_Toc525150561"/>
      <w:r w:rsidRPr="001D69A1">
        <w:rPr>
          <w:lang w:bidi="ar-DZ"/>
        </w:rPr>
        <w:t>Figure</w:t>
      </w:r>
      <w:r w:rsidRPr="001D69A1">
        <w:t xml:space="preserve"> </w:t>
      </w:r>
      <w:r w:rsidRPr="001D69A1">
        <w:rPr>
          <w:lang w:bidi="ar-DZ"/>
        </w:rPr>
        <w:t>I</w:t>
      </w:r>
      <w:r w:rsidR="00973BF7" w:rsidRPr="001D69A1">
        <w:rPr>
          <w:lang w:bidi="ar-DZ"/>
        </w:rPr>
        <w:t xml:space="preserve">-1 – </w:t>
      </w:r>
      <w:r w:rsidRPr="001D69A1">
        <w:rPr>
          <w:lang w:bidi="ar-DZ"/>
        </w:rPr>
        <w:t>Steno keyboard</w:t>
      </w:r>
      <w:bookmarkEnd w:id="68"/>
    </w:p>
    <w:p w14:paraId="6B72EFCA" w14:textId="08B18CCE" w:rsidR="009F5FD1" w:rsidRPr="001D69A1" w:rsidRDefault="009F5FD1" w:rsidP="009F5FD1">
      <w:pPr>
        <w:jc w:val="center"/>
        <w:rPr>
          <w:lang w:val="en-GB" w:bidi="ar-DZ"/>
        </w:rPr>
      </w:pPr>
    </w:p>
    <w:p w14:paraId="1E7380E5" w14:textId="7CC04709" w:rsidR="009F5FD1" w:rsidRPr="001D69A1" w:rsidRDefault="009F5FD1" w:rsidP="00D2451E">
      <w:pPr>
        <w:pStyle w:val="Figure"/>
        <w:rPr>
          <w:lang w:bidi="ar-DZ"/>
        </w:rPr>
      </w:pPr>
      <w:r w:rsidRPr="001D69A1">
        <w:rPr>
          <w:noProof/>
          <w:lang w:val="en-US"/>
        </w:rPr>
        <w:lastRenderedPageBreak/>
        <w:drawing>
          <wp:inline distT="0" distB="0" distL="0" distR="0" wp14:anchorId="77722B4A" wp14:editId="71F39C02">
            <wp:extent cx="5270500" cy="2658165"/>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0500" cy="2658165"/>
                    </a:xfrm>
                    <a:prstGeom prst="rect">
                      <a:avLst/>
                    </a:prstGeom>
                    <a:noFill/>
                    <a:ln>
                      <a:noFill/>
                    </a:ln>
                  </pic:spPr>
                </pic:pic>
              </a:graphicData>
            </a:graphic>
          </wp:inline>
        </w:drawing>
      </w:r>
    </w:p>
    <w:p w14:paraId="4BC43185" w14:textId="3DD605B3" w:rsidR="009F5FD1" w:rsidRPr="001D69A1" w:rsidRDefault="009F5FD1" w:rsidP="00D2451E">
      <w:pPr>
        <w:pStyle w:val="Figure"/>
        <w:rPr>
          <w:lang w:bidi="ar-DZ"/>
        </w:rPr>
      </w:pPr>
      <w:r w:rsidRPr="001D69A1">
        <w:rPr>
          <w:noProof/>
          <w:lang w:val="en-US"/>
        </w:rPr>
        <w:drawing>
          <wp:inline distT="0" distB="0" distL="0" distR="0" wp14:anchorId="32F376C3" wp14:editId="411FE36B">
            <wp:extent cx="5270500" cy="2832894"/>
            <wp:effectExtent l="0" t="0" r="0" b="1206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70500" cy="2832894"/>
                    </a:xfrm>
                    <a:prstGeom prst="rect">
                      <a:avLst/>
                    </a:prstGeom>
                    <a:noFill/>
                    <a:ln>
                      <a:noFill/>
                    </a:ln>
                  </pic:spPr>
                </pic:pic>
              </a:graphicData>
            </a:graphic>
          </wp:inline>
        </w:drawing>
      </w:r>
    </w:p>
    <w:p w14:paraId="07F6FA87" w14:textId="3B54E73F" w:rsidR="009F5FD1" w:rsidRPr="001D69A1" w:rsidRDefault="009F5FD1" w:rsidP="009F5FD1">
      <w:pPr>
        <w:pStyle w:val="FigureNotitle"/>
        <w:rPr>
          <w:lang w:bidi="ar-DZ"/>
        </w:rPr>
      </w:pPr>
      <w:bookmarkStart w:id="69" w:name="_Toc525150562"/>
      <w:r w:rsidRPr="001D69A1">
        <w:rPr>
          <w:lang w:bidi="ar-DZ"/>
        </w:rPr>
        <w:t>Figure</w:t>
      </w:r>
      <w:r w:rsidRPr="001D69A1">
        <w:t xml:space="preserve"> </w:t>
      </w:r>
      <w:r w:rsidR="00973BF7" w:rsidRPr="001D69A1">
        <w:rPr>
          <w:lang w:bidi="ar-DZ"/>
        </w:rPr>
        <w:t xml:space="preserve">I-2 – </w:t>
      </w:r>
      <w:proofErr w:type="spellStart"/>
      <w:r w:rsidRPr="001D69A1">
        <w:rPr>
          <w:lang w:bidi="ar-DZ"/>
        </w:rPr>
        <w:t>Velotype</w:t>
      </w:r>
      <w:bookmarkEnd w:id="69"/>
      <w:proofErr w:type="spellEnd"/>
    </w:p>
    <w:p w14:paraId="56A58B0D" w14:textId="4EEB0D3E" w:rsidR="009F5FD1" w:rsidRPr="001D69A1" w:rsidRDefault="009F5FD1" w:rsidP="009F5FD1">
      <w:pPr>
        <w:jc w:val="center"/>
        <w:rPr>
          <w:lang w:val="en-GB" w:bidi="ar-DZ"/>
        </w:rPr>
      </w:pPr>
    </w:p>
    <w:p w14:paraId="4CAAD0DF" w14:textId="1BCD9DD5" w:rsidR="009F5FD1" w:rsidRPr="001D69A1" w:rsidRDefault="009F5FD1" w:rsidP="00D2451E">
      <w:pPr>
        <w:pStyle w:val="Figure"/>
        <w:rPr>
          <w:lang w:bidi="ar-DZ"/>
        </w:rPr>
      </w:pPr>
      <w:r w:rsidRPr="001D69A1">
        <w:rPr>
          <w:noProof/>
          <w:lang w:val="en-US"/>
        </w:rPr>
        <w:drawing>
          <wp:inline distT="0" distB="0" distL="0" distR="0" wp14:anchorId="5385CBC3" wp14:editId="4EE6DDBE">
            <wp:extent cx="2486025" cy="1649605"/>
            <wp:effectExtent l="0" t="0" r="0" b="8255"/>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8053" cy="1657586"/>
                    </a:xfrm>
                    <a:prstGeom prst="rect">
                      <a:avLst/>
                    </a:prstGeom>
                    <a:noFill/>
                    <a:ln>
                      <a:noFill/>
                    </a:ln>
                  </pic:spPr>
                </pic:pic>
              </a:graphicData>
            </a:graphic>
          </wp:inline>
        </w:drawing>
      </w:r>
      <w:r w:rsidR="00DF2670">
        <w:rPr>
          <w:lang w:bidi="ar-DZ"/>
        </w:rPr>
        <w:t xml:space="preserve"> </w:t>
      </w:r>
      <w:r w:rsidRPr="001D69A1">
        <w:rPr>
          <w:noProof/>
          <w:lang w:val="en-US"/>
        </w:rPr>
        <w:drawing>
          <wp:inline distT="0" distB="0" distL="0" distR="0" wp14:anchorId="2AEE2B6C" wp14:editId="0E04A6E1">
            <wp:extent cx="2552700" cy="1469695"/>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8">
                      <a:extLst>
                        <a:ext uri="{28A0092B-C50C-407E-A947-70E740481C1C}">
                          <a14:useLocalDpi xmlns:a14="http://schemas.microsoft.com/office/drawing/2010/main" val="0"/>
                        </a:ext>
                      </a:extLst>
                    </a:blip>
                    <a:srcRect b="34822"/>
                    <a:stretch/>
                  </pic:blipFill>
                  <pic:spPr bwMode="auto">
                    <a:xfrm>
                      <a:off x="0" y="0"/>
                      <a:ext cx="2556843" cy="1472080"/>
                    </a:xfrm>
                    <a:prstGeom prst="rect">
                      <a:avLst/>
                    </a:prstGeom>
                    <a:noFill/>
                    <a:ln>
                      <a:noFill/>
                    </a:ln>
                    <a:extLst>
                      <a:ext uri="{53640926-AAD7-44D8-BBD7-CCE9431645EC}">
                        <a14:shadowObscured xmlns:a14="http://schemas.microsoft.com/office/drawing/2010/main"/>
                      </a:ext>
                    </a:extLst>
                  </pic:spPr>
                </pic:pic>
              </a:graphicData>
            </a:graphic>
          </wp:inline>
        </w:drawing>
      </w:r>
    </w:p>
    <w:p w14:paraId="764F8E7E" w14:textId="7D39D9D0" w:rsidR="00486BFF" w:rsidRPr="001D69A1" w:rsidRDefault="00486BFF" w:rsidP="00486BFF">
      <w:pPr>
        <w:pStyle w:val="FigureNotitle"/>
        <w:rPr>
          <w:lang w:bidi="ar-DZ"/>
        </w:rPr>
      </w:pPr>
      <w:bookmarkStart w:id="70" w:name="_Toc525150563"/>
      <w:r w:rsidRPr="001D69A1">
        <w:rPr>
          <w:lang w:bidi="ar-DZ"/>
        </w:rPr>
        <w:t>Figure</w:t>
      </w:r>
      <w:r w:rsidRPr="001D69A1">
        <w:t xml:space="preserve"> </w:t>
      </w:r>
      <w:r w:rsidR="00973BF7" w:rsidRPr="001D69A1">
        <w:rPr>
          <w:lang w:bidi="ar-DZ"/>
        </w:rPr>
        <w:t xml:space="preserve">I-3 – </w:t>
      </w:r>
      <w:proofErr w:type="spellStart"/>
      <w:r w:rsidRPr="001D69A1">
        <w:rPr>
          <w:lang w:bidi="ar-DZ"/>
        </w:rPr>
        <w:t>Palantype</w:t>
      </w:r>
      <w:proofErr w:type="spellEnd"/>
      <w:r w:rsidRPr="001D69A1">
        <w:rPr>
          <w:lang w:bidi="ar-DZ"/>
        </w:rPr>
        <w:t xml:space="preserve"> keyboard</w:t>
      </w:r>
      <w:bookmarkEnd w:id="70"/>
    </w:p>
    <w:p w14:paraId="229C11CC" w14:textId="231FD797" w:rsidR="009F5FD1" w:rsidRPr="001D69A1" w:rsidRDefault="009F5FD1" w:rsidP="009F5FD1">
      <w:pPr>
        <w:jc w:val="center"/>
        <w:rPr>
          <w:lang w:val="en-GB" w:bidi="ar-DZ"/>
        </w:rPr>
      </w:pPr>
    </w:p>
    <w:p w14:paraId="4BD0F70F" w14:textId="77777777" w:rsidR="004C46CD" w:rsidRPr="001D69A1" w:rsidRDefault="004B39E2" w:rsidP="004B39E2">
      <w:pPr>
        <w:jc w:val="center"/>
        <w:rPr>
          <w:lang w:val="en-GB"/>
        </w:rPr>
      </w:pPr>
      <w:r w:rsidRPr="001D69A1">
        <w:rPr>
          <w:lang w:val="en-GB"/>
        </w:rPr>
        <w:t>___________________</w:t>
      </w:r>
    </w:p>
    <w:sectPr w:rsidR="004C46CD" w:rsidRPr="001D69A1" w:rsidSect="00BE78D8">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72B39D" w14:textId="77777777" w:rsidR="003F6BE9" w:rsidRDefault="003F6BE9">
      <w:r>
        <w:separator/>
      </w:r>
    </w:p>
  </w:endnote>
  <w:endnote w:type="continuationSeparator" w:id="0">
    <w:p w14:paraId="6A1B1042" w14:textId="77777777" w:rsidR="003F6BE9" w:rsidRDefault="003F6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1000000" w:usb1="00000000" w:usb2="07040001" w:usb3="00000000" w:csb0="0002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28A26" w14:textId="6E98511A" w:rsidR="00DF2670" w:rsidRPr="0084023B" w:rsidRDefault="00DF2670" w:rsidP="00BE78D8">
    <w:pPr>
      <w:pStyle w:val="Footer"/>
      <w:tabs>
        <w:tab w:val="clear" w:pos="4320"/>
        <w:tab w:val="clear" w:pos="8640"/>
      </w:tabs>
      <w:jc w:val="right"/>
      <w:rPr>
        <w:b/>
        <w:sz w:val="20"/>
      </w:rPr>
    </w:pPr>
    <w:r w:rsidRPr="0084023B">
      <w:rPr>
        <w:b/>
        <w:sz w:val="20"/>
      </w:rPr>
      <w:fldChar w:fldCharType="begin"/>
    </w:r>
    <w:r w:rsidRPr="0084023B">
      <w:rPr>
        <w:b/>
        <w:sz w:val="20"/>
      </w:rPr>
      <w:instrText xml:space="preserve"> REF TPAcro \h  \* MERGEFORMAT </w:instrText>
    </w:r>
    <w:r w:rsidRPr="0084023B">
      <w:rPr>
        <w:b/>
        <w:sz w:val="20"/>
      </w:rPr>
    </w:r>
    <w:r w:rsidRPr="0084023B">
      <w:rPr>
        <w:b/>
        <w:sz w:val="20"/>
      </w:rPr>
      <w:fldChar w:fldCharType="separate"/>
    </w:r>
    <w:r w:rsidR="004C2150" w:rsidRPr="004C2150">
      <w:rPr>
        <w:b/>
        <w:sz w:val="20"/>
      </w:rPr>
      <w:t>FSTP-ACC-RCS</w:t>
    </w:r>
    <w:r w:rsidRPr="0084023B">
      <w:rPr>
        <w:b/>
        <w:sz w:val="20"/>
      </w:rPr>
      <w:fldChar w:fldCharType="end"/>
    </w:r>
    <w:r w:rsidRPr="0084023B">
      <w:rPr>
        <w:sz w:val="20"/>
      </w:rPr>
      <w:t xml:space="preserve"> </w:t>
    </w:r>
    <w:r w:rsidRPr="00AF5642">
      <w:rPr>
        <w:b/>
        <w:sz w:val="20"/>
      </w:rPr>
      <w:t>(2018-07)</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Pr>
        <w:rStyle w:val="PageNumber"/>
        <w:rFonts w:ascii="Times New Roman Bold" w:hAnsi="Times New Roman Bold"/>
        <w:b/>
        <w:bCs/>
        <w:noProof/>
        <w:sz w:val="20"/>
      </w:rPr>
      <w:t>12</w:t>
    </w:r>
    <w:r w:rsidRPr="0084023B">
      <w:rPr>
        <w:rStyle w:val="PageNumber"/>
        <w:rFonts w:ascii="Times New Roman Bold" w:hAnsi="Times New Roman Bold"/>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30BE6" w14:textId="77777777" w:rsidR="00DF2670" w:rsidRDefault="00DF2670">
    <w:pPr>
      <w:pStyle w:val="Footer"/>
      <w:tabs>
        <w:tab w:val="left" w:pos="5245"/>
      </w:tabs>
      <w:rPr>
        <w:sz w:val="16"/>
      </w:rPr>
    </w:pPr>
    <w:r>
      <w:rPr>
        <w:noProof/>
        <w:sz w:val="16"/>
        <w:lang w:eastAsia="en-US"/>
      </w:rPr>
      <w:drawing>
        <wp:anchor distT="0" distB="0" distL="114300" distR="114300" simplePos="0" relativeHeight="251657216" behindDoc="0" locked="0" layoutInCell="1" allowOverlap="1" wp14:anchorId="143BF7AA" wp14:editId="5B98F7F8">
          <wp:simplePos x="0" y="0"/>
          <wp:positionH relativeFrom="column">
            <wp:posOffset>5182235</wp:posOffset>
          </wp:positionH>
          <wp:positionV relativeFrom="paragraph">
            <wp:posOffset>-137160</wp:posOffset>
          </wp:positionV>
          <wp:extent cx="1504315" cy="634365"/>
          <wp:effectExtent l="0" t="0" r="0" b="0"/>
          <wp:wrapNone/>
          <wp:docPr id="1" name="Picture 1"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0802C" w14:textId="77777777" w:rsidR="00DF2670" w:rsidRPr="00B22DA4" w:rsidRDefault="00DF2670"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7BC70" w14:textId="77777777" w:rsidR="003F6BE9" w:rsidRDefault="003F6BE9">
      <w:r>
        <w:separator/>
      </w:r>
    </w:p>
  </w:footnote>
  <w:footnote w:type="continuationSeparator" w:id="0">
    <w:p w14:paraId="34D44573" w14:textId="77777777" w:rsidR="003F6BE9" w:rsidRDefault="003F6B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AEC25" w14:textId="77777777" w:rsidR="00DF2670" w:rsidRDefault="00DF2670">
    <w:pPr>
      <w:pStyle w:val="Header"/>
    </w:pPr>
    <w:r>
      <w:rPr>
        <w:noProof/>
        <w:lang w:eastAsia="en-US"/>
      </w:rPr>
      <w:drawing>
        <wp:anchor distT="0" distB="0" distL="114300" distR="114300" simplePos="0" relativeHeight="251658240" behindDoc="0" locked="0" layoutInCell="1" allowOverlap="1" wp14:anchorId="32AD7695" wp14:editId="43AB0DC4">
          <wp:simplePos x="0" y="0"/>
          <wp:positionH relativeFrom="column">
            <wp:posOffset>-762000</wp:posOffset>
          </wp:positionH>
          <wp:positionV relativeFrom="paragraph">
            <wp:posOffset>-492760</wp:posOffset>
          </wp:positionV>
          <wp:extent cx="1569720" cy="10771505"/>
          <wp:effectExtent l="0" t="0" r="0" b="0"/>
          <wp:wrapNone/>
          <wp:docPr id="3" name="Picture 3"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202E"/>
    <w:multiLevelType w:val="hybridMultilevel"/>
    <w:tmpl w:val="B6FA3D5A"/>
    <w:lvl w:ilvl="0" w:tplc="FFFFFFFF">
      <w:start w:val="1"/>
      <w:numFmt w:val="bullet"/>
      <w:lvlText w:val=""/>
      <w:lvlJc w:val="left"/>
      <w:pPr>
        <w:tabs>
          <w:tab w:val="num" w:pos="720"/>
        </w:tabs>
        <w:ind w:left="720" w:hanging="363"/>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A24950"/>
    <w:multiLevelType w:val="hybridMultilevel"/>
    <w:tmpl w:val="80AE32D4"/>
    <w:lvl w:ilvl="0" w:tplc="830A9C9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18047C"/>
    <w:multiLevelType w:val="hybridMultilevel"/>
    <w:tmpl w:val="8FBA5C5C"/>
    <w:lvl w:ilvl="0" w:tplc="97F8786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 w15:restartNumberingAfterBreak="0">
    <w:nsid w:val="021A5832"/>
    <w:multiLevelType w:val="hybridMultilevel"/>
    <w:tmpl w:val="7094560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imSu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imSun"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imSun"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DE6B47"/>
    <w:multiLevelType w:val="hybridMultilevel"/>
    <w:tmpl w:val="8C2AAF6C"/>
    <w:lvl w:ilvl="0" w:tplc="870E99A0">
      <w:start w:val="4"/>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DF49A0"/>
    <w:multiLevelType w:val="hybridMultilevel"/>
    <w:tmpl w:val="A3520368"/>
    <w:lvl w:ilvl="0" w:tplc="00CCF5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123C59"/>
    <w:multiLevelType w:val="hybridMultilevel"/>
    <w:tmpl w:val="D6005132"/>
    <w:lvl w:ilvl="0" w:tplc="CA06C892">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7" w15:restartNumberingAfterBreak="0">
    <w:nsid w:val="0AC97772"/>
    <w:multiLevelType w:val="hybridMultilevel"/>
    <w:tmpl w:val="55FE7C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imSu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imSun"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imSun"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BAD0D21"/>
    <w:multiLevelType w:val="hybridMultilevel"/>
    <w:tmpl w:val="BDE6B180"/>
    <w:lvl w:ilvl="0" w:tplc="CE10F474">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6F070D"/>
    <w:multiLevelType w:val="hybridMultilevel"/>
    <w:tmpl w:val="E138AE58"/>
    <w:lvl w:ilvl="0" w:tplc="04090001">
      <w:start w:val="1"/>
      <w:numFmt w:val="decimal"/>
      <w:lvlText w:val="[%1]"/>
      <w:lvlJc w:val="left"/>
      <w:pPr>
        <w:ind w:left="502" w:hanging="360"/>
      </w:pPr>
      <w:rPr>
        <w:rFonts w:hint="default"/>
        <w:i w:val="0"/>
      </w:rPr>
    </w:lvl>
    <w:lvl w:ilvl="1" w:tplc="04090003" w:tentative="1">
      <w:start w:val="1"/>
      <w:numFmt w:val="lowerLetter"/>
      <w:lvlText w:val="%2."/>
      <w:lvlJc w:val="left"/>
      <w:pPr>
        <w:ind w:left="1222" w:hanging="360"/>
      </w:pPr>
    </w:lvl>
    <w:lvl w:ilvl="2" w:tplc="04090005" w:tentative="1">
      <w:start w:val="1"/>
      <w:numFmt w:val="lowerRoman"/>
      <w:lvlText w:val="%3."/>
      <w:lvlJc w:val="right"/>
      <w:pPr>
        <w:ind w:left="1942" w:hanging="180"/>
      </w:pPr>
    </w:lvl>
    <w:lvl w:ilvl="3" w:tplc="04090001" w:tentative="1">
      <w:start w:val="1"/>
      <w:numFmt w:val="decimal"/>
      <w:lvlText w:val="%4."/>
      <w:lvlJc w:val="left"/>
      <w:pPr>
        <w:ind w:left="2662" w:hanging="360"/>
      </w:pPr>
    </w:lvl>
    <w:lvl w:ilvl="4" w:tplc="04090003" w:tentative="1">
      <w:start w:val="1"/>
      <w:numFmt w:val="lowerLetter"/>
      <w:lvlText w:val="%5."/>
      <w:lvlJc w:val="left"/>
      <w:pPr>
        <w:ind w:left="3382" w:hanging="360"/>
      </w:pPr>
    </w:lvl>
    <w:lvl w:ilvl="5" w:tplc="04090005" w:tentative="1">
      <w:start w:val="1"/>
      <w:numFmt w:val="lowerRoman"/>
      <w:lvlText w:val="%6."/>
      <w:lvlJc w:val="right"/>
      <w:pPr>
        <w:ind w:left="4102" w:hanging="180"/>
      </w:pPr>
    </w:lvl>
    <w:lvl w:ilvl="6" w:tplc="04090001" w:tentative="1">
      <w:start w:val="1"/>
      <w:numFmt w:val="decimal"/>
      <w:lvlText w:val="%7."/>
      <w:lvlJc w:val="left"/>
      <w:pPr>
        <w:ind w:left="4822" w:hanging="360"/>
      </w:pPr>
    </w:lvl>
    <w:lvl w:ilvl="7" w:tplc="04090003" w:tentative="1">
      <w:start w:val="1"/>
      <w:numFmt w:val="lowerLetter"/>
      <w:lvlText w:val="%8."/>
      <w:lvlJc w:val="left"/>
      <w:pPr>
        <w:ind w:left="5542" w:hanging="360"/>
      </w:pPr>
    </w:lvl>
    <w:lvl w:ilvl="8" w:tplc="04090005" w:tentative="1">
      <w:start w:val="1"/>
      <w:numFmt w:val="lowerRoman"/>
      <w:lvlText w:val="%9."/>
      <w:lvlJc w:val="right"/>
      <w:pPr>
        <w:ind w:left="6262" w:hanging="180"/>
      </w:pPr>
    </w:lvl>
  </w:abstractNum>
  <w:abstractNum w:abstractNumId="10" w15:restartNumberingAfterBreak="0">
    <w:nsid w:val="15231E09"/>
    <w:multiLevelType w:val="hybridMultilevel"/>
    <w:tmpl w:val="0AE8D6B4"/>
    <w:lvl w:ilvl="0" w:tplc="26865CB8">
      <w:numFmt w:val="bullet"/>
      <w:lvlText w:val="–"/>
      <w:lvlJc w:val="left"/>
      <w:pPr>
        <w:tabs>
          <w:tab w:val="num" w:pos="360"/>
        </w:tabs>
        <w:ind w:left="360" w:hanging="360"/>
      </w:pPr>
      <w:rPr>
        <w:rFonts w:ascii="Times New Roman" w:eastAsia="Times New Roman" w:hAnsi="Times New Roman" w:cs="Times New Roman" w:hint="default"/>
      </w:rPr>
    </w:lvl>
    <w:lvl w:ilvl="1" w:tplc="A58ECA00">
      <w:start w:val="1"/>
      <w:numFmt w:val="bullet"/>
      <w:lvlText w:val=""/>
      <w:lvlJc w:val="left"/>
      <w:pPr>
        <w:tabs>
          <w:tab w:val="num" w:pos="840"/>
        </w:tabs>
        <w:ind w:left="840" w:hanging="420"/>
      </w:pPr>
      <w:rPr>
        <w:rFonts w:ascii="Symbol" w:hAnsi="Symbol"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15:restartNumberingAfterBreak="0">
    <w:nsid w:val="15BF7E01"/>
    <w:multiLevelType w:val="hybridMultilevel"/>
    <w:tmpl w:val="B6FA3D5A"/>
    <w:lvl w:ilvl="0" w:tplc="040C0001">
      <w:start w:val="1"/>
      <w:numFmt w:val="bullet"/>
      <w:lvlText w:val=""/>
      <w:lvlJc w:val="left"/>
      <w:pPr>
        <w:tabs>
          <w:tab w:val="num" w:pos="720"/>
        </w:tabs>
        <w:ind w:left="720" w:hanging="363"/>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7B22BDA"/>
    <w:multiLevelType w:val="hybridMultilevel"/>
    <w:tmpl w:val="EF923A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imSu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imSun"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imSun"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8BE720D"/>
    <w:multiLevelType w:val="hybridMultilevel"/>
    <w:tmpl w:val="7E6A19E0"/>
    <w:lvl w:ilvl="0" w:tplc="9C666AE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SimSu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imSun"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imSun"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0EB0AB3"/>
    <w:multiLevelType w:val="hybridMultilevel"/>
    <w:tmpl w:val="63FC0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090769"/>
    <w:multiLevelType w:val="hybridMultilevel"/>
    <w:tmpl w:val="11E04084"/>
    <w:lvl w:ilvl="0" w:tplc="CE10F474">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4C370E"/>
    <w:multiLevelType w:val="hybridMultilevel"/>
    <w:tmpl w:val="A93015BE"/>
    <w:lvl w:ilvl="0" w:tplc="040C000F">
      <w:start w:val="1"/>
      <w:numFmt w:val="bullet"/>
      <w:lvlText w:val=""/>
      <w:lvlJc w:val="left"/>
      <w:pPr>
        <w:tabs>
          <w:tab w:val="num" w:pos="720"/>
        </w:tabs>
        <w:ind w:left="720" w:hanging="360"/>
      </w:pPr>
      <w:rPr>
        <w:rFonts w:ascii="Symbol" w:hAnsi="Symbol" w:hint="default"/>
      </w:rPr>
    </w:lvl>
    <w:lvl w:ilvl="1" w:tplc="040C0019">
      <w:start w:val="1"/>
      <w:numFmt w:val="bullet"/>
      <w:lvlText w:val="o"/>
      <w:lvlJc w:val="left"/>
      <w:pPr>
        <w:tabs>
          <w:tab w:val="num" w:pos="1440"/>
        </w:tabs>
        <w:ind w:left="1440" w:hanging="360"/>
      </w:pPr>
      <w:rPr>
        <w:rFonts w:ascii="Courier New" w:hAnsi="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FB4C2F"/>
    <w:multiLevelType w:val="hybridMultilevel"/>
    <w:tmpl w:val="B6FA3D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F13390"/>
    <w:multiLevelType w:val="hybridMultilevel"/>
    <w:tmpl w:val="937EB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imSu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imSu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imSu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62758F"/>
    <w:multiLevelType w:val="multilevel"/>
    <w:tmpl w:val="E138AE58"/>
    <w:lvl w:ilvl="0">
      <w:start w:val="1"/>
      <w:numFmt w:val="decimal"/>
      <w:lvlText w:val="[%1]"/>
      <w:lvlJc w:val="left"/>
      <w:pPr>
        <w:ind w:left="502" w:hanging="360"/>
      </w:pPr>
      <w:rPr>
        <w:rFonts w:hint="default"/>
        <w:i w:val="0"/>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1" w15:restartNumberingAfterBreak="0">
    <w:nsid w:val="31A253B5"/>
    <w:multiLevelType w:val="hybridMultilevel"/>
    <w:tmpl w:val="37E498E6"/>
    <w:lvl w:ilvl="0" w:tplc="E43C7A32">
      <w:start w:val="1"/>
      <w:numFmt w:val="bullet"/>
      <w:lvlRestart w:val="0"/>
      <w:lvlText w:val="–"/>
      <w:lvlJc w:val="left"/>
      <w:pPr>
        <w:ind w:left="363" w:hanging="363"/>
      </w:pPr>
      <w:rPr>
        <w:rFonts w:ascii="Times New Roman" w:hAnsi="Times New Roman" w:cs="Times New Roman" w:hint="default"/>
      </w:rPr>
    </w:lvl>
    <w:lvl w:ilvl="1" w:tplc="2594F5A6">
      <w:numFmt w:val="bullet"/>
      <w:lvlText w:val="-"/>
      <w:lvlJc w:val="left"/>
      <w:pPr>
        <w:ind w:left="1083" w:hanging="360"/>
      </w:pPr>
      <w:rPr>
        <w:rFonts w:ascii="Times New Roman" w:eastAsiaTheme="minorEastAsia" w:hAnsi="Times New Roman" w:cs="Times New Roman"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2" w15:restartNumberingAfterBreak="0">
    <w:nsid w:val="33B725C7"/>
    <w:multiLevelType w:val="hybridMultilevel"/>
    <w:tmpl w:val="D6B460E8"/>
    <w:lvl w:ilvl="0" w:tplc="97F8786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 w15:restartNumberingAfterBreak="0">
    <w:nsid w:val="35F41B26"/>
    <w:multiLevelType w:val="hybridMultilevel"/>
    <w:tmpl w:val="820EBD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imSu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imSun"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imSun"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AD42882"/>
    <w:multiLevelType w:val="hybridMultilevel"/>
    <w:tmpl w:val="C91CD7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imSu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imSun"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imSun"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3B1C5D84"/>
    <w:multiLevelType w:val="hybridMultilevel"/>
    <w:tmpl w:val="ADAC1AD6"/>
    <w:lvl w:ilvl="0" w:tplc="00CCF5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2A3B3D"/>
    <w:multiLevelType w:val="hybridMultilevel"/>
    <w:tmpl w:val="813A2744"/>
    <w:lvl w:ilvl="0" w:tplc="A162B0CE">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1F5574"/>
    <w:multiLevelType w:val="hybridMultilevel"/>
    <w:tmpl w:val="F3943378"/>
    <w:lvl w:ilvl="0" w:tplc="9C666AE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SimSu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imSun"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imSun"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818150B"/>
    <w:multiLevelType w:val="multilevel"/>
    <w:tmpl w:val="8DD83F48"/>
    <w:lvl w:ilvl="0">
      <w:start w:val="1"/>
      <w:numFmt w:val="decimal"/>
      <w:lvlText w:val="%1."/>
      <w:lvlJc w:val="left"/>
      <w:pPr>
        <w:ind w:left="930" w:hanging="57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15:restartNumberingAfterBreak="0">
    <w:nsid w:val="4E816C77"/>
    <w:multiLevelType w:val="hybridMultilevel"/>
    <w:tmpl w:val="CE10F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imSu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imSu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imSu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A279C9"/>
    <w:multiLevelType w:val="hybridMultilevel"/>
    <w:tmpl w:val="B4BAD4D6"/>
    <w:lvl w:ilvl="0" w:tplc="CA06C892">
      <w:start w:val="1"/>
      <w:numFmt w:val="bullet"/>
      <w:lvlRestart w:val="0"/>
      <w:lvlText w:val="–"/>
      <w:lvlJc w:val="left"/>
      <w:pPr>
        <w:ind w:left="720" w:hanging="363"/>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AC568D"/>
    <w:multiLevelType w:val="multilevel"/>
    <w:tmpl w:val="D5E89DC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490689D"/>
    <w:multiLevelType w:val="hybridMultilevel"/>
    <w:tmpl w:val="29A28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imSu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imSu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imSu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D6273C"/>
    <w:multiLevelType w:val="hybridMultilevel"/>
    <w:tmpl w:val="8DD83F48"/>
    <w:lvl w:ilvl="0" w:tplc="7E82E610">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591CEA"/>
    <w:multiLevelType w:val="hybridMultilevel"/>
    <w:tmpl w:val="C6CE8AE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SimSu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imSun"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imSun"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6D1F2D"/>
    <w:multiLevelType w:val="hybridMultilevel"/>
    <w:tmpl w:val="7DA6C6CE"/>
    <w:lvl w:ilvl="0" w:tplc="97F8786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36" w15:restartNumberingAfterBreak="0">
    <w:nsid w:val="5D08590F"/>
    <w:multiLevelType w:val="hybridMultilevel"/>
    <w:tmpl w:val="955441D8"/>
    <w:lvl w:ilvl="0" w:tplc="9C666AEE">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EA338D"/>
    <w:multiLevelType w:val="hybridMultilevel"/>
    <w:tmpl w:val="C8760DAE"/>
    <w:lvl w:ilvl="0" w:tplc="CE10F474">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5B5904"/>
    <w:multiLevelType w:val="hybridMultilevel"/>
    <w:tmpl w:val="6ED66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E6F6E"/>
    <w:multiLevelType w:val="multilevel"/>
    <w:tmpl w:val="8C2AAF6C"/>
    <w:lvl w:ilvl="0">
      <w:start w:val="4"/>
      <w:numFmt w:val="decimal"/>
      <w:lvlText w:val="[%1]"/>
      <w:lvlJc w:val="left"/>
      <w:pPr>
        <w:tabs>
          <w:tab w:val="num" w:pos="576"/>
        </w:tabs>
        <w:ind w:left="5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1" w15:restartNumberingAfterBreak="0">
    <w:nsid w:val="700D0595"/>
    <w:multiLevelType w:val="hybridMultilevel"/>
    <w:tmpl w:val="E79E5780"/>
    <w:lvl w:ilvl="0" w:tplc="EE4A5598">
      <w:start w:val="1"/>
      <w:numFmt w:val="bullet"/>
      <w:lvlText w:val=""/>
      <w:lvlJc w:val="left"/>
      <w:pPr>
        <w:tabs>
          <w:tab w:val="num" w:pos="787"/>
        </w:tabs>
        <w:ind w:left="787" w:hanging="360"/>
      </w:pPr>
      <w:rPr>
        <w:rFonts w:ascii="Symbol" w:hAnsi="Symbol" w:hint="default"/>
      </w:rPr>
    </w:lvl>
    <w:lvl w:ilvl="1" w:tplc="39641A30" w:tentative="1">
      <w:start w:val="1"/>
      <w:numFmt w:val="bullet"/>
      <w:lvlText w:val="o"/>
      <w:lvlJc w:val="left"/>
      <w:pPr>
        <w:tabs>
          <w:tab w:val="num" w:pos="1507"/>
        </w:tabs>
        <w:ind w:left="1507" w:hanging="360"/>
      </w:pPr>
      <w:rPr>
        <w:rFonts w:ascii="Courier New" w:hAnsi="Courier New" w:cs="SimSun" w:hint="default"/>
      </w:rPr>
    </w:lvl>
    <w:lvl w:ilvl="2" w:tplc="033EBE9A" w:tentative="1">
      <w:start w:val="1"/>
      <w:numFmt w:val="bullet"/>
      <w:lvlText w:val=""/>
      <w:lvlJc w:val="left"/>
      <w:pPr>
        <w:tabs>
          <w:tab w:val="num" w:pos="2227"/>
        </w:tabs>
        <w:ind w:left="2227" w:hanging="360"/>
      </w:pPr>
      <w:rPr>
        <w:rFonts w:ascii="Wingdings" w:hAnsi="Wingdings" w:hint="default"/>
      </w:rPr>
    </w:lvl>
    <w:lvl w:ilvl="3" w:tplc="A6325386" w:tentative="1">
      <w:start w:val="1"/>
      <w:numFmt w:val="bullet"/>
      <w:lvlText w:val=""/>
      <w:lvlJc w:val="left"/>
      <w:pPr>
        <w:tabs>
          <w:tab w:val="num" w:pos="2947"/>
        </w:tabs>
        <w:ind w:left="2947" w:hanging="360"/>
      </w:pPr>
      <w:rPr>
        <w:rFonts w:ascii="Symbol" w:hAnsi="Symbol" w:hint="default"/>
      </w:rPr>
    </w:lvl>
    <w:lvl w:ilvl="4" w:tplc="AD90FEC0" w:tentative="1">
      <w:start w:val="1"/>
      <w:numFmt w:val="bullet"/>
      <w:lvlText w:val="o"/>
      <w:lvlJc w:val="left"/>
      <w:pPr>
        <w:tabs>
          <w:tab w:val="num" w:pos="3667"/>
        </w:tabs>
        <w:ind w:left="3667" w:hanging="360"/>
      </w:pPr>
      <w:rPr>
        <w:rFonts w:ascii="Courier New" w:hAnsi="Courier New" w:cs="SimSun" w:hint="default"/>
      </w:rPr>
    </w:lvl>
    <w:lvl w:ilvl="5" w:tplc="D1124B00" w:tentative="1">
      <w:start w:val="1"/>
      <w:numFmt w:val="bullet"/>
      <w:lvlText w:val=""/>
      <w:lvlJc w:val="left"/>
      <w:pPr>
        <w:tabs>
          <w:tab w:val="num" w:pos="4387"/>
        </w:tabs>
        <w:ind w:left="4387" w:hanging="360"/>
      </w:pPr>
      <w:rPr>
        <w:rFonts w:ascii="Wingdings" w:hAnsi="Wingdings" w:hint="default"/>
      </w:rPr>
    </w:lvl>
    <w:lvl w:ilvl="6" w:tplc="93E8D5D8" w:tentative="1">
      <w:start w:val="1"/>
      <w:numFmt w:val="bullet"/>
      <w:lvlText w:val=""/>
      <w:lvlJc w:val="left"/>
      <w:pPr>
        <w:tabs>
          <w:tab w:val="num" w:pos="5107"/>
        </w:tabs>
        <w:ind w:left="5107" w:hanging="360"/>
      </w:pPr>
      <w:rPr>
        <w:rFonts w:ascii="Symbol" w:hAnsi="Symbol" w:hint="default"/>
      </w:rPr>
    </w:lvl>
    <w:lvl w:ilvl="7" w:tplc="6A0E10E2" w:tentative="1">
      <w:start w:val="1"/>
      <w:numFmt w:val="bullet"/>
      <w:lvlText w:val="o"/>
      <w:lvlJc w:val="left"/>
      <w:pPr>
        <w:tabs>
          <w:tab w:val="num" w:pos="5827"/>
        </w:tabs>
        <w:ind w:left="5827" w:hanging="360"/>
      </w:pPr>
      <w:rPr>
        <w:rFonts w:ascii="Courier New" w:hAnsi="Courier New" w:cs="SimSun" w:hint="default"/>
      </w:rPr>
    </w:lvl>
    <w:lvl w:ilvl="8" w:tplc="07DCF428" w:tentative="1">
      <w:start w:val="1"/>
      <w:numFmt w:val="bullet"/>
      <w:lvlText w:val=""/>
      <w:lvlJc w:val="left"/>
      <w:pPr>
        <w:tabs>
          <w:tab w:val="num" w:pos="6547"/>
        </w:tabs>
        <w:ind w:left="6547" w:hanging="360"/>
      </w:pPr>
      <w:rPr>
        <w:rFonts w:ascii="Wingdings" w:hAnsi="Wingdings" w:hint="default"/>
      </w:rPr>
    </w:lvl>
  </w:abstractNum>
  <w:abstractNum w:abstractNumId="42" w15:restartNumberingAfterBreak="0">
    <w:nsid w:val="702E6AE3"/>
    <w:multiLevelType w:val="hybridMultilevel"/>
    <w:tmpl w:val="75223412"/>
    <w:lvl w:ilvl="0" w:tplc="04090001">
      <w:start w:val="2"/>
      <w:numFmt w:val="decimal"/>
      <w:lvlText w:val="(%1)"/>
      <w:lvlJc w:val="left"/>
      <w:pPr>
        <w:tabs>
          <w:tab w:val="num" w:pos="690"/>
        </w:tabs>
        <w:ind w:left="690" w:hanging="450"/>
      </w:pPr>
      <w:rPr>
        <w:rFonts w:hint="default"/>
      </w:rPr>
    </w:lvl>
    <w:lvl w:ilvl="1" w:tplc="04090003" w:tentative="1">
      <w:start w:val="1"/>
      <w:numFmt w:val="lowerLetter"/>
      <w:lvlText w:val="%2."/>
      <w:lvlJc w:val="left"/>
      <w:pPr>
        <w:tabs>
          <w:tab w:val="num" w:pos="1320"/>
        </w:tabs>
        <w:ind w:left="1320" w:hanging="360"/>
      </w:pPr>
    </w:lvl>
    <w:lvl w:ilvl="2" w:tplc="04090005" w:tentative="1">
      <w:start w:val="1"/>
      <w:numFmt w:val="lowerRoman"/>
      <w:lvlText w:val="%3."/>
      <w:lvlJc w:val="right"/>
      <w:pPr>
        <w:tabs>
          <w:tab w:val="num" w:pos="2040"/>
        </w:tabs>
        <w:ind w:left="2040" w:hanging="180"/>
      </w:pPr>
    </w:lvl>
    <w:lvl w:ilvl="3" w:tplc="04090001" w:tentative="1">
      <w:start w:val="1"/>
      <w:numFmt w:val="decimal"/>
      <w:lvlText w:val="%4."/>
      <w:lvlJc w:val="left"/>
      <w:pPr>
        <w:tabs>
          <w:tab w:val="num" w:pos="2760"/>
        </w:tabs>
        <w:ind w:left="2760" w:hanging="360"/>
      </w:pPr>
    </w:lvl>
    <w:lvl w:ilvl="4" w:tplc="04090003" w:tentative="1">
      <w:start w:val="1"/>
      <w:numFmt w:val="lowerLetter"/>
      <w:lvlText w:val="%5."/>
      <w:lvlJc w:val="left"/>
      <w:pPr>
        <w:tabs>
          <w:tab w:val="num" w:pos="3480"/>
        </w:tabs>
        <w:ind w:left="3480" w:hanging="360"/>
      </w:pPr>
    </w:lvl>
    <w:lvl w:ilvl="5" w:tplc="04090005" w:tentative="1">
      <w:start w:val="1"/>
      <w:numFmt w:val="lowerRoman"/>
      <w:lvlText w:val="%6."/>
      <w:lvlJc w:val="right"/>
      <w:pPr>
        <w:tabs>
          <w:tab w:val="num" w:pos="4200"/>
        </w:tabs>
        <w:ind w:left="4200" w:hanging="180"/>
      </w:pPr>
    </w:lvl>
    <w:lvl w:ilvl="6" w:tplc="04090001" w:tentative="1">
      <w:start w:val="1"/>
      <w:numFmt w:val="decimal"/>
      <w:lvlText w:val="%7."/>
      <w:lvlJc w:val="left"/>
      <w:pPr>
        <w:tabs>
          <w:tab w:val="num" w:pos="4920"/>
        </w:tabs>
        <w:ind w:left="4920" w:hanging="360"/>
      </w:pPr>
    </w:lvl>
    <w:lvl w:ilvl="7" w:tplc="04090003" w:tentative="1">
      <w:start w:val="1"/>
      <w:numFmt w:val="lowerLetter"/>
      <w:lvlText w:val="%8."/>
      <w:lvlJc w:val="left"/>
      <w:pPr>
        <w:tabs>
          <w:tab w:val="num" w:pos="5640"/>
        </w:tabs>
        <w:ind w:left="5640" w:hanging="360"/>
      </w:pPr>
    </w:lvl>
    <w:lvl w:ilvl="8" w:tplc="04090005" w:tentative="1">
      <w:start w:val="1"/>
      <w:numFmt w:val="lowerRoman"/>
      <w:lvlText w:val="%9."/>
      <w:lvlJc w:val="right"/>
      <w:pPr>
        <w:tabs>
          <w:tab w:val="num" w:pos="6360"/>
        </w:tabs>
        <w:ind w:left="6360" w:hanging="180"/>
      </w:pPr>
    </w:lvl>
  </w:abstractNum>
  <w:abstractNum w:abstractNumId="43" w15:restartNumberingAfterBreak="0">
    <w:nsid w:val="70BA55BE"/>
    <w:multiLevelType w:val="hybridMultilevel"/>
    <w:tmpl w:val="66ECE84E"/>
    <w:lvl w:ilvl="0" w:tplc="00CCF5D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231549"/>
    <w:multiLevelType w:val="hybridMultilevel"/>
    <w:tmpl w:val="24E4811E"/>
    <w:lvl w:ilvl="0" w:tplc="F84C3F50">
      <w:start w:val="1"/>
      <w:numFmt w:val="bullet"/>
      <w:lvlText w:val=""/>
      <w:lvlJc w:val="left"/>
      <w:pPr>
        <w:tabs>
          <w:tab w:val="num" w:pos="360"/>
        </w:tabs>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cs="SimSun"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cs="SimSun"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cs="SimSun"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26B3144"/>
    <w:multiLevelType w:val="hybridMultilevel"/>
    <w:tmpl w:val="A93015BE"/>
    <w:lvl w:ilvl="0" w:tplc="DA6AA66E">
      <w:start w:val="1"/>
      <w:numFmt w:val="bullet"/>
      <w:lvlText w:val=""/>
      <w:lvlJc w:val="left"/>
      <w:pPr>
        <w:tabs>
          <w:tab w:val="num" w:pos="720"/>
        </w:tabs>
        <w:ind w:left="720" w:hanging="363"/>
      </w:pPr>
      <w:rPr>
        <w:rFonts w:ascii="Symbol" w:hAnsi="Symbol" w:hint="default"/>
      </w:rPr>
    </w:lvl>
    <w:lvl w:ilvl="1" w:tplc="7EA4D878">
      <w:start w:val="1"/>
      <w:numFmt w:val="bullet"/>
      <w:lvlText w:val="o"/>
      <w:lvlJc w:val="left"/>
      <w:pPr>
        <w:tabs>
          <w:tab w:val="num" w:pos="1440"/>
        </w:tabs>
        <w:ind w:left="1440" w:hanging="360"/>
      </w:pPr>
      <w:rPr>
        <w:rFonts w:ascii="Courier New" w:hAnsi="Courier New" w:hint="default"/>
      </w:rPr>
    </w:lvl>
    <w:lvl w:ilvl="2" w:tplc="28384C1E" w:tentative="1">
      <w:start w:val="1"/>
      <w:numFmt w:val="bullet"/>
      <w:lvlText w:val=""/>
      <w:lvlJc w:val="left"/>
      <w:pPr>
        <w:tabs>
          <w:tab w:val="num" w:pos="2160"/>
        </w:tabs>
        <w:ind w:left="2160" w:hanging="360"/>
      </w:pPr>
      <w:rPr>
        <w:rFonts w:ascii="Wingdings" w:hAnsi="Wingdings" w:hint="default"/>
      </w:rPr>
    </w:lvl>
    <w:lvl w:ilvl="3" w:tplc="ABA217D8" w:tentative="1">
      <w:start w:val="1"/>
      <w:numFmt w:val="bullet"/>
      <w:lvlText w:val=""/>
      <w:lvlJc w:val="left"/>
      <w:pPr>
        <w:tabs>
          <w:tab w:val="num" w:pos="2880"/>
        </w:tabs>
        <w:ind w:left="2880" w:hanging="360"/>
      </w:pPr>
      <w:rPr>
        <w:rFonts w:ascii="Symbol" w:hAnsi="Symbol" w:hint="default"/>
      </w:rPr>
    </w:lvl>
    <w:lvl w:ilvl="4" w:tplc="23ACF554" w:tentative="1">
      <w:start w:val="1"/>
      <w:numFmt w:val="bullet"/>
      <w:lvlText w:val="o"/>
      <w:lvlJc w:val="left"/>
      <w:pPr>
        <w:tabs>
          <w:tab w:val="num" w:pos="3600"/>
        </w:tabs>
        <w:ind w:left="3600" w:hanging="360"/>
      </w:pPr>
      <w:rPr>
        <w:rFonts w:ascii="Courier New" w:hAnsi="Courier New" w:hint="default"/>
      </w:rPr>
    </w:lvl>
    <w:lvl w:ilvl="5" w:tplc="34E247EC" w:tentative="1">
      <w:start w:val="1"/>
      <w:numFmt w:val="bullet"/>
      <w:lvlText w:val=""/>
      <w:lvlJc w:val="left"/>
      <w:pPr>
        <w:tabs>
          <w:tab w:val="num" w:pos="4320"/>
        </w:tabs>
        <w:ind w:left="4320" w:hanging="360"/>
      </w:pPr>
      <w:rPr>
        <w:rFonts w:ascii="Wingdings" w:hAnsi="Wingdings" w:hint="default"/>
      </w:rPr>
    </w:lvl>
    <w:lvl w:ilvl="6" w:tplc="BDE203AA" w:tentative="1">
      <w:start w:val="1"/>
      <w:numFmt w:val="bullet"/>
      <w:lvlText w:val=""/>
      <w:lvlJc w:val="left"/>
      <w:pPr>
        <w:tabs>
          <w:tab w:val="num" w:pos="5040"/>
        </w:tabs>
        <w:ind w:left="5040" w:hanging="360"/>
      </w:pPr>
      <w:rPr>
        <w:rFonts w:ascii="Symbol" w:hAnsi="Symbol" w:hint="default"/>
      </w:rPr>
    </w:lvl>
    <w:lvl w:ilvl="7" w:tplc="FC12077A" w:tentative="1">
      <w:start w:val="1"/>
      <w:numFmt w:val="bullet"/>
      <w:lvlText w:val="o"/>
      <w:lvlJc w:val="left"/>
      <w:pPr>
        <w:tabs>
          <w:tab w:val="num" w:pos="5760"/>
        </w:tabs>
        <w:ind w:left="5760" w:hanging="360"/>
      </w:pPr>
      <w:rPr>
        <w:rFonts w:ascii="Courier New" w:hAnsi="Courier New" w:hint="default"/>
      </w:rPr>
    </w:lvl>
    <w:lvl w:ilvl="8" w:tplc="2A741D9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2E6CBC"/>
    <w:multiLevelType w:val="hybridMultilevel"/>
    <w:tmpl w:val="5E8EEF56"/>
    <w:lvl w:ilvl="0" w:tplc="9C666AE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SimSu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imSun"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imSun"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77927414"/>
    <w:multiLevelType w:val="hybridMultilevel"/>
    <w:tmpl w:val="F1F860EE"/>
    <w:lvl w:ilvl="0" w:tplc="FF0E622A">
      <w:start w:val="1"/>
      <w:numFmt w:val="bullet"/>
      <w:lvlText w:val=""/>
      <w:lvlJc w:val="left"/>
      <w:pPr>
        <w:ind w:left="720" w:hanging="360"/>
      </w:pPr>
      <w:rPr>
        <w:rFonts w:ascii="Symbol" w:hAnsi="Symbol" w:hint="default"/>
      </w:rPr>
    </w:lvl>
    <w:lvl w:ilvl="1" w:tplc="74EE53C6" w:tentative="1">
      <w:start w:val="1"/>
      <w:numFmt w:val="bullet"/>
      <w:lvlText w:val="o"/>
      <w:lvlJc w:val="left"/>
      <w:pPr>
        <w:ind w:left="1440" w:hanging="360"/>
      </w:pPr>
      <w:rPr>
        <w:rFonts w:ascii="Courier New" w:hAnsi="Courier New" w:cs="Courier New" w:hint="default"/>
      </w:rPr>
    </w:lvl>
    <w:lvl w:ilvl="2" w:tplc="6C58F94E" w:tentative="1">
      <w:start w:val="1"/>
      <w:numFmt w:val="bullet"/>
      <w:lvlText w:val=""/>
      <w:lvlJc w:val="left"/>
      <w:pPr>
        <w:ind w:left="2160" w:hanging="360"/>
      </w:pPr>
      <w:rPr>
        <w:rFonts w:ascii="Wingdings" w:hAnsi="Wingdings" w:hint="default"/>
      </w:rPr>
    </w:lvl>
    <w:lvl w:ilvl="3" w:tplc="D230F2F4" w:tentative="1">
      <w:start w:val="1"/>
      <w:numFmt w:val="bullet"/>
      <w:lvlText w:val=""/>
      <w:lvlJc w:val="left"/>
      <w:pPr>
        <w:ind w:left="2880" w:hanging="360"/>
      </w:pPr>
      <w:rPr>
        <w:rFonts w:ascii="Symbol" w:hAnsi="Symbol" w:hint="default"/>
      </w:rPr>
    </w:lvl>
    <w:lvl w:ilvl="4" w:tplc="24CCEEE0" w:tentative="1">
      <w:start w:val="1"/>
      <w:numFmt w:val="bullet"/>
      <w:lvlText w:val="o"/>
      <w:lvlJc w:val="left"/>
      <w:pPr>
        <w:ind w:left="3600" w:hanging="360"/>
      </w:pPr>
      <w:rPr>
        <w:rFonts w:ascii="Courier New" w:hAnsi="Courier New" w:cs="Courier New" w:hint="default"/>
      </w:rPr>
    </w:lvl>
    <w:lvl w:ilvl="5" w:tplc="96523478" w:tentative="1">
      <w:start w:val="1"/>
      <w:numFmt w:val="bullet"/>
      <w:lvlText w:val=""/>
      <w:lvlJc w:val="left"/>
      <w:pPr>
        <w:ind w:left="4320" w:hanging="360"/>
      </w:pPr>
      <w:rPr>
        <w:rFonts w:ascii="Wingdings" w:hAnsi="Wingdings" w:hint="default"/>
      </w:rPr>
    </w:lvl>
    <w:lvl w:ilvl="6" w:tplc="3B6E6AC2" w:tentative="1">
      <w:start w:val="1"/>
      <w:numFmt w:val="bullet"/>
      <w:lvlText w:val=""/>
      <w:lvlJc w:val="left"/>
      <w:pPr>
        <w:ind w:left="5040" w:hanging="360"/>
      </w:pPr>
      <w:rPr>
        <w:rFonts w:ascii="Symbol" w:hAnsi="Symbol" w:hint="default"/>
      </w:rPr>
    </w:lvl>
    <w:lvl w:ilvl="7" w:tplc="190893CE" w:tentative="1">
      <w:start w:val="1"/>
      <w:numFmt w:val="bullet"/>
      <w:lvlText w:val="o"/>
      <w:lvlJc w:val="left"/>
      <w:pPr>
        <w:ind w:left="5760" w:hanging="360"/>
      </w:pPr>
      <w:rPr>
        <w:rFonts w:ascii="Courier New" w:hAnsi="Courier New" w:cs="Courier New" w:hint="default"/>
      </w:rPr>
    </w:lvl>
    <w:lvl w:ilvl="8" w:tplc="CCACA058" w:tentative="1">
      <w:start w:val="1"/>
      <w:numFmt w:val="bullet"/>
      <w:lvlText w:val=""/>
      <w:lvlJc w:val="left"/>
      <w:pPr>
        <w:ind w:left="6480" w:hanging="360"/>
      </w:pPr>
      <w:rPr>
        <w:rFonts w:ascii="Wingdings" w:hAnsi="Wingdings" w:hint="default"/>
      </w:rPr>
    </w:lvl>
  </w:abstractNum>
  <w:abstractNum w:abstractNumId="48" w15:restartNumberingAfterBreak="0">
    <w:nsid w:val="78C6104C"/>
    <w:multiLevelType w:val="hybridMultilevel"/>
    <w:tmpl w:val="1810705A"/>
    <w:lvl w:ilvl="0" w:tplc="04090001">
      <w:start w:val="3"/>
      <w:numFmt w:val="decimal"/>
      <w:lvlText w:val="(%1)"/>
      <w:lvlJc w:val="left"/>
      <w:pPr>
        <w:tabs>
          <w:tab w:val="num" w:pos="705"/>
        </w:tabs>
        <w:ind w:left="705" w:hanging="465"/>
      </w:pPr>
      <w:rPr>
        <w:rFonts w:hint="default"/>
      </w:rPr>
    </w:lvl>
    <w:lvl w:ilvl="1" w:tplc="04090003" w:tentative="1">
      <w:start w:val="1"/>
      <w:numFmt w:val="lowerLetter"/>
      <w:lvlText w:val="%2."/>
      <w:lvlJc w:val="left"/>
      <w:pPr>
        <w:tabs>
          <w:tab w:val="num" w:pos="1320"/>
        </w:tabs>
        <w:ind w:left="1320" w:hanging="360"/>
      </w:pPr>
    </w:lvl>
    <w:lvl w:ilvl="2" w:tplc="04090005" w:tentative="1">
      <w:start w:val="1"/>
      <w:numFmt w:val="lowerRoman"/>
      <w:lvlText w:val="%3."/>
      <w:lvlJc w:val="right"/>
      <w:pPr>
        <w:tabs>
          <w:tab w:val="num" w:pos="2040"/>
        </w:tabs>
        <w:ind w:left="2040" w:hanging="180"/>
      </w:pPr>
    </w:lvl>
    <w:lvl w:ilvl="3" w:tplc="04090001" w:tentative="1">
      <w:start w:val="1"/>
      <w:numFmt w:val="decimal"/>
      <w:lvlText w:val="%4."/>
      <w:lvlJc w:val="left"/>
      <w:pPr>
        <w:tabs>
          <w:tab w:val="num" w:pos="2760"/>
        </w:tabs>
        <w:ind w:left="2760" w:hanging="360"/>
      </w:pPr>
    </w:lvl>
    <w:lvl w:ilvl="4" w:tplc="04090003" w:tentative="1">
      <w:start w:val="1"/>
      <w:numFmt w:val="lowerLetter"/>
      <w:lvlText w:val="%5."/>
      <w:lvlJc w:val="left"/>
      <w:pPr>
        <w:tabs>
          <w:tab w:val="num" w:pos="3480"/>
        </w:tabs>
        <w:ind w:left="3480" w:hanging="360"/>
      </w:pPr>
    </w:lvl>
    <w:lvl w:ilvl="5" w:tplc="04090005" w:tentative="1">
      <w:start w:val="1"/>
      <w:numFmt w:val="lowerRoman"/>
      <w:lvlText w:val="%6."/>
      <w:lvlJc w:val="right"/>
      <w:pPr>
        <w:tabs>
          <w:tab w:val="num" w:pos="4200"/>
        </w:tabs>
        <w:ind w:left="4200" w:hanging="180"/>
      </w:pPr>
    </w:lvl>
    <w:lvl w:ilvl="6" w:tplc="04090001" w:tentative="1">
      <w:start w:val="1"/>
      <w:numFmt w:val="decimal"/>
      <w:lvlText w:val="%7."/>
      <w:lvlJc w:val="left"/>
      <w:pPr>
        <w:tabs>
          <w:tab w:val="num" w:pos="4920"/>
        </w:tabs>
        <w:ind w:left="4920" w:hanging="360"/>
      </w:pPr>
    </w:lvl>
    <w:lvl w:ilvl="7" w:tplc="04090003" w:tentative="1">
      <w:start w:val="1"/>
      <w:numFmt w:val="lowerLetter"/>
      <w:lvlText w:val="%8."/>
      <w:lvlJc w:val="left"/>
      <w:pPr>
        <w:tabs>
          <w:tab w:val="num" w:pos="5640"/>
        </w:tabs>
        <w:ind w:left="5640" w:hanging="360"/>
      </w:pPr>
    </w:lvl>
    <w:lvl w:ilvl="8" w:tplc="04090005" w:tentative="1">
      <w:start w:val="1"/>
      <w:numFmt w:val="lowerRoman"/>
      <w:lvlText w:val="%9."/>
      <w:lvlJc w:val="right"/>
      <w:pPr>
        <w:tabs>
          <w:tab w:val="num" w:pos="6360"/>
        </w:tabs>
        <w:ind w:left="6360" w:hanging="180"/>
      </w:pPr>
    </w:lvl>
  </w:abstractNum>
  <w:abstractNum w:abstractNumId="49" w15:restartNumberingAfterBreak="0">
    <w:nsid w:val="78CB5758"/>
    <w:multiLevelType w:val="hybridMultilevel"/>
    <w:tmpl w:val="113A34A4"/>
    <w:lvl w:ilvl="0" w:tplc="0FA8E6D6">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50" w15:restartNumberingAfterBreak="0">
    <w:nsid w:val="7F05402D"/>
    <w:multiLevelType w:val="hybridMultilevel"/>
    <w:tmpl w:val="980A631A"/>
    <w:lvl w:ilvl="0" w:tplc="00CCF5D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32"/>
  </w:num>
  <w:num w:numId="2">
    <w:abstractNumId w:val="19"/>
  </w:num>
  <w:num w:numId="3">
    <w:abstractNumId w:val="34"/>
  </w:num>
  <w:num w:numId="4">
    <w:abstractNumId w:val="41"/>
  </w:num>
  <w:num w:numId="5">
    <w:abstractNumId w:val="29"/>
  </w:num>
  <w:num w:numId="6">
    <w:abstractNumId w:val="23"/>
  </w:num>
  <w:num w:numId="7">
    <w:abstractNumId w:val="7"/>
  </w:num>
  <w:num w:numId="8">
    <w:abstractNumId w:val="24"/>
  </w:num>
  <w:num w:numId="9">
    <w:abstractNumId w:val="44"/>
  </w:num>
  <w:num w:numId="10">
    <w:abstractNumId w:val="42"/>
  </w:num>
  <w:num w:numId="11">
    <w:abstractNumId w:val="48"/>
  </w:num>
  <w:num w:numId="12">
    <w:abstractNumId w:val="3"/>
  </w:num>
  <w:num w:numId="13">
    <w:abstractNumId w:val="12"/>
  </w:num>
  <w:num w:numId="14">
    <w:abstractNumId w:val="10"/>
  </w:num>
  <w:num w:numId="15">
    <w:abstractNumId w:val="27"/>
  </w:num>
  <w:num w:numId="16">
    <w:abstractNumId w:val="31"/>
  </w:num>
  <w:num w:numId="17">
    <w:abstractNumId w:val="4"/>
  </w:num>
  <w:num w:numId="18">
    <w:abstractNumId w:val="39"/>
  </w:num>
  <w:num w:numId="19">
    <w:abstractNumId w:val="13"/>
  </w:num>
  <w:num w:numId="20">
    <w:abstractNumId w:val="14"/>
  </w:num>
  <w:num w:numId="21">
    <w:abstractNumId w:val="46"/>
  </w:num>
  <w:num w:numId="22">
    <w:abstractNumId w:val="40"/>
  </w:num>
  <w:num w:numId="23">
    <w:abstractNumId w:val="40"/>
  </w:num>
  <w:num w:numId="24">
    <w:abstractNumId w:val="40"/>
  </w:num>
  <w:num w:numId="25">
    <w:abstractNumId w:val="40"/>
  </w:num>
  <w:num w:numId="26">
    <w:abstractNumId w:val="40"/>
  </w:num>
  <w:num w:numId="27">
    <w:abstractNumId w:val="40"/>
  </w:num>
  <w:num w:numId="28">
    <w:abstractNumId w:val="40"/>
  </w:num>
  <w:num w:numId="29">
    <w:abstractNumId w:val="40"/>
  </w:num>
  <w:num w:numId="30">
    <w:abstractNumId w:val="40"/>
  </w:num>
  <w:num w:numId="31">
    <w:abstractNumId w:val="18"/>
  </w:num>
  <w:num w:numId="32">
    <w:abstractNumId w:val="1"/>
  </w:num>
  <w:num w:numId="33">
    <w:abstractNumId w:val="17"/>
  </w:num>
  <w:num w:numId="34">
    <w:abstractNumId w:val="11"/>
  </w:num>
  <w:num w:numId="35">
    <w:abstractNumId w:val="0"/>
  </w:num>
  <w:num w:numId="36">
    <w:abstractNumId w:val="45"/>
  </w:num>
  <w:num w:numId="37">
    <w:abstractNumId w:val="9"/>
  </w:num>
  <w:num w:numId="38">
    <w:abstractNumId w:val="36"/>
  </w:num>
  <w:num w:numId="39">
    <w:abstractNumId w:val="47"/>
  </w:num>
  <w:num w:numId="40">
    <w:abstractNumId w:val="5"/>
  </w:num>
  <w:num w:numId="41">
    <w:abstractNumId w:val="50"/>
  </w:num>
  <w:num w:numId="42">
    <w:abstractNumId w:val="25"/>
  </w:num>
  <w:num w:numId="43">
    <w:abstractNumId w:val="43"/>
  </w:num>
  <w:num w:numId="44">
    <w:abstractNumId w:val="20"/>
  </w:num>
  <w:num w:numId="45">
    <w:abstractNumId w:val="15"/>
  </w:num>
  <w:num w:numId="46">
    <w:abstractNumId w:val="49"/>
  </w:num>
  <w:num w:numId="47">
    <w:abstractNumId w:val="2"/>
  </w:num>
  <w:num w:numId="48">
    <w:abstractNumId w:val="35"/>
  </w:num>
  <w:num w:numId="49">
    <w:abstractNumId w:val="22"/>
  </w:num>
  <w:num w:numId="50">
    <w:abstractNumId w:val="21"/>
  </w:num>
  <w:num w:numId="51">
    <w:abstractNumId w:val="33"/>
  </w:num>
  <w:num w:numId="52">
    <w:abstractNumId w:val="6"/>
  </w:num>
  <w:num w:numId="53">
    <w:abstractNumId w:val="30"/>
  </w:num>
  <w:num w:numId="54">
    <w:abstractNumId w:val="28"/>
  </w:num>
  <w:num w:numId="55">
    <w:abstractNumId w:val="26"/>
  </w:num>
  <w:num w:numId="56">
    <w:abstractNumId w:val="38"/>
  </w:num>
  <w:num w:numId="57">
    <w:abstractNumId w:val="37"/>
  </w:num>
  <w:num w:numId="58">
    <w:abstractNumId w:val="16"/>
  </w:num>
  <w:num w:numId="59">
    <w:abstractNumId w:val="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22"/>
    <w:rsid w:val="00003CAA"/>
    <w:rsid w:val="00004415"/>
    <w:rsid w:val="00004A38"/>
    <w:rsid w:val="00006FD8"/>
    <w:rsid w:val="00030B97"/>
    <w:rsid w:val="0003282B"/>
    <w:rsid w:val="000335E1"/>
    <w:rsid w:val="00040406"/>
    <w:rsid w:val="00056DA0"/>
    <w:rsid w:val="00064921"/>
    <w:rsid w:val="00066EBA"/>
    <w:rsid w:val="00067382"/>
    <w:rsid w:val="00087100"/>
    <w:rsid w:val="000B48B5"/>
    <w:rsid w:val="000C6DCB"/>
    <w:rsid w:val="000D5ACE"/>
    <w:rsid w:val="001010EC"/>
    <w:rsid w:val="00124218"/>
    <w:rsid w:val="0012585E"/>
    <w:rsid w:val="00127CDE"/>
    <w:rsid w:val="00145A99"/>
    <w:rsid w:val="00146A98"/>
    <w:rsid w:val="00151D6A"/>
    <w:rsid w:val="00152C27"/>
    <w:rsid w:val="00190A2B"/>
    <w:rsid w:val="00191CB5"/>
    <w:rsid w:val="001A324D"/>
    <w:rsid w:val="001C1902"/>
    <w:rsid w:val="001C329F"/>
    <w:rsid w:val="001C48AE"/>
    <w:rsid w:val="001D69A1"/>
    <w:rsid w:val="001E0A1C"/>
    <w:rsid w:val="001F3FEF"/>
    <w:rsid w:val="00216074"/>
    <w:rsid w:val="002240A7"/>
    <w:rsid w:val="002243C6"/>
    <w:rsid w:val="002378FD"/>
    <w:rsid w:val="002506D1"/>
    <w:rsid w:val="00250F14"/>
    <w:rsid w:val="0029185B"/>
    <w:rsid w:val="002A45A6"/>
    <w:rsid w:val="002B0E11"/>
    <w:rsid w:val="002C67BB"/>
    <w:rsid w:val="002C6F98"/>
    <w:rsid w:val="002D1176"/>
    <w:rsid w:val="002D41EB"/>
    <w:rsid w:val="0030222D"/>
    <w:rsid w:val="003076FB"/>
    <w:rsid w:val="00320C88"/>
    <w:rsid w:val="003233ED"/>
    <w:rsid w:val="00333880"/>
    <w:rsid w:val="00355736"/>
    <w:rsid w:val="003859FC"/>
    <w:rsid w:val="00392C36"/>
    <w:rsid w:val="003A2E06"/>
    <w:rsid w:val="003A4716"/>
    <w:rsid w:val="003B5C40"/>
    <w:rsid w:val="003C0757"/>
    <w:rsid w:val="003D4B33"/>
    <w:rsid w:val="003D6ABF"/>
    <w:rsid w:val="003D7F26"/>
    <w:rsid w:val="003E4AF9"/>
    <w:rsid w:val="003F03EC"/>
    <w:rsid w:val="003F6BE9"/>
    <w:rsid w:val="00401230"/>
    <w:rsid w:val="004016AE"/>
    <w:rsid w:val="00402084"/>
    <w:rsid w:val="0040627C"/>
    <w:rsid w:val="00412492"/>
    <w:rsid w:val="004279A8"/>
    <w:rsid w:val="0043484A"/>
    <w:rsid w:val="00467172"/>
    <w:rsid w:val="00467B14"/>
    <w:rsid w:val="00482270"/>
    <w:rsid w:val="00486BFF"/>
    <w:rsid w:val="00492BA3"/>
    <w:rsid w:val="00496E5B"/>
    <w:rsid w:val="004B39E2"/>
    <w:rsid w:val="004C062A"/>
    <w:rsid w:val="004C2150"/>
    <w:rsid w:val="004C46CD"/>
    <w:rsid w:val="004F0ED6"/>
    <w:rsid w:val="00501B49"/>
    <w:rsid w:val="00515BB3"/>
    <w:rsid w:val="005168F0"/>
    <w:rsid w:val="00536732"/>
    <w:rsid w:val="00592137"/>
    <w:rsid w:val="005B01DA"/>
    <w:rsid w:val="005C712C"/>
    <w:rsid w:val="005E37FB"/>
    <w:rsid w:val="005E3D52"/>
    <w:rsid w:val="0060241A"/>
    <w:rsid w:val="00614441"/>
    <w:rsid w:val="00633928"/>
    <w:rsid w:val="006407EF"/>
    <w:rsid w:val="006476AC"/>
    <w:rsid w:val="0064792C"/>
    <w:rsid w:val="00653FB4"/>
    <w:rsid w:val="006632BB"/>
    <w:rsid w:val="00665E46"/>
    <w:rsid w:val="006727AE"/>
    <w:rsid w:val="00675621"/>
    <w:rsid w:val="006935CA"/>
    <w:rsid w:val="006A2AF2"/>
    <w:rsid w:val="00717178"/>
    <w:rsid w:val="007331AA"/>
    <w:rsid w:val="00737170"/>
    <w:rsid w:val="00745B88"/>
    <w:rsid w:val="00785779"/>
    <w:rsid w:val="0078796F"/>
    <w:rsid w:val="007A6134"/>
    <w:rsid w:val="007F417E"/>
    <w:rsid w:val="0083023F"/>
    <w:rsid w:val="0084023B"/>
    <w:rsid w:val="00844F16"/>
    <w:rsid w:val="00872F82"/>
    <w:rsid w:val="00887DE7"/>
    <w:rsid w:val="008A693C"/>
    <w:rsid w:val="008B001E"/>
    <w:rsid w:val="008B03B7"/>
    <w:rsid w:val="008B5499"/>
    <w:rsid w:val="008C2F1C"/>
    <w:rsid w:val="008C5458"/>
    <w:rsid w:val="008D24BE"/>
    <w:rsid w:val="008E35EB"/>
    <w:rsid w:val="008E6D55"/>
    <w:rsid w:val="008F0152"/>
    <w:rsid w:val="008F79FF"/>
    <w:rsid w:val="00911869"/>
    <w:rsid w:val="00922B13"/>
    <w:rsid w:val="00926DCB"/>
    <w:rsid w:val="0095316C"/>
    <w:rsid w:val="0095330F"/>
    <w:rsid w:val="00960647"/>
    <w:rsid w:val="00962424"/>
    <w:rsid w:val="009626B3"/>
    <w:rsid w:val="00962725"/>
    <w:rsid w:val="009635CB"/>
    <w:rsid w:val="00967C9E"/>
    <w:rsid w:val="00973BF7"/>
    <w:rsid w:val="00976BF5"/>
    <w:rsid w:val="00981C2C"/>
    <w:rsid w:val="00981E58"/>
    <w:rsid w:val="009A0151"/>
    <w:rsid w:val="009A3EDB"/>
    <w:rsid w:val="009A4898"/>
    <w:rsid w:val="009A4F98"/>
    <w:rsid w:val="009C01D1"/>
    <w:rsid w:val="009C46D8"/>
    <w:rsid w:val="009D26EB"/>
    <w:rsid w:val="009D42AF"/>
    <w:rsid w:val="009D6EFB"/>
    <w:rsid w:val="009F5FD1"/>
    <w:rsid w:val="00A01C5E"/>
    <w:rsid w:val="00A10F23"/>
    <w:rsid w:val="00A36E26"/>
    <w:rsid w:val="00A7792D"/>
    <w:rsid w:val="00A87A05"/>
    <w:rsid w:val="00A90B48"/>
    <w:rsid w:val="00A93B35"/>
    <w:rsid w:val="00AA0618"/>
    <w:rsid w:val="00AA27D3"/>
    <w:rsid w:val="00AA4884"/>
    <w:rsid w:val="00AB4E17"/>
    <w:rsid w:val="00AF0764"/>
    <w:rsid w:val="00AF221B"/>
    <w:rsid w:val="00AF3A7B"/>
    <w:rsid w:val="00B22DA4"/>
    <w:rsid w:val="00B25ECB"/>
    <w:rsid w:val="00B35FC5"/>
    <w:rsid w:val="00B51CCD"/>
    <w:rsid w:val="00B6296C"/>
    <w:rsid w:val="00B639E4"/>
    <w:rsid w:val="00B67934"/>
    <w:rsid w:val="00B732B0"/>
    <w:rsid w:val="00B847E7"/>
    <w:rsid w:val="00B87323"/>
    <w:rsid w:val="00B93849"/>
    <w:rsid w:val="00BA290B"/>
    <w:rsid w:val="00BB6362"/>
    <w:rsid w:val="00BB6CC9"/>
    <w:rsid w:val="00BB7441"/>
    <w:rsid w:val="00BC4322"/>
    <w:rsid w:val="00BD429C"/>
    <w:rsid w:val="00BD6371"/>
    <w:rsid w:val="00BE062E"/>
    <w:rsid w:val="00BE5DFE"/>
    <w:rsid w:val="00BE7038"/>
    <w:rsid w:val="00BE78D8"/>
    <w:rsid w:val="00BF6782"/>
    <w:rsid w:val="00C066A8"/>
    <w:rsid w:val="00C07A75"/>
    <w:rsid w:val="00C1062C"/>
    <w:rsid w:val="00C16143"/>
    <w:rsid w:val="00C26533"/>
    <w:rsid w:val="00C266E9"/>
    <w:rsid w:val="00C42501"/>
    <w:rsid w:val="00C63F2F"/>
    <w:rsid w:val="00C80C5B"/>
    <w:rsid w:val="00C932B1"/>
    <w:rsid w:val="00CA3F8B"/>
    <w:rsid w:val="00CA6A4B"/>
    <w:rsid w:val="00CA7290"/>
    <w:rsid w:val="00CA7EB6"/>
    <w:rsid w:val="00CB5469"/>
    <w:rsid w:val="00CB5970"/>
    <w:rsid w:val="00CD5D73"/>
    <w:rsid w:val="00CE189D"/>
    <w:rsid w:val="00CF4CED"/>
    <w:rsid w:val="00D139DA"/>
    <w:rsid w:val="00D2451E"/>
    <w:rsid w:val="00D46926"/>
    <w:rsid w:val="00D509D0"/>
    <w:rsid w:val="00D86FD9"/>
    <w:rsid w:val="00D9069A"/>
    <w:rsid w:val="00D950A3"/>
    <w:rsid w:val="00DB7D2D"/>
    <w:rsid w:val="00DF2670"/>
    <w:rsid w:val="00DF41E8"/>
    <w:rsid w:val="00DF4B56"/>
    <w:rsid w:val="00DF7F8C"/>
    <w:rsid w:val="00E02690"/>
    <w:rsid w:val="00E22C99"/>
    <w:rsid w:val="00E41D57"/>
    <w:rsid w:val="00E46AC6"/>
    <w:rsid w:val="00E5211D"/>
    <w:rsid w:val="00E571D2"/>
    <w:rsid w:val="00E97714"/>
    <w:rsid w:val="00F014D0"/>
    <w:rsid w:val="00F040F0"/>
    <w:rsid w:val="00F05ED5"/>
    <w:rsid w:val="00F14A92"/>
    <w:rsid w:val="00F610EF"/>
    <w:rsid w:val="00F62345"/>
    <w:rsid w:val="00F80F0B"/>
    <w:rsid w:val="00F905F4"/>
    <w:rsid w:val="00F9179E"/>
    <w:rsid w:val="00FA0911"/>
    <w:rsid w:val="00FA1C8A"/>
    <w:rsid w:val="00FA3913"/>
    <w:rsid w:val="00FB1510"/>
    <w:rsid w:val="00FC1669"/>
    <w:rsid w:val="00FC331F"/>
    <w:rsid w:val="00FC51E5"/>
    <w:rsid w:val="00FD78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66DBC50"/>
  <w15:docId w15:val="{661F9687-85A6-4BE6-8484-FAF903996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66D09"/>
    <w:pPr>
      <w:spacing w:before="120"/>
    </w:pPr>
    <w:rPr>
      <w:sz w:val="24"/>
    </w:rPr>
  </w:style>
  <w:style w:type="paragraph" w:styleId="Heading1">
    <w:name w:val="heading 1"/>
    <w:basedOn w:val="Normal"/>
    <w:next w:val="Normal"/>
    <w:link w:val="Heading1Char"/>
    <w:rsid w:val="00F14A92"/>
    <w:pPr>
      <w:keepNext/>
      <w:numPr>
        <w:numId w:val="30"/>
      </w:numPr>
      <w:spacing w:before="240" w:after="60"/>
      <w:outlineLvl w:val="0"/>
    </w:pPr>
    <w:rPr>
      <w:rFonts w:cs="Arial"/>
      <w:b/>
      <w:bCs/>
      <w:kern w:val="32"/>
      <w:szCs w:val="32"/>
      <w:lang w:val="en-GB" w:eastAsia="ja-JP"/>
    </w:rPr>
  </w:style>
  <w:style w:type="paragraph" w:styleId="Heading2">
    <w:name w:val="heading 2"/>
    <w:basedOn w:val="Normal"/>
    <w:next w:val="Normal"/>
    <w:rsid w:val="00F14A92"/>
    <w:pPr>
      <w:keepNext/>
      <w:numPr>
        <w:ilvl w:val="1"/>
        <w:numId w:val="30"/>
      </w:numPr>
      <w:spacing w:before="240" w:after="60"/>
      <w:outlineLvl w:val="1"/>
    </w:pPr>
    <w:rPr>
      <w:rFonts w:cs="Arial"/>
      <w:b/>
      <w:bCs/>
      <w:iCs/>
      <w:szCs w:val="28"/>
      <w:lang w:val="en-GB" w:eastAsia="ja-JP"/>
    </w:rPr>
  </w:style>
  <w:style w:type="paragraph" w:styleId="Heading3">
    <w:name w:val="heading 3"/>
    <w:basedOn w:val="Normal"/>
    <w:next w:val="Normal"/>
    <w:rsid w:val="00F14A92"/>
    <w:pPr>
      <w:keepNext/>
      <w:numPr>
        <w:ilvl w:val="2"/>
        <w:numId w:val="30"/>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30"/>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30"/>
      </w:numPr>
      <w:spacing w:before="240" w:after="60"/>
      <w:outlineLvl w:val="4"/>
    </w:pPr>
    <w:rPr>
      <w:b/>
      <w:bCs/>
      <w:i/>
      <w:iCs/>
      <w:szCs w:val="26"/>
      <w:lang w:val="en-GB" w:eastAsia="ja-JP"/>
    </w:rPr>
  </w:style>
  <w:style w:type="paragraph" w:styleId="Heading6">
    <w:name w:val="heading 6"/>
    <w:basedOn w:val="Normal"/>
    <w:next w:val="Normal"/>
    <w:rsid w:val="00F14A92"/>
    <w:pPr>
      <w:numPr>
        <w:ilvl w:val="5"/>
        <w:numId w:val="30"/>
      </w:numPr>
      <w:spacing w:before="240" w:after="60"/>
      <w:outlineLvl w:val="5"/>
    </w:pPr>
    <w:rPr>
      <w:b/>
      <w:bCs/>
      <w:szCs w:val="22"/>
      <w:lang w:val="en-GB" w:eastAsia="ja-JP"/>
    </w:rPr>
  </w:style>
  <w:style w:type="paragraph" w:styleId="Heading7">
    <w:name w:val="heading 7"/>
    <w:basedOn w:val="Normal"/>
    <w:next w:val="Normal"/>
    <w:rsid w:val="00F14A92"/>
    <w:pPr>
      <w:numPr>
        <w:ilvl w:val="6"/>
        <w:numId w:val="30"/>
      </w:numPr>
      <w:spacing w:before="240" w:after="60"/>
      <w:outlineLvl w:val="6"/>
    </w:pPr>
    <w:rPr>
      <w:szCs w:val="24"/>
      <w:lang w:val="en-GB" w:eastAsia="ja-JP"/>
    </w:rPr>
  </w:style>
  <w:style w:type="paragraph" w:styleId="Heading8">
    <w:name w:val="heading 8"/>
    <w:basedOn w:val="Normal"/>
    <w:next w:val="Normal"/>
    <w:rsid w:val="00F14A92"/>
    <w:pPr>
      <w:numPr>
        <w:ilvl w:val="7"/>
        <w:numId w:val="30"/>
      </w:numPr>
      <w:spacing w:before="240" w:after="60"/>
      <w:outlineLvl w:val="7"/>
    </w:pPr>
    <w:rPr>
      <w:i/>
      <w:iCs/>
      <w:szCs w:val="24"/>
      <w:lang w:val="en-GB" w:eastAsia="ja-JP"/>
    </w:rPr>
  </w:style>
  <w:style w:type="paragraph" w:styleId="Heading9">
    <w:name w:val="heading 9"/>
    <w:basedOn w:val="Normal"/>
    <w:next w:val="Normal"/>
    <w:rsid w:val="00F14A92"/>
    <w:pPr>
      <w:numPr>
        <w:ilvl w:val="8"/>
        <w:numId w:val="30"/>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A3EDB"/>
    <w:pPr>
      <w:spacing w:after="120"/>
    </w:pPr>
    <w:rPr>
      <w:b/>
      <w:bCs/>
      <w:caps/>
      <w:sz w:val="20"/>
      <w:szCs w:val="24"/>
    </w:rPr>
  </w:style>
  <w:style w:type="paragraph" w:styleId="TOC2">
    <w:name w:val="toc 2"/>
    <w:basedOn w:val="Normal"/>
    <w:next w:val="Normal"/>
    <w:autoRedefine/>
    <w:uiPriority w:val="39"/>
    <w:rsid w:val="009A3EDB"/>
    <w:pPr>
      <w:spacing w:before="0"/>
      <w:ind w:left="240"/>
    </w:pPr>
    <w:rPr>
      <w:smallCaps/>
      <w:sz w:val="20"/>
      <w:szCs w:val="24"/>
    </w:rPr>
  </w:style>
  <w:style w:type="paragraph" w:styleId="TOC3">
    <w:name w:val="toc 3"/>
    <w:basedOn w:val="Normal"/>
    <w:next w:val="Normal"/>
    <w:autoRedefine/>
    <w:uiPriority w:val="39"/>
    <w:rsid w:val="009A3ED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9A3EDB"/>
    <w:pPr>
      <w:spacing w:before="0"/>
      <w:ind w:left="720"/>
    </w:pPr>
    <w:rPr>
      <w:sz w:val="18"/>
      <w:szCs w:val="21"/>
    </w:rPr>
  </w:style>
  <w:style w:type="paragraph" w:styleId="TOC5">
    <w:name w:val="toc 5"/>
    <w:basedOn w:val="Normal"/>
    <w:next w:val="Normal"/>
    <w:autoRedefine/>
    <w:semiHidden/>
    <w:rsid w:val="009A3EDB"/>
    <w:pPr>
      <w:spacing w:before="0"/>
      <w:ind w:left="960"/>
    </w:pPr>
    <w:rPr>
      <w:sz w:val="18"/>
      <w:szCs w:val="21"/>
    </w:rPr>
  </w:style>
  <w:style w:type="paragraph" w:styleId="TOC6">
    <w:name w:val="toc 6"/>
    <w:basedOn w:val="Normal"/>
    <w:next w:val="Normal"/>
    <w:autoRedefine/>
    <w:semiHidden/>
    <w:rsid w:val="009A3EDB"/>
    <w:pPr>
      <w:spacing w:before="0"/>
      <w:ind w:left="1200"/>
    </w:pPr>
    <w:rPr>
      <w:sz w:val="18"/>
      <w:szCs w:val="21"/>
    </w:rPr>
  </w:style>
  <w:style w:type="paragraph" w:styleId="TOC7">
    <w:name w:val="toc 7"/>
    <w:basedOn w:val="Normal"/>
    <w:next w:val="Normal"/>
    <w:autoRedefine/>
    <w:semiHidden/>
    <w:rsid w:val="009A3EDB"/>
    <w:pPr>
      <w:spacing w:before="0"/>
      <w:ind w:left="1440"/>
    </w:pPr>
    <w:rPr>
      <w:sz w:val="18"/>
      <w:szCs w:val="21"/>
    </w:rPr>
  </w:style>
  <w:style w:type="paragraph" w:styleId="TOC8">
    <w:name w:val="toc 8"/>
    <w:basedOn w:val="Normal"/>
    <w:next w:val="Normal"/>
    <w:autoRedefine/>
    <w:semiHidden/>
    <w:rsid w:val="009A3EDB"/>
    <w:pPr>
      <w:spacing w:before="0"/>
      <w:ind w:left="1680"/>
    </w:pPr>
    <w:rPr>
      <w:sz w:val="18"/>
      <w:szCs w:val="21"/>
    </w:rPr>
  </w:style>
  <w:style w:type="paragraph" w:styleId="TOC9">
    <w:name w:val="toc 9"/>
    <w:basedOn w:val="Normal"/>
    <w:next w:val="Normal"/>
    <w:autoRedefine/>
    <w:semiHidden/>
    <w:rsid w:val="009A3EDB"/>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semiHidden/>
    <w:unhideWhenUsed/>
    <w:qFormat/>
    <w:rsid w:val="009A3EDB"/>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Reftext">
    <w:name w:val="Ref_text"/>
    <w:basedOn w:val="Normal"/>
    <w:rsid w:val="001C329F"/>
    <w:pPr>
      <w:overflowPunct w:val="0"/>
      <w:autoSpaceDE w:val="0"/>
      <w:autoSpaceDN w:val="0"/>
      <w:adjustRightInd w:val="0"/>
      <w:ind w:left="2268" w:hanging="2268"/>
      <w:textAlignment w:val="baseline"/>
    </w:pPr>
    <w:rPr>
      <w:rFonts w:eastAsia="Times New Roman"/>
      <w:lang w:val="en-GB" w:eastAsia="en-US"/>
    </w:rPr>
  </w:style>
  <w:style w:type="paragraph" w:styleId="ListParagraph">
    <w:name w:val="List Paragraph"/>
    <w:basedOn w:val="Normal"/>
    <w:uiPriority w:val="34"/>
    <w:qFormat/>
    <w:rsid w:val="000C6DCB"/>
    <w:pPr>
      <w:ind w:left="720"/>
      <w:contextualSpacing/>
    </w:pPr>
  </w:style>
  <w:style w:type="character" w:customStyle="1" w:styleId="ReftextArial9pt">
    <w:name w:val="Ref_text Arial 9 pt"/>
    <w:rsid w:val="009D42AF"/>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895336">
      <w:bodyDiv w:val="1"/>
      <w:marLeft w:val="0"/>
      <w:marRight w:val="0"/>
      <w:marTop w:val="0"/>
      <w:marBottom w:val="0"/>
      <w:divBdr>
        <w:top w:val="none" w:sz="0" w:space="0" w:color="auto"/>
        <w:left w:val="none" w:sz="0" w:space="0" w:color="auto"/>
        <w:bottom w:val="none" w:sz="0" w:space="0" w:color="auto"/>
        <w:right w:val="none" w:sz="0" w:space="0" w:color="auto"/>
      </w:divBdr>
      <w:divsChild>
        <w:div w:id="1063911722">
          <w:marLeft w:val="547"/>
          <w:marRight w:val="0"/>
          <w:marTop w:val="0"/>
          <w:marBottom w:val="0"/>
          <w:divBdr>
            <w:top w:val="none" w:sz="0" w:space="0" w:color="auto"/>
            <w:left w:val="none" w:sz="0" w:space="0" w:color="auto"/>
            <w:bottom w:val="none" w:sz="0" w:space="0" w:color="auto"/>
            <w:right w:val="none" w:sz="0" w:space="0" w:color="auto"/>
          </w:divBdr>
        </w:div>
      </w:divsChild>
    </w:div>
    <w:div w:id="1181507579">
      <w:bodyDiv w:val="1"/>
      <w:marLeft w:val="0"/>
      <w:marRight w:val="0"/>
      <w:marTop w:val="0"/>
      <w:marBottom w:val="0"/>
      <w:divBdr>
        <w:top w:val="none" w:sz="0" w:space="0" w:color="auto"/>
        <w:left w:val="none" w:sz="0" w:space="0" w:color="auto"/>
        <w:bottom w:val="none" w:sz="0" w:space="0" w:color="auto"/>
        <w:right w:val="none" w:sz="0" w:space="0" w:color="auto"/>
      </w:divBdr>
    </w:div>
    <w:div w:id="155977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itu.int/rec/T-REC-F.745" TargetMode="External"/><Relationship Id="rId18" Type="http://schemas.openxmlformats.org/officeDocument/2006/relationships/hyperlink" Target="http://www.itu.int/pub/T-TUT-FSTP-2015-ACC" TargetMode="External"/><Relationship Id="rId26" Type="http://schemas.openxmlformats.org/officeDocument/2006/relationships/diagramData" Target="diagrams/data1.xml"/><Relationship Id="rId39"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hyperlink" Target="https://www.itu.int/pub/T-TUT-FSTP-2015-AM" TargetMode="External"/><Relationship Id="rId34" Type="http://schemas.openxmlformats.org/officeDocument/2006/relationships/diagramColors" Target="diagrams/colors2.xml"/><Relationship Id="rId42" Type="http://schemas.openxmlformats.org/officeDocument/2006/relationships/image" Target="media/image4.jpeg"/><Relationship Id="rId47" Type="http://schemas.openxmlformats.org/officeDocument/2006/relationships/image" Target="media/image9.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itu.int/pub/T-TUT-FSTP-2015-AM" TargetMode="External"/><Relationship Id="rId25" Type="http://schemas.openxmlformats.org/officeDocument/2006/relationships/hyperlink" Target="https://link.springer.com/chapter/10.1057/9781137552891_3" TargetMode="External"/><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itu.int/rec/T-REC-P.10" TargetMode="External"/><Relationship Id="rId20" Type="http://schemas.openxmlformats.org/officeDocument/2006/relationships/hyperlink" Target="http://www.itu.int/pub/T-TUT-FSTP-2015-AM" TargetMode="External"/><Relationship Id="rId29" Type="http://schemas.openxmlformats.org/officeDocument/2006/relationships/diagramColors" Target="diagrams/colors1.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olarek-best@hotmail.co.uk" TargetMode="External"/><Relationship Id="rId24" Type="http://schemas.openxmlformats.org/officeDocument/2006/relationships/hyperlink" Target="https://efhoh.org/wp-content/uploads/2017/04/Birgit-Nofftz-Germany-2014-Speech-to-Text.pdf" TargetMode="External"/><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itu.int/rec/T-REC-H.625" TargetMode="External"/><Relationship Id="rId23" Type="http://schemas.openxmlformats.org/officeDocument/2006/relationships/hyperlink" Target="https://www.ncra.org/certification" TargetMode="External"/><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itu.int/pub/T-TUT-FSTP-2015-ACC" TargetMode="External"/><Relationship Id="rId31" Type="http://schemas.openxmlformats.org/officeDocument/2006/relationships/diagramData" Target="diagrams/data2.xml"/><Relationship Id="rId44"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tu.int/rec/T-REC-F.791" TargetMode="External"/><Relationship Id="rId22" Type="http://schemas.openxmlformats.org/officeDocument/2006/relationships/hyperlink" Target="http://webcache.googleusercontent.com/search?q=cache:_QRjsUi6-BMJ:www.hearingloss-mi.org/2016/03/455/+&amp;cd=1&amp;hl=en&amp;ct=clnk&amp;gl=jp" TargetMode="External"/><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image" Target="media/image5.png"/><Relationship Id="rId48" Type="http://schemas.openxmlformats.org/officeDocument/2006/relationships/image" Target="media/image10.jpeg"/><Relationship Id="rId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no\AppData\Roaming\Microsoft\Templates\ITU-T%20SG\Technical_Paper.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7C10C9-D758-4F16-9F05-746408E3E6E6}"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n-GB"/>
        </a:p>
      </dgm:t>
    </dgm:pt>
    <dgm:pt modelId="{A089D384-F7DD-475B-B3FE-C23117AFD2C4}">
      <dgm:prSet phldrT="[Text]" custT="1"/>
      <dgm:spPr>
        <a:xfrm rot="16200000">
          <a:off x="-1072419" y="1072419"/>
          <a:ext cx="2647949" cy="5031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sz="1600">
              <a:solidFill>
                <a:sysClr val="windowText" lastClr="000000">
                  <a:hueOff val="0"/>
                  <a:satOff val="0"/>
                  <a:lumOff val="0"/>
                  <a:alphaOff val="0"/>
                </a:sysClr>
              </a:solidFill>
              <a:latin typeface="Calibri" panose="020F0502020204030204"/>
              <a:ea typeface="+mn-ea"/>
              <a:cs typeface="+mn-cs"/>
            </a:rPr>
            <a:t>Remote captioner</a:t>
          </a:r>
        </a:p>
      </dgm:t>
    </dgm:pt>
    <dgm:pt modelId="{50505D68-39A1-4078-B74A-3D25FF22398C}" type="parTrans" cxnId="{07A570D9-71E7-4CEA-A897-C9E6E0C13E97}">
      <dgm:prSet/>
      <dgm:spPr/>
      <dgm:t>
        <a:bodyPr/>
        <a:lstStyle/>
        <a:p>
          <a:endParaRPr lang="en-GB"/>
        </a:p>
      </dgm:t>
    </dgm:pt>
    <dgm:pt modelId="{9518B7FB-EF04-4238-8645-E280F47FCDBD}" type="sibTrans" cxnId="{07A570D9-71E7-4CEA-A897-C9E6E0C13E97}">
      <dgm:prSet/>
      <dgm:spPr/>
      <dgm:t>
        <a:bodyPr/>
        <a:lstStyle/>
        <a:p>
          <a:endParaRPr lang="en-GB"/>
        </a:p>
      </dgm:t>
    </dgm:pt>
    <dgm:pt modelId="{4AC5B2B3-BB16-4CA7-B0C3-DF32A0B224DA}">
      <dgm:prSet phldrT="[Text]"/>
      <dgm:spPr>
        <a:xfrm>
          <a:off x="901640" y="757975"/>
          <a:ext cx="1650202" cy="5031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Live audio feed</a:t>
          </a:r>
        </a:p>
      </dgm:t>
    </dgm:pt>
    <dgm:pt modelId="{2833B906-3822-419E-977A-131A47780AB9}" type="parTrans" cxnId="{4201D26F-CD36-4B0B-B1E0-58912B4E3AD8}">
      <dgm:prSet/>
      <dgm:spPr>
        <a:xfrm>
          <a:off x="503110" y="1009530"/>
          <a:ext cx="398529" cy="314444"/>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91740EEB-193E-451F-8079-E42F462B3FBA}" type="sibTrans" cxnId="{4201D26F-CD36-4B0B-B1E0-58912B4E3AD8}">
      <dgm:prSet/>
      <dgm:spPr/>
      <dgm:t>
        <a:bodyPr/>
        <a:lstStyle/>
        <a:p>
          <a:endParaRPr lang="en-GB"/>
        </a:p>
      </dgm:t>
    </dgm:pt>
    <dgm:pt modelId="{FD320C61-FC3E-4825-BB44-75B69F5E6CC4}">
      <dgm:prSet phldrT="[Text]"/>
      <dgm:spPr>
        <a:xfrm>
          <a:off x="2881883" y="757975"/>
          <a:ext cx="1650202" cy="5031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Live event/ meeting</a:t>
          </a:r>
        </a:p>
      </dgm:t>
    </dgm:pt>
    <dgm:pt modelId="{07109481-BDEF-42D4-B7ED-FD7D7A32361C}" type="parTrans" cxnId="{7DBF13CD-E740-4858-BDF7-46EDB2D30ADA}">
      <dgm:prSet/>
      <dgm:spPr>
        <a:xfrm>
          <a:off x="2551842" y="963810"/>
          <a:ext cx="330040"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18A4B6B1-C80D-4086-98D2-E0D52BDE0BD9}" type="sibTrans" cxnId="{7DBF13CD-E740-4858-BDF7-46EDB2D30ADA}">
      <dgm:prSet/>
      <dgm:spPr/>
      <dgm:t>
        <a:bodyPr/>
        <a:lstStyle/>
        <a:p>
          <a:endParaRPr lang="en-GB"/>
        </a:p>
      </dgm:t>
    </dgm:pt>
    <dgm:pt modelId="{03340EDD-C86C-486C-8F77-79E09A8C4D19}">
      <dgm:prSet phldrT="[Text]"/>
      <dgm:spPr>
        <a:xfrm>
          <a:off x="901640" y="1386863"/>
          <a:ext cx="1650202" cy="5031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Live text file</a:t>
          </a:r>
        </a:p>
      </dgm:t>
    </dgm:pt>
    <dgm:pt modelId="{F60C0FC5-687D-4259-B971-E26A1775C173}" type="parTrans" cxnId="{1FF737AB-B654-4BF6-9936-065140F56478}">
      <dgm:prSet/>
      <dgm:spPr>
        <a:xfrm>
          <a:off x="503110" y="1323974"/>
          <a:ext cx="398529" cy="314444"/>
        </a:xfrm>
        <a:noFill/>
        <a:ln w="12700" cap="flat" cmpd="sng" algn="ctr">
          <a:solidFill>
            <a:sysClr val="windowText" lastClr="000000">
              <a:shade val="6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0131C0E2-9B2E-4233-9F92-9F98B2F62230}" type="sibTrans" cxnId="{1FF737AB-B654-4BF6-9936-065140F56478}">
      <dgm:prSet/>
      <dgm:spPr/>
      <dgm:t>
        <a:bodyPr/>
        <a:lstStyle/>
        <a:p>
          <a:endParaRPr lang="en-GB"/>
        </a:p>
      </dgm:t>
    </dgm:pt>
    <dgm:pt modelId="{E556DAA5-1EB6-43C1-8AAB-979797817308}">
      <dgm:prSet phldrT="[Text]"/>
      <dgm:spPr>
        <a:xfrm>
          <a:off x="2881883" y="1386863"/>
          <a:ext cx="1650202" cy="503110"/>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Text displayed at event site and individual devices</a:t>
          </a:r>
        </a:p>
      </dgm:t>
    </dgm:pt>
    <dgm:pt modelId="{1D21B6FD-FB6B-49E6-9F1A-904EEA77A5BD}" type="parTrans" cxnId="{BAB3636F-2478-4EFC-8A17-31DF2C2553F2}">
      <dgm:prSet/>
      <dgm:spPr>
        <a:xfrm>
          <a:off x="2551842" y="1592699"/>
          <a:ext cx="330040" cy="91440"/>
        </a:xfrm>
        <a:no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FB858D0C-7AAA-4B81-83A9-F76D345008A4}" type="sibTrans" cxnId="{BAB3636F-2478-4EFC-8A17-31DF2C2553F2}">
      <dgm:prSet/>
      <dgm:spPr/>
      <dgm:t>
        <a:bodyPr/>
        <a:lstStyle/>
        <a:p>
          <a:endParaRPr lang="en-GB"/>
        </a:p>
      </dgm:t>
    </dgm:pt>
    <dgm:pt modelId="{274AB29D-66C4-472A-99F2-BEFA614FD341}" type="pres">
      <dgm:prSet presAssocID="{7C7C10C9-D758-4F16-9F05-746408E3E6E6}" presName="Name0" presStyleCnt="0">
        <dgm:presLayoutVars>
          <dgm:chPref val="1"/>
          <dgm:dir/>
          <dgm:animOne val="branch"/>
          <dgm:animLvl val="lvl"/>
          <dgm:resizeHandles val="exact"/>
        </dgm:presLayoutVars>
      </dgm:prSet>
      <dgm:spPr/>
    </dgm:pt>
    <dgm:pt modelId="{BEB2CAB2-B72C-4C3D-A3E0-911DFB552CCF}" type="pres">
      <dgm:prSet presAssocID="{A089D384-F7DD-475B-B3FE-C23117AFD2C4}" presName="root1" presStyleCnt="0"/>
      <dgm:spPr/>
    </dgm:pt>
    <dgm:pt modelId="{BCEC7334-A5C2-4935-BE21-81CE57096391}" type="pres">
      <dgm:prSet presAssocID="{A089D384-F7DD-475B-B3FE-C23117AFD2C4}" presName="LevelOneTextNode" presStyleLbl="node0" presStyleIdx="0" presStyleCnt="1" custLinFactNeighborX="-98071" custLinFactNeighborY="-37888">
        <dgm:presLayoutVars>
          <dgm:chPref val="3"/>
        </dgm:presLayoutVars>
      </dgm:prSet>
      <dgm:spPr>
        <a:prstGeom prst="rect">
          <a:avLst/>
        </a:prstGeom>
      </dgm:spPr>
    </dgm:pt>
    <dgm:pt modelId="{FDF482E3-1E7B-456A-916F-84EB2B3BF398}" type="pres">
      <dgm:prSet presAssocID="{A089D384-F7DD-475B-B3FE-C23117AFD2C4}" presName="level2hierChild" presStyleCnt="0"/>
      <dgm:spPr/>
    </dgm:pt>
    <dgm:pt modelId="{4A73F0F9-D752-4F43-B0D5-60A03688816A}" type="pres">
      <dgm:prSet presAssocID="{2833B906-3822-419E-977A-131A47780AB9}" presName="conn2-1" presStyleLbl="parChTrans1D2" presStyleIdx="0" presStyleCnt="2"/>
      <dgm:spPr>
        <a:custGeom>
          <a:avLst/>
          <a:gdLst/>
          <a:ahLst/>
          <a:cxnLst/>
          <a:rect l="0" t="0" r="0" b="0"/>
          <a:pathLst>
            <a:path>
              <a:moveTo>
                <a:pt x="0" y="380047"/>
              </a:moveTo>
              <a:lnTo>
                <a:pt x="199448" y="380047"/>
              </a:lnTo>
              <a:lnTo>
                <a:pt x="199448" y="0"/>
              </a:lnTo>
              <a:lnTo>
                <a:pt x="398897" y="0"/>
              </a:lnTo>
            </a:path>
          </a:pathLst>
        </a:custGeom>
      </dgm:spPr>
    </dgm:pt>
    <dgm:pt modelId="{B3B96089-800D-4264-8544-4BC543361ACA}" type="pres">
      <dgm:prSet presAssocID="{2833B906-3822-419E-977A-131A47780AB9}" presName="connTx" presStyleLbl="parChTrans1D2" presStyleIdx="0" presStyleCnt="2"/>
      <dgm:spPr/>
    </dgm:pt>
    <dgm:pt modelId="{23551801-8965-428F-90E1-2F230265F6EF}" type="pres">
      <dgm:prSet presAssocID="{4AC5B2B3-BB16-4CA7-B0C3-DF32A0B224DA}" presName="root2" presStyleCnt="0"/>
      <dgm:spPr/>
    </dgm:pt>
    <dgm:pt modelId="{F1ECE8D9-A9EB-4CDA-8ECB-F90B81650A56}" type="pres">
      <dgm:prSet presAssocID="{4AC5B2B3-BB16-4CA7-B0C3-DF32A0B224DA}" presName="LevelTwoTextNode" presStyleLbl="node2" presStyleIdx="0" presStyleCnt="2">
        <dgm:presLayoutVars>
          <dgm:chPref val="3"/>
        </dgm:presLayoutVars>
      </dgm:prSet>
      <dgm:spPr>
        <a:prstGeom prst="rect">
          <a:avLst/>
        </a:prstGeom>
      </dgm:spPr>
    </dgm:pt>
    <dgm:pt modelId="{CF1B122C-5C56-4FDE-8107-3AD37AFCFED5}" type="pres">
      <dgm:prSet presAssocID="{4AC5B2B3-BB16-4CA7-B0C3-DF32A0B224DA}" presName="level3hierChild" presStyleCnt="0"/>
      <dgm:spPr/>
    </dgm:pt>
    <dgm:pt modelId="{37B1FBBB-CCEF-4D9F-B851-57A49E182414}" type="pres">
      <dgm:prSet presAssocID="{07109481-BDEF-42D4-B7ED-FD7D7A32361C}" presName="conn2-1" presStyleLbl="parChTrans1D3" presStyleIdx="0" presStyleCnt="2"/>
      <dgm:spPr>
        <a:custGeom>
          <a:avLst/>
          <a:gdLst/>
          <a:ahLst/>
          <a:cxnLst/>
          <a:rect l="0" t="0" r="0" b="0"/>
          <a:pathLst>
            <a:path>
              <a:moveTo>
                <a:pt x="0" y="45720"/>
              </a:moveTo>
              <a:lnTo>
                <a:pt x="398897" y="45720"/>
              </a:lnTo>
            </a:path>
          </a:pathLst>
        </a:custGeom>
      </dgm:spPr>
    </dgm:pt>
    <dgm:pt modelId="{1614CA01-04ED-454E-8C37-4EE2F7A5931D}" type="pres">
      <dgm:prSet presAssocID="{07109481-BDEF-42D4-B7ED-FD7D7A32361C}" presName="connTx" presStyleLbl="parChTrans1D3" presStyleIdx="0" presStyleCnt="2"/>
      <dgm:spPr/>
    </dgm:pt>
    <dgm:pt modelId="{B9456664-3A55-424A-9211-78483ED60A33}" type="pres">
      <dgm:prSet presAssocID="{FD320C61-FC3E-4825-BB44-75B69F5E6CC4}" presName="root2" presStyleCnt="0"/>
      <dgm:spPr/>
    </dgm:pt>
    <dgm:pt modelId="{8498A52F-3F33-42CF-8772-490FABCE89DA}" type="pres">
      <dgm:prSet presAssocID="{FD320C61-FC3E-4825-BB44-75B69F5E6CC4}" presName="LevelTwoTextNode" presStyleLbl="node3" presStyleIdx="0" presStyleCnt="2">
        <dgm:presLayoutVars>
          <dgm:chPref val="3"/>
        </dgm:presLayoutVars>
      </dgm:prSet>
      <dgm:spPr>
        <a:prstGeom prst="rect">
          <a:avLst/>
        </a:prstGeom>
      </dgm:spPr>
    </dgm:pt>
    <dgm:pt modelId="{9EC6CDE4-8F4B-4D17-B21F-E2805EAF8C8D}" type="pres">
      <dgm:prSet presAssocID="{FD320C61-FC3E-4825-BB44-75B69F5E6CC4}" presName="level3hierChild" presStyleCnt="0"/>
      <dgm:spPr/>
    </dgm:pt>
    <dgm:pt modelId="{8E9DB26F-3524-4CCC-B8BA-CDFD2BE6161B}" type="pres">
      <dgm:prSet presAssocID="{F60C0FC5-687D-4259-B971-E26A1775C173}" presName="conn2-1" presStyleLbl="parChTrans1D2" presStyleIdx="1" presStyleCnt="2"/>
      <dgm:spPr>
        <a:custGeom>
          <a:avLst/>
          <a:gdLst/>
          <a:ahLst/>
          <a:cxnLst/>
          <a:rect l="0" t="0" r="0" b="0"/>
          <a:pathLst>
            <a:path>
              <a:moveTo>
                <a:pt x="0" y="0"/>
              </a:moveTo>
              <a:lnTo>
                <a:pt x="199448" y="0"/>
              </a:lnTo>
              <a:lnTo>
                <a:pt x="199448" y="380047"/>
              </a:lnTo>
              <a:lnTo>
                <a:pt x="398897" y="380047"/>
              </a:lnTo>
            </a:path>
          </a:pathLst>
        </a:custGeom>
      </dgm:spPr>
    </dgm:pt>
    <dgm:pt modelId="{3159CE67-8723-4A49-AEE4-E51561EDADA7}" type="pres">
      <dgm:prSet presAssocID="{F60C0FC5-687D-4259-B971-E26A1775C173}" presName="connTx" presStyleLbl="parChTrans1D2" presStyleIdx="1" presStyleCnt="2"/>
      <dgm:spPr/>
    </dgm:pt>
    <dgm:pt modelId="{004433E9-FD7B-4FCD-979C-167A603B4AE4}" type="pres">
      <dgm:prSet presAssocID="{03340EDD-C86C-486C-8F77-79E09A8C4D19}" presName="root2" presStyleCnt="0"/>
      <dgm:spPr/>
    </dgm:pt>
    <dgm:pt modelId="{C1FE3EE7-8242-42CC-8ABB-0E7ADBE00F20}" type="pres">
      <dgm:prSet presAssocID="{03340EDD-C86C-486C-8F77-79E09A8C4D19}" presName="LevelTwoTextNode" presStyleLbl="node2" presStyleIdx="1" presStyleCnt="2">
        <dgm:presLayoutVars>
          <dgm:chPref val="3"/>
        </dgm:presLayoutVars>
      </dgm:prSet>
      <dgm:spPr>
        <a:prstGeom prst="rect">
          <a:avLst/>
        </a:prstGeom>
      </dgm:spPr>
    </dgm:pt>
    <dgm:pt modelId="{D292D0DA-CA02-4677-99BA-4BAC03629090}" type="pres">
      <dgm:prSet presAssocID="{03340EDD-C86C-486C-8F77-79E09A8C4D19}" presName="level3hierChild" presStyleCnt="0"/>
      <dgm:spPr/>
    </dgm:pt>
    <dgm:pt modelId="{0794717D-6F44-4AAB-B2BC-C79FFB8E01D8}" type="pres">
      <dgm:prSet presAssocID="{1D21B6FD-FB6B-49E6-9F1A-904EEA77A5BD}" presName="conn2-1" presStyleLbl="parChTrans1D3" presStyleIdx="1" presStyleCnt="2"/>
      <dgm:spPr>
        <a:custGeom>
          <a:avLst/>
          <a:gdLst/>
          <a:ahLst/>
          <a:cxnLst/>
          <a:rect l="0" t="0" r="0" b="0"/>
          <a:pathLst>
            <a:path>
              <a:moveTo>
                <a:pt x="0" y="45720"/>
              </a:moveTo>
              <a:lnTo>
                <a:pt x="398897" y="45720"/>
              </a:lnTo>
            </a:path>
          </a:pathLst>
        </a:custGeom>
      </dgm:spPr>
    </dgm:pt>
    <dgm:pt modelId="{52D7938B-7645-43D6-AF14-3D1982CE9A36}" type="pres">
      <dgm:prSet presAssocID="{1D21B6FD-FB6B-49E6-9F1A-904EEA77A5BD}" presName="connTx" presStyleLbl="parChTrans1D3" presStyleIdx="1" presStyleCnt="2"/>
      <dgm:spPr/>
    </dgm:pt>
    <dgm:pt modelId="{3DD6561E-934E-45DE-9BB0-91B3B090E28E}" type="pres">
      <dgm:prSet presAssocID="{E556DAA5-1EB6-43C1-8AAB-979797817308}" presName="root2" presStyleCnt="0"/>
      <dgm:spPr/>
    </dgm:pt>
    <dgm:pt modelId="{B41D5618-EDBF-4A62-B999-C8299DA615BD}" type="pres">
      <dgm:prSet presAssocID="{E556DAA5-1EB6-43C1-8AAB-979797817308}" presName="LevelTwoTextNode" presStyleLbl="node3" presStyleIdx="1" presStyleCnt="2">
        <dgm:presLayoutVars>
          <dgm:chPref val="3"/>
        </dgm:presLayoutVars>
      </dgm:prSet>
      <dgm:spPr>
        <a:prstGeom prst="rect">
          <a:avLst/>
        </a:prstGeom>
      </dgm:spPr>
    </dgm:pt>
    <dgm:pt modelId="{098D19E7-CFCB-42AD-91AE-06FC09584167}" type="pres">
      <dgm:prSet presAssocID="{E556DAA5-1EB6-43C1-8AAB-979797817308}" presName="level3hierChild" presStyleCnt="0"/>
      <dgm:spPr/>
    </dgm:pt>
  </dgm:ptLst>
  <dgm:cxnLst>
    <dgm:cxn modelId="{5CE27215-CD6F-4F61-94C1-6BEAFD3FCC0A}" type="presOf" srcId="{07109481-BDEF-42D4-B7ED-FD7D7A32361C}" destId="{37B1FBBB-CCEF-4D9F-B851-57A49E182414}" srcOrd="0" destOrd="0" presId="urn:microsoft.com/office/officeart/2008/layout/HorizontalMultiLevelHierarchy"/>
    <dgm:cxn modelId="{8495081B-BF46-4CF4-84E5-FB5C6014434B}" type="presOf" srcId="{FD320C61-FC3E-4825-BB44-75B69F5E6CC4}" destId="{8498A52F-3F33-42CF-8772-490FABCE89DA}" srcOrd="0" destOrd="0" presId="urn:microsoft.com/office/officeart/2008/layout/HorizontalMultiLevelHierarchy"/>
    <dgm:cxn modelId="{0D908B24-EE63-48E1-B466-E16274E2D98C}" type="presOf" srcId="{2833B906-3822-419E-977A-131A47780AB9}" destId="{B3B96089-800D-4264-8544-4BC543361ACA}" srcOrd="1" destOrd="0" presId="urn:microsoft.com/office/officeart/2008/layout/HorizontalMultiLevelHierarchy"/>
    <dgm:cxn modelId="{93693E31-B337-4F85-BED9-4C55587BCC30}" type="presOf" srcId="{1D21B6FD-FB6B-49E6-9F1A-904EEA77A5BD}" destId="{0794717D-6F44-4AAB-B2BC-C79FFB8E01D8}" srcOrd="0" destOrd="0" presId="urn:microsoft.com/office/officeart/2008/layout/HorizontalMultiLevelHierarchy"/>
    <dgm:cxn modelId="{B3F68F37-6F8F-4ADA-86C4-3A32C3538C12}" type="presOf" srcId="{07109481-BDEF-42D4-B7ED-FD7D7A32361C}" destId="{1614CA01-04ED-454E-8C37-4EE2F7A5931D}" srcOrd="1" destOrd="0" presId="urn:microsoft.com/office/officeart/2008/layout/HorizontalMultiLevelHierarchy"/>
    <dgm:cxn modelId="{63484D38-8463-40D1-8DB4-51891B9FC051}" type="presOf" srcId="{7C7C10C9-D758-4F16-9F05-746408E3E6E6}" destId="{274AB29D-66C4-472A-99F2-BEFA614FD341}" srcOrd="0" destOrd="0" presId="urn:microsoft.com/office/officeart/2008/layout/HorizontalMultiLevelHierarchy"/>
    <dgm:cxn modelId="{5D6F3749-5BFF-49A7-BBC1-3C43506B0390}" type="presOf" srcId="{4AC5B2B3-BB16-4CA7-B0C3-DF32A0B224DA}" destId="{F1ECE8D9-A9EB-4CDA-8ECB-F90B81650A56}" srcOrd="0" destOrd="0" presId="urn:microsoft.com/office/officeart/2008/layout/HorizontalMultiLevelHierarchy"/>
    <dgm:cxn modelId="{BAB3636F-2478-4EFC-8A17-31DF2C2553F2}" srcId="{03340EDD-C86C-486C-8F77-79E09A8C4D19}" destId="{E556DAA5-1EB6-43C1-8AAB-979797817308}" srcOrd="0" destOrd="0" parTransId="{1D21B6FD-FB6B-49E6-9F1A-904EEA77A5BD}" sibTransId="{FB858D0C-7AAA-4B81-83A9-F76D345008A4}"/>
    <dgm:cxn modelId="{4201D26F-CD36-4B0B-B1E0-58912B4E3AD8}" srcId="{A089D384-F7DD-475B-B3FE-C23117AFD2C4}" destId="{4AC5B2B3-BB16-4CA7-B0C3-DF32A0B224DA}" srcOrd="0" destOrd="0" parTransId="{2833B906-3822-419E-977A-131A47780AB9}" sibTransId="{91740EEB-193E-451F-8079-E42F462B3FBA}"/>
    <dgm:cxn modelId="{C757DB71-BFE6-43F7-AA10-98F3A91F72EC}" type="presOf" srcId="{03340EDD-C86C-486C-8F77-79E09A8C4D19}" destId="{C1FE3EE7-8242-42CC-8ABB-0E7ADBE00F20}" srcOrd="0" destOrd="0" presId="urn:microsoft.com/office/officeart/2008/layout/HorizontalMultiLevelHierarchy"/>
    <dgm:cxn modelId="{AEFCE379-BEBD-4E09-AED1-AB0EF2CE2633}" type="presOf" srcId="{1D21B6FD-FB6B-49E6-9F1A-904EEA77A5BD}" destId="{52D7938B-7645-43D6-AF14-3D1982CE9A36}" srcOrd="1" destOrd="0" presId="urn:microsoft.com/office/officeart/2008/layout/HorizontalMultiLevelHierarchy"/>
    <dgm:cxn modelId="{91B5747E-DD20-4280-AF1C-FDD2651C12BD}" type="presOf" srcId="{F60C0FC5-687D-4259-B971-E26A1775C173}" destId="{8E9DB26F-3524-4CCC-B8BA-CDFD2BE6161B}" srcOrd="0" destOrd="0" presId="urn:microsoft.com/office/officeart/2008/layout/HorizontalMultiLevelHierarchy"/>
    <dgm:cxn modelId="{47535F96-DF31-43DC-B04F-A274B4175B3A}" type="presOf" srcId="{F60C0FC5-687D-4259-B971-E26A1775C173}" destId="{3159CE67-8723-4A49-AEE4-E51561EDADA7}" srcOrd="1" destOrd="0" presId="urn:microsoft.com/office/officeart/2008/layout/HorizontalMultiLevelHierarchy"/>
    <dgm:cxn modelId="{1FF737AB-B654-4BF6-9936-065140F56478}" srcId="{A089D384-F7DD-475B-B3FE-C23117AFD2C4}" destId="{03340EDD-C86C-486C-8F77-79E09A8C4D19}" srcOrd="1" destOrd="0" parTransId="{F60C0FC5-687D-4259-B971-E26A1775C173}" sibTransId="{0131C0E2-9B2E-4233-9F92-9F98B2F62230}"/>
    <dgm:cxn modelId="{D4451BC0-59B6-4215-AEE7-590A758D27E2}" type="presOf" srcId="{E556DAA5-1EB6-43C1-8AAB-979797817308}" destId="{B41D5618-EDBF-4A62-B999-C8299DA615BD}" srcOrd="0" destOrd="0" presId="urn:microsoft.com/office/officeart/2008/layout/HorizontalMultiLevelHierarchy"/>
    <dgm:cxn modelId="{7DBF13CD-E740-4858-BDF7-46EDB2D30ADA}" srcId="{4AC5B2B3-BB16-4CA7-B0C3-DF32A0B224DA}" destId="{FD320C61-FC3E-4825-BB44-75B69F5E6CC4}" srcOrd="0" destOrd="0" parTransId="{07109481-BDEF-42D4-B7ED-FD7D7A32361C}" sibTransId="{18A4B6B1-C80D-4086-98D2-E0D52BDE0BD9}"/>
    <dgm:cxn modelId="{07A570D9-71E7-4CEA-A897-C9E6E0C13E97}" srcId="{7C7C10C9-D758-4F16-9F05-746408E3E6E6}" destId="{A089D384-F7DD-475B-B3FE-C23117AFD2C4}" srcOrd="0" destOrd="0" parTransId="{50505D68-39A1-4078-B74A-3D25FF22398C}" sibTransId="{9518B7FB-EF04-4238-8645-E280F47FCDBD}"/>
    <dgm:cxn modelId="{186083F3-F784-49D3-A52B-2B894A903948}" type="presOf" srcId="{2833B906-3822-419E-977A-131A47780AB9}" destId="{4A73F0F9-D752-4F43-B0D5-60A03688816A}" srcOrd="0" destOrd="0" presId="urn:microsoft.com/office/officeart/2008/layout/HorizontalMultiLevelHierarchy"/>
    <dgm:cxn modelId="{934EA0F7-2BEC-41F9-BCC1-37BCDF4EE071}" type="presOf" srcId="{A089D384-F7DD-475B-B3FE-C23117AFD2C4}" destId="{BCEC7334-A5C2-4935-BE21-81CE57096391}" srcOrd="0" destOrd="0" presId="urn:microsoft.com/office/officeart/2008/layout/HorizontalMultiLevelHierarchy"/>
    <dgm:cxn modelId="{2F462638-E5A3-4F92-8BFA-37230AA937D0}" type="presParOf" srcId="{274AB29D-66C4-472A-99F2-BEFA614FD341}" destId="{BEB2CAB2-B72C-4C3D-A3E0-911DFB552CCF}" srcOrd="0" destOrd="0" presId="urn:microsoft.com/office/officeart/2008/layout/HorizontalMultiLevelHierarchy"/>
    <dgm:cxn modelId="{434A8085-6E83-450D-9AB7-77B8AAD6ED6C}" type="presParOf" srcId="{BEB2CAB2-B72C-4C3D-A3E0-911DFB552CCF}" destId="{BCEC7334-A5C2-4935-BE21-81CE57096391}" srcOrd="0" destOrd="0" presId="urn:microsoft.com/office/officeart/2008/layout/HorizontalMultiLevelHierarchy"/>
    <dgm:cxn modelId="{85CEA4CF-98BC-4388-B99D-E38D46F917EB}" type="presParOf" srcId="{BEB2CAB2-B72C-4C3D-A3E0-911DFB552CCF}" destId="{FDF482E3-1E7B-456A-916F-84EB2B3BF398}" srcOrd="1" destOrd="0" presId="urn:microsoft.com/office/officeart/2008/layout/HorizontalMultiLevelHierarchy"/>
    <dgm:cxn modelId="{B83076AC-362F-4EB9-A758-F8F9C2A59DEF}" type="presParOf" srcId="{FDF482E3-1E7B-456A-916F-84EB2B3BF398}" destId="{4A73F0F9-D752-4F43-B0D5-60A03688816A}" srcOrd="0" destOrd="0" presId="urn:microsoft.com/office/officeart/2008/layout/HorizontalMultiLevelHierarchy"/>
    <dgm:cxn modelId="{9669163C-590D-4202-B88A-4822533F622D}" type="presParOf" srcId="{4A73F0F9-D752-4F43-B0D5-60A03688816A}" destId="{B3B96089-800D-4264-8544-4BC543361ACA}" srcOrd="0" destOrd="0" presId="urn:microsoft.com/office/officeart/2008/layout/HorizontalMultiLevelHierarchy"/>
    <dgm:cxn modelId="{A13B6169-4344-40C3-BF06-78A6757D11DD}" type="presParOf" srcId="{FDF482E3-1E7B-456A-916F-84EB2B3BF398}" destId="{23551801-8965-428F-90E1-2F230265F6EF}" srcOrd="1" destOrd="0" presId="urn:microsoft.com/office/officeart/2008/layout/HorizontalMultiLevelHierarchy"/>
    <dgm:cxn modelId="{FB939159-8D0F-4B8B-B6A8-E60837EFBDC9}" type="presParOf" srcId="{23551801-8965-428F-90E1-2F230265F6EF}" destId="{F1ECE8D9-A9EB-4CDA-8ECB-F90B81650A56}" srcOrd="0" destOrd="0" presId="urn:microsoft.com/office/officeart/2008/layout/HorizontalMultiLevelHierarchy"/>
    <dgm:cxn modelId="{2950C7D3-851F-4B5A-B362-21F3E6E11217}" type="presParOf" srcId="{23551801-8965-428F-90E1-2F230265F6EF}" destId="{CF1B122C-5C56-4FDE-8107-3AD37AFCFED5}" srcOrd="1" destOrd="0" presId="urn:microsoft.com/office/officeart/2008/layout/HorizontalMultiLevelHierarchy"/>
    <dgm:cxn modelId="{929AA872-B66E-4678-B303-DAF3FB69317D}" type="presParOf" srcId="{CF1B122C-5C56-4FDE-8107-3AD37AFCFED5}" destId="{37B1FBBB-CCEF-4D9F-B851-57A49E182414}" srcOrd="0" destOrd="0" presId="urn:microsoft.com/office/officeart/2008/layout/HorizontalMultiLevelHierarchy"/>
    <dgm:cxn modelId="{7E28D6F4-AF9C-487A-BB01-7BE1BE19D021}" type="presParOf" srcId="{37B1FBBB-CCEF-4D9F-B851-57A49E182414}" destId="{1614CA01-04ED-454E-8C37-4EE2F7A5931D}" srcOrd="0" destOrd="0" presId="urn:microsoft.com/office/officeart/2008/layout/HorizontalMultiLevelHierarchy"/>
    <dgm:cxn modelId="{B0332661-BEE9-4E70-9D65-7CB269CD85CD}" type="presParOf" srcId="{CF1B122C-5C56-4FDE-8107-3AD37AFCFED5}" destId="{B9456664-3A55-424A-9211-78483ED60A33}" srcOrd="1" destOrd="0" presId="urn:microsoft.com/office/officeart/2008/layout/HorizontalMultiLevelHierarchy"/>
    <dgm:cxn modelId="{7E7AA508-0C4F-40AB-9785-1B3A7AC7B54E}" type="presParOf" srcId="{B9456664-3A55-424A-9211-78483ED60A33}" destId="{8498A52F-3F33-42CF-8772-490FABCE89DA}" srcOrd="0" destOrd="0" presId="urn:microsoft.com/office/officeart/2008/layout/HorizontalMultiLevelHierarchy"/>
    <dgm:cxn modelId="{978EEE49-0846-4434-846C-5026D2211E4E}" type="presParOf" srcId="{B9456664-3A55-424A-9211-78483ED60A33}" destId="{9EC6CDE4-8F4B-4D17-B21F-E2805EAF8C8D}" srcOrd="1" destOrd="0" presId="urn:microsoft.com/office/officeart/2008/layout/HorizontalMultiLevelHierarchy"/>
    <dgm:cxn modelId="{CCCD0A95-76B6-496F-8AC4-DD8FB9BA2479}" type="presParOf" srcId="{FDF482E3-1E7B-456A-916F-84EB2B3BF398}" destId="{8E9DB26F-3524-4CCC-B8BA-CDFD2BE6161B}" srcOrd="2" destOrd="0" presId="urn:microsoft.com/office/officeart/2008/layout/HorizontalMultiLevelHierarchy"/>
    <dgm:cxn modelId="{1BE74AB0-0D1B-42EB-83B5-B787AB7CF573}" type="presParOf" srcId="{8E9DB26F-3524-4CCC-B8BA-CDFD2BE6161B}" destId="{3159CE67-8723-4A49-AEE4-E51561EDADA7}" srcOrd="0" destOrd="0" presId="urn:microsoft.com/office/officeart/2008/layout/HorizontalMultiLevelHierarchy"/>
    <dgm:cxn modelId="{39853289-DE51-4B07-9585-072ED6B50F17}" type="presParOf" srcId="{FDF482E3-1E7B-456A-916F-84EB2B3BF398}" destId="{004433E9-FD7B-4FCD-979C-167A603B4AE4}" srcOrd="3" destOrd="0" presId="urn:microsoft.com/office/officeart/2008/layout/HorizontalMultiLevelHierarchy"/>
    <dgm:cxn modelId="{DAE427ED-E9CC-4390-8E00-8B62741940E8}" type="presParOf" srcId="{004433E9-FD7B-4FCD-979C-167A603B4AE4}" destId="{C1FE3EE7-8242-42CC-8ABB-0E7ADBE00F20}" srcOrd="0" destOrd="0" presId="urn:microsoft.com/office/officeart/2008/layout/HorizontalMultiLevelHierarchy"/>
    <dgm:cxn modelId="{D44A59BD-72CF-45A5-84F8-B0E90ED7B08D}" type="presParOf" srcId="{004433E9-FD7B-4FCD-979C-167A603B4AE4}" destId="{D292D0DA-CA02-4677-99BA-4BAC03629090}" srcOrd="1" destOrd="0" presId="urn:microsoft.com/office/officeart/2008/layout/HorizontalMultiLevelHierarchy"/>
    <dgm:cxn modelId="{12AD151E-9490-40D4-8A68-7BDE611BE39A}" type="presParOf" srcId="{D292D0DA-CA02-4677-99BA-4BAC03629090}" destId="{0794717D-6F44-4AAB-B2BC-C79FFB8E01D8}" srcOrd="0" destOrd="0" presId="urn:microsoft.com/office/officeart/2008/layout/HorizontalMultiLevelHierarchy"/>
    <dgm:cxn modelId="{312CF6CE-8C96-4DB2-8436-C669C9A287CC}" type="presParOf" srcId="{0794717D-6F44-4AAB-B2BC-C79FFB8E01D8}" destId="{52D7938B-7645-43D6-AF14-3D1982CE9A36}" srcOrd="0" destOrd="0" presId="urn:microsoft.com/office/officeart/2008/layout/HorizontalMultiLevelHierarchy"/>
    <dgm:cxn modelId="{3A791F81-671D-479B-9051-0B8ACC4C9019}" type="presParOf" srcId="{D292D0DA-CA02-4677-99BA-4BAC03629090}" destId="{3DD6561E-934E-45DE-9BB0-91B3B090E28E}" srcOrd="1" destOrd="0" presId="urn:microsoft.com/office/officeart/2008/layout/HorizontalMultiLevelHierarchy"/>
    <dgm:cxn modelId="{38DCFCA9-4C22-4232-8857-ED789677766E}" type="presParOf" srcId="{3DD6561E-934E-45DE-9BB0-91B3B090E28E}" destId="{B41D5618-EDBF-4A62-B999-C8299DA615BD}" srcOrd="0" destOrd="0" presId="urn:microsoft.com/office/officeart/2008/layout/HorizontalMultiLevelHierarchy"/>
    <dgm:cxn modelId="{C469FA7D-8280-47D6-B5CE-0581AD1DDE48}" type="presParOf" srcId="{3DD6561E-934E-45DE-9BB0-91B3B090E28E}" destId="{098D19E7-CFCB-42AD-91AE-06FC09584167}" srcOrd="1" destOrd="0" presId="urn:microsoft.com/office/officeart/2008/layout/HorizontalMultiLevelHierarchy"/>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726856-AEF8-4937-ABBD-8908F986BACC}"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B5229597-8D5D-42EC-910F-4884887E658C}">
      <dgm:prSet phldrT="[Text]"/>
      <dgm:spPr>
        <a:xfrm>
          <a:off x="601809" y="37621"/>
          <a:ext cx="1411891" cy="37385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ASR engine</a:t>
          </a:r>
        </a:p>
      </dgm:t>
    </dgm:pt>
    <dgm:pt modelId="{F0A1AAD4-38C6-4285-8BFE-52374F71FB58}" type="parTrans" cxnId="{F7168265-FAF5-49ED-8847-6FE3A63FB430}">
      <dgm:prSet/>
      <dgm:spPr/>
      <dgm:t>
        <a:bodyPr/>
        <a:lstStyle/>
        <a:p>
          <a:endParaRPr lang="en-GB"/>
        </a:p>
      </dgm:t>
    </dgm:pt>
    <dgm:pt modelId="{938F93C4-460A-497C-91C0-4C86C68C75F3}" type="sibTrans" cxnId="{F7168265-FAF5-49ED-8847-6FE3A63FB430}">
      <dgm:prSet/>
      <dgm:spPr>
        <a:xfrm rot="5574918">
          <a:off x="1238371" y="402013"/>
          <a:ext cx="112125" cy="168235"/>
        </a:xfrm>
        <a:solidFill>
          <a:sysClr val="windowText" lastClr="000000">
            <a:tint val="60000"/>
            <a:hueOff val="0"/>
            <a:satOff val="0"/>
            <a:lumOff val="0"/>
            <a:alphaOff val="0"/>
          </a:sys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384AEFAB-3914-400D-84AB-59149C303380}">
      <dgm:prSet phldrT="[Text]"/>
      <dgm:spPr>
        <a:xfrm>
          <a:off x="575166" y="1121568"/>
          <a:ext cx="1411891" cy="37385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Text output</a:t>
          </a:r>
        </a:p>
      </dgm:t>
    </dgm:pt>
    <dgm:pt modelId="{6466EE4F-396C-41B3-BD4D-1F02F4CD09C5}" type="parTrans" cxnId="{535EF327-F48E-411A-BEC8-C107FFF9FEC7}">
      <dgm:prSet/>
      <dgm:spPr/>
      <dgm:t>
        <a:bodyPr/>
        <a:lstStyle/>
        <a:p>
          <a:endParaRPr lang="en-GB"/>
        </a:p>
      </dgm:t>
    </dgm:pt>
    <dgm:pt modelId="{45D46A01-A753-44A2-9AB0-DC1BDEAACBEB}" type="sibTrans" cxnId="{535EF327-F48E-411A-BEC8-C107FFF9FEC7}">
      <dgm:prSet/>
      <dgm:spPr>
        <a:prstGeom prst="rightArrow">
          <a:avLst>
            <a:gd name="adj1" fmla="val 60000"/>
            <a:gd name="adj2" fmla="val 50000"/>
          </a:avLst>
        </a:prstGeom>
      </dgm:spPr>
      <dgm:t>
        <a:bodyPr/>
        <a:lstStyle/>
        <a:p>
          <a:endParaRPr lang="en-GB"/>
        </a:p>
      </dgm:t>
    </dgm:pt>
    <dgm:pt modelId="{9B1854E9-BD4E-4EF8-89B7-902F8A7BDF64}">
      <dgm:prSet/>
      <dgm:spPr>
        <a:xfrm>
          <a:off x="575166" y="560784"/>
          <a:ext cx="1411891" cy="37385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Captioner correction</a:t>
          </a:r>
        </a:p>
      </dgm:t>
    </dgm:pt>
    <dgm:pt modelId="{DC1EC6AB-A8EB-4653-BBE3-FEEEB6BBAD5B}" type="parTrans" cxnId="{04DECDF6-18FB-4285-86BE-85AE86C8F75C}">
      <dgm:prSet/>
      <dgm:spPr/>
      <dgm:t>
        <a:bodyPr/>
        <a:lstStyle/>
        <a:p>
          <a:endParaRPr lang="en-GB"/>
        </a:p>
      </dgm:t>
    </dgm:pt>
    <dgm:pt modelId="{36074D9C-8CED-447B-8B3E-A88EAF284F86}" type="sibTrans" cxnId="{04DECDF6-18FB-4285-86BE-85AE86C8F75C}">
      <dgm:prSet/>
      <dgm:spPr>
        <a:xfrm rot="5400000">
          <a:off x="1211014" y="943987"/>
          <a:ext cx="140196" cy="168235"/>
        </a:xfrm>
        <a:solidFill>
          <a:sysClr val="windowText" lastClr="000000">
            <a:tint val="60000"/>
            <a:hueOff val="0"/>
            <a:satOff val="0"/>
            <a:lumOff val="0"/>
            <a:alphaOff val="0"/>
          </a:sys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C38C757F-B639-4A3B-9331-46A04559CFB2}" type="pres">
      <dgm:prSet presAssocID="{BA726856-AEF8-4937-ABBD-8908F986BACC}" presName="linearFlow" presStyleCnt="0">
        <dgm:presLayoutVars>
          <dgm:resizeHandles val="exact"/>
        </dgm:presLayoutVars>
      </dgm:prSet>
      <dgm:spPr/>
    </dgm:pt>
    <dgm:pt modelId="{35DCF5B5-F80F-4EDB-A449-278174791825}" type="pres">
      <dgm:prSet presAssocID="{B5229597-8D5D-42EC-910F-4884887E658C}" presName="node" presStyleLbl="node1" presStyleIdx="0" presStyleCnt="3" custLinFactNeighborX="1887" custLinFactNeighborY="20126">
        <dgm:presLayoutVars>
          <dgm:bulletEnabled val="1"/>
        </dgm:presLayoutVars>
      </dgm:prSet>
      <dgm:spPr>
        <a:prstGeom prst="roundRect">
          <a:avLst>
            <a:gd name="adj" fmla="val 10000"/>
          </a:avLst>
        </a:prstGeom>
      </dgm:spPr>
    </dgm:pt>
    <dgm:pt modelId="{D8EC068C-671F-4A13-9998-A15D030ABA2B}" type="pres">
      <dgm:prSet presAssocID="{938F93C4-460A-497C-91C0-4C86C68C75F3}" presName="sibTrans" presStyleLbl="sibTrans2D1" presStyleIdx="0" presStyleCnt="2"/>
      <dgm:spPr>
        <a:prstGeom prst="rightArrow">
          <a:avLst>
            <a:gd name="adj1" fmla="val 60000"/>
            <a:gd name="adj2" fmla="val 50000"/>
          </a:avLst>
        </a:prstGeom>
      </dgm:spPr>
    </dgm:pt>
    <dgm:pt modelId="{94E84E39-880D-419F-AC2C-B0337075B66F}" type="pres">
      <dgm:prSet presAssocID="{938F93C4-460A-497C-91C0-4C86C68C75F3}" presName="connectorText" presStyleLbl="sibTrans2D1" presStyleIdx="0" presStyleCnt="2"/>
      <dgm:spPr/>
    </dgm:pt>
    <dgm:pt modelId="{F710D711-826D-418D-84DB-48215017BAFF}" type="pres">
      <dgm:prSet presAssocID="{9B1854E9-BD4E-4EF8-89B7-902F8A7BDF64}" presName="node" presStyleLbl="node1" presStyleIdx="1" presStyleCnt="3">
        <dgm:presLayoutVars>
          <dgm:bulletEnabled val="1"/>
        </dgm:presLayoutVars>
      </dgm:prSet>
      <dgm:spPr>
        <a:prstGeom prst="roundRect">
          <a:avLst>
            <a:gd name="adj" fmla="val 10000"/>
          </a:avLst>
        </a:prstGeom>
      </dgm:spPr>
    </dgm:pt>
    <dgm:pt modelId="{5341F486-4E1D-4019-B2D1-8F4F9266E39C}" type="pres">
      <dgm:prSet presAssocID="{36074D9C-8CED-447B-8B3E-A88EAF284F86}" presName="sibTrans" presStyleLbl="sibTrans2D1" presStyleIdx="1" presStyleCnt="2"/>
      <dgm:spPr>
        <a:prstGeom prst="rightArrow">
          <a:avLst>
            <a:gd name="adj1" fmla="val 60000"/>
            <a:gd name="adj2" fmla="val 50000"/>
          </a:avLst>
        </a:prstGeom>
      </dgm:spPr>
    </dgm:pt>
    <dgm:pt modelId="{4CB5918F-3D8B-4801-AD19-C6BD859C8A62}" type="pres">
      <dgm:prSet presAssocID="{36074D9C-8CED-447B-8B3E-A88EAF284F86}" presName="connectorText" presStyleLbl="sibTrans2D1" presStyleIdx="1" presStyleCnt="2"/>
      <dgm:spPr/>
    </dgm:pt>
    <dgm:pt modelId="{D02B805C-E912-4D47-B586-C2D6C5E05F12}" type="pres">
      <dgm:prSet presAssocID="{384AEFAB-3914-400D-84AB-59149C303380}" presName="node" presStyleLbl="node1" presStyleIdx="2" presStyleCnt="3">
        <dgm:presLayoutVars>
          <dgm:bulletEnabled val="1"/>
        </dgm:presLayoutVars>
      </dgm:prSet>
      <dgm:spPr>
        <a:prstGeom prst="roundRect">
          <a:avLst>
            <a:gd name="adj" fmla="val 10000"/>
          </a:avLst>
        </a:prstGeom>
      </dgm:spPr>
    </dgm:pt>
  </dgm:ptLst>
  <dgm:cxnLst>
    <dgm:cxn modelId="{D145FF10-2C0F-4DDF-BCCD-210CDDA85AB0}" type="presOf" srcId="{938F93C4-460A-497C-91C0-4C86C68C75F3}" destId="{94E84E39-880D-419F-AC2C-B0337075B66F}" srcOrd="1" destOrd="0" presId="urn:microsoft.com/office/officeart/2005/8/layout/process2"/>
    <dgm:cxn modelId="{832FA622-C9D3-410A-9B16-AA252EC760C3}" type="presOf" srcId="{B5229597-8D5D-42EC-910F-4884887E658C}" destId="{35DCF5B5-F80F-4EDB-A449-278174791825}" srcOrd="0" destOrd="0" presId="urn:microsoft.com/office/officeart/2005/8/layout/process2"/>
    <dgm:cxn modelId="{535EF327-F48E-411A-BEC8-C107FFF9FEC7}" srcId="{BA726856-AEF8-4937-ABBD-8908F986BACC}" destId="{384AEFAB-3914-400D-84AB-59149C303380}" srcOrd="2" destOrd="0" parTransId="{6466EE4F-396C-41B3-BD4D-1F02F4CD09C5}" sibTransId="{45D46A01-A753-44A2-9AB0-DC1BDEAACBEB}"/>
    <dgm:cxn modelId="{F7168265-FAF5-49ED-8847-6FE3A63FB430}" srcId="{BA726856-AEF8-4937-ABBD-8908F986BACC}" destId="{B5229597-8D5D-42EC-910F-4884887E658C}" srcOrd="0" destOrd="0" parTransId="{F0A1AAD4-38C6-4285-8BFE-52374F71FB58}" sibTransId="{938F93C4-460A-497C-91C0-4C86C68C75F3}"/>
    <dgm:cxn modelId="{CB9D3A7C-110C-4B31-BD5B-5D1645FF96C8}" type="presOf" srcId="{36074D9C-8CED-447B-8B3E-A88EAF284F86}" destId="{4CB5918F-3D8B-4801-AD19-C6BD859C8A62}" srcOrd="1" destOrd="0" presId="urn:microsoft.com/office/officeart/2005/8/layout/process2"/>
    <dgm:cxn modelId="{F65EA7A3-0045-453F-B213-BB8FEF023B17}" type="presOf" srcId="{36074D9C-8CED-447B-8B3E-A88EAF284F86}" destId="{5341F486-4E1D-4019-B2D1-8F4F9266E39C}" srcOrd="0" destOrd="0" presId="urn:microsoft.com/office/officeart/2005/8/layout/process2"/>
    <dgm:cxn modelId="{02703EA4-EE3C-4851-8992-5183E4CDA80A}" type="presOf" srcId="{9B1854E9-BD4E-4EF8-89B7-902F8A7BDF64}" destId="{F710D711-826D-418D-84DB-48215017BAFF}" srcOrd="0" destOrd="0" presId="urn:microsoft.com/office/officeart/2005/8/layout/process2"/>
    <dgm:cxn modelId="{F38862AF-40A1-4B88-A5D5-0A87B0913BF7}" type="presOf" srcId="{938F93C4-460A-497C-91C0-4C86C68C75F3}" destId="{D8EC068C-671F-4A13-9998-A15D030ABA2B}" srcOrd="0" destOrd="0" presId="urn:microsoft.com/office/officeart/2005/8/layout/process2"/>
    <dgm:cxn modelId="{FB909BBE-3A1E-4E62-854D-746AF29F3361}" type="presOf" srcId="{BA726856-AEF8-4937-ABBD-8908F986BACC}" destId="{C38C757F-B639-4A3B-9331-46A04559CFB2}" srcOrd="0" destOrd="0" presId="urn:microsoft.com/office/officeart/2005/8/layout/process2"/>
    <dgm:cxn modelId="{04DECDF6-18FB-4285-86BE-85AE86C8F75C}" srcId="{BA726856-AEF8-4937-ABBD-8908F986BACC}" destId="{9B1854E9-BD4E-4EF8-89B7-902F8A7BDF64}" srcOrd="1" destOrd="0" parTransId="{DC1EC6AB-A8EB-4653-BBE3-FEEEB6BBAD5B}" sibTransId="{36074D9C-8CED-447B-8B3E-A88EAF284F86}"/>
    <dgm:cxn modelId="{B3311FF8-7688-47D4-841B-87A8D376501E}" type="presOf" srcId="{384AEFAB-3914-400D-84AB-59149C303380}" destId="{D02B805C-E912-4D47-B586-C2D6C5E05F12}" srcOrd="0" destOrd="0" presId="urn:microsoft.com/office/officeart/2005/8/layout/process2"/>
    <dgm:cxn modelId="{4A0A04DA-18A2-4B6A-8BF9-76D4C9563E21}" type="presParOf" srcId="{C38C757F-B639-4A3B-9331-46A04559CFB2}" destId="{35DCF5B5-F80F-4EDB-A449-278174791825}" srcOrd="0" destOrd="0" presId="urn:microsoft.com/office/officeart/2005/8/layout/process2"/>
    <dgm:cxn modelId="{106D95E3-B6E1-46C9-A542-884087FAC67C}" type="presParOf" srcId="{C38C757F-B639-4A3B-9331-46A04559CFB2}" destId="{D8EC068C-671F-4A13-9998-A15D030ABA2B}" srcOrd="1" destOrd="0" presId="urn:microsoft.com/office/officeart/2005/8/layout/process2"/>
    <dgm:cxn modelId="{A6B57421-F3F6-4FBC-8C8C-ED46E49AC0AD}" type="presParOf" srcId="{D8EC068C-671F-4A13-9998-A15D030ABA2B}" destId="{94E84E39-880D-419F-AC2C-B0337075B66F}" srcOrd="0" destOrd="0" presId="urn:microsoft.com/office/officeart/2005/8/layout/process2"/>
    <dgm:cxn modelId="{978E6798-0A39-4C26-8A45-3D3C3347275A}" type="presParOf" srcId="{C38C757F-B639-4A3B-9331-46A04559CFB2}" destId="{F710D711-826D-418D-84DB-48215017BAFF}" srcOrd="2" destOrd="0" presId="urn:microsoft.com/office/officeart/2005/8/layout/process2"/>
    <dgm:cxn modelId="{6CE58323-C867-45F3-9B7C-7364AD46DCDA}" type="presParOf" srcId="{C38C757F-B639-4A3B-9331-46A04559CFB2}" destId="{5341F486-4E1D-4019-B2D1-8F4F9266E39C}" srcOrd="3" destOrd="0" presId="urn:microsoft.com/office/officeart/2005/8/layout/process2"/>
    <dgm:cxn modelId="{0AC893A9-44E2-4017-9994-80CCBCCA7E39}" type="presParOf" srcId="{5341F486-4E1D-4019-B2D1-8F4F9266E39C}" destId="{4CB5918F-3D8B-4801-AD19-C6BD859C8A62}" srcOrd="0" destOrd="0" presId="urn:microsoft.com/office/officeart/2005/8/layout/process2"/>
    <dgm:cxn modelId="{DFCFD57F-35E1-4A09-92FB-7F2DFF933A32}" type="presParOf" srcId="{C38C757F-B639-4A3B-9331-46A04559CFB2}" destId="{D02B805C-E912-4D47-B586-C2D6C5E05F12}" srcOrd="4" destOrd="0" presId="urn:microsoft.com/office/officeart/2005/8/layout/process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726856-AEF8-4937-ABBD-8908F986BACC}" type="doc">
      <dgm:prSet loTypeId="urn:microsoft.com/office/officeart/2005/8/layout/process2" loCatId="process" qsTypeId="urn:microsoft.com/office/officeart/2005/8/quickstyle/simple1" qsCatId="simple" csTypeId="urn:microsoft.com/office/officeart/2005/8/colors/accent0_1" csCatId="mainScheme" phldr="1"/>
      <dgm:spPr/>
      <dgm:t>
        <a:bodyPr/>
        <a:lstStyle/>
        <a:p>
          <a:endParaRPr lang="en-GB"/>
        </a:p>
      </dgm:t>
    </dgm:pt>
    <dgm:pt modelId="{D9ACD655-2A8E-4D25-84CA-24439A270B12}">
      <dgm:prSet phldrT="[Text]"/>
      <dgm:spPr>
        <a:xfrm>
          <a:off x="827372" y="0"/>
          <a:ext cx="1336104" cy="45005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Captioner/ respeaker voice input</a:t>
          </a:r>
        </a:p>
      </dgm:t>
    </dgm:pt>
    <dgm:pt modelId="{17F5B4A6-B6B2-438B-A489-11C1AD1810E5}" type="parTrans" cxnId="{A7376A16-10A0-4A20-9656-54FEE368638A}">
      <dgm:prSet/>
      <dgm:spPr/>
      <dgm:t>
        <a:bodyPr/>
        <a:lstStyle/>
        <a:p>
          <a:endParaRPr lang="en-GB"/>
        </a:p>
      </dgm:t>
    </dgm:pt>
    <dgm:pt modelId="{439F3091-F937-42C9-BA85-3E6843AD0EE2}" type="sibTrans" cxnId="{A7376A16-10A0-4A20-9656-54FEE368638A}">
      <dgm:prSet/>
      <dgm:spPr>
        <a:xfrm rot="5400000">
          <a:off x="1411039" y="461307"/>
          <a:ext cx="168771" cy="202525"/>
        </a:xfrm>
        <a:solidFill>
          <a:sysClr val="windowText" lastClr="000000">
            <a:tint val="60000"/>
            <a:hueOff val="0"/>
            <a:satOff val="0"/>
            <a:lumOff val="0"/>
            <a:alphaOff val="0"/>
          </a:sys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B5229597-8D5D-42EC-910F-4884887E658C}">
      <dgm:prSet phldrT="[Text]"/>
      <dgm:spPr>
        <a:xfrm>
          <a:off x="827372" y="675084"/>
          <a:ext cx="1336104" cy="45005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ASR engine</a:t>
          </a:r>
        </a:p>
      </dgm:t>
    </dgm:pt>
    <dgm:pt modelId="{F0A1AAD4-38C6-4285-8BFE-52374F71FB58}" type="parTrans" cxnId="{F7168265-FAF5-49ED-8847-6FE3A63FB430}">
      <dgm:prSet/>
      <dgm:spPr/>
      <dgm:t>
        <a:bodyPr/>
        <a:lstStyle/>
        <a:p>
          <a:endParaRPr lang="en-GB"/>
        </a:p>
      </dgm:t>
    </dgm:pt>
    <dgm:pt modelId="{938F93C4-460A-497C-91C0-4C86C68C75F3}" type="sibTrans" cxnId="{F7168265-FAF5-49ED-8847-6FE3A63FB430}">
      <dgm:prSet/>
      <dgm:spPr>
        <a:xfrm rot="5191412">
          <a:off x="1440464" y="1123251"/>
          <a:ext cx="149335" cy="202525"/>
        </a:xfrm>
        <a:solidFill>
          <a:sysClr val="windowText" lastClr="000000">
            <a:tint val="60000"/>
            <a:hueOff val="0"/>
            <a:satOff val="0"/>
            <a:lumOff val="0"/>
            <a:alphaOff val="0"/>
          </a:sysClr>
        </a:solidFill>
        <a:ln>
          <a:noFill/>
        </a:ln>
        <a:effectLst/>
      </dgm:spPr>
      <dgm:t>
        <a:bodyPr/>
        <a:lstStyle/>
        <a:p>
          <a:pPr>
            <a:buNone/>
          </a:pPr>
          <a:endParaRPr lang="en-GB">
            <a:solidFill>
              <a:sysClr val="windowText" lastClr="000000">
                <a:hueOff val="0"/>
                <a:satOff val="0"/>
                <a:lumOff val="0"/>
                <a:alphaOff val="0"/>
              </a:sysClr>
            </a:solidFill>
            <a:latin typeface="Calibri" panose="020F0502020204030204"/>
            <a:ea typeface="+mn-ea"/>
            <a:cs typeface="+mn-cs"/>
          </a:endParaRPr>
        </a:p>
      </dgm:t>
    </dgm:pt>
    <dgm:pt modelId="{26E68EC2-4126-42DF-8D1F-EDAF8AB0E307}">
      <dgm:prSet phldrT="[Text]"/>
      <dgm:spPr>
        <a:xfrm>
          <a:off x="866787" y="1323887"/>
          <a:ext cx="1336104" cy="450056"/>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pPr>
            <a:buNone/>
          </a:pPr>
          <a:r>
            <a:rPr lang="en-GB">
              <a:solidFill>
                <a:sysClr val="windowText" lastClr="000000">
                  <a:hueOff val="0"/>
                  <a:satOff val="0"/>
                  <a:lumOff val="0"/>
                  <a:alphaOff val="0"/>
                </a:sysClr>
              </a:solidFill>
              <a:latin typeface="Calibri" panose="020F0502020204030204"/>
              <a:ea typeface="+mn-ea"/>
              <a:cs typeface="+mn-cs"/>
            </a:rPr>
            <a:t>Text output</a:t>
          </a:r>
        </a:p>
      </dgm:t>
    </dgm:pt>
    <dgm:pt modelId="{B5BFFB00-5992-4EE2-B5D1-8D57AAED977A}" type="parTrans" cxnId="{56C2130D-A03B-49BA-BE9C-30240EEB41E3}">
      <dgm:prSet/>
      <dgm:spPr/>
      <dgm:t>
        <a:bodyPr/>
        <a:lstStyle/>
        <a:p>
          <a:endParaRPr lang="en-GB"/>
        </a:p>
      </dgm:t>
    </dgm:pt>
    <dgm:pt modelId="{7C2A02E8-F818-46C3-88CA-01C01E4AAEEF}" type="sibTrans" cxnId="{56C2130D-A03B-49BA-BE9C-30240EEB41E3}">
      <dgm:prSet/>
      <dgm:spPr/>
      <dgm:t>
        <a:bodyPr/>
        <a:lstStyle/>
        <a:p>
          <a:endParaRPr lang="en-GB"/>
        </a:p>
      </dgm:t>
    </dgm:pt>
    <dgm:pt modelId="{C38C757F-B639-4A3B-9331-46A04559CFB2}" type="pres">
      <dgm:prSet presAssocID="{BA726856-AEF8-4937-ABBD-8908F986BACC}" presName="linearFlow" presStyleCnt="0">
        <dgm:presLayoutVars>
          <dgm:resizeHandles val="exact"/>
        </dgm:presLayoutVars>
      </dgm:prSet>
      <dgm:spPr/>
    </dgm:pt>
    <dgm:pt modelId="{2FFF5CE7-8DCD-42AD-8C01-9A4B2216BD66}" type="pres">
      <dgm:prSet presAssocID="{D9ACD655-2A8E-4D25-84CA-24439A270B12}" presName="node" presStyleLbl="node1" presStyleIdx="0" presStyleCnt="3">
        <dgm:presLayoutVars>
          <dgm:bulletEnabled val="1"/>
        </dgm:presLayoutVars>
      </dgm:prSet>
      <dgm:spPr>
        <a:prstGeom prst="roundRect">
          <a:avLst>
            <a:gd name="adj" fmla="val 10000"/>
          </a:avLst>
        </a:prstGeom>
      </dgm:spPr>
    </dgm:pt>
    <dgm:pt modelId="{3C8EB334-1B85-48ED-A4B2-7CC5338AE2E7}" type="pres">
      <dgm:prSet presAssocID="{439F3091-F937-42C9-BA85-3E6843AD0EE2}" presName="sibTrans" presStyleLbl="sibTrans2D1" presStyleIdx="0" presStyleCnt="2"/>
      <dgm:spPr>
        <a:prstGeom prst="rightArrow">
          <a:avLst>
            <a:gd name="adj1" fmla="val 60000"/>
            <a:gd name="adj2" fmla="val 50000"/>
          </a:avLst>
        </a:prstGeom>
      </dgm:spPr>
    </dgm:pt>
    <dgm:pt modelId="{93DBDD10-8CE2-4EF6-9CA0-D214871DFA47}" type="pres">
      <dgm:prSet presAssocID="{439F3091-F937-42C9-BA85-3E6843AD0EE2}" presName="connectorText" presStyleLbl="sibTrans2D1" presStyleIdx="0" presStyleCnt="2"/>
      <dgm:spPr/>
    </dgm:pt>
    <dgm:pt modelId="{35DCF5B5-F80F-4EDB-A449-278174791825}" type="pres">
      <dgm:prSet presAssocID="{B5229597-8D5D-42EC-910F-4884887E658C}" presName="node" presStyleLbl="node1" presStyleIdx="1" presStyleCnt="3">
        <dgm:presLayoutVars>
          <dgm:bulletEnabled val="1"/>
        </dgm:presLayoutVars>
      </dgm:prSet>
      <dgm:spPr>
        <a:prstGeom prst="roundRect">
          <a:avLst>
            <a:gd name="adj" fmla="val 10000"/>
          </a:avLst>
        </a:prstGeom>
      </dgm:spPr>
    </dgm:pt>
    <dgm:pt modelId="{D8EC068C-671F-4A13-9998-A15D030ABA2B}" type="pres">
      <dgm:prSet presAssocID="{938F93C4-460A-497C-91C0-4C86C68C75F3}" presName="sibTrans" presStyleLbl="sibTrans2D1" presStyleIdx="1" presStyleCnt="2"/>
      <dgm:spPr>
        <a:prstGeom prst="rightArrow">
          <a:avLst>
            <a:gd name="adj1" fmla="val 60000"/>
            <a:gd name="adj2" fmla="val 50000"/>
          </a:avLst>
        </a:prstGeom>
      </dgm:spPr>
    </dgm:pt>
    <dgm:pt modelId="{94E84E39-880D-419F-AC2C-B0337075B66F}" type="pres">
      <dgm:prSet presAssocID="{938F93C4-460A-497C-91C0-4C86C68C75F3}" presName="connectorText" presStyleLbl="sibTrans2D1" presStyleIdx="1" presStyleCnt="2"/>
      <dgm:spPr/>
    </dgm:pt>
    <dgm:pt modelId="{4AC12746-0495-4811-AD4F-F6A770E37D23}" type="pres">
      <dgm:prSet presAssocID="{26E68EC2-4126-42DF-8D1F-EDAF8AB0E307}" presName="node" presStyleLbl="node1" presStyleIdx="2" presStyleCnt="3" custLinFactNeighborX="98" custLinFactNeighborY="-11679">
        <dgm:presLayoutVars>
          <dgm:bulletEnabled val="1"/>
        </dgm:presLayoutVars>
      </dgm:prSet>
      <dgm:spPr>
        <a:prstGeom prst="roundRect">
          <a:avLst>
            <a:gd name="adj" fmla="val 10000"/>
          </a:avLst>
        </a:prstGeom>
      </dgm:spPr>
    </dgm:pt>
  </dgm:ptLst>
  <dgm:cxnLst>
    <dgm:cxn modelId="{B4FD940A-3B3C-4239-9E5B-3076A080DFD9}" type="presOf" srcId="{BA726856-AEF8-4937-ABBD-8908F986BACC}" destId="{C38C757F-B639-4A3B-9331-46A04559CFB2}" srcOrd="0" destOrd="0" presId="urn:microsoft.com/office/officeart/2005/8/layout/process2"/>
    <dgm:cxn modelId="{56C2130D-A03B-49BA-BE9C-30240EEB41E3}" srcId="{BA726856-AEF8-4937-ABBD-8908F986BACC}" destId="{26E68EC2-4126-42DF-8D1F-EDAF8AB0E307}" srcOrd="2" destOrd="0" parTransId="{B5BFFB00-5992-4EE2-B5D1-8D57AAED977A}" sibTransId="{7C2A02E8-F818-46C3-88CA-01C01E4AAEEF}"/>
    <dgm:cxn modelId="{A7376A16-10A0-4A20-9656-54FEE368638A}" srcId="{BA726856-AEF8-4937-ABBD-8908F986BACC}" destId="{D9ACD655-2A8E-4D25-84CA-24439A270B12}" srcOrd="0" destOrd="0" parTransId="{17F5B4A6-B6B2-438B-A489-11C1AD1810E5}" sibTransId="{439F3091-F937-42C9-BA85-3E6843AD0EE2}"/>
    <dgm:cxn modelId="{7D25A31C-432C-4685-98D1-120B4B23EB0D}" type="presOf" srcId="{D9ACD655-2A8E-4D25-84CA-24439A270B12}" destId="{2FFF5CE7-8DCD-42AD-8C01-9A4B2216BD66}" srcOrd="0" destOrd="0" presId="urn:microsoft.com/office/officeart/2005/8/layout/process2"/>
    <dgm:cxn modelId="{462F702A-0645-4022-8A83-9F8371BD38B5}" type="presOf" srcId="{B5229597-8D5D-42EC-910F-4884887E658C}" destId="{35DCF5B5-F80F-4EDB-A449-278174791825}" srcOrd="0" destOrd="0" presId="urn:microsoft.com/office/officeart/2005/8/layout/process2"/>
    <dgm:cxn modelId="{372BBA32-C85F-4122-816E-B75341C50B42}" type="presOf" srcId="{938F93C4-460A-497C-91C0-4C86C68C75F3}" destId="{94E84E39-880D-419F-AC2C-B0337075B66F}" srcOrd="1" destOrd="0" presId="urn:microsoft.com/office/officeart/2005/8/layout/process2"/>
    <dgm:cxn modelId="{F7168265-FAF5-49ED-8847-6FE3A63FB430}" srcId="{BA726856-AEF8-4937-ABBD-8908F986BACC}" destId="{B5229597-8D5D-42EC-910F-4884887E658C}" srcOrd="1" destOrd="0" parTransId="{F0A1AAD4-38C6-4285-8BFE-52374F71FB58}" sibTransId="{938F93C4-460A-497C-91C0-4C86C68C75F3}"/>
    <dgm:cxn modelId="{2B1C8EA7-7018-42D0-AD09-D10D687C260F}" type="presOf" srcId="{938F93C4-460A-497C-91C0-4C86C68C75F3}" destId="{D8EC068C-671F-4A13-9998-A15D030ABA2B}" srcOrd="0" destOrd="0" presId="urn:microsoft.com/office/officeart/2005/8/layout/process2"/>
    <dgm:cxn modelId="{2A714DB5-F8D8-48F6-8F37-5D536CE5ACDE}" type="presOf" srcId="{26E68EC2-4126-42DF-8D1F-EDAF8AB0E307}" destId="{4AC12746-0495-4811-AD4F-F6A770E37D23}" srcOrd="0" destOrd="0" presId="urn:microsoft.com/office/officeart/2005/8/layout/process2"/>
    <dgm:cxn modelId="{B180E0F2-A129-489C-8FBC-CC0479B9F5F6}" type="presOf" srcId="{439F3091-F937-42C9-BA85-3E6843AD0EE2}" destId="{3C8EB334-1B85-48ED-A4B2-7CC5338AE2E7}" srcOrd="0" destOrd="0" presId="urn:microsoft.com/office/officeart/2005/8/layout/process2"/>
    <dgm:cxn modelId="{73BD0CF4-877A-47B8-81DC-7F0B732E8714}" type="presOf" srcId="{439F3091-F937-42C9-BA85-3E6843AD0EE2}" destId="{93DBDD10-8CE2-4EF6-9CA0-D214871DFA47}" srcOrd="1" destOrd="0" presId="urn:microsoft.com/office/officeart/2005/8/layout/process2"/>
    <dgm:cxn modelId="{7A7C3E5B-C3A9-45AF-89C8-561BB4BBA35C}" type="presParOf" srcId="{C38C757F-B639-4A3B-9331-46A04559CFB2}" destId="{2FFF5CE7-8DCD-42AD-8C01-9A4B2216BD66}" srcOrd="0" destOrd="0" presId="urn:microsoft.com/office/officeart/2005/8/layout/process2"/>
    <dgm:cxn modelId="{B66193D7-AC26-4B70-9DDE-00D667138145}" type="presParOf" srcId="{C38C757F-B639-4A3B-9331-46A04559CFB2}" destId="{3C8EB334-1B85-48ED-A4B2-7CC5338AE2E7}" srcOrd="1" destOrd="0" presId="urn:microsoft.com/office/officeart/2005/8/layout/process2"/>
    <dgm:cxn modelId="{4F15B111-2750-48FC-99B3-929908E367E8}" type="presParOf" srcId="{3C8EB334-1B85-48ED-A4B2-7CC5338AE2E7}" destId="{93DBDD10-8CE2-4EF6-9CA0-D214871DFA47}" srcOrd="0" destOrd="0" presId="urn:microsoft.com/office/officeart/2005/8/layout/process2"/>
    <dgm:cxn modelId="{87A79124-0C9A-416B-8DD8-C281C0E6B90F}" type="presParOf" srcId="{C38C757F-B639-4A3B-9331-46A04559CFB2}" destId="{35DCF5B5-F80F-4EDB-A449-278174791825}" srcOrd="2" destOrd="0" presId="urn:microsoft.com/office/officeart/2005/8/layout/process2"/>
    <dgm:cxn modelId="{F0466C64-72CC-4D81-B5F1-1A681B1E94E2}" type="presParOf" srcId="{C38C757F-B639-4A3B-9331-46A04559CFB2}" destId="{D8EC068C-671F-4A13-9998-A15D030ABA2B}" srcOrd="3" destOrd="0" presId="urn:microsoft.com/office/officeart/2005/8/layout/process2"/>
    <dgm:cxn modelId="{5E42B7C1-D509-43AD-9DD4-D1CD8424D2EB}" type="presParOf" srcId="{D8EC068C-671F-4A13-9998-A15D030ABA2B}" destId="{94E84E39-880D-419F-AC2C-B0337075B66F}" srcOrd="0" destOrd="0" presId="urn:microsoft.com/office/officeart/2005/8/layout/process2"/>
    <dgm:cxn modelId="{A946AC48-E32B-4A70-8ED9-A72BF9C6C07C}" type="presParOf" srcId="{C38C757F-B639-4A3B-9331-46A04559CFB2}" destId="{4AC12746-0495-4811-AD4F-F6A770E37D23}" srcOrd="4" destOrd="0" presId="urn:microsoft.com/office/officeart/2005/8/layout/process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4717D-6F44-4AAB-B2BC-C79FFB8E01D8}">
      <dsp:nvSpPr>
        <dsp:cNvPr id="0" name=""/>
        <dsp:cNvSpPr/>
      </dsp:nvSpPr>
      <dsp:spPr>
        <a:xfrm>
          <a:off x="2551842" y="1592699"/>
          <a:ext cx="330040" cy="91440"/>
        </a:xfrm>
        <a:custGeom>
          <a:avLst/>
          <a:gdLst/>
          <a:ahLst/>
          <a:cxnLst/>
          <a:rect l="0" t="0" r="0" b="0"/>
          <a:pathLst>
            <a:path>
              <a:moveTo>
                <a:pt x="0" y="45720"/>
              </a:moveTo>
              <a:lnTo>
                <a:pt x="398897" y="4572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708611" y="1630168"/>
        <a:ext cx="16502" cy="16502"/>
      </dsp:txXfrm>
    </dsp:sp>
    <dsp:sp modelId="{8E9DB26F-3524-4CCC-B8BA-CDFD2BE6161B}">
      <dsp:nvSpPr>
        <dsp:cNvPr id="0" name=""/>
        <dsp:cNvSpPr/>
      </dsp:nvSpPr>
      <dsp:spPr>
        <a:xfrm>
          <a:off x="503110" y="1323974"/>
          <a:ext cx="398529" cy="314444"/>
        </a:xfrm>
        <a:custGeom>
          <a:avLst/>
          <a:gdLst/>
          <a:ahLst/>
          <a:cxnLst/>
          <a:rect l="0" t="0" r="0" b="0"/>
          <a:pathLst>
            <a:path>
              <a:moveTo>
                <a:pt x="0" y="0"/>
              </a:moveTo>
              <a:lnTo>
                <a:pt x="199448" y="0"/>
              </a:lnTo>
              <a:lnTo>
                <a:pt x="199448" y="380047"/>
              </a:lnTo>
              <a:lnTo>
                <a:pt x="398897" y="380047"/>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689684" y="1468505"/>
        <a:ext cx="25382" cy="25382"/>
      </dsp:txXfrm>
    </dsp:sp>
    <dsp:sp modelId="{37B1FBBB-CCEF-4D9F-B851-57A49E182414}">
      <dsp:nvSpPr>
        <dsp:cNvPr id="0" name=""/>
        <dsp:cNvSpPr/>
      </dsp:nvSpPr>
      <dsp:spPr>
        <a:xfrm>
          <a:off x="2551842" y="963810"/>
          <a:ext cx="330040" cy="91440"/>
        </a:xfrm>
        <a:custGeom>
          <a:avLst/>
          <a:gdLst/>
          <a:ahLst/>
          <a:cxnLst/>
          <a:rect l="0" t="0" r="0" b="0"/>
          <a:pathLst>
            <a:path>
              <a:moveTo>
                <a:pt x="0" y="45720"/>
              </a:moveTo>
              <a:lnTo>
                <a:pt x="398897" y="45720"/>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2708611" y="1001279"/>
        <a:ext cx="16502" cy="16502"/>
      </dsp:txXfrm>
    </dsp:sp>
    <dsp:sp modelId="{4A73F0F9-D752-4F43-B0D5-60A03688816A}">
      <dsp:nvSpPr>
        <dsp:cNvPr id="0" name=""/>
        <dsp:cNvSpPr/>
      </dsp:nvSpPr>
      <dsp:spPr>
        <a:xfrm>
          <a:off x="503110" y="1009530"/>
          <a:ext cx="398529" cy="314444"/>
        </a:xfrm>
        <a:custGeom>
          <a:avLst/>
          <a:gdLst/>
          <a:ahLst/>
          <a:cxnLst/>
          <a:rect l="0" t="0" r="0" b="0"/>
          <a:pathLst>
            <a:path>
              <a:moveTo>
                <a:pt x="0" y="380047"/>
              </a:moveTo>
              <a:lnTo>
                <a:pt x="199448" y="380047"/>
              </a:lnTo>
              <a:lnTo>
                <a:pt x="199448" y="0"/>
              </a:lnTo>
              <a:lnTo>
                <a:pt x="398897" y="0"/>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a:off x="689684" y="1154061"/>
        <a:ext cx="25382" cy="25382"/>
      </dsp:txXfrm>
    </dsp:sp>
    <dsp:sp modelId="{BCEC7334-A5C2-4935-BE21-81CE57096391}">
      <dsp:nvSpPr>
        <dsp:cNvPr id="0" name=""/>
        <dsp:cNvSpPr/>
      </dsp:nvSpPr>
      <dsp:spPr>
        <a:xfrm rot="16200000">
          <a:off x="-1072419" y="1072419"/>
          <a:ext cx="2647949" cy="5031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Text" lastClr="000000">
                  <a:hueOff val="0"/>
                  <a:satOff val="0"/>
                  <a:lumOff val="0"/>
                  <a:alphaOff val="0"/>
                </a:sysClr>
              </a:solidFill>
              <a:latin typeface="Calibri" panose="020F0502020204030204"/>
              <a:ea typeface="+mn-ea"/>
              <a:cs typeface="+mn-cs"/>
            </a:rPr>
            <a:t>Remote captioner</a:t>
          </a:r>
        </a:p>
      </dsp:txBody>
      <dsp:txXfrm>
        <a:off x="-1072419" y="1072419"/>
        <a:ext cx="2647949" cy="503110"/>
      </dsp:txXfrm>
    </dsp:sp>
    <dsp:sp modelId="{F1ECE8D9-A9EB-4CDA-8ECB-F90B81650A56}">
      <dsp:nvSpPr>
        <dsp:cNvPr id="0" name=""/>
        <dsp:cNvSpPr/>
      </dsp:nvSpPr>
      <dsp:spPr>
        <a:xfrm>
          <a:off x="901640" y="757975"/>
          <a:ext cx="1650202" cy="5031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Live audio feed</a:t>
          </a:r>
        </a:p>
      </dsp:txBody>
      <dsp:txXfrm>
        <a:off x="901640" y="757975"/>
        <a:ext cx="1650202" cy="503110"/>
      </dsp:txXfrm>
    </dsp:sp>
    <dsp:sp modelId="{8498A52F-3F33-42CF-8772-490FABCE89DA}">
      <dsp:nvSpPr>
        <dsp:cNvPr id="0" name=""/>
        <dsp:cNvSpPr/>
      </dsp:nvSpPr>
      <dsp:spPr>
        <a:xfrm>
          <a:off x="2881883" y="757975"/>
          <a:ext cx="1650202" cy="5031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Live event/ meeting</a:t>
          </a:r>
        </a:p>
      </dsp:txBody>
      <dsp:txXfrm>
        <a:off x="2881883" y="757975"/>
        <a:ext cx="1650202" cy="503110"/>
      </dsp:txXfrm>
    </dsp:sp>
    <dsp:sp modelId="{C1FE3EE7-8242-42CC-8ABB-0E7ADBE00F20}">
      <dsp:nvSpPr>
        <dsp:cNvPr id="0" name=""/>
        <dsp:cNvSpPr/>
      </dsp:nvSpPr>
      <dsp:spPr>
        <a:xfrm>
          <a:off x="901640" y="1386863"/>
          <a:ext cx="1650202" cy="5031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Live text file</a:t>
          </a:r>
        </a:p>
      </dsp:txBody>
      <dsp:txXfrm>
        <a:off x="901640" y="1386863"/>
        <a:ext cx="1650202" cy="503110"/>
      </dsp:txXfrm>
    </dsp:sp>
    <dsp:sp modelId="{B41D5618-EDBF-4A62-B999-C8299DA615BD}">
      <dsp:nvSpPr>
        <dsp:cNvPr id="0" name=""/>
        <dsp:cNvSpPr/>
      </dsp:nvSpPr>
      <dsp:spPr>
        <a:xfrm>
          <a:off x="2881883" y="1386863"/>
          <a:ext cx="1650202" cy="503110"/>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Text displayed at event site and individual devices</a:t>
          </a:r>
        </a:p>
      </dsp:txBody>
      <dsp:txXfrm>
        <a:off x="2881883" y="1386863"/>
        <a:ext cx="1650202" cy="50311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DCF5B5-F80F-4EDB-A449-278174791825}">
      <dsp:nvSpPr>
        <dsp:cNvPr id="0" name=""/>
        <dsp:cNvSpPr/>
      </dsp:nvSpPr>
      <dsp:spPr>
        <a:xfrm>
          <a:off x="601809" y="37621"/>
          <a:ext cx="1411891" cy="37385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ASR engine</a:t>
          </a:r>
        </a:p>
      </dsp:txBody>
      <dsp:txXfrm>
        <a:off x="612759" y="48571"/>
        <a:ext cx="1389991" cy="351956"/>
      </dsp:txXfrm>
    </dsp:sp>
    <dsp:sp modelId="{D8EC068C-671F-4A13-9998-A15D030ABA2B}">
      <dsp:nvSpPr>
        <dsp:cNvPr id="0" name=""/>
        <dsp:cNvSpPr/>
      </dsp:nvSpPr>
      <dsp:spPr>
        <a:xfrm rot="5574918">
          <a:off x="1238371" y="402013"/>
          <a:ext cx="112125" cy="16823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dsp:txBody>
      <dsp:txXfrm rot="-5400000">
        <a:off x="1244819" y="430089"/>
        <a:ext cx="100941" cy="78488"/>
      </dsp:txXfrm>
    </dsp:sp>
    <dsp:sp modelId="{F710D711-826D-418D-84DB-48215017BAFF}">
      <dsp:nvSpPr>
        <dsp:cNvPr id="0" name=""/>
        <dsp:cNvSpPr/>
      </dsp:nvSpPr>
      <dsp:spPr>
        <a:xfrm>
          <a:off x="575166" y="560784"/>
          <a:ext cx="1411891" cy="37385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Captioner correction</a:t>
          </a:r>
        </a:p>
      </dsp:txBody>
      <dsp:txXfrm>
        <a:off x="586116" y="571734"/>
        <a:ext cx="1389991" cy="351956"/>
      </dsp:txXfrm>
    </dsp:sp>
    <dsp:sp modelId="{5341F486-4E1D-4019-B2D1-8F4F9266E39C}">
      <dsp:nvSpPr>
        <dsp:cNvPr id="0" name=""/>
        <dsp:cNvSpPr/>
      </dsp:nvSpPr>
      <dsp:spPr>
        <a:xfrm rot="5400000">
          <a:off x="1211014" y="943987"/>
          <a:ext cx="140196" cy="16823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solidFill>
              <a:sysClr val="windowText" lastClr="000000">
                <a:hueOff val="0"/>
                <a:satOff val="0"/>
                <a:lumOff val="0"/>
                <a:alphaOff val="0"/>
              </a:sysClr>
            </a:solidFill>
            <a:latin typeface="Calibri" panose="020F0502020204030204"/>
            <a:ea typeface="+mn-ea"/>
            <a:cs typeface="+mn-cs"/>
          </a:endParaRPr>
        </a:p>
      </dsp:txBody>
      <dsp:txXfrm rot="-5400000">
        <a:off x="1230642" y="958007"/>
        <a:ext cx="100941" cy="98137"/>
      </dsp:txXfrm>
    </dsp:sp>
    <dsp:sp modelId="{D02B805C-E912-4D47-B586-C2D6C5E05F12}">
      <dsp:nvSpPr>
        <dsp:cNvPr id="0" name=""/>
        <dsp:cNvSpPr/>
      </dsp:nvSpPr>
      <dsp:spPr>
        <a:xfrm>
          <a:off x="575166" y="1121568"/>
          <a:ext cx="1411891" cy="37385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solidFill>
                <a:sysClr val="windowText" lastClr="000000">
                  <a:hueOff val="0"/>
                  <a:satOff val="0"/>
                  <a:lumOff val="0"/>
                  <a:alphaOff val="0"/>
                </a:sysClr>
              </a:solidFill>
              <a:latin typeface="Calibri" panose="020F0502020204030204"/>
              <a:ea typeface="+mn-ea"/>
              <a:cs typeface="+mn-cs"/>
            </a:rPr>
            <a:t>Text output</a:t>
          </a:r>
        </a:p>
      </dsp:txBody>
      <dsp:txXfrm>
        <a:off x="586116" y="1132518"/>
        <a:ext cx="1389991" cy="3519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FF5CE7-8DCD-42AD-8C01-9A4B2216BD66}">
      <dsp:nvSpPr>
        <dsp:cNvPr id="0" name=""/>
        <dsp:cNvSpPr/>
      </dsp:nvSpPr>
      <dsp:spPr>
        <a:xfrm>
          <a:off x="827372" y="0"/>
          <a:ext cx="1336104" cy="45005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Captioner/ respeaker voice input</a:t>
          </a:r>
        </a:p>
      </dsp:txBody>
      <dsp:txXfrm>
        <a:off x="840554" y="13182"/>
        <a:ext cx="1309740" cy="423692"/>
      </dsp:txXfrm>
    </dsp:sp>
    <dsp:sp modelId="{3C8EB334-1B85-48ED-A4B2-7CC5338AE2E7}">
      <dsp:nvSpPr>
        <dsp:cNvPr id="0" name=""/>
        <dsp:cNvSpPr/>
      </dsp:nvSpPr>
      <dsp:spPr>
        <a:xfrm rot="5400000">
          <a:off x="1411039" y="461307"/>
          <a:ext cx="168771" cy="20252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rot="-5400000">
        <a:off x="1434668" y="478184"/>
        <a:ext cx="121515" cy="118140"/>
      </dsp:txXfrm>
    </dsp:sp>
    <dsp:sp modelId="{35DCF5B5-F80F-4EDB-A449-278174791825}">
      <dsp:nvSpPr>
        <dsp:cNvPr id="0" name=""/>
        <dsp:cNvSpPr/>
      </dsp:nvSpPr>
      <dsp:spPr>
        <a:xfrm>
          <a:off x="827372" y="675084"/>
          <a:ext cx="1336104" cy="45005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ASR engine</a:t>
          </a:r>
        </a:p>
      </dsp:txBody>
      <dsp:txXfrm>
        <a:off x="840554" y="688266"/>
        <a:ext cx="1309740" cy="423692"/>
      </dsp:txXfrm>
    </dsp:sp>
    <dsp:sp modelId="{D8EC068C-671F-4A13-9998-A15D030ABA2B}">
      <dsp:nvSpPr>
        <dsp:cNvPr id="0" name=""/>
        <dsp:cNvSpPr/>
      </dsp:nvSpPr>
      <dsp:spPr>
        <a:xfrm rot="5393062">
          <a:off x="1421549" y="1123251"/>
          <a:ext cx="149060" cy="202525"/>
        </a:xfrm>
        <a:prstGeom prst="rightArrow">
          <a:avLst>
            <a:gd name="adj1" fmla="val 60000"/>
            <a:gd name="adj2" fmla="val 50000"/>
          </a:avLst>
        </a:prstGeom>
        <a:solidFill>
          <a:sysClr val="windowText" lastClr="000000">
            <a:tint val="60000"/>
            <a:hueOff val="0"/>
            <a:satOff val="0"/>
            <a:lumOff val="0"/>
            <a:alphaOff val="0"/>
          </a:sys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GB" sz="700" kern="1200">
            <a:solidFill>
              <a:sysClr val="windowText" lastClr="000000">
                <a:hueOff val="0"/>
                <a:satOff val="0"/>
                <a:lumOff val="0"/>
                <a:alphaOff val="0"/>
              </a:sysClr>
            </a:solidFill>
            <a:latin typeface="Calibri" panose="020F0502020204030204"/>
            <a:ea typeface="+mn-ea"/>
            <a:cs typeface="+mn-cs"/>
          </a:endParaRPr>
        </a:p>
      </dsp:txBody>
      <dsp:txXfrm rot="-5400000">
        <a:off x="1435277" y="1149983"/>
        <a:ext cx="121515" cy="104342"/>
      </dsp:txXfrm>
    </dsp:sp>
    <dsp:sp modelId="{4AC12746-0495-4811-AD4F-F6A770E37D23}">
      <dsp:nvSpPr>
        <dsp:cNvPr id="0" name=""/>
        <dsp:cNvSpPr/>
      </dsp:nvSpPr>
      <dsp:spPr>
        <a:xfrm>
          <a:off x="828682" y="1323887"/>
          <a:ext cx="1336104" cy="45005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solidFill>
                <a:sysClr val="windowText" lastClr="000000">
                  <a:hueOff val="0"/>
                  <a:satOff val="0"/>
                  <a:lumOff val="0"/>
                  <a:alphaOff val="0"/>
                </a:sysClr>
              </a:solidFill>
              <a:latin typeface="Calibri" panose="020F0502020204030204"/>
              <a:ea typeface="+mn-ea"/>
              <a:cs typeface="+mn-cs"/>
            </a:rPr>
            <a:t>Text output</a:t>
          </a:r>
        </a:p>
      </dsp:txBody>
      <dsp:txXfrm>
        <a:off x="841864" y="1337069"/>
        <a:ext cx="1309740" cy="42369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CAD81-309F-48C5-938D-7CA9EEEB9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Technical_Paper.dotx</Template>
  <TotalTime>14</TotalTime>
  <Pages>15</Pages>
  <Words>3550</Words>
  <Characters>20239</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Technical Paper</vt:lpstr>
    </vt:vector>
  </TitlesOfParts>
  <Manager>ITU-T</Manager>
  <Company>International Telecommunication Union (ITU)</Company>
  <LinksUpToDate>false</LinksUpToDate>
  <CharactersWithSpaces>23742</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Paper FSTP-ACC-RCS "Overview of remote captioning services"</dc:title>
  <dc:subject>Remote captioning services Guidelines</dc:subject>
  <dc:creator>TSB</dc:creator>
  <cp:keywords>Remote captioning services (RCS); CART; respeaking; verbatim speech to text reporting; speech to text reporter</cp:keywords>
  <dc:description>Simao Campos 2018-09-19</dc:description>
  <cp:lastModifiedBy>Simao Campos-Neto</cp:lastModifiedBy>
  <cp:revision>7</cp:revision>
  <cp:lastPrinted>2018-09-19T18:07:00Z</cp:lastPrinted>
  <dcterms:created xsi:type="dcterms:W3CDTF">2018-09-04T12:50:00Z</dcterms:created>
  <dcterms:modified xsi:type="dcterms:W3CDTF">2018-09-19T18:08:00Z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ies>
</file>