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textAlignment w:val="baseline"/>
        <w:rPr>
          <w:rFonts w:eastAsia="Times New Roman"/>
          <w:noProof/>
          <w:rtl/>
          <w:lang w:val="en-GB" w:eastAsia="en-US" w:bidi="ar-EG"/>
        </w:rPr>
      </w:pPr>
      <w:r w:rsidRPr="00813AFC">
        <w:rPr>
          <w:rFonts w:eastAsia="Times New Roman"/>
          <w:noProof/>
          <w:szCs w:val="26"/>
          <w:rtl/>
          <w:lang w:val="en-GB"/>
        </w:rPr>
        <w:drawing>
          <wp:anchor distT="0" distB="0" distL="114300" distR="114300" simplePos="0" relativeHeight="251806720" behindDoc="0" locked="0" layoutInCell="0" allowOverlap="1" wp14:anchorId="26E0D414" wp14:editId="1A34B971">
            <wp:simplePos x="0" y="0"/>
            <wp:positionH relativeFrom="column">
              <wp:posOffset>5279864</wp:posOffset>
            </wp:positionH>
            <wp:positionV relativeFrom="paragraph">
              <wp:posOffset>-723900</wp:posOffset>
            </wp:positionV>
            <wp:extent cx="1569720" cy="10771505"/>
            <wp:effectExtent l="0" t="0" r="0" b="0"/>
            <wp:wrapNone/>
            <wp:docPr id="6589" name="Picture 6589"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5" descr="Fond-Rec_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8318" w:type="dxa"/>
        <w:tblInd w:w="-2" w:type="dxa"/>
        <w:tblLayout w:type="fixed"/>
        <w:tblLook w:val="0000" w:firstRow="0" w:lastRow="0" w:firstColumn="0" w:lastColumn="0" w:noHBand="0" w:noVBand="0"/>
      </w:tblPr>
      <w:tblGrid>
        <w:gridCol w:w="8318"/>
      </w:tblGrid>
      <w:tr w:rsidR="00813AFC" w:rsidRPr="00813AFC" w:rsidTr="00D42115">
        <w:tc>
          <w:tcPr>
            <w:tcW w:w="8318" w:type="dxa"/>
          </w:tcPr>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0"/>
              <w:ind w:left="219"/>
              <w:textAlignment w:val="baseline"/>
              <w:rPr>
                <w:rFonts w:eastAsia="Times New Roman"/>
                <w:noProof/>
                <w:w w:val="140"/>
                <w:sz w:val="28"/>
                <w:szCs w:val="36"/>
                <w:lang w:val="en-GB" w:eastAsia="en-US" w:bidi="ar-EG"/>
              </w:rPr>
            </w:pPr>
            <w:r w:rsidRPr="00813AFC">
              <w:rPr>
                <w:rFonts w:eastAsia="Times New Roman"/>
                <w:noProof/>
                <w:w w:val="140"/>
                <w:sz w:val="28"/>
                <w:szCs w:val="36"/>
                <w:rtl/>
                <w:lang w:val="en-GB" w:eastAsia="en-US" w:bidi="ar-EG"/>
              </w:rPr>
              <w:t>الاتحــ</w:t>
            </w:r>
            <w:r w:rsidRPr="00813AFC">
              <w:rPr>
                <w:rFonts w:eastAsia="Times New Roman" w:hint="cs"/>
                <w:noProof/>
                <w:w w:val="140"/>
                <w:sz w:val="28"/>
                <w:szCs w:val="36"/>
                <w:rtl/>
                <w:lang w:val="en-GB" w:eastAsia="en-US" w:bidi="ar-EG"/>
              </w:rPr>
              <w:t>ــ</w:t>
            </w:r>
            <w:r w:rsidRPr="00813AFC">
              <w:rPr>
                <w:rFonts w:eastAsia="Times New Roman"/>
                <w:noProof/>
                <w:w w:val="140"/>
                <w:sz w:val="28"/>
                <w:szCs w:val="36"/>
                <w:rtl/>
                <w:lang w:val="en-GB" w:eastAsia="en-US" w:bidi="ar-EG"/>
              </w:rPr>
              <w:t xml:space="preserve">اد </w:t>
            </w:r>
            <w:r w:rsidRPr="00813AFC">
              <w:rPr>
                <w:rFonts w:eastAsia="Times New Roman" w:hint="cs"/>
                <w:noProof/>
                <w:w w:val="140"/>
                <w:sz w:val="28"/>
                <w:szCs w:val="36"/>
                <w:rtl/>
                <w:lang w:val="en-GB" w:eastAsia="en-US" w:bidi="ar-EG"/>
              </w:rPr>
              <w:t xml:space="preserve"> </w:t>
            </w:r>
            <w:r w:rsidRPr="00813AFC">
              <w:rPr>
                <w:rFonts w:eastAsia="Times New Roman"/>
                <w:noProof/>
                <w:w w:val="140"/>
                <w:sz w:val="28"/>
                <w:szCs w:val="36"/>
                <w:rtl/>
                <w:lang w:val="en-GB" w:eastAsia="en-US" w:bidi="ar-EG"/>
              </w:rPr>
              <w:t xml:space="preserve"> الدولـ</w:t>
            </w:r>
            <w:r w:rsidRPr="00813AFC">
              <w:rPr>
                <w:rFonts w:eastAsia="Times New Roman" w:hint="cs"/>
                <w:noProof/>
                <w:w w:val="140"/>
                <w:sz w:val="28"/>
                <w:szCs w:val="36"/>
                <w:rtl/>
                <w:lang w:val="en-GB" w:eastAsia="en-US" w:bidi="ar-EG"/>
              </w:rPr>
              <w:t>ــ</w:t>
            </w:r>
            <w:r w:rsidRPr="00813AFC">
              <w:rPr>
                <w:rFonts w:eastAsia="Times New Roman"/>
                <w:noProof/>
                <w:w w:val="140"/>
                <w:sz w:val="28"/>
                <w:szCs w:val="36"/>
                <w:rtl/>
                <w:lang w:val="en-GB" w:eastAsia="en-US" w:bidi="ar-EG"/>
              </w:rPr>
              <w:t>ـي</w:t>
            </w:r>
            <w:r w:rsidRPr="00813AFC">
              <w:rPr>
                <w:rFonts w:eastAsia="Times New Roman" w:hint="cs"/>
                <w:noProof/>
                <w:w w:val="140"/>
                <w:sz w:val="28"/>
                <w:szCs w:val="36"/>
                <w:rtl/>
                <w:lang w:val="en-GB" w:eastAsia="en-US" w:bidi="ar-EG"/>
              </w:rPr>
              <w:t xml:space="preserve"> </w:t>
            </w:r>
            <w:r w:rsidRPr="00813AFC">
              <w:rPr>
                <w:rFonts w:eastAsia="Times New Roman"/>
                <w:noProof/>
                <w:w w:val="140"/>
                <w:sz w:val="28"/>
                <w:szCs w:val="36"/>
                <w:rtl/>
                <w:lang w:val="en-GB" w:eastAsia="en-US" w:bidi="ar-EG"/>
              </w:rPr>
              <w:t xml:space="preserve">  للاتصـ</w:t>
            </w:r>
            <w:r w:rsidRPr="00813AFC">
              <w:rPr>
                <w:rFonts w:eastAsia="Times New Roman" w:hint="cs"/>
                <w:noProof/>
                <w:w w:val="140"/>
                <w:sz w:val="28"/>
                <w:szCs w:val="36"/>
                <w:rtl/>
                <w:lang w:val="en-GB" w:eastAsia="en-US" w:bidi="ar-EG"/>
              </w:rPr>
              <w:t>ــ</w:t>
            </w:r>
            <w:r w:rsidRPr="00813AFC">
              <w:rPr>
                <w:rFonts w:eastAsia="Times New Roman"/>
                <w:noProof/>
                <w:w w:val="140"/>
                <w:sz w:val="28"/>
                <w:szCs w:val="36"/>
                <w:rtl/>
                <w:lang w:val="en-GB" w:eastAsia="en-US" w:bidi="ar-EG"/>
              </w:rPr>
              <w:t>ـالات</w:t>
            </w:r>
          </w:p>
        </w:tc>
      </w:tr>
    </w:tbl>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textAlignment w:val="baseline"/>
        <w:rPr>
          <w:rFonts w:eastAsia="Times New Roman"/>
          <w:b/>
          <w:noProof/>
          <w:rtl/>
          <w:lang w:val="en-GB" w:eastAsia="en-US" w:bidi="ar-EG"/>
        </w:rPr>
      </w:pPr>
    </w:p>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240"/>
        <w:textAlignment w:val="baseline"/>
        <w:rPr>
          <w:rFonts w:eastAsia="Times New Roman"/>
          <w:b/>
          <w:noProof/>
          <w:rtl/>
          <w:lang w:val="en-GB" w:eastAsia="en-US" w:bidi="ar-EG"/>
        </w:rPr>
      </w:pPr>
    </w:p>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240"/>
        <w:textAlignment w:val="baseline"/>
        <w:rPr>
          <w:rFonts w:eastAsia="Times New Roman"/>
          <w:b/>
          <w:noProof/>
          <w:rtl/>
          <w:lang w:val="en-GB" w:eastAsia="en-US" w:bidi="ar-EG"/>
        </w:rPr>
      </w:pPr>
    </w:p>
    <w:tbl>
      <w:tblPr>
        <w:tblW w:w="0" w:type="auto"/>
        <w:tblInd w:w="-18" w:type="dxa"/>
        <w:tblLayout w:type="fixed"/>
        <w:tblLook w:val="0000" w:firstRow="0" w:lastRow="0" w:firstColumn="0" w:lastColumn="0" w:noHBand="0" w:noVBand="0"/>
      </w:tblPr>
      <w:tblGrid>
        <w:gridCol w:w="4452"/>
        <w:gridCol w:w="266"/>
        <w:gridCol w:w="3664"/>
      </w:tblGrid>
      <w:tr w:rsidR="00813AFC" w:rsidRPr="00813AFC" w:rsidTr="00D42115">
        <w:tc>
          <w:tcPr>
            <w:tcW w:w="4452" w:type="dxa"/>
            <w:vAlign w:val="center"/>
          </w:tcPr>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line="180" w:lineRule="auto"/>
              <w:jc w:val="right"/>
              <w:textAlignment w:val="baseline"/>
              <w:rPr>
                <w:rFonts w:ascii="Arial" w:eastAsia="Times New Roman" w:hAnsi="Arial"/>
                <w:b/>
                <w:bCs/>
                <w:noProof/>
                <w:w w:val="120"/>
                <w:sz w:val="100"/>
                <w:szCs w:val="120"/>
                <w:lang w:eastAsia="en-US"/>
              </w:rPr>
            </w:pPr>
            <w:r w:rsidRPr="00813AFC">
              <w:rPr>
                <w:rFonts w:ascii="Arial" w:eastAsia="Times New Roman" w:hAnsi="Arial"/>
                <w:b/>
                <w:bCs/>
                <w:noProof/>
                <w:w w:val="120"/>
                <w:sz w:val="100"/>
                <w:szCs w:val="120"/>
                <w:rtl/>
                <w:lang w:eastAsia="en-US"/>
              </w:rPr>
              <w:t>تقرير</w:t>
            </w:r>
            <w:r w:rsidRPr="008E62A1">
              <w:rPr>
                <w:rFonts w:ascii="Arial" w:eastAsia="Times New Roman" w:hAnsi="Arial"/>
                <w:b/>
                <w:bCs/>
                <w:noProof/>
                <w:w w:val="120"/>
                <w:sz w:val="52"/>
                <w:szCs w:val="52"/>
                <w:rtl/>
                <w:lang w:eastAsia="en-US"/>
              </w:rPr>
              <w:t xml:space="preserve"> </w:t>
            </w:r>
            <w:r w:rsidRPr="00813AFC">
              <w:rPr>
                <w:rFonts w:ascii="Arial" w:eastAsia="Times New Roman" w:hAnsi="Arial"/>
                <w:b/>
                <w:bCs/>
                <w:noProof/>
                <w:w w:val="120"/>
                <w:sz w:val="100"/>
                <w:szCs w:val="120"/>
                <w:rtl/>
                <w:lang w:eastAsia="en-US"/>
              </w:rPr>
              <w:t>تقني</w:t>
            </w:r>
          </w:p>
        </w:tc>
        <w:tc>
          <w:tcPr>
            <w:tcW w:w="266" w:type="dxa"/>
          </w:tcPr>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textAlignment w:val="baseline"/>
              <w:rPr>
                <w:rFonts w:ascii="Arial" w:eastAsia="Times New Roman" w:hAnsi="Arial"/>
                <w:noProof/>
                <w:lang w:val="en-GB" w:eastAsia="en-US" w:bidi="ar-EG"/>
              </w:rPr>
            </w:pPr>
          </w:p>
        </w:tc>
        <w:tc>
          <w:tcPr>
            <w:tcW w:w="3664" w:type="dxa"/>
            <w:vAlign w:val="center"/>
          </w:tcPr>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ind w:left="131"/>
              <w:jc w:val="left"/>
              <w:textAlignment w:val="baseline"/>
              <w:rPr>
                <w:rFonts w:ascii="Arial" w:eastAsia="Times New Roman" w:hAnsi="Arial"/>
                <w:b/>
                <w:bCs/>
                <w:noProof/>
                <w:spacing w:val="40"/>
                <w:sz w:val="72"/>
                <w:rtl/>
                <w:lang w:eastAsia="en-US" w:bidi="ar-EG"/>
              </w:rPr>
            </w:pPr>
            <w:r w:rsidRPr="00813AFC">
              <w:rPr>
                <w:rFonts w:ascii="Arial" w:eastAsia="Times New Roman" w:hAnsi="Arial"/>
                <w:b/>
                <w:bCs/>
                <w:noProof/>
                <w:spacing w:val="40"/>
                <w:sz w:val="72"/>
                <w:lang w:val="en-GB" w:eastAsia="en-US" w:bidi="ar-EG"/>
              </w:rPr>
              <w:t>ITU-T</w:t>
            </w:r>
          </w:p>
        </w:tc>
      </w:tr>
      <w:tr w:rsidR="00813AFC" w:rsidRPr="00813AFC" w:rsidTr="00D42115">
        <w:tc>
          <w:tcPr>
            <w:tcW w:w="4452" w:type="dxa"/>
            <w:vAlign w:val="bottom"/>
          </w:tcPr>
          <w:p w:rsidR="00813AFC" w:rsidRPr="00813AFC" w:rsidRDefault="00813AFC" w:rsidP="008E62A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line="180" w:lineRule="auto"/>
              <w:jc w:val="right"/>
              <w:textAlignment w:val="baseline"/>
              <w:rPr>
                <w:rFonts w:ascii="Arial" w:eastAsia="Times New Roman" w:hAnsi="Arial"/>
                <w:noProof/>
                <w:szCs w:val="42"/>
                <w:lang w:eastAsia="en-US"/>
              </w:rPr>
            </w:pPr>
            <w:r w:rsidRPr="00813AFC">
              <w:rPr>
                <w:rFonts w:ascii="Arial" w:eastAsia="Times New Roman" w:hAnsi="Arial" w:hint="cs"/>
                <w:noProof/>
                <w:szCs w:val="42"/>
                <w:rtl/>
                <w:lang w:eastAsia="en-US"/>
              </w:rPr>
              <w:t>(</w:t>
            </w:r>
            <w:r w:rsidR="008E62A1">
              <w:rPr>
                <w:rFonts w:ascii="Arial" w:eastAsia="Times New Roman" w:hAnsi="Arial"/>
                <w:noProof/>
                <w:szCs w:val="42"/>
                <w:lang w:eastAsia="en-US"/>
              </w:rPr>
              <w:t>11</w:t>
            </w:r>
            <w:r w:rsidRPr="00813AFC">
              <w:rPr>
                <w:rFonts w:ascii="Arial" w:eastAsia="Times New Roman" w:hAnsi="Arial" w:hint="cs"/>
                <w:noProof/>
                <w:szCs w:val="42"/>
                <w:rtl/>
                <w:lang w:eastAsia="en-US"/>
              </w:rPr>
              <w:t xml:space="preserve"> </w:t>
            </w:r>
            <w:r w:rsidR="008E62A1">
              <w:rPr>
                <w:rFonts w:ascii="Arial" w:eastAsia="Times New Roman" w:hAnsi="Arial" w:hint="cs"/>
                <w:noProof/>
                <w:szCs w:val="42"/>
                <w:rtl/>
                <w:lang w:eastAsia="en-US"/>
              </w:rPr>
              <w:t>ديس</w:t>
            </w:r>
            <w:r w:rsidRPr="00813AFC">
              <w:rPr>
                <w:rFonts w:ascii="Arial" w:eastAsia="Times New Roman" w:hAnsi="Arial" w:hint="cs"/>
                <w:noProof/>
                <w:szCs w:val="42"/>
                <w:rtl/>
                <w:lang w:eastAsia="en-US"/>
              </w:rPr>
              <w:t xml:space="preserve">مبر </w:t>
            </w:r>
            <w:r w:rsidRPr="00813AFC">
              <w:rPr>
                <w:rFonts w:ascii="Arial" w:eastAsia="Times New Roman" w:hAnsi="Arial"/>
                <w:noProof/>
                <w:szCs w:val="42"/>
                <w:lang w:eastAsia="en-US"/>
              </w:rPr>
              <w:t>201</w:t>
            </w:r>
            <w:r w:rsidR="008E62A1">
              <w:rPr>
                <w:rFonts w:ascii="Arial" w:eastAsia="Times New Roman" w:hAnsi="Arial"/>
                <w:noProof/>
                <w:szCs w:val="42"/>
                <w:lang w:eastAsia="en-US"/>
              </w:rPr>
              <w:t>5</w:t>
            </w:r>
            <w:r w:rsidRPr="00813AFC">
              <w:rPr>
                <w:rFonts w:ascii="Arial" w:eastAsia="Times New Roman" w:hAnsi="Arial" w:hint="cs"/>
                <w:noProof/>
                <w:szCs w:val="42"/>
                <w:rtl/>
                <w:lang w:eastAsia="en-US"/>
              </w:rPr>
              <w:t>)</w:t>
            </w:r>
          </w:p>
        </w:tc>
        <w:tc>
          <w:tcPr>
            <w:tcW w:w="266" w:type="dxa"/>
          </w:tcPr>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line="340" w:lineRule="exact"/>
              <w:ind w:right="284"/>
              <w:textAlignment w:val="baseline"/>
              <w:rPr>
                <w:rFonts w:ascii="Arial" w:eastAsia="Times New Roman" w:hAnsi="Arial"/>
                <w:noProof/>
                <w:sz w:val="28"/>
                <w:szCs w:val="26"/>
                <w:lang w:val="fr-FR" w:eastAsia="en-US" w:bidi="ar-EG"/>
              </w:rPr>
            </w:pPr>
          </w:p>
        </w:tc>
        <w:tc>
          <w:tcPr>
            <w:tcW w:w="3664" w:type="dxa"/>
          </w:tcPr>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ind w:left="113"/>
              <w:jc w:val="left"/>
              <w:textAlignment w:val="baseline"/>
              <w:rPr>
                <w:rFonts w:eastAsia="Times New Roman"/>
                <w:noProof/>
                <w:sz w:val="24"/>
                <w:szCs w:val="32"/>
                <w:lang w:val="en-GB" w:eastAsia="en-US" w:bidi="ar-EG"/>
              </w:rPr>
            </w:pPr>
            <w:r w:rsidRPr="00813AFC">
              <w:rPr>
                <w:rFonts w:eastAsia="Times New Roman"/>
                <w:noProof/>
                <w:sz w:val="24"/>
                <w:szCs w:val="32"/>
                <w:rtl/>
                <w:lang w:val="en-GB" w:eastAsia="en-US" w:bidi="ar-EG"/>
              </w:rPr>
              <w:t>قطـاع تقييس الاتصـالات</w:t>
            </w:r>
            <w:r w:rsidRPr="00813AFC">
              <w:rPr>
                <w:rFonts w:eastAsia="Times New Roman"/>
                <w:noProof/>
                <w:sz w:val="24"/>
                <w:szCs w:val="32"/>
                <w:lang w:val="en-GB" w:eastAsia="en-US" w:bidi="ar-EG"/>
              </w:rPr>
              <w:br/>
            </w:r>
            <w:r w:rsidRPr="00813AFC">
              <w:rPr>
                <w:rFonts w:eastAsia="Times New Roman"/>
                <w:noProof/>
                <w:sz w:val="24"/>
                <w:szCs w:val="32"/>
                <w:rtl/>
                <w:lang w:val="en-GB" w:eastAsia="en-US" w:bidi="ar-EG"/>
              </w:rPr>
              <w:t>في الاتحاد الدولي للاتصالات</w:t>
            </w:r>
          </w:p>
        </w:tc>
      </w:tr>
    </w:tbl>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textAlignment w:val="baseline"/>
        <w:rPr>
          <w:rFonts w:ascii="Arial" w:eastAsia="Times New Roman" w:hAnsi="Arial"/>
          <w:noProof/>
          <w:sz w:val="20"/>
          <w:szCs w:val="26"/>
          <w:rtl/>
          <w:lang w:val="en-GB" w:eastAsia="en-US" w:bidi="ar-EG"/>
        </w:rPr>
      </w:pPr>
    </w:p>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textAlignment w:val="baseline"/>
        <w:rPr>
          <w:rFonts w:eastAsia="Times New Roman"/>
          <w:noProof/>
          <w:rtl/>
          <w:lang w:val="en-GB" w:eastAsia="en-US" w:bidi="ar-EG"/>
        </w:rPr>
      </w:pPr>
    </w:p>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textAlignment w:val="baseline"/>
        <w:rPr>
          <w:rFonts w:eastAsia="Times New Roman"/>
          <w:noProof/>
          <w:rtl/>
          <w:lang w:val="en-GB" w:eastAsia="en-US" w:bidi="ar-EG"/>
        </w:rPr>
      </w:pPr>
    </w:p>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textAlignment w:val="baseline"/>
        <w:rPr>
          <w:rFonts w:eastAsia="Times New Roman"/>
          <w:noProof/>
          <w:rtl/>
          <w:lang w:val="en-GB" w:eastAsia="en-US" w:bidi="ar-EG"/>
        </w:rPr>
      </w:pPr>
    </w:p>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textAlignment w:val="baseline"/>
        <w:rPr>
          <w:rFonts w:eastAsia="Times New Roman"/>
          <w:noProof/>
          <w:rtl/>
          <w:lang w:val="en-GB" w:eastAsia="en-US" w:bidi="ar-EG"/>
        </w:rPr>
      </w:pPr>
    </w:p>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textAlignment w:val="baseline"/>
        <w:rPr>
          <w:rFonts w:eastAsia="Times New Roman"/>
          <w:noProof/>
          <w:rtl/>
          <w:lang w:val="en-GB" w:eastAsia="en-US" w:bidi="ar-EG"/>
        </w:rPr>
      </w:pPr>
    </w:p>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textAlignment w:val="baseline"/>
        <w:rPr>
          <w:rFonts w:eastAsia="Times New Roman"/>
          <w:noProof/>
          <w:rtl/>
          <w:lang w:val="en-GB" w:eastAsia="en-US" w:bidi="ar-EG"/>
        </w:rPr>
      </w:pPr>
    </w:p>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textAlignment w:val="baseline"/>
        <w:rPr>
          <w:rFonts w:eastAsia="Times New Roman"/>
          <w:noProof/>
          <w:rtl/>
          <w:lang w:val="en-GB" w:eastAsia="en-US" w:bidi="ar-EG"/>
        </w:rPr>
      </w:pPr>
    </w:p>
    <w:tbl>
      <w:tblPr>
        <w:tblW w:w="0" w:type="auto"/>
        <w:tblInd w:w="-18" w:type="dxa"/>
        <w:tblLayout w:type="fixed"/>
        <w:tblLook w:val="0000" w:firstRow="0" w:lastRow="0" w:firstColumn="0" w:lastColumn="0" w:noHBand="0" w:noVBand="0"/>
      </w:tblPr>
      <w:tblGrid>
        <w:gridCol w:w="8382"/>
      </w:tblGrid>
      <w:tr w:rsidR="00813AFC" w:rsidRPr="00813AFC" w:rsidTr="00D42115">
        <w:tc>
          <w:tcPr>
            <w:tcW w:w="8382" w:type="dxa"/>
            <w:tcBorders>
              <w:top w:val="single" w:sz="18" w:space="0" w:color="auto"/>
            </w:tcBorders>
            <w:vAlign w:val="bottom"/>
          </w:tcPr>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120" w:line="480" w:lineRule="exact"/>
              <w:ind w:left="113"/>
              <w:textAlignment w:val="baseline"/>
              <w:rPr>
                <w:rFonts w:ascii="Arial" w:eastAsia="Times New Roman" w:hAnsi="Arial"/>
                <w:b/>
                <w:bCs/>
                <w:noProof/>
                <w:sz w:val="36"/>
                <w:szCs w:val="56"/>
                <w:lang w:eastAsia="en-US"/>
              </w:rPr>
            </w:pPr>
            <w:r w:rsidRPr="00813AFC">
              <w:rPr>
                <w:rFonts w:ascii="Arial" w:eastAsia="Times New Roman" w:hAnsi="Arial"/>
                <w:b/>
                <w:bCs/>
                <w:noProof/>
                <w:sz w:val="36"/>
                <w:szCs w:val="56"/>
                <w:rtl/>
                <w:lang w:eastAsia="en-US"/>
              </w:rPr>
              <w:t>معدات تكنولوجيا المعلومات والاتصالات المزيَّفة</w:t>
            </w:r>
          </w:p>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ind w:left="116" w:hanging="14"/>
              <w:jc w:val="left"/>
              <w:textAlignment w:val="baseline"/>
              <w:rPr>
                <w:rFonts w:eastAsia="Times New Roman"/>
                <w:noProof/>
                <w:sz w:val="24"/>
                <w:szCs w:val="32"/>
                <w:lang w:val="en-GB" w:eastAsia="en-US" w:bidi="ar-EG"/>
              </w:rPr>
            </w:pPr>
          </w:p>
        </w:tc>
      </w:tr>
    </w:tbl>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240"/>
        <w:textAlignment w:val="baseline"/>
        <w:rPr>
          <w:rFonts w:eastAsia="Times New Roman"/>
          <w:noProof/>
          <w:rtl/>
          <w:lang w:val="en-GB" w:eastAsia="en-US" w:bidi="ar-EG"/>
        </w:rPr>
      </w:pPr>
    </w:p>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240"/>
        <w:textAlignment w:val="baseline"/>
        <w:rPr>
          <w:rFonts w:eastAsia="Times New Roman"/>
          <w:noProof/>
          <w:rtl/>
          <w:lang w:val="en-GB" w:eastAsia="en-US" w:bidi="ar-EG"/>
        </w:rPr>
      </w:pPr>
    </w:p>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jc w:val="center"/>
        <w:textAlignment w:val="baseline"/>
        <w:rPr>
          <w:rFonts w:eastAsia="Times New Roman"/>
          <w:noProof/>
          <w:rtl/>
          <w:lang w:val="en-GB" w:eastAsia="en-US" w:bidi="ar-EG"/>
        </w:rPr>
        <w:sectPr w:rsidR="00813AFC" w:rsidRPr="00813AFC" w:rsidSect="00813AFC">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134" w:right="1134" w:bottom="851" w:left="1134" w:header="720" w:footer="720" w:gutter="0"/>
          <w:cols w:space="708"/>
          <w:titlePg/>
          <w:bidi/>
          <w:rtlGutter/>
          <w:docGrid w:linePitch="360"/>
        </w:sectPr>
      </w:pPr>
    </w:p>
    <w:p w:rsidR="00813AFC" w:rsidRPr="00813AFC" w:rsidRDefault="00813AFC" w:rsidP="00813AF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240"/>
        <w:textAlignment w:val="baseline"/>
        <w:outlineLvl w:val="0"/>
        <w:rPr>
          <w:rFonts w:ascii="Times New Roman Bold" w:eastAsia="Times New Roman" w:hAnsi="Times New Roman Bold"/>
          <w:b/>
          <w:bCs/>
          <w:sz w:val="24"/>
          <w:szCs w:val="32"/>
          <w:rtl/>
          <w:lang w:val="en-GB" w:eastAsia="en-US" w:bidi="ar-EG"/>
        </w:rPr>
      </w:pPr>
      <w:bookmarkStart w:id="0" w:name="_Toc413406940"/>
      <w:bookmarkStart w:id="1" w:name="_Toc414026163"/>
      <w:r w:rsidRPr="00813AFC">
        <w:rPr>
          <w:rFonts w:ascii="Times New Roman Bold" w:eastAsia="Times New Roman" w:hAnsi="Times New Roman Bold"/>
          <w:b/>
          <w:bCs/>
          <w:sz w:val="24"/>
          <w:szCs w:val="32"/>
          <w:rtl/>
          <w:lang w:val="en-GB" w:eastAsia="en-US" w:bidi="ar-EG"/>
        </w:rPr>
        <w:lastRenderedPageBreak/>
        <w:t>ملخص</w:t>
      </w:r>
      <w:bookmarkEnd w:id="0"/>
      <w:bookmarkEnd w:id="1"/>
    </w:p>
    <w:p w:rsidR="00813AFC" w:rsidRPr="00813AFC" w:rsidRDefault="00813AFC" w:rsidP="0091355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textAlignment w:val="baseline"/>
        <w:rPr>
          <w:rFonts w:eastAsia="Times New Roman"/>
          <w:rtl/>
          <w:lang w:val="en-GB" w:eastAsia="en-US" w:bidi="ar-EG"/>
        </w:rPr>
      </w:pPr>
      <w:r w:rsidRPr="00813AFC">
        <w:rPr>
          <w:rFonts w:eastAsia="Times New Roman" w:hint="cs"/>
          <w:rtl/>
          <w:lang w:val="en-GB" w:eastAsia="en-US" w:bidi="ar-EG"/>
        </w:rPr>
        <w:t>يُعرف</w:t>
      </w:r>
      <w:r w:rsidRPr="00813AFC">
        <w:rPr>
          <w:rFonts w:eastAsia="Times New Roman"/>
          <w:rtl/>
          <w:lang w:val="en-GB" w:eastAsia="en-US" w:bidi="ar-EG"/>
        </w:rPr>
        <w:t xml:space="preserve"> التزييف على نطاق واسع باعتباره مشكلة اجتماعية واقتصادية كبيرة </w:t>
      </w:r>
      <w:r w:rsidRPr="00813AFC">
        <w:rPr>
          <w:rFonts w:eastAsia="Times New Roman" w:hint="cs"/>
          <w:rtl/>
          <w:lang w:val="en-GB" w:eastAsia="en-US" w:bidi="ar-EG"/>
        </w:rPr>
        <w:t>ومتفاقمة</w:t>
      </w:r>
      <w:r w:rsidRPr="00813AFC">
        <w:rPr>
          <w:rFonts w:eastAsia="Times New Roman"/>
          <w:rtl/>
          <w:lang w:val="en-GB" w:eastAsia="en-US" w:bidi="ar-EG"/>
        </w:rPr>
        <w:t>.</w:t>
      </w:r>
      <w:r w:rsidRPr="00813AFC">
        <w:rPr>
          <w:rFonts w:eastAsia="Times New Roman" w:hint="cs"/>
          <w:rtl/>
          <w:lang w:val="en-GB" w:eastAsia="en-US" w:bidi="ar-EG"/>
        </w:rPr>
        <w:t xml:space="preserve"> و</w:t>
      </w:r>
      <w:r w:rsidRPr="00813AFC">
        <w:rPr>
          <w:rFonts w:eastAsia="Times New Roman"/>
          <w:rtl/>
          <w:lang w:val="en-GB" w:eastAsia="en-US" w:bidi="ar-EG"/>
        </w:rPr>
        <w:t xml:space="preserve">يوفر هذا التقرير التقني معلومات أساسية عن طبيعة القضايا المتعلقة </w:t>
      </w:r>
      <w:r w:rsidRPr="00813AFC">
        <w:rPr>
          <w:rFonts w:eastAsia="Times New Roman" w:hint="cs"/>
          <w:rtl/>
          <w:lang w:val="en-GB" w:eastAsia="en-US" w:bidi="ar-EG"/>
        </w:rPr>
        <w:t>ب</w:t>
      </w:r>
      <w:r w:rsidRPr="00813AFC">
        <w:rPr>
          <w:rFonts w:eastAsia="Times New Roman"/>
          <w:rtl/>
          <w:lang w:val="en-GB" w:eastAsia="en-US" w:bidi="ar-EG"/>
        </w:rPr>
        <w:t xml:space="preserve">تزييف معدات تكنولوجيا المعلومات والاتصالات </w:t>
      </w:r>
      <w:r w:rsidRPr="00813AFC">
        <w:rPr>
          <w:rFonts w:eastAsia="Times New Roman"/>
          <w:lang w:val="en-GB" w:eastAsia="en-US" w:bidi="ar-EG"/>
        </w:rPr>
        <w:t>(ICT)</w:t>
      </w:r>
      <w:r w:rsidRPr="00813AFC">
        <w:rPr>
          <w:rFonts w:eastAsia="Times New Roman"/>
          <w:rtl/>
          <w:lang w:val="en-GB" w:eastAsia="en-US" w:bidi="ar-EG"/>
        </w:rPr>
        <w:t xml:space="preserve">، </w:t>
      </w:r>
      <w:r w:rsidRPr="00813AFC">
        <w:rPr>
          <w:rFonts w:eastAsia="Times New Roman" w:hint="cs"/>
          <w:rtl/>
          <w:lang w:val="en-GB" w:eastAsia="en-US" w:bidi="ar-EG"/>
        </w:rPr>
        <w:t>و</w:t>
      </w:r>
      <w:r w:rsidRPr="00813AFC">
        <w:rPr>
          <w:rFonts w:eastAsia="Times New Roman"/>
          <w:rtl/>
          <w:lang w:val="en-GB" w:eastAsia="en-US" w:bidi="ar-EG"/>
        </w:rPr>
        <w:t>يوفر</w:t>
      </w:r>
      <w:r w:rsidRPr="00813AFC">
        <w:rPr>
          <w:rFonts w:eastAsia="Times New Roman" w:hint="cs"/>
          <w:rtl/>
          <w:lang w:val="en-GB" w:eastAsia="en-US" w:bidi="ar-EG"/>
        </w:rPr>
        <w:t xml:space="preserve"> استعراضاً</w:t>
      </w:r>
      <w:r w:rsidRPr="00813AFC">
        <w:rPr>
          <w:rFonts w:eastAsia="Times New Roman"/>
          <w:rtl/>
          <w:lang w:val="en-GB" w:eastAsia="en-US" w:bidi="ar-EG"/>
        </w:rPr>
        <w:t xml:space="preserve"> </w:t>
      </w:r>
      <w:r w:rsidRPr="00813AFC">
        <w:rPr>
          <w:rFonts w:eastAsia="Times New Roman" w:hint="cs"/>
          <w:rtl/>
          <w:lang w:val="en-GB" w:eastAsia="en-US" w:bidi="ar-EG"/>
        </w:rPr>
        <w:t>ل</w:t>
      </w:r>
      <w:r w:rsidRPr="00813AFC">
        <w:rPr>
          <w:rFonts w:eastAsia="Times New Roman"/>
          <w:rtl/>
          <w:lang w:val="en-GB" w:eastAsia="en-US" w:bidi="ar-EG"/>
        </w:rPr>
        <w:t>لاتفاقيات الدولية التي تغطي هذا النوع من التعدي على حقوق الملكية الفكرية وأنشطة المنظمات في إنفاذ هذه الحقوق، ووصف</w:t>
      </w:r>
      <w:r w:rsidRPr="00813AFC">
        <w:rPr>
          <w:rFonts w:eastAsia="Times New Roman" w:hint="cs"/>
          <w:rtl/>
          <w:lang w:val="en-GB" w:eastAsia="en-US" w:bidi="ar-EG"/>
        </w:rPr>
        <w:t>اً</w:t>
      </w:r>
      <w:r w:rsidRPr="00813AFC">
        <w:rPr>
          <w:rFonts w:eastAsia="Times New Roman"/>
          <w:rtl/>
          <w:lang w:val="en-GB" w:eastAsia="en-US" w:bidi="ar-EG"/>
        </w:rPr>
        <w:t xml:space="preserve"> </w:t>
      </w:r>
      <w:r w:rsidRPr="00813AFC">
        <w:rPr>
          <w:rFonts w:eastAsia="Times New Roman" w:hint="cs"/>
          <w:rtl/>
          <w:lang w:val="en-GB" w:eastAsia="en-US" w:bidi="ar-EG"/>
        </w:rPr>
        <w:t>ل</w:t>
      </w:r>
      <w:r w:rsidRPr="00813AFC">
        <w:rPr>
          <w:rFonts w:eastAsia="Times New Roman"/>
          <w:rtl/>
          <w:lang w:val="en-GB" w:eastAsia="en-US" w:bidi="ar-EG"/>
        </w:rPr>
        <w:t xml:space="preserve">مجموعة من الوسائل لمكافحة </w:t>
      </w:r>
      <w:r w:rsidRPr="008E62A1">
        <w:rPr>
          <w:rFonts w:eastAsia="Times New Roman"/>
          <w:spacing w:val="-2"/>
          <w:rtl/>
          <w:lang w:val="en-GB" w:eastAsia="en-US" w:bidi="ar-EG"/>
        </w:rPr>
        <w:t xml:space="preserve">التجارة في المنتجات المزيَّفة. وبالإضافة إلى ذلك، </w:t>
      </w:r>
      <w:r w:rsidRPr="008E62A1">
        <w:rPr>
          <w:rFonts w:eastAsia="Times New Roman" w:hint="cs"/>
          <w:spacing w:val="-2"/>
          <w:rtl/>
          <w:lang w:val="en-GB" w:eastAsia="en-US" w:bidi="ar-EG"/>
        </w:rPr>
        <w:t>يرد في الملحق</w:t>
      </w:r>
      <w:r w:rsidR="0091355E">
        <w:rPr>
          <w:rFonts w:eastAsia="Times New Roman" w:hint="eastAsia"/>
          <w:spacing w:val="-2"/>
          <w:rtl/>
          <w:lang w:val="en-GB" w:eastAsia="en-US" w:bidi="ar-EG"/>
        </w:rPr>
        <w:t> </w:t>
      </w:r>
      <w:r w:rsidRPr="008E62A1">
        <w:rPr>
          <w:rFonts w:eastAsia="Times New Roman"/>
          <w:spacing w:val="-2"/>
          <w:lang w:val="en-GB" w:eastAsia="en-US" w:bidi="ar-EG"/>
        </w:rPr>
        <w:t>A</w:t>
      </w:r>
      <w:r w:rsidRPr="008E62A1">
        <w:rPr>
          <w:rFonts w:eastAsia="Times New Roman"/>
          <w:spacing w:val="-2"/>
          <w:rtl/>
          <w:lang w:val="en-GB" w:eastAsia="en-US" w:bidi="ar-EG"/>
        </w:rPr>
        <w:t xml:space="preserve"> عدد من المبادرات الوطنية والإقليمية لمكافحة تزييف الأجهزة</w:t>
      </w:r>
      <w:r w:rsidR="008E62A1" w:rsidRPr="008E62A1">
        <w:rPr>
          <w:rFonts w:eastAsia="Times New Roman" w:hint="cs"/>
          <w:spacing w:val="-2"/>
          <w:rtl/>
          <w:lang w:val="en-GB" w:eastAsia="en-US" w:bidi="ar-EG"/>
        </w:rPr>
        <w:t> </w:t>
      </w:r>
      <w:r w:rsidRPr="008E62A1">
        <w:rPr>
          <w:rFonts w:eastAsia="Times New Roman"/>
          <w:spacing w:val="-2"/>
          <w:rtl/>
          <w:lang w:val="en-GB" w:eastAsia="en-US" w:bidi="ar-EG"/>
        </w:rPr>
        <w:t>المتنقلة</w:t>
      </w:r>
      <w:r w:rsidRPr="008E62A1">
        <w:rPr>
          <w:rFonts w:eastAsia="Times New Roman" w:hint="cs"/>
          <w:spacing w:val="-2"/>
          <w:rtl/>
          <w:lang w:val="en-GB" w:eastAsia="en-US" w:bidi="ar-EG"/>
        </w:rPr>
        <w:t>.</w:t>
      </w:r>
    </w:p>
    <w:p w:rsidR="00813AFC" w:rsidRPr="00813AFC" w:rsidRDefault="00813AFC" w:rsidP="00813AF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240"/>
        <w:textAlignment w:val="baseline"/>
        <w:outlineLvl w:val="0"/>
        <w:rPr>
          <w:rFonts w:ascii="Times New Roman Bold" w:eastAsia="Times New Roman" w:hAnsi="Times New Roman Bold"/>
          <w:b/>
          <w:bCs/>
          <w:sz w:val="24"/>
          <w:szCs w:val="32"/>
          <w:rtl/>
          <w:lang w:val="en-GB" w:eastAsia="en-US" w:bidi="ar-EG"/>
        </w:rPr>
      </w:pPr>
      <w:bookmarkStart w:id="2" w:name="_Toc413406941"/>
      <w:bookmarkStart w:id="3" w:name="_Toc414026164"/>
      <w:r w:rsidRPr="00813AFC">
        <w:rPr>
          <w:rFonts w:ascii="Times New Roman Bold" w:eastAsia="Times New Roman" w:hAnsi="Times New Roman Bold"/>
          <w:b/>
          <w:bCs/>
          <w:sz w:val="24"/>
          <w:szCs w:val="32"/>
          <w:rtl/>
          <w:lang w:val="en-GB" w:eastAsia="en-US" w:bidi="ar-EG"/>
        </w:rPr>
        <w:t>كلمات</w:t>
      </w:r>
      <w:r w:rsidRPr="00813AFC">
        <w:rPr>
          <w:rFonts w:ascii="Times New Roman Bold" w:eastAsia="Times New Roman" w:hAnsi="Times New Roman Bold" w:hint="cs"/>
          <w:b/>
          <w:bCs/>
          <w:sz w:val="24"/>
          <w:szCs w:val="32"/>
          <w:rtl/>
          <w:lang w:val="en-GB" w:eastAsia="en-US" w:bidi="ar-EG"/>
        </w:rPr>
        <w:t xml:space="preserve"> أساسية</w:t>
      </w:r>
      <w:bookmarkEnd w:id="2"/>
      <w:bookmarkEnd w:id="3"/>
    </w:p>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textAlignment w:val="baseline"/>
        <w:rPr>
          <w:rFonts w:eastAsia="Times New Roman"/>
          <w:rtl/>
          <w:lang w:val="en-GB" w:eastAsia="en-US" w:bidi="ar-EG"/>
        </w:rPr>
      </w:pPr>
      <w:r w:rsidRPr="00813AFC">
        <w:rPr>
          <w:rFonts w:eastAsia="Times New Roman"/>
          <w:rtl/>
          <w:lang w:val="en-GB" w:eastAsia="en-US" w:bidi="ar-EG"/>
        </w:rPr>
        <w:t>مزيَّف، دون المستوى المطلوب.</w:t>
      </w:r>
    </w:p>
    <w:p w:rsidR="00813AFC" w:rsidRPr="00813AFC" w:rsidRDefault="00813AFC" w:rsidP="00813AF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240"/>
        <w:textAlignment w:val="baseline"/>
        <w:outlineLvl w:val="0"/>
        <w:rPr>
          <w:rFonts w:ascii="Times New Roman Bold" w:eastAsia="Times New Roman" w:hAnsi="Times New Roman Bold"/>
          <w:b/>
          <w:bCs/>
          <w:sz w:val="24"/>
          <w:szCs w:val="32"/>
          <w:rtl/>
          <w:lang w:val="en-GB" w:eastAsia="en-US" w:bidi="ar-EG"/>
        </w:rPr>
      </w:pPr>
      <w:bookmarkStart w:id="4" w:name="_Toc413406942"/>
      <w:bookmarkStart w:id="5" w:name="_Toc414026165"/>
      <w:r w:rsidRPr="00813AFC">
        <w:rPr>
          <w:rFonts w:ascii="Times New Roman Bold" w:eastAsia="Times New Roman" w:hAnsi="Times New Roman Bold"/>
          <w:b/>
          <w:bCs/>
          <w:sz w:val="24"/>
          <w:szCs w:val="32"/>
          <w:rtl/>
          <w:lang w:val="en-GB" w:eastAsia="en-US" w:bidi="ar-EG"/>
        </w:rPr>
        <w:t>الرقم المرجعي</w:t>
      </w:r>
      <w:bookmarkEnd w:id="4"/>
      <w:bookmarkEnd w:id="5"/>
    </w:p>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textAlignment w:val="baseline"/>
        <w:rPr>
          <w:rFonts w:eastAsia="Times New Roman"/>
          <w:rtl/>
          <w:lang w:eastAsia="en-US" w:bidi="ar-EG"/>
        </w:rPr>
      </w:pPr>
      <w:r w:rsidRPr="00813AFC">
        <w:rPr>
          <w:rFonts w:eastAsia="Times New Roman"/>
          <w:lang w:val="en-GB" w:eastAsia="en-US" w:bidi="ar-EG"/>
        </w:rPr>
        <w:t>QSTR-COUNTERFEIT</w:t>
      </w:r>
      <w:r w:rsidRPr="00813AFC">
        <w:rPr>
          <w:rFonts w:eastAsia="Times New Roman" w:hint="cs"/>
          <w:rtl/>
          <w:lang w:eastAsia="en-US" w:bidi="ar-EG"/>
        </w:rPr>
        <w:t>.</w:t>
      </w:r>
    </w:p>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textAlignment w:val="baseline"/>
        <w:rPr>
          <w:rFonts w:eastAsia="Times New Roman"/>
          <w:rtl/>
          <w:lang w:val="en-GB" w:eastAsia="en-US" w:bidi="ar-EG"/>
        </w:rPr>
      </w:pPr>
    </w:p>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textAlignment w:val="baseline"/>
        <w:rPr>
          <w:rFonts w:eastAsia="Times New Roman"/>
          <w:rtl/>
          <w:lang w:val="en-GB" w:eastAsia="en-US" w:bidi="ar-EG"/>
        </w:rPr>
      </w:pPr>
    </w:p>
    <w:p w:rsidR="00813AFC" w:rsidRPr="00813AFC" w:rsidRDefault="00813AFC" w:rsidP="00813AF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240"/>
        <w:textAlignment w:val="baseline"/>
        <w:outlineLvl w:val="0"/>
        <w:rPr>
          <w:rFonts w:ascii="Times New Roman Bold" w:eastAsia="Times New Roman" w:hAnsi="Times New Roman Bold"/>
          <w:b/>
          <w:bCs/>
          <w:sz w:val="24"/>
          <w:szCs w:val="32"/>
          <w:rtl/>
          <w:lang w:val="en-GB" w:eastAsia="en-US" w:bidi="ar-EG"/>
        </w:rPr>
      </w:pPr>
      <w:bookmarkStart w:id="6" w:name="_Toc413406943"/>
      <w:bookmarkStart w:id="7" w:name="_Toc414026166"/>
      <w:r w:rsidRPr="00813AFC">
        <w:rPr>
          <w:rFonts w:ascii="Times New Roman Bold" w:eastAsia="Times New Roman" w:hAnsi="Times New Roman Bold"/>
          <w:b/>
          <w:bCs/>
          <w:sz w:val="24"/>
          <w:szCs w:val="32"/>
          <w:rtl/>
          <w:lang w:val="en-GB" w:eastAsia="en-US" w:bidi="ar-EG"/>
        </w:rPr>
        <w:t>سجل التغيير</w:t>
      </w:r>
      <w:bookmarkEnd w:id="6"/>
      <w:bookmarkEnd w:id="7"/>
    </w:p>
    <w:p w:rsidR="00813AFC" w:rsidRPr="00813AFC" w:rsidRDefault="00813AFC" w:rsidP="0091355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textAlignment w:val="baseline"/>
        <w:rPr>
          <w:rFonts w:eastAsia="Times New Roman"/>
          <w:rtl/>
          <w:lang w:val="en-GB" w:eastAsia="en-US" w:bidi="ar-EG"/>
        </w:rPr>
      </w:pPr>
      <w:r w:rsidRPr="00813AFC">
        <w:rPr>
          <w:rFonts w:eastAsia="Times New Roman"/>
          <w:rtl/>
          <w:lang w:val="en-GB" w:eastAsia="en-US" w:bidi="ar-EG"/>
        </w:rPr>
        <w:t xml:space="preserve">هذا هو الإصدار </w:t>
      </w:r>
      <w:r w:rsidR="00167838">
        <w:rPr>
          <w:rFonts w:eastAsia="Times New Roman"/>
          <w:lang w:eastAsia="en-US" w:bidi="ar-EG"/>
        </w:rPr>
        <w:t>2</w:t>
      </w:r>
      <w:r w:rsidRPr="00813AFC">
        <w:rPr>
          <w:rFonts w:eastAsia="Times New Roman"/>
          <w:rtl/>
          <w:lang w:val="en-GB" w:eastAsia="en-US" w:bidi="ar-EG"/>
        </w:rPr>
        <w:t xml:space="preserve"> من التقرير التقني </w:t>
      </w:r>
      <w:r w:rsidRPr="00813AFC">
        <w:rPr>
          <w:rFonts w:eastAsia="Times New Roman" w:hint="cs"/>
          <w:rtl/>
          <w:lang w:val="en-GB" w:eastAsia="en-US" w:bidi="ar-EG"/>
        </w:rPr>
        <w:t>لقطاع تقييس الاتصالات</w:t>
      </w:r>
      <w:r w:rsidRPr="00813AFC">
        <w:rPr>
          <w:rFonts w:eastAsia="Times New Roman"/>
          <w:rtl/>
          <w:lang w:val="en-GB" w:eastAsia="en-US" w:bidi="ar-EG"/>
        </w:rPr>
        <w:t xml:space="preserve"> </w:t>
      </w:r>
      <w:r w:rsidRPr="00813AFC">
        <w:rPr>
          <w:rFonts w:eastAsia="Times New Roman" w:hint="cs"/>
          <w:rtl/>
          <w:lang w:val="en-GB" w:eastAsia="en-US" w:bidi="ar-EG"/>
        </w:rPr>
        <w:t>بشأن</w:t>
      </w:r>
      <w:r w:rsidRPr="00813AFC">
        <w:rPr>
          <w:rFonts w:eastAsia="Times New Roman"/>
          <w:rtl/>
          <w:lang w:val="en-GB" w:eastAsia="en-US" w:bidi="ar-EG"/>
        </w:rPr>
        <w:t xml:space="preserve"> </w:t>
      </w:r>
      <w:r w:rsidRPr="00167838">
        <w:rPr>
          <w:rFonts w:eastAsia="Times New Roman"/>
          <w:i/>
          <w:iCs/>
          <w:rtl/>
          <w:lang w:val="en-GB" w:eastAsia="en-US" w:bidi="ar-EG"/>
        </w:rPr>
        <w:t>"معدات تكنولوجيا المعلومات والاتصالات المزيَّفة"</w:t>
      </w:r>
      <w:r w:rsidRPr="00813AFC">
        <w:rPr>
          <w:rFonts w:eastAsia="Times New Roman" w:hint="cs"/>
          <w:rtl/>
          <w:lang w:val="en-GB" w:eastAsia="en-US" w:bidi="ar-EG"/>
        </w:rPr>
        <w:t xml:space="preserve">، وقد تمت الموافقة عليه في اجتماع للجنة الدراسات </w:t>
      </w:r>
      <w:r w:rsidRPr="00813AFC">
        <w:rPr>
          <w:rFonts w:eastAsia="Times New Roman" w:hint="cs"/>
          <w:lang w:eastAsia="en-US" w:bidi="ar-EG"/>
        </w:rPr>
        <w:t>11</w:t>
      </w:r>
      <w:r w:rsidRPr="00813AFC">
        <w:rPr>
          <w:rFonts w:eastAsia="Times New Roman" w:hint="cs"/>
          <w:rtl/>
          <w:lang w:val="en-GB" w:eastAsia="en-US" w:bidi="ar-EG"/>
        </w:rPr>
        <w:t xml:space="preserve"> بقطاع تقييس الاتصالات،</w:t>
      </w:r>
      <w:r w:rsidRPr="00813AFC">
        <w:rPr>
          <w:rFonts w:eastAsia="Times New Roman"/>
          <w:rtl/>
          <w:lang w:val="en-GB" w:eastAsia="en-US" w:bidi="ar-EG"/>
        </w:rPr>
        <w:t xml:space="preserve"> ال</w:t>
      </w:r>
      <w:r w:rsidRPr="00813AFC">
        <w:rPr>
          <w:rFonts w:eastAsia="Times New Roman" w:hint="cs"/>
          <w:rtl/>
          <w:lang w:val="en-GB" w:eastAsia="en-US" w:bidi="ar-EG"/>
        </w:rPr>
        <w:t>ذ</w:t>
      </w:r>
      <w:r w:rsidRPr="00813AFC">
        <w:rPr>
          <w:rFonts w:eastAsia="Times New Roman"/>
          <w:rtl/>
          <w:lang w:val="en-GB" w:eastAsia="en-US" w:bidi="ar-EG"/>
        </w:rPr>
        <w:t>ي ع</w:t>
      </w:r>
      <w:r w:rsidRPr="00813AFC">
        <w:rPr>
          <w:rFonts w:eastAsia="Times New Roman" w:hint="cs"/>
          <w:rtl/>
          <w:lang w:val="en-GB" w:eastAsia="en-US" w:bidi="ar-EG"/>
        </w:rPr>
        <w:t>ُ</w:t>
      </w:r>
      <w:r w:rsidRPr="00813AFC">
        <w:rPr>
          <w:rFonts w:eastAsia="Times New Roman"/>
          <w:rtl/>
          <w:lang w:val="en-GB" w:eastAsia="en-US" w:bidi="ar-EG"/>
        </w:rPr>
        <w:t>قد في جنيف،</w:t>
      </w:r>
      <w:r w:rsidRPr="00813AFC">
        <w:rPr>
          <w:rFonts w:eastAsia="Times New Roman" w:hint="cs"/>
          <w:rtl/>
          <w:lang w:val="en-GB" w:eastAsia="en-US" w:bidi="ar-EG"/>
        </w:rPr>
        <w:t xml:space="preserve"> في </w:t>
      </w:r>
      <w:r w:rsidR="00167838">
        <w:rPr>
          <w:rFonts w:eastAsia="Times New Roman"/>
          <w:lang w:eastAsia="en-US" w:bidi="ar-EG"/>
        </w:rPr>
        <w:t>11-2</w:t>
      </w:r>
      <w:r w:rsidRPr="00813AFC">
        <w:rPr>
          <w:rFonts w:eastAsia="Times New Roman"/>
          <w:rtl/>
          <w:lang w:val="en-GB" w:eastAsia="en-US" w:bidi="ar-EG"/>
        </w:rPr>
        <w:t xml:space="preserve"> </w:t>
      </w:r>
      <w:r w:rsidR="00167838">
        <w:rPr>
          <w:rFonts w:eastAsia="Times New Roman" w:hint="cs"/>
          <w:rtl/>
          <w:lang w:val="en-GB" w:eastAsia="en-US" w:bidi="ar-EG"/>
        </w:rPr>
        <w:t>ديس</w:t>
      </w:r>
      <w:r w:rsidRPr="00813AFC">
        <w:rPr>
          <w:rFonts w:eastAsia="Times New Roman"/>
          <w:rtl/>
          <w:lang w:val="en-GB" w:eastAsia="en-US" w:bidi="ar-EG"/>
        </w:rPr>
        <w:t>مبر</w:t>
      </w:r>
      <w:r w:rsidR="0091355E">
        <w:rPr>
          <w:rFonts w:eastAsia="Times New Roman" w:hint="cs"/>
          <w:rtl/>
          <w:lang w:val="en-GB" w:eastAsia="en-US" w:bidi="ar-EG"/>
        </w:rPr>
        <w:t> </w:t>
      </w:r>
      <w:r w:rsidRPr="00813AFC">
        <w:rPr>
          <w:rFonts w:eastAsia="Times New Roman"/>
          <w:lang w:eastAsia="en-US" w:bidi="ar-EG"/>
        </w:rPr>
        <w:t>201</w:t>
      </w:r>
      <w:r w:rsidR="00167838">
        <w:rPr>
          <w:rFonts w:eastAsia="Times New Roman"/>
          <w:lang w:eastAsia="en-US" w:bidi="ar-EG"/>
        </w:rPr>
        <w:t>5</w:t>
      </w:r>
      <w:r w:rsidRPr="00813AFC">
        <w:rPr>
          <w:rFonts w:eastAsia="Times New Roman"/>
          <w:rtl/>
          <w:lang w:val="en-GB" w:eastAsia="en-US" w:bidi="ar-EG"/>
        </w:rPr>
        <w:t>.</w:t>
      </w:r>
    </w:p>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textAlignment w:val="baseline"/>
        <w:rPr>
          <w:rFonts w:eastAsia="Times New Roman"/>
          <w:rtl/>
          <w:lang w:val="en-GB" w:eastAsia="en-US" w:bidi="ar-EG"/>
        </w:rPr>
      </w:pPr>
    </w:p>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textAlignment w:val="baseline"/>
        <w:rPr>
          <w:rFonts w:eastAsia="Times New Roman"/>
          <w:rtl/>
          <w:lang w:val="en-GB" w:eastAsia="en-US" w:bidi="ar-EG"/>
        </w:rPr>
      </w:pPr>
    </w:p>
    <w:tbl>
      <w:tblPr>
        <w:bidiVisual/>
        <w:tblW w:w="9781" w:type="dxa"/>
        <w:tblLayout w:type="fixed"/>
        <w:tblCellMar>
          <w:left w:w="57" w:type="dxa"/>
          <w:right w:w="57" w:type="dxa"/>
        </w:tblCellMar>
        <w:tblLook w:val="0000" w:firstRow="0" w:lastRow="0" w:firstColumn="0" w:lastColumn="0" w:noHBand="0" w:noVBand="0"/>
      </w:tblPr>
      <w:tblGrid>
        <w:gridCol w:w="1276"/>
        <w:gridCol w:w="2835"/>
        <w:gridCol w:w="5670"/>
      </w:tblGrid>
      <w:tr w:rsidR="00813AFC" w:rsidRPr="00813AFC" w:rsidTr="00D42115">
        <w:trPr>
          <w:cantSplit/>
          <w:trHeight w:val="204"/>
        </w:trPr>
        <w:tc>
          <w:tcPr>
            <w:tcW w:w="1276" w:type="dxa"/>
          </w:tcPr>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jc w:val="left"/>
              <w:textAlignment w:val="baseline"/>
              <w:rPr>
                <w:rFonts w:eastAsia="Times New Roman"/>
                <w:b/>
                <w:bCs/>
                <w:lang w:val="en-GB" w:eastAsia="en-US" w:bidi="ar-EG"/>
              </w:rPr>
            </w:pPr>
            <w:r w:rsidRPr="00813AFC">
              <w:rPr>
                <w:rFonts w:eastAsia="Times New Roman" w:hint="cs"/>
                <w:b/>
                <w:bCs/>
                <w:rtl/>
                <w:lang w:val="en-GB" w:eastAsia="en-US" w:bidi="ar-EG"/>
              </w:rPr>
              <w:t>المحرر:</w:t>
            </w:r>
          </w:p>
        </w:tc>
        <w:tc>
          <w:tcPr>
            <w:tcW w:w="2835" w:type="dxa"/>
          </w:tcPr>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jc w:val="left"/>
              <w:textAlignment w:val="baseline"/>
              <w:rPr>
                <w:rFonts w:eastAsia="Times New Roman"/>
                <w:rtl/>
                <w:lang w:val="en-GB" w:eastAsia="en-US" w:bidi="ar-EG"/>
              </w:rPr>
            </w:pPr>
            <w:r w:rsidRPr="00813AFC">
              <w:rPr>
                <w:rFonts w:eastAsia="Times New Roman" w:hint="cs"/>
                <w:rtl/>
                <w:lang w:val="en-GB" w:eastAsia="en-US" w:bidi="ar-EG"/>
              </w:rPr>
              <w:t>كيث مينوارينغ</w:t>
            </w:r>
            <w:r w:rsidRPr="00813AFC">
              <w:rPr>
                <w:rFonts w:eastAsia="Times New Roman"/>
                <w:lang w:val="en-GB" w:eastAsia="en-US" w:bidi="ar-EG"/>
              </w:rPr>
              <w:br/>
              <w:t>UNIS</w:t>
            </w:r>
            <w:r w:rsidRPr="00813AFC">
              <w:rPr>
                <w:rFonts w:eastAsia="Times New Roman" w:hint="eastAsia"/>
                <w:rtl/>
                <w:lang w:val="en-GB" w:eastAsia="en-US" w:bidi="ar-EG"/>
              </w:rPr>
              <w:t> </w:t>
            </w:r>
          </w:p>
        </w:tc>
        <w:tc>
          <w:tcPr>
            <w:tcW w:w="5670" w:type="dxa"/>
          </w:tcPr>
          <w:p w:rsidR="00813AFC" w:rsidRPr="00813AFC" w:rsidRDefault="00813AFC" w:rsidP="0091355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502"/>
                <w:tab w:val="left" w:pos="1701"/>
                <w:tab w:val="left" w:pos="2268"/>
                <w:tab w:val="left" w:pos="2835"/>
              </w:tabs>
              <w:overflowPunct w:val="0"/>
              <w:autoSpaceDE w:val="0"/>
              <w:autoSpaceDN w:val="0"/>
              <w:adjustRightInd w:val="0"/>
              <w:jc w:val="left"/>
              <w:textAlignment w:val="baseline"/>
              <w:rPr>
                <w:rFonts w:eastAsia="Times New Roman"/>
                <w:lang w:val="en-GB" w:eastAsia="en-US" w:bidi="ar-EG"/>
              </w:rPr>
            </w:pPr>
            <w:r w:rsidRPr="00813AFC">
              <w:rPr>
                <w:rFonts w:eastAsia="Times New Roman" w:hint="cs"/>
                <w:rtl/>
                <w:lang w:val="en-GB" w:eastAsia="en-US" w:bidi="ar-EG"/>
              </w:rPr>
              <w:t>رقم الهاتف:</w:t>
            </w:r>
            <w:r w:rsidR="0091355E">
              <w:rPr>
                <w:rFonts w:eastAsia="Times New Roman"/>
                <w:rtl/>
                <w:lang w:val="en-GB" w:eastAsia="en-US" w:bidi="ar-EG"/>
              </w:rPr>
              <w:tab/>
            </w:r>
            <w:r w:rsidRPr="00813AFC">
              <w:rPr>
                <w:rFonts w:eastAsia="Times New Roman"/>
                <w:lang w:val="en-GB" w:eastAsia="en-US" w:bidi="ar-EG"/>
              </w:rPr>
              <w:t>+</w:t>
            </w:r>
            <w:r w:rsidRPr="00813AFC">
              <w:rPr>
                <w:rFonts w:eastAsia="Times New Roman"/>
                <w:lang w:eastAsia="en-US" w:bidi="ar-EG"/>
              </w:rPr>
              <w:t>46</w:t>
            </w:r>
            <w:r w:rsidRPr="00813AFC">
              <w:rPr>
                <w:rFonts w:eastAsia="Times New Roman"/>
                <w:lang w:val="en-GB" w:eastAsia="en-US" w:bidi="ar-EG"/>
              </w:rPr>
              <w:t xml:space="preserve"> </w:t>
            </w:r>
            <w:r w:rsidRPr="00813AFC">
              <w:rPr>
                <w:rFonts w:eastAsia="Times New Roman"/>
                <w:lang w:eastAsia="en-US" w:bidi="ar-EG"/>
              </w:rPr>
              <w:t>76</w:t>
            </w:r>
            <w:r w:rsidRPr="00813AFC">
              <w:rPr>
                <w:rFonts w:eastAsia="Times New Roman"/>
                <w:lang w:val="en-GB" w:eastAsia="en-US" w:bidi="ar-EG"/>
              </w:rPr>
              <w:t xml:space="preserve"> </w:t>
            </w:r>
            <w:r w:rsidRPr="00813AFC">
              <w:rPr>
                <w:rFonts w:eastAsia="Times New Roman"/>
                <w:lang w:eastAsia="en-US" w:bidi="ar-EG"/>
              </w:rPr>
              <w:t>107</w:t>
            </w:r>
            <w:r w:rsidRPr="00813AFC">
              <w:rPr>
                <w:rFonts w:eastAsia="Times New Roman"/>
                <w:lang w:val="en-GB" w:eastAsia="en-US" w:bidi="ar-EG"/>
              </w:rPr>
              <w:t xml:space="preserve"> </w:t>
            </w:r>
            <w:r w:rsidRPr="00813AFC">
              <w:rPr>
                <w:rFonts w:eastAsia="Times New Roman"/>
                <w:lang w:eastAsia="en-US" w:bidi="ar-EG"/>
              </w:rPr>
              <w:t>6877</w:t>
            </w:r>
            <w:r w:rsidRPr="00813AFC">
              <w:rPr>
                <w:rFonts w:eastAsia="Times New Roman"/>
                <w:lang w:val="en-GB" w:eastAsia="en-US" w:bidi="ar-EG"/>
              </w:rPr>
              <w:br/>
            </w:r>
            <w:r w:rsidRPr="00813AFC">
              <w:rPr>
                <w:rFonts w:eastAsia="Times New Roman" w:hint="cs"/>
                <w:rtl/>
                <w:lang w:val="en-GB" w:eastAsia="en-US" w:bidi="ar-EG"/>
              </w:rPr>
              <w:t xml:space="preserve">البريد الإلكتروني: </w:t>
            </w:r>
            <w:hyperlink r:id="rId15" w:history="1">
              <w:r w:rsidRPr="00813AFC">
                <w:rPr>
                  <w:rFonts w:eastAsia="Times New Roman"/>
                  <w:color w:val="0000FF"/>
                  <w:u w:val="single"/>
                  <w:lang w:val="en-GB" w:eastAsia="en-US" w:bidi="ar-EG"/>
                </w:rPr>
                <w:t>keith.mainwaring@ukrainesystems.com</w:t>
              </w:r>
            </w:hyperlink>
          </w:p>
        </w:tc>
      </w:tr>
    </w:tbl>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textAlignment w:val="baseline"/>
        <w:rPr>
          <w:rFonts w:eastAsia="Times New Roman"/>
          <w:rtl/>
          <w:lang w:val="en-GB" w:eastAsia="en-US" w:bidi="ar-EG"/>
        </w:rPr>
      </w:pPr>
    </w:p>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textAlignment w:val="baseline"/>
        <w:rPr>
          <w:rFonts w:eastAsia="Times New Roman"/>
          <w:noProof/>
          <w:rtl/>
          <w:lang w:val="en-GB" w:eastAsia="en-US" w:bidi="ar-EG"/>
        </w:rPr>
      </w:pPr>
    </w:p>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bidi w:val="0"/>
        <w:spacing w:before="0" w:line="240" w:lineRule="auto"/>
        <w:jc w:val="left"/>
        <w:rPr>
          <w:rFonts w:eastAsia="Times New Roman"/>
          <w:noProof/>
          <w:lang w:eastAsia="en-US" w:bidi="ar-EG"/>
        </w:rPr>
      </w:pPr>
      <w:r w:rsidRPr="00813AFC">
        <w:rPr>
          <w:rFonts w:eastAsia="Times New Roman"/>
          <w:noProof/>
          <w:rtl/>
          <w:lang w:val="en-GB" w:eastAsia="en-US" w:bidi="ar-EG"/>
        </w:rPr>
        <w:br w:type="page"/>
      </w:r>
    </w:p>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jc w:val="center"/>
        <w:textAlignment w:val="baseline"/>
        <w:rPr>
          <w:rFonts w:eastAsia="Times New Roman"/>
          <w:b/>
          <w:bCs/>
          <w:rtl/>
          <w:lang w:val="en-GB" w:eastAsia="en-US" w:bidi="ar-EG"/>
        </w:rPr>
      </w:pPr>
      <w:r w:rsidRPr="00644AC8">
        <w:rPr>
          <w:rFonts w:eastAsia="Times New Roman" w:hint="cs"/>
          <w:b/>
          <w:bCs/>
          <w:sz w:val="40"/>
          <w:szCs w:val="40"/>
          <w:rtl/>
          <w:lang w:val="en-GB" w:eastAsia="en-US" w:bidi="ar-EG"/>
        </w:rPr>
        <w:lastRenderedPageBreak/>
        <w:t>المحتويات</w:t>
      </w:r>
    </w:p>
    <w:p w:rsidR="00813AFC" w:rsidRPr="007B2F35" w:rsidRDefault="00813AFC"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9213"/>
          <w:tab w:val="right" w:pos="9610"/>
        </w:tabs>
        <w:overflowPunct w:val="0"/>
        <w:autoSpaceDE w:val="0"/>
        <w:autoSpaceDN w:val="0"/>
        <w:adjustRightInd w:val="0"/>
        <w:ind w:left="794" w:hanging="794"/>
        <w:textAlignment w:val="baseline"/>
        <w:rPr>
          <w:rFonts w:ascii="Calibri" w:eastAsia="SimSun" w:hAnsi="Calibri" w:cs="Arial"/>
          <w:noProof/>
          <w:szCs w:val="22"/>
          <w:rtl/>
        </w:rPr>
      </w:pPr>
      <w:r w:rsidRPr="007B2F35">
        <w:rPr>
          <w:rFonts w:eastAsia="Times New Roman"/>
          <w:lang w:val="en-GB" w:eastAsia="en-US" w:bidi="ar-EG"/>
        </w:rPr>
        <w:fldChar w:fldCharType="begin"/>
      </w:r>
      <w:r w:rsidRPr="007B2F35">
        <w:rPr>
          <w:rFonts w:eastAsia="Times New Roman"/>
          <w:lang w:val="en-GB" w:eastAsia="en-US" w:bidi="ar-EG"/>
        </w:rPr>
        <w:instrText xml:space="preserve"> TOC \o "1-3" \h \z \u </w:instrText>
      </w:r>
      <w:r w:rsidRPr="007B2F35">
        <w:rPr>
          <w:rFonts w:eastAsia="Times New Roman"/>
          <w:lang w:val="en-GB" w:eastAsia="en-US" w:bidi="ar-EG"/>
        </w:rPr>
        <w:fldChar w:fldCharType="separate"/>
      </w:r>
      <w:hyperlink w:anchor="_Toc414026168" w:history="1">
        <w:r w:rsidRPr="007B2F35">
          <w:rPr>
            <w:rFonts w:eastAsia="Times New Roman"/>
            <w:noProof/>
            <w:lang w:eastAsia="en-US" w:bidi="ar-EG"/>
          </w:rPr>
          <w:t>1</w:t>
        </w:r>
        <w:r w:rsidRPr="007B2F35">
          <w:rPr>
            <w:rFonts w:ascii="Calibri" w:eastAsia="SimSun" w:hAnsi="Calibri" w:cs="Arial"/>
            <w:noProof/>
            <w:szCs w:val="22"/>
            <w:rtl/>
          </w:rPr>
          <w:tab/>
        </w:r>
        <w:r w:rsidRPr="007B2F35">
          <w:rPr>
            <w:rFonts w:eastAsia="Times New Roman" w:hint="cs"/>
            <w:noProof/>
            <w:rtl/>
            <w:lang w:val="en-GB" w:eastAsia="en-US" w:bidi="ar-EG"/>
          </w:rPr>
          <w:t>مقدمة</w:t>
        </w:r>
        <w:r w:rsidRPr="007B2F35">
          <w:rPr>
            <w:rFonts w:eastAsia="Times New Roman"/>
            <w:noProof/>
            <w:rtl/>
            <w:lang w:val="en-GB" w:eastAsia="en-US" w:bidi="ar-EG"/>
          </w:rPr>
          <w:t xml:space="preserve">: </w:t>
        </w:r>
        <w:r w:rsidRPr="007B2F35">
          <w:rPr>
            <w:rFonts w:eastAsia="Times New Roman" w:hint="cs"/>
            <w:noProof/>
            <w:rtl/>
            <w:lang w:val="en-GB" w:eastAsia="en-US" w:bidi="ar-EG"/>
          </w:rPr>
          <w:t>تزييف</w:t>
        </w:r>
        <w:r w:rsidRPr="007B2F35">
          <w:rPr>
            <w:rFonts w:eastAsia="Times New Roman"/>
            <w:noProof/>
            <w:rtl/>
            <w:lang w:val="en-GB" w:eastAsia="en-US" w:bidi="ar-EG"/>
          </w:rPr>
          <w:t xml:space="preserve"> </w:t>
        </w:r>
        <w:r w:rsidRPr="007B2F35">
          <w:rPr>
            <w:rFonts w:eastAsia="Times New Roman" w:hint="cs"/>
            <w:noProof/>
            <w:rtl/>
            <w:lang w:val="en-GB" w:eastAsia="en-US" w:bidi="ar-EG"/>
          </w:rPr>
          <w:t>المنتجات</w:t>
        </w:r>
        <w:r w:rsidRPr="007B2F35">
          <w:rPr>
            <w:rFonts w:eastAsia="Times New Roman"/>
            <w:noProof/>
            <w:rtl/>
            <w:lang w:val="en-GB" w:eastAsia="en-US" w:bidi="ar-EG"/>
          </w:rPr>
          <w:t xml:space="preserve"> - </w:t>
        </w:r>
        <w:r w:rsidRPr="007B2F35">
          <w:rPr>
            <w:rFonts w:eastAsia="Times New Roman" w:hint="cs"/>
            <w:noProof/>
            <w:rtl/>
            <w:lang w:val="en-GB" w:eastAsia="en-US" w:bidi="ar-EG"/>
          </w:rPr>
          <w:t>مشكلة</w:t>
        </w:r>
        <w:r w:rsidRPr="007B2F35">
          <w:rPr>
            <w:rFonts w:eastAsia="Times New Roman"/>
            <w:noProof/>
            <w:rtl/>
            <w:lang w:val="en-GB" w:eastAsia="en-US" w:bidi="ar-EG"/>
          </w:rPr>
          <w:t xml:space="preserve"> </w:t>
        </w:r>
        <w:r w:rsidRPr="007B2F35">
          <w:rPr>
            <w:rFonts w:eastAsia="Times New Roman" w:hint="cs"/>
            <w:noProof/>
            <w:rtl/>
            <w:lang w:val="en-GB" w:eastAsia="en-US" w:bidi="ar-EG"/>
          </w:rPr>
          <w:t>متفاقمة</w:t>
        </w:r>
        <w:r w:rsidRPr="007B2F35">
          <w:rPr>
            <w:rFonts w:eastAsia="Times New Roman"/>
            <w:noProof/>
            <w:webHidden/>
            <w:rtl/>
            <w:lang w:val="en-GB" w:eastAsia="en-US" w:bidi="ar-EG"/>
          </w:rPr>
          <w:tab/>
        </w:r>
        <w:r w:rsidRPr="007B2F35">
          <w:rPr>
            <w:rFonts w:eastAsia="Times New Roman"/>
            <w:noProof/>
            <w:webHidden/>
            <w:rtl/>
            <w:lang w:val="en-GB" w:eastAsia="en-US" w:bidi="ar-EG"/>
          </w:rPr>
          <w:tab/>
        </w:r>
        <w:r w:rsidRPr="007B2F35">
          <w:rPr>
            <w:rFonts w:eastAsia="Times New Roman" w:cs="Times New Roman"/>
            <w:noProof/>
            <w:webHidden/>
            <w:szCs w:val="22"/>
            <w:rtl/>
            <w:lang w:val="en-GB" w:eastAsia="en-US" w:bidi="ar-EG"/>
          </w:rPr>
          <w:fldChar w:fldCharType="begin"/>
        </w:r>
        <w:r w:rsidRPr="007B2F35">
          <w:rPr>
            <w:rFonts w:eastAsia="Times New Roman" w:cs="Times New Roman"/>
            <w:noProof/>
            <w:webHidden/>
            <w:szCs w:val="22"/>
            <w:rtl/>
            <w:lang w:val="en-GB" w:eastAsia="en-US" w:bidi="ar-EG"/>
          </w:rPr>
          <w:instrText xml:space="preserve"> </w:instrText>
        </w:r>
        <w:r w:rsidRPr="007B2F35">
          <w:rPr>
            <w:rFonts w:eastAsia="Times New Roman" w:cs="Times New Roman"/>
            <w:noProof/>
            <w:webHidden/>
            <w:szCs w:val="22"/>
            <w:lang w:val="en-GB" w:eastAsia="en-US" w:bidi="ar-EG"/>
          </w:rPr>
          <w:instrText>PAGEREF</w:instrText>
        </w:r>
        <w:r w:rsidRPr="007B2F35">
          <w:rPr>
            <w:rFonts w:eastAsia="Times New Roman" w:cs="Times New Roman"/>
            <w:noProof/>
            <w:webHidden/>
            <w:szCs w:val="22"/>
            <w:rtl/>
            <w:lang w:val="en-GB" w:eastAsia="en-US" w:bidi="ar-EG"/>
          </w:rPr>
          <w:instrText xml:space="preserve"> _</w:instrText>
        </w:r>
        <w:r w:rsidRPr="007B2F35">
          <w:rPr>
            <w:rFonts w:eastAsia="Times New Roman" w:cs="Times New Roman"/>
            <w:noProof/>
            <w:webHidden/>
            <w:szCs w:val="22"/>
            <w:lang w:val="en-GB" w:eastAsia="en-US" w:bidi="ar-EG"/>
          </w:rPr>
          <w:instrText>Toc414026168 \h</w:instrText>
        </w:r>
        <w:r w:rsidRPr="007B2F35">
          <w:rPr>
            <w:rFonts w:eastAsia="Times New Roman" w:cs="Times New Roman"/>
            <w:noProof/>
            <w:webHidden/>
            <w:szCs w:val="22"/>
            <w:rtl/>
            <w:lang w:val="en-GB" w:eastAsia="en-US" w:bidi="ar-EG"/>
          </w:rPr>
          <w:instrText xml:space="preserve"> </w:instrText>
        </w:r>
        <w:r w:rsidRPr="007B2F35">
          <w:rPr>
            <w:rFonts w:eastAsia="Times New Roman" w:cs="Times New Roman"/>
            <w:noProof/>
            <w:webHidden/>
            <w:szCs w:val="22"/>
            <w:rtl/>
            <w:lang w:val="en-GB" w:eastAsia="en-US" w:bidi="ar-EG"/>
          </w:rPr>
        </w:r>
        <w:r w:rsidRPr="007B2F35">
          <w:rPr>
            <w:rFonts w:eastAsia="Times New Roman" w:cs="Times New Roman"/>
            <w:noProof/>
            <w:webHidden/>
            <w:szCs w:val="22"/>
            <w:rtl/>
            <w:lang w:val="en-GB" w:eastAsia="en-US" w:bidi="ar-EG"/>
          </w:rPr>
          <w:fldChar w:fldCharType="separate"/>
        </w:r>
        <w:r w:rsidR="00B33EE8">
          <w:rPr>
            <w:rFonts w:eastAsia="Times New Roman" w:cs="Times New Roman"/>
            <w:noProof/>
            <w:webHidden/>
            <w:szCs w:val="22"/>
            <w:rtl/>
            <w:lang w:val="en-GB" w:eastAsia="en-US" w:bidi="ar-EG"/>
          </w:rPr>
          <w:t>1</w:t>
        </w:r>
        <w:r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9213"/>
          <w:tab w:val="right" w:pos="9610"/>
        </w:tabs>
        <w:overflowPunct w:val="0"/>
        <w:autoSpaceDE w:val="0"/>
        <w:autoSpaceDN w:val="0"/>
        <w:adjustRightInd w:val="0"/>
        <w:ind w:left="794" w:hanging="794"/>
        <w:textAlignment w:val="baseline"/>
        <w:rPr>
          <w:rFonts w:ascii="Calibri" w:eastAsia="SimSun" w:hAnsi="Calibri" w:cs="Arial"/>
          <w:noProof/>
          <w:szCs w:val="22"/>
          <w:rtl/>
        </w:rPr>
      </w:pPr>
      <w:hyperlink w:anchor="_Toc414026169" w:history="1">
        <w:r w:rsidR="00813AFC" w:rsidRPr="007B2F35">
          <w:rPr>
            <w:rFonts w:eastAsia="Times New Roman"/>
            <w:noProof/>
            <w:lang w:eastAsia="en-US" w:bidi="ar-EG"/>
          </w:rPr>
          <w:t>2</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ما</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هو</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التزييف؟</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Toc414026169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3</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9213"/>
          <w:tab w:val="right" w:pos="9610"/>
        </w:tabs>
        <w:overflowPunct w:val="0"/>
        <w:autoSpaceDE w:val="0"/>
        <w:autoSpaceDN w:val="0"/>
        <w:adjustRightInd w:val="0"/>
        <w:ind w:left="794" w:hanging="794"/>
        <w:textAlignment w:val="baseline"/>
        <w:rPr>
          <w:rFonts w:ascii="Calibri" w:eastAsia="SimSun" w:hAnsi="Calibri" w:cs="Arial"/>
          <w:noProof/>
          <w:szCs w:val="22"/>
          <w:rtl/>
        </w:rPr>
      </w:pPr>
      <w:hyperlink w:anchor="_Toc414026170" w:history="1">
        <w:r w:rsidR="00813AFC" w:rsidRPr="007B2F35">
          <w:rPr>
            <w:rFonts w:eastAsia="Times New Roman"/>
            <w:noProof/>
            <w:lang w:eastAsia="en-US" w:bidi="ar-EG"/>
          </w:rPr>
          <w:t>3</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تأثيرات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معدات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ومكونات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تكنولوجيا</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المعلومات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والاتصالات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المزيَّفة</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Toc414026170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3</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171" w:history="1">
        <w:r w:rsidR="00813AFC" w:rsidRPr="007B2F35">
          <w:rPr>
            <w:rFonts w:eastAsia="Times New Roman"/>
            <w:noProof/>
            <w:lang w:eastAsia="en-US" w:bidi="ar-EG"/>
          </w:rPr>
          <w:t>1</w:t>
        </w:r>
        <w:r w:rsidR="00813AFC" w:rsidRPr="007B2F35">
          <w:rPr>
            <w:rFonts w:eastAsia="Times New Roman"/>
            <w:noProof/>
            <w:lang w:val="en-GB" w:eastAsia="en-US" w:bidi="ar-EG"/>
          </w:rPr>
          <w:t>.</w:t>
        </w:r>
        <w:r w:rsidR="00813AFC" w:rsidRPr="007B2F35">
          <w:rPr>
            <w:rFonts w:eastAsia="Times New Roman"/>
            <w:noProof/>
            <w:lang w:eastAsia="en-US" w:bidi="ar-EG"/>
          </w:rPr>
          <w:t>3</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أمثلة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معدات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تكنولوجيا</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المعلومات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والاتصالات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المزيَّفة</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Toc414026171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3</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9213"/>
          <w:tab w:val="right" w:pos="9610"/>
        </w:tabs>
        <w:overflowPunct w:val="0"/>
        <w:autoSpaceDE w:val="0"/>
        <w:autoSpaceDN w:val="0"/>
        <w:adjustRightInd w:val="0"/>
        <w:ind w:left="794" w:hanging="794"/>
        <w:textAlignment w:val="baseline"/>
        <w:rPr>
          <w:rFonts w:ascii="Calibri" w:eastAsia="SimSun" w:hAnsi="Calibri" w:cs="Arial"/>
          <w:noProof/>
          <w:szCs w:val="22"/>
          <w:rtl/>
        </w:rPr>
      </w:pPr>
      <w:hyperlink w:anchor="_Toc414026178" w:history="1">
        <w:r w:rsidR="00813AFC" w:rsidRPr="007B2F35">
          <w:rPr>
            <w:rFonts w:eastAsia="Times New Roman"/>
            <w:noProof/>
            <w:lang w:eastAsia="en-US" w:bidi="ar-EG"/>
          </w:rPr>
          <w:t>4</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اتفاقيات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حقوق</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الملكية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الفكرية</w:t>
        </w:r>
        <w:r w:rsidR="00813AFC" w:rsidRPr="007B2F35">
          <w:rPr>
            <w:rFonts w:eastAsia="Times New Roman"/>
            <w:noProof/>
            <w:rtl/>
            <w:lang w:val="en-GB" w:eastAsia="en-US" w:bidi="ar-EG"/>
          </w:rPr>
          <w:t xml:space="preserve"> </w:t>
        </w:r>
        <w:r w:rsidR="00813AFC" w:rsidRPr="007B2F35">
          <w:rPr>
            <w:rFonts w:eastAsia="Times New Roman"/>
            <w:noProof/>
            <w:lang w:val="en-GB" w:eastAsia="en-US" w:bidi="ar-EG"/>
          </w:rPr>
          <w:t>(IPR)</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Toc414026178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7</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179" w:history="1">
        <w:r w:rsidR="00813AFC" w:rsidRPr="007B2F35">
          <w:rPr>
            <w:rFonts w:eastAsia="Times New Roman"/>
            <w:noProof/>
            <w:lang w:eastAsia="en-US" w:bidi="ar-EG"/>
          </w:rPr>
          <w:t>1</w:t>
        </w:r>
        <w:r w:rsidR="00813AFC" w:rsidRPr="007B2F35">
          <w:rPr>
            <w:rFonts w:eastAsia="Times New Roman"/>
            <w:noProof/>
            <w:lang w:val="en-GB" w:eastAsia="en-US" w:bidi="ar-EG"/>
          </w:rPr>
          <w:t>.</w:t>
        </w:r>
        <w:r w:rsidR="00813AFC" w:rsidRPr="007B2F35">
          <w:rPr>
            <w:rFonts w:eastAsia="Times New Roman"/>
            <w:noProof/>
            <w:lang w:eastAsia="en-US" w:bidi="ar-EG"/>
          </w:rPr>
          <w:t>4</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اتفاقية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باريس</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لحماية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الملكية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الصناعية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واتفاقية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برن</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لحماية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الأعمال</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الأدبية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والفنية</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Toc414026179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7</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180" w:history="1">
        <w:r w:rsidR="00813AFC" w:rsidRPr="007B2F35">
          <w:rPr>
            <w:rFonts w:eastAsia="Times New Roman"/>
            <w:noProof/>
            <w:lang w:eastAsia="en-US" w:bidi="ar-EG"/>
          </w:rPr>
          <w:t>2</w:t>
        </w:r>
        <w:r w:rsidR="00813AFC" w:rsidRPr="007B2F35">
          <w:rPr>
            <w:rFonts w:eastAsia="Times New Roman"/>
            <w:noProof/>
            <w:lang w:val="en-GB" w:eastAsia="en-US" w:bidi="ar-EG"/>
          </w:rPr>
          <w:t>.</w:t>
        </w:r>
        <w:r w:rsidR="00813AFC" w:rsidRPr="007B2F35">
          <w:rPr>
            <w:rFonts w:eastAsia="Times New Roman"/>
            <w:noProof/>
            <w:lang w:eastAsia="en-US" w:bidi="ar-EG"/>
          </w:rPr>
          <w:t>4</w:t>
        </w:r>
        <w:r w:rsidR="00813AFC" w:rsidRPr="007B2F35">
          <w:rPr>
            <w:rFonts w:ascii="Calibri" w:eastAsia="SimSun" w:hAnsi="Calibri" w:cs="Arial"/>
            <w:noProof/>
            <w:szCs w:val="22"/>
            <w:rtl/>
          </w:rPr>
          <w:tab/>
        </w:r>
        <w:r w:rsidR="00813AFC" w:rsidRPr="007B2F35">
          <w:rPr>
            <w:rFonts w:eastAsia="Times New Roman" w:hint="cs"/>
            <w:noProof/>
            <w:spacing w:val="-4"/>
            <w:rtl/>
            <w:lang w:val="en-GB" w:eastAsia="en-US" w:bidi="ar-EG"/>
          </w:rPr>
          <w:t>الجوانب</w:t>
        </w:r>
        <w:r w:rsidR="00813AFC" w:rsidRPr="007B2F35">
          <w:rPr>
            <w:rFonts w:eastAsia="Times New Roman"/>
            <w:noProof/>
            <w:spacing w:val="-4"/>
            <w:rtl/>
            <w:lang w:val="en-GB" w:eastAsia="en-US" w:bidi="ar-EG"/>
          </w:rPr>
          <w:t xml:space="preserve"> </w:t>
        </w:r>
        <w:r w:rsidR="00813AFC" w:rsidRPr="007B2F35">
          <w:rPr>
            <w:rFonts w:eastAsia="Times New Roman" w:hint="cs"/>
            <w:noProof/>
            <w:spacing w:val="-4"/>
            <w:rtl/>
            <w:lang w:val="en-GB" w:eastAsia="en-US" w:bidi="ar-EG"/>
          </w:rPr>
          <w:t>المتصلة</w:t>
        </w:r>
        <w:r w:rsidR="00813AFC" w:rsidRPr="007B2F35">
          <w:rPr>
            <w:rFonts w:eastAsia="Times New Roman"/>
            <w:noProof/>
            <w:spacing w:val="-4"/>
            <w:rtl/>
            <w:lang w:val="en-GB" w:eastAsia="en-US" w:bidi="ar-EG"/>
          </w:rPr>
          <w:t xml:space="preserve"> </w:t>
        </w:r>
        <w:r w:rsidR="00813AFC" w:rsidRPr="007B2F35">
          <w:rPr>
            <w:rFonts w:eastAsia="Times New Roman" w:hint="cs"/>
            <w:noProof/>
            <w:spacing w:val="-4"/>
            <w:rtl/>
            <w:lang w:val="en-GB" w:eastAsia="en-US" w:bidi="ar-EG"/>
          </w:rPr>
          <w:t>بالتجارة</w:t>
        </w:r>
        <w:r w:rsidR="00813AFC" w:rsidRPr="007B2F35">
          <w:rPr>
            <w:rFonts w:eastAsia="Times New Roman"/>
            <w:noProof/>
            <w:spacing w:val="-4"/>
            <w:rtl/>
            <w:lang w:val="en-GB" w:eastAsia="en-US" w:bidi="ar-EG"/>
          </w:rPr>
          <w:t xml:space="preserve"> </w:t>
        </w:r>
        <w:r w:rsidR="00813AFC" w:rsidRPr="007B2F35">
          <w:rPr>
            <w:rFonts w:eastAsia="Times New Roman" w:hint="cs"/>
            <w:noProof/>
            <w:spacing w:val="-4"/>
            <w:rtl/>
            <w:lang w:val="en-GB" w:eastAsia="en-US" w:bidi="ar-EG"/>
          </w:rPr>
          <w:t>من</w:t>
        </w:r>
        <w:r w:rsidR="00813AFC" w:rsidRPr="007B2F35">
          <w:rPr>
            <w:rFonts w:eastAsia="Times New Roman"/>
            <w:noProof/>
            <w:spacing w:val="-4"/>
            <w:rtl/>
            <w:lang w:val="en-GB" w:eastAsia="en-US" w:bidi="ar-EG"/>
          </w:rPr>
          <w:t xml:space="preserve"> </w:t>
        </w:r>
        <w:r w:rsidR="00813AFC" w:rsidRPr="007B2F35">
          <w:rPr>
            <w:rFonts w:eastAsia="Times New Roman" w:hint="cs"/>
            <w:noProof/>
            <w:spacing w:val="-4"/>
            <w:rtl/>
            <w:lang w:val="en-GB" w:eastAsia="en-US" w:bidi="ar-EG"/>
          </w:rPr>
          <w:t>حقوق</w:t>
        </w:r>
        <w:r w:rsidR="00813AFC" w:rsidRPr="007B2F35">
          <w:rPr>
            <w:rFonts w:eastAsia="Times New Roman"/>
            <w:noProof/>
            <w:spacing w:val="-4"/>
            <w:rtl/>
            <w:lang w:val="en-GB" w:eastAsia="en-US" w:bidi="ar-EG"/>
          </w:rPr>
          <w:t xml:space="preserve"> </w:t>
        </w:r>
        <w:r w:rsidR="00813AFC" w:rsidRPr="007B2F35">
          <w:rPr>
            <w:rFonts w:eastAsia="Times New Roman" w:hint="cs"/>
            <w:noProof/>
            <w:spacing w:val="-4"/>
            <w:rtl/>
            <w:lang w:val="en-GB" w:eastAsia="en-US" w:bidi="ar-EG"/>
          </w:rPr>
          <w:t>الملكية</w:t>
        </w:r>
        <w:r w:rsidR="00813AFC" w:rsidRPr="007B2F35">
          <w:rPr>
            <w:rFonts w:eastAsia="Times New Roman"/>
            <w:noProof/>
            <w:spacing w:val="-4"/>
            <w:rtl/>
            <w:lang w:val="en-GB" w:eastAsia="en-US" w:bidi="ar-EG"/>
          </w:rPr>
          <w:t xml:space="preserve"> </w:t>
        </w:r>
        <w:r w:rsidR="00813AFC" w:rsidRPr="007B2F35">
          <w:rPr>
            <w:rFonts w:eastAsia="Times New Roman" w:hint="cs"/>
            <w:noProof/>
            <w:spacing w:val="-4"/>
            <w:rtl/>
            <w:lang w:val="en-GB" w:eastAsia="en-US" w:bidi="ar-EG"/>
          </w:rPr>
          <w:t>الفكرية</w:t>
        </w:r>
        <w:r w:rsidR="00813AFC" w:rsidRPr="007B2F35">
          <w:rPr>
            <w:rFonts w:eastAsia="Times New Roman"/>
            <w:noProof/>
            <w:spacing w:val="-4"/>
            <w:rtl/>
            <w:lang w:val="en-GB" w:eastAsia="en-US" w:bidi="ar-EG"/>
          </w:rPr>
          <w:t xml:space="preserve"> </w:t>
        </w:r>
        <w:r w:rsidR="00813AFC" w:rsidRPr="007B2F35">
          <w:rPr>
            <w:rFonts w:eastAsia="Times New Roman"/>
            <w:noProof/>
            <w:spacing w:val="-4"/>
            <w:lang w:val="en-GB" w:eastAsia="en-US" w:bidi="ar-EG"/>
          </w:rPr>
          <w:t>(TRIPS)</w:t>
        </w:r>
        <w:r w:rsidR="00813AFC" w:rsidRPr="007B2F35">
          <w:rPr>
            <w:rFonts w:eastAsia="Times New Roman"/>
            <w:noProof/>
            <w:spacing w:val="-4"/>
            <w:rtl/>
            <w:lang w:val="en-GB" w:eastAsia="en-US" w:bidi="ar-EG"/>
          </w:rPr>
          <w:t xml:space="preserve"> </w:t>
        </w:r>
        <w:r w:rsidR="00813AFC" w:rsidRPr="007B2F35">
          <w:rPr>
            <w:rFonts w:eastAsia="Times New Roman" w:hint="cs"/>
            <w:noProof/>
            <w:spacing w:val="-4"/>
            <w:rtl/>
            <w:lang w:val="en-GB" w:eastAsia="en-US" w:bidi="ar-EG"/>
          </w:rPr>
          <w:t>لدى</w:t>
        </w:r>
        <w:r w:rsidR="00813AFC" w:rsidRPr="007B2F35">
          <w:rPr>
            <w:rFonts w:eastAsia="Times New Roman"/>
            <w:noProof/>
            <w:spacing w:val="-4"/>
            <w:rtl/>
            <w:lang w:val="en-GB" w:eastAsia="en-US" w:bidi="ar-EG"/>
          </w:rPr>
          <w:t xml:space="preserve"> </w:t>
        </w:r>
        <w:r w:rsidR="00813AFC" w:rsidRPr="007B2F35">
          <w:rPr>
            <w:rFonts w:eastAsia="Times New Roman" w:hint="cs"/>
            <w:noProof/>
            <w:spacing w:val="-4"/>
            <w:rtl/>
            <w:lang w:val="en-GB" w:eastAsia="en-US" w:bidi="ar-EG"/>
          </w:rPr>
          <w:t>منظمة</w:t>
        </w:r>
        <w:r w:rsidR="00813AFC" w:rsidRPr="007B2F35">
          <w:rPr>
            <w:rFonts w:eastAsia="Times New Roman"/>
            <w:noProof/>
            <w:spacing w:val="-4"/>
            <w:rtl/>
            <w:lang w:val="en-GB" w:eastAsia="en-US" w:bidi="ar-EG"/>
          </w:rPr>
          <w:t xml:space="preserve"> </w:t>
        </w:r>
        <w:r w:rsidR="00813AFC" w:rsidRPr="007B2F35">
          <w:rPr>
            <w:rFonts w:eastAsia="Times New Roman" w:hint="cs"/>
            <w:noProof/>
            <w:spacing w:val="-4"/>
            <w:rtl/>
            <w:lang w:val="en-GB" w:eastAsia="en-US" w:bidi="ar-EG"/>
          </w:rPr>
          <w:t>التجارة</w:t>
        </w:r>
        <w:r w:rsidR="00813AFC" w:rsidRPr="007B2F35">
          <w:rPr>
            <w:rFonts w:eastAsia="Times New Roman"/>
            <w:noProof/>
            <w:spacing w:val="-4"/>
            <w:rtl/>
            <w:lang w:val="en-GB" w:eastAsia="en-US" w:bidi="ar-EG"/>
          </w:rPr>
          <w:t xml:space="preserve"> </w:t>
        </w:r>
        <w:r w:rsidR="00813AFC" w:rsidRPr="007B2F35">
          <w:rPr>
            <w:rFonts w:eastAsia="Times New Roman" w:hint="cs"/>
            <w:noProof/>
            <w:spacing w:val="-4"/>
            <w:rtl/>
            <w:lang w:val="en-GB" w:eastAsia="en-US" w:bidi="ar-EG"/>
          </w:rPr>
          <w:t>العالمية</w:t>
        </w:r>
        <w:r w:rsidR="00813AFC" w:rsidRPr="007B2F35">
          <w:rPr>
            <w:rFonts w:eastAsia="Times New Roman"/>
            <w:noProof/>
            <w:spacing w:val="-4"/>
            <w:rtl/>
            <w:lang w:val="en-GB" w:eastAsia="en-US" w:bidi="ar-EG"/>
          </w:rPr>
          <w:t xml:space="preserve"> </w:t>
        </w:r>
        <w:r w:rsidR="00813AFC" w:rsidRPr="007B2F35">
          <w:rPr>
            <w:rFonts w:eastAsia="Times New Roman"/>
            <w:noProof/>
            <w:spacing w:val="-4"/>
            <w:lang w:val="en-GB" w:eastAsia="en-US" w:bidi="ar-EG"/>
          </w:rPr>
          <w:t>(WTO)</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Toc414026180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7</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ind w:left="794" w:hanging="794"/>
        <w:textAlignment w:val="baseline"/>
        <w:rPr>
          <w:rFonts w:ascii="Calibri" w:eastAsia="SimSun" w:hAnsi="Calibri" w:cs="Arial"/>
          <w:noProof/>
          <w:szCs w:val="22"/>
          <w:rtl/>
        </w:rPr>
      </w:pPr>
      <w:hyperlink w:anchor="_Toc414026181" w:history="1">
        <w:r w:rsidR="00813AFC" w:rsidRPr="007B2F35">
          <w:rPr>
            <w:rFonts w:eastAsia="Times New Roman"/>
            <w:noProof/>
            <w:lang w:eastAsia="en-US" w:bidi="ar-EG"/>
          </w:rPr>
          <w:t>5</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إنفاذ</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حقوق</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الملكية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الفكرية</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Toc414026181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8</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182" w:history="1">
        <w:r w:rsidR="00813AFC" w:rsidRPr="007B2F35">
          <w:rPr>
            <w:rFonts w:eastAsia="Times New Roman"/>
            <w:noProof/>
            <w:lang w:eastAsia="en-US" w:bidi="ar-EG"/>
          </w:rPr>
          <w:t>1</w:t>
        </w:r>
        <w:r w:rsidR="00813AFC" w:rsidRPr="007B2F35">
          <w:rPr>
            <w:rFonts w:eastAsia="Times New Roman"/>
            <w:noProof/>
            <w:lang w:val="en-GB" w:eastAsia="en-US" w:bidi="ar-EG"/>
          </w:rPr>
          <w:t>.</w:t>
        </w:r>
        <w:r w:rsidR="00813AFC" w:rsidRPr="007B2F35">
          <w:rPr>
            <w:rFonts w:eastAsia="Times New Roman"/>
            <w:noProof/>
            <w:lang w:eastAsia="en-US" w:bidi="ar-EG"/>
          </w:rPr>
          <w:t>5</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المنظمة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العالمية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للملكية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الفكرية</w:t>
        </w:r>
        <w:r w:rsidR="00813AFC" w:rsidRPr="007B2F35">
          <w:rPr>
            <w:rFonts w:eastAsia="Times New Roman"/>
            <w:noProof/>
            <w:rtl/>
            <w:lang w:val="en-GB" w:eastAsia="en-US" w:bidi="ar-EG"/>
          </w:rPr>
          <w:t xml:space="preserve"> </w:t>
        </w:r>
        <w:r w:rsidR="00813AFC" w:rsidRPr="007B2F35">
          <w:rPr>
            <w:rFonts w:eastAsia="Times New Roman"/>
            <w:noProof/>
            <w:lang w:val="en-GB" w:eastAsia="en-US" w:bidi="ar-EG"/>
          </w:rPr>
          <w:t>(WIPO)</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Toc414026182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9</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183" w:history="1">
        <w:r w:rsidR="00813AFC" w:rsidRPr="007B2F35">
          <w:rPr>
            <w:rFonts w:eastAsia="Times New Roman"/>
            <w:noProof/>
            <w:lang w:eastAsia="en-US" w:bidi="ar-EG"/>
          </w:rPr>
          <w:t>2</w:t>
        </w:r>
        <w:r w:rsidR="00813AFC" w:rsidRPr="007B2F35">
          <w:rPr>
            <w:rFonts w:eastAsia="Times New Roman"/>
            <w:noProof/>
            <w:lang w:val="en-GB" w:eastAsia="en-US" w:bidi="ar-EG"/>
          </w:rPr>
          <w:t>.</w:t>
        </w:r>
        <w:r w:rsidR="00813AFC" w:rsidRPr="007B2F35">
          <w:rPr>
            <w:rFonts w:eastAsia="Times New Roman"/>
            <w:noProof/>
            <w:lang w:eastAsia="en-US" w:bidi="ar-EG"/>
          </w:rPr>
          <w:t>5</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منظمة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التجارة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العالمية</w:t>
        </w:r>
        <w:r w:rsidR="00813AFC" w:rsidRPr="007B2F35">
          <w:rPr>
            <w:rFonts w:eastAsia="Times New Roman"/>
            <w:noProof/>
            <w:rtl/>
            <w:lang w:val="en-GB" w:eastAsia="en-US" w:bidi="ar-EG"/>
          </w:rPr>
          <w:t xml:space="preserve"> - </w:t>
        </w:r>
        <w:r w:rsidR="00813AFC" w:rsidRPr="007B2F35">
          <w:rPr>
            <w:rFonts w:eastAsia="Times New Roman" w:hint="cs"/>
            <w:noProof/>
            <w:rtl/>
            <w:lang w:val="en-GB" w:eastAsia="en-US" w:bidi="ar-EG"/>
          </w:rPr>
          <w:t>المجلس</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المعني</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باتفاق</w:t>
        </w:r>
        <w:r w:rsidR="00813AFC" w:rsidRPr="007B2F35">
          <w:rPr>
            <w:rFonts w:eastAsia="Times New Roman"/>
            <w:noProof/>
            <w:rtl/>
            <w:lang w:val="en-GB" w:eastAsia="en-US" w:bidi="ar-EG"/>
          </w:rPr>
          <w:t xml:space="preserve"> </w:t>
        </w:r>
        <w:r w:rsidR="00813AFC" w:rsidRPr="007B2F35">
          <w:rPr>
            <w:rFonts w:eastAsia="Times New Roman"/>
            <w:noProof/>
            <w:lang w:val="en-GB" w:eastAsia="en-US" w:bidi="ar-EG"/>
          </w:rPr>
          <w:t>TRIPS</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Toc414026183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9</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184" w:history="1">
        <w:r w:rsidR="00813AFC" w:rsidRPr="007B2F35">
          <w:rPr>
            <w:rFonts w:eastAsia="Times New Roman"/>
            <w:noProof/>
            <w:lang w:eastAsia="en-US" w:bidi="ar-EG"/>
          </w:rPr>
          <w:t>3</w:t>
        </w:r>
        <w:r w:rsidR="00813AFC" w:rsidRPr="007B2F35">
          <w:rPr>
            <w:rFonts w:eastAsia="Times New Roman"/>
            <w:noProof/>
            <w:lang w:val="en-GB" w:eastAsia="en-US" w:bidi="ar-EG"/>
          </w:rPr>
          <w:t>.</w:t>
        </w:r>
        <w:r w:rsidR="00813AFC" w:rsidRPr="007B2F35">
          <w:rPr>
            <w:rFonts w:eastAsia="Times New Roman"/>
            <w:noProof/>
            <w:lang w:eastAsia="en-US" w:bidi="ar-EG"/>
          </w:rPr>
          <w:t>5</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مكتب</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الأمم</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المتحدة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المعني</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بالمخدرات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والجريمة</w:t>
        </w:r>
        <w:r w:rsidR="00813AFC" w:rsidRPr="007B2F35">
          <w:rPr>
            <w:rFonts w:eastAsia="Times New Roman"/>
            <w:noProof/>
            <w:rtl/>
            <w:lang w:val="en-GB" w:eastAsia="en-US" w:bidi="ar-EG"/>
          </w:rPr>
          <w:t xml:space="preserve"> </w:t>
        </w:r>
        <w:r w:rsidR="00813AFC" w:rsidRPr="007B2F35">
          <w:rPr>
            <w:rFonts w:eastAsia="Times New Roman"/>
            <w:noProof/>
            <w:lang w:val="en-GB" w:eastAsia="en-US" w:bidi="ar-EG"/>
          </w:rPr>
          <w:t>(UNODC)</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Toc414026184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9</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185" w:history="1">
        <w:r w:rsidR="00813AFC" w:rsidRPr="007B2F35">
          <w:rPr>
            <w:rFonts w:eastAsia="Times New Roman"/>
            <w:noProof/>
            <w:lang w:eastAsia="en-US" w:bidi="ar-EG"/>
          </w:rPr>
          <w:t>4</w:t>
        </w:r>
        <w:r w:rsidR="00813AFC" w:rsidRPr="007B2F35">
          <w:rPr>
            <w:rFonts w:eastAsia="Times New Roman"/>
            <w:noProof/>
            <w:lang w:val="en-GB" w:eastAsia="en-US" w:bidi="ar-EG"/>
          </w:rPr>
          <w:t>.</w:t>
        </w:r>
        <w:r w:rsidR="00813AFC" w:rsidRPr="007B2F35">
          <w:rPr>
            <w:rFonts w:eastAsia="Times New Roman"/>
            <w:noProof/>
            <w:lang w:eastAsia="en-US" w:bidi="ar-EG"/>
          </w:rPr>
          <w:t>5</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منظمة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الجمارك</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العالمية</w:t>
        </w:r>
        <w:r w:rsidR="00813AFC" w:rsidRPr="007B2F35">
          <w:rPr>
            <w:rFonts w:eastAsia="Times New Roman"/>
            <w:noProof/>
            <w:rtl/>
            <w:lang w:val="en-GB" w:eastAsia="en-US" w:bidi="ar-EG"/>
          </w:rPr>
          <w:t xml:space="preserve"> </w:t>
        </w:r>
        <w:r w:rsidR="00813AFC" w:rsidRPr="007B2F35">
          <w:rPr>
            <w:rFonts w:eastAsia="Times New Roman"/>
            <w:noProof/>
            <w:lang w:val="en-GB" w:eastAsia="en-US" w:bidi="ar-EG"/>
          </w:rPr>
          <w:t>(WCO)</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Toc414026185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10</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186" w:history="1">
        <w:r w:rsidR="00813AFC" w:rsidRPr="007B2F35">
          <w:rPr>
            <w:rFonts w:eastAsia="Times New Roman"/>
            <w:noProof/>
            <w:lang w:eastAsia="en-US" w:bidi="ar-EG"/>
          </w:rPr>
          <w:t>5</w:t>
        </w:r>
        <w:r w:rsidR="00813AFC" w:rsidRPr="007B2F35">
          <w:rPr>
            <w:rFonts w:eastAsia="Times New Roman"/>
            <w:noProof/>
            <w:rtl/>
            <w:lang w:val="en-GB" w:eastAsia="en-US" w:bidi="ar-EG"/>
          </w:rPr>
          <w:t>.</w:t>
        </w:r>
        <w:r w:rsidR="00813AFC" w:rsidRPr="007B2F35">
          <w:rPr>
            <w:rFonts w:eastAsia="Times New Roman"/>
            <w:noProof/>
            <w:lang w:eastAsia="en-US" w:bidi="ar-EG"/>
          </w:rPr>
          <w:t>5</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الاتحاد</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الأوروبي</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Toc414026186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10</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187" w:history="1">
        <w:r w:rsidR="00813AFC" w:rsidRPr="007B2F35">
          <w:rPr>
            <w:rFonts w:eastAsia="Times New Roman"/>
            <w:noProof/>
            <w:lang w:eastAsia="en-US" w:bidi="ar-EG"/>
          </w:rPr>
          <w:t>6</w:t>
        </w:r>
        <w:r w:rsidR="00813AFC" w:rsidRPr="007B2F35">
          <w:rPr>
            <w:rFonts w:eastAsia="Times New Roman"/>
            <w:noProof/>
            <w:lang w:val="en-GB" w:eastAsia="en-US" w:bidi="ar-EG"/>
          </w:rPr>
          <w:t>.</w:t>
        </w:r>
        <w:r w:rsidR="00813AFC" w:rsidRPr="007B2F35">
          <w:rPr>
            <w:rFonts w:eastAsia="Times New Roman"/>
            <w:noProof/>
            <w:lang w:eastAsia="en-US" w:bidi="ar-EG"/>
          </w:rPr>
          <w:t>5</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الإنتربول</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Toc414026187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11</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188" w:history="1">
        <w:r w:rsidR="00813AFC" w:rsidRPr="007B2F35">
          <w:rPr>
            <w:rFonts w:eastAsia="Times New Roman"/>
            <w:noProof/>
            <w:lang w:eastAsia="en-US" w:bidi="ar-EG"/>
          </w:rPr>
          <w:t>7</w:t>
        </w:r>
        <w:r w:rsidR="00813AFC" w:rsidRPr="007B2F35">
          <w:rPr>
            <w:rFonts w:eastAsia="Times New Roman"/>
            <w:noProof/>
            <w:lang w:val="en-GB" w:eastAsia="en-US" w:bidi="ar-EG"/>
          </w:rPr>
          <w:t>.</w:t>
        </w:r>
        <w:r w:rsidR="00813AFC" w:rsidRPr="007B2F35">
          <w:rPr>
            <w:rFonts w:eastAsia="Times New Roman"/>
            <w:noProof/>
            <w:lang w:eastAsia="en-US" w:bidi="ar-EG"/>
          </w:rPr>
          <w:t>5</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لجنة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الأمم</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المتحدة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الاقتصادية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لأوروبا</w:t>
        </w:r>
        <w:r w:rsidR="00813AFC" w:rsidRPr="007B2F35">
          <w:rPr>
            <w:rFonts w:eastAsia="Times New Roman"/>
            <w:noProof/>
            <w:rtl/>
            <w:lang w:val="en-GB" w:eastAsia="en-US" w:bidi="ar-EG"/>
          </w:rPr>
          <w:t xml:space="preserve"> </w:t>
        </w:r>
        <w:r w:rsidR="00813AFC" w:rsidRPr="007B2F35">
          <w:rPr>
            <w:rFonts w:eastAsia="Times New Roman"/>
            <w:noProof/>
            <w:lang w:val="en-GB" w:eastAsia="en-US" w:bidi="ar-EG"/>
          </w:rPr>
          <w:t>(UNECE)</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Toc414026188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11</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189" w:history="1">
        <w:r w:rsidR="00813AFC" w:rsidRPr="007B2F35">
          <w:rPr>
            <w:rFonts w:eastAsia="Times New Roman"/>
            <w:noProof/>
            <w:lang w:eastAsia="en-US" w:bidi="ar-EG"/>
          </w:rPr>
          <w:t>8</w:t>
        </w:r>
        <w:r w:rsidR="00813AFC" w:rsidRPr="007B2F35">
          <w:rPr>
            <w:rFonts w:eastAsia="Times New Roman"/>
            <w:noProof/>
            <w:lang w:val="en-GB" w:eastAsia="en-US" w:bidi="ar-EG"/>
          </w:rPr>
          <w:t>.</w:t>
        </w:r>
        <w:r w:rsidR="00813AFC" w:rsidRPr="007B2F35">
          <w:rPr>
            <w:rFonts w:eastAsia="Times New Roman"/>
            <w:noProof/>
            <w:lang w:eastAsia="en-US" w:bidi="ar-EG"/>
          </w:rPr>
          <w:t>5</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المبادرات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الوطنية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بعض</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الأمثلة</w:t>
        </w:r>
        <w:r w:rsidR="00813AFC" w:rsidRPr="007B2F35">
          <w:rPr>
            <w:rFonts w:eastAsia="Times New Roman"/>
            <w:noProof/>
            <w:rtl/>
            <w:lang w:val="en-GB" w:eastAsia="en-US" w:bidi="ar-EG"/>
          </w:rPr>
          <w:t>)</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Toc414026189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11</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ind w:left="794" w:hanging="794"/>
        <w:textAlignment w:val="baseline"/>
        <w:rPr>
          <w:rFonts w:ascii="Calibri" w:eastAsia="SimSun" w:hAnsi="Calibri" w:cs="Arial"/>
          <w:noProof/>
          <w:szCs w:val="22"/>
          <w:rtl/>
        </w:rPr>
      </w:pPr>
      <w:hyperlink w:anchor="_Toc414026194" w:history="1">
        <w:r w:rsidR="00813AFC" w:rsidRPr="007B2F35">
          <w:rPr>
            <w:rFonts w:eastAsia="Times New Roman"/>
            <w:noProof/>
            <w:lang w:eastAsia="en-US" w:bidi="ar-EG"/>
          </w:rPr>
          <w:t>6</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منتديات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مكافحة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التزييف</w:t>
        </w:r>
        <w:r w:rsidR="00813AFC" w:rsidRPr="007B2F35">
          <w:rPr>
            <w:rFonts w:eastAsia="Times New Roman"/>
            <w:noProof/>
            <w:rtl/>
            <w:lang w:val="en-GB" w:eastAsia="en-US" w:bidi="ar-EG"/>
          </w:rPr>
          <w:t xml:space="preserve"> في </w:t>
        </w:r>
        <w:r w:rsidR="00813AFC" w:rsidRPr="007B2F35">
          <w:rPr>
            <w:rFonts w:eastAsia="Times New Roman" w:hint="cs"/>
            <w:noProof/>
            <w:rtl/>
            <w:lang w:val="en-GB" w:eastAsia="en-US" w:bidi="ar-EG"/>
          </w:rPr>
          <w:t>دوائر</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الصناعة</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Toc414026194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12</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195" w:history="1">
        <w:r w:rsidR="00813AFC" w:rsidRPr="007B2F35">
          <w:rPr>
            <w:rFonts w:eastAsia="Times New Roman"/>
            <w:noProof/>
            <w:lang w:eastAsia="en-US" w:bidi="ar-EG"/>
          </w:rPr>
          <w:t>1</w:t>
        </w:r>
        <w:r w:rsidR="00813AFC" w:rsidRPr="007B2F35">
          <w:rPr>
            <w:rFonts w:eastAsia="Times New Roman"/>
            <w:noProof/>
            <w:lang w:val="en-GB" w:eastAsia="en-US" w:bidi="ar-EG"/>
          </w:rPr>
          <w:t>.</w:t>
        </w:r>
        <w:r w:rsidR="00813AFC" w:rsidRPr="007B2F35">
          <w:rPr>
            <w:rFonts w:eastAsia="Times New Roman"/>
            <w:noProof/>
            <w:lang w:eastAsia="en-US" w:bidi="ar-EG"/>
          </w:rPr>
          <w:t>6</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غرفة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التجارة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الدولية</w:t>
        </w:r>
        <w:r w:rsidR="00813AFC" w:rsidRPr="007B2F35">
          <w:rPr>
            <w:rFonts w:eastAsia="Times New Roman"/>
            <w:noProof/>
            <w:rtl/>
            <w:lang w:val="en-GB" w:eastAsia="en-US" w:bidi="ar-EG"/>
          </w:rPr>
          <w:t xml:space="preserve"> </w:t>
        </w:r>
        <w:r w:rsidR="00813AFC" w:rsidRPr="007B2F35">
          <w:rPr>
            <w:rFonts w:eastAsia="Times New Roman"/>
            <w:noProof/>
            <w:lang w:val="en-GB" w:eastAsia="en-US" w:bidi="ar-EG"/>
          </w:rPr>
          <w:t>(ICC)</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Toc414026195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12</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196" w:history="1">
        <w:r w:rsidR="00813AFC" w:rsidRPr="007B2F35">
          <w:rPr>
            <w:rFonts w:eastAsia="Times New Roman"/>
            <w:noProof/>
            <w:lang w:eastAsia="en-US" w:bidi="ar-EG"/>
          </w:rPr>
          <w:t>2</w:t>
        </w:r>
        <w:r w:rsidR="00813AFC" w:rsidRPr="007B2F35">
          <w:rPr>
            <w:rFonts w:eastAsia="Times New Roman"/>
            <w:noProof/>
            <w:lang w:val="en-GB" w:eastAsia="en-US" w:bidi="ar-EG"/>
          </w:rPr>
          <w:t>.</w:t>
        </w:r>
        <w:r w:rsidR="00813AFC" w:rsidRPr="007B2F35">
          <w:rPr>
            <w:rFonts w:eastAsia="Times New Roman"/>
            <w:noProof/>
            <w:lang w:eastAsia="en-US" w:bidi="ar-EG"/>
          </w:rPr>
          <w:t>6</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التحالف</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الدولي</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لمكافحة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التزييف</w:t>
        </w:r>
        <w:r w:rsidR="00813AFC" w:rsidRPr="007B2F35">
          <w:rPr>
            <w:rFonts w:eastAsia="Times New Roman"/>
            <w:noProof/>
            <w:rtl/>
            <w:lang w:val="en-GB" w:eastAsia="en-US" w:bidi="ar-EG"/>
          </w:rPr>
          <w:t xml:space="preserve"> </w:t>
        </w:r>
        <w:r w:rsidR="00813AFC" w:rsidRPr="007B2F35">
          <w:rPr>
            <w:rFonts w:eastAsia="Times New Roman"/>
            <w:noProof/>
            <w:lang w:val="en-GB" w:eastAsia="en-US" w:bidi="ar-EG"/>
          </w:rPr>
          <w:t>(IACC)</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Toc414026196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12</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197" w:history="1">
        <w:r w:rsidR="00813AFC" w:rsidRPr="007B2F35">
          <w:rPr>
            <w:rFonts w:eastAsia="Times New Roman"/>
            <w:noProof/>
            <w:lang w:eastAsia="en-US" w:bidi="ar-EG"/>
          </w:rPr>
          <w:t>3</w:t>
        </w:r>
        <w:r w:rsidR="00813AFC" w:rsidRPr="007B2F35">
          <w:rPr>
            <w:rFonts w:eastAsia="Times New Roman"/>
            <w:noProof/>
            <w:lang w:val="en-GB" w:eastAsia="en-US" w:bidi="ar-EG"/>
          </w:rPr>
          <w:t>.</w:t>
        </w:r>
        <w:r w:rsidR="00813AFC" w:rsidRPr="007B2F35">
          <w:rPr>
            <w:rFonts w:eastAsia="Times New Roman"/>
            <w:noProof/>
            <w:lang w:eastAsia="en-US" w:bidi="ar-EG"/>
          </w:rPr>
          <w:t>6</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منتدى</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مصنعي</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أجهزة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الاتصالات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المتنقلة</w:t>
        </w:r>
        <w:r w:rsidR="00813AFC" w:rsidRPr="007B2F35">
          <w:rPr>
            <w:rFonts w:eastAsia="Times New Roman"/>
            <w:noProof/>
            <w:rtl/>
            <w:lang w:val="en-GB" w:eastAsia="en-US" w:bidi="ar-EG"/>
          </w:rPr>
          <w:t xml:space="preserve"> </w:t>
        </w:r>
        <w:r w:rsidR="00813AFC" w:rsidRPr="007B2F35">
          <w:rPr>
            <w:rFonts w:eastAsia="Times New Roman"/>
            <w:noProof/>
            <w:lang w:val="en-GB" w:eastAsia="en-US" w:bidi="ar-EG"/>
          </w:rPr>
          <w:t>(MMF)</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Toc414026197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12</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198" w:history="1">
        <w:r w:rsidR="00813AFC" w:rsidRPr="007B2F35">
          <w:rPr>
            <w:rFonts w:eastAsia="Times New Roman"/>
            <w:noProof/>
            <w:lang w:eastAsia="en-US" w:bidi="ar-EG"/>
          </w:rPr>
          <w:t>4</w:t>
        </w:r>
        <w:r w:rsidR="00813AFC" w:rsidRPr="007B2F35">
          <w:rPr>
            <w:rFonts w:eastAsia="Times New Roman"/>
            <w:noProof/>
            <w:lang w:val="en-GB" w:eastAsia="en-US" w:bidi="ar-EG"/>
          </w:rPr>
          <w:t>.</w:t>
        </w:r>
        <w:r w:rsidR="00813AFC" w:rsidRPr="007B2F35">
          <w:rPr>
            <w:rFonts w:eastAsia="Times New Roman"/>
            <w:noProof/>
            <w:lang w:eastAsia="en-US" w:bidi="ar-EG"/>
          </w:rPr>
          <w:t>6</w:t>
        </w:r>
        <w:r w:rsidR="00813AFC" w:rsidRPr="007B2F35">
          <w:rPr>
            <w:rFonts w:ascii="Calibri" w:eastAsia="SimSun" w:hAnsi="Calibri" w:cs="Arial"/>
            <w:noProof/>
            <w:szCs w:val="22"/>
            <w:rtl/>
          </w:rPr>
          <w:tab/>
        </w:r>
        <w:r w:rsidR="00813AFC" w:rsidRPr="007B2F35">
          <w:rPr>
            <w:rFonts w:eastAsia="Times New Roman" w:hint="cs"/>
            <w:noProof/>
            <w:spacing w:val="-4"/>
            <w:rtl/>
            <w:lang w:val="en-GB" w:eastAsia="en-US" w:bidi="ar-EG"/>
          </w:rPr>
          <w:t>الجمعية</w:t>
        </w:r>
        <w:r w:rsidR="00813AFC" w:rsidRPr="007B2F35">
          <w:rPr>
            <w:rFonts w:eastAsia="Times New Roman"/>
            <w:noProof/>
            <w:spacing w:val="-4"/>
            <w:rtl/>
            <w:lang w:val="en-GB" w:eastAsia="en-US" w:bidi="ar-EG"/>
          </w:rPr>
          <w:t xml:space="preserve"> </w:t>
        </w:r>
        <w:r w:rsidR="00813AFC" w:rsidRPr="007B2F35">
          <w:rPr>
            <w:rFonts w:eastAsia="Times New Roman" w:hint="cs"/>
            <w:noProof/>
            <w:spacing w:val="-4"/>
            <w:rtl/>
            <w:lang w:val="en-GB" w:eastAsia="en-US" w:bidi="ar-EG"/>
          </w:rPr>
          <w:t>الدولية</w:t>
        </w:r>
        <w:r w:rsidR="00813AFC" w:rsidRPr="007B2F35">
          <w:rPr>
            <w:rFonts w:eastAsia="Times New Roman"/>
            <w:noProof/>
            <w:spacing w:val="-4"/>
            <w:rtl/>
            <w:lang w:val="en-GB" w:eastAsia="en-US" w:bidi="ar-EG"/>
          </w:rPr>
          <w:t xml:space="preserve"> </w:t>
        </w:r>
        <w:r w:rsidR="00813AFC" w:rsidRPr="007B2F35">
          <w:rPr>
            <w:rFonts w:eastAsia="Times New Roman" w:hint="cs"/>
            <w:noProof/>
            <w:spacing w:val="-4"/>
            <w:rtl/>
            <w:lang w:val="en-GB" w:eastAsia="en-US" w:bidi="ar-EG"/>
          </w:rPr>
          <w:t>لتجار</w:t>
        </w:r>
        <w:r w:rsidR="00813AFC" w:rsidRPr="007B2F35">
          <w:rPr>
            <w:rFonts w:eastAsia="Times New Roman"/>
            <w:noProof/>
            <w:spacing w:val="-4"/>
            <w:rtl/>
            <w:lang w:val="en-GB" w:eastAsia="en-US" w:bidi="ar-EG"/>
          </w:rPr>
          <w:t xml:space="preserve"> </w:t>
        </w:r>
        <w:r w:rsidR="00813AFC" w:rsidRPr="007B2F35">
          <w:rPr>
            <w:rFonts w:eastAsia="Times New Roman" w:hint="cs"/>
            <w:noProof/>
            <w:spacing w:val="-4"/>
            <w:rtl/>
            <w:lang w:val="en-GB" w:eastAsia="en-US" w:bidi="ar-EG"/>
          </w:rPr>
          <w:t>الخدمات</w:t>
        </w:r>
        <w:r w:rsidR="00813AFC" w:rsidRPr="007B2F35">
          <w:rPr>
            <w:rFonts w:eastAsia="Times New Roman"/>
            <w:noProof/>
            <w:spacing w:val="-4"/>
            <w:rtl/>
            <w:lang w:val="en-GB" w:eastAsia="en-US" w:bidi="ar-EG"/>
          </w:rPr>
          <w:t xml:space="preserve"> </w:t>
        </w:r>
        <w:r w:rsidR="00813AFC" w:rsidRPr="007B2F35">
          <w:rPr>
            <w:rFonts w:eastAsia="Times New Roman" w:hint="cs"/>
            <w:noProof/>
            <w:spacing w:val="-4"/>
            <w:rtl/>
            <w:lang w:val="en-GB" w:eastAsia="en-US" w:bidi="ar-EG"/>
          </w:rPr>
          <w:t>والحاسوب</w:t>
        </w:r>
        <w:r w:rsidR="00813AFC" w:rsidRPr="007B2F35">
          <w:rPr>
            <w:rFonts w:eastAsia="Times New Roman"/>
            <w:noProof/>
            <w:spacing w:val="-4"/>
            <w:rtl/>
            <w:lang w:val="en-GB" w:eastAsia="en-US" w:bidi="ar-EG"/>
          </w:rPr>
          <w:t xml:space="preserve"> </w:t>
        </w:r>
        <w:r w:rsidR="00813AFC" w:rsidRPr="007B2F35">
          <w:rPr>
            <w:rFonts w:eastAsia="Times New Roman" w:hint="cs"/>
            <w:noProof/>
            <w:spacing w:val="-4"/>
            <w:rtl/>
            <w:lang w:val="en-GB" w:eastAsia="en-US" w:bidi="ar-EG"/>
          </w:rPr>
          <w:t>وجمعية</w:t>
        </w:r>
        <w:r w:rsidR="00813AFC" w:rsidRPr="007B2F35">
          <w:rPr>
            <w:rFonts w:eastAsia="Times New Roman"/>
            <w:noProof/>
            <w:spacing w:val="-4"/>
            <w:rtl/>
            <w:lang w:val="en-GB" w:eastAsia="en-US" w:bidi="ar-EG"/>
          </w:rPr>
          <w:t xml:space="preserve"> </w:t>
        </w:r>
        <w:r w:rsidR="00813AFC" w:rsidRPr="007B2F35">
          <w:rPr>
            <w:rFonts w:eastAsia="Times New Roman" w:hint="cs"/>
            <w:noProof/>
            <w:spacing w:val="-4"/>
            <w:rtl/>
            <w:lang w:val="en-GB" w:eastAsia="en-US" w:bidi="ar-EG"/>
          </w:rPr>
          <w:t>أمريكا</w:t>
        </w:r>
        <w:r w:rsidR="00813AFC" w:rsidRPr="007B2F35">
          <w:rPr>
            <w:rFonts w:eastAsia="Times New Roman"/>
            <w:noProof/>
            <w:spacing w:val="-4"/>
            <w:rtl/>
            <w:lang w:val="en-GB" w:eastAsia="en-US" w:bidi="ar-EG"/>
          </w:rPr>
          <w:t xml:space="preserve"> </w:t>
        </w:r>
        <w:r w:rsidR="00813AFC" w:rsidRPr="007B2F35">
          <w:rPr>
            <w:rFonts w:eastAsia="Times New Roman" w:hint="cs"/>
            <w:noProof/>
            <w:spacing w:val="-4"/>
            <w:rtl/>
            <w:lang w:val="en-GB" w:eastAsia="en-US" w:bidi="ar-EG"/>
          </w:rPr>
          <w:t>الشمالية</w:t>
        </w:r>
        <w:r w:rsidR="00813AFC" w:rsidRPr="007B2F35">
          <w:rPr>
            <w:rFonts w:eastAsia="Times New Roman"/>
            <w:noProof/>
            <w:spacing w:val="-4"/>
            <w:rtl/>
            <w:lang w:val="en-GB" w:eastAsia="en-US" w:bidi="ar-EG"/>
          </w:rPr>
          <w:t xml:space="preserve"> </w:t>
        </w:r>
        <w:r w:rsidR="00813AFC" w:rsidRPr="007B2F35">
          <w:rPr>
            <w:rFonts w:eastAsia="Times New Roman" w:hint="cs"/>
            <w:noProof/>
            <w:spacing w:val="-4"/>
            <w:rtl/>
            <w:lang w:val="en-GB" w:eastAsia="en-US" w:bidi="ar-EG"/>
          </w:rPr>
          <w:t>لتجار</w:t>
        </w:r>
        <w:r w:rsidR="00813AFC" w:rsidRPr="007B2F35">
          <w:rPr>
            <w:rFonts w:eastAsia="Times New Roman"/>
            <w:noProof/>
            <w:spacing w:val="-4"/>
            <w:rtl/>
            <w:lang w:val="en-GB" w:eastAsia="en-US" w:bidi="ar-EG"/>
          </w:rPr>
          <w:t xml:space="preserve"> </w:t>
        </w:r>
        <w:r w:rsidR="00813AFC" w:rsidRPr="007B2F35">
          <w:rPr>
            <w:rFonts w:eastAsia="Times New Roman" w:hint="cs"/>
            <w:noProof/>
            <w:spacing w:val="-4"/>
            <w:rtl/>
            <w:lang w:val="en-GB" w:eastAsia="en-US" w:bidi="ar-EG"/>
          </w:rPr>
          <w:t>الاتصالات</w:t>
        </w:r>
        <w:r w:rsidR="00813AFC" w:rsidRPr="007B2F35">
          <w:rPr>
            <w:rFonts w:eastAsia="Times New Roman"/>
            <w:noProof/>
            <w:spacing w:val="-4"/>
            <w:rtl/>
            <w:lang w:val="en-GB" w:eastAsia="en-US" w:bidi="ar-EG"/>
          </w:rPr>
          <w:t xml:space="preserve"> </w:t>
        </w:r>
        <w:r w:rsidR="00813AFC" w:rsidRPr="007B2F35">
          <w:rPr>
            <w:rFonts w:eastAsia="Times New Roman"/>
            <w:noProof/>
            <w:spacing w:val="-4"/>
            <w:lang w:val="en-GB" w:eastAsia="en-US" w:bidi="ar-EG"/>
          </w:rPr>
          <w:t>(AscdiNatd)</w:t>
        </w:r>
        <w:r w:rsidR="00813AFC" w:rsidRPr="007B2F35">
          <w:rPr>
            <w:rFonts w:eastAsia="Times New Roman"/>
            <w:noProof/>
            <w:spacing w:val="-4"/>
            <w:lang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Toc414026198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13</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199" w:history="1">
        <w:r w:rsidR="00813AFC" w:rsidRPr="007B2F35">
          <w:rPr>
            <w:rFonts w:eastAsia="Times New Roman"/>
            <w:noProof/>
            <w:lang w:eastAsia="en-US" w:bidi="ar-EG"/>
          </w:rPr>
          <w:t>5</w:t>
        </w:r>
        <w:r w:rsidR="00813AFC" w:rsidRPr="007B2F35">
          <w:rPr>
            <w:rFonts w:eastAsia="Times New Roman"/>
            <w:noProof/>
            <w:lang w:val="en-GB" w:eastAsia="en-US" w:bidi="ar-EG"/>
          </w:rPr>
          <w:t>.</w:t>
        </w:r>
        <w:r w:rsidR="00813AFC" w:rsidRPr="007B2F35">
          <w:rPr>
            <w:rFonts w:eastAsia="Times New Roman"/>
            <w:noProof/>
            <w:lang w:eastAsia="en-US" w:bidi="ar-EG"/>
          </w:rPr>
          <w:t>6</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تحالف</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الحد</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من</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السوق</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الرمادية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والسلع</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المزيَّفة</w:t>
        </w:r>
        <w:r w:rsidR="00813AFC" w:rsidRPr="007B2F35">
          <w:rPr>
            <w:rFonts w:eastAsia="Times New Roman"/>
            <w:noProof/>
            <w:rtl/>
            <w:lang w:val="en-GB" w:eastAsia="en-US" w:bidi="ar-EG"/>
          </w:rPr>
          <w:t xml:space="preserve"> </w:t>
        </w:r>
        <w:r w:rsidR="00813AFC" w:rsidRPr="007B2F35">
          <w:rPr>
            <w:rFonts w:eastAsia="Times New Roman"/>
            <w:noProof/>
            <w:lang w:val="en-GB" w:eastAsia="en-US" w:bidi="ar-EG"/>
          </w:rPr>
          <w:t>(AGMA)</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Toc414026199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13</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jc w:val="left"/>
        <w:textAlignment w:val="baseline"/>
        <w:rPr>
          <w:rFonts w:ascii="Calibri" w:eastAsia="SimSun" w:hAnsi="Calibri" w:cs="Arial"/>
          <w:noProof/>
          <w:szCs w:val="22"/>
          <w:rtl/>
        </w:rPr>
      </w:pPr>
      <w:hyperlink w:anchor="_Toc414026200" w:history="1">
        <w:r w:rsidR="00813AFC" w:rsidRPr="007B2F35">
          <w:rPr>
            <w:rFonts w:eastAsia="Times New Roman"/>
            <w:noProof/>
            <w:lang w:eastAsia="en-US" w:bidi="ar-EG"/>
          </w:rPr>
          <w:t>6</w:t>
        </w:r>
        <w:r w:rsidR="00813AFC" w:rsidRPr="007B2F35">
          <w:rPr>
            <w:rFonts w:eastAsia="Times New Roman"/>
            <w:noProof/>
            <w:rtl/>
            <w:lang w:val="en-GB" w:eastAsia="en-US" w:bidi="ar-EG"/>
          </w:rPr>
          <w:t>.</w:t>
        </w:r>
        <w:r w:rsidR="00813AFC" w:rsidRPr="007B2F35">
          <w:rPr>
            <w:rFonts w:eastAsia="Times New Roman"/>
            <w:noProof/>
            <w:lang w:eastAsia="en-US" w:bidi="ar-EG"/>
          </w:rPr>
          <w:t>6</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فريق</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عمل</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مكافحة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التزييف</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التابع</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للجمعية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البريطانية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لمصنعي</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المنتجات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الكهربائية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التقنية</w:t>
        </w:r>
        <w:r w:rsidR="009B24C6" w:rsidRPr="007B2F35">
          <w:rPr>
            <w:rFonts w:eastAsia="Times New Roman"/>
            <w:noProof/>
            <w:lang w:val="en-GB" w:eastAsia="en-US" w:bidi="ar-EG"/>
          </w:rPr>
          <w:br/>
        </w:r>
        <w:r w:rsidR="00813AFC" w:rsidRPr="007B2F35">
          <w:rPr>
            <w:rFonts w:eastAsia="Times New Roman" w:hint="cs"/>
            <w:noProof/>
            <w:rtl/>
            <w:lang w:val="en-GB" w:eastAsia="en-US" w:bidi="ar-EG"/>
          </w:rPr>
          <w:t>وما</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يتعلق</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بها</w:t>
        </w:r>
        <w:r w:rsidR="00813AFC" w:rsidRPr="007B2F35">
          <w:rPr>
            <w:rFonts w:eastAsia="Times New Roman"/>
            <w:noProof/>
            <w:rtl/>
            <w:lang w:val="en-GB" w:eastAsia="en-US" w:bidi="ar-EG"/>
          </w:rPr>
          <w:t> </w:t>
        </w:r>
        <w:r w:rsidR="00813AFC" w:rsidRPr="007B2F35">
          <w:rPr>
            <w:rFonts w:eastAsia="Times New Roman"/>
            <w:noProof/>
            <w:lang w:val="en-GB" w:eastAsia="en-US" w:bidi="ar-EG"/>
          </w:rPr>
          <w:t>(BEAMA)</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Toc414026200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13</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201" w:history="1">
        <w:r w:rsidR="00813AFC" w:rsidRPr="007B2F35">
          <w:rPr>
            <w:rFonts w:eastAsia="Times New Roman"/>
            <w:noProof/>
            <w:lang w:eastAsia="en-US" w:bidi="ar-EG"/>
          </w:rPr>
          <w:t>7</w:t>
        </w:r>
        <w:r w:rsidR="00813AFC" w:rsidRPr="007B2F35">
          <w:rPr>
            <w:rFonts w:eastAsia="Times New Roman"/>
            <w:noProof/>
            <w:lang w:val="en-GB" w:eastAsia="en-US" w:bidi="ar-EG"/>
          </w:rPr>
          <w:t>.</w:t>
        </w:r>
        <w:r w:rsidR="00813AFC" w:rsidRPr="007B2F35">
          <w:rPr>
            <w:rFonts w:eastAsia="Times New Roman"/>
            <w:noProof/>
            <w:lang w:eastAsia="en-US" w:bidi="ar-EG"/>
          </w:rPr>
          <w:t>6</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تحالف</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إلكترونيات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المملكة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المتحدة</w:t>
        </w:r>
        <w:r w:rsidR="00813AFC" w:rsidRPr="007B2F35">
          <w:rPr>
            <w:rFonts w:eastAsia="Times New Roman"/>
            <w:noProof/>
            <w:rtl/>
            <w:lang w:val="en-GB" w:eastAsia="en-US" w:bidi="ar-EG"/>
          </w:rPr>
          <w:t xml:space="preserve"> </w:t>
        </w:r>
        <w:r w:rsidR="00813AFC" w:rsidRPr="007B2F35">
          <w:rPr>
            <w:rFonts w:eastAsia="Times New Roman"/>
            <w:noProof/>
            <w:lang w:val="en-GB" w:eastAsia="en-US" w:bidi="ar-EG"/>
          </w:rPr>
          <w:t>(UKEA)</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Toc414026201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13</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202" w:history="1">
        <w:r w:rsidR="00813AFC" w:rsidRPr="007B2F35">
          <w:rPr>
            <w:rFonts w:eastAsia="Times New Roman"/>
            <w:noProof/>
            <w:lang w:eastAsia="en-US" w:bidi="ar-EG"/>
          </w:rPr>
          <w:t>8</w:t>
        </w:r>
        <w:r w:rsidR="00813AFC" w:rsidRPr="007B2F35">
          <w:rPr>
            <w:rFonts w:eastAsia="Times New Roman"/>
            <w:noProof/>
            <w:lang w:val="en-GB" w:eastAsia="en-US" w:bidi="ar-EG"/>
          </w:rPr>
          <w:t>.</w:t>
        </w:r>
        <w:r w:rsidR="00813AFC" w:rsidRPr="007B2F35">
          <w:rPr>
            <w:rFonts w:eastAsia="Times New Roman"/>
            <w:noProof/>
            <w:lang w:eastAsia="en-US" w:bidi="ar-EG"/>
          </w:rPr>
          <w:t>6</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فريق</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مكافحة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التزييف</w:t>
        </w:r>
        <w:r w:rsidR="00813AFC" w:rsidRPr="007B2F35">
          <w:rPr>
            <w:rFonts w:eastAsia="Times New Roman"/>
            <w:noProof/>
            <w:rtl/>
            <w:lang w:val="en-GB" w:eastAsia="en-US" w:bidi="ar-EG"/>
          </w:rPr>
          <w:t xml:space="preserve"> </w:t>
        </w:r>
        <w:r w:rsidR="00813AFC" w:rsidRPr="007B2F35">
          <w:rPr>
            <w:rFonts w:eastAsia="Times New Roman"/>
            <w:noProof/>
            <w:lang w:val="en-GB" w:eastAsia="en-US" w:bidi="ar-EG"/>
          </w:rPr>
          <w:t>(ACG)</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Toc414026202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14</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203" w:history="1">
        <w:r w:rsidR="00813AFC" w:rsidRPr="007B2F35">
          <w:rPr>
            <w:rFonts w:eastAsia="Times New Roman"/>
            <w:noProof/>
            <w:lang w:eastAsia="en-US" w:bidi="ar-EG"/>
          </w:rPr>
          <w:t>9</w:t>
        </w:r>
        <w:r w:rsidR="00813AFC" w:rsidRPr="007B2F35">
          <w:rPr>
            <w:rFonts w:eastAsia="Times New Roman"/>
            <w:noProof/>
            <w:lang w:val="en-GB" w:eastAsia="en-US" w:bidi="ar-EG"/>
          </w:rPr>
          <w:t>.</w:t>
        </w:r>
        <w:r w:rsidR="00813AFC" w:rsidRPr="007B2F35">
          <w:rPr>
            <w:rFonts w:eastAsia="Times New Roman"/>
            <w:noProof/>
            <w:lang w:eastAsia="en-US" w:bidi="ar-EG"/>
          </w:rPr>
          <w:t>6</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اتحاد</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المصنعين</w:t>
        </w:r>
        <w:r w:rsidR="00813AFC" w:rsidRPr="007B2F35">
          <w:rPr>
            <w:rFonts w:eastAsia="Times New Roman"/>
            <w:noProof/>
            <w:rtl/>
            <w:lang w:val="en-GB" w:eastAsia="en-US" w:bidi="ar-EG"/>
          </w:rPr>
          <w:t xml:space="preserve"> </w:t>
        </w:r>
        <w:r w:rsidR="00813AFC" w:rsidRPr="007B2F35">
          <w:rPr>
            <w:rFonts w:eastAsia="Times New Roman"/>
            <w:i/>
            <w:iCs/>
            <w:noProof/>
            <w:lang w:val="en-GB" w:eastAsia="en-US" w:bidi="ar-EG"/>
          </w:rPr>
          <w:t>(Union des Fabricants)</w:t>
        </w:r>
        <w:r w:rsidR="00813AFC" w:rsidRPr="007B2F35">
          <w:rPr>
            <w:rFonts w:eastAsia="Times New Roman"/>
            <w:noProof/>
            <w:rtl/>
            <w:lang w:val="en-GB" w:eastAsia="en-US" w:bidi="ar-EG"/>
          </w:rPr>
          <w:t xml:space="preserve"> - </w:t>
        </w:r>
        <w:r w:rsidR="00813AFC" w:rsidRPr="007B2F35">
          <w:rPr>
            <w:rFonts w:eastAsia="Times New Roman"/>
            <w:noProof/>
            <w:lang w:val="en-GB" w:eastAsia="en-US" w:bidi="ar-EG"/>
          </w:rPr>
          <w:t>UNIFAB</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Toc414026203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14</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204" w:history="1">
        <w:r w:rsidR="00813AFC" w:rsidRPr="007B2F35">
          <w:rPr>
            <w:rFonts w:eastAsia="Times New Roman"/>
            <w:noProof/>
            <w:lang w:eastAsia="en-US" w:bidi="ar-EG"/>
          </w:rPr>
          <w:t>10</w:t>
        </w:r>
        <w:r w:rsidR="00813AFC" w:rsidRPr="007B2F35">
          <w:rPr>
            <w:rFonts w:eastAsia="Times New Roman"/>
            <w:noProof/>
            <w:lang w:val="en-GB" w:eastAsia="en-US" w:bidi="ar-EG"/>
          </w:rPr>
          <w:t>.</w:t>
        </w:r>
        <w:r w:rsidR="00813AFC" w:rsidRPr="007B2F35">
          <w:rPr>
            <w:rFonts w:eastAsia="Times New Roman"/>
            <w:noProof/>
            <w:lang w:eastAsia="en-US" w:bidi="ar-EG"/>
          </w:rPr>
          <w:t>6</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مبادرة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تصنيع</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الإلكترونيات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الدولية</w:t>
        </w:r>
        <w:r w:rsidR="00813AFC" w:rsidRPr="007B2F35">
          <w:rPr>
            <w:rFonts w:eastAsia="Times New Roman"/>
            <w:noProof/>
            <w:rtl/>
            <w:lang w:val="en-GB" w:eastAsia="en-US" w:bidi="ar-EG"/>
          </w:rPr>
          <w:t xml:space="preserve"> </w:t>
        </w:r>
        <w:r w:rsidR="00813AFC" w:rsidRPr="007B2F35">
          <w:rPr>
            <w:rFonts w:eastAsia="Times New Roman"/>
            <w:noProof/>
            <w:lang w:val="en-GB" w:eastAsia="en-US" w:bidi="ar-EG"/>
          </w:rPr>
          <w:t>(iNEMI)</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Toc414026204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14</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ind w:left="794" w:hanging="794"/>
        <w:textAlignment w:val="baseline"/>
        <w:rPr>
          <w:rFonts w:ascii="Calibri" w:eastAsia="SimSun" w:hAnsi="Calibri" w:cs="Arial"/>
          <w:noProof/>
          <w:szCs w:val="22"/>
          <w:rtl/>
        </w:rPr>
      </w:pPr>
      <w:hyperlink w:anchor="_Toc414026205" w:history="1">
        <w:r w:rsidR="00813AFC" w:rsidRPr="007B2F35">
          <w:rPr>
            <w:rFonts w:eastAsia="Times New Roman"/>
            <w:noProof/>
            <w:lang w:eastAsia="en-US" w:bidi="ar-EG"/>
          </w:rPr>
          <w:t>7</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تدابير</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مكافحة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المعدات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المزيَّفة</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Toc414026205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14</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206" w:history="1">
        <w:r w:rsidR="00813AFC" w:rsidRPr="007B2F35">
          <w:rPr>
            <w:rFonts w:eastAsia="Times New Roman"/>
            <w:noProof/>
            <w:lang w:eastAsia="en-US" w:bidi="ar-EG"/>
          </w:rPr>
          <w:t>1</w:t>
        </w:r>
        <w:r w:rsidR="00813AFC" w:rsidRPr="007B2F35">
          <w:rPr>
            <w:rFonts w:eastAsia="Times New Roman"/>
            <w:noProof/>
            <w:lang w:val="en-GB" w:eastAsia="en-US" w:bidi="ar-EG"/>
          </w:rPr>
          <w:t>.</w:t>
        </w:r>
        <w:r w:rsidR="00813AFC" w:rsidRPr="007B2F35">
          <w:rPr>
            <w:rFonts w:eastAsia="Times New Roman"/>
            <w:noProof/>
            <w:lang w:eastAsia="en-US" w:bidi="ar-EG"/>
          </w:rPr>
          <w:t>7</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مقدمة</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Toc414026206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14</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207" w:history="1">
        <w:r w:rsidR="00813AFC" w:rsidRPr="007B2F35">
          <w:rPr>
            <w:rFonts w:eastAsia="Times New Roman"/>
            <w:noProof/>
            <w:lang w:eastAsia="en-US" w:bidi="ar-EG"/>
          </w:rPr>
          <w:t>2</w:t>
        </w:r>
        <w:r w:rsidR="00813AFC" w:rsidRPr="007B2F35">
          <w:rPr>
            <w:rFonts w:eastAsia="Times New Roman"/>
            <w:noProof/>
            <w:lang w:val="en-GB" w:eastAsia="en-US" w:bidi="ar-EG"/>
          </w:rPr>
          <w:t>.</w:t>
        </w:r>
        <w:r w:rsidR="00813AFC" w:rsidRPr="007B2F35">
          <w:rPr>
            <w:rFonts w:eastAsia="Times New Roman"/>
            <w:noProof/>
            <w:lang w:eastAsia="en-US" w:bidi="ar-EG"/>
          </w:rPr>
          <w:t>7</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إساءة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استخدام</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المعرفات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وشعارات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اعتماد</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النوع</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Toc414026207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17</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208" w:history="1">
        <w:r w:rsidR="00813AFC" w:rsidRPr="007B2F35">
          <w:rPr>
            <w:rFonts w:eastAsia="Times New Roman"/>
            <w:noProof/>
            <w:lang w:eastAsia="en-US" w:bidi="ar-EG"/>
          </w:rPr>
          <w:t>3</w:t>
        </w:r>
        <w:r w:rsidR="00813AFC" w:rsidRPr="007B2F35">
          <w:rPr>
            <w:rFonts w:eastAsia="Times New Roman"/>
            <w:noProof/>
            <w:lang w:val="en-GB" w:eastAsia="en-US" w:bidi="ar-EG"/>
          </w:rPr>
          <w:t>.</w:t>
        </w:r>
        <w:r w:rsidR="00813AFC" w:rsidRPr="007B2F35">
          <w:rPr>
            <w:rFonts w:eastAsia="Times New Roman"/>
            <w:noProof/>
            <w:lang w:eastAsia="en-US" w:bidi="ar-EG"/>
          </w:rPr>
          <w:t>7</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الهوية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الدولية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للمعدات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المتنقلة</w:t>
        </w:r>
        <w:r w:rsidR="00813AFC" w:rsidRPr="007B2F35">
          <w:rPr>
            <w:rFonts w:eastAsia="Times New Roman"/>
            <w:noProof/>
            <w:rtl/>
            <w:lang w:val="en-GB" w:eastAsia="en-US" w:bidi="ar-EG"/>
          </w:rPr>
          <w:t xml:space="preserve"> </w:t>
        </w:r>
        <w:r w:rsidR="00813AFC" w:rsidRPr="007B2F35">
          <w:rPr>
            <w:rFonts w:eastAsia="Times New Roman"/>
            <w:noProof/>
            <w:lang w:val="en-GB" w:eastAsia="en-US" w:bidi="ar-EG"/>
          </w:rPr>
          <w:t>(IMEI)</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Toc414026208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17</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209" w:history="1">
        <w:r w:rsidR="00813AFC" w:rsidRPr="007B2F35">
          <w:rPr>
            <w:rFonts w:eastAsia="Times New Roman"/>
            <w:noProof/>
            <w:lang w:eastAsia="en-US" w:bidi="ar-EG"/>
          </w:rPr>
          <w:t>4</w:t>
        </w:r>
        <w:r w:rsidR="00813AFC" w:rsidRPr="007B2F35">
          <w:rPr>
            <w:rFonts w:eastAsia="Times New Roman"/>
            <w:noProof/>
            <w:lang w:val="en-GB" w:eastAsia="en-US" w:bidi="ar-EG"/>
          </w:rPr>
          <w:t>.</w:t>
        </w:r>
        <w:r w:rsidR="00813AFC" w:rsidRPr="007B2F35">
          <w:rPr>
            <w:rFonts w:eastAsia="Times New Roman"/>
            <w:noProof/>
            <w:lang w:eastAsia="en-US" w:bidi="ar-EG"/>
          </w:rPr>
          <w:t>7</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المعرفات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المتفرِّدة</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Toc414026209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20</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210" w:history="1">
        <w:r w:rsidR="00813AFC" w:rsidRPr="007B2F35">
          <w:rPr>
            <w:rFonts w:eastAsia="Times New Roman"/>
            <w:noProof/>
            <w:lang w:eastAsia="en-US" w:bidi="ar-EG"/>
          </w:rPr>
          <w:t>5</w:t>
        </w:r>
        <w:r w:rsidR="00813AFC" w:rsidRPr="007B2F35">
          <w:rPr>
            <w:rFonts w:eastAsia="Times New Roman"/>
            <w:noProof/>
            <w:lang w:val="en-GB" w:eastAsia="en-US" w:bidi="ar-EG"/>
          </w:rPr>
          <w:t>.</w:t>
        </w:r>
        <w:r w:rsidR="00813AFC" w:rsidRPr="007B2F35">
          <w:rPr>
            <w:rFonts w:eastAsia="Times New Roman"/>
            <w:noProof/>
            <w:lang w:eastAsia="en-US" w:bidi="ar-EG"/>
          </w:rPr>
          <w:t>7</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التعرف</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التلقائي</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ونقل</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البيانات</w:t>
        </w:r>
        <w:r w:rsidR="00813AFC" w:rsidRPr="007B2F35">
          <w:rPr>
            <w:rFonts w:eastAsia="Times New Roman"/>
            <w:noProof/>
            <w:rtl/>
            <w:lang w:val="en-GB" w:eastAsia="en-US" w:bidi="ar-EG"/>
          </w:rPr>
          <w:t xml:space="preserve"> </w:t>
        </w:r>
        <w:r w:rsidR="00813AFC" w:rsidRPr="007B2F35">
          <w:rPr>
            <w:rFonts w:eastAsia="Times New Roman"/>
            <w:noProof/>
            <w:lang w:val="en-GB" w:eastAsia="en-US" w:bidi="ar-EG"/>
          </w:rPr>
          <w:t>(AIDC)</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Toc414026210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23</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213" w:history="1">
        <w:r w:rsidR="00813AFC" w:rsidRPr="007B2F35">
          <w:rPr>
            <w:rFonts w:eastAsia="Times New Roman"/>
            <w:noProof/>
            <w:lang w:eastAsia="en-US" w:bidi="ar-EG"/>
          </w:rPr>
          <w:t>6</w:t>
        </w:r>
        <w:r w:rsidR="00813AFC" w:rsidRPr="007B2F35">
          <w:rPr>
            <w:rFonts w:eastAsia="Times New Roman"/>
            <w:noProof/>
            <w:lang w:val="en-GB" w:eastAsia="en-US" w:bidi="ar-EG"/>
          </w:rPr>
          <w:t>.</w:t>
        </w:r>
        <w:r w:rsidR="00813AFC" w:rsidRPr="007B2F35">
          <w:rPr>
            <w:rFonts w:eastAsia="Times New Roman"/>
            <w:noProof/>
            <w:lang w:eastAsia="en-US" w:bidi="ar-EG"/>
          </w:rPr>
          <w:t>7</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الطباعة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المُحكمة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والملصقات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ثلاثية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الأبعاد</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Toc414026213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28</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214" w:history="1">
        <w:r w:rsidR="00813AFC" w:rsidRPr="007B2F35">
          <w:rPr>
            <w:rFonts w:eastAsia="Times New Roman"/>
            <w:noProof/>
            <w:lang w:eastAsia="en-US" w:bidi="ar-EG"/>
          </w:rPr>
          <w:t>7</w:t>
        </w:r>
        <w:r w:rsidR="00813AFC" w:rsidRPr="007B2F35">
          <w:rPr>
            <w:rFonts w:eastAsia="Times New Roman"/>
            <w:noProof/>
            <w:rtl/>
            <w:lang w:val="en-GB" w:eastAsia="en-US" w:bidi="ar-EG"/>
          </w:rPr>
          <w:t>.</w:t>
        </w:r>
        <w:r w:rsidR="00813AFC" w:rsidRPr="007B2F35">
          <w:rPr>
            <w:rFonts w:eastAsia="Times New Roman"/>
            <w:noProof/>
            <w:lang w:eastAsia="en-US" w:bidi="ar-EG"/>
          </w:rPr>
          <w:t>7</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إدارة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سلسلة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التوريد</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Toc414026214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28</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215" w:history="1">
        <w:r w:rsidR="00813AFC" w:rsidRPr="007B2F35">
          <w:rPr>
            <w:rFonts w:eastAsia="Times New Roman"/>
            <w:noProof/>
            <w:lang w:eastAsia="en-US" w:bidi="ar-EG"/>
          </w:rPr>
          <w:t>8</w:t>
        </w:r>
        <w:r w:rsidR="00813AFC" w:rsidRPr="007B2F35">
          <w:rPr>
            <w:rFonts w:eastAsia="Times New Roman"/>
            <w:noProof/>
            <w:lang w:val="en-GB" w:eastAsia="en-US" w:bidi="ar-EG"/>
          </w:rPr>
          <w:t>.</w:t>
        </w:r>
        <w:r w:rsidR="00813AFC" w:rsidRPr="007B2F35">
          <w:rPr>
            <w:rFonts w:eastAsia="Times New Roman"/>
            <w:noProof/>
            <w:lang w:eastAsia="en-US" w:bidi="ar-EG"/>
          </w:rPr>
          <w:t>7</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الاختبار</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Toc414026215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30</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ind w:left="1588" w:hanging="794"/>
        <w:textAlignment w:val="baseline"/>
        <w:rPr>
          <w:rFonts w:ascii="Calibri" w:eastAsia="SimSun" w:hAnsi="Calibri" w:cs="Arial"/>
          <w:noProof/>
          <w:szCs w:val="22"/>
          <w:rtl/>
        </w:rPr>
      </w:pPr>
      <w:hyperlink w:anchor="_Toc414026216" w:history="1">
        <w:r w:rsidR="00813AFC" w:rsidRPr="007B2F35">
          <w:rPr>
            <w:rFonts w:eastAsia="Times New Roman"/>
            <w:noProof/>
            <w:lang w:eastAsia="en-US" w:bidi="ar-EG"/>
          </w:rPr>
          <w:t>9</w:t>
        </w:r>
        <w:r w:rsidR="00813AFC" w:rsidRPr="007B2F35">
          <w:rPr>
            <w:rFonts w:eastAsia="Times New Roman"/>
            <w:noProof/>
            <w:lang w:val="en-GB" w:eastAsia="en-US" w:bidi="ar-EG"/>
          </w:rPr>
          <w:t>.</w:t>
        </w:r>
        <w:r w:rsidR="00813AFC" w:rsidRPr="007B2F35">
          <w:rPr>
            <w:rFonts w:eastAsia="Times New Roman"/>
            <w:noProof/>
            <w:lang w:eastAsia="en-US" w:bidi="ar-EG"/>
          </w:rPr>
          <w:t>7</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قواعد</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البيانات</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Toc414026216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31</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spacing w:before="60"/>
        <w:ind w:left="1588" w:hanging="794"/>
        <w:textAlignment w:val="baseline"/>
        <w:rPr>
          <w:rFonts w:ascii="Calibri" w:eastAsia="SimSun" w:hAnsi="Calibri" w:cs="Arial"/>
          <w:noProof/>
          <w:szCs w:val="22"/>
          <w:rtl/>
        </w:rPr>
      </w:pPr>
      <w:hyperlink w:anchor="_Toc414026217" w:history="1">
        <w:r w:rsidR="00813AFC" w:rsidRPr="007B2F35">
          <w:rPr>
            <w:rFonts w:eastAsia="Times New Roman"/>
            <w:noProof/>
            <w:lang w:eastAsia="en-US" w:bidi="ar-EG"/>
          </w:rPr>
          <w:t>10</w:t>
        </w:r>
        <w:r w:rsidR="00813AFC" w:rsidRPr="007B2F35">
          <w:rPr>
            <w:rFonts w:eastAsia="Times New Roman"/>
            <w:noProof/>
            <w:lang w:val="en-GB" w:eastAsia="en-US" w:bidi="ar-EG"/>
          </w:rPr>
          <w:t>.</w:t>
        </w:r>
        <w:r w:rsidR="00813AFC" w:rsidRPr="007B2F35">
          <w:rPr>
            <w:rFonts w:eastAsia="Times New Roman"/>
            <w:noProof/>
            <w:lang w:eastAsia="en-US" w:bidi="ar-EG"/>
          </w:rPr>
          <w:t>7</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مراقبة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السوق</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Toc414026217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31</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ind w:left="794" w:hanging="794"/>
        <w:textAlignment w:val="baseline"/>
        <w:rPr>
          <w:rFonts w:ascii="Calibri" w:eastAsia="SimSun" w:hAnsi="Calibri" w:cs="Arial"/>
          <w:noProof/>
          <w:szCs w:val="22"/>
          <w:rtl/>
        </w:rPr>
      </w:pPr>
      <w:hyperlink w:anchor="_Toc414026218" w:history="1">
        <w:r w:rsidR="00813AFC" w:rsidRPr="007B2F35">
          <w:rPr>
            <w:rFonts w:eastAsia="Times New Roman"/>
            <w:noProof/>
            <w:lang w:eastAsia="en-US" w:bidi="ar-EG"/>
          </w:rPr>
          <w:t>8</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منظمات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وضع</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المعايير</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Toc414026218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31</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ind w:left="794" w:hanging="794"/>
        <w:textAlignment w:val="baseline"/>
        <w:rPr>
          <w:rFonts w:ascii="Calibri" w:eastAsia="SimSun" w:hAnsi="Calibri" w:cs="Arial"/>
          <w:noProof/>
          <w:szCs w:val="22"/>
          <w:rtl/>
        </w:rPr>
      </w:pPr>
      <w:hyperlink w:anchor="_Toc414026219" w:history="1">
        <w:r w:rsidR="00813AFC" w:rsidRPr="007B2F35">
          <w:rPr>
            <w:rFonts w:eastAsia="Times New Roman"/>
            <w:noProof/>
            <w:lang w:eastAsia="en-US" w:bidi="ar-EG"/>
          </w:rPr>
          <w:t>9</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المبادئ</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التوجيهية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لمكافحة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التزييف</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Toc414026219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32</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ind w:left="794" w:hanging="794"/>
        <w:textAlignment w:val="baseline"/>
        <w:rPr>
          <w:rFonts w:ascii="Calibri" w:eastAsia="SimSun" w:hAnsi="Calibri" w:cs="Arial"/>
          <w:noProof/>
          <w:szCs w:val="22"/>
          <w:rtl/>
        </w:rPr>
      </w:pPr>
      <w:hyperlink w:anchor="_Toc414026220" w:history="1">
        <w:r w:rsidR="00813AFC" w:rsidRPr="007B2F35">
          <w:rPr>
            <w:rFonts w:eastAsia="Times New Roman"/>
            <w:noProof/>
            <w:lang w:eastAsia="en-US" w:bidi="ar-EG"/>
          </w:rPr>
          <w:t>10</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الاستنتاجات</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Toc414026220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34</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ind w:left="794" w:hanging="794"/>
        <w:textAlignment w:val="baseline"/>
        <w:rPr>
          <w:rFonts w:ascii="Calibri" w:eastAsia="SimSun" w:hAnsi="Calibri" w:cs="Arial"/>
          <w:noProof/>
          <w:szCs w:val="22"/>
          <w:rtl/>
        </w:rPr>
      </w:pPr>
      <w:hyperlink w:anchor="_Toc414026221" w:history="1">
        <w:r w:rsidR="00813AFC" w:rsidRPr="007B2F35">
          <w:rPr>
            <w:rFonts w:eastAsia="Times New Roman"/>
            <w:noProof/>
            <w:lang w:eastAsia="en-US" w:bidi="ar-EG"/>
          </w:rPr>
          <w:t>11</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مشاركة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الاتحاد</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الدولي</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للاتصالات</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Toc414026221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35</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ind w:left="794" w:hanging="794"/>
        <w:textAlignment w:val="baseline"/>
        <w:rPr>
          <w:rFonts w:ascii="Calibri" w:eastAsia="SimSun" w:hAnsi="Calibri" w:cs="Arial"/>
          <w:noProof/>
          <w:szCs w:val="22"/>
          <w:rtl/>
        </w:rPr>
      </w:pPr>
      <w:hyperlink w:anchor="_Toc414026222" w:history="1">
        <w:r w:rsidR="00813AFC" w:rsidRPr="007B2F35">
          <w:rPr>
            <w:rFonts w:eastAsia="Times New Roman"/>
            <w:noProof/>
            <w:lang w:eastAsia="en-US" w:bidi="ar-EG"/>
          </w:rPr>
          <w:t>12</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المراجع</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Toc414026222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38</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035A3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64"/>
          <w:tab w:val="left" w:leader="dot" w:pos="9213"/>
          <w:tab w:val="right" w:pos="9610"/>
        </w:tabs>
        <w:overflowPunct w:val="0"/>
        <w:autoSpaceDE w:val="0"/>
        <w:autoSpaceDN w:val="0"/>
        <w:adjustRightInd w:val="0"/>
        <w:ind w:left="794" w:hanging="794"/>
        <w:textAlignment w:val="baseline"/>
        <w:rPr>
          <w:rFonts w:ascii="Calibri" w:eastAsia="SimSun" w:hAnsi="Calibri" w:cs="Arial"/>
          <w:noProof/>
          <w:szCs w:val="22"/>
          <w:rtl/>
        </w:rPr>
      </w:pPr>
      <w:hyperlink w:anchor="_Toc414026224" w:history="1">
        <w:r w:rsidR="00813AFC" w:rsidRPr="007B2F35">
          <w:rPr>
            <w:rFonts w:eastAsia="Times New Roman" w:hint="cs"/>
            <w:noProof/>
            <w:rtl/>
            <w:lang w:val="en-GB" w:eastAsia="en-US" w:bidi="ar-EG"/>
          </w:rPr>
          <w:t>الملحق</w:t>
        </w:r>
        <w:r w:rsidR="00813AFC" w:rsidRPr="007B2F35">
          <w:rPr>
            <w:rFonts w:eastAsia="Times New Roman"/>
            <w:noProof/>
            <w:rtl/>
            <w:lang w:val="en-GB" w:eastAsia="en-US" w:bidi="ar-EG"/>
          </w:rPr>
          <w:t xml:space="preserve"> </w:t>
        </w:r>
        <w:r w:rsidR="00813AFC" w:rsidRPr="007B2F35">
          <w:rPr>
            <w:rFonts w:eastAsia="Times New Roman"/>
            <w:noProof/>
            <w:lang w:val="en-GB" w:eastAsia="en-US" w:bidi="ar-EG"/>
          </w:rPr>
          <w:t>A</w:t>
        </w:r>
        <w:r w:rsidR="009B24C6" w:rsidRPr="007B2F35">
          <w:rPr>
            <w:rFonts w:eastAsia="Times New Roman"/>
            <w:noProof/>
            <w:rtl/>
            <w:lang w:val="en-GB" w:eastAsia="en-US" w:bidi="ar-EG"/>
          </w:rPr>
          <w:tab/>
        </w:r>
        <w:r w:rsidR="00813AFC" w:rsidRPr="007B2F35">
          <w:rPr>
            <w:rFonts w:eastAsia="Times New Roman" w:hint="cs"/>
            <w:noProof/>
            <w:rtl/>
            <w:lang w:val="en-GB" w:eastAsia="en-US" w:bidi="ar-EG"/>
          </w:rPr>
          <w:t>أنظمة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تعرف</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على</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الأجهزة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المتنقلة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المزيَّفة</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Toc414026224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46</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644AC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leader="dot" w:pos="9213"/>
          <w:tab w:val="right" w:pos="9610"/>
        </w:tabs>
        <w:overflowPunct w:val="0"/>
        <w:autoSpaceDE w:val="0"/>
        <w:autoSpaceDN w:val="0"/>
        <w:adjustRightInd w:val="0"/>
        <w:spacing w:before="60"/>
        <w:ind w:left="794" w:hanging="227"/>
        <w:textAlignment w:val="baseline"/>
        <w:rPr>
          <w:rFonts w:ascii="Calibri" w:eastAsia="SimSun" w:hAnsi="Calibri" w:cs="Arial"/>
          <w:noProof/>
          <w:szCs w:val="22"/>
          <w:rtl/>
        </w:rPr>
      </w:pPr>
      <w:hyperlink w:anchor="_Toc414026225" w:history="1">
        <w:r w:rsidR="00362972">
          <w:rPr>
            <w:rFonts w:eastAsia="Times New Roman"/>
            <w:noProof/>
            <w:lang w:val="en-GB" w:eastAsia="en-US" w:bidi="ar-EG"/>
          </w:rPr>
          <w:t>1.A</w:t>
        </w:r>
        <w:r w:rsidR="00644AC8">
          <w:rPr>
            <w:rFonts w:eastAsia="Times New Roman"/>
            <w:noProof/>
            <w:rtl/>
            <w:lang w:val="en-GB" w:eastAsia="en-US" w:bidi="ar-EG"/>
          </w:rPr>
          <w:tab/>
        </w:r>
        <w:r w:rsidR="00813AFC" w:rsidRPr="007B2F35">
          <w:rPr>
            <w:rFonts w:eastAsia="Times New Roman" w:hint="cs"/>
            <w:noProof/>
            <w:rtl/>
            <w:lang w:val="en-GB" w:eastAsia="en-US" w:bidi="ar-EG"/>
          </w:rPr>
          <w:t>أمثلة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عن</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التدابير</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التي</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اتخذتها</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الإدارات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والهيئات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التنظيمية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الوطنية</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Toc414026225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46</w:t>
        </w:r>
        <w:r w:rsidR="00813AFC" w:rsidRPr="007B2F35">
          <w:rPr>
            <w:rFonts w:eastAsia="Times New Roman" w:cs="Times New Roman"/>
            <w:noProof/>
            <w:webHidden/>
            <w:szCs w:val="22"/>
            <w:rtl/>
            <w:lang w:val="en-GB" w:eastAsia="en-US" w:bidi="ar-EG"/>
          </w:rPr>
          <w:fldChar w:fldCharType="end"/>
        </w:r>
      </w:hyperlink>
    </w:p>
    <w:p w:rsidR="00813AFC" w:rsidRPr="007B2F35" w:rsidRDefault="00B33EE8" w:rsidP="00644AC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leader="dot" w:pos="9213"/>
          <w:tab w:val="right" w:pos="9610"/>
        </w:tabs>
        <w:overflowPunct w:val="0"/>
        <w:autoSpaceDE w:val="0"/>
        <w:autoSpaceDN w:val="0"/>
        <w:adjustRightInd w:val="0"/>
        <w:spacing w:before="60"/>
        <w:ind w:left="794" w:hanging="227"/>
        <w:textAlignment w:val="baseline"/>
        <w:rPr>
          <w:rFonts w:ascii="Calibri" w:eastAsia="SimSun" w:hAnsi="Calibri" w:cs="Arial"/>
          <w:noProof/>
          <w:szCs w:val="22"/>
          <w:rtl/>
        </w:rPr>
      </w:pPr>
      <w:hyperlink w:anchor="_Toc414026266" w:history="1">
        <w:r w:rsidR="00362972">
          <w:rPr>
            <w:rFonts w:eastAsia="Times New Roman"/>
            <w:noProof/>
            <w:lang w:val="en-GB" w:eastAsia="en-US" w:bidi="ar-EG"/>
          </w:rPr>
          <w:t>2.A</w:t>
        </w:r>
        <w:r w:rsidR="00813AFC" w:rsidRPr="007B2F35">
          <w:rPr>
            <w:rFonts w:ascii="Calibri" w:eastAsia="SimSun" w:hAnsi="Calibri" w:cs="Arial"/>
            <w:noProof/>
            <w:szCs w:val="22"/>
            <w:rtl/>
          </w:rPr>
          <w:tab/>
        </w:r>
        <w:r w:rsidR="00813AFC" w:rsidRPr="007B2F35">
          <w:rPr>
            <w:rFonts w:eastAsia="Times New Roman" w:hint="cs"/>
            <w:noProof/>
            <w:rtl/>
            <w:lang w:val="en-GB" w:eastAsia="en-US" w:bidi="ar-EG"/>
          </w:rPr>
          <w:t>أمثلة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عن</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تدابير</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مشتركة</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على</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المستويات</w:t>
        </w:r>
        <w:r w:rsidR="00813AFC" w:rsidRPr="007B2F35">
          <w:rPr>
            <w:rFonts w:eastAsia="Times New Roman"/>
            <w:noProof/>
            <w:rtl/>
            <w:lang w:val="en-GB" w:eastAsia="en-US" w:bidi="ar-EG"/>
          </w:rPr>
          <w:t xml:space="preserve"> </w:t>
        </w:r>
        <w:r w:rsidR="00813AFC" w:rsidRPr="007B2F35">
          <w:rPr>
            <w:rFonts w:eastAsia="Times New Roman" w:hint="cs"/>
            <w:noProof/>
            <w:rtl/>
            <w:lang w:val="en-GB" w:eastAsia="en-US" w:bidi="ar-EG"/>
          </w:rPr>
          <w:t>الإقليمية</w:t>
        </w:r>
        <w:r w:rsidR="00813AFC" w:rsidRPr="007B2F35">
          <w:rPr>
            <w:rFonts w:eastAsia="Times New Roman"/>
            <w:noProof/>
            <w:webHidden/>
            <w:rtl/>
            <w:lang w:val="en-GB" w:eastAsia="en-US" w:bidi="ar-EG"/>
          </w:rPr>
          <w:tab/>
        </w:r>
        <w:r w:rsidR="00813AFC" w:rsidRPr="007B2F35">
          <w:rPr>
            <w:rFonts w:eastAsia="Times New Roman"/>
            <w:noProof/>
            <w:webHidden/>
            <w:rtl/>
            <w:lang w:val="en-GB" w:eastAsia="en-US" w:bidi="ar-EG"/>
          </w:rPr>
          <w:tab/>
        </w:r>
        <w:r w:rsidR="00813AFC" w:rsidRPr="007B2F35">
          <w:rPr>
            <w:rFonts w:eastAsia="Times New Roman" w:cs="Times New Roman"/>
            <w:noProof/>
            <w:webHidden/>
            <w:szCs w:val="22"/>
            <w:rtl/>
            <w:lang w:val="en-GB" w:eastAsia="en-US" w:bidi="ar-EG"/>
          </w:rPr>
          <w:fldChar w:fldCharType="begin"/>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lang w:val="en-GB" w:eastAsia="en-US" w:bidi="ar-EG"/>
          </w:rPr>
          <w:instrText>PAGEREF</w:instrText>
        </w:r>
        <w:r w:rsidR="00813AFC" w:rsidRPr="007B2F35">
          <w:rPr>
            <w:rFonts w:eastAsia="Times New Roman" w:cs="Times New Roman"/>
            <w:noProof/>
            <w:webHidden/>
            <w:szCs w:val="22"/>
            <w:rtl/>
            <w:lang w:val="en-GB" w:eastAsia="en-US" w:bidi="ar-EG"/>
          </w:rPr>
          <w:instrText xml:space="preserve"> _</w:instrText>
        </w:r>
        <w:r w:rsidR="00813AFC" w:rsidRPr="007B2F35">
          <w:rPr>
            <w:rFonts w:eastAsia="Times New Roman" w:cs="Times New Roman"/>
            <w:noProof/>
            <w:webHidden/>
            <w:szCs w:val="22"/>
            <w:lang w:val="en-GB" w:eastAsia="en-US" w:bidi="ar-EG"/>
          </w:rPr>
          <w:instrText>Toc414026266 \h</w:instrText>
        </w:r>
        <w:r w:rsidR="00813AFC" w:rsidRPr="007B2F35">
          <w:rPr>
            <w:rFonts w:eastAsia="Times New Roman" w:cs="Times New Roman"/>
            <w:noProof/>
            <w:webHidden/>
            <w:szCs w:val="22"/>
            <w:rtl/>
            <w:lang w:val="en-GB" w:eastAsia="en-US" w:bidi="ar-EG"/>
          </w:rPr>
          <w:instrText xml:space="preserve"> </w:instrText>
        </w:r>
        <w:r w:rsidR="00813AFC" w:rsidRPr="007B2F35">
          <w:rPr>
            <w:rFonts w:eastAsia="Times New Roman" w:cs="Times New Roman"/>
            <w:noProof/>
            <w:webHidden/>
            <w:szCs w:val="22"/>
            <w:rtl/>
            <w:lang w:val="en-GB" w:eastAsia="en-US" w:bidi="ar-EG"/>
          </w:rPr>
        </w:r>
        <w:r w:rsidR="00813AFC" w:rsidRPr="007B2F35">
          <w:rPr>
            <w:rFonts w:eastAsia="Times New Roman" w:cs="Times New Roman"/>
            <w:noProof/>
            <w:webHidden/>
            <w:szCs w:val="22"/>
            <w:rtl/>
            <w:lang w:val="en-GB" w:eastAsia="en-US" w:bidi="ar-EG"/>
          </w:rPr>
          <w:fldChar w:fldCharType="separate"/>
        </w:r>
        <w:r>
          <w:rPr>
            <w:rFonts w:eastAsia="Times New Roman" w:cs="Times New Roman"/>
            <w:noProof/>
            <w:webHidden/>
            <w:szCs w:val="22"/>
            <w:rtl/>
            <w:lang w:val="en-GB" w:eastAsia="en-US" w:bidi="ar-EG"/>
          </w:rPr>
          <w:t>65</w:t>
        </w:r>
        <w:r w:rsidR="00813AFC" w:rsidRPr="007B2F35">
          <w:rPr>
            <w:rFonts w:eastAsia="Times New Roman" w:cs="Times New Roman"/>
            <w:noProof/>
            <w:webHidden/>
            <w:szCs w:val="22"/>
            <w:rtl/>
            <w:lang w:val="en-GB" w:eastAsia="en-US" w:bidi="ar-EG"/>
          </w:rPr>
          <w:fldChar w:fldCharType="end"/>
        </w:r>
      </w:hyperlink>
    </w:p>
    <w:p w:rsidR="00813AFC" w:rsidRPr="00813AFC" w:rsidRDefault="00813AFC" w:rsidP="009B24C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 w:val="left" w:leader="dot" w:pos="9213"/>
        </w:tabs>
        <w:overflowPunct w:val="0"/>
        <w:autoSpaceDE w:val="0"/>
        <w:autoSpaceDN w:val="0"/>
        <w:adjustRightInd w:val="0"/>
        <w:textAlignment w:val="baseline"/>
        <w:rPr>
          <w:rFonts w:eastAsia="Times New Roman"/>
          <w:rtl/>
          <w:lang w:val="en-GB" w:eastAsia="en-US" w:bidi="ar-EG"/>
        </w:rPr>
      </w:pPr>
      <w:r w:rsidRPr="007B2F35">
        <w:rPr>
          <w:rFonts w:eastAsia="Times New Roman"/>
          <w:b/>
          <w:bCs/>
          <w:noProof/>
          <w:lang w:val="en-GB" w:eastAsia="en-US" w:bidi="ar-EG"/>
        </w:rPr>
        <w:fldChar w:fldCharType="end"/>
      </w:r>
    </w:p>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bidi w:val="0"/>
        <w:spacing w:before="0" w:line="240" w:lineRule="auto"/>
        <w:jc w:val="left"/>
        <w:rPr>
          <w:rFonts w:eastAsia="Times New Roman"/>
          <w:lang w:eastAsia="en-US" w:bidi="ar-EG"/>
        </w:rPr>
      </w:pPr>
      <w:r w:rsidRPr="00813AFC">
        <w:rPr>
          <w:rFonts w:eastAsia="Times New Roman"/>
          <w:rtl/>
          <w:lang w:val="en-GB" w:eastAsia="en-US" w:bidi="ar-EG"/>
        </w:rPr>
        <w:br w:type="page"/>
      </w:r>
    </w:p>
    <w:p w:rsidR="00813AFC" w:rsidRPr="001163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jc w:val="center"/>
        <w:textAlignment w:val="baseline"/>
        <w:rPr>
          <w:rFonts w:eastAsia="Times New Roman"/>
          <w:b/>
          <w:bCs/>
          <w:sz w:val="40"/>
          <w:szCs w:val="40"/>
          <w:rtl/>
          <w:lang w:val="en-GB" w:eastAsia="en-US" w:bidi="ar-EG"/>
        </w:rPr>
      </w:pPr>
      <w:r w:rsidRPr="001163FC">
        <w:rPr>
          <w:rFonts w:eastAsia="Times New Roman" w:hint="cs"/>
          <w:b/>
          <w:bCs/>
          <w:sz w:val="40"/>
          <w:szCs w:val="40"/>
          <w:rtl/>
          <w:lang w:val="en-GB" w:eastAsia="en-US" w:bidi="ar-EG"/>
        </w:rPr>
        <w:lastRenderedPageBreak/>
        <w:t>قائمة الأشكال</w:t>
      </w:r>
    </w:p>
    <w:p w:rsidR="00813AFC" w:rsidRPr="00813AFC" w:rsidRDefault="00813AFC" w:rsidP="00813A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jc w:val="right"/>
        <w:textAlignment w:val="baseline"/>
        <w:rPr>
          <w:rFonts w:eastAsia="Times New Roman"/>
          <w:b/>
          <w:bCs/>
          <w:rtl/>
          <w:lang w:val="en-GB" w:eastAsia="en-US" w:bidi="ar-EG"/>
        </w:rPr>
      </w:pPr>
      <w:r w:rsidRPr="00813AFC">
        <w:rPr>
          <w:rFonts w:eastAsia="Times New Roman" w:hint="cs"/>
          <w:b/>
          <w:bCs/>
          <w:rtl/>
          <w:lang w:val="en-GB" w:eastAsia="en-US" w:bidi="ar-EG"/>
        </w:rPr>
        <w:t>الصفحة</w:t>
      </w:r>
    </w:p>
    <w:p w:rsidR="00813AFC" w:rsidRPr="00362972" w:rsidRDefault="00813AFC" w:rsidP="0036297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9072"/>
          <w:tab w:val="right" w:pos="9497"/>
        </w:tabs>
        <w:overflowPunct w:val="0"/>
        <w:autoSpaceDE w:val="0"/>
        <w:autoSpaceDN w:val="0"/>
        <w:adjustRightInd w:val="0"/>
        <w:spacing w:before="60"/>
        <w:ind w:left="1247" w:hanging="1247"/>
        <w:jc w:val="left"/>
        <w:textAlignment w:val="baseline"/>
        <w:rPr>
          <w:rFonts w:eastAsia="Times New Roman"/>
          <w:noProof/>
          <w:rtl/>
          <w:lang w:val="en-GB" w:eastAsia="en-US" w:bidi="ar-EG"/>
        </w:rPr>
      </w:pPr>
      <w:r w:rsidRPr="00362972">
        <w:rPr>
          <w:rFonts w:eastAsia="Times New Roman"/>
          <w:noProof/>
          <w:lang w:val="en-GB" w:eastAsia="en-US" w:bidi="ar-EG"/>
        </w:rPr>
        <w:fldChar w:fldCharType="begin"/>
      </w:r>
      <w:r w:rsidRPr="00362972">
        <w:rPr>
          <w:rFonts w:eastAsia="Times New Roman"/>
          <w:noProof/>
          <w:lang w:val="en-GB" w:eastAsia="en-US" w:bidi="ar-EG"/>
        </w:rPr>
        <w:instrText xml:space="preserve"> TOC \h \z \t "Figure_No &amp; title" \c </w:instrText>
      </w:r>
      <w:r w:rsidRPr="00362972">
        <w:rPr>
          <w:rFonts w:eastAsia="Times New Roman"/>
          <w:noProof/>
          <w:lang w:val="en-GB" w:eastAsia="en-US" w:bidi="ar-EG"/>
        </w:rPr>
        <w:fldChar w:fldCharType="separate"/>
      </w:r>
      <w:hyperlink w:anchor="_Toc413407046" w:history="1">
        <w:r w:rsidRPr="00362972">
          <w:rPr>
            <w:rFonts w:eastAsia="Times New Roman" w:hint="cs"/>
            <w:noProof/>
            <w:rtl/>
            <w:lang w:val="en-GB" w:eastAsia="en-US" w:bidi="ar-EG"/>
          </w:rPr>
          <w:t>الشكل</w:t>
        </w:r>
        <w:r w:rsidRPr="00362972">
          <w:rPr>
            <w:rFonts w:eastAsia="Times New Roman"/>
            <w:noProof/>
            <w:rtl/>
            <w:lang w:val="en-GB" w:eastAsia="en-US" w:bidi="ar-EG"/>
          </w:rPr>
          <w:t xml:space="preserve"> </w:t>
        </w:r>
        <w:r w:rsidRPr="00362972">
          <w:rPr>
            <w:rFonts w:eastAsia="Times New Roman"/>
            <w:noProof/>
            <w:lang w:eastAsia="en-US" w:bidi="ar-EG"/>
          </w:rPr>
          <w:t>1</w:t>
        </w:r>
        <w:r w:rsidRPr="00362972">
          <w:rPr>
            <w:rFonts w:eastAsia="Times New Roman"/>
            <w:noProof/>
            <w:rtl/>
            <w:lang w:val="en-GB" w:eastAsia="en-US" w:bidi="ar-EG"/>
          </w:rPr>
          <w:t>:</w:t>
        </w:r>
        <w:r w:rsidRPr="00362972">
          <w:rPr>
            <w:rFonts w:eastAsia="Times New Roman"/>
            <w:noProof/>
            <w:rtl/>
            <w:lang w:val="en-GB" w:eastAsia="en-US" w:bidi="ar-EG"/>
          </w:rPr>
          <w:tab/>
        </w:r>
        <w:r w:rsidRPr="00362972">
          <w:rPr>
            <w:rFonts w:eastAsia="Times New Roman" w:hint="cs"/>
            <w:noProof/>
            <w:rtl/>
            <w:lang w:val="en-GB" w:eastAsia="en-US" w:bidi="ar-EG"/>
          </w:rPr>
          <w:t>مثال</w:t>
        </w:r>
        <w:r w:rsidRPr="00362972">
          <w:rPr>
            <w:rFonts w:eastAsia="Times New Roman"/>
            <w:noProof/>
            <w:rtl/>
            <w:lang w:val="en-GB" w:eastAsia="en-US" w:bidi="ar-EG"/>
          </w:rPr>
          <w:t xml:space="preserve"> </w:t>
        </w:r>
        <w:r w:rsidRPr="00362972">
          <w:rPr>
            <w:rFonts w:eastAsia="Times New Roman" w:hint="cs"/>
            <w:noProof/>
            <w:rtl/>
            <w:lang w:val="en-GB" w:eastAsia="en-US" w:bidi="ar-EG"/>
          </w:rPr>
          <w:t>الوسم</w:t>
        </w:r>
        <w:r w:rsidRPr="00362972">
          <w:rPr>
            <w:rFonts w:eastAsia="Times New Roman"/>
            <w:noProof/>
            <w:rtl/>
            <w:lang w:val="en-GB" w:eastAsia="en-US" w:bidi="ar-EG"/>
          </w:rPr>
          <w:t xml:space="preserve"> </w:t>
        </w:r>
        <w:r w:rsidRPr="00362972">
          <w:rPr>
            <w:rFonts w:eastAsia="Times New Roman" w:hint="cs"/>
            <w:noProof/>
            <w:rtl/>
            <w:lang w:val="en-GB" w:eastAsia="en-US" w:bidi="ar-EG"/>
          </w:rPr>
          <w:t>المُحْكَم</w:t>
        </w:r>
        <w:r w:rsidRPr="00362972">
          <w:rPr>
            <w:rFonts w:eastAsia="Times New Roman"/>
            <w:noProof/>
            <w:rtl/>
            <w:lang w:val="en-GB" w:eastAsia="en-US" w:bidi="ar-EG"/>
          </w:rPr>
          <w:t xml:space="preserve"> </w:t>
        </w:r>
        <w:r w:rsidRPr="00362972">
          <w:rPr>
            <w:rFonts w:eastAsia="Times New Roman" w:hint="cs"/>
            <w:noProof/>
            <w:rtl/>
            <w:lang w:val="en-GB" w:eastAsia="en-US" w:bidi="ar-EG"/>
          </w:rPr>
          <w:t>الذي</w:t>
        </w:r>
        <w:r w:rsidRPr="00362972">
          <w:rPr>
            <w:rFonts w:eastAsia="Times New Roman"/>
            <w:noProof/>
            <w:rtl/>
            <w:lang w:val="en-GB" w:eastAsia="en-US" w:bidi="ar-EG"/>
          </w:rPr>
          <w:t xml:space="preserve"> </w:t>
        </w:r>
        <w:r w:rsidRPr="00362972">
          <w:rPr>
            <w:rFonts w:eastAsia="Times New Roman" w:hint="cs"/>
            <w:noProof/>
            <w:rtl/>
            <w:lang w:val="en-GB" w:eastAsia="en-US" w:bidi="ar-EG"/>
          </w:rPr>
          <w:t>تتطلبه</w:t>
        </w:r>
        <w:r w:rsidRPr="00362972">
          <w:rPr>
            <w:rFonts w:eastAsia="Times New Roman"/>
            <w:noProof/>
            <w:rtl/>
            <w:lang w:val="en-GB" w:eastAsia="en-US" w:bidi="ar-EG"/>
          </w:rPr>
          <w:t xml:space="preserve"> </w:t>
        </w:r>
        <w:r w:rsidRPr="00362972">
          <w:rPr>
            <w:rFonts w:eastAsia="Times New Roman" w:hint="cs"/>
            <w:noProof/>
            <w:rtl/>
            <w:lang w:val="en-GB" w:eastAsia="en-US" w:bidi="ar-EG"/>
          </w:rPr>
          <w:t>الوكالة</w:t>
        </w:r>
        <w:r w:rsidRPr="00362972">
          <w:rPr>
            <w:rFonts w:eastAsia="Times New Roman"/>
            <w:noProof/>
            <w:rtl/>
            <w:lang w:val="en-GB" w:eastAsia="en-US" w:bidi="ar-EG"/>
          </w:rPr>
          <w:t xml:space="preserve"> </w:t>
        </w:r>
        <w:r w:rsidRPr="00362972">
          <w:rPr>
            <w:rFonts w:eastAsia="Times New Roman" w:hint="cs"/>
            <w:noProof/>
            <w:rtl/>
            <w:lang w:val="en-GB" w:eastAsia="en-US" w:bidi="ar-EG"/>
          </w:rPr>
          <w:t>الوطنية</w:t>
        </w:r>
        <w:r w:rsidRPr="00362972">
          <w:rPr>
            <w:rFonts w:eastAsia="Times New Roman"/>
            <w:noProof/>
            <w:rtl/>
            <w:lang w:val="en-GB" w:eastAsia="en-US" w:bidi="ar-EG"/>
          </w:rPr>
          <w:t xml:space="preserve"> </w:t>
        </w:r>
        <w:r w:rsidRPr="00362972">
          <w:rPr>
            <w:rFonts w:eastAsia="Times New Roman" w:hint="cs"/>
            <w:noProof/>
            <w:rtl/>
            <w:lang w:val="en-GB" w:eastAsia="en-US" w:bidi="ar-EG"/>
          </w:rPr>
          <w:t>البرازيلية</w:t>
        </w:r>
        <w:r w:rsidRPr="00362972">
          <w:rPr>
            <w:rFonts w:eastAsia="Times New Roman"/>
            <w:noProof/>
            <w:rtl/>
            <w:lang w:val="en-GB" w:eastAsia="en-US" w:bidi="ar-EG"/>
          </w:rPr>
          <w:t xml:space="preserve"> </w:t>
        </w:r>
        <w:r w:rsidRPr="00362972">
          <w:rPr>
            <w:rFonts w:eastAsia="Times New Roman" w:hint="cs"/>
            <w:noProof/>
            <w:rtl/>
            <w:lang w:val="en-GB" w:eastAsia="en-US" w:bidi="ar-EG"/>
          </w:rPr>
          <w:t>للاتصالات</w:t>
        </w:r>
        <w:r w:rsidRPr="00362972">
          <w:rPr>
            <w:rFonts w:eastAsia="Times New Roman"/>
            <w:noProof/>
            <w:rtl/>
            <w:lang w:val="en-GB" w:eastAsia="en-US" w:bidi="ar-EG"/>
          </w:rPr>
          <w:t xml:space="preserve"> </w:t>
        </w:r>
        <w:r w:rsidRPr="00362972">
          <w:rPr>
            <w:rFonts w:eastAsia="Times New Roman"/>
            <w:noProof/>
            <w:lang w:val="en-GB" w:eastAsia="en-US" w:bidi="ar-EG"/>
          </w:rPr>
          <w:t>(ANATEL)</w:t>
        </w:r>
        <w:r w:rsidR="00362972">
          <w:rPr>
            <w:rFonts w:eastAsia="Times New Roman"/>
            <w:noProof/>
            <w:lang w:val="en-GB" w:eastAsia="en-US" w:bidi="ar-EG"/>
          </w:rPr>
          <w:br/>
        </w:r>
        <w:r w:rsidRPr="00362972">
          <w:rPr>
            <w:rFonts w:eastAsia="Times New Roman" w:hint="cs"/>
            <w:noProof/>
            <w:rtl/>
            <w:lang w:val="en-GB" w:eastAsia="en-US" w:bidi="ar-EG"/>
          </w:rPr>
          <w:t>والمحدد</w:t>
        </w:r>
        <w:r w:rsidRPr="00362972">
          <w:rPr>
            <w:rFonts w:eastAsia="Times New Roman"/>
            <w:noProof/>
            <w:rtl/>
            <w:lang w:val="en-GB" w:eastAsia="en-US" w:bidi="ar-EG"/>
          </w:rPr>
          <w:t xml:space="preserve"> </w:t>
        </w:r>
        <w:r w:rsidRPr="00362972">
          <w:rPr>
            <w:rFonts w:eastAsia="Times New Roman" w:hint="cs"/>
            <w:noProof/>
            <w:rtl/>
            <w:lang w:val="en-GB" w:eastAsia="en-US" w:bidi="ar-EG"/>
          </w:rPr>
          <w:t>بقرارها </w:t>
        </w:r>
        <w:r w:rsidRPr="00362972">
          <w:rPr>
            <w:rFonts w:eastAsia="Times New Roman"/>
            <w:noProof/>
            <w:lang w:eastAsia="en-US" w:bidi="ar-EG"/>
          </w:rPr>
          <w:t>2007</w:t>
        </w:r>
        <w:r w:rsidRPr="00362972">
          <w:rPr>
            <w:rFonts w:eastAsia="Times New Roman"/>
            <w:noProof/>
            <w:lang w:val="en-GB" w:eastAsia="en-US" w:bidi="ar-EG"/>
          </w:rPr>
          <w:t>/</w:t>
        </w:r>
        <w:r w:rsidRPr="00362972">
          <w:rPr>
            <w:rFonts w:eastAsia="Times New Roman"/>
            <w:noProof/>
            <w:lang w:eastAsia="en-US" w:bidi="ar-EG"/>
          </w:rPr>
          <w:t>481</w:t>
        </w:r>
        <w:r w:rsidRPr="00362972">
          <w:rPr>
            <w:rFonts w:eastAsia="Times New Roman"/>
            <w:noProof/>
            <w:webHidden/>
            <w:rtl/>
            <w:lang w:val="en-GB" w:eastAsia="en-US" w:bidi="ar-EG"/>
          </w:rPr>
          <w:tab/>
        </w:r>
        <w:r w:rsidRPr="00362972">
          <w:rPr>
            <w:rFonts w:eastAsia="Times New Roman"/>
            <w:noProof/>
            <w:webHidden/>
            <w:rtl/>
            <w:lang w:val="en-GB" w:eastAsia="en-US" w:bidi="ar-EG"/>
          </w:rPr>
          <w:tab/>
        </w:r>
        <w:r w:rsidRPr="00362972">
          <w:rPr>
            <w:rFonts w:eastAsia="Times New Roman" w:cs="Times New Roman"/>
            <w:noProof/>
            <w:szCs w:val="22"/>
            <w:lang w:val="en-GB" w:eastAsia="en-US" w:bidi="ar-EG"/>
          </w:rPr>
          <w:fldChar w:fldCharType="begin"/>
        </w:r>
        <w:r w:rsidRPr="00362972">
          <w:rPr>
            <w:rFonts w:eastAsia="Times New Roman" w:cs="Times New Roman"/>
            <w:noProof/>
            <w:webHidden/>
            <w:szCs w:val="22"/>
            <w:rtl/>
            <w:lang w:val="en-GB" w:eastAsia="en-US" w:bidi="ar-EG"/>
          </w:rPr>
          <w:instrText xml:space="preserve"> </w:instrText>
        </w:r>
        <w:r w:rsidRPr="00362972">
          <w:rPr>
            <w:rFonts w:eastAsia="Times New Roman" w:cs="Times New Roman"/>
            <w:noProof/>
            <w:webHidden/>
            <w:szCs w:val="22"/>
            <w:lang w:val="en-GB" w:eastAsia="en-US" w:bidi="ar-EG"/>
          </w:rPr>
          <w:instrText>PAGEREF</w:instrText>
        </w:r>
        <w:r w:rsidRPr="00362972">
          <w:rPr>
            <w:rFonts w:eastAsia="Times New Roman" w:cs="Times New Roman"/>
            <w:noProof/>
            <w:webHidden/>
            <w:szCs w:val="22"/>
            <w:rtl/>
            <w:lang w:val="en-GB" w:eastAsia="en-US" w:bidi="ar-EG"/>
          </w:rPr>
          <w:instrText xml:space="preserve"> _</w:instrText>
        </w:r>
        <w:r w:rsidRPr="00362972">
          <w:rPr>
            <w:rFonts w:eastAsia="Times New Roman" w:cs="Times New Roman"/>
            <w:noProof/>
            <w:webHidden/>
            <w:szCs w:val="22"/>
            <w:lang w:val="en-GB" w:eastAsia="en-US" w:bidi="ar-EG"/>
          </w:rPr>
          <w:instrText>Toc413407046 \h</w:instrText>
        </w:r>
        <w:r w:rsidRPr="00362972">
          <w:rPr>
            <w:rFonts w:eastAsia="Times New Roman" w:cs="Times New Roman"/>
            <w:noProof/>
            <w:webHidden/>
            <w:szCs w:val="22"/>
            <w:rtl/>
            <w:lang w:val="en-GB" w:eastAsia="en-US" w:bidi="ar-EG"/>
          </w:rPr>
          <w:instrText xml:space="preserve"> </w:instrText>
        </w:r>
        <w:r w:rsidRPr="00362972">
          <w:rPr>
            <w:rFonts w:eastAsia="Times New Roman" w:cs="Times New Roman"/>
            <w:noProof/>
            <w:szCs w:val="22"/>
            <w:lang w:val="en-GB" w:eastAsia="en-US" w:bidi="ar-EG"/>
          </w:rPr>
        </w:r>
        <w:r w:rsidRPr="00362972">
          <w:rPr>
            <w:rFonts w:eastAsia="Times New Roman" w:cs="Times New Roman"/>
            <w:noProof/>
            <w:szCs w:val="22"/>
            <w:lang w:val="en-GB" w:eastAsia="en-US" w:bidi="ar-EG"/>
          </w:rPr>
          <w:fldChar w:fldCharType="separate"/>
        </w:r>
        <w:r w:rsidR="00B33EE8">
          <w:rPr>
            <w:rFonts w:eastAsia="Times New Roman" w:cs="Times New Roman"/>
            <w:noProof/>
            <w:webHidden/>
            <w:szCs w:val="22"/>
            <w:rtl/>
            <w:lang w:val="en-GB" w:eastAsia="en-US" w:bidi="ar-EG"/>
          </w:rPr>
          <w:t>15</w:t>
        </w:r>
        <w:r w:rsidRPr="00362972">
          <w:rPr>
            <w:rFonts w:eastAsia="Times New Roman" w:cs="Times New Roman"/>
            <w:noProof/>
            <w:szCs w:val="22"/>
            <w:lang w:val="en-GB" w:eastAsia="en-US" w:bidi="ar-EG"/>
          </w:rPr>
          <w:fldChar w:fldCharType="end"/>
        </w:r>
      </w:hyperlink>
    </w:p>
    <w:p w:rsidR="00813AFC" w:rsidRPr="00362972" w:rsidRDefault="00B33EE8" w:rsidP="0036297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9072"/>
          <w:tab w:val="right" w:pos="9497"/>
        </w:tabs>
        <w:overflowPunct w:val="0"/>
        <w:autoSpaceDE w:val="0"/>
        <w:autoSpaceDN w:val="0"/>
        <w:adjustRightInd w:val="0"/>
        <w:spacing w:before="60"/>
        <w:ind w:left="1247" w:hanging="1247"/>
        <w:jc w:val="left"/>
        <w:textAlignment w:val="baseline"/>
        <w:rPr>
          <w:rFonts w:eastAsia="Times New Roman"/>
          <w:noProof/>
          <w:rtl/>
          <w:lang w:val="en-GB" w:eastAsia="en-US" w:bidi="ar-EG"/>
        </w:rPr>
      </w:pPr>
      <w:hyperlink w:anchor="_Toc413407047" w:history="1">
        <w:r w:rsidR="00813AFC" w:rsidRPr="00362972">
          <w:rPr>
            <w:rFonts w:eastAsia="Times New Roman" w:hint="cs"/>
            <w:noProof/>
            <w:rtl/>
            <w:lang w:val="en-GB" w:eastAsia="en-US" w:bidi="ar-EG"/>
          </w:rPr>
          <w:t>الشكل</w:t>
        </w:r>
        <w:r w:rsidR="00813AFC" w:rsidRPr="00362972">
          <w:rPr>
            <w:rFonts w:eastAsia="Times New Roman"/>
            <w:noProof/>
            <w:rtl/>
            <w:lang w:val="en-GB" w:eastAsia="en-US" w:bidi="ar-EG"/>
          </w:rPr>
          <w:t xml:space="preserve"> </w:t>
        </w:r>
        <w:r w:rsidR="00813AFC" w:rsidRPr="00362972">
          <w:rPr>
            <w:rFonts w:eastAsia="Times New Roman"/>
            <w:noProof/>
            <w:lang w:eastAsia="en-US" w:bidi="ar-EG"/>
          </w:rPr>
          <w:t>2</w:t>
        </w:r>
        <w:r w:rsidR="00813AFC" w:rsidRPr="00362972">
          <w:rPr>
            <w:rFonts w:eastAsia="Times New Roman"/>
            <w:noProof/>
            <w:rtl/>
            <w:lang w:val="en-GB" w:eastAsia="en-US" w:bidi="ar-EG"/>
          </w:rPr>
          <w:t>:</w:t>
        </w:r>
        <w:r w:rsidR="00813AFC" w:rsidRPr="00362972">
          <w:rPr>
            <w:rFonts w:eastAsia="Times New Roman"/>
            <w:noProof/>
            <w:rtl/>
            <w:lang w:val="en-GB" w:eastAsia="en-US" w:bidi="ar-EG"/>
          </w:rPr>
          <w:tab/>
        </w:r>
        <w:r w:rsidR="00813AFC" w:rsidRPr="00362972">
          <w:rPr>
            <w:rFonts w:eastAsia="Times New Roman" w:hint="cs"/>
            <w:noProof/>
            <w:rtl/>
            <w:lang w:val="en-GB" w:eastAsia="en-US" w:bidi="ar-EG"/>
          </w:rPr>
          <w:t>النظام</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البيئي</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لتقييم</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المطابقة</w:t>
        </w:r>
        <w:r w:rsidR="00813AFC" w:rsidRPr="00362972">
          <w:rPr>
            <w:rFonts w:eastAsia="Times New Roman"/>
            <w:noProof/>
            <w:webHidden/>
            <w:rtl/>
            <w:lang w:val="en-GB" w:eastAsia="en-US" w:bidi="ar-EG"/>
          </w:rPr>
          <w:tab/>
        </w:r>
        <w:r w:rsidR="00813AFC" w:rsidRPr="00362972">
          <w:rPr>
            <w:rFonts w:eastAsia="Times New Roman"/>
            <w:noProof/>
            <w:webHidden/>
            <w:rtl/>
            <w:lang w:val="en-GB" w:eastAsia="en-US" w:bidi="ar-EG"/>
          </w:rPr>
          <w:tab/>
        </w:r>
        <w:r w:rsidR="00813AFC" w:rsidRPr="00362972">
          <w:rPr>
            <w:rFonts w:eastAsia="Times New Roman" w:cs="Times New Roman"/>
            <w:noProof/>
            <w:szCs w:val="22"/>
            <w:lang w:val="en-GB" w:eastAsia="en-US" w:bidi="ar-EG"/>
          </w:rPr>
          <w:fldChar w:fldCharType="begin"/>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webHidden/>
            <w:szCs w:val="22"/>
            <w:lang w:val="en-GB" w:eastAsia="en-US" w:bidi="ar-EG"/>
          </w:rPr>
          <w:instrText>PAGEREF</w:instrText>
        </w:r>
        <w:r w:rsidR="00813AFC" w:rsidRPr="00362972">
          <w:rPr>
            <w:rFonts w:eastAsia="Times New Roman" w:cs="Times New Roman"/>
            <w:noProof/>
            <w:webHidden/>
            <w:szCs w:val="22"/>
            <w:rtl/>
            <w:lang w:val="en-GB" w:eastAsia="en-US" w:bidi="ar-EG"/>
          </w:rPr>
          <w:instrText xml:space="preserve"> _</w:instrText>
        </w:r>
        <w:r w:rsidR="00813AFC" w:rsidRPr="00362972">
          <w:rPr>
            <w:rFonts w:eastAsia="Times New Roman" w:cs="Times New Roman"/>
            <w:noProof/>
            <w:webHidden/>
            <w:szCs w:val="22"/>
            <w:lang w:val="en-GB" w:eastAsia="en-US" w:bidi="ar-EG"/>
          </w:rPr>
          <w:instrText>Toc413407047 \h</w:instrText>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szCs w:val="22"/>
            <w:lang w:val="en-GB" w:eastAsia="en-US" w:bidi="ar-EG"/>
          </w:rPr>
        </w:r>
        <w:r w:rsidR="00813AFC" w:rsidRPr="00362972">
          <w:rPr>
            <w:rFonts w:eastAsia="Times New Roman" w:cs="Times New Roman"/>
            <w:noProof/>
            <w:szCs w:val="22"/>
            <w:lang w:val="en-GB" w:eastAsia="en-US" w:bidi="ar-EG"/>
          </w:rPr>
          <w:fldChar w:fldCharType="separate"/>
        </w:r>
        <w:r>
          <w:rPr>
            <w:rFonts w:eastAsia="Times New Roman" w:cs="Times New Roman"/>
            <w:noProof/>
            <w:webHidden/>
            <w:szCs w:val="22"/>
            <w:rtl/>
            <w:lang w:val="en-GB" w:eastAsia="en-US" w:bidi="ar-EG"/>
          </w:rPr>
          <w:t>16</w:t>
        </w:r>
        <w:r w:rsidR="00813AFC" w:rsidRPr="00362972">
          <w:rPr>
            <w:rFonts w:eastAsia="Times New Roman" w:cs="Times New Roman"/>
            <w:noProof/>
            <w:szCs w:val="22"/>
            <w:lang w:val="en-GB" w:eastAsia="en-US" w:bidi="ar-EG"/>
          </w:rPr>
          <w:fldChar w:fldCharType="end"/>
        </w:r>
      </w:hyperlink>
    </w:p>
    <w:p w:rsidR="00813AFC" w:rsidRPr="00362972" w:rsidRDefault="00B33EE8" w:rsidP="0036297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9072"/>
          <w:tab w:val="right" w:pos="9497"/>
        </w:tabs>
        <w:overflowPunct w:val="0"/>
        <w:autoSpaceDE w:val="0"/>
        <w:autoSpaceDN w:val="0"/>
        <w:adjustRightInd w:val="0"/>
        <w:spacing w:before="60"/>
        <w:ind w:left="1247" w:hanging="1247"/>
        <w:jc w:val="left"/>
        <w:textAlignment w:val="baseline"/>
        <w:rPr>
          <w:rFonts w:eastAsia="Times New Roman"/>
          <w:noProof/>
          <w:rtl/>
          <w:lang w:val="en-GB" w:eastAsia="en-US" w:bidi="ar-EG"/>
        </w:rPr>
      </w:pPr>
      <w:hyperlink w:anchor="_Toc413407048" w:history="1">
        <w:r w:rsidR="00813AFC" w:rsidRPr="00362972">
          <w:rPr>
            <w:rFonts w:eastAsia="Times New Roman" w:hint="cs"/>
            <w:noProof/>
            <w:rtl/>
            <w:lang w:val="en-GB" w:eastAsia="en-US" w:bidi="ar-EG"/>
          </w:rPr>
          <w:t>الشكل</w:t>
        </w:r>
        <w:r w:rsidR="00813AFC" w:rsidRPr="00362972">
          <w:rPr>
            <w:rFonts w:eastAsia="Times New Roman"/>
            <w:noProof/>
            <w:rtl/>
            <w:lang w:val="en-GB" w:eastAsia="en-US" w:bidi="ar-EG"/>
          </w:rPr>
          <w:t xml:space="preserve"> </w:t>
        </w:r>
        <w:r w:rsidR="00813AFC" w:rsidRPr="00362972">
          <w:rPr>
            <w:rFonts w:eastAsia="Times New Roman"/>
            <w:noProof/>
            <w:lang w:eastAsia="en-US" w:bidi="ar-EG"/>
          </w:rPr>
          <w:t>3</w:t>
        </w:r>
        <w:r w:rsidR="00813AFC" w:rsidRPr="00362972">
          <w:rPr>
            <w:rFonts w:eastAsia="Times New Roman"/>
            <w:noProof/>
            <w:rtl/>
            <w:lang w:val="en-GB" w:eastAsia="en-US" w:bidi="ar-EG"/>
          </w:rPr>
          <w:t>:</w:t>
        </w:r>
        <w:r w:rsidR="00813AFC" w:rsidRPr="00362972">
          <w:rPr>
            <w:rFonts w:eastAsia="Times New Roman"/>
            <w:noProof/>
            <w:rtl/>
            <w:lang w:val="en-GB" w:eastAsia="en-US" w:bidi="ar-EG"/>
          </w:rPr>
          <w:tab/>
        </w:r>
        <w:r w:rsidR="00813AFC" w:rsidRPr="00362972">
          <w:rPr>
            <w:rFonts w:eastAsia="Times New Roman" w:hint="cs"/>
            <w:noProof/>
            <w:rtl/>
            <w:lang w:val="en-GB" w:eastAsia="en-US" w:bidi="ar-EG"/>
          </w:rPr>
          <w:t>الإجراء</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المعروف</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باسم</w:t>
        </w:r>
        <w:r w:rsidR="00813AFC" w:rsidRPr="00362972">
          <w:rPr>
            <w:rFonts w:eastAsia="Times New Roman"/>
            <w:noProof/>
            <w:rtl/>
            <w:lang w:val="en-GB" w:eastAsia="en-US" w:bidi="ar-EG"/>
          </w:rPr>
          <w:t xml:space="preserve"> </w:t>
        </w:r>
        <w:r w:rsidR="00813AFC" w:rsidRPr="00362972">
          <w:rPr>
            <w:rFonts w:eastAsia="Times New Roman"/>
            <w:noProof/>
            <w:lang w:val="en-GB" w:eastAsia="en-US" w:bidi="ar-EG"/>
          </w:rPr>
          <w:t>tropicalização</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أي</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إضفاء</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الطابع</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الاستوائي،</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باللغة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البرتغالية</w:t>
        </w:r>
        <w:r w:rsidR="00813AFC" w:rsidRPr="00362972">
          <w:rPr>
            <w:rFonts w:eastAsia="Times New Roman"/>
            <w:noProof/>
            <w:rtl/>
            <w:lang w:val="en-GB" w:eastAsia="en-US" w:bidi="ar-EG"/>
          </w:rPr>
          <w:t>)</w:t>
        </w:r>
        <w:r w:rsidR="00813AFC" w:rsidRPr="00362972">
          <w:rPr>
            <w:rFonts w:eastAsia="Times New Roman"/>
            <w:noProof/>
            <w:webHidden/>
            <w:rtl/>
            <w:lang w:val="en-GB" w:eastAsia="en-US" w:bidi="ar-EG"/>
          </w:rPr>
          <w:tab/>
        </w:r>
        <w:r w:rsidR="00813AFC" w:rsidRPr="00362972">
          <w:rPr>
            <w:rFonts w:eastAsia="Times New Roman"/>
            <w:noProof/>
            <w:webHidden/>
            <w:rtl/>
            <w:lang w:val="en-GB" w:eastAsia="en-US" w:bidi="ar-EG"/>
          </w:rPr>
          <w:tab/>
        </w:r>
        <w:r w:rsidR="00813AFC" w:rsidRPr="00362972">
          <w:rPr>
            <w:rFonts w:eastAsia="Times New Roman" w:cs="Times New Roman"/>
            <w:noProof/>
            <w:szCs w:val="22"/>
            <w:lang w:val="en-GB" w:eastAsia="en-US" w:bidi="ar-EG"/>
          </w:rPr>
          <w:fldChar w:fldCharType="begin"/>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webHidden/>
            <w:szCs w:val="22"/>
            <w:lang w:val="en-GB" w:eastAsia="en-US" w:bidi="ar-EG"/>
          </w:rPr>
          <w:instrText>PAGEREF</w:instrText>
        </w:r>
        <w:r w:rsidR="00813AFC" w:rsidRPr="00362972">
          <w:rPr>
            <w:rFonts w:eastAsia="Times New Roman" w:cs="Times New Roman"/>
            <w:noProof/>
            <w:webHidden/>
            <w:szCs w:val="22"/>
            <w:rtl/>
            <w:lang w:val="en-GB" w:eastAsia="en-US" w:bidi="ar-EG"/>
          </w:rPr>
          <w:instrText xml:space="preserve"> _</w:instrText>
        </w:r>
        <w:r w:rsidR="00813AFC" w:rsidRPr="00362972">
          <w:rPr>
            <w:rFonts w:eastAsia="Times New Roman" w:cs="Times New Roman"/>
            <w:noProof/>
            <w:webHidden/>
            <w:szCs w:val="22"/>
            <w:lang w:val="en-GB" w:eastAsia="en-US" w:bidi="ar-EG"/>
          </w:rPr>
          <w:instrText>Toc413407048 \h</w:instrText>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szCs w:val="22"/>
            <w:lang w:val="en-GB" w:eastAsia="en-US" w:bidi="ar-EG"/>
          </w:rPr>
        </w:r>
        <w:r w:rsidR="00813AFC" w:rsidRPr="00362972">
          <w:rPr>
            <w:rFonts w:eastAsia="Times New Roman" w:cs="Times New Roman"/>
            <w:noProof/>
            <w:szCs w:val="22"/>
            <w:lang w:val="en-GB" w:eastAsia="en-US" w:bidi="ar-EG"/>
          </w:rPr>
          <w:fldChar w:fldCharType="separate"/>
        </w:r>
        <w:r>
          <w:rPr>
            <w:rFonts w:eastAsia="Times New Roman" w:cs="Times New Roman"/>
            <w:noProof/>
            <w:webHidden/>
            <w:szCs w:val="22"/>
            <w:rtl/>
            <w:lang w:val="en-GB" w:eastAsia="en-US" w:bidi="ar-EG"/>
          </w:rPr>
          <w:t>17</w:t>
        </w:r>
        <w:r w:rsidR="00813AFC" w:rsidRPr="00362972">
          <w:rPr>
            <w:rFonts w:eastAsia="Times New Roman" w:cs="Times New Roman"/>
            <w:noProof/>
            <w:szCs w:val="22"/>
            <w:lang w:val="en-GB" w:eastAsia="en-US" w:bidi="ar-EG"/>
          </w:rPr>
          <w:fldChar w:fldCharType="end"/>
        </w:r>
      </w:hyperlink>
    </w:p>
    <w:p w:rsidR="00813AFC" w:rsidRPr="00362972" w:rsidRDefault="00B33EE8" w:rsidP="0036297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9072"/>
          <w:tab w:val="right" w:pos="9497"/>
        </w:tabs>
        <w:overflowPunct w:val="0"/>
        <w:autoSpaceDE w:val="0"/>
        <w:autoSpaceDN w:val="0"/>
        <w:adjustRightInd w:val="0"/>
        <w:spacing w:before="60"/>
        <w:ind w:left="1247" w:hanging="1247"/>
        <w:jc w:val="left"/>
        <w:textAlignment w:val="baseline"/>
        <w:rPr>
          <w:rFonts w:eastAsia="Times New Roman"/>
          <w:noProof/>
          <w:rtl/>
          <w:lang w:val="en-GB" w:eastAsia="en-US" w:bidi="ar-EG"/>
        </w:rPr>
      </w:pPr>
      <w:hyperlink w:anchor="_Toc413407049" w:history="1">
        <w:r w:rsidR="00813AFC" w:rsidRPr="00362972">
          <w:rPr>
            <w:rFonts w:eastAsia="Times New Roman" w:hint="cs"/>
            <w:noProof/>
            <w:rtl/>
            <w:lang w:val="en-GB" w:eastAsia="en-US" w:bidi="ar-EG"/>
          </w:rPr>
          <w:t>الشكل</w:t>
        </w:r>
        <w:r w:rsidR="00813AFC" w:rsidRPr="00362972">
          <w:rPr>
            <w:rFonts w:eastAsia="Times New Roman"/>
            <w:noProof/>
            <w:rtl/>
            <w:lang w:val="en-GB" w:eastAsia="en-US" w:bidi="ar-EG"/>
          </w:rPr>
          <w:t xml:space="preserve"> </w:t>
        </w:r>
        <w:r w:rsidR="00813AFC" w:rsidRPr="00362972">
          <w:rPr>
            <w:rFonts w:eastAsia="Times New Roman"/>
            <w:noProof/>
            <w:lang w:eastAsia="en-US" w:bidi="ar-EG"/>
          </w:rPr>
          <w:t>4</w:t>
        </w:r>
        <w:r w:rsidR="00813AFC" w:rsidRPr="00362972">
          <w:rPr>
            <w:rFonts w:eastAsia="Times New Roman"/>
            <w:noProof/>
            <w:rtl/>
            <w:lang w:val="en-GB" w:eastAsia="en-US" w:bidi="ar-EG"/>
          </w:rPr>
          <w:t>:</w:t>
        </w:r>
        <w:r w:rsidR="00813AFC" w:rsidRPr="00362972">
          <w:rPr>
            <w:rFonts w:eastAsia="Times New Roman"/>
            <w:noProof/>
            <w:rtl/>
            <w:lang w:val="en-GB" w:eastAsia="en-US" w:bidi="ar-EG"/>
          </w:rPr>
          <w:tab/>
        </w:r>
        <w:r w:rsidR="00813AFC" w:rsidRPr="00362972">
          <w:rPr>
            <w:rFonts w:eastAsia="Times New Roman" w:hint="cs"/>
            <w:noProof/>
            <w:rtl/>
            <w:lang w:val="en-GB" w:eastAsia="en-US" w:bidi="ar-EG"/>
          </w:rPr>
          <w:t>نسق</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الهوية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الدولية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للمعدات</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المتنقلة</w:t>
        </w:r>
        <w:r w:rsidR="00813AFC" w:rsidRPr="00362972">
          <w:rPr>
            <w:rFonts w:eastAsia="Times New Roman"/>
            <w:noProof/>
            <w:rtl/>
            <w:lang w:val="en-GB" w:eastAsia="en-US" w:bidi="ar-EG"/>
          </w:rPr>
          <w:t xml:space="preserve"> </w:t>
        </w:r>
        <w:r w:rsidR="00813AFC" w:rsidRPr="00362972">
          <w:rPr>
            <w:rFonts w:eastAsia="Times New Roman"/>
            <w:noProof/>
            <w:lang w:val="en-GB" w:eastAsia="en-US" w:bidi="ar-EG"/>
          </w:rPr>
          <w:t>(IMEI)</w:t>
        </w:r>
        <w:r w:rsidR="00813AFC" w:rsidRPr="00362972">
          <w:rPr>
            <w:rFonts w:eastAsia="Times New Roman"/>
            <w:noProof/>
            <w:webHidden/>
            <w:rtl/>
            <w:lang w:val="en-GB" w:eastAsia="en-US" w:bidi="ar-EG"/>
          </w:rPr>
          <w:tab/>
        </w:r>
        <w:r w:rsidR="00813AFC" w:rsidRPr="00362972">
          <w:rPr>
            <w:rFonts w:eastAsia="Times New Roman"/>
            <w:noProof/>
            <w:webHidden/>
            <w:rtl/>
            <w:lang w:val="en-GB" w:eastAsia="en-US" w:bidi="ar-EG"/>
          </w:rPr>
          <w:tab/>
        </w:r>
        <w:r w:rsidR="00813AFC" w:rsidRPr="00362972">
          <w:rPr>
            <w:rFonts w:eastAsia="Times New Roman" w:cs="Times New Roman"/>
            <w:noProof/>
            <w:szCs w:val="22"/>
            <w:lang w:val="en-GB" w:eastAsia="en-US" w:bidi="ar-EG"/>
          </w:rPr>
          <w:fldChar w:fldCharType="begin"/>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webHidden/>
            <w:szCs w:val="22"/>
            <w:lang w:val="en-GB" w:eastAsia="en-US" w:bidi="ar-EG"/>
          </w:rPr>
          <w:instrText>PAGEREF</w:instrText>
        </w:r>
        <w:r w:rsidR="00813AFC" w:rsidRPr="00362972">
          <w:rPr>
            <w:rFonts w:eastAsia="Times New Roman" w:cs="Times New Roman"/>
            <w:noProof/>
            <w:webHidden/>
            <w:szCs w:val="22"/>
            <w:rtl/>
            <w:lang w:val="en-GB" w:eastAsia="en-US" w:bidi="ar-EG"/>
          </w:rPr>
          <w:instrText xml:space="preserve"> _</w:instrText>
        </w:r>
        <w:r w:rsidR="00813AFC" w:rsidRPr="00362972">
          <w:rPr>
            <w:rFonts w:eastAsia="Times New Roman" w:cs="Times New Roman"/>
            <w:noProof/>
            <w:webHidden/>
            <w:szCs w:val="22"/>
            <w:lang w:val="en-GB" w:eastAsia="en-US" w:bidi="ar-EG"/>
          </w:rPr>
          <w:instrText>Toc413407049 \h</w:instrText>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szCs w:val="22"/>
            <w:lang w:val="en-GB" w:eastAsia="en-US" w:bidi="ar-EG"/>
          </w:rPr>
        </w:r>
        <w:r w:rsidR="00813AFC" w:rsidRPr="00362972">
          <w:rPr>
            <w:rFonts w:eastAsia="Times New Roman" w:cs="Times New Roman"/>
            <w:noProof/>
            <w:szCs w:val="22"/>
            <w:lang w:val="en-GB" w:eastAsia="en-US" w:bidi="ar-EG"/>
          </w:rPr>
          <w:fldChar w:fldCharType="separate"/>
        </w:r>
        <w:r>
          <w:rPr>
            <w:rFonts w:eastAsia="Times New Roman" w:cs="Times New Roman"/>
            <w:noProof/>
            <w:webHidden/>
            <w:szCs w:val="22"/>
            <w:rtl/>
            <w:lang w:val="en-GB" w:eastAsia="en-US" w:bidi="ar-EG"/>
          </w:rPr>
          <w:t>18</w:t>
        </w:r>
        <w:r w:rsidR="00813AFC" w:rsidRPr="00362972">
          <w:rPr>
            <w:rFonts w:eastAsia="Times New Roman" w:cs="Times New Roman"/>
            <w:noProof/>
            <w:szCs w:val="22"/>
            <w:lang w:val="en-GB" w:eastAsia="en-US" w:bidi="ar-EG"/>
          </w:rPr>
          <w:fldChar w:fldCharType="end"/>
        </w:r>
      </w:hyperlink>
    </w:p>
    <w:p w:rsidR="00813AFC" w:rsidRPr="00362972" w:rsidRDefault="00B33EE8" w:rsidP="0036297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9072"/>
          <w:tab w:val="right" w:pos="9497"/>
        </w:tabs>
        <w:overflowPunct w:val="0"/>
        <w:autoSpaceDE w:val="0"/>
        <w:autoSpaceDN w:val="0"/>
        <w:adjustRightInd w:val="0"/>
        <w:spacing w:before="60"/>
        <w:ind w:left="1247" w:hanging="1247"/>
        <w:jc w:val="left"/>
        <w:textAlignment w:val="baseline"/>
        <w:rPr>
          <w:rFonts w:eastAsia="Times New Roman"/>
          <w:noProof/>
          <w:rtl/>
          <w:lang w:val="en-GB" w:eastAsia="en-US" w:bidi="ar-EG"/>
        </w:rPr>
      </w:pPr>
      <w:hyperlink w:anchor="_Toc413407050" w:history="1">
        <w:r w:rsidR="00813AFC" w:rsidRPr="00362972">
          <w:rPr>
            <w:rFonts w:eastAsia="Times New Roman" w:hint="cs"/>
            <w:noProof/>
            <w:rtl/>
            <w:lang w:val="en-GB" w:eastAsia="en-US" w:bidi="ar-EG"/>
          </w:rPr>
          <w:t>الشكل</w:t>
        </w:r>
        <w:r w:rsidR="00813AFC" w:rsidRPr="00362972">
          <w:rPr>
            <w:rFonts w:eastAsia="Times New Roman"/>
            <w:noProof/>
            <w:rtl/>
            <w:lang w:val="en-GB" w:eastAsia="en-US" w:bidi="ar-EG"/>
          </w:rPr>
          <w:t xml:space="preserve"> </w:t>
        </w:r>
        <w:r w:rsidR="00813AFC" w:rsidRPr="00362972">
          <w:rPr>
            <w:rFonts w:eastAsia="Times New Roman"/>
            <w:noProof/>
            <w:lang w:eastAsia="en-US" w:bidi="ar-EG"/>
          </w:rPr>
          <w:t>5</w:t>
        </w:r>
        <w:r w:rsidR="00813AFC" w:rsidRPr="00362972">
          <w:rPr>
            <w:rFonts w:eastAsia="Times New Roman"/>
            <w:noProof/>
            <w:rtl/>
            <w:lang w:val="en-GB" w:eastAsia="en-US" w:bidi="ar-EG"/>
          </w:rPr>
          <w:t>:</w:t>
        </w:r>
        <w:r w:rsidR="00813AFC" w:rsidRPr="00362972">
          <w:rPr>
            <w:rFonts w:eastAsia="Times New Roman"/>
            <w:noProof/>
            <w:rtl/>
            <w:lang w:val="en-GB" w:eastAsia="en-US" w:bidi="ar-EG"/>
          </w:rPr>
          <w:tab/>
        </w:r>
        <w:r w:rsidR="00813AFC" w:rsidRPr="00362972">
          <w:rPr>
            <w:rFonts w:eastAsia="Times New Roman" w:hint="cs"/>
            <w:noProof/>
            <w:rtl/>
            <w:lang w:val="en-GB" w:eastAsia="en-US" w:bidi="ar-EG"/>
          </w:rPr>
          <w:t>نسق</w:t>
        </w:r>
        <w:r w:rsidR="00813AFC" w:rsidRPr="00362972">
          <w:rPr>
            <w:rFonts w:eastAsia="Times New Roman"/>
            <w:noProof/>
            <w:rtl/>
            <w:lang w:val="en-GB" w:eastAsia="en-US" w:bidi="ar-EG"/>
          </w:rPr>
          <w:t xml:space="preserve"> </w:t>
        </w:r>
        <w:r w:rsidR="00813AFC" w:rsidRPr="00362972">
          <w:rPr>
            <w:rFonts w:eastAsia="Times New Roman"/>
            <w:noProof/>
            <w:lang w:val="en-GB" w:eastAsia="en-US" w:bidi="ar-EG"/>
          </w:rPr>
          <w:t>ucode</w:t>
        </w:r>
        <w:r w:rsidR="00813AFC" w:rsidRPr="00362972">
          <w:rPr>
            <w:rFonts w:eastAsia="Times New Roman"/>
            <w:noProof/>
            <w:webHidden/>
            <w:rtl/>
            <w:lang w:val="en-GB" w:eastAsia="en-US" w:bidi="ar-EG"/>
          </w:rPr>
          <w:tab/>
        </w:r>
        <w:r w:rsidR="00813AFC" w:rsidRPr="00362972">
          <w:rPr>
            <w:rFonts w:eastAsia="Times New Roman"/>
            <w:noProof/>
            <w:webHidden/>
            <w:rtl/>
            <w:lang w:val="en-GB" w:eastAsia="en-US" w:bidi="ar-EG"/>
          </w:rPr>
          <w:tab/>
        </w:r>
        <w:r w:rsidR="00813AFC" w:rsidRPr="00362972">
          <w:rPr>
            <w:rFonts w:eastAsia="Times New Roman" w:cs="Times New Roman"/>
            <w:noProof/>
            <w:szCs w:val="22"/>
            <w:lang w:val="en-GB" w:eastAsia="en-US" w:bidi="ar-EG"/>
          </w:rPr>
          <w:fldChar w:fldCharType="begin"/>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webHidden/>
            <w:szCs w:val="22"/>
            <w:lang w:val="en-GB" w:eastAsia="en-US" w:bidi="ar-EG"/>
          </w:rPr>
          <w:instrText>PAGEREF</w:instrText>
        </w:r>
        <w:r w:rsidR="00813AFC" w:rsidRPr="00362972">
          <w:rPr>
            <w:rFonts w:eastAsia="Times New Roman" w:cs="Times New Roman"/>
            <w:noProof/>
            <w:webHidden/>
            <w:szCs w:val="22"/>
            <w:rtl/>
            <w:lang w:val="en-GB" w:eastAsia="en-US" w:bidi="ar-EG"/>
          </w:rPr>
          <w:instrText xml:space="preserve"> _</w:instrText>
        </w:r>
        <w:r w:rsidR="00813AFC" w:rsidRPr="00362972">
          <w:rPr>
            <w:rFonts w:eastAsia="Times New Roman" w:cs="Times New Roman"/>
            <w:noProof/>
            <w:webHidden/>
            <w:szCs w:val="22"/>
            <w:lang w:val="en-GB" w:eastAsia="en-US" w:bidi="ar-EG"/>
          </w:rPr>
          <w:instrText>Toc413407050 \h</w:instrText>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szCs w:val="22"/>
            <w:lang w:val="en-GB" w:eastAsia="en-US" w:bidi="ar-EG"/>
          </w:rPr>
        </w:r>
        <w:r w:rsidR="00813AFC" w:rsidRPr="00362972">
          <w:rPr>
            <w:rFonts w:eastAsia="Times New Roman" w:cs="Times New Roman"/>
            <w:noProof/>
            <w:szCs w:val="22"/>
            <w:lang w:val="en-GB" w:eastAsia="en-US" w:bidi="ar-EG"/>
          </w:rPr>
          <w:fldChar w:fldCharType="separate"/>
        </w:r>
        <w:r>
          <w:rPr>
            <w:rFonts w:eastAsia="Times New Roman" w:cs="Times New Roman"/>
            <w:noProof/>
            <w:webHidden/>
            <w:szCs w:val="22"/>
            <w:rtl/>
            <w:lang w:val="en-GB" w:eastAsia="en-US" w:bidi="ar-EG"/>
          </w:rPr>
          <w:t>22</w:t>
        </w:r>
        <w:r w:rsidR="00813AFC" w:rsidRPr="00362972">
          <w:rPr>
            <w:rFonts w:eastAsia="Times New Roman" w:cs="Times New Roman"/>
            <w:noProof/>
            <w:szCs w:val="22"/>
            <w:lang w:val="en-GB" w:eastAsia="en-US" w:bidi="ar-EG"/>
          </w:rPr>
          <w:fldChar w:fldCharType="end"/>
        </w:r>
      </w:hyperlink>
    </w:p>
    <w:p w:rsidR="00813AFC" w:rsidRPr="00362972" w:rsidRDefault="00B33EE8" w:rsidP="0036297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9072"/>
          <w:tab w:val="right" w:pos="9497"/>
        </w:tabs>
        <w:overflowPunct w:val="0"/>
        <w:autoSpaceDE w:val="0"/>
        <w:autoSpaceDN w:val="0"/>
        <w:adjustRightInd w:val="0"/>
        <w:spacing w:before="60"/>
        <w:ind w:left="1247" w:hanging="1247"/>
        <w:jc w:val="left"/>
        <w:textAlignment w:val="baseline"/>
        <w:rPr>
          <w:rFonts w:eastAsia="Times New Roman"/>
          <w:noProof/>
          <w:rtl/>
          <w:lang w:val="en-GB" w:eastAsia="en-US" w:bidi="ar-EG"/>
        </w:rPr>
      </w:pPr>
      <w:hyperlink w:anchor="_Toc413407051" w:history="1">
        <w:r w:rsidR="00813AFC" w:rsidRPr="00362972">
          <w:rPr>
            <w:rFonts w:eastAsia="Times New Roman" w:hint="cs"/>
            <w:noProof/>
            <w:rtl/>
            <w:lang w:val="en-GB" w:eastAsia="en-US" w:bidi="ar-EG"/>
          </w:rPr>
          <w:t>الشكل</w:t>
        </w:r>
        <w:r w:rsidR="00813AFC" w:rsidRPr="00362972">
          <w:rPr>
            <w:rFonts w:eastAsia="Times New Roman"/>
            <w:noProof/>
            <w:rtl/>
            <w:lang w:val="en-GB" w:eastAsia="en-US" w:bidi="ar-EG"/>
          </w:rPr>
          <w:t xml:space="preserve"> </w:t>
        </w:r>
        <w:r w:rsidR="00813AFC" w:rsidRPr="00362972">
          <w:rPr>
            <w:rFonts w:eastAsia="Times New Roman"/>
            <w:noProof/>
            <w:lang w:eastAsia="en-US" w:bidi="ar-EG"/>
          </w:rPr>
          <w:t>6</w:t>
        </w:r>
        <w:r w:rsidR="00813AFC" w:rsidRPr="00362972">
          <w:rPr>
            <w:rFonts w:eastAsia="Times New Roman"/>
            <w:noProof/>
            <w:rtl/>
            <w:lang w:val="en-GB" w:eastAsia="en-US" w:bidi="ar-EG"/>
          </w:rPr>
          <w:t>:</w:t>
        </w:r>
        <w:r w:rsidR="00813AFC" w:rsidRPr="00362972">
          <w:rPr>
            <w:rFonts w:eastAsia="Times New Roman"/>
            <w:noProof/>
            <w:rtl/>
            <w:lang w:val="en-GB" w:eastAsia="en-US" w:bidi="ar-EG"/>
          </w:rPr>
          <w:tab/>
        </w:r>
        <w:r w:rsidR="00813AFC" w:rsidRPr="00362972">
          <w:rPr>
            <w:rFonts w:eastAsia="Times New Roman" w:hint="cs"/>
            <w:noProof/>
            <w:rtl/>
            <w:lang w:val="en-GB" w:eastAsia="en-US" w:bidi="ar-EG"/>
          </w:rPr>
          <w:t>المعمارية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الوظيفية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للنفاذ</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إلى</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المعلومات</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متعددة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الوسائط</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على</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أساس</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التعرف</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القائم</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على</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الوسم</w:t>
        </w:r>
        <w:r w:rsidR="00362972">
          <w:rPr>
            <w:rFonts w:eastAsia="Times New Roman"/>
            <w:noProof/>
            <w:lang w:val="en-GB" w:eastAsia="en-US" w:bidi="ar-EG"/>
          </w:rPr>
          <w:br/>
        </w:r>
        <w:r w:rsidR="00813AFC" w:rsidRPr="00362972">
          <w:rPr>
            <w:rFonts w:eastAsia="Times New Roman"/>
            <w:noProof/>
            <w:rtl/>
            <w:lang w:val="en-GB" w:eastAsia="en-US" w:bidi="ar-EG"/>
          </w:rPr>
          <w:t>(</w:t>
        </w:r>
        <w:r w:rsidR="00813AFC" w:rsidRPr="00362972">
          <w:rPr>
            <w:rFonts w:eastAsia="Times New Roman" w:hint="cs"/>
            <w:noProof/>
            <w:rtl/>
            <w:lang w:val="en-GB" w:eastAsia="en-US" w:bidi="ar-EG"/>
          </w:rPr>
          <w:t>التوصية</w:t>
        </w:r>
        <w:r w:rsidR="00813AFC" w:rsidRPr="00362972">
          <w:rPr>
            <w:rFonts w:eastAsia="Times New Roman"/>
            <w:noProof/>
            <w:rtl/>
            <w:lang w:val="en-GB" w:eastAsia="en-US" w:bidi="ar-EG"/>
          </w:rPr>
          <w:t xml:space="preserve"> </w:t>
        </w:r>
        <w:r w:rsidR="00813AFC" w:rsidRPr="00362972">
          <w:rPr>
            <w:rFonts w:eastAsia="Times New Roman"/>
            <w:noProof/>
            <w:lang w:val="en-GB" w:eastAsia="en-US" w:bidi="ar-EG"/>
          </w:rPr>
          <w:t>ITU-T H.</w:t>
        </w:r>
        <w:r w:rsidR="00813AFC" w:rsidRPr="00362972">
          <w:rPr>
            <w:rFonts w:eastAsia="Times New Roman"/>
            <w:noProof/>
            <w:lang w:eastAsia="en-US" w:bidi="ar-EG"/>
          </w:rPr>
          <w:t>621</w:t>
        </w:r>
        <w:r w:rsidR="00813AFC" w:rsidRPr="00362972">
          <w:rPr>
            <w:rFonts w:eastAsia="Times New Roman"/>
            <w:noProof/>
            <w:rtl/>
            <w:lang w:val="en-GB" w:eastAsia="en-US" w:bidi="ar-EG"/>
          </w:rPr>
          <w:t>)</w:t>
        </w:r>
        <w:r w:rsidR="00813AFC" w:rsidRPr="00362972">
          <w:rPr>
            <w:rFonts w:eastAsia="Times New Roman"/>
            <w:noProof/>
            <w:webHidden/>
            <w:rtl/>
            <w:lang w:val="en-GB" w:eastAsia="en-US" w:bidi="ar-EG"/>
          </w:rPr>
          <w:tab/>
        </w:r>
        <w:r w:rsidR="00113C35" w:rsidRPr="00362972">
          <w:rPr>
            <w:rFonts w:eastAsia="Times New Roman"/>
            <w:noProof/>
            <w:webHidden/>
            <w:lang w:val="en-GB" w:eastAsia="en-US" w:bidi="ar-EG"/>
          </w:rPr>
          <w:tab/>
        </w:r>
        <w:r w:rsidR="00813AFC" w:rsidRPr="00362972">
          <w:rPr>
            <w:rFonts w:eastAsia="Times New Roman" w:cs="Times New Roman"/>
            <w:noProof/>
            <w:szCs w:val="22"/>
            <w:lang w:val="en-GB" w:eastAsia="en-US" w:bidi="ar-EG"/>
          </w:rPr>
          <w:fldChar w:fldCharType="begin"/>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webHidden/>
            <w:szCs w:val="22"/>
            <w:lang w:val="en-GB" w:eastAsia="en-US" w:bidi="ar-EG"/>
          </w:rPr>
          <w:instrText>PAGEREF</w:instrText>
        </w:r>
        <w:r w:rsidR="00813AFC" w:rsidRPr="00362972">
          <w:rPr>
            <w:rFonts w:eastAsia="Times New Roman" w:cs="Times New Roman"/>
            <w:noProof/>
            <w:webHidden/>
            <w:szCs w:val="22"/>
            <w:rtl/>
            <w:lang w:val="en-GB" w:eastAsia="en-US" w:bidi="ar-EG"/>
          </w:rPr>
          <w:instrText xml:space="preserve"> _</w:instrText>
        </w:r>
        <w:r w:rsidR="00813AFC" w:rsidRPr="00362972">
          <w:rPr>
            <w:rFonts w:eastAsia="Times New Roman" w:cs="Times New Roman"/>
            <w:noProof/>
            <w:webHidden/>
            <w:szCs w:val="22"/>
            <w:lang w:val="en-GB" w:eastAsia="en-US" w:bidi="ar-EG"/>
          </w:rPr>
          <w:instrText>Toc413407051 \h</w:instrText>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szCs w:val="22"/>
            <w:lang w:val="en-GB" w:eastAsia="en-US" w:bidi="ar-EG"/>
          </w:rPr>
        </w:r>
        <w:r w:rsidR="00813AFC" w:rsidRPr="00362972">
          <w:rPr>
            <w:rFonts w:eastAsia="Times New Roman" w:cs="Times New Roman"/>
            <w:noProof/>
            <w:szCs w:val="22"/>
            <w:lang w:val="en-GB" w:eastAsia="en-US" w:bidi="ar-EG"/>
          </w:rPr>
          <w:fldChar w:fldCharType="separate"/>
        </w:r>
        <w:r>
          <w:rPr>
            <w:rFonts w:eastAsia="Times New Roman" w:cs="Times New Roman"/>
            <w:noProof/>
            <w:webHidden/>
            <w:szCs w:val="22"/>
            <w:rtl/>
            <w:lang w:val="en-GB" w:eastAsia="en-US" w:bidi="ar-EG"/>
          </w:rPr>
          <w:t>23</w:t>
        </w:r>
        <w:r w:rsidR="00813AFC" w:rsidRPr="00362972">
          <w:rPr>
            <w:rFonts w:eastAsia="Times New Roman" w:cs="Times New Roman"/>
            <w:noProof/>
            <w:szCs w:val="22"/>
            <w:lang w:val="en-GB" w:eastAsia="en-US" w:bidi="ar-EG"/>
          </w:rPr>
          <w:fldChar w:fldCharType="end"/>
        </w:r>
      </w:hyperlink>
    </w:p>
    <w:p w:rsidR="00813AFC" w:rsidRPr="00362972" w:rsidRDefault="00B33EE8" w:rsidP="0036297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9072"/>
          <w:tab w:val="right" w:pos="9497"/>
        </w:tabs>
        <w:overflowPunct w:val="0"/>
        <w:autoSpaceDE w:val="0"/>
        <w:autoSpaceDN w:val="0"/>
        <w:adjustRightInd w:val="0"/>
        <w:spacing w:before="60"/>
        <w:ind w:left="1247" w:hanging="1247"/>
        <w:jc w:val="left"/>
        <w:textAlignment w:val="baseline"/>
        <w:rPr>
          <w:rFonts w:eastAsia="Times New Roman"/>
          <w:noProof/>
          <w:rtl/>
          <w:lang w:val="en-GB" w:eastAsia="en-US" w:bidi="ar-EG"/>
        </w:rPr>
      </w:pPr>
      <w:hyperlink w:anchor="_Toc413407052" w:history="1">
        <w:r w:rsidR="00813AFC" w:rsidRPr="00362972">
          <w:rPr>
            <w:rFonts w:eastAsia="Times New Roman" w:hint="cs"/>
            <w:noProof/>
            <w:rtl/>
            <w:lang w:val="en-GB" w:eastAsia="en-US" w:bidi="ar-EG"/>
          </w:rPr>
          <w:t>الشكل</w:t>
        </w:r>
        <w:r w:rsidR="00813AFC" w:rsidRPr="00362972">
          <w:rPr>
            <w:rFonts w:eastAsia="Times New Roman"/>
            <w:noProof/>
            <w:rtl/>
            <w:lang w:val="en-GB" w:eastAsia="en-US" w:bidi="ar-EG"/>
          </w:rPr>
          <w:t xml:space="preserve"> </w:t>
        </w:r>
        <w:r w:rsidR="00813AFC" w:rsidRPr="00362972">
          <w:rPr>
            <w:rFonts w:eastAsia="Times New Roman"/>
            <w:noProof/>
            <w:lang w:eastAsia="en-US" w:bidi="ar-EG"/>
          </w:rPr>
          <w:t>7</w:t>
        </w:r>
        <w:r w:rsidR="00813AFC" w:rsidRPr="00362972">
          <w:rPr>
            <w:rFonts w:eastAsia="Times New Roman"/>
            <w:noProof/>
            <w:rtl/>
            <w:lang w:val="en-GB" w:eastAsia="en-US" w:bidi="ar-EG"/>
          </w:rPr>
          <w:t>:</w:t>
        </w:r>
        <w:r w:rsidR="00813AFC" w:rsidRPr="00362972">
          <w:rPr>
            <w:rFonts w:eastAsia="Times New Roman"/>
            <w:noProof/>
            <w:rtl/>
            <w:lang w:val="en-GB" w:eastAsia="en-US" w:bidi="ar-EG"/>
          </w:rPr>
          <w:tab/>
        </w:r>
        <w:r w:rsidR="00813AFC" w:rsidRPr="00362972">
          <w:rPr>
            <w:rFonts w:eastAsia="Times New Roman" w:hint="cs"/>
            <w:noProof/>
            <w:rtl/>
            <w:lang w:val="en-GB" w:eastAsia="en-US" w:bidi="ar-EG"/>
          </w:rPr>
          <w:t>أمثلة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من</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شفرات</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الخطوط</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العمودية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الخطية</w:t>
        </w:r>
        <w:r w:rsidR="00813AFC" w:rsidRPr="00362972">
          <w:rPr>
            <w:rFonts w:eastAsia="Times New Roman"/>
            <w:noProof/>
            <w:webHidden/>
            <w:rtl/>
            <w:lang w:val="en-GB" w:eastAsia="en-US" w:bidi="ar-EG"/>
          </w:rPr>
          <w:tab/>
        </w:r>
        <w:r w:rsidR="00813AFC" w:rsidRPr="00362972">
          <w:rPr>
            <w:rFonts w:eastAsia="Times New Roman"/>
            <w:noProof/>
            <w:webHidden/>
            <w:rtl/>
            <w:lang w:val="en-GB" w:eastAsia="en-US" w:bidi="ar-EG"/>
          </w:rPr>
          <w:tab/>
        </w:r>
        <w:r w:rsidR="00813AFC" w:rsidRPr="00362972">
          <w:rPr>
            <w:rFonts w:eastAsia="Times New Roman" w:cs="Times New Roman"/>
            <w:noProof/>
            <w:szCs w:val="22"/>
            <w:lang w:val="en-GB" w:eastAsia="en-US" w:bidi="ar-EG"/>
          </w:rPr>
          <w:fldChar w:fldCharType="begin"/>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webHidden/>
            <w:szCs w:val="22"/>
            <w:lang w:val="en-GB" w:eastAsia="en-US" w:bidi="ar-EG"/>
          </w:rPr>
          <w:instrText>PAGEREF</w:instrText>
        </w:r>
        <w:r w:rsidR="00813AFC" w:rsidRPr="00362972">
          <w:rPr>
            <w:rFonts w:eastAsia="Times New Roman" w:cs="Times New Roman"/>
            <w:noProof/>
            <w:webHidden/>
            <w:szCs w:val="22"/>
            <w:rtl/>
            <w:lang w:val="en-GB" w:eastAsia="en-US" w:bidi="ar-EG"/>
          </w:rPr>
          <w:instrText xml:space="preserve"> _</w:instrText>
        </w:r>
        <w:r w:rsidR="00813AFC" w:rsidRPr="00362972">
          <w:rPr>
            <w:rFonts w:eastAsia="Times New Roman" w:cs="Times New Roman"/>
            <w:noProof/>
            <w:webHidden/>
            <w:szCs w:val="22"/>
            <w:lang w:val="en-GB" w:eastAsia="en-US" w:bidi="ar-EG"/>
          </w:rPr>
          <w:instrText>Toc413407052 \h</w:instrText>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szCs w:val="22"/>
            <w:lang w:val="en-GB" w:eastAsia="en-US" w:bidi="ar-EG"/>
          </w:rPr>
        </w:r>
        <w:r w:rsidR="00813AFC" w:rsidRPr="00362972">
          <w:rPr>
            <w:rFonts w:eastAsia="Times New Roman" w:cs="Times New Roman"/>
            <w:noProof/>
            <w:szCs w:val="22"/>
            <w:lang w:val="en-GB" w:eastAsia="en-US" w:bidi="ar-EG"/>
          </w:rPr>
          <w:fldChar w:fldCharType="separate"/>
        </w:r>
        <w:r>
          <w:rPr>
            <w:rFonts w:eastAsia="Times New Roman" w:cs="Times New Roman"/>
            <w:noProof/>
            <w:webHidden/>
            <w:szCs w:val="22"/>
            <w:rtl/>
            <w:lang w:val="en-GB" w:eastAsia="en-US" w:bidi="ar-EG"/>
          </w:rPr>
          <w:t>24</w:t>
        </w:r>
        <w:r w:rsidR="00813AFC" w:rsidRPr="00362972">
          <w:rPr>
            <w:rFonts w:eastAsia="Times New Roman" w:cs="Times New Roman"/>
            <w:noProof/>
            <w:szCs w:val="22"/>
            <w:lang w:val="en-GB" w:eastAsia="en-US" w:bidi="ar-EG"/>
          </w:rPr>
          <w:fldChar w:fldCharType="end"/>
        </w:r>
      </w:hyperlink>
    </w:p>
    <w:p w:rsidR="00813AFC" w:rsidRPr="00362972" w:rsidRDefault="00B33EE8" w:rsidP="0036297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9072"/>
          <w:tab w:val="right" w:pos="9497"/>
        </w:tabs>
        <w:overflowPunct w:val="0"/>
        <w:autoSpaceDE w:val="0"/>
        <w:autoSpaceDN w:val="0"/>
        <w:adjustRightInd w:val="0"/>
        <w:spacing w:before="60"/>
        <w:ind w:left="1247" w:hanging="1247"/>
        <w:jc w:val="left"/>
        <w:textAlignment w:val="baseline"/>
        <w:rPr>
          <w:rFonts w:eastAsia="Times New Roman"/>
          <w:noProof/>
          <w:rtl/>
          <w:lang w:val="en-GB" w:eastAsia="en-US" w:bidi="ar-EG"/>
        </w:rPr>
      </w:pPr>
      <w:hyperlink w:anchor="_Toc413407053" w:history="1">
        <w:r w:rsidR="00813AFC" w:rsidRPr="00362972">
          <w:rPr>
            <w:rFonts w:eastAsia="Times New Roman" w:hint="cs"/>
            <w:noProof/>
            <w:rtl/>
            <w:lang w:val="en-GB" w:eastAsia="en-US" w:bidi="ar-EG"/>
          </w:rPr>
          <w:t>الشكل</w:t>
        </w:r>
        <w:r w:rsidR="00813AFC" w:rsidRPr="00362972">
          <w:rPr>
            <w:rFonts w:eastAsia="Times New Roman"/>
            <w:noProof/>
            <w:rtl/>
            <w:lang w:val="en-GB" w:eastAsia="en-US" w:bidi="ar-EG"/>
          </w:rPr>
          <w:t xml:space="preserve"> </w:t>
        </w:r>
        <w:r w:rsidR="00813AFC" w:rsidRPr="00362972">
          <w:rPr>
            <w:rFonts w:eastAsia="Times New Roman"/>
            <w:noProof/>
            <w:lang w:eastAsia="en-US" w:bidi="ar-EG"/>
          </w:rPr>
          <w:t>8</w:t>
        </w:r>
        <w:r w:rsidR="00813AFC" w:rsidRPr="00362972">
          <w:rPr>
            <w:rFonts w:eastAsia="Times New Roman"/>
            <w:noProof/>
            <w:rtl/>
            <w:lang w:val="en-GB" w:eastAsia="en-US" w:bidi="ar-EG"/>
          </w:rPr>
          <w:t>:</w:t>
        </w:r>
        <w:r w:rsidR="00813AFC" w:rsidRPr="00362972">
          <w:rPr>
            <w:rFonts w:eastAsia="Times New Roman"/>
            <w:noProof/>
            <w:rtl/>
            <w:lang w:val="en-GB" w:eastAsia="en-US" w:bidi="ar-EG"/>
          </w:rPr>
          <w:tab/>
        </w:r>
        <w:r w:rsidR="00813AFC" w:rsidRPr="00362972">
          <w:rPr>
            <w:rFonts w:eastAsia="Times New Roman" w:hint="cs"/>
            <w:noProof/>
            <w:rtl/>
            <w:lang w:val="en-GB" w:eastAsia="en-US" w:bidi="ar-EG"/>
          </w:rPr>
          <w:t>أمثلة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من</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مصفوفة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شفرات</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الخطوط</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العمودية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ثنائية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الأبعاد</w:t>
        </w:r>
        <w:r w:rsidR="00813AFC" w:rsidRPr="00362972">
          <w:rPr>
            <w:rFonts w:eastAsia="Times New Roman"/>
            <w:noProof/>
            <w:rtl/>
            <w:lang w:val="en-GB" w:eastAsia="en-US" w:bidi="ar-EG"/>
          </w:rPr>
          <w:t>)</w:t>
        </w:r>
        <w:r w:rsidR="00813AFC" w:rsidRPr="00362972">
          <w:rPr>
            <w:rFonts w:eastAsia="Times New Roman"/>
            <w:noProof/>
            <w:webHidden/>
            <w:rtl/>
            <w:lang w:val="en-GB" w:eastAsia="en-US" w:bidi="ar-EG"/>
          </w:rPr>
          <w:tab/>
        </w:r>
        <w:r w:rsidR="00813AFC" w:rsidRPr="00362972">
          <w:rPr>
            <w:rFonts w:eastAsia="Times New Roman"/>
            <w:noProof/>
            <w:webHidden/>
            <w:rtl/>
            <w:lang w:val="en-GB" w:eastAsia="en-US" w:bidi="ar-EG"/>
          </w:rPr>
          <w:tab/>
        </w:r>
        <w:r w:rsidR="00813AFC" w:rsidRPr="00362972">
          <w:rPr>
            <w:rFonts w:eastAsia="Times New Roman" w:cs="Times New Roman"/>
            <w:noProof/>
            <w:szCs w:val="22"/>
            <w:lang w:val="en-GB" w:eastAsia="en-US" w:bidi="ar-EG"/>
          </w:rPr>
          <w:fldChar w:fldCharType="begin"/>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webHidden/>
            <w:szCs w:val="22"/>
            <w:lang w:val="en-GB" w:eastAsia="en-US" w:bidi="ar-EG"/>
          </w:rPr>
          <w:instrText>PAGEREF</w:instrText>
        </w:r>
        <w:r w:rsidR="00813AFC" w:rsidRPr="00362972">
          <w:rPr>
            <w:rFonts w:eastAsia="Times New Roman" w:cs="Times New Roman"/>
            <w:noProof/>
            <w:webHidden/>
            <w:szCs w:val="22"/>
            <w:rtl/>
            <w:lang w:val="en-GB" w:eastAsia="en-US" w:bidi="ar-EG"/>
          </w:rPr>
          <w:instrText xml:space="preserve"> _</w:instrText>
        </w:r>
        <w:r w:rsidR="00813AFC" w:rsidRPr="00362972">
          <w:rPr>
            <w:rFonts w:eastAsia="Times New Roman" w:cs="Times New Roman"/>
            <w:noProof/>
            <w:webHidden/>
            <w:szCs w:val="22"/>
            <w:lang w:val="en-GB" w:eastAsia="en-US" w:bidi="ar-EG"/>
          </w:rPr>
          <w:instrText>Toc413407053 \h</w:instrText>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szCs w:val="22"/>
            <w:lang w:val="en-GB" w:eastAsia="en-US" w:bidi="ar-EG"/>
          </w:rPr>
        </w:r>
        <w:r w:rsidR="00813AFC" w:rsidRPr="00362972">
          <w:rPr>
            <w:rFonts w:eastAsia="Times New Roman" w:cs="Times New Roman"/>
            <w:noProof/>
            <w:szCs w:val="22"/>
            <w:lang w:val="en-GB" w:eastAsia="en-US" w:bidi="ar-EG"/>
          </w:rPr>
          <w:fldChar w:fldCharType="separate"/>
        </w:r>
        <w:r>
          <w:rPr>
            <w:rFonts w:eastAsia="Times New Roman" w:cs="Times New Roman"/>
            <w:noProof/>
            <w:webHidden/>
            <w:szCs w:val="22"/>
            <w:rtl/>
            <w:lang w:val="en-GB" w:eastAsia="en-US" w:bidi="ar-EG"/>
          </w:rPr>
          <w:t>24</w:t>
        </w:r>
        <w:r w:rsidR="00813AFC" w:rsidRPr="00362972">
          <w:rPr>
            <w:rFonts w:eastAsia="Times New Roman" w:cs="Times New Roman"/>
            <w:noProof/>
            <w:szCs w:val="22"/>
            <w:lang w:val="en-GB" w:eastAsia="en-US" w:bidi="ar-EG"/>
          </w:rPr>
          <w:fldChar w:fldCharType="end"/>
        </w:r>
      </w:hyperlink>
    </w:p>
    <w:p w:rsidR="00813AFC" w:rsidRPr="00362972" w:rsidRDefault="00B33EE8" w:rsidP="0036297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9072"/>
          <w:tab w:val="right" w:pos="9497"/>
        </w:tabs>
        <w:overflowPunct w:val="0"/>
        <w:autoSpaceDE w:val="0"/>
        <w:autoSpaceDN w:val="0"/>
        <w:adjustRightInd w:val="0"/>
        <w:spacing w:before="60"/>
        <w:ind w:left="1247" w:hanging="1247"/>
        <w:jc w:val="left"/>
        <w:textAlignment w:val="baseline"/>
        <w:rPr>
          <w:rFonts w:eastAsia="Times New Roman"/>
          <w:noProof/>
          <w:rtl/>
          <w:lang w:val="en-GB" w:eastAsia="en-US" w:bidi="ar-EG"/>
        </w:rPr>
      </w:pPr>
      <w:hyperlink w:anchor="_Toc413407054" w:history="1">
        <w:r w:rsidR="00813AFC" w:rsidRPr="00362972">
          <w:rPr>
            <w:rFonts w:eastAsia="Times New Roman" w:hint="cs"/>
            <w:noProof/>
            <w:rtl/>
            <w:lang w:val="en-GB" w:eastAsia="en-US" w:bidi="ar-EG"/>
          </w:rPr>
          <w:t>الشكل</w:t>
        </w:r>
        <w:r w:rsidR="00813AFC" w:rsidRPr="00362972">
          <w:rPr>
            <w:rFonts w:eastAsia="Times New Roman"/>
            <w:noProof/>
            <w:rtl/>
            <w:lang w:val="en-GB" w:eastAsia="en-US" w:bidi="ar-EG"/>
          </w:rPr>
          <w:t xml:space="preserve"> </w:t>
        </w:r>
        <w:r w:rsidR="00813AFC" w:rsidRPr="00362972">
          <w:rPr>
            <w:rFonts w:eastAsia="Times New Roman"/>
            <w:noProof/>
            <w:lang w:eastAsia="en-US" w:bidi="ar-EG"/>
          </w:rPr>
          <w:t>9</w:t>
        </w:r>
        <w:r w:rsidR="00813AFC" w:rsidRPr="00362972">
          <w:rPr>
            <w:rFonts w:eastAsia="Times New Roman"/>
            <w:noProof/>
            <w:rtl/>
            <w:lang w:val="en-GB" w:eastAsia="en-US" w:bidi="ar-EG"/>
          </w:rPr>
          <w:t>:</w:t>
        </w:r>
        <w:r w:rsidR="00813AFC" w:rsidRPr="00362972">
          <w:rPr>
            <w:rFonts w:eastAsia="Times New Roman"/>
            <w:noProof/>
            <w:rtl/>
            <w:lang w:val="en-GB" w:eastAsia="en-US" w:bidi="ar-EG"/>
          </w:rPr>
          <w:tab/>
        </w:r>
        <w:r w:rsidR="00813AFC" w:rsidRPr="00362972">
          <w:rPr>
            <w:rFonts w:eastAsia="Times New Roman" w:hint="cs"/>
            <w:noProof/>
            <w:rtl/>
            <w:lang w:val="en-GB" w:eastAsia="en-US" w:bidi="ar-EG"/>
          </w:rPr>
          <w:t>نسق</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معرف</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وسم</w:t>
        </w:r>
        <w:r w:rsidR="00813AFC" w:rsidRPr="00362972">
          <w:rPr>
            <w:rFonts w:eastAsia="Times New Roman"/>
            <w:noProof/>
            <w:rtl/>
            <w:lang w:val="en-GB" w:eastAsia="en-US" w:bidi="ar-EG"/>
          </w:rPr>
          <w:t xml:space="preserve"> </w:t>
        </w:r>
        <w:r w:rsidR="00813AFC" w:rsidRPr="00362972">
          <w:rPr>
            <w:rFonts w:eastAsia="Times New Roman"/>
            <w:noProof/>
            <w:lang w:val="en-GB" w:eastAsia="en-US" w:bidi="ar-EG"/>
          </w:rPr>
          <w:t xml:space="preserve">ISO/IEC </w:t>
        </w:r>
        <w:r w:rsidR="00813AFC" w:rsidRPr="00362972">
          <w:rPr>
            <w:rFonts w:eastAsia="Times New Roman"/>
            <w:noProof/>
            <w:lang w:eastAsia="en-US" w:bidi="ar-EG"/>
          </w:rPr>
          <w:t>15963</w:t>
        </w:r>
        <w:r w:rsidR="00813AFC" w:rsidRPr="00362972">
          <w:rPr>
            <w:rFonts w:eastAsia="Times New Roman"/>
            <w:noProof/>
            <w:rtl/>
            <w:lang w:val="en-GB" w:eastAsia="en-US" w:bidi="ar-EG"/>
          </w:rPr>
          <w:t>.</w:t>
        </w:r>
        <w:r w:rsidR="00813AFC" w:rsidRPr="00362972">
          <w:rPr>
            <w:rFonts w:eastAsia="Times New Roman"/>
            <w:noProof/>
            <w:webHidden/>
            <w:rtl/>
            <w:lang w:val="en-GB" w:eastAsia="en-US" w:bidi="ar-EG"/>
          </w:rPr>
          <w:tab/>
        </w:r>
        <w:r w:rsidR="00813AFC" w:rsidRPr="00362972">
          <w:rPr>
            <w:rFonts w:eastAsia="Times New Roman"/>
            <w:noProof/>
            <w:webHidden/>
            <w:rtl/>
            <w:lang w:val="en-GB" w:eastAsia="en-US" w:bidi="ar-EG"/>
          </w:rPr>
          <w:tab/>
        </w:r>
        <w:r w:rsidR="00813AFC" w:rsidRPr="00362972">
          <w:rPr>
            <w:rFonts w:eastAsia="Times New Roman" w:cs="Times New Roman"/>
            <w:noProof/>
            <w:szCs w:val="22"/>
            <w:lang w:val="en-GB" w:eastAsia="en-US" w:bidi="ar-EG"/>
          </w:rPr>
          <w:fldChar w:fldCharType="begin"/>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webHidden/>
            <w:szCs w:val="22"/>
            <w:lang w:val="en-GB" w:eastAsia="en-US" w:bidi="ar-EG"/>
          </w:rPr>
          <w:instrText>PAGEREF</w:instrText>
        </w:r>
        <w:r w:rsidR="00813AFC" w:rsidRPr="00362972">
          <w:rPr>
            <w:rFonts w:eastAsia="Times New Roman" w:cs="Times New Roman"/>
            <w:noProof/>
            <w:webHidden/>
            <w:szCs w:val="22"/>
            <w:rtl/>
            <w:lang w:val="en-GB" w:eastAsia="en-US" w:bidi="ar-EG"/>
          </w:rPr>
          <w:instrText xml:space="preserve"> _</w:instrText>
        </w:r>
        <w:r w:rsidR="00813AFC" w:rsidRPr="00362972">
          <w:rPr>
            <w:rFonts w:eastAsia="Times New Roman" w:cs="Times New Roman"/>
            <w:noProof/>
            <w:webHidden/>
            <w:szCs w:val="22"/>
            <w:lang w:val="en-GB" w:eastAsia="en-US" w:bidi="ar-EG"/>
          </w:rPr>
          <w:instrText>Toc413407054 \h</w:instrText>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szCs w:val="22"/>
            <w:lang w:val="en-GB" w:eastAsia="en-US" w:bidi="ar-EG"/>
          </w:rPr>
        </w:r>
        <w:r w:rsidR="00813AFC" w:rsidRPr="00362972">
          <w:rPr>
            <w:rFonts w:eastAsia="Times New Roman" w:cs="Times New Roman"/>
            <w:noProof/>
            <w:szCs w:val="22"/>
            <w:lang w:val="en-GB" w:eastAsia="en-US" w:bidi="ar-EG"/>
          </w:rPr>
          <w:fldChar w:fldCharType="separate"/>
        </w:r>
        <w:r>
          <w:rPr>
            <w:rFonts w:eastAsia="Times New Roman" w:cs="Times New Roman"/>
            <w:noProof/>
            <w:webHidden/>
            <w:szCs w:val="22"/>
            <w:rtl/>
            <w:lang w:val="en-GB" w:eastAsia="en-US" w:bidi="ar-EG"/>
          </w:rPr>
          <w:t>25</w:t>
        </w:r>
        <w:r w:rsidR="00813AFC" w:rsidRPr="00362972">
          <w:rPr>
            <w:rFonts w:eastAsia="Times New Roman" w:cs="Times New Roman"/>
            <w:noProof/>
            <w:szCs w:val="22"/>
            <w:lang w:val="en-GB" w:eastAsia="en-US" w:bidi="ar-EG"/>
          </w:rPr>
          <w:fldChar w:fldCharType="end"/>
        </w:r>
      </w:hyperlink>
    </w:p>
    <w:p w:rsidR="00813AFC" w:rsidRPr="00362972" w:rsidRDefault="00B33EE8" w:rsidP="0036297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9072"/>
          <w:tab w:val="right" w:pos="9497"/>
        </w:tabs>
        <w:overflowPunct w:val="0"/>
        <w:autoSpaceDE w:val="0"/>
        <w:autoSpaceDN w:val="0"/>
        <w:adjustRightInd w:val="0"/>
        <w:spacing w:before="60"/>
        <w:ind w:left="1247" w:hanging="1247"/>
        <w:jc w:val="left"/>
        <w:textAlignment w:val="baseline"/>
        <w:rPr>
          <w:rFonts w:eastAsia="Times New Roman"/>
          <w:noProof/>
          <w:rtl/>
          <w:lang w:val="en-GB" w:eastAsia="en-US" w:bidi="ar-EG"/>
        </w:rPr>
      </w:pPr>
      <w:hyperlink w:anchor="_Toc413407055" w:history="1">
        <w:r w:rsidR="00813AFC" w:rsidRPr="00362972">
          <w:rPr>
            <w:rFonts w:eastAsia="Times New Roman" w:hint="cs"/>
            <w:noProof/>
            <w:rtl/>
            <w:lang w:val="en-GB" w:eastAsia="en-US" w:bidi="ar-EG"/>
          </w:rPr>
          <w:t>الشكل</w:t>
        </w:r>
        <w:r w:rsidR="00813AFC" w:rsidRPr="00362972">
          <w:rPr>
            <w:rFonts w:eastAsia="Times New Roman"/>
            <w:noProof/>
            <w:rtl/>
            <w:lang w:val="en-GB" w:eastAsia="en-US" w:bidi="ar-EG"/>
          </w:rPr>
          <w:t xml:space="preserve"> </w:t>
        </w:r>
        <w:r w:rsidR="00813AFC" w:rsidRPr="00362972">
          <w:rPr>
            <w:rFonts w:eastAsia="Times New Roman"/>
            <w:noProof/>
            <w:lang w:eastAsia="en-US" w:bidi="ar-EG"/>
          </w:rPr>
          <w:t>10</w:t>
        </w:r>
        <w:r w:rsidR="00813AFC" w:rsidRPr="00362972">
          <w:rPr>
            <w:rFonts w:eastAsia="Times New Roman"/>
            <w:noProof/>
            <w:rtl/>
            <w:lang w:val="en-GB" w:eastAsia="en-US" w:bidi="ar-EG"/>
          </w:rPr>
          <w:t>:</w:t>
        </w:r>
        <w:r w:rsidR="00813AFC" w:rsidRPr="00362972">
          <w:rPr>
            <w:rFonts w:eastAsia="Times New Roman"/>
            <w:noProof/>
            <w:rtl/>
            <w:lang w:val="en-GB" w:eastAsia="en-US" w:bidi="ar-EG"/>
          </w:rPr>
          <w:tab/>
        </w:r>
        <w:r w:rsidR="00813AFC" w:rsidRPr="00362972">
          <w:rPr>
            <w:rFonts w:eastAsia="Times New Roman" w:hint="cs"/>
            <w:noProof/>
            <w:rtl/>
            <w:lang w:val="en-GB" w:eastAsia="en-US" w:bidi="ar-EG"/>
          </w:rPr>
          <w:t>أصناف</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جهات</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إصدار</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معرِّف</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الوسم</w:t>
        </w:r>
        <w:r w:rsidR="00813AFC" w:rsidRPr="00362972">
          <w:rPr>
            <w:rFonts w:eastAsia="Times New Roman"/>
            <w:noProof/>
            <w:rtl/>
            <w:lang w:val="en-GB" w:eastAsia="en-US" w:bidi="ar-EG"/>
          </w:rPr>
          <w:t xml:space="preserve"> </w:t>
        </w:r>
        <w:r w:rsidR="00813AFC" w:rsidRPr="00362972">
          <w:rPr>
            <w:rFonts w:eastAsia="Times New Roman"/>
            <w:noProof/>
            <w:lang w:val="en-GB" w:eastAsia="en-US" w:bidi="ar-EG"/>
          </w:rPr>
          <w:t>(TID)</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المتفرِّد</w:t>
        </w:r>
        <w:r w:rsidR="00813AFC" w:rsidRPr="00362972">
          <w:rPr>
            <w:rFonts w:eastAsia="Times New Roman"/>
            <w:noProof/>
            <w:webHidden/>
            <w:rtl/>
            <w:lang w:val="en-GB" w:eastAsia="en-US" w:bidi="ar-EG"/>
          </w:rPr>
          <w:tab/>
        </w:r>
        <w:r w:rsidR="00813AFC" w:rsidRPr="00362972">
          <w:rPr>
            <w:rFonts w:eastAsia="Times New Roman"/>
            <w:noProof/>
            <w:webHidden/>
            <w:rtl/>
            <w:lang w:val="en-GB" w:eastAsia="en-US" w:bidi="ar-EG"/>
          </w:rPr>
          <w:tab/>
        </w:r>
        <w:r w:rsidR="00813AFC" w:rsidRPr="00362972">
          <w:rPr>
            <w:rFonts w:eastAsia="Times New Roman" w:cs="Times New Roman"/>
            <w:noProof/>
            <w:szCs w:val="22"/>
            <w:lang w:val="en-GB" w:eastAsia="en-US" w:bidi="ar-EG"/>
          </w:rPr>
          <w:fldChar w:fldCharType="begin"/>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webHidden/>
            <w:szCs w:val="22"/>
            <w:lang w:val="en-GB" w:eastAsia="en-US" w:bidi="ar-EG"/>
          </w:rPr>
          <w:instrText>PAGEREF</w:instrText>
        </w:r>
        <w:r w:rsidR="00813AFC" w:rsidRPr="00362972">
          <w:rPr>
            <w:rFonts w:eastAsia="Times New Roman" w:cs="Times New Roman"/>
            <w:noProof/>
            <w:webHidden/>
            <w:szCs w:val="22"/>
            <w:rtl/>
            <w:lang w:val="en-GB" w:eastAsia="en-US" w:bidi="ar-EG"/>
          </w:rPr>
          <w:instrText xml:space="preserve"> _</w:instrText>
        </w:r>
        <w:r w:rsidR="00813AFC" w:rsidRPr="00362972">
          <w:rPr>
            <w:rFonts w:eastAsia="Times New Roman" w:cs="Times New Roman"/>
            <w:noProof/>
            <w:webHidden/>
            <w:szCs w:val="22"/>
            <w:lang w:val="en-GB" w:eastAsia="en-US" w:bidi="ar-EG"/>
          </w:rPr>
          <w:instrText>Toc413407055 \h</w:instrText>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szCs w:val="22"/>
            <w:lang w:val="en-GB" w:eastAsia="en-US" w:bidi="ar-EG"/>
          </w:rPr>
        </w:r>
        <w:r w:rsidR="00813AFC" w:rsidRPr="00362972">
          <w:rPr>
            <w:rFonts w:eastAsia="Times New Roman" w:cs="Times New Roman"/>
            <w:noProof/>
            <w:szCs w:val="22"/>
            <w:lang w:val="en-GB" w:eastAsia="en-US" w:bidi="ar-EG"/>
          </w:rPr>
          <w:fldChar w:fldCharType="separate"/>
        </w:r>
        <w:r>
          <w:rPr>
            <w:rFonts w:eastAsia="Times New Roman" w:cs="Times New Roman"/>
            <w:noProof/>
            <w:webHidden/>
            <w:szCs w:val="22"/>
            <w:rtl/>
            <w:lang w:val="en-GB" w:eastAsia="en-US" w:bidi="ar-EG"/>
          </w:rPr>
          <w:t>25</w:t>
        </w:r>
        <w:r w:rsidR="00813AFC" w:rsidRPr="00362972">
          <w:rPr>
            <w:rFonts w:eastAsia="Times New Roman" w:cs="Times New Roman"/>
            <w:noProof/>
            <w:szCs w:val="22"/>
            <w:lang w:val="en-GB" w:eastAsia="en-US" w:bidi="ar-EG"/>
          </w:rPr>
          <w:fldChar w:fldCharType="end"/>
        </w:r>
      </w:hyperlink>
    </w:p>
    <w:p w:rsidR="00813AFC" w:rsidRPr="00362972" w:rsidRDefault="00B33EE8" w:rsidP="0036297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9072"/>
          <w:tab w:val="right" w:pos="9497"/>
        </w:tabs>
        <w:overflowPunct w:val="0"/>
        <w:autoSpaceDE w:val="0"/>
        <w:autoSpaceDN w:val="0"/>
        <w:adjustRightInd w:val="0"/>
        <w:spacing w:before="60"/>
        <w:ind w:left="1247" w:hanging="1247"/>
        <w:jc w:val="left"/>
        <w:textAlignment w:val="baseline"/>
        <w:rPr>
          <w:rFonts w:eastAsia="Times New Roman"/>
          <w:noProof/>
          <w:rtl/>
          <w:lang w:val="en-GB" w:eastAsia="en-US" w:bidi="ar-EG"/>
        </w:rPr>
      </w:pPr>
      <w:hyperlink w:anchor="_Toc413407056" w:history="1">
        <w:r w:rsidR="00813AFC" w:rsidRPr="00362972">
          <w:rPr>
            <w:rFonts w:eastAsia="Times New Roman" w:hint="cs"/>
            <w:noProof/>
            <w:rtl/>
            <w:lang w:val="en-GB" w:eastAsia="en-US" w:bidi="ar-EG"/>
          </w:rPr>
          <w:t>الشكل</w:t>
        </w:r>
        <w:r w:rsidR="00813AFC" w:rsidRPr="00362972">
          <w:rPr>
            <w:rFonts w:eastAsia="Times New Roman"/>
            <w:noProof/>
            <w:rtl/>
            <w:lang w:val="en-GB" w:eastAsia="en-US" w:bidi="ar-EG"/>
          </w:rPr>
          <w:t xml:space="preserve"> </w:t>
        </w:r>
        <w:r w:rsidR="00813AFC" w:rsidRPr="00362972">
          <w:rPr>
            <w:rFonts w:eastAsia="Times New Roman"/>
            <w:noProof/>
            <w:lang w:eastAsia="en-US" w:bidi="ar-EG"/>
          </w:rPr>
          <w:t>11</w:t>
        </w:r>
        <w:r w:rsidR="00813AFC" w:rsidRPr="00362972">
          <w:rPr>
            <w:rFonts w:eastAsia="Times New Roman"/>
            <w:noProof/>
            <w:rtl/>
            <w:lang w:val="en-GB" w:eastAsia="en-US" w:bidi="ar-EG"/>
          </w:rPr>
          <w:t>:</w:t>
        </w:r>
        <w:r w:rsidR="00813AFC" w:rsidRPr="00362972">
          <w:rPr>
            <w:rFonts w:eastAsia="Times New Roman"/>
            <w:noProof/>
            <w:rtl/>
            <w:lang w:val="en-GB" w:eastAsia="en-US" w:bidi="ar-EG"/>
          </w:rPr>
          <w:tab/>
        </w:r>
        <w:r w:rsidR="00813AFC" w:rsidRPr="00362972">
          <w:rPr>
            <w:rFonts w:eastAsia="Times New Roman" w:hint="cs"/>
            <w:noProof/>
            <w:rtl/>
            <w:lang w:val="en-GB" w:eastAsia="en-US" w:bidi="ar-EG"/>
          </w:rPr>
          <w:t>مثال</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التعرف</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بواسطة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الترددات</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الراديوية</w:t>
        </w:r>
        <w:r w:rsidR="00813AFC" w:rsidRPr="00362972">
          <w:rPr>
            <w:rFonts w:eastAsia="Times New Roman"/>
            <w:noProof/>
            <w:rtl/>
            <w:lang w:val="en-GB" w:eastAsia="en-US" w:bidi="ar-EG"/>
          </w:rPr>
          <w:t xml:space="preserve"> </w:t>
        </w:r>
        <w:r w:rsidR="00813AFC" w:rsidRPr="00362972">
          <w:rPr>
            <w:rFonts w:eastAsia="Times New Roman"/>
            <w:noProof/>
            <w:lang w:val="en-GB" w:eastAsia="en-US" w:bidi="ar-EG"/>
          </w:rPr>
          <w:t>(RFID)</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المحدد</w:t>
        </w:r>
        <w:r w:rsidR="00813AFC" w:rsidRPr="00362972">
          <w:rPr>
            <w:rFonts w:eastAsia="Times New Roman"/>
            <w:noProof/>
            <w:rtl/>
            <w:lang w:val="en-GB" w:eastAsia="en-US" w:bidi="ar-EG"/>
          </w:rPr>
          <w:t xml:space="preserve"> في </w:t>
        </w:r>
        <w:r w:rsidR="00813AFC" w:rsidRPr="00362972">
          <w:rPr>
            <w:rFonts w:eastAsia="Times New Roman" w:hint="cs"/>
            <w:noProof/>
            <w:rtl/>
            <w:lang w:val="en-GB" w:eastAsia="en-US" w:bidi="ar-EG"/>
          </w:rPr>
          <w:t>المرجع</w:t>
        </w:r>
        <w:r w:rsidR="00813AFC" w:rsidRPr="00362972">
          <w:rPr>
            <w:rFonts w:eastAsia="Times New Roman"/>
            <w:noProof/>
            <w:rtl/>
            <w:lang w:val="en-GB" w:eastAsia="en-US" w:bidi="ar-EG"/>
          </w:rPr>
          <w:t xml:space="preserve"> </w:t>
        </w:r>
        <w:r w:rsidR="00813AFC" w:rsidRPr="00362972">
          <w:rPr>
            <w:rFonts w:eastAsia="Times New Roman"/>
            <w:noProof/>
            <w:lang w:val="en-GB" w:eastAsia="en-US" w:bidi="ar-EG"/>
          </w:rPr>
          <w:t xml:space="preserve">ISO/IEC </w:t>
        </w:r>
        <w:r w:rsidR="00813AFC" w:rsidRPr="00362972">
          <w:rPr>
            <w:rFonts w:eastAsia="Times New Roman"/>
            <w:noProof/>
            <w:lang w:eastAsia="en-US" w:bidi="ar-EG"/>
          </w:rPr>
          <w:t>29160</w:t>
        </w:r>
        <w:r w:rsidR="00813AFC" w:rsidRPr="00362972">
          <w:rPr>
            <w:rFonts w:eastAsia="Times New Roman"/>
            <w:noProof/>
            <w:webHidden/>
            <w:rtl/>
            <w:lang w:val="en-GB" w:eastAsia="en-US" w:bidi="ar-EG"/>
          </w:rPr>
          <w:tab/>
        </w:r>
        <w:r w:rsidR="00813AFC" w:rsidRPr="00362972">
          <w:rPr>
            <w:rFonts w:eastAsia="Times New Roman"/>
            <w:noProof/>
            <w:webHidden/>
            <w:rtl/>
            <w:lang w:val="en-GB" w:eastAsia="en-US" w:bidi="ar-EG"/>
          </w:rPr>
          <w:tab/>
        </w:r>
        <w:r w:rsidR="00813AFC" w:rsidRPr="00362972">
          <w:rPr>
            <w:rFonts w:eastAsia="Times New Roman" w:cs="Times New Roman"/>
            <w:noProof/>
            <w:szCs w:val="22"/>
            <w:lang w:val="en-GB" w:eastAsia="en-US" w:bidi="ar-EG"/>
          </w:rPr>
          <w:fldChar w:fldCharType="begin"/>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webHidden/>
            <w:szCs w:val="22"/>
            <w:lang w:val="en-GB" w:eastAsia="en-US" w:bidi="ar-EG"/>
          </w:rPr>
          <w:instrText>PAGEREF</w:instrText>
        </w:r>
        <w:r w:rsidR="00813AFC" w:rsidRPr="00362972">
          <w:rPr>
            <w:rFonts w:eastAsia="Times New Roman" w:cs="Times New Roman"/>
            <w:noProof/>
            <w:webHidden/>
            <w:szCs w:val="22"/>
            <w:rtl/>
            <w:lang w:val="en-GB" w:eastAsia="en-US" w:bidi="ar-EG"/>
          </w:rPr>
          <w:instrText xml:space="preserve"> _</w:instrText>
        </w:r>
        <w:r w:rsidR="00813AFC" w:rsidRPr="00362972">
          <w:rPr>
            <w:rFonts w:eastAsia="Times New Roman" w:cs="Times New Roman"/>
            <w:noProof/>
            <w:webHidden/>
            <w:szCs w:val="22"/>
            <w:lang w:val="en-GB" w:eastAsia="en-US" w:bidi="ar-EG"/>
          </w:rPr>
          <w:instrText>Toc413407056 \h</w:instrText>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szCs w:val="22"/>
            <w:lang w:val="en-GB" w:eastAsia="en-US" w:bidi="ar-EG"/>
          </w:rPr>
        </w:r>
        <w:r w:rsidR="00813AFC" w:rsidRPr="00362972">
          <w:rPr>
            <w:rFonts w:eastAsia="Times New Roman" w:cs="Times New Roman"/>
            <w:noProof/>
            <w:szCs w:val="22"/>
            <w:lang w:val="en-GB" w:eastAsia="en-US" w:bidi="ar-EG"/>
          </w:rPr>
          <w:fldChar w:fldCharType="separate"/>
        </w:r>
        <w:r>
          <w:rPr>
            <w:rFonts w:eastAsia="Times New Roman" w:cs="Times New Roman"/>
            <w:noProof/>
            <w:webHidden/>
            <w:szCs w:val="22"/>
            <w:rtl/>
            <w:lang w:val="en-GB" w:eastAsia="en-US" w:bidi="ar-EG"/>
          </w:rPr>
          <w:t>26</w:t>
        </w:r>
        <w:r w:rsidR="00813AFC" w:rsidRPr="00362972">
          <w:rPr>
            <w:rFonts w:eastAsia="Times New Roman" w:cs="Times New Roman"/>
            <w:noProof/>
            <w:szCs w:val="22"/>
            <w:lang w:val="en-GB" w:eastAsia="en-US" w:bidi="ar-EG"/>
          </w:rPr>
          <w:fldChar w:fldCharType="end"/>
        </w:r>
      </w:hyperlink>
    </w:p>
    <w:p w:rsidR="00813AFC" w:rsidRPr="00362972" w:rsidRDefault="00B33EE8" w:rsidP="0036297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9072"/>
          <w:tab w:val="right" w:pos="9497"/>
        </w:tabs>
        <w:overflowPunct w:val="0"/>
        <w:autoSpaceDE w:val="0"/>
        <w:autoSpaceDN w:val="0"/>
        <w:adjustRightInd w:val="0"/>
        <w:spacing w:before="60"/>
        <w:ind w:left="1247" w:hanging="1247"/>
        <w:jc w:val="left"/>
        <w:textAlignment w:val="baseline"/>
        <w:rPr>
          <w:rFonts w:eastAsia="Times New Roman"/>
          <w:noProof/>
          <w:rtl/>
          <w:lang w:val="en-GB" w:eastAsia="en-US" w:bidi="ar-EG"/>
        </w:rPr>
      </w:pPr>
      <w:hyperlink w:anchor="_Toc413407057" w:history="1">
        <w:r w:rsidR="00813AFC" w:rsidRPr="00362972">
          <w:rPr>
            <w:rFonts w:eastAsia="Times New Roman" w:hint="cs"/>
            <w:noProof/>
            <w:rtl/>
            <w:lang w:val="en-GB" w:eastAsia="en-US" w:bidi="ar-EG"/>
          </w:rPr>
          <w:t>الشكل</w:t>
        </w:r>
        <w:r w:rsidR="00813AFC" w:rsidRPr="00362972">
          <w:rPr>
            <w:rFonts w:eastAsia="Times New Roman"/>
            <w:noProof/>
            <w:rtl/>
            <w:lang w:val="en-GB" w:eastAsia="en-US" w:bidi="ar-EG"/>
          </w:rPr>
          <w:t xml:space="preserve"> </w:t>
        </w:r>
        <w:r w:rsidR="00813AFC" w:rsidRPr="00362972">
          <w:rPr>
            <w:rFonts w:eastAsia="Times New Roman"/>
            <w:noProof/>
            <w:lang w:eastAsia="en-US" w:bidi="ar-EG"/>
          </w:rPr>
          <w:t>12</w:t>
        </w:r>
        <w:r w:rsidR="00813AFC" w:rsidRPr="00362972">
          <w:rPr>
            <w:rFonts w:eastAsia="Times New Roman"/>
            <w:noProof/>
            <w:rtl/>
            <w:lang w:val="en-GB" w:eastAsia="en-US" w:bidi="ar-EG"/>
          </w:rPr>
          <w:t>:</w:t>
        </w:r>
        <w:r w:rsidR="00813AFC" w:rsidRPr="00362972">
          <w:rPr>
            <w:rFonts w:eastAsia="Times New Roman"/>
            <w:noProof/>
            <w:rtl/>
            <w:lang w:val="en-GB" w:eastAsia="en-US" w:bidi="ar-EG"/>
          </w:rPr>
          <w:tab/>
        </w:r>
        <w:r w:rsidR="00813AFC" w:rsidRPr="00362972">
          <w:rPr>
            <w:rFonts w:eastAsia="Times New Roman" w:hint="cs"/>
            <w:noProof/>
            <w:rtl/>
            <w:lang w:val="en-GB" w:eastAsia="en-US" w:bidi="ar-EG"/>
          </w:rPr>
          <w:t>نظرة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عامة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على</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معايير</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منظمة</w:t>
        </w:r>
        <w:r w:rsidR="00813AFC" w:rsidRPr="00362972">
          <w:rPr>
            <w:rFonts w:eastAsia="Times New Roman"/>
            <w:noProof/>
            <w:rtl/>
            <w:lang w:val="en-GB" w:eastAsia="en-US" w:bidi="ar-EG"/>
          </w:rPr>
          <w:t xml:space="preserve"> </w:t>
        </w:r>
        <w:r w:rsidR="00813AFC" w:rsidRPr="00362972">
          <w:rPr>
            <w:rFonts w:eastAsia="Times New Roman"/>
            <w:noProof/>
            <w:lang w:val="en-GB" w:eastAsia="en-US" w:bidi="ar-EG"/>
          </w:rPr>
          <w:t>EPCglobal</w:t>
        </w:r>
        <w:r w:rsidR="00813AFC" w:rsidRPr="00362972">
          <w:rPr>
            <w:rFonts w:eastAsia="Times New Roman"/>
            <w:noProof/>
            <w:webHidden/>
            <w:rtl/>
            <w:lang w:val="en-GB" w:eastAsia="en-US" w:bidi="ar-EG"/>
          </w:rPr>
          <w:tab/>
        </w:r>
        <w:r w:rsidR="00813AFC" w:rsidRPr="00362972">
          <w:rPr>
            <w:rFonts w:eastAsia="Times New Roman"/>
            <w:noProof/>
            <w:webHidden/>
            <w:rtl/>
            <w:lang w:val="en-GB" w:eastAsia="en-US" w:bidi="ar-EG"/>
          </w:rPr>
          <w:tab/>
        </w:r>
        <w:r w:rsidR="00813AFC" w:rsidRPr="00362972">
          <w:rPr>
            <w:rFonts w:eastAsia="Times New Roman" w:cs="Times New Roman"/>
            <w:noProof/>
            <w:szCs w:val="22"/>
            <w:lang w:val="en-GB" w:eastAsia="en-US" w:bidi="ar-EG"/>
          </w:rPr>
          <w:fldChar w:fldCharType="begin"/>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webHidden/>
            <w:szCs w:val="22"/>
            <w:lang w:val="en-GB" w:eastAsia="en-US" w:bidi="ar-EG"/>
          </w:rPr>
          <w:instrText>PAGEREF</w:instrText>
        </w:r>
        <w:r w:rsidR="00813AFC" w:rsidRPr="00362972">
          <w:rPr>
            <w:rFonts w:eastAsia="Times New Roman" w:cs="Times New Roman"/>
            <w:noProof/>
            <w:webHidden/>
            <w:szCs w:val="22"/>
            <w:rtl/>
            <w:lang w:val="en-GB" w:eastAsia="en-US" w:bidi="ar-EG"/>
          </w:rPr>
          <w:instrText xml:space="preserve"> _</w:instrText>
        </w:r>
        <w:r w:rsidR="00813AFC" w:rsidRPr="00362972">
          <w:rPr>
            <w:rFonts w:eastAsia="Times New Roman" w:cs="Times New Roman"/>
            <w:noProof/>
            <w:webHidden/>
            <w:szCs w:val="22"/>
            <w:lang w:val="en-GB" w:eastAsia="en-US" w:bidi="ar-EG"/>
          </w:rPr>
          <w:instrText>Toc413407057 \h</w:instrText>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szCs w:val="22"/>
            <w:lang w:val="en-GB" w:eastAsia="en-US" w:bidi="ar-EG"/>
          </w:rPr>
        </w:r>
        <w:r w:rsidR="00813AFC" w:rsidRPr="00362972">
          <w:rPr>
            <w:rFonts w:eastAsia="Times New Roman" w:cs="Times New Roman"/>
            <w:noProof/>
            <w:szCs w:val="22"/>
            <w:lang w:val="en-GB" w:eastAsia="en-US" w:bidi="ar-EG"/>
          </w:rPr>
          <w:fldChar w:fldCharType="separate"/>
        </w:r>
        <w:r>
          <w:rPr>
            <w:rFonts w:eastAsia="Times New Roman" w:cs="Times New Roman"/>
            <w:noProof/>
            <w:webHidden/>
            <w:szCs w:val="22"/>
            <w:rtl/>
            <w:lang w:val="en-GB" w:eastAsia="en-US" w:bidi="ar-EG"/>
          </w:rPr>
          <w:t>28</w:t>
        </w:r>
        <w:r w:rsidR="00813AFC" w:rsidRPr="00362972">
          <w:rPr>
            <w:rFonts w:eastAsia="Times New Roman" w:cs="Times New Roman"/>
            <w:noProof/>
            <w:szCs w:val="22"/>
            <w:lang w:val="en-GB" w:eastAsia="en-US" w:bidi="ar-EG"/>
          </w:rPr>
          <w:fldChar w:fldCharType="end"/>
        </w:r>
      </w:hyperlink>
    </w:p>
    <w:p w:rsidR="00813AFC" w:rsidRPr="00362972" w:rsidRDefault="00B33EE8" w:rsidP="0036297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9072"/>
          <w:tab w:val="right" w:pos="9497"/>
        </w:tabs>
        <w:overflowPunct w:val="0"/>
        <w:autoSpaceDE w:val="0"/>
        <w:autoSpaceDN w:val="0"/>
        <w:adjustRightInd w:val="0"/>
        <w:spacing w:before="60"/>
        <w:ind w:left="1247" w:hanging="1247"/>
        <w:jc w:val="left"/>
        <w:textAlignment w:val="baseline"/>
        <w:rPr>
          <w:rFonts w:eastAsia="Times New Roman"/>
          <w:noProof/>
          <w:rtl/>
          <w:lang w:val="en-GB" w:eastAsia="en-US" w:bidi="ar-EG"/>
        </w:rPr>
      </w:pPr>
      <w:hyperlink w:anchor="_Toc413407058" w:history="1">
        <w:r w:rsidR="00813AFC" w:rsidRPr="00362972">
          <w:rPr>
            <w:rFonts w:eastAsia="Times New Roman" w:hint="cs"/>
            <w:noProof/>
            <w:rtl/>
            <w:lang w:val="en-GB" w:eastAsia="en-US" w:bidi="ar-EG"/>
          </w:rPr>
          <w:t>الشكل</w:t>
        </w:r>
        <w:r w:rsidR="00813AFC" w:rsidRPr="00362972">
          <w:rPr>
            <w:rFonts w:eastAsia="Times New Roman"/>
            <w:noProof/>
            <w:rtl/>
            <w:lang w:val="en-GB" w:eastAsia="en-US" w:bidi="ar-EG"/>
          </w:rPr>
          <w:t xml:space="preserve"> </w:t>
        </w:r>
        <w:r w:rsidR="00813AFC" w:rsidRPr="00362972">
          <w:rPr>
            <w:rFonts w:eastAsia="Times New Roman"/>
            <w:noProof/>
            <w:lang w:eastAsia="en-US" w:bidi="ar-EG"/>
          </w:rPr>
          <w:t>13</w:t>
        </w:r>
        <w:r w:rsidR="00813AFC" w:rsidRPr="00362972">
          <w:rPr>
            <w:rFonts w:eastAsia="Times New Roman"/>
            <w:noProof/>
            <w:rtl/>
            <w:lang w:val="en-GB" w:eastAsia="en-US" w:bidi="ar-EG"/>
          </w:rPr>
          <w:t>:</w:t>
        </w:r>
        <w:r w:rsidR="00813AFC" w:rsidRPr="00362972">
          <w:rPr>
            <w:rFonts w:eastAsia="Times New Roman"/>
            <w:noProof/>
            <w:rtl/>
            <w:lang w:val="en-GB" w:eastAsia="en-US" w:bidi="ar-EG"/>
          </w:rPr>
          <w:tab/>
        </w:r>
        <w:r w:rsidR="00813AFC" w:rsidRPr="00362972">
          <w:rPr>
            <w:rFonts w:eastAsia="Times New Roman" w:hint="cs"/>
            <w:noProof/>
            <w:rtl/>
            <w:lang w:val="en-GB" w:eastAsia="en-US" w:bidi="ar-EG"/>
          </w:rPr>
          <w:t>عناصر</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نظام</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إدارة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الأمن</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بمعيار</w:t>
        </w:r>
        <w:r w:rsidR="00813AFC" w:rsidRPr="00362972">
          <w:rPr>
            <w:rFonts w:eastAsia="Times New Roman"/>
            <w:noProof/>
            <w:rtl/>
            <w:lang w:val="en-GB" w:eastAsia="en-US" w:bidi="ar-EG"/>
          </w:rPr>
          <w:t xml:space="preserve"> </w:t>
        </w:r>
        <w:r w:rsidR="00813AFC" w:rsidRPr="00362972">
          <w:rPr>
            <w:rFonts w:eastAsia="Times New Roman"/>
            <w:noProof/>
            <w:lang w:val="en-GB" w:eastAsia="en-US" w:bidi="ar-EG"/>
          </w:rPr>
          <w:t xml:space="preserve">ISO </w:t>
        </w:r>
        <w:r w:rsidR="00813AFC" w:rsidRPr="00362972">
          <w:rPr>
            <w:rFonts w:eastAsia="Times New Roman"/>
            <w:noProof/>
            <w:lang w:eastAsia="en-US" w:bidi="ar-EG"/>
          </w:rPr>
          <w:t>28000</w:t>
        </w:r>
        <w:r w:rsidR="00813AFC" w:rsidRPr="00362972">
          <w:rPr>
            <w:rFonts w:eastAsia="Times New Roman"/>
            <w:noProof/>
            <w:webHidden/>
            <w:rtl/>
            <w:lang w:val="en-GB" w:eastAsia="en-US" w:bidi="ar-EG"/>
          </w:rPr>
          <w:tab/>
        </w:r>
        <w:r w:rsidR="00813AFC" w:rsidRPr="00362972">
          <w:rPr>
            <w:rFonts w:eastAsia="Times New Roman"/>
            <w:noProof/>
            <w:webHidden/>
            <w:rtl/>
            <w:lang w:val="en-GB" w:eastAsia="en-US" w:bidi="ar-EG"/>
          </w:rPr>
          <w:tab/>
        </w:r>
        <w:r w:rsidR="00813AFC" w:rsidRPr="00362972">
          <w:rPr>
            <w:rFonts w:eastAsia="Times New Roman" w:cs="Times New Roman"/>
            <w:noProof/>
            <w:szCs w:val="22"/>
            <w:lang w:val="en-GB" w:eastAsia="en-US" w:bidi="ar-EG"/>
          </w:rPr>
          <w:fldChar w:fldCharType="begin"/>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webHidden/>
            <w:szCs w:val="22"/>
            <w:lang w:val="en-GB" w:eastAsia="en-US" w:bidi="ar-EG"/>
          </w:rPr>
          <w:instrText>PAGEREF</w:instrText>
        </w:r>
        <w:r w:rsidR="00813AFC" w:rsidRPr="00362972">
          <w:rPr>
            <w:rFonts w:eastAsia="Times New Roman" w:cs="Times New Roman"/>
            <w:noProof/>
            <w:webHidden/>
            <w:szCs w:val="22"/>
            <w:rtl/>
            <w:lang w:val="en-GB" w:eastAsia="en-US" w:bidi="ar-EG"/>
          </w:rPr>
          <w:instrText xml:space="preserve"> _</w:instrText>
        </w:r>
        <w:r w:rsidR="00813AFC" w:rsidRPr="00362972">
          <w:rPr>
            <w:rFonts w:eastAsia="Times New Roman" w:cs="Times New Roman"/>
            <w:noProof/>
            <w:webHidden/>
            <w:szCs w:val="22"/>
            <w:lang w:val="en-GB" w:eastAsia="en-US" w:bidi="ar-EG"/>
          </w:rPr>
          <w:instrText>Toc413407058 \h</w:instrText>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szCs w:val="22"/>
            <w:lang w:val="en-GB" w:eastAsia="en-US" w:bidi="ar-EG"/>
          </w:rPr>
        </w:r>
        <w:r w:rsidR="00813AFC" w:rsidRPr="00362972">
          <w:rPr>
            <w:rFonts w:eastAsia="Times New Roman" w:cs="Times New Roman"/>
            <w:noProof/>
            <w:szCs w:val="22"/>
            <w:lang w:val="en-GB" w:eastAsia="en-US" w:bidi="ar-EG"/>
          </w:rPr>
          <w:fldChar w:fldCharType="separate"/>
        </w:r>
        <w:r>
          <w:rPr>
            <w:rFonts w:eastAsia="Times New Roman" w:cs="Times New Roman"/>
            <w:noProof/>
            <w:webHidden/>
            <w:szCs w:val="22"/>
            <w:rtl/>
            <w:lang w:val="en-GB" w:eastAsia="en-US" w:bidi="ar-EG"/>
          </w:rPr>
          <w:t>29</w:t>
        </w:r>
        <w:r w:rsidR="00813AFC" w:rsidRPr="00362972">
          <w:rPr>
            <w:rFonts w:eastAsia="Times New Roman" w:cs="Times New Roman"/>
            <w:noProof/>
            <w:szCs w:val="22"/>
            <w:lang w:val="en-GB" w:eastAsia="en-US" w:bidi="ar-EG"/>
          </w:rPr>
          <w:fldChar w:fldCharType="end"/>
        </w:r>
      </w:hyperlink>
    </w:p>
    <w:p w:rsidR="00813AFC" w:rsidRPr="00362972" w:rsidRDefault="00B33EE8" w:rsidP="0036297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9072"/>
          <w:tab w:val="right" w:pos="9497"/>
        </w:tabs>
        <w:overflowPunct w:val="0"/>
        <w:autoSpaceDE w:val="0"/>
        <w:autoSpaceDN w:val="0"/>
        <w:adjustRightInd w:val="0"/>
        <w:spacing w:before="60"/>
        <w:ind w:left="1247" w:hanging="1247"/>
        <w:jc w:val="left"/>
        <w:textAlignment w:val="baseline"/>
        <w:rPr>
          <w:rFonts w:eastAsia="Times New Roman"/>
          <w:noProof/>
          <w:rtl/>
          <w:lang w:val="en-GB" w:eastAsia="en-US" w:bidi="ar-EG"/>
        </w:rPr>
      </w:pPr>
      <w:hyperlink w:anchor="_Toc413407059" w:history="1">
        <w:r w:rsidR="00813AFC" w:rsidRPr="00362972">
          <w:rPr>
            <w:rFonts w:eastAsia="Times New Roman" w:hint="cs"/>
            <w:noProof/>
            <w:rtl/>
            <w:lang w:val="en-GB" w:eastAsia="en-US" w:bidi="ar-EG"/>
          </w:rPr>
          <w:t>الشكل</w:t>
        </w:r>
        <w:r w:rsidR="00813AFC" w:rsidRPr="00362972">
          <w:rPr>
            <w:rFonts w:eastAsia="Times New Roman"/>
            <w:noProof/>
            <w:rtl/>
            <w:lang w:val="en-GB" w:eastAsia="en-US" w:bidi="ar-EG"/>
          </w:rPr>
          <w:t xml:space="preserve"> </w:t>
        </w:r>
        <w:r w:rsidR="00813AFC" w:rsidRPr="00362972">
          <w:rPr>
            <w:rFonts w:eastAsia="Times New Roman"/>
            <w:noProof/>
            <w:lang w:eastAsia="en-US" w:bidi="ar-EG"/>
          </w:rPr>
          <w:t>14</w:t>
        </w:r>
        <w:r w:rsidR="00813AFC" w:rsidRPr="00362972">
          <w:rPr>
            <w:rFonts w:eastAsia="Times New Roman"/>
            <w:noProof/>
            <w:rtl/>
            <w:lang w:val="en-GB" w:eastAsia="en-US" w:bidi="ar-EG"/>
          </w:rPr>
          <w:t>:</w:t>
        </w:r>
        <w:r w:rsidR="00813AFC" w:rsidRPr="00362972">
          <w:rPr>
            <w:rFonts w:eastAsia="Times New Roman"/>
            <w:noProof/>
            <w:rtl/>
            <w:lang w:val="en-GB" w:eastAsia="en-US" w:bidi="ar-EG"/>
          </w:rPr>
          <w:tab/>
        </w:r>
        <w:r w:rsidR="00813AFC" w:rsidRPr="00362972">
          <w:rPr>
            <w:rFonts w:eastAsia="Times New Roman" w:hint="cs"/>
            <w:noProof/>
            <w:rtl/>
            <w:lang w:val="en-GB" w:eastAsia="en-US" w:bidi="ar-EG"/>
          </w:rPr>
          <w:t>حماية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حقوق</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الملكية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الفكرية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مقتبس</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من</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مجموعة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أدوات</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الفريق</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البريطاني</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المعني</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بالتصدي</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للجرائم</w:t>
        </w:r>
        <w:r w:rsidR="00362972">
          <w:rPr>
            <w:rFonts w:eastAsia="Times New Roman"/>
            <w:noProof/>
            <w:lang w:val="en-GB" w:eastAsia="en-US" w:bidi="ar-EG"/>
          </w:rPr>
          <w:br/>
        </w:r>
        <w:r w:rsidR="00813AFC" w:rsidRPr="00362972">
          <w:rPr>
            <w:rFonts w:eastAsia="Times New Roman" w:hint="cs"/>
            <w:noProof/>
            <w:rtl/>
            <w:lang w:val="en-GB" w:eastAsia="en-US" w:bidi="ar-EG"/>
          </w:rPr>
          <w:t>ضد</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الملكية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الفكرية</w:t>
        </w:r>
        <w:r w:rsidR="00813AFC" w:rsidRPr="00362972">
          <w:rPr>
            <w:rFonts w:eastAsia="Times New Roman"/>
            <w:noProof/>
            <w:rtl/>
            <w:lang w:val="en-GB" w:eastAsia="en-US" w:bidi="ar-EG"/>
          </w:rPr>
          <w:t> </w:t>
        </w:r>
        <w:r w:rsidR="00813AFC" w:rsidRPr="00362972">
          <w:rPr>
            <w:rFonts w:eastAsia="Times New Roman"/>
            <w:noProof/>
            <w:lang w:eastAsia="en-US" w:bidi="ar-EG"/>
          </w:rPr>
          <w:t>(</w:t>
        </w:r>
        <w:r w:rsidR="00813AFC" w:rsidRPr="00362972">
          <w:rPr>
            <w:rFonts w:eastAsia="Times New Roman"/>
            <w:noProof/>
            <w:lang w:val="en-GB" w:eastAsia="en-US" w:bidi="ar-EG"/>
          </w:rPr>
          <w:t>[</w:t>
        </w:r>
        <w:r w:rsidR="00813AFC" w:rsidRPr="00362972">
          <w:rPr>
            <w:rFonts w:eastAsia="Times New Roman"/>
            <w:noProof/>
            <w:lang w:eastAsia="en-US" w:bidi="ar-EG"/>
          </w:rPr>
          <w:t>71</w:t>
        </w:r>
        <w:r w:rsidR="00EB3F09" w:rsidRPr="00362972">
          <w:rPr>
            <w:rFonts w:eastAsia="Times New Roman"/>
            <w:noProof/>
            <w:lang w:val="en-GB" w:eastAsia="en-US" w:bidi="ar-EG"/>
          </w:rPr>
          <w:t>]</w:t>
        </w:r>
        <w:r w:rsidR="00813AFC" w:rsidRPr="00362972">
          <w:rPr>
            <w:rFonts w:eastAsia="Times New Roman"/>
            <w:noProof/>
            <w:lang w:val="en-GB" w:eastAsia="en-US" w:bidi="ar-EG"/>
          </w:rPr>
          <w:t>UK IP Crime Group</w:t>
        </w:r>
        <w:r w:rsidR="00813AFC" w:rsidRPr="00362972">
          <w:rPr>
            <w:rFonts w:eastAsia="Times New Roman"/>
            <w:noProof/>
            <w:webHidden/>
            <w:rtl/>
            <w:lang w:val="en-GB" w:eastAsia="en-US" w:bidi="ar-EG"/>
          </w:rPr>
          <w:tab/>
        </w:r>
        <w:r w:rsidR="00813AFC" w:rsidRPr="00362972">
          <w:rPr>
            <w:rFonts w:eastAsia="Times New Roman"/>
            <w:noProof/>
            <w:webHidden/>
            <w:rtl/>
            <w:lang w:val="en-GB" w:eastAsia="en-US" w:bidi="ar-EG"/>
          </w:rPr>
          <w:tab/>
        </w:r>
        <w:r w:rsidR="00813AFC" w:rsidRPr="00362972">
          <w:rPr>
            <w:rFonts w:eastAsia="Times New Roman" w:cs="Times New Roman"/>
            <w:noProof/>
            <w:szCs w:val="22"/>
            <w:lang w:val="en-GB" w:eastAsia="en-US" w:bidi="ar-EG"/>
          </w:rPr>
          <w:fldChar w:fldCharType="begin"/>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webHidden/>
            <w:szCs w:val="22"/>
            <w:lang w:val="en-GB" w:eastAsia="en-US" w:bidi="ar-EG"/>
          </w:rPr>
          <w:instrText>PAGEREF</w:instrText>
        </w:r>
        <w:r w:rsidR="00813AFC" w:rsidRPr="00362972">
          <w:rPr>
            <w:rFonts w:eastAsia="Times New Roman" w:cs="Times New Roman"/>
            <w:noProof/>
            <w:webHidden/>
            <w:szCs w:val="22"/>
            <w:rtl/>
            <w:lang w:val="en-GB" w:eastAsia="en-US" w:bidi="ar-EG"/>
          </w:rPr>
          <w:instrText xml:space="preserve"> _</w:instrText>
        </w:r>
        <w:r w:rsidR="00813AFC" w:rsidRPr="00362972">
          <w:rPr>
            <w:rFonts w:eastAsia="Times New Roman" w:cs="Times New Roman"/>
            <w:noProof/>
            <w:webHidden/>
            <w:szCs w:val="22"/>
            <w:lang w:val="en-GB" w:eastAsia="en-US" w:bidi="ar-EG"/>
          </w:rPr>
          <w:instrText>Toc413407059 \h</w:instrText>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szCs w:val="22"/>
            <w:lang w:val="en-GB" w:eastAsia="en-US" w:bidi="ar-EG"/>
          </w:rPr>
        </w:r>
        <w:r w:rsidR="00813AFC" w:rsidRPr="00362972">
          <w:rPr>
            <w:rFonts w:eastAsia="Times New Roman" w:cs="Times New Roman"/>
            <w:noProof/>
            <w:szCs w:val="22"/>
            <w:lang w:val="en-GB" w:eastAsia="en-US" w:bidi="ar-EG"/>
          </w:rPr>
          <w:fldChar w:fldCharType="separate"/>
        </w:r>
        <w:r>
          <w:rPr>
            <w:rFonts w:eastAsia="Times New Roman" w:cs="Times New Roman"/>
            <w:noProof/>
            <w:webHidden/>
            <w:szCs w:val="22"/>
            <w:rtl/>
            <w:lang w:val="en-GB" w:eastAsia="en-US" w:bidi="ar-EG"/>
          </w:rPr>
          <w:t>33</w:t>
        </w:r>
        <w:r w:rsidR="00813AFC" w:rsidRPr="00362972">
          <w:rPr>
            <w:rFonts w:eastAsia="Times New Roman" w:cs="Times New Roman"/>
            <w:noProof/>
            <w:szCs w:val="22"/>
            <w:lang w:val="en-GB" w:eastAsia="en-US" w:bidi="ar-EG"/>
          </w:rPr>
          <w:fldChar w:fldCharType="end"/>
        </w:r>
      </w:hyperlink>
    </w:p>
    <w:p w:rsidR="00813AFC" w:rsidRPr="00362972" w:rsidRDefault="00B33EE8" w:rsidP="0036297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9072"/>
          <w:tab w:val="right" w:pos="9497"/>
        </w:tabs>
        <w:overflowPunct w:val="0"/>
        <w:autoSpaceDE w:val="0"/>
        <w:autoSpaceDN w:val="0"/>
        <w:adjustRightInd w:val="0"/>
        <w:spacing w:before="60"/>
        <w:ind w:left="1247" w:hanging="1247"/>
        <w:jc w:val="left"/>
        <w:textAlignment w:val="baseline"/>
        <w:rPr>
          <w:rFonts w:eastAsia="Times New Roman"/>
          <w:noProof/>
          <w:rtl/>
          <w:lang w:val="en-GB" w:eastAsia="en-US" w:bidi="ar-EG"/>
        </w:rPr>
      </w:pPr>
      <w:hyperlink w:anchor="_Toc413407060" w:history="1">
        <w:r w:rsidR="00813AFC" w:rsidRPr="00362972">
          <w:rPr>
            <w:rFonts w:eastAsia="Times New Roman" w:hint="cs"/>
            <w:noProof/>
            <w:rtl/>
            <w:lang w:val="en-GB" w:eastAsia="en-US" w:bidi="ar-EG"/>
          </w:rPr>
          <w:t>الشكل</w:t>
        </w:r>
        <w:r w:rsidR="00813AFC" w:rsidRPr="00362972">
          <w:rPr>
            <w:rFonts w:eastAsia="Times New Roman"/>
            <w:noProof/>
            <w:rtl/>
            <w:lang w:val="en-GB" w:eastAsia="en-US" w:bidi="ar-EG"/>
          </w:rPr>
          <w:t xml:space="preserve"> </w:t>
        </w:r>
        <w:r w:rsidR="00362972" w:rsidRPr="00362972">
          <w:rPr>
            <w:rFonts w:eastAsia="Times New Roman"/>
            <w:noProof/>
            <w:lang w:val="en-GB" w:eastAsia="en-US" w:bidi="ar-EG"/>
          </w:rPr>
          <w:t>1.A</w:t>
        </w:r>
        <w:r w:rsidR="00813AFC" w:rsidRPr="00362972">
          <w:rPr>
            <w:rFonts w:eastAsia="Times New Roman"/>
            <w:noProof/>
            <w:rtl/>
            <w:lang w:val="en-GB" w:eastAsia="en-US" w:bidi="ar-EG"/>
          </w:rPr>
          <w:t>:</w:t>
        </w:r>
        <w:r w:rsidR="00813AFC" w:rsidRPr="00362972">
          <w:rPr>
            <w:rFonts w:eastAsia="Times New Roman"/>
            <w:noProof/>
            <w:rtl/>
            <w:lang w:val="en-GB" w:eastAsia="en-US" w:bidi="ar-EG"/>
          </w:rPr>
          <w:tab/>
        </w:r>
        <w:r w:rsidR="00813AFC" w:rsidRPr="00362972">
          <w:rPr>
            <w:rFonts w:eastAsia="Times New Roman" w:hint="cs"/>
            <w:noProof/>
            <w:rtl/>
            <w:lang w:val="en-GB" w:eastAsia="en-US" w:bidi="ar-EG"/>
          </w:rPr>
          <w:t>حل</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قاعدة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بيانات</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السجل</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المركزي</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للهوية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الدولية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للمعدات</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المتنقلة</w:t>
        </w:r>
        <w:r w:rsidR="00813AFC" w:rsidRPr="00362972">
          <w:rPr>
            <w:rFonts w:eastAsia="Times New Roman"/>
            <w:noProof/>
            <w:rtl/>
            <w:lang w:val="en-GB" w:eastAsia="en-US" w:bidi="ar-EG"/>
          </w:rPr>
          <w:t xml:space="preserve"> </w:t>
        </w:r>
        <w:r w:rsidR="00813AFC" w:rsidRPr="00362972">
          <w:rPr>
            <w:rFonts w:eastAsia="Times New Roman"/>
            <w:noProof/>
            <w:lang w:val="en-GB" w:eastAsia="en-US" w:bidi="ar-EG"/>
          </w:rPr>
          <w:t>(EIR IMEI)</w:t>
        </w:r>
        <w:r w:rsidR="00813AFC" w:rsidRPr="00362972">
          <w:rPr>
            <w:rFonts w:eastAsia="Times New Roman"/>
            <w:noProof/>
            <w:rtl/>
            <w:lang w:val="en-GB" w:eastAsia="en-US" w:bidi="ar-EG"/>
          </w:rPr>
          <w:t xml:space="preserve"> في </w:t>
        </w:r>
        <w:r w:rsidR="00813AFC" w:rsidRPr="00362972">
          <w:rPr>
            <w:rFonts w:eastAsia="Times New Roman" w:hint="cs"/>
            <w:noProof/>
            <w:rtl/>
            <w:lang w:val="en-GB" w:eastAsia="en-US" w:bidi="ar-EG"/>
          </w:rPr>
          <w:t>مصر</w:t>
        </w:r>
        <w:r w:rsidR="00813AFC" w:rsidRPr="00362972">
          <w:rPr>
            <w:rFonts w:eastAsia="Times New Roman"/>
            <w:noProof/>
            <w:webHidden/>
            <w:rtl/>
            <w:lang w:val="en-GB" w:eastAsia="en-US" w:bidi="ar-EG"/>
          </w:rPr>
          <w:tab/>
        </w:r>
        <w:r w:rsidR="00813AFC" w:rsidRPr="00362972">
          <w:rPr>
            <w:rFonts w:eastAsia="Times New Roman"/>
            <w:noProof/>
            <w:webHidden/>
            <w:rtl/>
            <w:lang w:val="en-GB" w:eastAsia="en-US" w:bidi="ar-EG"/>
          </w:rPr>
          <w:tab/>
        </w:r>
        <w:r w:rsidR="00813AFC" w:rsidRPr="00362972">
          <w:rPr>
            <w:rFonts w:eastAsia="Times New Roman" w:cs="Times New Roman"/>
            <w:noProof/>
            <w:szCs w:val="22"/>
            <w:lang w:val="en-GB" w:eastAsia="en-US" w:bidi="ar-EG"/>
          </w:rPr>
          <w:fldChar w:fldCharType="begin"/>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webHidden/>
            <w:szCs w:val="22"/>
            <w:lang w:val="en-GB" w:eastAsia="en-US" w:bidi="ar-EG"/>
          </w:rPr>
          <w:instrText>PAGEREF</w:instrText>
        </w:r>
        <w:r w:rsidR="00813AFC" w:rsidRPr="00362972">
          <w:rPr>
            <w:rFonts w:eastAsia="Times New Roman" w:cs="Times New Roman"/>
            <w:noProof/>
            <w:webHidden/>
            <w:szCs w:val="22"/>
            <w:rtl/>
            <w:lang w:val="en-GB" w:eastAsia="en-US" w:bidi="ar-EG"/>
          </w:rPr>
          <w:instrText xml:space="preserve"> _</w:instrText>
        </w:r>
        <w:r w:rsidR="00813AFC" w:rsidRPr="00362972">
          <w:rPr>
            <w:rFonts w:eastAsia="Times New Roman" w:cs="Times New Roman"/>
            <w:noProof/>
            <w:webHidden/>
            <w:szCs w:val="22"/>
            <w:lang w:val="en-GB" w:eastAsia="en-US" w:bidi="ar-EG"/>
          </w:rPr>
          <w:instrText>Toc413407060 \h</w:instrText>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szCs w:val="22"/>
            <w:lang w:val="en-GB" w:eastAsia="en-US" w:bidi="ar-EG"/>
          </w:rPr>
        </w:r>
        <w:r w:rsidR="00813AFC" w:rsidRPr="00362972">
          <w:rPr>
            <w:rFonts w:eastAsia="Times New Roman" w:cs="Times New Roman"/>
            <w:noProof/>
            <w:szCs w:val="22"/>
            <w:lang w:val="en-GB" w:eastAsia="en-US" w:bidi="ar-EG"/>
          </w:rPr>
          <w:fldChar w:fldCharType="separate"/>
        </w:r>
        <w:r>
          <w:rPr>
            <w:rFonts w:eastAsia="Times New Roman" w:cs="Times New Roman"/>
            <w:noProof/>
            <w:webHidden/>
            <w:szCs w:val="22"/>
            <w:rtl/>
            <w:lang w:val="en-GB" w:eastAsia="en-US" w:bidi="ar-EG"/>
          </w:rPr>
          <w:t>49</w:t>
        </w:r>
        <w:r w:rsidR="00813AFC" w:rsidRPr="00362972">
          <w:rPr>
            <w:rFonts w:eastAsia="Times New Roman" w:cs="Times New Roman"/>
            <w:noProof/>
            <w:szCs w:val="22"/>
            <w:lang w:val="en-GB" w:eastAsia="en-US" w:bidi="ar-EG"/>
          </w:rPr>
          <w:fldChar w:fldCharType="end"/>
        </w:r>
      </w:hyperlink>
    </w:p>
    <w:p w:rsidR="00813AFC" w:rsidRPr="00362972" w:rsidRDefault="00B33EE8" w:rsidP="0036297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9072"/>
          <w:tab w:val="right" w:pos="9497"/>
        </w:tabs>
        <w:overflowPunct w:val="0"/>
        <w:autoSpaceDE w:val="0"/>
        <w:autoSpaceDN w:val="0"/>
        <w:adjustRightInd w:val="0"/>
        <w:spacing w:before="60"/>
        <w:ind w:left="1247" w:hanging="1247"/>
        <w:jc w:val="left"/>
        <w:textAlignment w:val="baseline"/>
        <w:rPr>
          <w:rFonts w:eastAsia="Times New Roman"/>
          <w:noProof/>
          <w:rtl/>
          <w:lang w:val="en-GB" w:eastAsia="en-US" w:bidi="ar-EG"/>
        </w:rPr>
      </w:pPr>
      <w:hyperlink w:anchor="_Toc413407061" w:history="1">
        <w:r w:rsidR="00813AFC" w:rsidRPr="00362972">
          <w:rPr>
            <w:rFonts w:eastAsia="Times New Roman" w:hint="cs"/>
            <w:noProof/>
            <w:rtl/>
            <w:lang w:val="en-GB" w:eastAsia="en-US" w:bidi="ar-EG"/>
          </w:rPr>
          <w:t>الشكل</w:t>
        </w:r>
        <w:r w:rsidR="00813AFC" w:rsidRPr="00362972">
          <w:rPr>
            <w:rFonts w:eastAsia="Times New Roman"/>
            <w:noProof/>
            <w:rtl/>
            <w:lang w:val="en-GB" w:eastAsia="en-US" w:bidi="ar-EG"/>
          </w:rPr>
          <w:t xml:space="preserve"> </w:t>
        </w:r>
        <w:r w:rsidR="00362972" w:rsidRPr="00362972">
          <w:rPr>
            <w:rFonts w:eastAsia="Times New Roman"/>
            <w:noProof/>
            <w:lang w:val="en-GB" w:eastAsia="en-US" w:bidi="ar-EG"/>
          </w:rPr>
          <w:t>2.A</w:t>
        </w:r>
        <w:r w:rsidR="00813AFC" w:rsidRPr="00362972">
          <w:rPr>
            <w:rFonts w:eastAsia="Times New Roman"/>
            <w:noProof/>
            <w:rtl/>
            <w:lang w:val="en-GB" w:eastAsia="en-US" w:bidi="ar-EG"/>
          </w:rPr>
          <w:t>:</w:t>
        </w:r>
        <w:r w:rsidR="00813AFC" w:rsidRPr="00362972">
          <w:rPr>
            <w:rFonts w:eastAsia="Times New Roman"/>
            <w:noProof/>
            <w:rtl/>
            <w:lang w:val="en-GB" w:eastAsia="en-US" w:bidi="ar-EG"/>
          </w:rPr>
          <w:tab/>
        </w:r>
        <w:r w:rsidR="00813AFC" w:rsidRPr="00362972">
          <w:rPr>
            <w:rFonts w:eastAsia="Times New Roman" w:hint="cs"/>
            <w:noProof/>
            <w:rtl/>
            <w:lang w:val="en-GB" w:eastAsia="en-US" w:bidi="ar-EG"/>
          </w:rPr>
          <w:t>هيكل</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السجل</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المركزي</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لهوية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المعدات</w:t>
        </w:r>
        <w:r w:rsidR="00813AFC" w:rsidRPr="00362972">
          <w:rPr>
            <w:rFonts w:eastAsia="Times New Roman"/>
            <w:noProof/>
            <w:webHidden/>
            <w:rtl/>
            <w:lang w:val="en-GB" w:eastAsia="en-US" w:bidi="ar-EG"/>
          </w:rPr>
          <w:tab/>
        </w:r>
        <w:r w:rsidR="00813AFC" w:rsidRPr="00362972">
          <w:rPr>
            <w:rFonts w:eastAsia="Times New Roman"/>
            <w:noProof/>
            <w:webHidden/>
            <w:rtl/>
            <w:lang w:val="en-GB" w:eastAsia="en-US" w:bidi="ar-EG"/>
          </w:rPr>
          <w:tab/>
        </w:r>
        <w:r w:rsidR="00813AFC" w:rsidRPr="00362972">
          <w:rPr>
            <w:rFonts w:eastAsia="Times New Roman" w:cs="Times New Roman"/>
            <w:noProof/>
            <w:szCs w:val="22"/>
            <w:lang w:val="en-GB" w:eastAsia="en-US" w:bidi="ar-EG"/>
          </w:rPr>
          <w:fldChar w:fldCharType="begin"/>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webHidden/>
            <w:szCs w:val="22"/>
            <w:lang w:val="en-GB" w:eastAsia="en-US" w:bidi="ar-EG"/>
          </w:rPr>
          <w:instrText>PAGEREF</w:instrText>
        </w:r>
        <w:r w:rsidR="00813AFC" w:rsidRPr="00362972">
          <w:rPr>
            <w:rFonts w:eastAsia="Times New Roman" w:cs="Times New Roman"/>
            <w:noProof/>
            <w:webHidden/>
            <w:szCs w:val="22"/>
            <w:rtl/>
            <w:lang w:val="en-GB" w:eastAsia="en-US" w:bidi="ar-EG"/>
          </w:rPr>
          <w:instrText xml:space="preserve"> _</w:instrText>
        </w:r>
        <w:r w:rsidR="00813AFC" w:rsidRPr="00362972">
          <w:rPr>
            <w:rFonts w:eastAsia="Times New Roman" w:cs="Times New Roman"/>
            <w:noProof/>
            <w:webHidden/>
            <w:szCs w:val="22"/>
            <w:lang w:val="en-GB" w:eastAsia="en-US" w:bidi="ar-EG"/>
          </w:rPr>
          <w:instrText>Toc413407061 \h</w:instrText>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szCs w:val="22"/>
            <w:lang w:val="en-GB" w:eastAsia="en-US" w:bidi="ar-EG"/>
          </w:rPr>
        </w:r>
        <w:r w:rsidR="00813AFC" w:rsidRPr="00362972">
          <w:rPr>
            <w:rFonts w:eastAsia="Times New Roman" w:cs="Times New Roman"/>
            <w:noProof/>
            <w:szCs w:val="22"/>
            <w:lang w:val="en-GB" w:eastAsia="en-US" w:bidi="ar-EG"/>
          </w:rPr>
          <w:fldChar w:fldCharType="separate"/>
        </w:r>
        <w:r>
          <w:rPr>
            <w:rFonts w:eastAsia="Times New Roman" w:cs="Times New Roman"/>
            <w:noProof/>
            <w:webHidden/>
            <w:szCs w:val="22"/>
            <w:rtl/>
            <w:lang w:val="en-GB" w:eastAsia="en-US" w:bidi="ar-EG"/>
          </w:rPr>
          <w:t>54</w:t>
        </w:r>
        <w:r w:rsidR="00813AFC" w:rsidRPr="00362972">
          <w:rPr>
            <w:rFonts w:eastAsia="Times New Roman" w:cs="Times New Roman"/>
            <w:noProof/>
            <w:szCs w:val="22"/>
            <w:lang w:val="en-GB" w:eastAsia="en-US" w:bidi="ar-EG"/>
          </w:rPr>
          <w:fldChar w:fldCharType="end"/>
        </w:r>
      </w:hyperlink>
    </w:p>
    <w:p w:rsidR="00813AFC" w:rsidRPr="00362972" w:rsidRDefault="00B33EE8" w:rsidP="0036297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9072"/>
          <w:tab w:val="right" w:pos="9497"/>
        </w:tabs>
        <w:overflowPunct w:val="0"/>
        <w:autoSpaceDE w:val="0"/>
        <w:autoSpaceDN w:val="0"/>
        <w:adjustRightInd w:val="0"/>
        <w:spacing w:before="60"/>
        <w:ind w:left="1247" w:hanging="1247"/>
        <w:jc w:val="left"/>
        <w:textAlignment w:val="baseline"/>
        <w:rPr>
          <w:rFonts w:eastAsia="Times New Roman"/>
          <w:noProof/>
          <w:rtl/>
          <w:lang w:val="en-GB" w:eastAsia="en-US" w:bidi="ar-EG"/>
        </w:rPr>
      </w:pPr>
      <w:hyperlink w:anchor="_Toc413407062" w:history="1">
        <w:r w:rsidR="00813AFC" w:rsidRPr="00362972">
          <w:rPr>
            <w:rFonts w:eastAsia="Times New Roman" w:hint="cs"/>
            <w:noProof/>
            <w:rtl/>
            <w:lang w:val="en-GB" w:eastAsia="en-US" w:bidi="ar-EG"/>
          </w:rPr>
          <w:t>الشكل</w:t>
        </w:r>
        <w:r w:rsidR="00813AFC" w:rsidRPr="00362972">
          <w:rPr>
            <w:rFonts w:eastAsia="Times New Roman"/>
            <w:noProof/>
            <w:rtl/>
            <w:lang w:val="en-GB" w:eastAsia="en-US" w:bidi="ar-EG"/>
          </w:rPr>
          <w:t xml:space="preserve"> </w:t>
        </w:r>
        <w:r w:rsidR="00362972" w:rsidRPr="00362972">
          <w:rPr>
            <w:rFonts w:eastAsia="Times New Roman"/>
            <w:noProof/>
            <w:lang w:val="en-GB" w:eastAsia="en-US" w:bidi="ar-EG"/>
          </w:rPr>
          <w:t>3.A</w:t>
        </w:r>
        <w:r w:rsidR="00813AFC" w:rsidRPr="00362972">
          <w:rPr>
            <w:rFonts w:eastAsia="Times New Roman"/>
            <w:noProof/>
            <w:rtl/>
            <w:lang w:val="en-GB" w:eastAsia="en-US" w:bidi="ar-EG"/>
          </w:rPr>
          <w:t>:</w:t>
        </w:r>
        <w:r w:rsidR="00813AFC" w:rsidRPr="00362972">
          <w:rPr>
            <w:rFonts w:eastAsia="Times New Roman"/>
            <w:noProof/>
            <w:rtl/>
            <w:lang w:val="en-GB" w:eastAsia="en-US" w:bidi="ar-EG"/>
          </w:rPr>
          <w:tab/>
        </w:r>
        <w:r w:rsidR="00813AFC" w:rsidRPr="00362972">
          <w:rPr>
            <w:rFonts w:eastAsia="Times New Roman" w:hint="cs"/>
            <w:noProof/>
            <w:rtl/>
            <w:lang w:val="en-GB" w:eastAsia="en-US" w:bidi="ar-EG"/>
          </w:rPr>
          <w:t>وظائف</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نظام</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المعلومات</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المؤتمت</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لتسجيل</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المطاريف</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المتنقلة</w:t>
        </w:r>
        <w:r w:rsidR="00813AFC" w:rsidRPr="00362972">
          <w:rPr>
            <w:rFonts w:eastAsia="Times New Roman"/>
            <w:noProof/>
            <w:rtl/>
            <w:lang w:val="en-GB" w:eastAsia="en-US" w:bidi="ar-EG"/>
          </w:rPr>
          <w:t xml:space="preserve"> في </w:t>
        </w:r>
        <w:r w:rsidR="00813AFC" w:rsidRPr="00362972">
          <w:rPr>
            <w:rFonts w:eastAsia="Times New Roman" w:hint="cs"/>
            <w:noProof/>
            <w:rtl/>
            <w:lang w:val="en-GB" w:eastAsia="en-US" w:bidi="ar-EG"/>
          </w:rPr>
          <w:t>أوكرانيا</w:t>
        </w:r>
        <w:r w:rsidR="00813AFC" w:rsidRPr="00362972">
          <w:rPr>
            <w:rFonts w:eastAsia="Times New Roman"/>
            <w:noProof/>
            <w:rtl/>
            <w:lang w:val="en-GB" w:eastAsia="en-US" w:bidi="ar-EG"/>
          </w:rPr>
          <w:t xml:space="preserve"> </w:t>
        </w:r>
        <w:r w:rsidR="00813AFC" w:rsidRPr="00362972">
          <w:rPr>
            <w:rFonts w:eastAsia="Times New Roman"/>
            <w:noProof/>
            <w:lang w:val="en-GB" w:eastAsia="en-US" w:bidi="ar-EG"/>
          </w:rPr>
          <w:t>(AISMTRU)</w:t>
        </w:r>
        <w:r w:rsidR="00813AFC" w:rsidRPr="00362972">
          <w:rPr>
            <w:rFonts w:eastAsia="Times New Roman"/>
            <w:noProof/>
            <w:webHidden/>
            <w:rtl/>
            <w:lang w:val="en-GB" w:eastAsia="en-US" w:bidi="ar-EG"/>
          </w:rPr>
          <w:tab/>
        </w:r>
        <w:r w:rsidR="00813AFC" w:rsidRPr="00362972">
          <w:rPr>
            <w:rFonts w:eastAsia="Times New Roman"/>
            <w:noProof/>
            <w:webHidden/>
            <w:rtl/>
            <w:lang w:val="en-GB" w:eastAsia="en-US" w:bidi="ar-EG"/>
          </w:rPr>
          <w:tab/>
        </w:r>
        <w:r w:rsidR="00813AFC" w:rsidRPr="00362972">
          <w:rPr>
            <w:rFonts w:eastAsia="Times New Roman" w:cs="Times New Roman"/>
            <w:noProof/>
            <w:szCs w:val="22"/>
            <w:lang w:val="en-GB" w:eastAsia="en-US" w:bidi="ar-EG"/>
          </w:rPr>
          <w:fldChar w:fldCharType="begin"/>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webHidden/>
            <w:szCs w:val="22"/>
            <w:lang w:val="en-GB" w:eastAsia="en-US" w:bidi="ar-EG"/>
          </w:rPr>
          <w:instrText>PAGEREF</w:instrText>
        </w:r>
        <w:r w:rsidR="00813AFC" w:rsidRPr="00362972">
          <w:rPr>
            <w:rFonts w:eastAsia="Times New Roman" w:cs="Times New Roman"/>
            <w:noProof/>
            <w:webHidden/>
            <w:szCs w:val="22"/>
            <w:rtl/>
            <w:lang w:val="en-GB" w:eastAsia="en-US" w:bidi="ar-EG"/>
          </w:rPr>
          <w:instrText xml:space="preserve"> _</w:instrText>
        </w:r>
        <w:r w:rsidR="00813AFC" w:rsidRPr="00362972">
          <w:rPr>
            <w:rFonts w:eastAsia="Times New Roman" w:cs="Times New Roman"/>
            <w:noProof/>
            <w:webHidden/>
            <w:szCs w:val="22"/>
            <w:lang w:val="en-GB" w:eastAsia="en-US" w:bidi="ar-EG"/>
          </w:rPr>
          <w:instrText>Toc413407062 \h</w:instrText>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szCs w:val="22"/>
            <w:lang w:val="en-GB" w:eastAsia="en-US" w:bidi="ar-EG"/>
          </w:rPr>
        </w:r>
        <w:r w:rsidR="00813AFC" w:rsidRPr="00362972">
          <w:rPr>
            <w:rFonts w:eastAsia="Times New Roman" w:cs="Times New Roman"/>
            <w:noProof/>
            <w:szCs w:val="22"/>
            <w:lang w:val="en-GB" w:eastAsia="en-US" w:bidi="ar-EG"/>
          </w:rPr>
          <w:fldChar w:fldCharType="separate"/>
        </w:r>
        <w:r>
          <w:rPr>
            <w:rFonts w:eastAsia="Times New Roman" w:cs="Times New Roman"/>
            <w:noProof/>
            <w:webHidden/>
            <w:szCs w:val="22"/>
            <w:rtl/>
            <w:lang w:val="en-GB" w:eastAsia="en-US" w:bidi="ar-EG"/>
          </w:rPr>
          <w:t>58</w:t>
        </w:r>
        <w:r w:rsidR="00813AFC" w:rsidRPr="00362972">
          <w:rPr>
            <w:rFonts w:eastAsia="Times New Roman" w:cs="Times New Roman"/>
            <w:noProof/>
            <w:szCs w:val="22"/>
            <w:lang w:val="en-GB" w:eastAsia="en-US" w:bidi="ar-EG"/>
          </w:rPr>
          <w:fldChar w:fldCharType="end"/>
        </w:r>
      </w:hyperlink>
    </w:p>
    <w:p w:rsidR="00813AFC" w:rsidRPr="00362972" w:rsidRDefault="00B33EE8" w:rsidP="0036297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9072"/>
          <w:tab w:val="right" w:pos="9497"/>
        </w:tabs>
        <w:overflowPunct w:val="0"/>
        <w:autoSpaceDE w:val="0"/>
        <w:autoSpaceDN w:val="0"/>
        <w:adjustRightInd w:val="0"/>
        <w:spacing w:before="60"/>
        <w:ind w:left="1247" w:hanging="1247"/>
        <w:jc w:val="left"/>
        <w:textAlignment w:val="baseline"/>
        <w:rPr>
          <w:rFonts w:eastAsia="Times New Roman"/>
          <w:noProof/>
          <w:rtl/>
          <w:lang w:val="en-GB" w:eastAsia="en-US" w:bidi="ar-EG"/>
        </w:rPr>
      </w:pPr>
      <w:hyperlink w:anchor="_Toc413407063" w:history="1">
        <w:r w:rsidR="00813AFC" w:rsidRPr="00362972">
          <w:rPr>
            <w:rFonts w:eastAsia="Times New Roman" w:hint="cs"/>
            <w:noProof/>
            <w:rtl/>
            <w:lang w:val="en-GB" w:eastAsia="en-US" w:bidi="ar-EG"/>
          </w:rPr>
          <w:t>الشكل</w:t>
        </w:r>
        <w:r w:rsidR="00813AFC" w:rsidRPr="00362972">
          <w:rPr>
            <w:rFonts w:eastAsia="Times New Roman"/>
            <w:noProof/>
            <w:rtl/>
            <w:lang w:val="en-GB" w:eastAsia="en-US" w:bidi="ar-EG"/>
          </w:rPr>
          <w:t xml:space="preserve"> </w:t>
        </w:r>
        <w:r w:rsidR="00362972" w:rsidRPr="00362972">
          <w:rPr>
            <w:rFonts w:eastAsia="Times New Roman"/>
            <w:noProof/>
            <w:lang w:val="en-GB" w:eastAsia="en-US" w:bidi="ar-EG"/>
          </w:rPr>
          <w:t>4.A</w:t>
        </w:r>
        <w:r w:rsidR="00813AFC" w:rsidRPr="00362972">
          <w:rPr>
            <w:rFonts w:eastAsia="Times New Roman"/>
            <w:noProof/>
            <w:rtl/>
            <w:lang w:val="en-GB" w:eastAsia="en-US" w:bidi="ar-EG"/>
          </w:rPr>
          <w:t>:</w:t>
        </w:r>
        <w:r w:rsidR="00813AFC" w:rsidRPr="00362972">
          <w:rPr>
            <w:rFonts w:eastAsia="Times New Roman"/>
            <w:noProof/>
            <w:rtl/>
            <w:lang w:val="en-GB" w:eastAsia="en-US" w:bidi="ar-EG"/>
          </w:rPr>
          <w:tab/>
        </w:r>
        <w:r w:rsidR="00813AFC" w:rsidRPr="00362972">
          <w:rPr>
            <w:rFonts w:eastAsia="Times New Roman" w:hint="cs"/>
            <w:noProof/>
            <w:rtl/>
            <w:lang w:val="en-GB" w:eastAsia="en-US" w:bidi="ar-EG"/>
          </w:rPr>
          <w:t>سجل</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هوية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المعدات</w:t>
        </w:r>
        <w:r w:rsidR="00813AFC" w:rsidRPr="00362972">
          <w:rPr>
            <w:rFonts w:eastAsia="Times New Roman"/>
            <w:noProof/>
            <w:rtl/>
            <w:lang w:val="en-GB" w:eastAsia="en-US" w:bidi="ar-EG"/>
          </w:rPr>
          <w:t xml:space="preserve"> </w:t>
        </w:r>
        <w:r w:rsidR="00813AFC" w:rsidRPr="00362972">
          <w:rPr>
            <w:rFonts w:eastAsia="Times New Roman"/>
            <w:noProof/>
            <w:lang w:val="en-GB" w:eastAsia="en-US" w:bidi="ar-EG"/>
          </w:rPr>
          <w:t>(EIR)</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وقاعدة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البيانات</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العامة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للهوية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الدولية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للمعدات</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المتنقلة</w:t>
        </w:r>
        <w:r w:rsidR="00813AFC" w:rsidRPr="00362972">
          <w:rPr>
            <w:rFonts w:eastAsia="Times New Roman"/>
            <w:noProof/>
            <w:rtl/>
            <w:lang w:val="en-GB" w:eastAsia="en-US" w:bidi="ar-EG"/>
          </w:rPr>
          <w:t xml:space="preserve"> </w:t>
        </w:r>
        <w:r w:rsidR="00813AFC" w:rsidRPr="00362972">
          <w:rPr>
            <w:rFonts w:eastAsia="Times New Roman"/>
            <w:noProof/>
            <w:lang w:val="en-GB" w:eastAsia="en-US" w:bidi="ar-EG"/>
          </w:rPr>
          <w:t>(IMEI)</w:t>
        </w:r>
        <w:r w:rsidR="00813AFC" w:rsidRPr="00362972">
          <w:rPr>
            <w:rFonts w:eastAsia="Times New Roman"/>
            <w:noProof/>
            <w:webHidden/>
            <w:rtl/>
            <w:lang w:val="en-GB" w:eastAsia="en-US" w:bidi="ar-EG"/>
          </w:rPr>
          <w:tab/>
        </w:r>
        <w:r w:rsidR="00813AFC" w:rsidRPr="00362972">
          <w:rPr>
            <w:rFonts w:eastAsia="Times New Roman"/>
            <w:noProof/>
            <w:webHidden/>
            <w:rtl/>
            <w:lang w:val="en-GB" w:eastAsia="en-US" w:bidi="ar-EG"/>
          </w:rPr>
          <w:tab/>
        </w:r>
        <w:r w:rsidR="00813AFC" w:rsidRPr="00362972">
          <w:rPr>
            <w:rFonts w:eastAsia="Times New Roman" w:cs="Times New Roman"/>
            <w:noProof/>
            <w:szCs w:val="22"/>
            <w:lang w:val="en-GB" w:eastAsia="en-US" w:bidi="ar-EG"/>
          </w:rPr>
          <w:fldChar w:fldCharType="begin"/>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webHidden/>
            <w:szCs w:val="22"/>
            <w:lang w:val="en-GB" w:eastAsia="en-US" w:bidi="ar-EG"/>
          </w:rPr>
          <w:instrText>PAGEREF</w:instrText>
        </w:r>
        <w:r w:rsidR="00813AFC" w:rsidRPr="00362972">
          <w:rPr>
            <w:rFonts w:eastAsia="Times New Roman" w:cs="Times New Roman"/>
            <w:noProof/>
            <w:webHidden/>
            <w:szCs w:val="22"/>
            <w:rtl/>
            <w:lang w:val="en-GB" w:eastAsia="en-US" w:bidi="ar-EG"/>
          </w:rPr>
          <w:instrText xml:space="preserve"> _</w:instrText>
        </w:r>
        <w:r w:rsidR="00813AFC" w:rsidRPr="00362972">
          <w:rPr>
            <w:rFonts w:eastAsia="Times New Roman" w:cs="Times New Roman"/>
            <w:noProof/>
            <w:webHidden/>
            <w:szCs w:val="22"/>
            <w:lang w:val="en-GB" w:eastAsia="en-US" w:bidi="ar-EG"/>
          </w:rPr>
          <w:instrText>Toc413407063 \h</w:instrText>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szCs w:val="22"/>
            <w:lang w:val="en-GB" w:eastAsia="en-US" w:bidi="ar-EG"/>
          </w:rPr>
        </w:r>
        <w:r w:rsidR="00813AFC" w:rsidRPr="00362972">
          <w:rPr>
            <w:rFonts w:eastAsia="Times New Roman" w:cs="Times New Roman"/>
            <w:noProof/>
            <w:szCs w:val="22"/>
            <w:lang w:val="en-GB" w:eastAsia="en-US" w:bidi="ar-EG"/>
          </w:rPr>
          <w:fldChar w:fldCharType="separate"/>
        </w:r>
        <w:r>
          <w:rPr>
            <w:rFonts w:eastAsia="Times New Roman" w:cs="Times New Roman"/>
            <w:noProof/>
            <w:webHidden/>
            <w:szCs w:val="22"/>
            <w:rtl/>
            <w:lang w:val="en-GB" w:eastAsia="en-US" w:bidi="ar-EG"/>
          </w:rPr>
          <w:t>60</w:t>
        </w:r>
        <w:r w:rsidR="00813AFC" w:rsidRPr="00362972">
          <w:rPr>
            <w:rFonts w:eastAsia="Times New Roman" w:cs="Times New Roman"/>
            <w:noProof/>
            <w:szCs w:val="22"/>
            <w:lang w:val="en-GB" w:eastAsia="en-US" w:bidi="ar-EG"/>
          </w:rPr>
          <w:fldChar w:fldCharType="end"/>
        </w:r>
      </w:hyperlink>
    </w:p>
    <w:p w:rsidR="00813AFC" w:rsidRPr="00362972" w:rsidRDefault="00B33EE8" w:rsidP="0036297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9072"/>
          <w:tab w:val="right" w:pos="9497"/>
        </w:tabs>
        <w:overflowPunct w:val="0"/>
        <w:autoSpaceDE w:val="0"/>
        <w:autoSpaceDN w:val="0"/>
        <w:adjustRightInd w:val="0"/>
        <w:spacing w:before="60"/>
        <w:ind w:left="1247" w:hanging="1247"/>
        <w:jc w:val="left"/>
        <w:textAlignment w:val="baseline"/>
        <w:rPr>
          <w:rFonts w:eastAsia="Times New Roman"/>
          <w:noProof/>
          <w:rtl/>
          <w:lang w:val="en-GB" w:eastAsia="en-US" w:bidi="ar-EG"/>
        </w:rPr>
      </w:pPr>
      <w:hyperlink w:anchor="_Toc413407064" w:history="1">
        <w:r w:rsidR="00813AFC" w:rsidRPr="00362972">
          <w:rPr>
            <w:rFonts w:eastAsia="Times New Roman" w:hint="cs"/>
            <w:noProof/>
            <w:rtl/>
            <w:lang w:val="en-GB" w:eastAsia="en-US" w:bidi="ar-EG"/>
          </w:rPr>
          <w:t>الشكل</w:t>
        </w:r>
        <w:r w:rsidR="00813AFC" w:rsidRPr="00362972">
          <w:rPr>
            <w:rFonts w:eastAsia="Times New Roman"/>
            <w:noProof/>
            <w:rtl/>
            <w:lang w:val="en-GB" w:eastAsia="en-US" w:bidi="ar-EG"/>
          </w:rPr>
          <w:t xml:space="preserve"> </w:t>
        </w:r>
        <w:r w:rsidR="00362972" w:rsidRPr="00362972">
          <w:rPr>
            <w:rFonts w:eastAsia="Times New Roman"/>
            <w:noProof/>
            <w:lang w:val="en-GB" w:eastAsia="en-US" w:bidi="ar-EG"/>
          </w:rPr>
          <w:t>5.A</w:t>
        </w:r>
        <w:r w:rsidR="00813AFC" w:rsidRPr="00362972">
          <w:rPr>
            <w:rFonts w:eastAsia="Times New Roman"/>
            <w:noProof/>
            <w:rtl/>
            <w:lang w:val="en-GB" w:eastAsia="en-US" w:bidi="ar-EG"/>
          </w:rPr>
          <w:t>:</w:t>
        </w:r>
        <w:r w:rsidR="00813AFC" w:rsidRPr="00362972">
          <w:rPr>
            <w:rFonts w:eastAsia="Times New Roman"/>
            <w:noProof/>
            <w:rtl/>
            <w:lang w:val="en-GB" w:eastAsia="en-US" w:bidi="ar-EG"/>
          </w:rPr>
          <w:tab/>
        </w:r>
        <w:r w:rsidR="00813AFC" w:rsidRPr="00362972">
          <w:rPr>
            <w:rFonts w:eastAsia="Times New Roman" w:hint="cs"/>
            <w:noProof/>
            <w:rtl/>
            <w:lang w:val="en-GB" w:eastAsia="en-US" w:bidi="ar-EG"/>
          </w:rPr>
          <w:t>مخدِّم</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التزامن</w:t>
        </w:r>
        <w:r w:rsidR="00813AFC" w:rsidRPr="00362972">
          <w:rPr>
            <w:rFonts w:eastAsia="Times New Roman"/>
            <w:noProof/>
            <w:webHidden/>
            <w:rtl/>
            <w:lang w:val="en-GB" w:eastAsia="en-US" w:bidi="ar-EG"/>
          </w:rPr>
          <w:tab/>
        </w:r>
        <w:r w:rsidR="00813AFC" w:rsidRPr="00362972">
          <w:rPr>
            <w:rFonts w:eastAsia="Times New Roman"/>
            <w:noProof/>
            <w:webHidden/>
            <w:rtl/>
            <w:lang w:val="en-GB" w:eastAsia="en-US" w:bidi="ar-EG"/>
          </w:rPr>
          <w:tab/>
        </w:r>
        <w:r w:rsidR="00813AFC" w:rsidRPr="00362972">
          <w:rPr>
            <w:rFonts w:eastAsia="Times New Roman" w:cs="Times New Roman"/>
            <w:noProof/>
            <w:szCs w:val="22"/>
            <w:lang w:val="en-GB" w:eastAsia="en-US" w:bidi="ar-EG"/>
          </w:rPr>
          <w:fldChar w:fldCharType="begin"/>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webHidden/>
            <w:szCs w:val="22"/>
            <w:lang w:val="en-GB" w:eastAsia="en-US" w:bidi="ar-EG"/>
          </w:rPr>
          <w:instrText>PAGEREF</w:instrText>
        </w:r>
        <w:r w:rsidR="00813AFC" w:rsidRPr="00362972">
          <w:rPr>
            <w:rFonts w:eastAsia="Times New Roman" w:cs="Times New Roman"/>
            <w:noProof/>
            <w:webHidden/>
            <w:szCs w:val="22"/>
            <w:rtl/>
            <w:lang w:val="en-GB" w:eastAsia="en-US" w:bidi="ar-EG"/>
          </w:rPr>
          <w:instrText xml:space="preserve"> _</w:instrText>
        </w:r>
        <w:r w:rsidR="00813AFC" w:rsidRPr="00362972">
          <w:rPr>
            <w:rFonts w:eastAsia="Times New Roman" w:cs="Times New Roman"/>
            <w:noProof/>
            <w:webHidden/>
            <w:szCs w:val="22"/>
            <w:lang w:val="en-GB" w:eastAsia="en-US" w:bidi="ar-EG"/>
          </w:rPr>
          <w:instrText>Toc413407064 \h</w:instrText>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szCs w:val="22"/>
            <w:lang w:val="en-GB" w:eastAsia="en-US" w:bidi="ar-EG"/>
          </w:rPr>
        </w:r>
        <w:r w:rsidR="00813AFC" w:rsidRPr="00362972">
          <w:rPr>
            <w:rFonts w:eastAsia="Times New Roman" w:cs="Times New Roman"/>
            <w:noProof/>
            <w:szCs w:val="22"/>
            <w:lang w:val="en-GB" w:eastAsia="en-US" w:bidi="ar-EG"/>
          </w:rPr>
          <w:fldChar w:fldCharType="separate"/>
        </w:r>
        <w:r>
          <w:rPr>
            <w:rFonts w:eastAsia="Times New Roman" w:cs="Times New Roman"/>
            <w:noProof/>
            <w:webHidden/>
            <w:szCs w:val="22"/>
            <w:rtl/>
            <w:lang w:val="en-GB" w:eastAsia="en-US" w:bidi="ar-EG"/>
          </w:rPr>
          <w:t>60</w:t>
        </w:r>
        <w:r w:rsidR="00813AFC" w:rsidRPr="00362972">
          <w:rPr>
            <w:rFonts w:eastAsia="Times New Roman" w:cs="Times New Roman"/>
            <w:noProof/>
            <w:szCs w:val="22"/>
            <w:lang w:val="en-GB" w:eastAsia="en-US" w:bidi="ar-EG"/>
          </w:rPr>
          <w:fldChar w:fldCharType="end"/>
        </w:r>
      </w:hyperlink>
    </w:p>
    <w:p w:rsidR="00813AFC" w:rsidRPr="00362972" w:rsidRDefault="00B33EE8" w:rsidP="0036297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9072"/>
          <w:tab w:val="right" w:pos="9497"/>
        </w:tabs>
        <w:overflowPunct w:val="0"/>
        <w:autoSpaceDE w:val="0"/>
        <w:autoSpaceDN w:val="0"/>
        <w:adjustRightInd w:val="0"/>
        <w:spacing w:before="60"/>
        <w:ind w:left="1247" w:hanging="1247"/>
        <w:jc w:val="left"/>
        <w:textAlignment w:val="baseline"/>
        <w:rPr>
          <w:rFonts w:eastAsia="Times New Roman"/>
          <w:noProof/>
          <w:rtl/>
          <w:lang w:val="en-GB" w:eastAsia="en-US" w:bidi="ar-EG"/>
        </w:rPr>
      </w:pPr>
      <w:hyperlink w:anchor="_Toc413407065" w:history="1">
        <w:r w:rsidR="00813AFC" w:rsidRPr="00362972">
          <w:rPr>
            <w:rFonts w:eastAsia="Times New Roman" w:hint="cs"/>
            <w:noProof/>
            <w:rtl/>
            <w:lang w:val="en-GB" w:eastAsia="en-US" w:bidi="ar-EG"/>
          </w:rPr>
          <w:t>الشكل</w:t>
        </w:r>
        <w:r w:rsidR="00813AFC" w:rsidRPr="00362972">
          <w:rPr>
            <w:rFonts w:eastAsia="Times New Roman"/>
            <w:noProof/>
            <w:rtl/>
            <w:lang w:val="en-GB" w:eastAsia="en-US" w:bidi="ar-EG"/>
          </w:rPr>
          <w:t xml:space="preserve"> </w:t>
        </w:r>
        <w:r w:rsidR="00362972" w:rsidRPr="00362972">
          <w:rPr>
            <w:rFonts w:eastAsia="Times New Roman"/>
            <w:noProof/>
            <w:lang w:val="en-GB" w:eastAsia="en-US" w:bidi="ar-EG"/>
          </w:rPr>
          <w:t>6.A</w:t>
        </w:r>
        <w:r w:rsidR="00813AFC" w:rsidRPr="00362972">
          <w:rPr>
            <w:rFonts w:eastAsia="Times New Roman"/>
            <w:noProof/>
            <w:rtl/>
            <w:lang w:val="en-GB" w:eastAsia="en-US" w:bidi="ar-EG"/>
          </w:rPr>
          <w:t>:</w:t>
        </w:r>
        <w:r w:rsidR="00813AFC" w:rsidRPr="00362972">
          <w:rPr>
            <w:rFonts w:eastAsia="Times New Roman"/>
            <w:noProof/>
            <w:rtl/>
            <w:lang w:val="en-GB" w:eastAsia="en-US" w:bidi="ar-EG"/>
          </w:rPr>
          <w:tab/>
        </w:r>
        <w:r w:rsidR="00813AFC" w:rsidRPr="00362972">
          <w:rPr>
            <w:rFonts w:eastAsia="Times New Roman" w:hint="cs"/>
            <w:noProof/>
            <w:rtl/>
            <w:lang w:val="en-GB" w:eastAsia="en-US" w:bidi="ar-EG"/>
          </w:rPr>
          <w:t>نظام</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حماية</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المعلومات</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الشامل</w:t>
        </w:r>
        <w:r w:rsidR="00813AFC" w:rsidRPr="00362972">
          <w:rPr>
            <w:rFonts w:eastAsia="Times New Roman"/>
            <w:noProof/>
            <w:rtl/>
            <w:lang w:val="en-GB" w:eastAsia="en-US" w:bidi="ar-EG"/>
          </w:rPr>
          <w:t xml:space="preserve"> </w:t>
        </w:r>
        <w:r w:rsidR="00813AFC" w:rsidRPr="00362972">
          <w:rPr>
            <w:rFonts w:eastAsia="Times New Roman"/>
            <w:noProof/>
            <w:lang w:val="en-GB" w:eastAsia="en-US" w:bidi="ar-EG"/>
          </w:rPr>
          <w:t>(CIPS)</w:t>
        </w:r>
        <w:r w:rsidR="00813AFC" w:rsidRPr="00362972">
          <w:rPr>
            <w:rFonts w:eastAsia="Times New Roman"/>
            <w:noProof/>
            <w:rtl/>
            <w:lang w:val="en-GB" w:eastAsia="en-US" w:bidi="ar-EG"/>
          </w:rPr>
          <w:t xml:space="preserve"> في </w:t>
        </w:r>
        <w:r w:rsidR="00813AFC" w:rsidRPr="00362972">
          <w:rPr>
            <w:rFonts w:eastAsia="Times New Roman" w:hint="cs"/>
            <w:noProof/>
            <w:rtl/>
            <w:lang w:val="en-GB" w:eastAsia="en-US" w:bidi="ar-EG"/>
          </w:rPr>
          <w:t>نظام</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المعلومات</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المؤتمت</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لتسجيل</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المطاريف</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المتنقلة في أوكرانيا </w:t>
        </w:r>
        <w:r w:rsidR="00813AFC" w:rsidRPr="00362972">
          <w:rPr>
            <w:rFonts w:eastAsia="Times New Roman"/>
            <w:noProof/>
            <w:rtl/>
            <w:lang w:val="en-GB" w:eastAsia="en-US" w:bidi="ar-EG"/>
          </w:rPr>
          <w:t>(</w:t>
        </w:r>
        <w:r w:rsidR="00813AFC" w:rsidRPr="00362972">
          <w:rPr>
            <w:rFonts w:eastAsia="Times New Roman"/>
            <w:noProof/>
            <w:lang w:val="en-GB" w:eastAsia="en-US" w:bidi="ar-EG"/>
          </w:rPr>
          <w:t>AISMTRU</w:t>
        </w:r>
        <w:r w:rsidR="00813AFC" w:rsidRPr="00362972">
          <w:rPr>
            <w:rFonts w:eastAsia="Times New Roman"/>
            <w:noProof/>
            <w:rtl/>
            <w:lang w:val="en-GB" w:eastAsia="en-US" w:bidi="ar-EG"/>
          </w:rPr>
          <w:t>)</w:t>
        </w:r>
        <w:r w:rsidR="00813AFC" w:rsidRPr="00362972">
          <w:rPr>
            <w:rFonts w:eastAsia="Times New Roman"/>
            <w:noProof/>
            <w:webHidden/>
            <w:rtl/>
            <w:lang w:val="en-GB" w:eastAsia="en-US" w:bidi="ar-EG"/>
          </w:rPr>
          <w:tab/>
        </w:r>
        <w:r w:rsidR="00113C35" w:rsidRPr="00362972">
          <w:rPr>
            <w:rFonts w:eastAsia="Times New Roman"/>
            <w:noProof/>
            <w:webHidden/>
            <w:lang w:val="en-GB" w:eastAsia="en-US" w:bidi="ar-EG"/>
          </w:rPr>
          <w:tab/>
        </w:r>
        <w:r w:rsidR="00813AFC" w:rsidRPr="00362972">
          <w:rPr>
            <w:rFonts w:eastAsia="Times New Roman" w:cs="Times New Roman"/>
            <w:noProof/>
            <w:szCs w:val="22"/>
            <w:lang w:val="en-GB" w:eastAsia="en-US" w:bidi="ar-EG"/>
          </w:rPr>
          <w:fldChar w:fldCharType="begin"/>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webHidden/>
            <w:szCs w:val="22"/>
            <w:lang w:val="en-GB" w:eastAsia="en-US" w:bidi="ar-EG"/>
          </w:rPr>
          <w:instrText>PAGEREF</w:instrText>
        </w:r>
        <w:r w:rsidR="00813AFC" w:rsidRPr="00362972">
          <w:rPr>
            <w:rFonts w:eastAsia="Times New Roman" w:cs="Times New Roman"/>
            <w:noProof/>
            <w:webHidden/>
            <w:szCs w:val="22"/>
            <w:rtl/>
            <w:lang w:val="en-GB" w:eastAsia="en-US" w:bidi="ar-EG"/>
          </w:rPr>
          <w:instrText xml:space="preserve"> _</w:instrText>
        </w:r>
        <w:r w:rsidR="00813AFC" w:rsidRPr="00362972">
          <w:rPr>
            <w:rFonts w:eastAsia="Times New Roman" w:cs="Times New Roman"/>
            <w:noProof/>
            <w:webHidden/>
            <w:szCs w:val="22"/>
            <w:lang w:val="en-GB" w:eastAsia="en-US" w:bidi="ar-EG"/>
          </w:rPr>
          <w:instrText>Toc413407065 \h</w:instrText>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szCs w:val="22"/>
            <w:lang w:val="en-GB" w:eastAsia="en-US" w:bidi="ar-EG"/>
          </w:rPr>
        </w:r>
        <w:r w:rsidR="00813AFC" w:rsidRPr="00362972">
          <w:rPr>
            <w:rFonts w:eastAsia="Times New Roman" w:cs="Times New Roman"/>
            <w:noProof/>
            <w:szCs w:val="22"/>
            <w:lang w:val="en-GB" w:eastAsia="en-US" w:bidi="ar-EG"/>
          </w:rPr>
          <w:fldChar w:fldCharType="separate"/>
        </w:r>
        <w:r>
          <w:rPr>
            <w:rFonts w:eastAsia="Times New Roman" w:cs="Times New Roman"/>
            <w:noProof/>
            <w:webHidden/>
            <w:szCs w:val="22"/>
            <w:rtl/>
            <w:lang w:val="en-GB" w:eastAsia="en-US" w:bidi="ar-EG"/>
          </w:rPr>
          <w:t>62</w:t>
        </w:r>
        <w:r w:rsidR="00813AFC" w:rsidRPr="00362972">
          <w:rPr>
            <w:rFonts w:eastAsia="Times New Roman" w:cs="Times New Roman"/>
            <w:noProof/>
            <w:szCs w:val="22"/>
            <w:lang w:val="en-GB" w:eastAsia="en-US" w:bidi="ar-EG"/>
          </w:rPr>
          <w:fldChar w:fldCharType="end"/>
        </w:r>
      </w:hyperlink>
    </w:p>
    <w:p w:rsidR="00813AFC" w:rsidRPr="00362972" w:rsidRDefault="00B33EE8" w:rsidP="0036297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9072"/>
          <w:tab w:val="right" w:pos="9497"/>
        </w:tabs>
        <w:overflowPunct w:val="0"/>
        <w:autoSpaceDE w:val="0"/>
        <w:autoSpaceDN w:val="0"/>
        <w:adjustRightInd w:val="0"/>
        <w:spacing w:before="60"/>
        <w:ind w:left="1247" w:hanging="1247"/>
        <w:jc w:val="left"/>
        <w:textAlignment w:val="baseline"/>
        <w:rPr>
          <w:rFonts w:eastAsia="Times New Roman"/>
          <w:noProof/>
          <w:rtl/>
          <w:lang w:val="en-GB" w:eastAsia="en-US" w:bidi="ar-EG"/>
        </w:rPr>
      </w:pPr>
      <w:hyperlink w:anchor="_Toc413407066" w:history="1">
        <w:r w:rsidR="00813AFC" w:rsidRPr="00362972">
          <w:rPr>
            <w:rFonts w:eastAsia="Times New Roman" w:hint="cs"/>
            <w:noProof/>
            <w:rtl/>
            <w:lang w:val="en-GB" w:eastAsia="en-US" w:bidi="ar-EG"/>
          </w:rPr>
          <w:t>الشكل</w:t>
        </w:r>
        <w:r w:rsidR="00813AFC" w:rsidRPr="00362972">
          <w:rPr>
            <w:rFonts w:eastAsia="Times New Roman"/>
            <w:noProof/>
            <w:rtl/>
            <w:lang w:val="en-GB" w:eastAsia="en-US" w:bidi="ar-EG"/>
          </w:rPr>
          <w:t xml:space="preserve"> </w:t>
        </w:r>
        <w:r w:rsidR="00362972" w:rsidRPr="00362972">
          <w:rPr>
            <w:rFonts w:eastAsia="Times New Roman"/>
            <w:noProof/>
            <w:lang w:val="en-GB" w:eastAsia="en-US" w:bidi="ar-EG"/>
          </w:rPr>
          <w:t>7.A</w:t>
        </w:r>
        <w:r w:rsidR="00813AFC" w:rsidRPr="00362972">
          <w:rPr>
            <w:rFonts w:eastAsia="Times New Roman"/>
            <w:noProof/>
            <w:rtl/>
            <w:lang w:val="en-GB" w:eastAsia="en-US" w:bidi="ar-EG"/>
          </w:rPr>
          <w:t>:</w:t>
        </w:r>
        <w:r w:rsidR="00813AFC" w:rsidRPr="00362972">
          <w:rPr>
            <w:rFonts w:eastAsia="Times New Roman"/>
            <w:noProof/>
            <w:rtl/>
            <w:lang w:val="en-GB" w:eastAsia="en-US" w:bidi="ar-EG"/>
          </w:rPr>
          <w:tab/>
        </w:r>
        <w:r w:rsidR="00813AFC" w:rsidRPr="00362972">
          <w:rPr>
            <w:rFonts w:eastAsia="Times New Roman" w:hint="cs"/>
            <w:noProof/>
            <w:rtl/>
            <w:lang w:val="en-GB" w:eastAsia="en-US" w:bidi="ar-EG"/>
          </w:rPr>
          <w:t>مؤثرات</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تنفيذ</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نظام</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المعلومات</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المؤتمت</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لتسجيل</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المطاريف</w:t>
        </w:r>
        <w:r w:rsidR="00813AFC" w:rsidRPr="00362972">
          <w:rPr>
            <w:rFonts w:eastAsia="Times New Roman"/>
            <w:noProof/>
            <w:rtl/>
            <w:lang w:val="en-GB" w:eastAsia="en-US" w:bidi="ar-EG"/>
          </w:rPr>
          <w:t xml:space="preserve"> </w:t>
        </w:r>
        <w:r w:rsidR="00813AFC" w:rsidRPr="00362972">
          <w:rPr>
            <w:rFonts w:eastAsia="Times New Roman" w:hint="cs"/>
            <w:noProof/>
            <w:rtl/>
            <w:lang w:val="en-GB" w:eastAsia="en-US" w:bidi="ar-EG"/>
          </w:rPr>
          <w:t>المتنقلة</w:t>
        </w:r>
        <w:r w:rsidR="00813AFC" w:rsidRPr="00362972">
          <w:rPr>
            <w:rFonts w:eastAsia="Times New Roman"/>
            <w:noProof/>
            <w:rtl/>
            <w:lang w:val="en-GB" w:eastAsia="en-US" w:bidi="ar-EG"/>
          </w:rPr>
          <w:t xml:space="preserve"> </w:t>
        </w:r>
        <w:r w:rsidR="00813AFC" w:rsidRPr="00362972">
          <w:rPr>
            <w:rFonts w:eastAsia="Times New Roman"/>
            <w:noProof/>
            <w:lang w:val="en-GB" w:eastAsia="en-US" w:bidi="ar-EG"/>
          </w:rPr>
          <w:t>(AISMTRU)</w:t>
        </w:r>
        <w:r w:rsidR="00813AFC" w:rsidRPr="00362972">
          <w:rPr>
            <w:rFonts w:eastAsia="Times New Roman"/>
            <w:noProof/>
            <w:rtl/>
            <w:lang w:val="en-GB" w:eastAsia="en-US" w:bidi="ar-EG"/>
          </w:rPr>
          <w:t xml:space="preserve"> في </w:t>
        </w:r>
        <w:r w:rsidR="00813AFC" w:rsidRPr="00362972">
          <w:rPr>
            <w:rFonts w:eastAsia="Times New Roman" w:hint="cs"/>
            <w:noProof/>
            <w:rtl/>
            <w:lang w:val="en-GB" w:eastAsia="en-US" w:bidi="ar-EG"/>
          </w:rPr>
          <w:t>أوكرانيا</w:t>
        </w:r>
        <w:r w:rsidR="00813AFC" w:rsidRPr="00362972">
          <w:rPr>
            <w:rFonts w:eastAsia="Times New Roman"/>
            <w:noProof/>
            <w:webHidden/>
            <w:rtl/>
            <w:lang w:val="en-GB" w:eastAsia="en-US" w:bidi="ar-EG"/>
          </w:rPr>
          <w:tab/>
        </w:r>
        <w:r w:rsidR="00813AFC" w:rsidRPr="00362972">
          <w:rPr>
            <w:rFonts w:eastAsia="Times New Roman"/>
            <w:noProof/>
            <w:webHidden/>
            <w:rtl/>
            <w:lang w:val="en-GB" w:eastAsia="en-US" w:bidi="ar-EG"/>
          </w:rPr>
          <w:tab/>
        </w:r>
        <w:r w:rsidR="00813AFC" w:rsidRPr="00362972">
          <w:rPr>
            <w:rFonts w:eastAsia="Times New Roman" w:cs="Times New Roman"/>
            <w:noProof/>
            <w:szCs w:val="22"/>
            <w:lang w:val="en-GB" w:eastAsia="en-US" w:bidi="ar-EG"/>
          </w:rPr>
          <w:fldChar w:fldCharType="begin"/>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webHidden/>
            <w:szCs w:val="22"/>
            <w:lang w:val="en-GB" w:eastAsia="en-US" w:bidi="ar-EG"/>
          </w:rPr>
          <w:instrText>PAGEREF</w:instrText>
        </w:r>
        <w:r w:rsidR="00813AFC" w:rsidRPr="00362972">
          <w:rPr>
            <w:rFonts w:eastAsia="Times New Roman" w:cs="Times New Roman"/>
            <w:noProof/>
            <w:webHidden/>
            <w:szCs w:val="22"/>
            <w:rtl/>
            <w:lang w:val="en-GB" w:eastAsia="en-US" w:bidi="ar-EG"/>
          </w:rPr>
          <w:instrText xml:space="preserve"> _</w:instrText>
        </w:r>
        <w:r w:rsidR="00813AFC" w:rsidRPr="00362972">
          <w:rPr>
            <w:rFonts w:eastAsia="Times New Roman" w:cs="Times New Roman"/>
            <w:noProof/>
            <w:webHidden/>
            <w:szCs w:val="22"/>
            <w:lang w:val="en-GB" w:eastAsia="en-US" w:bidi="ar-EG"/>
          </w:rPr>
          <w:instrText>Toc413407066 \h</w:instrText>
        </w:r>
        <w:r w:rsidR="00813AFC" w:rsidRPr="00362972">
          <w:rPr>
            <w:rFonts w:eastAsia="Times New Roman" w:cs="Times New Roman"/>
            <w:noProof/>
            <w:webHidden/>
            <w:szCs w:val="22"/>
            <w:rtl/>
            <w:lang w:val="en-GB" w:eastAsia="en-US" w:bidi="ar-EG"/>
          </w:rPr>
          <w:instrText xml:space="preserve"> </w:instrText>
        </w:r>
        <w:r w:rsidR="00813AFC" w:rsidRPr="00362972">
          <w:rPr>
            <w:rFonts w:eastAsia="Times New Roman" w:cs="Times New Roman"/>
            <w:noProof/>
            <w:szCs w:val="22"/>
            <w:lang w:val="en-GB" w:eastAsia="en-US" w:bidi="ar-EG"/>
          </w:rPr>
        </w:r>
        <w:r w:rsidR="00813AFC" w:rsidRPr="00362972">
          <w:rPr>
            <w:rFonts w:eastAsia="Times New Roman" w:cs="Times New Roman"/>
            <w:noProof/>
            <w:szCs w:val="22"/>
            <w:lang w:val="en-GB" w:eastAsia="en-US" w:bidi="ar-EG"/>
          </w:rPr>
          <w:fldChar w:fldCharType="separate"/>
        </w:r>
        <w:r>
          <w:rPr>
            <w:rFonts w:eastAsia="Times New Roman" w:cs="Times New Roman"/>
            <w:noProof/>
            <w:webHidden/>
            <w:szCs w:val="22"/>
            <w:rtl/>
            <w:lang w:val="en-GB" w:eastAsia="en-US" w:bidi="ar-EG"/>
          </w:rPr>
          <w:t>64</w:t>
        </w:r>
        <w:r w:rsidR="00813AFC" w:rsidRPr="00362972">
          <w:rPr>
            <w:rFonts w:eastAsia="Times New Roman" w:cs="Times New Roman"/>
            <w:noProof/>
            <w:szCs w:val="22"/>
            <w:lang w:val="en-GB" w:eastAsia="en-US" w:bidi="ar-EG"/>
          </w:rPr>
          <w:fldChar w:fldCharType="end"/>
        </w:r>
      </w:hyperlink>
    </w:p>
    <w:p w:rsidR="00400D4E" w:rsidRDefault="00813AFC" w:rsidP="0036297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9497"/>
        </w:tabs>
        <w:spacing w:before="60" w:line="259" w:lineRule="auto"/>
        <w:ind w:left="1247" w:hanging="1247"/>
        <w:jc w:val="left"/>
        <w:rPr>
          <w:rFonts w:ascii="Times New Roman Bold" w:hAnsi="Times New Roman Bold"/>
          <w:b/>
          <w:bCs/>
          <w:rtl/>
          <w:lang w:bidi="ar-EG"/>
        </w:rPr>
      </w:pPr>
      <w:r w:rsidRPr="00362972">
        <w:rPr>
          <w:rFonts w:eastAsia="Times New Roman"/>
          <w:noProof/>
          <w:lang w:val="en-GB" w:eastAsia="en-US" w:bidi="ar-EG"/>
        </w:rPr>
        <w:fldChar w:fldCharType="end"/>
      </w:r>
    </w:p>
    <w:p w:rsidR="0000271F" w:rsidRDefault="0000271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lang w:bidi="ar-EG"/>
        </w:rPr>
        <w:sectPr w:rsidR="0000271F" w:rsidSect="00F80B95">
          <w:headerReference w:type="default" r:id="rId16"/>
          <w:footerReference w:type="default" r:id="rId17"/>
          <w:footerReference w:type="first" r:id="rId18"/>
          <w:pgSz w:w="11907" w:h="16840" w:code="9"/>
          <w:pgMar w:top="1418" w:right="1134" w:bottom="1134" w:left="1134" w:header="709" w:footer="709" w:gutter="0"/>
          <w:pgNumType w:fmt="lowerRoman"/>
          <w:cols w:space="708"/>
          <w:titlePg/>
          <w:docGrid w:linePitch="360"/>
        </w:sectPr>
      </w:pPr>
    </w:p>
    <w:p w:rsidR="00400D4E" w:rsidRPr="00362972" w:rsidRDefault="00400D4E" w:rsidP="00F54725">
      <w:pPr>
        <w:pStyle w:val="RecNo"/>
        <w:spacing w:after="360"/>
        <w:jc w:val="left"/>
        <w:rPr>
          <w:b/>
          <w:bCs/>
          <w:rtl/>
          <w:lang w:bidi="ar-EG"/>
        </w:rPr>
      </w:pPr>
      <w:r w:rsidRPr="00362972">
        <w:rPr>
          <w:b/>
          <w:bCs/>
          <w:rtl/>
          <w:lang w:bidi="ar-EG"/>
        </w:rPr>
        <w:lastRenderedPageBreak/>
        <w:t>تقرير تقني</w:t>
      </w:r>
      <w:r w:rsidRPr="00362972">
        <w:rPr>
          <w:rFonts w:hint="cs"/>
          <w:b/>
          <w:bCs/>
          <w:rtl/>
          <w:lang w:bidi="ar-EG"/>
        </w:rPr>
        <w:t xml:space="preserve"> لقطاع تقييس الاتصالات</w:t>
      </w:r>
    </w:p>
    <w:p w:rsidR="00400D4E" w:rsidRPr="00400D4E" w:rsidRDefault="00400D4E" w:rsidP="00E91982">
      <w:pPr>
        <w:pStyle w:val="Rectitle"/>
        <w:rPr>
          <w:rtl/>
        </w:rPr>
      </w:pPr>
      <w:r w:rsidRPr="00400D4E">
        <w:rPr>
          <w:rtl/>
        </w:rPr>
        <w:t>معدات تكنولوجيا المعلومات والاتصالات المزيَّفة</w:t>
      </w:r>
    </w:p>
    <w:p w:rsidR="00400D4E" w:rsidRPr="00400D4E" w:rsidRDefault="00400D4E" w:rsidP="00E91982">
      <w:pPr>
        <w:pStyle w:val="Headingb0"/>
        <w:rPr>
          <w:rtl/>
        </w:rPr>
      </w:pPr>
      <w:bookmarkStart w:id="8" w:name="_Toc413406944"/>
      <w:bookmarkStart w:id="9" w:name="_Toc414026167"/>
      <w:r w:rsidRPr="00400D4E">
        <w:rPr>
          <w:rtl/>
        </w:rPr>
        <w:t>ملخص</w:t>
      </w:r>
      <w:bookmarkEnd w:id="8"/>
      <w:bookmarkEnd w:id="9"/>
    </w:p>
    <w:p w:rsidR="00400D4E" w:rsidRPr="00F677DA" w:rsidRDefault="00400D4E" w:rsidP="00400D4E">
      <w:pPr>
        <w:rPr>
          <w:spacing w:val="-2"/>
          <w:rtl/>
          <w:lang w:bidi="ar-EG"/>
        </w:rPr>
      </w:pPr>
      <w:r w:rsidRPr="00F677DA">
        <w:rPr>
          <w:rFonts w:hint="cs"/>
          <w:spacing w:val="-2"/>
          <w:rtl/>
          <w:lang w:bidi="ar-EG"/>
        </w:rPr>
        <w:t>يُعرف</w:t>
      </w:r>
      <w:r w:rsidRPr="00F677DA">
        <w:rPr>
          <w:spacing w:val="-2"/>
          <w:rtl/>
          <w:lang w:bidi="ar-EG"/>
        </w:rPr>
        <w:t xml:space="preserve"> التزييف على نطاق واسع باعتباره مشكلة اجتماعية واقتصادية كبيرة </w:t>
      </w:r>
      <w:r w:rsidRPr="00F677DA">
        <w:rPr>
          <w:rFonts w:hint="cs"/>
          <w:spacing w:val="-2"/>
          <w:rtl/>
          <w:lang w:bidi="ar-EG"/>
        </w:rPr>
        <w:t>ومتفاقمة</w:t>
      </w:r>
      <w:r w:rsidRPr="00F677DA">
        <w:rPr>
          <w:spacing w:val="-2"/>
          <w:rtl/>
          <w:lang w:bidi="ar-EG"/>
        </w:rPr>
        <w:t>.</w:t>
      </w:r>
      <w:r w:rsidRPr="00F677DA">
        <w:rPr>
          <w:rFonts w:hint="cs"/>
          <w:spacing w:val="-2"/>
          <w:rtl/>
          <w:lang w:bidi="ar-EG"/>
        </w:rPr>
        <w:t xml:space="preserve"> و</w:t>
      </w:r>
      <w:r w:rsidRPr="00F677DA">
        <w:rPr>
          <w:spacing w:val="-2"/>
          <w:rtl/>
          <w:lang w:bidi="ar-EG"/>
        </w:rPr>
        <w:t xml:space="preserve">يوفر هذا التقرير التقني معلومات أساسية عن طبيعة القضايا المتعلقة </w:t>
      </w:r>
      <w:r w:rsidRPr="00F677DA">
        <w:rPr>
          <w:rFonts w:hint="cs"/>
          <w:spacing w:val="-2"/>
          <w:rtl/>
          <w:lang w:bidi="ar-EG"/>
        </w:rPr>
        <w:t>ب</w:t>
      </w:r>
      <w:r w:rsidRPr="00F677DA">
        <w:rPr>
          <w:spacing w:val="-2"/>
          <w:rtl/>
          <w:lang w:bidi="ar-EG"/>
        </w:rPr>
        <w:t xml:space="preserve">تزييف معدات تكنولوجيا المعلومات والاتصالات </w:t>
      </w:r>
      <w:r w:rsidRPr="00F677DA">
        <w:rPr>
          <w:spacing w:val="-2"/>
          <w:lang w:val="en-GB" w:bidi="ar-EG"/>
        </w:rPr>
        <w:t>(ICT)</w:t>
      </w:r>
      <w:r w:rsidRPr="00F677DA">
        <w:rPr>
          <w:spacing w:val="-2"/>
          <w:rtl/>
          <w:lang w:bidi="ar-EG"/>
        </w:rPr>
        <w:t xml:space="preserve">، </w:t>
      </w:r>
      <w:r w:rsidRPr="00F677DA">
        <w:rPr>
          <w:rFonts w:hint="cs"/>
          <w:spacing w:val="-2"/>
          <w:rtl/>
          <w:lang w:bidi="ar-EG"/>
        </w:rPr>
        <w:t>و</w:t>
      </w:r>
      <w:r w:rsidRPr="00F677DA">
        <w:rPr>
          <w:spacing w:val="-2"/>
          <w:rtl/>
          <w:lang w:bidi="ar-EG"/>
        </w:rPr>
        <w:t xml:space="preserve">يوفر </w:t>
      </w:r>
      <w:r w:rsidRPr="00F677DA">
        <w:rPr>
          <w:rFonts w:hint="cs"/>
          <w:spacing w:val="-2"/>
          <w:rtl/>
          <w:lang w:bidi="ar-EG"/>
        </w:rPr>
        <w:t>استعراضاً</w:t>
      </w:r>
      <w:r w:rsidRPr="00F677DA">
        <w:rPr>
          <w:spacing w:val="-2"/>
          <w:rtl/>
          <w:lang w:bidi="ar-EG"/>
        </w:rPr>
        <w:t xml:space="preserve"> </w:t>
      </w:r>
      <w:r w:rsidRPr="00F677DA">
        <w:rPr>
          <w:rFonts w:hint="cs"/>
          <w:spacing w:val="-2"/>
          <w:rtl/>
          <w:lang w:bidi="ar-EG"/>
        </w:rPr>
        <w:t>ل</w:t>
      </w:r>
      <w:r w:rsidRPr="00F677DA">
        <w:rPr>
          <w:spacing w:val="-2"/>
          <w:rtl/>
          <w:lang w:bidi="ar-EG"/>
        </w:rPr>
        <w:t>لاتفاقيات الدولية التي تغطي هذا النوع من التعدي على حقوق الملكية الفكرية وأنشطة المنظمات في إنفاذ هذه الحقوق، ووصف</w:t>
      </w:r>
      <w:r w:rsidRPr="00F677DA">
        <w:rPr>
          <w:rFonts w:hint="cs"/>
          <w:spacing w:val="-2"/>
          <w:rtl/>
          <w:lang w:bidi="ar-EG"/>
        </w:rPr>
        <w:t>اً</w:t>
      </w:r>
      <w:r w:rsidRPr="00F677DA">
        <w:rPr>
          <w:spacing w:val="-2"/>
          <w:rtl/>
          <w:lang w:bidi="ar-EG"/>
        </w:rPr>
        <w:t xml:space="preserve"> </w:t>
      </w:r>
      <w:r w:rsidRPr="00F677DA">
        <w:rPr>
          <w:rFonts w:hint="cs"/>
          <w:spacing w:val="-2"/>
          <w:rtl/>
          <w:lang w:bidi="ar-EG"/>
        </w:rPr>
        <w:t>ل</w:t>
      </w:r>
      <w:r w:rsidRPr="00F677DA">
        <w:rPr>
          <w:spacing w:val="-2"/>
          <w:rtl/>
          <w:lang w:bidi="ar-EG"/>
        </w:rPr>
        <w:t xml:space="preserve">مجموعة من الوسائل لمكافحة التجارة في المنتجات المزيَّفة. وبالإضافة إلى ذلك، </w:t>
      </w:r>
      <w:r w:rsidRPr="00F677DA">
        <w:rPr>
          <w:rFonts w:hint="cs"/>
          <w:spacing w:val="-2"/>
          <w:rtl/>
          <w:lang w:bidi="ar-EG"/>
        </w:rPr>
        <w:t xml:space="preserve">يرد في الملحق </w:t>
      </w:r>
      <w:r w:rsidRPr="00F677DA">
        <w:rPr>
          <w:spacing w:val="-2"/>
          <w:lang w:val="en-GB" w:bidi="ar-EG"/>
        </w:rPr>
        <w:t>A</w:t>
      </w:r>
      <w:r w:rsidRPr="00F677DA">
        <w:rPr>
          <w:spacing w:val="-2"/>
          <w:rtl/>
          <w:lang w:bidi="ar-EG"/>
        </w:rPr>
        <w:t xml:space="preserve"> عدد من المبادرات الوطنية والإقليمية لمكافحة تزييف الأجهزة</w:t>
      </w:r>
      <w:r w:rsidRPr="00F677DA">
        <w:rPr>
          <w:rFonts w:hint="cs"/>
          <w:spacing w:val="-2"/>
          <w:rtl/>
          <w:lang w:bidi="ar-EG"/>
        </w:rPr>
        <w:t> </w:t>
      </w:r>
      <w:r w:rsidRPr="00F677DA">
        <w:rPr>
          <w:spacing w:val="-2"/>
          <w:rtl/>
          <w:lang w:bidi="ar-EG"/>
        </w:rPr>
        <w:t>المتنقلة</w:t>
      </w:r>
      <w:r w:rsidRPr="00F677DA">
        <w:rPr>
          <w:rFonts w:hint="cs"/>
          <w:spacing w:val="-2"/>
          <w:rtl/>
          <w:lang w:bidi="ar-EG"/>
        </w:rPr>
        <w:t>.</w:t>
      </w:r>
    </w:p>
    <w:p w:rsidR="00400D4E" w:rsidRPr="00400D4E" w:rsidRDefault="00400D4E" w:rsidP="00E91982">
      <w:pPr>
        <w:pStyle w:val="Heading1"/>
        <w:rPr>
          <w:rtl/>
          <w:lang w:bidi="ar-EG"/>
        </w:rPr>
      </w:pPr>
      <w:bookmarkStart w:id="10" w:name="_Toc414026168"/>
      <w:r w:rsidRPr="00400D4E">
        <w:rPr>
          <w:rFonts w:hint="cs"/>
          <w:lang w:bidi="ar-EG"/>
        </w:rPr>
        <w:t>1</w:t>
      </w:r>
      <w:r w:rsidRPr="00400D4E">
        <w:rPr>
          <w:rFonts w:hint="cs"/>
          <w:rtl/>
          <w:lang w:bidi="ar-EG"/>
        </w:rPr>
        <w:tab/>
      </w:r>
      <w:r w:rsidRPr="00400D4E">
        <w:rPr>
          <w:rtl/>
          <w:lang w:bidi="ar-EG"/>
        </w:rPr>
        <w:t xml:space="preserve">مقدمة: تزييف المنتجات - مشكلة </w:t>
      </w:r>
      <w:r w:rsidRPr="00400D4E">
        <w:rPr>
          <w:rFonts w:hint="cs"/>
          <w:rtl/>
          <w:lang w:bidi="ar-EG"/>
        </w:rPr>
        <w:t>متفاقمة</w:t>
      </w:r>
      <w:bookmarkEnd w:id="10"/>
    </w:p>
    <w:p w:rsidR="00400D4E" w:rsidRPr="00CA4298" w:rsidRDefault="00400D4E" w:rsidP="00CA4298">
      <w:pPr>
        <w:rPr>
          <w:spacing w:val="-4"/>
          <w:rtl/>
          <w:lang w:bidi="ar-EG"/>
        </w:rPr>
      </w:pPr>
      <w:r w:rsidRPr="00CA4298">
        <w:rPr>
          <w:rFonts w:hint="cs"/>
          <w:spacing w:val="-4"/>
          <w:rtl/>
          <w:lang w:bidi="ar-EG"/>
        </w:rPr>
        <w:t>رغم الصعوبة البالغة التي ينطوي عليها القياس،</w:t>
      </w:r>
      <w:r w:rsidRPr="00CA4298">
        <w:rPr>
          <w:spacing w:val="-4"/>
          <w:rtl/>
          <w:lang w:bidi="ar-EG"/>
        </w:rPr>
        <w:t xml:space="preserve"> هناك أدلة </w:t>
      </w:r>
      <w:r w:rsidRPr="00CA4298">
        <w:rPr>
          <w:rFonts w:hint="cs"/>
          <w:spacing w:val="-4"/>
          <w:rtl/>
          <w:lang w:bidi="ar-EG"/>
        </w:rPr>
        <w:t>م</w:t>
      </w:r>
      <w:r w:rsidRPr="00CA4298">
        <w:rPr>
          <w:spacing w:val="-4"/>
          <w:rtl/>
          <w:lang w:bidi="ar-EG"/>
        </w:rPr>
        <w:t>تراكم</w:t>
      </w:r>
      <w:r w:rsidRPr="00CA4298">
        <w:rPr>
          <w:rFonts w:hint="cs"/>
          <w:spacing w:val="-4"/>
          <w:rtl/>
          <w:lang w:bidi="ar-EG"/>
        </w:rPr>
        <w:t>ة على</w:t>
      </w:r>
      <w:r w:rsidRPr="00CA4298">
        <w:rPr>
          <w:spacing w:val="-4"/>
          <w:rtl/>
          <w:lang w:bidi="ar-EG"/>
        </w:rPr>
        <w:t xml:space="preserve"> أن توزيع المنتجات المزيَّفة</w:t>
      </w:r>
      <w:r w:rsidRPr="00CA4298">
        <w:rPr>
          <w:rFonts w:hint="cs"/>
          <w:spacing w:val="-4"/>
          <w:rtl/>
          <w:lang w:bidi="ar-EG"/>
        </w:rPr>
        <w:t xml:space="preserve"> يشكل</w:t>
      </w:r>
      <w:r w:rsidRPr="00CA4298">
        <w:rPr>
          <w:spacing w:val="-4"/>
          <w:rtl/>
          <w:lang w:bidi="ar-EG"/>
        </w:rPr>
        <w:t xml:space="preserve"> مشكلة متنامية </w:t>
      </w:r>
      <w:r w:rsidRPr="00CA4298">
        <w:rPr>
          <w:rFonts w:hint="cs"/>
          <w:spacing w:val="-4"/>
          <w:rtl/>
          <w:lang w:bidi="ar-EG"/>
        </w:rPr>
        <w:t>من حيث</w:t>
      </w:r>
      <w:r w:rsidRPr="00CA4298">
        <w:rPr>
          <w:spacing w:val="-4"/>
          <w:rtl/>
          <w:lang w:bidi="ar-EG"/>
        </w:rPr>
        <w:t xml:space="preserve"> </w:t>
      </w:r>
      <w:r w:rsidRPr="00CA4298">
        <w:rPr>
          <w:rFonts w:hint="cs"/>
          <w:spacing w:val="-4"/>
          <w:rtl/>
          <w:lang w:bidi="ar-EG"/>
        </w:rPr>
        <w:t>كمية</w:t>
      </w:r>
      <w:r w:rsidRPr="00CA4298">
        <w:rPr>
          <w:spacing w:val="-4"/>
          <w:rtl/>
          <w:lang w:bidi="ar-EG"/>
        </w:rPr>
        <w:t xml:space="preserve"> المنتجات المتضررة ونطاق</w:t>
      </w:r>
      <w:r w:rsidRPr="00CA4298">
        <w:rPr>
          <w:rFonts w:hint="cs"/>
          <w:spacing w:val="-4"/>
          <w:rtl/>
          <w:lang w:bidi="ar-EG"/>
        </w:rPr>
        <w:t>ها على السواء</w:t>
      </w:r>
      <w:r w:rsidRPr="00CA4298">
        <w:rPr>
          <w:spacing w:val="-4"/>
          <w:rtl/>
          <w:lang w:bidi="ar-EG"/>
        </w:rPr>
        <w:t xml:space="preserve">. </w:t>
      </w:r>
      <w:r w:rsidRPr="00CA4298">
        <w:rPr>
          <w:rFonts w:hint="cs"/>
          <w:spacing w:val="-4"/>
          <w:rtl/>
          <w:lang w:bidi="ar-EG"/>
        </w:rPr>
        <w:t>و</w:t>
      </w:r>
      <w:r w:rsidRPr="00CA4298">
        <w:rPr>
          <w:spacing w:val="-4"/>
          <w:rtl/>
          <w:lang w:bidi="ar-EG"/>
        </w:rPr>
        <w:t xml:space="preserve">في عام </w:t>
      </w:r>
      <w:r w:rsidRPr="00CA4298">
        <w:rPr>
          <w:spacing w:val="-4"/>
          <w:lang w:bidi="ar-EG"/>
        </w:rPr>
        <w:t>2008</w:t>
      </w:r>
      <w:r w:rsidRPr="00CA4298">
        <w:rPr>
          <w:spacing w:val="-4"/>
          <w:rtl/>
          <w:lang w:bidi="ar-EG"/>
        </w:rPr>
        <w:t xml:space="preserve">، </w:t>
      </w:r>
      <w:r w:rsidRPr="00CA4298">
        <w:rPr>
          <w:rFonts w:hint="cs"/>
          <w:spacing w:val="-4"/>
          <w:rtl/>
          <w:lang w:bidi="ar-EG"/>
        </w:rPr>
        <w:t xml:space="preserve">نشرت </w:t>
      </w:r>
      <w:r w:rsidRPr="00CA4298">
        <w:rPr>
          <w:spacing w:val="-4"/>
          <w:rtl/>
          <w:lang w:bidi="ar-EG"/>
        </w:rPr>
        <w:t>منظمة التعاون والتنمية في الميدان الاقتصادي</w:t>
      </w:r>
      <w:r w:rsidRPr="00CA4298">
        <w:rPr>
          <w:rFonts w:hint="eastAsia"/>
          <w:spacing w:val="-4"/>
          <w:rtl/>
          <w:lang w:bidi="ar-EG"/>
        </w:rPr>
        <w:t> </w:t>
      </w:r>
      <w:r w:rsidRPr="00CA4298">
        <w:rPr>
          <w:spacing w:val="-4"/>
          <w:lang w:val="en-GB" w:bidi="ar-EG"/>
        </w:rPr>
        <w:t>(OECD)</w:t>
      </w:r>
      <w:r w:rsidRPr="00CA4298">
        <w:rPr>
          <w:rFonts w:hint="cs"/>
          <w:spacing w:val="-4"/>
          <w:rtl/>
          <w:lang w:bidi="ar-EG"/>
        </w:rPr>
        <w:t xml:space="preserve"> </w:t>
      </w:r>
      <w:r w:rsidRPr="00CA4298">
        <w:rPr>
          <w:spacing w:val="-4"/>
          <w:lang w:val="en-GB" w:bidi="ar-EG"/>
        </w:rPr>
        <w:t>[</w:t>
      </w:r>
      <w:r w:rsidRPr="00CA4298">
        <w:rPr>
          <w:spacing w:val="-4"/>
          <w:lang w:bidi="ar-EG"/>
        </w:rPr>
        <w:t>1</w:t>
      </w:r>
      <w:r w:rsidR="006464A0" w:rsidRPr="00CA4298">
        <w:rPr>
          <w:spacing w:val="-4"/>
          <w:lang w:val="en-GB" w:bidi="ar-EG"/>
        </w:rPr>
        <w:t>]</w:t>
      </w:r>
      <w:r w:rsidR="00EB3F09" w:rsidRPr="00CA4298">
        <w:rPr>
          <w:rFonts w:hint="cs"/>
          <w:spacing w:val="-4"/>
          <w:rtl/>
          <w:lang w:bidi="ar-EG"/>
        </w:rPr>
        <w:t xml:space="preserve"> </w:t>
      </w:r>
      <w:r w:rsidRPr="00CA4298">
        <w:rPr>
          <w:rFonts w:hint="cs"/>
          <w:spacing w:val="-4"/>
          <w:rtl/>
          <w:lang w:bidi="ar-EG"/>
        </w:rPr>
        <w:t xml:space="preserve">تقريراً </w:t>
      </w:r>
      <w:r w:rsidRPr="00CA4298">
        <w:rPr>
          <w:spacing w:val="-4"/>
          <w:rtl/>
          <w:lang w:bidi="ar-EG"/>
        </w:rPr>
        <w:t>يقد</w:t>
      </w:r>
      <w:r w:rsidRPr="00CA4298">
        <w:rPr>
          <w:rFonts w:hint="cs"/>
          <w:spacing w:val="-4"/>
          <w:rtl/>
          <w:lang w:bidi="ar-EG"/>
        </w:rPr>
        <w:t>ِّ</w:t>
      </w:r>
      <w:r w:rsidRPr="00CA4298">
        <w:rPr>
          <w:spacing w:val="-4"/>
          <w:rtl/>
          <w:lang w:bidi="ar-EG"/>
        </w:rPr>
        <w:t xml:space="preserve">ر، على أساس المضبوطات الجمركية، </w:t>
      </w:r>
      <w:r w:rsidRPr="00CA4298">
        <w:rPr>
          <w:rFonts w:hint="cs"/>
          <w:spacing w:val="-4"/>
          <w:rtl/>
          <w:lang w:bidi="ar-EG"/>
        </w:rPr>
        <w:t>أن قيمة</w:t>
      </w:r>
      <w:r w:rsidRPr="00CA4298">
        <w:rPr>
          <w:spacing w:val="-4"/>
          <w:rtl/>
          <w:lang w:bidi="ar-EG"/>
        </w:rPr>
        <w:t xml:space="preserve"> التجارة الدولية الإجمالية في السلع المزيَّفة والمقرصنة (</w:t>
      </w:r>
      <w:r w:rsidRPr="00CA4298">
        <w:rPr>
          <w:rFonts w:hint="cs"/>
          <w:spacing w:val="-4"/>
          <w:rtl/>
          <w:lang w:bidi="ar-EG"/>
        </w:rPr>
        <w:t>دون احتساب</w:t>
      </w:r>
      <w:r w:rsidRPr="00CA4298">
        <w:rPr>
          <w:spacing w:val="-4"/>
          <w:rtl/>
          <w:lang w:bidi="ar-EG"/>
        </w:rPr>
        <w:t xml:space="preserve"> المنتجات الرقمية أو تلك التي ت</w:t>
      </w:r>
      <w:r w:rsidRPr="00CA4298">
        <w:rPr>
          <w:rFonts w:hint="cs"/>
          <w:spacing w:val="-4"/>
          <w:rtl/>
          <w:lang w:bidi="ar-EG"/>
        </w:rPr>
        <w:t>ُ</w:t>
      </w:r>
      <w:r w:rsidRPr="00CA4298">
        <w:rPr>
          <w:spacing w:val="-4"/>
          <w:rtl/>
          <w:lang w:bidi="ar-EG"/>
        </w:rPr>
        <w:t>نتج وتستهلك محليا</w:t>
      </w:r>
      <w:r w:rsidRPr="00CA4298">
        <w:rPr>
          <w:rFonts w:hint="cs"/>
          <w:spacing w:val="-4"/>
          <w:rtl/>
          <w:lang w:bidi="ar-EG"/>
        </w:rPr>
        <w:t>ً</w:t>
      </w:r>
      <w:r w:rsidRPr="00CA4298">
        <w:rPr>
          <w:spacing w:val="-4"/>
          <w:rtl/>
          <w:lang w:bidi="ar-EG"/>
        </w:rPr>
        <w:t xml:space="preserve">) </w:t>
      </w:r>
      <w:r w:rsidRPr="00CA4298">
        <w:rPr>
          <w:rFonts w:hint="cs"/>
          <w:spacing w:val="-4"/>
          <w:rtl/>
          <w:lang w:bidi="ar-EG"/>
        </w:rPr>
        <w:t>فاقت</w:t>
      </w:r>
      <w:r w:rsidRPr="00CA4298">
        <w:rPr>
          <w:spacing w:val="-4"/>
          <w:rtl/>
          <w:lang w:bidi="ar-EG"/>
        </w:rPr>
        <w:t xml:space="preserve"> </w:t>
      </w:r>
      <w:r w:rsidRPr="00CA4298">
        <w:rPr>
          <w:spacing w:val="-4"/>
          <w:lang w:bidi="ar-EG"/>
        </w:rPr>
        <w:t>200</w:t>
      </w:r>
      <w:r w:rsidRPr="00CA4298">
        <w:rPr>
          <w:spacing w:val="-4"/>
          <w:rtl/>
          <w:lang w:bidi="ar-EG"/>
        </w:rPr>
        <w:t xml:space="preserve"> مليار دولار أمريكي في عام</w:t>
      </w:r>
      <w:r w:rsidR="00F54725" w:rsidRPr="00CA4298">
        <w:rPr>
          <w:rFonts w:hint="cs"/>
          <w:spacing w:val="-4"/>
          <w:rtl/>
          <w:lang w:bidi="ar-EG"/>
        </w:rPr>
        <w:t> </w:t>
      </w:r>
      <w:r w:rsidRPr="00CA4298">
        <w:rPr>
          <w:spacing w:val="-4"/>
          <w:lang w:bidi="ar-EG"/>
        </w:rPr>
        <w:t>2005</w:t>
      </w:r>
      <w:r w:rsidRPr="00CA4298">
        <w:rPr>
          <w:spacing w:val="-4"/>
          <w:rtl/>
          <w:lang w:bidi="ar-EG"/>
        </w:rPr>
        <w:t>.</w:t>
      </w:r>
      <w:r w:rsidRPr="00CA4298">
        <w:rPr>
          <w:rFonts w:hint="cs"/>
          <w:spacing w:val="-4"/>
          <w:rtl/>
          <w:lang w:bidi="ar-EG"/>
        </w:rPr>
        <w:t xml:space="preserve"> وجرى</w:t>
      </w:r>
      <w:r w:rsidRPr="00CA4298">
        <w:rPr>
          <w:spacing w:val="-4"/>
          <w:rtl/>
          <w:lang w:bidi="ar-EG"/>
        </w:rPr>
        <w:t xml:space="preserve"> تحديث هذا التقدير على أساس </w:t>
      </w:r>
      <w:r w:rsidRPr="00CA4298">
        <w:rPr>
          <w:rFonts w:hint="cs"/>
          <w:spacing w:val="-4"/>
          <w:rtl/>
          <w:lang w:bidi="ar-EG"/>
        </w:rPr>
        <w:t>ال</w:t>
      </w:r>
      <w:r w:rsidRPr="00CA4298">
        <w:rPr>
          <w:spacing w:val="-4"/>
          <w:rtl/>
          <w:lang w:bidi="ar-EG"/>
        </w:rPr>
        <w:t>نمو في التجارة الدولية وتكوين</w:t>
      </w:r>
      <w:r w:rsidRPr="00CA4298">
        <w:rPr>
          <w:rFonts w:hint="cs"/>
          <w:spacing w:val="-4"/>
          <w:rtl/>
          <w:lang w:bidi="ar-EG"/>
        </w:rPr>
        <w:t>ها</w:t>
      </w:r>
      <w:r w:rsidRPr="00CA4298">
        <w:rPr>
          <w:spacing w:val="-4"/>
          <w:rtl/>
          <w:lang w:bidi="ar-EG"/>
        </w:rPr>
        <w:t xml:space="preserve"> المتغير</w:t>
      </w:r>
      <w:r w:rsidRPr="00CA4298">
        <w:rPr>
          <w:rFonts w:hint="cs"/>
          <w:spacing w:val="-4"/>
          <w:rtl/>
          <w:lang w:bidi="ar-EG"/>
        </w:rPr>
        <w:t>،</w:t>
      </w:r>
      <w:r w:rsidRPr="00CA4298">
        <w:rPr>
          <w:spacing w:val="-4"/>
          <w:rtl/>
          <w:lang w:bidi="ar-EG"/>
        </w:rPr>
        <w:t xml:space="preserve"> من ما</w:t>
      </w:r>
      <w:r w:rsidRPr="00CA4298">
        <w:rPr>
          <w:rFonts w:hint="cs"/>
          <w:spacing w:val="-4"/>
          <w:rtl/>
          <w:lang w:bidi="ar-EG"/>
        </w:rPr>
        <w:t> </w:t>
      </w:r>
      <w:r w:rsidRPr="00CA4298">
        <w:rPr>
          <w:spacing w:val="-4"/>
          <w:rtl/>
          <w:lang w:bidi="ar-EG"/>
        </w:rPr>
        <w:t>يزيد قليلا</w:t>
      </w:r>
      <w:r w:rsidRPr="00CA4298">
        <w:rPr>
          <w:rFonts w:hint="cs"/>
          <w:spacing w:val="-4"/>
          <w:rtl/>
          <w:lang w:bidi="ar-EG"/>
        </w:rPr>
        <w:t>ً</w:t>
      </w:r>
      <w:r w:rsidRPr="00CA4298">
        <w:rPr>
          <w:spacing w:val="-4"/>
          <w:rtl/>
          <w:lang w:bidi="ar-EG"/>
        </w:rPr>
        <w:t xml:space="preserve"> </w:t>
      </w:r>
      <w:r w:rsidRPr="00CA4298">
        <w:rPr>
          <w:rFonts w:hint="cs"/>
          <w:spacing w:val="-4"/>
          <w:rtl/>
          <w:lang w:bidi="ar-EG"/>
        </w:rPr>
        <w:t>ع</w:t>
      </w:r>
      <w:r w:rsidRPr="00CA4298">
        <w:rPr>
          <w:spacing w:val="-4"/>
          <w:rtl/>
          <w:lang w:bidi="ar-EG"/>
        </w:rPr>
        <w:t xml:space="preserve">ن </w:t>
      </w:r>
      <w:r w:rsidRPr="00CA4298">
        <w:rPr>
          <w:spacing w:val="-4"/>
          <w:lang w:bidi="ar-EG"/>
        </w:rPr>
        <w:t>100</w:t>
      </w:r>
      <w:r w:rsidRPr="00CA4298">
        <w:rPr>
          <w:spacing w:val="-4"/>
          <w:rtl/>
          <w:lang w:bidi="ar-EG"/>
        </w:rPr>
        <w:t xml:space="preserve"> مليار دولار أمريكي في عام</w:t>
      </w:r>
      <w:r w:rsidRPr="00CA4298">
        <w:rPr>
          <w:rFonts w:hint="cs"/>
          <w:spacing w:val="-4"/>
          <w:rtl/>
          <w:lang w:bidi="ar-EG"/>
        </w:rPr>
        <w:t> </w:t>
      </w:r>
      <w:r w:rsidRPr="00CA4298">
        <w:rPr>
          <w:spacing w:val="-4"/>
          <w:lang w:bidi="ar-EG"/>
        </w:rPr>
        <w:t>2000</w:t>
      </w:r>
      <w:r w:rsidRPr="00CA4298">
        <w:rPr>
          <w:spacing w:val="-4"/>
          <w:rtl/>
          <w:lang w:bidi="ar-EG"/>
        </w:rPr>
        <w:t xml:space="preserve"> إلى </w:t>
      </w:r>
      <w:r w:rsidRPr="00CA4298">
        <w:rPr>
          <w:spacing w:val="-4"/>
          <w:lang w:bidi="ar-EG"/>
        </w:rPr>
        <w:t>250</w:t>
      </w:r>
      <w:r w:rsidRPr="00CA4298">
        <w:rPr>
          <w:spacing w:val="-4"/>
          <w:rtl/>
          <w:lang w:bidi="ar-EG"/>
        </w:rPr>
        <w:t xml:space="preserve"> مليار دولار</w:t>
      </w:r>
      <w:r w:rsidRPr="00CA4298">
        <w:rPr>
          <w:rFonts w:hint="cs"/>
          <w:spacing w:val="-4"/>
          <w:rtl/>
          <w:lang w:bidi="ar-EG"/>
        </w:rPr>
        <w:t xml:space="preserve"> </w:t>
      </w:r>
      <w:r w:rsidRPr="00CA4298">
        <w:rPr>
          <w:spacing w:val="-4"/>
          <w:rtl/>
          <w:lang w:bidi="ar-EG"/>
        </w:rPr>
        <w:t>أمريكي في عام</w:t>
      </w:r>
      <w:r w:rsidRPr="00CA4298">
        <w:rPr>
          <w:rFonts w:hint="cs"/>
          <w:spacing w:val="-4"/>
          <w:rtl/>
          <w:lang w:bidi="ar-EG"/>
        </w:rPr>
        <w:t> </w:t>
      </w:r>
      <w:r w:rsidRPr="00CA4298">
        <w:rPr>
          <w:spacing w:val="-4"/>
          <w:lang w:bidi="ar-EG"/>
        </w:rPr>
        <w:t>2007</w:t>
      </w:r>
      <w:r w:rsidRPr="00CA4298">
        <w:rPr>
          <w:spacing w:val="-4"/>
          <w:rtl/>
          <w:lang w:bidi="ar-EG"/>
        </w:rPr>
        <w:t>، وهو ما</w:t>
      </w:r>
      <w:r w:rsidR="00CA4298">
        <w:rPr>
          <w:rFonts w:hint="cs"/>
          <w:spacing w:val="-4"/>
          <w:rtl/>
          <w:lang w:bidi="ar-EG"/>
        </w:rPr>
        <w:t> </w:t>
      </w:r>
      <w:r w:rsidRPr="00CA4298">
        <w:rPr>
          <w:spacing w:val="-4"/>
          <w:rtl/>
          <w:lang w:bidi="ar-EG"/>
        </w:rPr>
        <w:t xml:space="preserve">يمثل </w:t>
      </w:r>
      <w:r w:rsidRPr="00CA4298">
        <w:rPr>
          <w:spacing w:val="-4"/>
          <w:lang w:bidi="ar-EG"/>
        </w:rPr>
        <w:t>%1</w:t>
      </w:r>
      <w:r w:rsidRPr="00CA4298">
        <w:rPr>
          <w:spacing w:val="-4"/>
          <w:lang w:val="en-GB" w:bidi="ar-EG"/>
        </w:rPr>
        <w:t>,</w:t>
      </w:r>
      <w:r w:rsidRPr="00CA4298">
        <w:rPr>
          <w:spacing w:val="-4"/>
          <w:lang w:bidi="ar-EG"/>
        </w:rPr>
        <w:t>95</w:t>
      </w:r>
      <w:r w:rsidRPr="00CA4298">
        <w:rPr>
          <w:spacing w:val="-4"/>
          <w:rtl/>
          <w:lang w:bidi="ar-EG"/>
        </w:rPr>
        <w:t xml:space="preserve"> من التجارة العالمية </w:t>
      </w:r>
      <w:r w:rsidRPr="00CA4298">
        <w:rPr>
          <w:spacing w:val="-4"/>
          <w:lang w:val="en-GB" w:bidi="ar-EG"/>
        </w:rPr>
        <w:t>[</w:t>
      </w:r>
      <w:r w:rsidRPr="00CA4298">
        <w:rPr>
          <w:spacing w:val="-4"/>
          <w:lang w:bidi="ar-EG"/>
        </w:rPr>
        <w:t>2]</w:t>
      </w:r>
      <w:r w:rsidRPr="00CA4298">
        <w:rPr>
          <w:spacing w:val="-4"/>
          <w:rtl/>
          <w:lang w:bidi="ar-EG"/>
        </w:rPr>
        <w:t>.</w:t>
      </w:r>
      <w:r w:rsidRPr="00CA4298">
        <w:rPr>
          <w:rFonts w:hint="cs"/>
          <w:spacing w:val="-4"/>
          <w:rtl/>
          <w:lang w:bidi="ar-EG"/>
        </w:rPr>
        <w:t xml:space="preserve"> وتشير </w:t>
      </w:r>
      <w:r w:rsidRPr="00CA4298">
        <w:rPr>
          <w:spacing w:val="-4"/>
          <w:rtl/>
          <w:lang w:bidi="ar-EG"/>
        </w:rPr>
        <w:t>بعض التقديرات</w:t>
      </w:r>
      <w:r w:rsidRPr="00CA4298">
        <w:rPr>
          <w:rFonts w:hint="cs"/>
          <w:spacing w:val="-4"/>
          <w:rtl/>
          <w:lang w:bidi="ar-EG"/>
        </w:rPr>
        <w:t xml:space="preserve"> إلى نسب أعلى من ذلك، إذ ي</w:t>
      </w:r>
      <w:r w:rsidRPr="00CA4298">
        <w:rPr>
          <w:spacing w:val="-4"/>
          <w:rtl/>
          <w:lang w:bidi="ar-EG"/>
        </w:rPr>
        <w:t>قدر مكتب استخبارات</w:t>
      </w:r>
      <w:r w:rsidRPr="00CA4298">
        <w:rPr>
          <w:rFonts w:hint="cs"/>
          <w:spacing w:val="-4"/>
          <w:rtl/>
          <w:lang w:bidi="ar-EG"/>
        </w:rPr>
        <w:t xml:space="preserve"> التزييف ب</w:t>
      </w:r>
      <w:r w:rsidRPr="00CA4298">
        <w:rPr>
          <w:spacing w:val="-4"/>
          <w:rtl/>
          <w:lang w:bidi="ar-EG"/>
        </w:rPr>
        <w:t xml:space="preserve">غرفة التجارة الدولية </w:t>
      </w:r>
      <w:r w:rsidRPr="00CA4298">
        <w:rPr>
          <w:spacing w:val="-4"/>
          <w:lang w:val="en-GB" w:bidi="ar-EG"/>
        </w:rPr>
        <w:t>(ICC)</w:t>
      </w:r>
      <w:r w:rsidRPr="00CA4298">
        <w:rPr>
          <w:spacing w:val="-4"/>
          <w:rtl/>
          <w:lang w:bidi="ar-EG"/>
        </w:rPr>
        <w:t xml:space="preserve"> أن </w:t>
      </w:r>
      <w:r w:rsidRPr="00CA4298">
        <w:rPr>
          <w:rFonts w:hint="cs"/>
          <w:spacing w:val="-4"/>
          <w:rtl/>
          <w:lang w:bidi="ar-EG"/>
        </w:rPr>
        <w:t>ال</w:t>
      </w:r>
      <w:r w:rsidRPr="00CA4298">
        <w:rPr>
          <w:spacing w:val="-4"/>
          <w:rtl/>
          <w:lang w:bidi="ar-EG"/>
        </w:rPr>
        <w:t xml:space="preserve">تزييف </w:t>
      </w:r>
      <w:r w:rsidRPr="00CA4298">
        <w:rPr>
          <w:rFonts w:hint="cs"/>
          <w:spacing w:val="-4"/>
          <w:rtl/>
          <w:lang w:bidi="ar-EG"/>
        </w:rPr>
        <w:t>يشكل</w:t>
      </w:r>
      <w:r w:rsidRPr="00CA4298">
        <w:rPr>
          <w:spacing w:val="-4"/>
          <w:rtl/>
          <w:lang w:bidi="ar-EG"/>
        </w:rPr>
        <w:t xml:space="preserve"> </w:t>
      </w:r>
      <w:r w:rsidRPr="00CA4298">
        <w:rPr>
          <w:spacing w:val="-4"/>
          <w:lang w:bidi="ar-EG"/>
        </w:rPr>
        <w:t>%7</w:t>
      </w:r>
      <w:r w:rsidR="00F54725" w:rsidRPr="00CA4298">
        <w:rPr>
          <w:spacing w:val="-4"/>
          <w:lang w:val="en-GB" w:bidi="ar-EG"/>
        </w:rPr>
        <w:noBreakHyphen/>
      </w:r>
      <w:r w:rsidRPr="00CA4298">
        <w:rPr>
          <w:spacing w:val="-4"/>
          <w:lang w:bidi="ar-EG"/>
        </w:rPr>
        <w:t>5</w:t>
      </w:r>
      <w:r w:rsidRPr="00CA4298">
        <w:rPr>
          <w:spacing w:val="-4"/>
          <w:rtl/>
          <w:lang w:bidi="ar-EG"/>
        </w:rPr>
        <w:t xml:space="preserve"> من التجارة العالمية </w:t>
      </w:r>
      <w:r w:rsidRPr="00CA4298">
        <w:rPr>
          <w:rFonts w:hint="cs"/>
          <w:spacing w:val="-4"/>
          <w:rtl/>
          <w:lang w:bidi="ar-EG"/>
        </w:rPr>
        <w:t>ب</w:t>
      </w:r>
      <w:r w:rsidRPr="00CA4298">
        <w:rPr>
          <w:spacing w:val="-4"/>
          <w:rtl/>
          <w:lang w:bidi="ar-EG"/>
        </w:rPr>
        <w:t xml:space="preserve">قيمة </w:t>
      </w:r>
      <w:r w:rsidRPr="00CA4298">
        <w:rPr>
          <w:spacing w:val="-4"/>
          <w:lang w:bidi="ar-EG"/>
        </w:rPr>
        <w:t>600</w:t>
      </w:r>
      <w:r w:rsidRPr="00CA4298">
        <w:rPr>
          <w:spacing w:val="-4"/>
          <w:rtl/>
          <w:lang w:bidi="ar-EG"/>
        </w:rPr>
        <w:t xml:space="preserve"> مليار دولار </w:t>
      </w:r>
      <w:r w:rsidRPr="00CA4298">
        <w:rPr>
          <w:rFonts w:hint="cs"/>
          <w:spacing w:val="-4"/>
          <w:rtl/>
          <w:lang w:bidi="ar-EG"/>
        </w:rPr>
        <w:t>أمريكي</w:t>
      </w:r>
      <w:r w:rsidRPr="00CA4298">
        <w:rPr>
          <w:rFonts w:hint="eastAsia"/>
          <w:spacing w:val="-4"/>
          <w:rtl/>
          <w:lang w:bidi="ar-EG"/>
        </w:rPr>
        <w:t> </w:t>
      </w:r>
      <w:r w:rsidRPr="00CA4298">
        <w:rPr>
          <w:spacing w:val="-4"/>
          <w:rtl/>
          <w:lang w:bidi="ar-EG"/>
        </w:rPr>
        <w:t>سنويا</w:t>
      </w:r>
      <w:r w:rsidRPr="00CA4298">
        <w:rPr>
          <w:rFonts w:hint="cs"/>
          <w:spacing w:val="-4"/>
          <w:rtl/>
          <w:lang w:bidi="ar-EG"/>
        </w:rPr>
        <w:t>ً</w:t>
      </w:r>
      <w:r w:rsidRPr="00CA4298">
        <w:rPr>
          <w:spacing w:val="-4"/>
          <w:rtl/>
          <w:lang w:bidi="ar-EG"/>
        </w:rPr>
        <w:t xml:space="preserve"> </w:t>
      </w:r>
      <w:r w:rsidRPr="00CA4298">
        <w:rPr>
          <w:spacing w:val="-4"/>
          <w:lang w:val="en-GB" w:bidi="ar-EG"/>
        </w:rPr>
        <w:t>[</w:t>
      </w:r>
      <w:r w:rsidRPr="00CA4298">
        <w:rPr>
          <w:spacing w:val="-4"/>
          <w:lang w:bidi="ar-EG"/>
        </w:rPr>
        <w:t>3</w:t>
      </w:r>
      <w:r w:rsidRPr="00CA4298">
        <w:rPr>
          <w:spacing w:val="-4"/>
          <w:lang w:val="en-GB" w:bidi="ar-EG"/>
        </w:rPr>
        <w:t>]</w:t>
      </w:r>
      <w:r w:rsidRPr="00CA4298">
        <w:rPr>
          <w:spacing w:val="-4"/>
          <w:rtl/>
          <w:lang w:bidi="ar-EG"/>
        </w:rPr>
        <w:t>.</w:t>
      </w:r>
    </w:p>
    <w:p w:rsidR="00400D4E" w:rsidRPr="00400D4E" w:rsidRDefault="00400D4E" w:rsidP="006C4112">
      <w:pPr>
        <w:rPr>
          <w:rtl/>
          <w:lang w:bidi="ar-EG"/>
        </w:rPr>
      </w:pPr>
      <w:r w:rsidRPr="00400D4E">
        <w:rPr>
          <w:rFonts w:hint="cs"/>
          <w:rtl/>
          <w:lang w:bidi="ar-EG"/>
        </w:rPr>
        <w:t>وكان فريق</w:t>
      </w:r>
      <w:r w:rsidRPr="00400D4E">
        <w:rPr>
          <w:rtl/>
          <w:lang w:bidi="ar-EG"/>
        </w:rPr>
        <w:t xml:space="preserve"> مبادرة الأعمال لوقف التزييف والقرصنة</w:t>
      </w:r>
      <w:r w:rsidRPr="00400D4E">
        <w:rPr>
          <w:rFonts w:hint="cs"/>
          <w:rtl/>
          <w:lang w:bidi="ar-EG"/>
        </w:rPr>
        <w:t xml:space="preserve"> ب</w:t>
      </w:r>
      <w:r w:rsidRPr="00400D4E">
        <w:rPr>
          <w:rtl/>
          <w:lang w:bidi="ar-EG"/>
        </w:rPr>
        <w:t xml:space="preserve">غرفة التجارة الدولية </w:t>
      </w:r>
      <w:r w:rsidRPr="00400D4E">
        <w:rPr>
          <w:lang w:val="en-GB" w:bidi="ar-EG"/>
        </w:rPr>
        <w:t>(BASCAP)</w:t>
      </w:r>
      <w:r w:rsidRPr="00400D4E">
        <w:rPr>
          <w:rtl/>
          <w:lang w:bidi="ar-EG"/>
        </w:rPr>
        <w:t xml:space="preserve"> ك</w:t>
      </w:r>
      <w:r w:rsidRPr="00400D4E">
        <w:rPr>
          <w:rFonts w:hint="cs"/>
          <w:rtl/>
          <w:lang w:bidi="ar-EG"/>
        </w:rPr>
        <w:t>ُ</w:t>
      </w:r>
      <w:r w:rsidRPr="00400D4E">
        <w:rPr>
          <w:rtl/>
          <w:lang w:bidi="ar-EG"/>
        </w:rPr>
        <w:t xml:space="preserve">لف </w:t>
      </w:r>
      <w:r w:rsidRPr="00400D4E">
        <w:rPr>
          <w:rFonts w:hint="cs"/>
          <w:rtl/>
          <w:lang w:bidi="ar-EG"/>
        </w:rPr>
        <w:t xml:space="preserve">بإجراء </w:t>
      </w:r>
      <w:r w:rsidRPr="00400D4E">
        <w:rPr>
          <w:rtl/>
          <w:lang w:bidi="ar-EG"/>
        </w:rPr>
        <w:t xml:space="preserve">دراسة </w:t>
      </w:r>
      <w:r w:rsidRPr="00400D4E">
        <w:rPr>
          <w:lang w:val="en-GB" w:bidi="ar-EG"/>
        </w:rPr>
        <w:t>[</w:t>
      </w:r>
      <w:r w:rsidR="006464A0">
        <w:rPr>
          <w:lang w:bidi="ar-EG"/>
        </w:rPr>
        <w:t>4]</w:t>
      </w:r>
      <w:r w:rsidR="006464A0">
        <w:rPr>
          <w:rFonts w:hint="cs"/>
          <w:rtl/>
          <w:lang w:val="en-GB" w:bidi="ar-EG"/>
        </w:rPr>
        <w:t> </w:t>
      </w:r>
      <w:r w:rsidRPr="00400D4E">
        <w:rPr>
          <w:rtl/>
          <w:lang w:bidi="ar-EG"/>
        </w:rPr>
        <w:t xml:space="preserve">قدمها </w:t>
      </w:r>
      <w:r w:rsidRPr="00400D4E">
        <w:rPr>
          <w:rFonts w:hint="cs"/>
          <w:rtl/>
          <w:lang w:bidi="ar-EG"/>
        </w:rPr>
        <w:t xml:space="preserve">إلى </w:t>
      </w:r>
      <w:r w:rsidRPr="00400D4E">
        <w:rPr>
          <w:rtl/>
          <w:lang w:bidi="ar-EG"/>
        </w:rPr>
        <w:t xml:space="preserve">منظمة التعاون والتنمية في الميدان الاقتصادي </w:t>
      </w:r>
      <w:r w:rsidRPr="00400D4E">
        <w:rPr>
          <w:lang w:val="en-GB" w:bidi="ar-EG"/>
        </w:rPr>
        <w:t>(OECD)</w:t>
      </w:r>
      <w:r w:rsidRPr="00400D4E">
        <w:rPr>
          <w:rFonts w:hint="cs"/>
          <w:rtl/>
          <w:lang w:bidi="ar-EG"/>
        </w:rPr>
        <w:t xml:space="preserve"> من أجل </w:t>
      </w:r>
      <w:r w:rsidRPr="00400D4E">
        <w:rPr>
          <w:rtl/>
          <w:lang w:bidi="ar-EG"/>
        </w:rPr>
        <w:t>استكمال صورة الآثار الاقتصادية والاجتماعية للتزييف والقرصنة. و</w:t>
      </w:r>
      <w:r w:rsidRPr="00400D4E">
        <w:rPr>
          <w:rFonts w:hint="cs"/>
          <w:rtl/>
          <w:lang w:bidi="ar-EG"/>
        </w:rPr>
        <w:t>يقدر</w:t>
      </w:r>
      <w:r w:rsidRPr="00400D4E">
        <w:rPr>
          <w:rtl/>
          <w:lang w:bidi="ar-EG"/>
        </w:rPr>
        <w:t xml:space="preserve"> هذا التقرير إجمالي القيمة الاقتصادية العالمية </w:t>
      </w:r>
      <w:r w:rsidRPr="00400D4E">
        <w:rPr>
          <w:rFonts w:hint="cs"/>
          <w:rtl/>
          <w:lang w:bidi="ar-EG"/>
        </w:rPr>
        <w:t>ل</w:t>
      </w:r>
      <w:r w:rsidRPr="00400D4E">
        <w:rPr>
          <w:rtl/>
          <w:lang w:bidi="ar-EG"/>
        </w:rPr>
        <w:t xml:space="preserve">لمنتجات المزيَّفة والمقرصنة </w:t>
      </w:r>
      <w:r w:rsidRPr="00400D4E">
        <w:rPr>
          <w:rFonts w:hint="cs"/>
          <w:rtl/>
          <w:lang w:bidi="ar-EG"/>
        </w:rPr>
        <w:t>بواقع</w:t>
      </w:r>
      <w:r w:rsidRPr="00400D4E">
        <w:rPr>
          <w:rtl/>
          <w:lang w:bidi="ar-EG"/>
        </w:rPr>
        <w:t xml:space="preserve"> </w:t>
      </w:r>
      <w:r w:rsidRPr="00400D4E">
        <w:rPr>
          <w:lang w:bidi="ar-EG"/>
        </w:rPr>
        <w:t>650</w:t>
      </w:r>
      <w:r w:rsidRPr="00400D4E">
        <w:rPr>
          <w:rtl/>
          <w:lang w:bidi="ar-EG"/>
        </w:rPr>
        <w:t xml:space="preserve"> مليار دولار أمريكي سنويا</w:t>
      </w:r>
      <w:r w:rsidRPr="00400D4E">
        <w:rPr>
          <w:rFonts w:hint="cs"/>
          <w:rtl/>
          <w:lang w:bidi="ar-EG"/>
        </w:rPr>
        <w:t>ً</w:t>
      </w:r>
      <w:r w:rsidRPr="00400D4E">
        <w:rPr>
          <w:rtl/>
          <w:lang w:bidi="ar-EG"/>
        </w:rPr>
        <w:t>،</w:t>
      </w:r>
      <w:r w:rsidRPr="00400D4E">
        <w:rPr>
          <w:rFonts w:hint="cs"/>
          <w:rtl/>
          <w:lang w:bidi="ar-EG"/>
        </w:rPr>
        <w:t xml:space="preserve"> تشكل</w:t>
      </w:r>
      <w:r w:rsidRPr="00400D4E">
        <w:rPr>
          <w:rtl/>
          <w:lang w:bidi="ar-EG"/>
        </w:rPr>
        <w:t xml:space="preserve"> منها التجارة الدولية أكثر من النصف (</w:t>
      </w:r>
      <w:r w:rsidRPr="00400D4E">
        <w:rPr>
          <w:lang w:bidi="ar-EG"/>
        </w:rPr>
        <w:t>285</w:t>
      </w:r>
      <w:r w:rsidRPr="00400D4E">
        <w:rPr>
          <w:rtl/>
          <w:lang w:bidi="ar-EG"/>
        </w:rPr>
        <w:t xml:space="preserve"> مليار دولار</w:t>
      </w:r>
      <w:r w:rsidRPr="00400D4E">
        <w:rPr>
          <w:rFonts w:hint="cs"/>
          <w:rtl/>
          <w:lang w:bidi="ar-EG"/>
        </w:rPr>
        <w:t xml:space="preserve"> أمريكي</w:t>
      </w:r>
      <w:r w:rsidRPr="00400D4E">
        <w:rPr>
          <w:rtl/>
          <w:lang w:bidi="ar-EG"/>
        </w:rPr>
        <w:t xml:space="preserve"> إلى </w:t>
      </w:r>
      <w:r w:rsidRPr="00400D4E">
        <w:rPr>
          <w:lang w:bidi="ar-EG"/>
        </w:rPr>
        <w:t>360</w:t>
      </w:r>
      <w:r w:rsidRPr="00400D4E">
        <w:rPr>
          <w:rtl/>
          <w:lang w:bidi="ar-EG"/>
        </w:rPr>
        <w:t xml:space="preserve"> مليار دولار أمريكي)، والإنتاج والاستهلاك المحلي بين</w:t>
      </w:r>
      <w:r w:rsidRPr="00400D4E">
        <w:rPr>
          <w:rFonts w:hint="cs"/>
          <w:rtl/>
          <w:lang w:bidi="ar-EG"/>
        </w:rPr>
        <w:t> </w:t>
      </w:r>
      <w:r w:rsidRPr="00400D4E">
        <w:rPr>
          <w:lang w:bidi="ar-EG"/>
        </w:rPr>
        <w:t>140</w:t>
      </w:r>
      <w:r w:rsidRPr="00400D4E">
        <w:rPr>
          <w:rtl/>
          <w:lang w:bidi="ar-EG"/>
        </w:rPr>
        <w:t xml:space="preserve"> مليار دولار أمريكي و</w:t>
      </w:r>
      <w:r w:rsidRPr="00400D4E">
        <w:rPr>
          <w:lang w:bidi="ar-EG"/>
        </w:rPr>
        <w:t>215</w:t>
      </w:r>
      <w:r w:rsidRPr="00400D4E">
        <w:rPr>
          <w:rtl/>
          <w:lang w:bidi="ar-EG"/>
        </w:rPr>
        <w:t xml:space="preserve"> مليار دولار أمريكي، والمحتوى الرقمي (الموسيقى والأفلام والبرمج</w:t>
      </w:r>
      <w:r w:rsidRPr="00400D4E">
        <w:rPr>
          <w:rFonts w:hint="cs"/>
          <w:rtl/>
          <w:lang w:bidi="ar-EG"/>
        </w:rPr>
        <w:t>يات</w:t>
      </w:r>
      <w:r w:rsidRPr="00400D4E">
        <w:rPr>
          <w:rtl/>
          <w:lang w:bidi="ar-EG"/>
        </w:rPr>
        <w:t xml:space="preserve">) ما بين </w:t>
      </w:r>
      <w:r w:rsidRPr="00400D4E">
        <w:rPr>
          <w:lang w:bidi="ar-EG"/>
        </w:rPr>
        <w:t>30</w:t>
      </w:r>
      <w:r w:rsidRPr="00400D4E">
        <w:rPr>
          <w:rtl/>
          <w:lang w:bidi="ar-EG"/>
        </w:rPr>
        <w:t xml:space="preserve"> مليار دولار أمريكي و</w:t>
      </w:r>
      <w:r w:rsidRPr="00400D4E">
        <w:rPr>
          <w:lang w:bidi="ar-EG"/>
        </w:rPr>
        <w:t>75</w:t>
      </w:r>
      <w:r w:rsidRPr="00400D4E">
        <w:rPr>
          <w:rFonts w:hint="cs"/>
          <w:rtl/>
          <w:lang w:bidi="ar-EG"/>
        </w:rPr>
        <w:t> </w:t>
      </w:r>
      <w:r w:rsidRPr="00400D4E">
        <w:rPr>
          <w:rtl/>
          <w:lang w:bidi="ar-EG"/>
        </w:rPr>
        <w:t>مليار دولار أمريكي. وبالإضافة إلى ذلك،</w:t>
      </w:r>
      <w:r w:rsidRPr="00400D4E">
        <w:rPr>
          <w:rFonts w:hint="cs"/>
          <w:rtl/>
          <w:lang w:bidi="ar-EG"/>
        </w:rPr>
        <w:t xml:space="preserve"> </w:t>
      </w:r>
      <w:r w:rsidRPr="00400D4E">
        <w:rPr>
          <w:rtl/>
          <w:lang w:bidi="ar-EG"/>
        </w:rPr>
        <w:t>تشير التقديرات إلى أن تكلف</w:t>
      </w:r>
      <w:r w:rsidRPr="00400D4E">
        <w:rPr>
          <w:rFonts w:hint="cs"/>
          <w:rtl/>
          <w:lang w:bidi="ar-EG"/>
        </w:rPr>
        <w:t>ة</w:t>
      </w:r>
      <w:r w:rsidRPr="00400D4E">
        <w:rPr>
          <w:rtl/>
          <w:lang w:bidi="ar-EG"/>
        </w:rPr>
        <w:t xml:space="preserve"> التزييف والقرصنة </w:t>
      </w:r>
      <w:r w:rsidRPr="00400D4E">
        <w:rPr>
          <w:rFonts w:hint="cs"/>
          <w:rtl/>
          <w:lang w:bidi="ar-EG"/>
        </w:rPr>
        <w:t xml:space="preserve">على </w:t>
      </w:r>
      <w:r w:rsidRPr="00400D4E">
        <w:rPr>
          <w:rtl/>
          <w:lang w:bidi="ar-EG"/>
        </w:rPr>
        <w:t>حكومات ومستهلكي</w:t>
      </w:r>
      <w:r w:rsidRPr="00400D4E">
        <w:rPr>
          <w:rFonts w:hint="cs"/>
          <w:rtl/>
          <w:lang w:bidi="ar-EG"/>
        </w:rPr>
        <w:t xml:space="preserve"> بلدان مجموعة العشرين</w:t>
      </w:r>
      <w:r w:rsidR="006C4112">
        <w:rPr>
          <w:rFonts w:hint="cs"/>
          <w:rtl/>
          <w:lang w:bidi="ar-EG"/>
        </w:rPr>
        <w:t> </w:t>
      </w:r>
      <w:r w:rsidRPr="00400D4E">
        <w:rPr>
          <w:lang w:val="en-GB" w:bidi="ar-EG"/>
        </w:rPr>
        <w:t>(G</w:t>
      </w:r>
      <w:r w:rsidRPr="00400D4E">
        <w:rPr>
          <w:lang w:bidi="ar-EG"/>
        </w:rPr>
        <w:t>20)</w:t>
      </w:r>
      <w:r w:rsidRPr="00400D4E">
        <w:rPr>
          <w:rtl/>
          <w:lang w:bidi="ar-EG"/>
        </w:rPr>
        <w:t xml:space="preserve"> </w:t>
      </w:r>
      <w:r w:rsidRPr="00400D4E">
        <w:rPr>
          <w:rFonts w:hint="cs"/>
          <w:rtl/>
          <w:lang w:bidi="ar-EG"/>
        </w:rPr>
        <w:t>تزيد</w:t>
      </w:r>
      <w:r w:rsidRPr="00400D4E">
        <w:rPr>
          <w:rtl/>
          <w:lang w:bidi="ar-EG"/>
        </w:rPr>
        <w:t xml:space="preserve"> </w:t>
      </w:r>
      <w:r w:rsidRPr="00400D4E">
        <w:rPr>
          <w:rFonts w:hint="cs"/>
          <w:rtl/>
          <w:lang w:bidi="ar-EG"/>
        </w:rPr>
        <w:t>ع</w:t>
      </w:r>
      <w:r w:rsidRPr="00400D4E">
        <w:rPr>
          <w:rtl/>
          <w:lang w:bidi="ar-EG"/>
        </w:rPr>
        <w:t xml:space="preserve">ن </w:t>
      </w:r>
      <w:r w:rsidRPr="00400D4E">
        <w:rPr>
          <w:lang w:bidi="ar-EG"/>
        </w:rPr>
        <w:t>125</w:t>
      </w:r>
      <w:r w:rsidRPr="00400D4E">
        <w:rPr>
          <w:rtl/>
          <w:lang w:bidi="ar-EG"/>
        </w:rPr>
        <w:t xml:space="preserve"> مليار دولار أمريكي كل عام (بسبب عوامل مثل انخفاض عائدات الضرائب وزيادة الإنفاق على إنفاذ </w:t>
      </w:r>
      <w:r w:rsidRPr="00400D4E">
        <w:rPr>
          <w:rFonts w:hint="cs"/>
          <w:rtl/>
          <w:lang w:bidi="ar-EG"/>
        </w:rPr>
        <w:t>التدابير المضادة</w:t>
      </w:r>
      <w:r w:rsidRPr="00400D4E">
        <w:rPr>
          <w:rtl/>
          <w:lang w:bidi="ar-EG"/>
        </w:rPr>
        <w:t xml:space="preserve"> والرعاية الصحية) </w:t>
      </w:r>
      <w:r w:rsidRPr="00400D4E">
        <w:rPr>
          <w:rFonts w:hint="cs"/>
          <w:rtl/>
          <w:lang w:bidi="ar-EG"/>
        </w:rPr>
        <w:t>وتنطوي على خسارة</w:t>
      </w:r>
      <w:r w:rsidRPr="00400D4E">
        <w:rPr>
          <w:rtl/>
          <w:lang w:bidi="ar-EG"/>
        </w:rPr>
        <w:t xml:space="preserve"> ما</w:t>
      </w:r>
      <w:r w:rsidR="00F54725">
        <w:rPr>
          <w:rFonts w:hint="cs"/>
          <w:rtl/>
          <w:lang w:bidi="ar-EG"/>
        </w:rPr>
        <w:t> </w:t>
      </w:r>
      <w:r w:rsidRPr="00400D4E">
        <w:rPr>
          <w:rtl/>
          <w:lang w:bidi="ar-EG"/>
        </w:rPr>
        <w:t xml:space="preserve">يقرب من </w:t>
      </w:r>
      <w:r w:rsidRPr="00400D4E">
        <w:rPr>
          <w:lang w:bidi="ar-EG"/>
        </w:rPr>
        <w:t>2</w:t>
      </w:r>
      <w:r w:rsidRPr="00400D4E">
        <w:rPr>
          <w:lang w:val="en-GB" w:bidi="ar-EG"/>
        </w:rPr>
        <w:t>,</w:t>
      </w:r>
      <w:r w:rsidRPr="00400D4E">
        <w:rPr>
          <w:lang w:bidi="ar-EG"/>
        </w:rPr>
        <w:t>5</w:t>
      </w:r>
      <w:r w:rsidR="00F54725">
        <w:rPr>
          <w:rFonts w:hint="cs"/>
          <w:rtl/>
          <w:lang w:bidi="ar-EG"/>
        </w:rPr>
        <w:t> </w:t>
      </w:r>
      <w:r w:rsidRPr="00400D4E">
        <w:rPr>
          <w:rtl/>
          <w:lang w:bidi="ar-EG"/>
        </w:rPr>
        <w:t xml:space="preserve">مليون </w:t>
      </w:r>
      <w:r w:rsidRPr="00400D4E">
        <w:rPr>
          <w:rFonts w:hint="cs"/>
          <w:rtl/>
          <w:lang w:bidi="ar-EG"/>
        </w:rPr>
        <w:t>فرصة عمل</w:t>
      </w:r>
      <w:r w:rsidRPr="00400D4E">
        <w:rPr>
          <w:rFonts w:hint="eastAsia"/>
          <w:rtl/>
          <w:lang w:bidi="ar-EG"/>
        </w:rPr>
        <w:t> </w:t>
      </w:r>
      <w:r w:rsidRPr="00400D4E">
        <w:rPr>
          <w:rFonts w:hint="cs"/>
          <w:rtl/>
          <w:lang w:bidi="ar-EG"/>
        </w:rPr>
        <w:t>محتملة</w:t>
      </w:r>
      <w:r w:rsidRPr="00400D4E">
        <w:rPr>
          <w:rtl/>
          <w:lang w:bidi="ar-EG"/>
        </w:rPr>
        <w:t>.</w:t>
      </w:r>
    </w:p>
    <w:p w:rsidR="00400D4E" w:rsidRPr="00400D4E" w:rsidRDefault="00400D4E" w:rsidP="00400D4E">
      <w:pPr>
        <w:rPr>
          <w:rtl/>
          <w:lang w:bidi="ar-EG"/>
        </w:rPr>
      </w:pPr>
      <w:r w:rsidRPr="00400D4E">
        <w:rPr>
          <w:rtl/>
          <w:lang w:bidi="ar-EG"/>
        </w:rPr>
        <w:t xml:space="preserve">وقد سجلت السلطات الجمركية الوطنية للاتحاد </w:t>
      </w:r>
      <w:r w:rsidRPr="00400D4E">
        <w:rPr>
          <w:rFonts w:hint="cs"/>
          <w:rtl/>
          <w:lang w:bidi="ar-EG"/>
        </w:rPr>
        <w:t>الأوروبي</w:t>
      </w:r>
      <w:r w:rsidRPr="00400D4E">
        <w:rPr>
          <w:rtl/>
          <w:lang w:bidi="ar-EG"/>
        </w:rPr>
        <w:t xml:space="preserve"> </w:t>
      </w:r>
      <w:r w:rsidRPr="00400D4E">
        <w:rPr>
          <w:lang w:val="en-GB" w:bidi="ar-EG"/>
        </w:rPr>
        <w:t>(EU)</w:t>
      </w:r>
      <w:r w:rsidRPr="00400D4E">
        <w:rPr>
          <w:rtl/>
          <w:lang w:bidi="ar-EG"/>
        </w:rPr>
        <w:t xml:space="preserve"> أن السلع المزيَّفة التي تدخل الاتحاد </w:t>
      </w:r>
      <w:r w:rsidRPr="00400D4E">
        <w:rPr>
          <w:rFonts w:hint="cs"/>
          <w:rtl/>
          <w:lang w:bidi="ar-EG"/>
        </w:rPr>
        <w:t>الأوروبي</w:t>
      </w:r>
      <w:r w:rsidRPr="00400D4E">
        <w:rPr>
          <w:rtl/>
          <w:lang w:bidi="ar-EG"/>
        </w:rPr>
        <w:t xml:space="preserve"> قد تضاعفت ثلاث مرات بين عامي </w:t>
      </w:r>
      <w:r w:rsidRPr="00400D4E">
        <w:rPr>
          <w:lang w:bidi="ar-EG"/>
        </w:rPr>
        <w:t>2005</w:t>
      </w:r>
      <w:r w:rsidRPr="00400D4E">
        <w:rPr>
          <w:rtl/>
          <w:lang w:bidi="ar-EG"/>
        </w:rPr>
        <w:t xml:space="preserve"> و</w:t>
      </w:r>
      <w:r w:rsidRPr="00400D4E">
        <w:rPr>
          <w:lang w:bidi="ar-EG"/>
        </w:rPr>
        <w:t>2010</w:t>
      </w:r>
      <w:r w:rsidRPr="00400D4E">
        <w:rPr>
          <w:rtl/>
          <w:lang w:bidi="ar-EG"/>
        </w:rPr>
        <w:t>.</w:t>
      </w:r>
      <w:r w:rsidRPr="00400D4E">
        <w:rPr>
          <w:rFonts w:hint="cs"/>
          <w:rtl/>
          <w:lang w:bidi="ar-EG"/>
        </w:rPr>
        <w:t xml:space="preserve"> و</w:t>
      </w:r>
      <w:r w:rsidRPr="00400D4E">
        <w:rPr>
          <w:rtl/>
          <w:lang w:bidi="ar-EG"/>
        </w:rPr>
        <w:t>تظهر</w:t>
      </w:r>
      <w:r w:rsidRPr="00400D4E">
        <w:rPr>
          <w:rFonts w:hint="cs"/>
          <w:rtl/>
          <w:lang w:bidi="ar-EG"/>
        </w:rPr>
        <w:t xml:space="preserve"> ال</w:t>
      </w:r>
      <w:r w:rsidRPr="00400D4E">
        <w:rPr>
          <w:rtl/>
          <w:lang w:bidi="ar-EG"/>
        </w:rPr>
        <w:t xml:space="preserve">إحصاءات التي نشرتها المفوضية الأوروبية في يوليو </w:t>
      </w:r>
      <w:r w:rsidRPr="00400D4E">
        <w:rPr>
          <w:lang w:bidi="ar-EG"/>
        </w:rPr>
        <w:t>2011</w:t>
      </w:r>
      <w:r w:rsidRPr="00400D4E">
        <w:rPr>
          <w:rtl/>
          <w:lang w:bidi="ar-EG"/>
        </w:rPr>
        <w:t xml:space="preserve"> اتجاها</w:t>
      </w:r>
      <w:r w:rsidRPr="00400D4E">
        <w:rPr>
          <w:rFonts w:hint="cs"/>
          <w:rtl/>
          <w:lang w:bidi="ar-EG"/>
        </w:rPr>
        <w:t>ً</w:t>
      </w:r>
      <w:r w:rsidRPr="00400D4E">
        <w:rPr>
          <w:rtl/>
          <w:lang w:bidi="ar-EG"/>
        </w:rPr>
        <w:t xml:space="preserve"> تصاعديا</w:t>
      </w:r>
      <w:r w:rsidRPr="00400D4E">
        <w:rPr>
          <w:rFonts w:hint="cs"/>
          <w:rtl/>
          <w:lang w:bidi="ar-EG"/>
        </w:rPr>
        <w:t>ً</w:t>
      </w:r>
      <w:r w:rsidRPr="00400D4E">
        <w:rPr>
          <w:rtl/>
          <w:lang w:bidi="ar-EG"/>
        </w:rPr>
        <w:t xml:space="preserve"> هائلا</w:t>
      </w:r>
      <w:r w:rsidRPr="00400D4E">
        <w:rPr>
          <w:rFonts w:hint="cs"/>
          <w:rtl/>
          <w:lang w:bidi="ar-EG"/>
        </w:rPr>
        <w:t>ً</w:t>
      </w:r>
      <w:r w:rsidRPr="00400D4E">
        <w:rPr>
          <w:rtl/>
          <w:lang w:bidi="ar-EG"/>
        </w:rPr>
        <w:t xml:space="preserve"> في عدد الشحنات المشتبه في انتهاك</w:t>
      </w:r>
      <w:r w:rsidRPr="00400D4E">
        <w:rPr>
          <w:rFonts w:hint="cs"/>
          <w:rtl/>
          <w:lang w:bidi="ar-EG"/>
        </w:rPr>
        <w:t>ها</w:t>
      </w:r>
      <w:r w:rsidRPr="00400D4E">
        <w:rPr>
          <w:rtl/>
          <w:lang w:bidi="ar-EG"/>
        </w:rPr>
        <w:t xml:space="preserve"> حقوق الملكية الفكرية </w:t>
      </w:r>
      <w:r w:rsidRPr="00400D4E">
        <w:rPr>
          <w:lang w:val="en-GB" w:bidi="ar-EG"/>
        </w:rPr>
        <w:t>(IPR)</w:t>
      </w:r>
      <w:r w:rsidRPr="00400D4E">
        <w:rPr>
          <w:rtl/>
          <w:lang w:bidi="ar-EG"/>
        </w:rPr>
        <w:t>.</w:t>
      </w:r>
      <w:r w:rsidRPr="00400D4E">
        <w:rPr>
          <w:rFonts w:hint="cs"/>
          <w:rtl/>
          <w:lang w:bidi="ar-EG"/>
        </w:rPr>
        <w:t xml:space="preserve"> و</w:t>
      </w:r>
      <w:r w:rsidRPr="00400D4E">
        <w:rPr>
          <w:rtl/>
          <w:lang w:bidi="ar-EG"/>
        </w:rPr>
        <w:t xml:space="preserve">سجلت سلطات الجمارك </w:t>
      </w:r>
      <w:r w:rsidRPr="00400D4E">
        <w:rPr>
          <w:rFonts w:hint="cs"/>
          <w:rtl/>
          <w:lang w:bidi="ar-EG"/>
        </w:rPr>
        <w:t>نحو</w:t>
      </w:r>
      <w:r w:rsidRPr="00400D4E">
        <w:rPr>
          <w:rtl/>
          <w:lang w:bidi="ar-EG"/>
        </w:rPr>
        <w:t xml:space="preserve"> </w:t>
      </w:r>
      <w:r w:rsidRPr="00400D4E">
        <w:rPr>
          <w:lang w:bidi="ar-EG"/>
        </w:rPr>
        <w:t>80 000</w:t>
      </w:r>
      <w:r w:rsidRPr="00400D4E">
        <w:rPr>
          <w:rtl/>
          <w:lang w:bidi="ar-EG"/>
        </w:rPr>
        <w:t xml:space="preserve"> حالة في عام</w:t>
      </w:r>
      <w:r w:rsidRPr="00400D4E">
        <w:rPr>
          <w:rFonts w:hint="cs"/>
          <w:rtl/>
          <w:lang w:bidi="ar-EG"/>
        </w:rPr>
        <w:t> </w:t>
      </w:r>
      <w:r w:rsidRPr="00400D4E">
        <w:rPr>
          <w:lang w:bidi="ar-EG"/>
        </w:rPr>
        <w:t>2010</w:t>
      </w:r>
      <w:r w:rsidRPr="00400D4E">
        <w:rPr>
          <w:rtl/>
          <w:lang w:bidi="ar-EG"/>
        </w:rPr>
        <w:t>، وهو رقم تضاعف تقريبا</w:t>
      </w:r>
      <w:r w:rsidRPr="00400D4E">
        <w:rPr>
          <w:rFonts w:hint="cs"/>
          <w:rtl/>
          <w:lang w:bidi="ar-EG"/>
        </w:rPr>
        <w:t>ً</w:t>
      </w:r>
      <w:r w:rsidRPr="00400D4E">
        <w:rPr>
          <w:rtl/>
          <w:lang w:bidi="ar-EG"/>
        </w:rPr>
        <w:t xml:space="preserve"> منذ عام </w:t>
      </w:r>
      <w:r w:rsidRPr="00400D4E">
        <w:rPr>
          <w:lang w:bidi="ar-EG"/>
        </w:rPr>
        <w:t>2009</w:t>
      </w:r>
      <w:r w:rsidRPr="00400D4E">
        <w:rPr>
          <w:rtl/>
          <w:lang w:bidi="ar-EG"/>
        </w:rPr>
        <w:t>.</w:t>
      </w:r>
      <w:r w:rsidRPr="00400D4E">
        <w:rPr>
          <w:rFonts w:hint="cs"/>
          <w:rtl/>
          <w:lang w:bidi="ar-EG"/>
        </w:rPr>
        <w:t xml:space="preserve"> وصودر</w:t>
      </w:r>
      <w:r w:rsidRPr="00400D4E">
        <w:rPr>
          <w:rtl/>
          <w:lang w:bidi="ar-EG"/>
        </w:rPr>
        <w:t xml:space="preserve"> أكثر من </w:t>
      </w:r>
      <w:r w:rsidRPr="00400D4E">
        <w:rPr>
          <w:lang w:bidi="ar-EG"/>
        </w:rPr>
        <w:t>103</w:t>
      </w:r>
      <w:r w:rsidRPr="00400D4E">
        <w:rPr>
          <w:rtl/>
          <w:lang w:bidi="ar-EG"/>
        </w:rPr>
        <w:t xml:space="preserve"> </w:t>
      </w:r>
      <w:r w:rsidRPr="00400D4E">
        <w:rPr>
          <w:rFonts w:hint="cs"/>
          <w:rtl/>
          <w:lang w:bidi="ar-EG"/>
        </w:rPr>
        <w:t>ملايين</w:t>
      </w:r>
      <w:r w:rsidRPr="00400D4E">
        <w:rPr>
          <w:rtl/>
          <w:lang w:bidi="ar-EG"/>
        </w:rPr>
        <w:t xml:space="preserve"> من المنتجات المزيَّفة في الحدود الخارجية للاتحاد الأوروبي.</w:t>
      </w:r>
      <w:r w:rsidRPr="00400D4E">
        <w:rPr>
          <w:rFonts w:hint="cs"/>
          <w:rtl/>
          <w:lang w:bidi="ar-EG"/>
        </w:rPr>
        <w:t xml:space="preserve"> </w:t>
      </w:r>
      <w:hyperlink r:id="rId19" w:history="1">
        <w:r w:rsidRPr="00400D4E">
          <w:rPr>
            <w:rStyle w:val="Hyperlink"/>
            <w:lang w:val="en-GB" w:bidi="ar-EG"/>
          </w:rPr>
          <w:t>http://trade.ec.europa.eu/doclib/docs/</w:t>
        </w:r>
        <w:r w:rsidRPr="00400D4E">
          <w:rPr>
            <w:rStyle w:val="Hyperlink"/>
            <w:lang w:bidi="ar-EG"/>
          </w:rPr>
          <w:t>2012</w:t>
        </w:r>
        <w:r w:rsidRPr="00400D4E">
          <w:rPr>
            <w:rStyle w:val="Hyperlink"/>
            <w:lang w:val="en-GB" w:bidi="ar-EG"/>
          </w:rPr>
          <w:t>/january/tradoc_</w:t>
        </w:r>
        <w:r w:rsidRPr="00400D4E">
          <w:rPr>
            <w:rStyle w:val="Hyperlink"/>
            <w:lang w:bidi="ar-EG"/>
          </w:rPr>
          <w:t>149003</w:t>
        </w:r>
        <w:r w:rsidRPr="00400D4E">
          <w:rPr>
            <w:rStyle w:val="Hyperlink"/>
            <w:lang w:val="en-GB" w:bidi="ar-EG"/>
          </w:rPr>
          <w:t>.pdf</w:t>
        </w:r>
      </w:hyperlink>
      <w:r w:rsidRPr="00400D4E">
        <w:rPr>
          <w:rFonts w:hint="cs"/>
          <w:rtl/>
          <w:lang w:bidi="ar-EG"/>
        </w:rPr>
        <w:t>.</w:t>
      </w:r>
    </w:p>
    <w:p w:rsidR="00400D4E" w:rsidRPr="00F677DA" w:rsidRDefault="00400D4E" w:rsidP="00F54725">
      <w:pPr>
        <w:rPr>
          <w:spacing w:val="-4"/>
          <w:rtl/>
          <w:lang w:bidi="ar-EG"/>
        </w:rPr>
      </w:pPr>
      <w:r w:rsidRPr="00F677DA">
        <w:rPr>
          <w:rFonts w:hint="cs"/>
          <w:spacing w:val="-4"/>
          <w:rtl/>
          <w:lang w:bidi="ar-EG"/>
        </w:rPr>
        <w:t>وتزيَّف</w:t>
      </w:r>
      <w:r w:rsidRPr="00F677DA">
        <w:rPr>
          <w:spacing w:val="-4"/>
          <w:rtl/>
          <w:lang w:bidi="ar-EG"/>
        </w:rPr>
        <w:t xml:space="preserve"> مجموعة واسعة جدا</w:t>
      </w:r>
      <w:r w:rsidRPr="00F677DA">
        <w:rPr>
          <w:rFonts w:hint="cs"/>
          <w:spacing w:val="-4"/>
          <w:rtl/>
          <w:lang w:bidi="ar-EG"/>
        </w:rPr>
        <w:t>ً</w:t>
      </w:r>
      <w:r w:rsidRPr="00F677DA">
        <w:rPr>
          <w:spacing w:val="-4"/>
          <w:rtl/>
          <w:lang w:bidi="ar-EG"/>
        </w:rPr>
        <w:t xml:space="preserve"> من المنتجات </w:t>
      </w:r>
      <w:r w:rsidRPr="00F677DA">
        <w:rPr>
          <w:rFonts w:hint="cs"/>
          <w:spacing w:val="-4"/>
          <w:rtl/>
          <w:lang w:bidi="ar-EG"/>
        </w:rPr>
        <w:t>تشمل</w:t>
      </w:r>
      <w:r w:rsidRPr="00F677DA">
        <w:rPr>
          <w:spacing w:val="-4"/>
          <w:rtl/>
          <w:lang w:bidi="ar-EG"/>
        </w:rPr>
        <w:t xml:space="preserve"> المواد الغذائية والمشروبات والمنتجات الصيدلانية، والمكونات الكهربائية و</w:t>
      </w:r>
      <w:r w:rsidRPr="00F677DA">
        <w:rPr>
          <w:rFonts w:hint="cs"/>
          <w:spacing w:val="-4"/>
          <w:rtl/>
          <w:lang w:bidi="ar-EG"/>
        </w:rPr>
        <w:t xml:space="preserve">قطع غيار </w:t>
      </w:r>
      <w:r w:rsidRPr="00F677DA">
        <w:rPr>
          <w:spacing w:val="-4"/>
          <w:rtl/>
          <w:lang w:bidi="ar-EG"/>
        </w:rPr>
        <w:t xml:space="preserve">السيارات وجميع </w:t>
      </w:r>
      <w:r w:rsidRPr="00F677DA">
        <w:rPr>
          <w:rFonts w:hint="cs"/>
          <w:spacing w:val="-4"/>
          <w:rtl/>
          <w:lang w:bidi="ar-EG"/>
        </w:rPr>
        <w:t>أنماط</w:t>
      </w:r>
      <w:r w:rsidRPr="00F677DA">
        <w:rPr>
          <w:spacing w:val="-4"/>
          <w:rtl/>
          <w:lang w:bidi="ar-EG"/>
        </w:rPr>
        <w:t xml:space="preserve"> المنتجات الاستهلاكية وحتى متجر</w:t>
      </w:r>
      <w:r w:rsidRPr="00F677DA">
        <w:rPr>
          <w:rFonts w:hint="cs"/>
          <w:spacing w:val="-4"/>
          <w:rtl/>
          <w:lang w:bidi="ar-EG"/>
        </w:rPr>
        <w:t>اً</w:t>
      </w:r>
      <w:r w:rsidRPr="00F677DA">
        <w:rPr>
          <w:spacing w:val="-4"/>
          <w:rtl/>
          <w:lang w:bidi="ar-EG"/>
        </w:rPr>
        <w:t xml:space="preserve"> </w:t>
      </w:r>
      <w:r w:rsidRPr="00F677DA">
        <w:rPr>
          <w:rFonts w:hint="cs"/>
          <w:spacing w:val="-4"/>
          <w:rtl/>
          <w:lang w:bidi="ar-EG"/>
        </w:rPr>
        <w:t>بكامله</w:t>
      </w:r>
      <w:r w:rsidRPr="00F677DA">
        <w:rPr>
          <w:spacing w:val="-4"/>
          <w:rtl/>
          <w:lang w:bidi="ar-EG"/>
        </w:rPr>
        <w:t>.</w:t>
      </w:r>
      <w:r w:rsidRPr="00F677DA">
        <w:rPr>
          <w:rFonts w:hint="cs"/>
          <w:spacing w:val="-4"/>
          <w:rtl/>
          <w:lang w:bidi="ar-EG"/>
        </w:rPr>
        <w:t xml:space="preserve"> و</w:t>
      </w:r>
      <w:r w:rsidRPr="00F677DA">
        <w:rPr>
          <w:spacing w:val="-4"/>
          <w:rtl/>
          <w:lang w:bidi="ar-EG"/>
        </w:rPr>
        <w:t>مكونات الحاسوب (</w:t>
      </w:r>
      <w:r w:rsidRPr="00F677DA">
        <w:rPr>
          <w:rFonts w:hint="cs"/>
          <w:spacing w:val="-4"/>
          <w:rtl/>
          <w:lang w:bidi="ar-EG"/>
        </w:rPr>
        <w:t>الشاشات</w:t>
      </w:r>
      <w:r w:rsidRPr="00F677DA">
        <w:rPr>
          <w:spacing w:val="-4"/>
          <w:rtl/>
          <w:lang w:bidi="ar-EG"/>
        </w:rPr>
        <w:t xml:space="preserve"> </w:t>
      </w:r>
      <w:r w:rsidRPr="00F677DA">
        <w:rPr>
          <w:rFonts w:hint="cs"/>
          <w:spacing w:val="-4"/>
          <w:rtl/>
          <w:lang w:bidi="ar-EG"/>
        </w:rPr>
        <w:t>وال</w:t>
      </w:r>
      <w:r w:rsidRPr="00F677DA">
        <w:rPr>
          <w:spacing w:val="-4"/>
          <w:rtl/>
          <w:lang w:bidi="ar-EG"/>
        </w:rPr>
        <w:t xml:space="preserve">غلاف والأقراص الصلبة)، </w:t>
      </w:r>
      <w:r w:rsidRPr="00F677DA">
        <w:rPr>
          <w:rFonts w:hint="cs"/>
          <w:spacing w:val="-4"/>
          <w:rtl/>
          <w:lang w:bidi="ar-EG"/>
        </w:rPr>
        <w:t>ومعدات</w:t>
      </w:r>
      <w:r w:rsidRPr="00F677DA">
        <w:rPr>
          <w:spacing w:val="-4"/>
          <w:rtl/>
          <w:lang w:bidi="ar-EG"/>
        </w:rPr>
        <w:t xml:space="preserve"> الحاسوب، </w:t>
      </w:r>
      <w:r w:rsidRPr="00F677DA">
        <w:rPr>
          <w:rFonts w:hint="cs"/>
          <w:spacing w:val="-4"/>
          <w:rtl/>
          <w:lang w:bidi="ar-EG"/>
        </w:rPr>
        <w:t>والمسيّرات</w:t>
      </w:r>
      <w:r w:rsidRPr="00F677DA">
        <w:rPr>
          <w:spacing w:val="-4"/>
          <w:rtl/>
          <w:lang w:bidi="ar-EG"/>
        </w:rPr>
        <w:t>، وكاميرات</w:t>
      </w:r>
      <w:r w:rsidRPr="00F677DA">
        <w:rPr>
          <w:rFonts w:hint="cs"/>
          <w:spacing w:val="-4"/>
          <w:rtl/>
          <w:lang w:bidi="ar-EG"/>
        </w:rPr>
        <w:t xml:space="preserve"> شبكة الإنترنت</w:t>
      </w:r>
      <w:r w:rsidRPr="00F677DA">
        <w:rPr>
          <w:spacing w:val="-4"/>
          <w:rtl/>
          <w:lang w:bidi="ar-EG"/>
        </w:rPr>
        <w:t xml:space="preserve">، </w:t>
      </w:r>
      <w:r w:rsidRPr="00F677DA">
        <w:rPr>
          <w:rFonts w:hint="cs"/>
          <w:spacing w:val="-4"/>
          <w:rtl/>
          <w:lang w:bidi="ar-EG"/>
        </w:rPr>
        <w:t>و</w:t>
      </w:r>
      <w:r w:rsidRPr="00F677DA">
        <w:rPr>
          <w:spacing w:val="-4"/>
          <w:rtl/>
          <w:lang w:bidi="ar-EG"/>
        </w:rPr>
        <w:t>أجهزة التحكم عن بُعد، والهواتف المتنقلة، وأجهزة التلفزيون</w:t>
      </w:r>
      <w:r w:rsidR="001B0877" w:rsidRPr="00F677DA">
        <w:rPr>
          <w:rFonts w:hint="eastAsia"/>
          <w:spacing w:val="-4"/>
          <w:rtl/>
          <w:lang w:bidi="ar-EG"/>
        </w:rPr>
        <w:t> </w:t>
      </w:r>
      <w:r w:rsidR="001B0877" w:rsidRPr="00F677DA">
        <w:rPr>
          <w:spacing w:val="-4"/>
          <w:lang w:bidi="ar-EG"/>
        </w:rPr>
        <w:t>(TV)</w:t>
      </w:r>
      <w:r w:rsidRPr="00F677DA">
        <w:rPr>
          <w:spacing w:val="-4"/>
          <w:rtl/>
          <w:lang w:bidi="ar-EG"/>
        </w:rPr>
        <w:t>، و</w:t>
      </w:r>
      <w:r w:rsidRPr="00F677DA">
        <w:rPr>
          <w:rFonts w:hint="cs"/>
          <w:spacing w:val="-4"/>
          <w:rtl/>
          <w:lang w:bidi="ar-EG"/>
        </w:rPr>
        <w:t>مشغلات ال</w:t>
      </w:r>
      <w:r w:rsidRPr="00F677DA">
        <w:rPr>
          <w:spacing w:val="-4"/>
          <w:rtl/>
          <w:lang w:bidi="ar-EG"/>
        </w:rPr>
        <w:t xml:space="preserve">أقراص </w:t>
      </w:r>
      <w:r w:rsidRPr="00F677DA">
        <w:rPr>
          <w:rFonts w:hint="cs"/>
          <w:spacing w:val="-4"/>
          <w:rtl/>
          <w:lang w:bidi="ar-EG"/>
        </w:rPr>
        <w:t>ال</w:t>
      </w:r>
      <w:r w:rsidRPr="00F677DA">
        <w:rPr>
          <w:spacing w:val="-4"/>
          <w:rtl/>
          <w:lang w:bidi="ar-EG"/>
        </w:rPr>
        <w:t>مدمجة</w:t>
      </w:r>
      <w:r w:rsidR="00F54725" w:rsidRPr="00F677DA">
        <w:rPr>
          <w:rFonts w:hint="cs"/>
          <w:spacing w:val="-4"/>
          <w:rtl/>
          <w:lang w:bidi="ar-EG"/>
        </w:rPr>
        <w:t> </w:t>
      </w:r>
      <w:r w:rsidRPr="00F677DA">
        <w:rPr>
          <w:spacing w:val="-4"/>
          <w:lang w:val="en-GB" w:bidi="ar-EG"/>
        </w:rPr>
        <w:t>(CD)</w:t>
      </w:r>
      <w:r w:rsidRPr="00F677DA">
        <w:rPr>
          <w:spacing w:val="-4"/>
          <w:rtl/>
          <w:lang w:bidi="ar-EG"/>
        </w:rPr>
        <w:t xml:space="preserve"> والقرص الرقمي متعدد الاستخدامات</w:t>
      </w:r>
      <w:r w:rsidR="00F54725" w:rsidRPr="00F677DA">
        <w:rPr>
          <w:rFonts w:hint="cs"/>
          <w:spacing w:val="-4"/>
          <w:rtl/>
          <w:lang w:bidi="ar-EG"/>
        </w:rPr>
        <w:t> </w:t>
      </w:r>
      <w:r w:rsidRPr="00F677DA">
        <w:rPr>
          <w:spacing w:val="-4"/>
          <w:lang w:val="en-GB" w:bidi="ar-EG"/>
        </w:rPr>
        <w:t>(DVD)</w:t>
      </w:r>
      <w:r w:rsidRPr="00F677DA">
        <w:rPr>
          <w:rFonts w:hint="cs"/>
          <w:spacing w:val="-4"/>
          <w:rtl/>
          <w:lang w:bidi="ar-EG"/>
        </w:rPr>
        <w:t>،</w:t>
      </w:r>
      <w:r w:rsidRPr="00F677DA">
        <w:rPr>
          <w:spacing w:val="-4"/>
          <w:rtl/>
          <w:lang w:bidi="ar-EG"/>
        </w:rPr>
        <w:t xml:space="preserve"> ومكبرات الصوت</w:t>
      </w:r>
      <w:r w:rsidRPr="00F677DA">
        <w:rPr>
          <w:rFonts w:hint="cs"/>
          <w:spacing w:val="-4"/>
          <w:rtl/>
          <w:lang w:bidi="ar-EG"/>
        </w:rPr>
        <w:t>،</w:t>
      </w:r>
      <w:r w:rsidRPr="00F677DA">
        <w:rPr>
          <w:spacing w:val="-4"/>
          <w:rtl/>
          <w:lang w:bidi="ar-EG"/>
        </w:rPr>
        <w:t xml:space="preserve"> والكاميرات</w:t>
      </w:r>
      <w:r w:rsidRPr="00F677DA">
        <w:rPr>
          <w:rFonts w:hint="cs"/>
          <w:spacing w:val="-4"/>
          <w:rtl/>
          <w:lang w:bidi="ar-EG"/>
        </w:rPr>
        <w:t>،</w:t>
      </w:r>
      <w:r w:rsidRPr="00F677DA">
        <w:rPr>
          <w:spacing w:val="-4"/>
          <w:rtl/>
          <w:lang w:bidi="ar-EG"/>
        </w:rPr>
        <w:t xml:space="preserve"> </w:t>
      </w:r>
      <w:r w:rsidRPr="00F677DA">
        <w:rPr>
          <w:rFonts w:hint="cs"/>
          <w:spacing w:val="-4"/>
          <w:rtl/>
          <w:lang w:bidi="ar-EG"/>
        </w:rPr>
        <w:t>والمجموعات الرأسية</w:t>
      </w:r>
      <w:r w:rsidRPr="00F677DA">
        <w:rPr>
          <w:spacing w:val="-4"/>
          <w:rtl/>
          <w:lang w:bidi="ar-EG"/>
        </w:rPr>
        <w:t>،</w:t>
      </w:r>
      <w:r w:rsidRPr="00F677DA">
        <w:rPr>
          <w:rFonts w:hint="cs"/>
          <w:spacing w:val="-4"/>
          <w:rtl/>
          <w:lang w:bidi="ar-SY"/>
        </w:rPr>
        <w:t xml:space="preserve"> ومكيفات المنفذ التسلسلي العام</w:t>
      </w:r>
      <w:r w:rsidR="00F54725" w:rsidRPr="00F677DA">
        <w:rPr>
          <w:rFonts w:hint="eastAsia"/>
          <w:spacing w:val="-4"/>
          <w:rtl/>
          <w:lang w:bidi="ar-SY"/>
        </w:rPr>
        <w:t> </w:t>
      </w:r>
      <w:r w:rsidRPr="00F677DA">
        <w:rPr>
          <w:spacing w:val="-4"/>
          <w:lang w:val="en-GB" w:bidi="ar-EG"/>
        </w:rPr>
        <w:t>(USB)</w:t>
      </w:r>
      <w:r w:rsidRPr="00F677DA">
        <w:rPr>
          <w:spacing w:val="-4"/>
          <w:rtl/>
          <w:lang w:bidi="ar-EG"/>
        </w:rPr>
        <w:t>، والبرمجيات، و</w:t>
      </w:r>
      <w:r w:rsidRPr="00F677DA">
        <w:rPr>
          <w:rFonts w:hint="cs"/>
          <w:spacing w:val="-4"/>
          <w:rtl/>
          <w:lang w:bidi="ar-EG"/>
        </w:rPr>
        <w:t>ال</w:t>
      </w:r>
      <w:r w:rsidRPr="00F677DA">
        <w:rPr>
          <w:spacing w:val="-4"/>
          <w:rtl/>
          <w:lang w:bidi="ar-EG"/>
        </w:rPr>
        <w:t>شهادات</w:t>
      </w:r>
      <w:r w:rsidRPr="00F677DA">
        <w:rPr>
          <w:rFonts w:hint="cs"/>
          <w:spacing w:val="-4"/>
          <w:rtl/>
          <w:lang w:bidi="ar-EG"/>
        </w:rPr>
        <w:t>،</w:t>
      </w:r>
      <w:r w:rsidRPr="00F677DA">
        <w:rPr>
          <w:spacing w:val="-4"/>
          <w:rtl/>
          <w:lang w:bidi="ar-EG"/>
        </w:rPr>
        <w:t xml:space="preserve"> وعلامات وبيانات </w:t>
      </w:r>
      <w:r w:rsidRPr="00F677DA">
        <w:rPr>
          <w:rFonts w:hint="cs"/>
          <w:spacing w:val="-4"/>
          <w:rtl/>
          <w:lang w:bidi="ar-EG"/>
        </w:rPr>
        <w:t>المصادقة</w:t>
      </w:r>
      <w:r w:rsidRPr="00F677DA">
        <w:rPr>
          <w:spacing w:val="-4"/>
          <w:rtl/>
          <w:lang w:bidi="ar-EG"/>
        </w:rPr>
        <w:t xml:space="preserve"> (مثل</w:t>
      </w:r>
      <w:r w:rsidRPr="00F677DA">
        <w:rPr>
          <w:rFonts w:hint="cs"/>
          <w:spacing w:val="-4"/>
          <w:rtl/>
          <w:lang w:bidi="ar-EG"/>
        </w:rPr>
        <w:t> </w:t>
      </w:r>
      <w:r w:rsidRPr="00F677DA">
        <w:rPr>
          <w:spacing w:val="-4"/>
          <w:rtl/>
          <w:lang w:bidi="ar-EG"/>
        </w:rPr>
        <w:t xml:space="preserve">بيانات </w:t>
      </w:r>
      <w:r w:rsidRPr="00F677DA">
        <w:rPr>
          <w:rFonts w:hint="cs"/>
          <w:spacing w:val="-4"/>
          <w:rtl/>
          <w:lang w:bidi="ar-EG"/>
        </w:rPr>
        <w:t>الاستدلال الأحيائي</w:t>
      </w:r>
      <w:r w:rsidRPr="00F677DA">
        <w:rPr>
          <w:spacing w:val="-4"/>
          <w:rtl/>
          <w:lang w:bidi="ar-EG"/>
        </w:rPr>
        <w:t>)</w:t>
      </w:r>
      <w:r w:rsidRPr="00F677DA">
        <w:rPr>
          <w:rFonts w:hint="cs"/>
          <w:spacing w:val="-4"/>
          <w:rtl/>
          <w:lang w:bidi="ar-EG"/>
        </w:rPr>
        <w:t>، كلها</w:t>
      </w:r>
      <w:r w:rsidRPr="00F677DA">
        <w:rPr>
          <w:rFonts w:hint="eastAsia"/>
          <w:spacing w:val="-4"/>
          <w:rtl/>
          <w:lang w:bidi="ar-EG"/>
        </w:rPr>
        <w:t> </w:t>
      </w:r>
      <w:r w:rsidRPr="00F677DA">
        <w:rPr>
          <w:rFonts w:hint="cs"/>
          <w:spacing w:val="-4"/>
          <w:rtl/>
          <w:lang w:bidi="ar-EG"/>
        </w:rPr>
        <w:t>تزيَّف</w:t>
      </w:r>
      <w:r w:rsidRPr="00F677DA">
        <w:rPr>
          <w:spacing w:val="-4"/>
          <w:rtl/>
          <w:lang w:bidi="ar-EG"/>
        </w:rPr>
        <w:t>.</w:t>
      </w:r>
    </w:p>
    <w:p w:rsidR="00400D4E" w:rsidRPr="00400D4E" w:rsidRDefault="00400D4E" w:rsidP="00400D4E">
      <w:pPr>
        <w:rPr>
          <w:rtl/>
          <w:lang w:bidi="ar-EG"/>
        </w:rPr>
      </w:pPr>
      <w:r w:rsidRPr="00400D4E">
        <w:rPr>
          <w:rtl/>
          <w:lang w:bidi="ar-EG"/>
        </w:rPr>
        <w:lastRenderedPageBreak/>
        <w:t>وبالإضافة إلى ذلك،</w:t>
      </w:r>
      <w:r w:rsidRPr="00400D4E">
        <w:rPr>
          <w:rFonts w:hint="cs"/>
          <w:rtl/>
          <w:lang w:bidi="ar-EG"/>
        </w:rPr>
        <w:t xml:space="preserve"> استُخدمت شبكة</w:t>
      </w:r>
      <w:r w:rsidRPr="00400D4E">
        <w:rPr>
          <w:rtl/>
          <w:lang w:bidi="ar-EG"/>
        </w:rPr>
        <w:t xml:space="preserve"> الإنترنت </w:t>
      </w:r>
      <w:r w:rsidRPr="00400D4E">
        <w:rPr>
          <w:rFonts w:hint="cs"/>
          <w:rtl/>
          <w:lang w:bidi="ar-EG"/>
        </w:rPr>
        <w:t>على نحو</w:t>
      </w:r>
      <w:r w:rsidRPr="00400D4E">
        <w:rPr>
          <w:rtl/>
          <w:lang w:bidi="ar-EG"/>
        </w:rPr>
        <w:t xml:space="preserve"> متزايد للقرصنة الرقمية وكذلك </w:t>
      </w:r>
      <w:r w:rsidRPr="00400D4E">
        <w:rPr>
          <w:rFonts w:hint="cs"/>
          <w:rtl/>
          <w:lang w:bidi="ar-EG"/>
        </w:rPr>
        <w:t>ك</w:t>
      </w:r>
      <w:r w:rsidRPr="00400D4E">
        <w:rPr>
          <w:rtl/>
          <w:lang w:bidi="ar-EG"/>
        </w:rPr>
        <w:t>سوق للبضائع المزيَّفة.</w:t>
      </w:r>
      <w:r w:rsidRPr="00400D4E">
        <w:rPr>
          <w:rFonts w:hint="cs"/>
          <w:rtl/>
          <w:lang w:bidi="ar-EG"/>
        </w:rPr>
        <w:t xml:space="preserve"> وتبدو شبكة</w:t>
      </w:r>
      <w:r w:rsidRPr="00400D4E">
        <w:rPr>
          <w:rtl/>
          <w:lang w:bidi="ar-EG"/>
        </w:rPr>
        <w:t xml:space="preserve"> الإنترنت جذاب</w:t>
      </w:r>
      <w:r w:rsidRPr="00400D4E">
        <w:rPr>
          <w:rFonts w:hint="cs"/>
          <w:rtl/>
          <w:lang w:bidi="ar-EG"/>
        </w:rPr>
        <w:t>ة لمن ي</w:t>
      </w:r>
      <w:r w:rsidRPr="00400D4E">
        <w:rPr>
          <w:rtl/>
          <w:lang w:bidi="ar-EG"/>
        </w:rPr>
        <w:t xml:space="preserve">بيع السلع المزيَّفة </w:t>
      </w:r>
      <w:r w:rsidRPr="00400D4E">
        <w:rPr>
          <w:rFonts w:hint="cs"/>
          <w:rtl/>
          <w:lang w:bidi="ar-EG"/>
        </w:rPr>
        <w:t xml:space="preserve">بفضل </w:t>
      </w:r>
      <w:r w:rsidRPr="00400D4E">
        <w:rPr>
          <w:rtl/>
          <w:lang w:bidi="ar-EG"/>
        </w:rPr>
        <w:t>جميع العوامل التي تجعل من الإنترنت موردا</w:t>
      </w:r>
      <w:r w:rsidRPr="00400D4E">
        <w:rPr>
          <w:rFonts w:hint="cs"/>
          <w:rtl/>
          <w:lang w:bidi="ar-EG"/>
        </w:rPr>
        <w:t>ً</w:t>
      </w:r>
      <w:r w:rsidRPr="00400D4E">
        <w:rPr>
          <w:rtl/>
          <w:lang w:bidi="ar-EG"/>
        </w:rPr>
        <w:t xml:space="preserve"> جذاب</w:t>
      </w:r>
      <w:r w:rsidRPr="00400D4E">
        <w:rPr>
          <w:rFonts w:hint="cs"/>
          <w:rtl/>
          <w:lang w:bidi="ar-EG"/>
        </w:rPr>
        <w:t>اً</w:t>
      </w:r>
      <w:r w:rsidRPr="00400D4E">
        <w:rPr>
          <w:rtl/>
          <w:lang w:bidi="ar-EG"/>
        </w:rPr>
        <w:t xml:space="preserve"> لتجار التجزئة، وخاصةً </w:t>
      </w:r>
      <w:r w:rsidRPr="00400D4E">
        <w:rPr>
          <w:rFonts w:hint="cs"/>
          <w:rtl/>
          <w:lang w:bidi="ar-EG"/>
        </w:rPr>
        <w:t>لأولئك</w:t>
      </w:r>
      <w:r w:rsidRPr="00400D4E">
        <w:rPr>
          <w:rtl/>
          <w:lang w:bidi="ar-EG"/>
        </w:rPr>
        <w:t xml:space="preserve"> </w:t>
      </w:r>
      <w:r w:rsidRPr="00400D4E">
        <w:rPr>
          <w:rFonts w:hint="cs"/>
          <w:rtl/>
          <w:lang w:bidi="ar-EG"/>
        </w:rPr>
        <w:t>منهم الذين</w:t>
      </w:r>
      <w:r w:rsidRPr="00400D4E">
        <w:rPr>
          <w:rtl/>
          <w:lang w:bidi="ar-EG"/>
        </w:rPr>
        <w:t xml:space="preserve"> </w:t>
      </w:r>
      <w:r w:rsidRPr="00400D4E">
        <w:rPr>
          <w:rFonts w:hint="cs"/>
          <w:rtl/>
          <w:lang w:bidi="ar-EG"/>
        </w:rPr>
        <w:t>يست</w:t>
      </w:r>
      <w:r w:rsidRPr="00400D4E">
        <w:rPr>
          <w:rtl/>
          <w:lang w:bidi="ar-EG"/>
        </w:rPr>
        <w:t>هدف</w:t>
      </w:r>
      <w:r w:rsidRPr="00400D4E">
        <w:rPr>
          <w:rFonts w:hint="cs"/>
          <w:rtl/>
          <w:lang w:bidi="ar-EG"/>
        </w:rPr>
        <w:t>ون</w:t>
      </w:r>
      <w:r w:rsidRPr="00400D4E">
        <w:rPr>
          <w:rtl/>
          <w:lang w:bidi="ar-EG"/>
        </w:rPr>
        <w:t xml:space="preserve"> الأسواق </w:t>
      </w:r>
      <w:r w:rsidRPr="00400D4E">
        <w:rPr>
          <w:rFonts w:hint="cs"/>
          <w:rtl/>
          <w:lang w:bidi="ar-EG"/>
        </w:rPr>
        <w:t>التي يصغر فيها حجم التداول</w:t>
      </w:r>
      <w:r w:rsidRPr="00400D4E">
        <w:rPr>
          <w:rtl/>
          <w:lang w:bidi="ar-EG"/>
        </w:rPr>
        <w:t xml:space="preserve"> (</w:t>
      </w:r>
      <w:r w:rsidRPr="00400D4E">
        <w:rPr>
          <w:rFonts w:hint="cs"/>
          <w:rtl/>
          <w:lang w:bidi="ar-EG"/>
        </w:rPr>
        <w:t>الوصول إلى</w:t>
      </w:r>
      <w:r w:rsidRPr="00400D4E">
        <w:rPr>
          <w:rtl/>
          <w:lang w:bidi="ar-EG"/>
        </w:rPr>
        <w:t xml:space="preserve"> السوق العالمية، وسهولة إنشاء</w:t>
      </w:r>
      <w:r w:rsidRPr="00400D4E">
        <w:rPr>
          <w:rFonts w:hint="cs"/>
          <w:rtl/>
          <w:lang w:bidi="ar-EG"/>
        </w:rPr>
        <w:t xml:space="preserve"> ونقل وإغلاق</w:t>
      </w:r>
      <w:r w:rsidRPr="00400D4E">
        <w:rPr>
          <w:rtl/>
          <w:lang w:bidi="ar-EG"/>
        </w:rPr>
        <w:t xml:space="preserve"> </w:t>
      </w:r>
      <w:r w:rsidRPr="00400D4E">
        <w:rPr>
          <w:rFonts w:hint="cs"/>
          <w:rtl/>
          <w:lang w:bidi="ar-EG"/>
        </w:rPr>
        <w:t xml:space="preserve">المواقع الإلكترونية </w:t>
      </w:r>
      <w:r w:rsidRPr="00400D4E">
        <w:rPr>
          <w:rtl/>
          <w:lang w:bidi="ar-EG"/>
        </w:rPr>
        <w:t xml:space="preserve">التي يمكن </w:t>
      </w:r>
      <w:r w:rsidRPr="00400D4E">
        <w:rPr>
          <w:rFonts w:hint="cs"/>
          <w:rtl/>
          <w:lang w:bidi="ar-EG"/>
        </w:rPr>
        <w:t xml:space="preserve">جعلها </w:t>
      </w:r>
      <w:r w:rsidRPr="00400D4E">
        <w:rPr>
          <w:rtl/>
          <w:lang w:bidi="ar-EG"/>
        </w:rPr>
        <w:t>تبدو جذابة ومقنعة جدا</w:t>
      </w:r>
      <w:r w:rsidRPr="00400D4E">
        <w:rPr>
          <w:rFonts w:hint="cs"/>
          <w:rtl/>
          <w:lang w:bidi="ar-EG"/>
        </w:rPr>
        <w:t>ً</w:t>
      </w:r>
      <w:r w:rsidRPr="00400D4E">
        <w:rPr>
          <w:rtl/>
          <w:lang w:bidi="ar-EG"/>
        </w:rPr>
        <w:t xml:space="preserve">، ورخص إرسال البريد </w:t>
      </w:r>
      <w:r w:rsidRPr="00400D4E">
        <w:rPr>
          <w:rFonts w:hint="cs"/>
          <w:rtl/>
          <w:lang w:bidi="ar-EG"/>
        </w:rPr>
        <w:t>الإلكتروني</w:t>
      </w:r>
      <w:r w:rsidRPr="00400D4E">
        <w:rPr>
          <w:rtl/>
          <w:lang w:bidi="ar-EG"/>
        </w:rPr>
        <w:t xml:space="preserve">) إلى جانب إمكانية </w:t>
      </w:r>
      <w:r w:rsidRPr="00400D4E">
        <w:rPr>
          <w:rFonts w:hint="cs"/>
          <w:rtl/>
          <w:lang w:bidi="ar-EG"/>
        </w:rPr>
        <w:t>إغفال هوية التاجر</w:t>
      </w:r>
      <w:r w:rsidRPr="00400D4E">
        <w:rPr>
          <w:rtl/>
          <w:lang w:bidi="ar-EG"/>
        </w:rPr>
        <w:t>.</w:t>
      </w:r>
      <w:r w:rsidRPr="00400D4E">
        <w:rPr>
          <w:rFonts w:hint="cs"/>
          <w:rtl/>
          <w:lang w:bidi="ar-EG"/>
        </w:rPr>
        <w:t xml:space="preserve"> ويصعِّب ال</w:t>
      </w:r>
      <w:r w:rsidRPr="00400D4E">
        <w:rPr>
          <w:rtl/>
          <w:lang w:bidi="ar-EG"/>
        </w:rPr>
        <w:t xml:space="preserve">عدد </w:t>
      </w:r>
      <w:r w:rsidRPr="00400D4E">
        <w:rPr>
          <w:rFonts w:hint="cs"/>
          <w:rtl/>
          <w:lang w:bidi="ar-EG"/>
        </w:rPr>
        <w:t>الضخم</w:t>
      </w:r>
      <w:r w:rsidRPr="00400D4E">
        <w:rPr>
          <w:rtl/>
          <w:lang w:bidi="ar-EG"/>
        </w:rPr>
        <w:t xml:space="preserve"> </w:t>
      </w:r>
      <w:r w:rsidRPr="00400D4E">
        <w:rPr>
          <w:rFonts w:hint="cs"/>
          <w:rtl/>
          <w:lang w:bidi="ar-EG"/>
        </w:rPr>
        <w:t>ل</w:t>
      </w:r>
      <w:r w:rsidRPr="00400D4E">
        <w:rPr>
          <w:rtl/>
          <w:lang w:bidi="ar-EG"/>
        </w:rPr>
        <w:t xml:space="preserve">لمواقع </w:t>
      </w:r>
      <w:r w:rsidRPr="00400D4E">
        <w:rPr>
          <w:rFonts w:hint="cs"/>
          <w:rtl/>
          <w:lang w:bidi="ar-EG"/>
        </w:rPr>
        <w:t>الإلكترونية</w:t>
      </w:r>
      <w:r w:rsidRPr="00400D4E">
        <w:rPr>
          <w:rtl/>
          <w:lang w:bidi="ar-EG"/>
        </w:rPr>
        <w:t xml:space="preserve"> </w:t>
      </w:r>
      <w:r w:rsidRPr="00400D4E">
        <w:rPr>
          <w:rFonts w:hint="cs"/>
          <w:rtl/>
          <w:lang w:bidi="ar-EG"/>
        </w:rPr>
        <w:t>كثيراً</w:t>
      </w:r>
      <w:r w:rsidRPr="00400D4E">
        <w:rPr>
          <w:rtl/>
          <w:lang w:bidi="ar-EG"/>
        </w:rPr>
        <w:t xml:space="preserve"> </w:t>
      </w:r>
      <w:r w:rsidRPr="00400D4E">
        <w:rPr>
          <w:rFonts w:hint="cs"/>
          <w:rtl/>
          <w:lang w:bidi="ar-EG"/>
        </w:rPr>
        <w:t xml:space="preserve">على </w:t>
      </w:r>
      <w:r w:rsidRPr="00400D4E">
        <w:rPr>
          <w:rtl/>
          <w:lang w:bidi="ar-EG"/>
        </w:rPr>
        <w:t xml:space="preserve">أصحاب حقوق الملكية الفكرية ووكالات </w:t>
      </w:r>
      <w:r w:rsidRPr="00400D4E">
        <w:rPr>
          <w:rFonts w:hint="cs"/>
          <w:rtl/>
          <w:lang w:bidi="ar-EG"/>
        </w:rPr>
        <w:t>ال</w:t>
      </w:r>
      <w:r w:rsidRPr="00400D4E">
        <w:rPr>
          <w:rtl/>
          <w:lang w:bidi="ar-EG"/>
        </w:rPr>
        <w:t>إنفاذ</w:t>
      </w:r>
      <w:r w:rsidRPr="00400D4E">
        <w:rPr>
          <w:rFonts w:hint="cs"/>
          <w:rtl/>
          <w:lang w:bidi="ar-EG"/>
        </w:rPr>
        <w:t>،</w:t>
      </w:r>
      <w:r w:rsidRPr="00400D4E">
        <w:rPr>
          <w:rtl/>
          <w:lang w:bidi="ar-EG"/>
        </w:rPr>
        <w:t xml:space="preserve"> تحديد </w:t>
      </w:r>
      <w:r w:rsidRPr="00400D4E">
        <w:rPr>
          <w:rFonts w:hint="cs"/>
          <w:rtl/>
          <w:lang w:bidi="ar-EG"/>
        </w:rPr>
        <w:t>ال</w:t>
      </w:r>
      <w:r w:rsidRPr="00400D4E">
        <w:rPr>
          <w:rtl/>
          <w:lang w:bidi="ar-EG"/>
        </w:rPr>
        <w:t>عمليات غير</w:t>
      </w:r>
      <w:r w:rsidRPr="00400D4E">
        <w:rPr>
          <w:rFonts w:hint="cs"/>
          <w:rtl/>
          <w:lang w:bidi="ar-EG"/>
        </w:rPr>
        <w:t> القانونية</w:t>
      </w:r>
      <w:r w:rsidRPr="00400D4E">
        <w:rPr>
          <w:rtl/>
          <w:lang w:bidi="ar-EG"/>
        </w:rPr>
        <w:t>.</w:t>
      </w:r>
      <w:r w:rsidRPr="00400D4E">
        <w:rPr>
          <w:rFonts w:hint="cs"/>
          <w:rtl/>
          <w:lang w:bidi="ar-EG"/>
        </w:rPr>
        <w:t xml:space="preserve"> وتُستخدم العروض المرسَلة عبر</w:t>
      </w:r>
      <w:r w:rsidRPr="00400D4E">
        <w:rPr>
          <w:rtl/>
          <w:lang w:bidi="ar-EG"/>
        </w:rPr>
        <w:t xml:space="preserve"> البريد الإلكتروني والتجارة الإلكترونية ومواقع </w:t>
      </w:r>
      <w:r w:rsidRPr="00400D4E">
        <w:rPr>
          <w:rFonts w:hint="cs"/>
          <w:rtl/>
          <w:lang w:bidi="ar-EG"/>
        </w:rPr>
        <w:t>المزادات</w:t>
      </w:r>
      <w:r w:rsidRPr="00400D4E">
        <w:rPr>
          <w:rtl/>
          <w:lang w:bidi="ar-EG"/>
        </w:rPr>
        <w:t xml:space="preserve"> كلها في </w:t>
      </w:r>
      <w:r w:rsidRPr="00400D4E">
        <w:rPr>
          <w:rFonts w:hint="cs"/>
          <w:rtl/>
          <w:lang w:bidi="ar-EG"/>
        </w:rPr>
        <w:t>مساعٍ</w:t>
      </w:r>
      <w:r w:rsidRPr="00400D4E">
        <w:rPr>
          <w:rtl/>
          <w:lang w:bidi="ar-EG"/>
        </w:rPr>
        <w:t xml:space="preserve"> لبيع السلع</w:t>
      </w:r>
      <w:r w:rsidRPr="00400D4E">
        <w:rPr>
          <w:rFonts w:hint="cs"/>
          <w:rtl/>
          <w:lang w:bidi="ar-EG"/>
        </w:rPr>
        <w:t> </w:t>
      </w:r>
      <w:r w:rsidRPr="00400D4E">
        <w:rPr>
          <w:rtl/>
          <w:lang w:bidi="ar-EG"/>
        </w:rPr>
        <w:t>المزيَّفة.</w:t>
      </w:r>
    </w:p>
    <w:p w:rsidR="00400D4E" w:rsidRPr="00400D4E" w:rsidRDefault="00400D4E" w:rsidP="00C567D2">
      <w:pPr>
        <w:rPr>
          <w:rtl/>
          <w:lang w:bidi="ar-EG"/>
        </w:rPr>
      </w:pPr>
      <w:r w:rsidRPr="00400D4E">
        <w:rPr>
          <w:rFonts w:hint="cs"/>
          <w:rtl/>
          <w:lang w:bidi="ar-EG"/>
        </w:rPr>
        <w:t>وفي</w:t>
      </w:r>
      <w:r w:rsidRPr="00400D4E">
        <w:rPr>
          <w:rtl/>
          <w:lang w:bidi="ar-EG"/>
        </w:rPr>
        <w:t>ما</w:t>
      </w:r>
      <w:r w:rsidR="00C567D2">
        <w:rPr>
          <w:rFonts w:hint="cs"/>
          <w:rtl/>
          <w:lang w:bidi="ar-EG"/>
        </w:rPr>
        <w:t> </w:t>
      </w:r>
      <w:r w:rsidRPr="00400D4E">
        <w:rPr>
          <w:rtl/>
          <w:lang w:bidi="ar-EG"/>
        </w:rPr>
        <w:t xml:space="preserve">يتعلق </w:t>
      </w:r>
      <w:r w:rsidRPr="00400D4E">
        <w:rPr>
          <w:rFonts w:hint="cs"/>
          <w:rtl/>
          <w:lang w:bidi="ar-EG"/>
        </w:rPr>
        <w:t>ب</w:t>
      </w:r>
      <w:r w:rsidRPr="00400D4E">
        <w:rPr>
          <w:rtl/>
          <w:lang w:bidi="ar-EG"/>
        </w:rPr>
        <w:t xml:space="preserve">صناعة تكنولوجيا المعلومات والاتصالات، قدر تقرير </w:t>
      </w:r>
      <w:r w:rsidRPr="00400D4E">
        <w:rPr>
          <w:lang w:val="en-GB" w:bidi="ar-EG"/>
        </w:rPr>
        <w:t>KPMG</w:t>
      </w:r>
      <w:r w:rsidRPr="00400D4E">
        <w:rPr>
          <w:rtl/>
          <w:lang w:bidi="ar-EG"/>
        </w:rPr>
        <w:t xml:space="preserve"> و</w:t>
      </w:r>
      <w:r w:rsidRPr="00400D4E">
        <w:rPr>
          <w:lang w:val="en-GB" w:bidi="ar-EG"/>
        </w:rPr>
        <w:t>AGMA</w:t>
      </w:r>
      <w:r w:rsidRPr="00400D4E">
        <w:rPr>
          <w:rtl/>
          <w:lang w:bidi="ar-EG"/>
        </w:rPr>
        <w:t xml:space="preserve"> أن </w:t>
      </w:r>
      <w:r w:rsidRPr="00400D4E">
        <w:rPr>
          <w:lang w:bidi="ar-EG"/>
        </w:rPr>
        <w:t>%8</w:t>
      </w:r>
      <w:r w:rsidRPr="00400D4E">
        <w:rPr>
          <w:rtl/>
          <w:lang w:bidi="ar-EG"/>
        </w:rPr>
        <w:t xml:space="preserve"> إلى </w:t>
      </w:r>
      <w:r w:rsidRPr="00400D4E">
        <w:rPr>
          <w:lang w:bidi="ar-EG"/>
        </w:rPr>
        <w:t>%10</w:t>
      </w:r>
      <w:r w:rsidRPr="00400D4E">
        <w:rPr>
          <w:rtl/>
          <w:lang w:bidi="ar-EG"/>
        </w:rPr>
        <w:t xml:space="preserve"> من جميع سلع صناعة تكنولوجيا المعلومات </w:t>
      </w:r>
      <w:r w:rsidRPr="00400D4E">
        <w:rPr>
          <w:lang w:val="en-GB" w:bidi="ar-EG"/>
        </w:rPr>
        <w:t>(IT)</w:t>
      </w:r>
      <w:r w:rsidRPr="00400D4E">
        <w:rPr>
          <w:rtl/>
          <w:lang w:bidi="ar-EG"/>
        </w:rPr>
        <w:t xml:space="preserve"> </w:t>
      </w:r>
      <w:r w:rsidRPr="00400D4E">
        <w:rPr>
          <w:rFonts w:hint="cs"/>
          <w:rtl/>
          <w:lang w:bidi="ar-EG"/>
        </w:rPr>
        <w:t>التي بيعت</w:t>
      </w:r>
      <w:r w:rsidRPr="00400D4E">
        <w:rPr>
          <w:rtl/>
          <w:lang w:bidi="ar-EG"/>
        </w:rPr>
        <w:t xml:space="preserve"> في جميع أنحاء العالم كانت مزيَّفة، وأدى التزييف إلى خسارة في الإيرادات </w:t>
      </w:r>
      <w:r w:rsidRPr="00400D4E">
        <w:rPr>
          <w:rFonts w:hint="cs"/>
          <w:rtl/>
          <w:lang w:bidi="ar-EG"/>
        </w:rPr>
        <w:t>بقيمة </w:t>
      </w:r>
      <w:r w:rsidRPr="00400D4E">
        <w:rPr>
          <w:lang w:bidi="ar-EG"/>
        </w:rPr>
        <w:t>100</w:t>
      </w:r>
      <w:r w:rsidRPr="00400D4E">
        <w:rPr>
          <w:rFonts w:hint="cs"/>
          <w:rtl/>
          <w:lang w:bidi="ar-EG"/>
        </w:rPr>
        <w:t> </w:t>
      </w:r>
      <w:r w:rsidRPr="00400D4E">
        <w:rPr>
          <w:rtl/>
          <w:lang w:bidi="ar-EG"/>
        </w:rPr>
        <w:t>مليار دولار</w:t>
      </w:r>
      <w:r w:rsidRPr="00400D4E">
        <w:rPr>
          <w:rFonts w:hint="cs"/>
          <w:rtl/>
          <w:lang w:bidi="ar-EG"/>
        </w:rPr>
        <w:t xml:space="preserve"> أمريكي</w:t>
      </w:r>
      <w:r w:rsidRPr="00400D4E">
        <w:rPr>
          <w:rtl/>
          <w:lang w:bidi="ar-EG"/>
        </w:rPr>
        <w:t xml:space="preserve"> لصناعة تكنولوجيا المعلومات في عام </w:t>
      </w:r>
      <w:r w:rsidRPr="00400D4E">
        <w:rPr>
          <w:lang w:bidi="ar-EG"/>
        </w:rPr>
        <w:t>2007</w:t>
      </w:r>
      <w:r w:rsidRPr="00400D4E">
        <w:rPr>
          <w:rtl/>
          <w:lang w:bidi="ar-EG"/>
        </w:rPr>
        <w:t>.</w:t>
      </w:r>
      <w:r w:rsidRPr="00400D4E">
        <w:rPr>
          <w:rFonts w:hint="cs"/>
          <w:rtl/>
          <w:lang w:bidi="ar-EG"/>
        </w:rPr>
        <w:t xml:space="preserve"> وأجرت شركة </w:t>
      </w:r>
      <w:r w:rsidRPr="00400D4E">
        <w:rPr>
          <w:rtl/>
          <w:lang w:bidi="ar-EG"/>
        </w:rPr>
        <w:t xml:space="preserve">هيوليت باكارد </w:t>
      </w:r>
      <w:r w:rsidRPr="00400D4E">
        <w:rPr>
          <w:lang w:val="en-GB" w:bidi="ar-EG"/>
        </w:rPr>
        <w:t>(Hewlett-Packard)</w:t>
      </w:r>
      <w:r w:rsidRPr="00400D4E">
        <w:rPr>
          <w:rtl/>
          <w:lang w:bidi="ar-EG"/>
        </w:rPr>
        <w:t xml:space="preserve"> </w:t>
      </w:r>
      <w:r w:rsidRPr="00400D4E">
        <w:rPr>
          <w:rFonts w:hint="cs"/>
          <w:rtl/>
          <w:lang w:bidi="ar-EG"/>
        </w:rPr>
        <w:t>و</w:t>
      </w:r>
      <w:r w:rsidRPr="00400D4E">
        <w:rPr>
          <w:rtl/>
          <w:lang w:bidi="ar-EG"/>
        </w:rPr>
        <w:t>حدها أكثر من</w:t>
      </w:r>
      <w:r w:rsidRPr="00400D4E">
        <w:rPr>
          <w:rFonts w:hint="eastAsia"/>
          <w:rtl/>
          <w:lang w:bidi="ar-EG"/>
        </w:rPr>
        <w:t> </w:t>
      </w:r>
      <w:r w:rsidRPr="00400D4E">
        <w:rPr>
          <w:lang w:bidi="ar-EG"/>
        </w:rPr>
        <w:t>4</w:t>
      </w:r>
      <w:r w:rsidRPr="00400D4E">
        <w:rPr>
          <w:lang w:val="en-GB" w:bidi="ar-EG"/>
        </w:rPr>
        <w:t>,</w:t>
      </w:r>
      <w:r w:rsidRPr="00400D4E">
        <w:rPr>
          <w:lang w:bidi="ar-EG"/>
        </w:rPr>
        <w:t>620</w:t>
      </w:r>
      <w:r w:rsidRPr="00400D4E">
        <w:rPr>
          <w:rtl/>
          <w:lang w:bidi="ar-EG"/>
        </w:rPr>
        <w:t xml:space="preserve"> تحقيقا</w:t>
      </w:r>
      <w:r w:rsidRPr="00400D4E">
        <w:rPr>
          <w:rFonts w:hint="cs"/>
          <w:rtl/>
          <w:lang w:bidi="ar-EG"/>
        </w:rPr>
        <w:t>ً</w:t>
      </w:r>
      <w:r w:rsidRPr="00400D4E">
        <w:rPr>
          <w:rtl/>
          <w:lang w:bidi="ar-EG"/>
        </w:rPr>
        <w:t xml:space="preserve"> في </w:t>
      </w:r>
      <w:r w:rsidRPr="00400D4E">
        <w:rPr>
          <w:lang w:bidi="ar-EG"/>
        </w:rPr>
        <w:t>55</w:t>
      </w:r>
      <w:r w:rsidRPr="00400D4E">
        <w:rPr>
          <w:rtl/>
          <w:lang w:bidi="ar-EG"/>
        </w:rPr>
        <w:t xml:space="preserve"> بلدا</w:t>
      </w:r>
      <w:r w:rsidRPr="00400D4E">
        <w:rPr>
          <w:rFonts w:hint="cs"/>
          <w:rtl/>
          <w:lang w:bidi="ar-EG"/>
        </w:rPr>
        <w:t>ً</w:t>
      </w:r>
      <w:r w:rsidRPr="00400D4E">
        <w:rPr>
          <w:rtl/>
          <w:lang w:bidi="ar-EG"/>
        </w:rPr>
        <w:t xml:space="preserve"> بين عامي </w:t>
      </w:r>
      <w:r w:rsidRPr="00400D4E">
        <w:rPr>
          <w:lang w:bidi="ar-EG"/>
        </w:rPr>
        <w:t>2005</w:t>
      </w:r>
      <w:r w:rsidRPr="00400D4E">
        <w:rPr>
          <w:rtl/>
          <w:lang w:bidi="ar-EG"/>
        </w:rPr>
        <w:t xml:space="preserve"> و</w:t>
      </w:r>
      <w:r w:rsidRPr="00400D4E">
        <w:rPr>
          <w:lang w:bidi="ar-EG"/>
        </w:rPr>
        <w:t>2009</w:t>
      </w:r>
      <w:r w:rsidRPr="00400D4E">
        <w:rPr>
          <w:rtl/>
          <w:lang w:bidi="ar-EG"/>
        </w:rPr>
        <w:t xml:space="preserve"> أد</w:t>
      </w:r>
      <w:r w:rsidRPr="00400D4E">
        <w:rPr>
          <w:rFonts w:hint="cs"/>
          <w:rtl/>
          <w:lang w:bidi="ar-EG"/>
        </w:rPr>
        <w:t>ت</w:t>
      </w:r>
      <w:r w:rsidRPr="00400D4E">
        <w:rPr>
          <w:rtl/>
          <w:lang w:bidi="ar-EG"/>
        </w:rPr>
        <w:t xml:space="preserve"> إلى مصادرة مواد طباعة مزيَّفة تبلغ قيمتها أكثر من</w:t>
      </w:r>
      <w:r w:rsidRPr="00400D4E">
        <w:rPr>
          <w:rFonts w:hint="cs"/>
          <w:rtl/>
          <w:lang w:bidi="ar-EG"/>
        </w:rPr>
        <w:t> </w:t>
      </w:r>
      <w:r w:rsidRPr="00400D4E">
        <w:rPr>
          <w:lang w:bidi="ar-EG"/>
        </w:rPr>
        <w:t>795</w:t>
      </w:r>
      <w:r w:rsidRPr="00400D4E">
        <w:rPr>
          <w:rFonts w:hint="cs"/>
          <w:rtl/>
          <w:lang w:bidi="ar-EG"/>
        </w:rPr>
        <w:t xml:space="preserve"> مليون أمريكي</w:t>
      </w:r>
      <w:r w:rsidR="00F54725">
        <w:rPr>
          <w:rFonts w:hint="eastAsia"/>
          <w:rtl/>
          <w:lang w:bidi="ar-EG"/>
        </w:rPr>
        <w:t> </w:t>
      </w:r>
      <w:r w:rsidRPr="00400D4E">
        <w:rPr>
          <w:lang w:val="en-GB" w:bidi="ar-EG"/>
        </w:rPr>
        <w:t>[</w:t>
      </w:r>
      <w:r w:rsidRPr="00400D4E">
        <w:rPr>
          <w:lang w:bidi="ar-EG"/>
        </w:rPr>
        <w:t>6</w:t>
      </w:r>
      <w:r w:rsidRPr="00400D4E">
        <w:rPr>
          <w:lang w:val="en-GB" w:bidi="ar-EG"/>
        </w:rPr>
        <w:t>]</w:t>
      </w:r>
      <w:r w:rsidRPr="00400D4E">
        <w:rPr>
          <w:rFonts w:hint="cs"/>
          <w:rtl/>
          <w:lang w:bidi="ar-EG"/>
        </w:rPr>
        <w:t xml:space="preserve">. </w:t>
      </w:r>
      <w:r w:rsidRPr="00400D4E">
        <w:rPr>
          <w:rtl/>
          <w:lang w:bidi="ar-EG"/>
        </w:rPr>
        <w:t>وشكلت ال</w:t>
      </w:r>
      <w:r w:rsidRPr="00400D4E">
        <w:rPr>
          <w:rFonts w:hint="cs"/>
          <w:rtl/>
          <w:lang w:bidi="ar-EG"/>
        </w:rPr>
        <w:t>إلكترون</w:t>
      </w:r>
      <w:r w:rsidRPr="00400D4E">
        <w:rPr>
          <w:rtl/>
          <w:lang w:bidi="ar-EG"/>
        </w:rPr>
        <w:t xml:space="preserve">يات الاستهلاكية </w:t>
      </w:r>
      <w:r w:rsidRPr="00400D4E">
        <w:rPr>
          <w:lang w:bidi="ar-EG"/>
        </w:rPr>
        <w:t>%22</w:t>
      </w:r>
      <w:r w:rsidRPr="00400D4E">
        <w:rPr>
          <w:rtl/>
          <w:lang w:bidi="ar-EG"/>
        </w:rPr>
        <w:t xml:space="preserve"> من مضبوطات الجمارك في الولايات المتحدة في عام</w:t>
      </w:r>
      <w:r w:rsidRPr="00400D4E">
        <w:rPr>
          <w:rFonts w:hint="cs"/>
          <w:rtl/>
          <w:lang w:bidi="ar-EG"/>
        </w:rPr>
        <w:t> </w:t>
      </w:r>
      <w:r w:rsidRPr="00400D4E">
        <w:rPr>
          <w:lang w:bidi="ar-EG"/>
        </w:rPr>
        <w:t>2011</w:t>
      </w:r>
      <w:r w:rsidRPr="00400D4E">
        <w:rPr>
          <w:rtl/>
          <w:lang w:bidi="ar-EG"/>
        </w:rPr>
        <w:t xml:space="preserve"> </w:t>
      </w:r>
      <w:r w:rsidRPr="00400D4E">
        <w:rPr>
          <w:rFonts w:hint="cs"/>
          <w:rtl/>
          <w:lang w:bidi="ar-EG"/>
        </w:rPr>
        <w:t>حيث زادت</w:t>
      </w:r>
      <w:r w:rsidRPr="00400D4E">
        <w:rPr>
          <w:rtl/>
          <w:lang w:bidi="ar-EG"/>
        </w:rPr>
        <w:t xml:space="preserve"> قيمة السلع بنسبة </w:t>
      </w:r>
      <w:r w:rsidRPr="00400D4E">
        <w:rPr>
          <w:lang w:bidi="ar-EG"/>
        </w:rPr>
        <w:t>%16</w:t>
      </w:r>
      <w:r w:rsidRPr="00400D4E">
        <w:rPr>
          <w:rtl/>
          <w:lang w:bidi="ar-EG"/>
        </w:rPr>
        <w:t xml:space="preserve"> عن عام </w:t>
      </w:r>
      <w:r w:rsidRPr="00400D4E">
        <w:rPr>
          <w:lang w:bidi="ar-EG"/>
        </w:rPr>
        <w:t>2010</w:t>
      </w:r>
      <w:r w:rsidRPr="00400D4E">
        <w:rPr>
          <w:rtl/>
          <w:lang w:bidi="ar-EG"/>
        </w:rPr>
        <w:t>. وحوالي ثلث البضائع في هذه الفئة كانت هواتف متنقلة</w:t>
      </w:r>
      <w:r w:rsidR="00F54725">
        <w:rPr>
          <w:rFonts w:hint="cs"/>
          <w:rtl/>
          <w:lang w:bidi="ar-EG"/>
        </w:rPr>
        <w:t> </w:t>
      </w:r>
      <w:r w:rsidRPr="00400D4E">
        <w:rPr>
          <w:lang w:val="en-GB" w:bidi="ar-EG"/>
        </w:rPr>
        <w:t>[</w:t>
      </w:r>
      <w:r w:rsidRPr="00400D4E">
        <w:rPr>
          <w:lang w:bidi="ar-EG"/>
        </w:rPr>
        <w:t>5</w:t>
      </w:r>
      <w:r w:rsidRPr="00400D4E">
        <w:rPr>
          <w:lang w:val="en-GB" w:bidi="ar-EG"/>
        </w:rPr>
        <w:t>]</w:t>
      </w:r>
      <w:r w:rsidRPr="00400D4E">
        <w:rPr>
          <w:rtl/>
          <w:lang w:bidi="ar-EG"/>
        </w:rPr>
        <w:t>.</w:t>
      </w:r>
    </w:p>
    <w:p w:rsidR="00400D4E" w:rsidRPr="00400D4E" w:rsidRDefault="00400D4E" w:rsidP="00F54725">
      <w:pPr>
        <w:rPr>
          <w:rtl/>
          <w:lang w:bidi="ar-EG"/>
        </w:rPr>
      </w:pPr>
      <w:r w:rsidRPr="00400D4E">
        <w:rPr>
          <w:rFonts w:hint="cs"/>
          <w:rtl/>
          <w:lang w:bidi="ar-EG"/>
        </w:rPr>
        <w:t>و</w:t>
      </w:r>
      <w:r w:rsidRPr="00400D4E">
        <w:rPr>
          <w:rtl/>
          <w:lang w:bidi="ar-EG"/>
        </w:rPr>
        <w:t xml:space="preserve">في عام </w:t>
      </w:r>
      <w:r w:rsidRPr="00400D4E">
        <w:rPr>
          <w:lang w:bidi="ar-EG"/>
        </w:rPr>
        <w:t>2011</w:t>
      </w:r>
      <w:r w:rsidRPr="00400D4E">
        <w:rPr>
          <w:rtl/>
          <w:lang w:bidi="ar-EG"/>
        </w:rPr>
        <w:t>، كان</w:t>
      </w:r>
      <w:r w:rsidRPr="00400D4E">
        <w:rPr>
          <w:rFonts w:hint="cs"/>
          <w:rtl/>
          <w:lang w:bidi="ar-EG"/>
        </w:rPr>
        <w:t>ت</w:t>
      </w:r>
      <w:r w:rsidRPr="00400D4E">
        <w:rPr>
          <w:rtl/>
          <w:lang w:bidi="ar-EG"/>
        </w:rPr>
        <w:t xml:space="preserve"> هناك سوق عالمي</w:t>
      </w:r>
      <w:r w:rsidRPr="00400D4E">
        <w:rPr>
          <w:rFonts w:hint="cs"/>
          <w:rtl/>
          <w:lang w:bidi="ar-EG"/>
        </w:rPr>
        <w:t>ة</w:t>
      </w:r>
      <w:r w:rsidRPr="00400D4E">
        <w:rPr>
          <w:rtl/>
          <w:lang w:bidi="ar-EG"/>
        </w:rPr>
        <w:t xml:space="preserve"> مقدر</w:t>
      </w:r>
      <w:r w:rsidRPr="00400D4E">
        <w:rPr>
          <w:rFonts w:hint="cs"/>
          <w:rtl/>
          <w:lang w:bidi="ar-EG"/>
        </w:rPr>
        <w:t xml:space="preserve">ة بواقع </w:t>
      </w:r>
      <w:r w:rsidRPr="00400D4E">
        <w:rPr>
          <w:bCs/>
          <w:lang w:bidi="ar-EG"/>
        </w:rPr>
        <w:t>250</w:t>
      </w:r>
      <w:r w:rsidRPr="00400D4E">
        <w:rPr>
          <w:bCs/>
          <w:lang w:val="en-GB" w:bidi="ar-EG"/>
        </w:rPr>
        <w:t>,</w:t>
      </w:r>
      <w:r w:rsidRPr="00400D4E">
        <w:rPr>
          <w:bCs/>
          <w:lang w:bidi="ar-EG"/>
        </w:rPr>
        <w:t>4</w:t>
      </w:r>
      <w:r w:rsidRPr="00400D4E">
        <w:rPr>
          <w:rFonts w:hint="cs"/>
          <w:rtl/>
          <w:lang w:bidi="ar-EG"/>
        </w:rPr>
        <w:t xml:space="preserve"> مليون من ال</w:t>
      </w:r>
      <w:r w:rsidRPr="00400D4E">
        <w:rPr>
          <w:rtl/>
          <w:lang w:bidi="ar-EG"/>
        </w:rPr>
        <w:t>هواتف المتنقلة المزيَّفة.</w:t>
      </w:r>
      <w:r w:rsidR="00773EBC">
        <w:rPr>
          <w:rFonts w:hint="cs"/>
          <w:rtl/>
          <w:lang w:bidi="ar-EG"/>
        </w:rPr>
        <w:t xml:space="preserve"> </w:t>
      </w:r>
      <w:hyperlink r:id="rId20" w:history="1">
        <w:r w:rsidRPr="00400D4E">
          <w:rPr>
            <w:rStyle w:val="Hyperlink"/>
            <w:lang w:val="en-GB" w:bidi="ar-EG"/>
          </w:rPr>
          <w:t>http://press.ihs.com/press-release/design-supply-chain/cellphone-gray-market-goes-legit-sales-continue-decline</w:t>
        </w:r>
      </w:hyperlink>
      <w:r w:rsidRPr="00400D4E">
        <w:rPr>
          <w:rtl/>
          <w:lang w:bidi="ar-EG"/>
        </w:rPr>
        <w:t>.</w:t>
      </w:r>
      <w:r w:rsidRPr="00400D4E">
        <w:rPr>
          <w:rFonts w:hint="cs"/>
          <w:rtl/>
          <w:lang w:bidi="ar-EG"/>
        </w:rPr>
        <w:t xml:space="preserve"> و</w:t>
      </w:r>
      <w:r w:rsidRPr="00400D4E">
        <w:rPr>
          <w:rtl/>
          <w:lang w:bidi="ar-EG"/>
        </w:rPr>
        <w:t>هذا يعادل حوالي</w:t>
      </w:r>
      <w:r w:rsidR="00F54725">
        <w:rPr>
          <w:rFonts w:hint="cs"/>
          <w:rtl/>
          <w:lang w:bidi="ar-EG"/>
        </w:rPr>
        <w:t> </w:t>
      </w:r>
      <w:r w:rsidRPr="00400D4E">
        <w:rPr>
          <w:lang w:bidi="ar-EG"/>
        </w:rPr>
        <w:t>%16</w:t>
      </w:r>
      <w:r w:rsidRPr="00400D4E">
        <w:rPr>
          <w:rtl/>
          <w:lang w:bidi="ar-EG"/>
        </w:rPr>
        <w:t xml:space="preserve"> من </w:t>
      </w:r>
      <w:r w:rsidRPr="00400D4E">
        <w:rPr>
          <w:lang w:bidi="ar-EG"/>
        </w:rPr>
        <w:t>1</w:t>
      </w:r>
      <w:r w:rsidRPr="00400D4E">
        <w:rPr>
          <w:lang w:val="en-GB" w:bidi="ar-EG"/>
        </w:rPr>
        <w:t>,</w:t>
      </w:r>
      <w:r w:rsidRPr="00400D4E">
        <w:rPr>
          <w:lang w:bidi="ar-EG"/>
        </w:rPr>
        <w:t>546</w:t>
      </w:r>
      <w:r w:rsidR="00F54725">
        <w:rPr>
          <w:rFonts w:hint="cs"/>
          <w:rtl/>
          <w:lang w:bidi="ar-EG"/>
        </w:rPr>
        <w:t> </w:t>
      </w:r>
      <w:r w:rsidRPr="00400D4E">
        <w:rPr>
          <w:rtl/>
          <w:lang w:bidi="ar-EG"/>
        </w:rPr>
        <w:t>مليون جهاز بيع في عام</w:t>
      </w:r>
      <w:r w:rsidR="001B0877">
        <w:rPr>
          <w:rFonts w:hint="cs"/>
          <w:rtl/>
          <w:lang w:bidi="ar-EG"/>
        </w:rPr>
        <w:t xml:space="preserve"> </w:t>
      </w:r>
      <w:r w:rsidR="00393470">
        <w:rPr>
          <w:rtl/>
          <w:lang w:val="en-GB" w:bidi="ar-EG"/>
        </w:rPr>
        <w:tab/>
      </w:r>
      <w:r w:rsidR="006464A0" w:rsidRPr="00400D4E">
        <w:rPr>
          <w:lang w:val="en-GB" w:bidi="ar-EG"/>
        </w:rPr>
        <w:t>[</w:t>
      </w:r>
      <w:r w:rsidR="006464A0" w:rsidRPr="00400D4E">
        <w:rPr>
          <w:lang w:bidi="ar-EG"/>
        </w:rPr>
        <w:t>8</w:t>
      </w:r>
      <w:r w:rsidR="006464A0">
        <w:rPr>
          <w:lang w:val="en-GB" w:bidi="ar-EG"/>
        </w:rPr>
        <w:t>] 2</w:t>
      </w:r>
      <w:r w:rsidRPr="00400D4E">
        <w:rPr>
          <w:lang w:bidi="ar-EG"/>
        </w:rPr>
        <w:t>011</w:t>
      </w:r>
      <w:r w:rsidRPr="00400D4E">
        <w:rPr>
          <w:rtl/>
          <w:lang w:bidi="ar-EG"/>
        </w:rPr>
        <w:t>.</w:t>
      </w:r>
      <w:r w:rsidRPr="00400D4E">
        <w:rPr>
          <w:rFonts w:hint="cs"/>
          <w:rtl/>
          <w:lang w:bidi="ar-EG"/>
        </w:rPr>
        <w:t xml:space="preserve"> و</w:t>
      </w:r>
      <w:r w:rsidRPr="00400D4E">
        <w:rPr>
          <w:rtl/>
          <w:lang w:bidi="ar-EG"/>
        </w:rPr>
        <w:t xml:space="preserve">هذا </w:t>
      </w:r>
      <w:r w:rsidRPr="00400D4E">
        <w:rPr>
          <w:rFonts w:hint="cs"/>
          <w:rtl/>
          <w:lang w:bidi="ar-EG"/>
        </w:rPr>
        <w:t>ال</w:t>
      </w:r>
      <w:r w:rsidRPr="00400D4E">
        <w:rPr>
          <w:rtl/>
          <w:lang w:bidi="ar-EG"/>
        </w:rPr>
        <w:t xml:space="preserve">تقدير لمدى تغلغل المنتجات المزيَّفة في سوق الهاتف المتنقل </w:t>
      </w:r>
      <w:r w:rsidRPr="00400D4E">
        <w:rPr>
          <w:rFonts w:hint="cs"/>
          <w:rtl/>
          <w:lang w:bidi="ar-EG"/>
        </w:rPr>
        <w:t>ي</w:t>
      </w:r>
      <w:r w:rsidRPr="00400D4E">
        <w:rPr>
          <w:rtl/>
          <w:lang w:bidi="ar-EG"/>
        </w:rPr>
        <w:t>ماثل</w:t>
      </w:r>
      <w:r w:rsidRPr="00400D4E">
        <w:rPr>
          <w:rFonts w:hint="cs"/>
          <w:rtl/>
          <w:lang w:bidi="ar-EG"/>
        </w:rPr>
        <w:t xml:space="preserve"> ما</w:t>
      </w:r>
      <w:r w:rsidRPr="00400D4E">
        <w:rPr>
          <w:rFonts w:hint="eastAsia"/>
          <w:rtl/>
          <w:lang w:bidi="ar-EG"/>
        </w:rPr>
        <w:t> </w:t>
      </w:r>
      <w:r w:rsidRPr="00400D4E">
        <w:rPr>
          <w:rFonts w:hint="cs"/>
          <w:rtl/>
          <w:lang w:bidi="ar-EG"/>
        </w:rPr>
        <w:t>جاء</w:t>
      </w:r>
      <w:r w:rsidRPr="00400D4E">
        <w:rPr>
          <w:rtl/>
          <w:lang w:bidi="ar-EG"/>
        </w:rPr>
        <w:t xml:space="preserve"> في دراسة</w:t>
      </w:r>
      <w:r w:rsidRPr="00400D4E">
        <w:rPr>
          <w:rFonts w:hint="cs"/>
          <w:rtl/>
          <w:lang w:bidi="ar-EG"/>
        </w:rPr>
        <w:t>،</w:t>
      </w:r>
      <w:r w:rsidRPr="00400D4E">
        <w:rPr>
          <w:rtl/>
          <w:lang w:bidi="ar-EG"/>
        </w:rPr>
        <w:t xml:space="preserve"> عن التدويل وتجزئة سلاسل القيمة وأمن </w:t>
      </w:r>
      <w:r w:rsidRPr="00400D4E">
        <w:rPr>
          <w:rFonts w:hint="cs"/>
          <w:rtl/>
          <w:lang w:bidi="ar-EG"/>
        </w:rPr>
        <w:t>التوريد</w:t>
      </w:r>
      <w:r w:rsidRPr="00400D4E">
        <w:rPr>
          <w:rtl/>
          <w:lang w:bidi="ar-EG"/>
        </w:rPr>
        <w:t xml:space="preserve">، أعدت في عام </w:t>
      </w:r>
      <w:r w:rsidRPr="00400D4E">
        <w:rPr>
          <w:lang w:bidi="ar-EG"/>
        </w:rPr>
        <w:t>2011</w:t>
      </w:r>
      <w:r w:rsidRPr="00400D4E">
        <w:rPr>
          <w:rtl/>
          <w:lang w:bidi="ar-EG"/>
        </w:rPr>
        <w:t xml:space="preserve"> </w:t>
      </w:r>
      <w:r w:rsidRPr="00400D4E">
        <w:rPr>
          <w:rFonts w:hint="cs"/>
          <w:rtl/>
          <w:lang w:bidi="ar-EG"/>
        </w:rPr>
        <w:t>ل</w:t>
      </w:r>
      <w:r w:rsidRPr="00400D4E">
        <w:rPr>
          <w:rtl/>
          <w:lang w:bidi="ar-EG"/>
        </w:rPr>
        <w:t>لمفوضية الأوروبية</w:t>
      </w:r>
      <w:r w:rsidRPr="00400D4E">
        <w:rPr>
          <w:rFonts w:hint="cs"/>
          <w:rtl/>
          <w:lang w:bidi="ar-EG"/>
        </w:rPr>
        <w:t>. وتفيد الدراسة بأن</w:t>
      </w:r>
      <w:r w:rsidRPr="00400D4E">
        <w:rPr>
          <w:rtl/>
          <w:lang w:bidi="ar-EG"/>
        </w:rPr>
        <w:t xml:space="preserve"> الهواتف المتنقلة المزيَّفة تشكل </w:t>
      </w:r>
      <w:r w:rsidRPr="00400D4E">
        <w:rPr>
          <w:lang w:bidi="ar-EG"/>
        </w:rPr>
        <w:t>%20-%15</w:t>
      </w:r>
      <w:r w:rsidRPr="00400D4E">
        <w:rPr>
          <w:rtl/>
          <w:lang w:bidi="ar-EG"/>
        </w:rPr>
        <w:t xml:space="preserve"> من السوق العالمية من حيث عدد الوحدات المب</w:t>
      </w:r>
      <w:r w:rsidRPr="00400D4E">
        <w:rPr>
          <w:rFonts w:hint="cs"/>
          <w:rtl/>
          <w:lang w:bidi="ar-EG"/>
        </w:rPr>
        <w:t>ي</w:t>
      </w:r>
      <w:r w:rsidRPr="00400D4E">
        <w:rPr>
          <w:rtl/>
          <w:lang w:bidi="ar-EG"/>
        </w:rPr>
        <w:t xml:space="preserve">عة وحوالي </w:t>
      </w:r>
      <w:r w:rsidRPr="00400D4E">
        <w:rPr>
          <w:lang w:bidi="ar-EG"/>
        </w:rPr>
        <w:t>9</w:t>
      </w:r>
      <w:r w:rsidRPr="00400D4E">
        <w:rPr>
          <w:rtl/>
          <w:lang w:bidi="ar-EG"/>
        </w:rPr>
        <w:t xml:space="preserve"> مليار</w:t>
      </w:r>
      <w:r w:rsidRPr="00400D4E">
        <w:rPr>
          <w:rFonts w:hint="cs"/>
          <w:rtl/>
          <w:lang w:bidi="ar-EG"/>
        </w:rPr>
        <w:t>ات</w:t>
      </w:r>
      <w:r w:rsidRPr="00400D4E">
        <w:rPr>
          <w:rtl/>
          <w:lang w:bidi="ar-EG"/>
        </w:rPr>
        <w:t xml:space="preserve"> دولار أمريكي </w:t>
      </w:r>
      <w:r w:rsidRPr="00400D4E">
        <w:rPr>
          <w:rFonts w:hint="cs"/>
          <w:rtl/>
          <w:lang w:bidi="ar-EG"/>
        </w:rPr>
        <w:t>من </w:t>
      </w:r>
      <w:r w:rsidRPr="00400D4E">
        <w:rPr>
          <w:rtl/>
          <w:lang w:bidi="ar-EG"/>
        </w:rPr>
        <w:t>الإيرادات.</w:t>
      </w:r>
    </w:p>
    <w:p w:rsidR="00400D4E" w:rsidRPr="00FB6915" w:rsidRDefault="00400D4E" w:rsidP="00F54725">
      <w:pPr>
        <w:rPr>
          <w:spacing w:val="-2"/>
          <w:rtl/>
          <w:lang w:bidi="ar-EG"/>
        </w:rPr>
      </w:pPr>
      <w:r w:rsidRPr="00FB6915">
        <w:rPr>
          <w:rFonts w:hint="cs"/>
          <w:spacing w:val="-2"/>
          <w:rtl/>
          <w:lang w:bidi="ar-EG"/>
        </w:rPr>
        <w:t>و</w:t>
      </w:r>
      <w:r w:rsidRPr="00FB6915">
        <w:rPr>
          <w:spacing w:val="-2"/>
          <w:rtl/>
          <w:lang w:bidi="ar-EG"/>
        </w:rPr>
        <w:t xml:space="preserve">بالإضافة إلى إنتاج الأجهزة المزيَّفة، يجري إدخال المكونات الإلكترونية المزيَّفة في سلاسل توريد المنتج </w:t>
      </w:r>
      <w:r w:rsidRPr="00FB6915">
        <w:rPr>
          <w:rFonts w:hint="cs"/>
          <w:spacing w:val="-2"/>
          <w:rtl/>
          <w:lang w:bidi="ar-EG"/>
        </w:rPr>
        <w:t>ال</w:t>
      </w:r>
      <w:r w:rsidRPr="00FB6915">
        <w:rPr>
          <w:spacing w:val="-2"/>
          <w:rtl/>
          <w:lang w:bidi="ar-EG"/>
        </w:rPr>
        <w:t>شرعية.</w:t>
      </w:r>
      <w:r w:rsidRPr="00FB6915">
        <w:rPr>
          <w:rFonts w:hint="cs"/>
          <w:spacing w:val="-2"/>
          <w:rtl/>
          <w:lang w:bidi="ar-EG"/>
        </w:rPr>
        <w:t xml:space="preserve"> واحتل</w:t>
      </w:r>
      <w:r w:rsidRPr="00FB6915">
        <w:rPr>
          <w:spacing w:val="-2"/>
          <w:rtl/>
          <w:lang w:bidi="ar-EG"/>
        </w:rPr>
        <w:t xml:space="preserve"> استخدام المكونات الإلكترونية </w:t>
      </w:r>
      <w:r w:rsidRPr="00FB6915">
        <w:rPr>
          <w:rFonts w:hint="cs"/>
          <w:spacing w:val="-2"/>
          <w:rtl/>
          <w:lang w:bidi="ar-EG"/>
        </w:rPr>
        <w:t>المزيّفة</w:t>
      </w:r>
      <w:r w:rsidRPr="00FB6915">
        <w:rPr>
          <w:spacing w:val="-2"/>
          <w:rtl/>
          <w:lang w:bidi="ar-EG"/>
        </w:rPr>
        <w:t xml:space="preserve"> في المعدات العسكرية الأمريكية عناوين الصحف في خريف عام </w:t>
      </w:r>
      <w:r w:rsidRPr="00FB6915">
        <w:rPr>
          <w:spacing w:val="-2"/>
          <w:lang w:bidi="ar-EG"/>
        </w:rPr>
        <w:t>2011</w:t>
      </w:r>
      <w:r w:rsidRPr="00FB6915">
        <w:rPr>
          <w:spacing w:val="-2"/>
          <w:rtl/>
          <w:lang w:bidi="ar-EG"/>
        </w:rPr>
        <w:t xml:space="preserve"> عندما ع</w:t>
      </w:r>
      <w:r w:rsidRPr="00FB6915">
        <w:rPr>
          <w:rFonts w:hint="cs"/>
          <w:spacing w:val="-2"/>
          <w:rtl/>
          <w:lang w:bidi="ar-EG"/>
        </w:rPr>
        <w:t>ُ</w:t>
      </w:r>
      <w:r w:rsidRPr="00FB6915">
        <w:rPr>
          <w:spacing w:val="-2"/>
          <w:rtl/>
          <w:lang w:bidi="ar-EG"/>
        </w:rPr>
        <w:t xml:space="preserve">قدت جلسة استماع للجنة القوات المسلحة في مجلس الشيوخ </w:t>
      </w:r>
      <w:r w:rsidRPr="00FB6915">
        <w:rPr>
          <w:rFonts w:hint="cs"/>
          <w:spacing w:val="-2"/>
          <w:rtl/>
          <w:lang w:bidi="ar-EG"/>
        </w:rPr>
        <w:t>بشأن</w:t>
      </w:r>
      <w:r w:rsidRPr="00FB6915">
        <w:rPr>
          <w:spacing w:val="-2"/>
          <w:rtl/>
          <w:lang w:bidi="ar-EG"/>
        </w:rPr>
        <w:t xml:space="preserve"> المكونات الإلكترونية المزيَّفة في سلاسل التوريد </w:t>
      </w:r>
      <w:r w:rsidRPr="00FB6915">
        <w:rPr>
          <w:rFonts w:hint="cs"/>
          <w:spacing w:val="-2"/>
          <w:rtl/>
          <w:lang w:bidi="ar-EG"/>
        </w:rPr>
        <w:t>ل</w:t>
      </w:r>
      <w:r w:rsidRPr="00FB6915">
        <w:rPr>
          <w:spacing w:val="-2"/>
          <w:rtl/>
          <w:lang w:bidi="ar-EG"/>
        </w:rPr>
        <w:t>وزارة الدفاع</w:t>
      </w:r>
      <w:r w:rsidRPr="00FB6915">
        <w:rPr>
          <w:rFonts w:hint="cs"/>
          <w:spacing w:val="-2"/>
          <w:rtl/>
          <w:lang w:bidi="ar-EG"/>
        </w:rPr>
        <w:t> </w:t>
      </w:r>
      <w:r w:rsidRPr="00FB6915">
        <w:rPr>
          <w:spacing w:val="-2"/>
          <w:lang w:val="en-GB" w:bidi="ar-EG"/>
        </w:rPr>
        <w:t>[</w:t>
      </w:r>
      <w:r w:rsidRPr="00FB6915">
        <w:rPr>
          <w:spacing w:val="-2"/>
          <w:lang w:bidi="ar-EG"/>
        </w:rPr>
        <w:t>9</w:t>
      </w:r>
      <w:r w:rsidRPr="00FB6915">
        <w:rPr>
          <w:spacing w:val="-2"/>
          <w:lang w:val="en-GB" w:bidi="ar-EG"/>
        </w:rPr>
        <w:t>]</w:t>
      </w:r>
      <w:r w:rsidRPr="00FB6915">
        <w:rPr>
          <w:spacing w:val="-2"/>
          <w:rtl/>
          <w:lang w:bidi="ar-EG"/>
        </w:rPr>
        <w:t>.</w:t>
      </w:r>
      <w:r w:rsidRPr="00FB6915">
        <w:rPr>
          <w:rFonts w:hint="cs"/>
          <w:spacing w:val="-2"/>
          <w:rtl/>
          <w:lang w:bidi="ar-EG"/>
        </w:rPr>
        <w:t xml:space="preserve"> </w:t>
      </w:r>
      <w:r w:rsidRPr="00FB6915">
        <w:rPr>
          <w:spacing w:val="-2"/>
          <w:rtl/>
          <w:lang w:bidi="ar-EG"/>
        </w:rPr>
        <w:t>وقدرت دراسة أجر</w:t>
      </w:r>
      <w:r w:rsidRPr="00FB6915">
        <w:rPr>
          <w:rFonts w:hint="cs"/>
          <w:spacing w:val="-2"/>
          <w:rtl/>
          <w:lang w:bidi="ar-EG"/>
        </w:rPr>
        <w:t>ا</w:t>
      </w:r>
      <w:r w:rsidRPr="00FB6915">
        <w:rPr>
          <w:spacing w:val="-2"/>
          <w:rtl/>
          <w:lang w:bidi="ar-EG"/>
        </w:rPr>
        <w:t xml:space="preserve">ها مكتب الصناعة والأمن </w:t>
      </w:r>
      <w:r w:rsidRPr="00FB6915">
        <w:rPr>
          <w:rFonts w:hint="cs"/>
          <w:spacing w:val="-2"/>
          <w:rtl/>
          <w:lang w:bidi="ar-EG"/>
        </w:rPr>
        <w:t>ب</w:t>
      </w:r>
      <w:r w:rsidRPr="00FB6915">
        <w:rPr>
          <w:spacing w:val="-2"/>
          <w:rtl/>
          <w:lang w:bidi="ar-EG"/>
        </w:rPr>
        <w:t xml:space="preserve">وزارة التجارة </w:t>
      </w:r>
      <w:r w:rsidRPr="00FB6915">
        <w:rPr>
          <w:spacing w:val="-2"/>
          <w:lang w:val="en-GB" w:bidi="ar-EG"/>
        </w:rPr>
        <w:t>[</w:t>
      </w:r>
      <w:r w:rsidRPr="00FB6915">
        <w:rPr>
          <w:spacing w:val="-2"/>
          <w:lang w:bidi="ar-EG"/>
        </w:rPr>
        <w:t>1</w:t>
      </w:r>
      <w:r w:rsidR="006464A0" w:rsidRPr="00FB6915">
        <w:rPr>
          <w:spacing w:val="-2"/>
          <w:lang w:bidi="ar-EG"/>
        </w:rPr>
        <w:t>0]</w:t>
      </w:r>
      <w:r w:rsidR="006464A0" w:rsidRPr="00FB6915">
        <w:rPr>
          <w:rFonts w:hint="cs"/>
          <w:spacing w:val="-2"/>
          <w:rtl/>
          <w:lang w:val="en-GB" w:bidi="ar-EG"/>
        </w:rPr>
        <w:t> </w:t>
      </w:r>
      <w:r w:rsidRPr="00FB6915">
        <w:rPr>
          <w:spacing w:val="-2"/>
          <w:rtl/>
          <w:lang w:bidi="ar-EG"/>
        </w:rPr>
        <w:t xml:space="preserve">أن هناك </w:t>
      </w:r>
      <w:r w:rsidRPr="00FB6915">
        <w:rPr>
          <w:rFonts w:hint="cs"/>
          <w:spacing w:val="-2"/>
          <w:rtl/>
          <w:lang w:bidi="ar-EG"/>
        </w:rPr>
        <w:t>نحو</w:t>
      </w:r>
      <w:r w:rsidRPr="00FB6915">
        <w:rPr>
          <w:spacing w:val="-2"/>
          <w:rtl/>
          <w:lang w:bidi="ar-EG"/>
        </w:rPr>
        <w:t xml:space="preserve"> </w:t>
      </w:r>
      <w:r w:rsidRPr="00FB6915">
        <w:rPr>
          <w:spacing w:val="-2"/>
          <w:lang w:bidi="ar-EG"/>
        </w:rPr>
        <w:t>1 800</w:t>
      </w:r>
      <w:r w:rsidRPr="00FB6915">
        <w:rPr>
          <w:spacing w:val="-2"/>
          <w:rtl/>
          <w:lang w:bidi="ar-EG"/>
        </w:rPr>
        <w:t xml:space="preserve"> </w:t>
      </w:r>
      <w:r w:rsidRPr="00FB6915">
        <w:rPr>
          <w:rFonts w:hint="cs"/>
          <w:spacing w:val="-2"/>
          <w:rtl/>
          <w:lang w:bidi="ar-EG"/>
        </w:rPr>
        <w:t xml:space="preserve">حالة </w:t>
      </w:r>
      <w:r w:rsidRPr="00FB6915">
        <w:rPr>
          <w:spacing w:val="-2"/>
          <w:rtl/>
          <w:lang w:bidi="ar-EG"/>
        </w:rPr>
        <w:t>من</w:t>
      </w:r>
      <w:r w:rsidRPr="00FB6915">
        <w:rPr>
          <w:rFonts w:hint="cs"/>
          <w:spacing w:val="-2"/>
          <w:rtl/>
          <w:lang w:bidi="ar-EG"/>
        </w:rPr>
        <w:t xml:space="preserve"> حالات</w:t>
      </w:r>
      <w:r w:rsidRPr="00FB6915">
        <w:rPr>
          <w:spacing w:val="-2"/>
          <w:rtl/>
          <w:lang w:bidi="ar-EG"/>
        </w:rPr>
        <w:t xml:space="preserve"> إدخال المكونات الإلكترونية المزيَّفة في سلاسل التوريد </w:t>
      </w:r>
      <w:r w:rsidRPr="00FB6915">
        <w:rPr>
          <w:rFonts w:hint="cs"/>
          <w:spacing w:val="-2"/>
          <w:rtl/>
          <w:lang w:bidi="ar-EG"/>
        </w:rPr>
        <w:t xml:space="preserve">في </w:t>
      </w:r>
      <w:r w:rsidRPr="00FB6915">
        <w:rPr>
          <w:spacing w:val="-2"/>
          <w:rtl/>
          <w:lang w:bidi="ar-EG"/>
        </w:rPr>
        <w:t>عق</w:t>
      </w:r>
      <w:r w:rsidRPr="00FB6915">
        <w:rPr>
          <w:rFonts w:hint="cs"/>
          <w:spacing w:val="-2"/>
          <w:rtl/>
          <w:lang w:bidi="ar-EG"/>
        </w:rPr>
        <w:t>و</w:t>
      </w:r>
      <w:r w:rsidRPr="00FB6915">
        <w:rPr>
          <w:spacing w:val="-2"/>
          <w:rtl/>
          <w:lang w:bidi="ar-EG"/>
        </w:rPr>
        <w:t xml:space="preserve">د </w:t>
      </w:r>
      <w:r w:rsidRPr="00FB6915">
        <w:rPr>
          <w:rFonts w:hint="cs"/>
          <w:spacing w:val="-2"/>
          <w:rtl/>
          <w:lang w:bidi="ar-EG"/>
        </w:rPr>
        <w:t>وزارة ال</w:t>
      </w:r>
      <w:r w:rsidRPr="00FB6915">
        <w:rPr>
          <w:spacing w:val="-2"/>
          <w:rtl/>
          <w:lang w:bidi="ar-EG"/>
        </w:rPr>
        <w:t xml:space="preserve">دفاع، </w:t>
      </w:r>
      <w:r w:rsidRPr="00FB6915">
        <w:rPr>
          <w:rFonts w:hint="cs"/>
          <w:spacing w:val="-2"/>
          <w:rtl/>
          <w:lang w:bidi="ar-EG"/>
        </w:rPr>
        <w:t>بما</w:t>
      </w:r>
      <w:r w:rsidRPr="00FB6915">
        <w:rPr>
          <w:spacing w:val="-2"/>
          <w:rtl/>
          <w:lang w:bidi="ar-EG"/>
        </w:rPr>
        <w:t xml:space="preserve"> </w:t>
      </w:r>
      <w:r w:rsidRPr="00FB6915">
        <w:rPr>
          <w:rFonts w:hint="cs"/>
          <w:spacing w:val="-2"/>
          <w:rtl/>
          <w:lang w:bidi="ar-EG"/>
        </w:rPr>
        <w:t>ي</w:t>
      </w:r>
      <w:r w:rsidRPr="00FB6915">
        <w:rPr>
          <w:spacing w:val="-2"/>
          <w:rtl/>
          <w:lang w:bidi="ar-EG"/>
        </w:rPr>
        <w:t>شمل أكثر من مليون مكون.</w:t>
      </w:r>
      <w:r w:rsidRPr="00FB6915">
        <w:rPr>
          <w:rFonts w:hint="cs"/>
          <w:spacing w:val="-2"/>
          <w:rtl/>
          <w:lang w:bidi="ar-EG"/>
        </w:rPr>
        <w:t xml:space="preserve"> وتبيَّن</w:t>
      </w:r>
      <w:r w:rsidRPr="00FB6915">
        <w:rPr>
          <w:spacing w:val="-2"/>
          <w:rtl/>
          <w:lang w:bidi="ar-EG"/>
        </w:rPr>
        <w:t xml:space="preserve"> أيضا</w:t>
      </w:r>
      <w:r w:rsidRPr="00FB6915">
        <w:rPr>
          <w:rFonts w:hint="cs"/>
          <w:spacing w:val="-2"/>
          <w:rtl/>
          <w:lang w:bidi="ar-EG"/>
        </w:rPr>
        <w:t>ً</w:t>
      </w:r>
      <w:r w:rsidRPr="00FB6915">
        <w:rPr>
          <w:spacing w:val="-2"/>
          <w:rtl/>
          <w:lang w:bidi="ar-EG"/>
        </w:rPr>
        <w:t xml:space="preserve"> أن عدد </w:t>
      </w:r>
      <w:r w:rsidRPr="00FB6915">
        <w:rPr>
          <w:rFonts w:hint="cs"/>
          <w:spacing w:val="-2"/>
          <w:rtl/>
          <w:lang w:bidi="ar-EG"/>
        </w:rPr>
        <w:t xml:space="preserve">هذه </w:t>
      </w:r>
      <w:r w:rsidRPr="00FB6915">
        <w:rPr>
          <w:spacing w:val="-2"/>
          <w:rtl/>
          <w:lang w:bidi="ar-EG"/>
        </w:rPr>
        <w:t xml:space="preserve">الحوادث </w:t>
      </w:r>
      <w:r w:rsidRPr="00FB6915">
        <w:rPr>
          <w:rFonts w:hint="cs"/>
          <w:spacing w:val="-2"/>
          <w:rtl/>
          <w:lang w:bidi="ar-EG"/>
        </w:rPr>
        <w:t>ا</w:t>
      </w:r>
      <w:r w:rsidRPr="00FB6915">
        <w:rPr>
          <w:spacing w:val="-2"/>
          <w:rtl/>
          <w:lang w:bidi="ar-EG"/>
        </w:rPr>
        <w:t xml:space="preserve">رتفع من </w:t>
      </w:r>
      <w:r w:rsidRPr="00FB6915">
        <w:rPr>
          <w:spacing w:val="-2"/>
          <w:lang w:bidi="ar-EG"/>
        </w:rPr>
        <w:t>3</w:t>
      </w:r>
      <w:r w:rsidRPr="00FB6915">
        <w:rPr>
          <w:spacing w:val="-2"/>
          <w:lang w:val="en-GB" w:bidi="ar-EG"/>
        </w:rPr>
        <w:t> </w:t>
      </w:r>
      <w:r w:rsidRPr="00FB6915">
        <w:rPr>
          <w:spacing w:val="-2"/>
          <w:lang w:bidi="ar-EG"/>
        </w:rPr>
        <w:t>868</w:t>
      </w:r>
      <w:r w:rsidRPr="00FB6915">
        <w:rPr>
          <w:spacing w:val="-2"/>
          <w:rtl/>
          <w:lang w:bidi="ar-EG"/>
        </w:rPr>
        <w:t xml:space="preserve"> في عام</w:t>
      </w:r>
      <w:r w:rsidRPr="00FB6915">
        <w:rPr>
          <w:rFonts w:hint="cs"/>
          <w:spacing w:val="-2"/>
          <w:rtl/>
          <w:lang w:bidi="ar-EG"/>
        </w:rPr>
        <w:t> </w:t>
      </w:r>
      <w:r w:rsidRPr="00FB6915">
        <w:rPr>
          <w:spacing w:val="-2"/>
          <w:lang w:bidi="ar-EG"/>
        </w:rPr>
        <w:t>2005</w:t>
      </w:r>
      <w:r w:rsidRPr="00FB6915">
        <w:rPr>
          <w:spacing w:val="-2"/>
          <w:rtl/>
          <w:lang w:bidi="ar-EG"/>
        </w:rPr>
        <w:t xml:space="preserve"> إلى </w:t>
      </w:r>
      <w:r w:rsidRPr="00FB6915">
        <w:rPr>
          <w:spacing w:val="-2"/>
          <w:lang w:bidi="ar-EG"/>
        </w:rPr>
        <w:t>9</w:t>
      </w:r>
      <w:r w:rsidRPr="00FB6915">
        <w:rPr>
          <w:spacing w:val="-2"/>
          <w:lang w:val="en-GB" w:bidi="ar-EG"/>
        </w:rPr>
        <w:t> </w:t>
      </w:r>
      <w:r w:rsidRPr="00FB6915">
        <w:rPr>
          <w:spacing w:val="-2"/>
          <w:lang w:bidi="ar-EG"/>
        </w:rPr>
        <w:t>356</w:t>
      </w:r>
      <w:r w:rsidRPr="00FB6915">
        <w:rPr>
          <w:spacing w:val="-2"/>
          <w:rtl/>
          <w:lang w:bidi="ar-EG"/>
        </w:rPr>
        <w:t xml:space="preserve"> في عام </w:t>
      </w:r>
      <w:r w:rsidRPr="00FB6915">
        <w:rPr>
          <w:spacing w:val="-2"/>
          <w:lang w:bidi="ar-EG"/>
        </w:rPr>
        <w:t>2008</w:t>
      </w:r>
      <w:r w:rsidRPr="00FB6915">
        <w:rPr>
          <w:spacing w:val="-2"/>
          <w:rtl/>
          <w:lang w:bidi="ar-EG"/>
        </w:rPr>
        <w:t>. ونتيجة لجلسة</w:t>
      </w:r>
      <w:r w:rsidRPr="00FB6915">
        <w:rPr>
          <w:rFonts w:hint="cs"/>
          <w:spacing w:val="-2"/>
          <w:rtl/>
          <w:lang w:bidi="ar-EG"/>
        </w:rPr>
        <w:t xml:space="preserve"> الاستماع</w:t>
      </w:r>
      <w:r w:rsidRPr="00FB6915">
        <w:rPr>
          <w:spacing w:val="-2"/>
          <w:rtl/>
          <w:lang w:bidi="ar-EG"/>
        </w:rPr>
        <w:t xml:space="preserve"> هذه، </w:t>
      </w:r>
      <w:r w:rsidRPr="00FB6915">
        <w:rPr>
          <w:rFonts w:hint="cs"/>
          <w:spacing w:val="-2"/>
          <w:rtl/>
          <w:lang w:bidi="ar-EG"/>
        </w:rPr>
        <w:t xml:space="preserve">صار </w:t>
      </w:r>
      <w:r w:rsidRPr="00FB6915">
        <w:rPr>
          <w:spacing w:val="-2"/>
          <w:rtl/>
          <w:lang w:bidi="ar-EG"/>
        </w:rPr>
        <w:t>قانون</w:t>
      </w:r>
      <w:r w:rsidRPr="00FB6915">
        <w:rPr>
          <w:rFonts w:hint="cs"/>
          <w:spacing w:val="-2"/>
          <w:rtl/>
          <w:lang w:bidi="ar-EG"/>
        </w:rPr>
        <w:t xml:space="preserve"> تخويل</w:t>
      </w:r>
      <w:r w:rsidRPr="00FB6915">
        <w:rPr>
          <w:spacing w:val="-2"/>
          <w:rtl/>
          <w:lang w:bidi="ar-EG"/>
        </w:rPr>
        <w:t xml:space="preserve"> الدفاع الوطني </w:t>
      </w:r>
      <w:r w:rsidRPr="00FB6915">
        <w:rPr>
          <w:rFonts w:hint="cs"/>
          <w:spacing w:val="-2"/>
          <w:rtl/>
          <w:lang w:bidi="ar-EG"/>
        </w:rPr>
        <w:t>ل</w:t>
      </w:r>
      <w:r w:rsidRPr="00FB6915">
        <w:rPr>
          <w:spacing w:val="-2"/>
          <w:rtl/>
          <w:lang w:bidi="ar-EG"/>
        </w:rPr>
        <w:t>عام</w:t>
      </w:r>
      <w:r w:rsidRPr="00FB6915">
        <w:rPr>
          <w:rFonts w:hint="cs"/>
          <w:spacing w:val="-2"/>
          <w:rtl/>
          <w:lang w:bidi="ar-EG"/>
        </w:rPr>
        <w:t> </w:t>
      </w:r>
      <w:r w:rsidRPr="00FB6915">
        <w:rPr>
          <w:spacing w:val="-2"/>
          <w:lang w:bidi="ar-EG"/>
        </w:rPr>
        <w:t>2012</w:t>
      </w:r>
      <w:r w:rsidRPr="00FB6915">
        <w:rPr>
          <w:rFonts w:hint="cs"/>
          <w:spacing w:val="-2"/>
          <w:rtl/>
          <w:lang w:bidi="ar-EG"/>
        </w:rPr>
        <w:t> </w:t>
      </w:r>
      <w:r w:rsidRPr="00FB6915">
        <w:rPr>
          <w:spacing w:val="-2"/>
          <w:lang w:val="en-GB" w:bidi="ar-EG"/>
        </w:rPr>
        <w:t>(NDAA)</w:t>
      </w:r>
      <w:r w:rsidRPr="00FB6915">
        <w:rPr>
          <w:spacing w:val="-2"/>
          <w:rtl/>
          <w:lang w:bidi="ar-EG"/>
        </w:rPr>
        <w:t xml:space="preserve"> يتضمن إرشادات بشأن التعامل مع المكونات المزيَّفة، بما في ذلك </w:t>
      </w:r>
      <w:r w:rsidRPr="00FB6915">
        <w:rPr>
          <w:rFonts w:hint="cs"/>
          <w:spacing w:val="-2"/>
          <w:rtl/>
          <w:lang w:bidi="ar-EG"/>
        </w:rPr>
        <w:t xml:space="preserve">إخضاع </w:t>
      </w:r>
      <w:r w:rsidRPr="00FB6915">
        <w:rPr>
          <w:spacing w:val="-2"/>
          <w:rtl/>
          <w:lang w:bidi="ar-EG"/>
        </w:rPr>
        <w:t>المكونات الإلكترونية</w:t>
      </w:r>
      <w:r w:rsidRPr="00FB6915">
        <w:rPr>
          <w:rFonts w:hint="cs"/>
          <w:spacing w:val="-2"/>
          <w:rtl/>
          <w:lang w:bidi="ar-EG"/>
        </w:rPr>
        <w:t xml:space="preserve"> المستوردة ل</w:t>
      </w:r>
      <w:r w:rsidRPr="00FB6915">
        <w:rPr>
          <w:spacing w:val="-2"/>
          <w:rtl/>
          <w:lang w:bidi="ar-EG"/>
        </w:rPr>
        <w:t xml:space="preserve">عمليات تفتيش إضافية، </w:t>
      </w:r>
      <w:r w:rsidRPr="00FB6915">
        <w:rPr>
          <w:rFonts w:hint="cs"/>
          <w:spacing w:val="-2"/>
          <w:rtl/>
          <w:lang w:bidi="ar-EG"/>
        </w:rPr>
        <w:t>ويحمِّل هذا القانون ا</w:t>
      </w:r>
      <w:r w:rsidRPr="00FB6915">
        <w:rPr>
          <w:spacing w:val="-2"/>
          <w:rtl/>
          <w:lang w:bidi="ar-EG"/>
        </w:rPr>
        <w:t xml:space="preserve">لمقاولين المسؤولية الكاملة </w:t>
      </w:r>
      <w:r w:rsidRPr="00FB6915">
        <w:rPr>
          <w:rFonts w:hint="cs"/>
          <w:spacing w:val="-2"/>
          <w:rtl/>
          <w:lang w:bidi="ar-EG"/>
        </w:rPr>
        <w:t xml:space="preserve">عن </w:t>
      </w:r>
      <w:r w:rsidRPr="00FB6915">
        <w:rPr>
          <w:spacing w:val="-2"/>
          <w:rtl/>
          <w:lang w:bidi="ar-EG"/>
        </w:rPr>
        <w:t xml:space="preserve">كشف </w:t>
      </w:r>
      <w:r w:rsidRPr="00FB6915">
        <w:rPr>
          <w:rFonts w:hint="cs"/>
          <w:spacing w:val="-2"/>
          <w:rtl/>
          <w:lang w:bidi="ar-EG"/>
        </w:rPr>
        <w:t>ال</w:t>
      </w:r>
      <w:r w:rsidRPr="00FB6915">
        <w:rPr>
          <w:spacing w:val="-2"/>
          <w:rtl/>
          <w:lang w:bidi="ar-EG"/>
        </w:rPr>
        <w:t xml:space="preserve">مكونات </w:t>
      </w:r>
      <w:r w:rsidRPr="00FB6915">
        <w:rPr>
          <w:rFonts w:hint="cs"/>
          <w:spacing w:val="-2"/>
          <w:rtl/>
          <w:lang w:bidi="ar-EG"/>
        </w:rPr>
        <w:t>المزوَّرة</w:t>
      </w:r>
      <w:r w:rsidRPr="00FB6915">
        <w:rPr>
          <w:spacing w:val="-2"/>
          <w:rtl/>
          <w:lang w:bidi="ar-EG"/>
        </w:rPr>
        <w:t xml:space="preserve"> وتصحيح أي حالة </w:t>
      </w:r>
      <w:r w:rsidRPr="00FB6915">
        <w:rPr>
          <w:rFonts w:hint="cs"/>
          <w:spacing w:val="-2"/>
          <w:rtl/>
          <w:lang w:bidi="ar-EG"/>
        </w:rPr>
        <w:t>تجد فيها</w:t>
      </w:r>
      <w:r w:rsidRPr="00FB6915">
        <w:rPr>
          <w:spacing w:val="-2"/>
          <w:rtl/>
          <w:lang w:bidi="ar-EG"/>
        </w:rPr>
        <w:t xml:space="preserve"> مكونات </w:t>
      </w:r>
      <w:r w:rsidRPr="00FB6915">
        <w:rPr>
          <w:rFonts w:hint="cs"/>
          <w:spacing w:val="-2"/>
          <w:rtl/>
          <w:lang w:bidi="ar-EG"/>
        </w:rPr>
        <w:t>مزوَّرة</w:t>
      </w:r>
      <w:r w:rsidRPr="00FB6915">
        <w:rPr>
          <w:spacing w:val="-2"/>
          <w:rtl/>
          <w:lang w:bidi="ar-EG"/>
        </w:rPr>
        <w:t xml:space="preserve"> طريقها إلى</w:t>
      </w:r>
      <w:r w:rsidRPr="00FB6915">
        <w:rPr>
          <w:rFonts w:hint="cs"/>
          <w:spacing w:val="-2"/>
          <w:rtl/>
          <w:lang w:bidi="ar-EG"/>
        </w:rPr>
        <w:t xml:space="preserve"> داخل</w:t>
      </w:r>
      <w:r w:rsidRPr="00FB6915">
        <w:rPr>
          <w:spacing w:val="-2"/>
          <w:rtl/>
          <w:lang w:bidi="ar-EG"/>
        </w:rPr>
        <w:t xml:space="preserve"> منتجات</w:t>
      </w:r>
      <w:r w:rsidR="00F54725" w:rsidRPr="00FB6915">
        <w:rPr>
          <w:rFonts w:hint="cs"/>
          <w:spacing w:val="-2"/>
          <w:rtl/>
          <w:lang w:bidi="ar-EG"/>
        </w:rPr>
        <w:t> </w:t>
      </w:r>
      <w:r w:rsidRPr="00FB6915">
        <w:rPr>
          <w:spacing w:val="-2"/>
          <w:lang w:val="en-GB" w:bidi="ar-EG"/>
        </w:rPr>
        <w:t>[</w:t>
      </w:r>
      <w:r w:rsidRPr="00FB6915">
        <w:rPr>
          <w:spacing w:val="-2"/>
          <w:lang w:bidi="ar-EG"/>
        </w:rPr>
        <w:t>11</w:t>
      </w:r>
      <w:r w:rsidRPr="00FB6915">
        <w:rPr>
          <w:spacing w:val="-2"/>
          <w:lang w:val="en-GB" w:bidi="ar-EG"/>
        </w:rPr>
        <w:t>]</w:t>
      </w:r>
      <w:r w:rsidRPr="00FB6915">
        <w:rPr>
          <w:spacing w:val="-2"/>
          <w:rtl/>
          <w:lang w:bidi="ar-EG"/>
        </w:rPr>
        <w:t>.</w:t>
      </w:r>
    </w:p>
    <w:p w:rsidR="00400D4E" w:rsidRPr="00400D4E" w:rsidRDefault="00400D4E" w:rsidP="00F54725">
      <w:pPr>
        <w:rPr>
          <w:rtl/>
          <w:lang w:bidi="ar-EG"/>
        </w:rPr>
      </w:pPr>
      <w:r w:rsidRPr="00400D4E">
        <w:rPr>
          <w:rtl/>
          <w:lang w:bidi="ar-EG"/>
        </w:rPr>
        <w:t xml:space="preserve">ووجدت دراسة </w:t>
      </w:r>
      <w:r w:rsidRPr="00400D4E">
        <w:rPr>
          <w:rFonts w:hint="cs"/>
          <w:rtl/>
          <w:lang w:bidi="ar-EG"/>
        </w:rPr>
        <w:t>ل</w:t>
      </w:r>
      <w:r w:rsidRPr="00400D4E">
        <w:rPr>
          <w:rtl/>
          <w:lang w:bidi="ar-EG"/>
        </w:rPr>
        <w:t>منظمة التعاون والتنمية في الميدان الاقتصادي</w:t>
      </w:r>
      <w:r w:rsidRPr="00400D4E">
        <w:rPr>
          <w:rFonts w:hint="cs"/>
          <w:rtl/>
          <w:lang w:bidi="ar-EG"/>
        </w:rPr>
        <w:t xml:space="preserve"> في عام </w:t>
      </w:r>
      <w:r w:rsidRPr="00400D4E">
        <w:rPr>
          <w:rFonts w:hint="cs"/>
          <w:lang w:bidi="ar-EG"/>
        </w:rPr>
        <w:t>2008</w:t>
      </w:r>
      <w:r w:rsidRPr="00400D4E">
        <w:rPr>
          <w:rFonts w:hint="cs"/>
          <w:rtl/>
          <w:lang w:bidi="ar-EG"/>
        </w:rPr>
        <w:t xml:space="preserve"> </w:t>
      </w:r>
      <w:r w:rsidRPr="00400D4E">
        <w:rPr>
          <w:rtl/>
          <w:lang w:bidi="ar-EG"/>
        </w:rPr>
        <w:t xml:space="preserve">أن معظم المنتجات المزيَّفة </w:t>
      </w:r>
      <w:r w:rsidRPr="00400D4E">
        <w:rPr>
          <w:rFonts w:hint="cs"/>
          <w:rtl/>
          <w:lang w:bidi="ar-EG"/>
        </w:rPr>
        <w:t>تنبع من</w:t>
      </w:r>
      <w:r w:rsidRPr="00400D4E">
        <w:rPr>
          <w:rtl/>
          <w:lang w:bidi="ar-EG"/>
        </w:rPr>
        <w:t xml:space="preserve"> بلد واحد في آسيا (</w:t>
      </w:r>
      <w:r w:rsidRPr="00400D4E">
        <w:rPr>
          <w:rFonts w:hint="cs"/>
          <w:rtl/>
          <w:lang w:bidi="ar-EG"/>
        </w:rPr>
        <w:t>بما</w:t>
      </w:r>
      <w:r w:rsidR="00F54725">
        <w:rPr>
          <w:rFonts w:hint="eastAsia"/>
          <w:rtl/>
          <w:lang w:bidi="ar-EG"/>
        </w:rPr>
        <w:t> </w:t>
      </w:r>
      <w:r w:rsidRPr="00400D4E">
        <w:rPr>
          <w:rFonts w:hint="cs"/>
          <w:rtl/>
          <w:lang w:bidi="ar-EG"/>
        </w:rPr>
        <w:t>يشكل نسبة</w:t>
      </w:r>
      <w:r w:rsidRPr="00400D4E">
        <w:rPr>
          <w:rtl/>
          <w:lang w:bidi="ar-EG"/>
        </w:rPr>
        <w:t xml:space="preserve"> </w:t>
      </w:r>
      <w:r w:rsidRPr="00400D4E">
        <w:rPr>
          <w:lang w:bidi="ar-EG"/>
        </w:rPr>
        <w:t>%69</w:t>
      </w:r>
      <w:r w:rsidRPr="00400D4E">
        <w:rPr>
          <w:lang w:val="en-GB" w:bidi="ar-EG"/>
        </w:rPr>
        <w:t>,</w:t>
      </w:r>
      <w:r w:rsidRPr="00400D4E">
        <w:rPr>
          <w:lang w:bidi="ar-EG"/>
        </w:rPr>
        <w:t>7</w:t>
      </w:r>
      <w:r w:rsidRPr="00400D4E">
        <w:rPr>
          <w:rtl/>
          <w:lang w:bidi="ar-EG"/>
        </w:rPr>
        <w:t xml:space="preserve"> من مضبوطات المنتجات المزيَّفة).</w:t>
      </w:r>
    </w:p>
    <w:p w:rsidR="00400D4E" w:rsidRPr="00CA4298" w:rsidRDefault="00400D4E" w:rsidP="00400D4E">
      <w:pPr>
        <w:rPr>
          <w:spacing w:val="-2"/>
          <w:rtl/>
          <w:lang w:bidi="ar-EG"/>
        </w:rPr>
      </w:pPr>
      <w:r w:rsidRPr="00CA4298">
        <w:rPr>
          <w:rFonts w:hint="cs"/>
          <w:spacing w:val="-2"/>
          <w:rtl/>
          <w:lang w:bidi="ar-EG"/>
        </w:rPr>
        <w:t xml:space="preserve">ويسعى </w:t>
      </w:r>
      <w:r w:rsidRPr="00CA4298">
        <w:rPr>
          <w:spacing w:val="-2"/>
          <w:rtl/>
          <w:lang w:bidi="ar-EG"/>
        </w:rPr>
        <w:t xml:space="preserve">هذا </w:t>
      </w:r>
      <w:r w:rsidRPr="00CA4298">
        <w:rPr>
          <w:rFonts w:hint="cs"/>
          <w:spacing w:val="-2"/>
          <w:rtl/>
          <w:lang w:bidi="ar-EG"/>
        </w:rPr>
        <w:t>ال</w:t>
      </w:r>
      <w:r w:rsidRPr="00CA4298">
        <w:rPr>
          <w:spacing w:val="-2"/>
          <w:rtl/>
          <w:lang w:bidi="ar-EG"/>
        </w:rPr>
        <w:t xml:space="preserve">تقرير </w:t>
      </w:r>
      <w:r w:rsidRPr="00CA4298">
        <w:rPr>
          <w:rFonts w:hint="cs"/>
          <w:spacing w:val="-2"/>
          <w:rtl/>
          <w:lang w:bidi="ar-EG"/>
        </w:rPr>
        <w:t>ال</w:t>
      </w:r>
      <w:r w:rsidRPr="00CA4298">
        <w:rPr>
          <w:spacing w:val="-2"/>
          <w:rtl/>
          <w:lang w:bidi="ar-EG"/>
        </w:rPr>
        <w:t xml:space="preserve">تقني </w:t>
      </w:r>
      <w:r w:rsidRPr="00CA4298">
        <w:rPr>
          <w:rFonts w:hint="cs"/>
          <w:spacing w:val="-2"/>
          <w:rtl/>
          <w:lang w:bidi="ar-EG"/>
        </w:rPr>
        <w:t>لتقديم</w:t>
      </w:r>
      <w:r w:rsidRPr="00CA4298">
        <w:rPr>
          <w:spacing w:val="-2"/>
          <w:rtl/>
          <w:lang w:bidi="ar-EG"/>
        </w:rPr>
        <w:t xml:space="preserve"> معلومات أساسية عن مشكلة التزييف وكيف </w:t>
      </w:r>
      <w:r w:rsidRPr="00CA4298">
        <w:rPr>
          <w:rFonts w:hint="cs"/>
          <w:spacing w:val="-2"/>
          <w:rtl/>
          <w:lang w:bidi="ar-EG"/>
        </w:rPr>
        <w:t xml:space="preserve">تجري </w:t>
      </w:r>
      <w:r w:rsidRPr="00CA4298">
        <w:rPr>
          <w:spacing w:val="-2"/>
          <w:rtl/>
          <w:lang w:bidi="ar-EG"/>
        </w:rPr>
        <w:t>معالجتها مع التركيز على تزييف معدات</w:t>
      </w:r>
      <w:r w:rsidRPr="00CA4298">
        <w:rPr>
          <w:rFonts w:hint="cs"/>
          <w:spacing w:val="-2"/>
          <w:rtl/>
          <w:lang w:bidi="ar-EG"/>
        </w:rPr>
        <w:t> </w:t>
      </w:r>
      <w:r w:rsidRPr="00CA4298">
        <w:rPr>
          <w:spacing w:val="-2"/>
          <w:rtl/>
          <w:lang w:bidi="ar-EG"/>
        </w:rPr>
        <w:t>تكنولوجيا المعلومات والاتصالات، وعلى أدوات تكنولوجيا المعلومات والاتصالات التي يمكن استخدامها للتخفيف من هذه</w:t>
      </w:r>
      <w:r w:rsidRPr="00CA4298">
        <w:rPr>
          <w:rFonts w:hint="cs"/>
          <w:spacing w:val="-2"/>
          <w:rtl/>
          <w:lang w:bidi="ar-EG"/>
        </w:rPr>
        <w:t> </w:t>
      </w:r>
      <w:r w:rsidRPr="00CA4298">
        <w:rPr>
          <w:spacing w:val="-2"/>
          <w:rtl/>
          <w:lang w:bidi="ar-EG"/>
        </w:rPr>
        <w:t>المشكلة.</w:t>
      </w:r>
    </w:p>
    <w:p w:rsidR="00400D4E" w:rsidRPr="00400D4E" w:rsidRDefault="00400D4E" w:rsidP="001F7149">
      <w:pPr>
        <w:rPr>
          <w:rtl/>
          <w:lang w:bidi="ar-EG"/>
        </w:rPr>
      </w:pPr>
      <w:r w:rsidRPr="00400D4E">
        <w:rPr>
          <w:rFonts w:hint="cs"/>
          <w:rtl/>
          <w:lang w:bidi="ar-EG"/>
        </w:rPr>
        <w:t>و</w:t>
      </w:r>
      <w:r w:rsidRPr="00400D4E">
        <w:rPr>
          <w:rtl/>
          <w:lang w:bidi="ar-EG"/>
        </w:rPr>
        <w:t>بالإضافة إلى الأجهزة المزيَّفة، هناك أيضا</w:t>
      </w:r>
      <w:r w:rsidRPr="00400D4E">
        <w:rPr>
          <w:rFonts w:hint="cs"/>
          <w:rtl/>
          <w:lang w:bidi="ar-EG"/>
        </w:rPr>
        <w:t>ً مشكلة</w:t>
      </w:r>
      <w:r w:rsidRPr="00400D4E">
        <w:rPr>
          <w:rtl/>
          <w:lang w:bidi="ar-EG"/>
        </w:rPr>
        <w:t xml:space="preserve"> معدات </w:t>
      </w:r>
      <w:r w:rsidRPr="00400D4E">
        <w:rPr>
          <w:rFonts w:hint="cs"/>
          <w:rtl/>
          <w:lang w:bidi="ar-EG"/>
        </w:rPr>
        <w:t>وملحقات</w:t>
      </w:r>
      <w:r w:rsidRPr="00400D4E">
        <w:rPr>
          <w:rtl/>
          <w:lang w:bidi="ar-EG"/>
        </w:rPr>
        <w:t xml:space="preserve"> انتشار تكنولوجيا المعلومات والاتصالات التي </w:t>
      </w:r>
      <w:r w:rsidRPr="00400D4E">
        <w:rPr>
          <w:rFonts w:hint="cs"/>
          <w:rtl/>
          <w:lang w:bidi="ar-EG"/>
        </w:rPr>
        <w:t>توصف عادةً بأنها</w:t>
      </w:r>
      <w:r w:rsidRPr="00400D4E">
        <w:rPr>
          <w:rtl/>
          <w:lang w:bidi="ar-EG"/>
        </w:rPr>
        <w:t xml:space="preserve"> "دون المستوى المطلوب" أو "غير </w:t>
      </w:r>
      <w:r w:rsidRPr="00400D4E">
        <w:rPr>
          <w:rFonts w:hint="cs"/>
          <w:rtl/>
          <w:lang w:bidi="ar-EG"/>
        </w:rPr>
        <w:t>مخوَّلة</w:t>
      </w:r>
      <w:r w:rsidRPr="00400D4E">
        <w:rPr>
          <w:rtl/>
          <w:lang w:bidi="ar-EG"/>
        </w:rPr>
        <w:t>".</w:t>
      </w:r>
      <w:r w:rsidRPr="00400D4E">
        <w:rPr>
          <w:rFonts w:hint="cs"/>
          <w:rtl/>
          <w:lang w:bidi="ar-EG"/>
        </w:rPr>
        <w:t xml:space="preserve"> و</w:t>
      </w:r>
      <w:r w:rsidRPr="00400D4E">
        <w:rPr>
          <w:rtl/>
          <w:lang w:bidi="ar-EG"/>
        </w:rPr>
        <w:t>رغم عدم وجود تعريف معيار</w:t>
      </w:r>
      <w:r w:rsidRPr="00400D4E">
        <w:rPr>
          <w:rFonts w:hint="cs"/>
          <w:rtl/>
          <w:lang w:bidi="ar-EG"/>
        </w:rPr>
        <w:t>ي</w:t>
      </w:r>
      <w:r w:rsidRPr="00400D4E">
        <w:rPr>
          <w:rtl/>
          <w:lang w:bidi="ar-EG"/>
        </w:rPr>
        <w:t xml:space="preserve"> عالمي لهذ</w:t>
      </w:r>
      <w:r w:rsidRPr="00400D4E">
        <w:rPr>
          <w:rFonts w:hint="cs"/>
          <w:rtl/>
          <w:lang w:bidi="ar-EG"/>
        </w:rPr>
        <w:t>ين</w:t>
      </w:r>
      <w:r w:rsidRPr="00400D4E">
        <w:rPr>
          <w:rtl/>
          <w:lang w:bidi="ar-EG"/>
        </w:rPr>
        <w:t xml:space="preserve"> </w:t>
      </w:r>
      <w:r w:rsidRPr="00400D4E">
        <w:rPr>
          <w:rFonts w:hint="cs"/>
          <w:rtl/>
          <w:lang w:bidi="ar-EG"/>
        </w:rPr>
        <w:t>المصطلحين</w:t>
      </w:r>
      <w:r w:rsidRPr="00400D4E">
        <w:rPr>
          <w:rtl/>
          <w:lang w:bidi="ar-EG"/>
        </w:rPr>
        <w:t>، غالبا</w:t>
      </w:r>
      <w:r w:rsidRPr="00400D4E">
        <w:rPr>
          <w:rFonts w:hint="cs"/>
          <w:rtl/>
          <w:lang w:bidi="ar-EG"/>
        </w:rPr>
        <w:t>ً</w:t>
      </w:r>
      <w:r w:rsidRPr="00400D4E">
        <w:rPr>
          <w:rtl/>
          <w:lang w:bidi="ar-EG"/>
        </w:rPr>
        <w:t xml:space="preserve"> ما ت</w:t>
      </w:r>
      <w:r w:rsidRPr="00400D4E">
        <w:rPr>
          <w:rFonts w:hint="cs"/>
          <w:rtl/>
          <w:lang w:bidi="ar-EG"/>
        </w:rPr>
        <w:t>َ</w:t>
      </w:r>
      <w:r w:rsidRPr="00400D4E">
        <w:rPr>
          <w:rtl/>
          <w:lang w:bidi="ar-EG"/>
        </w:rPr>
        <w:t>ستخدم هذه الأجهزة مكونات رديئة، و</w:t>
      </w:r>
      <w:r w:rsidRPr="00400D4E">
        <w:rPr>
          <w:rFonts w:hint="cs"/>
          <w:rtl/>
          <w:lang w:bidi="ar-EG"/>
        </w:rPr>
        <w:t>لا</w:t>
      </w:r>
      <w:r w:rsidR="001F7149">
        <w:rPr>
          <w:rFonts w:hint="eastAsia"/>
          <w:rtl/>
          <w:lang w:bidi="ar-EG"/>
        </w:rPr>
        <w:t> </w:t>
      </w:r>
      <w:r w:rsidRPr="00400D4E">
        <w:rPr>
          <w:rFonts w:hint="cs"/>
          <w:rtl/>
          <w:lang w:bidi="ar-EG"/>
        </w:rPr>
        <w:t>تلتزم</w:t>
      </w:r>
      <w:r w:rsidRPr="00400D4E">
        <w:rPr>
          <w:rtl/>
          <w:lang w:bidi="ar-EG"/>
        </w:rPr>
        <w:t xml:space="preserve">، في معظم الحالات، </w:t>
      </w:r>
      <w:r w:rsidRPr="00400D4E">
        <w:rPr>
          <w:rFonts w:hint="cs"/>
          <w:rtl/>
          <w:lang w:bidi="ar-EG"/>
        </w:rPr>
        <w:t>ب</w:t>
      </w:r>
      <w:r w:rsidRPr="00400D4E">
        <w:rPr>
          <w:rtl/>
          <w:lang w:bidi="ar-EG"/>
        </w:rPr>
        <w:t xml:space="preserve">المتطلبات القانونية </w:t>
      </w:r>
      <w:r w:rsidRPr="00400D4E">
        <w:rPr>
          <w:rFonts w:hint="cs"/>
          <w:rtl/>
          <w:lang w:bidi="ar-EG"/>
        </w:rPr>
        <w:t>المرعية على الصعيد</w:t>
      </w:r>
      <w:r w:rsidRPr="00400D4E">
        <w:rPr>
          <w:rtl/>
          <w:lang w:bidi="ar-EG"/>
        </w:rPr>
        <w:t xml:space="preserve"> الوطني بشأن </w:t>
      </w:r>
      <w:r w:rsidRPr="00400D4E">
        <w:rPr>
          <w:rFonts w:hint="cs"/>
          <w:rtl/>
          <w:lang w:bidi="ar-EG"/>
        </w:rPr>
        <w:t>منح الشهادات ل</w:t>
      </w:r>
      <w:r w:rsidRPr="00400D4E">
        <w:rPr>
          <w:rtl/>
          <w:lang w:bidi="ar-EG"/>
        </w:rPr>
        <w:t>لأجهزة المتنقلة والموافقة عليها وتوزيع</w:t>
      </w:r>
      <w:r w:rsidRPr="00400D4E">
        <w:rPr>
          <w:rFonts w:hint="cs"/>
          <w:rtl/>
          <w:lang w:bidi="ar-EG"/>
        </w:rPr>
        <w:t>ها</w:t>
      </w:r>
      <w:r w:rsidRPr="00400D4E">
        <w:rPr>
          <w:rtl/>
          <w:lang w:bidi="ar-EG"/>
        </w:rPr>
        <w:t xml:space="preserve"> وبيع</w:t>
      </w:r>
      <w:r w:rsidRPr="00400D4E">
        <w:rPr>
          <w:rFonts w:hint="cs"/>
          <w:rtl/>
          <w:lang w:bidi="ar-EG"/>
        </w:rPr>
        <w:t>ها. ولا</w:t>
      </w:r>
      <w:r w:rsidRPr="00400D4E">
        <w:rPr>
          <w:rtl/>
          <w:lang w:bidi="ar-EG"/>
        </w:rPr>
        <w:t xml:space="preserve"> </w:t>
      </w:r>
      <w:r w:rsidRPr="00400D4E">
        <w:rPr>
          <w:rFonts w:hint="cs"/>
          <w:rtl/>
          <w:lang w:bidi="ar-EG"/>
        </w:rPr>
        <w:t>ت</w:t>
      </w:r>
      <w:r w:rsidRPr="00400D4E">
        <w:rPr>
          <w:rtl/>
          <w:lang w:bidi="ar-EG"/>
        </w:rPr>
        <w:t xml:space="preserve">نطوي هذه الأجهزة، في كل حالة، على انتهاك لحقوق الملكية الفكرية </w:t>
      </w:r>
      <w:r w:rsidRPr="00400D4E">
        <w:rPr>
          <w:rFonts w:hint="cs"/>
          <w:rtl/>
          <w:lang w:bidi="ar-EG"/>
        </w:rPr>
        <w:t>ل</w:t>
      </w:r>
      <w:r w:rsidRPr="00400D4E">
        <w:rPr>
          <w:rtl/>
          <w:lang w:bidi="ar-EG"/>
        </w:rPr>
        <w:t xml:space="preserve">لشركات المصنعة للأجهزة، وبالتالي </w:t>
      </w:r>
      <w:r w:rsidRPr="00400D4E">
        <w:rPr>
          <w:rFonts w:hint="cs"/>
          <w:rtl/>
          <w:lang w:bidi="ar-EG"/>
        </w:rPr>
        <w:t xml:space="preserve">فهي </w:t>
      </w:r>
      <w:r w:rsidRPr="00400D4E">
        <w:rPr>
          <w:rtl/>
          <w:lang w:bidi="ar-EG"/>
        </w:rPr>
        <w:t xml:space="preserve">لا </w:t>
      </w:r>
      <w:r w:rsidRPr="00400D4E">
        <w:rPr>
          <w:rFonts w:hint="cs"/>
          <w:rtl/>
          <w:lang w:bidi="ar-EG"/>
        </w:rPr>
        <w:t>تندرج</w:t>
      </w:r>
      <w:r w:rsidRPr="00400D4E">
        <w:rPr>
          <w:rtl/>
          <w:lang w:bidi="ar-EG"/>
        </w:rPr>
        <w:t xml:space="preserve"> ضمن </w:t>
      </w:r>
      <w:r w:rsidRPr="00400D4E">
        <w:rPr>
          <w:rFonts w:hint="cs"/>
          <w:rtl/>
          <w:lang w:bidi="ar-EG"/>
        </w:rPr>
        <w:t>ال</w:t>
      </w:r>
      <w:r w:rsidRPr="00400D4E">
        <w:rPr>
          <w:rtl/>
          <w:lang w:bidi="ar-EG"/>
        </w:rPr>
        <w:t xml:space="preserve">تعريف </w:t>
      </w:r>
      <w:r w:rsidRPr="00400D4E">
        <w:rPr>
          <w:rFonts w:hint="cs"/>
          <w:rtl/>
          <w:lang w:bidi="ar-EG"/>
        </w:rPr>
        <w:t>ال</w:t>
      </w:r>
      <w:r w:rsidRPr="00400D4E">
        <w:rPr>
          <w:rtl/>
          <w:lang w:bidi="ar-EG"/>
        </w:rPr>
        <w:t xml:space="preserve">مقبول </w:t>
      </w:r>
      <w:r w:rsidRPr="00400D4E">
        <w:rPr>
          <w:rFonts w:hint="cs"/>
          <w:rtl/>
          <w:lang w:bidi="ar-EG"/>
        </w:rPr>
        <w:t>للأجهزة</w:t>
      </w:r>
      <w:r w:rsidRPr="00400D4E">
        <w:rPr>
          <w:rtl/>
          <w:lang w:bidi="ar-EG"/>
        </w:rPr>
        <w:t xml:space="preserve"> "المزيَّفة"</w:t>
      </w:r>
      <w:r w:rsidRPr="00400D4E">
        <w:rPr>
          <w:rFonts w:hint="cs"/>
          <w:rtl/>
          <w:lang w:bidi="ar-EG"/>
        </w:rPr>
        <w:t>؛ ومن ثم</w:t>
      </w:r>
      <w:r w:rsidRPr="00400D4E">
        <w:rPr>
          <w:rtl/>
          <w:lang w:bidi="ar-EG"/>
        </w:rPr>
        <w:t xml:space="preserve">، </w:t>
      </w:r>
      <w:r w:rsidRPr="00400D4E">
        <w:rPr>
          <w:rFonts w:hint="cs"/>
          <w:rtl/>
          <w:lang w:bidi="ar-EG"/>
        </w:rPr>
        <w:t>فهي</w:t>
      </w:r>
      <w:r w:rsidRPr="00400D4E">
        <w:rPr>
          <w:rtl/>
          <w:lang w:bidi="ar-EG"/>
        </w:rPr>
        <w:t xml:space="preserve"> لا </w:t>
      </w:r>
      <w:r w:rsidRPr="00400D4E">
        <w:rPr>
          <w:rFonts w:hint="cs"/>
          <w:rtl/>
          <w:lang w:bidi="ar-EG"/>
        </w:rPr>
        <w:t>تندرج</w:t>
      </w:r>
      <w:r w:rsidRPr="00400D4E">
        <w:rPr>
          <w:rtl/>
          <w:lang w:bidi="ar-EG"/>
        </w:rPr>
        <w:t xml:space="preserve"> في نطاق هذا التقرير التقني، الذي ي</w:t>
      </w:r>
      <w:r w:rsidRPr="00400D4E">
        <w:rPr>
          <w:rFonts w:hint="cs"/>
          <w:rtl/>
          <w:lang w:bidi="ar-EG"/>
        </w:rPr>
        <w:t>ر</w:t>
      </w:r>
      <w:r w:rsidRPr="00400D4E">
        <w:rPr>
          <w:rtl/>
          <w:lang w:bidi="ar-EG"/>
        </w:rPr>
        <w:t>كز على الأجهزة المزيَّفة.</w:t>
      </w:r>
      <w:r w:rsidRPr="00400D4E">
        <w:rPr>
          <w:rFonts w:hint="cs"/>
          <w:rtl/>
          <w:lang w:bidi="ar-EG"/>
        </w:rPr>
        <w:t xml:space="preserve"> أما ال</w:t>
      </w:r>
      <w:r w:rsidRPr="00400D4E">
        <w:rPr>
          <w:rtl/>
          <w:lang w:bidi="ar-EG"/>
        </w:rPr>
        <w:t>أجهزة "دون المستوى</w:t>
      </w:r>
      <w:r w:rsidRPr="00400D4E">
        <w:rPr>
          <w:rFonts w:hint="cs"/>
          <w:rtl/>
          <w:lang w:bidi="ar-EG"/>
        </w:rPr>
        <w:t xml:space="preserve"> المطلوب</w:t>
      </w:r>
      <w:r w:rsidRPr="00400D4E">
        <w:rPr>
          <w:rtl/>
          <w:lang w:bidi="ar-EG"/>
        </w:rPr>
        <w:t xml:space="preserve">" </w:t>
      </w:r>
      <w:r w:rsidRPr="00400D4E">
        <w:rPr>
          <w:rFonts w:hint="cs"/>
          <w:rtl/>
          <w:lang w:bidi="ar-EG"/>
        </w:rPr>
        <w:t xml:space="preserve">فهي </w:t>
      </w:r>
      <w:r w:rsidRPr="00400D4E">
        <w:rPr>
          <w:rtl/>
          <w:lang w:bidi="ar-EG"/>
        </w:rPr>
        <w:t>تشكل</w:t>
      </w:r>
      <w:r w:rsidRPr="00400D4E">
        <w:rPr>
          <w:rFonts w:hint="cs"/>
          <w:rtl/>
          <w:lang w:bidi="ar-EG"/>
        </w:rPr>
        <w:t xml:space="preserve"> وتستدعي</w:t>
      </w:r>
      <w:r w:rsidRPr="00400D4E">
        <w:rPr>
          <w:rtl/>
          <w:lang w:bidi="ar-EG"/>
        </w:rPr>
        <w:t xml:space="preserve"> مجموعة متميزة من المشاكل والعلاجات التي </w:t>
      </w:r>
      <w:r w:rsidRPr="00400D4E">
        <w:rPr>
          <w:rFonts w:hint="cs"/>
          <w:rtl/>
          <w:lang w:bidi="ar-EG"/>
        </w:rPr>
        <w:t>يتعين</w:t>
      </w:r>
      <w:r w:rsidRPr="00400D4E">
        <w:rPr>
          <w:rtl/>
          <w:lang w:bidi="ar-EG"/>
        </w:rPr>
        <w:t xml:space="preserve"> </w:t>
      </w:r>
      <w:r w:rsidRPr="00400D4E">
        <w:rPr>
          <w:rFonts w:hint="cs"/>
          <w:rtl/>
          <w:lang w:bidi="ar-EG"/>
        </w:rPr>
        <w:t>ال</w:t>
      </w:r>
      <w:r w:rsidRPr="00400D4E">
        <w:rPr>
          <w:rtl/>
          <w:lang w:bidi="ar-EG"/>
        </w:rPr>
        <w:t>نظر</w:t>
      </w:r>
      <w:r w:rsidRPr="00400D4E">
        <w:rPr>
          <w:rFonts w:hint="cs"/>
          <w:rtl/>
          <w:lang w:bidi="ar-EG"/>
        </w:rPr>
        <w:t xml:space="preserve"> </w:t>
      </w:r>
      <w:r w:rsidRPr="00400D4E">
        <w:rPr>
          <w:rtl/>
          <w:lang w:bidi="ar-EG"/>
        </w:rPr>
        <w:t>فيه</w:t>
      </w:r>
      <w:r w:rsidRPr="00400D4E">
        <w:rPr>
          <w:rFonts w:hint="cs"/>
          <w:rtl/>
          <w:lang w:bidi="ar-EG"/>
        </w:rPr>
        <w:t>ا على حدة</w:t>
      </w:r>
      <w:r w:rsidRPr="00400D4E">
        <w:rPr>
          <w:rtl/>
          <w:lang w:bidi="ar-EG"/>
        </w:rPr>
        <w:t>.</w:t>
      </w:r>
    </w:p>
    <w:p w:rsidR="00400D4E" w:rsidRPr="00400D4E" w:rsidRDefault="00400D4E" w:rsidP="00E91982">
      <w:pPr>
        <w:pStyle w:val="Heading1"/>
        <w:rPr>
          <w:rtl/>
          <w:lang w:bidi="ar-EG"/>
        </w:rPr>
      </w:pPr>
      <w:bookmarkStart w:id="11" w:name="_Toc414026169"/>
      <w:r w:rsidRPr="00400D4E">
        <w:rPr>
          <w:lang w:bidi="ar-EG"/>
        </w:rPr>
        <w:lastRenderedPageBreak/>
        <w:t>2</w:t>
      </w:r>
      <w:r w:rsidRPr="00400D4E">
        <w:rPr>
          <w:rFonts w:hint="cs"/>
          <w:rtl/>
          <w:lang w:bidi="ar-EG"/>
        </w:rPr>
        <w:tab/>
      </w:r>
      <w:r w:rsidRPr="00400D4E">
        <w:rPr>
          <w:rtl/>
          <w:lang w:bidi="ar-EG"/>
        </w:rPr>
        <w:t>ما هو التزييف؟</w:t>
      </w:r>
      <w:bookmarkEnd w:id="11"/>
    </w:p>
    <w:p w:rsidR="00400D4E" w:rsidRPr="00400D4E" w:rsidRDefault="00400D4E" w:rsidP="00F54725">
      <w:pPr>
        <w:rPr>
          <w:rtl/>
          <w:lang w:bidi="ar-EG"/>
        </w:rPr>
      </w:pPr>
      <w:r w:rsidRPr="00400D4E">
        <w:rPr>
          <w:rFonts w:hint="cs"/>
          <w:rtl/>
          <w:lang w:bidi="ar-EG"/>
        </w:rPr>
        <w:t>يعرِّف</w:t>
      </w:r>
      <w:r w:rsidRPr="00400D4E">
        <w:rPr>
          <w:rtl/>
          <w:lang w:bidi="ar-EG"/>
        </w:rPr>
        <w:t xml:space="preserve"> اتفاق منظمة التجارة العالمية بشأن الجوانب المتصلة بالتجارة من حقوق الملكية الفكرية (اتفاق تريبس</w:t>
      </w:r>
      <w:r w:rsidRPr="00400D4E">
        <w:rPr>
          <w:rFonts w:hint="cs"/>
          <w:rtl/>
          <w:lang w:bidi="ar-EG"/>
        </w:rPr>
        <w:t xml:space="preserve"> </w:t>
      </w:r>
      <w:r w:rsidRPr="00400D4E">
        <w:rPr>
          <w:lang w:val="en-GB" w:bidi="ar-EG"/>
        </w:rPr>
        <w:t>(TRIPS)</w:t>
      </w:r>
      <w:r w:rsidRPr="00400D4E">
        <w:rPr>
          <w:rtl/>
          <w:lang w:bidi="ar-EG"/>
        </w:rPr>
        <w:t xml:space="preserve">) السلع </w:t>
      </w:r>
      <w:r w:rsidRPr="00400D4E">
        <w:rPr>
          <w:rFonts w:hint="cs"/>
          <w:rtl/>
          <w:lang w:bidi="ar-EG"/>
        </w:rPr>
        <w:t xml:space="preserve">ذات </w:t>
      </w:r>
      <w:r w:rsidRPr="00400D4E">
        <w:rPr>
          <w:rtl/>
          <w:lang w:bidi="ar-EG"/>
        </w:rPr>
        <w:t>العلامة التجارية المزيَّفة بأنها "أي سلع، بما في ذلك</w:t>
      </w:r>
      <w:r w:rsidRPr="00400D4E">
        <w:rPr>
          <w:rFonts w:hint="cs"/>
          <w:rtl/>
          <w:lang w:bidi="ar-EG"/>
        </w:rPr>
        <w:t xml:space="preserve"> مواد</w:t>
      </w:r>
      <w:r w:rsidRPr="00400D4E">
        <w:rPr>
          <w:rtl/>
          <w:lang w:bidi="ar-EG"/>
        </w:rPr>
        <w:t xml:space="preserve"> التعبئة والتغليف، </w:t>
      </w:r>
      <w:r w:rsidRPr="00400D4E">
        <w:rPr>
          <w:rFonts w:hint="cs"/>
          <w:rtl/>
          <w:lang w:bidi="ar-EG"/>
        </w:rPr>
        <w:t>التي تحمل</w:t>
      </w:r>
      <w:r w:rsidRPr="00400D4E">
        <w:rPr>
          <w:rtl/>
          <w:lang w:bidi="ar-EG"/>
        </w:rPr>
        <w:t xml:space="preserve"> دون </w:t>
      </w:r>
      <w:r w:rsidRPr="00400D4E">
        <w:rPr>
          <w:rFonts w:hint="cs"/>
          <w:rtl/>
          <w:lang w:bidi="ar-EG"/>
        </w:rPr>
        <w:t>تخويل</w:t>
      </w:r>
      <w:r w:rsidRPr="00400D4E">
        <w:rPr>
          <w:rtl/>
          <w:lang w:bidi="ar-EG"/>
        </w:rPr>
        <w:t xml:space="preserve"> علامة تجارية </w:t>
      </w:r>
      <w:r w:rsidRPr="00400D4E">
        <w:rPr>
          <w:rFonts w:hint="cs"/>
          <w:rtl/>
          <w:lang w:bidi="ar-EG"/>
        </w:rPr>
        <w:t>تطابق</w:t>
      </w:r>
      <w:r w:rsidRPr="00400D4E">
        <w:rPr>
          <w:rtl/>
          <w:lang w:bidi="ar-EG"/>
        </w:rPr>
        <w:t xml:space="preserve"> علامة تجارية مسجلة حسب الأصول فيما يتعلق بتلك السلع، أو التي لا يمكن تمييزها في جوانبها الأساسية </w:t>
      </w:r>
      <w:r w:rsidRPr="00400D4E">
        <w:rPr>
          <w:rFonts w:hint="cs"/>
          <w:rtl/>
          <w:lang w:bidi="ar-EG"/>
        </w:rPr>
        <w:t>ع</w:t>
      </w:r>
      <w:r w:rsidRPr="00400D4E">
        <w:rPr>
          <w:rtl/>
          <w:lang w:bidi="ar-EG"/>
        </w:rPr>
        <w:t xml:space="preserve">ن </w:t>
      </w:r>
      <w:r w:rsidRPr="00400D4E">
        <w:rPr>
          <w:rFonts w:hint="cs"/>
          <w:rtl/>
          <w:lang w:bidi="ar-EG"/>
        </w:rPr>
        <w:t>تلك</w:t>
      </w:r>
      <w:r w:rsidRPr="00400D4E">
        <w:rPr>
          <w:rtl/>
          <w:lang w:bidi="ar-EG"/>
        </w:rPr>
        <w:t xml:space="preserve"> العلام</w:t>
      </w:r>
      <w:r w:rsidRPr="00400D4E">
        <w:rPr>
          <w:rFonts w:hint="cs"/>
          <w:rtl/>
          <w:lang w:bidi="ar-EG"/>
        </w:rPr>
        <w:t>ة</w:t>
      </w:r>
      <w:r w:rsidRPr="00400D4E">
        <w:rPr>
          <w:rtl/>
          <w:lang w:bidi="ar-EG"/>
        </w:rPr>
        <w:t xml:space="preserve"> التجارية، والتي تعتدي بذلك على حقوق صاحب العلامة التجارية المعنية وفقا</w:t>
      </w:r>
      <w:r w:rsidRPr="00400D4E">
        <w:rPr>
          <w:rFonts w:hint="cs"/>
          <w:rtl/>
          <w:lang w:bidi="ar-EG"/>
        </w:rPr>
        <w:t>ً</w:t>
      </w:r>
      <w:r w:rsidRPr="00400D4E">
        <w:rPr>
          <w:rtl/>
          <w:lang w:bidi="ar-EG"/>
        </w:rPr>
        <w:t xml:space="preserve"> لقانون البلد المستورد"(الحاشية </w:t>
      </w:r>
      <w:r w:rsidRPr="00400D4E">
        <w:rPr>
          <w:lang w:bidi="ar-EG"/>
        </w:rPr>
        <w:t>14</w:t>
      </w:r>
      <w:r w:rsidRPr="00400D4E">
        <w:rPr>
          <w:rtl/>
          <w:lang w:bidi="ar-EG"/>
        </w:rPr>
        <w:t xml:space="preserve"> </w:t>
      </w:r>
      <w:r w:rsidRPr="00400D4E">
        <w:rPr>
          <w:rFonts w:hint="cs"/>
          <w:rtl/>
          <w:lang w:bidi="ar-EG"/>
        </w:rPr>
        <w:t>من</w:t>
      </w:r>
      <w:r w:rsidRPr="00400D4E">
        <w:rPr>
          <w:rtl/>
          <w:lang w:bidi="ar-EG"/>
        </w:rPr>
        <w:t xml:space="preserve"> المادة</w:t>
      </w:r>
      <w:r w:rsidR="00F54725">
        <w:rPr>
          <w:rFonts w:hint="cs"/>
          <w:rtl/>
          <w:lang w:bidi="ar-EG"/>
        </w:rPr>
        <w:t> </w:t>
      </w:r>
      <w:r w:rsidRPr="00400D4E">
        <w:rPr>
          <w:lang w:bidi="ar-EG"/>
        </w:rPr>
        <w:t>51</w:t>
      </w:r>
      <w:r w:rsidRPr="00400D4E">
        <w:rPr>
          <w:rtl/>
          <w:lang w:bidi="ar-EG"/>
        </w:rPr>
        <w:t xml:space="preserve">). لذا </w:t>
      </w:r>
      <w:r w:rsidRPr="00400D4E">
        <w:rPr>
          <w:rFonts w:hint="cs"/>
          <w:rtl/>
          <w:lang w:bidi="ar-EG"/>
        </w:rPr>
        <w:t>لا</w:t>
      </w:r>
      <w:r w:rsidRPr="00400D4E">
        <w:rPr>
          <w:rFonts w:hint="eastAsia"/>
          <w:rtl/>
          <w:lang w:bidi="ar-EG"/>
        </w:rPr>
        <w:t> </w:t>
      </w:r>
      <w:r w:rsidRPr="00400D4E">
        <w:rPr>
          <w:rtl/>
          <w:lang w:bidi="ar-EG"/>
        </w:rPr>
        <w:t>ي</w:t>
      </w:r>
      <w:r w:rsidRPr="00400D4E">
        <w:rPr>
          <w:rFonts w:hint="cs"/>
          <w:rtl/>
          <w:lang w:bidi="ar-EG"/>
        </w:rPr>
        <w:t>ُ</w:t>
      </w:r>
      <w:r w:rsidRPr="00400D4E">
        <w:rPr>
          <w:rtl/>
          <w:lang w:bidi="ar-EG"/>
        </w:rPr>
        <w:t xml:space="preserve">ستخدم مصطلح "المزيَّفة" في اتفاق </w:t>
      </w:r>
      <w:r w:rsidRPr="00400D4E">
        <w:rPr>
          <w:lang w:val="en-GB" w:bidi="ar-EG"/>
        </w:rPr>
        <w:t>TRIPS</w:t>
      </w:r>
      <w:r w:rsidRPr="00400D4E">
        <w:rPr>
          <w:rFonts w:hint="cs"/>
          <w:rtl/>
          <w:lang w:bidi="ar-EG"/>
        </w:rPr>
        <w:t xml:space="preserve"> إلا</w:t>
      </w:r>
      <w:r w:rsidRPr="00400D4E">
        <w:rPr>
          <w:rtl/>
          <w:lang w:bidi="ar-EG"/>
        </w:rPr>
        <w:t xml:space="preserve"> في </w:t>
      </w:r>
      <w:r w:rsidRPr="00400D4E">
        <w:rPr>
          <w:rFonts w:hint="cs"/>
          <w:rtl/>
          <w:lang w:bidi="ar-EG"/>
        </w:rPr>
        <w:t>مجال</w:t>
      </w:r>
      <w:r w:rsidRPr="00400D4E">
        <w:rPr>
          <w:rtl/>
          <w:lang w:bidi="ar-EG"/>
        </w:rPr>
        <w:t xml:space="preserve"> العلامات التجارية.</w:t>
      </w:r>
      <w:r w:rsidRPr="00400D4E">
        <w:rPr>
          <w:rFonts w:hint="cs"/>
          <w:rtl/>
          <w:lang w:bidi="ar-EG"/>
        </w:rPr>
        <w:t xml:space="preserve"> وهو</w:t>
      </w:r>
      <w:r w:rsidRPr="00400D4E">
        <w:rPr>
          <w:rtl/>
          <w:lang w:bidi="ar-EG"/>
        </w:rPr>
        <w:t xml:space="preserve"> يشير إلى السلع المتعدية </w:t>
      </w:r>
      <w:r w:rsidRPr="00400D4E">
        <w:rPr>
          <w:rFonts w:hint="cs"/>
          <w:rtl/>
          <w:lang w:bidi="ar-EG"/>
        </w:rPr>
        <w:t>المعرَّفة</w:t>
      </w:r>
      <w:r w:rsidRPr="00400D4E">
        <w:rPr>
          <w:rtl/>
          <w:lang w:bidi="ar-EG"/>
        </w:rPr>
        <w:t xml:space="preserve"> </w:t>
      </w:r>
      <w:r w:rsidRPr="00400D4E">
        <w:rPr>
          <w:rFonts w:hint="cs"/>
          <w:rtl/>
          <w:lang w:bidi="ar-EG"/>
        </w:rPr>
        <w:t>بعبارة أدق</w:t>
      </w:r>
      <w:r w:rsidRPr="00400D4E">
        <w:rPr>
          <w:rtl/>
          <w:lang w:bidi="ar-EG"/>
        </w:rPr>
        <w:t xml:space="preserve"> من ا</w:t>
      </w:r>
      <w:r w:rsidRPr="00400D4E">
        <w:rPr>
          <w:rFonts w:hint="cs"/>
          <w:rtl/>
          <w:lang w:bidi="ar-EG"/>
        </w:rPr>
        <w:t>لا</w:t>
      </w:r>
      <w:r w:rsidRPr="00400D4E">
        <w:rPr>
          <w:rtl/>
          <w:lang w:bidi="ar-EG"/>
        </w:rPr>
        <w:t xml:space="preserve">نتهاكات العادية </w:t>
      </w:r>
      <w:r w:rsidRPr="00400D4E">
        <w:rPr>
          <w:rFonts w:hint="cs"/>
          <w:rtl/>
          <w:lang w:bidi="ar-EG"/>
        </w:rPr>
        <w:t>ل</w:t>
      </w:r>
      <w:r w:rsidRPr="00400D4E">
        <w:rPr>
          <w:rtl/>
          <w:lang w:bidi="ar-EG"/>
        </w:rPr>
        <w:t xml:space="preserve">لعلامات التجارية على أساس أن العلامة التجارية </w:t>
      </w:r>
      <w:r w:rsidRPr="00400D4E">
        <w:rPr>
          <w:rFonts w:hint="cs"/>
          <w:rtl/>
          <w:lang w:bidi="ar-EG"/>
        </w:rPr>
        <w:t>مطابقة</w:t>
      </w:r>
      <w:r w:rsidRPr="00400D4E">
        <w:rPr>
          <w:rtl/>
          <w:lang w:bidi="ar-EG"/>
        </w:rPr>
        <w:t xml:space="preserve"> </w:t>
      </w:r>
      <w:r w:rsidRPr="00400D4E">
        <w:rPr>
          <w:rFonts w:hint="cs"/>
          <w:rtl/>
          <w:lang w:bidi="ar-EG"/>
        </w:rPr>
        <w:t>ل</w:t>
      </w:r>
      <w:r w:rsidRPr="00400D4E">
        <w:rPr>
          <w:rtl/>
          <w:lang w:bidi="ar-EG"/>
        </w:rPr>
        <w:t xml:space="preserve">لأصل أو </w:t>
      </w:r>
      <w:r w:rsidRPr="00400D4E">
        <w:rPr>
          <w:rFonts w:hint="cs"/>
          <w:rtl/>
          <w:lang w:bidi="ar-EG"/>
        </w:rPr>
        <w:t>يتعذر</w:t>
      </w:r>
      <w:r w:rsidRPr="00400D4E">
        <w:rPr>
          <w:rtl/>
          <w:lang w:bidi="ar-EG"/>
        </w:rPr>
        <w:t xml:space="preserve"> تمييزها أساسا</w:t>
      </w:r>
      <w:r w:rsidRPr="00400D4E">
        <w:rPr>
          <w:rFonts w:hint="cs"/>
          <w:rtl/>
          <w:lang w:bidi="ar-EG"/>
        </w:rPr>
        <w:t>ً</w:t>
      </w:r>
      <w:r w:rsidRPr="00400D4E">
        <w:rPr>
          <w:rtl/>
          <w:lang w:bidi="ar-EG"/>
        </w:rPr>
        <w:t xml:space="preserve"> </w:t>
      </w:r>
      <w:r w:rsidRPr="00400D4E">
        <w:rPr>
          <w:rFonts w:hint="cs"/>
          <w:rtl/>
          <w:lang w:bidi="ar-EG"/>
        </w:rPr>
        <w:t>ع</w:t>
      </w:r>
      <w:r w:rsidRPr="00400D4E">
        <w:rPr>
          <w:rtl/>
          <w:lang w:bidi="ar-EG"/>
        </w:rPr>
        <w:t>ن الأصل.</w:t>
      </w:r>
      <w:r w:rsidRPr="00400D4E">
        <w:rPr>
          <w:rFonts w:hint="cs"/>
          <w:rtl/>
          <w:lang w:bidi="ar-EG"/>
        </w:rPr>
        <w:t xml:space="preserve"> و</w:t>
      </w:r>
      <w:r w:rsidRPr="00400D4E">
        <w:rPr>
          <w:rtl/>
          <w:lang w:bidi="ar-EG"/>
        </w:rPr>
        <w:t>لا</w:t>
      </w:r>
      <w:r w:rsidRPr="00400D4E">
        <w:rPr>
          <w:rFonts w:hint="cs"/>
          <w:rtl/>
          <w:lang w:bidi="ar-EG"/>
        </w:rPr>
        <w:t> يتطرق</w:t>
      </w:r>
      <w:r w:rsidRPr="00400D4E">
        <w:rPr>
          <w:rtl/>
          <w:lang w:bidi="ar-EG"/>
        </w:rPr>
        <w:t xml:space="preserve"> هذا النص </w:t>
      </w:r>
      <w:r w:rsidRPr="00400D4E">
        <w:rPr>
          <w:rFonts w:hint="cs"/>
          <w:rtl/>
          <w:lang w:bidi="ar-EG"/>
        </w:rPr>
        <w:t>إ</w:t>
      </w:r>
      <w:r w:rsidRPr="00400D4E">
        <w:rPr>
          <w:rtl/>
          <w:lang w:bidi="ar-EG"/>
        </w:rPr>
        <w:t>لى القصد من وراء استخدام العلامة التجارية المزيَّفة.</w:t>
      </w:r>
      <w:r w:rsidRPr="00400D4E">
        <w:rPr>
          <w:rFonts w:hint="cs"/>
          <w:rtl/>
          <w:lang w:bidi="ar-EG"/>
        </w:rPr>
        <w:t xml:space="preserve"> بل إنه</w:t>
      </w:r>
      <w:r w:rsidRPr="00400D4E">
        <w:rPr>
          <w:rtl/>
          <w:lang w:bidi="ar-EG"/>
        </w:rPr>
        <w:t xml:space="preserve"> يعر</w:t>
      </w:r>
      <w:r w:rsidRPr="00400D4E">
        <w:rPr>
          <w:rFonts w:hint="cs"/>
          <w:rtl/>
          <w:lang w:bidi="ar-EG"/>
        </w:rPr>
        <w:t>ِّ</w:t>
      </w:r>
      <w:r w:rsidRPr="00400D4E">
        <w:rPr>
          <w:rtl/>
          <w:lang w:bidi="ar-EG"/>
        </w:rPr>
        <w:t xml:space="preserve">ف </w:t>
      </w:r>
      <w:r w:rsidRPr="00400D4E">
        <w:rPr>
          <w:rFonts w:hint="cs"/>
          <w:rtl/>
          <w:lang w:bidi="ar-EG"/>
        </w:rPr>
        <w:t>ال</w:t>
      </w:r>
      <w:r w:rsidRPr="00400D4E">
        <w:rPr>
          <w:rtl/>
          <w:lang w:bidi="ar-EG"/>
        </w:rPr>
        <w:t>منتج المزيَّف من حيث قربه من علامة ت</w:t>
      </w:r>
      <w:r w:rsidRPr="00400D4E">
        <w:rPr>
          <w:rFonts w:hint="cs"/>
          <w:rtl/>
          <w:lang w:bidi="ar-EG"/>
        </w:rPr>
        <w:t>ُ</w:t>
      </w:r>
      <w:r w:rsidRPr="00400D4E">
        <w:rPr>
          <w:rtl/>
          <w:lang w:bidi="ar-EG"/>
        </w:rPr>
        <w:t>ستخدم لمنتج مسج</w:t>
      </w:r>
      <w:r w:rsidRPr="00400D4E">
        <w:rPr>
          <w:rFonts w:hint="cs"/>
          <w:rtl/>
          <w:lang w:bidi="ar-EG"/>
        </w:rPr>
        <w:t>َّ</w:t>
      </w:r>
      <w:r w:rsidRPr="00400D4E">
        <w:rPr>
          <w:rtl/>
          <w:lang w:bidi="ar-EG"/>
        </w:rPr>
        <w:t xml:space="preserve">ل وينطبق على الحالات التي </w:t>
      </w:r>
      <w:r w:rsidRPr="00400D4E">
        <w:rPr>
          <w:rFonts w:hint="cs"/>
          <w:rtl/>
          <w:lang w:bidi="ar-EG"/>
        </w:rPr>
        <w:t xml:space="preserve">تتطابق </w:t>
      </w:r>
      <w:r w:rsidRPr="00400D4E">
        <w:rPr>
          <w:rtl/>
          <w:lang w:bidi="ar-EG"/>
        </w:rPr>
        <w:t xml:space="preserve">فيها </w:t>
      </w:r>
      <w:r w:rsidRPr="00400D4E">
        <w:rPr>
          <w:rFonts w:hint="cs"/>
          <w:rtl/>
          <w:lang w:bidi="ar-EG"/>
        </w:rPr>
        <w:t>السلع</w:t>
      </w:r>
      <w:r w:rsidRPr="00400D4E">
        <w:rPr>
          <w:rtl/>
          <w:lang w:bidi="ar-EG"/>
        </w:rPr>
        <w:t xml:space="preserve"> </w:t>
      </w:r>
      <w:r w:rsidRPr="00400D4E">
        <w:rPr>
          <w:rFonts w:hint="cs"/>
          <w:rtl/>
          <w:lang w:bidi="ar-EG"/>
        </w:rPr>
        <w:t xml:space="preserve">مع تلك </w:t>
      </w:r>
      <w:r w:rsidRPr="00400D4E">
        <w:rPr>
          <w:rtl/>
          <w:lang w:bidi="ar-EG"/>
        </w:rPr>
        <w:t>التي س</w:t>
      </w:r>
      <w:r w:rsidRPr="00400D4E">
        <w:rPr>
          <w:rFonts w:hint="cs"/>
          <w:rtl/>
          <w:lang w:bidi="ar-EG"/>
        </w:rPr>
        <w:t>ُ</w:t>
      </w:r>
      <w:r w:rsidRPr="00400D4E">
        <w:rPr>
          <w:rtl/>
          <w:lang w:bidi="ar-EG"/>
        </w:rPr>
        <w:t>جلت</w:t>
      </w:r>
      <w:r w:rsidRPr="00400D4E">
        <w:rPr>
          <w:rFonts w:hint="cs"/>
          <w:rtl/>
          <w:lang w:bidi="ar-EG"/>
        </w:rPr>
        <w:t xml:space="preserve"> لها</w:t>
      </w:r>
      <w:r w:rsidRPr="00400D4E">
        <w:rPr>
          <w:rtl/>
          <w:lang w:bidi="ar-EG"/>
        </w:rPr>
        <w:t xml:space="preserve"> العلامة التجارية.</w:t>
      </w:r>
      <w:r w:rsidRPr="00400D4E">
        <w:rPr>
          <w:rFonts w:hint="cs"/>
          <w:rtl/>
          <w:lang w:bidi="ar-EG"/>
        </w:rPr>
        <w:t xml:space="preserve"> و</w:t>
      </w:r>
      <w:r w:rsidRPr="00400D4E">
        <w:rPr>
          <w:rtl/>
          <w:lang w:bidi="ar-EG"/>
        </w:rPr>
        <w:t>في</w:t>
      </w:r>
      <w:r w:rsidR="00F54725">
        <w:rPr>
          <w:rFonts w:hint="cs"/>
          <w:rtl/>
          <w:lang w:bidi="ar-EG"/>
        </w:rPr>
        <w:t> </w:t>
      </w:r>
      <w:r w:rsidRPr="00400D4E">
        <w:rPr>
          <w:rtl/>
          <w:lang w:bidi="ar-EG"/>
        </w:rPr>
        <w:t xml:space="preserve">الممارسة العملية، عادةً ما تشمل مثل هذه السلع المخالفة الحالات التي </w:t>
      </w:r>
      <w:r w:rsidRPr="00400D4E">
        <w:rPr>
          <w:rFonts w:hint="cs"/>
          <w:rtl/>
          <w:lang w:bidi="ar-EG"/>
        </w:rPr>
        <w:t>تُ</w:t>
      </w:r>
      <w:r w:rsidRPr="00400D4E">
        <w:rPr>
          <w:rtl/>
          <w:lang w:bidi="ar-EG"/>
        </w:rPr>
        <w:t>نسخ</w:t>
      </w:r>
      <w:r w:rsidRPr="00400D4E">
        <w:rPr>
          <w:rFonts w:hint="cs"/>
          <w:rtl/>
          <w:lang w:bidi="ar-EG"/>
        </w:rPr>
        <w:t xml:space="preserve"> فيها</w:t>
      </w:r>
      <w:r w:rsidRPr="00400D4E">
        <w:rPr>
          <w:rtl/>
          <w:lang w:bidi="ar-EG"/>
        </w:rPr>
        <w:t xml:space="preserve"> علامة </w:t>
      </w:r>
      <w:r w:rsidRPr="00400D4E">
        <w:rPr>
          <w:rFonts w:hint="cs"/>
          <w:rtl/>
          <w:lang w:bidi="ar-EG"/>
        </w:rPr>
        <w:t>ما بحذافيرها</w:t>
      </w:r>
      <w:r w:rsidRPr="00400D4E">
        <w:rPr>
          <w:rtl/>
          <w:lang w:bidi="ar-EG"/>
        </w:rPr>
        <w:t>، عمدا</w:t>
      </w:r>
      <w:r w:rsidRPr="00400D4E">
        <w:rPr>
          <w:rFonts w:hint="cs"/>
          <w:rtl/>
          <w:lang w:bidi="ar-EG"/>
        </w:rPr>
        <w:t>ً</w:t>
      </w:r>
      <w:r w:rsidRPr="00400D4E">
        <w:rPr>
          <w:rtl/>
          <w:lang w:bidi="ar-EG"/>
        </w:rPr>
        <w:t xml:space="preserve"> لإعطاء الانطباع </w:t>
      </w:r>
      <w:r w:rsidRPr="00400D4E">
        <w:rPr>
          <w:rFonts w:hint="cs"/>
          <w:rtl/>
          <w:lang w:bidi="ar-EG"/>
        </w:rPr>
        <w:t>بأنها تحدد هوية</w:t>
      </w:r>
      <w:r w:rsidRPr="00400D4E">
        <w:rPr>
          <w:rtl/>
          <w:lang w:bidi="ar-EG"/>
        </w:rPr>
        <w:t xml:space="preserve"> منتج حقيقي.</w:t>
      </w:r>
      <w:r w:rsidRPr="00400D4E">
        <w:rPr>
          <w:rFonts w:hint="cs"/>
          <w:rtl/>
          <w:lang w:bidi="ar-EG"/>
        </w:rPr>
        <w:t xml:space="preserve"> و</w:t>
      </w:r>
      <w:r w:rsidRPr="00400D4E">
        <w:rPr>
          <w:rtl/>
          <w:lang w:bidi="ar-EG"/>
        </w:rPr>
        <w:t>من شأن</w:t>
      </w:r>
      <w:r w:rsidRPr="00400D4E">
        <w:rPr>
          <w:rFonts w:hint="cs"/>
          <w:rtl/>
          <w:lang w:bidi="ar-EG"/>
        </w:rPr>
        <w:t xml:space="preserve"> ذلك</w:t>
      </w:r>
      <w:r w:rsidRPr="00400D4E">
        <w:rPr>
          <w:rtl/>
          <w:lang w:bidi="ar-EG"/>
        </w:rPr>
        <w:t xml:space="preserve"> عادةً </w:t>
      </w:r>
      <w:r w:rsidRPr="00400D4E">
        <w:rPr>
          <w:rFonts w:hint="cs"/>
          <w:rtl/>
          <w:lang w:bidi="ar-EG"/>
        </w:rPr>
        <w:t>أن يحمل في ثناياه</w:t>
      </w:r>
      <w:r w:rsidRPr="00400D4E">
        <w:rPr>
          <w:rtl/>
          <w:lang w:bidi="ar-EG"/>
        </w:rPr>
        <w:t xml:space="preserve"> نية الاحتيال </w:t>
      </w:r>
      <w:r w:rsidRPr="00400D4E">
        <w:rPr>
          <w:rFonts w:hint="cs"/>
          <w:rtl/>
          <w:lang w:bidi="ar-EG"/>
        </w:rPr>
        <w:t>لأن</w:t>
      </w:r>
      <w:r w:rsidRPr="00400D4E">
        <w:rPr>
          <w:rtl/>
          <w:lang w:bidi="ar-EG"/>
        </w:rPr>
        <w:t xml:space="preserve"> الخلط بين المنتج الأصلي </w:t>
      </w:r>
      <w:r w:rsidRPr="00400D4E">
        <w:rPr>
          <w:rFonts w:hint="cs"/>
          <w:rtl/>
          <w:lang w:bidi="ar-EG"/>
        </w:rPr>
        <w:t>والمنتج المقلَّد خلط</w:t>
      </w:r>
      <w:r w:rsidR="00F54725">
        <w:rPr>
          <w:rFonts w:hint="cs"/>
          <w:rtl/>
          <w:lang w:bidi="ar-EG"/>
        </w:rPr>
        <w:t> </w:t>
      </w:r>
      <w:r w:rsidRPr="00400D4E">
        <w:rPr>
          <w:rtl/>
          <w:lang w:bidi="ar-EG"/>
        </w:rPr>
        <w:t>متعمد.</w:t>
      </w:r>
    </w:p>
    <w:p w:rsidR="00400D4E" w:rsidRPr="00400D4E" w:rsidRDefault="00400D4E" w:rsidP="00400D4E">
      <w:pPr>
        <w:rPr>
          <w:rtl/>
          <w:lang w:bidi="ar-EG"/>
        </w:rPr>
      </w:pPr>
      <w:r w:rsidRPr="00400D4E">
        <w:rPr>
          <w:rFonts w:hint="cs"/>
          <w:rtl/>
          <w:lang w:bidi="ar-EG"/>
        </w:rPr>
        <w:t>وتعرِّف</w:t>
      </w:r>
      <w:r w:rsidRPr="00400D4E">
        <w:rPr>
          <w:rtl/>
          <w:lang w:bidi="ar-EG"/>
        </w:rPr>
        <w:t xml:space="preserve"> الحاشية نفس</w:t>
      </w:r>
      <w:r w:rsidRPr="00400D4E">
        <w:rPr>
          <w:rFonts w:hint="cs"/>
          <w:rtl/>
          <w:lang w:bidi="ar-EG"/>
        </w:rPr>
        <w:t>ها</w:t>
      </w:r>
      <w:r w:rsidRPr="00400D4E">
        <w:rPr>
          <w:rtl/>
          <w:lang w:bidi="ar-EG"/>
        </w:rPr>
        <w:t xml:space="preserve"> في اتفاق </w:t>
      </w:r>
      <w:r w:rsidRPr="00400D4E">
        <w:rPr>
          <w:lang w:val="en-GB" w:bidi="ar-EG"/>
        </w:rPr>
        <w:t>TRIPS</w:t>
      </w:r>
      <w:r w:rsidRPr="00400D4E">
        <w:rPr>
          <w:rFonts w:hint="cs"/>
          <w:rtl/>
          <w:lang w:bidi="ar-EG"/>
        </w:rPr>
        <w:t xml:space="preserve"> السلع</w:t>
      </w:r>
      <w:r w:rsidRPr="00400D4E">
        <w:rPr>
          <w:rtl/>
          <w:lang w:bidi="ar-EG"/>
        </w:rPr>
        <w:t xml:space="preserve"> المقرصنة</w:t>
      </w:r>
      <w:r w:rsidRPr="00400D4E">
        <w:rPr>
          <w:rFonts w:hint="cs"/>
          <w:rtl/>
          <w:lang w:bidi="ar-EG"/>
        </w:rPr>
        <w:t xml:space="preserve"> ذات</w:t>
      </w:r>
      <w:r w:rsidRPr="00400D4E">
        <w:rPr>
          <w:rtl/>
          <w:lang w:bidi="ar-EG"/>
        </w:rPr>
        <w:t xml:space="preserve"> حقوق </w:t>
      </w:r>
      <w:r w:rsidRPr="00400D4E">
        <w:rPr>
          <w:rFonts w:hint="cs"/>
          <w:rtl/>
          <w:lang w:bidi="ar-EG"/>
        </w:rPr>
        <w:t>النسخ</w:t>
      </w:r>
      <w:r w:rsidRPr="00400D4E">
        <w:rPr>
          <w:rtl/>
          <w:lang w:bidi="ar-EG"/>
        </w:rPr>
        <w:t xml:space="preserve"> </w:t>
      </w:r>
      <w:r w:rsidRPr="00400D4E">
        <w:rPr>
          <w:rFonts w:hint="cs"/>
          <w:rtl/>
          <w:lang w:bidi="ar-EG"/>
        </w:rPr>
        <w:t xml:space="preserve">المسجلة </w:t>
      </w:r>
      <w:r w:rsidRPr="00400D4E">
        <w:rPr>
          <w:rtl/>
          <w:lang w:bidi="ar-EG"/>
        </w:rPr>
        <w:t>بأنه</w:t>
      </w:r>
      <w:r w:rsidRPr="00400D4E">
        <w:rPr>
          <w:rFonts w:hint="cs"/>
          <w:rtl/>
          <w:lang w:bidi="ar-EG"/>
        </w:rPr>
        <w:t>ا</w:t>
      </w:r>
      <w:r w:rsidRPr="00400D4E">
        <w:rPr>
          <w:rtl/>
          <w:lang w:bidi="ar-EG"/>
        </w:rPr>
        <w:t xml:space="preserve"> "أي سلع </w:t>
      </w:r>
      <w:r w:rsidRPr="00400D4E">
        <w:rPr>
          <w:rFonts w:hint="cs"/>
          <w:rtl/>
          <w:lang w:bidi="ar-EG"/>
        </w:rPr>
        <w:t>تُصنع منها</w:t>
      </w:r>
      <w:r w:rsidRPr="00400D4E">
        <w:rPr>
          <w:rtl/>
          <w:lang w:bidi="ar-EG"/>
        </w:rPr>
        <w:t xml:space="preserve"> نسخ دون موافقة صاحب الحق أو الشخص المخول حسب الأصول من صاحب الحق في بلد الإنتاج</w:t>
      </w:r>
      <w:r w:rsidRPr="00400D4E">
        <w:rPr>
          <w:rFonts w:hint="cs"/>
          <w:rtl/>
          <w:lang w:bidi="ar-EG"/>
        </w:rPr>
        <w:t>،</w:t>
      </w:r>
      <w:r w:rsidRPr="00400D4E">
        <w:rPr>
          <w:rtl/>
          <w:lang w:bidi="ar-EG"/>
        </w:rPr>
        <w:t xml:space="preserve"> والتي</w:t>
      </w:r>
      <w:r w:rsidRPr="00400D4E">
        <w:rPr>
          <w:rFonts w:hint="cs"/>
          <w:rtl/>
          <w:lang w:bidi="ar-EG"/>
        </w:rPr>
        <w:t xml:space="preserve"> تُصنع بشكل</w:t>
      </w:r>
      <w:r w:rsidRPr="00400D4E">
        <w:rPr>
          <w:rtl/>
          <w:lang w:bidi="ar-EG"/>
        </w:rPr>
        <w:t xml:space="preserve"> مباشر أو</w:t>
      </w:r>
      <w:r w:rsidR="00F54725">
        <w:rPr>
          <w:rFonts w:hint="cs"/>
          <w:rtl/>
          <w:lang w:bidi="ar-EG"/>
        </w:rPr>
        <w:t> </w:t>
      </w:r>
      <w:r w:rsidRPr="00400D4E">
        <w:rPr>
          <w:rtl/>
          <w:lang w:bidi="ar-EG"/>
        </w:rPr>
        <w:t>غير</w:t>
      </w:r>
      <w:r w:rsidRPr="00400D4E">
        <w:rPr>
          <w:rFonts w:hint="cs"/>
          <w:rtl/>
          <w:lang w:bidi="ar-EG"/>
        </w:rPr>
        <w:t> </w:t>
      </w:r>
      <w:r w:rsidRPr="00400D4E">
        <w:rPr>
          <w:rtl/>
          <w:lang w:bidi="ar-EG"/>
        </w:rPr>
        <w:t xml:space="preserve">مباشر من </w:t>
      </w:r>
      <w:r w:rsidRPr="00400D4E">
        <w:rPr>
          <w:rFonts w:hint="cs"/>
          <w:rtl/>
          <w:lang w:bidi="ar-EG"/>
        </w:rPr>
        <w:t>سلعة</w:t>
      </w:r>
      <w:r w:rsidRPr="00400D4E">
        <w:rPr>
          <w:rtl/>
          <w:lang w:bidi="ar-EG"/>
        </w:rPr>
        <w:t xml:space="preserve"> قد يشكل صنع </w:t>
      </w:r>
      <w:r w:rsidRPr="00400D4E">
        <w:rPr>
          <w:rFonts w:hint="cs"/>
          <w:rtl/>
          <w:lang w:bidi="ar-EG"/>
        </w:rPr>
        <w:t>تلك</w:t>
      </w:r>
      <w:r w:rsidRPr="00400D4E">
        <w:rPr>
          <w:rtl/>
          <w:lang w:bidi="ar-EG"/>
        </w:rPr>
        <w:t xml:space="preserve"> الن</w:t>
      </w:r>
      <w:r w:rsidRPr="00400D4E">
        <w:rPr>
          <w:rFonts w:hint="cs"/>
          <w:rtl/>
          <w:lang w:bidi="ar-EG"/>
        </w:rPr>
        <w:t>ُ</w:t>
      </w:r>
      <w:r w:rsidRPr="00400D4E">
        <w:rPr>
          <w:rtl/>
          <w:lang w:bidi="ar-EG"/>
        </w:rPr>
        <w:t>س</w:t>
      </w:r>
      <w:r w:rsidRPr="00400D4E">
        <w:rPr>
          <w:rFonts w:hint="cs"/>
          <w:rtl/>
          <w:lang w:bidi="ar-EG"/>
        </w:rPr>
        <w:t>َ</w:t>
      </w:r>
      <w:r w:rsidRPr="00400D4E">
        <w:rPr>
          <w:rtl/>
          <w:lang w:bidi="ar-EG"/>
        </w:rPr>
        <w:t>خ</w:t>
      </w:r>
      <w:r w:rsidRPr="00400D4E">
        <w:rPr>
          <w:rFonts w:hint="cs"/>
          <w:rtl/>
          <w:lang w:bidi="ar-EG"/>
        </w:rPr>
        <w:t>ة منها</w:t>
      </w:r>
      <w:r w:rsidRPr="00400D4E">
        <w:rPr>
          <w:rtl/>
          <w:lang w:bidi="ar-EG"/>
        </w:rPr>
        <w:t xml:space="preserve"> انتهاكا</w:t>
      </w:r>
      <w:r w:rsidRPr="00400D4E">
        <w:rPr>
          <w:rFonts w:hint="cs"/>
          <w:rtl/>
          <w:lang w:bidi="ar-EG"/>
        </w:rPr>
        <w:t>ً</w:t>
      </w:r>
      <w:r w:rsidRPr="00400D4E">
        <w:rPr>
          <w:rtl/>
          <w:lang w:bidi="ar-EG"/>
        </w:rPr>
        <w:t xml:space="preserve"> لحقوق </w:t>
      </w:r>
      <w:r w:rsidRPr="00400D4E">
        <w:rPr>
          <w:rFonts w:hint="cs"/>
          <w:rtl/>
          <w:lang w:bidi="ar-EG"/>
        </w:rPr>
        <w:t>النسخ</w:t>
      </w:r>
      <w:r w:rsidRPr="00400D4E">
        <w:rPr>
          <w:rtl/>
          <w:lang w:bidi="ar-EG"/>
        </w:rPr>
        <w:t xml:space="preserve"> أو </w:t>
      </w:r>
      <w:r w:rsidRPr="00400D4E">
        <w:rPr>
          <w:rFonts w:hint="cs"/>
          <w:rtl/>
          <w:lang w:bidi="ar-EG"/>
        </w:rPr>
        <w:t>ل</w:t>
      </w:r>
      <w:r w:rsidRPr="00400D4E">
        <w:rPr>
          <w:rtl/>
          <w:lang w:bidi="ar-EG"/>
        </w:rPr>
        <w:t xml:space="preserve">حق </w:t>
      </w:r>
      <w:r w:rsidRPr="00400D4E">
        <w:rPr>
          <w:rFonts w:hint="cs"/>
          <w:rtl/>
          <w:lang w:bidi="ar-EG"/>
        </w:rPr>
        <w:t>ذي</w:t>
      </w:r>
      <w:r w:rsidRPr="00400D4E">
        <w:rPr>
          <w:rtl/>
          <w:lang w:bidi="ar-EG"/>
        </w:rPr>
        <w:t xml:space="preserve"> صلة وفقا</w:t>
      </w:r>
      <w:r w:rsidRPr="00400D4E">
        <w:rPr>
          <w:rFonts w:hint="cs"/>
          <w:rtl/>
          <w:lang w:bidi="ar-EG"/>
        </w:rPr>
        <w:t>ً</w:t>
      </w:r>
      <w:r w:rsidRPr="00400D4E">
        <w:rPr>
          <w:rtl/>
          <w:lang w:bidi="ar-EG"/>
        </w:rPr>
        <w:t xml:space="preserve"> لقانون البلد المستورد". وبالتالي يتصل مصطلح "القرصنة" </w:t>
      </w:r>
      <w:r w:rsidRPr="00400D4E">
        <w:rPr>
          <w:rFonts w:hint="cs"/>
          <w:rtl/>
          <w:lang w:bidi="ar-EG"/>
        </w:rPr>
        <w:t>ب</w:t>
      </w:r>
      <w:r w:rsidRPr="00400D4E">
        <w:rPr>
          <w:rtl/>
          <w:lang w:bidi="ar-EG"/>
        </w:rPr>
        <w:t xml:space="preserve">التعدي على حق </w:t>
      </w:r>
      <w:r w:rsidRPr="00400D4E">
        <w:rPr>
          <w:rFonts w:hint="cs"/>
          <w:rtl/>
          <w:lang w:bidi="ar-EG"/>
        </w:rPr>
        <w:t>النسخ</w:t>
      </w:r>
      <w:r w:rsidRPr="00400D4E">
        <w:rPr>
          <w:rtl/>
          <w:lang w:bidi="ar-EG"/>
        </w:rPr>
        <w:t xml:space="preserve"> والحقوق </w:t>
      </w:r>
      <w:r w:rsidRPr="00400D4E">
        <w:rPr>
          <w:rFonts w:hint="cs"/>
          <w:rtl/>
          <w:lang w:bidi="ar-EG"/>
        </w:rPr>
        <w:t>المتعلقة به</w:t>
      </w:r>
      <w:r w:rsidRPr="00400D4E">
        <w:rPr>
          <w:rtl/>
          <w:lang w:bidi="ar-EG"/>
        </w:rPr>
        <w:t xml:space="preserve"> في اتفاق </w:t>
      </w:r>
      <w:r w:rsidRPr="00400D4E">
        <w:rPr>
          <w:lang w:val="en-GB" w:bidi="ar-EG"/>
        </w:rPr>
        <w:t>TRIPS</w:t>
      </w:r>
      <w:r w:rsidRPr="00400D4E">
        <w:rPr>
          <w:rtl/>
          <w:lang w:bidi="ar-EG"/>
        </w:rPr>
        <w:t>.</w:t>
      </w:r>
    </w:p>
    <w:p w:rsidR="00400D4E" w:rsidRPr="00400D4E" w:rsidRDefault="00400D4E" w:rsidP="00E91982">
      <w:pPr>
        <w:pStyle w:val="Heading1"/>
        <w:rPr>
          <w:rtl/>
          <w:lang w:bidi="ar-EG"/>
        </w:rPr>
      </w:pPr>
      <w:bookmarkStart w:id="12" w:name="_Toc414026170"/>
      <w:r w:rsidRPr="00400D4E">
        <w:rPr>
          <w:lang w:bidi="ar-EG"/>
        </w:rPr>
        <w:t>3</w:t>
      </w:r>
      <w:r w:rsidRPr="00400D4E">
        <w:rPr>
          <w:rFonts w:hint="cs"/>
          <w:rtl/>
          <w:lang w:bidi="ar-EG"/>
        </w:rPr>
        <w:tab/>
      </w:r>
      <w:r w:rsidRPr="00400D4E">
        <w:rPr>
          <w:rtl/>
          <w:lang w:bidi="ar-EG"/>
        </w:rPr>
        <w:t>تأثيرات معدات ومكونات تكنولوجيا المعلومات والاتصالات المزيَّفة</w:t>
      </w:r>
      <w:bookmarkEnd w:id="12"/>
    </w:p>
    <w:p w:rsidR="00400D4E" w:rsidRPr="00400D4E" w:rsidRDefault="00400D4E" w:rsidP="00400D4E">
      <w:pPr>
        <w:rPr>
          <w:rtl/>
          <w:lang w:bidi="ar-EG"/>
        </w:rPr>
      </w:pPr>
      <w:r w:rsidRPr="00400D4E">
        <w:rPr>
          <w:rFonts w:hint="cs"/>
          <w:rtl/>
          <w:lang w:bidi="ar-EG"/>
        </w:rPr>
        <w:t>تنفرد</w:t>
      </w:r>
      <w:r w:rsidRPr="00400D4E">
        <w:rPr>
          <w:rtl/>
          <w:lang w:bidi="ar-EG"/>
        </w:rPr>
        <w:t xml:space="preserve"> معدات تكنولوجيا المعلومات والاتصالات المزيَّفة</w:t>
      </w:r>
      <w:r w:rsidRPr="00400D4E">
        <w:rPr>
          <w:rFonts w:hint="cs"/>
          <w:rtl/>
          <w:lang w:bidi="ar-EG"/>
        </w:rPr>
        <w:t xml:space="preserve"> في </w:t>
      </w:r>
      <w:r w:rsidRPr="00400D4E">
        <w:rPr>
          <w:rtl/>
          <w:lang w:bidi="ar-EG"/>
        </w:rPr>
        <w:t>تأثيرات</w:t>
      </w:r>
      <w:r w:rsidRPr="00400D4E">
        <w:rPr>
          <w:rFonts w:hint="cs"/>
          <w:rtl/>
          <w:lang w:bidi="ar-EG"/>
        </w:rPr>
        <w:t xml:space="preserve">ها </w:t>
      </w:r>
      <w:r w:rsidRPr="00400D4E">
        <w:rPr>
          <w:rtl/>
          <w:lang w:bidi="ar-EG"/>
        </w:rPr>
        <w:t>على المجتمع</w:t>
      </w:r>
      <w:r w:rsidRPr="00400D4E">
        <w:rPr>
          <w:rFonts w:hint="cs"/>
          <w:rtl/>
          <w:lang w:bidi="ar-EG"/>
        </w:rPr>
        <w:t>، بما قد يختلف عن</w:t>
      </w:r>
      <w:r w:rsidRPr="00400D4E">
        <w:rPr>
          <w:rtl/>
          <w:lang w:bidi="ar-EG"/>
        </w:rPr>
        <w:t xml:space="preserve"> أنواع أخرى من انتهاكات حقوق الملكية الفكرية.</w:t>
      </w:r>
      <w:r w:rsidRPr="00400D4E">
        <w:rPr>
          <w:rFonts w:hint="cs"/>
          <w:rtl/>
          <w:lang w:bidi="ar-EG"/>
        </w:rPr>
        <w:t xml:space="preserve"> ف</w:t>
      </w:r>
      <w:r w:rsidRPr="00400D4E">
        <w:rPr>
          <w:rtl/>
          <w:lang w:bidi="ar-EG"/>
        </w:rPr>
        <w:t xml:space="preserve">المنتجات المزيَّفة، على سبيل المثال، </w:t>
      </w:r>
      <w:r w:rsidRPr="00400D4E">
        <w:rPr>
          <w:rFonts w:hint="cs"/>
          <w:rtl/>
          <w:lang w:bidi="ar-EG"/>
        </w:rPr>
        <w:t>لا تُختبر</w:t>
      </w:r>
      <w:r w:rsidRPr="00400D4E">
        <w:rPr>
          <w:rtl/>
          <w:lang w:bidi="ar-EG"/>
        </w:rPr>
        <w:t xml:space="preserve"> رسميا</w:t>
      </w:r>
      <w:r w:rsidRPr="00400D4E">
        <w:rPr>
          <w:rFonts w:hint="cs"/>
          <w:rtl/>
          <w:lang w:bidi="ar-EG"/>
        </w:rPr>
        <w:t>ً</w:t>
      </w:r>
      <w:r w:rsidRPr="00400D4E">
        <w:rPr>
          <w:rtl/>
          <w:lang w:bidi="ar-EG"/>
        </w:rPr>
        <w:t xml:space="preserve"> عادة، ولا </w:t>
      </w:r>
      <w:r w:rsidRPr="00400D4E">
        <w:rPr>
          <w:rFonts w:hint="cs"/>
          <w:rtl/>
          <w:lang w:bidi="ar-EG"/>
        </w:rPr>
        <w:t xml:space="preserve">تنال </w:t>
      </w:r>
      <w:r w:rsidRPr="00400D4E">
        <w:rPr>
          <w:rtl/>
          <w:lang w:bidi="ar-EG"/>
        </w:rPr>
        <w:t>الموافقة</w:t>
      </w:r>
      <w:r w:rsidRPr="00400D4E">
        <w:rPr>
          <w:rFonts w:hint="cs"/>
          <w:rtl/>
          <w:lang w:bidi="ar-EG"/>
        </w:rPr>
        <w:t xml:space="preserve"> أيضاً</w:t>
      </w:r>
      <w:r w:rsidRPr="00400D4E">
        <w:rPr>
          <w:rtl/>
          <w:lang w:bidi="ar-EG"/>
        </w:rPr>
        <w:t xml:space="preserve"> وفقا</w:t>
      </w:r>
      <w:r w:rsidRPr="00400D4E">
        <w:rPr>
          <w:rFonts w:hint="cs"/>
          <w:rtl/>
          <w:lang w:bidi="ar-EG"/>
        </w:rPr>
        <w:t>ً</w:t>
      </w:r>
      <w:r w:rsidRPr="00400D4E">
        <w:rPr>
          <w:rtl/>
          <w:lang w:bidi="ar-EG"/>
        </w:rPr>
        <w:t xml:space="preserve"> لأي متطلبات تنظيمية </w:t>
      </w:r>
      <w:r w:rsidRPr="00400D4E">
        <w:rPr>
          <w:rFonts w:hint="cs"/>
          <w:rtl/>
          <w:lang w:bidi="ar-EG"/>
        </w:rPr>
        <w:t>مرعية</w:t>
      </w:r>
      <w:r w:rsidRPr="00400D4E">
        <w:rPr>
          <w:rtl/>
          <w:lang w:bidi="ar-EG"/>
        </w:rPr>
        <w:t>.</w:t>
      </w:r>
      <w:r w:rsidRPr="00400D4E">
        <w:rPr>
          <w:rFonts w:hint="cs"/>
          <w:rtl/>
          <w:lang w:bidi="ar-EG"/>
        </w:rPr>
        <w:t xml:space="preserve"> و</w:t>
      </w:r>
      <w:r w:rsidRPr="00400D4E">
        <w:rPr>
          <w:rtl/>
          <w:lang w:bidi="ar-EG"/>
        </w:rPr>
        <w:t xml:space="preserve">يمكن أن </w:t>
      </w:r>
      <w:r w:rsidRPr="00400D4E">
        <w:rPr>
          <w:rFonts w:hint="cs"/>
          <w:rtl/>
          <w:lang w:bidi="ar-EG"/>
        </w:rPr>
        <w:t>ي</w:t>
      </w:r>
      <w:r w:rsidRPr="00400D4E">
        <w:rPr>
          <w:rtl/>
          <w:lang w:bidi="ar-EG"/>
        </w:rPr>
        <w:t>كون استخدام المنتجات المزيَّفة خطر</w:t>
      </w:r>
      <w:r w:rsidRPr="00400D4E">
        <w:rPr>
          <w:rFonts w:hint="cs"/>
          <w:rtl/>
          <w:lang w:bidi="ar-EG"/>
        </w:rPr>
        <w:t>اً</w:t>
      </w:r>
      <w:r w:rsidRPr="00400D4E">
        <w:rPr>
          <w:rtl/>
          <w:lang w:bidi="ar-EG"/>
        </w:rPr>
        <w:t xml:space="preserve"> للغاية.</w:t>
      </w:r>
      <w:r w:rsidRPr="00400D4E">
        <w:rPr>
          <w:rFonts w:hint="cs"/>
          <w:rtl/>
          <w:lang w:bidi="ar-EG"/>
        </w:rPr>
        <w:t xml:space="preserve"> فمثلاً</w:t>
      </w:r>
      <w:r w:rsidRPr="00400D4E">
        <w:rPr>
          <w:rtl/>
          <w:lang w:bidi="ar-EG"/>
        </w:rPr>
        <w:t>، هناك تقارير عن وفيات بسبب انفجار البطاريات المزيَّفة، وحالات صعق كهربائي وحرائق ناجمة عن</w:t>
      </w:r>
      <w:r w:rsidRPr="00400D4E">
        <w:rPr>
          <w:rFonts w:hint="cs"/>
          <w:rtl/>
          <w:lang w:bidi="ar-EG"/>
        </w:rPr>
        <w:t xml:space="preserve"> أجهزة</w:t>
      </w:r>
      <w:r w:rsidRPr="00400D4E">
        <w:rPr>
          <w:rtl/>
          <w:lang w:bidi="ar-EG"/>
        </w:rPr>
        <w:t xml:space="preserve"> شحن، وحالات موثقة لهذه الأجهزة التي تحتوي على مستويات عالية من المواد الخطرة مثل الرصاص والكادميوم.</w:t>
      </w:r>
    </w:p>
    <w:p w:rsidR="00400D4E" w:rsidRPr="00400D4E" w:rsidRDefault="00400D4E" w:rsidP="00400D4E">
      <w:pPr>
        <w:rPr>
          <w:rtl/>
          <w:lang w:bidi="ar-EG"/>
        </w:rPr>
      </w:pPr>
      <w:r w:rsidRPr="00400D4E">
        <w:rPr>
          <w:rtl/>
          <w:lang w:bidi="ar-EG"/>
        </w:rPr>
        <w:t>و</w:t>
      </w:r>
      <w:r w:rsidRPr="00400D4E">
        <w:rPr>
          <w:rFonts w:hint="cs"/>
          <w:rtl/>
          <w:lang w:bidi="ar-EG"/>
        </w:rPr>
        <w:t xml:space="preserve">قد </w:t>
      </w:r>
      <w:r w:rsidRPr="00400D4E">
        <w:rPr>
          <w:rtl/>
          <w:lang w:bidi="ar-EG"/>
        </w:rPr>
        <w:t>تضمن تقرير منظمة التعاون والتنمية في الميدان الاقتصادي</w:t>
      </w:r>
      <w:r w:rsidRPr="00400D4E">
        <w:rPr>
          <w:rFonts w:hint="cs"/>
          <w:rtl/>
          <w:lang w:bidi="ar-EG"/>
        </w:rPr>
        <w:t xml:space="preserve"> لعام </w:t>
      </w:r>
      <w:r w:rsidRPr="00400D4E">
        <w:rPr>
          <w:rFonts w:hint="cs"/>
          <w:lang w:bidi="ar-EG"/>
        </w:rPr>
        <w:t>2008</w:t>
      </w:r>
      <w:r w:rsidRPr="00400D4E">
        <w:rPr>
          <w:rFonts w:hint="cs"/>
          <w:rtl/>
          <w:lang w:bidi="ar-EG"/>
        </w:rPr>
        <w:t xml:space="preserve"> </w:t>
      </w:r>
      <w:r w:rsidRPr="00400D4E">
        <w:rPr>
          <w:rtl/>
          <w:lang w:bidi="ar-EG"/>
        </w:rPr>
        <w:t>تقييم</w:t>
      </w:r>
      <w:r w:rsidRPr="00400D4E">
        <w:rPr>
          <w:rFonts w:hint="cs"/>
          <w:rtl/>
          <w:lang w:bidi="ar-EG"/>
        </w:rPr>
        <w:t>ات</w:t>
      </w:r>
      <w:r w:rsidRPr="00400D4E">
        <w:rPr>
          <w:rtl/>
          <w:lang w:bidi="ar-EG"/>
        </w:rPr>
        <w:t xml:space="preserve"> </w:t>
      </w:r>
      <w:r w:rsidRPr="00400D4E">
        <w:rPr>
          <w:rFonts w:hint="cs"/>
          <w:rtl/>
          <w:lang w:bidi="ar-EG"/>
        </w:rPr>
        <w:t>ل</w:t>
      </w:r>
      <w:r w:rsidRPr="00400D4E">
        <w:rPr>
          <w:rtl/>
          <w:lang w:bidi="ar-EG"/>
        </w:rPr>
        <w:t>لآثار الاجتماعية والاقتصادية والآثار المترتبة على أصحاب الحقوق والمستهلكين والحكومات:</w:t>
      </w:r>
    </w:p>
    <w:p w:rsidR="00400D4E" w:rsidRPr="00400D4E" w:rsidRDefault="00400D4E" w:rsidP="00E91982">
      <w:pPr>
        <w:pStyle w:val="enumlev1"/>
        <w:rPr>
          <w:rtl/>
        </w:rPr>
      </w:pPr>
      <w:r w:rsidRPr="00400D4E">
        <w:rPr>
          <w:rFonts w:hint="cs"/>
          <w:lang w:val="en-GB"/>
        </w:rPr>
        <w:sym w:font="Symbol" w:char="F0B7"/>
      </w:r>
      <w:r w:rsidRPr="00400D4E">
        <w:rPr>
          <w:rtl/>
        </w:rPr>
        <w:tab/>
        <w:t xml:space="preserve">وبالنظر إلى الآثار الاجتماعية والاقتصادية، </w:t>
      </w:r>
      <w:r w:rsidRPr="00400D4E">
        <w:rPr>
          <w:rFonts w:hint="cs"/>
          <w:rtl/>
        </w:rPr>
        <w:t>لعل</w:t>
      </w:r>
      <w:r w:rsidRPr="00400D4E">
        <w:rPr>
          <w:rtl/>
        </w:rPr>
        <w:t xml:space="preserve"> </w:t>
      </w:r>
      <w:r w:rsidRPr="00400D4E">
        <w:rPr>
          <w:rFonts w:hint="cs"/>
          <w:rtl/>
        </w:rPr>
        <w:t>ل</w:t>
      </w:r>
      <w:r w:rsidRPr="00400D4E">
        <w:rPr>
          <w:rtl/>
        </w:rPr>
        <w:t>لتزييف أثر</w:t>
      </w:r>
      <w:r w:rsidRPr="00400D4E">
        <w:rPr>
          <w:rFonts w:hint="cs"/>
          <w:rtl/>
        </w:rPr>
        <w:t>اً</w:t>
      </w:r>
      <w:r w:rsidRPr="00400D4E">
        <w:rPr>
          <w:rtl/>
        </w:rPr>
        <w:t xml:space="preserve"> سلبي</w:t>
      </w:r>
      <w:r w:rsidRPr="00400D4E">
        <w:rPr>
          <w:rFonts w:hint="cs"/>
          <w:rtl/>
        </w:rPr>
        <w:t>اً</w:t>
      </w:r>
      <w:r w:rsidRPr="00400D4E">
        <w:rPr>
          <w:rtl/>
        </w:rPr>
        <w:t xml:space="preserve"> على الابتكار، </w:t>
      </w:r>
      <w:r w:rsidRPr="00400D4E">
        <w:rPr>
          <w:rFonts w:hint="cs"/>
          <w:rtl/>
        </w:rPr>
        <w:t>و</w:t>
      </w:r>
      <w:r w:rsidRPr="00400D4E">
        <w:rPr>
          <w:rtl/>
        </w:rPr>
        <w:t>مستويات الاستثمار الأجنب‍ي المباشر والنمو في الاقتصاد ومستويات العمالة</w:t>
      </w:r>
      <w:r w:rsidRPr="00400D4E">
        <w:rPr>
          <w:rFonts w:hint="cs"/>
          <w:rtl/>
        </w:rPr>
        <w:t>، ناهيك عن أنه قد يحول</w:t>
      </w:r>
      <w:r w:rsidRPr="00400D4E">
        <w:rPr>
          <w:rtl/>
        </w:rPr>
        <w:t xml:space="preserve"> الموارد</w:t>
      </w:r>
      <w:r w:rsidRPr="00400D4E">
        <w:rPr>
          <w:rFonts w:hint="cs"/>
          <w:rtl/>
        </w:rPr>
        <w:t xml:space="preserve"> أيضاً إلى جيوب</w:t>
      </w:r>
      <w:r w:rsidRPr="00400D4E">
        <w:rPr>
          <w:rtl/>
        </w:rPr>
        <w:t xml:space="preserve"> شبكات إجرامية</w:t>
      </w:r>
      <w:r w:rsidR="00F54725">
        <w:rPr>
          <w:rFonts w:hint="cs"/>
          <w:rtl/>
          <w:lang w:bidi="ar-EG"/>
        </w:rPr>
        <w:t> </w:t>
      </w:r>
      <w:r w:rsidRPr="00400D4E">
        <w:rPr>
          <w:rtl/>
        </w:rPr>
        <w:t>منظمة.</w:t>
      </w:r>
    </w:p>
    <w:p w:rsidR="00400D4E" w:rsidRPr="00400D4E" w:rsidRDefault="00400D4E" w:rsidP="00E91982">
      <w:pPr>
        <w:pStyle w:val="enumlev1"/>
        <w:rPr>
          <w:rtl/>
        </w:rPr>
      </w:pPr>
      <w:r w:rsidRPr="00400D4E">
        <w:rPr>
          <w:rFonts w:hint="cs"/>
          <w:lang w:val="en-GB"/>
        </w:rPr>
        <w:sym w:font="Symbol" w:char="F0B7"/>
      </w:r>
      <w:r w:rsidRPr="00400D4E">
        <w:rPr>
          <w:rtl/>
        </w:rPr>
        <w:tab/>
      </w:r>
      <w:r w:rsidRPr="00400D4E">
        <w:rPr>
          <w:rFonts w:hint="cs"/>
          <w:rtl/>
        </w:rPr>
        <w:t xml:space="preserve">ويرجح أن يؤثر </w:t>
      </w:r>
      <w:r w:rsidRPr="00400D4E">
        <w:rPr>
          <w:rtl/>
        </w:rPr>
        <w:t>التزييف تأثير</w:t>
      </w:r>
      <w:r w:rsidRPr="00400D4E">
        <w:rPr>
          <w:rFonts w:hint="cs"/>
          <w:rtl/>
        </w:rPr>
        <w:t>اً</w:t>
      </w:r>
      <w:r w:rsidRPr="00400D4E">
        <w:rPr>
          <w:rtl/>
        </w:rPr>
        <w:t xml:space="preserve"> اقتصادي</w:t>
      </w:r>
      <w:r w:rsidRPr="00400D4E">
        <w:rPr>
          <w:rFonts w:hint="cs"/>
          <w:rtl/>
        </w:rPr>
        <w:t>اً</w:t>
      </w:r>
      <w:r w:rsidRPr="00400D4E">
        <w:rPr>
          <w:rtl/>
        </w:rPr>
        <w:t xml:space="preserve"> على أصحاب الحقوق</w:t>
      </w:r>
      <w:r w:rsidRPr="00400D4E">
        <w:rPr>
          <w:rFonts w:hint="cs"/>
          <w:rtl/>
        </w:rPr>
        <w:t xml:space="preserve"> نظراً لإمكانية تضرر حجوم المبيعات والريع </w:t>
      </w:r>
      <w:r w:rsidRPr="00400D4E">
        <w:rPr>
          <w:rtl/>
        </w:rPr>
        <w:t xml:space="preserve">والأسعار، </w:t>
      </w:r>
      <w:r w:rsidRPr="00400D4E">
        <w:rPr>
          <w:rFonts w:hint="cs"/>
          <w:rtl/>
        </w:rPr>
        <w:t>و</w:t>
      </w:r>
      <w:r w:rsidRPr="00400D4E">
        <w:rPr>
          <w:rtl/>
        </w:rPr>
        <w:t>قيمة العلامة التجارية وسمع</w:t>
      </w:r>
      <w:r w:rsidRPr="00400D4E">
        <w:rPr>
          <w:rFonts w:hint="cs"/>
          <w:rtl/>
        </w:rPr>
        <w:t>تها،</w:t>
      </w:r>
      <w:r w:rsidRPr="00400D4E">
        <w:rPr>
          <w:rtl/>
        </w:rPr>
        <w:t xml:space="preserve"> وتكاليف العمليات ونطاق</w:t>
      </w:r>
      <w:r w:rsidRPr="00400D4E">
        <w:rPr>
          <w:rFonts w:hint="cs"/>
          <w:rtl/>
        </w:rPr>
        <w:t>ها</w:t>
      </w:r>
      <w:r w:rsidRPr="00400D4E">
        <w:rPr>
          <w:rtl/>
        </w:rPr>
        <w:t>.</w:t>
      </w:r>
    </w:p>
    <w:p w:rsidR="00400D4E" w:rsidRPr="00400D4E" w:rsidRDefault="00400D4E" w:rsidP="00E91982">
      <w:pPr>
        <w:pStyle w:val="enumlev1"/>
        <w:rPr>
          <w:rtl/>
        </w:rPr>
      </w:pPr>
      <w:r w:rsidRPr="00400D4E">
        <w:rPr>
          <w:rFonts w:hint="cs"/>
          <w:lang w:val="en-GB"/>
        </w:rPr>
        <w:sym w:font="Symbol" w:char="F0B7"/>
      </w:r>
      <w:r w:rsidRPr="00400D4E">
        <w:rPr>
          <w:rtl/>
        </w:rPr>
        <w:tab/>
      </w:r>
      <w:r w:rsidRPr="00400D4E">
        <w:rPr>
          <w:rFonts w:hint="cs"/>
          <w:rtl/>
        </w:rPr>
        <w:t>و</w:t>
      </w:r>
      <w:r w:rsidRPr="00400D4E">
        <w:rPr>
          <w:rtl/>
        </w:rPr>
        <w:t xml:space="preserve">قد يجد المستهلكون أن جودة المنتجات المزيَّفة </w:t>
      </w:r>
      <w:r w:rsidRPr="00400D4E">
        <w:rPr>
          <w:rFonts w:hint="cs"/>
          <w:rtl/>
        </w:rPr>
        <w:t>أدنى من</w:t>
      </w:r>
      <w:r w:rsidRPr="00400D4E">
        <w:rPr>
          <w:rtl/>
        </w:rPr>
        <w:t xml:space="preserve"> المستوى المطلوب و</w:t>
      </w:r>
      <w:r w:rsidRPr="00400D4E">
        <w:rPr>
          <w:rFonts w:hint="cs"/>
          <w:rtl/>
        </w:rPr>
        <w:t xml:space="preserve">قد يتعرضون </w:t>
      </w:r>
      <w:r w:rsidRPr="00400D4E">
        <w:rPr>
          <w:rtl/>
        </w:rPr>
        <w:t>أيضا</w:t>
      </w:r>
      <w:r w:rsidRPr="00400D4E">
        <w:rPr>
          <w:rFonts w:hint="cs"/>
          <w:rtl/>
        </w:rPr>
        <w:t>ً</w:t>
      </w:r>
      <w:r w:rsidRPr="00400D4E">
        <w:rPr>
          <w:rtl/>
        </w:rPr>
        <w:t xml:space="preserve"> </w:t>
      </w:r>
      <w:r w:rsidRPr="00400D4E">
        <w:rPr>
          <w:rFonts w:hint="cs"/>
          <w:rtl/>
        </w:rPr>
        <w:t>ل</w:t>
      </w:r>
      <w:r w:rsidRPr="00400D4E">
        <w:rPr>
          <w:rtl/>
        </w:rPr>
        <w:t xml:space="preserve">مخاطر </w:t>
      </w:r>
      <w:r w:rsidRPr="00400D4E">
        <w:rPr>
          <w:rFonts w:hint="cs"/>
          <w:rtl/>
        </w:rPr>
        <w:t>جسيمة تهدد ا</w:t>
      </w:r>
      <w:r w:rsidRPr="00400D4E">
        <w:rPr>
          <w:rtl/>
        </w:rPr>
        <w:t>لصحة</w:t>
      </w:r>
      <w:r w:rsidRPr="00400D4E">
        <w:rPr>
          <w:rFonts w:hint="cs"/>
          <w:rtl/>
        </w:rPr>
        <w:t> </w:t>
      </w:r>
      <w:r w:rsidRPr="00400D4E">
        <w:rPr>
          <w:rtl/>
        </w:rPr>
        <w:t>والسلامة.</w:t>
      </w:r>
    </w:p>
    <w:p w:rsidR="00400D4E" w:rsidRPr="00400D4E" w:rsidRDefault="00400D4E" w:rsidP="00E91982">
      <w:pPr>
        <w:pStyle w:val="enumlev1"/>
        <w:rPr>
          <w:rtl/>
        </w:rPr>
      </w:pPr>
      <w:r w:rsidRPr="00400D4E">
        <w:rPr>
          <w:rFonts w:hint="cs"/>
          <w:lang w:val="en-GB"/>
        </w:rPr>
        <w:sym w:font="Symbol" w:char="F0B7"/>
      </w:r>
      <w:r w:rsidRPr="00400D4E">
        <w:rPr>
          <w:rtl/>
        </w:rPr>
        <w:tab/>
      </w:r>
      <w:r w:rsidRPr="00400D4E">
        <w:rPr>
          <w:rFonts w:hint="cs"/>
          <w:rtl/>
        </w:rPr>
        <w:t xml:space="preserve">ولن تجب‍ي </w:t>
      </w:r>
      <w:r w:rsidRPr="00400D4E">
        <w:rPr>
          <w:rtl/>
        </w:rPr>
        <w:t xml:space="preserve">الحكومات </w:t>
      </w:r>
      <w:r w:rsidRPr="00400D4E">
        <w:rPr>
          <w:rFonts w:hint="cs"/>
          <w:rtl/>
        </w:rPr>
        <w:t>القدر نفسه من</w:t>
      </w:r>
      <w:r w:rsidRPr="00400D4E">
        <w:rPr>
          <w:rtl/>
        </w:rPr>
        <w:t xml:space="preserve"> الضرائب، </w:t>
      </w:r>
      <w:r w:rsidRPr="00400D4E">
        <w:rPr>
          <w:rFonts w:hint="cs"/>
          <w:rtl/>
        </w:rPr>
        <w:t>و</w:t>
      </w:r>
      <w:r w:rsidRPr="00400D4E">
        <w:rPr>
          <w:rtl/>
        </w:rPr>
        <w:t>ربما تواجه قضايا فساد وتحتاج أيضا</w:t>
      </w:r>
      <w:r w:rsidRPr="00400D4E">
        <w:rPr>
          <w:rFonts w:hint="cs"/>
          <w:rtl/>
        </w:rPr>
        <w:t>ً</w:t>
      </w:r>
      <w:r w:rsidRPr="00400D4E">
        <w:rPr>
          <w:rtl/>
        </w:rPr>
        <w:t xml:space="preserve"> إلى إنفاق موارد إضافية في مكافحة أنشطة التزييف.</w:t>
      </w:r>
    </w:p>
    <w:p w:rsidR="00400D4E" w:rsidRPr="00400D4E" w:rsidRDefault="00400D4E" w:rsidP="00E91982">
      <w:pPr>
        <w:pStyle w:val="Heading2"/>
        <w:rPr>
          <w:lang w:val="en-GB" w:bidi="ar-EG"/>
        </w:rPr>
      </w:pPr>
      <w:bookmarkStart w:id="13" w:name="_Toc414026171"/>
      <w:r w:rsidRPr="00400D4E">
        <w:rPr>
          <w:lang w:bidi="ar-EG"/>
        </w:rPr>
        <w:t>1</w:t>
      </w:r>
      <w:r w:rsidRPr="00400D4E">
        <w:rPr>
          <w:lang w:val="en-GB" w:bidi="ar-EG"/>
        </w:rPr>
        <w:t>.</w:t>
      </w:r>
      <w:r w:rsidRPr="00400D4E">
        <w:rPr>
          <w:lang w:bidi="ar-EG"/>
        </w:rPr>
        <w:t>3</w:t>
      </w:r>
      <w:r w:rsidRPr="00400D4E">
        <w:rPr>
          <w:lang w:val="en-GB" w:bidi="ar-EG"/>
        </w:rPr>
        <w:tab/>
      </w:r>
      <w:r w:rsidRPr="00400D4E">
        <w:rPr>
          <w:rtl/>
          <w:lang w:bidi="ar-EG"/>
        </w:rPr>
        <w:t>أمثلة</w:t>
      </w:r>
      <w:r w:rsidRPr="00400D4E">
        <w:rPr>
          <w:rFonts w:hint="cs"/>
          <w:rtl/>
          <w:lang w:bidi="ar-EG"/>
        </w:rPr>
        <w:t xml:space="preserve"> </w:t>
      </w:r>
      <w:r w:rsidRPr="00400D4E">
        <w:rPr>
          <w:rtl/>
          <w:lang w:bidi="ar-EG"/>
        </w:rPr>
        <w:t>معدات تكنولوجيا المعلومات والاتصالات المزيَّفة</w:t>
      </w:r>
      <w:bookmarkEnd w:id="13"/>
    </w:p>
    <w:p w:rsidR="00400D4E" w:rsidRPr="00400D4E" w:rsidRDefault="00400D4E" w:rsidP="00400D4E">
      <w:pPr>
        <w:rPr>
          <w:rtl/>
          <w:lang w:bidi="ar-EG"/>
        </w:rPr>
      </w:pPr>
      <w:r w:rsidRPr="00400D4E">
        <w:rPr>
          <w:rtl/>
          <w:lang w:bidi="ar-EG"/>
        </w:rPr>
        <w:t xml:space="preserve">فيما يلي أمثلة رئيسية </w:t>
      </w:r>
      <w:r w:rsidRPr="00400D4E">
        <w:rPr>
          <w:rFonts w:hint="cs"/>
          <w:rtl/>
          <w:lang w:bidi="ar-EG"/>
        </w:rPr>
        <w:t xml:space="preserve">على </w:t>
      </w:r>
      <w:r w:rsidRPr="00400D4E">
        <w:rPr>
          <w:rtl/>
          <w:lang w:bidi="ar-EG"/>
        </w:rPr>
        <w:t>تأثير معدات تكنولوجيا المعلومات والاتصالات المزيَّفة:</w:t>
      </w:r>
    </w:p>
    <w:p w:rsidR="00400D4E" w:rsidRPr="00400D4E" w:rsidRDefault="00400D4E" w:rsidP="00E91982">
      <w:pPr>
        <w:pStyle w:val="Heading3"/>
        <w:rPr>
          <w:rtl/>
          <w:lang w:bidi="ar-EG"/>
        </w:rPr>
      </w:pPr>
      <w:bookmarkStart w:id="14" w:name="_Toc413406949"/>
      <w:bookmarkStart w:id="15" w:name="_Toc414026172"/>
      <w:r w:rsidRPr="00400D4E">
        <w:rPr>
          <w:lang w:bidi="ar-EG"/>
        </w:rPr>
        <w:lastRenderedPageBreak/>
        <w:t>1</w:t>
      </w:r>
      <w:r w:rsidRPr="00400D4E">
        <w:rPr>
          <w:lang w:val="en-GB" w:bidi="ar-EG"/>
        </w:rPr>
        <w:t>.</w:t>
      </w:r>
      <w:r w:rsidRPr="00400D4E">
        <w:rPr>
          <w:lang w:bidi="ar-EG"/>
        </w:rPr>
        <w:t>1</w:t>
      </w:r>
      <w:r w:rsidRPr="00400D4E">
        <w:rPr>
          <w:lang w:val="en-GB" w:bidi="ar-EG"/>
        </w:rPr>
        <w:t>.</w:t>
      </w:r>
      <w:r w:rsidRPr="00400D4E">
        <w:rPr>
          <w:lang w:bidi="ar-EG"/>
        </w:rPr>
        <w:t>3</w:t>
      </w:r>
      <w:r w:rsidRPr="00400D4E">
        <w:rPr>
          <w:lang w:val="en-GB" w:bidi="ar-EG"/>
        </w:rPr>
        <w:tab/>
      </w:r>
      <w:r w:rsidRPr="00400D4E">
        <w:rPr>
          <w:rtl/>
          <w:lang w:bidi="ar-EG"/>
        </w:rPr>
        <w:t>الهواتف المتنقلة</w:t>
      </w:r>
      <w:bookmarkEnd w:id="14"/>
      <w:bookmarkEnd w:id="15"/>
    </w:p>
    <w:p w:rsidR="00400D4E" w:rsidRPr="00400D4E" w:rsidRDefault="00400D4E" w:rsidP="00400D4E">
      <w:pPr>
        <w:rPr>
          <w:rtl/>
          <w:lang w:bidi="ar-EG"/>
        </w:rPr>
      </w:pPr>
      <w:r w:rsidRPr="00400D4E">
        <w:rPr>
          <w:rFonts w:hint="cs"/>
          <w:rtl/>
          <w:lang w:bidi="ar-EG"/>
        </w:rPr>
        <w:t>ت</w:t>
      </w:r>
      <w:r w:rsidRPr="00400D4E">
        <w:rPr>
          <w:rtl/>
          <w:lang w:bidi="ar-EG"/>
        </w:rPr>
        <w:t xml:space="preserve">ؤثر الهواتف المتنقلة </w:t>
      </w:r>
      <w:r w:rsidRPr="00400D4E">
        <w:rPr>
          <w:rFonts w:hint="cs"/>
          <w:rtl/>
          <w:lang w:bidi="ar-EG"/>
        </w:rPr>
        <w:t>وملحقاتها</w:t>
      </w:r>
      <w:r w:rsidRPr="00400D4E">
        <w:rPr>
          <w:rtl/>
          <w:lang w:bidi="ar-EG"/>
        </w:rPr>
        <w:t xml:space="preserve"> المزيَّف</w:t>
      </w:r>
      <w:r w:rsidRPr="00400D4E">
        <w:rPr>
          <w:rFonts w:hint="cs"/>
          <w:rtl/>
          <w:lang w:bidi="ar-EG"/>
        </w:rPr>
        <w:t>ة</w:t>
      </w:r>
      <w:r w:rsidRPr="00400D4E">
        <w:rPr>
          <w:rtl/>
          <w:lang w:bidi="ar-EG"/>
        </w:rPr>
        <w:t xml:space="preserve"> سلبا</w:t>
      </w:r>
      <w:r w:rsidRPr="00400D4E">
        <w:rPr>
          <w:rFonts w:hint="cs"/>
          <w:rtl/>
          <w:lang w:bidi="ar-EG"/>
        </w:rPr>
        <w:t>ً</w:t>
      </w:r>
      <w:r w:rsidRPr="00400D4E">
        <w:rPr>
          <w:rtl/>
          <w:lang w:bidi="ar-EG"/>
        </w:rPr>
        <w:t xml:space="preserve"> على المجتمع</w:t>
      </w:r>
      <w:r w:rsidRPr="00400D4E">
        <w:rPr>
          <w:rFonts w:hint="cs"/>
          <w:rtl/>
          <w:lang w:bidi="ar-EG"/>
        </w:rPr>
        <w:t xml:space="preserve"> ب</w:t>
      </w:r>
      <w:r w:rsidRPr="00400D4E">
        <w:rPr>
          <w:rtl/>
          <w:lang w:bidi="ar-EG"/>
        </w:rPr>
        <w:t xml:space="preserve">أمور </w:t>
      </w:r>
      <w:r w:rsidRPr="00400D4E">
        <w:rPr>
          <w:rFonts w:hint="cs"/>
          <w:rtl/>
          <w:lang w:bidi="ar-EG"/>
        </w:rPr>
        <w:t>عدة منها:</w:t>
      </w:r>
      <w:r w:rsidRPr="00717F07">
        <w:rPr>
          <w:rFonts w:cs="Times New Roman"/>
          <w:position w:val="6"/>
          <w:sz w:val="18"/>
          <w:szCs w:val="18"/>
          <w:rtl/>
          <w:lang w:bidi="ar-EG"/>
        </w:rPr>
        <w:footnoteReference w:id="1"/>
      </w:r>
    </w:p>
    <w:p w:rsidR="00400D4E" w:rsidRPr="00400D4E" w:rsidRDefault="00400D4E" w:rsidP="00717F07">
      <w:pPr>
        <w:pStyle w:val="enumlev1"/>
        <w:rPr>
          <w:lang w:val="en-GB"/>
        </w:rPr>
      </w:pPr>
      <w:r w:rsidRPr="00400D4E">
        <w:rPr>
          <w:rFonts w:hint="cs"/>
          <w:lang w:val="en-GB"/>
        </w:rPr>
        <w:sym w:font="Symbol" w:char="F0B7"/>
      </w:r>
      <w:r w:rsidRPr="00400D4E">
        <w:rPr>
          <w:rtl/>
        </w:rPr>
        <w:tab/>
        <w:t xml:space="preserve">تخفيض جودة خدمات الاتصالات المتنقلة، </w:t>
      </w:r>
      <w:r w:rsidRPr="00400D4E">
        <w:rPr>
          <w:rFonts w:hint="cs"/>
          <w:rtl/>
        </w:rPr>
        <w:t>مما</w:t>
      </w:r>
      <w:r w:rsidRPr="00400D4E">
        <w:rPr>
          <w:rtl/>
        </w:rPr>
        <w:t xml:space="preserve"> </w:t>
      </w:r>
      <w:r w:rsidRPr="00400D4E">
        <w:rPr>
          <w:rFonts w:hint="cs"/>
          <w:rtl/>
        </w:rPr>
        <w:t>ي</w:t>
      </w:r>
      <w:r w:rsidRPr="00400D4E">
        <w:rPr>
          <w:rtl/>
        </w:rPr>
        <w:t xml:space="preserve">ؤثر على </w:t>
      </w:r>
      <w:r w:rsidRPr="00400D4E">
        <w:rPr>
          <w:rFonts w:hint="cs"/>
          <w:rtl/>
        </w:rPr>
        <w:t>الواقع الملموس لدى</w:t>
      </w:r>
      <w:r w:rsidRPr="00400D4E">
        <w:rPr>
          <w:rtl/>
        </w:rPr>
        <w:t xml:space="preserve"> المستهلكين</w:t>
      </w:r>
      <w:r w:rsidR="00717F07">
        <w:rPr>
          <w:rFonts w:hint="cs"/>
          <w:rtl/>
        </w:rPr>
        <w:t> </w:t>
      </w:r>
      <w:r w:rsidRPr="00400D4E">
        <w:rPr>
          <w:rtl/>
        </w:rPr>
        <w:t>والشركات</w:t>
      </w:r>
      <w:r w:rsidRPr="00400D4E">
        <w:rPr>
          <w:rFonts w:hint="cs"/>
          <w:rtl/>
        </w:rPr>
        <w:t>؛</w:t>
      </w:r>
    </w:p>
    <w:p w:rsidR="00400D4E" w:rsidRPr="00400D4E" w:rsidRDefault="00400D4E" w:rsidP="00E91982">
      <w:pPr>
        <w:pStyle w:val="enumlev1"/>
        <w:rPr>
          <w:lang w:val="en-GB"/>
        </w:rPr>
      </w:pPr>
      <w:r w:rsidRPr="00400D4E">
        <w:rPr>
          <w:rFonts w:hint="cs"/>
          <w:lang w:val="en-GB"/>
        </w:rPr>
        <w:sym w:font="Symbol" w:char="F0B7"/>
      </w:r>
      <w:r w:rsidRPr="00400D4E">
        <w:rPr>
          <w:rtl/>
        </w:rPr>
        <w:tab/>
      </w:r>
      <w:r w:rsidRPr="00400D4E">
        <w:rPr>
          <w:rFonts w:hint="cs"/>
          <w:rtl/>
        </w:rPr>
        <w:t>التسبب بمخاطر</w:t>
      </w:r>
      <w:r w:rsidRPr="00400D4E">
        <w:rPr>
          <w:rtl/>
        </w:rPr>
        <w:t xml:space="preserve"> </w:t>
      </w:r>
      <w:r w:rsidRPr="00400D4E">
        <w:rPr>
          <w:rFonts w:hint="cs"/>
          <w:rtl/>
        </w:rPr>
        <w:t>تهدد</w:t>
      </w:r>
      <w:r w:rsidRPr="00400D4E">
        <w:rPr>
          <w:rtl/>
        </w:rPr>
        <w:t xml:space="preserve"> سلامة </w:t>
      </w:r>
      <w:r w:rsidRPr="00400D4E">
        <w:rPr>
          <w:rFonts w:hint="cs"/>
          <w:rtl/>
        </w:rPr>
        <w:t>ا</w:t>
      </w:r>
      <w:r w:rsidRPr="00400D4E">
        <w:rPr>
          <w:rtl/>
        </w:rPr>
        <w:t xml:space="preserve">لمستهلكين نتيجة لاستخدام مكونات أو مواد </w:t>
      </w:r>
      <w:r w:rsidRPr="00400D4E">
        <w:rPr>
          <w:rFonts w:hint="cs"/>
          <w:rtl/>
        </w:rPr>
        <w:t>فاسدة</w:t>
      </w:r>
      <w:r w:rsidRPr="00400D4E">
        <w:rPr>
          <w:rtl/>
        </w:rPr>
        <w:t xml:space="preserve"> أو غير </w:t>
      </w:r>
      <w:r w:rsidRPr="00400D4E">
        <w:rPr>
          <w:rFonts w:hint="cs"/>
          <w:rtl/>
        </w:rPr>
        <w:t>ملائمة</w:t>
      </w:r>
      <w:r w:rsidRPr="00400D4E">
        <w:rPr>
          <w:rtl/>
        </w:rPr>
        <w:t>؛</w:t>
      </w:r>
    </w:p>
    <w:p w:rsidR="00400D4E" w:rsidRPr="00400D4E" w:rsidRDefault="00400D4E" w:rsidP="00E91982">
      <w:pPr>
        <w:pStyle w:val="enumlev1"/>
        <w:rPr>
          <w:lang w:val="en-GB"/>
        </w:rPr>
      </w:pPr>
      <w:r w:rsidRPr="00400D4E">
        <w:rPr>
          <w:rFonts w:hint="cs"/>
          <w:lang w:val="en-GB"/>
        </w:rPr>
        <w:sym w:font="Symbol" w:char="F0B7"/>
      </w:r>
      <w:r w:rsidRPr="00400D4E">
        <w:rPr>
          <w:rtl/>
        </w:rPr>
        <w:tab/>
      </w:r>
      <w:r w:rsidRPr="00400D4E">
        <w:rPr>
          <w:rFonts w:hint="cs"/>
          <w:rtl/>
        </w:rPr>
        <w:t>إثارة</w:t>
      </w:r>
      <w:r w:rsidRPr="00400D4E">
        <w:rPr>
          <w:rtl/>
        </w:rPr>
        <w:t xml:space="preserve"> تهديدات متعلقة بالأمن السيبراني</w:t>
      </w:r>
      <w:r w:rsidRPr="00400D4E">
        <w:rPr>
          <w:rFonts w:hint="cs"/>
          <w:rtl/>
        </w:rPr>
        <w:t>؛</w:t>
      </w:r>
    </w:p>
    <w:p w:rsidR="00400D4E" w:rsidRPr="00400D4E" w:rsidRDefault="00400D4E" w:rsidP="00E91982">
      <w:pPr>
        <w:pStyle w:val="enumlev1"/>
        <w:rPr>
          <w:lang w:val="en-GB"/>
        </w:rPr>
      </w:pPr>
      <w:r w:rsidRPr="00400D4E">
        <w:rPr>
          <w:rFonts w:hint="cs"/>
          <w:lang w:val="en-GB"/>
        </w:rPr>
        <w:sym w:font="Symbol" w:char="F0B7"/>
      </w:r>
      <w:r w:rsidRPr="00400D4E">
        <w:rPr>
          <w:rtl/>
        </w:rPr>
        <w:tab/>
        <w:t>تعريض خصوصي</w:t>
      </w:r>
      <w:r w:rsidRPr="00400D4E">
        <w:rPr>
          <w:rFonts w:hint="cs"/>
          <w:rtl/>
        </w:rPr>
        <w:t>ات</w:t>
      </w:r>
      <w:r w:rsidRPr="00400D4E">
        <w:rPr>
          <w:rtl/>
        </w:rPr>
        <w:t xml:space="preserve"> المستهلك</w:t>
      </w:r>
      <w:r w:rsidRPr="00400D4E">
        <w:rPr>
          <w:rFonts w:hint="cs"/>
          <w:rtl/>
        </w:rPr>
        <w:t xml:space="preserve"> لخطر الانتهاك؛</w:t>
      </w:r>
    </w:p>
    <w:p w:rsidR="00400D4E" w:rsidRPr="00400D4E" w:rsidRDefault="00400D4E" w:rsidP="00E91982">
      <w:pPr>
        <w:pStyle w:val="enumlev1"/>
        <w:rPr>
          <w:lang w:val="en-GB"/>
        </w:rPr>
      </w:pPr>
      <w:r w:rsidRPr="00400D4E">
        <w:rPr>
          <w:rFonts w:hint="cs"/>
          <w:lang w:val="en-GB"/>
        </w:rPr>
        <w:sym w:font="Symbol" w:char="F0B7"/>
      </w:r>
      <w:r w:rsidRPr="00400D4E">
        <w:rPr>
          <w:rtl/>
        </w:rPr>
        <w:tab/>
        <w:t xml:space="preserve">إضعاف سلامة </w:t>
      </w:r>
      <w:r w:rsidRPr="00400D4E">
        <w:rPr>
          <w:rFonts w:hint="cs"/>
          <w:rtl/>
        </w:rPr>
        <w:t>التداولات</w:t>
      </w:r>
      <w:r w:rsidRPr="00400D4E">
        <w:rPr>
          <w:rtl/>
        </w:rPr>
        <w:t xml:space="preserve"> الرقمية</w:t>
      </w:r>
      <w:r w:rsidRPr="00400D4E">
        <w:rPr>
          <w:rFonts w:hint="cs"/>
          <w:rtl/>
        </w:rPr>
        <w:t>؛</w:t>
      </w:r>
      <w:r w:rsidRPr="00400D4E">
        <w:rPr>
          <w:lang w:val="en-GB"/>
        </w:rPr>
        <w:t xml:space="preserve"> </w:t>
      </w:r>
    </w:p>
    <w:p w:rsidR="00400D4E" w:rsidRPr="00400D4E" w:rsidRDefault="00400D4E" w:rsidP="00E91982">
      <w:pPr>
        <w:pStyle w:val="enumlev1"/>
        <w:rPr>
          <w:lang w:val="en-GB"/>
        </w:rPr>
      </w:pPr>
      <w:r w:rsidRPr="00400D4E">
        <w:rPr>
          <w:rFonts w:hint="cs"/>
          <w:lang w:val="en-GB"/>
        </w:rPr>
        <w:sym w:font="Symbol" w:char="F0B7"/>
      </w:r>
      <w:r w:rsidRPr="00400D4E">
        <w:rPr>
          <w:rtl/>
        </w:rPr>
        <w:tab/>
        <w:t xml:space="preserve">التهرب من الضرائب والرسوم المعمول بها، وبالتالي </w:t>
      </w:r>
      <w:r w:rsidRPr="00400D4E">
        <w:rPr>
          <w:rFonts w:hint="cs"/>
          <w:rtl/>
        </w:rPr>
        <w:t>التأثير</w:t>
      </w:r>
      <w:r w:rsidRPr="00400D4E">
        <w:rPr>
          <w:rtl/>
        </w:rPr>
        <w:t xml:space="preserve"> سلبا</w:t>
      </w:r>
      <w:r w:rsidRPr="00400D4E">
        <w:rPr>
          <w:rFonts w:hint="cs"/>
          <w:rtl/>
        </w:rPr>
        <w:t>ً</w:t>
      </w:r>
      <w:r w:rsidRPr="00400D4E">
        <w:rPr>
          <w:rtl/>
        </w:rPr>
        <w:t xml:space="preserve"> على خزائن الضرائب الحكومية</w:t>
      </w:r>
      <w:r w:rsidRPr="00400D4E">
        <w:rPr>
          <w:rFonts w:hint="cs"/>
          <w:rtl/>
        </w:rPr>
        <w:t>؛</w:t>
      </w:r>
    </w:p>
    <w:p w:rsidR="00400D4E" w:rsidRPr="00400D4E" w:rsidRDefault="00400D4E" w:rsidP="00E91982">
      <w:pPr>
        <w:pStyle w:val="enumlev1"/>
        <w:rPr>
          <w:rtl/>
        </w:rPr>
      </w:pPr>
      <w:r w:rsidRPr="00400D4E">
        <w:rPr>
          <w:rFonts w:hint="cs"/>
          <w:lang w:val="en-GB"/>
        </w:rPr>
        <w:sym w:font="Symbol" w:char="F0B7"/>
      </w:r>
      <w:r w:rsidRPr="00400D4E">
        <w:rPr>
          <w:rtl/>
        </w:rPr>
        <w:tab/>
      </w:r>
      <w:r w:rsidRPr="00400D4E">
        <w:rPr>
          <w:rFonts w:hint="cs"/>
          <w:rtl/>
        </w:rPr>
        <w:t>إلحاق الضرر ب</w:t>
      </w:r>
      <w:r w:rsidRPr="00400D4E">
        <w:rPr>
          <w:rtl/>
        </w:rPr>
        <w:t xml:space="preserve">أكثر المستهلكين </w:t>
      </w:r>
      <w:r w:rsidRPr="00400D4E">
        <w:rPr>
          <w:rFonts w:hint="cs"/>
          <w:rtl/>
        </w:rPr>
        <w:t>هشاشةً</w:t>
      </w:r>
      <w:r w:rsidRPr="00400D4E">
        <w:rPr>
          <w:rtl/>
        </w:rPr>
        <w:t xml:space="preserve"> ماليا</w:t>
      </w:r>
      <w:r w:rsidRPr="00400D4E">
        <w:rPr>
          <w:rFonts w:hint="cs"/>
          <w:rtl/>
        </w:rPr>
        <w:t>ً</w:t>
      </w:r>
      <w:r w:rsidRPr="00400D4E">
        <w:rPr>
          <w:rtl/>
        </w:rPr>
        <w:t xml:space="preserve"> </w:t>
      </w:r>
      <w:r w:rsidRPr="00400D4E">
        <w:rPr>
          <w:rFonts w:hint="cs"/>
          <w:rtl/>
        </w:rPr>
        <w:t xml:space="preserve">جراء التقصير عن </w:t>
      </w:r>
      <w:r w:rsidRPr="00400D4E">
        <w:rPr>
          <w:rtl/>
        </w:rPr>
        <w:t>توفير أي ضمانات للمستهلك</w:t>
      </w:r>
      <w:r w:rsidRPr="00400D4E">
        <w:rPr>
          <w:rFonts w:hint="cs"/>
          <w:rtl/>
        </w:rPr>
        <w:t>،</w:t>
      </w:r>
      <w:r w:rsidRPr="00400D4E">
        <w:rPr>
          <w:rtl/>
        </w:rPr>
        <w:t xml:space="preserve"> </w:t>
      </w:r>
      <w:r w:rsidRPr="00400D4E">
        <w:rPr>
          <w:rFonts w:hint="cs"/>
          <w:rtl/>
        </w:rPr>
        <w:t xml:space="preserve">ناهيك عن </w:t>
      </w:r>
      <w:r w:rsidRPr="00400D4E">
        <w:rPr>
          <w:rtl/>
        </w:rPr>
        <w:t>انتهاك متطلبات</w:t>
      </w:r>
      <w:r w:rsidRPr="00400D4E">
        <w:rPr>
          <w:rFonts w:hint="cs"/>
          <w:rtl/>
        </w:rPr>
        <w:t xml:space="preserve"> </w:t>
      </w:r>
      <w:r w:rsidRPr="00400D4E">
        <w:rPr>
          <w:rtl/>
        </w:rPr>
        <w:t>قانون</w:t>
      </w:r>
      <w:r w:rsidRPr="00400D4E">
        <w:rPr>
          <w:rFonts w:hint="cs"/>
          <w:rtl/>
        </w:rPr>
        <w:t xml:space="preserve"> المستهلك</w:t>
      </w:r>
      <w:r w:rsidRPr="00400D4E">
        <w:rPr>
          <w:rtl/>
        </w:rPr>
        <w:t>؛</w:t>
      </w:r>
    </w:p>
    <w:p w:rsidR="00400D4E" w:rsidRPr="00400D4E" w:rsidRDefault="00400D4E" w:rsidP="00E91982">
      <w:pPr>
        <w:pStyle w:val="enumlev1"/>
        <w:rPr>
          <w:lang w:val="en-GB"/>
        </w:rPr>
      </w:pPr>
      <w:r w:rsidRPr="00400D4E">
        <w:rPr>
          <w:rFonts w:hint="cs"/>
          <w:lang w:val="en-GB"/>
        </w:rPr>
        <w:sym w:font="Symbol" w:char="F0B7"/>
      </w:r>
      <w:r w:rsidRPr="00400D4E">
        <w:rPr>
          <w:rtl/>
        </w:rPr>
        <w:tab/>
      </w:r>
      <w:r w:rsidRPr="00400D4E">
        <w:rPr>
          <w:rFonts w:hint="cs"/>
          <w:rtl/>
        </w:rPr>
        <w:t>التسبب بمخاطر</w:t>
      </w:r>
      <w:r w:rsidRPr="00400D4E">
        <w:rPr>
          <w:rtl/>
        </w:rPr>
        <w:t xml:space="preserve"> </w:t>
      </w:r>
      <w:r w:rsidRPr="00400D4E">
        <w:rPr>
          <w:rFonts w:hint="cs"/>
          <w:rtl/>
        </w:rPr>
        <w:t>تهدد</w:t>
      </w:r>
      <w:r w:rsidRPr="00400D4E">
        <w:rPr>
          <w:rtl/>
        </w:rPr>
        <w:t xml:space="preserve"> البيئة وصحة المستهلك نتيجة لاستخدام المواد الخطرة في تصنيع هذه</w:t>
      </w:r>
      <w:r w:rsidR="00717F07">
        <w:rPr>
          <w:rFonts w:hint="cs"/>
          <w:rtl/>
        </w:rPr>
        <w:t> </w:t>
      </w:r>
      <w:r w:rsidRPr="00400D4E">
        <w:rPr>
          <w:rtl/>
        </w:rPr>
        <w:t>الأجهزة</w:t>
      </w:r>
      <w:r w:rsidRPr="00400D4E">
        <w:rPr>
          <w:rFonts w:hint="cs"/>
          <w:rtl/>
        </w:rPr>
        <w:t>؛</w:t>
      </w:r>
    </w:p>
    <w:p w:rsidR="00400D4E" w:rsidRPr="00400D4E" w:rsidRDefault="00400D4E" w:rsidP="00E91982">
      <w:pPr>
        <w:pStyle w:val="enumlev1"/>
        <w:rPr>
          <w:lang w:val="en-GB"/>
        </w:rPr>
      </w:pPr>
      <w:r w:rsidRPr="00400D4E">
        <w:rPr>
          <w:rFonts w:hint="cs"/>
          <w:lang w:val="en-GB"/>
        </w:rPr>
        <w:sym w:font="Symbol" w:char="F0B7"/>
      </w:r>
      <w:r w:rsidRPr="00400D4E">
        <w:rPr>
          <w:rtl/>
        </w:rPr>
        <w:tab/>
        <w:t>تسهيل تجارة المخدرات والإرهاب، وغيرها من الأنشطة الإجرامية المحلي</w:t>
      </w:r>
      <w:r w:rsidRPr="00400D4E">
        <w:rPr>
          <w:rFonts w:hint="cs"/>
          <w:rtl/>
        </w:rPr>
        <w:t>ة</w:t>
      </w:r>
      <w:r w:rsidRPr="00400D4E">
        <w:rPr>
          <w:rtl/>
        </w:rPr>
        <w:t xml:space="preserve"> والدولي</w:t>
      </w:r>
      <w:r w:rsidRPr="00400D4E">
        <w:rPr>
          <w:rFonts w:hint="cs"/>
          <w:rtl/>
        </w:rPr>
        <w:t>ة</w:t>
      </w:r>
      <w:r w:rsidRPr="00400D4E">
        <w:rPr>
          <w:rtl/>
        </w:rPr>
        <w:t>؛</w:t>
      </w:r>
    </w:p>
    <w:p w:rsidR="00400D4E" w:rsidRPr="00400D4E" w:rsidRDefault="00400D4E" w:rsidP="00E91982">
      <w:pPr>
        <w:pStyle w:val="enumlev1"/>
        <w:rPr>
          <w:lang w:val="en-GB"/>
        </w:rPr>
      </w:pPr>
      <w:r w:rsidRPr="00400D4E">
        <w:rPr>
          <w:rFonts w:hint="cs"/>
          <w:lang w:val="en-GB"/>
        </w:rPr>
        <w:sym w:font="Symbol" w:char="F0B7"/>
      </w:r>
      <w:r w:rsidRPr="00400D4E">
        <w:rPr>
          <w:rtl/>
        </w:rPr>
        <w:tab/>
        <w:t>التسبب في ضرر اقتصادي نظرا</w:t>
      </w:r>
      <w:r w:rsidRPr="00400D4E">
        <w:rPr>
          <w:rFonts w:hint="cs"/>
          <w:rtl/>
        </w:rPr>
        <w:t>ً</w:t>
      </w:r>
      <w:r w:rsidRPr="00400D4E">
        <w:rPr>
          <w:rtl/>
        </w:rPr>
        <w:t xml:space="preserve"> لتشوه السوق الناجم عن المنافسة غير المشروعة والممارسات</w:t>
      </w:r>
      <w:r w:rsidR="00717F07">
        <w:rPr>
          <w:rFonts w:hint="cs"/>
          <w:rtl/>
        </w:rPr>
        <w:t> </w:t>
      </w:r>
      <w:r w:rsidRPr="00400D4E">
        <w:rPr>
          <w:rtl/>
        </w:rPr>
        <w:t>الخادعة</w:t>
      </w:r>
      <w:r w:rsidRPr="00400D4E">
        <w:rPr>
          <w:rFonts w:hint="cs"/>
          <w:rtl/>
        </w:rPr>
        <w:t>؛</w:t>
      </w:r>
    </w:p>
    <w:p w:rsidR="00400D4E" w:rsidRPr="00400D4E" w:rsidRDefault="00400D4E" w:rsidP="00E91982">
      <w:pPr>
        <w:pStyle w:val="enumlev1"/>
        <w:rPr>
          <w:rtl/>
        </w:rPr>
      </w:pPr>
      <w:r w:rsidRPr="00400D4E">
        <w:rPr>
          <w:rFonts w:hint="cs"/>
          <w:lang w:val="en-GB"/>
        </w:rPr>
        <w:sym w:font="Symbol" w:char="F0B7"/>
      </w:r>
      <w:r w:rsidRPr="00400D4E">
        <w:rPr>
          <w:rtl/>
        </w:rPr>
        <w:tab/>
      </w:r>
      <w:r w:rsidRPr="00400D4E">
        <w:rPr>
          <w:rFonts w:hint="cs"/>
          <w:rtl/>
        </w:rPr>
        <w:t>الإضرار</w:t>
      </w:r>
      <w:r w:rsidRPr="00400D4E">
        <w:rPr>
          <w:rtl/>
        </w:rPr>
        <w:t xml:space="preserve"> </w:t>
      </w:r>
      <w:r w:rsidRPr="00400D4E">
        <w:rPr>
          <w:rFonts w:hint="cs"/>
          <w:rtl/>
        </w:rPr>
        <w:t>ب</w:t>
      </w:r>
      <w:r w:rsidRPr="00400D4E">
        <w:rPr>
          <w:rtl/>
        </w:rPr>
        <w:t xml:space="preserve">العلامات التجارية </w:t>
      </w:r>
      <w:r w:rsidRPr="00400D4E">
        <w:rPr>
          <w:rFonts w:hint="cs"/>
          <w:rtl/>
        </w:rPr>
        <w:t>ل</w:t>
      </w:r>
      <w:r w:rsidRPr="00400D4E">
        <w:rPr>
          <w:rtl/>
        </w:rPr>
        <w:t>لشركات التي تصنع المنتجات الأصلية.</w:t>
      </w:r>
    </w:p>
    <w:p w:rsidR="00400D4E" w:rsidRPr="00717F07" w:rsidRDefault="00400D4E" w:rsidP="00717F07">
      <w:pPr>
        <w:rPr>
          <w:spacing w:val="-8"/>
          <w:rtl/>
          <w:lang w:bidi="ar-EG"/>
        </w:rPr>
      </w:pPr>
      <w:r w:rsidRPr="00717F07">
        <w:rPr>
          <w:rFonts w:hint="cs"/>
          <w:spacing w:val="-8"/>
          <w:rtl/>
          <w:lang w:bidi="ar-EG"/>
        </w:rPr>
        <w:t>و</w:t>
      </w:r>
      <w:r w:rsidRPr="00717F07">
        <w:rPr>
          <w:spacing w:val="-8"/>
          <w:rtl/>
          <w:lang w:bidi="ar-EG"/>
        </w:rPr>
        <w:t>أكد</w:t>
      </w:r>
      <w:r w:rsidRPr="00717F07">
        <w:rPr>
          <w:rFonts w:hint="cs"/>
          <w:spacing w:val="-8"/>
          <w:rtl/>
          <w:lang w:bidi="ar-EG"/>
        </w:rPr>
        <w:t>ت</w:t>
      </w:r>
      <w:r w:rsidRPr="00717F07">
        <w:rPr>
          <w:spacing w:val="-8"/>
          <w:rtl/>
          <w:lang w:bidi="ar-EG"/>
        </w:rPr>
        <w:t xml:space="preserve"> دراسة أجراها معهد نوكيا</w:t>
      </w:r>
      <w:r w:rsidRPr="00717F07">
        <w:rPr>
          <w:rFonts w:hint="cs"/>
          <w:spacing w:val="-8"/>
          <w:rtl/>
          <w:lang w:bidi="ar-EG"/>
        </w:rPr>
        <w:t xml:space="preserve"> للتكنولوجيا </w:t>
      </w:r>
      <w:r w:rsidRPr="00717F07">
        <w:rPr>
          <w:spacing w:val="-8"/>
          <w:lang w:val="en-GB" w:bidi="ar-EG"/>
        </w:rPr>
        <w:t>(INdT)</w:t>
      </w:r>
      <w:r w:rsidRPr="00717F07">
        <w:rPr>
          <w:rFonts w:hint="cs"/>
          <w:spacing w:val="-8"/>
          <w:rtl/>
          <w:lang w:bidi="ar-EG"/>
        </w:rPr>
        <w:t xml:space="preserve">، </w:t>
      </w:r>
      <w:r w:rsidRPr="00717F07">
        <w:rPr>
          <w:spacing w:val="-8"/>
          <w:rtl/>
          <w:lang w:bidi="ar-EG"/>
        </w:rPr>
        <w:t>وه</w:t>
      </w:r>
      <w:r w:rsidRPr="00717F07">
        <w:rPr>
          <w:rFonts w:hint="cs"/>
          <w:spacing w:val="-8"/>
          <w:rtl/>
          <w:lang w:bidi="ar-EG"/>
        </w:rPr>
        <w:t>و</w:t>
      </w:r>
      <w:r w:rsidRPr="00717F07">
        <w:rPr>
          <w:spacing w:val="-8"/>
          <w:rtl/>
          <w:lang w:bidi="ar-EG"/>
        </w:rPr>
        <w:t xml:space="preserve"> </w:t>
      </w:r>
      <w:r w:rsidRPr="00717F07">
        <w:rPr>
          <w:rFonts w:hint="cs"/>
          <w:spacing w:val="-8"/>
          <w:rtl/>
          <w:lang w:bidi="ar-EG"/>
        </w:rPr>
        <w:t>هيئة</w:t>
      </w:r>
      <w:r w:rsidRPr="00717F07">
        <w:rPr>
          <w:spacing w:val="-8"/>
          <w:rtl/>
          <w:lang w:bidi="ar-EG"/>
        </w:rPr>
        <w:t xml:space="preserve"> بحث </w:t>
      </w:r>
      <w:r w:rsidRPr="00717F07">
        <w:rPr>
          <w:rFonts w:hint="cs"/>
          <w:spacing w:val="-8"/>
          <w:rtl/>
          <w:lang w:bidi="ar-EG"/>
        </w:rPr>
        <w:t>وتطوير</w:t>
      </w:r>
      <w:r w:rsidRPr="00717F07">
        <w:rPr>
          <w:spacing w:val="-8"/>
          <w:rtl/>
          <w:lang w:bidi="ar-EG"/>
        </w:rPr>
        <w:t xml:space="preserve"> مستقلة مقرها في البرازيل،</w:t>
      </w:r>
      <w:r w:rsidRPr="00717F07">
        <w:rPr>
          <w:rFonts w:hint="cs"/>
          <w:spacing w:val="-8"/>
          <w:rtl/>
          <w:lang w:bidi="ar-EG"/>
        </w:rPr>
        <w:t xml:space="preserve"> رداءة </w:t>
      </w:r>
      <w:r w:rsidRPr="00717F07">
        <w:rPr>
          <w:spacing w:val="-8"/>
          <w:rtl/>
          <w:lang w:bidi="ar-EG"/>
        </w:rPr>
        <w:t>نوعية الهواتف</w:t>
      </w:r>
      <w:r w:rsidRPr="00717F07">
        <w:rPr>
          <w:rFonts w:hint="cs"/>
          <w:spacing w:val="-8"/>
          <w:rtl/>
          <w:lang w:bidi="ar-EG"/>
        </w:rPr>
        <w:t> </w:t>
      </w:r>
      <w:r w:rsidRPr="00717F07">
        <w:rPr>
          <w:spacing w:val="-8"/>
          <w:rtl/>
          <w:lang w:bidi="ar-EG"/>
        </w:rPr>
        <w:t>المزيَّفة وأثر</w:t>
      </w:r>
      <w:r w:rsidRPr="00717F07">
        <w:rPr>
          <w:rFonts w:hint="cs"/>
          <w:spacing w:val="-8"/>
          <w:rtl/>
          <w:lang w:bidi="ar-EG"/>
        </w:rPr>
        <w:t>ها</w:t>
      </w:r>
      <w:r w:rsidRPr="00717F07">
        <w:rPr>
          <w:spacing w:val="-8"/>
          <w:rtl/>
          <w:lang w:bidi="ar-EG"/>
        </w:rPr>
        <w:t xml:space="preserve"> السلب‍ي المحتمل على المستهلكين وشركات الاتصالات والاقتصادات المحلية. وتناولت الدراسة </w:t>
      </w:r>
      <w:r w:rsidRPr="00717F07">
        <w:rPr>
          <w:spacing w:val="-8"/>
          <w:lang w:bidi="ar-EG"/>
        </w:rPr>
        <w:t>44</w:t>
      </w:r>
      <w:r w:rsidR="00717F07" w:rsidRPr="00717F07">
        <w:rPr>
          <w:rFonts w:hint="cs"/>
          <w:spacing w:val="-8"/>
          <w:rtl/>
        </w:rPr>
        <w:t> </w:t>
      </w:r>
      <w:r w:rsidRPr="00717F07">
        <w:rPr>
          <w:rFonts w:hint="cs"/>
          <w:spacing w:val="-8"/>
          <w:rtl/>
          <w:lang w:bidi="ar-EG"/>
        </w:rPr>
        <w:t xml:space="preserve">هاتفاَ متنقلاً </w:t>
      </w:r>
      <w:r w:rsidRPr="00717F07">
        <w:rPr>
          <w:spacing w:val="-8"/>
          <w:rtl/>
          <w:lang w:bidi="ar-EG"/>
        </w:rPr>
        <w:t>مزيَّف</w:t>
      </w:r>
      <w:r w:rsidRPr="00717F07">
        <w:rPr>
          <w:rFonts w:hint="cs"/>
          <w:spacing w:val="-8"/>
          <w:rtl/>
          <w:lang w:bidi="ar-EG"/>
        </w:rPr>
        <w:t>اً</w:t>
      </w:r>
      <w:r w:rsidRPr="00717F07">
        <w:rPr>
          <w:spacing w:val="-8"/>
          <w:rtl/>
          <w:lang w:bidi="ar-EG"/>
        </w:rPr>
        <w:t xml:space="preserve"> </w:t>
      </w:r>
      <w:r w:rsidRPr="00717F07">
        <w:rPr>
          <w:rFonts w:hint="cs"/>
          <w:spacing w:val="-8"/>
          <w:rtl/>
          <w:lang w:bidi="ar-EG"/>
        </w:rPr>
        <w:t>و</w:t>
      </w:r>
      <w:r w:rsidRPr="00717F07">
        <w:rPr>
          <w:spacing w:val="-8"/>
          <w:rtl/>
          <w:lang w:bidi="ar-EG"/>
        </w:rPr>
        <w:t xml:space="preserve">دون المستوى المطلوب، </w:t>
      </w:r>
      <w:r w:rsidRPr="00717F07">
        <w:rPr>
          <w:rFonts w:hint="cs"/>
          <w:spacing w:val="-8"/>
          <w:rtl/>
          <w:lang w:bidi="ar-EG"/>
        </w:rPr>
        <w:t>و</w:t>
      </w:r>
      <w:r w:rsidRPr="00717F07">
        <w:rPr>
          <w:spacing w:val="-8"/>
          <w:rtl/>
          <w:lang w:bidi="ar-EG"/>
        </w:rPr>
        <w:t xml:space="preserve">قارنتها مع المعدات الحقيقية </w:t>
      </w:r>
      <w:r w:rsidRPr="00717F07">
        <w:rPr>
          <w:rFonts w:hint="cs"/>
          <w:spacing w:val="-8"/>
          <w:rtl/>
          <w:lang w:bidi="ar-EG"/>
        </w:rPr>
        <w:t>المعترَف بها</w:t>
      </w:r>
      <w:r w:rsidRPr="00717F07">
        <w:rPr>
          <w:spacing w:val="-8"/>
          <w:rtl/>
          <w:lang w:bidi="ar-EG"/>
        </w:rPr>
        <w:t xml:space="preserve">. وتظهر الدراسة أن الهواتف المزيَّفة </w:t>
      </w:r>
      <w:r w:rsidRPr="00717F07">
        <w:rPr>
          <w:rFonts w:hint="cs"/>
          <w:spacing w:val="-8"/>
          <w:rtl/>
          <w:lang w:bidi="ar-EG"/>
        </w:rPr>
        <w:t>فشلت</w:t>
      </w:r>
      <w:r w:rsidRPr="00717F07">
        <w:rPr>
          <w:spacing w:val="-8"/>
          <w:rtl/>
          <w:lang w:bidi="ar-EG"/>
        </w:rPr>
        <w:t xml:space="preserve"> في </w:t>
      </w:r>
      <w:r w:rsidRPr="00717F07">
        <w:rPr>
          <w:spacing w:val="-8"/>
          <w:lang w:bidi="ar-EG"/>
        </w:rPr>
        <w:t>%26</w:t>
      </w:r>
      <w:r w:rsidRPr="00717F07">
        <w:rPr>
          <w:spacing w:val="-8"/>
          <w:rtl/>
          <w:lang w:bidi="ar-EG"/>
        </w:rPr>
        <w:t xml:space="preserve"> من محاولات </w:t>
      </w:r>
      <w:r w:rsidRPr="00717F07">
        <w:rPr>
          <w:rFonts w:hint="cs"/>
          <w:spacing w:val="-8"/>
          <w:rtl/>
          <w:lang w:bidi="ar-EG"/>
        </w:rPr>
        <w:t>النداء</w:t>
      </w:r>
      <w:r w:rsidRPr="00717F07">
        <w:rPr>
          <w:spacing w:val="-8"/>
          <w:rtl/>
          <w:lang w:bidi="ar-EG"/>
        </w:rPr>
        <w:t xml:space="preserve"> و</w:t>
      </w:r>
      <w:r w:rsidRPr="00717F07">
        <w:rPr>
          <w:rFonts w:hint="cs"/>
          <w:spacing w:val="-8"/>
          <w:rtl/>
          <w:lang w:bidi="ar-EG"/>
        </w:rPr>
        <w:t>انقطعت</w:t>
      </w:r>
      <w:r w:rsidRPr="00717F07">
        <w:rPr>
          <w:spacing w:val="-8"/>
          <w:rtl/>
          <w:lang w:bidi="ar-EG"/>
        </w:rPr>
        <w:t xml:space="preserve"> </w:t>
      </w:r>
      <w:r w:rsidRPr="00717F07">
        <w:rPr>
          <w:spacing w:val="-8"/>
          <w:lang w:bidi="ar-EG"/>
        </w:rPr>
        <w:t>%24</w:t>
      </w:r>
      <w:r w:rsidRPr="00717F07">
        <w:rPr>
          <w:spacing w:val="-8"/>
          <w:rtl/>
          <w:lang w:bidi="ar-EG"/>
        </w:rPr>
        <w:t xml:space="preserve"> من المكالمات </w:t>
      </w:r>
      <w:r w:rsidRPr="00717F07">
        <w:rPr>
          <w:rFonts w:hint="cs"/>
          <w:spacing w:val="-8"/>
          <w:rtl/>
          <w:lang w:bidi="ar-EG"/>
        </w:rPr>
        <w:t>التي أجريت</w:t>
      </w:r>
      <w:r w:rsidRPr="00717F07">
        <w:rPr>
          <w:spacing w:val="-8"/>
          <w:rtl/>
          <w:lang w:bidi="ar-EG"/>
        </w:rPr>
        <w:t xml:space="preserve">. </w:t>
      </w:r>
      <w:r w:rsidRPr="00717F07">
        <w:rPr>
          <w:rFonts w:hint="cs"/>
          <w:spacing w:val="-8"/>
          <w:rtl/>
          <w:lang w:bidi="ar-EG"/>
        </w:rPr>
        <w:t>و</w:t>
      </w:r>
      <w:r w:rsidRPr="00717F07">
        <w:rPr>
          <w:spacing w:val="-8"/>
          <w:rtl/>
          <w:lang w:bidi="ar-EG"/>
        </w:rPr>
        <w:t xml:space="preserve">بالإضافة إلى ذلك، في الأماكن التي يمكن أن </w:t>
      </w:r>
      <w:r w:rsidRPr="00717F07">
        <w:rPr>
          <w:rFonts w:hint="cs"/>
          <w:spacing w:val="-8"/>
          <w:rtl/>
          <w:lang w:bidi="ar-EG"/>
        </w:rPr>
        <w:t>ي</w:t>
      </w:r>
      <w:r w:rsidRPr="00717F07">
        <w:rPr>
          <w:spacing w:val="-8"/>
          <w:rtl/>
          <w:lang w:bidi="ar-EG"/>
        </w:rPr>
        <w:t xml:space="preserve">عمل </w:t>
      </w:r>
      <w:r w:rsidRPr="00717F07">
        <w:rPr>
          <w:rFonts w:hint="cs"/>
          <w:spacing w:val="-8"/>
          <w:rtl/>
          <w:lang w:bidi="ar-EG"/>
        </w:rPr>
        <w:t xml:space="preserve">فيها </w:t>
      </w:r>
      <w:r w:rsidRPr="00717F07">
        <w:rPr>
          <w:spacing w:val="-8"/>
          <w:rtl/>
          <w:lang w:bidi="ar-EG"/>
        </w:rPr>
        <w:t xml:space="preserve">هاتف </w:t>
      </w:r>
      <w:r w:rsidRPr="00717F07">
        <w:rPr>
          <w:rFonts w:hint="cs"/>
          <w:spacing w:val="-8"/>
          <w:rtl/>
          <w:lang w:bidi="ar-EG"/>
        </w:rPr>
        <w:t>أصلي</w:t>
      </w:r>
      <w:r w:rsidRPr="00717F07">
        <w:rPr>
          <w:spacing w:val="-8"/>
          <w:rtl/>
          <w:lang w:bidi="ar-EG"/>
        </w:rPr>
        <w:t xml:space="preserve"> تماما</w:t>
      </w:r>
      <w:r w:rsidRPr="00717F07">
        <w:rPr>
          <w:rFonts w:hint="cs"/>
          <w:spacing w:val="-8"/>
          <w:rtl/>
          <w:lang w:bidi="ar-EG"/>
        </w:rPr>
        <w:t>ً</w:t>
      </w:r>
      <w:r w:rsidRPr="00717F07">
        <w:rPr>
          <w:spacing w:val="-8"/>
          <w:rtl/>
          <w:lang w:bidi="ar-EG"/>
        </w:rPr>
        <w:t xml:space="preserve">، </w:t>
      </w:r>
      <w:r w:rsidRPr="00717F07">
        <w:rPr>
          <w:rFonts w:hint="cs"/>
          <w:spacing w:val="-8"/>
          <w:rtl/>
          <w:lang w:bidi="ar-EG"/>
        </w:rPr>
        <w:t xml:space="preserve">لا تصلح </w:t>
      </w:r>
      <w:r w:rsidRPr="00717F07">
        <w:rPr>
          <w:spacing w:val="-8"/>
          <w:rtl/>
          <w:lang w:bidi="ar-EG"/>
        </w:rPr>
        <w:t>الهواتف المزيَّفة للاستعمال بسبب جود</w:t>
      </w:r>
      <w:r w:rsidRPr="00717F07">
        <w:rPr>
          <w:rFonts w:hint="cs"/>
          <w:spacing w:val="-8"/>
          <w:rtl/>
          <w:lang w:bidi="ar-EG"/>
        </w:rPr>
        <w:t>ة</w:t>
      </w:r>
      <w:r w:rsidRPr="00717F07">
        <w:rPr>
          <w:spacing w:val="-8"/>
          <w:rtl/>
          <w:lang w:bidi="ar-EG"/>
        </w:rPr>
        <w:t xml:space="preserve"> </w:t>
      </w:r>
      <w:r w:rsidRPr="00717F07">
        <w:rPr>
          <w:rFonts w:hint="cs"/>
          <w:spacing w:val="-8"/>
          <w:rtl/>
          <w:lang w:bidi="ar-EG"/>
        </w:rPr>
        <w:t>إرسالها المتدنية</w:t>
      </w:r>
      <w:r w:rsidRPr="00717F07">
        <w:rPr>
          <w:spacing w:val="-8"/>
          <w:rtl/>
          <w:lang w:bidi="ar-EG"/>
        </w:rPr>
        <w:t xml:space="preserve"> بالمقارنةً مع الهواتف الأصلية. وكانت هناك أيضا</w:t>
      </w:r>
      <w:r w:rsidRPr="00717F07">
        <w:rPr>
          <w:rFonts w:hint="cs"/>
          <w:spacing w:val="-8"/>
          <w:rtl/>
          <w:lang w:bidi="ar-EG"/>
        </w:rPr>
        <w:t>ً</w:t>
      </w:r>
      <w:r w:rsidRPr="00717F07">
        <w:rPr>
          <w:spacing w:val="-8"/>
          <w:rtl/>
          <w:lang w:bidi="ar-EG"/>
        </w:rPr>
        <w:t xml:space="preserve"> </w:t>
      </w:r>
      <w:r w:rsidRPr="00717F07">
        <w:rPr>
          <w:rFonts w:hint="cs"/>
          <w:spacing w:val="-8"/>
          <w:rtl/>
          <w:lang w:bidi="ar-EG"/>
        </w:rPr>
        <w:t>إشكالات</w:t>
      </w:r>
      <w:r w:rsidR="00773EBC" w:rsidRPr="00717F07">
        <w:rPr>
          <w:rFonts w:hint="cs"/>
          <w:spacing w:val="-8"/>
          <w:rtl/>
          <w:lang w:bidi="ar-EG"/>
        </w:rPr>
        <w:t> </w:t>
      </w:r>
      <w:r w:rsidRPr="00717F07">
        <w:rPr>
          <w:spacing w:val="-8"/>
          <w:rtl/>
          <w:lang w:bidi="ar-EG"/>
        </w:rPr>
        <w:t xml:space="preserve">في تسليم </w:t>
      </w:r>
      <w:r w:rsidRPr="00717F07">
        <w:rPr>
          <w:rFonts w:hint="cs"/>
          <w:spacing w:val="-8"/>
          <w:rtl/>
          <w:lang w:bidi="ar-EG"/>
        </w:rPr>
        <w:t>ال</w:t>
      </w:r>
      <w:r w:rsidRPr="00717F07">
        <w:rPr>
          <w:spacing w:val="-8"/>
          <w:rtl/>
          <w:lang w:bidi="ar-EG"/>
        </w:rPr>
        <w:t xml:space="preserve">خلية (القدرة على الحفاظ على </w:t>
      </w:r>
      <w:r w:rsidRPr="00717F07">
        <w:rPr>
          <w:rFonts w:hint="cs"/>
          <w:spacing w:val="-8"/>
          <w:rtl/>
          <w:lang w:bidi="ar-EG"/>
        </w:rPr>
        <w:t>ال</w:t>
      </w:r>
      <w:r w:rsidRPr="00717F07">
        <w:rPr>
          <w:spacing w:val="-8"/>
          <w:rtl/>
          <w:lang w:bidi="ar-EG"/>
        </w:rPr>
        <w:t>مكالمة أثناء الانتقال بين الخلايا)</w:t>
      </w:r>
      <w:r w:rsidRPr="00717F07">
        <w:rPr>
          <w:rFonts w:hint="cs"/>
          <w:spacing w:val="-8"/>
          <w:rtl/>
          <w:lang w:bidi="ar-EG"/>
        </w:rPr>
        <w:t xml:space="preserve"> حيث كان الوقت المستغرَق في التسليم أطول بنسبة </w:t>
      </w:r>
      <w:r w:rsidRPr="00717F07">
        <w:rPr>
          <w:spacing w:val="-8"/>
          <w:lang w:bidi="ar-EG"/>
        </w:rPr>
        <w:t>%41</w:t>
      </w:r>
      <w:r w:rsidRPr="00717F07">
        <w:rPr>
          <w:spacing w:val="-8"/>
          <w:rtl/>
          <w:lang w:bidi="ar-EG"/>
        </w:rPr>
        <w:t xml:space="preserve"> من</w:t>
      </w:r>
      <w:r w:rsidRPr="00717F07">
        <w:rPr>
          <w:rFonts w:hint="cs"/>
          <w:spacing w:val="-8"/>
          <w:rtl/>
          <w:lang w:bidi="ar-EG"/>
        </w:rPr>
        <w:t>ه في </w:t>
      </w:r>
      <w:r w:rsidRPr="00717F07">
        <w:rPr>
          <w:spacing w:val="-8"/>
          <w:rtl/>
          <w:lang w:bidi="ar-EG"/>
        </w:rPr>
        <w:t xml:space="preserve">الهواتف الأصلية </w:t>
      </w:r>
      <w:r w:rsidRPr="00717F07">
        <w:rPr>
          <w:rFonts w:hint="cs"/>
          <w:spacing w:val="-8"/>
          <w:rtl/>
          <w:lang w:bidi="ar-EG"/>
        </w:rPr>
        <w:t>وانقطعت</w:t>
      </w:r>
      <w:r w:rsidRPr="00717F07">
        <w:rPr>
          <w:rFonts w:hint="eastAsia"/>
          <w:spacing w:val="-8"/>
          <w:rtl/>
          <w:lang w:bidi="ar-EG"/>
        </w:rPr>
        <w:t> </w:t>
      </w:r>
      <w:r w:rsidRPr="00717F07">
        <w:rPr>
          <w:spacing w:val="-8"/>
          <w:lang w:bidi="ar-EG"/>
        </w:rPr>
        <w:t>%34</w:t>
      </w:r>
      <w:r w:rsidRPr="00717F07">
        <w:rPr>
          <w:spacing w:val="-8"/>
          <w:rtl/>
          <w:lang w:bidi="ar-EG"/>
        </w:rPr>
        <w:t xml:space="preserve"> من المكالمات خلال التسليم.</w:t>
      </w:r>
      <w:r w:rsidRPr="00717F07">
        <w:rPr>
          <w:rFonts w:hint="cs"/>
          <w:spacing w:val="-8"/>
          <w:rtl/>
          <w:lang w:bidi="ar-EG"/>
        </w:rPr>
        <w:t xml:space="preserve"> </w:t>
      </w:r>
      <w:r w:rsidRPr="00717F07">
        <w:rPr>
          <w:spacing w:val="-8"/>
          <w:rtl/>
          <w:lang w:bidi="ar-EG"/>
        </w:rPr>
        <w:t xml:space="preserve">انظر </w:t>
      </w:r>
      <w:r w:rsidRPr="00717F07">
        <w:rPr>
          <w:rFonts w:hint="cs"/>
          <w:spacing w:val="-8"/>
          <w:rtl/>
          <w:lang w:bidi="ar-EG"/>
        </w:rPr>
        <w:t>الأشكال</w:t>
      </w:r>
      <w:r w:rsidRPr="00717F07">
        <w:rPr>
          <w:spacing w:val="-8"/>
          <w:rtl/>
          <w:lang w:bidi="ar-EG"/>
        </w:rPr>
        <w:t xml:space="preserve"> في الملحق</w:t>
      </w:r>
      <w:r w:rsidRPr="00717F07">
        <w:rPr>
          <w:rFonts w:hint="cs"/>
          <w:spacing w:val="-8"/>
          <w:rtl/>
          <w:lang w:bidi="ar-EG"/>
        </w:rPr>
        <w:t> </w:t>
      </w:r>
      <w:r w:rsidRPr="00717F07">
        <w:rPr>
          <w:spacing w:val="-8"/>
          <w:lang w:bidi="ar-EG"/>
        </w:rPr>
        <w:t>1</w:t>
      </w:r>
      <w:r w:rsidR="00773EBC" w:rsidRPr="00717F07">
        <w:rPr>
          <w:rFonts w:hint="cs"/>
          <w:spacing w:val="-8"/>
          <w:rtl/>
          <w:lang w:bidi="ar-EG"/>
        </w:rPr>
        <w:t xml:space="preserve"> </w:t>
      </w:r>
      <w:r w:rsidRPr="00717F07">
        <w:rPr>
          <w:rFonts w:hint="cs"/>
          <w:spacing w:val="-8"/>
          <w:rtl/>
          <w:lang w:bidi="ar-EG"/>
        </w:rPr>
        <w:t>ب</w:t>
      </w:r>
      <w:r w:rsidRPr="00717F07">
        <w:rPr>
          <w:spacing w:val="-8"/>
          <w:rtl/>
          <w:lang w:bidi="ar-EG"/>
        </w:rPr>
        <w:t>نشرة منتدى</w:t>
      </w:r>
      <w:r w:rsidR="00773EBC" w:rsidRPr="00717F07">
        <w:rPr>
          <w:rFonts w:hint="cs"/>
          <w:spacing w:val="-8"/>
          <w:rtl/>
          <w:lang w:bidi="ar-EG"/>
        </w:rPr>
        <w:t> </w:t>
      </w:r>
      <w:r w:rsidRPr="00717F07">
        <w:rPr>
          <w:spacing w:val="-8"/>
          <w:rtl/>
          <w:lang w:bidi="ar-EG"/>
        </w:rPr>
        <w:t xml:space="preserve">مصنعي الأجهزة المتنقلة </w:t>
      </w:r>
      <w:r w:rsidRPr="00717F07">
        <w:rPr>
          <w:spacing w:val="-8"/>
          <w:lang w:val="en-GB" w:bidi="ar-EG"/>
        </w:rPr>
        <w:t>(MMF)</w:t>
      </w:r>
      <w:r w:rsidRPr="00717F07">
        <w:rPr>
          <w:rFonts w:hint="cs"/>
          <w:spacing w:val="-8"/>
          <w:rtl/>
          <w:lang w:bidi="ar-EG"/>
        </w:rPr>
        <w:t xml:space="preserve"> المعنونة:</w:t>
      </w:r>
      <w:r w:rsidRPr="00717F07">
        <w:rPr>
          <w:spacing w:val="-8"/>
          <w:rtl/>
          <w:lang w:bidi="ar-EG"/>
        </w:rPr>
        <w:t xml:space="preserve"> المزيَّف/دون المستوى المطلوب</w:t>
      </w:r>
      <w:r w:rsidR="00717F07">
        <w:rPr>
          <w:rFonts w:hint="cs"/>
          <w:spacing w:val="-8"/>
          <w:rtl/>
          <w:lang w:bidi="ar-EG"/>
        </w:rPr>
        <w:t> </w:t>
      </w:r>
      <w:r w:rsidR="00717F07">
        <w:rPr>
          <w:spacing w:val="-8"/>
          <w:rtl/>
          <w:lang w:bidi="ar-EG"/>
        </w:rPr>
        <w:noBreakHyphen/>
      </w:r>
      <w:r w:rsidR="00717F07">
        <w:rPr>
          <w:rFonts w:hint="cs"/>
          <w:spacing w:val="-8"/>
          <w:rtl/>
          <w:lang w:bidi="ar-EG"/>
        </w:rPr>
        <w:t> </w:t>
      </w:r>
      <w:r w:rsidRPr="00717F07">
        <w:rPr>
          <w:spacing w:val="-8"/>
          <w:rtl/>
          <w:lang w:bidi="ar-EG"/>
        </w:rPr>
        <w:t>دليل موارد للحكومات</w:t>
      </w:r>
      <w:r w:rsidRPr="00717F07">
        <w:rPr>
          <w:rFonts w:hint="cs"/>
          <w:spacing w:val="-8"/>
          <w:rtl/>
          <w:lang w:bidi="ar-EG"/>
        </w:rPr>
        <w:t xml:space="preserve">. </w:t>
      </w:r>
      <w:hyperlink r:id="rId21" w:history="1">
        <w:r w:rsidR="00D7753C" w:rsidRPr="00717F07">
          <w:rPr>
            <w:rStyle w:val="Hyperlink"/>
            <w:spacing w:val="-8"/>
            <w:lang w:val="en-GB" w:bidi="ar-EG"/>
          </w:rPr>
          <w:t>http://spotafakephone.com//docs/eng/MMF_CounterfeitPhones_EN.pdf</w:t>
        </w:r>
      </w:hyperlink>
      <w:r w:rsidRPr="00717F07">
        <w:rPr>
          <w:rFonts w:hint="cs"/>
          <w:spacing w:val="-8"/>
          <w:rtl/>
          <w:lang w:bidi="ar-EG"/>
        </w:rPr>
        <w:t>.</w:t>
      </w:r>
    </w:p>
    <w:p w:rsidR="00400D4E" w:rsidRPr="00400D4E" w:rsidRDefault="00400D4E" w:rsidP="00461814">
      <w:pPr>
        <w:keepNext/>
        <w:keepLines/>
        <w:rPr>
          <w:rtl/>
          <w:lang w:bidi="ar-EG"/>
        </w:rPr>
      </w:pPr>
      <w:r w:rsidRPr="00400D4E">
        <w:rPr>
          <w:rFonts w:hint="cs"/>
          <w:rtl/>
          <w:lang w:bidi="ar-EG"/>
        </w:rPr>
        <w:t>و</w:t>
      </w:r>
      <w:r w:rsidRPr="00400D4E">
        <w:rPr>
          <w:rtl/>
          <w:lang w:bidi="ar-EG"/>
        </w:rPr>
        <w:t>تشكل الهواتف المتنقلة المزيَّفة</w:t>
      </w:r>
      <w:r w:rsidRPr="00400D4E">
        <w:rPr>
          <w:rFonts w:hint="cs"/>
          <w:rtl/>
          <w:lang w:bidi="ar-EG"/>
        </w:rPr>
        <w:t xml:space="preserve"> كذلك</w:t>
      </w:r>
      <w:r w:rsidRPr="00400D4E">
        <w:rPr>
          <w:rtl/>
          <w:lang w:bidi="ar-EG"/>
        </w:rPr>
        <w:t xml:space="preserve"> مخاطر</w:t>
      </w:r>
      <w:r w:rsidRPr="00400D4E">
        <w:rPr>
          <w:rFonts w:hint="cs"/>
          <w:rtl/>
          <w:lang w:bidi="ar-EG"/>
        </w:rPr>
        <w:t xml:space="preserve"> لا يستهان بها</w:t>
      </w:r>
      <w:r w:rsidRPr="00400D4E">
        <w:rPr>
          <w:rtl/>
          <w:lang w:bidi="ar-EG"/>
        </w:rPr>
        <w:t xml:space="preserve"> </w:t>
      </w:r>
      <w:r w:rsidRPr="00400D4E">
        <w:rPr>
          <w:rFonts w:hint="cs"/>
          <w:rtl/>
          <w:lang w:bidi="ar-EG"/>
        </w:rPr>
        <w:t>على ا</w:t>
      </w:r>
      <w:r w:rsidRPr="00400D4E">
        <w:rPr>
          <w:rtl/>
          <w:lang w:bidi="ar-EG"/>
        </w:rPr>
        <w:t>لصحة والسلامة.</w:t>
      </w:r>
      <w:r w:rsidRPr="00400D4E">
        <w:rPr>
          <w:rFonts w:hint="cs"/>
          <w:rtl/>
          <w:lang w:bidi="ar-EG"/>
        </w:rPr>
        <w:t xml:space="preserve"> ف</w:t>
      </w:r>
      <w:r w:rsidRPr="00400D4E">
        <w:rPr>
          <w:rtl/>
          <w:lang w:bidi="ar-EG"/>
        </w:rPr>
        <w:t>قد تحتوي هذه الأجهزة</w:t>
      </w:r>
      <w:r w:rsidRPr="00400D4E">
        <w:rPr>
          <w:rFonts w:hint="cs"/>
          <w:rtl/>
          <w:lang w:bidi="ar-EG"/>
        </w:rPr>
        <w:t xml:space="preserve"> على</w:t>
      </w:r>
      <w:r w:rsidRPr="00400D4E">
        <w:rPr>
          <w:rtl/>
          <w:lang w:bidi="ar-EG"/>
        </w:rPr>
        <w:t xml:space="preserve"> مستويات</w:t>
      </w:r>
      <w:r w:rsidRPr="00400D4E">
        <w:rPr>
          <w:rFonts w:hint="cs"/>
          <w:rtl/>
          <w:lang w:bidi="ar-EG"/>
        </w:rPr>
        <w:t xml:space="preserve"> من</w:t>
      </w:r>
      <w:r w:rsidRPr="00400D4E">
        <w:rPr>
          <w:rtl/>
          <w:lang w:bidi="ar-EG"/>
        </w:rPr>
        <w:t xml:space="preserve"> المواد الكيميائية تتجاوز معايير السلامة</w:t>
      </w:r>
      <w:r w:rsidRPr="00400D4E">
        <w:rPr>
          <w:rFonts w:hint="cs"/>
          <w:rtl/>
          <w:lang w:bidi="ar-EG"/>
        </w:rPr>
        <w:t xml:space="preserve"> وتكون لملمتها أصعب</w:t>
      </w:r>
      <w:r w:rsidRPr="00400D4E">
        <w:rPr>
          <w:rtl/>
          <w:lang w:bidi="ar-EG"/>
        </w:rPr>
        <w:t xml:space="preserve"> من خلال برامج إدارة النفايات الإلكترونية.</w:t>
      </w:r>
      <w:r w:rsidRPr="00400D4E">
        <w:rPr>
          <w:rFonts w:hint="cs"/>
          <w:rtl/>
          <w:lang w:bidi="ar-EG"/>
        </w:rPr>
        <w:t xml:space="preserve"> ولذلك</w:t>
      </w:r>
      <w:r w:rsidRPr="00400D4E">
        <w:rPr>
          <w:rtl/>
          <w:lang w:bidi="ar-EG"/>
        </w:rPr>
        <w:t xml:space="preserve"> تأثير</w:t>
      </w:r>
      <w:r w:rsidRPr="00400D4E">
        <w:rPr>
          <w:rFonts w:hint="cs"/>
          <w:rtl/>
          <w:lang w:bidi="ar-EG"/>
        </w:rPr>
        <w:t xml:space="preserve"> ملموس</w:t>
      </w:r>
      <w:r w:rsidRPr="00400D4E">
        <w:rPr>
          <w:rtl/>
          <w:lang w:bidi="ar-EG"/>
        </w:rPr>
        <w:t xml:space="preserve"> وخاصةً في البلدان النامية </w:t>
      </w:r>
      <w:r w:rsidRPr="00400D4E">
        <w:rPr>
          <w:rFonts w:hint="cs"/>
          <w:rtl/>
          <w:lang w:bidi="ar-EG"/>
        </w:rPr>
        <w:t>ذات القدرات</w:t>
      </w:r>
      <w:r w:rsidRPr="00400D4E">
        <w:rPr>
          <w:rtl/>
          <w:lang w:bidi="ar-EG"/>
        </w:rPr>
        <w:t xml:space="preserve"> </w:t>
      </w:r>
      <w:r w:rsidRPr="00400D4E">
        <w:rPr>
          <w:rFonts w:hint="cs"/>
          <w:rtl/>
          <w:lang w:bidi="ar-EG"/>
        </w:rPr>
        <w:t>ال</w:t>
      </w:r>
      <w:r w:rsidRPr="00400D4E">
        <w:rPr>
          <w:rtl/>
          <w:lang w:bidi="ar-EG"/>
        </w:rPr>
        <w:t xml:space="preserve">محدودة أو </w:t>
      </w:r>
      <w:r w:rsidRPr="00400D4E">
        <w:rPr>
          <w:rFonts w:hint="cs"/>
          <w:rtl/>
          <w:lang w:bidi="ar-EG"/>
        </w:rPr>
        <w:t>ال</w:t>
      </w:r>
      <w:r w:rsidRPr="00400D4E">
        <w:rPr>
          <w:rtl/>
          <w:lang w:bidi="ar-EG"/>
        </w:rPr>
        <w:t>معدومة بيئيا</w:t>
      </w:r>
      <w:r w:rsidRPr="00400D4E">
        <w:rPr>
          <w:rFonts w:hint="cs"/>
          <w:rtl/>
          <w:lang w:bidi="ar-EG"/>
        </w:rPr>
        <w:t>ً</w:t>
      </w:r>
      <w:r w:rsidRPr="00400D4E">
        <w:rPr>
          <w:rtl/>
          <w:lang w:bidi="ar-EG"/>
        </w:rPr>
        <w:t xml:space="preserve"> </w:t>
      </w:r>
      <w:r w:rsidRPr="00400D4E">
        <w:rPr>
          <w:rFonts w:hint="cs"/>
          <w:rtl/>
          <w:lang w:bidi="ar-EG"/>
        </w:rPr>
        <w:t>ل</w:t>
      </w:r>
      <w:r w:rsidRPr="00400D4E">
        <w:rPr>
          <w:rtl/>
          <w:lang w:bidi="ar-EG"/>
        </w:rPr>
        <w:t xml:space="preserve">إعادةً التدوير السليمة </w:t>
      </w:r>
      <w:r w:rsidRPr="00400D4E">
        <w:rPr>
          <w:rFonts w:hint="cs"/>
          <w:rtl/>
          <w:lang w:bidi="ar-EG"/>
        </w:rPr>
        <w:t>وذات</w:t>
      </w:r>
      <w:r w:rsidRPr="00400D4E">
        <w:rPr>
          <w:rtl/>
          <w:lang w:bidi="ar-EG"/>
        </w:rPr>
        <w:t xml:space="preserve"> </w:t>
      </w:r>
      <w:r w:rsidRPr="00400D4E">
        <w:rPr>
          <w:rFonts w:hint="cs"/>
          <w:rtl/>
          <w:lang w:bidi="ar-EG"/>
        </w:rPr>
        <w:t>ال</w:t>
      </w:r>
      <w:r w:rsidRPr="00400D4E">
        <w:rPr>
          <w:rtl/>
          <w:lang w:bidi="ar-EG"/>
        </w:rPr>
        <w:t xml:space="preserve">كميات </w:t>
      </w:r>
      <w:r w:rsidRPr="00400D4E">
        <w:rPr>
          <w:rFonts w:hint="cs"/>
          <w:rtl/>
          <w:lang w:bidi="ar-EG"/>
        </w:rPr>
        <w:t>ال</w:t>
      </w:r>
      <w:r w:rsidRPr="00400D4E">
        <w:rPr>
          <w:rtl/>
          <w:lang w:bidi="ar-EG"/>
        </w:rPr>
        <w:t>كبيرة من الأجهزة المتنقلة المزيَّفة.</w:t>
      </w:r>
      <w:r w:rsidRPr="00400D4E">
        <w:rPr>
          <w:rFonts w:hint="cs"/>
          <w:rtl/>
          <w:lang w:bidi="ar-EG"/>
        </w:rPr>
        <w:t xml:space="preserve"> ومن شأن معالجة قضية </w:t>
      </w:r>
      <w:r w:rsidRPr="00400D4E">
        <w:rPr>
          <w:rtl/>
          <w:lang w:bidi="ar-EG"/>
        </w:rPr>
        <w:t>الأجهزة المزيَّفة</w:t>
      </w:r>
      <w:r w:rsidRPr="00400D4E">
        <w:rPr>
          <w:rFonts w:hint="cs"/>
          <w:rtl/>
          <w:lang w:bidi="ar-EG"/>
        </w:rPr>
        <w:t xml:space="preserve"> بتعطيلها أن يفاقم هذه المشكلة في البلدان النامية.</w:t>
      </w:r>
    </w:p>
    <w:p w:rsidR="00400D4E" w:rsidRPr="00400D4E" w:rsidRDefault="00400D4E" w:rsidP="00400D4E">
      <w:pPr>
        <w:rPr>
          <w:rtl/>
          <w:lang w:bidi="ar-EG"/>
        </w:rPr>
      </w:pPr>
      <w:r w:rsidRPr="00400D4E">
        <w:rPr>
          <w:rFonts w:hint="cs"/>
          <w:rtl/>
          <w:lang w:bidi="ar-EG"/>
        </w:rPr>
        <w:t>و</w:t>
      </w:r>
      <w:r w:rsidRPr="00400D4E">
        <w:rPr>
          <w:rtl/>
          <w:lang w:bidi="ar-EG"/>
        </w:rPr>
        <w:t xml:space="preserve">تحتوي المنتجات المزيَّفة، بسبب </w:t>
      </w:r>
      <w:r w:rsidRPr="00400D4E">
        <w:rPr>
          <w:rFonts w:hint="cs"/>
          <w:rtl/>
          <w:lang w:bidi="ar-EG"/>
        </w:rPr>
        <w:t>سوء تجميعها</w:t>
      </w:r>
      <w:r w:rsidRPr="00400D4E">
        <w:rPr>
          <w:rtl/>
          <w:lang w:bidi="ar-EG"/>
        </w:rPr>
        <w:t xml:space="preserve"> واستخدام</w:t>
      </w:r>
      <w:r w:rsidRPr="00400D4E">
        <w:rPr>
          <w:rFonts w:hint="cs"/>
          <w:rtl/>
          <w:lang w:bidi="ar-EG"/>
        </w:rPr>
        <w:t>ها</w:t>
      </w:r>
      <w:r w:rsidRPr="00400D4E">
        <w:rPr>
          <w:rtl/>
          <w:lang w:bidi="ar-EG"/>
        </w:rPr>
        <w:t xml:space="preserve"> مكونات رديئة </w:t>
      </w:r>
      <w:r w:rsidRPr="00400D4E">
        <w:rPr>
          <w:rFonts w:hint="cs"/>
          <w:rtl/>
          <w:lang w:bidi="ar-EG"/>
        </w:rPr>
        <w:t>ال</w:t>
      </w:r>
      <w:r w:rsidRPr="00400D4E">
        <w:rPr>
          <w:rtl/>
          <w:lang w:bidi="ar-EG"/>
        </w:rPr>
        <w:t>نوعية، على مواد خطرة محظورة في العديد من البلدان في </w:t>
      </w:r>
      <w:r w:rsidRPr="00400D4E">
        <w:rPr>
          <w:rFonts w:hint="cs"/>
          <w:rtl/>
          <w:lang w:bidi="ar-EG"/>
        </w:rPr>
        <w:t>إطار</w:t>
      </w:r>
      <w:r w:rsidRPr="00400D4E">
        <w:rPr>
          <w:rtl/>
          <w:lang w:bidi="ar-EG"/>
        </w:rPr>
        <w:t xml:space="preserve"> تقييد المواد الخطرة </w:t>
      </w:r>
      <w:r w:rsidRPr="00400D4E">
        <w:rPr>
          <w:lang w:val="en-GB" w:bidi="ar-EG"/>
        </w:rPr>
        <w:t>(RoHS)</w:t>
      </w:r>
      <w:r w:rsidRPr="00400D4E">
        <w:rPr>
          <w:rtl/>
          <w:lang w:bidi="ar-EG"/>
        </w:rPr>
        <w:t xml:space="preserve"> أو ما يعادله</w:t>
      </w:r>
      <w:r w:rsidRPr="00400D4E">
        <w:rPr>
          <w:rFonts w:hint="cs"/>
          <w:rtl/>
          <w:lang w:bidi="ar-EG"/>
        </w:rPr>
        <w:t xml:space="preserve"> من</w:t>
      </w:r>
      <w:r w:rsidRPr="00400D4E">
        <w:rPr>
          <w:rtl/>
          <w:lang w:bidi="ar-EG"/>
        </w:rPr>
        <w:t xml:space="preserve"> تشريع</w:t>
      </w:r>
      <w:r w:rsidRPr="00400D4E">
        <w:rPr>
          <w:rFonts w:hint="cs"/>
          <w:rtl/>
          <w:lang w:bidi="ar-EG"/>
        </w:rPr>
        <w:t>ات</w:t>
      </w:r>
      <w:r w:rsidRPr="00400D4E">
        <w:rPr>
          <w:rtl/>
          <w:lang w:bidi="ar-EG"/>
        </w:rPr>
        <w:t xml:space="preserve"> وطني</w:t>
      </w:r>
      <w:r w:rsidRPr="00400D4E">
        <w:rPr>
          <w:rFonts w:hint="cs"/>
          <w:rtl/>
          <w:lang w:bidi="ar-EG"/>
        </w:rPr>
        <w:t>ة</w:t>
      </w:r>
      <w:r w:rsidRPr="00400D4E">
        <w:rPr>
          <w:rtl/>
          <w:lang w:bidi="ar-EG"/>
        </w:rPr>
        <w:t>.</w:t>
      </w:r>
    </w:p>
    <w:p w:rsidR="00400D4E" w:rsidRPr="00400D4E" w:rsidRDefault="00400D4E" w:rsidP="0082454C">
      <w:pPr>
        <w:keepNext/>
        <w:keepLines/>
        <w:rPr>
          <w:rtl/>
          <w:lang w:bidi="ar-EG"/>
        </w:rPr>
      </w:pPr>
      <w:r w:rsidRPr="00400D4E">
        <w:rPr>
          <w:rtl/>
          <w:lang w:bidi="ar-EG"/>
        </w:rPr>
        <w:lastRenderedPageBreak/>
        <w:t xml:space="preserve">وتوضح دراسة أخرى حديثة أجراها معهد نوكيا للتكنولوجيا في البرازيل </w:t>
      </w:r>
      <w:r w:rsidRPr="00400D4E">
        <w:rPr>
          <w:lang w:val="en-GB" w:bidi="ar-EG"/>
        </w:rPr>
        <w:t>(INdT)</w:t>
      </w:r>
      <w:r w:rsidRPr="00400D4E">
        <w:rPr>
          <w:rtl/>
          <w:lang w:bidi="ar-EG"/>
        </w:rPr>
        <w:t xml:space="preserve"> </w:t>
      </w:r>
      <w:r w:rsidRPr="00400D4E">
        <w:rPr>
          <w:rFonts w:hint="cs"/>
          <w:rtl/>
          <w:lang w:bidi="ar-EG"/>
        </w:rPr>
        <w:t>عن</w:t>
      </w:r>
      <w:r w:rsidRPr="00400D4E">
        <w:rPr>
          <w:rtl/>
          <w:lang w:bidi="ar-EG"/>
        </w:rPr>
        <w:t xml:space="preserve"> المواد الخطرة</w:t>
      </w:r>
      <w:r w:rsidRPr="00400D4E">
        <w:rPr>
          <w:rFonts w:hint="cs"/>
          <w:rtl/>
          <w:lang w:bidi="ar-EG"/>
        </w:rPr>
        <w:t>،</w:t>
      </w:r>
      <w:r w:rsidRPr="00400D4E">
        <w:rPr>
          <w:rtl/>
          <w:lang w:bidi="ar-EG"/>
        </w:rPr>
        <w:t xml:space="preserve"> الأخطار المحتملة</w:t>
      </w:r>
      <w:r w:rsidRPr="00400D4E">
        <w:rPr>
          <w:rFonts w:hint="cs"/>
          <w:rtl/>
          <w:lang w:bidi="ar-EG"/>
        </w:rPr>
        <w:t xml:space="preserve"> المتأتية</w:t>
      </w:r>
      <w:r w:rsidRPr="00400D4E">
        <w:rPr>
          <w:rtl/>
          <w:lang w:bidi="ar-EG"/>
        </w:rPr>
        <w:t xml:space="preserve"> من الهواتف المزيَّفة.</w:t>
      </w:r>
      <w:r w:rsidRPr="00400D4E">
        <w:rPr>
          <w:rFonts w:hint="cs"/>
          <w:rtl/>
          <w:lang w:bidi="ar-EG"/>
        </w:rPr>
        <w:t xml:space="preserve"> و</w:t>
      </w:r>
      <w:r w:rsidRPr="00400D4E">
        <w:rPr>
          <w:rtl/>
          <w:lang w:bidi="ar-EG"/>
        </w:rPr>
        <w:t xml:space="preserve">على وجه التحديد، </w:t>
      </w:r>
      <w:r w:rsidRPr="00400D4E">
        <w:rPr>
          <w:rFonts w:hint="cs"/>
          <w:rtl/>
          <w:lang w:bidi="ar-EG"/>
        </w:rPr>
        <w:t>تمثَّل</w:t>
      </w:r>
      <w:r w:rsidRPr="00400D4E">
        <w:rPr>
          <w:rtl/>
          <w:lang w:bidi="ar-EG"/>
        </w:rPr>
        <w:t xml:space="preserve"> الهدف في تقييم ما إذا كانت الهواتف المزيَّفة</w:t>
      </w:r>
      <w:r w:rsidRPr="00400D4E">
        <w:rPr>
          <w:rFonts w:hint="cs"/>
          <w:rtl/>
          <w:lang w:bidi="ar-EG"/>
        </w:rPr>
        <w:t xml:space="preserve"> ملتزمة</w:t>
      </w:r>
      <w:r w:rsidRPr="00400D4E">
        <w:rPr>
          <w:rtl/>
          <w:lang w:bidi="ar-EG"/>
        </w:rPr>
        <w:t xml:space="preserve"> </w:t>
      </w:r>
      <w:r w:rsidRPr="00400D4E">
        <w:rPr>
          <w:rFonts w:hint="cs"/>
          <w:rtl/>
          <w:lang w:bidi="ar-EG"/>
        </w:rPr>
        <w:t>ب</w:t>
      </w:r>
      <w:r w:rsidRPr="00400D4E">
        <w:rPr>
          <w:rtl/>
          <w:lang w:bidi="ar-EG"/>
        </w:rPr>
        <w:t xml:space="preserve">تقييد المواد الخطرة وتوجيه الاتحاد </w:t>
      </w:r>
      <w:r w:rsidRPr="00400D4E">
        <w:rPr>
          <w:rFonts w:hint="cs"/>
          <w:rtl/>
          <w:lang w:bidi="ar-EG"/>
        </w:rPr>
        <w:t>الأوروبي</w:t>
      </w:r>
      <w:r w:rsidRPr="00400D4E">
        <w:rPr>
          <w:rtl/>
          <w:lang w:bidi="ar-EG"/>
        </w:rPr>
        <w:t xml:space="preserve"> </w:t>
      </w:r>
      <w:r w:rsidRPr="00400D4E">
        <w:rPr>
          <w:rFonts w:hint="cs"/>
          <w:rtl/>
          <w:lang w:bidi="ar-EG"/>
        </w:rPr>
        <w:t>بشأن</w:t>
      </w:r>
      <w:r w:rsidRPr="00400D4E">
        <w:rPr>
          <w:rtl/>
          <w:lang w:bidi="ar-EG"/>
        </w:rPr>
        <w:t xml:space="preserve"> تقييد استخدام مواد خطرة معينة في المعدات الكهربائية والإلكترونية.</w:t>
      </w:r>
      <w:r w:rsidRPr="00400D4E">
        <w:rPr>
          <w:rFonts w:hint="cs"/>
          <w:rtl/>
          <w:lang w:bidi="ar-EG"/>
        </w:rPr>
        <w:t xml:space="preserve"> و</w:t>
      </w:r>
      <w:r w:rsidRPr="00400D4E">
        <w:rPr>
          <w:rtl/>
          <w:lang w:bidi="ar-EG"/>
        </w:rPr>
        <w:t>يقيد هذا التوجيه استخدام ست مواد خطرة في أنواع مختلفة من المعدات الكهربائية والإلكترونية.</w:t>
      </w:r>
    </w:p>
    <w:p w:rsidR="00400D4E" w:rsidRPr="00400D4E" w:rsidRDefault="00400D4E" w:rsidP="00461814">
      <w:pPr>
        <w:rPr>
          <w:rtl/>
          <w:lang w:bidi="ar-EG"/>
        </w:rPr>
      </w:pPr>
      <w:r w:rsidRPr="00400D4E">
        <w:rPr>
          <w:rFonts w:hint="cs"/>
          <w:rtl/>
          <w:lang w:bidi="ar-EG"/>
        </w:rPr>
        <w:t>وقد استخدمت</w:t>
      </w:r>
      <w:r w:rsidRPr="00400D4E">
        <w:rPr>
          <w:rtl/>
          <w:lang w:bidi="ar-EG"/>
        </w:rPr>
        <w:t xml:space="preserve"> الدراسة</w:t>
      </w:r>
      <w:r w:rsidRPr="00400D4E">
        <w:rPr>
          <w:rFonts w:hint="cs"/>
          <w:rtl/>
          <w:lang w:bidi="ar-EG"/>
        </w:rPr>
        <w:t xml:space="preserve"> أسلوب </w:t>
      </w:r>
      <w:r w:rsidRPr="00400D4E">
        <w:rPr>
          <w:rtl/>
          <w:lang w:bidi="ar-EG"/>
        </w:rPr>
        <w:t>الاختبار</w:t>
      </w:r>
      <w:r w:rsidRPr="00400D4E">
        <w:rPr>
          <w:rFonts w:hint="cs"/>
          <w:rtl/>
          <w:lang w:bidi="ar-EG"/>
        </w:rPr>
        <w:t xml:space="preserve"> المعياري </w:t>
      </w:r>
      <w:r w:rsidRPr="00400D4E">
        <w:rPr>
          <w:lang w:val="en-GB" w:bidi="ar-EG"/>
        </w:rPr>
        <w:t xml:space="preserve">IEC </w:t>
      </w:r>
      <w:r w:rsidRPr="00400D4E">
        <w:rPr>
          <w:lang w:bidi="ar-EG"/>
        </w:rPr>
        <w:t>6232</w:t>
      </w:r>
      <w:r w:rsidR="006464A0">
        <w:rPr>
          <w:lang w:bidi="ar-EG"/>
        </w:rPr>
        <w:t>1</w:t>
      </w:r>
      <w:r w:rsidRPr="00400D4E">
        <w:rPr>
          <w:rFonts w:hint="cs"/>
          <w:rtl/>
          <w:lang w:bidi="ar-EG"/>
        </w:rPr>
        <w:t xml:space="preserve"> </w:t>
      </w:r>
      <w:r w:rsidRPr="00400D4E">
        <w:rPr>
          <w:lang w:val="en-GB" w:bidi="ar-EG"/>
        </w:rPr>
        <w:t>[</w:t>
      </w:r>
      <w:r w:rsidRPr="00400D4E">
        <w:rPr>
          <w:lang w:bidi="ar-EG"/>
        </w:rPr>
        <w:t>7</w:t>
      </w:r>
      <w:r w:rsidR="006464A0">
        <w:rPr>
          <w:lang w:bidi="ar-EG"/>
        </w:rPr>
        <w:t>5]</w:t>
      </w:r>
      <w:r w:rsidR="006464A0">
        <w:rPr>
          <w:rFonts w:hint="cs"/>
          <w:rtl/>
          <w:lang w:val="en-GB" w:bidi="ar-EG"/>
        </w:rPr>
        <w:t xml:space="preserve"> </w:t>
      </w:r>
      <w:r w:rsidRPr="00400D4E">
        <w:rPr>
          <w:rFonts w:hint="cs"/>
          <w:rtl/>
          <w:lang w:bidi="ar-EG"/>
        </w:rPr>
        <w:t xml:space="preserve">وشملت </w:t>
      </w:r>
      <w:r w:rsidRPr="00400D4E">
        <w:rPr>
          <w:rtl/>
          <w:lang w:bidi="ar-EG"/>
        </w:rPr>
        <w:t>اختبار خمسة هواتف مزيَّفة و</w:t>
      </w:r>
      <w:r w:rsidRPr="00400D4E">
        <w:rPr>
          <w:lang w:bidi="ar-EG"/>
        </w:rPr>
        <w:t>158</w:t>
      </w:r>
      <w:r w:rsidRPr="00400D4E">
        <w:rPr>
          <w:rtl/>
          <w:lang w:bidi="ar-EG"/>
        </w:rPr>
        <w:t xml:space="preserve"> </w:t>
      </w:r>
      <w:r w:rsidRPr="00400D4E">
        <w:rPr>
          <w:rFonts w:hint="cs"/>
          <w:rtl/>
          <w:lang w:bidi="ar-EG"/>
        </w:rPr>
        <w:t>قطعة</w:t>
      </w:r>
      <w:r w:rsidRPr="00400D4E">
        <w:rPr>
          <w:rtl/>
          <w:lang w:bidi="ar-EG"/>
        </w:rPr>
        <w:t xml:space="preserve"> بما</w:t>
      </w:r>
      <w:r w:rsidRPr="00400D4E">
        <w:rPr>
          <w:rFonts w:hint="eastAsia"/>
          <w:rtl/>
          <w:lang w:bidi="ar-EG"/>
        </w:rPr>
        <w:t> </w:t>
      </w:r>
      <w:r w:rsidRPr="00400D4E">
        <w:rPr>
          <w:rFonts w:hint="cs"/>
          <w:rtl/>
          <w:lang w:bidi="ar-EG"/>
        </w:rPr>
        <w:t>في </w:t>
      </w:r>
      <w:r w:rsidRPr="00400D4E">
        <w:rPr>
          <w:rtl/>
          <w:lang w:bidi="ar-EG"/>
        </w:rPr>
        <w:t xml:space="preserve">ذلك أغطية </w:t>
      </w:r>
      <w:r w:rsidRPr="00400D4E">
        <w:rPr>
          <w:rFonts w:hint="cs"/>
          <w:rtl/>
          <w:lang w:bidi="ar-EG"/>
        </w:rPr>
        <w:t>وشاشات عرض</w:t>
      </w:r>
      <w:r w:rsidRPr="00400D4E">
        <w:rPr>
          <w:rtl/>
          <w:lang w:bidi="ar-EG"/>
        </w:rPr>
        <w:t xml:space="preserve"> </w:t>
      </w:r>
      <w:r w:rsidRPr="00400D4E">
        <w:rPr>
          <w:rFonts w:hint="cs"/>
          <w:rtl/>
          <w:lang w:bidi="ar-EG"/>
        </w:rPr>
        <w:t>ودارات</w:t>
      </w:r>
      <w:r w:rsidRPr="00400D4E">
        <w:rPr>
          <w:rtl/>
          <w:lang w:bidi="ar-EG"/>
        </w:rPr>
        <w:t xml:space="preserve"> متكاملة </w:t>
      </w:r>
      <w:r w:rsidRPr="00400D4E">
        <w:rPr>
          <w:lang w:val="en-GB" w:bidi="ar-EG"/>
        </w:rPr>
        <w:t>(IC)</w:t>
      </w:r>
      <w:r w:rsidRPr="00400D4E">
        <w:rPr>
          <w:rtl/>
          <w:lang w:bidi="ar-EG"/>
        </w:rPr>
        <w:t xml:space="preserve"> </w:t>
      </w:r>
      <w:r w:rsidRPr="00400D4E">
        <w:rPr>
          <w:rFonts w:hint="cs"/>
          <w:rtl/>
          <w:lang w:bidi="ar-EG"/>
        </w:rPr>
        <w:t>و</w:t>
      </w:r>
      <w:r w:rsidRPr="00400D4E">
        <w:rPr>
          <w:rtl/>
          <w:lang w:bidi="ar-EG"/>
        </w:rPr>
        <w:t xml:space="preserve">لوحة مفاتيح وغيرها من مكونات </w:t>
      </w:r>
      <w:r w:rsidRPr="00400D4E">
        <w:rPr>
          <w:rFonts w:hint="cs"/>
          <w:rtl/>
          <w:lang w:bidi="ar-EG"/>
        </w:rPr>
        <w:t>الدارات المركَّبة</w:t>
      </w:r>
      <w:r w:rsidRPr="00400D4E">
        <w:rPr>
          <w:rtl/>
          <w:lang w:bidi="ar-EG"/>
        </w:rPr>
        <w:t xml:space="preserve"> على </w:t>
      </w:r>
      <w:r w:rsidRPr="00400D4E">
        <w:rPr>
          <w:rFonts w:hint="cs"/>
          <w:rtl/>
          <w:lang w:bidi="ar-EG"/>
        </w:rPr>
        <w:t>ال</w:t>
      </w:r>
      <w:r w:rsidRPr="00400D4E">
        <w:rPr>
          <w:rtl/>
          <w:lang w:bidi="ar-EG"/>
        </w:rPr>
        <w:t>سطح</w:t>
      </w:r>
      <w:r w:rsidR="00461814">
        <w:rPr>
          <w:rFonts w:hint="cs"/>
          <w:rtl/>
          <w:lang w:bidi="ar-EG"/>
        </w:rPr>
        <w:t> </w:t>
      </w:r>
      <w:r w:rsidRPr="00400D4E">
        <w:rPr>
          <w:lang w:val="en-GB" w:bidi="ar-EG"/>
        </w:rPr>
        <w:t>(SMD)</w:t>
      </w:r>
      <w:r w:rsidRPr="00400D4E">
        <w:rPr>
          <w:rtl/>
          <w:lang w:bidi="ar-EG"/>
        </w:rPr>
        <w:t>. وكشفت</w:t>
      </w:r>
      <w:r w:rsidRPr="00400D4E">
        <w:rPr>
          <w:rFonts w:hint="cs"/>
          <w:rtl/>
          <w:lang w:bidi="ar-EG"/>
        </w:rPr>
        <w:t> </w:t>
      </w:r>
      <w:r w:rsidRPr="00400D4E">
        <w:rPr>
          <w:rtl/>
          <w:lang w:bidi="ar-EG"/>
        </w:rPr>
        <w:t xml:space="preserve">دراسة </w:t>
      </w:r>
      <w:r w:rsidRPr="00400D4E">
        <w:rPr>
          <w:lang w:val="en-GB" w:bidi="ar-EG"/>
        </w:rPr>
        <w:t>INdT</w:t>
      </w:r>
      <w:r w:rsidRPr="00400D4E">
        <w:rPr>
          <w:rtl/>
          <w:lang w:bidi="ar-EG"/>
        </w:rPr>
        <w:t xml:space="preserve"> وجود اثن</w:t>
      </w:r>
      <w:r w:rsidRPr="00400D4E">
        <w:rPr>
          <w:rFonts w:hint="cs"/>
          <w:rtl/>
          <w:lang w:bidi="ar-EG"/>
        </w:rPr>
        <w:t>ت</w:t>
      </w:r>
      <w:r w:rsidRPr="00400D4E">
        <w:rPr>
          <w:rtl/>
          <w:lang w:bidi="ar-EG"/>
        </w:rPr>
        <w:t xml:space="preserve">ين من المواد الخطرة (الرصاص والكادميوم) في كل من المكونات الداخلية والخارجية </w:t>
      </w:r>
      <w:r w:rsidRPr="00400D4E">
        <w:rPr>
          <w:rFonts w:hint="cs"/>
          <w:rtl/>
          <w:lang w:bidi="ar-EG"/>
        </w:rPr>
        <w:t>ب</w:t>
      </w:r>
      <w:r w:rsidRPr="00400D4E">
        <w:rPr>
          <w:rtl/>
          <w:lang w:bidi="ar-EG"/>
        </w:rPr>
        <w:t>تركيزات أعلى</w:t>
      </w:r>
      <w:r w:rsidRPr="00400D4E">
        <w:rPr>
          <w:rFonts w:hint="cs"/>
          <w:rtl/>
          <w:lang w:bidi="ar-EG"/>
        </w:rPr>
        <w:t> </w:t>
      </w:r>
      <w:r w:rsidRPr="00400D4E">
        <w:rPr>
          <w:rtl/>
          <w:lang w:bidi="ar-EG"/>
        </w:rPr>
        <w:t>بكثير من الحد الأقصى للقيم التي ي</w:t>
      </w:r>
      <w:r w:rsidRPr="00400D4E">
        <w:rPr>
          <w:rFonts w:hint="cs"/>
          <w:rtl/>
          <w:lang w:bidi="ar-EG"/>
        </w:rPr>
        <w:t>َ</w:t>
      </w:r>
      <w:r w:rsidRPr="00400D4E">
        <w:rPr>
          <w:rtl/>
          <w:lang w:bidi="ar-EG"/>
        </w:rPr>
        <w:t xml:space="preserve">سمح بها تقييد المواد الخطرة </w:t>
      </w:r>
      <w:r w:rsidRPr="00400D4E">
        <w:rPr>
          <w:lang w:val="en-GB" w:bidi="ar-EG"/>
        </w:rPr>
        <w:t>(RoHS)</w:t>
      </w:r>
      <w:r w:rsidRPr="00400D4E">
        <w:rPr>
          <w:rFonts w:hint="cs"/>
          <w:rtl/>
          <w:lang w:bidi="ar-EG"/>
        </w:rPr>
        <w:t>.</w:t>
      </w:r>
      <w:r w:rsidRPr="00400D4E">
        <w:rPr>
          <w:rtl/>
          <w:lang w:bidi="ar-EG"/>
        </w:rPr>
        <w:t xml:space="preserve"> الشكل </w:t>
      </w:r>
      <w:r w:rsidRPr="00400D4E">
        <w:rPr>
          <w:lang w:val="en-GB" w:bidi="ar-EG"/>
        </w:rPr>
        <w:t>A</w:t>
      </w:r>
      <w:r w:rsidRPr="00400D4E">
        <w:rPr>
          <w:rtl/>
          <w:lang w:bidi="ar-EG"/>
        </w:rPr>
        <w:t>: يوضح تحليل</w:t>
      </w:r>
      <w:r w:rsidRPr="00400D4E">
        <w:rPr>
          <w:rFonts w:hint="cs"/>
          <w:rtl/>
          <w:lang w:bidi="ar-EG"/>
        </w:rPr>
        <w:t xml:space="preserve"> ل</w:t>
      </w:r>
      <w:r w:rsidRPr="00400D4E">
        <w:rPr>
          <w:rtl/>
          <w:lang w:bidi="ar-EG"/>
        </w:rPr>
        <w:t>لمواد الكيميائي</w:t>
      </w:r>
      <w:r w:rsidRPr="00400D4E">
        <w:rPr>
          <w:rFonts w:hint="cs"/>
          <w:rtl/>
          <w:lang w:bidi="ar-EG"/>
        </w:rPr>
        <w:t>ة</w:t>
      </w:r>
      <w:r w:rsidRPr="00400D4E">
        <w:rPr>
          <w:rtl/>
          <w:lang w:bidi="ar-EG"/>
        </w:rPr>
        <w:t xml:space="preserve"> الخطرة</w:t>
      </w:r>
      <w:r w:rsidRPr="00400D4E">
        <w:rPr>
          <w:rFonts w:hint="cs"/>
          <w:rtl/>
          <w:lang w:bidi="ar-EG"/>
        </w:rPr>
        <w:t>، </w:t>
      </w:r>
      <w:r w:rsidRPr="00400D4E">
        <w:rPr>
          <w:rtl/>
          <w:lang w:bidi="ar-EG"/>
        </w:rPr>
        <w:t xml:space="preserve">في نشرة منتدى مصنعي الأجهزة المتنقلة </w:t>
      </w:r>
      <w:r w:rsidRPr="00400D4E">
        <w:rPr>
          <w:lang w:val="en-GB" w:bidi="ar-EG"/>
        </w:rPr>
        <w:t>(MMF)</w:t>
      </w:r>
      <w:r w:rsidRPr="00400D4E">
        <w:rPr>
          <w:rFonts w:hint="cs"/>
          <w:rtl/>
          <w:lang w:bidi="ar-EG"/>
        </w:rPr>
        <w:t xml:space="preserve"> </w:t>
      </w:r>
      <w:r w:rsidRPr="00400D4E">
        <w:rPr>
          <w:rtl/>
          <w:lang w:bidi="ar-EG"/>
        </w:rPr>
        <w:t>بعنوان المزيَّف/دون المستوى المطلوب - دليل موارد للحكومات</w:t>
      </w:r>
      <w:r w:rsidRPr="00400D4E">
        <w:rPr>
          <w:rFonts w:hint="cs"/>
          <w:rtl/>
          <w:lang w:bidi="ar-EG"/>
        </w:rPr>
        <w:t xml:space="preserve">، </w:t>
      </w:r>
      <w:hyperlink r:id="rId22" w:history="1">
        <w:r w:rsidRPr="00400D4E">
          <w:rPr>
            <w:rStyle w:val="Hyperlink"/>
            <w:lang w:val="en-GB" w:bidi="ar-EG"/>
          </w:rPr>
          <w:t>http://spotafakephone.com//docs/eng/MMF_CounterfeitPhones_EN.pdf</w:t>
        </w:r>
      </w:hyperlink>
      <w:r w:rsidRPr="00400D4E">
        <w:rPr>
          <w:rFonts w:hint="cs"/>
          <w:rtl/>
          <w:lang w:bidi="ar-EG"/>
        </w:rPr>
        <w:t>، ال</w:t>
      </w:r>
      <w:r w:rsidRPr="00400D4E">
        <w:rPr>
          <w:rtl/>
          <w:lang w:bidi="ar-EG"/>
        </w:rPr>
        <w:t xml:space="preserve">مستوى المفرط </w:t>
      </w:r>
      <w:r w:rsidRPr="00400D4E">
        <w:rPr>
          <w:rFonts w:hint="cs"/>
          <w:rtl/>
          <w:lang w:bidi="ar-EG"/>
        </w:rPr>
        <w:t>ل</w:t>
      </w:r>
      <w:r w:rsidRPr="00400D4E">
        <w:rPr>
          <w:rtl/>
          <w:lang w:bidi="ar-EG"/>
        </w:rPr>
        <w:t xml:space="preserve">لرصاص والكادميوم </w:t>
      </w:r>
      <w:r w:rsidRPr="00400D4E">
        <w:rPr>
          <w:rFonts w:hint="cs"/>
          <w:rtl/>
          <w:lang w:bidi="ar-EG"/>
        </w:rPr>
        <w:t xml:space="preserve">الذي </w:t>
      </w:r>
      <w:r w:rsidRPr="00400D4E">
        <w:rPr>
          <w:rtl/>
          <w:lang w:bidi="ar-EG"/>
        </w:rPr>
        <w:t>و</w:t>
      </w:r>
      <w:r w:rsidRPr="00400D4E">
        <w:rPr>
          <w:rFonts w:hint="cs"/>
          <w:rtl/>
          <w:lang w:bidi="ar-EG"/>
        </w:rPr>
        <w:t>ُ</w:t>
      </w:r>
      <w:r w:rsidRPr="00400D4E">
        <w:rPr>
          <w:rtl/>
          <w:lang w:bidi="ar-EG"/>
        </w:rPr>
        <w:t xml:space="preserve">جد في المكونات الداخلية والخارجية للهواتف المتنقلة التي </w:t>
      </w:r>
      <w:r w:rsidRPr="00400D4E">
        <w:rPr>
          <w:rFonts w:hint="cs"/>
          <w:rtl/>
          <w:lang w:bidi="ar-EG"/>
        </w:rPr>
        <w:t>اختُبرت</w:t>
      </w:r>
      <w:r w:rsidRPr="00400D4E">
        <w:rPr>
          <w:rtl/>
          <w:lang w:bidi="ar-EG"/>
        </w:rPr>
        <w:t>.</w:t>
      </w:r>
      <w:r w:rsidR="00D7753C">
        <w:rPr>
          <w:rFonts w:hint="cs"/>
          <w:rtl/>
          <w:lang w:bidi="ar-EG"/>
        </w:rPr>
        <w:t xml:space="preserve"> </w:t>
      </w:r>
      <w:r w:rsidRPr="00400D4E">
        <w:rPr>
          <w:rtl/>
          <w:lang w:bidi="ar-EG"/>
        </w:rPr>
        <w:t>وقد أكدت دراسات أخرى أجريت في بلدان أخرى وجود مواد خطرة في الهواتف المتنقلة المزيَّفة.</w:t>
      </w:r>
      <w:r w:rsidRPr="00400D4E">
        <w:rPr>
          <w:rFonts w:hint="cs"/>
          <w:rtl/>
          <w:lang w:bidi="ar-EG"/>
        </w:rPr>
        <w:t xml:space="preserve"> و</w:t>
      </w:r>
      <w:r w:rsidRPr="00400D4E">
        <w:rPr>
          <w:rtl/>
          <w:lang w:bidi="ar-EG"/>
        </w:rPr>
        <w:t>أجر</w:t>
      </w:r>
      <w:r w:rsidRPr="00400D4E">
        <w:rPr>
          <w:rFonts w:hint="cs"/>
          <w:rtl/>
          <w:lang w:bidi="ar-EG"/>
        </w:rPr>
        <w:t>ى</w:t>
      </w:r>
      <w:r w:rsidRPr="00400D4E">
        <w:rPr>
          <w:rtl/>
          <w:lang w:bidi="ar-EG"/>
        </w:rPr>
        <w:t xml:space="preserve"> مركز مواد تكنولوجيا الإلكترونيات </w:t>
      </w:r>
      <w:r w:rsidRPr="00400D4E">
        <w:rPr>
          <w:lang w:val="en-GB" w:bidi="ar-EG"/>
        </w:rPr>
        <w:t>(C-MET)</w:t>
      </w:r>
      <w:r w:rsidRPr="00400D4E">
        <w:rPr>
          <w:rtl/>
          <w:lang w:bidi="ar-EG"/>
        </w:rPr>
        <w:t xml:space="preserve">، في حيدر أباد، الهند، دراسة لاختبار امتثال الهواتف المتنقلة </w:t>
      </w:r>
      <w:r w:rsidRPr="00400D4E">
        <w:rPr>
          <w:rFonts w:hint="cs"/>
          <w:rtl/>
          <w:lang w:bidi="ar-EG"/>
        </w:rPr>
        <w:t>المطروحة في </w:t>
      </w:r>
      <w:r w:rsidRPr="00400D4E">
        <w:rPr>
          <w:rtl/>
          <w:lang w:bidi="ar-EG"/>
        </w:rPr>
        <w:t xml:space="preserve">السوق الهندية </w:t>
      </w:r>
      <w:r w:rsidRPr="00400D4E">
        <w:rPr>
          <w:rFonts w:hint="cs"/>
          <w:rtl/>
          <w:lang w:bidi="ar-EG"/>
        </w:rPr>
        <w:t>ل</w:t>
      </w:r>
      <w:r w:rsidRPr="00400D4E">
        <w:rPr>
          <w:rtl/>
          <w:lang w:bidi="ar-EG"/>
        </w:rPr>
        <w:t>تقييد المواد الخطرة</w:t>
      </w:r>
      <w:r w:rsidRPr="00400D4E">
        <w:rPr>
          <w:rFonts w:hint="cs"/>
          <w:rtl/>
          <w:lang w:bidi="ar-EG"/>
        </w:rPr>
        <w:t xml:space="preserve">. وفي </w:t>
      </w:r>
      <w:r w:rsidRPr="00400D4E">
        <w:rPr>
          <w:rtl/>
          <w:lang w:bidi="ar-EG"/>
        </w:rPr>
        <w:t>هذه الدراسة،</w:t>
      </w:r>
      <w:r w:rsidRPr="00400D4E">
        <w:rPr>
          <w:rFonts w:hint="cs"/>
          <w:rtl/>
          <w:lang w:bidi="ar-EG"/>
        </w:rPr>
        <w:t xml:space="preserve"> اختار المركز </w:t>
      </w:r>
      <w:r w:rsidRPr="00400D4E">
        <w:rPr>
          <w:rFonts w:hint="cs"/>
          <w:lang w:bidi="ar-EG"/>
        </w:rPr>
        <w:t>15</w:t>
      </w:r>
      <w:r w:rsidR="00461814">
        <w:rPr>
          <w:rFonts w:hint="eastAsia"/>
          <w:rtl/>
          <w:lang w:bidi="ar-EG"/>
        </w:rPr>
        <w:t> </w:t>
      </w:r>
      <w:r w:rsidRPr="00400D4E">
        <w:rPr>
          <w:rFonts w:hint="cs"/>
          <w:rtl/>
          <w:lang w:bidi="ar-EG"/>
        </w:rPr>
        <w:t>طرازاً من الهواتف المتنقلة</w:t>
      </w:r>
      <w:r w:rsidRPr="00400D4E">
        <w:rPr>
          <w:rtl/>
          <w:lang w:bidi="ar-EG"/>
        </w:rPr>
        <w:t xml:space="preserve"> المتاحة على نطاق واسع للاختبار.</w:t>
      </w:r>
      <w:r w:rsidRPr="00400D4E">
        <w:rPr>
          <w:rFonts w:hint="cs"/>
          <w:rtl/>
          <w:lang w:bidi="ar-EG"/>
        </w:rPr>
        <w:t xml:space="preserve"> واختيرت</w:t>
      </w:r>
      <w:r w:rsidRPr="00400D4E">
        <w:rPr>
          <w:rtl/>
          <w:lang w:bidi="ar-EG"/>
        </w:rPr>
        <w:t xml:space="preserve"> الهواتف بناءً على </w:t>
      </w:r>
      <w:r w:rsidRPr="00400D4E">
        <w:rPr>
          <w:rFonts w:hint="cs"/>
          <w:rtl/>
          <w:lang w:bidi="ar-EG"/>
        </w:rPr>
        <w:t>رواجها</w:t>
      </w:r>
      <w:r w:rsidRPr="00400D4E">
        <w:rPr>
          <w:rtl/>
          <w:lang w:bidi="ar-EG"/>
        </w:rPr>
        <w:t xml:space="preserve"> وتوفرها في السوق الهندية وأجريت الاختبارات أيضا</w:t>
      </w:r>
      <w:r w:rsidRPr="00400D4E">
        <w:rPr>
          <w:rFonts w:hint="cs"/>
          <w:rtl/>
          <w:lang w:bidi="ar-EG"/>
        </w:rPr>
        <w:t>ً</w:t>
      </w:r>
      <w:r w:rsidRPr="00400D4E">
        <w:rPr>
          <w:rtl/>
          <w:lang w:bidi="ar-EG"/>
        </w:rPr>
        <w:t xml:space="preserve"> باستخدام إجراءات</w:t>
      </w:r>
      <w:r w:rsidRPr="00400D4E">
        <w:rPr>
          <w:rFonts w:hint="cs"/>
          <w:rtl/>
          <w:lang w:bidi="ar-EG"/>
        </w:rPr>
        <w:t xml:space="preserve"> أسلوب </w:t>
      </w:r>
      <w:r w:rsidRPr="00400D4E">
        <w:rPr>
          <w:lang w:val="en-GB" w:bidi="ar-EG"/>
        </w:rPr>
        <w:t xml:space="preserve">IEC </w:t>
      </w:r>
      <w:r w:rsidRPr="00400D4E">
        <w:rPr>
          <w:lang w:bidi="ar-EG"/>
        </w:rPr>
        <w:t>62321</w:t>
      </w:r>
      <w:r w:rsidRPr="00400D4E">
        <w:rPr>
          <w:rFonts w:hint="cs"/>
          <w:rtl/>
          <w:lang w:bidi="ar-EG"/>
        </w:rPr>
        <w:t xml:space="preserve"> </w:t>
      </w:r>
      <w:r w:rsidRPr="00400D4E">
        <w:rPr>
          <w:lang w:val="en-GB" w:bidi="ar-EG"/>
        </w:rPr>
        <w:t>(</w:t>
      </w:r>
      <w:r w:rsidRPr="00400D4E">
        <w:rPr>
          <w:lang w:bidi="ar-EG"/>
        </w:rPr>
        <w:t>2008</w:t>
      </w:r>
      <w:r w:rsidRPr="00400D4E">
        <w:rPr>
          <w:lang w:val="en-GB" w:bidi="ar-EG"/>
        </w:rPr>
        <w:t>)</w:t>
      </w:r>
      <w:r w:rsidRPr="00400D4E">
        <w:rPr>
          <w:rtl/>
          <w:lang w:bidi="ar-EG"/>
        </w:rPr>
        <w:t>.</w:t>
      </w:r>
    </w:p>
    <w:p w:rsidR="00400D4E" w:rsidRPr="00461814" w:rsidRDefault="00400D4E" w:rsidP="00461814">
      <w:pPr>
        <w:rPr>
          <w:spacing w:val="-4"/>
          <w:rtl/>
          <w:lang w:bidi="ar-EG"/>
        </w:rPr>
      </w:pPr>
      <w:r w:rsidRPr="00461814">
        <w:rPr>
          <w:rFonts w:hint="cs"/>
          <w:spacing w:val="-4"/>
          <w:rtl/>
          <w:lang w:bidi="ar-EG"/>
        </w:rPr>
        <w:t>وبيَّنت</w:t>
      </w:r>
      <w:r w:rsidRPr="00461814">
        <w:rPr>
          <w:spacing w:val="-4"/>
          <w:rtl/>
          <w:lang w:bidi="ar-EG"/>
        </w:rPr>
        <w:t xml:space="preserve"> النتائج أن جميع الهواتف المتنقلة المزيَّفة تحتوي على نسب عالية ومقلقة من المواد الخطرة، وخصوصا</w:t>
      </w:r>
      <w:r w:rsidRPr="00461814">
        <w:rPr>
          <w:rFonts w:hint="cs"/>
          <w:spacing w:val="-4"/>
          <w:rtl/>
          <w:lang w:bidi="ar-EG"/>
        </w:rPr>
        <w:t>ً</w:t>
      </w:r>
      <w:r w:rsidRPr="00461814">
        <w:rPr>
          <w:spacing w:val="-4"/>
          <w:rtl/>
          <w:lang w:bidi="ar-EG"/>
        </w:rPr>
        <w:t xml:space="preserve"> الرصاص</w:t>
      </w:r>
      <w:r w:rsidRPr="00461814">
        <w:rPr>
          <w:rFonts w:hint="eastAsia"/>
          <w:spacing w:val="-4"/>
          <w:rtl/>
          <w:lang w:bidi="ar-EG"/>
        </w:rPr>
        <w:t> </w:t>
      </w:r>
      <w:r w:rsidRPr="00461814">
        <w:rPr>
          <w:spacing w:val="-4"/>
          <w:lang w:val="en-GB" w:bidi="ar-EG"/>
        </w:rPr>
        <w:t>(Pb)</w:t>
      </w:r>
      <w:r w:rsidRPr="00461814">
        <w:rPr>
          <w:spacing w:val="-4"/>
          <w:rtl/>
          <w:lang w:bidi="ar-EG"/>
        </w:rPr>
        <w:t xml:space="preserve">. </w:t>
      </w:r>
      <w:r w:rsidRPr="00461814">
        <w:rPr>
          <w:rFonts w:hint="cs"/>
          <w:spacing w:val="-4"/>
          <w:rtl/>
          <w:lang w:bidi="ar-EG"/>
        </w:rPr>
        <w:t>و</w:t>
      </w:r>
      <w:r w:rsidRPr="00461814">
        <w:rPr>
          <w:spacing w:val="-4"/>
          <w:rtl/>
          <w:lang w:bidi="ar-EG"/>
        </w:rPr>
        <w:t>في</w:t>
      </w:r>
      <w:r w:rsidRPr="00461814">
        <w:rPr>
          <w:rFonts w:hint="cs"/>
          <w:spacing w:val="-4"/>
          <w:rtl/>
          <w:lang w:bidi="ar-EG"/>
        </w:rPr>
        <w:t> </w:t>
      </w:r>
      <w:r w:rsidRPr="00461814">
        <w:rPr>
          <w:spacing w:val="-4"/>
          <w:rtl/>
          <w:lang w:bidi="ar-EG"/>
        </w:rPr>
        <w:t xml:space="preserve">بعض الحالات، كانت القيم </w:t>
      </w:r>
      <w:r w:rsidRPr="00461814">
        <w:rPr>
          <w:rFonts w:hint="cs"/>
          <w:spacing w:val="-4"/>
          <w:rtl/>
          <w:lang w:bidi="ar-EG"/>
        </w:rPr>
        <w:t>أعلى بواقع</w:t>
      </w:r>
      <w:r w:rsidRPr="00461814">
        <w:rPr>
          <w:spacing w:val="-4"/>
          <w:rtl/>
          <w:lang w:bidi="ar-EG"/>
        </w:rPr>
        <w:t xml:space="preserve"> </w:t>
      </w:r>
      <w:r w:rsidRPr="00461814">
        <w:rPr>
          <w:spacing w:val="-4"/>
          <w:lang w:bidi="ar-EG"/>
        </w:rPr>
        <w:t>40-35</w:t>
      </w:r>
      <w:r w:rsidRPr="00461814">
        <w:rPr>
          <w:spacing w:val="-4"/>
          <w:rtl/>
          <w:lang w:bidi="ar-EG"/>
        </w:rPr>
        <w:t xml:space="preserve"> مرة من الحدود المقبولة عالميا</w:t>
      </w:r>
      <w:r w:rsidRPr="00461814">
        <w:rPr>
          <w:rFonts w:hint="cs"/>
          <w:spacing w:val="-4"/>
          <w:rtl/>
          <w:lang w:bidi="ar-EG"/>
        </w:rPr>
        <w:t>ً</w:t>
      </w:r>
      <w:r w:rsidRPr="00461814">
        <w:rPr>
          <w:spacing w:val="-4"/>
          <w:rtl/>
          <w:lang w:bidi="ar-EG"/>
        </w:rPr>
        <w:t xml:space="preserve"> للرصاص.</w:t>
      </w:r>
      <w:r w:rsidRPr="00461814">
        <w:rPr>
          <w:rFonts w:hint="cs"/>
          <w:spacing w:val="-4"/>
          <w:rtl/>
          <w:lang w:bidi="ar-EG"/>
        </w:rPr>
        <w:t xml:space="preserve"> وكان </w:t>
      </w:r>
      <w:r w:rsidRPr="00461814">
        <w:rPr>
          <w:spacing w:val="-4"/>
          <w:rtl/>
          <w:lang w:bidi="ar-EG"/>
        </w:rPr>
        <w:t xml:space="preserve">العديد من المكونات الهامة مثل فتحة بطاقة الذاكرة وفتحة </w:t>
      </w:r>
      <w:r w:rsidRPr="00461814">
        <w:rPr>
          <w:rFonts w:hint="cs"/>
          <w:spacing w:val="-4"/>
          <w:rtl/>
          <w:lang w:bidi="ar-EG"/>
        </w:rPr>
        <w:t>و</w:t>
      </w:r>
      <w:r w:rsidRPr="00461814">
        <w:rPr>
          <w:spacing w:val="-4"/>
          <w:rtl/>
          <w:lang w:bidi="ar-EG"/>
        </w:rPr>
        <w:t xml:space="preserve">حدة هوية المشترك </w:t>
      </w:r>
      <w:r w:rsidRPr="00461814">
        <w:rPr>
          <w:spacing w:val="-4"/>
          <w:lang w:val="en-GB" w:bidi="ar-EG"/>
        </w:rPr>
        <w:t>(SIM)</w:t>
      </w:r>
      <w:r w:rsidRPr="00461814">
        <w:rPr>
          <w:spacing w:val="-4"/>
          <w:rtl/>
          <w:lang w:bidi="ar-EG"/>
        </w:rPr>
        <w:t xml:space="preserve"> و</w:t>
      </w:r>
      <w:r w:rsidRPr="00461814">
        <w:rPr>
          <w:rFonts w:hint="cs"/>
          <w:spacing w:val="-4"/>
          <w:rtl/>
          <w:lang w:bidi="ar-EG"/>
        </w:rPr>
        <w:t>ال</w:t>
      </w:r>
      <w:r w:rsidRPr="00461814">
        <w:rPr>
          <w:spacing w:val="-4"/>
          <w:rtl/>
          <w:lang w:bidi="ar-EG"/>
        </w:rPr>
        <w:t xml:space="preserve">كاميرا، </w:t>
      </w:r>
      <w:r w:rsidRPr="00461814">
        <w:rPr>
          <w:rFonts w:hint="cs"/>
          <w:spacing w:val="-4"/>
          <w:rtl/>
          <w:lang w:bidi="ar-EG"/>
        </w:rPr>
        <w:t>وغيرها</w:t>
      </w:r>
      <w:r w:rsidRPr="00461814">
        <w:rPr>
          <w:spacing w:val="-4"/>
          <w:rtl/>
          <w:lang w:bidi="ar-EG"/>
        </w:rPr>
        <w:t xml:space="preserve"> </w:t>
      </w:r>
      <w:r w:rsidRPr="00461814">
        <w:rPr>
          <w:rFonts w:hint="cs"/>
          <w:spacing w:val="-4"/>
          <w:rtl/>
          <w:lang w:bidi="ar-EG"/>
        </w:rPr>
        <w:t>الواقعة على تماس</w:t>
      </w:r>
      <w:r w:rsidRPr="00461814">
        <w:rPr>
          <w:spacing w:val="-4"/>
          <w:rtl/>
          <w:lang w:bidi="ar-EG"/>
        </w:rPr>
        <w:t xml:space="preserve"> مباشر مع المستهلكين</w:t>
      </w:r>
      <w:r w:rsidRPr="00461814">
        <w:rPr>
          <w:rFonts w:hint="cs"/>
          <w:spacing w:val="-4"/>
          <w:rtl/>
          <w:lang w:bidi="ar-EG"/>
        </w:rPr>
        <w:t>،</w:t>
      </w:r>
      <w:r w:rsidRPr="00461814">
        <w:rPr>
          <w:spacing w:val="-4"/>
          <w:rtl/>
          <w:lang w:bidi="ar-EG"/>
        </w:rPr>
        <w:t xml:space="preserve"> الأسوأ من حيث محتوى المواد الخطرة، مما يزيد </w:t>
      </w:r>
      <w:r w:rsidRPr="00461814">
        <w:rPr>
          <w:rFonts w:hint="cs"/>
          <w:spacing w:val="-4"/>
          <w:rtl/>
          <w:lang w:bidi="ar-EG"/>
        </w:rPr>
        <w:t>بوضوح من</w:t>
      </w:r>
      <w:r w:rsidRPr="00461814">
        <w:rPr>
          <w:spacing w:val="-4"/>
          <w:rtl/>
          <w:lang w:bidi="ar-EG"/>
        </w:rPr>
        <w:t xml:space="preserve"> المخاطر </w:t>
      </w:r>
      <w:r w:rsidRPr="00461814">
        <w:rPr>
          <w:rFonts w:hint="cs"/>
          <w:spacing w:val="-4"/>
          <w:rtl/>
          <w:lang w:bidi="ar-EG"/>
        </w:rPr>
        <w:t>التي تهدد</w:t>
      </w:r>
      <w:r w:rsidRPr="00461814">
        <w:rPr>
          <w:spacing w:val="-4"/>
          <w:rtl/>
          <w:lang w:bidi="ar-EG"/>
        </w:rPr>
        <w:t xml:space="preserve"> </w:t>
      </w:r>
      <w:r w:rsidRPr="00461814">
        <w:rPr>
          <w:rFonts w:hint="cs"/>
          <w:spacing w:val="-4"/>
          <w:rtl/>
          <w:lang w:bidi="ar-EG"/>
        </w:rPr>
        <w:t>ا</w:t>
      </w:r>
      <w:r w:rsidRPr="00461814">
        <w:rPr>
          <w:spacing w:val="-4"/>
          <w:rtl/>
          <w:lang w:bidi="ar-EG"/>
        </w:rPr>
        <w:t xml:space="preserve">لمستهلكين </w:t>
      </w:r>
      <w:r w:rsidRPr="00461814">
        <w:rPr>
          <w:rFonts w:hint="cs"/>
          <w:spacing w:val="-4"/>
          <w:rtl/>
          <w:lang w:bidi="ar-EG"/>
        </w:rPr>
        <w:t>مقارنةً بما</w:t>
      </w:r>
      <w:r w:rsidRPr="00461814">
        <w:rPr>
          <w:spacing w:val="-4"/>
          <w:rtl/>
          <w:lang w:bidi="ar-EG"/>
        </w:rPr>
        <w:t xml:space="preserve"> إذا كانت المكونات داخل الجهاز.</w:t>
      </w:r>
      <w:r w:rsidRPr="00461814">
        <w:rPr>
          <w:rFonts w:hint="cs"/>
          <w:spacing w:val="-4"/>
          <w:rtl/>
          <w:lang w:bidi="ar-EG"/>
        </w:rPr>
        <w:t xml:space="preserve"> و</w:t>
      </w:r>
      <w:r w:rsidRPr="00461814">
        <w:rPr>
          <w:spacing w:val="-4"/>
          <w:rtl/>
          <w:lang w:bidi="ar-EG"/>
        </w:rPr>
        <w:t xml:space="preserve">في المقابل، </w:t>
      </w:r>
      <w:r w:rsidRPr="00461814">
        <w:rPr>
          <w:rFonts w:hint="cs"/>
          <w:spacing w:val="-4"/>
          <w:rtl/>
          <w:lang w:bidi="ar-EG"/>
        </w:rPr>
        <w:t>تبين أن</w:t>
      </w:r>
      <w:r w:rsidRPr="00461814">
        <w:rPr>
          <w:spacing w:val="-4"/>
          <w:rtl/>
          <w:lang w:bidi="ar-EG"/>
        </w:rPr>
        <w:t xml:space="preserve"> الهواتف المتنقلة </w:t>
      </w:r>
      <w:r w:rsidRPr="00461814">
        <w:rPr>
          <w:rFonts w:hint="cs"/>
          <w:spacing w:val="-4"/>
          <w:rtl/>
          <w:lang w:bidi="ar-EG"/>
        </w:rPr>
        <w:t>المختبَرة</w:t>
      </w:r>
      <w:r w:rsidRPr="00461814">
        <w:rPr>
          <w:spacing w:val="-4"/>
          <w:rtl/>
          <w:lang w:bidi="ar-EG"/>
        </w:rPr>
        <w:t xml:space="preserve"> </w:t>
      </w:r>
      <w:r w:rsidRPr="00461814">
        <w:rPr>
          <w:rFonts w:hint="cs"/>
          <w:spacing w:val="-4"/>
          <w:rtl/>
          <w:lang w:bidi="ar-EG"/>
        </w:rPr>
        <w:t>ذات</w:t>
      </w:r>
      <w:r w:rsidRPr="00461814">
        <w:rPr>
          <w:spacing w:val="-4"/>
          <w:rtl/>
          <w:lang w:bidi="ar-EG"/>
        </w:rPr>
        <w:t xml:space="preserve"> العلامات التجارية العالمية والأخرى </w:t>
      </w:r>
      <w:r w:rsidRPr="00461814">
        <w:rPr>
          <w:rFonts w:hint="cs"/>
          <w:spacing w:val="-4"/>
          <w:rtl/>
          <w:lang w:bidi="ar-EG"/>
        </w:rPr>
        <w:t>المعروفة</w:t>
      </w:r>
      <w:r w:rsidRPr="00461814">
        <w:rPr>
          <w:spacing w:val="-4"/>
          <w:rtl/>
          <w:lang w:bidi="ar-EG"/>
        </w:rPr>
        <w:t xml:space="preserve"> </w:t>
      </w:r>
      <w:r w:rsidRPr="00461814">
        <w:rPr>
          <w:rFonts w:hint="cs"/>
          <w:spacing w:val="-4"/>
          <w:rtl/>
          <w:lang w:bidi="ar-EG"/>
        </w:rPr>
        <w:t>تقع ضمن حدود</w:t>
      </w:r>
      <w:r w:rsidRPr="00461814">
        <w:rPr>
          <w:spacing w:val="-4"/>
          <w:rtl/>
          <w:lang w:bidi="ar-EG"/>
        </w:rPr>
        <w:t xml:space="preserve"> تقييد المواد الخطرة</w:t>
      </w:r>
      <w:r w:rsidRPr="00461814">
        <w:rPr>
          <w:rFonts w:hint="cs"/>
          <w:spacing w:val="-4"/>
          <w:rtl/>
          <w:lang w:bidi="ar-EG"/>
        </w:rPr>
        <w:t> </w:t>
      </w:r>
      <w:r w:rsidRPr="00461814">
        <w:rPr>
          <w:spacing w:val="-4"/>
          <w:lang w:bidi="ar-EG"/>
        </w:rPr>
        <w:t>(</w:t>
      </w:r>
      <w:r w:rsidRPr="00461814">
        <w:rPr>
          <w:spacing w:val="-4"/>
          <w:lang w:val="en-GB" w:bidi="ar-EG"/>
        </w:rPr>
        <w:t>RoHS)</w:t>
      </w:r>
      <w:r w:rsidRPr="00461814">
        <w:rPr>
          <w:rFonts w:hint="cs"/>
          <w:spacing w:val="-4"/>
          <w:rtl/>
          <w:lang w:bidi="ar-EG"/>
        </w:rPr>
        <w:t xml:space="preserve"> </w:t>
      </w:r>
      <w:r w:rsidRPr="00461814">
        <w:rPr>
          <w:spacing w:val="-4"/>
          <w:rtl/>
          <w:lang w:bidi="ar-EG"/>
        </w:rPr>
        <w:t>و</w:t>
      </w:r>
      <w:r w:rsidRPr="00461814">
        <w:rPr>
          <w:rFonts w:hint="cs"/>
          <w:spacing w:val="-4"/>
          <w:rtl/>
          <w:lang w:bidi="ar-EG"/>
        </w:rPr>
        <w:t xml:space="preserve">أنها </w:t>
      </w:r>
      <w:r w:rsidRPr="00461814">
        <w:rPr>
          <w:spacing w:val="-4"/>
          <w:rtl/>
          <w:lang w:bidi="ar-EG"/>
        </w:rPr>
        <w:t>بالتالي آمنة لاستخدام المستهلك.</w:t>
      </w:r>
      <w:r w:rsidRPr="00461814">
        <w:rPr>
          <w:rFonts w:hint="cs"/>
          <w:spacing w:val="-4"/>
          <w:rtl/>
          <w:lang w:bidi="ar-EG"/>
        </w:rPr>
        <w:t xml:space="preserve"> و</w:t>
      </w:r>
      <w:r w:rsidRPr="00461814">
        <w:rPr>
          <w:spacing w:val="-4"/>
          <w:rtl/>
          <w:lang w:bidi="ar-EG"/>
        </w:rPr>
        <w:t>يلخص الشكل</w:t>
      </w:r>
      <w:r w:rsidR="00461814">
        <w:rPr>
          <w:rFonts w:hint="cs"/>
          <w:spacing w:val="-4"/>
          <w:rtl/>
          <w:lang w:bidi="ar-EG"/>
        </w:rPr>
        <w:t> </w:t>
      </w:r>
      <w:r w:rsidRPr="00461814">
        <w:rPr>
          <w:spacing w:val="-4"/>
          <w:lang w:val="en-GB" w:bidi="ar-EG"/>
        </w:rPr>
        <w:t>B</w:t>
      </w:r>
      <w:r w:rsidRPr="00461814">
        <w:rPr>
          <w:spacing w:val="-4"/>
          <w:rtl/>
          <w:lang w:bidi="ar-EG"/>
        </w:rPr>
        <w:t xml:space="preserve"> في نشرة منتدى مصنعي الأجهزة المتنقلة</w:t>
      </w:r>
      <w:r w:rsidRPr="00461814">
        <w:rPr>
          <w:rFonts w:hint="cs"/>
          <w:spacing w:val="-4"/>
          <w:rtl/>
          <w:lang w:bidi="ar-EG"/>
        </w:rPr>
        <w:t> </w:t>
      </w:r>
      <w:r w:rsidRPr="00461814">
        <w:rPr>
          <w:spacing w:val="-4"/>
          <w:lang w:val="en-GB" w:bidi="ar-EG"/>
        </w:rPr>
        <w:t>(MMF)</w:t>
      </w:r>
      <w:r w:rsidRPr="00461814">
        <w:rPr>
          <w:rFonts w:hint="cs"/>
          <w:spacing w:val="-4"/>
          <w:rtl/>
          <w:lang w:bidi="ar-EG"/>
        </w:rPr>
        <w:t xml:space="preserve"> </w:t>
      </w:r>
      <w:r w:rsidRPr="00461814">
        <w:rPr>
          <w:spacing w:val="-4"/>
          <w:rtl/>
          <w:lang w:bidi="ar-EG"/>
        </w:rPr>
        <w:t>بعنوان المزيَّف/دون المستوى المطلوب</w:t>
      </w:r>
      <w:r w:rsidR="00461814">
        <w:rPr>
          <w:rFonts w:hint="eastAsia"/>
          <w:spacing w:val="-4"/>
          <w:rtl/>
          <w:lang w:bidi="ar-EG"/>
        </w:rPr>
        <w:t> </w:t>
      </w:r>
      <w:r w:rsidR="00461814">
        <w:rPr>
          <w:spacing w:val="-4"/>
          <w:rtl/>
          <w:lang w:bidi="ar-EG"/>
        </w:rPr>
        <w:noBreakHyphen/>
      </w:r>
      <w:r w:rsidR="00461814">
        <w:rPr>
          <w:rFonts w:hint="cs"/>
          <w:spacing w:val="-4"/>
          <w:rtl/>
          <w:lang w:bidi="ar-EG"/>
        </w:rPr>
        <w:t> </w:t>
      </w:r>
      <w:r w:rsidRPr="00461814">
        <w:rPr>
          <w:spacing w:val="-4"/>
          <w:rtl/>
          <w:lang w:bidi="ar-EG"/>
        </w:rPr>
        <w:t>دليل موارد للحكومات</w:t>
      </w:r>
      <w:r w:rsidRPr="00461814">
        <w:rPr>
          <w:rFonts w:hint="cs"/>
          <w:spacing w:val="-4"/>
          <w:rtl/>
          <w:lang w:bidi="ar-EG"/>
        </w:rPr>
        <w:t xml:space="preserve">، </w:t>
      </w:r>
      <w:hyperlink r:id="rId23" w:history="1">
        <w:r w:rsidRPr="00461814">
          <w:rPr>
            <w:rStyle w:val="Hyperlink"/>
            <w:spacing w:val="-4"/>
            <w:lang w:val="en-GB" w:bidi="ar-EG"/>
          </w:rPr>
          <w:t>http://spotafakephone.com//docs/eng/MMF_CounterfeitPhones_EN.pdf</w:t>
        </w:r>
      </w:hyperlink>
      <w:r w:rsidRPr="00461814">
        <w:rPr>
          <w:rFonts w:hint="cs"/>
          <w:spacing w:val="-4"/>
          <w:rtl/>
          <w:lang w:bidi="ar-EG"/>
        </w:rPr>
        <w:t xml:space="preserve">، </w:t>
      </w:r>
      <w:r w:rsidRPr="00461814">
        <w:rPr>
          <w:spacing w:val="-4"/>
          <w:rtl/>
          <w:lang w:bidi="ar-EG"/>
        </w:rPr>
        <w:t>هذه الدراسة، في حين أن الشكل</w:t>
      </w:r>
      <w:r w:rsidRPr="00461814">
        <w:rPr>
          <w:rFonts w:hint="cs"/>
          <w:spacing w:val="-4"/>
          <w:rtl/>
          <w:lang w:bidi="ar-EG"/>
        </w:rPr>
        <w:t> </w:t>
      </w:r>
      <w:r w:rsidRPr="00461814">
        <w:rPr>
          <w:spacing w:val="-4"/>
          <w:lang w:val="en-GB" w:bidi="ar-EG"/>
        </w:rPr>
        <w:t>C</w:t>
      </w:r>
      <w:r w:rsidRPr="00461814">
        <w:rPr>
          <w:spacing w:val="-4"/>
          <w:rtl/>
          <w:lang w:bidi="ar-EG"/>
        </w:rPr>
        <w:t xml:space="preserve"> في نشرة منتدى مصنعي الأجهزة المتنقلة </w:t>
      </w:r>
      <w:r w:rsidR="00D7753C" w:rsidRPr="00461814">
        <w:rPr>
          <w:spacing w:val="-4"/>
          <w:lang w:bidi="ar-EG"/>
        </w:rPr>
        <w:t>(</w:t>
      </w:r>
      <w:r w:rsidRPr="00461814">
        <w:rPr>
          <w:spacing w:val="-4"/>
          <w:lang w:val="en-GB" w:bidi="ar-EG"/>
        </w:rPr>
        <w:t>MMF</w:t>
      </w:r>
      <w:r w:rsidR="00D7753C" w:rsidRPr="00461814">
        <w:rPr>
          <w:spacing w:val="-4"/>
          <w:lang w:bidi="ar-EG"/>
        </w:rPr>
        <w:t>)</w:t>
      </w:r>
      <w:r w:rsidRPr="00461814">
        <w:rPr>
          <w:rFonts w:hint="cs"/>
          <w:spacing w:val="-4"/>
          <w:rtl/>
          <w:lang w:bidi="ar-EG"/>
        </w:rPr>
        <w:t xml:space="preserve"> </w:t>
      </w:r>
      <w:r w:rsidRPr="00461814">
        <w:rPr>
          <w:spacing w:val="-4"/>
          <w:rtl/>
          <w:lang w:bidi="ar-EG"/>
        </w:rPr>
        <w:t>بعنوان المزيَّف/دون المستوى المطلوب</w:t>
      </w:r>
      <w:r w:rsidR="00461814">
        <w:rPr>
          <w:rFonts w:hint="cs"/>
          <w:spacing w:val="-4"/>
          <w:rtl/>
          <w:lang w:bidi="ar-EG"/>
        </w:rPr>
        <w:t> </w:t>
      </w:r>
      <w:r w:rsidR="00461814">
        <w:rPr>
          <w:spacing w:val="-4"/>
          <w:rtl/>
          <w:lang w:bidi="ar-EG"/>
        </w:rPr>
        <w:noBreakHyphen/>
      </w:r>
      <w:r w:rsidR="00461814">
        <w:rPr>
          <w:rFonts w:hint="cs"/>
          <w:spacing w:val="-4"/>
          <w:rtl/>
          <w:lang w:bidi="ar-EG"/>
        </w:rPr>
        <w:t> </w:t>
      </w:r>
      <w:r w:rsidRPr="00461814">
        <w:rPr>
          <w:spacing w:val="-4"/>
          <w:rtl/>
          <w:lang w:bidi="ar-EG"/>
        </w:rPr>
        <w:t>دليل موارد للحكومات</w:t>
      </w:r>
      <w:r w:rsidRPr="00461814">
        <w:rPr>
          <w:rFonts w:hint="cs"/>
          <w:spacing w:val="-4"/>
          <w:rtl/>
          <w:lang w:bidi="ar-EG"/>
        </w:rPr>
        <w:t xml:space="preserve"> </w:t>
      </w:r>
      <w:hyperlink r:id="rId24" w:history="1">
        <w:r w:rsidRPr="00461814">
          <w:rPr>
            <w:rStyle w:val="Hyperlink"/>
            <w:spacing w:val="-4"/>
            <w:lang w:val="en-GB" w:bidi="ar-EG"/>
          </w:rPr>
          <w:t>http://spotafakephone.com//docs/eng/MMF_CounterfeitPhones_EN.pdf</w:t>
        </w:r>
      </w:hyperlink>
      <w:r w:rsidRPr="00461814">
        <w:rPr>
          <w:rFonts w:hint="cs"/>
          <w:spacing w:val="-4"/>
          <w:rtl/>
          <w:lang w:bidi="ar-EG"/>
        </w:rPr>
        <w:t>، يبين</w:t>
      </w:r>
      <w:r w:rsidRPr="00461814">
        <w:rPr>
          <w:spacing w:val="-4"/>
          <w:rtl/>
          <w:lang w:bidi="ar-EG"/>
        </w:rPr>
        <w:t xml:space="preserve"> بصريا</w:t>
      </w:r>
      <w:r w:rsidRPr="00461814">
        <w:rPr>
          <w:rFonts w:hint="cs"/>
          <w:spacing w:val="-4"/>
          <w:rtl/>
          <w:lang w:bidi="ar-EG"/>
        </w:rPr>
        <w:t>ً</w:t>
      </w:r>
      <w:r w:rsidRPr="00461814">
        <w:rPr>
          <w:spacing w:val="-4"/>
          <w:rtl/>
          <w:lang w:bidi="ar-EG"/>
        </w:rPr>
        <w:t xml:space="preserve"> </w:t>
      </w:r>
      <w:r w:rsidRPr="00461814">
        <w:rPr>
          <w:rFonts w:hint="cs"/>
          <w:spacing w:val="-4"/>
          <w:rtl/>
          <w:lang w:bidi="ar-EG"/>
        </w:rPr>
        <w:t>المجالات</w:t>
      </w:r>
      <w:r w:rsidRPr="00461814">
        <w:rPr>
          <w:spacing w:val="-4"/>
          <w:rtl/>
          <w:lang w:bidi="ar-EG"/>
        </w:rPr>
        <w:t xml:space="preserve"> </w:t>
      </w:r>
      <w:r w:rsidRPr="00461814">
        <w:rPr>
          <w:rFonts w:hint="cs"/>
          <w:spacing w:val="-4"/>
          <w:rtl/>
          <w:lang w:bidi="ar-EG"/>
        </w:rPr>
        <w:t>التي عُثر فيها</w:t>
      </w:r>
      <w:r w:rsidRPr="00461814">
        <w:rPr>
          <w:spacing w:val="-4"/>
          <w:rtl/>
          <w:lang w:bidi="ar-EG"/>
        </w:rPr>
        <w:t xml:space="preserve"> على تركيزات عالية</w:t>
      </w:r>
      <w:r w:rsidRPr="00461814">
        <w:rPr>
          <w:rFonts w:hint="cs"/>
          <w:spacing w:val="-4"/>
          <w:rtl/>
          <w:lang w:bidi="ar-EG"/>
        </w:rPr>
        <w:t> </w:t>
      </w:r>
      <w:r w:rsidRPr="00461814">
        <w:rPr>
          <w:spacing w:val="-4"/>
          <w:rtl/>
          <w:lang w:bidi="ar-EG"/>
        </w:rPr>
        <w:t>من</w:t>
      </w:r>
      <w:r w:rsidRPr="00461814">
        <w:rPr>
          <w:rFonts w:hint="cs"/>
          <w:spacing w:val="-4"/>
          <w:rtl/>
          <w:lang w:bidi="ar-EG"/>
        </w:rPr>
        <w:t> </w:t>
      </w:r>
      <w:r w:rsidRPr="00461814">
        <w:rPr>
          <w:spacing w:val="-4"/>
          <w:rtl/>
          <w:lang w:bidi="ar-EG"/>
        </w:rPr>
        <w:t>الرصاص.</w:t>
      </w:r>
    </w:p>
    <w:p w:rsidR="00400D4E" w:rsidRPr="00400D4E" w:rsidRDefault="00400D4E" w:rsidP="00400D4E">
      <w:pPr>
        <w:rPr>
          <w:rtl/>
          <w:lang w:bidi="ar-EG"/>
        </w:rPr>
      </w:pPr>
      <w:r w:rsidRPr="00400D4E">
        <w:rPr>
          <w:rtl/>
          <w:lang w:bidi="ar-EG"/>
        </w:rPr>
        <w:t>وبالإضافة إلى ذلك،</w:t>
      </w:r>
      <w:r w:rsidRPr="00400D4E">
        <w:rPr>
          <w:rFonts w:hint="cs"/>
          <w:rtl/>
          <w:lang w:bidi="ar-EG"/>
        </w:rPr>
        <w:t xml:space="preserve"> </w:t>
      </w:r>
      <w:r w:rsidRPr="00400D4E">
        <w:rPr>
          <w:rtl/>
          <w:lang w:bidi="ar-EG"/>
        </w:rPr>
        <w:t xml:space="preserve">يمكن </w:t>
      </w:r>
      <w:r w:rsidRPr="00400D4E">
        <w:rPr>
          <w:rFonts w:hint="cs"/>
          <w:rtl/>
          <w:lang w:bidi="ar-EG"/>
        </w:rPr>
        <w:t>ل</w:t>
      </w:r>
      <w:r w:rsidRPr="00400D4E">
        <w:rPr>
          <w:rtl/>
          <w:lang w:bidi="ar-EG"/>
        </w:rPr>
        <w:t>استخدام الهواتف</w:t>
      </w:r>
      <w:r w:rsidRPr="00400D4E">
        <w:rPr>
          <w:rFonts w:hint="cs"/>
          <w:rtl/>
          <w:lang w:bidi="ar-EG"/>
        </w:rPr>
        <w:t xml:space="preserve"> ذات الأرقام </w:t>
      </w:r>
      <w:r w:rsidRPr="00400D4E">
        <w:rPr>
          <w:rtl/>
          <w:lang w:bidi="ar-EG"/>
        </w:rPr>
        <w:t>الدولية</w:t>
      </w:r>
      <w:r w:rsidRPr="00400D4E">
        <w:rPr>
          <w:rFonts w:hint="cs"/>
          <w:rtl/>
          <w:lang w:bidi="ar-EG"/>
        </w:rPr>
        <w:t xml:space="preserve"> ل</w:t>
      </w:r>
      <w:r w:rsidRPr="00400D4E">
        <w:rPr>
          <w:rtl/>
          <w:lang w:bidi="ar-EG"/>
        </w:rPr>
        <w:t>هوية المعدات المتنقلة</w:t>
      </w:r>
      <w:r w:rsidRPr="00400D4E">
        <w:rPr>
          <w:rFonts w:hint="cs"/>
          <w:rtl/>
          <w:lang w:bidi="ar-EG"/>
        </w:rPr>
        <w:t xml:space="preserve"> </w:t>
      </w:r>
      <w:r w:rsidRPr="00400D4E">
        <w:rPr>
          <w:lang w:val="en-GB" w:bidi="ar-EG"/>
        </w:rPr>
        <w:t>(IMEI)</w:t>
      </w:r>
      <w:r w:rsidRPr="00400D4E">
        <w:rPr>
          <w:rFonts w:hint="cs"/>
          <w:rtl/>
          <w:lang w:bidi="ar-EG"/>
        </w:rPr>
        <w:t xml:space="preserve"> المنسوخة/ال</w:t>
      </w:r>
      <w:r w:rsidRPr="00400D4E">
        <w:rPr>
          <w:rtl/>
          <w:lang w:bidi="ar-EG"/>
        </w:rPr>
        <w:t>وهمية/المفقودة</w:t>
      </w:r>
      <w:r w:rsidRPr="00400D4E">
        <w:rPr>
          <w:rFonts w:hint="cs"/>
          <w:rtl/>
          <w:lang w:bidi="ar-EG"/>
        </w:rPr>
        <w:t xml:space="preserve"> أن تشكل</w:t>
      </w:r>
      <w:r w:rsidRPr="00400D4E">
        <w:rPr>
          <w:rtl/>
          <w:lang w:bidi="ar-EG"/>
        </w:rPr>
        <w:t xml:space="preserve"> تهديدا</w:t>
      </w:r>
      <w:r w:rsidRPr="00400D4E">
        <w:rPr>
          <w:rFonts w:hint="cs"/>
          <w:rtl/>
          <w:lang w:bidi="ar-EG"/>
        </w:rPr>
        <w:t>ً</w:t>
      </w:r>
      <w:r w:rsidRPr="00400D4E">
        <w:rPr>
          <w:rtl/>
          <w:lang w:bidi="ar-EG"/>
        </w:rPr>
        <w:t xml:space="preserve"> للأمن القومي والشخصي </w:t>
      </w:r>
      <w:r w:rsidRPr="00400D4E">
        <w:rPr>
          <w:rFonts w:hint="cs"/>
          <w:rtl/>
          <w:lang w:bidi="ar-EG"/>
        </w:rPr>
        <w:t>نظراً لصعوبة</w:t>
      </w:r>
      <w:r w:rsidRPr="00400D4E">
        <w:rPr>
          <w:rtl/>
          <w:lang w:bidi="ar-EG"/>
        </w:rPr>
        <w:t xml:space="preserve"> تتبع</w:t>
      </w:r>
      <w:r w:rsidRPr="00400D4E">
        <w:rPr>
          <w:rFonts w:hint="cs"/>
          <w:rtl/>
          <w:lang w:bidi="ar-EG"/>
        </w:rPr>
        <w:t>ها</w:t>
      </w:r>
      <w:r w:rsidRPr="00400D4E">
        <w:rPr>
          <w:rtl/>
          <w:lang w:bidi="ar-EG"/>
        </w:rPr>
        <w:t xml:space="preserve"> على الشبكة.</w:t>
      </w:r>
    </w:p>
    <w:p w:rsidR="00400D4E" w:rsidRPr="0076728F" w:rsidRDefault="00400D4E" w:rsidP="0076728F">
      <w:pPr>
        <w:rPr>
          <w:spacing w:val="-6"/>
          <w:rtl/>
          <w:lang w:bidi="ar-EG"/>
        </w:rPr>
      </w:pPr>
      <w:r w:rsidRPr="0076728F">
        <w:rPr>
          <w:spacing w:val="-6"/>
          <w:rtl/>
          <w:lang w:bidi="ar-EG"/>
        </w:rPr>
        <w:t>وأخيرا</w:t>
      </w:r>
      <w:r w:rsidRPr="0076728F">
        <w:rPr>
          <w:rFonts w:hint="cs"/>
          <w:spacing w:val="-6"/>
          <w:rtl/>
          <w:lang w:bidi="ar-EG"/>
        </w:rPr>
        <w:t>ً</w:t>
      </w:r>
      <w:r w:rsidRPr="0076728F">
        <w:rPr>
          <w:spacing w:val="-6"/>
          <w:rtl/>
          <w:lang w:bidi="ar-EG"/>
        </w:rPr>
        <w:t xml:space="preserve">، </w:t>
      </w:r>
      <w:r w:rsidRPr="0076728F">
        <w:rPr>
          <w:rFonts w:hint="cs"/>
          <w:spacing w:val="-6"/>
          <w:rtl/>
          <w:lang w:bidi="ar-EG"/>
        </w:rPr>
        <w:t>وك</w:t>
      </w:r>
      <w:r w:rsidRPr="0076728F">
        <w:rPr>
          <w:spacing w:val="-6"/>
          <w:rtl/>
          <w:lang w:bidi="ar-EG"/>
        </w:rPr>
        <w:t xml:space="preserve">مثال </w:t>
      </w:r>
      <w:r w:rsidRPr="0076728F">
        <w:rPr>
          <w:rFonts w:hint="cs"/>
          <w:spacing w:val="-6"/>
          <w:rtl/>
          <w:lang w:bidi="ar-EG"/>
        </w:rPr>
        <w:t>على</w:t>
      </w:r>
      <w:r w:rsidRPr="0076728F">
        <w:rPr>
          <w:spacing w:val="-6"/>
          <w:rtl/>
          <w:lang w:bidi="ar-EG"/>
        </w:rPr>
        <w:t xml:space="preserve"> الإيرادات التي </w:t>
      </w:r>
      <w:r w:rsidRPr="0076728F">
        <w:rPr>
          <w:rFonts w:hint="cs"/>
          <w:spacing w:val="-6"/>
          <w:rtl/>
          <w:lang w:bidi="ar-EG"/>
        </w:rPr>
        <w:t>يمكن أن</w:t>
      </w:r>
      <w:r w:rsidRPr="0076728F">
        <w:rPr>
          <w:spacing w:val="-6"/>
          <w:rtl/>
          <w:lang w:bidi="ar-EG"/>
        </w:rPr>
        <w:t xml:space="preserve"> </w:t>
      </w:r>
      <w:r w:rsidRPr="0076728F">
        <w:rPr>
          <w:rFonts w:hint="cs"/>
          <w:spacing w:val="-6"/>
          <w:rtl/>
          <w:lang w:bidi="ar-EG"/>
        </w:rPr>
        <w:t>تُ</w:t>
      </w:r>
      <w:r w:rsidRPr="0076728F">
        <w:rPr>
          <w:spacing w:val="-6"/>
          <w:rtl/>
          <w:lang w:bidi="ar-EG"/>
        </w:rPr>
        <w:t>فق</w:t>
      </w:r>
      <w:r w:rsidRPr="0076728F">
        <w:rPr>
          <w:rFonts w:hint="cs"/>
          <w:spacing w:val="-6"/>
          <w:rtl/>
          <w:lang w:bidi="ar-EG"/>
        </w:rPr>
        <w:t>َ</w:t>
      </w:r>
      <w:r w:rsidRPr="0076728F">
        <w:rPr>
          <w:spacing w:val="-6"/>
          <w:rtl/>
          <w:lang w:bidi="ar-EG"/>
        </w:rPr>
        <w:t xml:space="preserve">د بسبب التجارة في الأجهزة المتنقلة المزيَّفة، </w:t>
      </w:r>
      <w:r w:rsidRPr="0076728F">
        <w:rPr>
          <w:rFonts w:hint="cs"/>
          <w:spacing w:val="-6"/>
          <w:rtl/>
          <w:lang w:bidi="ar-EG"/>
        </w:rPr>
        <w:t xml:space="preserve">تفيد </w:t>
      </w:r>
      <w:r w:rsidRPr="0076728F">
        <w:rPr>
          <w:spacing w:val="-6"/>
          <w:rtl/>
          <w:lang w:bidi="ar-EG"/>
        </w:rPr>
        <w:t>هيئة مكافحة التزييف الكيني</w:t>
      </w:r>
      <w:r w:rsidRPr="0076728F">
        <w:rPr>
          <w:rFonts w:hint="cs"/>
          <w:spacing w:val="-6"/>
          <w:rtl/>
          <w:lang w:bidi="ar-EG"/>
        </w:rPr>
        <w:t>ة</w:t>
      </w:r>
      <w:r w:rsidRPr="0076728F">
        <w:rPr>
          <w:spacing w:val="-6"/>
          <w:rtl/>
          <w:lang w:bidi="ar-EG"/>
        </w:rPr>
        <w:t xml:space="preserve"> أن البلاد فقدت </w:t>
      </w:r>
      <w:r w:rsidRPr="0076728F">
        <w:rPr>
          <w:rFonts w:hint="cs"/>
          <w:spacing w:val="-6"/>
          <w:rtl/>
          <w:lang w:bidi="ar-EG"/>
        </w:rPr>
        <w:t>زهاء</w:t>
      </w:r>
      <w:r w:rsidRPr="0076728F">
        <w:rPr>
          <w:spacing w:val="-6"/>
          <w:rtl/>
          <w:lang w:bidi="ar-EG"/>
        </w:rPr>
        <w:t xml:space="preserve"> </w:t>
      </w:r>
      <w:r w:rsidRPr="0076728F">
        <w:rPr>
          <w:spacing w:val="-6"/>
          <w:lang w:bidi="ar-EG"/>
        </w:rPr>
        <w:t>38</w:t>
      </w:r>
      <w:r w:rsidRPr="0076728F">
        <w:rPr>
          <w:spacing w:val="-6"/>
          <w:lang w:val="en-GB" w:bidi="ar-EG"/>
        </w:rPr>
        <w:t>,</w:t>
      </w:r>
      <w:r w:rsidRPr="0076728F">
        <w:rPr>
          <w:spacing w:val="-6"/>
          <w:lang w:bidi="ar-EG"/>
        </w:rPr>
        <w:t>5</w:t>
      </w:r>
      <w:r w:rsidRPr="0076728F">
        <w:rPr>
          <w:spacing w:val="-6"/>
          <w:rtl/>
          <w:lang w:bidi="ar-EG"/>
        </w:rPr>
        <w:t xml:space="preserve"> مليون دولار أمريكي نتيجة لهذا </w:t>
      </w:r>
      <w:r w:rsidRPr="0076728F">
        <w:rPr>
          <w:rFonts w:hint="cs"/>
          <w:spacing w:val="-6"/>
          <w:rtl/>
          <w:lang w:bidi="ar-EG"/>
        </w:rPr>
        <w:t>الاتجار</w:t>
      </w:r>
      <w:r w:rsidRPr="0076728F">
        <w:rPr>
          <w:spacing w:val="-6"/>
          <w:rtl/>
          <w:lang w:bidi="ar-EG"/>
        </w:rPr>
        <w:t xml:space="preserve"> </w:t>
      </w:r>
      <w:r w:rsidRPr="0076728F">
        <w:rPr>
          <w:rFonts w:hint="cs"/>
          <w:spacing w:val="-6"/>
          <w:rtl/>
          <w:lang w:bidi="ar-EG"/>
        </w:rPr>
        <w:t>ب</w:t>
      </w:r>
      <w:r w:rsidRPr="0076728F">
        <w:rPr>
          <w:spacing w:val="-6"/>
          <w:rtl/>
          <w:lang w:bidi="ar-EG"/>
        </w:rPr>
        <w:t xml:space="preserve">الهواتف المتنقلة المزيَّفة </w:t>
      </w:r>
      <w:r w:rsidRPr="0076728F">
        <w:rPr>
          <w:spacing w:val="-6"/>
          <w:lang w:val="en-GB" w:bidi="ar-EG"/>
        </w:rPr>
        <w:t>[</w:t>
      </w:r>
      <w:r w:rsidRPr="0076728F">
        <w:rPr>
          <w:spacing w:val="-6"/>
          <w:lang w:bidi="ar-EG"/>
        </w:rPr>
        <w:t>39]</w:t>
      </w:r>
      <w:r w:rsidRPr="0076728F">
        <w:rPr>
          <w:spacing w:val="-6"/>
          <w:rtl/>
          <w:lang w:bidi="ar-EG"/>
        </w:rPr>
        <w:t>.</w:t>
      </w:r>
      <w:r w:rsidRPr="0076728F">
        <w:rPr>
          <w:rFonts w:hint="cs"/>
          <w:spacing w:val="-6"/>
          <w:rtl/>
          <w:lang w:bidi="ar-EG"/>
        </w:rPr>
        <w:t xml:space="preserve"> وأسفر </w:t>
      </w:r>
      <w:r w:rsidRPr="0076728F">
        <w:rPr>
          <w:spacing w:val="-6"/>
          <w:rtl/>
          <w:lang w:bidi="ar-EG"/>
        </w:rPr>
        <w:t xml:space="preserve">تركيب نظام المعلومات </w:t>
      </w:r>
      <w:r w:rsidRPr="0076728F">
        <w:rPr>
          <w:rFonts w:hint="cs"/>
          <w:spacing w:val="-6"/>
          <w:rtl/>
          <w:lang w:bidi="ar-EG"/>
        </w:rPr>
        <w:t>المؤتمت</w:t>
      </w:r>
      <w:r w:rsidRPr="0076728F">
        <w:rPr>
          <w:spacing w:val="-6"/>
          <w:rtl/>
          <w:lang w:bidi="ar-EG"/>
        </w:rPr>
        <w:t xml:space="preserve"> لتسجيل </w:t>
      </w:r>
      <w:r w:rsidRPr="0076728F">
        <w:rPr>
          <w:rFonts w:hint="cs"/>
          <w:spacing w:val="-6"/>
          <w:rtl/>
          <w:lang w:bidi="ar-EG"/>
        </w:rPr>
        <w:t>المطاريف</w:t>
      </w:r>
      <w:r w:rsidRPr="0076728F">
        <w:rPr>
          <w:spacing w:val="-6"/>
          <w:rtl/>
          <w:lang w:bidi="ar-EG"/>
        </w:rPr>
        <w:t xml:space="preserve"> </w:t>
      </w:r>
      <w:r w:rsidRPr="0076728F">
        <w:rPr>
          <w:rFonts w:hint="cs"/>
          <w:spacing w:val="-6"/>
          <w:rtl/>
          <w:lang w:bidi="ar-EG"/>
        </w:rPr>
        <w:t>ال</w:t>
      </w:r>
      <w:r w:rsidRPr="0076728F">
        <w:rPr>
          <w:spacing w:val="-6"/>
          <w:rtl/>
          <w:lang w:bidi="ar-EG"/>
        </w:rPr>
        <w:t xml:space="preserve">متنقلة في أوكرانيا </w:t>
      </w:r>
      <w:r w:rsidRPr="0076728F">
        <w:rPr>
          <w:spacing w:val="-6"/>
          <w:lang w:val="en-GB" w:bidi="ar-EG"/>
        </w:rPr>
        <w:t>(AISMTRU)</w:t>
      </w:r>
      <w:r w:rsidRPr="0076728F">
        <w:rPr>
          <w:spacing w:val="-6"/>
          <w:rtl/>
          <w:lang w:bidi="ar-EG"/>
        </w:rPr>
        <w:t xml:space="preserve"> في عام </w:t>
      </w:r>
      <w:r w:rsidRPr="0076728F">
        <w:rPr>
          <w:spacing w:val="-6"/>
          <w:lang w:bidi="ar-EG"/>
        </w:rPr>
        <w:t>2009</w:t>
      </w:r>
      <w:r w:rsidRPr="0076728F">
        <w:rPr>
          <w:rFonts w:hint="cs"/>
          <w:spacing w:val="-6"/>
          <w:rtl/>
          <w:lang w:bidi="ar-EG"/>
        </w:rPr>
        <w:t xml:space="preserve"> </w:t>
      </w:r>
      <w:r w:rsidRPr="0076728F">
        <w:rPr>
          <w:spacing w:val="-6"/>
          <w:rtl/>
          <w:lang w:bidi="ar-EG"/>
        </w:rPr>
        <w:t xml:space="preserve">عن مبلغ إضافي قدره </w:t>
      </w:r>
      <w:r w:rsidRPr="0076728F">
        <w:rPr>
          <w:spacing w:val="-6"/>
          <w:lang w:bidi="ar-EG"/>
        </w:rPr>
        <w:t>500</w:t>
      </w:r>
      <w:r w:rsidRPr="0076728F">
        <w:rPr>
          <w:spacing w:val="-6"/>
          <w:rtl/>
          <w:lang w:bidi="ar-EG"/>
        </w:rPr>
        <w:t xml:space="preserve"> مليون دولار أمريكي في الإيرادات بين عامي</w:t>
      </w:r>
      <w:r w:rsidR="0076728F" w:rsidRPr="0076728F">
        <w:rPr>
          <w:rFonts w:hint="cs"/>
          <w:spacing w:val="-6"/>
          <w:rtl/>
          <w:lang w:bidi="ar-EG"/>
        </w:rPr>
        <w:t> </w:t>
      </w:r>
      <w:r w:rsidRPr="0076728F">
        <w:rPr>
          <w:spacing w:val="-6"/>
          <w:lang w:bidi="ar-EG"/>
        </w:rPr>
        <w:t>2010</w:t>
      </w:r>
      <w:r w:rsidRPr="0076728F">
        <w:rPr>
          <w:spacing w:val="-6"/>
          <w:rtl/>
          <w:lang w:bidi="ar-EG"/>
        </w:rPr>
        <w:t xml:space="preserve"> و</w:t>
      </w:r>
      <w:r w:rsidRPr="0076728F">
        <w:rPr>
          <w:spacing w:val="-6"/>
          <w:lang w:bidi="ar-EG"/>
        </w:rPr>
        <w:t>2012</w:t>
      </w:r>
      <w:r w:rsidRPr="0076728F">
        <w:rPr>
          <w:spacing w:val="-6"/>
          <w:rtl/>
          <w:lang w:bidi="ar-EG"/>
        </w:rPr>
        <w:t xml:space="preserve"> </w:t>
      </w:r>
      <w:r w:rsidRPr="0076728F">
        <w:rPr>
          <w:rFonts w:hint="cs"/>
          <w:spacing w:val="-6"/>
          <w:rtl/>
          <w:lang w:bidi="ar-EG"/>
        </w:rPr>
        <w:t>حُصِّل</w:t>
      </w:r>
      <w:r w:rsidRPr="0076728F">
        <w:rPr>
          <w:spacing w:val="-6"/>
          <w:rtl/>
          <w:lang w:bidi="ar-EG"/>
        </w:rPr>
        <w:t xml:space="preserve"> من دفع رسوم الاستيراد الجمركية على </w:t>
      </w:r>
      <w:r w:rsidRPr="0076728F">
        <w:rPr>
          <w:rFonts w:hint="cs"/>
          <w:spacing w:val="-6"/>
          <w:rtl/>
          <w:lang w:bidi="ar-EG"/>
        </w:rPr>
        <w:t>المطاريف</w:t>
      </w:r>
      <w:r w:rsidRPr="0076728F">
        <w:rPr>
          <w:spacing w:val="-6"/>
          <w:rtl/>
          <w:lang w:bidi="ar-EG"/>
        </w:rPr>
        <w:t xml:space="preserve"> المتنقلة.</w:t>
      </w:r>
      <w:r w:rsidRPr="0076728F">
        <w:rPr>
          <w:rFonts w:hint="cs"/>
          <w:spacing w:val="-6"/>
          <w:rtl/>
          <w:lang w:bidi="ar-EG"/>
        </w:rPr>
        <w:t xml:space="preserve"> و</w:t>
      </w:r>
      <w:r w:rsidRPr="0076728F">
        <w:rPr>
          <w:spacing w:val="-6"/>
          <w:rtl/>
          <w:lang w:bidi="ar-EG"/>
        </w:rPr>
        <w:t>قبل تنفيذ هذا النظام في عام</w:t>
      </w:r>
      <w:r w:rsidRPr="0076728F">
        <w:rPr>
          <w:rFonts w:hint="cs"/>
          <w:spacing w:val="-6"/>
          <w:rtl/>
          <w:lang w:bidi="ar-EG"/>
        </w:rPr>
        <w:t> </w:t>
      </w:r>
      <w:r w:rsidRPr="0076728F">
        <w:rPr>
          <w:spacing w:val="-6"/>
          <w:lang w:bidi="ar-EG"/>
        </w:rPr>
        <w:t>2009</w:t>
      </w:r>
      <w:r w:rsidRPr="0076728F">
        <w:rPr>
          <w:spacing w:val="-6"/>
          <w:rtl/>
          <w:lang w:bidi="ar-EG"/>
        </w:rPr>
        <w:t xml:space="preserve">، </w:t>
      </w:r>
      <w:r w:rsidRPr="0076728F">
        <w:rPr>
          <w:rFonts w:hint="cs"/>
          <w:spacing w:val="-6"/>
          <w:rtl/>
          <w:lang w:bidi="ar-EG"/>
        </w:rPr>
        <w:t>لم</w:t>
      </w:r>
      <w:r w:rsidRPr="0076728F">
        <w:rPr>
          <w:rFonts w:hint="eastAsia"/>
          <w:spacing w:val="-6"/>
          <w:rtl/>
          <w:lang w:bidi="ar-EG"/>
        </w:rPr>
        <w:t> </w:t>
      </w:r>
      <w:r w:rsidRPr="0076728F">
        <w:rPr>
          <w:rFonts w:hint="cs"/>
          <w:spacing w:val="-6"/>
          <w:rtl/>
          <w:lang w:bidi="ar-EG"/>
        </w:rPr>
        <w:t xml:space="preserve">تكن </w:t>
      </w:r>
      <w:r w:rsidRPr="0076728F">
        <w:rPr>
          <w:spacing w:val="-6"/>
          <w:rtl/>
          <w:lang w:bidi="ar-EG"/>
        </w:rPr>
        <w:t xml:space="preserve">سوى </w:t>
      </w:r>
      <w:r w:rsidRPr="0076728F">
        <w:rPr>
          <w:spacing w:val="-6"/>
          <w:lang w:bidi="ar-EG"/>
        </w:rPr>
        <w:t>%7</w:t>
      </w:r>
      <w:r w:rsidR="0076728F">
        <w:rPr>
          <w:spacing w:val="-6"/>
          <w:lang w:bidi="ar-EG"/>
        </w:rPr>
        <w:noBreakHyphen/>
      </w:r>
      <w:r w:rsidRPr="0076728F">
        <w:rPr>
          <w:spacing w:val="-6"/>
          <w:lang w:bidi="ar-EG"/>
        </w:rPr>
        <w:t>%5</w:t>
      </w:r>
      <w:r w:rsidRPr="0076728F">
        <w:rPr>
          <w:spacing w:val="-6"/>
          <w:rtl/>
          <w:lang w:bidi="ar-EG"/>
        </w:rPr>
        <w:t xml:space="preserve"> من الأجهزة المتنقلة المستخدمة في أوكرانيا </w:t>
      </w:r>
      <w:r w:rsidRPr="0076728F">
        <w:rPr>
          <w:rFonts w:hint="cs"/>
          <w:spacing w:val="-6"/>
          <w:rtl/>
          <w:lang w:bidi="ar-EG"/>
        </w:rPr>
        <w:t>مستوردة</w:t>
      </w:r>
      <w:r w:rsidRPr="0076728F">
        <w:rPr>
          <w:spacing w:val="-6"/>
          <w:rtl/>
          <w:lang w:bidi="ar-EG"/>
        </w:rPr>
        <w:t xml:space="preserve"> قانوني</w:t>
      </w:r>
      <w:r w:rsidRPr="0076728F">
        <w:rPr>
          <w:rFonts w:hint="cs"/>
          <w:spacing w:val="-6"/>
          <w:rtl/>
          <w:lang w:bidi="ar-EG"/>
        </w:rPr>
        <w:t>اً</w:t>
      </w:r>
      <w:r w:rsidRPr="0076728F">
        <w:rPr>
          <w:spacing w:val="-6"/>
          <w:rtl/>
          <w:lang w:bidi="ar-EG"/>
        </w:rPr>
        <w:t xml:space="preserve">، في حين أن </w:t>
      </w:r>
      <w:r w:rsidRPr="0076728F">
        <w:rPr>
          <w:spacing w:val="-6"/>
          <w:lang w:bidi="ar-EG"/>
        </w:rPr>
        <w:t>%92</w:t>
      </w:r>
      <w:r w:rsidRPr="0076728F">
        <w:rPr>
          <w:spacing w:val="-6"/>
          <w:rtl/>
          <w:lang w:bidi="ar-EG"/>
        </w:rPr>
        <w:t>-</w:t>
      </w:r>
      <w:r w:rsidRPr="0076728F">
        <w:rPr>
          <w:spacing w:val="-6"/>
          <w:lang w:bidi="ar-EG"/>
        </w:rPr>
        <w:t>%95</w:t>
      </w:r>
      <w:r w:rsidRPr="0076728F">
        <w:rPr>
          <w:spacing w:val="-6"/>
          <w:rtl/>
          <w:lang w:bidi="ar-EG"/>
        </w:rPr>
        <w:t xml:space="preserve"> </w:t>
      </w:r>
      <w:r w:rsidRPr="0076728F">
        <w:rPr>
          <w:rFonts w:hint="cs"/>
          <w:spacing w:val="-6"/>
          <w:rtl/>
          <w:lang w:bidi="ar-EG"/>
        </w:rPr>
        <w:t>منها تُستورد</w:t>
      </w:r>
      <w:r w:rsidRPr="0076728F">
        <w:rPr>
          <w:spacing w:val="-6"/>
          <w:rtl/>
          <w:lang w:bidi="ar-EG"/>
        </w:rPr>
        <w:t xml:space="preserve"> قانوني</w:t>
      </w:r>
      <w:r w:rsidRPr="0076728F">
        <w:rPr>
          <w:rFonts w:hint="cs"/>
          <w:spacing w:val="-6"/>
          <w:rtl/>
          <w:lang w:bidi="ar-EG"/>
        </w:rPr>
        <w:t>اً</w:t>
      </w:r>
      <w:r w:rsidRPr="0076728F">
        <w:rPr>
          <w:spacing w:val="-6"/>
          <w:rtl/>
          <w:lang w:bidi="ar-EG"/>
        </w:rPr>
        <w:t xml:space="preserve"> اليوم</w:t>
      </w:r>
      <w:r w:rsidRPr="0076728F">
        <w:rPr>
          <w:rFonts w:hint="cs"/>
          <w:spacing w:val="-6"/>
          <w:rtl/>
          <w:lang w:bidi="ar-EG"/>
        </w:rPr>
        <w:t> </w:t>
      </w:r>
      <w:r w:rsidRPr="0076728F">
        <w:rPr>
          <w:spacing w:val="-6"/>
          <w:lang w:val="en-GB" w:bidi="ar-EG"/>
        </w:rPr>
        <w:t>[</w:t>
      </w:r>
      <w:r w:rsidRPr="0076728F">
        <w:rPr>
          <w:spacing w:val="-6"/>
          <w:lang w:bidi="ar-EG"/>
        </w:rPr>
        <w:t>40</w:t>
      </w:r>
      <w:r w:rsidRPr="0076728F">
        <w:rPr>
          <w:spacing w:val="-6"/>
          <w:lang w:val="en-GB" w:bidi="ar-EG"/>
        </w:rPr>
        <w:t>]</w:t>
      </w:r>
      <w:r w:rsidRPr="0076728F">
        <w:rPr>
          <w:spacing w:val="-6"/>
          <w:rtl/>
          <w:lang w:bidi="ar-EG"/>
        </w:rPr>
        <w:t>.</w:t>
      </w:r>
    </w:p>
    <w:p w:rsidR="00400D4E" w:rsidRPr="00400D4E" w:rsidRDefault="00400D4E" w:rsidP="00E91982">
      <w:pPr>
        <w:pStyle w:val="Heading3"/>
        <w:rPr>
          <w:rtl/>
          <w:lang w:bidi="ar-EG"/>
        </w:rPr>
      </w:pPr>
      <w:bookmarkStart w:id="16" w:name="_Toc413406950"/>
      <w:bookmarkStart w:id="17" w:name="_Toc414026173"/>
      <w:r w:rsidRPr="00400D4E">
        <w:rPr>
          <w:lang w:bidi="ar-EG"/>
        </w:rPr>
        <w:t>2</w:t>
      </w:r>
      <w:r w:rsidRPr="00400D4E">
        <w:rPr>
          <w:lang w:val="en-GB" w:bidi="ar-EG"/>
        </w:rPr>
        <w:t>.</w:t>
      </w:r>
      <w:r w:rsidRPr="00400D4E">
        <w:rPr>
          <w:lang w:bidi="ar-EG"/>
        </w:rPr>
        <w:t>1</w:t>
      </w:r>
      <w:r w:rsidRPr="00400D4E">
        <w:rPr>
          <w:lang w:val="en-GB" w:bidi="ar-EG"/>
        </w:rPr>
        <w:t>.</w:t>
      </w:r>
      <w:r w:rsidRPr="00400D4E">
        <w:rPr>
          <w:lang w:bidi="ar-EG"/>
        </w:rPr>
        <w:t>3</w:t>
      </w:r>
      <w:r w:rsidRPr="00400D4E">
        <w:rPr>
          <w:lang w:val="en-GB" w:bidi="ar-EG"/>
        </w:rPr>
        <w:tab/>
      </w:r>
      <w:r w:rsidRPr="00400D4E">
        <w:rPr>
          <w:rtl/>
          <w:lang w:bidi="ar-EG"/>
        </w:rPr>
        <w:t>ملحقات ومكونات منتجات تكنولوجيا المعلومات والاتصالات</w:t>
      </w:r>
      <w:bookmarkEnd w:id="16"/>
      <w:bookmarkEnd w:id="17"/>
    </w:p>
    <w:p w:rsidR="00400D4E" w:rsidRPr="0082454C" w:rsidRDefault="00400D4E" w:rsidP="0076728F">
      <w:pPr>
        <w:rPr>
          <w:rtl/>
          <w:lang w:bidi="ar-EG"/>
        </w:rPr>
      </w:pPr>
      <w:r w:rsidRPr="0082454C">
        <w:rPr>
          <w:rtl/>
          <w:lang w:bidi="ar-EG"/>
        </w:rPr>
        <w:t xml:space="preserve">في كثير من الأحيان، </w:t>
      </w:r>
      <w:r w:rsidRPr="0082454C">
        <w:rPr>
          <w:rFonts w:hint="cs"/>
          <w:rtl/>
          <w:lang w:bidi="ar-EG"/>
        </w:rPr>
        <w:t>تكون</w:t>
      </w:r>
      <w:r w:rsidRPr="0082454C">
        <w:rPr>
          <w:rtl/>
          <w:lang w:bidi="ar-EG"/>
        </w:rPr>
        <w:t xml:space="preserve"> ملحقات منتجات تكنولوجيا المعلومات والاتصالات </w:t>
      </w:r>
      <w:r w:rsidRPr="0082454C">
        <w:rPr>
          <w:rFonts w:hint="cs"/>
          <w:rtl/>
          <w:lang w:bidi="ar-EG"/>
        </w:rPr>
        <w:t>المبيعة</w:t>
      </w:r>
      <w:r w:rsidRPr="0082454C">
        <w:rPr>
          <w:rtl/>
          <w:lang w:bidi="ar-EG"/>
        </w:rPr>
        <w:t xml:space="preserve"> هي المزيَّفة.</w:t>
      </w:r>
      <w:r w:rsidRPr="0082454C">
        <w:rPr>
          <w:rFonts w:hint="cs"/>
          <w:rtl/>
          <w:lang w:bidi="ar-EG"/>
        </w:rPr>
        <w:t xml:space="preserve"> و</w:t>
      </w:r>
      <w:r w:rsidRPr="0082454C">
        <w:rPr>
          <w:rtl/>
          <w:lang w:bidi="ar-EG"/>
        </w:rPr>
        <w:t>في حالة الهواتف المتنقلة، فضلا</w:t>
      </w:r>
      <w:r w:rsidRPr="0082454C">
        <w:rPr>
          <w:rFonts w:hint="cs"/>
          <w:rtl/>
          <w:lang w:bidi="ar-EG"/>
        </w:rPr>
        <w:t>ً</w:t>
      </w:r>
      <w:r w:rsidRPr="0082454C">
        <w:rPr>
          <w:rtl/>
          <w:lang w:bidi="ar-EG"/>
        </w:rPr>
        <w:t xml:space="preserve"> عن غيرها من منتجات تكنولوجيا المعلومات والاتصالات، </w:t>
      </w:r>
      <w:r w:rsidRPr="0082454C">
        <w:rPr>
          <w:rFonts w:hint="cs"/>
          <w:rtl/>
          <w:lang w:bidi="ar-EG"/>
        </w:rPr>
        <w:t>الملحقات هي</w:t>
      </w:r>
      <w:r w:rsidRPr="0082454C">
        <w:rPr>
          <w:rtl/>
          <w:lang w:bidi="ar-EG"/>
        </w:rPr>
        <w:t xml:space="preserve"> البطاريات وأجهزة الشحن وسماعات الرأس.</w:t>
      </w:r>
      <w:r w:rsidRPr="0082454C">
        <w:rPr>
          <w:rFonts w:hint="cs"/>
          <w:rtl/>
          <w:lang w:bidi="ar-EG"/>
        </w:rPr>
        <w:t xml:space="preserve"> أما</w:t>
      </w:r>
      <w:r w:rsidRPr="0082454C">
        <w:rPr>
          <w:rFonts w:hint="eastAsia"/>
          <w:rtl/>
          <w:lang w:bidi="ar-EG"/>
        </w:rPr>
        <w:t> </w:t>
      </w:r>
      <w:r w:rsidRPr="0082454C">
        <w:rPr>
          <w:rFonts w:hint="cs"/>
          <w:rtl/>
          <w:lang w:bidi="ar-EG"/>
        </w:rPr>
        <w:t>في </w:t>
      </w:r>
      <w:r w:rsidRPr="0082454C">
        <w:rPr>
          <w:rtl/>
          <w:lang w:bidi="ar-EG"/>
        </w:rPr>
        <w:t xml:space="preserve">حالة الطابعات، </w:t>
      </w:r>
      <w:r w:rsidRPr="0082454C">
        <w:rPr>
          <w:rFonts w:hint="cs"/>
          <w:rtl/>
          <w:lang w:bidi="ar-EG"/>
        </w:rPr>
        <w:t>ف</w:t>
      </w:r>
      <w:r w:rsidRPr="0082454C">
        <w:rPr>
          <w:rtl/>
          <w:lang w:bidi="ar-EG"/>
        </w:rPr>
        <w:t>غالبا</w:t>
      </w:r>
      <w:r w:rsidRPr="0082454C">
        <w:rPr>
          <w:rFonts w:hint="cs"/>
          <w:rtl/>
          <w:lang w:bidi="ar-EG"/>
        </w:rPr>
        <w:t>ً</w:t>
      </w:r>
      <w:r w:rsidRPr="0082454C">
        <w:rPr>
          <w:rtl/>
          <w:lang w:bidi="ar-EG"/>
        </w:rPr>
        <w:t xml:space="preserve"> ما </w:t>
      </w:r>
      <w:r w:rsidRPr="0082454C">
        <w:rPr>
          <w:rFonts w:hint="cs"/>
          <w:rtl/>
          <w:lang w:bidi="ar-EG"/>
        </w:rPr>
        <w:t>ت</w:t>
      </w:r>
      <w:r w:rsidRPr="0082454C">
        <w:rPr>
          <w:rtl/>
          <w:lang w:bidi="ar-EG"/>
        </w:rPr>
        <w:t>كون خراطيش الحبر هي المزيَّفة.</w:t>
      </w:r>
      <w:r w:rsidRPr="0082454C">
        <w:rPr>
          <w:rFonts w:hint="cs"/>
          <w:rtl/>
          <w:lang w:bidi="ar-EG"/>
        </w:rPr>
        <w:t xml:space="preserve"> و</w:t>
      </w:r>
      <w:r w:rsidRPr="0082454C">
        <w:rPr>
          <w:rtl/>
          <w:lang w:bidi="ar-EG"/>
        </w:rPr>
        <w:t>في حالة الكاميرات الرقمية،</w:t>
      </w:r>
      <w:r w:rsidRPr="0082454C">
        <w:rPr>
          <w:rFonts w:hint="cs"/>
          <w:rtl/>
          <w:lang w:bidi="ar-EG"/>
        </w:rPr>
        <w:t xml:space="preserve"> تتوفر العدسات المقلدة التي تركَّب</w:t>
      </w:r>
      <w:r w:rsidRPr="0082454C">
        <w:rPr>
          <w:rtl/>
          <w:lang w:bidi="ar-EG"/>
        </w:rPr>
        <w:t xml:space="preserve"> بشكل صحيح في جسم الكاميرا بين ملحقات </w:t>
      </w:r>
      <w:r w:rsidRPr="0082454C">
        <w:rPr>
          <w:rFonts w:hint="cs"/>
          <w:rtl/>
          <w:lang w:bidi="ar-EG"/>
        </w:rPr>
        <w:t>مقلدة</w:t>
      </w:r>
      <w:r w:rsidRPr="0082454C">
        <w:rPr>
          <w:rtl/>
          <w:lang w:bidi="ar-EG"/>
        </w:rPr>
        <w:t xml:space="preserve"> أخرى مثل الكابلات وبطاقات الذاكرة</w:t>
      </w:r>
      <w:r w:rsidRPr="0082454C">
        <w:rPr>
          <w:rFonts w:hint="cs"/>
          <w:rtl/>
          <w:lang w:bidi="ar-EG"/>
        </w:rPr>
        <w:t>. وتتوغل</w:t>
      </w:r>
      <w:r w:rsidRPr="0082454C">
        <w:rPr>
          <w:rtl/>
          <w:lang w:bidi="ar-EG"/>
        </w:rPr>
        <w:t xml:space="preserve"> هذه المكونات</w:t>
      </w:r>
      <w:r w:rsidRPr="0082454C">
        <w:rPr>
          <w:rFonts w:hint="cs"/>
          <w:rtl/>
          <w:lang w:bidi="ar-EG"/>
        </w:rPr>
        <w:t xml:space="preserve"> المقلدة </w:t>
      </w:r>
      <w:r w:rsidRPr="0082454C">
        <w:rPr>
          <w:rtl/>
          <w:lang w:bidi="ar-EG"/>
        </w:rPr>
        <w:t xml:space="preserve">حتى </w:t>
      </w:r>
      <w:r w:rsidRPr="0082454C">
        <w:rPr>
          <w:rtl/>
          <w:lang w:bidi="ar-EG"/>
        </w:rPr>
        <w:lastRenderedPageBreak/>
        <w:t>إلى مستوى شرائح</w:t>
      </w:r>
      <w:r w:rsidRPr="0082454C">
        <w:rPr>
          <w:rFonts w:hint="cs"/>
          <w:rtl/>
          <w:lang w:bidi="ar-EG"/>
        </w:rPr>
        <w:t xml:space="preserve"> الدارات المتكاملة. ويمكن للتبديل </w:t>
      </w:r>
      <w:r w:rsidRPr="0082454C">
        <w:rPr>
          <w:rtl/>
          <w:lang w:bidi="ar-EG"/>
        </w:rPr>
        <w:t xml:space="preserve">العرضي أو المتعمد </w:t>
      </w:r>
      <w:r w:rsidRPr="0082454C">
        <w:rPr>
          <w:rFonts w:hint="cs"/>
          <w:rtl/>
          <w:lang w:bidi="ar-EG"/>
        </w:rPr>
        <w:t>ب</w:t>
      </w:r>
      <w:r w:rsidRPr="0082454C">
        <w:rPr>
          <w:rtl/>
          <w:lang w:bidi="ar-EG"/>
        </w:rPr>
        <w:t>مكونات إلكترونية</w:t>
      </w:r>
      <w:r w:rsidRPr="0082454C">
        <w:rPr>
          <w:rFonts w:hint="cs"/>
          <w:rtl/>
          <w:lang w:bidi="ar-EG"/>
        </w:rPr>
        <w:t xml:space="preserve"> مقلدة </w:t>
      </w:r>
      <w:r w:rsidRPr="0082454C">
        <w:rPr>
          <w:rtl/>
          <w:lang w:bidi="ar-EG"/>
        </w:rPr>
        <w:t xml:space="preserve">أن يسبب مشاكل </w:t>
      </w:r>
      <w:r w:rsidRPr="0082454C">
        <w:rPr>
          <w:rFonts w:hint="cs"/>
          <w:rtl/>
          <w:lang w:bidi="ar-EG"/>
        </w:rPr>
        <w:t>جمة</w:t>
      </w:r>
      <w:r w:rsidRPr="0082454C">
        <w:rPr>
          <w:rtl/>
          <w:lang w:bidi="ar-EG"/>
        </w:rPr>
        <w:t xml:space="preserve"> للمستخدمين عند استخدامها في المعدات الطبية أو غيرها من منتجات</w:t>
      </w:r>
      <w:r w:rsidRPr="0082454C">
        <w:rPr>
          <w:rFonts w:hint="cs"/>
          <w:rtl/>
          <w:lang w:bidi="ar-EG"/>
        </w:rPr>
        <w:t xml:space="preserve"> تكنولوجيا المعلومات والاتصالات</w:t>
      </w:r>
      <w:r w:rsidRPr="0082454C">
        <w:rPr>
          <w:rtl/>
          <w:lang w:bidi="ar-EG"/>
        </w:rPr>
        <w:t xml:space="preserve"> الحرجة</w:t>
      </w:r>
      <w:r w:rsidRPr="0082454C">
        <w:rPr>
          <w:rFonts w:hint="cs"/>
          <w:rtl/>
          <w:lang w:bidi="ar-EG"/>
        </w:rPr>
        <w:t xml:space="preserve"> من ناحية السلامة. و</w:t>
      </w:r>
      <w:r w:rsidRPr="0082454C">
        <w:rPr>
          <w:rtl/>
          <w:lang w:bidi="ar-EG"/>
        </w:rPr>
        <w:t>في عام</w:t>
      </w:r>
      <w:r w:rsidR="0076728F" w:rsidRPr="0082454C">
        <w:rPr>
          <w:rFonts w:hint="cs"/>
          <w:rtl/>
          <w:lang w:bidi="ar-EG"/>
        </w:rPr>
        <w:t> </w:t>
      </w:r>
      <w:r w:rsidRPr="0082454C">
        <w:rPr>
          <w:lang w:bidi="ar-EG"/>
        </w:rPr>
        <w:t>2013</w:t>
      </w:r>
      <w:r w:rsidRPr="0082454C">
        <w:rPr>
          <w:rtl/>
          <w:lang w:bidi="ar-EG"/>
        </w:rPr>
        <w:t>، ض</w:t>
      </w:r>
      <w:r w:rsidRPr="0082454C">
        <w:rPr>
          <w:rFonts w:hint="cs"/>
          <w:rtl/>
          <w:lang w:bidi="ar-EG"/>
        </w:rPr>
        <w:t>ُ</w:t>
      </w:r>
      <w:r w:rsidRPr="0082454C">
        <w:rPr>
          <w:rtl/>
          <w:lang w:bidi="ar-EG"/>
        </w:rPr>
        <w:t>بط</w:t>
      </w:r>
      <w:r w:rsidRPr="0082454C">
        <w:rPr>
          <w:rFonts w:hint="cs"/>
          <w:rtl/>
          <w:lang w:bidi="ar-EG"/>
        </w:rPr>
        <w:t>ت</w:t>
      </w:r>
      <w:r w:rsidR="0076728F" w:rsidRPr="0082454C">
        <w:rPr>
          <w:rFonts w:hint="eastAsia"/>
          <w:rtl/>
          <w:lang w:bidi="ar-EG"/>
        </w:rPr>
        <w:t> </w:t>
      </w:r>
      <w:r w:rsidRPr="0082454C">
        <w:rPr>
          <w:rFonts w:hint="cs"/>
          <w:rtl/>
          <w:lang w:bidi="ar-EG"/>
        </w:rPr>
        <w:t>مستنسخات غير مخوَّلة عن</w:t>
      </w:r>
      <w:r w:rsidRPr="0082454C">
        <w:rPr>
          <w:rtl/>
          <w:lang w:bidi="ar-EG"/>
        </w:rPr>
        <w:t xml:space="preserve"> </w:t>
      </w:r>
      <w:r w:rsidRPr="0082454C">
        <w:rPr>
          <w:rFonts w:hint="cs"/>
          <w:rtl/>
          <w:lang w:bidi="ar-EG"/>
        </w:rPr>
        <w:t xml:space="preserve">قارئة بطاقات </w:t>
      </w:r>
      <w:r w:rsidRPr="0082454C">
        <w:rPr>
          <w:lang w:val="en-GB" w:bidi="ar-EG"/>
        </w:rPr>
        <w:t>MIFARE</w:t>
      </w:r>
      <w:r w:rsidRPr="0082454C">
        <w:rPr>
          <w:rtl/>
          <w:lang w:bidi="ar-EG"/>
        </w:rPr>
        <w:t xml:space="preserve"> </w:t>
      </w:r>
      <w:r w:rsidRPr="0082454C">
        <w:rPr>
          <w:rFonts w:hint="cs"/>
          <w:rtl/>
          <w:lang w:bidi="ar-EG"/>
        </w:rPr>
        <w:t>دون تماس في </w:t>
      </w:r>
      <w:r w:rsidRPr="0082454C">
        <w:rPr>
          <w:rtl/>
          <w:lang w:bidi="ar-EG"/>
        </w:rPr>
        <w:t>مؤتمر</w:t>
      </w:r>
      <w:r w:rsidRPr="0082454C">
        <w:rPr>
          <w:rFonts w:hint="cs"/>
          <w:rtl/>
          <w:lang w:bidi="ar-EG"/>
        </w:rPr>
        <w:t> </w:t>
      </w:r>
      <w:r w:rsidRPr="0082454C">
        <w:rPr>
          <w:lang w:val="en-GB" w:bidi="ar-EG"/>
        </w:rPr>
        <w:t>CarteS</w:t>
      </w:r>
      <w:r w:rsidRPr="0082454C">
        <w:rPr>
          <w:rFonts w:hint="cs"/>
          <w:rtl/>
          <w:lang w:bidi="ar-EG"/>
        </w:rPr>
        <w:t xml:space="preserve"> في </w:t>
      </w:r>
      <w:r w:rsidRPr="0082454C">
        <w:rPr>
          <w:rtl/>
          <w:lang w:bidi="ar-EG"/>
        </w:rPr>
        <w:t>باريس</w:t>
      </w:r>
      <w:r w:rsidR="00367499" w:rsidRPr="0082454C">
        <w:rPr>
          <w:rFonts w:hint="cs"/>
          <w:rtl/>
          <w:lang w:val="en-GB" w:bidi="ar-EG"/>
        </w:rPr>
        <w:t xml:space="preserve"> </w:t>
      </w:r>
      <w:hyperlink r:id="rId25" w:history="1">
        <w:r w:rsidR="00367499" w:rsidRPr="0082454C">
          <w:rPr>
            <w:rStyle w:val="Hyperlink"/>
            <w:lang w:val="en-GB" w:bidi="ar-EG"/>
          </w:rPr>
          <w:t>http://www.mifare.net/files/6114/2295/3702/NXP_Whitepaper_Protect_your_reputation_with_genuine_MIFARE_products_2015.pdf</w:t>
        </w:r>
      </w:hyperlink>
      <w:r w:rsidR="00017EF3" w:rsidRPr="0082454C">
        <w:rPr>
          <w:rFonts w:hint="cs"/>
          <w:rtl/>
          <w:lang w:bidi="ar-EG"/>
        </w:rPr>
        <w:t>.</w:t>
      </w:r>
    </w:p>
    <w:p w:rsidR="00400D4E" w:rsidRPr="00400D4E" w:rsidRDefault="00400D4E" w:rsidP="00400D4E">
      <w:pPr>
        <w:rPr>
          <w:rtl/>
          <w:lang w:bidi="ar-EG"/>
        </w:rPr>
      </w:pPr>
      <w:r w:rsidRPr="00400D4E">
        <w:rPr>
          <w:rFonts w:hint="cs"/>
          <w:rtl/>
          <w:lang w:bidi="ar-EG"/>
        </w:rPr>
        <w:t>ويثير انتشار</w:t>
      </w:r>
      <w:r w:rsidRPr="00400D4E">
        <w:rPr>
          <w:rtl/>
          <w:lang w:bidi="ar-EG"/>
        </w:rPr>
        <w:t xml:space="preserve"> البطاريات المزيَّفة على نطاق واسع في جميع أنحاء العالم، القلق بشكل خاص.</w:t>
      </w:r>
      <w:r w:rsidRPr="00400D4E">
        <w:rPr>
          <w:rFonts w:hint="cs"/>
          <w:rtl/>
          <w:lang w:bidi="ar-EG"/>
        </w:rPr>
        <w:t xml:space="preserve"> ف</w:t>
      </w:r>
      <w:r w:rsidRPr="00400D4E">
        <w:rPr>
          <w:rtl/>
          <w:lang w:bidi="ar-EG"/>
        </w:rPr>
        <w:t>البطاريات المزيَّفة هي المسؤولة عن عدد من الحرائق.</w:t>
      </w:r>
      <w:r w:rsidRPr="00400D4E">
        <w:rPr>
          <w:rFonts w:hint="cs"/>
          <w:rtl/>
          <w:lang w:bidi="ar-EG"/>
        </w:rPr>
        <w:t xml:space="preserve"> و</w:t>
      </w:r>
      <w:r w:rsidRPr="00400D4E">
        <w:rPr>
          <w:rtl/>
          <w:lang w:bidi="ar-EG"/>
        </w:rPr>
        <w:t xml:space="preserve">تتراوح أنواع البطاريات المزيَّفة </w:t>
      </w:r>
      <w:r w:rsidRPr="00400D4E">
        <w:rPr>
          <w:rFonts w:hint="cs"/>
          <w:rtl/>
          <w:lang w:bidi="ar-EG"/>
        </w:rPr>
        <w:t>بين</w:t>
      </w:r>
      <w:r w:rsidRPr="00400D4E">
        <w:rPr>
          <w:rtl/>
          <w:lang w:bidi="ar-EG"/>
        </w:rPr>
        <w:t xml:space="preserve"> بطاريات </w:t>
      </w:r>
      <w:r w:rsidRPr="00400D4E">
        <w:rPr>
          <w:lang w:val="en-GB" w:bidi="ar-EG"/>
        </w:rPr>
        <w:t>AA</w:t>
      </w:r>
      <w:r w:rsidRPr="00400D4E">
        <w:rPr>
          <w:rtl/>
          <w:lang w:bidi="ar-EG"/>
        </w:rPr>
        <w:t xml:space="preserve"> </w:t>
      </w:r>
      <w:r w:rsidRPr="00400D4E">
        <w:rPr>
          <w:rFonts w:hint="cs"/>
          <w:rtl/>
          <w:lang w:bidi="ar-EG"/>
        </w:rPr>
        <w:t>ال</w:t>
      </w:r>
      <w:r w:rsidRPr="00400D4E">
        <w:rPr>
          <w:rtl/>
          <w:lang w:bidi="ar-EG"/>
        </w:rPr>
        <w:t xml:space="preserve">قلوية </w:t>
      </w:r>
      <w:r w:rsidRPr="00400D4E">
        <w:rPr>
          <w:rFonts w:hint="cs"/>
          <w:rtl/>
          <w:lang w:bidi="ar-EG"/>
        </w:rPr>
        <w:t>و</w:t>
      </w:r>
      <w:r w:rsidRPr="00400D4E">
        <w:rPr>
          <w:rtl/>
          <w:lang w:bidi="ar-EG"/>
        </w:rPr>
        <w:t>بطاريات أيون</w:t>
      </w:r>
      <w:r w:rsidRPr="00400D4E">
        <w:rPr>
          <w:rFonts w:hint="cs"/>
          <w:rtl/>
          <w:lang w:bidi="ar-EG"/>
        </w:rPr>
        <w:t>ات</w:t>
      </w:r>
      <w:r w:rsidRPr="00400D4E">
        <w:rPr>
          <w:rtl/>
          <w:lang w:bidi="ar-EG"/>
        </w:rPr>
        <w:t xml:space="preserve"> ليثيوم القابلة للشحن التي </w:t>
      </w:r>
      <w:r w:rsidRPr="00400D4E">
        <w:rPr>
          <w:rFonts w:hint="cs"/>
          <w:rtl/>
          <w:lang w:bidi="ar-EG"/>
        </w:rPr>
        <w:t>تُدمج</w:t>
      </w:r>
      <w:r w:rsidRPr="00400D4E">
        <w:rPr>
          <w:rtl/>
          <w:lang w:bidi="ar-EG"/>
        </w:rPr>
        <w:t xml:space="preserve"> في العديد من أنواع مختلفة من المنتجات، وأبرزها الهواتف المتنقلة.</w:t>
      </w:r>
    </w:p>
    <w:p w:rsidR="00400D4E" w:rsidRPr="00400D4E" w:rsidRDefault="00400D4E" w:rsidP="00400D4E">
      <w:pPr>
        <w:rPr>
          <w:rtl/>
          <w:lang w:bidi="ar-EG"/>
        </w:rPr>
      </w:pPr>
      <w:r w:rsidRPr="00017EF3">
        <w:rPr>
          <w:rFonts w:hint="cs"/>
          <w:spacing w:val="-6"/>
          <w:w w:val="98"/>
          <w:rtl/>
          <w:lang w:bidi="ar-EG"/>
        </w:rPr>
        <w:t>وأُبلغ</w:t>
      </w:r>
      <w:r w:rsidRPr="00017EF3">
        <w:rPr>
          <w:spacing w:val="-6"/>
          <w:w w:val="98"/>
          <w:rtl/>
          <w:lang w:bidi="ar-EG"/>
        </w:rPr>
        <w:t xml:space="preserve"> عن بطاريات مزيَّفة تسبب</w:t>
      </w:r>
      <w:r w:rsidRPr="00017EF3">
        <w:rPr>
          <w:rFonts w:hint="cs"/>
          <w:spacing w:val="-6"/>
          <w:w w:val="98"/>
          <w:rtl/>
          <w:lang w:bidi="ar-EG"/>
        </w:rPr>
        <w:t>ت</w:t>
      </w:r>
      <w:r w:rsidRPr="00017EF3">
        <w:rPr>
          <w:spacing w:val="-6"/>
          <w:w w:val="98"/>
          <w:rtl/>
          <w:lang w:bidi="ar-EG"/>
        </w:rPr>
        <w:t xml:space="preserve"> </w:t>
      </w:r>
      <w:r w:rsidRPr="00017EF3">
        <w:rPr>
          <w:rFonts w:hint="cs"/>
          <w:spacing w:val="-6"/>
          <w:w w:val="98"/>
          <w:rtl/>
          <w:lang w:bidi="ar-EG"/>
        </w:rPr>
        <w:t xml:space="preserve">بوفيات. </w:t>
      </w:r>
      <w:hyperlink r:id="rId26" w:history="1">
        <w:r w:rsidRPr="00017EF3">
          <w:rPr>
            <w:rStyle w:val="Hyperlink"/>
            <w:spacing w:val="-6"/>
            <w:w w:val="98"/>
            <w:lang w:val="en-GB" w:bidi="ar-EG"/>
          </w:rPr>
          <w:t>http://www.bloomberg.com/apps/news?pid=newsarchive&amp;sid= aLWvmmrHx</w:t>
        </w:r>
        <w:r w:rsidRPr="00017EF3">
          <w:rPr>
            <w:rStyle w:val="Hyperlink"/>
            <w:spacing w:val="-6"/>
            <w:w w:val="98"/>
            <w:lang w:bidi="ar-EG"/>
          </w:rPr>
          <w:t>9</w:t>
        </w:r>
        <w:r w:rsidRPr="00017EF3">
          <w:rPr>
            <w:rStyle w:val="Hyperlink"/>
            <w:spacing w:val="-6"/>
            <w:w w:val="98"/>
            <w:lang w:val="en-GB" w:bidi="ar-EG"/>
          </w:rPr>
          <w:t>F</w:t>
        </w:r>
        <w:r w:rsidRPr="00017EF3">
          <w:rPr>
            <w:rStyle w:val="Hyperlink"/>
            <w:spacing w:val="-6"/>
            <w:w w:val="98"/>
            <w:lang w:bidi="ar-EG"/>
          </w:rPr>
          <w:t>0</w:t>
        </w:r>
      </w:hyperlink>
      <w:r w:rsidRPr="00017EF3">
        <w:rPr>
          <w:spacing w:val="-6"/>
          <w:w w:val="98"/>
          <w:rtl/>
          <w:lang w:bidi="ar-EG"/>
        </w:rPr>
        <w:t>.</w:t>
      </w:r>
      <w:r w:rsidRPr="00400D4E">
        <w:rPr>
          <w:rFonts w:hint="cs"/>
          <w:rtl/>
          <w:lang w:bidi="ar-EG"/>
        </w:rPr>
        <w:t xml:space="preserve"> و</w:t>
      </w:r>
      <w:r w:rsidRPr="00400D4E">
        <w:rPr>
          <w:rtl/>
          <w:lang w:bidi="ar-EG"/>
        </w:rPr>
        <w:t>في</w:t>
      </w:r>
      <w:r w:rsidRPr="00400D4E">
        <w:rPr>
          <w:rFonts w:hint="cs"/>
          <w:rtl/>
          <w:lang w:bidi="ar-EG"/>
        </w:rPr>
        <w:t>ما</w:t>
      </w:r>
      <w:r w:rsidRPr="00400D4E">
        <w:rPr>
          <w:rtl/>
          <w:lang w:bidi="ar-EG"/>
        </w:rPr>
        <w:t xml:space="preserve"> </w:t>
      </w:r>
      <w:r w:rsidRPr="00400D4E">
        <w:rPr>
          <w:rFonts w:hint="cs"/>
          <w:rtl/>
          <w:lang w:bidi="ar-EG"/>
        </w:rPr>
        <w:t>يتعلق</w:t>
      </w:r>
      <w:r w:rsidRPr="00400D4E">
        <w:rPr>
          <w:rtl/>
          <w:lang w:bidi="ar-EG"/>
        </w:rPr>
        <w:t xml:space="preserve"> </w:t>
      </w:r>
      <w:r w:rsidRPr="00400D4E">
        <w:rPr>
          <w:rFonts w:hint="cs"/>
          <w:rtl/>
          <w:lang w:bidi="ar-EG"/>
        </w:rPr>
        <w:t>ب</w:t>
      </w:r>
      <w:r w:rsidRPr="00400D4E">
        <w:rPr>
          <w:rtl/>
          <w:lang w:bidi="ar-EG"/>
        </w:rPr>
        <w:t xml:space="preserve">هذا التقرير، </w:t>
      </w:r>
      <w:r w:rsidRPr="00400D4E">
        <w:rPr>
          <w:rFonts w:hint="cs"/>
          <w:rtl/>
          <w:lang w:bidi="ar-EG"/>
        </w:rPr>
        <w:t>ذُكر</w:t>
      </w:r>
      <w:r w:rsidRPr="00400D4E">
        <w:rPr>
          <w:rtl/>
          <w:lang w:bidi="ar-EG"/>
        </w:rPr>
        <w:t xml:space="preserve"> أن البطاريات المزيَّفة </w:t>
      </w:r>
      <w:r w:rsidRPr="00400D4E">
        <w:rPr>
          <w:rFonts w:hint="cs"/>
          <w:rtl/>
          <w:lang w:bidi="ar-EG"/>
        </w:rPr>
        <w:t xml:space="preserve">تنتشر </w:t>
      </w:r>
      <w:r w:rsidRPr="00400D4E">
        <w:rPr>
          <w:rtl/>
          <w:lang w:bidi="ar-EG"/>
        </w:rPr>
        <w:t>على نطاق واسع في المناطق الأكثر فقرا</w:t>
      </w:r>
      <w:r w:rsidRPr="00400D4E">
        <w:rPr>
          <w:rFonts w:hint="cs"/>
          <w:rtl/>
          <w:lang w:bidi="ar-EG"/>
        </w:rPr>
        <w:t>ً لأن نسبة استخدام الأجهزة اليدوية أعلى هناك؛ ومن ثم تدعو الحاجة لتبديل البطاريات بتواتر أعلى.</w:t>
      </w:r>
    </w:p>
    <w:p w:rsidR="00400D4E" w:rsidRPr="00400D4E" w:rsidRDefault="00400D4E" w:rsidP="0076728F">
      <w:pPr>
        <w:rPr>
          <w:rtl/>
          <w:lang w:bidi="ar-EG"/>
        </w:rPr>
      </w:pPr>
      <w:r w:rsidRPr="00400D4E">
        <w:rPr>
          <w:rtl/>
          <w:lang w:bidi="ar-EG"/>
        </w:rPr>
        <w:t xml:space="preserve">وقد </w:t>
      </w:r>
      <w:r w:rsidRPr="00400D4E">
        <w:rPr>
          <w:rFonts w:hint="cs"/>
          <w:rtl/>
          <w:lang w:bidi="ar-EG"/>
        </w:rPr>
        <w:t>وقعت</w:t>
      </w:r>
      <w:r w:rsidRPr="00400D4E">
        <w:rPr>
          <w:rtl/>
          <w:lang w:bidi="ar-EG"/>
        </w:rPr>
        <w:t xml:space="preserve"> حوادث مماثلة في مختلف بلدان العالم. وهناك قلق متزايد </w:t>
      </w:r>
      <w:r w:rsidRPr="00400D4E">
        <w:rPr>
          <w:rFonts w:hint="cs"/>
          <w:rtl/>
          <w:lang w:bidi="ar-EG"/>
        </w:rPr>
        <w:t>بشأن</w:t>
      </w:r>
      <w:r w:rsidRPr="00400D4E">
        <w:rPr>
          <w:rtl/>
          <w:lang w:bidi="ar-EG"/>
        </w:rPr>
        <w:t xml:space="preserve"> تسبب هذه البطاريات </w:t>
      </w:r>
      <w:r w:rsidRPr="00400D4E">
        <w:rPr>
          <w:rFonts w:hint="cs"/>
          <w:rtl/>
          <w:lang w:bidi="ar-EG"/>
        </w:rPr>
        <w:t>لإشكالات</w:t>
      </w:r>
      <w:r w:rsidRPr="00400D4E">
        <w:rPr>
          <w:rtl/>
          <w:lang w:bidi="ar-EG"/>
        </w:rPr>
        <w:t xml:space="preserve"> على</w:t>
      </w:r>
      <w:r w:rsidRPr="00400D4E">
        <w:rPr>
          <w:rFonts w:hint="cs"/>
          <w:rtl/>
          <w:lang w:bidi="ar-EG"/>
        </w:rPr>
        <w:t xml:space="preserve"> متن</w:t>
      </w:r>
      <w:r w:rsidRPr="00400D4E">
        <w:rPr>
          <w:rtl/>
          <w:lang w:bidi="ar-EG"/>
        </w:rPr>
        <w:t xml:space="preserve"> الطائرات بعد </w:t>
      </w:r>
      <w:r w:rsidRPr="00400D4E">
        <w:rPr>
          <w:rFonts w:hint="cs"/>
          <w:rtl/>
          <w:lang w:bidi="ar-EG"/>
        </w:rPr>
        <w:t xml:space="preserve">وقوع </w:t>
      </w:r>
      <w:r w:rsidRPr="00400D4E">
        <w:rPr>
          <w:rtl/>
          <w:lang w:bidi="ar-EG"/>
        </w:rPr>
        <w:t xml:space="preserve">عدد من الحوادث المبلغ عنها. </w:t>
      </w:r>
      <w:r w:rsidRPr="00400D4E">
        <w:rPr>
          <w:rFonts w:hint="cs"/>
          <w:rtl/>
          <w:lang w:bidi="ar-EG"/>
        </w:rPr>
        <w:t>ف</w:t>
      </w:r>
      <w:r w:rsidRPr="00400D4E">
        <w:rPr>
          <w:rtl/>
          <w:lang w:bidi="ar-EG"/>
        </w:rPr>
        <w:t xml:space="preserve">في فبراير عام </w:t>
      </w:r>
      <w:r w:rsidRPr="00400D4E">
        <w:rPr>
          <w:lang w:bidi="ar-EG"/>
        </w:rPr>
        <w:t>2014</w:t>
      </w:r>
      <w:r w:rsidRPr="00400D4E">
        <w:rPr>
          <w:rtl/>
          <w:lang w:bidi="ar-EG"/>
        </w:rPr>
        <w:t>،</w:t>
      </w:r>
      <w:r w:rsidRPr="00400D4E">
        <w:rPr>
          <w:rFonts w:hint="cs"/>
          <w:rtl/>
          <w:lang w:bidi="ar-EG"/>
        </w:rPr>
        <w:t xml:space="preserve"> أعرب</w:t>
      </w:r>
      <w:r w:rsidRPr="00400D4E">
        <w:rPr>
          <w:rtl/>
          <w:lang w:bidi="ar-EG"/>
        </w:rPr>
        <w:t xml:space="preserve"> جيف ليتش</w:t>
      </w:r>
      <w:r w:rsidRPr="00400D4E">
        <w:rPr>
          <w:rFonts w:hint="cs"/>
          <w:rtl/>
          <w:lang w:bidi="ar-EG"/>
        </w:rPr>
        <w:t xml:space="preserve"> من</w:t>
      </w:r>
      <w:r w:rsidRPr="00400D4E">
        <w:rPr>
          <w:rtl/>
          <w:lang w:bidi="ar-EG"/>
        </w:rPr>
        <w:t xml:space="preserve"> هيئة الطيران المدني في المملكة المتحدة </w:t>
      </w:r>
      <w:r w:rsidRPr="00400D4E">
        <w:rPr>
          <w:rFonts w:hint="cs"/>
          <w:rtl/>
          <w:lang w:bidi="ar-EG"/>
        </w:rPr>
        <w:t>عن ا</w:t>
      </w:r>
      <w:r w:rsidRPr="00400D4E">
        <w:rPr>
          <w:rtl/>
          <w:lang w:bidi="ar-EG"/>
        </w:rPr>
        <w:t xml:space="preserve">لقلق بشأن "البطاريات </w:t>
      </w:r>
      <w:r w:rsidRPr="00400D4E">
        <w:rPr>
          <w:rFonts w:hint="cs"/>
          <w:rtl/>
          <w:lang w:bidi="ar-EG"/>
        </w:rPr>
        <w:t>المقلدة</w:t>
      </w:r>
      <w:r w:rsidRPr="00400D4E">
        <w:rPr>
          <w:rtl/>
          <w:lang w:bidi="ar-EG"/>
        </w:rPr>
        <w:t xml:space="preserve"> </w:t>
      </w:r>
      <w:r w:rsidRPr="00400D4E">
        <w:rPr>
          <w:rFonts w:hint="cs"/>
          <w:rtl/>
          <w:lang w:bidi="ar-EG"/>
        </w:rPr>
        <w:t>ال</w:t>
      </w:r>
      <w:r w:rsidRPr="00400D4E">
        <w:rPr>
          <w:rtl/>
          <w:lang w:bidi="ar-EG"/>
        </w:rPr>
        <w:t xml:space="preserve">رخيصة </w:t>
      </w:r>
      <w:r w:rsidRPr="00400D4E">
        <w:rPr>
          <w:rFonts w:hint="cs"/>
          <w:rtl/>
          <w:lang w:bidi="ar-EG"/>
        </w:rPr>
        <w:t xml:space="preserve">المشتراة </w:t>
      </w:r>
      <w:r w:rsidRPr="00400D4E">
        <w:rPr>
          <w:rtl/>
          <w:lang w:bidi="ar-EG"/>
        </w:rPr>
        <w:t xml:space="preserve">من مصادر </w:t>
      </w:r>
      <w:r w:rsidRPr="00400D4E">
        <w:rPr>
          <w:rFonts w:hint="cs"/>
          <w:rtl/>
          <w:lang w:bidi="ar-EG"/>
        </w:rPr>
        <w:t>مشبوهة</w:t>
      </w:r>
      <w:r w:rsidRPr="00400D4E">
        <w:rPr>
          <w:rtl/>
          <w:lang w:bidi="ar-EG"/>
        </w:rPr>
        <w:t xml:space="preserve"> على </w:t>
      </w:r>
      <w:r w:rsidRPr="00400D4E">
        <w:rPr>
          <w:rFonts w:hint="cs"/>
          <w:rtl/>
          <w:lang w:bidi="ar-EG"/>
        </w:rPr>
        <w:t xml:space="preserve">شبكة </w:t>
      </w:r>
      <w:r w:rsidRPr="00400D4E">
        <w:rPr>
          <w:rtl/>
          <w:lang w:bidi="ar-EG"/>
        </w:rPr>
        <w:t xml:space="preserve">الإنترنت، </w:t>
      </w:r>
      <w:r w:rsidRPr="00400D4E">
        <w:rPr>
          <w:rFonts w:hint="cs"/>
          <w:rtl/>
          <w:lang w:bidi="ar-EG"/>
        </w:rPr>
        <w:t xml:space="preserve">لأنها </w:t>
      </w:r>
      <w:r w:rsidRPr="00400D4E">
        <w:rPr>
          <w:rtl/>
          <w:lang w:bidi="ar-EG"/>
        </w:rPr>
        <w:t xml:space="preserve">بطاريات </w:t>
      </w:r>
      <w:r w:rsidRPr="00400D4E">
        <w:rPr>
          <w:rFonts w:hint="cs"/>
          <w:rtl/>
          <w:lang w:bidi="ar-EG"/>
        </w:rPr>
        <w:t>معرضة</w:t>
      </w:r>
      <w:r w:rsidRPr="00400D4E">
        <w:rPr>
          <w:rtl/>
          <w:lang w:bidi="ar-EG"/>
        </w:rPr>
        <w:t xml:space="preserve"> </w:t>
      </w:r>
      <w:r w:rsidRPr="00400D4E">
        <w:rPr>
          <w:rFonts w:hint="cs"/>
          <w:rtl/>
          <w:lang w:bidi="ar-EG"/>
        </w:rPr>
        <w:t>للخلل وما</w:t>
      </w:r>
      <w:r w:rsidR="0076728F">
        <w:rPr>
          <w:rFonts w:hint="eastAsia"/>
          <w:rtl/>
          <w:lang w:bidi="ar-EG"/>
        </w:rPr>
        <w:t> </w:t>
      </w:r>
      <w:r w:rsidRPr="00400D4E">
        <w:rPr>
          <w:rFonts w:hint="cs"/>
          <w:rtl/>
          <w:lang w:bidi="ar-EG"/>
        </w:rPr>
        <w:t>يرافقه من</w:t>
      </w:r>
      <w:r w:rsidRPr="00400D4E">
        <w:rPr>
          <w:rtl/>
          <w:lang w:bidi="ar-EG"/>
        </w:rPr>
        <w:t xml:space="preserve"> عواقب وخيمة"</w:t>
      </w:r>
      <w:r w:rsidRPr="00400D4E">
        <w:rPr>
          <w:rFonts w:hint="cs"/>
          <w:rtl/>
          <w:lang w:bidi="ar-EG"/>
        </w:rPr>
        <w:t xml:space="preserve"> </w:t>
      </w:r>
      <w:hyperlink r:id="rId27" w:history="1">
        <w:r w:rsidRPr="00400D4E">
          <w:rPr>
            <w:rStyle w:val="Hyperlink"/>
            <w:lang w:val="en-GB" w:bidi="ar-EG"/>
          </w:rPr>
          <w:t>http://www.bbc.co.uk/news/business-</w:t>
        </w:r>
        <w:r w:rsidRPr="00400D4E">
          <w:rPr>
            <w:rStyle w:val="Hyperlink"/>
            <w:lang w:bidi="ar-EG"/>
          </w:rPr>
          <w:t>25733346</w:t>
        </w:r>
      </w:hyperlink>
      <w:r w:rsidR="00E00E35" w:rsidRPr="00400D4E">
        <w:rPr>
          <w:rtl/>
          <w:lang w:bidi="ar-EG"/>
        </w:rPr>
        <w:t>.</w:t>
      </w:r>
    </w:p>
    <w:p w:rsidR="00400D4E" w:rsidRPr="00400D4E" w:rsidRDefault="00400D4E" w:rsidP="00367499">
      <w:pPr>
        <w:rPr>
          <w:lang w:val="en-GB" w:bidi="ar-EG"/>
        </w:rPr>
      </w:pPr>
      <w:r w:rsidRPr="0076728F">
        <w:rPr>
          <w:rFonts w:hint="cs"/>
          <w:spacing w:val="-4"/>
          <w:rtl/>
          <w:lang w:bidi="ar-EG"/>
        </w:rPr>
        <w:t>و</w:t>
      </w:r>
      <w:r w:rsidRPr="0076728F">
        <w:rPr>
          <w:spacing w:val="-4"/>
          <w:rtl/>
          <w:lang w:bidi="ar-EG"/>
        </w:rPr>
        <w:t xml:space="preserve">في عام </w:t>
      </w:r>
      <w:r w:rsidRPr="0076728F">
        <w:rPr>
          <w:spacing w:val="-4"/>
          <w:lang w:bidi="ar-EG"/>
        </w:rPr>
        <w:t>2004</w:t>
      </w:r>
      <w:r w:rsidRPr="0076728F">
        <w:rPr>
          <w:spacing w:val="-4"/>
          <w:rtl/>
          <w:lang w:bidi="ar-EG"/>
        </w:rPr>
        <w:t xml:space="preserve">، في شهادته أمام لجنة السلطة القضائية في مجلس الشيوخ </w:t>
      </w:r>
      <w:r w:rsidRPr="0076728F">
        <w:rPr>
          <w:rFonts w:hint="cs"/>
          <w:spacing w:val="-4"/>
          <w:rtl/>
          <w:lang w:bidi="ar-EG"/>
        </w:rPr>
        <w:t>الأمريكي</w:t>
      </w:r>
      <w:r w:rsidRPr="0076728F">
        <w:rPr>
          <w:spacing w:val="-4"/>
          <w:rtl/>
          <w:lang w:bidi="ar-EG"/>
        </w:rPr>
        <w:t xml:space="preserve">، أوضح ممثل </w:t>
      </w:r>
      <w:r w:rsidRPr="0076728F">
        <w:rPr>
          <w:rFonts w:hint="cs"/>
          <w:spacing w:val="-4"/>
          <w:rtl/>
          <w:lang w:bidi="ar-EG"/>
        </w:rPr>
        <w:t>شركة</w:t>
      </w:r>
      <w:r w:rsidRPr="0076728F">
        <w:rPr>
          <w:spacing w:val="-4"/>
          <w:rtl/>
          <w:lang w:bidi="ar-EG"/>
        </w:rPr>
        <w:t xml:space="preserve"> جيليت</w:t>
      </w:r>
      <w:r w:rsidRPr="0076728F">
        <w:rPr>
          <w:rFonts w:hint="cs"/>
          <w:spacing w:val="-4"/>
          <w:rtl/>
          <w:lang w:bidi="ar-EG"/>
        </w:rPr>
        <w:t xml:space="preserve"> </w:t>
      </w:r>
      <w:r w:rsidRPr="0076728F">
        <w:rPr>
          <w:spacing w:val="-4"/>
          <w:lang w:bidi="ar-EG"/>
        </w:rPr>
        <w:t>(</w:t>
      </w:r>
      <w:r w:rsidRPr="0076728F">
        <w:rPr>
          <w:spacing w:val="-4"/>
          <w:lang w:val="en-GB" w:bidi="ar-EG"/>
        </w:rPr>
        <w:t>Gillette)</w:t>
      </w:r>
      <w:r w:rsidRPr="0076728F">
        <w:rPr>
          <w:spacing w:val="-4"/>
          <w:rtl/>
          <w:lang w:bidi="ar-EG"/>
        </w:rPr>
        <w:t xml:space="preserve"> أنه</w:t>
      </w:r>
      <w:r w:rsidRPr="0076728F">
        <w:rPr>
          <w:rFonts w:hint="cs"/>
          <w:spacing w:val="-4"/>
          <w:rtl/>
          <w:lang w:bidi="ar-EG"/>
        </w:rPr>
        <w:t>م صادروا،</w:t>
      </w:r>
      <w:r w:rsidRPr="0076728F">
        <w:rPr>
          <w:spacing w:val="-4"/>
          <w:rtl/>
          <w:lang w:bidi="ar-EG"/>
        </w:rPr>
        <w:t xml:space="preserve"> </w:t>
      </w:r>
      <w:r w:rsidRPr="0076728F">
        <w:rPr>
          <w:rFonts w:hint="cs"/>
          <w:spacing w:val="-4"/>
          <w:rtl/>
          <w:lang w:bidi="ar-EG"/>
        </w:rPr>
        <w:t>خلال</w:t>
      </w:r>
      <w:r w:rsidRPr="0076728F">
        <w:rPr>
          <w:spacing w:val="-4"/>
          <w:rtl/>
          <w:lang w:bidi="ar-EG"/>
        </w:rPr>
        <w:t xml:space="preserve"> عملية </w:t>
      </w:r>
      <w:r w:rsidRPr="0076728F">
        <w:rPr>
          <w:rFonts w:hint="cs"/>
          <w:spacing w:val="-4"/>
          <w:rtl/>
          <w:lang w:bidi="ar-EG"/>
        </w:rPr>
        <w:t>امتدت</w:t>
      </w:r>
      <w:r w:rsidRPr="0076728F">
        <w:rPr>
          <w:spacing w:val="-4"/>
          <w:rtl/>
          <w:lang w:bidi="ar-EG"/>
        </w:rPr>
        <w:t xml:space="preserve"> </w:t>
      </w:r>
      <w:r w:rsidRPr="0076728F">
        <w:rPr>
          <w:rFonts w:hint="cs"/>
          <w:spacing w:val="-4"/>
          <w:rtl/>
          <w:lang w:bidi="ar-EG"/>
        </w:rPr>
        <w:t>ل</w:t>
      </w:r>
      <w:r w:rsidRPr="0076728F">
        <w:rPr>
          <w:spacing w:val="-4"/>
          <w:rtl/>
          <w:lang w:bidi="ar-EG"/>
        </w:rPr>
        <w:t>أسبوع واحد</w:t>
      </w:r>
      <w:r w:rsidRPr="0076728F">
        <w:rPr>
          <w:rFonts w:hint="cs"/>
          <w:spacing w:val="-4"/>
          <w:rtl/>
          <w:lang w:bidi="ar-EG"/>
        </w:rPr>
        <w:t>،</w:t>
      </w:r>
      <w:r w:rsidRPr="0076728F">
        <w:rPr>
          <w:spacing w:val="-4"/>
          <w:rtl/>
          <w:lang w:bidi="ar-EG"/>
        </w:rPr>
        <w:t xml:space="preserve"> مليون بطاري</w:t>
      </w:r>
      <w:r w:rsidRPr="0076728F">
        <w:rPr>
          <w:rFonts w:hint="cs"/>
          <w:spacing w:val="-4"/>
          <w:rtl/>
          <w:lang w:bidi="ar-EG"/>
        </w:rPr>
        <w:t>ة</w:t>
      </w:r>
      <w:r w:rsidRPr="0076728F">
        <w:rPr>
          <w:spacing w:val="-4"/>
          <w:rtl/>
          <w:lang w:bidi="ar-EG"/>
        </w:rPr>
        <w:t xml:space="preserve"> دوراسيل </w:t>
      </w:r>
      <w:r w:rsidRPr="0076728F">
        <w:rPr>
          <w:spacing w:val="-4"/>
          <w:lang w:val="en-GB" w:bidi="ar-EG"/>
        </w:rPr>
        <w:t>(Duracell)</w:t>
      </w:r>
      <w:r w:rsidRPr="0076728F">
        <w:rPr>
          <w:rFonts w:hint="cs"/>
          <w:spacing w:val="-4"/>
          <w:rtl/>
          <w:lang w:bidi="ar-EG"/>
        </w:rPr>
        <w:t xml:space="preserve"> مقلدة</w:t>
      </w:r>
      <w:r w:rsidRPr="0076728F">
        <w:rPr>
          <w:spacing w:val="-4"/>
          <w:rtl/>
          <w:lang w:bidi="ar-EG"/>
        </w:rPr>
        <w:t xml:space="preserve"> بين العديد من المنتجات المزيَّفة</w:t>
      </w:r>
      <w:r w:rsidRPr="0076728F">
        <w:rPr>
          <w:rFonts w:hint="cs"/>
          <w:spacing w:val="-4"/>
          <w:rtl/>
          <w:lang w:bidi="ar-EG"/>
        </w:rPr>
        <w:t xml:space="preserve"> </w:t>
      </w:r>
      <w:r w:rsidRPr="0076728F">
        <w:rPr>
          <w:spacing w:val="-4"/>
          <w:rtl/>
          <w:lang w:bidi="ar-EG"/>
        </w:rPr>
        <w:t>الأخرى</w:t>
      </w:r>
      <w:r w:rsidR="00116884">
        <w:rPr>
          <w:rFonts w:hint="cs"/>
          <w:rtl/>
          <w:lang w:bidi="ar-EG"/>
        </w:rPr>
        <w:t xml:space="preserve"> </w:t>
      </w:r>
      <w:hyperlink r:id="rId28" w:tgtFrame="_blank" w:history="1">
        <w:r w:rsidR="00367499" w:rsidRPr="00367499">
          <w:rPr>
            <w:rStyle w:val="Hyperlink"/>
            <w:spacing w:val="-2"/>
            <w:lang w:val="en-GB" w:bidi="ar-EG"/>
          </w:rPr>
          <w:t>http://www.judiciary.senate.gov/meetings/counterfeiting-and-theft-of-tangible-intellectual-property-challenges-and-solutions</w:t>
        </w:r>
      </w:hyperlink>
      <w:r w:rsidR="00116884">
        <w:rPr>
          <w:rFonts w:hint="cs"/>
          <w:rtl/>
          <w:lang w:bidi="ar-EG"/>
        </w:rPr>
        <w:t xml:space="preserve"> و</w:t>
      </w:r>
      <w:hyperlink r:id="rId29" w:tgtFrame="_blank" w:history="1">
        <w:r w:rsidR="00367499" w:rsidRPr="00367499">
          <w:rPr>
            <w:rStyle w:val="Hyperlink"/>
            <w:lang w:val="en-GB" w:bidi="ar-EG"/>
          </w:rPr>
          <w:t>http://www.judiciary.senate.gov/imo/media/doc/Willard%20Testimony%20032304.pdf</w:t>
        </w:r>
      </w:hyperlink>
      <w:r w:rsidR="00E00E35" w:rsidRPr="00400D4E">
        <w:rPr>
          <w:rtl/>
          <w:lang w:bidi="ar-EG"/>
        </w:rPr>
        <w:t>.</w:t>
      </w:r>
    </w:p>
    <w:p w:rsidR="00400D4E" w:rsidRPr="00400D4E" w:rsidRDefault="00400D4E" w:rsidP="00E00E35">
      <w:pPr>
        <w:rPr>
          <w:rtl/>
          <w:lang w:bidi="ar-EG"/>
        </w:rPr>
      </w:pPr>
      <w:r w:rsidRPr="00400D4E">
        <w:rPr>
          <w:rFonts w:hint="cs"/>
          <w:rtl/>
          <w:lang w:bidi="ar-EG"/>
        </w:rPr>
        <w:t>وتستدعي</w:t>
      </w:r>
      <w:r w:rsidRPr="00400D4E">
        <w:rPr>
          <w:rtl/>
          <w:lang w:bidi="ar-EG"/>
        </w:rPr>
        <w:t xml:space="preserve"> سماعات الرأس </w:t>
      </w:r>
      <w:r w:rsidRPr="00400D4E">
        <w:rPr>
          <w:rFonts w:hint="cs"/>
          <w:rtl/>
          <w:lang w:bidi="ar-EG"/>
        </w:rPr>
        <w:t>ال</w:t>
      </w:r>
      <w:r w:rsidRPr="00400D4E">
        <w:rPr>
          <w:rtl/>
          <w:lang w:bidi="ar-EG"/>
        </w:rPr>
        <w:t xml:space="preserve">قلق لأن </w:t>
      </w:r>
      <w:r w:rsidRPr="00400D4E">
        <w:rPr>
          <w:rFonts w:hint="cs"/>
          <w:rtl/>
          <w:lang w:bidi="ar-EG"/>
        </w:rPr>
        <w:t>ال</w:t>
      </w:r>
      <w:r w:rsidRPr="00400D4E">
        <w:rPr>
          <w:rtl/>
          <w:lang w:bidi="ar-EG"/>
        </w:rPr>
        <w:t xml:space="preserve">نوعية </w:t>
      </w:r>
      <w:r w:rsidRPr="00400D4E">
        <w:rPr>
          <w:rFonts w:hint="cs"/>
          <w:rtl/>
          <w:lang w:bidi="ar-EG"/>
        </w:rPr>
        <w:t>ال</w:t>
      </w:r>
      <w:r w:rsidRPr="00400D4E">
        <w:rPr>
          <w:rtl/>
          <w:lang w:bidi="ar-EG"/>
        </w:rPr>
        <w:t xml:space="preserve">رديئة </w:t>
      </w:r>
      <w:r w:rsidRPr="00400D4E">
        <w:rPr>
          <w:rFonts w:hint="cs"/>
          <w:rtl/>
          <w:lang w:bidi="ar-EG"/>
        </w:rPr>
        <w:t>ل</w:t>
      </w:r>
      <w:r w:rsidRPr="00400D4E">
        <w:rPr>
          <w:rtl/>
          <w:lang w:bidi="ar-EG"/>
        </w:rPr>
        <w:t>سماعات الرأس المزيَّفة لا</w:t>
      </w:r>
      <w:r w:rsidRPr="00400D4E">
        <w:rPr>
          <w:rFonts w:hint="cs"/>
          <w:rtl/>
          <w:lang w:bidi="ar-EG"/>
        </w:rPr>
        <w:t xml:space="preserve"> تقتصر إمكانية ضررها على </w:t>
      </w:r>
      <w:r w:rsidRPr="00400D4E">
        <w:rPr>
          <w:rtl/>
          <w:lang w:bidi="ar-EG"/>
        </w:rPr>
        <w:t>الأذنين</w:t>
      </w:r>
      <w:r w:rsidRPr="00400D4E">
        <w:rPr>
          <w:rFonts w:hint="cs"/>
          <w:rtl/>
          <w:lang w:bidi="ar-EG"/>
        </w:rPr>
        <w:t xml:space="preserve"> فقط،</w:t>
      </w:r>
      <w:r w:rsidRPr="00400D4E">
        <w:rPr>
          <w:rtl/>
          <w:lang w:bidi="ar-EG"/>
        </w:rPr>
        <w:t xml:space="preserve"> </w:t>
      </w:r>
      <w:r w:rsidRPr="00400D4E">
        <w:rPr>
          <w:rFonts w:hint="cs"/>
          <w:rtl/>
          <w:lang w:bidi="ar-EG"/>
        </w:rPr>
        <w:t>بل إنها تنطوي على</w:t>
      </w:r>
      <w:r w:rsidRPr="00400D4E">
        <w:rPr>
          <w:rtl/>
          <w:lang w:bidi="ar-EG"/>
        </w:rPr>
        <w:t xml:space="preserve"> خطر</w:t>
      </w:r>
      <w:r w:rsidRPr="00400D4E">
        <w:rPr>
          <w:rFonts w:hint="cs"/>
          <w:rtl/>
          <w:lang w:bidi="ar-EG"/>
        </w:rPr>
        <w:t xml:space="preserve"> اندلاع</w:t>
      </w:r>
      <w:r w:rsidRPr="00400D4E">
        <w:rPr>
          <w:rtl/>
          <w:lang w:bidi="ar-EG"/>
        </w:rPr>
        <w:t xml:space="preserve"> حريق أيضا</w:t>
      </w:r>
      <w:r w:rsidRPr="00400D4E">
        <w:rPr>
          <w:rFonts w:hint="cs"/>
          <w:rtl/>
          <w:lang w:bidi="ar-EG"/>
        </w:rPr>
        <w:t>ً</w:t>
      </w:r>
      <w:r w:rsidRPr="00400D4E">
        <w:rPr>
          <w:rtl/>
          <w:lang w:bidi="ar-EG"/>
        </w:rPr>
        <w:t xml:space="preserve">. </w:t>
      </w:r>
      <w:r w:rsidRPr="00400D4E">
        <w:rPr>
          <w:rFonts w:hint="cs"/>
          <w:rtl/>
          <w:lang w:bidi="ar-EG"/>
        </w:rPr>
        <w:t>و</w:t>
      </w:r>
      <w:r w:rsidRPr="00400D4E">
        <w:rPr>
          <w:rtl/>
          <w:lang w:bidi="ar-EG"/>
        </w:rPr>
        <w:t xml:space="preserve">في عام </w:t>
      </w:r>
      <w:r w:rsidRPr="00400D4E">
        <w:rPr>
          <w:lang w:bidi="ar-EG"/>
        </w:rPr>
        <w:t>2013</w:t>
      </w:r>
      <w:r w:rsidRPr="00400D4E">
        <w:rPr>
          <w:rtl/>
          <w:lang w:bidi="ar-EG"/>
        </w:rPr>
        <w:t xml:space="preserve">، أفيد أن المسؤولين </w:t>
      </w:r>
      <w:r w:rsidRPr="00400D4E">
        <w:rPr>
          <w:rFonts w:hint="cs"/>
          <w:rtl/>
          <w:lang w:bidi="ar-EG"/>
        </w:rPr>
        <w:t>صادروا ما</w:t>
      </w:r>
      <w:r w:rsidRPr="00400D4E">
        <w:rPr>
          <w:rtl/>
          <w:lang w:bidi="ar-EG"/>
        </w:rPr>
        <w:t xml:space="preserve"> قيمته </w:t>
      </w:r>
      <w:r w:rsidRPr="00400D4E">
        <w:rPr>
          <w:lang w:bidi="ar-EG"/>
        </w:rPr>
        <w:t>15</w:t>
      </w:r>
      <w:r w:rsidRPr="00400D4E">
        <w:rPr>
          <w:rtl/>
          <w:lang w:bidi="ar-EG"/>
        </w:rPr>
        <w:t xml:space="preserve"> مليون جنيه إسترليني من سماعات الرأس </w:t>
      </w:r>
      <w:r w:rsidRPr="00400D4E">
        <w:rPr>
          <w:rFonts w:hint="cs"/>
          <w:rtl/>
          <w:lang w:bidi="ar-EG"/>
        </w:rPr>
        <w:t xml:space="preserve">المقلدة </w:t>
      </w:r>
      <w:hyperlink r:id="rId30" w:history="1">
        <w:r w:rsidRPr="00400D4E">
          <w:rPr>
            <w:rStyle w:val="Hyperlink"/>
            <w:lang w:val="en-GB" w:bidi="ar-EG"/>
          </w:rPr>
          <w:t>http://www.express.co.uk/news/uk/</w:t>
        </w:r>
        <w:r w:rsidRPr="00400D4E">
          <w:rPr>
            <w:rStyle w:val="Hyperlink"/>
            <w:lang w:bidi="ar-EG"/>
          </w:rPr>
          <w:t>387869</w:t>
        </w:r>
        <w:r w:rsidRPr="00400D4E">
          <w:rPr>
            <w:rStyle w:val="Hyperlink"/>
            <w:lang w:val="en-GB" w:bidi="ar-EG"/>
          </w:rPr>
          <w:t>/Designer-headphones-top-</w:t>
        </w:r>
        <w:r w:rsidRPr="00400D4E">
          <w:rPr>
            <w:rStyle w:val="Hyperlink"/>
            <w:lang w:bidi="ar-EG"/>
          </w:rPr>
          <w:t>16</w:t>
        </w:r>
        <w:r w:rsidRPr="00400D4E">
          <w:rPr>
            <w:rStyle w:val="Hyperlink"/>
            <w:lang w:val="en-GB" w:bidi="ar-EG"/>
          </w:rPr>
          <w:t>m-deluge-of-fake-goods</w:t>
        </w:r>
      </w:hyperlink>
      <w:r w:rsidR="00E00E35" w:rsidRPr="00400D4E">
        <w:rPr>
          <w:rtl/>
          <w:lang w:bidi="ar-EG"/>
        </w:rPr>
        <w:t>.</w:t>
      </w:r>
    </w:p>
    <w:p w:rsidR="00400D4E" w:rsidRPr="00400D4E" w:rsidRDefault="00400D4E" w:rsidP="00E91982">
      <w:pPr>
        <w:pStyle w:val="Heading3"/>
        <w:rPr>
          <w:rtl/>
          <w:lang w:bidi="ar-EG"/>
        </w:rPr>
      </w:pPr>
      <w:bookmarkStart w:id="18" w:name="_Toc413406951"/>
      <w:bookmarkStart w:id="19" w:name="_Toc414026174"/>
      <w:r w:rsidRPr="00400D4E">
        <w:rPr>
          <w:lang w:bidi="ar-EG"/>
        </w:rPr>
        <w:t>3</w:t>
      </w:r>
      <w:r w:rsidRPr="00400D4E">
        <w:rPr>
          <w:lang w:val="en-GB" w:bidi="ar-EG"/>
        </w:rPr>
        <w:t>.</w:t>
      </w:r>
      <w:r w:rsidRPr="00400D4E">
        <w:rPr>
          <w:lang w:bidi="ar-EG"/>
        </w:rPr>
        <w:t>1</w:t>
      </w:r>
      <w:r w:rsidRPr="00400D4E">
        <w:rPr>
          <w:lang w:val="en-GB" w:bidi="ar-EG"/>
        </w:rPr>
        <w:t>.</w:t>
      </w:r>
      <w:r w:rsidRPr="00400D4E">
        <w:rPr>
          <w:lang w:bidi="ar-EG"/>
        </w:rPr>
        <w:t>3</w:t>
      </w:r>
      <w:r w:rsidRPr="00400D4E">
        <w:rPr>
          <w:rFonts w:hint="cs"/>
          <w:rtl/>
          <w:lang w:bidi="ar-EG"/>
        </w:rPr>
        <w:tab/>
      </w:r>
      <w:r w:rsidRPr="00400D4E">
        <w:rPr>
          <w:rtl/>
          <w:lang w:bidi="ar-EG"/>
        </w:rPr>
        <w:t xml:space="preserve">أجهزة </w:t>
      </w:r>
      <w:r w:rsidRPr="00400D4E">
        <w:rPr>
          <w:rFonts w:hint="cs"/>
          <w:rtl/>
          <w:lang w:bidi="ar-EG"/>
        </w:rPr>
        <w:t>اللاسلكي</w:t>
      </w:r>
      <w:r w:rsidRPr="00400D4E">
        <w:rPr>
          <w:rtl/>
          <w:lang w:bidi="ar-EG"/>
        </w:rPr>
        <w:t xml:space="preserve"> ذات الاتجاهين</w:t>
      </w:r>
      <w:bookmarkEnd w:id="18"/>
      <w:bookmarkEnd w:id="19"/>
    </w:p>
    <w:p w:rsidR="00400D4E" w:rsidRPr="00E00E35" w:rsidRDefault="00400D4E" w:rsidP="00BA23D2">
      <w:pPr>
        <w:rPr>
          <w:rtl/>
          <w:lang w:val="en-GB" w:bidi="ar-EG"/>
        </w:rPr>
      </w:pPr>
      <w:r w:rsidRPr="00400D4E">
        <w:rPr>
          <w:rtl/>
          <w:lang w:bidi="ar-EG"/>
        </w:rPr>
        <w:t>حذر</w:t>
      </w:r>
      <w:r w:rsidRPr="00400D4E">
        <w:rPr>
          <w:rFonts w:hint="cs"/>
          <w:rtl/>
          <w:lang w:bidi="ar-EG"/>
        </w:rPr>
        <w:t>ت</w:t>
      </w:r>
      <w:r w:rsidRPr="00400D4E">
        <w:rPr>
          <w:rtl/>
          <w:lang w:bidi="ar-EG"/>
        </w:rPr>
        <w:t xml:space="preserve"> شركة حلول موتورولا </w:t>
      </w:r>
      <w:r w:rsidRPr="00400D4E">
        <w:rPr>
          <w:lang w:val="en-GB" w:bidi="ar-EG"/>
        </w:rPr>
        <w:t>(</w:t>
      </w:r>
      <w:hyperlink r:id="rId31" w:history="1">
        <w:r w:rsidRPr="00400D4E">
          <w:rPr>
            <w:rStyle w:val="Hyperlink"/>
            <w:lang w:val="en-GB" w:bidi="ar-EG"/>
          </w:rPr>
          <w:t>Motorola Solutions Inc.</w:t>
        </w:r>
      </w:hyperlink>
      <w:r w:rsidRPr="00400D4E">
        <w:rPr>
          <w:lang w:val="en-GB" w:bidi="ar-EG"/>
        </w:rPr>
        <w:t>)</w:t>
      </w:r>
      <w:r w:rsidRPr="00400D4E">
        <w:rPr>
          <w:rtl/>
          <w:lang w:bidi="ar-EG"/>
        </w:rPr>
        <w:t xml:space="preserve"> العملاء من شراء أجهزة </w:t>
      </w:r>
      <w:r w:rsidRPr="00400D4E">
        <w:rPr>
          <w:rFonts w:hint="cs"/>
          <w:rtl/>
          <w:lang w:bidi="ar-EG"/>
        </w:rPr>
        <w:t>اللاسلكي</w:t>
      </w:r>
      <w:r w:rsidRPr="00400D4E">
        <w:rPr>
          <w:rtl/>
          <w:lang w:bidi="ar-EG"/>
        </w:rPr>
        <w:t xml:space="preserve"> المزيَّفة ذات الاتجاهين التي </w:t>
      </w:r>
      <w:r w:rsidRPr="00400D4E">
        <w:rPr>
          <w:rFonts w:hint="cs"/>
          <w:rtl/>
          <w:lang w:bidi="ar-EG"/>
        </w:rPr>
        <w:t>عُثر</w:t>
      </w:r>
      <w:r w:rsidRPr="00400D4E">
        <w:rPr>
          <w:rtl/>
          <w:lang w:bidi="ar-EG"/>
        </w:rPr>
        <w:t xml:space="preserve"> عليها في فيتنام في عام </w:t>
      </w:r>
      <w:r w:rsidRPr="00400D4E">
        <w:rPr>
          <w:lang w:bidi="ar-EG"/>
        </w:rPr>
        <w:t>2013</w:t>
      </w:r>
      <w:r w:rsidRPr="00400D4E">
        <w:rPr>
          <w:rtl/>
          <w:lang w:bidi="ar-EG"/>
        </w:rPr>
        <w:t>.</w:t>
      </w:r>
      <w:r w:rsidRPr="00400D4E">
        <w:rPr>
          <w:rFonts w:hint="cs"/>
          <w:rtl/>
          <w:lang w:bidi="ar-EG"/>
        </w:rPr>
        <w:t xml:space="preserve"> فهي قد تشكل خطراً على المستخدمين. وهي ليست مجرد </w:t>
      </w:r>
      <w:r w:rsidRPr="00400D4E">
        <w:rPr>
          <w:rtl/>
          <w:lang w:bidi="ar-EG"/>
        </w:rPr>
        <w:t>نسخ من تصاميم</w:t>
      </w:r>
      <w:r w:rsidRPr="00400D4E">
        <w:rPr>
          <w:rFonts w:hint="cs"/>
          <w:rtl/>
          <w:lang w:bidi="ar-EG"/>
        </w:rPr>
        <w:t xml:space="preserve"> اللاسلكي</w:t>
      </w:r>
      <w:r w:rsidRPr="00400D4E">
        <w:rPr>
          <w:rtl/>
          <w:lang w:bidi="ar-EG"/>
        </w:rPr>
        <w:t xml:space="preserve"> </w:t>
      </w:r>
      <w:r w:rsidRPr="00400D4E">
        <w:rPr>
          <w:rFonts w:hint="cs"/>
          <w:rtl/>
          <w:lang w:bidi="ar-EG"/>
        </w:rPr>
        <w:t>ذي</w:t>
      </w:r>
      <w:r w:rsidRPr="00400D4E">
        <w:rPr>
          <w:rtl/>
          <w:lang w:bidi="ar-EG"/>
        </w:rPr>
        <w:t xml:space="preserve"> الاتجاهين</w:t>
      </w:r>
      <w:r w:rsidRPr="00400D4E">
        <w:rPr>
          <w:rFonts w:hint="cs"/>
          <w:rtl/>
          <w:lang w:bidi="ar-EG"/>
        </w:rPr>
        <w:t xml:space="preserve"> لشركة</w:t>
      </w:r>
      <w:r w:rsidRPr="00400D4E">
        <w:rPr>
          <w:rtl/>
          <w:lang w:bidi="ar-EG"/>
        </w:rPr>
        <w:t xml:space="preserve"> موتورولا، </w:t>
      </w:r>
      <w:r w:rsidRPr="00400D4E">
        <w:rPr>
          <w:rFonts w:hint="cs"/>
          <w:rtl/>
          <w:lang w:bidi="ar-EG"/>
        </w:rPr>
        <w:t>بل إنها</w:t>
      </w:r>
      <w:r w:rsidRPr="00400D4E">
        <w:rPr>
          <w:rtl/>
          <w:lang w:bidi="ar-EG"/>
        </w:rPr>
        <w:t xml:space="preserve"> </w:t>
      </w:r>
      <w:r w:rsidRPr="00400D4E">
        <w:rPr>
          <w:rFonts w:hint="cs"/>
          <w:rtl/>
          <w:lang w:bidi="ar-EG"/>
        </w:rPr>
        <w:t xml:space="preserve">تستخدم </w:t>
      </w:r>
      <w:r w:rsidRPr="00400D4E">
        <w:rPr>
          <w:rtl/>
          <w:lang w:bidi="ar-EG"/>
        </w:rPr>
        <w:t>أيضا</w:t>
      </w:r>
      <w:r w:rsidRPr="00400D4E">
        <w:rPr>
          <w:rFonts w:hint="cs"/>
          <w:rtl/>
          <w:lang w:bidi="ar-EG"/>
        </w:rPr>
        <w:t>ً</w:t>
      </w:r>
      <w:r w:rsidRPr="00400D4E">
        <w:rPr>
          <w:rtl/>
          <w:lang w:bidi="ar-EG"/>
        </w:rPr>
        <w:t xml:space="preserve"> شعار وأرقام </w:t>
      </w:r>
      <w:r w:rsidRPr="00400D4E">
        <w:rPr>
          <w:rFonts w:hint="cs"/>
          <w:rtl/>
          <w:lang w:bidi="ar-EG"/>
        </w:rPr>
        <w:t>نماذج</w:t>
      </w:r>
      <w:r w:rsidRPr="00400D4E">
        <w:rPr>
          <w:rtl/>
          <w:lang w:bidi="ar-EG"/>
        </w:rPr>
        <w:t xml:space="preserve"> موتورولا</w:t>
      </w:r>
      <w:r w:rsidRPr="00400D4E">
        <w:rPr>
          <w:rFonts w:hint="cs"/>
          <w:rtl/>
          <w:lang w:bidi="ar-EG"/>
        </w:rPr>
        <w:t xml:space="preserve"> دون تخويل</w:t>
      </w:r>
      <w:r w:rsidRPr="00400D4E">
        <w:rPr>
          <w:rtl/>
          <w:lang w:bidi="ar-EG"/>
        </w:rPr>
        <w:t xml:space="preserve"> مما </w:t>
      </w:r>
      <w:r w:rsidRPr="00400D4E">
        <w:rPr>
          <w:rFonts w:hint="cs"/>
          <w:rtl/>
          <w:lang w:bidi="ar-EG"/>
        </w:rPr>
        <w:t>ي</w:t>
      </w:r>
      <w:r w:rsidRPr="00400D4E">
        <w:rPr>
          <w:rtl/>
          <w:lang w:bidi="ar-EG"/>
        </w:rPr>
        <w:t>صع</w:t>
      </w:r>
      <w:r w:rsidRPr="00400D4E">
        <w:rPr>
          <w:rFonts w:hint="cs"/>
          <w:rtl/>
          <w:lang w:bidi="ar-EG"/>
        </w:rPr>
        <w:t>ِّ</w:t>
      </w:r>
      <w:r w:rsidRPr="00400D4E">
        <w:rPr>
          <w:rtl/>
          <w:lang w:bidi="ar-EG"/>
        </w:rPr>
        <w:t xml:space="preserve">ب </w:t>
      </w:r>
      <w:r w:rsidRPr="00400D4E">
        <w:rPr>
          <w:rFonts w:hint="cs"/>
          <w:rtl/>
          <w:lang w:bidi="ar-EG"/>
        </w:rPr>
        <w:t>على ا</w:t>
      </w:r>
      <w:r w:rsidRPr="00400D4E">
        <w:rPr>
          <w:rtl/>
          <w:lang w:bidi="ar-EG"/>
        </w:rPr>
        <w:t>لعملاء تمي</w:t>
      </w:r>
      <w:r w:rsidRPr="00400D4E">
        <w:rPr>
          <w:rFonts w:hint="cs"/>
          <w:rtl/>
          <w:lang w:bidi="ar-EG"/>
        </w:rPr>
        <w:t>ي</w:t>
      </w:r>
      <w:r w:rsidRPr="00400D4E">
        <w:rPr>
          <w:rtl/>
          <w:lang w:bidi="ar-EG"/>
        </w:rPr>
        <w:t>زه</w:t>
      </w:r>
      <w:r w:rsidRPr="00400D4E">
        <w:rPr>
          <w:rFonts w:hint="cs"/>
          <w:rtl/>
          <w:lang w:bidi="ar-EG"/>
        </w:rPr>
        <w:t>ا</w:t>
      </w:r>
      <w:r w:rsidR="00116884">
        <w:rPr>
          <w:rFonts w:hint="cs"/>
          <w:rtl/>
          <w:lang w:bidi="ar-EG"/>
        </w:rPr>
        <w:t xml:space="preserve"> </w:t>
      </w:r>
      <w:hyperlink r:id="rId32" w:tgtFrame="_blank" w:history="1">
        <w:r w:rsidR="00BA23D2" w:rsidRPr="00BA23D2">
          <w:rPr>
            <w:rStyle w:val="Hyperlink"/>
            <w:lang w:val="es-ES_tradnl" w:bidi="ar-EG"/>
          </w:rPr>
          <w:t>http://uk.reuters.com/article/2013/07/09/motorola-solutions-idUSnBw085384a+100+BSW20130709</w:t>
        </w:r>
      </w:hyperlink>
      <w:r w:rsidR="00E00E35" w:rsidRPr="00400D4E">
        <w:rPr>
          <w:rtl/>
          <w:lang w:bidi="ar-EG"/>
        </w:rPr>
        <w:t>.</w:t>
      </w:r>
    </w:p>
    <w:p w:rsidR="00400D4E" w:rsidRPr="00400D4E" w:rsidRDefault="00400D4E" w:rsidP="00E91982">
      <w:pPr>
        <w:pStyle w:val="Heading3"/>
        <w:rPr>
          <w:lang w:val="en-GB" w:bidi="ar-EG"/>
        </w:rPr>
      </w:pPr>
      <w:bookmarkStart w:id="20" w:name="_Toc413406952"/>
      <w:bookmarkStart w:id="21" w:name="_Toc414026175"/>
      <w:r w:rsidRPr="00400D4E">
        <w:rPr>
          <w:lang w:bidi="ar-EG"/>
        </w:rPr>
        <w:t>4</w:t>
      </w:r>
      <w:r w:rsidRPr="00400D4E">
        <w:rPr>
          <w:lang w:val="en-GB" w:bidi="ar-EG"/>
        </w:rPr>
        <w:t>.</w:t>
      </w:r>
      <w:r w:rsidRPr="00400D4E">
        <w:rPr>
          <w:lang w:bidi="ar-EG"/>
        </w:rPr>
        <w:t>1</w:t>
      </w:r>
      <w:r w:rsidRPr="00400D4E">
        <w:rPr>
          <w:lang w:val="en-GB" w:bidi="ar-EG"/>
        </w:rPr>
        <w:t>.</w:t>
      </w:r>
      <w:r w:rsidRPr="00400D4E">
        <w:rPr>
          <w:lang w:bidi="ar-EG"/>
        </w:rPr>
        <w:t>3</w:t>
      </w:r>
      <w:r w:rsidRPr="00400D4E">
        <w:rPr>
          <w:lang w:val="en-GB" w:bidi="ar-EG"/>
        </w:rPr>
        <w:tab/>
      </w:r>
      <w:r w:rsidRPr="00400D4E">
        <w:rPr>
          <w:rtl/>
          <w:lang w:bidi="ar-EG"/>
        </w:rPr>
        <w:t>الكاميرات الرقمية</w:t>
      </w:r>
      <w:bookmarkEnd w:id="20"/>
      <w:bookmarkEnd w:id="21"/>
    </w:p>
    <w:p w:rsidR="00400D4E" w:rsidRPr="00400D4E" w:rsidRDefault="00400D4E" w:rsidP="00E91982">
      <w:pPr>
        <w:rPr>
          <w:rtl/>
          <w:lang w:bidi="ar-EG"/>
        </w:rPr>
      </w:pPr>
      <w:r w:rsidRPr="00400D4E">
        <w:rPr>
          <w:rtl/>
          <w:lang w:bidi="ar-EG"/>
        </w:rPr>
        <w:t xml:space="preserve">الكاميرات الرقمية هي جزء من قائمة طويلة من منتجات تكنولوجيا المعلومات والاتصالات </w:t>
      </w:r>
      <w:r w:rsidRPr="00400D4E">
        <w:rPr>
          <w:rFonts w:hint="cs"/>
          <w:rtl/>
          <w:lang w:bidi="ar-EG"/>
        </w:rPr>
        <w:t>المعرضة</w:t>
      </w:r>
      <w:r w:rsidRPr="00400D4E">
        <w:rPr>
          <w:rtl/>
          <w:lang w:bidi="ar-EG"/>
        </w:rPr>
        <w:t xml:space="preserve"> </w:t>
      </w:r>
      <w:r w:rsidRPr="00400D4E">
        <w:rPr>
          <w:rFonts w:hint="cs"/>
          <w:rtl/>
          <w:lang w:bidi="ar-EG"/>
        </w:rPr>
        <w:t>لل</w:t>
      </w:r>
      <w:r w:rsidRPr="00400D4E">
        <w:rPr>
          <w:rtl/>
          <w:lang w:bidi="ar-EG"/>
        </w:rPr>
        <w:t>تزييف.</w:t>
      </w:r>
      <w:r w:rsidRPr="00400D4E">
        <w:rPr>
          <w:rFonts w:hint="cs"/>
          <w:rtl/>
          <w:lang w:bidi="ar-EG"/>
        </w:rPr>
        <w:t xml:space="preserve"> وحالها</w:t>
      </w:r>
      <w:r w:rsidRPr="00400D4E">
        <w:rPr>
          <w:rtl/>
          <w:lang w:bidi="ar-EG"/>
        </w:rPr>
        <w:t xml:space="preserve"> حال المنتجات الأخرى، </w:t>
      </w:r>
      <w:r w:rsidRPr="00400D4E">
        <w:rPr>
          <w:rFonts w:hint="cs"/>
          <w:rtl/>
          <w:lang w:bidi="ar-EG"/>
        </w:rPr>
        <w:t>ي</w:t>
      </w:r>
      <w:r w:rsidRPr="00400D4E">
        <w:rPr>
          <w:rtl/>
          <w:lang w:bidi="ar-EG"/>
        </w:rPr>
        <w:t>صعب جدا</w:t>
      </w:r>
      <w:r w:rsidRPr="00400D4E">
        <w:rPr>
          <w:rFonts w:hint="cs"/>
          <w:rtl/>
          <w:lang w:bidi="ar-EG"/>
        </w:rPr>
        <w:t>ً</w:t>
      </w:r>
      <w:r w:rsidRPr="00400D4E">
        <w:rPr>
          <w:rtl/>
          <w:lang w:bidi="ar-EG"/>
        </w:rPr>
        <w:t xml:space="preserve"> تحديد</w:t>
      </w:r>
      <w:r w:rsidRPr="00400D4E">
        <w:rPr>
          <w:rFonts w:hint="cs"/>
          <w:rtl/>
          <w:lang w:bidi="ar-EG"/>
        </w:rPr>
        <w:t xml:space="preserve"> هويتها. و</w:t>
      </w:r>
      <w:r w:rsidRPr="00400D4E">
        <w:rPr>
          <w:rtl/>
          <w:lang w:bidi="ar-EG"/>
        </w:rPr>
        <w:t>في بعض الأحيان</w:t>
      </w:r>
      <w:r w:rsidRPr="00400D4E">
        <w:rPr>
          <w:rFonts w:hint="cs"/>
          <w:rtl/>
          <w:lang w:bidi="ar-EG"/>
        </w:rPr>
        <w:t>،</w:t>
      </w:r>
      <w:r w:rsidRPr="00400D4E">
        <w:rPr>
          <w:rtl/>
          <w:lang w:bidi="ar-EG"/>
        </w:rPr>
        <w:t xml:space="preserve"> </w:t>
      </w:r>
      <w:r w:rsidRPr="00400D4E">
        <w:rPr>
          <w:rFonts w:hint="cs"/>
          <w:rtl/>
          <w:lang w:bidi="ar-EG"/>
        </w:rPr>
        <w:t>يوفر</w:t>
      </w:r>
      <w:r w:rsidRPr="00400D4E">
        <w:rPr>
          <w:rtl/>
          <w:lang w:bidi="ar-EG"/>
        </w:rPr>
        <w:t xml:space="preserve"> الباعة وتجار التجزئة والمستخدم</w:t>
      </w:r>
      <w:r w:rsidRPr="00400D4E">
        <w:rPr>
          <w:rFonts w:hint="cs"/>
          <w:rtl/>
          <w:lang w:bidi="ar-EG"/>
        </w:rPr>
        <w:t>و</w:t>
      </w:r>
      <w:r w:rsidRPr="00400D4E">
        <w:rPr>
          <w:rtl/>
          <w:lang w:bidi="ar-EG"/>
        </w:rPr>
        <w:t xml:space="preserve">ن </w:t>
      </w:r>
      <w:r w:rsidRPr="00400D4E">
        <w:rPr>
          <w:rFonts w:hint="cs"/>
          <w:rtl/>
          <w:lang w:bidi="ar-EG"/>
        </w:rPr>
        <w:t>المتعاونون</w:t>
      </w:r>
      <w:r w:rsidRPr="00400D4E">
        <w:rPr>
          <w:rtl/>
          <w:lang w:bidi="ar-EG"/>
        </w:rPr>
        <w:t xml:space="preserve"> </w:t>
      </w:r>
      <w:r w:rsidRPr="00400D4E">
        <w:rPr>
          <w:rFonts w:hint="cs"/>
          <w:rtl/>
          <w:lang w:bidi="ar-EG"/>
        </w:rPr>
        <w:t>إرشادات</w:t>
      </w:r>
      <w:r w:rsidRPr="00400D4E">
        <w:rPr>
          <w:rtl/>
          <w:lang w:bidi="ar-EG"/>
        </w:rPr>
        <w:t xml:space="preserve"> لمساعدة المستهلكين في </w:t>
      </w:r>
      <w:r w:rsidRPr="00400D4E">
        <w:rPr>
          <w:rFonts w:hint="cs"/>
          <w:rtl/>
          <w:lang w:bidi="ar-EG"/>
        </w:rPr>
        <w:t xml:space="preserve">التعرف </w:t>
      </w:r>
      <w:r w:rsidRPr="00400D4E">
        <w:rPr>
          <w:rtl/>
          <w:lang w:bidi="ar-EG"/>
        </w:rPr>
        <w:t>على المنتجات المزيَّفة</w:t>
      </w:r>
      <w:r w:rsidRPr="00400D4E">
        <w:rPr>
          <w:rFonts w:hint="cs"/>
          <w:rtl/>
          <w:lang w:bidi="ar-EG"/>
        </w:rPr>
        <w:t xml:space="preserve"> </w:t>
      </w:r>
      <w:hyperlink r:id="rId33" w:history="1">
        <w:r w:rsidRPr="00400D4E">
          <w:rPr>
            <w:rStyle w:val="Hyperlink"/>
            <w:lang w:val="en-GB" w:bidi="ar-EG"/>
          </w:rPr>
          <w:t>http://www.ebay.co.uk/gds/How-to-Identify-a-Fake-Nikon-Camera-/</w:t>
        </w:r>
        <w:r w:rsidRPr="00400D4E">
          <w:rPr>
            <w:rStyle w:val="Hyperlink"/>
            <w:lang w:bidi="ar-EG"/>
          </w:rPr>
          <w:t>10000000177984982</w:t>
        </w:r>
        <w:r w:rsidRPr="00400D4E">
          <w:rPr>
            <w:rStyle w:val="Hyperlink"/>
            <w:lang w:val="en-GB" w:bidi="ar-EG"/>
          </w:rPr>
          <w:t>/g.html</w:t>
        </w:r>
      </w:hyperlink>
      <w:r w:rsidRPr="00400D4E">
        <w:rPr>
          <w:rtl/>
          <w:lang w:bidi="ar-EG"/>
        </w:rPr>
        <w:t>.</w:t>
      </w:r>
      <w:r w:rsidRPr="00400D4E">
        <w:rPr>
          <w:rFonts w:hint="cs"/>
          <w:rtl/>
          <w:lang w:bidi="ar-EG"/>
        </w:rPr>
        <w:t xml:space="preserve"> و</w:t>
      </w:r>
      <w:r w:rsidRPr="00400D4E">
        <w:rPr>
          <w:rtl/>
          <w:lang w:bidi="ar-EG"/>
        </w:rPr>
        <w:t xml:space="preserve">يمكن أن </w:t>
      </w:r>
      <w:r w:rsidRPr="00400D4E">
        <w:rPr>
          <w:rFonts w:hint="cs"/>
          <w:rtl/>
          <w:lang w:bidi="ar-EG"/>
        </w:rPr>
        <w:t>تشتد</w:t>
      </w:r>
      <w:r w:rsidRPr="00400D4E">
        <w:rPr>
          <w:rtl/>
          <w:lang w:bidi="ar-EG"/>
        </w:rPr>
        <w:t xml:space="preserve"> المخاطر</w:t>
      </w:r>
      <w:r w:rsidRPr="00400D4E">
        <w:rPr>
          <w:rFonts w:hint="cs"/>
          <w:rtl/>
          <w:lang w:bidi="ar-EG"/>
        </w:rPr>
        <w:t xml:space="preserve"> التي تهدد</w:t>
      </w:r>
      <w:r w:rsidRPr="00400D4E">
        <w:rPr>
          <w:rtl/>
          <w:lang w:bidi="ar-EG"/>
        </w:rPr>
        <w:t xml:space="preserve"> أمن وخصوصي</w:t>
      </w:r>
      <w:r w:rsidRPr="00400D4E">
        <w:rPr>
          <w:rFonts w:hint="cs"/>
          <w:rtl/>
          <w:lang w:bidi="ar-EG"/>
        </w:rPr>
        <w:t>ات</w:t>
      </w:r>
      <w:r w:rsidRPr="00400D4E">
        <w:rPr>
          <w:rtl/>
          <w:lang w:bidi="ar-EG"/>
        </w:rPr>
        <w:t xml:space="preserve"> </w:t>
      </w:r>
      <w:r w:rsidRPr="00400D4E">
        <w:rPr>
          <w:rFonts w:hint="cs"/>
          <w:rtl/>
          <w:lang w:bidi="ar-EG"/>
        </w:rPr>
        <w:t>ا</w:t>
      </w:r>
      <w:r w:rsidRPr="00400D4E">
        <w:rPr>
          <w:rtl/>
          <w:lang w:bidi="ar-EG"/>
        </w:rPr>
        <w:t>لمستخدمين من الأجهزة المزيَّفة مثل كاميرات</w:t>
      </w:r>
      <w:r w:rsidRPr="00400D4E">
        <w:rPr>
          <w:rFonts w:hint="cs"/>
          <w:rtl/>
          <w:lang w:bidi="ar-EG"/>
        </w:rPr>
        <w:t xml:space="preserve"> </w:t>
      </w:r>
      <w:r w:rsidRPr="00400D4E">
        <w:rPr>
          <w:rtl/>
          <w:lang w:bidi="ar-EG"/>
        </w:rPr>
        <w:t>الويب.</w:t>
      </w:r>
      <w:r w:rsidRPr="00400D4E">
        <w:rPr>
          <w:rFonts w:hint="cs"/>
          <w:rtl/>
          <w:lang w:bidi="ar-EG"/>
        </w:rPr>
        <w:t xml:space="preserve"> وليست برمجيات</w:t>
      </w:r>
      <w:r w:rsidRPr="00400D4E">
        <w:rPr>
          <w:rtl/>
          <w:lang w:bidi="ar-EG"/>
        </w:rPr>
        <w:t xml:space="preserve"> هذه المنتجات</w:t>
      </w:r>
      <w:r w:rsidRPr="00400D4E">
        <w:rPr>
          <w:rFonts w:hint="cs"/>
          <w:rtl/>
          <w:lang w:bidi="ar-EG"/>
        </w:rPr>
        <w:t xml:space="preserve"> ذات نوعية رديئة أو فاسدة منذ البداية فحسب، بل إن المستخدم لن يحصل</w:t>
      </w:r>
      <w:r w:rsidRPr="00400D4E">
        <w:rPr>
          <w:rtl/>
          <w:lang w:bidi="ar-EG"/>
        </w:rPr>
        <w:t xml:space="preserve"> على أي تحديثات أمنية أو دعم </w:t>
      </w:r>
      <w:r w:rsidRPr="00400D4E">
        <w:rPr>
          <w:rFonts w:hint="cs"/>
          <w:rtl/>
          <w:lang w:bidi="ar-EG"/>
        </w:rPr>
        <w:t xml:space="preserve">فيما </w:t>
      </w:r>
      <w:r w:rsidRPr="00400D4E">
        <w:rPr>
          <w:rtl/>
          <w:lang w:bidi="ar-EG"/>
        </w:rPr>
        <w:t xml:space="preserve">بعد، مما يجعلها عرضة للمخاطر </w:t>
      </w:r>
      <w:r w:rsidRPr="00400D4E">
        <w:rPr>
          <w:rFonts w:hint="cs"/>
          <w:rtl/>
          <w:lang w:bidi="ar-EG"/>
        </w:rPr>
        <w:t>السيبرانية</w:t>
      </w:r>
      <w:r w:rsidRPr="00400D4E">
        <w:rPr>
          <w:rtl/>
          <w:lang w:bidi="ar-EG"/>
        </w:rPr>
        <w:t>.</w:t>
      </w:r>
    </w:p>
    <w:p w:rsidR="00400D4E" w:rsidRPr="00400D4E" w:rsidRDefault="00400D4E" w:rsidP="00E91982">
      <w:pPr>
        <w:pStyle w:val="Heading3"/>
        <w:rPr>
          <w:rtl/>
          <w:lang w:bidi="ar-EG"/>
        </w:rPr>
      </w:pPr>
      <w:bookmarkStart w:id="22" w:name="_Toc413406953"/>
      <w:bookmarkStart w:id="23" w:name="_Toc414026176"/>
      <w:r w:rsidRPr="00400D4E">
        <w:rPr>
          <w:lang w:bidi="ar-EG"/>
        </w:rPr>
        <w:lastRenderedPageBreak/>
        <w:t>5</w:t>
      </w:r>
      <w:r w:rsidRPr="00400D4E">
        <w:rPr>
          <w:lang w:val="en-GB" w:bidi="ar-EG"/>
        </w:rPr>
        <w:t>.</w:t>
      </w:r>
      <w:r w:rsidRPr="00400D4E">
        <w:rPr>
          <w:lang w:bidi="ar-EG"/>
        </w:rPr>
        <w:t>1</w:t>
      </w:r>
      <w:r w:rsidRPr="00400D4E">
        <w:rPr>
          <w:lang w:val="en-GB" w:bidi="ar-EG"/>
        </w:rPr>
        <w:t>.</w:t>
      </w:r>
      <w:r w:rsidRPr="00400D4E">
        <w:rPr>
          <w:lang w:bidi="ar-EG"/>
        </w:rPr>
        <w:t>3</w:t>
      </w:r>
      <w:r w:rsidRPr="00400D4E">
        <w:rPr>
          <w:lang w:val="en-GB" w:bidi="ar-EG"/>
        </w:rPr>
        <w:tab/>
      </w:r>
      <w:r w:rsidRPr="00400D4E">
        <w:rPr>
          <w:rFonts w:hint="cs"/>
          <w:rtl/>
          <w:lang w:bidi="ar-EG"/>
        </w:rPr>
        <w:t>الحواسيب</w:t>
      </w:r>
      <w:r w:rsidRPr="00400D4E">
        <w:rPr>
          <w:rtl/>
          <w:lang w:bidi="ar-EG"/>
        </w:rPr>
        <w:t xml:space="preserve"> الشخصية واللوحية</w:t>
      </w:r>
      <w:bookmarkEnd w:id="22"/>
      <w:bookmarkEnd w:id="23"/>
    </w:p>
    <w:p w:rsidR="00400D4E" w:rsidRPr="0082454C" w:rsidRDefault="00400D4E" w:rsidP="002A7513">
      <w:pPr>
        <w:rPr>
          <w:b/>
          <w:bCs/>
          <w:spacing w:val="-6"/>
          <w:rtl/>
          <w:lang w:bidi="ar-EG"/>
        </w:rPr>
      </w:pPr>
      <w:r w:rsidRPr="0082454C">
        <w:rPr>
          <w:spacing w:val="-6"/>
          <w:rtl/>
          <w:lang w:bidi="ar-EG"/>
        </w:rPr>
        <w:t xml:space="preserve">أدت شعبية أنواع معينة من </w:t>
      </w:r>
      <w:r w:rsidRPr="0082454C">
        <w:rPr>
          <w:rFonts w:hint="cs"/>
          <w:spacing w:val="-6"/>
          <w:rtl/>
          <w:lang w:bidi="ar-EG"/>
        </w:rPr>
        <w:t>الحواسيب</w:t>
      </w:r>
      <w:r w:rsidRPr="0082454C">
        <w:rPr>
          <w:spacing w:val="-6"/>
          <w:rtl/>
          <w:lang w:bidi="ar-EG"/>
        </w:rPr>
        <w:t xml:space="preserve"> الشخصية واللوحية </w:t>
      </w:r>
      <w:r w:rsidRPr="0082454C">
        <w:rPr>
          <w:rFonts w:hint="cs"/>
          <w:spacing w:val="-6"/>
          <w:rtl/>
          <w:lang w:bidi="ar-SY"/>
        </w:rPr>
        <w:t>إلى</w:t>
      </w:r>
      <w:r w:rsidRPr="0082454C">
        <w:rPr>
          <w:spacing w:val="-6"/>
          <w:rtl/>
          <w:lang w:bidi="ar-EG"/>
        </w:rPr>
        <w:t xml:space="preserve"> التزييف على نطاق واسع. </w:t>
      </w:r>
      <w:r w:rsidRPr="0082454C">
        <w:rPr>
          <w:rFonts w:hint="cs"/>
          <w:spacing w:val="-6"/>
          <w:rtl/>
          <w:lang w:bidi="ar-EG"/>
        </w:rPr>
        <w:t>و</w:t>
      </w:r>
      <w:r w:rsidRPr="0082454C">
        <w:rPr>
          <w:spacing w:val="-6"/>
          <w:rtl/>
          <w:lang w:bidi="ar-EG"/>
        </w:rPr>
        <w:t>في بعض الحالات، كانت هذه</w:t>
      </w:r>
      <w:r w:rsidRPr="0082454C">
        <w:rPr>
          <w:rFonts w:hint="cs"/>
          <w:spacing w:val="-6"/>
          <w:rtl/>
          <w:lang w:bidi="ar-EG"/>
        </w:rPr>
        <w:t xml:space="preserve"> </w:t>
      </w:r>
      <w:r w:rsidRPr="0082454C">
        <w:rPr>
          <w:spacing w:val="-6"/>
          <w:rtl/>
          <w:lang w:bidi="ar-EG"/>
        </w:rPr>
        <w:t xml:space="preserve">المنتجات في الواقع "شراك </w:t>
      </w:r>
      <w:r w:rsidRPr="0082454C">
        <w:rPr>
          <w:rFonts w:hint="cs"/>
          <w:spacing w:val="-6"/>
          <w:rtl/>
          <w:lang w:bidi="ar-EG"/>
        </w:rPr>
        <w:t>خُلَّبية</w:t>
      </w:r>
      <w:r w:rsidRPr="0082454C">
        <w:rPr>
          <w:spacing w:val="-6"/>
          <w:rtl/>
          <w:lang w:bidi="ar-EG"/>
        </w:rPr>
        <w:t xml:space="preserve">" </w:t>
      </w:r>
      <w:r w:rsidRPr="0082454C">
        <w:rPr>
          <w:rFonts w:hint="cs"/>
          <w:spacing w:val="-6"/>
          <w:rtl/>
          <w:lang w:bidi="ar-EG"/>
        </w:rPr>
        <w:t>تخلو</w:t>
      </w:r>
      <w:r w:rsidRPr="0082454C">
        <w:rPr>
          <w:spacing w:val="-6"/>
          <w:rtl/>
          <w:lang w:bidi="ar-EG"/>
        </w:rPr>
        <w:t xml:space="preserve"> حتى </w:t>
      </w:r>
      <w:r w:rsidRPr="0082454C">
        <w:rPr>
          <w:rFonts w:hint="cs"/>
          <w:spacing w:val="-6"/>
          <w:rtl/>
          <w:lang w:bidi="ar-EG"/>
        </w:rPr>
        <w:t>من</w:t>
      </w:r>
      <w:r w:rsidRPr="0082454C">
        <w:rPr>
          <w:spacing w:val="-6"/>
          <w:rtl/>
          <w:lang w:bidi="ar-EG"/>
        </w:rPr>
        <w:t xml:space="preserve"> لوحة </w:t>
      </w:r>
      <w:r w:rsidRPr="0082454C">
        <w:rPr>
          <w:rFonts w:hint="cs"/>
          <w:spacing w:val="-6"/>
          <w:rtl/>
          <w:lang w:bidi="ar-EG"/>
        </w:rPr>
        <w:t>دارة إلكترونية</w:t>
      </w:r>
      <w:r w:rsidRPr="0082454C">
        <w:rPr>
          <w:spacing w:val="-6"/>
          <w:rtl/>
          <w:lang w:bidi="ar-EG"/>
        </w:rPr>
        <w:t>.</w:t>
      </w:r>
      <w:r w:rsidRPr="0082454C">
        <w:rPr>
          <w:rFonts w:hint="cs"/>
          <w:spacing w:val="-6"/>
          <w:rtl/>
          <w:lang w:bidi="ar-EG"/>
        </w:rPr>
        <w:t xml:space="preserve"> </w:t>
      </w:r>
      <w:hyperlink r:id="rId34" w:history="1">
        <w:r w:rsidRPr="0082454C">
          <w:rPr>
            <w:rStyle w:val="Hyperlink"/>
            <w:spacing w:val="-6"/>
            <w:lang w:val="en-GB" w:bidi="ar-EG"/>
          </w:rPr>
          <w:t>http://www.cnn.com/</w:t>
        </w:r>
        <w:r w:rsidRPr="0082454C">
          <w:rPr>
            <w:rStyle w:val="Hyperlink"/>
            <w:spacing w:val="-6"/>
            <w:lang w:bidi="ar-EG"/>
          </w:rPr>
          <w:t>2013</w:t>
        </w:r>
        <w:r w:rsidRPr="0082454C">
          <w:rPr>
            <w:rStyle w:val="Hyperlink"/>
            <w:spacing w:val="-6"/>
            <w:lang w:val="en-GB" w:bidi="ar-EG"/>
          </w:rPr>
          <w:t>/</w:t>
        </w:r>
        <w:r w:rsidRPr="0082454C">
          <w:rPr>
            <w:rStyle w:val="Hyperlink"/>
            <w:spacing w:val="-6"/>
            <w:lang w:bidi="ar-EG"/>
          </w:rPr>
          <w:t>03</w:t>
        </w:r>
        <w:r w:rsidRPr="0082454C">
          <w:rPr>
            <w:rStyle w:val="Hyperlink"/>
            <w:spacing w:val="-6"/>
            <w:lang w:val="en-GB" w:bidi="ar-EG"/>
          </w:rPr>
          <w:t>/</w:t>
        </w:r>
        <w:r w:rsidRPr="0082454C">
          <w:rPr>
            <w:rStyle w:val="Hyperlink"/>
            <w:spacing w:val="-6"/>
            <w:lang w:bidi="ar-EG"/>
          </w:rPr>
          <w:t>22</w:t>
        </w:r>
        <w:r w:rsidRPr="0082454C">
          <w:rPr>
            <w:rStyle w:val="Hyperlink"/>
            <w:spacing w:val="-6"/>
            <w:lang w:val="en-GB" w:bidi="ar-EG"/>
          </w:rPr>
          <w:t>/tech/mobile/fake-ipads-walmart/</w:t>
        </w:r>
      </w:hyperlink>
      <w:r w:rsidRPr="0082454C">
        <w:rPr>
          <w:rFonts w:hint="cs"/>
          <w:spacing w:val="-6"/>
          <w:rtl/>
          <w:lang w:bidi="ar-EG"/>
        </w:rPr>
        <w:t>. أما</w:t>
      </w:r>
      <w:r w:rsidR="00E00E35" w:rsidRPr="0082454C">
        <w:rPr>
          <w:rFonts w:hint="eastAsia"/>
          <w:spacing w:val="-6"/>
          <w:rtl/>
          <w:lang w:bidi="ar-EG"/>
        </w:rPr>
        <w:t> </w:t>
      </w:r>
      <w:r w:rsidRPr="0082454C">
        <w:rPr>
          <w:rFonts w:hint="cs"/>
          <w:spacing w:val="-6"/>
          <w:rtl/>
          <w:lang w:bidi="ar-EG"/>
        </w:rPr>
        <w:t>تلك</w:t>
      </w:r>
      <w:r w:rsidRPr="0082454C">
        <w:rPr>
          <w:spacing w:val="-6"/>
          <w:rtl/>
          <w:lang w:bidi="ar-EG"/>
        </w:rPr>
        <w:t xml:space="preserve"> المنتجات</w:t>
      </w:r>
      <w:r w:rsidRPr="0082454C">
        <w:rPr>
          <w:rFonts w:hint="cs"/>
          <w:spacing w:val="-6"/>
          <w:rtl/>
          <w:lang w:bidi="ar-EG"/>
        </w:rPr>
        <w:t xml:space="preserve"> التي تتضمن إلكترونيات، فقد سبق أن ثُبتت فيها،</w:t>
      </w:r>
      <w:r w:rsidRPr="0082454C">
        <w:rPr>
          <w:spacing w:val="-6"/>
          <w:rtl/>
          <w:lang w:bidi="ar-EG"/>
        </w:rPr>
        <w:t xml:space="preserve"> في بعض الحالات</w:t>
      </w:r>
      <w:r w:rsidRPr="0082454C">
        <w:rPr>
          <w:rFonts w:hint="cs"/>
          <w:spacing w:val="-6"/>
          <w:rtl/>
          <w:lang w:bidi="ar-EG"/>
        </w:rPr>
        <w:t>،</w:t>
      </w:r>
      <w:r w:rsidRPr="0082454C">
        <w:rPr>
          <w:spacing w:val="-6"/>
          <w:rtl/>
          <w:lang w:bidi="ar-EG"/>
        </w:rPr>
        <w:t xml:space="preserve"> برمجيات خبيثة مدر</w:t>
      </w:r>
      <w:r w:rsidRPr="0082454C">
        <w:rPr>
          <w:rFonts w:hint="cs"/>
          <w:spacing w:val="-6"/>
          <w:rtl/>
          <w:lang w:bidi="ar-EG"/>
        </w:rPr>
        <w:t>َ</w:t>
      </w:r>
      <w:r w:rsidRPr="0082454C">
        <w:rPr>
          <w:spacing w:val="-6"/>
          <w:rtl/>
          <w:lang w:bidi="ar-EG"/>
        </w:rPr>
        <w:t>جة في إصدارات مزيَّفة من أنظمة التشغيل</w:t>
      </w:r>
      <w:r w:rsidR="00AB3FE0" w:rsidRPr="0082454C">
        <w:rPr>
          <w:rFonts w:hint="cs"/>
          <w:spacing w:val="-6"/>
          <w:rtl/>
          <w:lang w:bidi="ar-EG"/>
        </w:rPr>
        <w:t xml:space="preserve"> </w:t>
      </w:r>
      <w:hyperlink r:id="rId35" w:history="1">
        <w:r w:rsidR="002A7513" w:rsidRPr="0082454C">
          <w:rPr>
            <w:rStyle w:val="Hyperlink"/>
            <w:spacing w:val="-6"/>
            <w:lang w:val="en-GB" w:bidi="ar-EG"/>
          </w:rPr>
          <w:t>http://www.computerworld.com/s/article/</w:t>
        </w:r>
        <w:r w:rsidR="002A7513" w:rsidRPr="0082454C">
          <w:rPr>
            <w:rStyle w:val="Hyperlink"/>
            <w:spacing w:val="-6"/>
            <w:lang w:bidi="ar-EG"/>
          </w:rPr>
          <w:t>9231277</w:t>
        </w:r>
        <w:r w:rsidR="002A7513" w:rsidRPr="0082454C">
          <w:rPr>
            <w:rStyle w:val="Hyperlink"/>
            <w:spacing w:val="-6"/>
            <w:lang w:val="en-GB" w:bidi="ar-EG"/>
          </w:rPr>
          <w:t>/Microsoft_finds_new_computers_in_China_ preinstalled_with_malware</w:t>
        </w:r>
      </w:hyperlink>
      <w:r w:rsidR="00E00E35" w:rsidRPr="0082454C">
        <w:rPr>
          <w:spacing w:val="-6"/>
          <w:rtl/>
          <w:lang w:bidi="ar-EG"/>
        </w:rPr>
        <w:t>.</w:t>
      </w:r>
    </w:p>
    <w:p w:rsidR="00400D4E" w:rsidRPr="00400D4E" w:rsidRDefault="00400D4E" w:rsidP="00E91982">
      <w:pPr>
        <w:pStyle w:val="Heading3"/>
        <w:rPr>
          <w:rtl/>
          <w:lang w:bidi="ar-EG"/>
        </w:rPr>
      </w:pPr>
      <w:bookmarkStart w:id="24" w:name="_Toc413406954"/>
      <w:bookmarkStart w:id="25" w:name="_Toc414026177"/>
      <w:r w:rsidRPr="00400D4E">
        <w:rPr>
          <w:lang w:bidi="ar-EG"/>
        </w:rPr>
        <w:t>6</w:t>
      </w:r>
      <w:r w:rsidRPr="00400D4E">
        <w:rPr>
          <w:lang w:val="en-GB" w:bidi="ar-EG"/>
        </w:rPr>
        <w:t>.</w:t>
      </w:r>
      <w:r w:rsidRPr="00400D4E">
        <w:rPr>
          <w:lang w:bidi="ar-EG"/>
        </w:rPr>
        <w:t>1</w:t>
      </w:r>
      <w:r w:rsidRPr="00400D4E">
        <w:rPr>
          <w:lang w:val="en-GB" w:bidi="ar-EG"/>
        </w:rPr>
        <w:t>.</w:t>
      </w:r>
      <w:r w:rsidRPr="00400D4E">
        <w:rPr>
          <w:lang w:bidi="ar-EG"/>
        </w:rPr>
        <w:t>3</w:t>
      </w:r>
      <w:r w:rsidRPr="00400D4E">
        <w:rPr>
          <w:lang w:val="en-GB" w:bidi="ar-EG"/>
        </w:rPr>
        <w:tab/>
      </w:r>
      <w:r w:rsidRPr="00400D4E">
        <w:rPr>
          <w:rtl/>
          <w:lang w:bidi="ar-EG"/>
        </w:rPr>
        <w:t xml:space="preserve">ألعاب </w:t>
      </w:r>
      <w:r w:rsidRPr="00E91982">
        <w:rPr>
          <w:rtl/>
        </w:rPr>
        <w:t>الأطفال</w:t>
      </w:r>
      <w:r w:rsidRPr="00400D4E">
        <w:rPr>
          <w:rtl/>
          <w:lang w:bidi="ar-EG"/>
        </w:rPr>
        <w:t xml:space="preserve"> الإلكترونية</w:t>
      </w:r>
      <w:bookmarkEnd w:id="24"/>
      <w:bookmarkEnd w:id="25"/>
    </w:p>
    <w:p w:rsidR="00400D4E" w:rsidRPr="00E00E35" w:rsidRDefault="00400D4E" w:rsidP="00E00E35">
      <w:pPr>
        <w:rPr>
          <w:rtl/>
          <w:lang w:val="en-GB" w:bidi="ar-EG"/>
        </w:rPr>
      </w:pPr>
      <w:r w:rsidRPr="00400D4E">
        <w:rPr>
          <w:rtl/>
          <w:lang w:bidi="ar-EG"/>
        </w:rPr>
        <w:t xml:space="preserve">في عام </w:t>
      </w:r>
      <w:r w:rsidRPr="00400D4E">
        <w:rPr>
          <w:lang w:bidi="ar-EG"/>
        </w:rPr>
        <w:t>2014</w:t>
      </w:r>
      <w:r w:rsidRPr="00400D4E">
        <w:rPr>
          <w:rtl/>
          <w:lang w:bidi="ar-EG"/>
        </w:rPr>
        <w:t>،</w:t>
      </w:r>
      <w:r w:rsidRPr="00400D4E">
        <w:rPr>
          <w:rFonts w:hint="cs"/>
          <w:rtl/>
          <w:lang w:bidi="ar-SY"/>
        </w:rPr>
        <w:t xml:space="preserve"> كانت</w:t>
      </w:r>
      <w:r w:rsidRPr="00400D4E">
        <w:rPr>
          <w:rtl/>
          <w:lang w:bidi="ar-EG"/>
        </w:rPr>
        <w:t xml:space="preserve"> معظم ألعاب الأطفال تحتوي على </w:t>
      </w:r>
      <w:r w:rsidRPr="00400D4E">
        <w:rPr>
          <w:rFonts w:hint="cs"/>
          <w:rtl/>
          <w:lang w:bidi="ar-EG"/>
        </w:rPr>
        <w:t>إلكترون</w:t>
      </w:r>
      <w:r w:rsidRPr="00400D4E">
        <w:rPr>
          <w:rtl/>
          <w:lang w:bidi="ar-EG"/>
        </w:rPr>
        <w:t>يات من نوع ما.</w:t>
      </w:r>
      <w:r w:rsidRPr="00400D4E">
        <w:rPr>
          <w:rFonts w:hint="cs"/>
          <w:rtl/>
          <w:lang w:bidi="ar-EG"/>
        </w:rPr>
        <w:t xml:space="preserve"> ومن وحدات تشغيل الألعاب</w:t>
      </w:r>
      <w:r w:rsidRPr="00400D4E">
        <w:rPr>
          <w:rtl/>
          <w:lang w:bidi="ar-EG"/>
        </w:rPr>
        <w:t xml:space="preserve"> وأجهزة الألعاب </w:t>
      </w:r>
      <w:r w:rsidRPr="00400D4E">
        <w:rPr>
          <w:rFonts w:hint="cs"/>
          <w:rtl/>
          <w:lang w:bidi="ar-EG"/>
        </w:rPr>
        <w:t>المحمولة</w:t>
      </w:r>
      <w:r w:rsidRPr="00400D4E">
        <w:rPr>
          <w:rtl/>
          <w:lang w:bidi="ar-EG"/>
        </w:rPr>
        <w:t xml:space="preserve"> باليد</w:t>
      </w:r>
      <w:r w:rsidRPr="00400D4E">
        <w:rPr>
          <w:rFonts w:hint="cs"/>
          <w:rtl/>
          <w:lang w:bidi="ar-EG"/>
        </w:rPr>
        <w:t xml:space="preserve"> المقلدة، مروراً</w:t>
      </w:r>
      <w:r w:rsidRPr="00400D4E">
        <w:rPr>
          <w:rtl/>
          <w:lang w:bidi="ar-EG"/>
        </w:rPr>
        <w:t xml:space="preserve"> </w:t>
      </w:r>
      <w:r w:rsidRPr="00400D4E">
        <w:rPr>
          <w:rFonts w:hint="cs"/>
          <w:rtl/>
          <w:lang w:bidi="ar-EG"/>
        </w:rPr>
        <w:t>ب</w:t>
      </w:r>
      <w:r w:rsidRPr="00400D4E">
        <w:rPr>
          <w:rtl/>
          <w:lang w:bidi="ar-EG"/>
        </w:rPr>
        <w:t>ألعاب</w:t>
      </w:r>
      <w:r w:rsidRPr="00400D4E">
        <w:rPr>
          <w:rFonts w:hint="cs"/>
          <w:rtl/>
          <w:lang w:bidi="ar-EG"/>
        </w:rPr>
        <w:t xml:space="preserve"> صغار</w:t>
      </w:r>
      <w:r w:rsidRPr="00400D4E">
        <w:rPr>
          <w:rtl/>
          <w:lang w:bidi="ar-EG"/>
        </w:rPr>
        <w:t xml:space="preserve"> الأطفال</w:t>
      </w:r>
      <w:r w:rsidRPr="00400D4E">
        <w:rPr>
          <w:rFonts w:hint="cs"/>
          <w:rtl/>
          <w:lang w:bidi="ar-EG"/>
        </w:rPr>
        <w:t xml:space="preserve"> المقلدة، فإنها جميعها تنطوي على إمكانية</w:t>
      </w:r>
      <w:r w:rsidRPr="00400D4E">
        <w:rPr>
          <w:rtl/>
          <w:lang w:bidi="ar-EG"/>
        </w:rPr>
        <w:t xml:space="preserve"> التسبب في الأذى الجسدي للأطفال.</w:t>
      </w:r>
      <w:r w:rsidRPr="00400D4E">
        <w:rPr>
          <w:rFonts w:hint="cs"/>
          <w:rtl/>
          <w:lang w:bidi="ar-EG"/>
        </w:rPr>
        <w:t xml:space="preserve"> و</w:t>
      </w:r>
      <w:r w:rsidRPr="00400D4E">
        <w:rPr>
          <w:rtl/>
          <w:lang w:bidi="ar-EG"/>
        </w:rPr>
        <w:t xml:space="preserve">من أمثلة </w:t>
      </w:r>
      <w:r w:rsidRPr="00400D4E">
        <w:rPr>
          <w:rFonts w:hint="cs"/>
          <w:rtl/>
          <w:lang w:bidi="ar-EG"/>
        </w:rPr>
        <w:t>ال</w:t>
      </w:r>
      <w:r w:rsidRPr="00400D4E">
        <w:rPr>
          <w:rtl/>
          <w:lang w:bidi="ar-EG"/>
        </w:rPr>
        <w:t xml:space="preserve">مخاطر </w:t>
      </w:r>
      <w:r w:rsidRPr="00400D4E">
        <w:rPr>
          <w:rFonts w:hint="cs"/>
          <w:rtl/>
          <w:lang w:bidi="ar-EG"/>
        </w:rPr>
        <w:t xml:space="preserve">التي تهدد </w:t>
      </w:r>
      <w:r w:rsidRPr="00400D4E">
        <w:rPr>
          <w:rtl/>
          <w:lang w:bidi="ar-EG"/>
        </w:rPr>
        <w:t xml:space="preserve">السلامة </w:t>
      </w:r>
      <w:r w:rsidRPr="00400D4E">
        <w:rPr>
          <w:rFonts w:hint="cs"/>
          <w:rtl/>
          <w:lang w:bidi="ar-EG"/>
        </w:rPr>
        <w:t>وحدات التغذية الكهربائية</w:t>
      </w:r>
      <w:r w:rsidRPr="00400D4E">
        <w:rPr>
          <w:rtl/>
          <w:lang w:bidi="ar-EG"/>
        </w:rPr>
        <w:t xml:space="preserve"> غير </w:t>
      </w:r>
      <w:r w:rsidRPr="00400D4E">
        <w:rPr>
          <w:rFonts w:hint="cs"/>
          <w:rtl/>
          <w:lang w:bidi="ar-EG"/>
        </w:rPr>
        <w:t>المؤرَضة</w:t>
      </w:r>
      <w:r w:rsidRPr="00400D4E">
        <w:rPr>
          <w:rtl/>
          <w:lang w:bidi="ar-EG"/>
        </w:rPr>
        <w:t xml:space="preserve"> ال</w:t>
      </w:r>
      <w:r w:rsidRPr="00400D4E">
        <w:rPr>
          <w:rFonts w:hint="cs"/>
          <w:rtl/>
          <w:lang w:bidi="ar-EG"/>
        </w:rPr>
        <w:t>ت</w:t>
      </w:r>
      <w:r w:rsidRPr="00400D4E">
        <w:rPr>
          <w:rtl/>
          <w:lang w:bidi="ar-EG"/>
        </w:rPr>
        <w:t xml:space="preserve">ي </w:t>
      </w:r>
      <w:r w:rsidRPr="00400D4E">
        <w:rPr>
          <w:rFonts w:hint="cs"/>
          <w:rtl/>
          <w:lang w:bidi="ar-EG"/>
        </w:rPr>
        <w:t>ت</w:t>
      </w:r>
      <w:r w:rsidRPr="00400D4E">
        <w:rPr>
          <w:rtl/>
          <w:lang w:bidi="ar-EG"/>
        </w:rPr>
        <w:t xml:space="preserve">شكل مخاطر الصعق بالكهرباء </w:t>
      </w:r>
      <w:hyperlink r:id="rId36" w:history="1">
        <w:r w:rsidRPr="00400D4E">
          <w:rPr>
            <w:rStyle w:val="Hyperlink"/>
            <w:lang w:val="en-GB" w:bidi="ar-EG"/>
          </w:rPr>
          <w:t>http://www.theguardian.com/money/</w:t>
        </w:r>
        <w:r w:rsidRPr="00400D4E">
          <w:rPr>
            <w:rStyle w:val="Hyperlink"/>
            <w:lang w:bidi="ar-EG"/>
          </w:rPr>
          <w:t>2011</w:t>
        </w:r>
        <w:r w:rsidRPr="00400D4E">
          <w:rPr>
            <w:rStyle w:val="Hyperlink"/>
            <w:lang w:val="en-GB" w:bidi="ar-EG"/>
          </w:rPr>
          <w:t>/dec/</w:t>
        </w:r>
        <w:r w:rsidRPr="00400D4E">
          <w:rPr>
            <w:rStyle w:val="Hyperlink"/>
            <w:lang w:bidi="ar-EG"/>
          </w:rPr>
          <w:t>07</w:t>
        </w:r>
        <w:r w:rsidRPr="00400D4E">
          <w:rPr>
            <w:rStyle w:val="Hyperlink"/>
            <w:lang w:val="en-GB" w:bidi="ar-EG"/>
          </w:rPr>
          <w:t>/christmas-shopping-counterfeit-toys</w:t>
        </w:r>
      </w:hyperlink>
      <w:r w:rsidR="00E00E35" w:rsidRPr="00400D4E">
        <w:rPr>
          <w:rtl/>
          <w:lang w:bidi="ar-EG"/>
        </w:rPr>
        <w:t>.</w:t>
      </w:r>
    </w:p>
    <w:p w:rsidR="00400D4E" w:rsidRPr="00400D4E" w:rsidRDefault="00400D4E" w:rsidP="00E91982">
      <w:pPr>
        <w:pStyle w:val="Heading1"/>
        <w:rPr>
          <w:rtl/>
          <w:lang w:bidi="ar-EG"/>
        </w:rPr>
      </w:pPr>
      <w:bookmarkStart w:id="26" w:name="_Toc414026178"/>
      <w:r w:rsidRPr="00400D4E">
        <w:rPr>
          <w:lang w:bidi="ar-EG"/>
        </w:rPr>
        <w:t>4</w:t>
      </w:r>
      <w:r w:rsidRPr="00400D4E">
        <w:rPr>
          <w:rFonts w:hint="cs"/>
          <w:rtl/>
          <w:lang w:bidi="ar-EG"/>
        </w:rPr>
        <w:tab/>
      </w:r>
      <w:r w:rsidRPr="00400D4E">
        <w:rPr>
          <w:rtl/>
          <w:lang w:bidi="ar-EG"/>
        </w:rPr>
        <w:t xml:space="preserve">اتفاقيات حقوق الملكية الفكرية </w:t>
      </w:r>
      <w:r w:rsidRPr="00400D4E">
        <w:rPr>
          <w:lang w:val="en-GB" w:bidi="ar-EG"/>
        </w:rPr>
        <w:t>(IPR)</w:t>
      </w:r>
      <w:bookmarkEnd w:id="26"/>
    </w:p>
    <w:p w:rsidR="00400D4E" w:rsidRPr="00400D4E" w:rsidRDefault="00400D4E" w:rsidP="00400D4E">
      <w:pPr>
        <w:rPr>
          <w:rtl/>
          <w:lang w:bidi="ar-EG"/>
        </w:rPr>
      </w:pPr>
      <w:r w:rsidRPr="00400D4E">
        <w:rPr>
          <w:rFonts w:hint="cs"/>
          <w:rtl/>
          <w:lang w:bidi="ar-EG"/>
        </w:rPr>
        <w:t>هناك</w:t>
      </w:r>
      <w:r w:rsidRPr="00400D4E">
        <w:rPr>
          <w:rtl/>
          <w:lang w:bidi="ar-EG"/>
        </w:rPr>
        <w:t xml:space="preserve"> عدد من الاتفاقات والاتفاقيات الدولية </w:t>
      </w:r>
      <w:r w:rsidRPr="00400D4E">
        <w:rPr>
          <w:rFonts w:hint="cs"/>
          <w:rtl/>
          <w:lang w:bidi="ar-EG"/>
        </w:rPr>
        <w:t xml:space="preserve">التي تضع </w:t>
      </w:r>
      <w:r w:rsidRPr="00400D4E">
        <w:rPr>
          <w:rtl/>
          <w:lang w:bidi="ar-EG"/>
        </w:rPr>
        <w:t xml:space="preserve">معايير </w:t>
      </w:r>
      <w:r w:rsidRPr="00400D4E">
        <w:rPr>
          <w:rFonts w:hint="cs"/>
          <w:rtl/>
          <w:lang w:bidi="ar-EG"/>
        </w:rPr>
        <w:t>جوهرية</w:t>
      </w:r>
      <w:r w:rsidRPr="00400D4E">
        <w:rPr>
          <w:rtl/>
          <w:lang w:bidi="ar-EG"/>
        </w:rPr>
        <w:t xml:space="preserve"> لحماية حقوق الملكية الفكرية بموجب القوانين الوطنية، وكذلك استثناءات </w:t>
      </w:r>
      <w:r w:rsidRPr="00400D4E">
        <w:rPr>
          <w:rFonts w:hint="cs"/>
          <w:rtl/>
          <w:lang w:bidi="ar-EG"/>
        </w:rPr>
        <w:t>وحدوداً يُسمح</w:t>
      </w:r>
      <w:r w:rsidRPr="00400D4E">
        <w:rPr>
          <w:rtl/>
          <w:lang w:bidi="ar-EG"/>
        </w:rPr>
        <w:t xml:space="preserve"> بها، و</w:t>
      </w:r>
      <w:r w:rsidRPr="00400D4E">
        <w:rPr>
          <w:rFonts w:hint="cs"/>
          <w:rtl/>
          <w:lang w:bidi="ar-EG"/>
        </w:rPr>
        <w:t xml:space="preserve">هي </w:t>
      </w:r>
      <w:r w:rsidRPr="00400D4E">
        <w:rPr>
          <w:rtl/>
          <w:lang w:bidi="ar-EG"/>
        </w:rPr>
        <w:t>تحدد الإجراءات اللازمة التي تتعهد الحكومات الوطنية أن تتيح</w:t>
      </w:r>
      <w:r w:rsidRPr="00400D4E">
        <w:rPr>
          <w:rFonts w:hint="cs"/>
          <w:rtl/>
          <w:lang w:bidi="ar-EG"/>
        </w:rPr>
        <w:t>ها</w:t>
      </w:r>
      <w:r w:rsidRPr="00400D4E">
        <w:rPr>
          <w:rtl/>
          <w:lang w:bidi="ar-EG"/>
        </w:rPr>
        <w:t xml:space="preserve"> لتمكين صاحب الحق </w:t>
      </w:r>
      <w:r w:rsidRPr="00400D4E">
        <w:rPr>
          <w:rFonts w:hint="cs"/>
          <w:rtl/>
          <w:lang w:bidi="ar-EG"/>
        </w:rPr>
        <w:t>من</w:t>
      </w:r>
      <w:r w:rsidRPr="00400D4E">
        <w:rPr>
          <w:rtl/>
          <w:lang w:bidi="ar-EG"/>
        </w:rPr>
        <w:t xml:space="preserve"> اتخاذ إجراءات فعالة ضد أي </w:t>
      </w:r>
      <w:r w:rsidRPr="00400D4E">
        <w:rPr>
          <w:rFonts w:hint="cs"/>
          <w:rtl/>
          <w:lang w:bidi="ar-EG"/>
        </w:rPr>
        <w:t>ارتكابات منتهِكة</w:t>
      </w:r>
      <w:r w:rsidRPr="00400D4E">
        <w:rPr>
          <w:rtl/>
          <w:lang w:bidi="ar-EG"/>
        </w:rPr>
        <w:t>.</w:t>
      </w:r>
    </w:p>
    <w:p w:rsidR="00400D4E" w:rsidRPr="00400D4E" w:rsidRDefault="00400D4E" w:rsidP="00E91982">
      <w:pPr>
        <w:pStyle w:val="Heading2"/>
        <w:rPr>
          <w:lang w:val="en-GB" w:bidi="ar-EG"/>
        </w:rPr>
      </w:pPr>
      <w:bookmarkStart w:id="27" w:name="_Toc414026179"/>
      <w:r w:rsidRPr="00400D4E">
        <w:rPr>
          <w:lang w:bidi="ar-EG"/>
        </w:rPr>
        <w:t>1</w:t>
      </w:r>
      <w:r w:rsidRPr="00400D4E">
        <w:rPr>
          <w:lang w:val="en-GB" w:bidi="ar-EG"/>
        </w:rPr>
        <w:t>.</w:t>
      </w:r>
      <w:r w:rsidRPr="00400D4E">
        <w:rPr>
          <w:lang w:bidi="ar-EG"/>
        </w:rPr>
        <w:t>4</w:t>
      </w:r>
      <w:r w:rsidRPr="00400D4E">
        <w:rPr>
          <w:lang w:val="en-GB" w:bidi="ar-EG"/>
        </w:rPr>
        <w:tab/>
      </w:r>
      <w:r w:rsidRPr="00400D4E">
        <w:rPr>
          <w:rtl/>
          <w:lang w:bidi="ar-EG"/>
        </w:rPr>
        <w:t xml:space="preserve">اتفاقية باريس لحماية الملكية الصناعية واتفاقية برن لحماية </w:t>
      </w:r>
      <w:r w:rsidRPr="00400D4E">
        <w:rPr>
          <w:rFonts w:hint="cs"/>
          <w:rtl/>
          <w:lang w:bidi="ar-EG"/>
        </w:rPr>
        <w:t>الأعمال</w:t>
      </w:r>
      <w:r w:rsidRPr="00400D4E">
        <w:rPr>
          <w:rtl/>
          <w:lang w:bidi="ar-EG"/>
        </w:rPr>
        <w:t xml:space="preserve"> الأدبية وال</w:t>
      </w:r>
      <w:r w:rsidRPr="00400D4E">
        <w:rPr>
          <w:rFonts w:hint="cs"/>
          <w:rtl/>
          <w:lang w:bidi="ar-EG"/>
        </w:rPr>
        <w:t>فنية</w:t>
      </w:r>
      <w:bookmarkEnd w:id="27"/>
    </w:p>
    <w:p w:rsidR="00400D4E" w:rsidRPr="00400D4E" w:rsidRDefault="00400D4E" w:rsidP="00400D4E">
      <w:pPr>
        <w:rPr>
          <w:rtl/>
          <w:lang w:bidi="ar-EG"/>
        </w:rPr>
      </w:pPr>
      <w:r w:rsidRPr="00400D4E">
        <w:rPr>
          <w:rtl/>
          <w:lang w:bidi="ar-EG"/>
        </w:rPr>
        <w:t>تدير</w:t>
      </w:r>
      <w:r w:rsidRPr="00400D4E">
        <w:rPr>
          <w:rFonts w:hint="cs"/>
          <w:rtl/>
          <w:lang w:bidi="ar-EG"/>
        </w:rPr>
        <w:t xml:space="preserve"> ال</w:t>
      </w:r>
      <w:r w:rsidRPr="00400D4E">
        <w:rPr>
          <w:rtl/>
          <w:lang w:bidi="ar-EG"/>
        </w:rPr>
        <w:t xml:space="preserve">منظمة العالمية للملكية الفكرية </w:t>
      </w:r>
      <w:r w:rsidRPr="00400D4E">
        <w:rPr>
          <w:lang w:bidi="ar-EG"/>
        </w:rPr>
        <w:t>(</w:t>
      </w:r>
      <w:r w:rsidRPr="00400D4E">
        <w:rPr>
          <w:lang w:val="en-GB" w:bidi="ar-EG"/>
        </w:rPr>
        <w:t>WIPO)</w:t>
      </w:r>
      <w:r w:rsidRPr="00400D4E">
        <w:rPr>
          <w:rtl/>
          <w:lang w:bidi="ar-EG"/>
        </w:rPr>
        <w:t xml:space="preserve"> المعاهدات المتعددة الأطراف المتعلقة بالملكية الفكرية.</w:t>
      </w:r>
      <w:r w:rsidRPr="00400D4E">
        <w:rPr>
          <w:rFonts w:hint="cs"/>
          <w:rtl/>
          <w:lang w:bidi="ar-EG"/>
        </w:rPr>
        <w:t xml:space="preserve"> و</w:t>
      </w:r>
      <w:r w:rsidRPr="00400D4E">
        <w:rPr>
          <w:rtl/>
          <w:lang w:bidi="ar-EG"/>
        </w:rPr>
        <w:t>المعاهدات الأساسية</w:t>
      </w:r>
      <w:r w:rsidRPr="00400D4E">
        <w:rPr>
          <w:rFonts w:hint="cs"/>
          <w:rtl/>
          <w:lang w:bidi="ar-EG"/>
        </w:rPr>
        <w:t xml:space="preserve"> في هذا المضمار</w:t>
      </w:r>
      <w:r w:rsidRPr="00400D4E">
        <w:rPr>
          <w:rtl/>
          <w:lang w:bidi="ar-EG"/>
        </w:rPr>
        <w:t xml:space="preserve"> هي اتفاقية باريس لحماية الملكية الصناعية واتفاقية برن لحماية </w:t>
      </w:r>
      <w:r w:rsidRPr="00400D4E">
        <w:rPr>
          <w:rFonts w:hint="cs"/>
          <w:rtl/>
          <w:lang w:bidi="ar-EG"/>
        </w:rPr>
        <w:t>الأعمال</w:t>
      </w:r>
      <w:r w:rsidRPr="00400D4E">
        <w:rPr>
          <w:rtl/>
          <w:lang w:bidi="ar-EG"/>
        </w:rPr>
        <w:t xml:space="preserve"> الأدبية</w:t>
      </w:r>
      <w:r w:rsidR="002A7513">
        <w:rPr>
          <w:rFonts w:hint="cs"/>
          <w:rtl/>
          <w:lang w:bidi="ar-EG"/>
        </w:rPr>
        <w:t> </w:t>
      </w:r>
      <w:r w:rsidRPr="00400D4E">
        <w:rPr>
          <w:rtl/>
          <w:lang w:bidi="ar-EG"/>
        </w:rPr>
        <w:t>وال</w:t>
      </w:r>
      <w:r w:rsidRPr="00400D4E">
        <w:rPr>
          <w:rFonts w:hint="cs"/>
          <w:rtl/>
          <w:lang w:bidi="ar-EG"/>
        </w:rPr>
        <w:t>فنية.</w:t>
      </w:r>
    </w:p>
    <w:p w:rsidR="00400D4E" w:rsidRPr="00400D4E" w:rsidRDefault="00400D4E" w:rsidP="002A7513">
      <w:pPr>
        <w:rPr>
          <w:lang w:val="en-GB" w:bidi="ar-EG"/>
        </w:rPr>
      </w:pPr>
      <w:r w:rsidRPr="00400D4E">
        <w:rPr>
          <w:rtl/>
          <w:lang w:bidi="ar-EG"/>
        </w:rPr>
        <w:t>و</w:t>
      </w:r>
      <w:r w:rsidRPr="00400D4E">
        <w:rPr>
          <w:rFonts w:hint="cs"/>
          <w:rtl/>
          <w:lang w:bidi="ar-EG"/>
        </w:rPr>
        <w:t xml:space="preserve">قد </w:t>
      </w:r>
      <w:r w:rsidRPr="00400D4E">
        <w:rPr>
          <w:rtl/>
          <w:lang w:bidi="ar-EG"/>
        </w:rPr>
        <w:t>اخت</w:t>
      </w:r>
      <w:r w:rsidRPr="00400D4E">
        <w:rPr>
          <w:rFonts w:hint="cs"/>
          <w:rtl/>
          <w:lang w:bidi="ar-EG"/>
        </w:rPr>
        <w:t>ُ</w:t>
      </w:r>
      <w:r w:rsidRPr="00400D4E">
        <w:rPr>
          <w:rtl/>
          <w:lang w:bidi="ar-EG"/>
        </w:rPr>
        <w:t>تم</w:t>
      </w:r>
      <w:r w:rsidRPr="00400D4E">
        <w:rPr>
          <w:rFonts w:hint="cs"/>
          <w:rtl/>
          <w:lang w:bidi="ar-EG"/>
        </w:rPr>
        <w:t>ت</w:t>
      </w:r>
      <w:r w:rsidRPr="00400D4E">
        <w:rPr>
          <w:rtl/>
          <w:lang w:bidi="ar-EG"/>
        </w:rPr>
        <w:t xml:space="preserve"> اتفاقية باريس في عام</w:t>
      </w:r>
      <w:r w:rsidRPr="00400D4E">
        <w:rPr>
          <w:rFonts w:hint="cs"/>
          <w:rtl/>
          <w:lang w:bidi="ar-EG"/>
        </w:rPr>
        <w:t> </w:t>
      </w:r>
      <w:r w:rsidRPr="00400D4E">
        <w:rPr>
          <w:lang w:bidi="ar-EG"/>
        </w:rPr>
        <w:t>1883</w:t>
      </w:r>
      <w:r w:rsidRPr="00400D4E">
        <w:rPr>
          <w:rtl/>
          <w:lang w:bidi="ar-EG"/>
        </w:rPr>
        <w:t xml:space="preserve"> </w:t>
      </w:r>
      <w:r w:rsidRPr="00400D4E">
        <w:rPr>
          <w:rFonts w:hint="cs"/>
          <w:rtl/>
          <w:lang w:bidi="ar-EG"/>
        </w:rPr>
        <w:t>وروجعت</w:t>
      </w:r>
      <w:r w:rsidRPr="00400D4E">
        <w:rPr>
          <w:rtl/>
          <w:lang w:bidi="ar-EG"/>
        </w:rPr>
        <w:t xml:space="preserve"> لاحقا</w:t>
      </w:r>
      <w:r w:rsidRPr="00400D4E">
        <w:rPr>
          <w:rFonts w:hint="cs"/>
          <w:rtl/>
          <w:lang w:bidi="ar-EG"/>
        </w:rPr>
        <w:t>ً</w:t>
      </w:r>
      <w:r w:rsidRPr="00400D4E">
        <w:rPr>
          <w:rtl/>
          <w:lang w:bidi="ar-EG"/>
        </w:rPr>
        <w:t xml:space="preserve"> في عدد من المناسبات.</w:t>
      </w:r>
      <w:r w:rsidRPr="00400D4E">
        <w:rPr>
          <w:rFonts w:hint="cs"/>
          <w:rtl/>
          <w:lang w:bidi="ar-EG"/>
        </w:rPr>
        <w:t xml:space="preserve"> و</w:t>
      </w:r>
      <w:r w:rsidRPr="00400D4E">
        <w:rPr>
          <w:rtl/>
          <w:lang w:bidi="ar-EG"/>
        </w:rPr>
        <w:t>هدفها هو حماية "براءات الاختراع ونماذج المنفعة والنماذج الصناعية والعلامات التجارية وعلامات الخدمة والأسماء التجارية وبيانات المصدر أو تسميات المنشأ، وقمع المنافسة غير المشروعة"</w:t>
      </w:r>
      <w:r w:rsidRPr="00400D4E">
        <w:rPr>
          <w:rFonts w:hint="cs"/>
          <w:rtl/>
          <w:lang w:bidi="ar-EG"/>
        </w:rPr>
        <w:t> </w:t>
      </w:r>
      <w:r w:rsidRPr="00400D4E">
        <w:rPr>
          <w:lang w:val="en-GB" w:bidi="ar-EG"/>
        </w:rPr>
        <w:t>[</w:t>
      </w:r>
      <w:r w:rsidRPr="00400D4E">
        <w:rPr>
          <w:lang w:bidi="ar-EG"/>
        </w:rPr>
        <w:t>18]</w:t>
      </w:r>
      <w:r w:rsidRPr="00400D4E">
        <w:rPr>
          <w:rtl/>
          <w:lang w:bidi="ar-EG"/>
        </w:rPr>
        <w:t xml:space="preserve">. وفيما يتعلق </w:t>
      </w:r>
      <w:r w:rsidRPr="00400D4E">
        <w:rPr>
          <w:rFonts w:hint="cs"/>
          <w:rtl/>
          <w:lang w:bidi="ar-EG"/>
        </w:rPr>
        <w:t>ب</w:t>
      </w:r>
      <w:r w:rsidRPr="00400D4E">
        <w:rPr>
          <w:rtl/>
          <w:lang w:bidi="ar-EG"/>
        </w:rPr>
        <w:t>التزييف، تلزم هذ</w:t>
      </w:r>
      <w:r w:rsidRPr="00400D4E">
        <w:rPr>
          <w:rFonts w:hint="cs"/>
          <w:rtl/>
          <w:lang w:bidi="ar-EG"/>
        </w:rPr>
        <w:t>ه</w:t>
      </w:r>
      <w:r w:rsidRPr="00400D4E">
        <w:rPr>
          <w:rtl/>
          <w:lang w:bidi="ar-EG"/>
        </w:rPr>
        <w:t xml:space="preserve"> الاتفاقية الدول المتعاقدة على اتخاذ تدابير ضد</w:t>
      </w:r>
      <w:r w:rsidRPr="00400D4E">
        <w:rPr>
          <w:rFonts w:hint="cs"/>
          <w:rtl/>
          <w:lang w:bidi="ar-EG"/>
        </w:rPr>
        <w:t xml:space="preserve"> </w:t>
      </w:r>
      <w:r w:rsidRPr="00400D4E">
        <w:rPr>
          <w:rtl/>
          <w:lang w:bidi="ar-EG"/>
        </w:rPr>
        <w:t>"</w:t>
      </w:r>
      <w:r w:rsidRPr="00400D4E">
        <w:rPr>
          <w:rFonts w:hint="cs"/>
          <w:rtl/>
          <w:lang w:bidi="ar-EG"/>
        </w:rPr>
        <w:t>الاستعمال</w:t>
      </w:r>
      <w:r w:rsidRPr="00400D4E">
        <w:rPr>
          <w:rtl/>
          <w:lang w:bidi="ar-EG"/>
        </w:rPr>
        <w:t xml:space="preserve"> المباشر أو</w:t>
      </w:r>
      <w:r w:rsidR="002A7513">
        <w:rPr>
          <w:rFonts w:hint="cs"/>
          <w:rtl/>
          <w:lang w:bidi="ar-EG"/>
        </w:rPr>
        <w:t> </w:t>
      </w:r>
      <w:r w:rsidRPr="00400D4E">
        <w:rPr>
          <w:rtl/>
          <w:lang w:bidi="ar-EG"/>
        </w:rPr>
        <w:t>غير المباشر لبيان</w:t>
      </w:r>
      <w:r w:rsidRPr="00400D4E">
        <w:rPr>
          <w:rFonts w:hint="cs"/>
          <w:rtl/>
          <w:lang w:bidi="ar-EG"/>
        </w:rPr>
        <w:t xml:space="preserve"> مخالف للحقيقة</w:t>
      </w:r>
      <w:r w:rsidRPr="00400D4E">
        <w:rPr>
          <w:rtl/>
          <w:lang w:bidi="ar-EG"/>
        </w:rPr>
        <w:t xml:space="preserve"> عن مصدر </w:t>
      </w:r>
      <w:r w:rsidRPr="00400D4E">
        <w:rPr>
          <w:rFonts w:hint="cs"/>
          <w:rtl/>
          <w:lang w:bidi="ar-EG"/>
        </w:rPr>
        <w:t>المنتجات</w:t>
      </w:r>
      <w:r w:rsidRPr="00400D4E">
        <w:rPr>
          <w:rtl/>
          <w:lang w:bidi="ar-EG"/>
        </w:rPr>
        <w:t xml:space="preserve"> أو</w:t>
      </w:r>
      <w:r w:rsidRPr="00400D4E">
        <w:rPr>
          <w:rFonts w:hint="cs"/>
          <w:rtl/>
          <w:lang w:bidi="ar-EG"/>
        </w:rPr>
        <w:t xml:space="preserve"> عن</w:t>
      </w:r>
      <w:r w:rsidRPr="00400D4E">
        <w:rPr>
          <w:rtl/>
          <w:lang w:bidi="ar-EG"/>
        </w:rPr>
        <w:t xml:space="preserve"> </w:t>
      </w:r>
      <w:r w:rsidRPr="00400D4E">
        <w:rPr>
          <w:rFonts w:hint="cs"/>
          <w:rtl/>
          <w:lang w:bidi="ar-EG"/>
        </w:rPr>
        <w:t>شخصية</w:t>
      </w:r>
      <w:r w:rsidRPr="00400D4E">
        <w:rPr>
          <w:rtl/>
          <w:lang w:bidi="ar-EG"/>
        </w:rPr>
        <w:t xml:space="preserve"> المنتج أو </w:t>
      </w:r>
      <w:r w:rsidRPr="00400D4E">
        <w:rPr>
          <w:rFonts w:hint="cs"/>
          <w:rtl/>
          <w:lang w:bidi="ar-EG"/>
        </w:rPr>
        <w:t>الصانع</w:t>
      </w:r>
      <w:r w:rsidRPr="00400D4E">
        <w:rPr>
          <w:rtl/>
          <w:lang w:bidi="ar-EG"/>
        </w:rPr>
        <w:t xml:space="preserve"> أو</w:t>
      </w:r>
      <w:r w:rsidR="002A7513">
        <w:rPr>
          <w:rFonts w:hint="cs"/>
          <w:rtl/>
          <w:lang w:bidi="ar-EG"/>
        </w:rPr>
        <w:t> </w:t>
      </w:r>
      <w:r w:rsidRPr="00400D4E">
        <w:rPr>
          <w:rtl/>
          <w:lang w:bidi="ar-EG"/>
        </w:rPr>
        <w:t>التاجر".</w:t>
      </w:r>
    </w:p>
    <w:p w:rsidR="00400D4E" w:rsidRPr="00400D4E" w:rsidRDefault="00400D4E" w:rsidP="002A7513">
      <w:pPr>
        <w:pStyle w:val="Heading2"/>
        <w:rPr>
          <w:lang w:val="en-GB" w:bidi="ar-EG"/>
        </w:rPr>
      </w:pPr>
      <w:bookmarkStart w:id="28" w:name="_Toc414026180"/>
      <w:r w:rsidRPr="00400D4E">
        <w:rPr>
          <w:lang w:bidi="ar-EG"/>
        </w:rPr>
        <w:t>2</w:t>
      </w:r>
      <w:r w:rsidRPr="00400D4E">
        <w:rPr>
          <w:lang w:val="en-GB" w:bidi="ar-EG"/>
        </w:rPr>
        <w:t>.</w:t>
      </w:r>
      <w:r w:rsidRPr="00400D4E">
        <w:rPr>
          <w:lang w:bidi="ar-EG"/>
        </w:rPr>
        <w:t>4</w:t>
      </w:r>
      <w:r w:rsidRPr="00400D4E">
        <w:rPr>
          <w:lang w:val="en-GB" w:bidi="ar-EG"/>
        </w:rPr>
        <w:tab/>
      </w:r>
      <w:r w:rsidRPr="00400D4E">
        <w:rPr>
          <w:rtl/>
          <w:lang w:bidi="ar-EG"/>
        </w:rPr>
        <w:t xml:space="preserve">الجوانب المتصلة بالتجارة من حقوق الملكية الفكرية </w:t>
      </w:r>
      <w:r w:rsidRPr="00400D4E">
        <w:rPr>
          <w:lang w:val="en-GB" w:bidi="ar-EG"/>
        </w:rPr>
        <w:t>(TRIPS)</w:t>
      </w:r>
      <w:r w:rsidRPr="00400D4E">
        <w:rPr>
          <w:rFonts w:hint="cs"/>
          <w:rtl/>
          <w:lang w:bidi="ar-EG"/>
        </w:rPr>
        <w:t xml:space="preserve"> لدى</w:t>
      </w:r>
      <w:r w:rsidRPr="00400D4E">
        <w:rPr>
          <w:rtl/>
          <w:lang w:bidi="ar-EG"/>
        </w:rPr>
        <w:t xml:space="preserve"> منظمة التجارة العالمية</w:t>
      </w:r>
      <w:r w:rsidR="002A7513">
        <w:rPr>
          <w:rFonts w:hint="cs"/>
          <w:rtl/>
          <w:lang w:bidi="ar-EG"/>
        </w:rPr>
        <w:t> </w:t>
      </w:r>
      <w:r w:rsidRPr="00400D4E">
        <w:rPr>
          <w:lang w:val="en-GB" w:bidi="ar-EG"/>
        </w:rPr>
        <w:t>(WTO)</w:t>
      </w:r>
      <w:bookmarkEnd w:id="28"/>
    </w:p>
    <w:p w:rsidR="00400D4E" w:rsidRPr="00400D4E" w:rsidRDefault="00400D4E" w:rsidP="002A7513">
      <w:pPr>
        <w:keepNext/>
        <w:keepLines/>
        <w:rPr>
          <w:rtl/>
          <w:lang w:bidi="ar-EG"/>
        </w:rPr>
      </w:pPr>
      <w:r w:rsidRPr="00400D4E">
        <w:rPr>
          <w:rFonts w:hint="cs"/>
          <w:rtl/>
          <w:lang w:bidi="ar-EG"/>
        </w:rPr>
        <w:t>ت</w:t>
      </w:r>
      <w:r w:rsidRPr="00400D4E">
        <w:rPr>
          <w:rtl/>
          <w:lang w:bidi="ar-EG"/>
        </w:rPr>
        <w:t xml:space="preserve">دير منظمة التجارة العالمية </w:t>
      </w:r>
      <w:r w:rsidRPr="00400D4E">
        <w:rPr>
          <w:lang w:bidi="ar-EG"/>
        </w:rPr>
        <w:t>(</w:t>
      </w:r>
      <w:r w:rsidRPr="00400D4E">
        <w:rPr>
          <w:lang w:val="en-GB" w:bidi="ar-EG"/>
        </w:rPr>
        <w:t>WTO</w:t>
      </w:r>
      <w:r w:rsidRPr="00400D4E">
        <w:rPr>
          <w:lang w:bidi="ar-EG"/>
        </w:rPr>
        <w:t>)</w:t>
      </w:r>
      <w:r w:rsidRPr="00400D4E">
        <w:rPr>
          <w:rtl/>
          <w:lang w:bidi="ar-EG"/>
        </w:rPr>
        <w:t xml:space="preserve"> </w:t>
      </w:r>
      <w:r w:rsidRPr="00400D4E">
        <w:rPr>
          <w:rFonts w:hint="cs"/>
          <w:rtl/>
          <w:lang w:bidi="ar-EG"/>
        </w:rPr>
        <w:t>ا</w:t>
      </w:r>
      <w:r w:rsidRPr="00400D4E">
        <w:rPr>
          <w:rtl/>
          <w:lang w:bidi="ar-EG"/>
        </w:rPr>
        <w:t>لاتفاق المتعلق بالجوانب المتصلة بالتجارة من حقوق الملكية الفكرية</w:t>
      </w:r>
      <w:r w:rsidR="002A7513">
        <w:rPr>
          <w:rFonts w:hint="cs"/>
          <w:rtl/>
          <w:lang w:bidi="ar-EG"/>
        </w:rPr>
        <w:t> </w:t>
      </w:r>
      <w:r w:rsidRPr="00400D4E">
        <w:rPr>
          <w:lang w:bidi="ar-EG"/>
        </w:rPr>
        <w:t>(</w:t>
      </w:r>
      <w:r w:rsidRPr="00400D4E">
        <w:rPr>
          <w:lang w:val="en-GB" w:bidi="ar-EG"/>
        </w:rPr>
        <w:t>TRIPS)</w:t>
      </w:r>
      <w:r w:rsidRPr="00400D4E">
        <w:rPr>
          <w:rFonts w:hint="cs"/>
          <w:rtl/>
          <w:lang w:bidi="ar-EG"/>
        </w:rPr>
        <w:t xml:space="preserve">، وهو الاتفاق </w:t>
      </w:r>
      <w:r w:rsidRPr="00400D4E">
        <w:rPr>
          <w:rtl/>
          <w:lang w:bidi="ar-EG"/>
        </w:rPr>
        <w:t>ال</w:t>
      </w:r>
      <w:r w:rsidRPr="00400D4E">
        <w:rPr>
          <w:rFonts w:hint="cs"/>
          <w:rtl/>
          <w:lang w:bidi="ar-EG"/>
        </w:rPr>
        <w:t>ذ</w:t>
      </w:r>
      <w:r w:rsidRPr="00400D4E">
        <w:rPr>
          <w:rtl/>
          <w:lang w:bidi="ar-EG"/>
        </w:rPr>
        <w:t xml:space="preserve">ي </w:t>
      </w:r>
      <w:r w:rsidRPr="00400D4E">
        <w:rPr>
          <w:rFonts w:hint="cs"/>
          <w:rtl/>
          <w:lang w:bidi="ar-EG"/>
        </w:rPr>
        <w:t>ي</w:t>
      </w:r>
      <w:r w:rsidRPr="00400D4E">
        <w:rPr>
          <w:rtl/>
          <w:lang w:bidi="ar-EG"/>
        </w:rPr>
        <w:t xml:space="preserve">حدد المعايير الدنيا </w:t>
      </w:r>
      <w:r w:rsidRPr="00400D4E">
        <w:rPr>
          <w:rFonts w:hint="cs"/>
          <w:rtl/>
          <w:lang w:bidi="ar-EG"/>
        </w:rPr>
        <w:t>التي يتعين على</w:t>
      </w:r>
      <w:r w:rsidRPr="00400D4E">
        <w:rPr>
          <w:rtl/>
          <w:lang w:bidi="ar-EG"/>
        </w:rPr>
        <w:t xml:space="preserve"> جميع أعضاء منظمة التجارة العالمية تطبيقها فيما يتعلق بحماية وإنفاذ حقوق الملكية الفكرية</w:t>
      </w:r>
      <w:r w:rsidRPr="00400D4E">
        <w:rPr>
          <w:rFonts w:hint="cs"/>
          <w:rtl/>
          <w:lang w:bidi="ar-EG"/>
        </w:rPr>
        <w:t xml:space="preserve"> على نحو جوهري</w:t>
      </w:r>
      <w:r w:rsidRPr="00400D4E">
        <w:rPr>
          <w:rtl/>
          <w:lang w:bidi="ar-EG"/>
        </w:rPr>
        <w:t xml:space="preserve">. وهكذا </w:t>
      </w:r>
      <w:r w:rsidRPr="00400D4E">
        <w:rPr>
          <w:rFonts w:hint="cs"/>
          <w:rtl/>
          <w:lang w:bidi="ar-EG"/>
        </w:rPr>
        <w:t>يُدخِل</w:t>
      </w:r>
      <w:r w:rsidRPr="00400D4E">
        <w:rPr>
          <w:rtl/>
          <w:lang w:bidi="ar-EG"/>
        </w:rPr>
        <w:t xml:space="preserve"> اتفاق </w:t>
      </w:r>
      <w:r w:rsidRPr="00400D4E">
        <w:rPr>
          <w:lang w:val="en-GB" w:bidi="ar-EG"/>
        </w:rPr>
        <w:t>TRIPS</w:t>
      </w:r>
      <w:r w:rsidRPr="00400D4E">
        <w:rPr>
          <w:rtl/>
          <w:lang w:bidi="ar-EG"/>
        </w:rPr>
        <w:t xml:space="preserve"> لأول مرة مجموعة شاملة من أحكام الإنفاذ في اتفاق متعدد الأطراف.</w:t>
      </w:r>
      <w:r w:rsidRPr="00400D4E">
        <w:rPr>
          <w:rFonts w:hint="cs"/>
          <w:rtl/>
          <w:lang w:bidi="ar-EG"/>
        </w:rPr>
        <w:t xml:space="preserve"> وت</w:t>
      </w:r>
      <w:r w:rsidRPr="00400D4E">
        <w:rPr>
          <w:rtl/>
          <w:lang w:bidi="ar-EG"/>
        </w:rPr>
        <w:t>تعين تسوي</w:t>
      </w:r>
      <w:r w:rsidRPr="00400D4E">
        <w:rPr>
          <w:rFonts w:hint="cs"/>
          <w:rtl/>
          <w:lang w:bidi="ar-EG"/>
        </w:rPr>
        <w:t>ة</w:t>
      </w:r>
      <w:r w:rsidRPr="00400D4E">
        <w:rPr>
          <w:rtl/>
          <w:lang w:bidi="ar-EG"/>
        </w:rPr>
        <w:t xml:space="preserve"> أي خلافات بين أعضاء منظمة التجارة العالمية في هذا الصدد في إطار التفاهم بشأن تسوية المنازعات في منظمة التجارة</w:t>
      </w:r>
      <w:r w:rsidRPr="00400D4E">
        <w:rPr>
          <w:rFonts w:hint="cs"/>
          <w:rtl/>
          <w:lang w:bidi="ar-EG"/>
        </w:rPr>
        <w:t> </w:t>
      </w:r>
      <w:r w:rsidRPr="00400D4E">
        <w:rPr>
          <w:rtl/>
          <w:lang w:bidi="ar-EG"/>
        </w:rPr>
        <w:t>العالمية.</w:t>
      </w:r>
    </w:p>
    <w:p w:rsidR="00400D4E" w:rsidRPr="00400D4E" w:rsidRDefault="00400D4E" w:rsidP="00400D4E">
      <w:pPr>
        <w:rPr>
          <w:rtl/>
          <w:lang w:bidi="ar-EG"/>
        </w:rPr>
      </w:pPr>
      <w:r w:rsidRPr="00400D4E">
        <w:rPr>
          <w:rFonts w:hint="cs"/>
          <w:rtl/>
          <w:lang w:bidi="ar-EG"/>
        </w:rPr>
        <w:t>وهناك هدفان أساسيان ل</w:t>
      </w:r>
      <w:r w:rsidRPr="00400D4E">
        <w:rPr>
          <w:rtl/>
          <w:lang w:bidi="ar-EG"/>
        </w:rPr>
        <w:t xml:space="preserve">أحكام اتفاق </w:t>
      </w:r>
      <w:r w:rsidRPr="00400D4E">
        <w:rPr>
          <w:lang w:val="en-GB" w:bidi="ar-EG"/>
        </w:rPr>
        <w:t>TRIPS</w:t>
      </w:r>
      <w:r w:rsidRPr="00400D4E">
        <w:rPr>
          <w:rtl/>
          <w:lang w:bidi="ar-EG"/>
        </w:rPr>
        <w:t xml:space="preserve"> بشأن </w:t>
      </w:r>
      <w:r w:rsidRPr="00400D4E">
        <w:rPr>
          <w:rFonts w:hint="cs"/>
          <w:rtl/>
          <w:lang w:bidi="ar-EG"/>
        </w:rPr>
        <w:t>ال</w:t>
      </w:r>
      <w:r w:rsidRPr="00400D4E">
        <w:rPr>
          <w:rtl/>
          <w:lang w:bidi="ar-EG"/>
        </w:rPr>
        <w:t>إنفاذ</w:t>
      </w:r>
      <w:r w:rsidRPr="00400D4E">
        <w:rPr>
          <w:rFonts w:hint="cs"/>
          <w:rtl/>
          <w:lang w:bidi="ar-EG"/>
        </w:rPr>
        <w:t>،</w:t>
      </w:r>
      <w:r w:rsidRPr="00400D4E">
        <w:rPr>
          <w:rtl/>
          <w:lang w:bidi="ar-EG"/>
        </w:rPr>
        <w:t xml:space="preserve"> أي </w:t>
      </w:r>
      <w:r w:rsidRPr="00400D4E">
        <w:rPr>
          <w:rFonts w:hint="cs"/>
          <w:rtl/>
          <w:lang w:bidi="ar-EG"/>
        </w:rPr>
        <w:t>وضع</w:t>
      </w:r>
      <w:r w:rsidRPr="00400D4E">
        <w:rPr>
          <w:rtl/>
          <w:lang w:bidi="ar-EG"/>
        </w:rPr>
        <w:t xml:space="preserve"> وسائل فع</w:t>
      </w:r>
      <w:r w:rsidRPr="00400D4E">
        <w:rPr>
          <w:rFonts w:hint="cs"/>
          <w:rtl/>
          <w:lang w:bidi="ar-EG"/>
        </w:rPr>
        <w:t>ّ</w:t>
      </w:r>
      <w:r w:rsidRPr="00400D4E">
        <w:rPr>
          <w:rtl/>
          <w:lang w:bidi="ar-EG"/>
        </w:rPr>
        <w:t xml:space="preserve">الة </w:t>
      </w:r>
      <w:r w:rsidRPr="00400D4E">
        <w:rPr>
          <w:rFonts w:hint="cs"/>
          <w:rtl/>
          <w:lang w:bidi="ar-EG"/>
        </w:rPr>
        <w:t>ل</w:t>
      </w:r>
      <w:r w:rsidRPr="00400D4E">
        <w:rPr>
          <w:rtl/>
          <w:lang w:bidi="ar-EG"/>
        </w:rPr>
        <w:t>لإنفاذ في </w:t>
      </w:r>
      <w:r w:rsidRPr="00400D4E">
        <w:rPr>
          <w:rFonts w:hint="cs"/>
          <w:rtl/>
          <w:lang w:bidi="ar-EG"/>
        </w:rPr>
        <w:t>متناول</w:t>
      </w:r>
      <w:r w:rsidRPr="00400D4E">
        <w:rPr>
          <w:rtl/>
          <w:lang w:bidi="ar-EG"/>
        </w:rPr>
        <w:t xml:space="preserve"> أصحاب الحقوق، وضمان كون إجراءات الإنفاذ متوازنة ومتناسبة </w:t>
      </w:r>
      <w:r w:rsidRPr="00400D4E">
        <w:rPr>
          <w:rFonts w:hint="cs"/>
          <w:rtl/>
          <w:lang w:bidi="ar-EG"/>
        </w:rPr>
        <w:t>وغير معرقلة</w:t>
      </w:r>
      <w:r w:rsidRPr="00400D4E">
        <w:rPr>
          <w:rtl/>
          <w:lang w:bidi="ar-EG"/>
        </w:rPr>
        <w:t xml:space="preserve"> </w:t>
      </w:r>
      <w:r w:rsidRPr="00400D4E">
        <w:rPr>
          <w:rFonts w:hint="cs"/>
          <w:rtl/>
          <w:lang w:bidi="ar-EG"/>
        </w:rPr>
        <w:t>ل</w:t>
      </w:r>
      <w:r w:rsidRPr="00400D4E">
        <w:rPr>
          <w:rtl/>
          <w:lang w:bidi="ar-EG"/>
        </w:rPr>
        <w:t>لتجارة المشروعة. وهي تنقسم إلى خمسة أقسام.</w:t>
      </w:r>
      <w:r w:rsidRPr="00400D4E">
        <w:rPr>
          <w:rFonts w:hint="cs"/>
          <w:rtl/>
          <w:lang w:bidi="ar-EG"/>
        </w:rPr>
        <w:t xml:space="preserve"> فينص</w:t>
      </w:r>
      <w:r w:rsidRPr="00400D4E">
        <w:rPr>
          <w:rtl/>
          <w:lang w:bidi="ar-EG"/>
        </w:rPr>
        <w:t xml:space="preserve"> القسم الأول</w:t>
      </w:r>
      <w:r w:rsidRPr="00400D4E">
        <w:rPr>
          <w:rFonts w:hint="cs"/>
          <w:rtl/>
          <w:lang w:bidi="ar-EG"/>
        </w:rPr>
        <w:t xml:space="preserve"> منها</w:t>
      </w:r>
      <w:r w:rsidRPr="00400D4E">
        <w:rPr>
          <w:rtl/>
          <w:lang w:bidi="ar-EG"/>
        </w:rPr>
        <w:t xml:space="preserve"> </w:t>
      </w:r>
      <w:r w:rsidRPr="00400D4E">
        <w:rPr>
          <w:rFonts w:hint="cs"/>
          <w:rtl/>
          <w:lang w:bidi="ar-EG"/>
        </w:rPr>
        <w:t>على</w:t>
      </w:r>
      <w:r w:rsidRPr="00400D4E">
        <w:rPr>
          <w:rtl/>
          <w:lang w:bidi="ar-EG"/>
        </w:rPr>
        <w:t xml:space="preserve"> الالتزامات العامة </w:t>
      </w:r>
      <w:r w:rsidRPr="00400D4E">
        <w:rPr>
          <w:rFonts w:hint="cs"/>
          <w:rtl/>
          <w:lang w:bidi="ar-EG"/>
        </w:rPr>
        <w:t>التي يتعين على</w:t>
      </w:r>
      <w:r w:rsidRPr="00400D4E">
        <w:rPr>
          <w:rtl/>
          <w:lang w:bidi="ar-EG"/>
        </w:rPr>
        <w:t xml:space="preserve"> جميع إجراءات </w:t>
      </w:r>
      <w:r w:rsidRPr="00400D4E">
        <w:rPr>
          <w:rFonts w:hint="cs"/>
          <w:rtl/>
          <w:lang w:bidi="ar-EG"/>
        </w:rPr>
        <w:t>ال</w:t>
      </w:r>
      <w:r w:rsidRPr="00400D4E">
        <w:rPr>
          <w:rtl/>
          <w:lang w:bidi="ar-EG"/>
        </w:rPr>
        <w:t>إنفاذ أن تفي</w:t>
      </w:r>
      <w:r w:rsidRPr="00400D4E">
        <w:rPr>
          <w:rFonts w:hint="cs"/>
          <w:rtl/>
          <w:lang w:bidi="ar-EG"/>
        </w:rPr>
        <w:t xml:space="preserve"> بها</w:t>
      </w:r>
      <w:r w:rsidRPr="00400D4E">
        <w:rPr>
          <w:rtl/>
          <w:lang w:bidi="ar-EG"/>
        </w:rPr>
        <w:t>. و</w:t>
      </w:r>
      <w:r w:rsidRPr="00400D4E">
        <w:rPr>
          <w:rFonts w:hint="cs"/>
          <w:rtl/>
          <w:lang w:bidi="ar-EG"/>
        </w:rPr>
        <w:t>هو ي</w:t>
      </w:r>
      <w:r w:rsidRPr="00400D4E">
        <w:rPr>
          <w:rtl/>
          <w:lang w:bidi="ar-EG"/>
        </w:rPr>
        <w:t>هدف</w:t>
      </w:r>
      <w:r w:rsidRPr="00400D4E">
        <w:rPr>
          <w:rFonts w:hint="cs"/>
          <w:rtl/>
          <w:lang w:bidi="ar-EG"/>
        </w:rPr>
        <w:t xml:space="preserve"> بوضوح ل</w:t>
      </w:r>
      <w:r w:rsidRPr="00400D4E">
        <w:rPr>
          <w:rtl/>
          <w:lang w:bidi="ar-EG"/>
        </w:rPr>
        <w:t>ضمان فعاليتها و</w:t>
      </w:r>
      <w:r w:rsidRPr="00400D4E">
        <w:rPr>
          <w:rFonts w:hint="cs"/>
          <w:rtl/>
          <w:lang w:bidi="ar-EG"/>
        </w:rPr>
        <w:t>م</w:t>
      </w:r>
      <w:r w:rsidRPr="00400D4E">
        <w:rPr>
          <w:rtl/>
          <w:lang w:bidi="ar-EG"/>
        </w:rPr>
        <w:t xml:space="preserve">راعاة بعض المبادئ الأساسية </w:t>
      </w:r>
      <w:r w:rsidRPr="00400D4E">
        <w:rPr>
          <w:rFonts w:hint="cs"/>
          <w:rtl/>
          <w:lang w:bidi="ar-EG"/>
        </w:rPr>
        <w:t>ل</w:t>
      </w:r>
      <w:r w:rsidRPr="00400D4E">
        <w:rPr>
          <w:rtl/>
          <w:lang w:bidi="ar-EG"/>
        </w:rPr>
        <w:t>لأصول القانونية.</w:t>
      </w:r>
      <w:r w:rsidRPr="00400D4E">
        <w:rPr>
          <w:rFonts w:hint="cs"/>
          <w:rtl/>
          <w:lang w:bidi="ar-EG"/>
        </w:rPr>
        <w:t xml:space="preserve"> وتتناول</w:t>
      </w:r>
      <w:r w:rsidRPr="00400D4E">
        <w:rPr>
          <w:rtl/>
          <w:lang w:bidi="ar-EG"/>
        </w:rPr>
        <w:t xml:space="preserve"> الأقسام التالية </w:t>
      </w:r>
      <w:r w:rsidRPr="00400D4E">
        <w:rPr>
          <w:rFonts w:hint="cs"/>
          <w:rtl/>
          <w:lang w:bidi="ar-EG"/>
        </w:rPr>
        <w:t>ا</w:t>
      </w:r>
      <w:r w:rsidRPr="00400D4E">
        <w:rPr>
          <w:rtl/>
          <w:lang w:bidi="ar-EG"/>
        </w:rPr>
        <w:t xml:space="preserve">لإجراءات المدنية والإدارية وسبل الانتصاف، </w:t>
      </w:r>
      <w:r w:rsidRPr="00400D4E">
        <w:rPr>
          <w:rFonts w:hint="cs"/>
          <w:rtl/>
          <w:lang w:bidi="ar-EG"/>
        </w:rPr>
        <w:t>وال</w:t>
      </w:r>
      <w:r w:rsidRPr="00400D4E">
        <w:rPr>
          <w:rtl/>
          <w:lang w:bidi="ar-EG"/>
        </w:rPr>
        <w:t>تدابير المؤقتة، ومتطلبات خاصةً تتعلق بالتدابير الحدودية والإجراءات الجنائية.</w:t>
      </w:r>
    </w:p>
    <w:p w:rsidR="00400D4E" w:rsidRPr="00400D4E" w:rsidRDefault="00400D4E" w:rsidP="00A45445">
      <w:pPr>
        <w:rPr>
          <w:rtl/>
          <w:lang w:bidi="ar-EG"/>
        </w:rPr>
      </w:pPr>
      <w:r w:rsidRPr="00400D4E">
        <w:rPr>
          <w:rFonts w:hint="cs"/>
          <w:rtl/>
          <w:lang w:bidi="ar-EG"/>
        </w:rPr>
        <w:lastRenderedPageBreak/>
        <w:t>و</w:t>
      </w:r>
      <w:r w:rsidRPr="00400D4E">
        <w:rPr>
          <w:rtl/>
          <w:lang w:bidi="ar-EG"/>
        </w:rPr>
        <w:t>يفرق</w:t>
      </w:r>
      <w:r w:rsidRPr="00400D4E">
        <w:rPr>
          <w:rFonts w:hint="cs"/>
          <w:rtl/>
          <w:lang w:bidi="ar-EG"/>
        </w:rPr>
        <w:t xml:space="preserve"> الاتفاق</w:t>
      </w:r>
      <w:r w:rsidRPr="00400D4E">
        <w:rPr>
          <w:rtl/>
          <w:lang w:bidi="ar-EG"/>
        </w:rPr>
        <w:t xml:space="preserve"> بين أنشطة التعدي </w:t>
      </w:r>
      <w:r w:rsidRPr="00400D4E">
        <w:rPr>
          <w:rFonts w:hint="cs"/>
          <w:rtl/>
          <w:lang w:bidi="ar-EG"/>
        </w:rPr>
        <w:t>بوجه</w:t>
      </w:r>
      <w:r w:rsidRPr="00400D4E">
        <w:rPr>
          <w:rtl/>
          <w:lang w:bidi="ar-EG"/>
        </w:rPr>
        <w:t xml:space="preserve"> عام،</w:t>
      </w:r>
      <w:r w:rsidRPr="00400D4E">
        <w:rPr>
          <w:rFonts w:hint="cs"/>
          <w:rtl/>
          <w:lang w:bidi="ar-EG"/>
        </w:rPr>
        <w:t xml:space="preserve"> و</w:t>
      </w:r>
      <w:r w:rsidRPr="00400D4E">
        <w:rPr>
          <w:rtl/>
          <w:lang w:bidi="ar-EG"/>
        </w:rPr>
        <w:t>التي</w:t>
      </w:r>
      <w:r w:rsidRPr="00400D4E">
        <w:rPr>
          <w:rFonts w:hint="cs"/>
          <w:rtl/>
          <w:lang w:bidi="ar-EG"/>
        </w:rPr>
        <w:t xml:space="preserve"> </w:t>
      </w:r>
      <w:r w:rsidRPr="00400D4E">
        <w:rPr>
          <w:rtl/>
          <w:lang w:bidi="ar-EG"/>
        </w:rPr>
        <w:t>يجب أن</w:t>
      </w:r>
      <w:r w:rsidRPr="00400D4E">
        <w:rPr>
          <w:rFonts w:hint="cs"/>
          <w:rtl/>
          <w:lang w:bidi="ar-EG"/>
        </w:rPr>
        <w:t xml:space="preserve"> تتاح حيالها</w:t>
      </w:r>
      <w:r w:rsidRPr="00400D4E">
        <w:rPr>
          <w:rtl/>
          <w:lang w:bidi="ar-EG"/>
        </w:rPr>
        <w:t xml:space="preserve"> الإجراءات المدنية أو الإدارية </w:t>
      </w:r>
      <w:r w:rsidRPr="00400D4E">
        <w:rPr>
          <w:rFonts w:hint="cs"/>
          <w:rtl/>
          <w:lang w:bidi="ar-EG"/>
        </w:rPr>
        <w:t>وسبل الانتصاف</w:t>
      </w:r>
      <w:r w:rsidRPr="00400D4E">
        <w:rPr>
          <w:rtl/>
          <w:lang w:bidi="ar-EG"/>
        </w:rPr>
        <w:t>، و</w:t>
      </w:r>
      <w:r w:rsidRPr="00400D4E">
        <w:rPr>
          <w:rFonts w:hint="cs"/>
          <w:rtl/>
          <w:lang w:bidi="ar-EG"/>
        </w:rPr>
        <w:t xml:space="preserve">بين </w:t>
      </w:r>
      <w:r w:rsidRPr="00400D4E">
        <w:rPr>
          <w:rtl/>
          <w:lang w:bidi="ar-EG"/>
        </w:rPr>
        <w:t xml:space="preserve">التزييف والقرصنة </w:t>
      </w:r>
      <w:r w:rsidRPr="00400D4E">
        <w:rPr>
          <w:rFonts w:hint="cs"/>
          <w:rtl/>
          <w:lang w:bidi="ar-EG"/>
        </w:rPr>
        <w:t>-</w:t>
      </w:r>
      <w:r w:rsidRPr="00400D4E">
        <w:rPr>
          <w:rtl/>
          <w:lang w:bidi="ar-EG"/>
        </w:rPr>
        <w:t xml:space="preserve"> </w:t>
      </w:r>
      <w:r w:rsidRPr="00400D4E">
        <w:rPr>
          <w:rFonts w:hint="cs"/>
          <w:rtl/>
          <w:lang w:bidi="ar-EG"/>
        </w:rPr>
        <w:t xml:space="preserve">وهي </w:t>
      </w:r>
      <w:r w:rsidRPr="00400D4E">
        <w:rPr>
          <w:rtl/>
          <w:lang w:bidi="ar-EG"/>
        </w:rPr>
        <w:t xml:space="preserve">أكثر أشكال أنشطة التعدي </w:t>
      </w:r>
      <w:r w:rsidRPr="00400D4E">
        <w:rPr>
          <w:rFonts w:hint="cs"/>
          <w:rtl/>
          <w:lang w:bidi="ar-EG"/>
        </w:rPr>
        <w:t>سفوراً</w:t>
      </w:r>
      <w:r w:rsidRPr="00400D4E">
        <w:rPr>
          <w:rtl/>
          <w:lang w:bidi="ar-EG"/>
        </w:rPr>
        <w:t xml:space="preserve"> </w:t>
      </w:r>
      <w:r w:rsidRPr="00400D4E">
        <w:rPr>
          <w:rFonts w:hint="cs"/>
          <w:rtl/>
          <w:lang w:bidi="ar-EG"/>
        </w:rPr>
        <w:t>وفحشاً</w:t>
      </w:r>
      <w:r w:rsidRPr="00400D4E">
        <w:rPr>
          <w:rtl/>
          <w:lang w:bidi="ar-EG"/>
        </w:rPr>
        <w:t xml:space="preserve"> -</w:t>
      </w:r>
      <w:r w:rsidRPr="00400D4E">
        <w:rPr>
          <w:rFonts w:hint="cs"/>
          <w:rtl/>
          <w:lang w:bidi="ar-EG"/>
        </w:rPr>
        <w:t xml:space="preserve"> و</w:t>
      </w:r>
      <w:r w:rsidRPr="00400D4E">
        <w:rPr>
          <w:rtl/>
          <w:lang w:bidi="ar-EG"/>
        </w:rPr>
        <w:t>التي</w:t>
      </w:r>
      <w:r w:rsidRPr="00400D4E">
        <w:rPr>
          <w:rFonts w:hint="cs"/>
          <w:rtl/>
          <w:lang w:bidi="ar-EG"/>
        </w:rPr>
        <w:t xml:space="preserve"> تُتخذ حيالها</w:t>
      </w:r>
      <w:r w:rsidRPr="00400D4E">
        <w:rPr>
          <w:rtl/>
          <w:lang w:bidi="ar-EG"/>
        </w:rPr>
        <w:t xml:space="preserve"> بعض الإجراءات </w:t>
      </w:r>
      <w:r w:rsidRPr="00400D4E">
        <w:rPr>
          <w:rFonts w:hint="cs"/>
          <w:rtl/>
          <w:lang w:bidi="ar-EG"/>
        </w:rPr>
        <w:t>وسبل الانتصاف</w:t>
      </w:r>
      <w:r w:rsidRPr="00400D4E">
        <w:rPr>
          <w:rtl/>
          <w:lang w:bidi="ar-EG"/>
        </w:rPr>
        <w:t xml:space="preserve"> الإضافية </w:t>
      </w:r>
      <w:r w:rsidRPr="00400D4E">
        <w:rPr>
          <w:rFonts w:hint="cs"/>
          <w:rtl/>
          <w:lang w:bidi="ar-EG"/>
        </w:rPr>
        <w:t>ال</w:t>
      </w:r>
      <w:r w:rsidRPr="00400D4E">
        <w:rPr>
          <w:rtl/>
          <w:lang w:bidi="ar-EG"/>
        </w:rPr>
        <w:t xml:space="preserve">إلزامية، وهي التدابير الحدودية والإجراءات الجنائية. </w:t>
      </w:r>
      <w:r w:rsidRPr="00400D4E">
        <w:rPr>
          <w:rFonts w:hint="cs"/>
          <w:rtl/>
          <w:lang w:bidi="ar-EG"/>
        </w:rPr>
        <w:t>و</w:t>
      </w:r>
      <w:r w:rsidRPr="00400D4E">
        <w:rPr>
          <w:rtl/>
          <w:lang w:bidi="ar-EG"/>
        </w:rPr>
        <w:t>لهذا الغرض، تعر</w:t>
      </w:r>
      <w:r w:rsidRPr="00400D4E">
        <w:rPr>
          <w:rFonts w:hint="cs"/>
          <w:rtl/>
          <w:lang w:bidi="ar-EG"/>
        </w:rPr>
        <w:t>َّ</w:t>
      </w:r>
      <w:r w:rsidRPr="00400D4E">
        <w:rPr>
          <w:rtl/>
          <w:lang w:bidi="ar-EG"/>
        </w:rPr>
        <w:t xml:space="preserve">ف السلع المزيَّفة </w:t>
      </w:r>
      <w:r w:rsidRPr="00400D4E">
        <w:rPr>
          <w:rFonts w:hint="cs"/>
          <w:rtl/>
          <w:lang w:bidi="ar-EG"/>
        </w:rPr>
        <w:t>باختصار</w:t>
      </w:r>
      <w:r w:rsidRPr="00400D4E">
        <w:rPr>
          <w:rtl/>
          <w:lang w:bidi="ar-EG"/>
        </w:rPr>
        <w:t xml:space="preserve"> </w:t>
      </w:r>
      <w:r w:rsidRPr="00400D4E">
        <w:rPr>
          <w:rFonts w:hint="cs"/>
          <w:rtl/>
          <w:lang w:bidi="ar-EG"/>
        </w:rPr>
        <w:t xml:space="preserve">على أنها </w:t>
      </w:r>
      <w:r w:rsidRPr="00400D4E">
        <w:rPr>
          <w:rtl/>
          <w:lang w:bidi="ar-EG"/>
        </w:rPr>
        <w:t>السلع التي تنطوي على نسخ العلامات التجارية</w:t>
      </w:r>
      <w:r w:rsidRPr="00400D4E">
        <w:rPr>
          <w:rFonts w:hint="cs"/>
          <w:rtl/>
          <w:lang w:bidi="ar-EG"/>
        </w:rPr>
        <w:t xml:space="preserve"> بحذافيرها</w:t>
      </w:r>
      <w:r w:rsidRPr="00400D4E">
        <w:rPr>
          <w:rtl/>
          <w:lang w:bidi="ar-EG"/>
        </w:rPr>
        <w:t>، وتعر</w:t>
      </w:r>
      <w:r w:rsidRPr="00400D4E">
        <w:rPr>
          <w:rFonts w:hint="cs"/>
          <w:rtl/>
          <w:lang w:bidi="ar-EG"/>
        </w:rPr>
        <w:t>َّ</w:t>
      </w:r>
      <w:r w:rsidRPr="00400D4E">
        <w:rPr>
          <w:rtl/>
          <w:lang w:bidi="ar-EG"/>
        </w:rPr>
        <w:t xml:space="preserve">ف السلع المقرصنة </w:t>
      </w:r>
      <w:r w:rsidRPr="00400D4E">
        <w:rPr>
          <w:rFonts w:hint="cs"/>
          <w:rtl/>
          <w:lang w:bidi="ar-EG"/>
        </w:rPr>
        <w:t xml:space="preserve">على أنها </w:t>
      </w:r>
      <w:r w:rsidRPr="00400D4E">
        <w:rPr>
          <w:rtl/>
          <w:lang w:bidi="ar-EG"/>
        </w:rPr>
        <w:t>السلع التي تنتهك حق ا</w:t>
      </w:r>
      <w:r w:rsidRPr="00400D4E">
        <w:rPr>
          <w:rFonts w:hint="cs"/>
          <w:rtl/>
          <w:lang w:bidi="ar-EG"/>
        </w:rPr>
        <w:t>لا</w:t>
      </w:r>
      <w:r w:rsidRPr="00400D4E">
        <w:rPr>
          <w:rtl/>
          <w:lang w:bidi="ar-EG"/>
        </w:rPr>
        <w:t xml:space="preserve">ستنساخ بموجب حق </w:t>
      </w:r>
      <w:r w:rsidRPr="00400D4E">
        <w:rPr>
          <w:rFonts w:hint="cs"/>
          <w:rtl/>
          <w:lang w:bidi="ar-EG"/>
        </w:rPr>
        <w:t>النسخ</w:t>
      </w:r>
      <w:r w:rsidRPr="00400D4E">
        <w:rPr>
          <w:rtl/>
          <w:lang w:bidi="ar-EG"/>
        </w:rPr>
        <w:t xml:space="preserve"> أو </w:t>
      </w:r>
      <w:r w:rsidRPr="00400D4E">
        <w:rPr>
          <w:rFonts w:hint="cs"/>
          <w:rtl/>
          <w:lang w:bidi="ar-EG"/>
        </w:rPr>
        <w:t>حق</w:t>
      </w:r>
      <w:r w:rsidRPr="00400D4E">
        <w:rPr>
          <w:rtl/>
          <w:lang w:bidi="ar-EG"/>
        </w:rPr>
        <w:t xml:space="preserve"> </w:t>
      </w:r>
      <w:r w:rsidRPr="00400D4E">
        <w:rPr>
          <w:rFonts w:hint="cs"/>
          <w:rtl/>
          <w:lang w:bidi="ar-EG"/>
        </w:rPr>
        <w:t>ذي</w:t>
      </w:r>
      <w:r w:rsidR="00A45445">
        <w:rPr>
          <w:rFonts w:hint="eastAsia"/>
          <w:rtl/>
          <w:lang w:bidi="ar-EG"/>
        </w:rPr>
        <w:t> </w:t>
      </w:r>
      <w:r w:rsidRPr="00400D4E">
        <w:rPr>
          <w:rFonts w:hint="cs"/>
          <w:rtl/>
          <w:lang w:bidi="ar-EG"/>
        </w:rPr>
        <w:t>صلة</w:t>
      </w:r>
      <w:r w:rsidRPr="00400D4E">
        <w:rPr>
          <w:rtl/>
          <w:lang w:bidi="ar-EG"/>
        </w:rPr>
        <w:t>.</w:t>
      </w:r>
    </w:p>
    <w:p w:rsidR="00400D4E" w:rsidRPr="00400D4E" w:rsidRDefault="00400D4E" w:rsidP="00400D4E">
      <w:pPr>
        <w:rPr>
          <w:rtl/>
          <w:lang w:bidi="ar-EG"/>
        </w:rPr>
      </w:pPr>
      <w:r w:rsidRPr="00400D4E">
        <w:rPr>
          <w:rFonts w:hint="cs"/>
          <w:rtl/>
          <w:lang w:bidi="ar-EG"/>
        </w:rPr>
        <w:t>وب</w:t>
      </w:r>
      <w:r w:rsidRPr="00400D4E">
        <w:rPr>
          <w:rtl/>
          <w:lang w:bidi="ar-EG"/>
        </w:rPr>
        <w:t xml:space="preserve">التفاصيل، </w:t>
      </w:r>
      <w:r w:rsidRPr="00400D4E">
        <w:rPr>
          <w:rFonts w:hint="cs"/>
          <w:rtl/>
          <w:lang w:bidi="ar-EG"/>
        </w:rPr>
        <w:t>تتمثل</w:t>
      </w:r>
      <w:r w:rsidRPr="00400D4E">
        <w:rPr>
          <w:rtl/>
          <w:lang w:bidi="ar-EG"/>
        </w:rPr>
        <w:t xml:space="preserve"> التزامات أعضاء منظمة التجارة العالمية في ما يلي:</w:t>
      </w:r>
    </w:p>
    <w:p w:rsidR="00400D4E" w:rsidRPr="00A45445" w:rsidRDefault="00400D4E" w:rsidP="00A45445">
      <w:pPr>
        <w:pStyle w:val="enumlev1"/>
        <w:rPr>
          <w:spacing w:val="-4"/>
          <w:rtl/>
        </w:rPr>
      </w:pPr>
      <w:r w:rsidRPr="00A45445">
        <w:rPr>
          <w:spacing w:val="-4"/>
          <w:rtl/>
        </w:rPr>
        <w:t>(</w:t>
      </w:r>
      <w:r w:rsidRPr="00A45445">
        <w:rPr>
          <w:rFonts w:hint="cs"/>
          <w:spacing w:val="-4"/>
          <w:rtl/>
        </w:rPr>
        <w:t xml:space="preserve"> </w:t>
      </w:r>
      <w:r w:rsidRPr="00A45445">
        <w:rPr>
          <w:spacing w:val="-4"/>
          <w:rtl/>
        </w:rPr>
        <w:t>أ</w:t>
      </w:r>
      <w:r w:rsidRPr="00A45445">
        <w:rPr>
          <w:rFonts w:hint="cs"/>
          <w:spacing w:val="-4"/>
          <w:rtl/>
        </w:rPr>
        <w:t xml:space="preserve"> </w:t>
      </w:r>
      <w:r w:rsidRPr="00A45445">
        <w:rPr>
          <w:spacing w:val="-4"/>
          <w:rtl/>
        </w:rPr>
        <w:t>)</w:t>
      </w:r>
      <w:r w:rsidRPr="00A45445">
        <w:rPr>
          <w:spacing w:val="-4"/>
          <w:rtl/>
        </w:rPr>
        <w:tab/>
      </w:r>
      <w:r w:rsidRPr="00A45445">
        <w:rPr>
          <w:spacing w:val="-4"/>
          <w:u w:val="single"/>
          <w:rtl/>
        </w:rPr>
        <w:t>الإجراءات المدنية والإدارية</w:t>
      </w:r>
      <w:r w:rsidRPr="00A45445">
        <w:rPr>
          <w:spacing w:val="-4"/>
          <w:rtl/>
        </w:rPr>
        <w:t>: يجب أن يكون صاحب الحق قادرا</w:t>
      </w:r>
      <w:r w:rsidRPr="00A45445">
        <w:rPr>
          <w:rFonts w:hint="cs"/>
          <w:spacing w:val="-4"/>
          <w:rtl/>
        </w:rPr>
        <w:t>ً</w:t>
      </w:r>
      <w:r w:rsidRPr="00A45445">
        <w:rPr>
          <w:spacing w:val="-4"/>
          <w:rtl/>
        </w:rPr>
        <w:t xml:space="preserve"> على بدء إجراءات مدنية أو قضائية أو، </w:t>
      </w:r>
      <w:r w:rsidRPr="00A45445">
        <w:rPr>
          <w:rFonts w:hint="cs"/>
          <w:spacing w:val="-4"/>
          <w:rtl/>
        </w:rPr>
        <w:t xml:space="preserve">على أساس </w:t>
      </w:r>
      <w:r w:rsidRPr="00A45445">
        <w:rPr>
          <w:spacing w:val="-4"/>
          <w:rtl/>
        </w:rPr>
        <w:t xml:space="preserve">اختياري، إدارية ضد </w:t>
      </w:r>
      <w:r w:rsidRPr="00A45445">
        <w:rPr>
          <w:rFonts w:hint="cs"/>
          <w:spacing w:val="-4"/>
          <w:rtl/>
        </w:rPr>
        <w:t xml:space="preserve">الجهة </w:t>
      </w:r>
      <w:r w:rsidRPr="00A45445">
        <w:rPr>
          <w:spacing w:val="-4"/>
          <w:rtl/>
        </w:rPr>
        <w:t>المتعدي</w:t>
      </w:r>
      <w:r w:rsidRPr="00A45445">
        <w:rPr>
          <w:rFonts w:hint="cs"/>
          <w:spacing w:val="-4"/>
          <w:rtl/>
        </w:rPr>
        <w:t>ة على</w:t>
      </w:r>
      <w:r w:rsidRPr="00A45445">
        <w:rPr>
          <w:spacing w:val="-4"/>
          <w:rtl/>
        </w:rPr>
        <w:t xml:space="preserve"> حقوق الملكية الفكرية. ويجب أن تكون تلك الإجراءات عادل</w:t>
      </w:r>
      <w:r w:rsidRPr="00A45445">
        <w:rPr>
          <w:rFonts w:hint="cs"/>
          <w:spacing w:val="-4"/>
          <w:rtl/>
        </w:rPr>
        <w:t>ة</w:t>
      </w:r>
      <w:r w:rsidRPr="00A45445">
        <w:rPr>
          <w:spacing w:val="-4"/>
          <w:rtl/>
        </w:rPr>
        <w:t xml:space="preserve"> ومنصف</w:t>
      </w:r>
      <w:r w:rsidRPr="00A45445">
        <w:rPr>
          <w:rFonts w:hint="cs"/>
          <w:spacing w:val="-4"/>
          <w:rtl/>
        </w:rPr>
        <w:t>ة</w:t>
      </w:r>
      <w:r w:rsidRPr="00A45445">
        <w:rPr>
          <w:spacing w:val="-4"/>
          <w:rtl/>
        </w:rPr>
        <w:t>.</w:t>
      </w:r>
      <w:r w:rsidRPr="00A45445">
        <w:rPr>
          <w:rFonts w:hint="cs"/>
          <w:spacing w:val="-4"/>
          <w:rtl/>
        </w:rPr>
        <w:t xml:space="preserve"> وهناك</w:t>
      </w:r>
      <w:r w:rsidRPr="00A45445">
        <w:rPr>
          <w:spacing w:val="-4"/>
          <w:rtl/>
        </w:rPr>
        <w:t xml:space="preserve"> قواعد معينة </w:t>
      </w:r>
      <w:r w:rsidRPr="00A45445">
        <w:rPr>
          <w:rFonts w:hint="cs"/>
          <w:spacing w:val="-4"/>
          <w:rtl/>
        </w:rPr>
        <w:t>راسخة بشأن</w:t>
      </w:r>
      <w:r w:rsidRPr="00A45445">
        <w:rPr>
          <w:spacing w:val="-4"/>
          <w:rtl/>
        </w:rPr>
        <w:t xml:space="preserve"> الأدلة. وعلاوة</w:t>
      </w:r>
      <w:r w:rsidRPr="00A45445">
        <w:rPr>
          <w:rFonts w:hint="cs"/>
          <w:spacing w:val="-4"/>
          <w:rtl/>
        </w:rPr>
        <w:t>ً</w:t>
      </w:r>
      <w:r w:rsidRPr="00A45445">
        <w:rPr>
          <w:spacing w:val="-4"/>
          <w:rtl/>
        </w:rPr>
        <w:t xml:space="preserve"> على ذلك، ي</w:t>
      </w:r>
      <w:r w:rsidRPr="00A45445">
        <w:rPr>
          <w:rFonts w:hint="cs"/>
          <w:spacing w:val="-4"/>
          <w:rtl/>
        </w:rPr>
        <w:t>ُ</w:t>
      </w:r>
      <w:r w:rsidRPr="00A45445">
        <w:rPr>
          <w:spacing w:val="-4"/>
          <w:rtl/>
        </w:rPr>
        <w:t xml:space="preserve">طلب من الأعضاء </w:t>
      </w:r>
      <w:r w:rsidRPr="00A45445">
        <w:rPr>
          <w:rFonts w:hint="cs"/>
          <w:spacing w:val="-4"/>
          <w:rtl/>
        </w:rPr>
        <w:t>تخويل</w:t>
      </w:r>
      <w:r w:rsidRPr="00A45445">
        <w:rPr>
          <w:spacing w:val="-4"/>
          <w:rtl/>
        </w:rPr>
        <w:t xml:space="preserve"> السلطات القضائية </w:t>
      </w:r>
      <w:r w:rsidRPr="00A45445">
        <w:rPr>
          <w:rFonts w:hint="cs"/>
          <w:spacing w:val="-4"/>
          <w:rtl/>
        </w:rPr>
        <w:t>ب</w:t>
      </w:r>
      <w:r w:rsidRPr="00A45445">
        <w:rPr>
          <w:spacing w:val="-4"/>
          <w:rtl/>
        </w:rPr>
        <w:t xml:space="preserve">منح ثلاثة أنواع من </w:t>
      </w:r>
      <w:r w:rsidRPr="00A45445">
        <w:rPr>
          <w:rFonts w:hint="cs"/>
          <w:spacing w:val="-4"/>
          <w:rtl/>
        </w:rPr>
        <w:t>سبل الانتصاف وهي</w:t>
      </w:r>
      <w:r w:rsidRPr="00A45445">
        <w:rPr>
          <w:spacing w:val="-4"/>
          <w:rtl/>
        </w:rPr>
        <w:t xml:space="preserve">: </w:t>
      </w:r>
      <w:r w:rsidRPr="00A45445">
        <w:rPr>
          <w:rFonts w:hint="cs"/>
          <w:spacing w:val="-4"/>
          <w:rtl/>
        </w:rPr>
        <w:t>ال</w:t>
      </w:r>
      <w:r w:rsidRPr="00A45445">
        <w:rPr>
          <w:spacing w:val="-4"/>
          <w:rtl/>
        </w:rPr>
        <w:t>أوامر</w:t>
      </w:r>
      <w:r w:rsidRPr="00A45445">
        <w:rPr>
          <w:rFonts w:hint="cs"/>
          <w:spacing w:val="-4"/>
          <w:rtl/>
        </w:rPr>
        <w:t xml:space="preserve"> القضائية</w:t>
      </w:r>
      <w:r w:rsidRPr="00A45445">
        <w:rPr>
          <w:spacing w:val="-4"/>
          <w:rtl/>
        </w:rPr>
        <w:t xml:space="preserve"> و</w:t>
      </w:r>
      <w:r w:rsidRPr="00A45445">
        <w:rPr>
          <w:rFonts w:hint="cs"/>
          <w:spacing w:val="-4"/>
          <w:rtl/>
        </w:rPr>
        <w:t xml:space="preserve">التعويضات عن </w:t>
      </w:r>
      <w:r w:rsidRPr="00A45445">
        <w:rPr>
          <w:spacing w:val="-4"/>
          <w:rtl/>
        </w:rPr>
        <w:t>الأضرار و</w:t>
      </w:r>
      <w:r w:rsidRPr="00A45445">
        <w:rPr>
          <w:rFonts w:hint="cs"/>
          <w:spacing w:val="-4"/>
          <w:rtl/>
        </w:rPr>
        <w:t>سبل الانتصاف</w:t>
      </w:r>
      <w:r w:rsidRPr="00A45445">
        <w:rPr>
          <w:spacing w:val="-4"/>
          <w:rtl/>
        </w:rPr>
        <w:t xml:space="preserve"> الأخرى. </w:t>
      </w:r>
      <w:r w:rsidRPr="00A45445">
        <w:rPr>
          <w:rFonts w:hint="cs"/>
          <w:spacing w:val="-4"/>
          <w:rtl/>
        </w:rPr>
        <w:t>و</w:t>
      </w:r>
      <w:r w:rsidRPr="00A45445">
        <w:rPr>
          <w:spacing w:val="-4"/>
          <w:rtl/>
        </w:rPr>
        <w:t xml:space="preserve">كجزء من الضمانات ضد </w:t>
      </w:r>
      <w:r w:rsidRPr="00A45445">
        <w:rPr>
          <w:rFonts w:hint="cs"/>
          <w:spacing w:val="-4"/>
          <w:rtl/>
        </w:rPr>
        <w:t>الإساءة</w:t>
      </w:r>
      <w:r w:rsidRPr="00A45445">
        <w:rPr>
          <w:spacing w:val="-4"/>
          <w:rtl/>
        </w:rPr>
        <w:t xml:space="preserve">، </w:t>
      </w:r>
      <w:r w:rsidRPr="00A45445">
        <w:rPr>
          <w:rFonts w:hint="cs"/>
          <w:spacing w:val="-4"/>
          <w:rtl/>
        </w:rPr>
        <w:t>تشمل ال</w:t>
      </w:r>
      <w:r w:rsidRPr="00A45445">
        <w:rPr>
          <w:spacing w:val="-4"/>
          <w:rtl/>
        </w:rPr>
        <w:t>التزامات أيضا</w:t>
      </w:r>
      <w:r w:rsidRPr="00A45445">
        <w:rPr>
          <w:rFonts w:hint="cs"/>
          <w:spacing w:val="-4"/>
          <w:rtl/>
        </w:rPr>
        <w:t>ً</w:t>
      </w:r>
      <w:r w:rsidRPr="00A45445">
        <w:rPr>
          <w:spacing w:val="-4"/>
          <w:rtl/>
        </w:rPr>
        <w:t xml:space="preserve"> تعويض المدعى عليه حيث</w:t>
      </w:r>
      <w:r w:rsidRPr="00A45445">
        <w:rPr>
          <w:rFonts w:hint="cs"/>
          <w:spacing w:val="-4"/>
          <w:rtl/>
        </w:rPr>
        <w:t>ما</w:t>
      </w:r>
      <w:r w:rsidRPr="00A45445">
        <w:rPr>
          <w:spacing w:val="-4"/>
          <w:rtl/>
        </w:rPr>
        <w:t xml:space="preserve"> </w:t>
      </w:r>
      <w:r w:rsidRPr="00A45445">
        <w:rPr>
          <w:rFonts w:hint="cs"/>
          <w:spacing w:val="-4"/>
          <w:rtl/>
        </w:rPr>
        <w:t>يسيء</w:t>
      </w:r>
      <w:r w:rsidRPr="00A45445">
        <w:rPr>
          <w:spacing w:val="-4"/>
          <w:rtl/>
        </w:rPr>
        <w:t xml:space="preserve"> صاحب الحق</w:t>
      </w:r>
      <w:r w:rsidRPr="00A45445">
        <w:rPr>
          <w:rFonts w:hint="cs"/>
          <w:spacing w:val="-4"/>
          <w:rtl/>
        </w:rPr>
        <w:t xml:space="preserve"> استخدام</w:t>
      </w:r>
      <w:r w:rsidRPr="00A45445">
        <w:rPr>
          <w:spacing w:val="-4"/>
          <w:rtl/>
        </w:rPr>
        <w:t xml:space="preserve"> إجراءات</w:t>
      </w:r>
      <w:r w:rsidR="00A45445" w:rsidRPr="00A45445">
        <w:rPr>
          <w:rFonts w:hint="cs"/>
          <w:spacing w:val="-4"/>
          <w:rtl/>
        </w:rPr>
        <w:t> </w:t>
      </w:r>
      <w:r w:rsidRPr="00A45445">
        <w:rPr>
          <w:spacing w:val="-4"/>
          <w:rtl/>
        </w:rPr>
        <w:t>الإنفاذ</w:t>
      </w:r>
      <w:r w:rsidRPr="00A45445">
        <w:rPr>
          <w:rFonts w:hint="cs"/>
          <w:spacing w:val="-4"/>
          <w:rtl/>
        </w:rPr>
        <w:t>.</w:t>
      </w:r>
    </w:p>
    <w:p w:rsidR="00400D4E" w:rsidRPr="00400D4E" w:rsidRDefault="00400D4E" w:rsidP="00A45445">
      <w:pPr>
        <w:pStyle w:val="enumlev1"/>
        <w:rPr>
          <w:rtl/>
        </w:rPr>
      </w:pPr>
      <w:r w:rsidRPr="00400D4E">
        <w:rPr>
          <w:rtl/>
        </w:rPr>
        <w:t>(ب)</w:t>
      </w:r>
      <w:r w:rsidRPr="00400D4E">
        <w:rPr>
          <w:rtl/>
        </w:rPr>
        <w:tab/>
      </w:r>
      <w:r w:rsidRPr="00400D4E">
        <w:rPr>
          <w:u w:val="single"/>
          <w:rtl/>
        </w:rPr>
        <w:t>التدابير المؤقتة</w:t>
      </w:r>
      <w:r w:rsidRPr="00400D4E">
        <w:rPr>
          <w:rtl/>
        </w:rPr>
        <w:t>: تشكل الأوامر المؤقتة أداة</w:t>
      </w:r>
      <w:r w:rsidRPr="00400D4E">
        <w:rPr>
          <w:rFonts w:hint="cs"/>
          <w:rtl/>
        </w:rPr>
        <w:t>ً</w:t>
      </w:r>
      <w:r w:rsidRPr="00400D4E">
        <w:rPr>
          <w:rtl/>
        </w:rPr>
        <w:t xml:space="preserve"> هامة لحين حل </w:t>
      </w:r>
      <w:r w:rsidR="00E91982" w:rsidRPr="00400D4E">
        <w:rPr>
          <w:rFonts w:hint="cs"/>
          <w:rtl/>
        </w:rPr>
        <w:t>النزاع</w:t>
      </w:r>
      <w:r w:rsidRPr="00400D4E">
        <w:rPr>
          <w:rtl/>
        </w:rPr>
        <w:t xml:space="preserve"> في محاكمة. لذلك، يجب أن </w:t>
      </w:r>
      <w:r w:rsidRPr="00400D4E">
        <w:rPr>
          <w:rFonts w:hint="cs"/>
          <w:rtl/>
        </w:rPr>
        <w:t>تمتلك</w:t>
      </w:r>
      <w:r w:rsidRPr="00400D4E">
        <w:rPr>
          <w:rtl/>
        </w:rPr>
        <w:t xml:space="preserve"> </w:t>
      </w:r>
      <w:r w:rsidRPr="00400D4E">
        <w:rPr>
          <w:rFonts w:hint="cs"/>
          <w:rtl/>
        </w:rPr>
        <w:t>ا</w:t>
      </w:r>
      <w:r w:rsidRPr="00400D4E">
        <w:rPr>
          <w:rtl/>
        </w:rPr>
        <w:t xml:space="preserve">لسلطات القضائية صلاحية </w:t>
      </w:r>
      <w:r w:rsidRPr="00400D4E">
        <w:rPr>
          <w:rFonts w:hint="cs"/>
          <w:rtl/>
        </w:rPr>
        <w:t>الأمر</w:t>
      </w:r>
      <w:r w:rsidRPr="00400D4E">
        <w:rPr>
          <w:rtl/>
        </w:rPr>
        <w:t xml:space="preserve"> </w:t>
      </w:r>
      <w:r w:rsidRPr="00400D4E">
        <w:rPr>
          <w:rFonts w:hint="cs"/>
          <w:rtl/>
        </w:rPr>
        <w:t xml:space="preserve">بتنفيذ </w:t>
      </w:r>
      <w:r w:rsidRPr="00400D4E">
        <w:rPr>
          <w:rtl/>
        </w:rPr>
        <w:t>تدابير مؤقتة فورية وفع</w:t>
      </w:r>
      <w:r w:rsidRPr="00400D4E">
        <w:rPr>
          <w:rFonts w:hint="cs"/>
          <w:rtl/>
        </w:rPr>
        <w:t>ّ</w:t>
      </w:r>
      <w:r w:rsidRPr="00400D4E">
        <w:rPr>
          <w:rtl/>
        </w:rPr>
        <w:t xml:space="preserve">الة لاتخاذ إجراءات ضد </w:t>
      </w:r>
      <w:r w:rsidRPr="00400D4E">
        <w:rPr>
          <w:rFonts w:hint="cs"/>
          <w:rtl/>
        </w:rPr>
        <w:t>تعديات</w:t>
      </w:r>
      <w:r w:rsidRPr="00400D4E">
        <w:rPr>
          <w:rtl/>
        </w:rPr>
        <w:t xml:space="preserve"> مزعومة. وتهدف هذه التدابير </w:t>
      </w:r>
      <w:r w:rsidRPr="00400D4E">
        <w:rPr>
          <w:rFonts w:hint="cs"/>
          <w:rtl/>
        </w:rPr>
        <w:t xml:space="preserve">إلى </w:t>
      </w:r>
      <w:r w:rsidRPr="00400D4E">
        <w:rPr>
          <w:rtl/>
        </w:rPr>
        <w:t xml:space="preserve">منع </w:t>
      </w:r>
      <w:r w:rsidRPr="00400D4E">
        <w:rPr>
          <w:rFonts w:hint="cs"/>
          <w:rtl/>
        </w:rPr>
        <w:t>وقوع تعدٍ على</w:t>
      </w:r>
      <w:r w:rsidRPr="00400D4E">
        <w:rPr>
          <w:rtl/>
        </w:rPr>
        <w:t xml:space="preserve"> حقوق الملكية الفكرية والحفاظ على الأدلة ذات الصلة بشأن التعدي المزعوم.</w:t>
      </w:r>
      <w:r w:rsidRPr="00400D4E">
        <w:rPr>
          <w:rFonts w:hint="cs"/>
          <w:rtl/>
        </w:rPr>
        <w:t xml:space="preserve"> و</w:t>
      </w:r>
      <w:r w:rsidRPr="00400D4E">
        <w:rPr>
          <w:rtl/>
        </w:rPr>
        <w:t xml:space="preserve">كما هو الحال في أقسام أخرى </w:t>
      </w:r>
      <w:r w:rsidRPr="00400D4E">
        <w:rPr>
          <w:rFonts w:hint="cs"/>
          <w:rtl/>
        </w:rPr>
        <w:t>بشأن</w:t>
      </w:r>
      <w:r w:rsidRPr="00400D4E">
        <w:rPr>
          <w:rtl/>
        </w:rPr>
        <w:t xml:space="preserve"> الإنفاذ، </w:t>
      </w:r>
      <w:r w:rsidRPr="00400D4E">
        <w:rPr>
          <w:rFonts w:hint="cs"/>
          <w:rtl/>
        </w:rPr>
        <w:t>ترد</w:t>
      </w:r>
      <w:r w:rsidRPr="00400D4E">
        <w:rPr>
          <w:rtl/>
        </w:rPr>
        <w:t xml:space="preserve"> بعض المتطلبات الإجرائية والضمانات ضد إساءة </w:t>
      </w:r>
      <w:r w:rsidRPr="00400D4E">
        <w:rPr>
          <w:rFonts w:hint="cs"/>
          <w:rtl/>
        </w:rPr>
        <w:t>استخدام</w:t>
      </w:r>
      <w:r w:rsidRPr="00400D4E">
        <w:rPr>
          <w:rtl/>
        </w:rPr>
        <w:t xml:space="preserve"> إجراءات</w:t>
      </w:r>
      <w:r w:rsidR="00A45445">
        <w:rPr>
          <w:rFonts w:hint="cs"/>
          <w:rtl/>
        </w:rPr>
        <w:t> </w:t>
      </w:r>
      <w:r w:rsidRPr="00400D4E">
        <w:rPr>
          <w:rtl/>
        </w:rPr>
        <w:t>الإنفاذ.</w:t>
      </w:r>
    </w:p>
    <w:p w:rsidR="00400D4E" w:rsidRPr="00400D4E" w:rsidRDefault="00400D4E" w:rsidP="00A45445">
      <w:pPr>
        <w:pStyle w:val="enumlev1"/>
        <w:rPr>
          <w:rtl/>
        </w:rPr>
      </w:pPr>
      <w:r w:rsidRPr="00400D4E">
        <w:rPr>
          <w:rtl/>
        </w:rPr>
        <w:t>(ج)</w:t>
      </w:r>
      <w:r w:rsidRPr="00400D4E">
        <w:rPr>
          <w:rtl/>
        </w:rPr>
        <w:tab/>
      </w:r>
      <w:r w:rsidRPr="00400D4E">
        <w:rPr>
          <w:u w:val="single"/>
          <w:rtl/>
        </w:rPr>
        <w:t>التدابير الحدودية</w:t>
      </w:r>
      <w:r w:rsidRPr="00400D4E">
        <w:rPr>
          <w:rtl/>
        </w:rPr>
        <w:t>:</w:t>
      </w:r>
      <w:r w:rsidRPr="00400D4E">
        <w:rPr>
          <w:rFonts w:hint="cs"/>
          <w:rtl/>
        </w:rPr>
        <w:t xml:space="preserve"> </w:t>
      </w:r>
      <w:r w:rsidRPr="00400D4E">
        <w:rPr>
          <w:rtl/>
        </w:rPr>
        <w:t>تمك</w:t>
      </w:r>
      <w:r w:rsidRPr="00400D4E">
        <w:rPr>
          <w:rFonts w:hint="cs"/>
          <w:rtl/>
        </w:rPr>
        <w:t>ِّ</w:t>
      </w:r>
      <w:r w:rsidRPr="00400D4E">
        <w:rPr>
          <w:rtl/>
        </w:rPr>
        <w:t xml:space="preserve">ن صاحب الحق في الحصول على تعاون إدارات الجمارك لاعتراض السلع المخالفة على الحدود ومنع </w:t>
      </w:r>
      <w:r w:rsidRPr="00400D4E">
        <w:rPr>
          <w:rFonts w:hint="cs"/>
          <w:rtl/>
        </w:rPr>
        <w:t>إطلاق</w:t>
      </w:r>
      <w:r w:rsidRPr="00400D4E">
        <w:rPr>
          <w:rtl/>
        </w:rPr>
        <w:t xml:space="preserve"> هذه السلع في </w:t>
      </w:r>
      <w:r w:rsidRPr="00400D4E">
        <w:rPr>
          <w:rFonts w:hint="cs"/>
          <w:rtl/>
        </w:rPr>
        <w:t>حيز ا</w:t>
      </w:r>
      <w:r w:rsidRPr="00400D4E">
        <w:rPr>
          <w:rtl/>
        </w:rPr>
        <w:t xml:space="preserve">لتداول. وهي </w:t>
      </w:r>
      <w:r w:rsidRPr="00400D4E">
        <w:rPr>
          <w:rFonts w:hint="cs"/>
          <w:rtl/>
        </w:rPr>
        <w:t xml:space="preserve">تدابير </w:t>
      </w:r>
      <w:r w:rsidRPr="00400D4E">
        <w:rPr>
          <w:rtl/>
        </w:rPr>
        <w:t xml:space="preserve">إلزامية </w:t>
      </w:r>
      <w:r w:rsidRPr="00400D4E">
        <w:rPr>
          <w:rFonts w:hint="cs"/>
          <w:rtl/>
        </w:rPr>
        <w:t>فيما يتعلق ب</w:t>
      </w:r>
      <w:r w:rsidRPr="00400D4E">
        <w:rPr>
          <w:rtl/>
        </w:rPr>
        <w:t xml:space="preserve">العلامات التجارية المزيَّفة والسلع المقرصنة </w:t>
      </w:r>
      <w:r w:rsidRPr="00400D4E">
        <w:rPr>
          <w:rFonts w:hint="cs"/>
          <w:rtl/>
        </w:rPr>
        <w:t xml:space="preserve">ذات </w:t>
      </w:r>
      <w:r w:rsidRPr="00400D4E">
        <w:rPr>
          <w:rtl/>
        </w:rPr>
        <w:t xml:space="preserve">حقوق </w:t>
      </w:r>
      <w:r w:rsidRPr="00400D4E">
        <w:rPr>
          <w:rFonts w:hint="cs"/>
          <w:rtl/>
        </w:rPr>
        <w:t>النسخ؛ في </w:t>
      </w:r>
      <w:r w:rsidRPr="00400D4E">
        <w:rPr>
          <w:rtl/>
        </w:rPr>
        <w:t xml:space="preserve">حين </w:t>
      </w:r>
      <w:r w:rsidRPr="00400D4E">
        <w:rPr>
          <w:rFonts w:hint="cs"/>
          <w:rtl/>
        </w:rPr>
        <w:t>يمكن</w:t>
      </w:r>
      <w:r w:rsidRPr="00400D4E">
        <w:rPr>
          <w:rtl/>
        </w:rPr>
        <w:t xml:space="preserve"> </w:t>
      </w:r>
      <w:r w:rsidRPr="00400D4E">
        <w:rPr>
          <w:rFonts w:hint="cs"/>
          <w:rtl/>
        </w:rPr>
        <w:t>ل</w:t>
      </w:r>
      <w:r w:rsidRPr="00400D4E">
        <w:rPr>
          <w:rtl/>
        </w:rPr>
        <w:t>لأعضاء</w:t>
      </w:r>
      <w:r w:rsidRPr="00400D4E">
        <w:rPr>
          <w:rFonts w:hint="cs"/>
          <w:rtl/>
        </w:rPr>
        <w:t xml:space="preserve"> أن يطبقوا هذه التدابير أيضاً في حالات التعدي الأخرى</w:t>
      </w:r>
      <w:r w:rsidRPr="00400D4E">
        <w:rPr>
          <w:rtl/>
        </w:rPr>
        <w:t xml:space="preserve"> على حقوق الملكية الفكرية</w:t>
      </w:r>
      <w:r w:rsidRPr="00400D4E">
        <w:rPr>
          <w:rFonts w:hint="cs"/>
          <w:rtl/>
        </w:rPr>
        <w:t xml:space="preserve"> وحالات</w:t>
      </w:r>
      <w:r w:rsidRPr="00400D4E">
        <w:rPr>
          <w:rtl/>
        </w:rPr>
        <w:t xml:space="preserve"> السلع المتعدية</w:t>
      </w:r>
      <w:r w:rsidRPr="00400D4E">
        <w:rPr>
          <w:rFonts w:hint="cs"/>
          <w:rtl/>
        </w:rPr>
        <w:t xml:space="preserve"> المعدة</w:t>
      </w:r>
      <w:r w:rsidRPr="00400D4E">
        <w:rPr>
          <w:rtl/>
        </w:rPr>
        <w:t xml:space="preserve"> للتصدير </w:t>
      </w:r>
      <w:r w:rsidRPr="00400D4E">
        <w:rPr>
          <w:rFonts w:hint="cs"/>
          <w:rtl/>
        </w:rPr>
        <w:t>والسلع</w:t>
      </w:r>
      <w:r w:rsidRPr="00400D4E">
        <w:rPr>
          <w:rtl/>
        </w:rPr>
        <w:t xml:space="preserve"> العابرة </w:t>
      </w:r>
      <w:r w:rsidRPr="00400D4E">
        <w:rPr>
          <w:rFonts w:hint="cs"/>
          <w:rtl/>
        </w:rPr>
        <w:t>و</w:t>
      </w:r>
      <w:r w:rsidRPr="00400D4E">
        <w:rPr>
          <w:rtl/>
        </w:rPr>
        <w:t>الواردات</w:t>
      </w:r>
      <w:r w:rsidRPr="00400D4E">
        <w:rPr>
          <w:rFonts w:hint="cs"/>
          <w:rtl/>
        </w:rPr>
        <w:t xml:space="preserve"> قليلة الشأن</w:t>
      </w:r>
      <w:r w:rsidRPr="00400D4E">
        <w:rPr>
          <w:rtl/>
        </w:rPr>
        <w:t xml:space="preserve"> والواردات الموازية.</w:t>
      </w:r>
      <w:r w:rsidRPr="00400D4E">
        <w:rPr>
          <w:rFonts w:hint="cs"/>
          <w:rtl/>
        </w:rPr>
        <w:t xml:space="preserve"> و</w:t>
      </w:r>
      <w:r w:rsidRPr="00400D4E">
        <w:rPr>
          <w:rtl/>
        </w:rPr>
        <w:t xml:space="preserve">تخضع التدابير الحدودية </w:t>
      </w:r>
      <w:r w:rsidRPr="00400D4E">
        <w:rPr>
          <w:rFonts w:hint="cs"/>
          <w:rtl/>
        </w:rPr>
        <w:t>لمتطلبات</w:t>
      </w:r>
      <w:r w:rsidRPr="00400D4E">
        <w:rPr>
          <w:rtl/>
        </w:rPr>
        <w:t xml:space="preserve"> إجرائية معينة وضمانات ضد الإساءة،</w:t>
      </w:r>
      <w:r w:rsidRPr="00400D4E">
        <w:rPr>
          <w:rFonts w:hint="cs"/>
          <w:rtl/>
        </w:rPr>
        <w:t xml:space="preserve"> على غرار</w:t>
      </w:r>
      <w:r w:rsidRPr="00400D4E">
        <w:rPr>
          <w:rtl/>
        </w:rPr>
        <w:t xml:space="preserve"> تلك التي تطب</w:t>
      </w:r>
      <w:r w:rsidRPr="00400D4E">
        <w:rPr>
          <w:rFonts w:hint="cs"/>
          <w:rtl/>
        </w:rPr>
        <w:t>َّ</w:t>
      </w:r>
      <w:r w:rsidRPr="00400D4E">
        <w:rPr>
          <w:rtl/>
        </w:rPr>
        <w:t>ق على التدابير المؤقتة. وفيما</w:t>
      </w:r>
      <w:r w:rsidR="00A45445">
        <w:rPr>
          <w:rFonts w:hint="cs"/>
          <w:rtl/>
        </w:rPr>
        <w:t> </w:t>
      </w:r>
      <w:r w:rsidRPr="00400D4E">
        <w:rPr>
          <w:rtl/>
        </w:rPr>
        <w:t xml:space="preserve">يتعلق </w:t>
      </w:r>
      <w:r w:rsidRPr="00400D4E">
        <w:rPr>
          <w:rFonts w:hint="cs"/>
          <w:rtl/>
        </w:rPr>
        <w:t>بسبل الانتصاف</w:t>
      </w:r>
      <w:r w:rsidRPr="00400D4E">
        <w:rPr>
          <w:rtl/>
        </w:rPr>
        <w:t xml:space="preserve">، لا بد من تمكين السلطات المختصة </w:t>
      </w:r>
      <w:r w:rsidRPr="00400D4E">
        <w:rPr>
          <w:rFonts w:hint="cs"/>
          <w:rtl/>
        </w:rPr>
        <w:t>من الأمر</w:t>
      </w:r>
      <w:r w:rsidRPr="00400D4E">
        <w:rPr>
          <w:rtl/>
        </w:rPr>
        <w:t xml:space="preserve"> </w:t>
      </w:r>
      <w:r w:rsidRPr="00400D4E">
        <w:rPr>
          <w:rFonts w:hint="cs"/>
          <w:rtl/>
        </w:rPr>
        <w:t>بإتلاف</w:t>
      </w:r>
      <w:r w:rsidRPr="00400D4E">
        <w:rPr>
          <w:rtl/>
        </w:rPr>
        <w:t xml:space="preserve"> السلع المخالفة أو</w:t>
      </w:r>
      <w:r w:rsidR="00A45445">
        <w:rPr>
          <w:rFonts w:hint="cs"/>
          <w:rtl/>
        </w:rPr>
        <w:t> </w:t>
      </w:r>
      <w:r w:rsidRPr="00400D4E">
        <w:rPr>
          <w:rtl/>
        </w:rPr>
        <w:t>التخلص منها خارج القنوات</w:t>
      </w:r>
      <w:r w:rsidR="00187855">
        <w:rPr>
          <w:rFonts w:hint="cs"/>
          <w:rtl/>
        </w:rPr>
        <w:t> </w:t>
      </w:r>
      <w:r w:rsidRPr="00400D4E">
        <w:rPr>
          <w:rtl/>
        </w:rPr>
        <w:t>التجارية.</w:t>
      </w:r>
    </w:p>
    <w:p w:rsidR="00400D4E" w:rsidRPr="00400D4E" w:rsidRDefault="00400D4E" w:rsidP="00E91982">
      <w:pPr>
        <w:pStyle w:val="enumlev1"/>
        <w:rPr>
          <w:rtl/>
        </w:rPr>
      </w:pPr>
      <w:r w:rsidRPr="00400D4E">
        <w:rPr>
          <w:rtl/>
        </w:rPr>
        <w:t>(د)</w:t>
      </w:r>
      <w:r w:rsidRPr="00400D4E">
        <w:rPr>
          <w:rtl/>
        </w:rPr>
        <w:tab/>
      </w:r>
      <w:r w:rsidRPr="00400D4E">
        <w:rPr>
          <w:u w:val="single"/>
          <w:rtl/>
        </w:rPr>
        <w:t>الإجراءات الجنائية</w:t>
      </w:r>
      <w:r w:rsidRPr="00400D4E">
        <w:rPr>
          <w:rtl/>
        </w:rPr>
        <w:t>:</w:t>
      </w:r>
      <w:r w:rsidRPr="00400D4E">
        <w:rPr>
          <w:rFonts w:hint="cs"/>
          <w:rtl/>
        </w:rPr>
        <w:t xml:space="preserve"> </w:t>
      </w:r>
      <w:r w:rsidRPr="00400D4E">
        <w:rPr>
          <w:rtl/>
        </w:rPr>
        <w:t xml:space="preserve">أن </w:t>
      </w:r>
      <w:r w:rsidRPr="00400D4E">
        <w:rPr>
          <w:rFonts w:hint="cs"/>
          <w:rtl/>
        </w:rPr>
        <w:t>تكون</w:t>
      </w:r>
      <w:r w:rsidRPr="00400D4E">
        <w:rPr>
          <w:rtl/>
        </w:rPr>
        <w:t xml:space="preserve"> هذه الإجراءات</w:t>
      </w:r>
      <w:r w:rsidRPr="00400D4E">
        <w:rPr>
          <w:rFonts w:hint="cs"/>
          <w:rtl/>
        </w:rPr>
        <w:t xml:space="preserve"> متاحة</w:t>
      </w:r>
      <w:r w:rsidRPr="00400D4E">
        <w:rPr>
          <w:rtl/>
        </w:rPr>
        <w:t xml:space="preserve"> لمعالجة حالات تعمد تزييف علامة تجارية أو قرصنة حقوق </w:t>
      </w:r>
      <w:r w:rsidRPr="00400D4E">
        <w:rPr>
          <w:rFonts w:hint="cs"/>
          <w:rtl/>
        </w:rPr>
        <w:t>نسخ</w:t>
      </w:r>
      <w:r w:rsidRPr="00400D4E">
        <w:rPr>
          <w:rtl/>
        </w:rPr>
        <w:t xml:space="preserve"> على نطاق تجاري.</w:t>
      </w:r>
      <w:r w:rsidRPr="00400D4E">
        <w:rPr>
          <w:rFonts w:hint="cs"/>
          <w:rtl/>
        </w:rPr>
        <w:t xml:space="preserve"> أما</w:t>
      </w:r>
      <w:r w:rsidRPr="00400D4E">
        <w:rPr>
          <w:rtl/>
        </w:rPr>
        <w:t xml:space="preserve"> تطبيقها على حالات أخرى من انتهاك حقوق الملكية الفكرية </w:t>
      </w:r>
      <w:r w:rsidRPr="00400D4E">
        <w:rPr>
          <w:rFonts w:hint="cs"/>
          <w:rtl/>
        </w:rPr>
        <w:t>ف</w:t>
      </w:r>
      <w:r w:rsidRPr="00400D4E">
        <w:rPr>
          <w:rtl/>
        </w:rPr>
        <w:t>هو اختياري.</w:t>
      </w:r>
      <w:r w:rsidRPr="00400D4E">
        <w:rPr>
          <w:rFonts w:hint="cs"/>
          <w:rtl/>
        </w:rPr>
        <w:t xml:space="preserve"> و</w:t>
      </w:r>
      <w:r w:rsidRPr="00400D4E">
        <w:rPr>
          <w:rtl/>
        </w:rPr>
        <w:t xml:space="preserve">من حيث </w:t>
      </w:r>
      <w:r w:rsidRPr="00400D4E">
        <w:rPr>
          <w:rFonts w:hint="cs"/>
          <w:rtl/>
        </w:rPr>
        <w:t>سبل</w:t>
      </w:r>
      <w:r w:rsidRPr="00400D4E">
        <w:rPr>
          <w:rtl/>
        </w:rPr>
        <w:t xml:space="preserve"> الانتصاف، </w:t>
      </w:r>
      <w:r w:rsidRPr="00400D4E">
        <w:rPr>
          <w:rFonts w:hint="cs"/>
          <w:rtl/>
        </w:rPr>
        <w:t>ي</w:t>
      </w:r>
      <w:r w:rsidRPr="00400D4E">
        <w:rPr>
          <w:rtl/>
        </w:rPr>
        <w:t xml:space="preserve">نص الاتفاق على أن العقوبات يجب أن </w:t>
      </w:r>
      <w:r w:rsidRPr="00400D4E">
        <w:rPr>
          <w:rFonts w:hint="cs"/>
          <w:rtl/>
        </w:rPr>
        <w:t>ت</w:t>
      </w:r>
      <w:r w:rsidRPr="00400D4E">
        <w:rPr>
          <w:rtl/>
        </w:rPr>
        <w:t xml:space="preserve">تضمن السجن و/أو غرامات مالية، وأن </w:t>
      </w:r>
      <w:r w:rsidRPr="00400D4E">
        <w:rPr>
          <w:rFonts w:hint="cs"/>
          <w:rtl/>
        </w:rPr>
        <w:t>ت</w:t>
      </w:r>
      <w:r w:rsidRPr="00400D4E">
        <w:rPr>
          <w:rtl/>
        </w:rPr>
        <w:t xml:space="preserve">تضمن في الحالات المناسبة </w:t>
      </w:r>
      <w:r w:rsidRPr="00400D4E">
        <w:rPr>
          <w:rFonts w:hint="cs"/>
          <w:rtl/>
        </w:rPr>
        <w:t>أيضاً</w:t>
      </w:r>
      <w:r w:rsidRPr="00400D4E">
        <w:rPr>
          <w:rtl/>
        </w:rPr>
        <w:t xml:space="preserve"> </w:t>
      </w:r>
      <w:r w:rsidRPr="00400D4E">
        <w:rPr>
          <w:rFonts w:hint="cs"/>
          <w:rtl/>
        </w:rPr>
        <w:t>ضبط</w:t>
      </w:r>
      <w:r w:rsidRPr="00400D4E">
        <w:rPr>
          <w:rtl/>
        </w:rPr>
        <w:t xml:space="preserve"> السلع المخالفة والمواد والمعدات المستخدمة لإنتاجها</w:t>
      </w:r>
      <w:r w:rsidRPr="00400D4E">
        <w:rPr>
          <w:rFonts w:hint="cs"/>
          <w:rtl/>
        </w:rPr>
        <w:t>،</w:t>
      </w:r>
      <w:r w:rsidRPr="00400D4E">
        <w:rPr>
          <w:rtl/>
        </w:rPr>
        <w:t xml:space="preserve"> ومصادر</w:t>
      </w:r>
      <w:r w:rsidRPr="00400D4E">
        <w:rPr>
          <w:rFonts w:hint="cs"/>
          <w:rtl/>
        </w:rPr>
        <w:t>تها</w:t>
      </w:r>
      <w:r w:rsidRPr="00400D4E">
        <w:rPr>
          <w:rtl/>
        </w:rPr>
        <w:t xml:space="preserve"> </w:t>
      </w:r>
      <w:r w:rsidRPr="00400D4E">
        <w:rPr>
          <w:rFonts w:hint="cs"/>
          <w:rtl/>
        </w:rPr>
        <w:t>وإتلافها</w:t>
      </w:r>
      <w:r w:rsidRPr="00400D4E">
        <w:rPr>
          <w:rtl/>
        </w:rPr>
        <w:t>.</w:t>
      </w:r>
    </w:p>
    <w:p w:rsidR="00400D4E" w:rsidRPr="00400D4E" w:rsidRDefault="00400D4E" w:rsidP="00400D4E">
      <w:pPr>
        <w:rPr>
          <w:rtl/>
          <w:lang w:bidi="ar-EG"/>
        </w:rPr>
      </w:pPr>
      <w:r w:rsidRPr="00400D4E">
        <w:rPr>
          <w:rFonts w:hint="cs"/>
          <w:rtl/>
          <w:lang w:bidi="ar-EG"/>
        </w:rPr>
        <w:t xml:space="preserve">وأما </w:t>
      </w:r>
      <w:r w:rsidRPr="00400D4E">
        <w:rPr>
          <w:rtl/>
          <w:lang w:bidi="ar-EG"/>
        </w:rPr>
        <w:t>أقل البلدان نموا</w:t>
      </w:r>
      <w:r w:rsidRPr="00400D4E">
        <w:rPr>
          <w:rFonts w:hint="cs"/>
          <w:rtl/>
          <w:lang w:bidi="ar-EG"/>
        </w:rPr>
        <w:t>ً</w:t>
      </w:r>
      <w:r w:rsidRPr="00400D4E">
        <w:rPr>
          <w:rtl/>
          <w:lang w:bidi="ar-EG"/>
        </w:rPr>
        <w:t xml:space="preserve"> الأعضاء في منظمة التجارة العالمية</w:t>
      </w:r>
      <w:r w:rsidRPr="00400D4E">
        <w:rPr>
          <w:rFonts w:hint="cs"/>
          <w:rtl/>
          <w:lang w:bidi="ar-EG"/>
        </w:rPr>
        <w:t xml:space="preserve"> فهي تستفيد</w:t>
      </w:r>
      <w:r w:rsidRPr="00400D4E">
        <w:rPr>
          <w:rtl/>
          <w:lang w:bidi="ar-EG"/>
        </w:rPr>
        <w:t xml:space="preserve"> حاليا</w:t>
      </w:r>
      <w:r w:rsidRPr="00400D4E">
        <w:rPr>
          <w:rFonts w:hint="cs"/>
          <w:rtl/>
          <w:lang w:bidi="ar-EG"/>
        </w:rPr>
        <w:t>ً</w:t>
      </w:r>
      <w:r w:rsidRPr="00400D4E">
        <w:rPr>
          <w:rtl/>
          <w:lang w:bidi="ar-EG"/>
        </w:rPr>
        <w:t xml:space="preserve"> من ترتيبات انتقالية </w:t>
      </w:r>
      <w:r w:rsidRPr="00400D4E">
        <w:rPr>
          <w:rFonts w:hint="cs"/>
          <w:rtl/>
          <w:lang w:bidi="ar-EG"/>
        </w:rPr>
        <w:t>ت</w:t>
      </w:r>
      <w:r w:rsidRPr="00400D4E">
        <w:rPr>
          <w:rtl/>
          <w:lang w:bidi="ar-EG"/>
        </w:rPr>
        <w:t>عفيه</w:t>
      </w:r>
      <w:r w:rsidRPr="00400D4E">
        <w:rPr>
          <w:rFonts w:hint="cs"/>
          <w:rtl/>
          <w:lang w:bidi="ar-EG"/>
        </w:rPr>
        <w:t>ا</w:t>
      </w:r>
      <w:r w:rsidRPr="00400D4E">
        <w:rPr>
          <w:rtl/>
          <w:lang w:bidi="ar-EG"/>
        </w:rPr>
        <w:t xml:space="preserve"> من الالتزام بتطبيق معايير </w:t>
      </w:r>
      <w:r w:rsidRPr="00400D4E">
        <w:rPr>
          <w:rFonts w:hint="cs"/>
          <w:rtl/>
          <w:lang w:bidi="ar-EG"/>
        </w:rPr>
        <w:t>ال</w:t>
      </w:r>
      <w:r w:rsidRPr="00400D4E">
        <w:rPr>
          <w:rtl/>
          <w:lang w:bidi="ar-EG"/>
        </w:rPr>
        <w:t>حماية و</w:t>
      </w:r>
      <w:r w:rsidRPr="00400D4E">
        <w:rPr>
          <w:rFonts w:hint="cs"/>
          <w:rtl/>
          <w:lang w:bidi="ar-EG"/>
        </w:rPr>
        <w:t>ال</w:t>
      </w:r>
      <w:r w:rsidRPr="00400D4E">
        <w:rPr>
          <w:rtl/>
          <w:lang w:bidi="ar-EG"/>
        </w:rPr>
        <w:t xml:space="preserve">إنفاذ التي وضعها اتفاق </w:t>
      </w:r>
      <w:r w:rsidRPr="00400D4E">
        <w:rPr>
          <w:lang w:val="en-GB" w:bidi="ar-EG"/>
        </w:rPr>
        <w:t>TRIPS</w:t>
      </w:r>
      <w:r w:rsidRPr="00400D4E">
        <w:rPr>
          <w:rFonts w:hint="cs"/>
          <w:rtl/>
          <w:lang w:bidi="ar-EG"/>
        </w:rPr>
        <w:t xml:space="preserve"> بوجه</w:t>
      </w:r>
      <w:r w:rsidRPr="00400D4E">
        <w:rPr>
          <w:rtl/>
          <w:lang w:bidi="ar-EG"/>
        </w:rPr>
        <w:t xml:space="preserve"> عام حتى يوليو </w:t>
      </w:r>
      <w:r w:rsidRPr="00400D4E">
        <w:rPr>
          <w:lang w:bidi="ar-EG"/>
        </w:rPr>
        <w:t>2021</w:t>
      </w:r>
      <w:r w:rsidRPr="00400D4E">
        <w:rPr>
          <w:rFonts w:hint="cs"/>
          <w:rtl/>
          <w:lang w:bidi="ar-EG"/>
        </w:rPr>
        <w:t>، وكذلك</w:t>
      </w:r>
      <w:r w:rsidRPr="00400D4E">
        <w:rPr>
          <w:rtl/>
          <w:lang w:bidi="ar-EG"/>
        </w:rPr>
        <w:t xml:space="preserve"> </w:t>
      </w:r>
      <w:r w:rsidRPr="00400D4E">
        <w:rPr>
          <w:rFonts w:hint="cs"/>
          <w:rtl/>
          <w:lang w:bidi="ar-EG"/>
        </w:rPr>
        <w:t xml:space="preserve">من </w:t>
      </w:r>
      <w:r w:rsidRPr="00400D4E">
        <w:rPr>
          <w:rtl/>
          <w:lang w:bidi="ar-EG"/>
        </w:rPr>
        <w:t xml:space="preserve">الامتثال لأحكام حماية وإنفاذ براءات الاختراع والبيانات غير </w:t>
      </w:r>
      <w:r w:rsidRPr="00400D4E">
        <w:rPr>
          <w:rFonts w:hint="cs"/>
          <w:rtl/>
          <w:lang w:bidi="ar-EG"/>
        </w:rPr>
        <w:t>ال</w:t>
      </w:r>
      <w:r w:rsidRPr="00400D4E">
        <w:rPr>
          <w:rtl/>
          <w:lang w:bidi="ar-EG"/>
        </w:rPr>
        <w:t xml:space="preserve">معلنة في القطاع الصيدلاني حتى يناير </w:t>
      </w:r>
      <w:r w:rsidRPr="00400D4E">
        <w:rPr>
          <w:lang w:bidi="ar-EG"/>
        </w:rPr>
        <w:t>2016</w:t>
      </w:r>
      <w:r w:rsidRPr="00400D4E">
        <w:rPr>
          <w:rtl/>
          <w:lang w:bidi="ar-EG"/>
        </w:rPr>
        <w:t>. والهدف من ذلك</w:t>
      </w:r>
      <w:r w:rsidRPr="00400D4E">
        <w:rPr>
          <w:rFonts w:hint="cs"/>
          <w:rtl/>
          <w:lang w:bidi="ar-EG"/>
        </w:rPr>
        <w:t>،</w:t>
      </w:r>
      <w:r w:rsidRPr="00400D4E">
        <w:rPr>
          <w:rtl/>
          <w:lang w:bidi="ar-EG"/>
        </w:rPr>
        <w:t xml:space="preserve"> من بين أمور أخرى، هو تمكينه</w:t>
      </w:r>
      <w:r w:rsidRPr="00400D4E">
        <w:rPr>
          <w:rFonts w:hint="cs"/>
          <w:rtl/>
          <w:lang w:bidi="ar-EG"/>
        </w:rPr>
        <w:t>ا</w:t>
      </w:r>
      <w:r w:rsidRPr="00400D4E">
        <w:rPr>
          <w:rtl/>
          <w:lang w:bidi="ar-EG"/>
        </w:rPr>
        <w:t xml:space="preserve"> من إنشاء قاعدة تكنولوجية قادرة على البقاء.</w:t>
      </w:r>
    </w:p>
    <w:p w:rsidR="00400D4E" w:rsidRPr="00400D4E" w:rsidRDefault="00400D4E" w:rsidP="00E91982">
      <w:pPr>
        <w:pStyle w:val="Heading1"/>
        <w:rPr>
          <w:rtl/>
          <w:lang w:bidi="ar-EG"/>
        </w:rPr>
      </w:pPr>
      <w:bookmarkStart w:id="29" w:name="_Toc414026181"/>
      <w:r w:rsidRPr="00400D4E">
        <w:rPr>
          <w:lang w:bidi="ar-EG"/>
        </w:rPr>
        <w:t>5</w:t>
      </w:r>
      <w:r w:rsidRPr="00400D4E">
        <w:rPr>
          <w:rFonts w:hint="cs"/>
          <w:rtl/>
          <w:lang w:bidi="ar-EG"/>
        </w:rPr>
        <w:tab/>
      </w:r>
      <w:r w:rsidRPr="00400D4E">
        <w:rPr>
          <w:rtl/>
          <w:lang w:bidi="ar-EG"/>
        </w:rPr>
        <w:t>إنفاذ حقوق الملكية الفكرية</w:t>
      </w:r>
      <w:bookmarkEnd w:id="29"/>
    </w:p>
    <w:p w:rsidR="00400D4E" w:rsidRPr="00400D4E" w:rsidRDefault="00400D4E" w:rsidP="00400D4E">
      <w:pPr>
        <w:rPr>
          <w:rtl/>
          <w:lang w:bidi="ar-EG"/>
        </w:rPr>
      </w:pPr>
      <w:r w:rsidRPr="00400D4E">
        <w:rPr>
          <w:rtl/>
          <w:lang w:bidi="ar-EG"/>
        </w:rPr>
        <w:t xml:space="preserve">على الرغم من </w:t>
      </w:r>
      <w:r w:rsidRPr="00400D4E">
        <w:rPr>
          <w:rFonts w:hint="cs"/>
          <w:rtl/>
          <w:lang w:bidi="ar-EG"/>
        </w:rPr>
        <w:t xml:space="preserve">قيام </w:t>
      </w:r>
      <w:r w:rsidRPr="00400D4E">
        <w:rPr>
          <w:rtl/>
          <w:lang w:bidi="ar-EG"/>
        </w:rPr>
        <w:t xml:space="preserve">المعاهدات الدولية المتعلقة بحماية حقوق الملكية الفكرية </w:t>
      </w:r>
      <w:r w:rsidRPr="00400D4E">
        <w:rPr>
          <w:rFonts w:hint="cs"/>
          <w:rtl/>
          <w:lang w:bidi="ar-EG"/>
        </w:rPr>
        <w:t xml:space="preserve">منذ </w:t>
      </w:r>
      <w:r w:rsidRPr="00400D4E">
        <w:rPr>
          <w:rtl/>
          <w:lang w:bidi="ar-EG"/>
        </w:rPr>
        <w:t>أكثر من قرن من الزمان،</w:t>
      </w:r>
      <w:r w:rsidRPr="00400D4E">
        <w:rPr>
          <w:rFonts w:hint="cs"/>
          <w:rtl/>
          <w:lang w:bidi="ar-EG"/>
        </w:rPr>
        <w:t xml:space="preserve"> فإن</w:t>
      </w:r>
      <w:r w:rsidRPr="00400D4E">
        <w:rPr>
          <w:rtl/>
          <w:lang w:bidi="ar-EG"/>
        </w:rPr>
        <w:t xml:space="preserve"> المحافل الدولية</w:t>
      </w:r>
      <w:r w:rsidRPr="00400D4E">
        <w:rPr>
          <w:rFonts w:hint="cs"/>
          <w:rtl/>
          <w:lang w:bidi="ar-EG"/>
        </w:rPr>
        <w:t xml:space="preserve"> لم</w:t>
      </w:r>
      <w:r w:rsidRPr="00400D4E">
        <w:rPr>
          <w:rFonts w:hint="eastAsia"/>
          <w:rtl/>
          <w:lang w:bidi="ar-EG"/>
        </w:rPr>
        <w:t> </w:t>
      </w:r>
      <w:r w:rsidRPr="00400D4E">
        <w:rPr>
          <w:rFonts w:hint="cs"/>
          <w:rtl/>
          <w:lang w:bidi="ar-EG"/>
        </w:rPr>
        <w:t>تتطرق إلى الإنفاذ</w:t>
      </w:r>
      <w:r w:rsidRPr="00400D4E">
        <w:rPr>
          <w:rtl/>
          <w:lang w:bidi="ar-EG"/>
        </w:rPr>
        <w:t xml:space="preserve"> إلا في الآونة الأخيرة</w:t>
      </w:r>
      <w:r w:rsidRPr="00400D4E">
        <w:rPr>
          <w:rFonts w:hint="cs"/>
          <w:rtl/>
          <w:lang w:bidi="ar-EG"/>
        </w:rPr>
        <w:t>. ويعود ذلك إلى</w:t>
      </w:r>
      <w:r w:rsidRPr="00400D4E">
        <w:rPr>
          <w:rtl/>
          <w:lang w:bidi="ar-EG"/>
        </w:rPr>
        <w:t xml:space="preserve"> الأسس التي </w:t>
      </w:r>
      <w:r w:rsidRPr="00400D4E">
        <w:rPr>
          <w:rFonts w:hint="cs"/>
          <w:rtl/>
          <w:lang w:bidi="ar-EG"/>
        </w:rPr>
        <w:t>ي</w:t>
      </w:r>
      <w:r w:rsidRPr="00400D4E">
        <w:rPr>
          <w:rtl/>
          <w:lang w:bidi="ar-EG"/>
        </w:rPr>
        <w:t xml:space="preserve">قدمها اتفاق </w:t>
      </w:r>
      <w:r w:rsidRPr="00400D4E">
        <w:rPr>
          <w:lang w:val="en-GB" w:bidi="ar-EG"/>
        </w:rPr>
        <w:t>TRIPS</w:t>
      </w:r>
      <w:r w:rsidRPr="00400D4E">
        <w:rPr>
          <w:rFonts w:hint="cs"/>
          <w:rtl/>
          <w:lang w:bidi="ar-EG"/>
        </w:rPr>
        <w:t xml:space="preserve"> </w:t>
      </w:r>
      <w:r w:rsidRPr="00400D4E">
        <w:rPr>
          <w:rtl/>
          <w:lang w:bidi="ar-EG"/>
        </w:rPr>
        <w:t>وأيضا</w:t>
      </w:r>
      <w:r w:rsidRPr="00400D4E">
        <w:rPr>
          <w:rFonts w:hint="cs"/>
          <w:rtl/>
          <w:lang w:bidi="ar-EG"/>
        </w:rPr>
        <w:t>ً</w:t>
      </w:r>
      <w:r w:rsidRPr="00400D4E">
        <w:rPr>
          <w:rtl/>
          <w:lang w:bidi="ar-EG"/>
        </w:rPr>
        <w:t xml:space="preserve"> </w:t>
      </w:r>
      <w:r w:rsidRPr="00400D4E">
        <w:rPr>
          <w:rFonts w:hint="cs"/>
          <w:rtl/>
          <w:lang w:bidi="ar-EG"/>
        </w:rPr>
        <w:t xml:space="preserve">إلى </w:t>
      </w:r>
      <w:r w:rsidRPr="00400D4E">
        <w:rPr>
          <w:rtl/>
          <w:lang w:bidi="ar-EG"/>
        </w:rPr>
        <w:t xml:space="preserve">تزايد الآثار الاجتماعية والاقتصادية </w:t>
      </w:r>
      <w:r w:rsidRPr="00400D4E">
        <w:rPr>
          <w:rFonts w:hint="cs"/>
          <w:rtl/>
          <w:lang w:bidi="ar-EG"/>
        </w:rPr>
        <w:t>للتعديات على</w:t>
      </w:r>
      <w:r w:rsidRPr="00400D4E">
        <w:rPr>
          <w:rtl/>
          <w:lang w:bidi="ar-EG"/>
        </w:rPr>
        <w:t xml:space="preserve"> حقوق الملكية الفكرية.</w:t>
      </w:r>
      <w:r w:rsidRPr="00400D4E">
        <w:rPr>
          <w:rFonts w:hint="cs"/>
          <w:rtl/>
          <w:lang w:bidi="ar-EG"/>
        </w:rPr>
        <w:t xml:space="preserve"> ويرد</w:t>
      </w:r>
      <w:r w:rsidRPr="00400D4E">
        <w:rPr>
          <w:rtl/>
          <w:lang w:bidi="ar-EG"/>
        </w:rPr>
        <w:t xml:space="preserve"> إنفاذ حقوق الملكية الفكرية الآن في جداول أعمال العديد من المنظمات الدولية، مثل </w:t>
      </w:r>
      <w:r w:rsidRPr="00400D4E">
        <w:rPr>
          <w:rFonts w:hint="cs"/>
          <w:rtl/>
          <w:lang w:bidi="ar-EG"/>
        </w:rPr>
        <w:t>ال</w:t>
      </w:r>
      <w:r w:rsidRPr="00400D4E">
        <w:rPr>
          <w:rtl/>
          <w:lang w:bidi="ar-EG"/>
        </w:rPr>
        <w:t xml:space="preserve">منظمة العالمية للملكية الفكرية </w:t>
      </w:r>
      <w:r w:rsidRPr="00400D4E">
        <w:rPr>
          <w:lang w:val="en-GB" w:bidi="ar-EG"/>
        </w:rPr>
        <w:t>(WIPO)</w:t>
      </w:r>
      <w:r w:rsidRPr="00400D4E">
        <w:rPr>
          <w:rFonts w:hint="cs"/>
          <w:rtl/>
          <w:lang w:bidi="ar-EG"/>
        </w:rPr>
        <w:t xml:space="preserve"> </w:t>
      </w:r>
      <w:r w:rsidRPr="00400D4E">
        <w:rPr>
          <w:rtl/>
          <w:lang w:bidi="ar-EG"/>
        </w:rPr>
        <w:t xml:space="preserve">ومنظمة الجمارك العالمية </w:t>
      </w:r>
      <w:r w:rsidRPr="00400D4E">
        <w:rPr>
          <w:lang w:val="en-GB" w:bidi="ar-EG"/>
        </w:rPr>
        <w:t>(WCO)</w:t>
      </w:r>
      <w:r w:rsidRPr="00400D4E">
        <w:rPr>
          <w:rtl/>
          <w:lang w:bidi="ar-EG"/>
        </w:rPr>
        <w:t xml:space="preserve"> والإنتربول، في الاتحاد الأوروب‍ي والعديد من</w:t>
      </w:r>
      <w:r w:rsidRPr="00400D4E">
        <w:rPr>
          <w:rFonts w:hint="eastAsia"/>
          <w:rtl/>
          <w:lang w:bidi="ar-EG"/>
        </w:rPr>
        <w:t> </w:t>
      </w:r>
      <w:r w:rsidRPr="00400D4E">
        <w:rPr>
          <w:rtl/>
          <w:lang w:bidi="ar-EG"/>
        </w:rPr>
        <w:t>الدول.</w:t>
      </w:r>
    </w:p>
    <w:p w:rsidR="00400D4E" w:rsidRPr="00400D4E" w:rsidRDefault="00400D4E" w:rsidP="00E91982">
      <w:pPr>
        <w:pStyle w:val="Heading2"/>
        <w:rPr>
          <w:lang w:val="en-GB" w:bidi="ar-EG"/>
        </w:rPr>
      </w:pPr>
      <w:bookmarkStart w:id="30" w:name="_Toc414026182"/>
      <w:r w:rsidRPr="00400D4E">
        <w:rPr>
          <w:lang w:bidi="ar-EG"/>
        </w:rPr>
        <w:lastRenderedPageBreak/>
        <w:t>1</w:t>
      </w:r>
      <w:r w:rsidRPr="00400D4E">
        <w:rPr>
          <w:lang w:val="en-GB" w:bidi="ar-EG"/>
        </w:rPr>
        <w:t>.</w:t>
      </w:r>
      <w:r w:rsidRPr="00400D4E">
        <w:rPr>
          <w:lang w:bidi="ar-EG"/>
        </w:rPr>
        <w:t>5</w:t>
      </w:r>
      <w:r w:rsidRPr="00400D4E">
        <w:rPr>
          <w:lang w:val="en-GB" w:bidi="ar-EG"/>
        </w:rPr>
        <w:tab/>
      </w:r>
      <w:r w:rsidRPr="00400D4E">
        <w:rPr>
          <w:rFonts w:hint="cs"/>
          <w:rtl/>
          <w:lang w:bidi="ar-EG"/>
        </w:rPr>
        <w:t>ال</w:t>
      </w:r>
      <w:r w:rsidRPr="00400D4E">
        <w:rPr>
          <w:rtl/>
          <w:lang w:bidi="ar-EG"/>
        </w:rPr>
        <w:t xml:space="preserve">منظمة العالمية للملكية الفكرية </w:t>
      </w:r>
      <w:r w:rsidRPr="00400D4E">
        <w:rPr>
          <w:lang w:val="en-GB" w:bidi="ar-EG"/>
        </w:rPr>
        <w:t>(WIPO)</w:t>
      </w:r>
      <w:bookmarkEnd w:id="30"/>
    </w:p>
    <w:p w:rsidR="00400D4E" w:rsidRPr="00400D4E" w:rsidRDefault="00400D4E" w:rsidP="00400D4E">
      <w:pPr>
        <w:rPr>
          <w:rtl/>
          <w:lang w:bidi="ar-EG"/>
        </w:rPr>
      </w:pPr>
      <w:r w:rsidRPr="00400D4E">
        <w:rPr>
          <w:rtl/>
          <w:lang w:bidi="ar-EG"/>
        </w:rPr>
        <w:t>أنش</w:t>
      </w:r>
      <w:r w:rsidRPr="00400D4E">
        <w:rPr>
          <w:rFonts w:hint="cs"/>
          <w:rtl/>
          <w:lang w:bidi="ar-EG"/>
        </w:rPr>
        <w:t>أ</w:t>
      </w:r>
      <w:r w:rsidRPr="00400D4E">
        <w:rPr>
          <w:rtl/>
          <w:lang w:bidi="ar-EG"/>
        </w:rPr>
        <w:t xml:space="preserve">ت </w:t>
      </w:r>
      <w:r w:rsidRPr="00400D4E">
        <w:rPr>
          <w:rFonts w:hint="cs"/>
          <w:rtl/>
          <w:lang w:bidi="ar-EG"/>
        </w:rPr>
        <w:t>ال</w:t>
      </w:r>
      <w:r w:rsidRPr="00400D4E">
        <w:rPr>
          <w:rtl/>
          <w:lang w:bidi="ar-EG"/>
        </w:rPr>
        <w:t xml:space="preserve">منظمة العالمية للملكية الفكرية </w:t>
      </w:r>
      <w:r w:rsidRPr="00400D4E">
        <w:rPr>
          <w:lang w:bidi="ar-EG"/>
        </w:rPr>
        <w:t>(</w:t>
      </w:r>
      <w:r w:rsidRPr="00400D4E">
        <w:rPr>
          <w:lang w:val="en-GB" w:bidi="ar-EG"/>
        </w:rPr>
        <w:t>WIPO)</w:t>
      </w:r>
      <w:r w:rsidRPr="00400D4E">
        <w:rPr>
          <w:rtl/>
          <w:lang w:bidi="ar-EG"/>
        </w:rPr>
        <w:t xml:space="preserve"> لجنة استشارية </w:t>
      </w:r>
      <w:r w:rsidRPr="00400D4E">
        <w:rPr>
          <w:rFonts w:hint="cs"/>
          <w:rtl/>
          <w:lang w:bidi="ar-EG"/>
        </w:rPr>
        <w:t>بشأن ا</w:t>
      </w:r>
      <w:r w:rsidRPr="00400D4E">
        <w:rPr>
          <w:rtl/>
          <w:lang w:bidi="ar-EG"/>
        </w:rPr>
        <w:t xml:space="preserve">لإنفاذ </w:t>
      </w:r>
      <w:r w:rsidRPr="00400D4E">
        <w:rPr>
          <w:lang w:bidi="ar-EG"/>
        </w:rPr>
        <w:t>(</w:t>
      </w:r>
      <w:r w:rsidRPr="00400D4E">
        <w:rPr>
          <w:lang w:val="en-GB" w:bidi="ar-EG"/>
        </w:rPr>
        <w:t>ACE)</w:t>
      </w:r>
      <w:r w:rsidRPr="00400D4E">
        <w:rPr>
          <w:rtl/>
          <w:lang w:bidi="ar-EG"/>
        </w:rPr>
        <w:t xml:space="preserve"> في عام </w:t>
      </w:r>
      <w:r w:rsidRPr="00400D4E">
        <w:rPr>
          <w:lang w:bidi="ar-EG"/>
        </w:rPr>
        <w:t>2002</w:t>
      </w:r>
      <w:r w:rsidRPr="00400D4E">
        <w:rPr>
          <w:rtl/>
          <w:lang w:bidi="ar-EG"/>
        </w:rPr>
        <w:t xml:space="preserve"> </w:t>
      </w:r>
      <w:r w:rsidRPr="00400D4E">
        <w:rPr>
          <w:rFonts w:hint="cs"/>
          <w:rtl/>
          <w:lang w:bidi="ar-EG"/>
        </w:rPr>
        <w:t>تهدف</w:t>
      </w:r>
      <w:r w:rsidRPr="00400D4E">
        <w:rPr>
          <w:rtl/>
          <w:lang w:bidi="ar-EG"/>
        </w:rPr>
        <w:t xml:space="preserve"> </w:t>
      </w:r>
      <w:r w:rsidRPr="00400D4E">
        <w:rPr>
          <w:rFonts w:hint="cs"/>
          <w:rtl/>
          <w:lang w:bidi="ar-EG"/>
        </w:rPr>
        <w:t>ل</w:t>
      </w:r>
      <w:r w:rsidRPr="00400D4E">
        <w:rPr>
          <w:rtl/>
          <w:lang w:bidi="ar-EG"/>
        </w:rPr>
        <w:t>لتنسيق مع المنظمات الدولية الأخرى والقطاع الخاص لمكافحة التزييف والقرصنة. و</w:t>
      </w:r>
      <w:r w:rsidRPr="00400D4E">
        <w:rPr>
          <w:rFonts w:hint="cs"/>
          <w:rtl/>
          <w:lang w:bidi="ar-EG"/>
        </w:rPr>
        <w:t>هي ت</w:t>
      </w:r>
      <w:r w:rsidRPr="00400D4E">
        <w:rPr>
          <w:rtl/>
          <w:lang w:bidi="ar-EG"/>
        </w:rPr>
        <w:t>وفر برامج تدريب ومساعدة تقنية.</w:t>
      </w:r>
    </w:p>
    <w:p w:rsidR="00400D4E" w:rsidRPr="00400D4E" w:rsidRDefault="00400D4E" w:rsidP="00D06256">
      <w:pPr>
        <w:rPr>
          <w:rtl/>
          <w:lang w:bidi="ar-EG"/>
        </w:rPr>
      </w:pPr>
      <w:r w:rsidRPr="00400D4E">
        <w:rPr>
          <w:rtl/>
          <w:lang w:bidi="ar-EG"/>
        </w:rPr>
        <w:t xml:space="preserve">وتتعاون </w:t>
      </w:r>
      <w:r w:rsidRPr="00400D4E">
        <w:rPr>
          <w:rFonts w:hint="cs"/>
          <w:rtl/>
          <w:lang w:bidi="ar-EG"/>
        </w:rPr>
        <w:t>ال</w:t>
      </w:r>
      <w:r w:rsidRPr="00400D4E">
        <w:rPr>
          <w:rtl/>
          <w:lang w:bidi="ar-EG"/>
        </w:rPr>
        <w:t>منظمة العالمية للملكية الفكرية أيضا</w:t>
      </w:r>
      <w:r w:rsidRPr="00400D4E">
        <w:rPr>
          <w:rFonts w:hint="cs"/>
          <w:rtl/>
          <w:lang w:bidi="ar-EG"/>
        </w:rPr>
        <w:t>ً</w:t>
      </w:r>
      <w:r w:rsidRPr="00400D4E">
        <w:rPr>
          <w:rtl/>
          <w:lang w:bidi="ar-EG"/>
        </w:rPr>
        <w:t xml:space="preserve"> مع برنامج الأمم المتحدة للبيئة </w:t>
      </w:r>
      <w:r w:rsidRPr="00400D4E">
        <w:rPr>
          <w:lang w:val="en-GB" w:bidi="ar-EG"/>
        </w:rPr>
        <w:t>(UNEP)</w:t>
      </w:r>
      <w:r w:rsidRPr="00400D4E">
        <w:rPr>
          <w:rtl/>
          <w:lang w:bidi="ar-EG"/>
        </w:rPr>
        <w:t xml:space="preserve"> ومنظمات أخرى مثل لجنة الأمم المتحدة الاقتصادية والاجتماعية لآسيا والمحيط الهادئ </w:t>
      </w:r>
      <w:r w:rsidRPr="00400D4E">
        <w:rPr>
          <w:lang w:bidi="ar-EG"/>
        </w:rPr>
        <w:t>(</w:t>
      </w:r>
      <w:r w:rsidRPr="00400D4E">
        <w:rPr>
          <w:lang w:val="en-GB" w:bidi="ar-EG"/>
        </w:rPr>
        <w:t>UNESCAP)</w:t>
      </w:r>
      <w:r w:rsidRPr="00400D4E">
        <w:rPr>
          <w:rtl/>
          <w:lang w:bidi="ar-EG"/>
        </w:rPr>
        <w:t xml:space="preserve"> </w:t>
      </w:r>
      <w:r w:rsidRPr="00400D4E">
        <w:rPr>
          <w:rFonts w:hint="cs"/>
          <w:rtl/>
          <w:lang w:bidi="ar-EG"/>
        </w:rPr>
        <w:t>من أجل التوعية</w:t>
      </w:r>
      <w:r w:rsidRPr="00400D4E">
        <w:rPr>
          <w:rtl/>
          <w:lang w:bidi="ar-EG"/>
        </w:rPr>
        <w:t xml:space="preserve"> </w:t>
      </w:r>
      <w:r w:rsidRPr="00400D4E">
        <w:rPr>
          <w:rFonts w:hint="cs"/>
          <w:rtl/>
          <w:lang w:bidi="ar-EG"/>
        </w:rPr>
        <w:t>ب</w:t>
      </w:r>
      <w:r w:rsidRPr="00400D4E">
        <w:rPr>
          <w:rtl/>
          <w:lang w:bidi="ar-EG"/>
        </w:rPr>
        <w:t>التحدي المتمثل في إعادةً تدوير الكميات المتزايدة من المنتجات المزيَّفة والتخلص من</w:t>
      </w:r>
      <w:r w:rsidRPr="00400D4E">
        <w:rPr>
          <w:rFonts w:hint="cs"/>
          <w:rtl/>
          <w:lang w:bidi="ar-EG"/>
        </w:rPr>
        <w:t>ها</w:t>
      </w:r>
      <w:r w:rsidR="00E91982">
        <w:rPr>
          <w:rFonts w:hint="cs"/>
          <w:rtl/>
          <w:lang w:bidi="ar-EG"/>
        </w:rPr>
        <w:t xml:space="preserve"> </w:t>
      </w:r>
      <w:hyperlink r:id="rId37" w:history="1">
        <w:r w:rsidRPr="00400D4E">
          <w:rPr>
            <w:rStyle w:val="Hyperlink"/>
            <w:lang w:val="en-GB" w:bidi="ar-EG"/>
          </w:rPr>
          <w:t>http://www.wipo.int/wipo_magazine/en/</w:t>
        </w:r>
        <w:r w:rsidRPr="00400D4E">
          <w:rPr>
            <w:rStyle w:val="Hyperlink"/>
            <w:lang w:bidi="ar-EG"/>
          </w:rPr>
          <w:t>2012</w:t>
        </w:r>
        <w:r w:rsidRPr="00400D4E">
          <w:rPr>
            <w:rStyle w:val="Hyperlink"/>
            <w:lang w:val="en-GB" w:bidi="ar-EG"/>
          </w:rPr>
          <w:t>/</w:t>
        </w:r>
        <w:r w:rsidRPr="00400D4E">
          <w:rPr>
            <w:rStyle w:val="Hyperlink"/>
            <w:lang w:bidi="ar-EG"/>
          </w:rPr>
          <w:t>06</w:t>
        </w:r>
        <w:r w:rsidRPr="00400D4E">
          <w:rPr>
            <w:rStyle w:val="Hyperlink"/>
            <w:lang w:val="en-GB" w:bidi="ar-EG"/>
          </w:rPr>
          <w:t>/article_</w:t>
        </w:r>
        <w:r w:rsidRPr="00400D4E">
          <w:rPr>
            <w:rStyle w:val="Hyperlink"/>
            <w:lang w:bidi="ar-EG"/>
          </w:rPr>
          <w:t>0007</w:t>
        </w:r>
        <w:r w:rsidRPr="00400D4E">
          <w:rPr>
            <w:rStyle w:val="Hyperlink"/>
            <w:lang w:val="en-GB" w:bidi="ar-EG"/>
          </w:rPr>
          <w:t>.html</w:t>
        </w:r>
      </w:hyperlink>
      <w:r w:rsidRPr="00400D4E">
        <w:rPr>
          <w:lang w:val="en-GB" w:bidi="ar-EG"/>
        </w:rPr>
        <w:t xml:space="preserve"> </w:t>
      </w:r>
      <w:hyperlink r:id="rId38" w:history="1">
        <w:r w:rsidRPr="00E91982">
          <w:rPr>
            <w:rStyle w:val="Hyperlink"/>
            <w:spacing w:val="-4"/>
            <w:lang w:val="en-GB" w:bidi="ar-EG"/>
          </w:rPr>
          <w:t>http://www.unep.org/ozonaction/News/Features/</w:t>
        </w:r>
        <w:r w:rsidRPr="00E91982">
          <w:rPr>
            <w:rStyle w:val="Hyperlink"/>
            <w:spacing w:val="-4"/>
            <w:lang w:bidi="ar-EG"/>
          </w:rPr>
          <w:t>2012</w:t>
        </w:r>
        <w:r w:rsidRPr="00E91982">
          <w:rPr>
            <w:rStyle w:val="Hyperlink"/>
            <w:spacing w:val="-4"/>
            <w:lang w:val="en-GB" w:bidi="ar-EG"/>
          </w:rPr>
          <w:t>/SoutheastAsiaexploressynergies/tabid/</w:t>
        </w:r>
        <w:r w:rsidRPr="00E91982">
          <w:rPr>
            <w:rStyle w:val="Hyperlink"/>
            <w:spacing w:val="-4"/>
            <w:lang w:bidi="ar-EG"/>
          </w:rPr>
          <w:t>104354</w:t>
        </w:r>
        <w:r w:rsidRPr="00E91982">
          <w:rPr>
            <w:rStyle w:val="Hyperlink"/>
            <w:spacing w:val="-4"/>
            <w:lang w:val="en-GB" w:bidi="ar-EG"/>
          </w:rPr>
          <w:t>/Default.aspx</w:t>
        </w:r>
      </w:hyperlink>
      <w:r w:rsidRPr="00E91982">
        <w:rPr>
          <w:spacing w:val="-4"/>
          <w:lang w:val="en-GB" w:bidi="ar-EG"/>
        </w:rPr>
        <w:t xml:space="preserve"> </w:t>
      </w:r>
      <w:hyperlink r:id="rId39" w:history="1">
        <w:r w:rsidRPr="00400D4E">
          <w:rPr>
            <w:rStyle w:val="Hyperlink"/>
            <w:lang w:val="en-GB" w:bidi="ar-EG"/>
          </w:rPr>
          <w:t>http://www.unescap.org/events/wipoescapunep-workshop-environmentally-safe-disposal-ip-infringing-goods</w:t>
        </w:r>
      </w:hyperlink>
      <w:r w:rsidR="00D06256" w:rsidRPr="00400D4E">
        <w:rPr>
          <w:rtl/>
          <w:lang w:bidi="ar-EG"/>
        </w:rPr>
        <w:t>.</w:t>
      </w:r>
    </w:p>
    <w:p w:rsidR="00400D4E" w:rsidRPr="00400D4E" w:rsidRDefault="00400D4E" w:rsidP="00E91982">
      <w:pPr>
        <w:pStyle w:val="Heading2"/>
        <w:rPr>
          <w:rtl/>
          <w:lang w:bidi="ar-EG"/>
        </w:rPr>
      </w:pPr>
      <w:bookmarkStart w:id="31" w:name="_Toc414026183"/>
      <w:r w:rsidRPr="00400D4E">
        <w:rPr>
          <w:lang w:bidi="ar-EG"/>
        </w:rPr>
        <w:t>2</w:t>
      </w:r>
      <w:r w:rsidRPr="00400D4E">
        <w:rPr>
          <w:lang w:val="en-GB" w:bidi="ar-EG"/>
        </w:rPr>
        <w:t>.</w:t>
      </w:r>
      <w:r w:rsidRPr="00400D4E">
        <w:rPr>
          <w:lang w:bidi="ar-EG"/>
        </w:rPr>
        <w:t>5</w:t>
      </w:r>
      <w:r w:rsidRPr="00400D4E">
        <w:rPr>
          <w:lang w:val="en-GB" w:bidi="ar-EG"/>
        </w:rPr>
        <w:tab/>
      </w:r>
      <w:r w:rsidRPr="00400D4E">
        <w:rPr>
          <w:rtl/>
          <w:lang w:bidi="ar-EG"/>
        </w:rPr>
        <w:t xml:space="preserve">منظمة التجارة العالمية </w:t>
      </w:r>
      <w:r w:rsidRPr="00400D4E">
        <w:rPr>
          <w:rFonts w:hint="cs"/>
          <w:rtl/>
          <w:lang w:bidi="ar-EG"/>
        </w:rPr>
        <w:t>-</w:t>
      </w:r>
      <w:r w:rsidRPr="00400D4E">
        <w:rPr>
          <w:rtl/>
          <w:lang w:bidi="ar-EG"/>
        </w:rPr>
        <w:t xml:space="preserve"> </w:t>
      </w:r>
      <w:r w:rsidRPr="00400D4E">
        <w:rPr>
          <w:rFonts w:hint="cs"/>
          <w:rtl/>
          <w:lang w:bidi="ar-EG"/>
        </w:rPr>
        <w:t>ال</w:t>
      </w:r>
      <w:r w:rsidRPr="00400D4E">
        <w:rPr>
          <w:rtl/>
          <w:lang w:bidi="ar-EG"/>
        </w:rPr>
        <w:t>مجلس</w:t>
      </w:r>
      <w:r w:rsidRPr="00400D4E">
        <w:rPr>
          <w:rFonts w:hint="cs"/>
          <w:rtl/>
          <w:lang w:bidi="ar-EG"/>
        </w:rPr>
        <w:t xml:space="preserve"> المعني</w:t>
      </w:r>
      <w:r w:rsidRPr="00400D4E">
        <w:rPr>
          <w:rtl/>
          <w:lang w:bidi="ar-EG"/>
        </w:rPr>
        <w:t xml:space="preserve"> </w:t>
      </w:r>
      <w:r w:rsidRPr="00400D4E">
        <w:rPr>
          <w:rFonts w:hint="cs"/>
          <w:rtl/>
          <w:lang w:bidi="ar-EG"/>
        </w:rPr>
        <w:t>با</w:t>
      </w:r>
      <w:r w:rsidRPr="00400D4E">
        <w:rPr>
          <w:rtl/>
          <w:lang w:bidi="ar-EG"/>
        </w:rPr>
        <w:t xml:space="preserve">تفاق </w:t>
      </w:r>
      <w:r w:rsidRPr="00400D4E">
        <w:rPr>
          <w:lang w:val="en-GB" w:bidi="ar-EG"/>
        </w:rPr>
        <w:t>TRIPS</w:t>
      </w:r>
      <w:bookmarkEnd w:id="31"/>
    </w:p>
    <w:p w:rsidR="00400D4E" w:rsidRPr="00400D4E" w:rsidRDefault="00400D4E" w:rsidP="00400D4E">
      <w:pPr>
        <w:rPr>
          <w:rtl/>
          <w:lang w:bidi="ar-EG"/>
        </w:rPr>
      </w:pPr>
      <w:r w:rsidRPr="00400D4E">
        <w:rPr>
          <w:rFonts w:hint="cs"/>
          <w:rtl/>
          <w:lang w:bidi="ar-EG"/>
        </w:rPr>
        <w:t>إن ال</w:t>
      </w:r>
      <w:r w:rsidRPr="00400D4E">
        <w:rPr>
          <w:rtl/>
          <w:lang w:bidi="ar-EG"/>
        </w:rPr>
        <w:t>مجلس</w:t>
      </w:r>
      <w:r w:rsidRPr="00400D4E">
        <w:rPr>
          <w:rFonts w:hint="cs"/>
          <w:rtl/>
          <w:lang w:bidi="ar-EG"/>
        </w:rPr>
        <w:t xml:space="preserve"> المعني</w:t>
      </w:r>
      <w:r w:rsidRPr="00400D4E">
        <w:rPr>
          <w:rtl/>
          <w:lang w:bidi="ar-EG"/>
        </w:rPr>
        <w:t xml:space="preserve"> </w:t>
      </w:r>
      <w:r w:rsidRPr="00400D4E">
        <w:rPr>
          <w:rFonts w:hint="cs"/>
          <w:rtl/>
          <w:lang w:bidi="ar-EG"/>
        </w:rPr>
        <w:t>با</w:t>
      </w:r>
      <w:r w:rsidRPr="00400D4E">
        <w:rPr>
          <w:rtl/>
          <w:lang w:bidi="ar-EG"/>
        </w:rPr>
        <w:t xml:space="preserve">تفاق </w:t>
      </w:r>
      <w:r w:rsidRPr="00400D4E">
        <w:rPr>
          <w:lang w:val="en-GB" w:bidi="ar-EG"/>
        </w:rPr>
        <w:t>TRIPS</w:t>
      </w:r>
      <w:r w:rsidRPr="00400D4E">
        <w:rPr>
          <w:rFonts w:hint="cs"/>
          <w:rtl/>
          <w:lang w:bidi="ar-EG"/>
        </w:rPr>
        <w:t xml:space="preserve"> </w:t>
      </w:r>
      <w:r w:rsidRPr="00400D4E">
        <w:rPr>
          <w:rtl/>
          <w:lang w:bidi="ar-EG"/>
        </w:rPr>
        <w:t>هو واحد من ثلاثة مجالس قطاعية تعمل في </w:t>
      </w:r>
      <w:r w:rsidRPr="00400D4E">
        <w:rPr>
          <w:rFonts w:hint="cs"/>
          <w:rtl/>
          <w:lang w:bidi="ar-EG"/>
        </w:rPr>
        <w:t>إطار</w:t>
      </w:r>
      <w:r w:rsidRPr="00400D4E">
        <w:rPr>
          <w:rtl/>
          <w:lang w:bidi="ar-EG"/>
        </w:rPr>
        <w:t xml:space="preserve"> المجلس العام لمنظمة التجارة العالمية. وه</w:t>
      </w:r>
      <w:r w:rsidRPr="00400D4E">
        <w:rPr>
          <w:rFonts w:hint="cs"/>
          <w:rtl/>
          <w:lang w:bidi="ar-EG"/>
        </w:rPr>
        <w:t>و</w:t>
      </w:r>
      <w:r w:rsidRPr="00400D4E">
        <w:rPr>
          <w:rtl/>
          <w:lang w:bidi="ar-EG"/>
        </w:rPr>
        <w:t xml:space="preserve"> مسؤول عن إدارة اتفاق </w:t>
      </w:r>
      <w:r w:rsidRPr="00400D4E">
        <w:rPr>
          <w:lang w:val="en-GB" w:bidi="ar-EG"/>
        </w:rPr>
        <w:t>TRIPS</w:t>
      </w:r>
      <w:r w:rsidRPr="00400D4E">
        <w:rPr>
          <w:rtl/>
          <w:lang w:bidi="ar-EG"/>
        </w:rPr>
        <w:t xml:space="preserve">، وعلى وجه الخصوص، </w:t>
      </w:r>
      <w:r w:rsidRPr="00400D4E">
        <w:rPr>
          <w:rFonts w:hint="cs"/>
          <w:rtl/>
          <w:lang w:bidi="ar-EG"/>
        </w:rPr>
        <w:t>عن مراقبة</w:t>
      </w:r>
      <w:r w:rsidRPr="00400D4E">
        <w:rPr>
          <w:rtl/>
          <w:lang w:bidi="ar-EG"/>
        </w:rPr>
        <w:t xml:space="preserve"> </w:t>
      </w:r>
      <w:r w:rsidRPr="00400D4E">
        <w:rPr>
          <w:rFonts w:hint="cs"/>
          <w:rtl/>
          <w:lang w:bidi="ar-EG"/>
        </w:rPr>
        <w:t>عمل</w:t>
      </w:r>
      <w:r w:rsidRPr="00400D4E">
        <w:rPr>
          <w:rtl/>
          <w:lang w:bidi="ar-EG"/>
        </w:rPr>
        <w:t xml:space="preserve"> الاتفاق </w:t>
      </w:r>
      <w:r w:rsidRPr="00400D4E">
        <w:rPr>
          <w:rFonts w:hint="cs"/>
          <w:rtl/>
          <w:lang w:bidi="ar-EG"/>
        </w:rPr>
        <w:t>ووفاء</w:t>
      </w:r>
      <w:r w:rsidRPr="00400D4E">
        <w:rPr>
          <w:rtl/>
          <w:lang w:bidi="ar-EG"/>
        </w:rPr>
        <w:t xml:space="preserve"> الأعضاء </w:t>
      </w:r>
      <w:r w:rsidRPr="00400D4E">
        <w:rPr>
          <w:rFonts w:hint="cs"/>
          <w:rtl/>
          <w:lang w:bidi="ar-EG"/>
        </w:rPr>
        <w:t>ب</w:t>
      </w:r>
      <w:r w:rsidRPr="00400D4E">
        <w:rPr>
          <w:rtl/>
          <w:lang w:bidi="ar-EG"/>
        </w:rPr>
        <w:t>التزاماته</w:t>
      </w:r>
      <w:r w:rsidRPr="00400D4E">
        <w:rPr>
          <w:rFonts w:hint="cs"/>
          <w:rtl/>
          <w:lang w:bidi="ar-EG"/>
        </w:rPr>
        <w:t>م</w:t>
      </w:r>
      <w:r w:rsidRPr="00400D4E">
        <w:rPr>
          <w:rtl/>
          <w:lang w:bidi="ar-EG"/>
        </w:rPr>
        <w:t xml:space="preserve"> بموجب اتفاق</w:t>
      </w:r>
      <w:r w:rsidRPr="00400D4E">
        <w:rPr>
          <w:rFonts w:hint="cs"/>
          <w:rtl/>
          <w:lang w:bidi="ar-EG"/>
        </w:rPr>
        <w:t> </w:t>
      </w:r>
      <w:r w:rsidRPr="00400D4E">
        <w:rPr>
          <w:lang w:val="en-GB" w:bidi="ar-EG"/>
        </w:rPr>
        <w:t>TRIPS</w:t>
      </w:r>
      <w:r w:rsidRPr="00400D4E">
        <w:rPr>
          <w:rtl/>
          <w:lang w:bidi="ar-EG"/>
        </w:rPr>
        <w:t>.</w:t>
      </w:r>
      <w:r w:rsidRPr="00400D4E">
        <w:rPr>
          <w:rFonts w:hint="cs"/>
          <w:rtl/>
          <w:lang w:bidi="ar-EG"/>
        </w:rPr>
        <w:t xml:space="preserve"> ويعقد ا</w:t>
      </w:r>
      <w:r w:rsidRPr="00400D4E">
        <w:rPr>
          <w:rtl/>
          <w:lang w:bidi="ar-EG"/>
        </w:rPr>
        <w:t>لمجلس اجتماعات رسمية في جنيف ثلاث مرات في السنة، فضلا</w:t>
      </w:r>
      <w:r w:rsidRPr="00400D4E">
        <w:rPr>
          <w:rFonts w:hint="cs"/>
          <w:rtl/>
          <w:lang w:bidi="ar-EG"/>
        </w:rPr>
        <w:t>ً</w:t>
      </w:r>
      <w:r w:rsidRPr="00400D4E">
        <w:rPr>
          <w:rtl/>
          <w:lang w:bidi="ar-EG"/>
        </w:rPr>
        <w:t xml:space="preserve"> عن اجتماعات غير رسمية </w:t>
      </w:r>
      <w:r w:rsidRPr="00400D4E">
        <w:rPr>
          <w:rFonts w:hint="cs"/>
          <w:rtl/>
          <w:lang w:bidi="ar-EG"/>
        </w:rPr>
        <w:t>حسب اللزوم</w:t>
      </w:r>
      <w:r w:rsidRPr="00400D4E">
        <w:rPr>
          <w:rtl/>
          <w:lang w:bidi="ar-EG"/>
        </w:rPr>
        <w:t>.</w:t>
      </w:r>
      <w:r w:rsidRPr="00400D4E">
        <w:rPr>
          <w:rFonts w:hint="cs"/>
          <w:rtl/>
          <w:lang w:bidi="ar-EG"/>
        </w:rPr>
        <w:t xml:space="preserve"> و</w:t>
      </w:r>
      <w:r w:rsidRPr="00400D4E">
        <w:rPr>
          <w:rtl/>
          <w:lang w:bidi="ar-EG"/>
        </w:rPr>
        <w:t>تشكل</w:t>
      </w:r>
      <w:r w:rsidRPr="00400D4E">
        <w:rPr>
          <w:rFonts w:hint="cs"/>
          <w:rtl/>
          <w:lang w:bidi="ar-EG"/>
        </w:rPr>
        <w:t xml:space="preserve"> هذه</w:t>
      </w:r>
      <w:r w:rsidRPr="00400D4E">
        <w:rPr>
          <w:rtl/>
          <w:lang w:bidi="ar-EG"/>
        </w:rPr>
        <w:t xml:space="preserve"> الاجتماعات منتدى للنقاش والتشاور بشأن أي مسألة تتعلق </w:t>
      </w:r>
      <w:r w:rsidRPr="00400D4E">
        <w:rPr>
          <w:rFonts w:hint="cs"/>
          <w:rtl/>
          <w:lang w:bidi="ar-EG"/>
        </w:rPr>
        <w:t>ب</w:t>
      </w:r>
      <w:r w:rsidRPr="00400D4E">
        <w:rPr>
          <w:rtl/>
          <w:lang w:bidi="ar-EG"/>
        </w:rPr>
        <w:t xml:space="preserve">اتفاق </w:t>
      </w:r>
      <w:r w:rsidRPr="00400D4E">
        <w:rPr>
          <w:lang w:val="en-GB" w:bidi="ar-EG"/>
        </w:rPr>
        <w:t>TRIPS</w:t>
      </w:r>
      <w:r w:rsidRPr="00400D4E">
        <w:rPr>
          <w:rtl/>
          <w:lang w:bidi="ar-EG"/>
        </w:rPr>
        <w:t>، وكذلك لتوضيح أحكام الاتفاق أو</w:t>
      </w:r>
      <w:r w:rsidRPr="00400D4E">
        <w:rPr>
          <w:rFonts w:hint="cs"/>
          <w:rtl/>
          <w:lang w:bidi="ar-EG"/>
        </w:rPr>
        <w:t> </w:t>
      </w:r>
      <w:r w:rsidRPr="00400D4E">
        <w:rPr>
          <w:rtl/>
          <w:lang w:bidi="ar-EG"/>
        </w:rPr>
        <w:t>تفسير</w:t>
      </w:r>
      <w:r w:rsidRPr="00400D4E">
        <w:rPr>
          <w:rFonts w:hint="cs"/>
          <w:rtl/>
          <w:lang w:bidi="ar-EG"/>
        </w:rPr>
        <w:t>ها</w:t>
      </w:r>
      <w:r w:rsidRPr="00400D4E">
        <w:rPr>
          <w:rtl/>
          <w:lang w:bidi="ar-EG"/>
        </w:rPr>
        <w:t xml:space="preserve">. وقد </w:t>
      </w:r>
      <w:r w:rsidRPr="00400D4E">
        <w:rPr>
          <w:rFonts w:hint="cs"/>
          <w:rtl/>
          <w:lang w:bidi="ar-EG"/>
        </w:rPr>
        <w:t>أُفردت جلسات</w:t>
      </w:r>
      <w:r w:rsidRPr="00400D4E">
        <w:rPr>
          <w:rtl/>
          <w:lang w:bidi="ar-EG"/>
        </w:rPr>
        <w:t xml:space="preserve"> مخصص</w:t>
      </w:r>
      <w:r w:rsidRPr="00400D4E">
        <w:rPr>
          <w:rFonts w:hint="cs"/>
          <w:rtl/>
          <w:lang w:bidi="ar-EG"/>
        </w:rPr>
        <w:t>ة لمناقشة</w:t>
      </w:r>
      <w:r w:rsidRPr="00400D4E">
        <w:rPr>
          <w:rtl/>
          <w:lang w:bidi="ar-EG"/>
        </w:rPr>
        <w:t xml:space="preserve"> إنفاذ حقوق الملكية الفكرية في مجلس </w:t>
      </w:r>
      <w:r w:rsidRPr="00400D4E">
        <w:rPr>
          <w:lang w:val="en-GB" w:bidi="ar-EG"/>
        </w:rPr>
        <w:t>TRIPS</w:t>
      </w:r>
      <w:r w:rsidRPr="00400D4E">
        <w:rPr>
          <w:rtl/>
          <w:lang w:bidi="ar-EG"/>
        </w:rPr>
        <w:t xml:space="preserve"> في عدة مناسبات، </w:t>
      </w:r>
      <w:r w:rsidRPr="00400D4E">
        <w:rPr>
          <w:rFonts w:hint="cs"/>
          <w:rtl/>
          <w:lang w:bidi="ar-EG"/>
        </w:rPr>
        <w:t xml:space="preserve">كان </w:t>
      </w:r>
      <w:r w:rsidRPr="00400D4E">
        <w:rPr>
          <w:rtl/>
          <w:lang w:bidi="ar-EG"/>
        </w:rPr>
        <w:t>آخرها في عام</w:t>
      </w:r>
      <w:r w:rsidRPr="00400D4E">
        <w:rPr>
          <w:rFonts w:hint="cs"/>
          <w:rtl/>
          <w:lang w:bidi="ar-EG"/>
        </w:rPr>
        <w:t> </w:t>
      </w:r>
      <w:r w:rsidRPr="00400D4E">
        <w:rPr>
          <w:lang w:bidi="ar-EG"/>
        </w:rPr>
        <w:t>2012</w:t>
      </w:r>
      <w:r w:rsidRPr="00400D4E">
        <w:rPr>
          <w:rFonts w:hint="cs"/>
          <w:rtl/>
          <w:lang w:bidi="ar-EG"/>
        </w:rPr>
        <w:t>.</w:t>
      </w:r>
    </w:p>
    <w:p w:rsidR="00400D4E" w:rsidRPr="00400D4E" w:rsidRDefault="00400D4E" w:rsidP="00E91982">
      <w:pPr>
        <w:pStyle w:val="Heading2"/>
        <w:rPr>
          <w:rtl/>
          <w:lang w:bidi="ar-EG"/>
        </w:rPr>
      </w:pPr>
      <w:bookmarkStart w:id="32" w:name="_Toc414026184"/>
      <w:r w:rsidRPr="00400D4E">
        <w:rPr>
          <w:lang w:bidi="ar-EG"/>
        </w:rPr>
        <w:t>3</w:t>
      </w:r>
      <w:r w:rsidRPr="00400D4E">
        <w:rPr>
          <w:lang w:val="en-GB" w:bidi="ar-EG"/>
        </w:rPr>
        <w:t>.</w:t>
      </w:r>
      <w:r w:rsidRPr="00400D4E">
        <w:rPr>
          <w:lang w:bidi="ar-EG"/>
        </w:rPr>
        <w:t>5</w:t>
      </w:r>
      <w:r w:rsidRPr="00400D4E">
        <w:rPr>
          <w:lang w:val="en-GB" w:bidi="ar-EG"/>
        </w:rPr>
        <w:tab/>
      </w:r>
      <w:r w:rsidRPr="00400D4E">
        <w:rPr>
          <w:rtl/>
          <w:lang w:bidi="ar-EG"/>
        </w:rPr>
        <w:t xml:space="preserve">مكتب الأمم المتحدة المعني بالمخدرات والجريمة </w:t>
      </w:r>
      <w:r w:rsidRPr="00400D4E">
        <w:rPr>
          <w:lang w:val="en-GB" w:bidi="ar-EG"/>
        </w:rPr>
        <w:t>(UNODC)</w:t>
      </w:r>
      <w:bookmarkEnd w:id="32"/>
    </w:p>
    <w:p w:rsidR="00400D4E" w:rsidRPr="00400D4E" w:rsidRDefault="00400D4E" w:rsidP="00400D4E">
      <w:pPr>
        <w:rPr>
          <w:rtl/>
          <w:lang w:bidi="ar-EG"/>
        </w:rPr>
      </w:pPr>
      <w:r w:rsidRPr="00400D4E">
        <w:rPr>
          <w:rFonts w:hint="cs"/>
          <w:rtl/>
          <w:lang w:bidi="ar-EG"/>
        </w:rPr>
        <w:t xml:space="preserve">إن </w:t>
      </w:r>
      <w:r w:rsidRPr="00400D4E">
        <w:rPr>
          <w:rtl/>
          <w:lang w:bidi="ar-EG"/>
        </w:rPr>
        <w:t xml:space="preserve">مكتب الأمم المتحدة المعني بالمخدرات والجريمة </w:t>
      </w:r>
      <w:r w:rsidRPr="00400D4E">
        <w:rPr>
          <w:lang w:bidi="ar-EG"/>
        </w:rPr>
        <w:t>(</w:t>
      </w:r>
      <w:r w:rsidRPr="00400D4E">
        <w:rPr>
          <w:lang w:val="en-GB" w:bidi="ar-EG"/>
        </w:rPr>
        <w:t>UNODC</w:t>
      </w:r>
      <w:r w:rsidRPr="00400D4E">
        <w:rPr>
          <w:lang w:bidi="ar-EG"/>
        </w:rPr>
        <w:t>)</w:t>
      </w:r>
      <w:r w:rsidRPr="00400D4E">
        <w:rPr>
          <w:rFonts w:hint="cs"/>
          <w:rtl/>
          <w:lang w:bidi="ar-EG"/>
        </w:rPr>
        <w:t xml:space="preserve"> </w:t>
      </w:r>
      <w:r w:rsidRPr="00400D4E">
        <w:rPr>
          <w:rtl/>
          <w:lang w:bidi="ar-EG"/>
        </w:rPr>
        <w:t>هو القي</w:t>
      </w:r>
      <w:r w:rsidRPr="00400D4E">
        <w:rPr>
          <w:rFonts w:hint="cs"/>
          <w:rtl/>
          <w:lang w:bidi="ar-EG"/>
        </w:rPr>
        <w:t>ِّ</w:t>
      </w:r>
      <w:r w:rsidRPr="00400D4E">
        <w:rPr>
          <w:rtl/>
          <w:lang w:bidi="ar-EG"/>
        </w:rPr>
        <w:t>م على اتفاقية الأمم المتحدة لمكافحة الجريمة المنظمة عبر</w:t>
      </w:r>
      <w:r w:rsidRPr="00400D4E">
        <w:rPr>
          <w:rFonts w:hint="cs"/>
          <w:rtl/>
          <w:lang w:bidi="ar-EG"/>
        </w:rPr>
        <w:t> </w:t>
      </w:r>
      <w:r w:rsidRPr="00400D4E">
        <w:rPr>
          <w:rtl/>
          <w:lang w:bidi="ar-EG"/>
        </w:rPr>
        <w:t xml:space="preserve">الوطنية التي </w:t>
      </w:r>
      <w:r w:rsidRPr="00400D4E">
        <w:rPr>
          <w:rFonts w:hint="cs"/>
          <w:rtl/>
          <w:lang w:bidi="ar-EG"/>
        </w:rPr>
        <w:t>تشكل</w:t>
      </w:r>
      <w:r w:rsidRPr="00400D4E">
        <w:rPr>
          <w:rtl/>
          <w:lang w:bidi="ar-EG"/>
        </w:rPr>
        <w:t xml:space="preserve"> منصة عالمية للتعاون في </w:t>
      </w:r>
      <w:r w:rsidRPr="00400D4E">
        <w:rPr>
          <w:rFonts w:hint="cs"/>
          <w:rtl/>
          <w:lang w:bidi="ar-EG"/>
        </w:rPr>
        <w:t>التصدي</w:t>
      </w:r>
      <w:r w:rsidRPr="00400D4E">
        <w:rPr>
          <w:rtl/>
          <w:lang w:bidi="ar-EG"/>
        </w:rPr>
        <w:t xml:space="preserve"> </w:t>
      </w:r>
      <w:r w:rsidRPr="00400D4E">
        <w:rPr>
          <w:rFonts w:hint="cs"/>
          <w:rtl/>
          <w:lang w:bidi="ar-EG"/>
        </w:rPr>
        <w:t>ل</w:t>
      </w:r>
      <w:r w:rsidRPr="00400D4E">
        <w:rPr>
          <w:rtl/>
          <w:lang w:bidi="ar-EG"/>
        </w:rPr>
        <w:t>جميع أشكال الجريمة المنظمة.</w:t>
      </w:r>
      <w:r w:rsidRPr="00400D4E">
        <w:rPr>
          <w:rFonts w:hint="cs"/>
          <w:rtl/>
          <w:lang w:bidi="ar-EG"/>
        </w:rPr>
        <w:t xml:space="preserve"> وفي الوقت الراهن، تضم أطراف</w:t>
      </w:r>
      <w:r w:rsidRPr="00400D4E">
        <w:rPr>
          <w:rtl/>
          <w:lang w:bidi="ar-EG"/>
        </w:rPr>
        <w:t xml:space="preserve"> الاتفاقية</w:t>
      </w:r>
      <w:r w:rsidRPr="00400D4E">
        <w:rPr>
          <w:rFonts w:hint="eastAsia"/>
          <w:rtl/>
          <w:lang w:bidi="ar-EG"/>
        </w:rPr>
        <w:t> </w:t>
      </w:r>
      <w:r w:rsidRPr="00400D4E">
        <w:rPr>
          <w:rFonts w:hint="cs"/>
          <w:lang w:bidi="ar-EG"/>
        </w:rPr>
        <w:t>167</w:t>
      </w:r>
      <w:r w:rsidRPr="00400D4E">
        <w:rPr>
          <w:rFonts w:hint="cs"/>
          <w:rtl/>
          <w:lang w:bidi="ar-EG"/>
        </w:rPr>
        <w:t xml:space="preserve"> بلداً</w:t>
      </w:r>
      <w:r w:rsidRPr="00400D4E">
        <w:rPr>
          <w:rtl/>
          <w:lang w:bidi="ar-EG"/>
        </w:rPr>
        <w:t xml:space="preserve"> التزم</w:t>
      </w:r>
      <w:r w:rsidRPr="00400D4E">
        <w:rPr>
          <w:rFonts w:hint="cs"/>
          <w:rtl/>
          <w:lang w:bidi="ar-EG"/>
        </w:rPr>
        <w:t>ت</w:t>
      </w:r>
      <w:r w:rsidRPr="00400D4E">
        <w:rPr>
          <w:rtl/>
          <w:lang w:bidi="ar-EG"/>
        </w:rPr>
        <w:t xml:space="preserve"> بمكافحة الجريمة المنظمة من خلال التعاون وضمان </w:t>
      </w:r>
      <w:r w:rsidRPr="00400D4E">
        <w:rPr>
          <w:rFonts w:hint="cs"/>
          <w:rtl/>
          <w:lang w:bidi="ar-EG"/>
        </w:rPr>
        <w:t>الهيكلة المناسبة ل</w:t>
      </w:r>
      <w:r w:rsidRPr="00400D4E">
        <w:rPr>
          <w:rtl/>
          <w:lang w:bidi="ar-EG"/>
        </w:rPr>
        <w:t>لقوانين المحلية.</w:t>
      </w:r>
    </w:p>
    <w:p w:rsidR="00400D4E" w:rsidRPr="00400D4E" w:rsidRDefault="00400D4E" w:rsidP="00400D4E">
      <w:pPr>
        <w:rPr>
          <w:rtl/>
          <w:lang w:bidi="ar-EG"/>
        </w:rPr>
      </w:pPr>
      <w:r w:rsidRPr="00400D4E">
        <w:rPr>
          <w:rFonts w:hint="cs"/>
          <w:rtl/>
          <w:lang w:bidi="ar-EG"/>
        </w:rPr>
        <w:t>و</w:t>
      </w:r>
      <w:r w:rsidRPr="00400D4E">
        <w:rPr>
          <w:rtl/>
          <w:lang w:bidi="ar-EG"/>
        </w:rPr>
        <w:t>يعقد المكتب اجتماعات نصف سنوية للأطراف في اتفاقية الأمم المتحدة لمكافحة الجريمة المنظمة عبر الوطنية.</w:t>
      </w:r>
      <w:r w:rsidRPr="00400D4E">
        <w:rPr>
          <w:rFonts w:hint="cs"/>
          <w:rtl/>
          <w:lang w:bidi="ar-EG"/>
        </w:rPr>
        <w:t xml:space="preserve"> و</w:t>
      </w:r>
      <w:r w:rsidRPr="00400D4E">
        <w:rPr>
          <w:rtl/>
          <w:lang w:bidi="ar-EG"/>
        </w:rPr>
        <w:t>تجمع هذه الاجتماعات بين الحكومات من مختلف أنحاء العالم لتعزيز واستعراض تنفيذ الاتفاقية من أجل ضمان أفضل ن</w:t>
      </w:r>
      <w:r w:rsidRPr="00400D4E">
        <w:rPr>
          <w:rFonts w:hint="cs"/>
          <w:rtl/>
          <w:lang w:bidi="ar-EG"/>
        </w:rPr>
        <w:t>ُ</w:t>
      </w:r>
      <w:r w:rsidRPr="00400D4E">
        <w:rPr>
          <w:rtl/>
          <w:lang w:bidi="ar-EG"/>
        </w:rPr>
        <w:t>ه</w:t>
      </w:r>
      <w:r w:rsidRPr="00400D4E">
        <w:rPr>
          <w:rFonts w:hint="cs"/>
          <w:rtl/>
          <w:lang w:bidi="ar-EG"/>
        </w:rPr>
        <w:t>ُ</w:t>
      </w:r>
      <w:r w:rsidRPr="00400D4E">
        <w:rPr>
          <w:rtl/>
          <w:lang w:bidi="ar-EG"/>
        </w:rPr>
        <w:t>ج معالجة الجريمة المنظمة عبر الوطنية.</w:t>
      </w:r>
      <w:r w:rsidRPr="00400D4E">
        <w:rPr>
          <w:rFonts w:hint="cs"/>
          <w:rtl/>
          <w:lang w:bidi="ar-EG"/>
        </w:rPr>
        <w:t xml:space="preserve"> وعُقد</w:t>
      </w:r>
      <w:r w:rsidRPr="00400D4E">
        <w:rPr>
          <w:rtl/>
          <w:lang w:bidi="ar-EG"/>
        </w:rPr>
        <w:t xml:space="preserve"> الاجتماع الأخير في أكتوبر </w:t>
      </w:r>
      <w:r w:rsidRPr="00400D4E">
        <w:rPr>
          <w:lang w:bidi="ar-EG"/>
        </w:rPr>
        <w:t>2012</w:t>
      </w:r>
      <w:r w:rsidRPr="00400D4E">
        <w:rPr>
          <w:rtl/>
          <w:lang w:bidi="ar-EG"/>
        </w:rPr>
        <w:t>.</w:t>
      </w:r>
    </w:p>
    <w:p w:rsidR="00400D4E" w:rsidRPr="00400D4E" w:rsidRDefault="00400D4E" w:rsidP="00400D4E">
      <w:pPr>
        <w:rPr>
          <w:rtl/>
          <w:lang w:bidi="ar-EG"/>
        </w:rPr>
      </w:pPr>
      <w:r w:rsidRPr="00400D4E">
        <w:rPr>
          <w:rtl/>
          <w:lang w:bidi="ar-EG"/>
        </w:rPr>
        <w:t>وقد ركز مكتب الأمم المتحدة المعني بالمخدرات والجريمة على الربط بين التجارة في السلع المزيَّفة والجريمة المنظمة عبر</w:t>
      </w:r>
      <w:r w:rsidRPr="00400D4E">
        <w:rPr>
          <w:rFonts w:hint="cs"/>
          <w:rtl/>
          <w:lang w:bidi="ar-EG"/>
        </w:rPr>
        <w:t> </w:t>
      </w:r>
      <w:r w:rsidRPr="00400D4E">
        <w:rPr>
          <w:rtl/>
          <w:lang w:bidi="ar-EG"/>
        </w:rPr>
        <w:t>الوطنية</w:t>
      </w:r>
      <w:r w:rsidRPr="00400D4E">
        <w:rPr>
          <w:rFonts w:hint="cs"/>
          <w:rtl/>
          <w:lang w:bidi="ar-EG"/>
        </w:rPr>
        <w:t> </w:t>
      </w:r>
      <w:hyperlink r:id="rId40" w:history="1">
        <w:r w:rsidRPr="00400D4E">
          <w:rPr>
            <w:rStyle w:val="Hyperlink"/>
            <w:lang w:val="en-GB" w:bidi="ar-EG"/>
          </w:rPr>
          <w:t>http://www.unodc.org/counterfeit/</w:t>
        </w:r>
      </w:hyperlink>
      <w:r w:rsidRPr="00400D4E">
        <w:rPr>
          <w:rFonts w:hint="cs"/>
          <w:rtl/>
          <w:lang w:bidi="ar-EG"/>
        </w:rPr>
        <w:t>. و</w:t>
      </w:r>
      <w:r w:rsidRPr="00400D4E">
        <w:rPr>
          <w:rtl/>
          <w:lang w:bidi="ar-EG"/>
        </w:rPr>
        <w:t>أطلق المكتب حملة</w:t>
      </w:r>
      <w:r w:rsidRPr="00400D4E">
        <w:rPr>
          <w:rFonts w:hint="cs"/>
          <w:rtl/>
          <w:lang w:bidi="ar-EG"/>
        </w:rPr>
        <w:t>ً</w:t>
      </w:r>
      <w:r w:rsidRPr="00400D4E">
        <w:rPr>
          <w:rtl/>
          <w:lang w:bidi="ar-EG"/>
        </w:rPr>
        <w:t xml:space="preserve"> </w:t>
      </w:r>
      <w:r w:rsidRPr="00400D4E">
        <w:rPr>
          <w:rFonts w:hint="cs"/>
          <w:rtl/>
          <w:lang w:bidi="ar-EG"/>
        </w:rPr>
        <w:t>شعارها</w:t>
      </w:r>
      <w:r w:rsidRPr="00400D4E">
        <w:rPr>
          <w:rtl/>
          <w:lang w:bidi="ar-EG"/>
        </w:rPr>
        <w:t xml:space="preserve"> "مزيَّف: لا تشتري </w:t>
      </w:r>
      <w:r w:rsidRPr="00400D4E">
        <w:rPr>
          <w:rFonts w:hint="cs"/>
          <w:rtl/>
          <w:lang w:bidi="ar-EG"/>
        </w:rPr>
        <w:t>ما يدعم</w:t>
      </w:r>
      <w:r w:rsidRPr="00400D4E">
        <w:rPr>
          <w:rtl/>
          <w:lang w:bidi="ar-EG"/>
        </w:rPr>
        <w:t xml:space="preserve"> الجريمة المنظمة" في يناير</w:t>
      </w:r>
      <w:r w:rsidRPr="00400D4E">
        <w:rPr>
          <w:rFonts w:hint="cs"/>
          <w:rtl/>
          <w:lang w:bidi="ar-EG"/>
        </w:rPr>
        <w:t> </w:t>
      </w:r>
      <w:r w:rsidRPr="00400D4E">
        <w:rPr>
          <w:lang w:bidi="ar-EG"/>
        </w:rPr>
        <w:t>2014</w:t>
      </w:r>
      <w:r w:rsidRPr="00400D4E">
        <w:rPr>
          <w:rtl/>
          <w:lang w:bidi="ar-EG"/>
        </w:rPr>
        <w:t xml:space="preserve"> لزيادة وعي المستهلكين </w:t>
      </w:r>
      <w:r w:rsidRPr="00400D4E">
        <w:rPr>
          <w:rFonts w:hint="cs"/>
          <w:rtl/>
          <w:lang w:bidi="ar-EG"/>
        </w:rPr>
        <w:t>بما قيمته</w:t>
      </w:r>
      <w:r w:rsidRPr="00400D4E">
        <w:rPr>
          <w:rtl/>
          <w:lang w:bidi="ar-EG"/>
        </w:rPr>
        <w:t xml:space="preserve"> </w:t>
      </w:r>
      <w:r w:rsidRPr="00400D4E">
        <w:rPr>
          <w:lang w:bidi="ar-EG"/>
        </w:rPr>
        <w:t>250</w:t>
      </w:r>
      <w:r w:rsidRPr="00400D4E">
        <w:rPr>
          <w:rtl/>
          <w:lang w:bidi="ar-EG"/>
        </w:rPr>
        <w:t xml:space="preserve"> مليار دولار</w:t>
      </w:r>
      <w:r w:rsidRPr="00400D4E">
        <w:rPr>
          <w:rFonts w:hint="cs"/>
          <w:rtl/>
          <w:lang w:bidi="ar-EG"/>
        </w:rPr>
        <w:t xml:space="preserve"> أمريكي</w:t>
      </w:r>
      <w:r w:rsidRPr="00400D4E">
        <w:rPr>
          <w:rtl/>
          <w:lang w:bidi="ar-EG"/>
        </w:rPr>
        <w:t xml:space="preserve"> في السنة من الاتجار غير المشروع في السلع المزيَّفة.</w:t>
      </w:r>
      <w:r w:rsidRPr="00400D4E">
        <w:rPr>
          <w:rFonts w:hint="cs"/>
          <w:rtl/>
          <w:lang w:bidi="ar-EG"/>
        </w:rPr>
        <w:t xml:space="preserve"> وتقوم هذه</w:t>
      </w:r>
      <w:r w:rsidRPr="00400D4E">
        <w:rPr>
          <w:rtl/>
          <w:lang w:bidi="ar-EG"/>
        </w:rPr>
        <w:t xml:space="preserve"> الحملة بإعلام المستهلكين بأن شراء السلع المزيَّفة </w:t>
      </w:r>
      <w:r w:rsidRPr="00400D4E">
        <w:rPr>
          <w:rFonts w:hint="cs"/>
          <w:rtl/>
          <w:lang w:bidi="ar-EG"/>
        </w:rPr>
        <w:t>يمكن أن</w:t>
      </w:r>
      <w:r w:rsidRPr="00400D4E">
        <w:rPr>
          <w:rtl/>
          <w:lang w:bidi="ar-EG"/>
        </w:rPr>
        <w:t xml:space="preserve"> </w:t>
      </w:r>
      <w:r w:rsidRPr="00400D4E">
        <w:rPr>
          <w:rFonts w:hint="cs"/>
          <w:rtl/>
          <w:lang w:bidi="ar-EG"/>
        </w:rPr>
        <w:t>يموِّل</w:t>
      </w:r>
      <w:r w:rsidRPr="00400D4E">
        <w:rPr>
          <w:rtl/>
          <w:lang w:bidi="ar-EG"/>
        </w:rPr>
        <w:t xml:space="preserve"> الجماعات الإجرامية</w:t>
      </w:r>
      <w:r w:rsidRPr="00400D4E">
        <w:rPr>
          <w:rFonts w:hint="cs"/>
          <w:rtl/>
          <w:lang w:bidi="ar-EG"/>
        </w:rPr>
        <w:t xml:space="preserve"> المنظمة</w:t>
      </w:r>
      <w:r w:rsidRPr="00400D4E">
        <w:rPr>
          <w:rtl/>
          <w:lang w:bidi="ar-EG"/>
        </w:rPr>
        <w:t xml:space="preserve">، </w:t>
      </w:r>
      <w:r w:rsidRPr="00400D4E">
        <w:rPr>
          <w:rFonts w:hint="cs"/>
          <w:rtl/>
          <w:lang w:bidi="ar-EG"/>
        </w:rPr>
        <w:t>ويعرِّض</w:t>
      </w:r>
      <w:r w:rsidRPr="00400D4E">
        <w:rPr>
          <w:rtl/>
          <w:lang w:bidi="ar-EG"/>
        </w:rPr>
        <w:t xml:space="preserve"> صحة المستهلك وسلامته للخطر</w:t>
      </w:r>
      <w:r w:rsidRPr="00400D4E">
        <w:rPr>
          <w:rFonts w:hint="cs"/>
          <w:rtl/>
          <w:lang w:bidi="ar-EG"/>
        </w:rPr>
        <w:t xml:space="preserve">، ويذكي </w:t>
      </w:r>
      <w:r w:rsidRPr="00400D4E">
        <w:rPr>
          <w:rtl/>
          <w:lang w:bidi="ar-EG"/>
        </w:rPr>
        <w:t>المخاوف الأخلاقية والبيئية الأخرى.</w:t>
      </w:r>
    </w:p>
    <w:p w:rsidR="00400D4E" w:rsidRPr="00400D4E" w:rsidRDefault="00400D4E" w:rsidP="00400D4E">
      <w:pPr>
        <w:rPr>
          <w:lang w:val="en-GB" w:bidi="ar-EG"/>
        </w:rPr>
      </w:pPr>
      <w:r w:rsidRPr="00400D4E">
        <w:rPr>
          <w:rFonts w:hint="cs"/>
          <w:rtl/>
          <w:lang w:bidi="ar-EG"/>
        </w:rPr>
        <w:t>و</w:t>
      </w:r>
      <w:r w:rsidRPr="00400D4E">
        <w:rPr>
          <w:rtl/>
          <w:lang w:bidi="ar-EG"/>
        </w:rPr>
        <w:t>يعمل المكتب أيضا</w:t>
      </w:r>
      <w:r w:rsidRPr="00400D4E">
        <w:rPr>
          <w:rFonts w:hint="cs"/>
          <w:rtl/>
          <w:lang w:bidi="ar-EG"/>
        </w:rPr>
        <w:t>ً على</w:t>
      </w:r>
      <w:r w:rsidRPr="00400D4E">
        <w:rPr>
          <w:rtl/>
          <w:lang w:bidi="ar-EG"/>
        </w:rPr>
        <w:t xml:space="preserve"> </w:t>
      </w:r>
      <w:r w:rsidRPr="00400D4E">
        <w:rPr>
          <w:rFonts w:hint="cs"/>
          <w:rtl/>
          <w:lang w:bidi="ar-EG"/>
        </w:rPr>
        <w:t>التصدي</w:t>
      </w:r>
      <w:r w:rsidRPr="00400D4E">
        <w:rPr>
          <w:rtl/>
          <w:lang w:bidi="ar-EG"/>
        </w:rPr>
        <w:t xml:space="preserve"> </w:t>
      </w:r>
      <w:r w:rsidRPr="00400D4E">
        <w:rPr>
          <w:rFonts w:hint="cs"/>
          <w:rtl/>
          <w:lang w:bidi="ar-EG"/>
        </w:rPr>
        <w:t>ل</w:t>
      </w:r>
      <w:r w:rsidRPr="00400D4E">
        <w:rPr>
          <w:rtl/>
          <w:lang w:bidi="ar-EG"/>
        </w:rPr>
        <w:t>تدفق السلع غير المشروعة مثل المنتجات المزيَّفة والمخدرات عن طريق برامج المساعدة التقنية.</w:t>
      </w:r>
      <w:r w:rsidRPr="00400D4E">
        <w:rPr>
          <w:rFonts w:hint="cs"/>
          <w:rtl/>
          <w:lang w:bidi="ar-EG"/>
        </w:rPr>
        <w:t xml:space="preserve"> وقد </w:t>
      </w:r>
      <w:r w:rsidRPr="00400D4E">
        <w:rPr>
          <w:rtl/>
          <w:lang w:bidi="ar-EG"/>
        </w:rPr>
        <w:t xml:space="preserve">أطلق المكتب ومنظمة الجمارك العالمية برنامج مراقبة الحاويات </w:t>
      </w:r>
      <w:r w:rsidRPr="00400D4E">
        <w:rPr>
          <w:lang w:val="en-GB" w:bidi="ar-EG"/>
        </w:rPr>
        <w:t>(CCP)</w:t>
      </w:r>
      <w:r w:rsidRPr="00400D4E">
        <w:rPr>
          <w:rtl/>
          <w:lang w:bidi="ar-EG"/>
        </w:rPr>
        <w:t xml:space="preserve"> في عام </w:t>
      </w:r>
      <w:r w:rsidRPr="00400D4E">
        <w:rPr>
          <w:lang w:bidi="ar-EG"/>
        </w:rPr>
        <w:t>2006</w:t>
      </w:r>
      <w:r w:rsidRPr="00400D4E">
        <w:rPr>
          <w:rtl/>
          <w:lang w:bidi="ar-EG"/>
        </w:rPr>
        <w:t>.</w:t>
      </w:r>
      <w:r w:rsidRPr="00400D4E">
        <w:rPr>
          <w:rFonts w:hint="cs"/>
          <w:rtl/>
          <w:lang w:bidi="ar-EG"/>
        </w:rPr>
        <w:t xml:space="preserve"> و</w:t>
      </w:r>
      <w:r w:rsidRPr="00400D4E">
        <w:rPr>
          <w:rtl/>
          <w:lang w:bidi="ar-EG"/>
        </w:rPr>
        <w:t xml:space="preserve">أدى هذا البرنامج </w:t>
      </w:r>
      <w:r w:rsidRPr="00400D4E">
        <w:rPr>
          <w:rFonts w:hint="cs"/>
          <w:rtl/>
          <w:lang w:bidi="ar-EG"/>
        </w:rPr>
        <w:t>إلى</w:t>
      </w:r>
      <w:r w:rsidRPr="00400D4E">
        <w:rPr>
          <w:rtl/>
          <w:lang w:bidi="ar-EG"/>
        </w:rPr>
        <w:t xml:space="preserve"> </w:t>
      </w:r>
      <w:r w:rsidRPr="00400D4E">
        <w:rPr>
          <w:rFonts w:hint="cs"/>
          <w:rtl/>
          <w:lang w:bidi="ar-EG"/>
        </w:rPr>
        <w:t>ضبط</w:t>
      </w:r>
      <w:r w:rsidRPr="00400D4E">
        <w:rPr>
          <w:rFonts w:hint="eastAsia"/>
          <w:rtl/>
          <w:lang w:bidi="ar-EG"/>
        </w:rPr>
        <w:t> </w:t>
      </w:r>
      <w:r w:rsidRPr="00400D4E">
        <w:rPr>
          <w:lang w:bidi="ar-EG"/>
        </w:rPr>
        <w:t>487</w:t>
      </w:r>
      <w:r w:rsidRPr="00400D4E">
        <w:rPr>
          <w:rtl/>
          <w:lang w:bidi="ar-EG"/>
        </w:rPr>
        <w:t xml:space="preserve"> حاوية من البضائع المزورة والمهربة إلى جانب </w:t>
      </w:r>
      <w:r w:rsidRPr="00400D4E">
        <w:rPr>
          <w:lang w:bidi="ar-EG"/>
        </w:rPr>
        <w:t>195</w:t>
      </w:r>
      <w:r w:rsidRPr="00400D4E">
        <w:rPr>
          <w:rtl/>
          <w:lang w:bidi="ar-EG"/>
        </w:rPr>
        <w:t xml:space="preserve"> حاوية أخرى من المخدرات.</w:t>
      </w:r>
      <w:r w:rsidR="00D06256">
        <w:rPr>
          <w:rFonts w:hint="cs"/>
          <w:rtl/>
          <w:lang w:bidi="ar-EG"/>
        </w:rPr>
        <w:t xml:space="preserve"> </w:t>
      </w:r>
    </w:p>
    <w:p w:rsidR="00400D4E" w:rsidRPr="00400D4E" w:rsidRDefault="00B33EE8" w:rsidP="00400D4E">
      <w:pPr>
        <w:rPr>
          <w:lang w:val="en-GB" w:bidi="ar-EG"/>
        </w:rPr>
      </w:pPr>
      <w:hyperlink r:id="rId41" w:history="1">
        <w:r w:rsidR="00D06256" w:rsidRPr="00933F0E">
          <w:rPr>
            <w:rStyle w:val="Hyperlink"/>
            <w:lang w:val="en-GB" w:bidi="ar-EG"/>
          </w:rPr>
          <w:t>https://www.unodc.org/unodc/en/frontpage/</w:t>
        </w:r>
        <w:r w:rsidR="00D06256" w:rsidRPr="00933F0E">
          <w:rPr>
            <w:rStyle w:val="Hyperlink"/>
            <w:lang w:bidi="ar-EG"/>
          </w:rPr>
          <w:t>2014</w:t>
        </w:r>
        <w:r w:rsidR="00D06256" w:rsidRPr="00933F0E">
          <w:rPr>
            <w:rStyle w:val="Hyperlink"/>
            <w:lang w:val="en-GB" w:bidi="ar-EG"/>
          </w:rPr>
          <w:t>/January/counterfeit-dont-buy-into-organized-crime---unodc-launches-new-outreach-campaign-on-</w:t>
        </w:r>
        <w:r w:rsidR="00D06256" w:rsidRPr="00933F0E">
          <w:rPr>
            <w:rStyle w:val="Hyperlink"/>
            <w:lang w:bidi="ar-EG"/>
          </w:rPr>
          <w:t>250</w:t>
        </w:r>
        <w:r w:rsidR="00D06256" w:rsidRPr="00933F0E">
          <w:rPr>
            <w:rStyle w:val="Hyperlink"/>
            <w:lang w:val="en-GB" w:bidi="ar-EG"/>
          </w:rPr>
          <w:t>-billion-a-year-counterfeit-business.html</w:t>
        </w:r>
      </w:hyperlink>
      <w:r w:rsidR="00187855">
        <w:rPr>
          <w:rStyle w:val="Hyperlink"/>
          <w:rFonts w:hint="cs"/>
          <w:rtl/>
          <w:lang w:val="en-GB" w:bidi="ar-EG"/>
        </w:rPr>
        <w:t>.</w:t>
      </w:r>
    </w:p>
    <w:p w:rsidR="00400D4E" w:rsidRPr="00400D4E" w:rsidRDefault="00B33EE8" w:rsidP="00400D4E">
      <w:pPr>
        <w:rPr>
          <w:lang w:val="en-GB" w:bidi="ar-EG"/>
        </w:rPr>
      </w:pPr>
      <w:hyperlink r:id="rId42" w:history="1">
        <w:r w:rsidR="00400D4E" w:rsidRPr="00400D4E">
          <w:rPr>
            <w:rStyle w:val="Hyperlink"/>
            <w:lang w:val="en-GB" w:bidi="ar-EG"/>
          </w:rPr>
          <w:t>https://www.unodc.org/unodc/en/frontpage/</w:t>
        </w:r>
        <w:r w:rsidR="00400D4E" w:rsidRPr="00400D4E">
          <w:rPr>
            <w:rStyle w:val="Hyperlink"/>
            <w:lang w:bidi="ar-EG"/>
          </w:rPr>
          <w:t>2012</w:t>
        </w:r>
        <w:r w:rsidR="00400D4E" w:rsidRPr="00400D4E">
          <w:rPr>
            <w:rStyle w:val="Hyperlink"/>
            <w:lang w:val="en-GB" w:bidi="ar-EG"/>
          </w:rPr>
          <w:t>/July/criminals-rake-in-</w:t>
        </w:r>
        <w:r w:rsidR="00400D4E" w:rsidRPr="00400D4E">
          <w:rPr>
            <w:rStyle w:val="Hyperlink"/>
            <w:lang w:bidi="ar-EG"/>
          </w:rPr>
          <w:t>250</w:t>
        </w:r>
        <w:r w:rsidR="00400D4E" w:rsidRPr="00400D4E">
          <w:rPr>
            <w:rStyle w:val="Hyperlink"/>
            <w:lang w:val="en-GB" w:bidi="ar-EG"/>
          </w:rPr>
          <w:t>-billion-per-year-in-counterfeit-goods-that-pose-health-security-risks-to-unsuspecting-public.html</w:t>
        </w:r>
      </w:hyperlink>
      <w:r w:rsidR="00187855">
        <w:rPr>
          <w:rStyle w:val="Hyperlink"/>
          <w:rFonts w:hint="cs"/>
          <w:rtl/>
          <w:lang w:val="en-GB" w:bidi="ar-EG"/>
        </w:rPr>
        <w:t>.</w:t>
      </w:r>
    </w:p>
    <w:p w:rsidR="00400D4E" w:rsidRPr="00400D4E" w:rsidRDefault="00400D4E" w:rsidP="00E91982">
      <w:pPr>
        <w:pStyle w:val="Heading2"/>
        <w:rPr>
          <w:lang w:val="en-GB" w:bidi="ar-EG"/>
        </w:rPr>
      </w:pPr>
      <w:bookmarkStart w:id="33" w:name="_Toc414026185"/>
      <w:r w:rsidRPr="00400D4E">
        <w:rPr>
          <w:lang w:bidi="ar-EG"/>
        </w:rPr>
        <w:lastRenderedPageBreak/>
        <w:t>4</w:t>
      </w:r>
      <w:r w:rsidRPr="00400D4E">
        <w:rPr>
          <w:lang w:val="en-GB" w:bidi="ar-EG"/>
        </w:rPr>
        <w:t>.</w:t>
      </w:r>
      <w:r w:rsidRPr="00400D4E">
        <w:rPr>
          <w:lang w:bidi="ar-EG"/>
        </w:rPr>
        <w:t>5</w:t>
      </w:r>
      <w:r w:rsidRPr="00400D4E">
        <w:rPr>
          <w:lang w:val="en-GB" w:bidi="ar-EG"/>
        </w:rPr>
        <w:tab/>
      </w:r>
      <w:r w:rsidRPr="00400D4E">
        <w:rPr>
          <w:rtl/>
          <w:lang w:bidi="ar-EG"/>
        </w:rPr>
        <w:t xml:space="preserve">منظمة الجمارك العالمية </w:t>
      </w:r>
      <w:r w:rsidRPr="00400D4E">
        <w:rPr>
          <w:lang w:val="en-GB" w:bidi="ar-EG"/>
        </w:rPr>
        <w:t>(WCO)</w:t>
      </w:r>
      <w:bookmarkEnd w:id="33"/>
    </w:p>
    <w:p w:rsidR="00400D4E" w:rsidRPr="00400D4E" w:rsidRDefault="00400D4E" w:rsidP="00400D4E">
      <w:pPr>
        <w:rPr>
          <w:rtl/>
          <w:lang w:bidi="ar-EG"/>
        </w:rPr>
      </w:pPr>
      <w:r w:rsidRPr="00400D4E">
        <w:rPr>
          <w:rFonts w:hint="cs"/>
          <w:rtl/>
          <w:lang w:bidi="ar-EG"/>
        </w:rPr>
        <w:t>إن</w:t>
      </w:r>
      <w:r w:rsidRPr="00400D4E">
        <w:rPr>
          <w:rtl/>
          <w:lang w:bidi="ar-EG"/>
        </w:rPr>
        <w:t xml:space="preserve"> منظمة الجمارك العالمية هي منظمة حكومية دولية تتألف من </w:t>
      </w:r>
      <w:r w:rsidRPr="00400D4E">
        <w:rPr>
          <w:lang w:bidi="ar-EG"/>
        </w:rPr>
        <w:t>179</w:t>
      </w:r>
      <w:r w:rsidRPr="00400D4E">
        <w:rPr>
          <w:rtl/>
          <w:lang w:bidi="ar-EG"/>
        </w:rPr>
        <w:t xml:space="preserve"> إدار</w:t>
      </w:r>
      <w:r w:rsidRPr="00400D4E">
        <w:rPr>
          <w:rFonts w:hint="cs"/>
          <w:rtl/>
          <w:lang w:bidi="ar-EG"/>
        </w:rPr>
        <w:t>ة</w:t>
      </w:r>
      <w:r w:rsidRPr="00400D4E">
        <w:rPr>
          <w:rtl/>
          <w:lang w:bidi="ar-EG"/>
        </w:rPr>
        <w:t xml:space="preserve"> جمركية توفر القيادة والتوجيه والدعم لأعضائها لتأمين وتسهيل التجارة المشروعة، وتحقيق الإيرادات، وحماية المجتمع وبناء القدرات.</w:t>
      </w:r>
      <w:r w:rsidRPr="00400D4E">
        <w:rPr>
          <w:rFonts w:hint="cs"/>
          <w:rtl/>
          <w:lang w:bidi="ar-EG"/>
        </w:rPr>
        <w:t xml:space="preserve"> وب</w:t>
      </w:r>
      <w:r w:rsidRPr="00400D4E">
        <w:rPr>
          <w:rtl/>
          <w:lang w:bidi="ar-EG"/>
        </w:rPr>
        <w:t>ما</w:t>
      </w:r>
      <w:r w:rsidRPr="00400D4E">
        <w:rPr>
          <w:rFonts w:hint="cs"/>
          <w:rtl/>
          <w:lang w:bidi="ar-EG"/>
        </w:rPr>
        <w:t xml:space="preserve"> أن</w:t>
      </w:r>
      <w:r w:rsidRPr="00400D4E">
        <w:rPr>
          <w:rtl/>
          <w:lang w:bidi="ar-EG"/>
        </w:rPr>
        <w:t xml:space="preserve"> إدارات الجمارك مسؤولة عن حماية الحدود الوطنية من التدفق غير المشروع للسلع المزيَّفة والمقرصنة </w:t>
      </w:r>
      <w:r w:rsidRPr="00400D4E">
        <w:rPr>
          <w:rFonts w:hint="cs"/>
          <w:rtl/>
          <w:lang w:bidi="ar-EG"/>
        </w:rPr>
        <w:t xml:space="preserve">تتولى </w:t>
      </w:r>
      <w:r w:rsidRPr="00400D4E">
        <w:rPr>
          <w:rtl/>
          <w:lang w:bidi="ar-EG"/>
        </w:rPr>
        <w:t xml:space="preserve">منظمة الجمارك العالمية </w:t>
      </w:r>
      <w:r w:rsidRPr="00400D4E">
        <w:rPr>
          <w:rFonts w:hint="cs"/>
          <w:rtl/>
          <w:lang w:bidi="ar-EG"/>
        </w:rPr>
        <w:t>قيادة</w:t>
      </w:r>
      <w:r w:rsidRPr="00400D4E">
        <w:rPr>
          <w:rtl/>
          <w:lang w:bidi="ar-EG"/>
        </w:rPr>
        <w:t xml:space="preserve"> </w:t>
      </w:r>
      <w:r w:rsidRPr="00400D4E">
        <w:rPr>
          <w:rFonts w:hint="cs"/>
          <w:rtl/>
          <w:lang w:bidi="ar-EG"/>
        </w:rPr>
        <w:t>المباحثات</w:t>
      </w:r>
      <w:r w:rsidRPr="00400D4E">
        <w:rPr>
          <w:rtl/>
          <w:lang w:bidi="ar-EG"/>
        </w:rPr>
        <w:t xml:space="preserve"> </w:t>
      </w:r>
      <w:r w:rsidRPr="00400D4E">
        <w:rPr>
          <w:rFonts w:hint="cs"/>
          <w:rtl/>
          <w:lang w:bidi="ar-EG"/>
        </w:rPr>
        <w:t>بشأن</w:t>
      </w:r>
      <w:r w:rsidRPr="00400D4E">
        <w:rPr>
          <w:rtl/>
          <w:lang w:bidi="ar-EG"/>
        </w:rPr>
        <w:t xml:space="preserve"> الجهود العالمية لمكافحة هذه الجرائم.</w:t>
      </w:r>
      <w:r w:rsidRPr="00400D4E">
        <w:rPr>
          <w:rFonts w:hint="cs"/>
          <w:rtl/>
          <w:lang w:bidi="ar-EG"/>
        </w:rPr>
        <w:t xml:space="preserve"> و</w:t>
      </w:r>
      <w:r w:rsidRPr="00400D4E">
        <w:rPr>
          <w:rtl/>
          <w:lang w:bidi="ar-EG"/>
        </w:rPr>
        <w:t>يستلزم</w:t>
      </w:r>
      <w:r w:rsidRPr="00400D4E">
        <w:rPr>
          <w:rFonts w:hint="cs"/>
          <w:rtl/>
          <w:lang w:bidi="ar-EG"/>
        </w:rPr>
        <w:t xml:space="preserve"> ذلك</w:t>
      </w:r>
      <w:r w:rsidRPr="00400D4E">
        <w:rPr>
          <w:rtl/>
          <w:lang w:bidi="ar-EG"/>
        </w:rPr>
        <w:t xml:space="preserve"> </w:t>
      </w:r>
      <w:r w:rsidRPr="00400D4E">
        <w:rPr>
          <w:rFonts w:hint="cs"/>
          <w:rtl/>
          <w:lang w:bidi="ar-EG"/>
        </w:rPr>
        <w:t>دعم</w:t>
      </w:r>
      <w:r w:rsidRPr="00400D4E">
        <w:rPr>
          <w:rtl/>
          <w:lang w:bidi="ar-EG"/>
        </w:rPr>
        <w:t xml:space="preserve"> الجهود المبذولة لمكافحة التزييف والقرصنة من خلال تحسين </w:t>
      </w:r>
      <w:r w:rsidRPr="00400D4E">
        <w:rPr>
          <w:rFonts w:hint="cs"/>
          <w:rtl/>
          <w:lang w:bidi="ar-EG"/>
        </w:rPr>
        <w:t>أساليب</w:t>
      </w:r>
      <w:r w:rsidRPr="00400D4E">
        <w:rPr>
          <w:rtl/>
          <w:lang w:bidi="ar-EG"/>
        </w:rPr>
        <w:t xml:space="preserve"> </w:t>
      </w:r>
      <w:r w:rsidRPr="00400D4E">
        <w:rPr>
          <w:rFonts w:hint="cs"/>
          <w:rtl/>
          <w:lang w:bidi="ar-EG"/>
        </w:rPr>
        <w:t>ال</w:t>
      </w:r>
      <w:r w:rsidRPr="00400D4E">
        <w:rPr>
          <w:rtl/>
          <w:lang w:bidi="ar-EG"/>
        </w:rPr>
        <w:t xml:space="preserve">إنفاذ وتعزيز تبادل المعلومات بين </w:t>
      </w:r>
      <w:r w:rsidRPr="00400D4E">
        <w:rPr>
          <w:rFonts w:hint="cs"/>
          <w:rtl/>
          <w:lang w:bidi="ar-EG"/>
        </w:rPr>
        <w:t xml:space="preserve">دوائر </w:t>
      </w:r>
      <w:r w:rsidRPr="00400D4E">
        <w:rPr>
          <w:rtl/>
          <w:lang w:bidi="ar-EG"/>
        </w:rPr>
        <w:t>الجمارك وكذلك بين الجمارك والقطاع الخاص.</w:t>
      </w:r>
    </w:p>
    <w:p w:rsidR="00400D4E" w:rsidRPr="00400D4E" w:rsidRDefault="00400D4E" w:rsidP="00A45445">
      <w:pPr>
        <w:rPr>
          <w:rtl/>
          <w:lang w:bidi="ar-EG"/>
        </w:rPr>
      </w:pPr>
      <w:r w:rsidRPr="00400D4E">
        <w:rPr>
          <w:rFonts w:hint="cs"/>
          <w:rtl/>
          <w:lang w:bidi="ar-EG"/>
        </w:rPr>
        <w:t>والاستحواذ على</w:t>
      </w:r>
      <w:r w:rsidRPr="00400D4E">
        <w:rPr>
          <w:rtl/>
          <w:lang w:bidi="ar-EG"/>
        </w:rPr>
        <w:t xml:space="preserve"> انتباه ضباط الجمارك و</w:t>
      </w:r>
      <w:r w:rsidRPr="00400D4E">
        <w:rPr>
          <w:rFonts w:hint="cs"/>
          <w:rtl/>
          <w:lang w:bidi="ar-EG"/>
        </w:rPr>
        <w:t xml:space="preserve">دوائر </w:t>
      </w:r>
      <w:r w:rsidRPr="00400D4E">
        <w:rPr>
          <w:rtl/>
          <w:lang w:bidi="ar-EG"/>
        </w:rPr>
        <w:t>الصناعات في جميع أنحاء العالم وضمان يقظته</w:t>
      </w:r>
      <w:r w:rsidRPr="00400D4E">
        <w:rPr>
          <w:rFonts w:hint="cs"/>
          <w:rtl/>
          <w:lang w:bidi="ar-EG"/>
        </w:rPr>
        <w:t>ا</w:t>
      </w:r>
      <w:r w:rsidRPr="00400D4E">
        <w:rPr>
          <w:rtl/>
          <w:lang w:bidi="ar-EG"/>
        </w:rPr>
        <w:t xml:space="preserve"> فيما يتعلق </w:t>
      </w:r>
      <w:r w:rsidRPr="00400D4E">
        <w:rPr>
          <w:rFonts w:hint="cs"/>
          <w:rtl/>
          <w:lang w:bidi="ar-EG"/>
        </w:rPr>
        <w:t>ب</w:t>
      </w:r>
      <w:r w:rsidRPr="00400D4E">
        <w:rPr>
          <w:rtl/>
          <w:lang w:bidi="ar-EG"/>
        </w:rPr>
        <w:t>المنتجات المزيَّفة</w:t>
      </w:r>
      <w:r w:rsidRPr="00400D4E">
        <w:rPr>
          <w:rFonts w:hint="cs"/>
          <w:rtl/>
          <w:lang w:bidi="ar-EG"/>
        </w:rPr>
        <w:t>،</w:t>
      </w:r>
      <w:r w:rsidRPr="00400D4E">
        <w:rPr>
          <w:rtl/>
          <w:lang w:bidi="ar-EG"/>
        </w:rPr>
        <w:t xml:space="preserve"> </w:t>
      </w:r>
      <w:r w:rsidRPr="00400D4E">
        <w:rPr>
          <w:rFonts w:hint="cs"/>
          <w:rtl/>
          <w:lang w:bidi="ar-EG"/>
        </w:rPr>
        <w:t>يقع</w:t>
      </w:r>
      <w:r w:rsidRPr="00400D4E">
        <w:rPr>
          <w:rtl/>
          <w:lang w:bidi="ar-EG"/>
        </w:rPr>
        <w:t xml:space="preserve"> في </w:t>
      </w:r>
      <w:r w:rsidRPr="00400D4E">
        <w:rPr>
          <w:rFonts w:hint="cs"/>
          <w:rtl/>
          <w:lang w:bidi="ar-EG"/>
        </w:rPr>
        <w:t>صلب</w:t>
      </w:r>
      <w:r w:rsidRPr="00400D4E">
        <w:rPr>
          <w:rtl/>
          <w:lang w:bidi="ar-EG"/>
        </w:rPr>
        <w:t xml:space="preserve"> برنامج حقوق الملكية الفكرية والصحة </w:t>
      </w:r>
      <w:r w:rsidRPr="00400D4E">
        <w:rPr>
          <w:rFonts w:hint="cs"/>
          <w:rtl/>
          <w:lang w:bidi="ar-EG"/>
        </w:rPr>
        <w:t>و</w:t>
      </w:r>
      <w:r w:rsidRPr="00400D4E">
        <w:rPr>
          <w:rtl/>
          <w:lang w:bidi="ar-EG"/>
        </w:rPr>
        <w:t xml:space="preserve">السلامة </w:t>
      </w:r>
      <w:r w:rsidRPr="00400D4E">
        <w:rPr>
          <w:rFonts w:hint="cs"/>
          <w:rtl/>
          <w:lang w:bidi="ar-EG"/>
        </w:rPr>
        <w:t xml:space="preserve">لدى </w:t>
      </w:r>
      <w:r w:rsidRPr="00400D4E">
        <w:rPr>
          <w:rtl/>
          <w:lang w:bidi="ar-EG"/>
        </w:rPr>
        <w:t>منظمة الجمارك العالمية.</w:t>
      </w:r>
      <w:r w:rsidRPr="00400D4E">
        <w:rPr>
          <w:rFonts w:hint="cs"/>
          <w:rtl/>
          <w:lang w:bidi="ar-EG"/>
        </w:rPr>
        <w:t xml:space="preserve"> وإذ تُعتبر</w:t>
      </w:r>
      <w:r w:rsidRPr="00400D4E">
        <w:rPr>
          <w:rtl/>
          <w:lang w:bidi="ar-EG"/>
        </w:rPr>
        <w:t xml:space="preserve"> حماية صحة المستهلك وسلامته أولوية رئيسية</w:t>
      </w:r>
      <w:r w:rsidRPr="00400D4E">
        <w:rPr>
          <w:rFonts w:hint="cs"/>
          <w:rtl/>
          <w:lang w:bidi="ar-EG"/>
        </w:rPr>
        <w:t>،</w:t>
      </w:r>
      <w:r w:rsidRPr="00400D4E">
        <w:rPr>
          <w:rtl/>
          <w:lang w:bidi="ar-EG"/>
        </w:rPr>
        <w:t xml:space="preserve"> </w:t>
      </w:r>
      <w:r w:rsidRPr="00400D4E">
        <w:rPr>
          <w:rFonts w:hint="cs"/>
          <w:rtl/>
          <w:lang w:bidi="ar-EG"/>
        </w:rPr>
        <w:t xml:space="preserve">تسعى </w:t>
      </w:r>
      <w:r w:rsidRPr="00400D4E">
        <w:rPr>
          <w:rtl/>
          <w:lang w:bidi="ar-EG"/>
        </w:rPr>
        <w:t xml:space="preserve">منظمة الجمارك العالمية </w:t>
      </w:r>
      <w:r w:rsidRPr="00400D4E">
        <w:rPr>
          <w:rFonts w:hint="cs"/>
          <w:rtl/>
          <w:lang w:bidi="ar-EG"/>
        </w:rPr>
        <w:t>بهمة عالية في القيام بأنشطة</w:t>
      </w:r>
      <w:r w:rsidRPr="00400D4E">
        <w:rPr>
          <w:rtl/>
          <w:lang w:bidi="ar-EG"/>
        </w:rPr>
        <w:t xml:space="preserve"> واسعة لبناء القدرات و</w:t>
      </w:r>
      <w:r w:rsidRPr="00400D4E">
        <w:rPr>
          <w:rFonts w:hint="cs"/>
          <w:rtl/>
          <w:lang w:bidi="ar-EG"/>
        </w:rPr>
        <w:t>في</w:t>
      </w:r>
      <w:r w:rsidR="00A45445">
        <w:rPr>
          <w:rFonts w:hint="eastAsia"/>
          <w:rtl/>
          <w:lang w:bidi="ar-EG"/>
        </w:rPr>
        <w:t> </w:t>
      </w:r>
      <w:r w:rsidRPr="00400D4E">
        <w:rPr>
          <w:rtl/>
          <w:lang w:bidi="ar-EG"/>
        </w:rPr>
        <w:t xml:space="preserve">تطوير أدوات </w:t>
      </w:r>
      <w:r w:rsidRPr="00400D4E">
        <w:rPr>
          <w:rFonts w:hint="cs"/>
          <w:rtl/>
          <w:lang w:bidi="ar-EG"/>
        </w:rPr>
        <w:t>ال</w:t>
      </w:r>
      <w:r w:rsidRPr="00400D4E">
        <w:rPr>
          <w:rtl/>
          <w:lang w:bidi="ar-EG"/>
        </w:rPr>
        <w:t>إنفاذ</w:t>
      </w:r>
      <w:r w:rsidRPr="00400D4E">
        <w:rPr>
          <w:rFonts w:hint="cs"/>
          <w:rtl/>
          <w:lang w:bidi="ar-EG"/>
        </w:rPr>
        <w:t> </w:t>
      </w:r>
      <w:r w:rsidRPr="00400D4E">
        <w:rPr>
          <w:rtl/>
          <w:lang w:bidi="ar-EG"/>
        </w:rPr>
        <w:t>المختلفة.</w:t>
      </w:r>
    </w:p>
    <w:p w:rsidR="00400D4E" w:rsidRPr="00400D4E" w:rsidRDefault="00400D4E" w:rsidP="00A45445">
      <w:pPr>
        <w:rPr>
          <w:rtl/>
          <w:lang w:bidi="ar-EG"/>
        </w:rPr>
      </w:pPr>
      <w:r w:rsidRPr="00400D4E">
        <w:rPr>
          <w:rtl/>
          <w:lang w:bidi="ar-EG"/>
        </w:rPr>
        <w:t>وإدراكا</w:t>
      </w:r>
      <w:r w:rsidRPr="00400D4E">
        <w:rPr>
          <w:rFonts w:hint="cs"/>
          <w:rtl/>
          <w:lang w:bidi="ar-EG"/>
        </w:rPr>
        <w:t>ً منها</w:t>
      </w:r>
      <w:r w:rsidRPr="00400D4E">
        <w:rPr>
          <w:rtl/>
          <w:lang w:bidi="ar-EG"/>
        </w:rPr>
        <w:t xml:space="preserve"> لأهمية التعاون مع القطاع الخاص، تعمل منظمة الجمارك العالمية عن كثب مع أعضاء </w:t>
      </w:r>
      <w:r w:rsidRPr="00400D4E">
        <w:rPr>
          <w:rFonts w:hint="cs"/>
          <w:rtl/>
          <w:lang w:bidi="ar-EG"/>
        </w:rPr>
        <w:t>وجمعيات الأوساط</w:t>
      </w:r>
      <w:r w:rsidRPr="00400D4E">
        <w:rPr>
          <w:rtl/>
          <w:lang w:bidi="ar-EG"/>
        </w:rPr>
        <w:t xml:space="preserve"> الصناعية من أجل تقييم احتياجاته</w:t>
      </w:r>
      <w:r w:rsidRPr="00400D4E">
        <w:rPr>
          <w:rFonts w:hint="cs"/>
          <w:rtl/>
          <w:lang w:bidi="ar-EG"/>
        </w:rPr>
        <w:t>ا</w:t>
      </w:r>
      <w:r w:rsidRPr="00400D4E">
        <w:rPr>
          <w:rtl/>
          <w:lang w:bidi="ar-EG"/>
        </w:rPr>
        <w:t xml:space="preserve"> والصعوبات </w:t>
      </w:r>
      <w:r w:rsidRPr="00400D4E">
        <w:rPr>
          <w:rFonts w:hint="cs"/>
          <w:rtl/>
          <w:lang w:bidi="ar-EG"/>
        </w:rPr>
        <w:t>التي تعترضها في التصدي</w:t>
      </w:r>
      <w:r w:rsidRPr="00400D4E">
        <w:rPr>
          <w:rtl/>
          <w:lang w:bidi="ar-EG"/>
        </w:rPr>
        <w:t xml:space="preserve"> </w:t>
      </w:r>
      <w:r w:rsidRPr="00400D4E">
        <w:rPr>
          <w:rFonts w:hint="cs"/>
          <w:rtl/>
          <w:lang w:bidi="ar-EG"/>
        </w:rPr>
        <w:t>ل</w:t>
      </w:r>
      <w:r w:rsidRPr="00400D4E">
        <w:rPr>
          <w:rtl/>
          <w:lang w:bidi="ar-EG"/>
        </w:rPr>
        <w:t>هذه الظاهرة.</w:t>
      </w:r>
      <w:r w:rsidRPr="00400D4E">
        <w:rPr>
          <w:rFonts w:hint="cs"/>
          <w:rtl/>
          <w:lang w:bidi="ar-EG"/>
        </w:rPr>
        <w:t xml:space="preserve"> ودأبت</w:t>
      </w:r>
      <w:r w:rsidRPr="00400D4E">
        <w:rPr>
          <w:rtl/>
          <w:lang w:bidi="ar-EG"/>
        </w:rPr>
        <w:t xml:space="preserve"> منظمة الجمارك العالمية </w:t>
      </w:r>
      <w:r w:rsidRPr="00400D4E">
        <w:rPr>
          <w:rFonts w:hint="cs"/>
          <w:rtl/>
          <w:lang w:bidi="ar-EG"/>
        </w:rPr>
        <w:t>على دعوة</w:t>
      </w:r>
      <w:r w:rsidRPr="00400D4E">
        <w:rPr>
          <w:rtl/>
          <w:lang w:bidi="ar-EG"/>
        </w:rPr>
        <w:t xml:space="preserve"> أصحاب الحقوق للمشاركة في مختلف أنشطة مكافحة التزييف، مثل العمليات الميدانية والندوات الإقليمية أو الوطنية، وقد </w:t>
      </w:r>
      <w:r w:rsidRPr="00400D4E">
        <w:rPr>
          <w:rFonts w:hint="cs"/>
          <w:rtl/>
          <w:lang w:bidi="ar-EG"/>
        </w:rPr>
        <w:t>أعدت</w:t>
      </w:r>
      <w:r w:rsidRPr="00400D4E">
        <w:rPr>
          <w:rtl/>
          <w:lang w:bidi="ar-EG"/>
        </w:rPr>
        <w:t xml:space="preserve"> أداة على</w:t>
      </w:r>
      <w:r w:rsidRPr="00400D4E">
        <w:rPr>
          <w:rFonts w:hint="cs"/>
          <w:rtl/>
          <w:lang w:bidi="ar-EG"/>
        </w:rPr>
        <w:t xml:space="preserve"> شبكة</w:t>
      </w:r>
      <w:r w:rsidRPr="00400D4E">
        <w:rPr>
          <w:rtl/>
          <w:lang w:bidi="ar-EG"/>
        </w:rPr>
        <w:t xml:space="preserve"> الإنترنت</w:t>
      </w:r>
      <w:r w:rsidRPr="00400D4E">
        <w:rPr>
          <w:rFonts w:hint="cs"/>
          <w:rtl/>
          <w:lang w:bidi="ar-EG"/>
        </w:rPr>
        <w:t xml:space="preserve"> كصلة وصل إلكترونية مع عامة الناس </w:t>
      </w:r>
      <w:r w:rsidRPr="00400D4E">
        <w:rPr>
          <w:lang w:bidi="ar-EG"/>
        </w:rPr>
        <w:t>(</w:t>
      </w:r>
      <w:r w:rsidRPr="00400D4E">
        <w:rPr>
          <w:lang w:val="en-GB" w:bidi="ar-EG"/>
        </w:rPr>
        <w:t>IPM)</w:t>
      </w:r>
      <w:r w:rsidRPr="00400D4E">
        <w:rPr>
          <w:rtl/>
          <w:lang w:bidi="ar-EG"/>
        </w:rPr>
        <w:t>،</w:t>
      </w:r>
      <w:r w:rsidRPr="00400D4E">
        <w:rPr>
          <w:rFonts w:hint="cs"/>
          <w:rtl/>
          <w:lang w:bidi="ar-EG"/>
        </w:rPr>
        <w:t xml:space="preserve"> بغية</w:t>
      </w:r>
      <w:r w:rsidRPr="00400D4E">
        <w:rPr>
          <w:rtl/>
          <w:lang w:bidi="ar-EG"/>
        </w:rPr>
        <w:t xml:space="preserve"> تسليح ضباط الجمارك </w:t>
      </w:r>
      <w:r w:rsidRPr="00400D4E">
        <w:rPr>
          <w:rFonts w:hint="cs"/>
          <w:rtl/>
          <w:lang w:bidi="ar-EG"/>
        </w:rPr>
        <w:t>ب</w:t>
      </w:r>
      <w:r w:rsidRPr="00400D4E">
        <w:rPr>
          <w:rtl/>
          <w:lang w:bidi="ar-EG"/>
        </w:rPr>
        <w:t xml:space="preserve">وسائل </w:t>
      </w:r>
      <w:r w:rsidRPr="00400D4E">
        <w:rPr>
          <w:rFonts w:hint="cs"/>
          <w:rtl/>
          <w:lang w:bidi="ar-EG"/>
        </w:rPr>
        <w:t>ك</w:t>
      </w:r>
      <w:r w:rsidRPr="00400D4E">
        <w:rPr>
          <w:rtl/>
          <w:lang w:bidi="ar-EG"/>
        </w:rPr>
        <w:t xml:space="preserve">شف المنتجات المزيَّفة والمقرصنة </w:t>
      </w:r>
      <w:r w:rsidRPr="00400D4E">
        <w:rPr>
          <w:rFonts w:hint="cs"/>
          <w:rtl/>
          <w:lang w:bidi="ar-EG"/>
        </w:rPr>
        <w:t>ول</w:t>
      </w:r>
      <w:r w:rsidRPr="00400D4E">
        <w:rPr>
          <w:rtl/>
          <w:lang w:bidi="ar-EG"/>
        </w:rPr>
        <w:t xml:space="preserve">لتواصل </w:t>
      </w:r>
      <w:r w:rsidRPr="00400D4E">
        <w:rPr>
          <w:rFonts w:hint="cs"/>
          <w:rtl/>
          <w:lang w:bidi="ar-EG"/>
        </w:rPr>
        <w:t xml:space="preserve">الآني </w:t>
      </w:r>
      <w:r w:rsidRPr="00400D4E">
        <w:rPr>
          <w:rtl/>
          <w:lang w:bidi="ar-EG"/>
        </w:rPr>
        <w:t xml:space="preserve">مع </w:t>
      </w:r>
      <w:r w:rsidRPr="00400D4E">
        <w:rPr>
          <w:rFonts w:hint="cs"/>
          <w:rtl/>
          <w:lang w:bidi="ar-EG"/>
        </w:rPr>
        <w:t>الجهات الفاعلة</w:t>
      </w:r>
      <w:r w:rsidR="00A45445">
        <w:rPr>
          <w:rFonts w:hint="cs"/>
          <w:rtl/>
          <w:lang w:bidi="ar-EG"/>
        </w:rPr>
        <w:t> </w:t>
      </w:r>
      <w:r w:rsidRPr="00400D4E">
        <w:rPr>
          <w:rtl/>
          <w:lang w:bidi="ar-EG"/>
        </w:rPr>
        <w:t>الاقتصادي</w:t>
      </w:r>
      <w:r w:rsidRPr="00400D4E">
        <w:rPr>
          <w:rFonts w:hint="cs"/>
          <w:rtl/>
          <w:lang w:bidi="ar-EG"/>
        </w:rPr>
        <w:t>ة</w:t>
      </w:r>
      <w:r w:rsidRPr="00400D4E">
        <w:rPr>
          <w:rtl/>
          <w:lang w:bidi="ar-EG"/>
        </w:rPr>
        <w:t>.</w:t>
      </w:r>
    </w:p>
    <w:p w:rsidR="00400D4E" w:rsidRPr="00A45445" w:rsidRDefault="00400D4E" w:rsidP="00400D4E">
      <w:pPr>
        <w:rPr>
          <w:lang w:val="en-GB" w:bidi="ar-EG"/>
        </w:rPr>
      </w:pPr>
      <w:r w:rsidRPr="00A45445">
        <w:rPr>
          <w:rFonts w:hint="cs"/>
          <w:rtl/>
          <w:lang w:bidi="ar-EG"/>
        </w:rPr>
        <w:t>وتشكل ال</w:t>
      </w:r>
      <w:r w:rsidRPr="00A45445">
        <w:rPr>
          <w:rtl/>
          <w:lang w:bidi="ar-EG"/>
        </w:rPr>
        <w:t>عمليات واسعة النطاق جزء</w:t>
      </w:r>
      <w:r w:rsidRPr="00A45445">
        <w:rPr>
          <w:rFonts w:hint="cs"/>
          <w:rtl/>
          <w:lang w:bidi="ar-EG"/>
        </w:rPr>
        <w:t>اً</w:t>
      </w:r>
      <w:r w:rsidRPr="00A45445">
        <w:rPr>
          <w:rtl/>
          <w:lang w:bidi="ar-EG"/>
        </w:rPr>
        <w:t xml:space="preserve"> حيوي</w:t>
      </w:r>
      <w:r w:rsidRPr="00A45445">
        <w:rPr>
          <w:rFonts w:hint="cs"/>
          <w:rtl/>
          <w:lang w:bidi="ar-EG"/>
        </w:rPr>
        <w:t>اً</w:t>
      </w:r>
      <w:r w:rsidRPr="00A45445">
        <w:rPr>
          <w:rtl/>
          <w:lang w:bidi="ar-EG"/>
        </w:rPr>
        <w:t xml:space="preserve"> من مبادرات مكافحة التزييف</w:t>
      </w:r>
      <w:r w:rsidRPr="00A45445">
        <w:rPr>
          <w:rFonts w:hint="cs"/>
          <w:rtl/>
          <w:lang w:bidi="ar-EG"/>
        </w:rPr>
        <w:t xml:space="preserve"> ب</w:t>
      </w:r>
      <w:r w:rsidRPr="00A45445">
        <w:rPr>
          <w:rtl/>
          <w:lang w:bidi="ar-EG"/>
        </w:rPr>
        <w:t>منظمة الجمارك العالمية</w:t>
      </w:r>
      <w:r w:rsidRPr="00A45445">
        <w:rPr>
          <w:rFonts w:hint="cs"/>
          <w:rtl/>
          <w:lang w:bidi="ar-EG"/>
        </w:rPr>
        <w:t xml:space="preserve"> حيث يرتفع مستوى الإنفاذ لدى العديد </w:t>
      </w:r>
      <w:r w:rsidRPr="00A45445">
        <w:rPr>
          <w:rtl/>
          <w:lang w:bidi="ar-EG"/>
        </w:rPr>
        <w:t>من إدارات الجمارك في وقت واحد</w:t>
      </w:r>
      <w:r w:rsidRPr="00A45445">
        <w:rPr>
          <w:rFonts w:hint="cs"/>
          <w:rtl/>
          <w:lang w:bidi="ar-EG"/>
        </w:rPr>
        <w:t xml:space="preserve"> بشأن السلع</w:t>
      </w:r>
      <w:r w:rsidRPr="00A45445">
        <w:rPr>
          <w:rtl/>
          <w:lang w:bidi="ar-EG"/>
        </w:rPr>
        <w:t xml:space="preserve"> المزيَّفة</w:t>
      </w:r>
      <w:r w:rsidRPr="00A45445">
        <w:rPr>
          <w:rFonts w:hint="cs"/>
          <w:rtl/>
          <w:lang w:bidi="ar-EG"/>
        </w:rPr>
        <w:t>، وذلك</w:t>
      </w:r>
      <w:r w:rsidRPr="00A45445">
        <w:rPr>
          <w:rtl/>
          <w:lang w:bidi="ar-EG"/>
        </w:rPr>
        <w:t xml:space="preserve"> </w:t>
      </w:r>
      <w:r w:rsidRPr="00A45445">
        <w:rPr>
          <w:rFonts w:hint="cs"/>
          <w:rtl/>
          <w:lang w:bidi="ar-EG"/>
        </w:rPr>
        <w:t>للوقوف على</w:t>
      </w:r>
      <w:r w:rsidRPr="00A45445">
        <w:rPr>
          <w:rtl/>
          <w:lang w:bidi="ar-EG"/>
        </w:rPr>
        <w:t xml:space="preserve"> تأثير أنشطة التزييف العالمية</w:t>
      </w:r>
      <w:r w:rsidRPr="00A45445">
        <w:rPr>
          <w:rFonts w:hint="cs"/>
          <w:rtl/>
          <w:lang w:bidi="ar-EG"/>
        </w:rPr>
        <w:t xml:space="preserve"> كماً ونوعاً</w:t>
      </w:r>
      <w:r w:rsidRPr="00A45445">
        <w:rPr>
          <w:rtl/>
          <w:lang w:bidi="ar-EG"/>
        </w:rPr>
        <w:t>.</w:t>
      </w:r>
      <w:r w:rsidRPr="00A45445">
        <w:rPr>
          <w:rFonts w:hint="cs"/>
          <w:rtl/>
          <w:lang w:bidi="ar-EG"/>
        </w:rPr>
        <w:t xml:space="preserve"> ف</w:t>
      </w:r>
      <w:r w:rsidRPr="00A45445">
        <w:rPr>
          <w:rtl/>
          <w:lang w:bidi="ar-EG"/>
        </w:rPr>
        <w:t>في</w:t>
      </w:r>
      <w:r w:rsidRPr="00A45445">
        <w:rPr>
          <w:rFonts w:hint="cs"/>
          <w:rtl/>
          <w:lang w:bidi="ar-EG"/>
        </w:rPr>
        <w:t> </w:t>
      </w:r>
      <w:r w:rsidRPr="00A45445">
        <w:rPr>
          <w:rtl/>
          <w:lang w:bidi="ar-EG"/>
        </w:rPr>
        <w:t>عام</w:t>
      </w:r>
      <w:r w:rsidRPr="00A45445">
        <w:rPr>
          <w:rFonts w:hint="cs"/>
          <w:rtl/>
          <w:lang w:bidi="ar-EG"/>
        </w:rPr>
        <w:t> </w:t>
      </w:r>
      <w:r w:rsidRPr="00A45445">
        <w:rPr>
          <w:lang w:bidi="ar-EG"/>
        </w:rPr>
        <w:t>2013</w:t>
      </w:r>
      <w:r w:rsidRPr="00A45445">
        <w:rPr>
          <w:rtl/>
          <w:lang w:bidi="ar-EG"/>
        </w:rPr>
        <w:t xml:space="preserve"> وحده، اعترض</w:t>
      </w:r>
      <w:r w:rsidRPr="00A45445">
        <w:rPr>
          <w:rFonts w:hint="cs"/>
          <w:rtl/>
          <w:lang w:bidi="ar-EG"/>
        </w:rPr>
        <w:t>ت</w:t>
      </w:r>
      <w:r w:rsidRPr="00A45445">
        <w:rPr>
          <w:rtl/>
          <w:lang w:bidi="ar-EG"/>
        </w:rPr>
        <w:t xml:space="preserve"> إدارات الجمارك في عملية في المنطقة الإفريقية وعملية في منطقة أمريكا اللاتينية </w:t>
      </w:r>
      <w:r w:rsidRPr="00A45445">
        <w:rPr>
          <w:lang w:val="en-GB" w:bidi="ar-EG"/>
        </w:rPr>
        <w:t>1,1</w:t>
      </w:r>
      <w:r w:rsidR="00A45445" w:rsidRPr="00A45445">
        <w:rPr>
          <w:rFonts w:hint="cs"/>
          <w:rtl/>
          <w:lang w:bidi="ar-EG"/>
        </w:rPr>
        <w:t> </w:t>
      </w:r>
      <w:r w:rsidRPr="00A45445">
        <w:rPr>
          <w:rtl/>
          <w:lang w:bidi="ar-EG"/>
        </w:rPr>
        <w:t xml:space="preserve">مليار </w:t>
      </w:r>
      <w:r w:rsidRPr="00A45445">
        <w:rPr>
          <w:rFonts w:hint="cs"/>
          <w:rtl/>
          <w:lang w:bidi="ar-EG"/>
        </w:rPr>
        <w:t>سلعة</w:t>
      </w:r>
      <w:r w:rsidR="00A45445" w:rsidRPr="00A45445">
        <w:rPr>
          <w:rFonts w:hint="cs"/>
          <w:rtl/>
          <w:lang w:bidi="ar-EG"/>
        </w:rPr>
        <w:t> </w:t>
      </w:r>
      <w:r w:rsidRPr="00A45445">
        <w:rPr>
          <w:rtl/>
          <w:lang w:bidi="ar-EG"/>
        </w:rPr>
        <w:t>مزيَّفة</w:t>
      </w:r>
      <w:r w:rsidRPr="00A45445">
        <w:rPr>
          <w:rFonts w:hint="cs"/>
          <w:rtl/>
          <w:lang w:bidi="ar-EG"/>
        </w:rPr>
        <w:t>.</w:t>
      </w:r>
    </w:p>
    <w:p w:rsidR="00400D4E" w:rsidRPr="00400D4E" w:rsidRDefault="00400D4E" w:rsidP="00A45445">
      <w:pPr>
        <w:rPr>
          <w:rtl/>
          <w:lang w:bidi="ar-EG"/>
        </w:rPr>
      </w:pPr>
      <w:r w:rsidRPr="00400D4E">
        <w:rPr>
          <w:rtl/>
          <w:lang w:bidi="ar-EG"/>
        </w:rPr>
        <w:t xml:space="preserve">وقد </w:t>
      </w:r>
      <w:r w:rsidRPr="00400D4E">
        <w:rPr>
          <w:rFonts w:hint="cs"/>
          <w:rtl/>
          <w:lang w:bidi="ar-EG"/>
        </w:rPr>
        <w:t>أعدت</w:t>
      </w:r>
      <w:r w:rsidRPr="00400D4E">
        <w:rPr>
          <w:rtl/>
          <w:lang w:bidi="ar-EG"/>
        </w:rPr>
        <w:t xml:space="preserve"> منظمة الجمارك العالمية أيضا</w:t>
      </w:r>
      <w:r w:rsidRPr="00400D4E">
        <w:rPr>
          <w:rFonts w:hint="cs"/>
          <w:rtl/>
          <w:lang w:bidi="ar-EG"/>
        </w:rPr>
        <w:t>ً</w:t>
      </w:r>
      <w:r w:rsidRPr="00400D4E">
        <w:rPr>
          <w:rtl/>
          <w:lang w:bidi="ar-EG"/>
        </w:rPr>
        <w:t xml:space="preserve"> أداة كشف عالمية على</w:t>
      </w:r>
      <w:r w:rsidRPr="00400D4E">
        <w:rPr>
          <w:rFonts w:hint="cs"/>
          <w:rtl/>
          <w:lang w:bidi="ar-EG"/>
        </w:rPr>
        <w:t xml:space="preserve"> شبكة</w:t>
      </w:r>
      <w:r w:rsidRPr="00400D4E">
        <w:rPr>
          <w:rtl/>
          <w:lang w:bidi="ar-EG"/>
        </w:rPr>
        <w:t xml:space="preserve"> الإنترنت، </w:t>
      </w:r>
      <w:r w:rsidRPr="00400D4E">
        <w:rPr>
          <w:lang w:val="en-GB" w:bidi="ar-EG"/>
        </w:rPr>
        <w:t>IPM</w:t>
      </w:r>
      <w:r w:rsidRPr="00400D4E">
        <w:rPr>
          <w:rtl/>
          <w:lang w:bidi="ar-EG"/>
        </w:rPr>
        <w:t xml:space="preserve">، </w:t>
      </w:r>
      <w:r w:rsidRPr="00400D4E">
        <w:rPr>
          <w:rFonts w:hint="cs"/>
          <w:rtl/>
          <w:lang w:bidi="ar-EG"/>
        </w:rPr>
        <w:t>موجَّهة</w:t>
      </w:r>
      <w:r w:rsidRPr="00400D4E">
        <w:rPr>
          <w:rtl/>
          <w:lang w:bidi="ar-EG"/>
        </w:rPr>
        <w:t xml:space="preserve"> إلى ضباط الجمارك في الخطوط الأمامية لتسهيل التمييز بين المنتجات الأصلية و</w:t>
      </w:r>
      <w:r w:rsidRPr="00400D4E">
        <w:rPr>
          <w:rFonts w:hint="cs"/>
          <w:rtl/>
          <w:lang w:bidi="ar-EG"/>
        </w:rPr>
        <w:t>ال</w:t>
      </w:r>
      <w:r w:rsidRPr="00400D4E">
        <w:rPr>
          <w:rtl/>
          <w:lang w:bidi="ar-EG"/>
        </w:rPr>
        <w:t xml:space="preserve">نسخ </w:t>
      </w:r>
      <w:r w:rsidRPr="00400D4E">
        <w:rPr>
          <w:rFonts w:hint="cs"/>
          <w:rtl/>
          <w:lang w:bidi="ar-EG"/>
        </w:rPr>
        <w:t>المقلَّدة</w:t>
      </w:r>
      <w:r w:rsidRPr="00400D4E">
        <w:rPr>
          <w:rtl/>
          <w:lang w:bidi="ar-EG"/>
        </w:rPr>
        <w:t xml:space="preserve">. ومنذ إطلاقها في عام </w:t>
      </w:r>
      <w:r w:rsidRPr="00400D4E">
        <w:rPr>
          <w:lang w:bidi="ar-EG"/>
        </w:rPr>
        <w:t>2010</w:t>
      </w:r>
      <w:r w:rsidRPr="00400D4E">
        <w:rPr>
          <w:rtl/>
          <w:lang w:bidi="ar-EG"/>
        </w:rPr>
        <w:t>، أصبح</w:t>
      </w:r>
      <w:r w:rsidRPr="00400D4E">
        <w:rPr>
          <w:rFonts w:hint="cs"/>
          <w:rtl/>
          <w:lang w:bidi="ar-EG"/>
        </w:rPr>
        <w:t>ت أداة الكشف</w:t>
      </w:r>
      <w:r w:rsidR="00A45445">
        <w:rPr>
          <w:rFonts w:hint="cs"/>
          <w:rtl/>
          <w:lang w:bidi="ar-EG"/>
        </w:rPr>
        <w:t> </w:t>
      </w:r>
      <w:r w:rsidRPr="00400D4E">
        <w:rPr>
          <w:lang w:val="en-GB" w:bidi="ar-EG"/>
        </w:rPr>
        <w:t>IPM</w:t>
      </w:r>
      <w:r w:rsidRPr="00400D4E">
        <w:rPr>
          <w:rtl/>
          <w:lang w:bidi="ar-EG"/>
        </w:rPr>
        <w:t xml:space="preserve"> مركز تواصل حقيقي بين ضباط الجمارك على أرض الواقع و</w:t>
      </w:r>
      <w:r w:rsidRPr="00400D4E">
        <w:rPr>
          <w:rFonts w:hint="cs"/>
          <w:rtl/>
          <w:lang w:bidi="ar-EG"/>
        </w:rPr>
        <w:t xml:space="preserve">بين </w:t>
      </w:r>
      <w:r w:rsidRPr="00400D4E">
        <w:rPr>
          <w:rtl/>
          <w:lang w:bidi="ar-EG"/>
        </w:rPr>
        <w:t xml:space="preserve">القطاع الخاص من خلال السماح لهم </w:t>
      </w:r>
      <w:r w:rsidRPr="00400D4E">
        <w:rPr>
          <w:rFonts w:hint="cs"/>
          <w:rtl/>
          <w:lang w:bidi="ar-EG"/>
        </w:rPr>
        <w:t>ب</w:t>
      </w:r>
      <w:r w:rsidRPr="00400D4E">
        <w:rPr>
          <w:rtl/>
          <w:lang w:bidi="ar-EG"/>
        </w:rPr>
        <w:t xml:space="preserve">تبادل المعلومات الحاسمة </w:t>
      </w:r>
      <w:r w:rsidRPr="00400D4E">
        <w:rPr>
          <w:rFonts w:hint="cs"/>
          <w:rtl/>
          <w:lang w:bidi="ar-EG"/>
        </w:rPr>
        <w:t>آنياً</w:t>
      </w:r>
      <w:r w:rsidRPr="00400D4E">
        <w:rPr>
          <w:rtl/>
          <w:lang w:bidi="ar-EG"/>
        </w:rPr>
        <w:t xml:space="preserve"> من أجل اعتراض السلع</w:t>
      </w:r>
      <w:r w:rsidR="00A45445">
        <w:rPr>
          <w:rFonts w:hint="cs"/>
          <w:rtl/>
          <w:lang w:bidi="ar-EG"/>
        </w:rPr>
        <w:t> </w:t>
      </w:r>
      <w:r w:rsidRPr="00400D4E">
        <w:rPr>
          <w:rtl/>
          <w:lang w:bidi="ar-EG"/>
        </w:rPr>
        <w:t>المزيَّفة.</w:t>
      </w:r>
    </w:p>
    <w:p w:rsidR="00400D4E" w:rsidRPr="00400D4E" w:rsidRDefault="00400D4E" w:rsidP="00064D47">
      <w:pPr>
        <w:rPr>
          <w:rtl/>
          <w:lang w:bidi="ar-EG"/>
        </w:rPr>
      </w:pPr>
      <w:r w:rsidRPr="00400D4E">
        <w:rPr>
          <w:rFonts w:hint="cs"/>
          <w:rtl/>
          <w:lang w:bidi="ar-EG"/>
        </w:rPr>
        <w:t>وبإطلاق أداة الكشف</w:t>
      </w:r>
      <w:r w:rsidRPr="00400D4E">
        <w:rPr>
          <w:rtl/>
          <w:lang w:bidi="ar-EG"/>
        </w:rPr>
        <w:t xml:space="preserve"> </w:t>
      </w:r>
      <w:r w:rsidRPr="00400D4E">
        <w:rPr>
          <w:lang w:val="en-GB" w:bidi="ar-EG"/>
        </w:rPr>
        <w:t>IPM</w:t>
      </w:r>
      <w:r w:rsidRPr="00400D4E">
        <w:rPr>
          <w:rFonts w:hint="cs"/>
          <w:rtl/>
          <w:lang w:bidi="ar-EG"/>
        </w:rPr>
        <w:t xml:space="preserve"> المتنقلة </w:t>
      </w:r>
      <w:r w:rsidRPr="00400D4E">
        <w:rPr>
          <w:rtl/>
          <w:lang w:bidi="ar-EG"/>
        </w:rPr>
        <w:t>مؤخرا</w:t>
      </w:r>
      <w:r w:rsidRPr="00400D4E">
        <w:rPr>
          <w:rFonts w:hint="cs"/>
          <w:rtl/>
          <w:lang w:bidi="ar-EG"/>
        </w:rPr>
        <w:t xml:space="preserve">ً، </w:t>
      </w:r>
      <w:r w:rsidRPr="00400D4E">
        <w:rPr>
          <w:rtl/>
          <w:lang w:bidi="ar-EG"/>
        </w:rPr>
        <w:t xml:space="preserve">يمكن </w:t>
      </w:r>
      <w:r w:rsidRPr="00400D4E">
        <w:rPr>
          <w:rFonts w:hint="cs"/>
          <w:rtl/>
          <w:lang w:bidi="ar-EG"/>
        </w:rPr>
        <w:t>ل</w:t>
      </w:r>
      <w:r w:rsidRPr="00400D4E">
        <w:rPr>
          <w:rtl/>
          <w:lang w:bidi="ar-EG"/>
        </w:rPr>
        <w:t>ضباط الجمارك</w:t>
      </w:r>
      <w:r w:rsidRPr="00400D4E">
        <w:rPr>
          <w:rFonts w:hint="cs"/>
          <w:rtl/>
          <w:lang w:bidi="ar-EG"/>
        </w:rPr>
        <w:t xml:space="preserve"> الميدانيين</w:t>
      </w:r>
      <w:r w:rsidRPr="00400D4E">
        <w:rPr>
          <w:rtl/>
          <w:lang w:bidi="ar-EG"/>
        </w:rPr>
        <w:t xml:space="preserve"> الآن</w:t>
      </w:r>
      <w:r w:rsidRPr="00400D4E">
        <w:rPr>
          <w:rFonts w:hint="cs"/>
          <w:rtl/>
          <w:lang w:bidi="ar-EG"/>
        </w:rPr>
        <w:t xml:space="preserve"> النفاذ إلى أداة الكشف</w:t>
      </w:r>
      <w:r w:rsidRPr="00400D4E">
        <w:rPr>
          <w:rtl/>
          <w:lang w:bidi="ar-EG"/>
        </w:rPr>
        <w:t xml:space="preserve"> </w:t>
      </w:r>
      <w:r w:rsidRPr="00400D4E">
        <w:rPr>
          <w:lang w:val="en-GB" w:bidi="ar-EG"/>
        </w:rPr>
        <w:t>IPM</w:t>
      </w:r>
      <w:r w:rsidRPr="00400D4E">
        <w:rPr>
          <w:rFonts w:hint="cs"/>
          <w:rtl/>
          <w:lang w:bidi="ar-EG"/>
        </w:rPr>
        <w:t xml:space="preserve"> </w:t>
      </w:r>
      <w:r w:rsidRPr="00400D4E">
        <w:rPr>
          <w:rtl/>
          <w:lang w:bidi="ar-EG"/>
        </w:rPr>
        <w:t xml:space="preserve">عبر أجهزتهم المتنقلة </w:t>
      </w:r>
      <w:r w:rsidRPr="00400D4E">
        <w:rPr>
          <w:rFonts w:hint="cs"/>
          <w:rtl/>
          <w:lang w:bidi="ar-EG"/>
        </w:rPr>
        <w:t>واستخراج</w:t>
      </w:r>
      <w:r w:rsidRPr="00400D4E">
        <w:rPr>
          <w:rtl/>
          <w:lang w:bidi="ar-EG"/>
        </w:rPr>
        <w:t xml:space="preserve"> جميع المعلومات ذات الصلة الواردة في قاعدة البيانات.</w:t>
      </w:r>
      <w:r w:rsidRPr="00400D4E">
        <w:rPr>
          <w:rFonts w:hint="cs"/>
          <w:rtl/>
          <w:lang w:bidi="ar-EG"/>
        </w:rPr>
        <w:t xml:space="preserve"> و</w:t>
      </w:r>
      <w:r w:rsidRPr="00400D4E">
        <w:rPr>
          <w:rtl/>
          <w:lang w:bidi="ar-EG"/>
        </w:rPr>
        <w:t>يوفر هذا الإصدار الجديد إمكانية استخدام الأجهزة المتنقلة لمسح</w:t>
      </w:r>
      <w:r w:rsidRPr="00400D4E">
        <w:rPr>
          <w:rFonts w:hint="cs"/>
          <w:rtl/>
          <w:lang w:bidi="ar-EG"/>
        </w:rPr>
        <w:t xml:space="preserve"> شفرات الخطوط</w:t>
      </w:r>
      <w:r w:rsidRPr="00400D4E">
        <w:rPr>
          <w:rtl/>
          <w:lang w:bidi="ar-EG"/>
        </w:rPr>
        <w:t xml:space="preserve"> العمودية</w:t>
      </w:r>
      <w:r w:rsidRPr="00400D4E">
        <w:rPr>
          <w:rFonts w:hint="cs"/>
          <w:rtl/>
          <w:lang w:bidi="ar-EG"/>
        </w:rPr>
        <w:t xml:space="preserve"> </w:t>
      </w:r>
      <w:r w:rsidRPr="00400D4E">
        <w:rPr>
          <w:lang w:val="en-GB" w:bidi="ar-EG"/>
        </w:rPr>
        <w:t>GS</w:t>
      </w:r>
      <w:r w:rsidRPr="00400D4E">
        <w:rPr>
          <w:lang w:bidi="ar-EG"/>
        </w:rPr>
        <w:t>1</w:t>
      </w:r>
      <w:r w:rsidRPr="00400D4E">
        <w:rPr>
          <w:rFonts w:hint="cs"/>
          <w:rtl/>
          <w:lang w:bidi="ar-EG"/>
        </w:rPr>
        <w:t xml:space="preserve"> ال</w:t>
      </w:r>
      <w:r w:rsidRPr="00400D4E">
        <w:rPr>
          <w:rtl/>
          <w:lang w:bidi="ar-EG"/>
        </w:rPr>
        <w:t>معيار</w:t>
      </w:r>
      <w:r w:rsidRPr="00400D4E">
        <w:rPr>
          <w:rFonts w:hint="cs"/>
          <w:rtl/>
          <w:lang w:bidi="ar-EG"/>
        </w:rPr>
        <w:t>ية في دوائر</w:t>
      </w:r>
      <w:r w:rsidRPr="00400D4E">
        <w:rPr>
          <w:rtl/>
          <w:lang w:bidi="ar-EG"/>
        </w:rPr>
        <w:t xml:space="preserve"> الصناعة</w:t>
      </w:r>
      <w:r w:rsidRPr="00400D4E">
        <w:rPr>
          <w:rFonts w:hint="cs"/>
          <w:rtl/>
          <w:lang w:bidi="ar-EG"/>
        </w:rPr>
        <w:t xml:space="preserve"> والموجودة</w:t>
      </w:r>
      <w:r w:rsidRPr="00400D4E">
        <w:rPr>
          <w:rtl/>
          <w:lang w:bidi="ar-EG"/>
        </w:rPr>
        <w:t xml:space="preserve"> على الملايين من المنتجات، مما</w:t>
      </w:r>
      <w:r w:rsidR="00A45445">
        <w:rPr>
          <w:rFonts w:hint="cs"/>
          <w:rtl/>
          <w:lang w:bidi="ar-EG"/>
        </w:rPr>
        <w:t> </w:t>
      </w:r>
      <w:r w:rsidRPr="00400D4E">
        <w:rPr>
          <w:rFonts w:hint="cs"/>
          <w:rtl/>
          <w:lang w:bidi="ar-EG"/>
        </w:rPr>
        <w:t>يسرِّع</w:t>
      </w:r>
      <w:r w:rsidRPr="00400D4E">
        <w:rPr>
          <w:rtl/>
          <w:lang w:bidi="ar-EG"/>
        </w:rPr>
        <w:t xml:space="preserve"> </w:t>
      </w:r>
      <w:r w:rsidRPr="00400D4E">
        <w:rPr>
          <w:rFonts w:hint="cs"/>
          <w:rtl/>
          <w:lang w:bidi="ar-EG"/>
        </w:rPr>
        <w:t>ا</w:t>
      </w:r>
      <w:r w:rsidRPr="00400D4E">
        <w:rPr>
          <w:rtl/>
          <w:lang w:bidi="ar-EG"/>
        </w:rPr>
        <w:t>لبحث في قاعدة بيانات المنتجات. وعلاوة على ذلك،</w:t>
      </w:r>
      <w:r w:rsidRPr="00400D4E">
        <w:rPr>
          <w:rFonts w:hint="cs"/>
          <w:rtl/>
          <w:lang w:bidi="ar-EG"/>
        </w:rPr>
        <w:t xml:space="preserve"> فإن </w:t>
      </w:r>
      <w:r w:rsidRPr="00400D4E">
        <w:rPr>
          <w:rtl/>
          <w:lang w:bidi="ar-EG"/>
        </w:rPr>
        <w:t>مسح</w:t>
      </w:r>
      <w:r w:rsidRPr="00400D4E">
        <w:rPr>
          <w:rFonts w:hint="cs"/>
          <w:rtl/>
          <w:lang w:bidi="ar-EG"/>
        </w:rPr>
        <w:t xml:space="preserve"> شفرات الخطوط</w:t>
      </w:r>
      <w:r w:rsidRPr="00400D4E">
        <w:rPr>
          <w:rtl/>
          <w:lang w:bidi="ar-EG"/>
        </w:rPr>
        <w:t xml:space="preserve"> العمودية</w:t>
      </w:r>
      <w:r w:rsidRPr="00400D4E">
        <w:rPr>
          <w:rFonts w:hint="cs"/>
          <w:rtl/>
          <w:lang w:bidi="ar-EG"/>
        </w:rPr>
        <w:t xml:space="preserve"> سيمكِّن التوصيل التلقائي بأي خدمات استيقان مرتبطة بالمنتج قيد التفتيش. وتدعى</w:t>
      </w:r>
      <w:r w:rsidRPr="00400D4E">
        <w:rPr>
          <w:rtl/>
          <w:lang w:bidi="ar-EG"/>
        </w:rPr>
        <w:t xml:space="preserve"> هذه الميزة الجديدة</w:t>
      </w:r>
      <w:r w:rsidRPr="00400D4E">
        <w:rPr>
          <w:rFonts w:hint="cs"/>
          <w:rtl/>
          <w:lang w:bidi="ar-EG"/>
        </w:rPr>
        <w:t xml:space="preserve"> بأداة </w:t>
      </w:r>
      <w:r w:rsidRPr="00400D4E">
        <w:rPr>
          <w:lang w:val="en-GB" w:bidi="ar-EG"/>
        </w:rPr>
        <w:t>IPM</w:t>
      </w:r>
      <w:r w:rsidRPr="00400D4E">
        <w:rPr>
          <w:rFonts w:hint="cs"/>
          <w:rtl/>
          <w:lang w:bidi="ar-EG"/>
        </w:rPr>
        <w:t xml:space="preserve"> الموصولة - وهي</w:t>
      </w:r>
      <w:r w:rsidRPr="00400D4E">
        <w:rPr>
          <w:rtl/>
          <w:lang w:bidi="ar-EG"/>
        </w:rPr>
        <w:t xml:space="preserve"> شبكة عالمية من مقدمي ميزات الأمان</w:t>
      </w:r>
      <w:r w:rsidRPr="00400D4E">
        <w:rPr>
          <w:rFonts w:hint="cs"/>
          <w:rtl/>
          <w:lang w:bidi="ar-EG"/>
        </w:rPr>
        <w:t> </w:t>
      </w:r>
      <w:r w:rsidRPr="00400D4E">
        <w:rPr>
          <w:lang w:bidi="ar-EG"/>
        </w:rPr>
        <w:t>(</w:t>
      </w:r>
      <w:r w:rsidRPr="00400D4E">
        <w:rPr>
          <w:lang w:val="en-GB" w:bidi="ar-EG"/>
        </w:rPr>
        <w:t>SFP)</w:t>
      </w:r>
      <w:r w:rsidRPr="00400D4E">
        <w:rPr>
          <w:rtl/>
          <w:lang w:bidi="ar-EG"/>
        </w:rPr>
        <w:t xml:space="preserve"> </w:t>
      </w:r>
      <w:r w:rsidRPr="00400D4E">
        <w:rPr>
          <w:rFonts w:hint="cs"/>
          <w:rtl/>
          <w:lang w:bidi="ar-EG"/>
        </w:rPr>
        <w:t>مربوطة بينياً</w:t>
      </w:r>
      <w:r w:rsidRPr="00400D4E">
        <w:rPr>
          <w:rtl/>
          <w:lang w:bidi="ar-EG"/>
        </w:rPr>
        <w:t xml:space="preserve"> مع</w:t>
      </w:r>
      <w:r w:rsidRPr="00400D4E">
        <w:rPr>
          <w:rFonts w:hint="cs"/>
          <w:rtl/>
          <w:lang w:bidi="ar-EG"/>
        </w:rPr>
        <w:t xml:space="preserve"> أداة</w:t>
      </w:r>
      <w:r w:rsidRPr="00400D4E">
        <w:rPr>
          <w:rtl/>
          <w:lang w:bidi="ar-EG"/>
        </w:rPr>
        <w:t xml:space="preserve"> </w:t>
      </w:r>
      <w:r w:rsidRPr="00400D4E">
        <w:rPr>
          <w:lang w:val="en-GB" w:bidi="ar-EG"/>
        </w:rPr>
        <w:t>IPM</w:t>
      </w:r>
      <w:r w:rsidRPr="00400D4E">
        <w:rPr>
          <w:rtl/>
          <w:lang w:bidi="ar-EG"/>
        </w:rPr>
        <w:t>.</w:t>
      </w:r>
      <w:r w:rsidRPr="00400D4E">
        <w:rPr>
          <w:rFonts w:hint="cs"/>
          <w:rtl/>
          <w:lang w:bidi="ar-EG"/>
        </w:rPr>
        <w:t xml:space="preserve"> وباتساع </w:t>
      </w:r>
      <w:r w:rsidRPr="00400D4E">
        <w:rPr>
          <w:rtl/>
          <w:lang w:bidi="ar-EG"/>
        </w:rPr>
        <w:t>هذه الشبكة من مقدمي ميزات الأمان</w:t>
      </w:r>
      <w:r w:rsidRPr="00400D4E">
        <w:rPr>
          <w:rFonts w:hint="cs"/>
          <w:rtl/>
          <w:lang w:bidi="ar-EG"/>
        </w:rPr>
        <w:t>، يتنامى أيضاً</w:t>
      </w:r>
      <w:r w:rsidRPr="00400D4E">
        <w:rPr>
          <w:rtl/>
          <w:lang w:bidi="ar-EG"/>
        </w:rPr>
        <w:t xml:space="preserve"> عدد أصحاب الحقوق</w:t>
      </w:r>
      <w:r w:rsidRPr="00400D4E">
        <w:rPr>
          <w:rFonts w:hint="cs"/>
          <w:rtl/>
          <w:lang w:bidi="ar-EG"/>
        </w:rPr>
        <w:t xml:space="preserve"> المنضمين إلى أداة</w:t>
      </w:r>
      <w:r w:rsidR="00064D47">
        <w:rPr>
          <w:rFonts w:hint="cs"/>
          <w:rtl/>
          <w:lang w:bidi="ar-EG"/>
        </w:rPr>
        <w:t> </w:t>
      </w:r>
      <w:r w:rsidRPr="00400D4E">
        <w:rPr>
          <w:lang w:val="en-GB" w:bidi="ar-EG"/>
        </w:rPr>
        <w:t>IPM</w:t>
      </w:r>
      <w:r w:rsidRPr="00400D4E">
        <w:rPr>
          <w:rFonts w:hint="cs"/>
          <w:rtl/>
          <w:lang w:bidi="ar-EG"/>
        </w:rPr>
        <w:t xml:space="preserve"> التي تحوي</w:t>
      </w:r>
      <w:r w:rsidRPr="00400D4E">
        <w:rPr>
          <w:rtl/>
          <w:lang w:bidi="ar-EG"/>
        </w:rPr>
        <w:t xml:space="preserve"> أكثر من </w:t>
      </w:r>
      <w:r w:rsidRPr="00400D4E">
        <w:rPr>
          <w:lang w:bidi="ar-EG"/>
        </w:rPr>
        <w:t>700</w:t>
      </w:r>
      <w:r w:rsidRPr="00400D4E">
        <w:rPr>
          <w:rtl/>
          <w:lang w:bidi="ar-EG"/>
        </w:rPr>
        <w:t xml:space="preserve"> علام</w:t>
      </w:r>
      <w:r w:rsidRPr="00400D4E">
        <w:rPr>
          <w:rFonts w:hint="cs"/>
          <w:rtl/>
          <w:lang w:bidi="ar-EG"/>
        </w:rPr>
        <w:t>ة</w:t>
      </w:r>
      <w:r w:rsidRPr="00400D4E">
        <w:rPr>
          <w:rtl/>
          <w:lang w:bidi="ar-EG"/>
        </w:rPr>
        <w:t xml:space="preserve"> تجارية حاليا</w:t>
      </w:r>
      <w:r w:rsidRPr="00400D4E">
        <w:rPr>
          <w:rFonts w:hint="cs"/>
          <w:rtl/>
          <w:lang w:bidi="ar-EG"/>
        </w:rPr>
        <w:t>ً</w:t>
      </w:r>
      <w:r w:rsidRPr="00400D4E">
        <w:rPr>
          <w:rtl/>
          <w:lang w:bidi="ar-EG"/>
        </w:rPr>
        <w:t xml:space="preserve"> في نظام</w:t>
      </w:r>
      <w:r w:rsidRPr="00400D4E">
        <w:rPr>
          <w:rFonts w:hint="cs"/>
          <w:rtl/>
          <w:lang w:bidi="ar-EG"/>
        </w:rPr>
        <w:t>ها</w:t>
      </w:r>
      <w:r w:rsidRPr="00400D4E">
        <w:rPr>
          <w:rtl/>
          <w:lang w:bidi="ar-EG"/>
        </w:rPr>
        <w:t>، وتغطي مجموعة واسعة من القطاعات الصناعية</w:t>
      </w:r>
      <w:r w:rsidRPr="00400D4E">
        <w:rPr>
          <w:rFonts w:hint="cs"/>
          <w:rtl/>
          <w:lang w:bidi="ar-EG"/>
        </w:rPr>
        <w:t>،</w:t>
      </w:r>
      <w:r w:rsidRPr="00400D4E">
        <w:rPr>
          <w:rtl/>
          <w:lang w:bidi="ar-EG"/>
        </w:rPr>
        <w:t xml:space="preserve"> من الأدوية والمواد الغذائية والمبيدات الحشرية، إلى السلع </w:t>
      </w:r>
      <w:r w:rsidRPr="00400D4E">
        <w:rPr>
          <w:rFonts w:hint="cs"/>
          <w:rtl/>
          <w:lang w:bidi="ar-EG"/>
        </w:rPr>
        <w:t>ذات المبيعات السريعة</w:t>
      </w:r>
      <w:r w:rsidRPr="00400D4E">
        <w:rPr>
          <w:rtl/>
          <w:lang w:bidi="ar-EG"/>
        </w:rPr>
        <w:t xml:space="preserve"> والسلع الكمالية</w:t>
      </w:r>
      <w:r w:rsidR="00A45445">
        <w:rPr>
          <w:rFonts w:hint="cs"/>
          <w:rtl/>
          <w:lang w:bidi="ar-EG"/>
        </w:rPr>
        <w:t> </w:t>
      </w:r>
      <w:r w:rsidRPr="00400D4E">
        <w:rPr>
          <w:lang w:val="en-GB" w:bidi="ar-EG"/>
        </w:rPr>
        <w:t>[</w:t>
      </w:r>
      <w:r w:rsidRPr="00400D4E">
        <w:rPr>
          <w:lang w:bidi="ar-EG"/>
        </w:rPr>
        <w:t>16]</w:t>
      </w:r>
      <w:r w:rsidRPr="00400D4E">
        <w:rPr>
          <w:rtl/>
          <w:lang w:bidi="ar-EG"/>
        </w:rPr>
        <w:t>.</w:t>
      </w:r>
    </w:p>
    <w:p w:rsidR="00400D4E" w:rsidRPr="00400D4E" w:rsidRDefault="00400D4E" w:rsidP="00E91982">
      <w:pPr>
        <w:pStyle w:val="Heading2"/>
        <w:rPr>
          <w:rtl/>
          <w:lang w:bidi="ar-EG"/>
        </w:rPr>
      </w:pPr>
      <w:bookmarkStart w:id="34" w:name="_Toc414026186"/>
      <w:r w:rsidRPr="00400D4E">
        <w:rPr>
          <w:lang w:bidi="ar-EG"/>
        </w:rPr>
        <w:t>5</w:t>
      </w:r>
      <w:r w:rsidRPr="00400D4E">
        <w:rPr>
          <w:rtl/>
          <w:lang w:bidi="ar-EG"/>
        </w:rPr>
        <w:t>.</w:t>
      </w:r>
      <w:r w:rsidRPr="00400D4E">
        <w:rPr>
          <w:lang w:bidi="ar-EG"/>
        </w:rPr>
        <w:t>5</w:t>
      </w:r>
      <w:r w:rsidRPr="00400D4E">
        <w:rPr>
          <w:rFonts w:hint="cs"/>
          <w:rtl/>
          <w:lang w:bidi="ar-EG"/>
        </w:rPr>
        <w:tab/>
      </w:r>
      <w:r w:rsidRPr="00400D4E">
        <w:rPr>
          <w:rtl/>
          <w:lang w:bidi="ar-EG"/>
        </w:rPr>
        <w:t>الاتحاد الأوروبي</w:t>
      </w:r>
      <w:bookmarkEnd w:id="34"/>
    </w:p>
    <w:p w:rsidR="00400D4E" w:rsidRPr="00400D4E" w:rsidRDefault="00400D4E" w:rsidP="00400D4E">
      <w:pPr>
        <w:rPr>
          <w:rtl/>
          <w:lang w:bidi="ar-EG"/>
        </w:rPr>
      </w:pPr>
      <w:r w:rsidRPr="00400D4E">
        <w:rPr>
          <w:rFonts w:hint="cs"/>
          <w:rtl/>
          <w:lang w:bidi="ar-EG"/>
        </w:rPr>
        <w:t xml:space="preserve">على مستوى الاتحاد الأوروبي، أجريت سلسلة من المشاورات العمومية منذ عام </w:t>
      </w:r>
      <w:r w:rsidRPr="00400D4E">
        <w:rPr>
          <w:lang w:bidi="ar-EG"/>
        </w:rPr>
        <w:t>2011</w:t>
      </w:r>
      <w:r w:rsidRPr="00400D4E">
        <w:rPr>
          <w:rFonts w:hint="cs"/>
          <w:rtl/>
          <w:lang w:bidi="ar-EG"/>
        </w:rPr>
        <w:t xml:space="preserve"> بخصوص التوجيه </w:t>
      </w:r>
      <w:r w:rsidRPr="00400D4E">
        <w:rPr>
          <w:lang w:bidi="ar-EG"/>
        </w:rPr>
        <w:t>2004/48/EC</w:t>
      </w:r>
      <w:r w:rsidRPr="00400D4E">
        <w:rPr>
          <w:rFonts w:hint="cs"/>
          <w:rtl/>
          <w:lang w:bidi="ar-EG"/>
        </w:rPr>
        <w:t xml:space="preserve"> بشأن إنفاذ حقوق الملكية الفكرية. وقد اختتمت المشاورة العمومية الأخيرة بشأن كفاءة أنظمة الإنفاذ المدنية للملكية الفكرية للدول الأعضاء في الاتحاد الأوروبي في مارس </w:t>
      </w:r>
      <w:r w:rsidRPr="00400D4E">
        <w:rPr>
          <w:lang w:bidi="ar-EG"/>
        </w:rPr>
        <w:t>2013</w:t>
      </w:r>
      <w:r w:rsidRPr="00400D4E">
        <w:rPr>
          <w:rFonts w:hint="cs"/>
          <w:rtl/>
          <w:lang w:bidi="ar-EG"/>
        </w:rPr>
        <w:t>. وقد نشرت المفوضية الأوروبية ملخصاً للردود في يوليو</w:t>
      </w:r>
      <w:r w:rsidR="00A45445">
        <w:rPr>
          <w:rFonts w:hint="cs"/>
          <w:rtl/>
          <w:lang w:bidi="ar-EG"/>
        </w:rPr>
        <w:t> </w:t>
      </w:r>
      <w:r w:rsidRPr="00400D4E">
        <w:rPr>
          <w:lang w:bidi="ar-EG"/>
        </w:rPr>
        <w:t>2013</w:t>
      </w:r>
      <w:r w:rsidRPr="00400D4E">
        <w:rPr>
          <w:rFonts w:hint="cs"/>
          <w:rtl/>
          <w:lang w:bidi="ar-EG"/>
        </w:rPr>
        <w:t>.</w:t>
      </w:r>
    </w:p>
    <w:p w:rsidR="00400D4E" w:rsidRPr="00E91982" w:rsidRDefault="00400D4E" w:rsidP="00E91982">
      <w:pPr>
        <w:rPr>
          <w:spacing w:val="-4"/>
          <w:rtl/>
          <w:lang w:bidi="ar-EG"/>
        </w:rPr>
      </w:pPr>
      <w:r w:rsidRPr="00E91982">
        <w:rPr>
          <w:rFonts w:hint="cs"/>
          <w:spacing w:val="-4"/>
          <w:rtl/>
          <w:lang w:bidi="ar-EG"/>
        </w:rPr>
        <w:t>واعتمدت المفوضية في الأول من يوليو بياناً بعنوان "نحو توافق متجدد بشأن إنفاذ حقوق الملكية الفكرية: خطة عمل للاتحاد</w:t>
      </w:r>
      <w:r w:rsidR="00E91982" w:rsidRPr="00E91982">
        <w:rPr>
          <w:rFonts w:hint="eastAsia"/>
          <w:spacing w:val="-4"/>
          <w:rtl/>
          <w:lang w:bidi="ar-EG"/>
        </w:rPr>
        <w:t> </w:t>
      </w:r>
      <w:r w:rsidRPr="00E91982">
        <w:rPr>
          <w:rFonts w:hint="cs"/>
          <w:spacing w:val="-4"/>
          <w:rtl/>
          <w:lang w:bidi="ar-EG"/>
        </w:rPr>
        <w:t>الأوروبي."</w:t>
      </w:r>
    </w:p>
    <w:p w:rsidR="00400D4E" w:rsidRPr="00400D4E" w:rsidRDefault="00400D4E" w:rsidP="00EA00DC">
      <w:pPr>
        <w:rPr>
          <w:rtl/>
          <w:lang w:bidi="ar-EG"/>
        </w:rPr>
      </w:pPr>
      <w:r w:rsidRPr="00400D4E">
        <w:rPr>
          <w:rFonts w:hint="cs"/>
          <w:rtl/>
          <w:lang w:bidi="ar-EG"/>
        </w:rPr>
        <w:lastRenderedPageBreak/>
        <w:t xml:space="preserve">وتركز الإجراءات العشرة المدرجة في خطة العمل على انتهاكات النطاق التجاري (ما يعرف </w:t>
      </w:r>
      <w:r w:rsidR="00EA00DC">
        <w:rPr>
          <w:rFonts w:hint="cs"/>
          <w:rtl/>
          <w:lang w:bidi="ar-EG"/>
        </w:rPr>
        <w:t>ب</w:t>
      </w:r>
      <w:r w:rsidRPr="00400D4E">
        <w:rPr>
          <w:rFonts w:hint="cs"/>
          <w:rtl/>
          <w:lang w:bidi="ar-EG"/>
        </w:rPr>
        <w:t>نهج "تتبع الأموال") وتهدف إلى</w:t>
      </w:r>
      <w:r w:rsidR="00E91982">
        <w:rPr>
          <w:rFonts w:hint="eastAsia"/>
          <w:rtl/>
          <w:lang w:bidi="ar-EG"/>
        </w:rPr>
        <w:t> </w:t>
      </w:r>
      <w:r w:rsidRPr="00400D4E">
        <w:rPr>
          <w:rFonts w:hint="cs"/>
          <w:rtl/>
          <w:lang w:bidi="ar-EG"/>
        </w:rPr>
        <w:t>تحسين الوقاية وزيادة التعاون عبر الحدود بين الدول الأعضاء وتحديد أولويات سياسات إنفاذ الملكية الفكرية على أساس بيانات</w:t>
      </w:r>
      <w:r w:rsidR="00A45445">
        <w:rPr>
          <w:rFonts w:hint="cs"/>
          <w:rtl/>
          <w:lang w:bidi="ar-EG"/>
        </w:rPr>
        <w:t> </w:t>
      </w:r>
      <w:r w:rsidRPr="00400D4E">
        <w:rPr>
          <w:rFonts w:hint="cs"/>
          <w:rtl/>
          <w:lang w:bidi="ar-EG"/>
        </w:rPr>
        <w:t>موضوعية.</w:t>
      </w:r>
    </w:p>
    <w:p w:rsidR="00400D4E" w:rsidRPr="00400D4E" w:rsidRDefault="00400D4E" w:rsidP="00367499">
      <w:pPr>
        <w:rPr>
          <w:rtl/>
          <w:lang w:bidi="ar-EG"/>
        </w:rPr>
      </w:pPr>
      <w:r w:rsidRPr="00400D4E">
        <w:rPr>
          <w:rFonts w:hint="cs"/>
          <w:rtl/>
          <w:lang w:bidi="ar-EG"/>
        </w:rPr>
        <w:t xml:space="preserve">وأنشئ المرصد الأوروبي الخاص بالتزييف والقرصنة في </w:t>
      </w:r>
      <w:r w:rsidRPr="00400D4E">
        <w:rPr>
          <w:lang w:bidi="ar-EG"/>
        </w:rPr>
        <w:t>2009</w:t>
      </w:r>
      <w:r w:rsidRPr="00400D4E">
        <w:rPr>
          <w:rFonts w:hint="cs"/>
          <w:rtl/>
          <w:lang w:bidi="ar-EG"/>
        </w:rPr>
        <w:t xml:space="preserve"> ككيان تابع للمفوضية الأوروبية. وقد أعادت اللائحة رقم</w:t>
      </w:r>
      <w:r w:rsidR="00A45445">
        <w:rPr>
          <w:rFonts w:hint="cs"/>
          <w:rtl/>
          <w:lang w:bidi="ar-EG"/>
        </w:rPr>
        <w:t> </w:t>
      </w:r>
      <w:r w:rsidRPr="00400D4E">
        <w:rPr>
          <w:lang w:bidi="ar-EG"/>
        </w:rPr>
        <w:t>386/201</w:t>
      </w:r>
      <w:r w:rsidR="00EA00DC">
        <w:rPr>
          <w:lang w:bidi="ar-EG"/>
        </w:rPr>
        <w:t>2</w:t>
      </w:r>
      <w:r w:rsidRPr="00400D4E">
        <w:rPr>
          <w:rFonts w:hint="cs"/>
          <w:rtl/>
          <w:lang w:bidi="ar-EG"/>
        </w:rPr>
        <w:t xml:space="preserve"> للبرلمان الأوروبي الخاص بانتهاكات حقوق </w:t>
      </w:r>
      <w:r w:rsidR="00EA00DC">
        <w:rPr>
          <w:rFonts w:hint="cs"/>
          <w:rtl/>
          <w:lang w:bidi="ar-EG"/>
        </w:rPr>
        <w:t>الملكية الفكرية</w:t>
      </w:r>
      <w:r w:rsidRPr="00400D4E">
        <w:rPr>
          <w:rFonts w:hint="cs"/>
          <w:rtl/>
          <w:lang w:bidi="ar-EG"/>
        </w:rPr>
        <w:t xml:space="preserve">، وأسندت ولايته بالكامل </w:t>
      </w:r>
      <w:r w:rsidR="00367499">
        <w:rPr>
          <w:rFonts w:hint="cs"/>
          <w:rtl/>
          <w:lang w:bidi="ar-EG"/>
        </w:rPr>
        <w:t>إلى مكتب تنسيق السوق الداخلية في</w:t>
      </w:r>
      <w:r w:rsidR="00367499">
        <w:rPr>
          <w:rFonts w:hint="eastAsia"/>
          <w:rtl/>
          <w:lang w:bidi="ar-EG"/>
        </w:rPr>
        <w:t> </w:t>
      </w:r>
      <w:r w:rsidR="00367499">
        <w:rPr>
          <w:lang w:bidi="ar-EG"/>
        </w:rPr>
        <w:t>5</w:t>
      </w:r>
      <w:r w:rsidR="00367499">
        <w:rPr>
          <w:rFonts w:hint="eastAsia"/>
          <w:rtl/>
          <w:lang w:bidi="ar-EG"/>
        </w:rPr>
        <w:t> يونيو </w:t>
      </w:r>
      <w:r w:rsidR="00367499">
        <w:rPr>
          <w:lang w:bidi="ar-EG"/>
        </w:rPr>
        <w:t>2012</w:t>
      </w:r>
      <w:r w:rsidR="00367499">
        <w:rPr>
          <w:rFonts w:hint="cs"/>
          <w:rtl/>
          <w:lang w:bidi="ar-EG"/>
        </w:rPr>
        <w:t xml:space="preserve">. ويعمل المرصد </w:t>
      </w:r>
      <w:r w:rsidRPr="00400D4E">
        <w:rPr>
          <w:rFonts w:hint="cs"/>
          <w:rtl/>
          <w:lang w:bidi="ar-EG"/>
        </w:rPr>
        <w:t>كمنصة لأطراف من القطاعين العام والخاص تتيح لهم تبادل أفضل الممارسات والخبرات بشأن إنفاذ حقوق الملكية الفكرية وزيادة الوعي والتعاون في جمع ومراقبة</w:t>
      </w:r>
      <w:r w:rsidR="00A45445">
        <w:rPr>
          <w:rFonts w:hint="cs"/>
          <w:rtl/>
          <w:lang w:bidi="ar-EG"/>
        </w:rPr>
        <w:t> </w:t>
      </w:r>
      <w:r w:rsidRPr="00400D4E">
        <w:rPr>
          <w:rFonts w:hint="cs"/>
          <w:rtl/>
          <w:lang w:bidi="ar-EG"/>
        </w:rPr>
        <w:t>البيانات.</w:t>
      </w:r>
    </w:p>
    <w:p w:rsidR="00400D4E" w:rsidRPr="00400D4E" w:rsidRDefault="00400D4E" w:rsidP="00367499">
      <w:pPr>
        <w:rPr>
          <w:rtl/>
          <w:lang w:bidi="ar-EG"/>
        </w:rPr>
      </w:pPr>
      <w:r w:rsidRPr="00400D4E">
        <w:rPr>
          <w:rFonts w:hint="cs"/>
          <w:rtl/>
          <w:lang w:bidi="ar-EG"/>
        </w:rPr>
        <w:t>وشجعت المفوضية الأوروبية مذكرة تفاهم على مستوى الاتحاد الأوروبي بشأن بيع السلع المزيفة عن طريق الإنترنت</w:t>
      </w:r>
      <w:r w:rsidR="00367499">
        <w:rPr>
          <w:rFonts w:hint="eastAsia"/>
          <w:rtl/>
          <w:lang w:bidi="ar-EG"/>
        </w:rPr>
        <w:t> </w:t>
      </w:r>
      <w:r w:rsidR="00367499">
        <w:rPr>
          <w:lang w:bidi="ar-EG"/>
        </w:rPr>
        <w:t>(</w:t>
      </w:r>
      <w:r w:rsidR="00367499" w:rsidRPr="00367499">
        <w:rPr>
          <w:lang w:val="en-GB" w:bidi="ar-EG"/>
        </w:rPr>
        <w:t>MoU</w:t>
      </w:r>
      <w:r w:rsidR="00367499">
        <w:rPr>
          <w:lang w:val="en-GB" w:bidi="ar-EG"/>
        </w:rPr>
        <w:t>)</w:t>
      </w:r>
      <w:r w:rsidRPr="00400D4E">
        <w:rPr>
          <w:rFonts w:hint="cs"/>
          <w:rtl/>
          <w:lang w:bidi="ar-EG"/>
        </w:rPr>
        <w:t>. وقد</w:t>
      </w:r>
      <w:r w:rsidR="00367499">
        <w:rPr>
          <w:rFonts w:hint="eastAsia"/>
          <w:rtl/>
          <w:lang w:bidi="ar-EG"/>
        </w:rPr>
        <w:t> </w:t>
      </w:r>
      <w:r w:rsidRPr="00400D4E">
        <w:rPr>
          <w:rFonts w:hint="cs"/>
          <w:rtl/>
          <w:lang w:bidi="ar-EG"/>
        </w:rPr>
        <w:t>وقعت في</w:t>
      </w:r>
      <w:r w:rsidRPr="00400D4E">
        <w:rPr>
          <w:rFonts w:hint="eastAsia"/>
          <w:rtl/>
          <w:lang w:bidi="ar-EG"/>
        </w:rPr>
        <w:t> </w:t>
      </w:r>
      <w:r w:rsidRPr="00400D4E">
        <w:rPr>
          <w:rFonts w:hint="cs"/>
          <w:rtl/>
          <w:lang w:bidi="ar-EG"/>
        </w:rPr>
        <w:t>مايو </w:t>
      </w:r>
      <w:r w:rsidRPr="00400D4E">
        <w:rPr>
          <w:lang w:bidi="ar-EG"/>
        </w:rPr>
        <w:t>2011</w:t>
      </w:r>
      <w:r w:rsidRPr="00400D4E">
        <w:rPr>
          <w:rFonts w:hint="cs"/>
          <w:rtl/>
          <w:lang w:bidi="ar-EG"/>
        </w:rPr>
        <w:t xml:space="preserve"> بين منصات الإنترنت ومالكي العلامات التجارية والرابطات التجارية. وقد وضعت المذكرة مدونة ممارسات بشأن مكافحة بيع السلع المزيفة عبر الإنترنت وعززت التعاون بين</w:t>
      </w:r>
      <w:r w:rsidR="00A45445">
        <w:rPr>
          <w:rFonts w:hint="cs"/>
          <w:rtl/>
          <w:lang w:bidi="ar-EG"/>
        </w:rPr>
        <w:t> </w:t>
      </w:r>
      <w:r w:rsidRPr="00400D4E">
        <w:rPr>
          <w:rFonts w:hint="cs"/>
          <w:rtl/>
          <w:lang w:bidi="ar-EG"/>
        </w:rPr>
        <w:t>الموقعين.</w:t>
      </w:r>
    </w:p>
    <w:p w:rsidR="00400D4E" w:rsidRPr="00400D4E" w:rsidRDefault="00400D4E" w:rsidP="00E91982">
      <w:pPr>
        <w:pStyle w:val="Headingb"/>
        <w:rPr>
          <w:rtl/>
          <w:lang w:bidi="ar-EG"/>
        </w:rPr>
      </w:pPr>
      <w:r w:rsidRPr="00400D4E">
        <w:rPr>
          <w:rFonts w:hint="cs"/>
          <w:rtl/>
          <w:lang w:bidi="ar-EG"/>
        </w:rPr>
        <w:t>الجمارك</w:t>
      </w:r>
    </w:p>
    <w:p w:rsidR="00400D4E" w:rsidRPr="00400D4E" w:rsidRDefault="00400D4E" w:rsidP="00A45445">
      <w:pPr>
        <w:rPr>
          <w:rtl/>
          <w:lang w:bidi="ar-EG"/>
        </w:rPr>
      </w:pPr>
      <w:r w:rsidRPr="00400D4E">
        <w:rPr>
          <w:rFonts w:hint="cs"/>
          <w:rtl/>
          <w:lang w:bidi="ar-EG"/>
        </w:rPr>
        <w:t xml:space="preserve">لائحة المجلس رقم </w:t>
      </w:r>
      <w:r w:rsidRPr="00400D4E">
        <w:rPr>
          <w:lang w:bidi="ar-EG"/>
        </w:rPr>
        <w:t>1383/2003</w:t>
      </w:r>
      <w:r w:rsidRPr="00400D4E">
        <w:rPr>
          <w:rFonts w:hint="cs"/>
          <w:rtl/>
          <w:lang w:bidi="ar-EG"/>
        </w:rPr>
        <w:t xml:space="preserve"> بتاريخ </w:t>
      </w:r>
      <w:r w:rsidRPr="00400D4E">
        <w:rPr>
          <w:lang w:bidi="ar-EG"/>
        </w:rPr>
        <w:t>22</w:t>
      </w:r>
      <w:r w:rsidRPr="00400D4E">
        <w:rPr>
          <w:rFonts w:hint="cs"/>
          <w:rtl/>
          <w:lang w:bidi="ar-EG"/>
        </w:rPr>
        <w:t xml:space="preserve"> يوليو </w:t>
      </w:r>
      <w:r w:rsidRPr="00400D4E">
        <w:rPr>
          <w:lang w:bidi="ar-EG"/>
        </w:rPr>
        <w:t>2003</w:t>
      </w:r>
      <w:r w:rsidRPr="00400D4E">
        <w:rPr>
          <w:rFonts w:hint="cs"/>
          <w:rtl/>
          <w:lang w:bidi="ar-EG"/>
        </w:rPr>
        <w:t xml:space="preserve"> بشأن الإجراءات الجمركية حيال السلع المشتبه في</w:t>
      </w:r>
      <w:r w:rsidR="00A45445">
        <w:rPr>
          <w:rFonts w:hint="eastAsia"/>
          <w:rtl/>
          <w:lang w:bidi="ar-EG"/>
        </w:rPr>
        <w:t> </w:t>
      </w:r>
      <w:r w:rsidRPr="00400D4E">
        <w:rPr>
          <w:rFonts w:hint="cs"/>
          <w:rtl/>
          <w:lang w:bidi="ar-EG"/>
        </w:rPr>
        <w:t>انتهاكها بعض حقوق الملكية الفكرية، تمت الاستعاضة عنها باللائحة</w:t>
      </w:r>
      <w:r w:rsidR="00A45445">
        <w:rPr>
          <w:rFonts w:hint="eastAsia"/>
          <w:rtl/>
          <w:lang w:bidi="ar-EG"/>
        </w:rPr>
        <w:t> </w:t>
      </w:r>
      <w:r w:rsidRPr="00400D4E">
        <w:rPr>
          <w:lang w:bidi="ar-EG"/>
        </w:rPr>
        <w:t>608/2013</w:t>
      </w:r>
      <w:r w:rsidRPr="00400D4E">
        <w:rPr>
          <w:rFonts w:hint="cs"/>
          <w:rtl/>
          <w:lang w:bidi="ar-EG"/>
        </w:rPr>
        <w:t>.</w:t>
      </w:r>
    </w:p>
    <w:p w:rsidR="00400D4E" w:rsidRPr="00400D4E" w:rsidRDefault="00400D4E" w:rsidP="00E91982">
      <w:pPr>
        <w:pStyle w:val="Heading2"/>
        <w:rPr>
          <w:lang w:val="en-GB" w:bidi="ar-EG"/>
        </w:rPr>
      </w:pPr>
      <w:bookmarkStart w:id="35" w:name="_Toc414026187"/>
      <w:r w:rsidRPr="00400D4E">
        <w:rPr>
          <w:lang w:bidi="ar-EG"/>
        </w:rPr>
        <w:t>6</w:t>
      </w:r>
      <w:r w:rsidRPr="00400D4E">
        <w:rPr>
          <w:lang w:val="en-GB" w:bidi="ar-EG"/>
        </w:rPr>
        <w:t>.</w:t>
      </w:r>
      <w:r w:rsidRPr="00400D4E">
        <w:rPr>
          <w:lang w:bidi="ar-EG"/>
        </w:rPr>
        <w:t>5</w:t>
      </w:r>
      <w:r w:rsidRPr="00400D4E">
        <w:rPr>
          <w:lang w:val="en-GB" w:bidi="ar-EG"/>
        </w:rPr>
        <w:tab/>
      </w:r>
      <w:r w:rsidRPr="00400D4E">
        <w:rPr>
          <w:rtl/>
          <w:lang w:bidi="ar-EG"/>
        </w:rPr>
        <w:t>ال</w:t>
      </w:r>
      <w:r w:rsidRPr="00400D4E">
        <w:rPr>
          <w:rFonts w:hint="cs"/>
          <w:rtl/>
          <w:lang w:bidi="ar-EG"/>
        </w:rPr>
        <w:t>إ</w:t>
      </w:r>
      <w:r w:rsidRPr="00400D4E">
        <w:rPr>
          <w:rtl/>
          <w:lang w:bidi="ar-EG"/>
        </w:rPr>
        <w:t>نتربول</w:t>
      </w:r>
      <w:bookmarkEnd w:id="35"/>
    </w:p>
    <w:p w:rsidR="00400D4E" w:rsidRPr="00400D4E" w:rsidRDefault="00400D4E" w:rsidP="00A45445">
      <w:pPr>
        <w:rPr>
          <w:rtl/>
          <w:lang w:bidi="ar-EG"/>
        </w:rPr>
      </w:pPr>
      <w:r w:rsidRPr="00400D4E">
        <w:rPr>
          <w:rFonts w:hint="cs"/>
          <w:rtl/>
          <w:lang w:bidi="ar-EG"/>
        </w:rPr>
        <w:t>بادر</w:t>
      </w:r>
      <w:r w:rsidRPr="00400D4E">
        <w:rPr>
          <w:rtl/>
          <w:lang w:bidi="ar-EG"/>
        </w:rPr>
        <w:t xml:space="preserve"> ال</w:t>
      </w:r>
      <w:r w:rsidRPr="00400D4E">
        <w:rPr>
          <w:rFonts w:hint="cs"/>
          <w:rtl/>
          <w:lang w:bidi="ar-EG"/>
        </w:rPr>
        <w:t>إ</w:t>
      </w:r>
      <w:r w:rsidRPr="00400D4E">
        <w:rPr>
          <w:rtl/>
          <w:lang w:bidi="ar-EG"/>
        </w:rPr>
        <w:t xml:space="preserve">نتربول، </w:t>
      </w:r>
      <w:r w:rsidRPr="00400D4E">
        <w:rPr>
          <w:rFonts w:hint="cs"/>
          <w:rtl/>
          <w:lang w:bidi="ar-EG"/>
        </w:rPr>
        <w:t xml:space="preserve">وهو </w:t>
      </w:r>
      <w:r w:rsidRPr="00400D4E">
        <w:rPr>
          <w:rtl/>
          <w:lang w:bidi="ar-EG"/>
        </w:rPr>
        <w:t>منظمة الشرطة الدولية</w:t>
      </w:r>
      <w:r w:rsidRPr="00400D4E">
        <w:rPr>
          <w:rFonts w:hint="cs"/>
          <w:rtl/>
          <w:lang w:bidi="ar-EG"/>
        </w:rPr>
        <w:t>،</w:t>
      </w:r>
      <w:r w:rsidRPr="00400D4E">
        <w:rPr>
          <w:rtl/>
          <w:lang w:bidi="ar-EG"/>
        </w:rPr>
        <w:t xml:space="preserve"> مع </w:t>
      </w:r>
      <w:r w:rsidRPr="00400D4E">
        <w:rPr>
          <w:lang w:bidi="ar-EG"/>
        </w:rPr>
        <w:t>190</w:t>
      </w:r>
      <w:r w:rsidRPr="00400D4E">
        <w:rPr>
          <w:rtl/>
          <w:lang w:bidi="ar-EG"/>
        </w:rPr>
        <w:t xml:space="preserve"> بلدا</w:t>
      </w:r>
      <w:r w:rsidRPr="00400D4E">
        <w:rPr>
          <w:rFonts w:hint="cs"/>
          <w:rtl/>
          <w:lang w:bidi="ar-EG"/>
        </w:rPr>
        <w:t>ً</w:t>
      </w:r>
      <w:r w:rsidRPr="00400D4E">
        <w:rPr>
          <w:rtl/>
          <w:lang w:bidi="ar-EG"/>
        </w:rPr>
        <w:t xml:space="preserve"> عضوا</w:t>
      </w:r>
      <w:r w:rsidRPr="00400D4E">
        <w:rPr>
          <w:rFonts w:hint="cs"/>
          <w:rtl/>
          <w:lang w:bidi="ar-EG"/>
        </w:rPr>
        <w:t>ً</w:t>
      </w:r>
      <w:r w:rsidRPr="00400D4E">
        <w:rPr>
          <w:rtl/>
          <w:lang w:bidi="ar-EG"/>
        </w:rPr>
        <w:t>،</w:t>
      </w:r>
      <w:r w:rsidRPr="00400D4E">
        <w:rPr>
          <w:rFonts w:hint="cs"/>
          <w:rtl/>
          <w:lang w:bidi="ar-EG"/>
        </w:rPr>
        <w:t xml:space="preserve"> إلى إنشاء</w:t>
      </w:r>
      <w:r w:rsidRPr="00400D4E">
        <w:rPr>
          <w:rtl/>
          <w:lang w:bidi="ar-EG"/>
        </w:rPr>
        <w:t xml:space="preserve"> فريق عمل</w:t>
      </w:r>
      <w:r w:rsidRPr="00400D4E">
        <w:rPr>
          <w:rFonts w:hint="cs"/>
          <w:rtl/>
          <w:lang w:bidi="ar-EG"/>
        </w:rPr>
        <w:t xml:space="preserve"> يعنى</w:t>
      </w:r>
      <w:r w:rsidRPr="00400D4E">
        <w:rPr>
          <w:rtl/>
          <w:lang w:bidi="ar-EG"/>
        </w:rPr>
        <w:t xml:space="preserve"> </w:t>
      </w:r>
      <w:r w:rsidRPr="00400D4E">
        <w:rPr>
          <w:rFonts w:hint="cs"/>
          <w:rtl/>
          <w:lang w:bidi="ar-EG"/>
        </w:rPr>
        <w:t>ب</w:t>
      </w:r>
      <w:r w:rsidRPr="00400D4E">
        <w:rPr>
          <w:rtl/>
          <w:lang w:bidi="ar-EG"/>
        </w:rPr>
        <w:t xml:space="preserve">الجريمة </w:t>
      </w:r>
      <w:r w:rsidRPr="00400D4E">
        <w:rPr>
          <w:rFonts w:hint="cs"/>
          <w:rtl/>
          <w:lang w:bidi="ar-EG"/>
        </w:rPr>
        <w:t>ضد ا</w:t>
      </w:r>
      <w:r w:rsidRPr="00400D4E">
        <w:rPr>
          <w:rtl/>
          <w:lang w:bidi="ar-EG"/>
        </w:rPr>
        <w:t>لملكية الفكرية في عام</w:t>
      </w:r>
      <w:r w:rsidRPr="00400D4E">
        <w:rPr>
          <w:rFonts w:hint="cs"/>
          <w:rtl/>
          <w:lang w:bidi="ar-EG"/>
        </w:rPr>
        <w:t> </w:t>
      </w:r>
      <w:r w:rsidRPr="00400D4E">
        <w:rPr>
          <w:lang w:bidi="ar-EG"/>
        </w:rPr>
        <w:t>2002</w:t>
      </w:r>
      <w:r w:rsidRPr="00400D4E">
        <w:rPr>
          <w:rtl/>
          <w:lang w:bidi="ar-EG"/>
        </w:rPr>
        <w:t>. و</w:t>
      </w:r>
      <w:r w:rsidRPr="00400D4E">
        <w:rPr>
          <w:rFonts w:hint="cs"/>
          <w:rtl/>
          <w:lang w:bidi="ar-EG"/>
        </w:rPr>
        <w:t>ي</w:t>
      </w:r>
      <w:r w:rsidRPr="00400D4E">
        <w:rPr>
          <w:rtl/>
          <w:lang w:bidi="ar-EG"/>
        </w:rPr>
        <w:t>دعم هذ</w:t>
      </w:r>
      <w:r w:rsidRPr="00400D4E">
        <w:rPr>
          <w:rFonts w:hint="cs"/>
          <w:rtl/>
          <w:lang w:bidi="ar-EG"/>
        </w:rPr>
        <w:t>ا</w:t>
      </w:r>
      <w:r w:rsidRPr="00400D4E">
        <w:rPr>
          <w:rtl/>
          <w:lang w:bidi="ar-EG"/>
        </w:rPr>
        <w:t xml:space="preserve"> </w:t>
      </w:r>
      <w:r w:rsidRPr="00400D4E">
        <w:rPr>
          <w:rFonts w:hint="cs"/>
          <w:rtl/>
          <w:lang w:bidi="ar-EG"/>
        </w:rPr>
        <w:t>الفريق</w:t>
      </w:r>
      <w:r w:rsidRPr="00400D4E">
        <w:rPr>
          <w:rtl/>
          <w:lang w:bidi="ar-EG"/>
        </w:rPr>
        <w:t xml:space="preserve"> العمليات الإقليمية والعالمية </w:t>
      </w:r>
      <w:r w:rsidRPr="00400D4E">
        <w:rPr>
          <w:rFonts w:hint="cs"/>
          <w:rtl/>
          <w:lang w:bidi="ar-EG"/>
        </w:rPr>
        <w:t>لضبط</w:t>
      </w:r>
      <w:r w:rsidRPr="00400D4E">
        <w:rPr>
          <w:rtl/>
          <w:lang w:bidi="ar-EG"/>
        </w:rPr>
        <w:t xml:space="preserve"> السلع المزيَّفة، وتنظيم دورات تدريبية من خلال كلية المحقق</w:t>
      </w:r>
      <w:r w:rsidRPr="00400D4E">
        <w:rPr>
          <w:rFonts w:hint="cs"/>
          <w:rtl/>
          <w:lang w:bidi="ar-EG"/>
        </w:rPr>
        <w:t>ي</w:t>
      </w:r>
      <w:r w:rsidRPr="00400D4E">
        <w:rPr>
          <w:rtl/>
          <w:lang w:bidi="ar-EG"/>
        </w:rPr>
        <w:t>ن</w:t>
      </w:r>
      <w:r w:rsidRPr="00400D4E">
        <w:rPr>
          <w:rFonts w:hint="cs"/>
          <w:rtl/>
          <w:lang w:bidi="ar-EG"/>
        </w:rPr>
        <w:t xml:space="preserve"> الجنائيين</w:t>
      </w:r>
      <w:r w:rsidRPr="00400D4E">
        <w:rPr>
          <w:rFonts w:hint="eastAsia"/>
          <w:rtl/>
          <w:lang w:bidi="ar-EG"/>
        </w:rPr>
        <w:t> </w:t>
      </w:r>
      <w:r w:rsidRPr="00400D4E">
        <w:rPr>
          <w:lang w:val="en-GB" w:bidi="ar-EG"/>
        </w:rPr>
        <w:t>(IIPCIC)</w:t>
      </w:r>
      <w:r w:rsidRPr="00400D4E">
        <w:rPr>
          <w:rFonts w:hint="cs"/>
          <w:rtl/>
          <w:lang w:bidi="ar-EG"/>
        </w:rPr>
        <w:t xml:space="preserve"> وقد أعد</w:t>
      </w:r>
      <w:r w:rsidRPr="00400D4E">
        <w:rPr>
          <w:rtl/>
          <w:lang w:bidi="ar-EG"/>
        </w:rPr>
        <w:t xml:space="preserve"> قاعدة بيانات عن الجريمة الدولية </w:t>
      </w:r>
      <w:r w:rsidRPr="00400D4E">
        <w:rPr>
          <w:rFonts w:hint="cs"/>
          <w:rtl/>
          <w:lang w:bidi="ar-EG"/>
        </w:rPr>
        <w:t>ضد ا</w:t>
      </w:r>
      <w:r w:rsidRPr="00400D4E">
        <w:rPr>
          <w:rtl/>
          <w:lang w:bidi="ar-EG"/>
        </w:rPr>
        <w:t>لملكية</w:t>
      </w:r>
      <w:r w:rsidR="00A45445">
        <w:rPr>
          <w:rFonts w:hint="cs"/>
          <w:rtl/>
          <w:lang w:bidi="ar-EG"/>
        </w:rPr>
        <w:t> </w:t>
      </w:r>
      <w:r w:rsidRPr="00400D4E">
        <w:rPr>
          <w:rtl/>
          <w:lang w:bidi="ar-EG"/>
        </w:rPr>
        <w:t>الفكرية.</w:t>
      </w:r>
    </w:p>
    <w:p w:rsidR="00400D4E" w:rsidRPr="00400D4E" w:rsidRDefault="00400D4E" w:rsidP="00E91982">
      <w:pPr>
        <w:pStyle w:val="Heading2"/>
        <w:rPr>
          <w:rtl/>
          <w:lang w:bidi="ar-EG"/>
        </w:rPr>
      </w:pPr>
      <w:bookmarkStart w:id="36" w:name="_Toc414026188"/>
      <w:r w:rsidRPr="00400D4E">
        <w:rPr>
          <w:lang w:bidi="ar-EG"/>
        </w:rPr>
        <w:t>7</w:t>
      </w:r>
      <w:r w:rsidRPr="00400D4E">
        <w:rPr>
          <w:lang w:val="en-GB" w:bidi="ar-EG"/>
        </w:rPr>
        <w:t>.</w:t>
      </w:r>
      <w:r w:rsidRPr="00400D4E">
        <w:rPr>
          <w:lang w:bidi="ar-EG"/>
        </w:rPr>
        <w:t>5</w:t>
      </w:r>
      <w:r w:rsidRPr="00400D4E">
        <w:rPr>
          <w:lang w:val="en-GB" w:bidi="ar-EG"/>
        </w:rPr>
        <w:tab/>
      </w:r>
      <w:r w:rsidRPr="00400D4E">
        <w:rPr>
          <w:rFonts w:hint="cs"/>
          <w:rtl/>
          <w:lang w:bidi="ar-EG"/>
        </w:rPr>
        <w:t>ل</w:t>
      </w:r>
      <w:r w:rsidRPr="00400D4E">
        <w:rPr>
          <w:rtl/>
          <w:lang w:bidi="ar-EG"/>
        </w:rPr>
        <w:t>جنة الأمم المتحدة الاقتصادية لأوروبا</w:t>
      </w:r>
      <w:r w:rsidRPr="00400D4E">
        <w:rPr>
          <w:rFonts w:hint="cs"/>
          <w:rtl/>
          <w:lang w:bidi="ar-EG"/>
        </w:rPr>
        <w:t xml:space="preserve"> </w:t>
      </w:r>
      <w:r w:rsidRPr="00400D4E">
        <w:rPr>
          <w:lang w:val="en-GB" w:bidi="ar-EG"/>
        </w:rPr>
        <w:t>(UNECE)</w:t>
      </w:r>
      <w:bookmarkEnd w:id="36"/>
    </w:p>
    <w:p w:rsidR="00400D4E" w:rsidRPr="00400D4E" w:rsidRDefault="00400D4E" w:rsidP="00A45445">
      <w:pPr>
        <w:rPr>
          <w:rtl/>
          <w:lang w:bidi="ar-EG"/>
        </w:rPr>
      </w:pPr>
      <w:r w:rsidRPr="00400D4E">
        <w:rPr>
          <w:rtl/>
          <w:lang w:bidi="ar-EG"/>
        </w:rPr>
        <w:t>أنشأ</w:t>
      </w:r>
      <w:r w:rsidRPr="00400D4E">
        <w:rPr>
          <w:rFonts w:hint="cs"/>
          <w:rtl/>
          <w:lang w:bidi="ar-EG"/>
        </w:rPr>
        <w:t>ت</w:t>
      </w:r>
      <w:r w:rsidRPr="00400D4E">
        <w:rPr>
          <w:rtl/>
          <w:lang w:bidi="ar-EG"/>
        </w:rPr>
        <w:t xml:space="preserve"> </w:t>
      </w:r>
      <w:r w:rsidRPr="00400D4E">
        <w:rPr>
          <w:rFonts w:hint="cs"/>
          <w:rtl/>
          <w:lang w:bidi="ar-EG"/>
        </w:rPr>
        <w:t>فرقة عمل</w:t>
      </w:r>
      <w:r w:rsidRPr="00400D4E">
        <w:rPr>
          <w:rtl/>
          <w:lang w:bidi="ar-EG"/>
        </w:rPr>
        <w:t xml:space="preserve"> اللجنة الاقتصادية لأوروبا </w:t>
      </w:r>
      <w:r w:rsidRPr="00400D4E">
        <w:rPr>
          <w:rFonts w:hint="cs"/>
          <w:rtl/>
          <w:lang w:bidi="ar-EG"/>
        </w:rPr>
        <w:t>المعنية</w:t>
      </w:r>
      <w:r w:rsidRPr="00400D4E">
        <w:rPr>
          <w:rtl/>
          <w:lang w:bidi="ar-EG"/>
        </w:rPr>
        <w:t xml:space="preserve"> </w:t>
      </w:r>
      <w:r w:rsidRPr="00400D4E">
        <w:rPr>
          <w:rFonts w:hint="cs"/>
          <w:rtl/>
          <w:lang w:bidi="ar-EG"/>
        </w:rPr>
        <w:t>ب</w:t>
      </w:r>
      <w:r w:rsidRPr="00400D4E">
        <w:rPr>
          <w:rtl/>
          <w:lang w:bidi="ar-EG"/>
        </w:rPr>
        <w:t xml:space="preserve">التعاون التنظيمي وسياسات </w:t>
      </w:r>
      <w:r w:rsidRPr="00400D4E">
        <w:rPr>
          <w:rFonts w:hint="cs"/>
          <w:rtl/>
          <w:lang w:bidi="ar-EG"/>
        </w:rPr>
        <w:t>التقييس</w:t>
      </w:r>
      <w:r w:rsidRPr="00400D4E">
        <w:rPr>
          <w:rtl/>
          <w:lang w:bidi="ar-EG"/>
        </w:rPr>
        <w:t xml:space="preserve"> </w:t>
      </w:r>
      <w:r w:rsidRPr="00400D4E">
        <w:rPr>
          <w:lang w:val="en-GB" w:bidi="ar-EG"/>
        </w:rPr>
        <w:t>(WP.</w:t>
      </w:r>
      <w:r w:rsidRPr="00400D4E">
        <w:rPr>
          <w:lang w:bidi="ar-EG"/>
        </w:rPr>
        <w:t>6)</w:t>
      </w:r>
      <w:r w:rsidRPr="00400D4E">
        <w:rPr>
          <w:rtl/>
          <w:lang w:bidi="ar-EG"/>
        </w:rPr>
        <w:t xml:space="preserve"> </w:t>
      </w:r>
      <w:r w:rsidRPr="00400D4E">
        <w:rPr>
          <w:rFonts w:hint="cs"/>
          <w:rtl/>
          <w:lang w:bidi="ar-EG"/>
        </w:rPr>
        <w:t>فريقاً</w:t>
      </w:r>
      <w:r w:rsidRPr="00400D4E">
        <w:rPr>
          <w:rtl/>
          <w:lang w:bidi="ar-EG"/>
        </w:rPr>
        <w:t xml:space="preserve"> استشاري</w:t>
      </w:r>
      <w:r w:rsidRPr="00400D4E">
        <w:rPr>
          <w:rFonts w:hint="cs"/>
          <w:rtl/>
          <w:lang w:bidi="ar-EG"/>
        </w:rPr>
        <w:t>اً</w:t>
      </w:r>
      <w:r w:rsidRPr="00400D4E">
        <w:rPr>
          <w:rtl/>
          <w:lang w:bidi="ar-EG"/>
        </w:rPr>
        <w:t xml:space="preserve"> </w:t>
      </w:r>
      <w:r w:rsidRPr="00400D4E">
        <w:rPr>
          <w:rFonts w:hint="cs"/>
          <w:rtl/>
          <w:lang w:bidi="ar-EG"/>
        </w:rPr>
        <w:t>بشأن</w:t>
      </w:r>
      <w:r w:rsidRPr="00400D4E">
        <w:rPr>
          <w:rtl/>
          <w:lang w:bidi="ar-EG"/>
        </w:rPr>
        <w:t xml:space="preserve"> مراقبة السوق</w:t>
      </w:r>
      <w:r w:rsidRPr="00400D4E">
        <w:rPr>
          <w:rFonts w:hint="cs"/>
          <w:rtl/>
          <w:lang w:bidi="ar-EG"/>
        </w:rPr>
        <w:t> </w:t>
      </w:r>
      <w:r w:rsidRPr="00400D4E">
        <w:rPr>
          <w:rtl/>
          <w:lang w:bidi="ar-EG"/>
        </w:rPr>
        <w:t>(</w:t>
      </w:r>
      <w:r w:rsidRPr="00400D4E">
        <w:rPr>
          <w:rFonts w:hint="cs"/>
          <w:rtl/>
          <w:lang w:bidi="ar-EG"/>
        </w:rPr>
        <w:t>فريق</w:t>
      </w:r>
      <w:r w:rsidRPr="00400D4E">
        <w:rPr>
          <w:rtl/>
          <w:lang w:bidi="ar-EG"/>
        </w:rPr>
        <w:t xml:space="preserve"> </w:t>
      </w:r>
      <w:r w:rsidRPr="00400D4E">
        <w:rPr>
          <w:lang w:val="en-GB" w:bidi="ar-EG"/>
        </w:rPr>
        <w:t>MARS</w:t>
      </w:r>
      <w:r w:rsidRPr="00400D4E">
        <w:rPr>
          <w:rtl/>
          <w:lang w:bidi="ar-EG"/>
        </w:rPr>
        <w:t xml:space="preserve">) </w:t>
      </w:r>
      <w:r w:rsidRPr="00400D4E">
        <w:rPr>
          <w:rFonts w:hint="cs"/>
          <w:rtl/>
          <w:lang w:bidi="ar-EG"/>
        </w:rPr>
        <w:t>ي</w:t>
      </w:r>
      <w:r w:rsidRPr="00400D4E">
        <w:rPr>
          <w:rtl/>
          <w:lang w:bidi="ar-EG"/>
        </w:rPr>
        <w:t>هدف إلى تشجيع الدول الأعضاء على تنسيق جهودها لاحتواء مشكلة السلع المزيَّفة.</w:t>
      </w:r>
      <w:r w:rsidRPr="00400D4E">
        <w:rPr>
          <w:rFonts w:hint="cs"/>
          <w:rtl/>
          <w:lang w:bidi="ar-EG"/>
        </w:rPr>
        <w:t xml:space="preserve"> فأنتج</w:t>
      </w:r>
      <w:r w:rsidRPr="00400D4E">
        <w:rPr>
          <w:rtl/>
          <w:lang w:bidi="ar-EG"/>
        </w:rPr>
        <w:t xml:space="preserve"> </w:t>
      </w:r>
      <w:r w:rsidRPr="00400D4E">
        <w:rPr>
          <w:rFonts w:hint="cs"/>
          <w:rtl/>
          <w:lang w:bidi="ar-EG"/>
        </w:rPr>
        <w:t>ال</w:t>
      </w:r>
      <w:r w:rsidRPr="00400D4E">
        <w:rPr>
          <w:rtl/>
          <w:lang w:bidi="ar-EG"/>
        </w:rPr>
        <w:t>توصية</w:t>
      </w:r>
      <w:r w:rsidRPr="00400D4E">
        <w:rPr>
          <w:rFonts w:hint="cs"/>
          <w:rtl/>
          <w:lang w:bidi="ar-EG"/>
        </w:rPr>
        <w:t> </w:t>
      </w:r>
      <w:r w:rsidRPr="00400D4E">
        <w:rPr>
          <w:lang w:val="en-GB" w:bidi="ar-EG"/>
        </w:rPr>
        <w:t>M</w:t>
      </w:r>
      <w:r w:rsidRPr="00400D4E">
        <w:rPr>
          <w:rtl/>
          <w:lang w:bidi="ar-EG"/>
        </w:rPr>
        <w:t xml:space="preserve"> </w:t>
      </w:r>
      <w:r w:rsidRPr="00400D4E">
        <w:rPr>
          <w:rFonts w:hint="cs"/>
          <w:rtl/>
          <w:lang w:bidi="ar-EG"/>
        </w:rPr>
        <w:t>بشأن</w:t>
      </w:r>
      <w:r w:rsidRPr="00400D4E">
        <w:rPr>
          <w:rtl/>
          <w:lang w:bidi="ar-EG"/>
        </w:rPr>
        <w:t xml:space="preserve"> "استخدام البنية التحتية </w:t>
      </w:r>
      <w:r w:rsidRPr="00400D4E">
        <w:rPr>
          <w:rFonts w:hint="cs"/>
          <w:rtl/>
          <w:lang w:bidi="ar-EG"/>
        </w:rPr>
        <w:t>ل</w:t>
      </w:r>
      <w:r w:rsidRPr="00400D4E">
        <w:rPr>
          <w:rtl/>
          <w:lang w:bidi="ar-EG"/>
        </w:rPr>
        <w:t>مراقبة السوق</w:t>
      </w:r>
      <w:r w:rsidRPr="00400D4E">
        <w:rPr>
          <w:rFonts w:hint="cs"/>
          <w:rtl/>
          <w:lang w:bidi="ar-EG"/>
        </w:rPr>
        <w:t xml:space="preserve"> كوسيلة</w:t>
      </w:r>
      <w:r w:rsidRPr="00400D4E">
        <w:rPr>
          <w:rtl/>
          <w:lang w:bidi="ar-EG"/>
        </w:rPr>
        <w:t xml:space="preserve"> مكملة لحماية المستهلكين والمستخدمين ضد تزييف السلع"</w:t>
      </w:r>
      <w:r w:rsidR="00A45445">
        <w:rPr>
          <w:rFonts w:hint="cs"/>
          <w:rtl/>
          <w:lang w:bidi="ar-EG"/>
        </w:rPr>
        <w:t> </w:t>
      </w:r>
      <w:r w:rsidRPr="00400D4E">
        <w:rPr>
          <w:lang w:val="en-GB" w:bidi="ar-EG"/>
        </w:rPr>
        <w:t>[</w:t>
      </w:r>
      <w:r w:rsidRPr="00400D4E">
        <w:rPr>
          <w:lang w:bidi="ar-EG"/>
        </w:rPr>
        <w:t>18]</w:t>
      </w:r>
      <w:r w:rsidRPr="00400D4E">
        <w:rPr>
          <w:rtl/>
          <w:lang w:bidi="ar-EG"/>
        </w:rPr>
        <w:t>.</w:t>
      </w:r>
    </w:p>
    <w:p w:rsidR="00400D4E" w:rsidRPr="00400D4E" w:rsidRDefault="00400D4E" w:rsidP="00E91982">
      <w:pPr>
        <w:pStyle w:val="Heading2"/>
        <w:rPr>
          <w:lang w:val="en-GB" w:bidi="ar-EG"/>
        </w:rPr>
      </w:pPr>
      <w:bookmarkStart w:id="37" w:name="_Toc414026189"/>
      <w:r w:rsidRPr="00400D4E">
        <w:rPr>
          <w:lang w:bidi="ar-EG"/>
        </w:rPr>
        <w:t>8</w:t>
      </w:r>
      <w:r w:rsidRPr="00400D4E">
        <w:rPr>
          <w:lang w:val="en-GB" w:bidi="ar-EG"/>
        </w:rPr>
        <w:t>.</w:t>
      </w:r>
      <w:r w:rsidRPr="00400D4E">
        <w:rPr>
          <w:lang w:bidi="ar-EG"/>
        </w:rPr>
        <w:t>5</w:t>
      </w:r>
      <w:r w:rsidRPr="00400D4E">
        <w:rPr>
          <w:lang w:val="en-GB" w:bidi="ar-EG"/>
        </w:rPr>
        <w:tab/>
      </w:r>
      <w:r w:rsidRPr="00400D4E">
        <w:rPr>
          <w:rtl/>
          <w:lang w:bidi="ar-EG"/>
        </w:rPr>
        <w:t>المبادرات الوطنية (بعض الأمثلة)</w:t>
      </w:r>
      <w:bookmarkEnd w:id="37"/>
    </w:p>
    <w:p w:rsidR="00400D4E" w:rsidRPr="00400D4E" w:rsidRDefault="00400D4E" w:rsidP="00E91982">
      <w:pPr>
        <w:pStyle w:val="Heading3"/>
        <w:rPr>
          <w:lang w:val="en-GB" w:bidi="ar-EG"/>
        </w:rPr>
      </w:pPr>
      <w:bookmarkStart w:id="38" w:name="_Toc413406967"/>
      <w:bookmarkStart w:id="39" w:name="_Toc414026190"/>
      <w:r w:rsidRPr="00400D4E">
        <w:rPr>
          <w:lang w:bidi="ar-EG"/>
        </w:rPr>
        <w:t>1</w:t>
      </w:r>
      <w:r w:rsidRPr="00400D4E">
        <w:rPr>
          <w:lang w:val="en-GB" w:bidi="ar-EG"/>
        </w:rPr>
        <w:t>.</w:t>
      </w:r>
      <w:r w:rsidRPr="00400D4E">
        <w:rPr>
          <w:lang w:bidi="ar-EG"/>
        </w:rPr>
        <w:t>8</w:t>
      </w:r>
      <w:r w:rsidRPr="00400D4E">
        <w:rPr>
          <w:lang w:val="en-GB" w:bidi="ar-EG"/>
        </w:rPr>
        <w:t>.</w:t>
      </w:r>
      <w:r w:rsidRPr="00400D4E">
        <w:rPr>
          <w:lang w:bidi="ar-EG"/>
        </w:rPr>
        <w:t>5</w:t>
      </w:r>
      <w:r w:rsidRPr="00400D4E">
        <w:rPr>
          <w:lang w:val="en-GB" w:bidi="ar-EG"/>
        </w:rPr>
        <w:tab/>
      </w:r>
      <w:r w:rsidRPr="00400D4E">
        <w:rPr>
          <w:rtl/>
          <w:lang w:bidi="ar-EG"/>
        </w:rPr>
        <w:t>فرنسا</w:t>
      </w:r>
      <w:bookmarkEnd w:id="38"/>
      <w:bookmarkEnd w:id="39"/>
    </w:p>
    <w:p w:rsidR="00400D4E" w:rsidRPr="00A45445" w:rsidRDefault="00400D4E" w:rsidP="007E235B">
      <w:pPr>
        <w:rPr>
          <w:spacing w:val="-6"/>
          <w:rtl/>
          <w:lang w:bidi="ar-EG"/>
        </w:rPr>
      </w:pPr>
      <w:r w:rsidRPr="00A45445">
        <w:rPr>
          <w:spacing w:val="-6"/>
          <w:lang w:val="en-GB" w:bidi="ar-EG"/>
        </w:rPr>
        <w:t>CNAC</w:t>
      </w:r>
      <w:r w:rsidRPr="00A45445">
        <w:rPr>
          <w:rFonts w:hint="cs"/>
          <w:spacing w:val="-6"/>
          <w:rtl/>
          <w:lang w:bidi="ar-EG"/>
        </w:rPr>
        <w:t xml:space="preserve"> </w:t>
      </w:r>
      <w:r w:rsidRPr="00A45445">
        <w:rPr>
          <w:spacing w:val="-6"/>
          <w:lang w:val="en-GB" w:bidi="ar-EG"/>
        </w:rPr>
        <w:t>(</w:t>
      </w:r>
      <w:r w:rsidRPr="00A45445">
        <w:rPr>
          <w:i/>
          <w:iCs/>
          <w:spacing w:val="-6"/>
          <w:lang w:val="en-GB" w:bidi="ar-EG"/>
        </w:rPr>
        <w:t>Comité National Anti Contrefaçon</w:t>
      </w:r>
      <w:r w:rsidRPr="00A45445">
        <w:rPr>
          <w:spacing w:val="-6"/>
          <w:lang w:val="en-GB" w:bidi="ar-EG"/>
        </w:rPr>
        <w:t>)</w:t>
      </w:r>
      <w:r w:rsidRPr="00A45445">
        <w:rPr>
          <w:rFonts w:hint="cs"/>
          <w:spacing w:val="-6"/>
          <w:rtl/>
          <w:lang w:bidi="ar-EG"/>
        </w:rPr>
        <w:t xml:space="preserve"> </w:t>
      </w:r>
      <w:r w:rsidRPr="00A45445">
        <w:rPr>
          <w:spacing w:val="-6"/>
          <w:rtl/>
          <w:lang w:bidi="ar-EG"/>
        </w:rPr>
        <w:t>هي اللجنة الوطنية الفرنسية لمكافحة التزييف</w:t>
      </w:r>
      <w:r w:rsidRPr="00A45445">
        <w:rPr>
          <w:rFonts w:hint="cs"/>
          <w:spacing w:val="-6"/>
          <w:rtl/>
          <w:lang w:bidi="ar-EG"/>
        </w:rPr>
        <w:t xml:space="preserve"> </w:t>
      </w:r>
      <w:hyperlink w:history="1">
        <w:r w:rsidR="00773EBC" w:rsidRPr="00A45445">
          <w:rPr>
            <w:rStyle w:val="Hyperlink"/>
            <w:spacing w:val="-6"/>
            <w:lang w:val="en-GB" w:bidi="ar-EG"/>
          </w:rPr>
          <w:t>http://www.industrie. gouv.fr/enjeux/pi/cnac.php</w:t>
        </w:r>
      </w:hyperlink>
      <w:r w:rsidRPr="00A45445">
        <w:rPr>
          <w:rFonts w:hint="cs"/>
          <w:spacing w:val="-6"/>
          <w:rtl/>
          <w:lang w:bidi="ar-EG"/>
        </w:rPr>
        <w:t xml:space="preserve">، </w:t>
      </w:r>
      <w:r w:rsidRPr="00A45445">
        <w:rPr>
          <w:spacing w:val="-6"/>
          <w:rtl/>
          <w:lang w:bidi="ar-EG"/>
        </w:rPr>
        <w:t>و</w:t>
      </w:r>
      <w:r w:rsidRPr="00A45445">
        <w:rPr>
          <w:spacing w:val="-6"/>
          <w:lang w:val="en-GB" w:bidi="ar-EG"/>
        </w:rPr>
        <w:t>INPI</w:t>
      </w:r>
      <w:r w:rsidRPr="00A45445">
        <w:rPr>
          <w:rFonts w:hint="cs"/>
          <w:spacing w:val="-6"/>
          <w:rtl/>
          <w:lang w:bidi="ar-EG"/>
        </w:rPr>
        <w:t xml:space="preserve"> </w:t>
      </w:r>
      <w:r w:rsidRPr="00A45445">
        <w:rPr>
          <w:spacing w:val="-6"/>
          <w:lang w:val="en-GB" w:bidi="ar-EG"/>
        </w:rPr>
        <w:t>(</w:t>
      </w:r>
      <w:r w:rsidRPr="00A45445">
        <w:rPr>
          <w:i/>
          <w:iCs/>
          <w:spacing w:val="-6"/>
          <w:lang w:val="en-GB" w:bidi="ar-EG"/>
        </w:rPr>
        <w:t>Institut National pour la Propriété Industrielle</w:t>
      </w:r>
      <w:r w:rsidRPr="00A45445">
        <w:rPr>
          <w:spacing w:val="-6"/>
          <w:lang w:val="en-GB" w:bidi="ar-EG"/>
        </w:rPr>
        <w:t>)</w:t>
      </w:r>
      <w:r w:rsidRPr="00A45445">
        <w:rPr>
          <w:rFonts w:hint="cs"/>
          <w:spacing w:val="-6"/>
          <w:rtl/>
          <w:lang w:bidi="ar-EG"/>
        </w:rPr>
        <w:t xml:space="preserve"> </w:t>
      </w:r>
      <w:r w:rsidRPr="00A45445">
        <w:rPr>
          <w:spacing w:val="-6"/>
          <w:rtl/>
          <w:lang w:bidi="ar-EG"/>
        </w:rPr>
        <w:t>هو</w:t>
      </w:r>
      <w:r w:rsidRPr="00A45445">
        <w:rPr>
          <w:rFonts w:hint="cs"/>
          <w:spacing w:val="-6"/>
          <w:rtl/>
          <w:lang w:bidi="ar-EG"/>
        </w:rPr>
        <w:t> </w:t>
      </w:r>
      <w:r w:rsidRPr="00A45445">
        <w:rPr>
          <w:spacing w:val="-6"/>
          <w:rtl/>
          <w:lang w:bidi="ar-EG"/>
        </w:rPr>
        <w:t>المعهد الوطني للملكية الصناعية</w:t>
      </w:r>
      <w:r w:rsidRPr="00A45445">
        <w:rPr>
          <w:rFonts w:hint="cs"/>
          <w:spacing w:val="-6"/>
          <w:rtl/>
          <w:lang w:bidi="ar-EG"/>
        </w:rPr>
        <w:t xml:space="preserve"> </w:t>
      </w:r>
      <w:hyperlink r:id="rId43" w:history="1">
        <w:r w:rsidR="007E235B" w:rsidRPr="00A45445">
          <w:rPr>
            <w:rStyle w:val="Hyperlink"/>
            <w:spacing w:val="-6"/>
            <w:lang w:val="en-GB"/>
          </w:rPr>
          <w:t>http://www.inpi.fr/fr/accueil.html</w:t>
        </w:r>
      </w:hyperlink>
      <w:r w:rsidRPr="00A45445">
        <w:rPr>
          <w:rFonts w:hint="cs"/>
          <w:spacing w:val="-6"/>
          <w:rtl/>
          <w:lang w:bidi="ar-EG"/>
        </w:rPr>
        <w:t xml:space="preserve">. </w:t>
      </w:r>
      <w:r w:rsidRPr="00A45445">
        <w:rPr>
          <w:spacing w:val="-6"/>
          <w:rtl/>
          <w:lang w:bidi="ar-EG"/>
        </w:rPr>
        <w:t>وتشارك وزارة</w:t>
      </w:r>
      <w:r w:rsidRPr="00A45445">
        <w:rPr>
          <w:rFonts w:hint="cs"/>
          <w:spacing w:val="-6"/>
          <w:rtl/>
          <w:lang w:bidi="ar-EG"/>
        </w:rPr>
        <w:t xml:space="preserve"> </w:t>
      </w:r>
      <w:r w:rsidRPr="00A45445">
        <w:rPr>
          <w:spacing w:val="-6"/>
          <w:rtl/>
          <w:lang w:bidi="ar-EG"/>
        </w:rPr>
        <w:t>المالية</w:t>
      </w:r>
      <w:r w:rsidRPr="00A45445">
        <w:rPr>
          <w:rFonts w:hint="cs"/>
          <w:spacing w:val="-6"/>
          <w:rtl/>
          <w:lang w:bidi="ar-EG"/>
        </w:rPr>
        <w:t xml:space="preserve"> </w:t>
      </w:r>
      <w:r w:rsidRPr="00A45445">
        <w:rPr>
          <w:spacing w:val="-6"/>
          <w:lang w:val="en-GB" w:bidi="ar-EG"/>
        </w:rPr>
        <w:t>(</w:t>
      </w:r>
      <w:r w:rsidRPr="00A45445">
        <w:rPr>
          <w:i/>
          <w:iCs/>
          <w:spacing w:val="-6"/>
          <w:lang w:val="en-GB" w:bidi="ar-EG"/>
        </w:rPr>
        <w:t>Ministère de l’économie et des finances</w:t>
      </w:r>
      <w:r w:rsidRPr="00A45445">
        <w:rPr>
          <w:spacing w:val="-6"/>
          <w:lang w:val="en-GB" w:bidi="ar-EG"/>
        </w:rPr>
        <w:t>)</w:t>
      </w:r>
      <w:r w:rsidRPr="00A45445">
        <w:rPr>
          <w:rFonts w:hint="cs"/>
          <w:spacing w:val="-6"/>
          <w:rtl/>
          <w:lang w:bidi="ar-EG"/>
        </w:rPr>
        <w:t xml:space="preserve"> </w:t>
      </w:r>
      <w:r w:rsidRPr="00A45445">
        <w:rPr>
          <w:spacing w:val="-6"/>
          <w:rtl/>
          <w:lang w:bidi="ar-EG"/>
        </w:rPr>
        <w:t>أيضا</w:t>
      </w:r>
      <w:r w:rsidRPr="00A45445">
        <w:rPr>
          <w:rFonts w:hint="cs"/>
          <w:spacing w:val="-6"/>
          <w:rtl/>
          <w:lang w:bidi="ar-EG"/>
        </w:rPr>
        <w:t>ً</w:t>
      </w:r>
      <w:r w:rsidRPr="00A45445">
        <w:rPr>
          <w:spacing w:val="-6"/>
          <w:rtl/>
          <w:lang w:bidi="ar-EG"/>
        </w:rPr>
        <w:t xml:space="preserve"> في أنشطة مكافحة التزييف</w:t>
      </w:r>
      <w:r w:rsidRPr="00A45445">
        <w:rPr>
          <w:rFonts w:hint="cs"/>
          <w:spacing w:val="-6"/>
          <w:rtl/>
          <w:lang w:bidi="ar-EG"/>
        </w:rPr>
        <w:t xml:space="preserve"> </w:t>
      </w:r>
      <w:hyperlink r:id="rId44" w:history="1">
        <w:r w:rsidRPr="00A45445">
          <w:rPr>
            <w:rStyle w:val="Hyperlink"/>
            <w:spacing w:val="-6"/>
            <w:lang w:val="en-GB" w:bidi="ar-EG"/>
          </w:rPr>
          <w:t>http://www.economie.gouv.fr/signature-deux-nouvelles-chartes-lutte-contre-contrefacon-sur-internet</w:t>
        </w:r>
      </w:hyperlink>
      <w:r w:rsidR="00D06256" w:rsidRPr="00A45445">
        <w:rPr>
          <w:spacing w:val="-6"/>
          <w:rtl/>
          <w:lang w:bidi="ar-EG"/>
        </w:rPr>
        <w:t>.</w:t>
      </w:r>
    </w:p>
    <w:p w:rsidR="00400D4E" w:rsidRPr="00400D4E" w:rsidRDefault="00400D4E" w:rsidP="00B91A5D">
      <w:pPr>
        <w:pStyle w:val="Heading3"/>
        <w:rPr>
          <w:lang w:val="en-GB" w:bidi="ar-EG"/>
        </w:rPr>
      </w:pPr>
      <w:bookmarkStart w:id="40" w:name="_Toc413406968"/>
      <w:bookmarkStart w:id="41" w:name="_Toc414026191"/>
      <w:r w:rsidRPr="00400D4E">
        <w:rPr>
          <w:lang w:bidi="ar-EG"/>
        </w:rPr>
        <w:t>2</w:t>
      </w:r>
      <w:r w:rsidRPr="00400D4E">
        <w:rPr>
          <w:lang w:val="en-GB" w:bidi="ar-EG"/>
        </w:rPr>
        <w:t>.</w:t>
      </w:r>
      <w:r w:rsidRPr="00400D4E">
        <w:rPr>
          <w:lang w:bidi="ar-EG"/>
        </w:rPr>
        <w:t>8</w:t>
      </w:r>
      <w:r w:rsidRPr="00400D4E">
        <w:rPr>
          <w:lang w:val="en-GB" w:bidi="ar-EG"/>
        </w:rPr>
        <w:t>.</w:t>
      </w:r>
      <w:r w:rsidRPr="00400D4E">
        <w:rPr>
          <w:lang w:bidi="ar-EG"/>
        </w:rPr>
        <w:t>5</w:t>
      </w:r>
      <w:r w:rsidRPr="00400D4E">
        <w:rPr>
          <w:lang w:val="en-GB" w:bidi="ar-EG"/>
        </w:rPr>
        <w:tab/>
      </w:r>
      <w:r w:rsidRPr="00400D4E">
        <w:rPr>
          <w:rtl/>
          <w:lang w:bidi="ar-EG"/>
        </w:rPr>
        <w:t xml:space="preserve">مكتب </w:t>
      </w:r>
      <w:r w:rsidRPr="00400D4E">
        <w:rPr>
          <w:rFonts w:hint="cs"/>
          <w:rtl/>
          <w:lang w:bidi="ar-EG"/>
        </w:rPr>
        <w:t>ا</w:t>
      </w:r>
      <w:r w:rsidRPr="00400D4E">
        <w:rPr>
          <w:rtl/>
          <w:lang w:bidi="ar-EG"/>
        </w:rPr>
        <w:t>لملكية الفكرية في المملكة المتحدة</w:t>
      </w:r>
      <w:bookmarkEnd w:id="40"/>
      <w:bookmarkEnd w:id="41"/>
    </w:p>
    <w:p w:rsidR="00400D4E" w:rsidRPr="00400D4E" w:rsidRDefault="00400D4E" w:rsidP="00400D4E">
      <w:pPr>
        <w:rPr>
          <w:rtl/>
          <w:lang w:bidi="ar-EG"/>
        </w:rPr>
      </w:pPr>
      <w:r w:rsidRPr="00400D4E">
        <w:rPr>
          <w:rtl/>
          <w:lang w:bidi="ar-EG"/>
        </w:rPr>
        <w:t>أنشأ مكتب الملكية الفكرية</w:t>
      </w:r>
      <w:r w:rsidRPr="00400D4E">
        <w:rPr>
          <w:rFonts w:hint="cs"/>
          <w:rtl/>
          <w:lang w:bidi="ar-EG"/>
        </w:rPr>
        <w:t xml:space="preserve"> التابع</w:t>
      </w:r>
      <w:r w:rsidRPr="00400D4E">
        <w:rPr>
          <w:rtl/>
          <w:lang w:bidi="ar-EG"/>
        </w:rPr>
        <w:t xml:space="preserve"> </w:t>
      </w:r>
      <w:r w:rsidRPr="00400D4E">
        <w:rPr>
          <w:rFonts w:hint="cs"/>
          <w:rtl/>
          <w:lang w:bidi="ar-EG"/>
        </w:rPr>
        <w:t>ل</w:t>
      </w:r>
      <w:r w:rsidRPr="00400D4E">
        <w:rPr>
          <w:rtl/>
          <w:lang w:bidi="ar-EG"/>
        </w:rPr>
        <w:t xml:space="preserve">لحكومة </w:t>
      </w:r>
      <w:r w:rsidRPr="00400D4E">
        <w:rPr>
          <w:rFonts w:hint="cs"/>
          <w:rtl/>
          <w:lang w:bidi="ar-EG"/>
        </w:rPr>
        <w:t>البريطانية فريق الجرائم ضد</w:t>
      </w:r>
      <w:r w:rsidRPr="00400D4E">
        <w:rPr>
          <w:rtl/>
          <w:lang w:bidi="ar-EG"/>
        </w:rPr>
        <w:t xml:space="preserve"> الملكية الفكرية في عام </w:t>
      </w:r>
      <w:r w:rsidRPr="00400D4E">
        <w:rPr>
          <w:lang w:bidi="ar-EG"/>
        </w:rPr>
        <w:t>2004</w:t>
      </w:r>
      <w:r w:rsidRPr="00400D4E">
        <w:rPr>
          <w:rtl/>
          <w:lang w:bidi="ar-EG"/>
        </w:rPr>
        <w:t>.</w:t>
      </w:r>
      <w:r w:rsidRPr="00400D4E">
        <w:rPr>
          <w:rFonts w:hint="cs"/>
          <w:rtl/>
          <w:lang w:bidi="ar-EG"/>
        </w:rPr>
        <w:t xml:space="preserve"> وهو يعد</w:t>
      </w:r>
      <w:r w:rsidRPr="00400D4E">
        <w:rPr>
          <w:rtl/>
          <w:lang w:bidi="ar-EG"/>
        </w:rPr>
        <w:t xml:space="preserve"> تقريرا</w:t>
      </w:r>
      <w:r w:rsidRPr="00400D4E">
        <w:rPr>
          <w:rFonts w:hint="cs"/>
          <w:rtl/>
          <w:lang w:bidi="ar-EG"/>
        </w:rPr>
        <w:t>ً</w:t>
      </w:r>
      <w:r w:rsidRPr="00400D4E">
        <w:rPr>
          <w:rtl/>
          <w:lang w:bidi="ar-EG"/>
        </w:rPr>
        <w:t xml:space="preserve"> سنويا</w:t>
      </w:r>
      <w:r w:rsidRPr="00400D4E">
        <w:rPr>
          <w:rFonts w:hint="cs"/>
          <w:rtl/>
          <w:lang w:bidi="ar-EG"/>
        </w:rPr>
        <w:t>ً عن الجرائم ضد</w:t>
      </w:r>
      <w:r w:rsidRPr="00400D4E">
        <w:rPr>
          <w:rtl/>
          <w:lang w:bidi="ar-EG"/>
        </w:rPr>
        <w:t xml:space="preserve"> الملكية الفكرية و</w:t>
      </w:r>
      <w:r w:rsidRPr="00400D4E">
        <w:rPr>
          <w:rFonts w:hint="cs"/>
          <w:rtl/>
          <w:lang w:bidi="ar-EG"/>
        </w:rPr>
        <w:t xml:space="preserve">قد </w:t>
      </w:r>
      <w:r w:rsidRPr="00400D4E">
        <w:rPr>
          <w:rtl/>
          <w:lang w:bidi="ar-EG"/>
        </w:rPr>
        <w:t>نشر أيضا</w:t>
      </w:r>
      <w:r w:rsidRPr="00400D4E">
        <w:rPr>
          <w:rFonts w:hint="cs"/>
          <w:rtl/>
          <w:lang w:bidi="ar-EG"/>
        </w:rPr>
        <w:t>ً</w:t>
      </w:r>
      <w:r w:rsidRPr="00400D4E">
        <w:rPr>
          <w:rtl/>
          <w:lang w:bidi="ar-EG"/>
        </w:rPr>
        <w:t xml:space="preserve"> مجموعة أدوات</w:t>
      </w:r>
      <w:r w:rsidRPr="00400D4E">
        <w:rPr>
          <w:rFonts w:hint="cs"/>
          <w:rtl/>
          <w:lang w:bidi="ar-EG"/>
        </w:rPr>
        <w:t xml:space="preserve"> عن</w:t>
      </w:r>
      <w:r w:rsidRPr="00400D4E">
        <w:rPr>
          <w:rtl/>
          <w:lang w:bidi="ar-EG"/>
        </w:rPr>
        <w:t xml:space="preserve"> سلسلة التوريد </w:t>
      </w:r>
      <w:r w:rsidRPr="00400D4E">
        <w:rPr>
          <w:lang w:val="en-GB" w:bidi="ar-EG"/>
        </w:rPr>
        <w:t>[</w:t>
      </w:r>
      <w:r w:rsidRPr="00400D4E">
        <w:rPr>
          <w:lang w:bidi="ar-EG"/>
        </w:rPr>
        <w:t>19]</w:t>
      </w:r>
      <w:r w:rsidRPr="00400D4E">
        <w:rPr>
          <w:rtl/>
          <w:lang w:bidi="ar-EG"/>
        </w:rPr>
        <w:t>.</w:t>
      </w:r>
      <w:r w:rsidRPr="00400D4E">
        <w:rPr>
          <w:rFonts w:hint="cs"/>
          <w:rtl/>
          <w:lang w:bidi="ar-EG"/>
        </w:rPr>
        <w:t xml:space="preserve"> ويوجد لدى</w:t>
      </w:r>
      <w:r w:rsidRPr="00400D4E">
        <w:rPr>
          <w:rtl/>
          <w:lang w:bidi="ar-EG"/>
        </w:rPr>
        <w:t xml:space="preserve"> المملكة المتحدة أيضا</w:t>
      </w:r>
      <w:r w:rsidRPr="00400D4E">
        <w:rPr>
          <w:rFonts w:hint="cs"/>
          <w:rtl/>
          <w:lang w:bidi="ar-EG"/>
        </w:rPr>
        <w:t>ً</w:t>
      </w:r>
      <w:r w:rsidRPr="00400D4E">
        <w:rPr>
          <w:rtl/>
          <w:lang w:bidi="ar-EG"/>
        </w:rPr>
        <w:t xml:space="preserve"> وزير</w:t>
      </w:r>
      <w:r w:rsidRPr="00400D4E">
        <w:rPr>
          <w:rFonts w:hint="cs"/>
          <w:rtl/>
          <w:lang w:bidi="ar-EG"/>
        </w:rPr>
        <w:t> </w:t>
      </w:r>
      <w:r w:rsidRPr="00400D4E">
        <w:rPr>
          <w:rtl/>
          <w:lang w:bidi="ar-EG"/>
        </w:rPr>
        <w:t>للملكية</w:t>
      </w:r>
      <w:r w:rsidRPr="00400D4E">
        <w:rPr>
          <w:rFonts w:hint="cs"/>
          <w:rtl/>
          <w:lang w:bidi="ar-EG"/>
        </w:rPr>
        <w:t> </w:t>
      </w:r>
      <w:r w:rsidRPr="00400D4E">
        <w:rPr>
          <w:rtl/>
          <w:lang w:bidi="ar-EG"/>
        </w:rPr>
        <w:t>الفكرية.</w:t>
      </w:r>
    </w:p>
    <w:p w:rsidR="00400D4E" w:rsidRPr="00400D4E" w:rsidRDefault="00400D4E" w:rsidP="00B91A5D">
      <w:pPr>
        <w:pStyle w:val="Heading3"/>
        <w:rPr>
          <w:lang w:val="en-GB" w:bidi="ar-EG"/>
        </w:rPr>
      </w:pPr>
      <w:bookmarkStart w:id="42" w:name="_Toc413406969"/>
      <w:bookmarkStart w:id="43" w:name="_Toc414026192"/>
      <w:r w:rsidRPr="00400D4E">
        <w:rPr>
          <w:lang w:bidi="ar-EG"/>
        </w:rPr>
        <w:lastRenderedPageBreak/>
        <w:t>3</w:t>
      </w:r>
      <w:r w:rsidRPr="00400D4E">
        <w:rPr>
          <w:lang w:val="en-GB" w:bidi="ar-EG"/>
        </w:rPr>
        <w:t>.</w:t>
      </w:r>
      <w:r w:rsidRPr="00400D4E">
        <w:rPr>
          <w:lang w:bidi="ar-EG"/>
        </w:rPr>
        <w:t>8</w:t>
      </w:r>
      <w:r w:rsidRPr="00400D4E">
        <w:rPr>
          <w:lang w:val="en-GB" w:bidi="ar-EG"/>
        </w:rPr>
        <w:t>.</w:t>
      </w:r>
      <w:r w:rsidRPr="00400D4E">
        <w:rPr>
          <w:lang w:bidi="ar-EG"/>
        </w:rPr>
        <w:t>5</w:t>
      </w:r>
      <w:r w:rsidRPr="00400D4E">
        <w:rPr>
          <w:lang w:val="en-GB" w:bidi="ar-EG"/>
        </w:rPr>
        <w:tab/>
      </w:r>
      <w:r w:rsidRPr="00400D4E">
        <w:rPr>
          <w:rFonts w:hint="cs"/>
          <w:rtl/>
          <w:lang w:bidi="ar-EG"/>
        </w:rPr>
        <w:t>و</w:t>
      </w:r>
      <w:r w:rsidRPr="00400D4E">
        <w:rPr>
          <w:rtl/>
          <w:lang w:bidi="ar-EG"/>
        </w:rPr>
        <w:t xml:space="preserve">كالة مكافحة </w:t>
      </w:r>
      <w:r w:rsidRPr="00400D4E">
        <w:rPr>
          <w:rFonts w:hint="cs"/>
          <w:rtl/>
          <w:lang w:bidi="ar-EG"/>
        </w:rPr>
        <w:t>التزييف في </w:t>
      </w:r>
      <w:r w:rsidRPr="00400D4E">
        <w:rPr>
          <w:rtl/>
          <w:lang w:bidi="ar-EG"/>
        </w:rPr>
        <w:t>كينيا</w:t>
      </w:r>
      <w:bookmarkEnd w:id="42"/>
      <w:bookmarkEnd w:id="43"/>
    </w:p>
    <w:p w:rsidR="00400D4E" w:rsidRPr="00400D4E" w:rsidRDefault="00400D4E" w:rsidP="00874F7E">
      <w:pPr>
        <w:rPr>
          <w:rtl/>
          <w:lang w:bidi="ar-EG"/>
        </w:rPr>
      </w:pPr>
      <w:r w:rsidRPr="00400D4E">
        <w:rPr>
          <w:rtl/>
          <w:lang w:bidi="ar-EG"/>
        </w:rPr>
        <w:t xml:space="preserve">أقر برلمان كينيا قانون مكافحة </w:t>
      </w:r>
      <w:r w:rsidRPr="00400D4E">
        <w:rPr>
          <w:rFonts w:hint="cs"/>
          <w:rtl/>
          <w:lang w:bidi="ar-EG"/>
        </w:rPr>
        <w:t xml:space="preserve">التزييف </w:t>
      </w:r>
      <w:r w:rsidRPr="00400D4E">
        <w:rPr>
          <w:rtl/>
          <w:lang w:bidi="ar-EG"/>
        </w:rPr>
        <w:t>(</w:t>
      </w:r>
      <w:r w:rsidRPr="00400D4E">
        <w:rPr>
          <w:rFonts w:hint="cs"/>
          <w:rtl/>
          <w:lang w:bidi="ar-EG"/>
        </w:rPr>
        <w:t xml:space="preserve">رقم </w:t>
      </w:r>
      <w:r w:rsidRPr="00400D4E">
        <w:rPr>
          <w:lang w:bidi="ar-EG"/>
        </w:rPr>
        <w:t>13</w:t>
      </w:r>
      <w:r w:rsidRPr="00400D4E">
        <w:rPr>
          <w:rtl/>
          <w:lang w:bidi="ar-EG"/>
        </w:rPr>
        <w:t xml:space="preserve">) في عام </w:t>
      </w:r>
      <w:r w:rsidRPr="00400D4E">
        <w:rPr>
          <w:lang w:bidi="ar-EG"/>
        </w:rPr>
        <w:t>2008</w:t>
      </w:r>
      <w:r w:rsidRPr="00400D4E">
        <w:rPr>
          <w:rtl/>
          <w:lang w:bidi="ar-EG"/>
        </w:rPr>
        <w:t xml:space="preserve">. ويحظر هذا </w:t>
      </w:r>
      <w:r w:rsidRPr="00400D4E">
        <w:rPr>
          <w:rFonts w:hint="cs"/>
          <w:rtl/>
          <w:lang w:bidi="ar-EG"/>
        </w:rPr>
        <w:t>ال</w:t>
      </w:r>
      <w:r w:rsidRPr="00400D4E">
        <w:rPr>
          <w:rtl/>
          <w:lang w:bidi="ar-EG"/>
        </w:rPr>
        <w:t>قانون التجارة في السلع المزيَّفة</w:t>
      </w:r>
      <w:r w:rsidRPr="00400D4E">
        <w:rPr>
          <w:rFonts w:hint="cs"/>
          <w:rtl/>
          <w:lang w:bidi="ar-EG"/>
        </w:rPr>
        <w:t>،</w:t>
      </w:r>
      <w:r w:rsidRPr="00400D4E">
        <w:rPr>
          <w:rtl/>
          <w:lang w:bidi="ar-EG"/>
        </w:rPr>
        <w:t xml:space="preserve"> و</w:t>
      </w:r>
      <w:r w:rsidRPr="00400D4E">
        <w:rPr>
          <w:rFonts w:hint="cs"/>
          <w:rtl/>
          <w:lang w:bidi="ar-EG"/>
        </w:rPr>
        <w:t xml:space="preserve">قد </w:t>
      </w:r>
      <w:r w:rsidRPr="00400D4E">
        <w:rPr>
          <w:rtl/>
          <w:lang w:bidi="ar-EG"/>
        </w:rPr>
        <w:t>أنشأ أيضا</w:t>
      </w:r>
      <w:r w:rsidRPr="00400D4E">
        <w:rPr>
          <w:rFonts w:hint="cs"/>
          <w:rtl/>
          <w:lang w:bidi="ar-EG"/>
        </w:rPr>
        <w:t>ً</w:t>
      </w:r>
      <w:r w:rsidRPr="00400D4E">
        <w:rPr>
          <w:rtl/>
          <w:lang w:bidi="ar-EG"/>
        </w:rPr>
        <w:t xml:space="preserve"> وكالة مكافحة التزييف</w:t>
      </w:r>
      <w:r w:rsidR="00874F7E">
        <w:rPr>
          <w:rFonts w:hint="eastAsia"/>
          <w:rtl/>
          <w:lang w:bidi="ar-EG"/>
        </w:rPr>
        <w:t> </w:t>
      </w:r>
      <w:r w:rsidRPr="00400D4E">
        <w:rPr>
          <w:lang w:val="en-GB" w:bidi="ar-EG"/>
        </w:rPr>
        <w:t>[</w:t>
      </w:r>
      <w:r w:rsidRPr="00400D4E">
        <w:rPr>
          <w:lang w:bidi="ar-EG"/>
        </w:rPr>
        <w:t>20]</w:t>
      </w:r>
      <w:r w:rsidRPr="00400D4E">
        <w:rPr>
          <w:rtl/>
          <w:lang w:bidi="ar-EG"/>
        </w:rPr>
        <w:t>.</w:t>
      </w:r>
    </w:p>
    <w:p w:rsidR="00400D4E" w:rsidRPr="00400D4E" w:rsidRDefault="00400D4E" w:rsidP="00B91A5D">
      <w:pPr>
        <w:pStyle w:val="Heading3"/>
        <w:rPr>
          <w:lang w:val="en-GB" w:bidi="ar-EG"/>
        </w:rPr>
      </w:pPr>
      <w:bookmarkStart w:id="44" w:name="_Toc413406970"/>
      <w:bookmarkStart w:id="45" w:name="_Toc414026193"/>
      <w:r w:rsidRPr="00400D4E">
        <w:rPr>
          <w:lang w:bidi="ar-EG"/>
        </w:rPr>
        <w:t>4</w:t>
      </w:r>
      <w:r w:rsidRPr="00400D4E">
        <w:rPr>
          <w:lang w:val="en-GB" w:bidi="ar-EG"/>
        </w:rPr>
        <w:t>.</w:t>
      </w:r>
      <w:r w:rsidRPr="00400D4E">
        <w:rPr>
          <w:lang w:bidi="ar-EG"/>
        </w:rPr>
        <w:t>8</w:t>
      </w:r>
      <w:r w:rsidRPr="00400D4E">
        <w:rPr>
          <w:lang w:val="en-GB" w:bidi="ar-EG"/>
        </w:rPr>
        <w:t>.</w:t>
      </w:r>
      <w:r w:rsidRPr="00400D4E">
        <w:rPr>
          <w:lang w:bidi="ar-EG"/>
        </w:rPr>
        <w:t>5</w:t>
      </w:r>
      <w:r w:rsidRPr="00400D4E">
        <w:rPr>
          <w:lang w:val="en-GB" w:bidi="ar-EG"/>
        </w:rPr>
        <w:tab/>
      </w:r>
      <w:r w:rsidRPr="00400D4E">
        <w:rPr>
          <w:rFonts w:hint="cs"/>
          <w:rtl/>
          <w:lang w:bidi="ar-EG"/>
        </w:rPr>
        <w:t>الل</w:t>
      </w:r>
      <w:r w:rsidRPr="00400D4E">
        <w:rPr>
          <w:rtl/>
          <w:lang w:bidi="ar-EG"/>
        </w:rPr>
        <w:t>جنة</w:t>
      </w:r>
      <w:r w:rsidRPr="00400D4E">
        <w:rPr>
          <w:rFonts w:hint="cs"/>
          <w:rtl/>
          <w:lang w:bidi="ar-EG"/>
        </w:rPr>
        <w:t xml:space="preserve"> الأمريكية الصينية</w:t>
      </w:r>
      <w:r w:rsidRPr="00400D4E">
        <w:rPr>
          <w:rtl/>
          <w:lang w:bidi="ar-EG"/>
        </w:rPr>
        <w:t xml:space="preserve"> المشتركة للتجارة </w:t>
      </w:r>
      <w:r w:rsidRPr="00400D4E">
        <w:rPr>
          <w:rFonts w:hint="cs"/>
          <w:rtl/>
          <w:lang w:bidi="ar-EG"/>
        </w:rPr>
        <w:t>والتبادل التجاري</w:t>
      </w:r>
      <w:bookmarkEnd w:id="44"/>
      <w:bookmarkEnd w:id="45"/>
    </w:p>
    <w:p w:rsidR="00400D4E" w:rsidRPr="00400D4E" w:rsidRDefault="00400D4E" w:rsidP="00D06256">
      <w:pPr>
        <w:rPr>
          <w:rtl/>
          <w:lang w:bidi="ar-EG"/>
        </w:rPr>
      </w:pPr>
      <w:r w:rsidRPr="00400D4E">
        <w:rPr>
          <w:rFonts w:hint="cs"/>
          <w:rtl/>
          <w:lang w:bidi="ar-EG"/>
        </w:rPr>
        <w:t>أنشأت</w:t>
      </w:r>
      <w:r w:rsidRPr="00400D4E">
        <w:rPr>
          <w:rtl/>
          <w:lang w:bidi="ar-EG"/>
        </w:rPr>
        <w:t xml:space="preserve"> الولايات المتحدة والصين لجنة مشتركة بشأن التجارة </w:t>
      </w:r>
      <w:r w:rsidRPr="00400D4E">
        <w:rPr>
          <w:rFonts w:hint="cs"/>
          <w:rtl/>
          <w:lang w:bidi="ar-EG"/>
        </w:rPr>
        <w:t>والتبادل التجاري</w:t>
      </w:r>
      <w:r w:rsidRPr="00400D4E">
        <w:rPr>
          <w:rtl/>
          <w:lang w:bidi="ar-EG"/>
        </w:rPr>
        <w:t>.</w:t>
      </w:r>
      <w:r w:rsidRPr="00400D4E">
        <w:rPr>
          <w:rFonts w:hint="cs"/>
          <w:rtl/>
          <w:lang w:bidi="ar-EG"/>
        </w:rPr>
        <w:t xml:space="preserve"> </w:t>
      </w:r>
      <w:r w:rsidRPr="00400D4E">
        <w:rPr>
          <w:rtl/>
          <w:lang w:bidi="ar-EG"/>
        </w:rPr>
        <w:t>وفي جلس</w:t>
      </w:r>
      <w:r w:rsidRPr="00400D4E">
        <w:rPr>
          <w:rFonts w:hint="cs"/>
          <w:rtl/>
          <w:lang w:bidi="ar-EG"/>
        </w:rPr>
        <w:t>ته</w:t>
      </w:r>
      <w:r w:rsidRPr="00400D4E">
        <w:rPr>
          <w:rtl/>
          <w:lang w:bidi="ar-EG"/>
        </w:rPr>
        <w:t xml:space="preserve"> </w:t>
      </w:r>
      <w:r w:rsidRPr="00400D4E">
        <w:rPr>
          <w:rFonts w:hint="cs"/>
          <w:rtl/>
          <w:lang w:bidi="ar-EG"/>
        </w:rPr>
        <w:t>الرابعة والعشرين</w:t>
      </w:r>
      <w:r w:rsidRPr="00400D4E">
        <w:rPr>
          <w:rtl/>
          <w:lang w:bidi="ar-EG"/>
        </w:rPr>
        <w:t xml:space="preserve"> في ديسمبر</w:t>
      </w:r>
      <w:r w:rsidRPr="00400D4E">
        <w:rPr>
          <w:rFonts w:hint="cs"/>
          <w:rtl/>
          <w:lang w:bidi="ar-EG"/>
        </w:rPr>
        <w:t> </w:t>
      </w:r>
      <w:r w:rsidRPr="00400D4E">
        <w:rPr>
          <w:lang w:bidi="ar-EG"/>
        </w:rPr>
        <w:t>2013</w:t>
      </w:r>
      <w:r w:rsidRPr="00400D4E">
        <w:rPr>
          <w:rtl/>
          <w:lang w:bidi="ar-EG"/>
        </w:rPr>
        <w:t>،</w:t>
      </w:r>
      <w:r w:rsidRPr="00400D4E">
        <w:rPr>
          <w:rFonts w:hint="cs"/>
          <w:rtl/>
          <w:lang w:bidi="ar-EG"/>
        </w:rPr>
        <w:t xml:space="preserve"> التزم الفريق الوطني الرائد في الصين، المعني ب</w:t>
      </w:r>
      <w:r w:rsidRPr="00400D4E">
        <w:rPr>
          <w:rtl/>
          <w:lang w:bidi="ar-EG"/>
        </w:rPr>
        <w:t>مكافحة التعدي</w:t>
      </w:r>
      <w:r w:rsidRPr="00400D4E">
        <w:rPr>
          <w:rFonts w:hint="cs"/>
          <w:rtl/>
          <w:lang w:bidi="ar-EG"/>
        </w:rPr>
        <w:t xml:space="preserve"> على</w:t>
      </w:r>
      <w:r w:rsidRPr="00400D4E">
        <w:rPr>
          <w:rtl/>
          <w:lang w:bidi="ar-EG"/>
        </w:rPr>
        <w:t xml:space="preserve"> حقوق الملكية الفكرية وتصنيع وبيع السلع المزيَّفة ودون المستوى</w:t>
      </w:r>
      <w:r w:rsidRPr="00400D4E">
        <w:rPr>
          <w:rFonts w:hint="cs"/>
          <w:rtl/>
          <w:lang w:bidi="ar-EG"/>
        </w:rPr>
        <w:t xml:space="preserve"> المطلوب، ب</w:t>
      </w:r>
      <w:r w:rsidRPr="00400D4E">
        <w:rPr>
          <w:rtl/>
          <w:lang w:bidi="ar-EG"/>
        </w:rPr>
        <w:t xml:space="preserve">اعتماد خطة عمل في عام </w:t>
      </w:r>
      <w:r w:rsidRPr="00400D4E">
        <w:rPr>
          <w:lang w:bidi="ar-EG"/>
        </w:rPr>
        <w:t>2014</w:t>
      </w:r>
      <w:r w:rsidRPr="00400D4E">
        <w:rPr>
          <w:rtl/>
          <w:lang w:bidi="ar-EG"/>
        </w:rPr>
        <w:t xml:space="preserve"> </w:t>
      </w:r>
      <w:r w:rsidRPr="00400D4E">
        <w:rPr>
          <w:rFonts w:hint="cs"/>
          <w:rtl/>
          <w:lang w:bidi="ar-EG"/>
        </w:rPr>
        <w:t>تتضمن</w:t>
      </w:r>
      <w:r w:rsidRPr="00400D4E">
        <w:rPr>
          <w:rtl/>
          <w:lang w:bidi="ar-EG"/>
        </w:rPr>
        <w:t xml:space="preserve"> رفع مستوى الوعي العام</w:t>
      </w:r>
      <w:r w:rsidRPr="00400D4E">
        <w:rPr>
          <w:rFonts w:hint="cs"/>
          <w:rtl/>
          <w:lang w:bidi="ar-EG"/>
        </w:rPr>
        <w:t xml:space="preserve"> بهذا الصدد</w:t>
      </w:r>
      <w:r w:rsidRPr="00400D4E">
        <w:rPr>
          <w:rtl/>
          <w:lang w:bidi="ar-EG"/>
        </w:rPr>
        <w:t xml:space="preserve">، </w:t>
      </w:r>
      <w:r w:rsidRPr="00400D4E">
        <w:rPr>
          <w:rFonts w:hint="cs"/>
          <w:rtl/>
          <w:lang w:bidi="ar-EG"/>
        </w:rPr>
        <w:t>و</w:t>
      </w:r>
      <w:r w:rsidRPr="00400D4E">
        <w:rPr>
          <w:rtl/>
          <w:lang w:bidi="ar-EG"/>
        </w:rPr>
        <w:t xml:space="preserve">متطلبات الامتثال لجميع القوانين </w:t>
      </w:r>
      <w:r w:rsidRPr="00400D4E">
        <w:rPr>
          <w:rFonts w:hint="cs"/>
          <w:rtl/>
          <w:lang w:bidi="ar-EG"/>
        </w:rPr>
        <w:t>واللوائح</w:t>
      </w:r>
      <w:r w:rsidRPr="00400D4E">
        <w:rPr>
          <w:rtl/>
          <w:lang w:bidi="ar-EG"/>
        </w:rPr>
        <w:t xml:space="preserve"> المتعلقة </w:t>
      </w:r>
      <w:r w:rsidRPr="00400D4E">
        <w:rPr>
          <w:rFonts w:hint="cs"/>
          <w:rtl/>
          <w:lang w:bidi="ar-EG"/>
        </w:rPr>
        <w:t>ب</w:t>
      </w:r>
      <w:r w:rsidRPr="00400D4E">
        <w:rPr>
          <w:rtl/>
          <w:lang w:bidi="ar-EG"/>
        </w:rPr>
        <w:t>إجراءات حماية وإنفاذ حقوق الملكية الفكرية</w:t>
      </w:r>
      <w:r w:rsidRPr="00400D4E">
        <w:rPr>
          <w:rFonts w:hint="cs"/>
          <w:rtl/>
          <w:lang w:bidi="ar-EG"/>
        </w:rPr>
        <w:t xml:space="preserve"> </w:t>
      </w:r>
      <w:hyperlink r:id="rId45" w:history="1">
        <w:r w:rsidRPr="00400D4E">
          <w:rPr>
            <w:rStyle w:val="Hyperlink"/>
            <w:lang w:val="en-GB" w:bidi="ar-EG"/>
          </w:rPr>
          <w:t>www.commerce.gov/news/fact-sheets/</w:t>
        </w:r>
        <w:r w:rsidRPr="00400D4E">
          <w:rPr>
            <w:rStyle w:val="Hyperlink"/>
            <w:lang w:bidi="ar-EG"/>
          </w:rPr>
          <w:t>2013</w:t>
        </w:r>
        <w:r w:rsidRPr="00400D4E">
          <w:rPr>
            <w:rStyle w:val="Hyperlink"/>
            <w:lang w:val="en-GB" w:bidi="ar-EG"/>
          </w:rPr>
          <w:t>/</w:t>
        </w:r>
        <w:r w:rsidRPr="00400D4E">
          <w:rPr>
            <w:rStyle w:val="Hyperlink"/>
            <w:lang w:bidi="ar-EG"/>
          </w:rPr>
          <w:t>12</w:t>
        </w:r>
        <w:r w:rsidRPr="00400D4E">
          <w:rPr>
            <w:rStyle w:val="Hyperlink"/>
            <w:lang w:val="en-GB" w:bidi="ar-EG"/>
          </w:rPr>
          <w:t>/</w:t>
        </w:r>
        <w:r w:rsidRPr="00400D4E">
          <w:rPr>
            <w:rStyle w:val="Hyperlink"/>
            <w:lang w:bidi="ar-EG"/>
          </w:rPr>
          <w:t>20</w:t>
        </w:r>
        <w:r w:rsidRPr="00400D4E">
          <w:rPr>
            <w:rStyle w:val="Hyperlink"/>
            <w:lang w:val="en-GB" w:bidi="ar-EG"/>
          </w:rPr>
          <w:t>/fact-sheet-</w:t>
        </w:r>
        <w:r w:rsidRPr="00400D4E">
          <w:rPr>
            <w:rStyle w:val="Hyperlink"/>
            <w:lang w:bidi="ar-EG"/>
          </w:rPr>
          <w:t>24</w:t>
        </w:r>
        <w:r w:rsidRPr="00400D4E">
          <w:rPr>
            <w:rStyle w:val="Hyperlink"/>
            <w:lang w:val="en-GB" w:bidi="ar-EG"/>
          </w:rPr>
          <w:t>th-us-china-joint-commission-commerce-and-trade-fact-sheet</w:t>
        </w:r>
      </w:hyperlink>
      <w:r w:rsidR="00D06256" w:rsidRPr="00400D4E">
        <w:rPr>
          <w:rtl/>
          <w:lang w:bidi="ar-EG"/>
        </w:rPr>
        <w:t>.</w:t>
      </w:r>
    </w:p>
    <w:p w:rsidR="00400D4E" w:rsidRPr="00400D4E" w:rsidRDefault="00400D4E" w:rsidP="00B91A5D">
      <w:pPr>
        <w:pStyle w:val="Heading1"/>
        <w:rPr>
          <w:rtl/>
          <w:lang w:bidi="ar-EG"/>
        </w:rPr>
      </w:pPr>
      <w:bookmarkStart w:id="46" w:name="_Toc414026194"/>
      <w:r w:rsidRPr="00400D4E">
        <w:rPr>
          <w:lang w:bidi="ar-EG"/>
        </w:rPr>
        <w:t>6</w:t>
      </w:r>
      <w:r w:rsidRPr="00400D4E">
        <w:rPr>
          <w:rFonts w:hint="cs"/>
          <w:rtl/>
          <w:lang w:bidi="ar-EG"/>
        </w:rPr>
        <w:tab/>
      </w:r>
      <w:r w:rsidRPr="00400D4E">
        <w:rPr>
          <w:rtl/>
          <w:lang w:bidi="ar-EG"/>
        </w:rPr>
        <w:t>منتديات مكافحة التزييف</w:t>
      </w:r>
      <w:r w:rsidRPr="00400D4E">
        <w:rPr>
          <w:rFonts w:hint="cs"/>
          <w:rtl/>
          <w:lang w:bidi="ar-EG"/>
        </w:rPr>
        <w:t xml:space="preserve"> في دوائر</w:t>
      </w:r>
      <w:r w:rsidRPr="00400D4E">
        <w:rPr>
          <w:rtl/>
          <w:lang w:bidi="ar-EG"/>
        </w:rPr>
        <w:t xml:space="preserve"> الصناعة</w:t>
      </w:r>
      <w:bookmarkEnd w:id="46"/>
    </w:p>
    <w:p w:rsidR="00400D4E" w:rsidRPr="00874F7E" w:rsidRDefault="00400D4E" w:rsidP="00400D4E">
      <w:pPr>
        <w:rPr>
          <w:spacing w:val="-2"/>
          <w:rtl/>
          <w:lang w:bidi="ar-EG"/>
        </w:rPr>
      </w:pPr>
      <w:r w:rsidRPr="00874F7E">
        <w:rPr>
          <w:rFonts w:hint="cs"/>
          <w:spacing w:val="-2"/>
          <w:rtl/>
          <w:lang w:bidi="ar-EG"/>
        </w:rPr>
        <w:t>ردت مؤسسات الأعمال على</w:t>
      </w:r>
      <w:r w:rsidRPr="00874F7E">
        <w:rPr>
          <w:spacing w:val="-2"/>
          <w:rtl/>
          <w:lang w:bidi="ar-EG"/>
        </w:rPr>
        <w:t xml:space="preserve"> مشكلة التزييف </w:t>
      </w:r>
      <w:r w:rsidRPr="00874F7E">
        <w:rPr>
          <w:rFonts w:hint="cs"/>
          <w:spacing w:val="-2"/>
          <w:rtl/>
          <w:lang w:bidi="ar-EG"/>
        </w:rPr>
        <w:t>ب</w:t>
      </w:r>
      <w:r w:rsidRPr="00874F7E">
        <w:rPr>
          <w:spacing w:val="-2"/>
          <w:rtl/>
          <w:lang w:bidi="ar-EG"/>
        </w:rPr>
        <w:t>إنشاء منتديات لتمثل مصالح</w:t>
      </w:r>
      <w:r w:rsidRPr="00874F7E">
        <w:rPr>
          <w:rFonts w:hint="cs"/>
          <w:spacing w:val="-2"/>
          <w:rtl/>
          <w:lang w:bidi="ar-EG"/>
        </w:rPr>
        <w:t>ها</w:t>
      </w:r>
      <w:r w:rsidRPr="00874F7E">
        <w:rPr>
          <w:spacing w:val="-2"/>
          <w:rtl/>
          <w:lang w:bidi="ar-EG"/>
        </w:rPr>
        <w:t xml:space="preserve">. وتوفر هذه المنتديات معلومات </w:t>
      </w:r>
      <w:r w:rsidRPr="00874F7E">
        <w:rPr>
          <w:rFonts w:hint="cs"/>
          <w:spacing w:val="-2"/>
          <w:rtl/>
          <w:lang w:bidi="ar-EG"/>
        </w:rPr>
        <w:t>عن</w:t>
      </w:r>
      <w:r w:rsidRPr="00874F7E">
        <w:rPr>
          <w:spacing w:val="-2"/>
          <w:rtl/>
          <w:lang w:bidi="ar-EG"/>
        </w:rPr>
        <w:t xml:space="preserve"> حجم المشكلة، </w:t>
      </w:r>
      <w:r w:rsidRPr="00874F7E">
        <w:rPr>
          <w:rFonts w:hint="cs"/>
          <w:spacing w:val="-2"/>
          <w:rtl/>
          <w:lang w:bidi="ar-EG"/>
        </w:rPr>
        <w:t>وت</w:t>
      </w:r>
      <w:r w:rsidRPr="00874F7E">
        <w:rPr>
          <w:spacing w:val="-2"/>
          <w:rtl/>
          <w:lang w:bidi="ar-EG"/>
        </w:rPr>
        <w:t>قترح سبل</w:t>
      </w:r>
      <w:r w:rsidRPr="00874F7E">
        <w:rPr>
          <w:rFonts w:hint="cs"/>
          <w:spacing w:val="-2"/>
          <w:rtl/>
          <w:lang w:bidi="ar-EG"/>
        </w:rPr>
        <w:t>اً</w:t>
      </w:r>
      <w:r w:rsidRPr="00874F7E">
        <w:rPr>
          <w:spacing w:val="-2"/>
          <w:rtl/>
          <w:lang w:bidi="ar-EG"/>
        </w:rPr>
        <w:t xml:space="preserve"> </w:t>
      </w:r>
      <w:r w:rsidRPr="00874F7E">
        <w:rPr>
          <w:rFonts w:hint="cs"/>
          <w:spacing w:val="-2"/>
          <w:rtl/>
          <w:lang w:bidi="ar-EG"/>
        </w:rPr>
        <w:t>ل</w:t>
      </w:r>
      <w:r w:rsidRPr="00874F7E">
        <w:rPr>
          <w:spacing w:val="-2"/>
          <w:rtl/>
          <w:lang w:bidi="ar-EG"/>
        </w:rPr>
        <w:t xml:space="preserve">لتخفيف من آثار التزييف </w:t>
      </w:r>
      <w:r w:rsidRPr="00874F7E">
        <w:rPr>
          <w:rFonts w:hint="cs"/>
          <w:spacing w:val="-2"/>
          <w:rtl/>
          <w:lang w:bidi="ar-EG"/>
        </w:rPr>
        <w:t>وللسعي لدى</w:t>
      </w:r>
      <w:r w:rsidRPr="00874F7E">
        <w:rPr>
          <w:spacing w:val="-2"/>
          <w:rtl/>
          <w:lang w:bidi="ar-EG"/>
        </w:rPr>
        <w:t xml:space="preserve"> الحكومات والمنظمات الدولية </w:t>
      </w:r>
      <w:r w:rsidRPr="00874F7E">
        <w:rPr>
          <w:rFonts w:hint="cs"/>
          <w:spacing w:val="-2"/>
          <w:rtl/>
          <w:lang w:bidi="ar-EG"/>
        </w:rPr>
        <w:t>كي تتخذ</w:t>
      </w:r>
      <w:r w:rsidRPr="00874F7E">
        <w:rPr>
          <w:spacing w:val="-2"/>
          <w:rtl/>
          <w:lang w:bidi="ar-EG"/>
        </w:rPr>
        <w:t xml:space="preserve"> إجراءات لمكافحة</w:t>
      </w:r>
      <w:r w:rsidRPr="00874F7E">
        <w:rPr>
          <w:rFonts w:hint="cs"/>
          <w:spacing w:val="-2"/>
          <w:rtl/>
          <w:lang w:bidi="ar-EG"/>
        </w:rPr>
        <w:t> </w:t>
      </w:r>
      <w:r w:rsidRPr="00874F7E">
        <w:rPr>
          <w:spacing w:val="-2"/>
          <w:rtl/>
          <w:lang w:bidi="ar-EG"/>
        </w:rPr>
        <w:t>التزييف.</w:t>
      </w:r>
    </w:p>
    <w:p w:rsidR="00400D4E" w:rsidRPr="00400D4E" w:rsidRDefault="00400D4E" w:rsidP="00B91A5D">
      <w:pPr>
        <w:pStyle w:val="Heading2"/>
        <w:rPr>
          <w:rtl/>
          <w:lang w:bidi="ar-EG"/>
        </w:rPr>
      </w:pPr>
      <w:bookmarkStart w:id="47" w:name="_Toc414026195"/>
      <w:r w:rsidRPr="00400D4E">
        <w:rPr>
          <w:lang w:bidi="ar-EG"/>
        </w:rPr>
        <w:t>1</w:t>
      </w:r>
      <w:r w:rsidRPr="00400D4E">
        <w:rPr>
          <w:lang w:val="en-GB" w:bidi="ar-EG"/>
        </w:rPr>
        <w:t>.</w:t>
      </w:r>
      <w:r w:rsidRPr="00400D4E">
        <w:rPr>
          <w:lang w:bidi="ar-EG"/>
        </w:rPr>
        <w:t>6</w:t>
      </w:r>
      <w:r w:rsidRPr="00400D4E">
        <w:rPr>
          <w:lang w:val="en-GB" w:bidi="ar-EG"/>
        </w:rPr>
        <w:tab/>
      </w:r>
      <w:r w:rsidRPr="00400D4E">
        <w:rPr>
          <w:rtl/>
          <w:lang w:bidi="ar-EG"/>
        </w:rPr>
        <w:t xml:space="preserve">غرفة التجارة الدولية </w:t>
      </w:r>
      <w:r w:rsidRPr="00400D4E">
        <w:rPr>
          <w:lang w:val="en-GB" w:bidi="ar-EG"/>
        </w:rPr>
        <w:t>(ICC)</w:t>
      </w:r>
      <w:bookmarkEnd w:id="47"/>
    </w:p>
    <w:p w:rsidR="00400D4E" w:rsidRPr="00400D4E" w:rsidRDefault="00400D4E" w:rsidP="00874F7E">
      <w:pPr>
        <w:rPr>
          <w:rtl/>
          <w:lang w:bidi="ar-EG"/>
        </w:rPr>
      </w:pPr>
      <w:r w:rsidRPr="00400D4E">
        <w:rPr>
          <w:rtl/>
          <w:lang w:bidi="ar-EG"/>
        </w:rPr>
        <w:t>تمثل غرفة التجارة الدولية منظمات الأعمال في العالم.</w:t>
      </w:r>
      <w:r w:rsidRPr="00400D4E">
        <w:rPr>
          <w:rFonts w:hint="cs"/>
          <w:rtl/>
          <w:lang w:bidi="ar-EG"/>
        </w:rPr>
        <w:t xml:space="preserve"> وتضم عضويتها</w:t>
      </w:r>
      <w:r w:rsidRPr="00400D4E">
        <w:rPr>
          <w:rtl/>
          <w:lang w:bidi="ar-EG"/>
        </w:rPr>
        <w:t xml:space="preserve"> آلاف الشركات والجمعيات في حوالي </w:t>
      </w:r>
      <w:r w:rsidRPr="00400D4E">
        <w:rPr>
          <w:lang w:bidi="ar-EG"/>
        </w:rPr>
        <w:t>120</w:t>
      </w:r>
      <w:r w:rsidR="00874F7E">
        <w:rPr>
          <w:rFonts w:hint="cs"/>
          <w:rtl/>
          <w:lang w:bidi="ar-EG"/>
        </w:rPr>
        <w:t> </w:t>
      </w:r>
      <w:r w:rsidRPr="00400D4E">
        <w:rPr>
          <w:rtl/>
          <w:lang w:bidi="ar-EG"/>
        </w:rPr>
        <w:t>بلدا</w:t>
      </w:r>
      <w:r w:rsidRPr="00400D4E">
        <w:rPr>
          <w:rFonts w:hint="cs"/>
          <w:rtl/>
          <w:lang w:bidi="ar-EG"/>
        </w:rPr>
        <w:t>ً</w:t>
      </w:r>
      <w:r w:rsidRPr="00400D4E">
        <w:rPr>
          <w:rtl/>
          <w:lang w:bidi="ar-EG"/>
        </w:rPr>
        <w:t>.</w:t>
      </w:r>
      <w:r w:rsidRPr="00400D4E">
        <w:rPr>
          <w:rFonts w:hint="cs"/>
          <w:rtl/>
          <w:lang w:bidi="ar-EG"/>
        </w:rPr>
        <w:t xml:space="preserve"> وهي تنوب عن مؤسسات الأعمال</w:t>
      </w:r>
      <w:r w:rsidRPr="00400D4E">
        <w:rPr>
          <w:rtl/>
          <w:lang w:bidi="ar-EG"/>
        </w:rPr>
        <w:t xml:space="preserve"> في </w:t>
      </w:r>
      <w:r w:rsidRPr="00400D4E">
        <w:rPr>
          <w:rFonts w:hint="cs"/>
          <w:rtl/>
          <w:lang w:bidi="ar-EG"/>
        </w:rPr>
        <w:t>عرض</w:t>
      </w:r>
      <w:r w:rsidRPr="00400D4E">
        <w:rPr>
          <w:rtl/>
          <w:lang w:bidi="ar-EG"/>
        </w:rPr>
        <w:t xml:space="preserve"> </w:t>
      </w:r>
      <w:r w:rsidRPr="00400D4E">
        <w:rPr>
          <w:rFonts w:hint="cs"/>
          <w:rtl/>
          <w:lang w:bidi="ar-EG"/>
        </w:rPr>
        <w:t>الأمور</w:t>
      </w:r>
      <w:r w:rsidRPr="00400D4E">
        <w:rPr>
          <w:rtl/>
          <w:lang w:bidi="ar-EG"/>
        </w:rPr>
        <w:t xml:space="preserve"> </w:t>
      </w:r>
      <w:r w:rsidRPr="00400D4E">
        <w:rPr>
          <w:rFonts w:hint="cs"/>
          <w:rtl/>
          <w:lang w:bidi="ar-EG"/>
        </w:rPr>
        <w:t>أمام ا</w:t>
      </w:r>
      <w:r w:rsidRPr="00400D4E">
        <w:rPr>
          <w:rtl/>
          <w:lang w:bidi="ar-EG"/>
        </w:rPr>
        <w:t>لحكومات والمنظمات الحكومية الدولية.</w:t>
      </w:r>
      <w:r w:rsidRPr="00400D4E">
        <w:rPr>
          <w:rFonts w:hint="cs"/>
          <w:rtl/>
          <w:lang w:bidi="ar-EG"/>
        </w:rPr>
        <w:t xml:space="preserve"> وكانت</w:t>
      </w:r>
      <w:r w:rsidRPr="00400D4E">
        <w:rPr>
          <w:rtl/>
          <w:lang w:bidi="ar-EG"/>
        </w:rPr>
        <w:t xml:space="preserve"> غرفة التجارة الدولية</w:t>
      </w:r>
      <w:r w:rsidRPr="00400D4E">
        <w:rPr>
          <w:rFonts w:hint="cs"/>
          <w:rtl/>
          <w:lang w:bidi="ar-EG"/>
        </w:rPr>
        <w:t xml:space="preserve"> </w:t>
      </w:r>
      <w:r w:rsidRPr="00400D4E">
        <w:rPr>
          <w:rtl/>
          <w:lang w:bidi="ar-EG"/>
        </w:rPr>
        <w:t>تأسست في عام</w:t>
      </w:r>
      <w:r w:rsidR="007E235B">
        <w:rPr>
          <w:rFonts w:hint="cs"/>
          <w:rtl/>
          <w:lang w:bidi="ar-EG"/>
        </w:rPr>
        <w:t> </w:t>
      </w:r>
      <w:r w:rsidRPr="00400D4E">
        <w:rPr>
          <w:lang w:bidi="ar-EG"/>
        </w:rPr>
        <w:t>1919</w:t>
      </w:r>
      <w:r w:rsidRPr="00400D4E">
        <w:rPr>
          <w:rtl/>
          <w:lang w:bidi="ar-EG"/>
        </w:rPr>
        <w:t xml:space="preserve"> </w:t>
      </w:r>
      <w:r w:rsidRPr="00400D4E">
        <w:rPr>
          <w:rFonts w:hint="cs"/>
          <w:rtl/>
          <w:lang w:bidi="ar-EG"/>
        </w:rPr>
        <w:t>و</w:t>
      </w:r>
      <w:r w:rsidRPr="00400D4E">
        <w:rPr>
          <w:rtl/>
          <w:lang w:bidi="ar-EG"/>
        </w:rPr>
        <w:t>أنشأ</w:t>
      </w:r>
      <w:r w:rsidRPr="00400D4E">
        <w:rPr>
          <w:rFonts w:hint="cs"/>
          <w:rtl/>
          <w:lang w:bidi="ar-EG"/>
        </w:rPr>
        <w:t>ت بنفسها</w:t>
      </w:r>
      <w:r w:rsidRPr="00400D4E">
        <w:rPr>
          <w:rtl/>
          <w:lang w:bidi="ar-EG"/>
        </w:rPr>
        <w:t xml:space="preserve"> محكمة</w:t>
      </w:r>
      <w:r w:rsidRPr="00400D4E">
        <w:rPr>
          <w:rFonts w:hint="cs"/>
          <w:rtl/>
          <w:lang w:bidi="ar-EG"/>
        </w:rPr>
        <w:t xml:space="preserve"> ا</w:t>
      </w:r>
      <w:r w:rsidRPr="00400D4E">
        <w:rPr>
          <w:rtl/>
          <w:lang w:bidi="ar-EG"/>
        </w:rPr>
        <w:t>لتحكيم الدولية في عام</w:t>
      </w:r>
      <w:r w:rsidR="00874F7E">
        <w:rPr>
          <w:rFonts w:hint="cs"/>
          <w:rtl/>
          <w:lang w:bidi="ar-EG"/>
        </w:rPr>
        <w:t> </w:t>
      </w:r>
      <w:r w:rsidRPr="00400D4E">
        <w:rPr>
          <w:lang w:bidi="ar-EG"/>
        </w:rPr>
        <w:t>1923</w:t>
      </w:r>
      <w:r w:rsidRPr="00400D4E">
        <w:rPr>
          <w:rtl/>
          <w:lang w:bidi="ar-EG"/>
        </w:rPr>
        <w:t>.</w:t>
      </w:r>
    </w:p>
    <w:p w:rsidR="00400D4E" w:rsidRPr="00400D4E" w:rsidRDefault="00400D4E" w:rsidP="00400D4E">
      <w:pPr>
        <w:rPr>
          <w:rtl/>
          <w:lang w:bidi="ar-EG"/>
        </w:rPr>
      </w:pPr>
      <w:r w:rsidRPr="00400D4E">
        <w:rPr>
          <w:rFonts w:hint="cs"/>
          <w:rtl/>
          <w:lang w:bidi="ar-EG"/>
        </w:rPr>
        <w:t>و</w:t>
      </w:r>
      <w:r w:rsidRPr="00400D4E">
        <w:rPr>
          <w:rtl/>
          <w:lang w:bidi="ar-EG"/>
        </w:rPr>
        <w:t>أنش</w:t>
      </w:r>
      <w:r w:rsidRPr="00400D4E">
        <w:rPr>
          <w:rFonts w:hint="cs"/>
          <w:rtl/>
          <w:lang w:bidi="ar-EG"/>
        </w:rPr>
        <w:t>أ</w:t>
      </w:r>
      <w:r w:rsidRPr="00400D4E">
        <w:rPr>
          <w:rtl/>
          <w:lang w:bidi="ar-EG"/>
        </w:rPr>
        <w:t xml:space="preserve">ت غرفة التجارة الدولية مكتب استخبارات التزييف في عام </w:t>
      </w:r>
      <w:r w:rsidRPr="00400D4E">
        <w:rPr>
          <w:lang w:bidi="ar-EG"/>
        </w:rPr>
        <w:t>1985</w:t>
      </w:r>
      <w:r w:rsidRPr="00400D4E">
        <w:rPr>
          <w:rtl/>
          <w:lang w:bidi="ar-EG"/>
        </w:rPr>
        <w:t xml:space="preserve">، </w:t>
      </w:r>
      <w:r w:rsidRPr="00400D4E">
        <w:rPr>
          <w:rFonts w:hint="cs"/>
          <w:rtl/>
          <w:lang w:bidi="ar-EG"/>
        </w:rPr>
        <w:t>و</w:t>
      </w:r>
      <w:r w:rsidRPr="00400D4E">
        <w:rPr>
          <w:rtl/>
          <w:lang w:bidi="ar-EG"/>
        </w:rPr>
        <w:t>أنش</w:t>
      </w:r>
      <w:r w:rsidRPr="00400D4E">
        <w:rPr>
          <w:rFonts w:hint="cs"/>
          <w:rtl/>
          <w:lang w:bidi="ar-EG"/>
        </w:rPr>
        <w:t>أ</w:t>
      </w:r>
      <w:r w:rsidRPr="00400D4E">
        <w:rPr>
          <w:rtl/>
          <w:lang w:bidi="ar-EG"/>
        </w:rPr>
        <w:t>ت</w:t>
      </w:r>
      <w:r w:rsidRPr="00400D4E">
        <w:rPr>
          <w:rFonts w:hint="cs"/>
          <w:rtl/>
          <w:lang w:bidi="ar-EG"/>
        </w:rPr>
        <w:t>،</w:t>
      </w:r>
      <w:r w:rsidRPr="00400D4E">
        <w:rPr>
          <w:rtl/>
          <w:lang w:bidi="ar-EG"/>
        </w:rPr>
        <w:t xml:space="preserve"> في الآونة الأخيرة،</w:t>
      </w:r>
      <w:r w:rsidRPr="00400D4E">
        <w:rPr>
          <w:rFonts w:hint="cs"/>
          <w:rtl/>
          <w:lang w:bidi="ar-EG"/>
        </w:rPr>
        <w:t xml:space="preserve"> فريق</w:t>
      </w:r>
      <w:r w:rsidRPr="00400D4E">
        <w:rPr>
          <w:rtl/>
          <w:lang w:bidi="ar-EG"/>
        </w:rPr>
        <w:t xml:space="preserve"> مبادرة الأعمال لوقف التزييف والقرصنة</w:t>
      </w:r>
      <w:r w:rsidRPr="00400D4E">
        <w:rPr>
          <w:rFonts w:hint="cs"/>
          <w:rtl/>
          <w:lang w:bidi="ar-EG"/>
        </w:rPr>
        <w:t xml:space="preserve"> </w:t>
      </w:r>
      <w:r w:rsidRPr="00400D4E">
        <w:rPr>
          <w:lang w:val="en-GB" w:bidi="ar-EG"/>
        </w:rPr>
        <w:t>(BASCAP)</w:t>
      </w:r>
      <w:r w:rsidRPr="00400D4E">
        <w:rPr>
          <w:rFonts w:hint="cs"/>
          <w:rtl/>
          <w:lang w:bidi="ar-EG"/>
        </w:rPr>
        <w:t>.</w:t>
      </w:r>
    </w:p>
    <w:p w:rsidR="00400D4E" w:rsidRPr="00400D4E" w:rsidRDefault="00400D4E" w:rsidP="00874F7E">
      <w:pPr>
        <w:rPr>
          <w:lang w:val="en-GB" w:bidi="ar-EG"/>
        </w:rPr>
      </w:pPr>
      <w:r w:rsidRPr="00400D4E">
        <w:rPr>
          <w:rFonts w:hint="cs"/>
          <w:rtl/>
          <w:lang w:bidi="ar-EG"/>
        </w:rPr>
        <w:t>ويدير</w:t>
      </w:r>
      <w:r w:rsidRPr="00400D4E">
        <w:rPr>
          <w:rtl/>
          <w:lang w:bidi="ar-EG"/>
        </w:rPr>
        <w:t xml:space="preserve"> مكتب استخبارات التزييف </w:t>
      </w:r>
      <w:r w:rsidRPr="00400D4E">
        <w:rPr>
          <w:rFonts w:hint="cs"/>
          <w:rtl/>
          <w:lang w:bidi="ar-EG"/>
        </w:rPr>
        <w:t>ب</w:t>
      </w:r>
      <w:r w:rsidRPr="00400D4E">
        <w:rPr>
          <w:rtl/>
          <w:lang w:bidi="ar-EG"/>
        </w:rPr>
        <w:t>غرفة التجارة الدولية قاعدة بيانات دراس</w:t>
      </w:r>
      <w:r w:rsidRPr="00400D4E">
        <w:rPr>
          <w:rFonts w:hint="cs"/>
          <w:rtl/>
          <w:lang w:bidi="ar-EG"/>
        </w:rPr>
        <w:t>ات</w:t>
      </w:r>
      <w:r w:rsidRPr="00400D4E">
        <w:rPr>
          <w:rtl/>
          <w:lang w:bidi="ar-EG"/>
        </w:rPr>
        <w:t xml:space="preserve"> الحالة، </w:t>
      </w:r>
      <w:r w:rsidRPr="00400D4E">
        <w:rPr>
          <w:rFonts w:hint="cs"/>
          <w:rtl/>
          <w:lang w:bidi="ar-EG"/>
        </w:rPr>
        <w:t>ويقدم</w:t>
      </w:r>
      <w:r w:rsidRPr="00400D4E">
        <w:rPr>
          <w:rtl/>
          <w:lang w:bidi="ar-EG"/>
        </w:rPr>
        <w:t xml:space="preserve"> أيضا</w:t>
      </w:r>
      <w:r w:rsidRPr="00400D4E">
        <w:rPr>
          <w:rFonts w:hint="cs"/>
          <w:rtl/>
          <w:lang w:bidi="ar-EG"/>
        </w:rPr>
        <w:t>ً</w:t>
      </w:r>
      <w:r w:rsidRPr="00400D4E">
        <w:rPr>
          <w:rtl/>
          <w:lang w:bidi="ar-EG"/>
        </w:rPr>
        <w:t xml:space="preserve"> خدمات</w:t>
      </w:r>
      <w:r w:rsidR="00874F7E">
        <w:rPr>
          <w:rFonts w:hint="cs"/>
          <w:rtl/>
          <w:lang w:bidi="ar-EG"/>
        </w:rPr>
        <w:t> </w:t>
      </w:r>
      <w:r w:rsidRPr="00400D4E">
        <w:rPr>
          <w:rtl/>
          <w:lang w:bidi="ar-EG"/>
        </w:rPr>
        <w:t>التحقيق.</w:t>
      </w:r>
    </w:p>
    <w:p w:rsidR="00400D4E" w:rsidRPr="00400D4E" w:rsidRDefault="00400D4E" w:rsidP="0081227F">
      <w:pPr>
        <w:rPr>
          <w:rtl/>
          <w:lang w:bidi="ar-EG"/>
        </w:rPr>
      </w:pPr>
      <w:r w:rsidRPr="00400D4E">
        <w:rPr>
          <w:rFonts w:hint="cs"/>
          <w:rtl/>
          <w:lang w:bidi="ar-EG"/>
        </w:rPr>
        <w:t>وتابعت</w:t>
      </w:r>
      <w:r w:rsidRPr="00400D4E">
        <w:rPr>
          <w:rtl/>
          <w:lang w:bidi="ar-EG"/>
        </w:rPr>
        <w:t xml:space="preserve"> مبادرة الأعمال لوقف التزييف والقرصنة</w:t>
      </w:r>
      <w:r w:rsidRPr="00400D4E">
        <w:rPr>
          <w:rFonts w:hint="cs"/>
          <w:rtl/>
          <w:lang w:bidi="ar-EG"/>
        </w:rPr>
        <w:t xml:space="preserve"> </w:t>
      </w:r>
      <w:r w:rsidRPr="00400D4E">
        <w:rPr>
          <w:lang w:val="en-GB" w:bidi="ar-EG"/>
        </w:rPr>
        <w:t>(BASCAP)</w:t>
      </w:r>
      <w:r w:rsidRPr="00400D4E">
        <w:rPr>
          <w:rFonts w:hint="cs"/>
          <w:rtl/>
          <w:lang w:bidi="ar-EG"/>
        </w:rPr>
        <w:t xml:space="preserve"> </w:t>
      </w:r>
      <w:r w:rsidRPr="00400D4E">
        <w:rPr>
          <w:rtl/>
          <w:lang w:bidi="ar-EG"/>
        </w:rPr>
        <w:t>دراسة الآثار الاقتصادية والاجتماعية للتزييف والقرصنة التي بدأ</w:t>
      </w:r>
      <w:r w:rsidRPr="00400D4E">
        <w:rPr>
          <w:rFonts w:hint="cs"/>
          <w:rtl/>
          <w:lang w:bidi="ar-EG"/>
        </w:rPr>
        <w:t>ت</w:t>
      </w:r>
      <w:r w:rsidRPr="00400D4E">
        <w:rPr>
          <w:rtl/>
          <w:lang w:bidi="ar-EG"/>
        </w:rPr>
        <w:t>ها منظمة التعاون والتنمية في الميدان الاقتصادي</w:t>
      </w:r>
      <w:r w:rsidRPr="00400D4E">
        <w:rPr>
          <w:rFonts w:hint="cs"/>
          <w:rtl/>
          <w:lang w:bidi="ar-EG"/>
        </w:rPr>
        <w:t xml:space="preserve"> </w:t>
      </w:r>
      <w:r w:rsidRPr="00400D4E">
        <w:rPr>
          <w:lang w:val="en-GB" w:bidi="ar-EG"/>
        </w:rPr>
        <w:t>[</w:t>
      </w:r>
      <w:r w:rsidR="006464A0">
        <w:rPr>
          <w:lang w:bidi="ar-EG"/>
        </w:rPr>
        <w:t>4]</w:t>
      </w:r>
      <w:r w:rsidR="006464A0">
        <w:rPr>
          <w:rFonts w:hint="cs"/>
          <w:rtl/>
          <w:lang w:val="en-GB" w:bidi="ar-EG"/>
        </w:rPr>
        <w:t xml:space="preserve"> </w:t>
      </w:r>
      <w:r w:rsidRPr="00400D4E">
        <w:rPr>
          <w:rFonts w:hint="cs"/>
          <w:rtl/>
          <w:lang w:bidi="ar-EG"/>
        </w:rPr>
        <w:t>وأعدت مركزاً</w:t>
      </w:r>
      <w:r w:rsidRPr="00400D4E">
        <w:rPr>
          <w:rtl/>
          <w:lang w:bidi="ar-EG"/>
        </w:rPr>
        <w:t xml:space="preserve"> لتبادل المعلومات يقدم معلومات حسب البلد</w:t>
      </w:r>
      <w:r w:rsidR="00874F7E">
        <w:rPr>
          <w:rFonts w:hint="cs"/>
          <w:rtl/>
          <w:lang w:bidi="ar-EG"/>
        </w:rPr>
        <w:t> </w:t>
      </w:r>
      <w:r w:rsidRPr="00400D4E">
        <w:rPr>
          <w:lang w:val="en-GB" w:bidi="ar-EG"/>
        </w:rPr>
        <w:t>[</w:t>
      </w:r>
      <w:r w:rsidRPr="00400D4E">
        <w:rPr>
          <w:lang w:bidi="ar-EG"/>
        </w:rPr>
        <w:t>21</w:t>
      </w:r>
      <w:r w:rsidR="006464A0">
        <w:rPr>
          <w:lang w:bidi="ar-EG"/>
        </w:rPr>
        <w:t>]</w:t>
      </w:r>
      <w:r w:rsidR="0081227F">
        <w:rPr>
          <w:rFonts w:hint="cs"/>
          <w:rtl/>
          <w:lang w:bidi="ar-EG"/>
        </w:rPr>
        <w:t xml:space="preserve"> </w:t>
      </w:r>
      <w:r w:rsidRPr="00400D4E">
        <w:rPr>
          <w:rtl/>
          <w:lang w:bidi="ar-EG"/>
        </w:rPr>
        <w:t>والقطاع</w:t>
      </w:r>
      <w:r w:rsidRPr="00400D4E">
        <w:rPr>
          <w:rFonts w:hint="cs"/>
          <w:rtl/>
          <w:lang w:bidi="ar-EG"/>
        </w:rPr>
        <w:t> </w:t>
      </w:r>
      <w:r w:rsidRPr="00400D4E">
        <w:rPr>
          <w:lang w:bidi="ar-EG"/>
        </w:rPr>
        <w:t>[22]</w:t>
      </w:r>
      <w:r w:rsidRPr="00400D4E">
        <w:rPr>
          <w:rFonts w:hint="cs"/>
          <w:rtl/>
          <w:lang w:bidi="ar-EG"/>
        </w:rPr>
        <w:t>،</w:t>
      </w:r>
      <w:r w:rsidRPr="00400D4E">
        <w:rPr>
          <w:rtl/>
          <w:lang w:bidi="ar-EG"/>
        </w:rPr>
        <w:t xml:space="preserve"> وأيضا</w:t>
      </w:r>
      <w:r w:rsidRPr="00400D4E">
        <w:rPr>
          <w:rFonts w:hint="cs"/>
          <w:rtl/>
          <w:lang w:bidi="ar-EG"/>
        </w:rPr>
        <w:t>ً</w:t>
      </w:r>
      <w:r w:rsidRPr="00400D4E">
        <w:rPr>
          <w:rtl/>
          <w:lang w:bidi="ar-EG"/>
        </w:rPr>
        <w:t xml:space="preserve"> </w:t>
      </w:r>
      <w:r w:rsidRPr="00400D4E">
        <w:rPr>
          <w:rFonts w:hint="cs"/>
          <w:rtl/>
          <w:lang w:bidi="ar-EG"/>
        </w:rPr>
        <w:t xml:space="preserve">معلومات عن </w:t>
      </w:r>
      <w:r w:rsidRPr="00400D4E">
        <w:rPr>
          <w:rtl/>
          <w:lang w:bidi="ar-EG"/>
        </w:rPr>
        <w:t xml:space="preserve">حماية العلامة التجارية </w:t>
      </w:r>
      <w:r w:rsidRPr="00400D4E">
        <w:rPr>
          <w:lang w:val="en-GB" w:bidi="ar-EG"/>
        </w:rPr>
        <w:t>[</w:t>
      </w:r>
      <w:r w:rsidRPr="00400D4E">
        <w:rPr>
          <w:lang w:bidi="ar-EG"/>
        </w:rPr>
        <w:t>23</w:t>
      </w:r>
      <w:r w:rsidR="006464A0">
        <w:rPr>
          <w:lang w:bidi="ar-EG"/>
        </w:rPr>
        <w:t>]</w:t>
      </w:r>
      <w:r w:rsidR="006464A0">
        <w:rPr>
          <w:rFonts w:hint="cs"/>
          <w:rtl/>
          <w:lang w:bidi="ar-EG"/>
        </w:rPr>
        <w:t xml:space="preserve"> </w:t>
      </w:r>
      <w:r w:rsidRPr="00400D4E">
        <w:rPr>
          <w:rtl/>
          <w:lang w:bidi="ar-EG"/>
        </w:rPr>
        <w:t>ودلائل الاتصال في جميع أنحاء العالم</w:t>
      </w:r>
      <w:r w:rsidR="00874F7E">
        <w:rPr>
          <w:rFonts w:hint="cs"/>
          <w:rtl/>
          <w:lang w:bidi="ar-EG"/>
        </w:rPr>
        <w:t> </w:t>
      </w:r>
      <w:r w:rsidRPr="00400D4E">
        <w:rPr>
          <w:lang w:val="en-GB" w:bidi="ar-EG"/>
        </w:rPr>
        <w:t>[</w:t>
      </w:r>
      <w:r w:rsidRPr="00400D4E">
        <w:rPr>
          <w:lang w:bidi="ar-EG"/>
        </w:rPr>
        <w:t>24]</w:t>
      </w:r>
      <w:r w:rsidRPr="00400D4E">
        <w:rPr>
          <w:rtl/>
          <w:lang w:bidi="ar-EG"/>
        </w:rPr>
        <w:t>.</w:t>
      </w:r>
    </w:p>
    <w:p w:rsidR="00400D4E" w:rsidRPr="00400D4E" w:rsidRDefault="00400D4E" w:rsidP="00400D4E">
      <w:pPr>
        <w:rPr>
          <w:rtl/>
          <w:lang w:bidi="ar-EG"/>
        </w:rPr>
      </w:pPr>
      <w:r w:rsidRPr="00400D4E">
        <w:rPr>
          <w:rFonts w:hint="cs"/>
          <w:rtl/>
          <w:lang w:bidi="ar-EG"/>
        </w:rPr>
        <w:t>و</w:t>
      </w:r>
      <w:r w:rsidRPr="00400D4E">
        <w:rPr>
          <w:rtl/>
          <w:lang w:bidi="ar-EG"/>
        </w:rPr>
        <w:t>تنشر غرفة التجارة الدولية أيضا</w:t>
      </w:r>
      <w:r w:rsidRPr="00400D4E">
        <w:rPr>
          <w:rFonts w:hint="cs"/>
          <w:rtl/>
          <w:lang w:bidi="ar-EG"/>
        </w:rPr>
        <w:t>ً</w:t>
      </w:r>
      <w:r w:rsidRPr="00400D4E">
        <w:rPr>
          <w:rtl/>
          <w:lang w:bidi="ar-EG"/>
        </w:rPr>
        <w:t xml:space="preserve"> خارطة طريق </w:t>
      </w:r>
      <w:r w:rsidRPr="00400D4E">
        <w:rPr>
          <w:rFonts w:hint="cs"/>
          <w:rtl/>
          <w:lang w:bidi="ar-EG"/>
        </w:rPr>
        <w:t>ل</w:t>
      </w:r>
      <w:r w:rsidRPr="00400D4E">
        <w:rPr>
          <w:rtl/>
          <w:lang w:bidi="ar-EG"/>
        </w:rPr>
        <w:t xml:space="preserve">لملكية الفكرية </w:t>
      </w:r>
      <w:r w:rsidRPr="00400D4E">
        <w:rPr>
          <w:lang w:val="en-GB" w:bidi="ar-EG"/>
        </w:rPr>
        <w:t>[</w:t>
      </w:r>
      <w:r w:rsidRPr="00400D4E">
        <w:rPr>
          <w:lang w:bidi="ar-EG"/>
        </w:rPr>
        <w:t>25]</w:t>
      </w:r>
      <w:r w:rsidRPr="00400D4E">
        <w:rPr>
          <w:rtl/>
          <w:lang w:bidi="ar-EG"/>
        </w:rPr>
        <w:t>.</w:t>
      </w:r>
    </w:p>
    <w:p w:rsidR="00400D4E" w:rsidRPr="00400D4E" w:rsidRDefault="00400D4E" w:rsidP="00B91A5D">
      <w:pPr>
        <w:pStyle w:val="Heading2"/>
        <w:rPr>
          <w:rtl/>
          <w:lang w:bidi="ar-EG"/>
        </w:rPr>
      </w:pPr>
      <w:bookmarkStart w:id="48" w:name="_Toc414026196"/>
      <w:r w:rsidRPr="00400D4E">
        <w:rPr>
          <w:lang w:bidi="ar-EG"/>
        </w:rPr>
        <w:t>2</w:t>
      </w:r>
      <w:r w:rsidRPr="00400D4E">
        <w:rPr>
          <w:lang w:val="en-GB" w:bidi="ar-EG"/>
        </w:rPr>
        <w:t>.</w:t>
      </w:r>
      <w:r w:rsidRPr="00400D4E">
        <w:rPr>
          <w:lang w:bidi="ar-EG"/>
        </w:rPr>
        <w:t>6</w:t>
      </w:r>
      <w:r w:rsidRPr="00400D4E">
        <w:rPr>
          <w:lang w:val="en-GB" w:bidi="ar-EG"/>
        </w:rPr>
        <w:tab/>
      </w:r>
      <w:r w:rsidRPr="00400D4E">
        <w:rPr>
          <w:rtl/>
          <w:lang w:bidi="ar-EG"/>
        </w:rPr>
        <w:t xml:space="preserve">التحالف الدولي لمكافحة التزييف </w:t>
      </w:r>
      <w:r w:rsidRPr="00400D4E">
        <w:rPr>
          <w:lang w:val="en-GB" w:bidi="ar-EG"/>
        </w:rPr>
        <w:t>(IACC)</w:t>
      </w:r>
      <w:bookmarkEnd w:id="48"/>
    </w:p>
    <w:p w:rsidR="00400D4E" w:rsidRPr="00400D4E" w:rsidRDefault="00400D4E" w:rsidP="006464A0">
      <w:pPr>
        <w:rPr>
          <w:rtl/>
          <w:lang w:bidi="ar-EG"/>
        </w:rPr>
      </w:pPr>
      <w:r w:rsidRPr="00400D4E">
        <w:rPr>
          <w:rtl/>
          <w:lang w:bidi="ar-EG"/>
        </w:rPr>
        <w:t xml:space="preserve">تأسس التحالف الدولي لمكافحة التزييف </w:t>
      </w:r>
      <w:r w:rsidRPr="00400D4E">
        <w:rPr>
          <w:lang w:val="en-GB" w:bidi="ar-EG"/>
        </w:rPr>
        <w:t>[</w:t>
      </w:r>
      <w:r w:rsidRPr="00400D4E">
        <w:rPr>
          <w:lang w:bidi="ar-EG"/>
        </w:rPr>
        <w:t>26</w:t>
      </w:r>
      <w:r w:rsidR="006464A0">
        <w:rPr>
          <w:lang w:bidi="ar-EG"/>
        </w:rPr>
        <w:t>]</w:t>
      </w:r>
      <w:r w:rsidR="006464A0">
        <w:rPr>
          <w:rFonts w:hint="cs"/>
          <w:rtl/>
          <w:lang w:bidi="ar-EG"/>
        </w:rPr>
        <w:t xml:space="preserve"> </w:t>
      </w:r>
      <w:r w:rsidRPr="00400D4E">
        <w:rPr>
          <w:rtl/>
          <w:lang w:bidi="ar-EG"/>
        </w:rPr>
        <w:t xml:space="preserve">في عام </w:t>
      </w:r>
      <w:r w:rsidRPr="00400D4E">
        <w:rPr>
          <w:lang w:bidi="ar-EG"/>
        </w:rPr>
        <w:t>1979</w:t>
      </w:r>
      <w:r w:rsidRPr="00400D4E">
        <w:rPr>
          <w:rtl/>
          <w:lang w:bidi="ar-EG"/>
        </w:rPr>
        <w:t xml:space="preserve"> </w:t>
      </w:r>
      <w:r w:rsidRPr="00400D4E">
        <w:rPr>
          <w:rFonts w:hint="cs"/>
          <w:rtl/>
          <w:lang w:bidi="ar-EG"/>
        </w:rPr>
        <w:t>وهو يضم</w:t>
      </w:r>
      <w:r w:rsidRPr="00400D4E">
        <w:rPr>
          <w:rtl/>
          <w:lang w:bidi="ar-EG"/>
        </w:rPr>
        <w:t xml:space="preserve"> أعضاء من جميع فروع الصناع</w:t>
      </w:r>
      <w:r w:rsidRPr="00400D4E">
        <w:rPr>
          <w:rFonts w:hint="cs"/>
          <w:rtl/>
          <w:lang w:bidi="ar-EG"/>
        </w:rPr>
        <w:t>ات، ويسعى</w:t>
      </w:r>
      <w:r w:rsidRPr="00400D4E">
        <w:rPr>
          <w:rtl/>
          <w:lang w:bidi="ar-EG"/>
        </w:rPr>
        <w:t xml:space="preserve"> إلى مكافحة التزييف والقرصنة من خلال تعزيز </w:t>
      </w:r>
      <w:r w:rsidRPr="00400D4E">
        <w:rPr>
          <w:rFonts w:hint="cs"/>
          <w:rtl/>
          <w:lang w:bidi="ar-EG"/>
        </w:rPr>
        <w:t>لوائح</w:t>
      </w:r>
      <w:r w:rsidRPr="00400D4E">
        <w:rPr>
          <w:rtl/>
          <w:lang w:bidi="ar-EG"/>
        </w:rPr>
        <w:t xml:space="preserve"> مكافحة</w:t>
      </w:r>
      <w:r w:rsidR="00874F7E">
        <w:rPr>
          <w:rFonts w:hint="cs"/>
          <w:rtl/>
          <w:lang w:bidi="ar-EG"/>
        </w:rPr>
        <w:t> </w:t>
      </w:r>
      <w:r w:rsidRPr="00400D4E">
        <w:rPr>
          <w:rtl/>
          <w:lang w:bidi="ar-EG"/>
        </w:rPr>
        <w:t>التزييف.</w:t>
      </w:r>
    </w:p>
    <w:p w:rsidR="00400D4E" w:rsidRPr="00400D4E" w:rsidRDefault="00400D4E" w:rsidP="00B91A5D">
      <w:pPr>
        <w:pStyle w:val="Heading2"/>
        <w:rPr>
          <w:rtl/>
          <w:lang w:bidi="ar-EG"/>
        </w:rPr>
      </w:pPr>
      <w:bookmarkStart w:id="49" w:name="_Toc414026197"/>
      <w:r w:rsidRPr="00400D4E">
        <w:rPr>
          <w:lang w:bidi="ar-EG"/>
        </w:rPr>
        <w:t>3</w:t>
      </w:r>
      <w:r w:rsidRPr="00400D4E">
        <w:rPr>
          <w:lang w:val="en-GB" w:bidi="ar-EG"/>
        </w:rPr>
        <w:t>.</w:t>
      </w:r>
      <w:r w:rsidRPr="00400D4E">
        <w:rPr>
          <w:lang w:bidi="ar-EG"/>
        </w:rPr>
        <w:t>6</w:t>
      </w:r>
      <w:r w:rsidRPr="00400D4E">
        <w:rPr>
          <w:lang w:val="en-GB" w:bidi="ar-EG"/>
        </w:rPr>
        <w:tab/>
      </w:r>
      <w:r w:rsidRPr="00400D4E">
        <w:rPr>
          <w:rtl/>
          <w:lang w:bidi="ar-EG"/>
        </w:rPr>
        <w:t xml:space="preserve">منتدى مصنعي </w:t>
      </w:r>
      <w:r w:rsidRPr="00400D4E">
        <w:rPr>
          <w:rFonts w:hint="cs"/>
          <w:rtl/>
          <w:lang w:bidi="ar-EG"/>
        </w:rPr>
        <w:t>أجهزة الاتصالات المتنقلة</w:t>
      </w:r>
      <w:r w:rsidRPr="00400D4E">
        <w:rPr>
          <w:rtl/>
          <w:lang w:bidi="ar-EG"/>
        </w:rPr>
        <w:t xml:space="preserve"> </w:t>
      </w:r>
      <w:r w:rsidRPr="00400D4E">
        <w:rPr>
          <w:lang w:val="en-GB" w:bidi="ar-EG"/>
        </w:rPr>
        <w:t>(MMF)</w:t>
      </w:r>
      <w:bookmarkEnd w:id="49"/>
    </w:p>
    <w:p w:rsidR="00400D4E" w:rsidRPr="00400D4E" w:rsidRDefault="00400D4E" w:rsidP="00400D4E">
      <w:pPr>
        <w:rPr>
          <w:rtl/>
          <w:lang w:bidi="ar-EG"/>
        </w:rPr>
      </w:pPr>
      <w:r w:rsidRPr="00400D4E">
        <w:rPr>
          <w:rFonts w:hint="cs"/>
          <w:rtl/>
          <w:lang w:bidi="ar-EG"/>
        </w:rPr>
        <w:t xml:space="preserve">يدير </w:t>
      </w:r>
      <w:r w:rsidRPr="00400D4E">
        <w:rPr>
          <w:rtl/>
          <w:lang w:bidi="ar-EG"/>
        </w:rPr>
        <w:t xml:space="preserve">منتدى مصنعي </w:t>
      </w:r>
      <w:r w:rsidRPr="00400D4E">
        <w:rPr>
          <w:rFonts w:hint="cs"/>
          <w:rtl/>
          <w:lang w:bidi="ar-EG"/>
        </w:rPr>
        <w:t>أجهزة الاتصالات المتنقلة</w:t>
      </w:r>
      <w:r w:rsidRPr="00400D4E">
        <w:rPr>
          <w:rtl/>
          <w:lang w:bidi="ar-EG"/>
        </w:rPr>
        <w:t xml:space="preserve"> موقع</w:t>
      </w:r>
      <w:r w:rsidRPr="00400D4E">
        <w:rPr>
          <w:rFonts w:hint="cs"/>
          <w:rtl/>
          <w:lang w:bidi="ar-EG"/>
        </w:rPr>
        <w:t>اً</w:t>
      </w:r>
      <w:r w:rsidRPr="00400D4E">
        <w:rPr>
          <w:rtl/>
          <w:lang w:bidi="ar-EG"/>
        </w:rPr>
        <w:t xml:space="preserve"> على شبكة الإنترنت </w:t>
      </w:r>
      <w:r w:rsidRPr="00400D4E">
        <w:rPr>
          <w:lang w:val="en-GB" w:bidi="ar-EG"/>
        </w:rPr>
        <w:t>(spotafakephone.com)</w:t>
      </w:r>
      <w:r w:rsidRPr="00400D4E">
        <w:rPr>
          <w:rtl/>
          <w:lang w:bidi="ar-EG"/>
        </w:rPr>
        <w:t xml:space="preserve"> </w:t>
      </w:r>
      <w:r w:rsidRPr="00400D4E">
        <w:rPr>
          <w:rFonts w:hint="cs"/>
          <w:rtl/>
          <w:lang w:bidi="ar-EG"/>
        </w:rPr>
        <w:t>يقدم</w:t>
      </w:r>
      <w:r w:rsidRPr="00400D4E">
        <w:rPr>
          <w:rtl/>
          <w:lang w:bidi="ar-EG"/>
        </w:rPr>
        <w:t xml:space="preserve"> معلومات ع</w:t>
      </w:r>
      <w:r w:rsidRPr="00400D4E">
        <w:rPr>
          <w:rFonts w:hint="cs"/>
          <w:rtl/>
          <w:lang w:bidi="ar-EG"/>
        </w:rPr>
        <w:t>ن</w:t>
      </w:r>
      <w:r w:rsidRPr="00400D4E">
        <w:rPr>
          <w:rtl/>
          <w:lang w:bidi="ar-EG"/>
        </w:rPr>
        <w:t xml:space="preserve"> المزيَّف</w:t>
      </w:r>
      <w:r w:rsidRPr="00400D4E">
        <w:rPr>
          <w:rFonts w:hint="cs"/>
          <w:rtl/>
          <w:lang w:bidi="ar-EG"/>
        </w:rPr>
        <w:t xml:space="preserve"> من</w:t>
      </w:r>
      <w:r w:rsidRPr="00400D4E">
        <w:rPr>
          <w:rtl/>
          <w:lang w:bidi="ar-EG"/>
        </w:rPr>
        <w:t xml:space="preserve"> </w:t>
      </w:r>
      <w:r w:rsidRPr="00400D4E">
        <w:rPr>
          <w:rFonts w:hint="cs"/>
          <w:rtl/>
          <w:lang w:bidi="ar-EG"/>
        </w:rPr>
        <w:t xml:space="preserve">أجهزة الاتصالات </w:t>
      </w:r>
      <w:r w:rsidRPr="00400D4E">
        <w:rPr>
          <w:rtl/>
          <w:lang w:bidi="ar-EG"/>
        </w:rPr>
        <w:t>المتنقلة والبطاريات.</w:t>
      </w:r>
    </w:p>
    <w:p w:rsidR="00400D4E" w:rsidRPr="00400D4E" w:rsidRDefault="00400D4E" w:rsidP="00B91A5D">
      <w:pPr>
        <w:pStyle w:val="Heading2"/>
        <w:rPr>
          <w:rtl/>
          <w:lang w:bidi="ar-EG"/>
        </w:rPr>
      </w:pPr>
      <w:bookmarkStart w:id="50" w:name="_Toc414026198"/>
      <w:r w:rsidRPr="00400D4E">
        <w:rPr>
          <w:lang w:bidi="ar-EG"/>
        </w:rPr>
        <w:lastRenderedPageBreak/>
        <w:t>4</w:t>
      </w:r>
      <w:r w:rsidRPr="00400D4E">
        <w:rPr>
          <w:lang w:val="en-GB" w:bidi="ar-EG"/>
        </w:rPr>
        <w:t>.</w:t>
      </w:r>
      <w:r w:rsidRPr="00400D4E">
        <w:rPr>
          <w:lang w:bidi="ar-EG"/>
        </w:rPr>
        <w:t>6</w:t>
      </w:r>
      <w:r w:rsidRPr="00400D4E">
        <w:rPr>
          <w:lang w:val="en-GB" w:bidi="ar-EG"/>
        </w:rPr>
        <w:tab/>
      </w:r>
      <w:r w:rsidRPr="00400D4E">
        <w:rPr>
          <w:rFonts w:hint="cs"/>
          <w:rtl/>
          <w:lang w:bidi="ar-EG"/>
        </w:rPr>
        <w:t>ال</w:t>
      </w:r>
      <w:r w:rsidRPr="00400D4E">
        <w:rPr>
          <w:rtl/>
          <w:lang w:bidi="ar-EG"/>
        </w:rPr>
        <w:t xml:space="preserve">جمعية الدولية </w:t>
      </w:r>
      <w:r w:rsidRPr="00400D4E">
        <w:rPr>
          <w:rFonts w:hint="cs"/>
          <w:rtl/>
          <w:lang w:bidi="ar-EG"/>
        </w:rPr>
        <w:t>ل</w:t>
      </w:r>
      <w:r w:rsidRPr="00400D4E">
        <w:rPr>
          <w:rtl/>
          <w:lang w:bidi="ar-EG"/>
        </w:rPr>
        <w:t>تجار الخدم</w:t>
      </w:r>
      <w:r w:rsidRPr="00400D4E">
        <w:rPr>
          <w:rFonts w:hint="cs"/>
          <w:rtl/>
          <w:lang w:bidi="ar-EG"/>
        </w:rPr>
        <w:t>ات</w:t>
      </w:r>
      <w:r w:rsidRPr="00400D4E">
        <w:rPr>
          <w:rtl/>
          <w:lang w:bidi="ar-EG"/>
        </w:rPr>
        <w:t xml:space="preserve"> </w:t>
      </w:r>
      <w:r w:rsidRPr="00400D4E">
        <w:rPr>
          <w:rFonts w:hint="cs"/>
          <w:rtl/>
          <w:lang w:bidi="ar-EG"/>
        </w:rPr>
        <w:t>و</w:t>
      </w:r>
      <w:r w:rsidRPr="00400D4E">
        <w:rPr>
          <w:rtl/>
          <w:lang w:bidi="ar-EG"/>
        </w:rPr>
        <w:t>الحاسوب وجمعية أمريكا الشمالية</w:t>
      </w:r>
      <w:r w:rsidRPr="00400D4E">
        <w:rPr>
          <w:rFonts w:hint="cs"/>
          <w:rtl/>
          <w:lang w:bidi="ar-EG"/>
        </w:rPr>
        <w:t xml:space="preserve"> ل</w:t>
      </w:r>
      <w:r w:rsidRPr="00400D4E">
        <w:rPr>
          <w:rtl/>
          <w:lang w:bidi="ar-EG"/>
        </w:rPr>
        <w:t xml:space="preserve">تجار الاتصالات </w:t>
      </w:r>
      <w:r w:rsidRPr="00400D4E">
        <w:rPr>
          <w:lang w:val="en-GB" w:bidi="ar-EG"/>
        </w:rPr>
        <w:t>(AscdiNatd)</w:t>
      </w:r>
      <w:bookmarkEnd w:id="50"/>
    </w:p>
    <w:p w:rsidR="00400D4E" w:rsidRPr="00400D4E" w:rsidRDefault="00400D4E" w:rsidP="00874F7E">
      <w:pPr>
        <w:rPr>
          <w:lang w:val="en-GB" w:bidi="ar-EG"/>
        </w:rPr>
      </w:pPr>
      <w:r w:rsidRPr="00400D4E">
        <w:rPr>
          <w:rFonts w:hint="cs"/>
          <w:rtl/>
          <w:lang w:bidi="ar-EG"/>
        </w:rPr>
        <w:t>أعدت</w:t>
      </w:r>
      <w:r w:rsidRPr="00400D4E">
        <w:rPr>
          <w:rtl/>
          <w:lang w:bidi="ar-EG"/>
        </w:rPr>
        <w:t xml:space="preserve"> </w:t>
      </w:r>
      <w:r w:rsidRPr="00400D4E">
        <w:rPr>
          <w:rFonts w:hint="cs"/>
          <w:rtl/>
          <w:lang w:bidi="ar-EG"/>
        </w:rPr>
        <w:t>ال</w:t>
      </w:r>
      <w:r w:rsidRPr="00400D4E">
        <w:rPr>
          <w:rtl/>
          <w:lang w:bidi="ar-EG"/>
        </w:rPr>
        <w:t xml:space="preserve">جمعية الدولية </w:t>
      </w:r>
      <w:r w:rsidRPr="00400D4E">
        <w:rPr>
          <w:rFonts w:hint="cs"/>
          <w:rtl/>
          <w:lang w:bidi="ar-EG"/>
        </w:rPr>
        <w:t>ل</w:t>
      </w:r>
      <w:r w:rsidRPr="00400D4E">
        <w:rPr>
          <w:rtl/>
          <w:lang w:bidi="ar-EG"/>
        </w:rPr>
        <w:t>تجار الخدم</w:t>
      </w:r>
      <w:r w:rsidRPr="00400D4E">
        <w:rPr>
          <w:rFonts w:hint="cs"/>
          <w:rtl/>
          <w:lang w:bidi="ar-EG"/>
        </w:rPr>
        <w:t>ات</w:t>
      </w:r>
      <w:r w:rsidRPr="00400D4E">
        <w:rPr>
          <w:rtl/>
          <w:lang w:bidi="ar-EG"/>
        </w:rPr>
        <w:t xml:space="preserve"> </w:t>
      </w:r>
      <w:r w:rsidRPr="00400D4E">
        <w:rPr>
          <w:rFonts w:hint="cs"/>
          <w:rtl/>
          <w:lang w:bidi="ar-EG"/>
        </w:rPr>
        <w:t>و</w:t>
      </w:r>
      <w:r w:rsidRPr="00400D4E">
        <w:rPr>
          <w:rtl/>
          <w:lang w:bidi="ar-EG"/>
        </w:rPr>
        <w:t>الحاسوب وجمعية أمريكا الشمالية</w:t>
      </w:r>
      <w:r w:rsidRPr="00400D4E">
        <w:rPr>
          <w:rFonts w:hint="cs"/>
          <w:rtl/>
          <w:lang w:bidi="ar-EG"/>
        </w:rPr>
        <w:t xml:space="preserve"> ل</w:t>
      </w:r>
      <w:r w:rsidRPr="00400D4E">
        <w:rPr>
          <w:rtl/>
          <w:lang w:bidi="ar-EG"/>
        </w:rPr>
        <w:t>تجار الاتصالات برنامج</w:t>
      </w:r>
      <w:r w:rsidRPr="00400D4E">
        <w:rPr>
          <w:rFonts w:hint="cs"/>
          <w:rtl/>
          <w:lang w:bidi="ar-EG"/>
        </w:rPr>
        <w:t>اً</w:t>
      </w:r>
      <w:r w:rsidRPr="00400D4E">
        <w:rPr>
          <w:rtl/>
          <w:lang w:bidi="ar-EG"/>
        </w:rPr>
        <w:t xml:space="preserve"> </w:t>
      </w:r>
      <w:r w:rsidRPr="00400D4E">
        <w:rPr>
          <w:rFonts w:hint="cs"/>
          <w:rtl/>
          <w:lang w:bidi="ar-EG"/>
        </w:rPr>
        <w:t>ل</w:t>
      </w:r>
      <w:r w:rsidRPr="00400D4E">
        <w:rPr>
          <w:rtl/>
          <w:lang w:bidi="ar-EG"/>
        </w:rPr>
        <w:t>مكافحة التزييف</w:t>
      </w:r>
      <w:r w:rsidRPr="00400D4E">
        <w:rPr>
          <w:rFonts w:hint="cs"/>
          <w:rtl/>
          <w:lang w:bidi="ar-EG"/>
        </w:rPr>
        <w:t xml:space="preserve"> يتضمن</w:t>
      </w:r>
      <w:r w:rsidRPr="00400D4E">
        <w:rPr>
          <w:rtl/>
          <w:lang w:bidi="ar-EG"/>
        </w:rPr>
        <w:t xml:space="preserve"> سياسة </w:t>
      </w:r>
      <w:r w:rsidRPr="00400D4E">
        <w:rPr>
          <w:rFonts w:hint="cs"/>
          <w:rtl/>
          <w:lang w:bidi="ar-EG"/>
        </w:rPr>
        <w:t>ل</w:t>
      </w:r>
      <w:r w:rsidRPr="00400D4E">
        <w:rPr>
          <w:rtl/>
          <w:lang w:bidi="ar-EG"/>
        </w:rPr>
        <w:t>مكافحة التزييف</w:t>
      </w:r>
      <w:r w:rsidRPr="00400D4E">
        <w:rPr>
          <w:rFonts w:hint="cs"/>
          <w:rtl/>
          <w:lang w:bidi="ar-EG"/>
        </w:rPr>
        <w:t xml:space="preserve"> كي تعتمدها</w:t>
      </w:r>
      <w:r w:rsidRPr="00400D4E">
        <w:rPr>
          <w:rtl/>
          <w:lang w:bidi="ar-EG"/>
        </w:rPr>
        <w:t xml:space="preserve"> الشركات الأعضاء</w:t>
      </w:r>
      <w:r w:rsidRPr="00400D4E">
        <w:rPr>
          <w:rFonts w:hint="cs"/>
          <w:rtl/>
          <w:lang w:bidi="ar-EG"/>
        </w:rPr>
        <w:t>،</w:t>
      </w:r>
      <w:r w:rsidRPr="00400D4E">
        <w:rPr>
          <w:rtl/>
          <w:lang w:bidi="ar-EG"/>
        </w:rPr>
        <w:t xml:space="preserve"> و</w:t>
      </w:r>
      <w:r w:rsidRPr="00400D4E">
        <w:rPr>
          <w:rFonts w:hint="cs"/>
          <w:rtl/>
          <w:lang w:bidi="ar-EG"/>
        </w:rPr>
        <w:t>أعدت</w:t>
      </w:r>
      <w:r w:rsidRPr="00400D4E">
        <w:rPr>
          <w:rtl/>
          <w:lang w:bidi="ar-EG"/>
        </w:rPr>
        <w:t xml:space="preserve"> موارد معلومات</w:t>
      </w:r>
      <w:r w:rsidRPr="00400D4E">
        <w:rPr>
          <w:rFonts w:hint="cs"/>
          <w:rtl/>
          <w:lang w:bidi="ar-EG"/>
        </w:rPr>
        <w:t xml:space="preserve"> عن المنتجات</w:t>
      </w:r>
      <w:r w:rsidRPr="00400D4E">
        <w:rPr>
          <w:rtl/>
          <w:lang w:bidi="ar-EG"/>
        </w:rPr>
        <w:t xml:space="preserve"> المزيَّفة، بما</w:t>
      </w:r>
      <w:r w:rsidR="00874F7E">
        <w:rPr>
          <w:rFonts w:hint="cs"/>
          <w:rtl/>
          <w:lang w:bidi="ar-EG"/>
        </w:rPr>
        <w:t> </w:t>
      </w:r>
      <w:r w:rsidRPr="00400D4E">
        <w:rPr>
          <w:rtl/>
          <w:lang w:bidi="ar-EG"/>
        </w:rPr>
        <w:t>في ذلك معلومات من</w:t>
      </w:r>
      <w:r w:rsidRPr="00400D4E">
        <w:rPr>
          <w:rFonts w:hint="cs"/>
          <w:rtl/>
          <w:lang w:bidi="ar-EG"/>
        </w:rPr>
        <w:t xml:space="preserve"> شركتي</w:t>
      </w:r>
      <w:r w:rsidRPr="00400D4E">
        <w:rPr>
          <w:rFonts w:hint="eastAsia"/>
          <w:rtl/>
          <w:lang w:bidi="ar-EG"/>
        </w:rPr>
        <w:t> </w:t>
      </w:r>
      <w:r w:rsidRPr="00400D4E">
        <w:rPr>
          <w:lang w:val="en-GB" w:bidi="ar-EG"/>
        </w:rPr>
        <w:t>HP</w:t>
      </w:r>
      <w:r w:rsidRPr="00400D4E">
        <w:rPr>
          <w:rtl/>
          <w:lang w:bidi="ar-EG"/>
        </w:rPr>
        <w:t xml:space="preserve"> و</w:t>
      </w:r>
      <w:r w:rsidRPr="00400D4E">
        <w:rPr>
          <w:lang w:val="en-GB" w:bidi="ar-EG"/>
        </w:rPr>
        <w:t>Cisco</w:t>
      </w:r>
      <w:r w:rsidR="00874F7E">
        <w:rPr>
          <w:rFonts w:hint="cs"/>
          <w:rtl/>
          <w:lang w:bidi="ar-EG"/>
        </w:rPr>
        <w:t> </w:t>
      </w:r>
      <w:r w:rsidRPr="00400D4E">
        <w:rPr>
          <w:lang w:val="en-GB" w:bidi="ar-EG"/>
        </w:rPr>
        <w:t>[</w:t>
      </w:r>
      <w:r w:rsidRPr="00400D4E">
        <w:rPr>
          <w:lang w:bidi="ar-EG"/>
        </w:rPr>
        <w:t>27]</w:t>
      </w:r>
      <w:r w:rsidRPr="00400D4E">
        <w:rPr>
          <w:rFonts w:hint="cs"/>
          <w:rtl/>
          <w:lang w:bidi="ar-EG"/>
        </w:rPr>
        <w:t>.</w:t>
      </w:r>
    </w:p>
    <w:p w:rsidR="00400D4E" w:rsidRPr="00400D4E" w:rsidRDefault="00400D4E" w:rsidP="00B91A5D">
      <w:pPr>
        <w:pStyle w:val="Heading2"/>
        <w:rPr>
          <w:rtl/>
          <w:lang w:bidi="ar-EG"/>
        </w:rPr>
      </w:pPr>
      <w:bookmarkStart w:id="51" w:name="_Toc414026199"/>
      <w:r w:rsidRPr="00400D4E">
        <w:rPr>
          <w:lang w:bidi="ar-EG"/>
        </w:rPr>
        <w:t>5</w:t>
      </w:r>
      <w:r w:rsidRPr="00400D4E">
        <w:rPr>
          <w:lang w:val="en-GB" w:bidi="ar-EG"/>
        </w:rPr>
        <w:t>.</w:t>
      </w:r>
      <w:r w:rsidRPr="00400D4E">
        <w:rPr>
          <w:lang w:bidi="ar-EG"/>
        </w:rPr>
        <w:t>6</w:t>
      </w:r>
      <w:r w:rsidRPr="00400D4E">
        <w:rPr>
          <w:lang w:val="en-GB" w:bidi="ar-EG"/>
        </w:rPr>
        <w:tab/>
      </w:r>
      <w:r w:rsidRPr="00400D4E">
        <w:rPr>
          <w:rtl/>
          <w:lang w:bidi="ar-EG"/>
        </w:rPr>
        <w:t>تحالف الحد</w:t>
      </w:r>
      <w:r w:rsidRPr="00400D4E">
        <w:rPr>
          <w:rFonts w:hint="cs"/>
          <w:rtl/>
          <w:lang w:bidi="ar-EG"/>
        </w:rPr>
        <w:t xml:space="preserve"> من</w:t>
      </w:r>
      <w:r w:rsidRPr="00400D4E">
        <w:rPr>
          <w:rtl/>
          <w:lang w:bidi="ar-EG"/>
        </w:rPr>
        <w:t xml:space="preserve"> السوق </w:t>
      </w:r>
      <w:r w:rsidRPr="00400D4E">
        <w:rPr>
          <w:rFonts w:hint="cs"/>
          <w:rtl/>
          <w:lang w:bidi="ar-EG"/>
        </w:rPr>
        <w:t>الرمادية</w:t>
      </w:r>
      <w:r w:rsidRPr="00400D4E">
        <w:rPr>
          <w:rtl/>
          <w:lang w:bidi="ar-EG"/>
        </w:rPr>
        <w:t xml:space="preserve"> </w:t>
      </w:r>
      <w:r w:rsidRPr="00400D4E">
        <w:rPr>
          <w:rFonts w:hint="cs"/>
          <w:rtl/>
          <w:lang w:bidi="ar-EG"/>
        </w:rPr>
        <w:t xml:space="preserve">والسلع </w:t>
      </w:r>
      <w:r w:rsidRPr="00400D4E">
        <w:rPr>
          <w:rtl/>
          <w:lang w:bidi="ar-EG"/>
        </w:rPr>
        <w:t xml:space="preserve">المزيَّفة </w:t>
      </w:r>
      <w:r w:rsidRPr="00400D4E">
        <w:rPr>
          <w:lang w:val="en-GB" w:bidi="ar-EG"/>
        </w:rPr>
        <w:t>(AGMA)</w:t>
      </w:r>
      <w:bookmarkEnd w:id="51"/>
    </w:p>
    <w:p w:rsidR="00400D4E" w:rsidRPr="00400D4E" w:rsidRDefault="00400D4E" w:rsidP="00400D4E">
      <w:pPr>
        <w:rPr>
          <w:rtl/>
          <w:lang w:bidi="ar-EG"/>
        </w:rPr>
      </w:pPr>
      <w:r w:rsidRPr="00400D4E">
        <w:rPr>
          <w:rFonts w:hint="cs"/>
          <w:rtl/>
          <w:lang w:bidi="ar-EG"/>
        </w:rPr>
        <w:t xml:space="preserve">شكلت شركات </w:t>
      </w:r>
      <w:r w:rsidRPr="00400D4E">
        <w:rPr>
          <w:lang w:bidi="ar-EG"/>
        </w:rPr>
        <w:t>3</w:t>
      </w:r>
      <w:r w:rsidRPr="00400D4E">
        <w:rPr>
          <w:lang w:val="en-GB" w:bidi="ar-EG"/>
        </w:rPr>
        <w:t>Com</w:t>
      </w:r>
      <w:r w:rsidRPr="00400D4E">
        <w:rPr>
          <w:rFonts w:hint="cs"/>
          <w:rtl/>
          <w:lang w:bidi="ar-EG"/>
        </w:rPr>
        <w:t xml:space="preserve"> و</w:t>
      </w:r>
      <w:r w:rsidRPr="00400D4E">
        <w:rPr>
          <w:lang w:val="en-GB" w:bidi="ar-EG"/>
        </w:rPr>
        <w:t>Cisco Systems</w:t>
      </w:r>
      <w:r w:rsidRPr="00400D4E">
        <w:rPr>
          <w:rFonts w:hint="cs"/>
          <w:rtl/>
          <w:lang w:bidi="ar-EG"/>
        </w:rPr>
        <w:t xml:space="preserve"> و</w:t>
      </w:r>
      <w:r w:rsidRPr="00400D4E">
        <w:rPr>
          <w:lang w:val="en-GB" w:bidi="ar-EG"/>
        </w:rPr>
        <w:t>Hewlett-Packard</w:t>
      </w:r>
      <w:r w:rsidRPr="00400D4E">
        <w:rPr>
          <w:rFonts w:hint="cs"/>
          <w:rtl/>
          <w:lang w:bidi="ar-EG"/>
        </w:rPr>
        <w:t xml:space="preserve"> و</w:t>
      </w:r>
      <w:r w:rsidRPr="00400D4E">
        <w:rPr>
          <w:lang w:val="en-GB" w:bidi="ar-EG"/>
        </w:rPr>
        <w:t>Nortel</w:t>
      </w:r>
      <w:r w:rsidRPr="00400D4E">
        <w:rPr>
          <w:rFonts w:hint="cs"/>
          <w:rtl/>
          <w:lang w:bidi="ar-EG"/>
        </w:rPr>
        <w:t xml:space="preserve"> و</w:t>
      </w:r>
      <w:r w:rsidRPr="00400D4E">
        <w:rPr>
          <w:lang w:val="en-GB" w:bidi="ar-EG"/>
        </w:rPr>
        <w:t>Xerox</w:t>
      </w:r>
      <w:r w:rsidRPr="00400D4E">
        <w:rPr>
          <w:rtl/>
          <w:lang w:bidi="ar-EG"/>
        </w:rPr>
        <w:t xml:space="preserve"> تحالف الحد</w:t>
      </w:r>
      <w:r w:rsidRPr="00400D4E">
        <w:rPr>
          <w:rFonts w:hint="cs"/>
          <w:rtl/>
          <w:lang w:bidi="ar-EG"/>
        </w:rPr>
        <w:t xml:space="preserve"> من</w:t>
      </w:r>
      <w:r w:rsidRPr="00400D4E">
        <w:rPr>
          <w:rtl/>
          <w:lang w:bidi="ar-EG"/>
        </w:rPr>
        <w:t xml:space="preserve"> السوق </w:t>
      </w:r>
      <w:r w:rsidRPr="00400D4E">
        <w:rPr>
          <w:rFonts w:hint="cs"/>
          <w:rtl/>
          <w:lang w:bidi="ar-EG"/>
        </w:rPr>
        <w:t>الرمادية</w:t>
      </w:r>
      <w:r w:rsidRPr="00400D4E">
        <w:rPr>
          <w:rtl/>
          <w:lang w:bidi="ar-EG"/>
        </w:rPr>
        <w:t xml:space="preserve"> </w:t>
      </w:r>
      <w:r w:rsidRPr="00400D4E">
        <w:rPr>
          <w:rFonts w:hint="cs"/>
          <w:rtl/>
          <w:lang w:bidi="ar-EG"/>
        </w:rPr>
        <w:t xml:space="preserve">والسلع </w:t>
      </w:r>
      <w:r w:rsidRPr="00400D4E">
        <w:rPr>
          <w:rtl/>
          <w:lang w:bidi="ar-EG"/>
        </w:rPr>
        <w:t>المزيَّفة</w:t>
      </w:r>
      <w:r w:rsidRPr="00400D4E">
        <w:rPr>
          <w:rFonts w:hint="cs"/>
          <w:rtl/>
          <w:lang w:bidi="ar-EG"/>
        </w:rPr>
        <w:t>،</w:t>
      </w:r>
      <w:r w:rsidRPr="00400D4E">
        <w:rPr>
          <w:rtl/>
          <w:lang w:bidi="ar-EG"/>
        </w:rPr>
        <w:t xml:space="preserve"> بهدف مكافحة الاتجار في منتجات التكنولوجيا </w:t>
      </w:r>
      <w:r w:rsidRPr="00400D4E">
        <w:rPr>
          <w:rFonts w:hint="cs"/>
          <w:rtl/>
          <w:lang w:bidi="ar-EG"/>
        </w:rPr>
        <w:t>الراقية</w:t>
      </w:r>
      <w:r w:rsidR="00874F7E">
        <w:rPr>
          <w:rFonts w:hint="cs"/>
          <w:rtl/>
          <w:lang w:bidi="ar-EG"/>
        </w:rPr>
        <w:t> </w:t>
      </w:r>
      <w:r w:rsidRPr="00400D4E">
        <w:rPr>
          <w:rtl/>
          <w:lang w:bidi="ar-EG"/>
        </w:rPr>
        <w:t>المزيَّفة.</w:t>
      </w:r>
    </w:p>
    <w:p w:rsidR="00400D4E" w:rsidRPr="00400D4E" w:rsidRDefault="00400D4E" w:rsidP="00B91A5D">
      <w:pPr>
        <w:pStyle w:val="Heading2"/>
        <w:rPr>
          <w:lang w:val="en-GB" w:bidi="ar-EG"/>
        </w:rPr>
      </w:pPr>
      <w:bookmarkStart w:id="52" w:name="_Toc414026200"/>
      <w:r w:rsidRPr="00400D4E">
        <w:rPr>
          <w:lang w:bidi="ar-EG"/>
        </w:rPr>
        <w:t>6</w:t>
      </w:r>
      <w:r w:rsidRPr="00400D4E">
        <w:rPr>
          <w:rtl/>
          <w:lang w:bidi="ar-EG"/>
        </w:rPr>
        <w:t>.</w:t>
      </w:r>
      <w:r w:rsidRPr="00400D4E">
        <w:rPr>
          <w:lang w:bidi="ar-EG"/>
        </w:rPr>
        <w:t>6</w:t>
      </w:r>
      <w:r w:rsidRPr="00400D4E">
        <w:rPr>
          <w:rFonts w:hint="cs"/>
          <w:rtl/>
          <w:lang w:bidi="ar-EG"/>
        </w:rPr>
        <w:tab/>
        <w:t>فريق عمل مكافحة التزييف التابع لل</w:t>
      </w:r>
      <w:r w:rsidRPr="00400D4E">
        <w:rPr>
          <w:rtl/>
          <w:lang w:bidi="ar-EG"/>
        </w:rPr>
        <w:t>جمعية البريطاني</w:t>
      </w:r>
      <w:r w:rsidRPr="00400D4E">
        <w:rPr>
          <w:rFonts w:hint="cs"/>
          <w:rtl/>
          <w:lang w:bidi="ar-EG"/>
        </w:rPr>
        <w:t>ة لمصنعي المنتجات</w:t>
      </w:r>
      <w:r w:rsidRPr="00400D4E">
        <w:rPr>
          <w:rtl/>
          <w:lang w:bidi="ar-EG"/>
        </w:rPr>
        <w:t xml:space="preserve"> الكهربائية</w:t>
      </w:r>
      <w:r w:rsidRPr="00400D4E">
        <w:rPr>
          <w:rFonts w:hint="cs"/>
          <w:rtl/>
          <w:lang w:bidi="ar-EG"/>
        </w:rPr>
        <w:t xml:space="preserve"> التقنية</w:t>
      </w:r>
      <w:r w:rsidRPr="00400D4E">
        <w:rPr>
          <w:rtl/>
          <w:lang w:bidi="ar-EG"/>
        </w:rPr>
        <w:t xml:space="preserve"> </w:t>
      </w:r>
      <w:r w:rsidRPr="00400D4E">
        <w:rPr>
          <w:rFonts w:hint="cs"/>
          <w:rtl/>
          <w:lang w:bidi="ar-EG"/>
        </w:rPr>
        <w:t>وما</w:t>
      </w:r>
      <w:r w:rsidR="00874F7E">
        <w:rPr>
          <w:rFonts w:hint="cs"/>
          <w:rtl/>
          <w:lang w:bidi="ar-EG"/>
        </w:rPr>
        <w:t> </w:t>
      </w:r>
      <w:r w:rsidRPr="00400D4E">
        <w:rPr>
          <w:rFonts w:hint="cs"/>
          <w:rtl/>
          <w:lang w:bidi="ar-EG"/>
        </w:rPr>
        <w:t>يتعلق بها</w:t>
      </w:r>
      <w:r w:rsidRPr="00400D4E">
        <w:rPr>
          <w:rFonts w:hint="eastAsia"/>
          <w:rtl/>
          <w:lang w:bidi="ar-EG"/>
        </w:rPr>
        <w:t> </w:t>
      </w:r>
      <w:r w:rsidRPr="00400D4E">
        <w:rPr>
          <w:lang w:val="en-GB" w:bidi="ar-EG"/>
        </w:rPr>
        <w:t>(BEAMA)</w:t>
      </w:r>
      <w:bookmarkEnd w:id="52"/>
    </w:p>
    <w:p w:rsidR="00400D4E" w:rsidRPr="00400D4E" w:rsidRDefault="00400D4E" w:rsidP="00400D4E">
      <w:pPr>
        <w:rPr>
          <w:rtl/>
          <w:lang w:bidi="ar-EG"/>
        </w:rPr>
      </w:pPr>
      <w:r w:rsidRPr="00400D4E">
        <w:rPr>
          <w:rFonts w:hint="cs"/>
          <w:rtl/>
          <w:lang w:bidi="ar-EG"/>
        </w:rPr>
        <w:t>إن ال</w:t>
      </w:r>
      <w:r w:rsidRPr="00400D4E">
        <w:rPr>
          <w:rtl/>
          <w:lang w:bidi="ar-EG"/>
        </w:rPr>
        <w:t>جمعية البريطاني</w:t>
      </w:r>
      <w:r w:rsidRPr="00400D4E">
        <w:rPr>
          <w:rFonts w:hint="cs"/>
          <w:rtl/>
          <w:lang w:bidi="ar-EG"/>
        </w:rPr>
        <w:t>ة لمصنعي المنتجات</w:t>
      </w:r>
      <w:r w:rsidRPr="00400D4E">
        <w:rPr>
          <w:rtl/>
          <w:lang w:bidi="ar-EG"/>
        </w:rPr>
        <w:t xml:space="preserve"> الكهربائية</w:t>
      </w:r>
      <w:r w:rsidRPr="00400D4E">
        <w:rPr>
          <w:rFonts w:hint="cs"/>
          <w:rtl/>
          <w:lang w:bidi="ar-EG"/>
        </w:rPr>
        <w:t xml:space="preserve"> التقنية</w:t>
      </w:r>
      <w:r w:rsidRPr="00400D4E">
        <w:rPr>
          <w:rtl/>
          <w:lang w:bidi="ar-EG"/>
        </w:rPr>
        <w:t xml:space="preserve"> </w:t>
      </w:r>
      <w:r w:rsidRPr="00400D4E">
        <w:rPr>
          <w:rFonts w:hint="cs"/>
          <w:rtl/>
          <w:lang w:bidi="ar-EG"/>
        </w:rPr>
        <w:t>وما يتعلق بها</w:t>
      </w:r>
      <w:r w:rsidRPr="00400D4E">
        <w:rPr>
          <w:rtl/>
          <w:lang w:bidi="ar-EG"/>
        </w:rPr>
        <w:t xml:space="preserve"> </w:t>
      </w:r>
      <w:r w:rsidRPr="00400D4E">
        <w:rPr>
          <w:lang w:val="en-GB" w:bidi="ar-EG"/>
        </w:rPr>
        <w:t>(BEAMA)</w:t>
      </w:r>
      <w:r w:rsidRPr="00400D4E">
        <w:rPr>
          <w:rFonts w:hint="cs"/>
          <w:rtl/>
          <w:lang w:bidi="ar-EG"/>
        </w:rPr>
        <w:t xml:space="preserve"> </w:t>
      </w:r>
      <w:r w:rsidRPr="00400D4E">
        <w:rPr>
          <w:rtl/>
          <w:lang w:bidi="ar-EG"/>
        </w:rPr>
        <w:t>ه</w:t>
      </w:r>
      <w:r w:rsidRPr="00400D4E">
        <w:rPr>
          <w:rFonts w:hint="cs"/>
          <w:rtl/>
          <w:lang w:bidi="ar-EG"/>
        </w:rPr>
        <w:t>ي</w:t>
      </w:r>
      <w:r w:rsidRPr="00400D4E">
        <w:rPr>
          <w:rtl/>
          <w:lang w:bidi="ar-EG"/>
        </w:rPr>
        <w:t xml:space="preserve"> قاعدة </w:t>
      </w:r>
      <w:r w:rsidRPr="00400D4E">
        <w:rPr>
          <w:rFonts w:hint="cs"/>
          <w:rtl/>
          <w:lang w:bidi="ar-EG"/>
        </w:rPr>
        <w:t>معارف</w:t>
      </w:r>
      <w:r w:rsidRPr="00400D4E">
        <w:rPr>
          <w:rtl/>
          <w:lang w:bidi="ar-EG"/>
        </w:rPr>
        <w:t xml:space="preserve"> خبراء مستقل</w:t>
      </w:r>
      <w:r w:rsidRPr="00400D4E">
        <w:rPr>
          <w:rFonts w:hint="cs"/>
          <w:rtl/>
          <w:lang w:bidi="ar-EG"/>
        </w:rPr>
        <w:t xml:space="preserve">ة </w:t>
      </w:r>
      <w:r w:rsidRPr="00400D4E">
        <w:rPr>
          <w:rtl/>
          <w:lang w:bidi="ar-EG"/>
        </w:rPr>
        <w:t>ومنتدى للصناعة الكهربائية</w:t>
      </w:r>
      <w:r w:rsidRPr="00400D4E">
        <w:rPr>
          <w:rFonts w:hint="cs"/>
          <w:rtl/>
          <w:lang w:bidi="ar-EG"/>
        </w:rPr>
        <w:t xml:space="preserve"> التقنية</w:t>
      </w:r>
      <w:r w:rsidRPr="00400D4E">
        <w:rPr>
          <w:rtl/>
          <w:lang w:bidi="ar-EG"/>
        </w:rPr>
        <w:t xml:space="preserve"> في المملكة المتحدة </w:t>
      </w:r>
      <w:r w:rsidRPr="00400D4E">
        <w:rPr>
          <w:rFonts w:hint="cs"/>
          <w:rtl/>
          <w:lang w:bidi="ar-EG"/>
        </w:rPr>
        <w:t>وسائر</w:t>
      </w:r>
      <w:r w:rsidRPr="00400D4E">
        <w:rPr>
          <w:rtl/>
          <w:lang w:bidi="ar-EG"/>
        </w:rPr>
        <w:t xml:space="preserve"> أوروبا. وه</w:t>
      </w:r>
      <w:r w:rsidRPr="00400D4E">
        <w:rPr>
          <w:rFonts w:hint="cs"/>
          <w:rtl/>
          <w:lang w:bidi="ar-EG"/>
        </w:rPr>
        <w:t>ي</w:t>
      </w:r>
      <w:r w:rsidRPr="00400D4E">
        <w:rPr>
          <w:rtl/>
          <w:lang w:bidi="ar-EG"/>
        </w:rPr>
        <w:t xml:space="preserve"> </w:t>
      </w:r>
      <w:r w:rsidRPr="00400D4E">
        <w:rPr>
          <w:rFonts w:hint="cs"/>
          <w:rtl/>
          <w:lang w:bidi="ar-EG"/>
        </w:rPr>
        <w:t>ت</w:t>
      </w:r>
      <w:r w:rsidRPr="00400D4E">
        <w:rPr>
          <w:rtl/>
          <w:lang w:bidi="ar-EG"/>
        </w:rPr>
        <w:t xml:space="preserve">مثل أكثر من </w:t>
      </w:r>
      <w:r w:rsidRPr="00400D4E">
        <w:rPr>
          <w:lang w:bidi="ar-EG"/>
        </w:rPr>
        <w:t>300</w:t>
      </w:r>
      <w:r w:rsidRPr="00400D4E">
        <w:rPr>
          <w:rtl/>
          <w:lang w:bidi="ar-EG"/>
        </w:rPr>
        <w:t xml:space="preserve"> شركة صناعية في القطاع الكهربائي</w:t>
      </w:r>
      <w:r w:rsidRPr="00400D4E">
        <w:rPr>
          <w:rFonts w:hint="cs"/>
          <w:rtl/>
          <w:lang w:bidi="ar-EG"/>
        </w:rPr>
        <w:t xml:space="preserve"> التقني</w:t>
      </w:r>
      <w:r w:rsidRPr="00400D4E">
        <w:rPr>
          <w:rtl/>
          <w:lang w:bidi="ar-EG"/>
        </w:rPr>
        <w:t xml:space="preserve">، </w:t>
      </w:r>
      <w:r w:rsidRPr="00400D4E">
        <w:rPr>
          <w:rFonts w:hint="cs"/>
          <w:rtl/>
          <w:lang w:bidi="ar-EG"/>
        </w:rPr>
        <w:t>وتتمتع بنفوذ كبير</w:t>
      </w:r>
      <w:r w:rsidRPr="00400D4E">
        <w:rPr>
          <w:rtl/>
          <w:lang w:bidi="ar-EG"/>
        </w:rPr>
        <w:t xml:space="preserve"> على الصعيد الدولي</w:t>
      </w:r>
      <w:r w:rsidRPr="00400D4E">
        <w:rPr>
          <w:rFonts w:hint="cs"/>
          <w:rtl/>
          <w:lang w:bidi="ar-EG"/>
        </w:rPr>
        <w:t>؛</w:t>
      </w:r>
      <w:r w:rsidRPr="00400D4E">
        <w:rPr>
          <w:rtl/>
          <w:lang w:bidi="ar-EG"/>
        </w:rPr>
        <w:t xml:space="preserve"> وكذلك</w:t>
      </w:r>
      <w:r w:rsidRPr="00400D4E">
        <w:rPr>
          <w:rFonts w:hint="cs"/>
          <w:rtl/>
          <w:lang w:bidi="ar-EG"/>
        </w:rPr>
        <w:t xml:space="preserve"> ضمن</w:t>
      </w:r>
      <w:r w:rsidRPr="00400D4E">
        <w:rPr>
          <w:rtl/>
          <w:lang w:bidi="ar-EG"/>
        </w:rPr>
        <w:t xml:space="preserve"> المملكة المتحدة في المجالات السياسية</w:t>
      </w:r>
      <w:r w:rsidRPr="00400D4E">
        <w:rPr>
          <w:rFonts w:hint="cs"/>
          <w:rtl/>
          <w:lang w:bidi="ar-EG"/>
        </w:rPr>
        <w:t>،</w:t>
      </w:r>
      <w:r w:rsidRPr="00400D4E">
        <w:rPr>
          <w:rtl/>
          <w:lang w:bidi="ar-EG"/>
        </w:rPr>
        <w:t xml:space="preserve"> و</w:t>
      </w:r>
      <w:r w:rsidRPr="00400D4E">
        <w:rPr>
          <w:rFonts w:hint="cs"/>
          <w:rtl/>
          <w:lang w:bidi="ar-EG"/>
        </w:rPr>
        <w:t xml:space="preserve">مجال التقييس </w:t>
      </w:r>
      <w:r w:rsidRPr="00400D4E">
        <w:rPr>
          <w:rtl/>
          <w:lang w:bidi="ar-EG"/>
        </w:rPr>
        <w:t>والسياسة</w:t>
      </w:r>
      <w:r w:rsidR="00874F7E">
        <w:rPr>
          <w:rFonts w:hint="cs"/>
          <w:rtl/>
          <w:lang w:bidi="ar-EG"/>
        </w:rPr>
        <w:t> </w:t>
      </w:r>
      <w:r w:rsidRPr="00400D4E">
        <w:rPr>
          <w:rtl/>
          <w:lang w:bidi="ar-EG"/>
        </w:rPr>
        <w:t>التجارية.</w:t>
      </w:r>
    </w:p>
    <w:p w:rsidR="00400D4E" w:rsidRPr="00400D4E" w:rsidRDefault="00400D4E" w:rsidP="001037F4">
      <w:pPr>
        <w:rPr>
          <w:rtl/>
          <w:lang w:bidi="ar-EG"/>
        </w:rPr>
      </w:pPr>
      <w:r w:rsidRPr="00400D4E">
        <w:rPr>
          <w:rFonts w:hint="cs"/>
          <w:rtl/>
          <w:lang w:bidi="ar-EG"/>
        </w:rPr>
        <w:t>وقد شُكل فريق عمل مكافحة التزييف التابع لل</w:t>
      </w:r>
      <w:r w:rsidRPr="00400D4E">
        <w:rPr>
          <w:rtl/>
          <w:lang w:bidi="ar-EG"/>
        </w:rPr>
        <w:t>جمعية</w:t>
      </w:r>
      <w:r w:rsidRPr="00400D4E">
        <w:rPr>
          <w:rFonts w:hint="cs"/>
          <w:rtl/>
          <w:lang w:bidi="ar-EG"/>
        </w:rPr>
        <w:t xml:space="preserve"> </w:t>
      </w:r>
      <w:r w:rsidRPr="00400D4E">
        <w:rPr>
          <w:lang w:val="en-GB" w:bidi="ar-EG"/>
        </w:rPr>
        <w:t>(ACWG)</w:t>
      </w:r>
      <w:r w:rsidRPr="00400D4E">
        <w:rPr>
          <w:rFonts w:hint="cs"/>
          <w:rtl/>
          <w:lang w:bidi="ar-EG"/>
        </w:rPr>
        <w:t xml:space="preserve"> في </w:t>
      </w:r>
      <w:r w:rsidRPr="00400D4E">
        <w:rPr>
          <w:rtl/>
          <w:lang w:bidi="ar-EG"/>
        </w:rPr>
        <w:t xml:space="preserve">عام </w:t>
      </w:r>
      <w:r w:rsidRPr="00400D4E">
        <w:rPr>
          <w:lang w:bidi="ar-EG"/>
        </w:rPr>
        <w:t>2000</w:t>
      </w:r>
      <w:r w:rsidRPr="00400D4E">
        <w:rPr>
          <w:rtl/>
          <w:lang w:bidi="ar-EG"/>
        </w:rPr>
        <w:t>.</w:t>
      </w:r>
      <w:r w:rsidRPr="00400D4E">
        <w:rPr>
          <w:rFonts w:hint="cs"/>
          <w:rtl/>
          <w:lang w:bidi="ar-EG"/>
        </w:rPr>
        <w:t xml:space="preserve"> و</w:t>
      </w:r>
      <w:r w:rsidRPr="00400D4E">
        <w:rPr>
          <w:rtl/>
          <w:lang w:bidi="ar-EG"/>
        </w:rPr>
        <w:t>هو</w:t>
      </w:r>
      <w:r w:rsidRPr="00400D4E">
        <w:rPr>
          <w:rFonts w:hint="cs"/>
          <w:rtl/>
          <w:lang w:bidi="ar-EG"/>
        </w:rPr>
        <w:t xml:space="preserve"> يهدف إلى</w:t>
      </w:r>
      <w:r w:rsidRPr="00400D4E">
        <w:rPr>
          <w:rtl/>
          <w:lang w:bidi="ar-EG"/>
        </w:rPr>
        <w:t xml:space="preserve"> اتخاذ إجراءات ضد</w:t>
      </w:r>
      <w:r w:rsidRPr="00400D4E">
        <w:rPr>
          <w:rFonts w:hint="cs"/>
          <w:rtl/>
          <w:lang w:bidi="ar-EG"/>
        </w:rPr>
        <w:t xml:space="preserve"> الجهات</w:t>
      </w:r>
      <w:r w:rsidRPr="00400D4E">
        <w:rPr>
          <w:rtl/>
          <w:lang w:bidi="ar-EG"/>
        </w:rPr>
        <w:t xml:space="preserve"> المزو</w:t>
      </w:r>
      <w:r w:rsidRPr="00400D4E">
        <w:rPr>
          <w:rFonts w:hint="cs"/>
          <w:rtl/>
          <w:lang w:bidi="ar-EG"/>
        </w:rPr>
        <w:t>ِّ</w:t>
      </w:r>
      <w:r w:rsidRPr="00400D4E">
        <w:rPr>
          <w:rtl/>
          <w:lang w:bidi="ar-EG"/>
        </w:rPr>
        <w:t>ر</w:t>
      </w:r>
      <w:r w:rsidRPr="00400D4E">
        <w:rPr>
          <w:rFonts w:hint="cs"/>
          <w:rtl/>
          <w:lang w:bidi="ar-EG"/>
        </w:rPr>
        <w:t>ة</w:t>
      </w:r>
      <w:r w:rsidRPr="00400D4E">
        <w:rPr>
          <w:rtl/>
          <w:lang w:bidi="ar-EG"/>
        </w:rPr>
        <w:t xml:space="preserve"> </w:t>
      </w:r>
      <w:r w:rsidRPr="00400D4E">
        <w:rPr>
          <w:rFonts w:hint="cs"/>
          <w:rtl/>
          <w:lang w:bidi="ar-EG"/>
        </w:rPr>
        <w:t xml:space="preserve">التي </w:t>
      </w:r>
      <w:r w:rsidRPr="00400D4E">
        <w:rPr>
          <w:rtl/>
          <w:lang w:bidi="ar-EG"/>
        </w:rPr>
        <w:t>تصن</w:t>
      </w:r>
      <w:r w:rsidRPr="00400D4E">
        <w:rPr>
          <w:rFonts w:hint="cs"/>
          <w:rtl/>
          <w:lang w:bidi="ar-EG"/>
        </w:rPr>
        <w:t>ِّ</w:t>
      </w:r>
      <w:r w:rsidRPr="00400D4E">
        <w:rPr>
          <w:rtl/>
          <w:lang w:bidi="ar-EG"/>
        </w:rPr>
        <w:t xml:space="preserve">ع منتجات </w:t>
      </w:r>
      <w:r w:rsidRPr="00400D4E">
        <w:rPr>
          <w:rFonts w:hint="cs"/>
          <w:rtl/>
          <w:lang w:bidi="ar-EG"/>
        </w:rPr>
        <w:t>المنشآت</w:t>
      </w:r>
      <w:r w:rsidRPr="00400D4E">
        <w:rPr>
          <w:rtl/>
          <w:lang w:bidi="ar-EG"/>
        </w:rPr>
        <w:t xml:space="preserve"> الكهربائية المزيَّفة، والتجار الذين</w:t>
      </w:r>
      <w:r w:rsidRPr="00400D4E">
        <w:rPr>
          <w:rFonts w:hint="cs"/>
          <w:rtl/>
          <w:lang w:bidi="ar-EG"/>
        </w:rPr>
        <w:t xml:space="preserve"> يقومون</w:t>
      </w:r>
      <w:r w:rsidRPr="00400D4E">
        <w:rPr>
          <w:rtl/>
          <w:lang w:bidi="ar-EG"/>
        </w:rPr>
        <w:t xml:space="preserve"> </w:t>
      </w:r>
      <w:r w:rsidRPr="00400D4E">
        <w:rPr>
          <w:rFonts w:hint="cs"/>
          <w:rtl/>
          <w:lang w:bidi="ar-EG"/>
        </w:rPr>
        <w:t>ب</w:t>
      </w:r>
      <w:r w:rsidRPr="00400D4E">
        <w:rPr>
          <w:rtl/>
          <w:lang w:bidi="ar-EG"/>
        </w:rPr>
        <w:t>توزيعها في العديد من الأسواق العالمية، بما في</w:t>
      </w:r>
      <w:r w:rsidRPr="00400D4E">
        <w:rPr>
          <w:rFonts w:hint="cs"/>
          <w:rtl/>
          <w:lang w:bidi="ar-EG"/>
        </w:rPr>
        <w:t>ها</w:t>
      </w:r>
      <w:r w:rsidRPr="00400D4E">
        <w:rPr>
          <w:rtl/>
          <w:lang w:bidi="ar-EG"/>
        </w:rPr>
        <w:t xml:space="preserve"> تلك الموجودة في أوروبا والشرق الأوسط وإفريقيا.</w:t>
      </w:r>
      <w:r w:rsidRPr="00400D4E">
        <w:rPr>
          <w:rFonts w:hint="cs"/>
          <w:rtl/>
          <w:lang w:bidi="ar-EG"/>
        </w:rPr>
        <w:t xml:space="preserve"> وفضلاً عن أعضاء في الجمعية، يضم فريق العمل في صفوفه </w:t>
      </w:r>
      <w:r w:rsidRPr="00400D4E">
        <w:rPr>
          <w:rtl/>
          <w:lang w:bidi="ar-EG"/>
        </w:rPr>
        <w:t>العديد من الجمعيات الرائدة في </w:t>
      </w:r>
      <w:r w:rsidRPr="00400D4E">
        <w:rPr>
          <w:rFonts w:hint="cs"/>
          <w:rtl/>
          <w:lang w:bidi="ar-EG"/>
        </w:rPr>
        <w:t>ال</w:t>
      </w:r>
      <w:r w:rsidRPr="00400D4E">
        <w:rPr>
          <w:rtl/>
          <w:lang w:bidi="ar-EG"/>
        </w:rPr>
        <w:t xml:space="preserve">صناعة </w:t>
      </w:r>
      <w:r w:rsidRPr="00400D4E">
        <w:rPr>
          <w:rFonts w:hint="cs"/>
          <w:rtl/>
          <w:lang w:bidi="ar-EG"/>
        </w:rPr>
        <w:t xml:space="preserve">من </w:t>
      </w:r>
      <w:r w:rsidRPr="00400D4E">
        <w:rPr>
          <w:rtl/>
          <w:lang w:bidi="ar-EG"/>
        </w:rPr>
        <w:t xml:space="preserve">قطاعات </w:t>
      </w:r>
      <w:r w:rsidRPr="00400D4E">
        <w:rPr>
          <w:rFonts w:hint="cs"/>
          <w:rtl/>
          <w:lang w:bidi="ar-EG"/>
        </w:rPr>
        <w:t>تقوم بأعمال التركيب والتوزيع</w:t>
      </w:r>
      <w:r w:rsidRPr="00400D4E">
        <w:rPr>
          <w:rtl/>
          <w:lang w:bidi="ar-EG"/>
        </w:rPr>
        <w:t xml:space="preserve"> </w:t>
      </w:r>
      <w:r w:rsidRPr="00400D4E">
        <w:rPr>
          <w:rFonts w:hint="cs"/>
          <w:rtl/>
          <w:lang w:bidi="ar-EG"/>
        </w:rPr>
        <w:t>والاختبار</w:t>
      </w:r>
      <w:r w:rsidRPr="00400D4E">
        <w:rPr>
          <w:rtl/>
          <w:lang w:bidi="ar-EG"/>
        </w:rPr>
        <w:t xml:space="preserve"> </w:t>
      </w:r>
      <w:r w:rsidRPr="00400D4E">
        <w:rPr>
          <w:rFonts w:hint="cs"/>
          <w:rtl/>
          <w:lang w:bidi="ar-EG"/>
        </w:rPr>
        <w:t>ومنح</w:t>
      </w:r>
      <w:r w:rsidRPr="00400D4E">
        <w:rPr>
          <w:rtl/>
          <w:lang w:bidi="ar-EG"/>
        </w:rPr>
        <w:t xml:space="preserve"> الشهادات وإنفاذ القانون. وقد </w:t>
      </w:r>
      <w:r w:rsidRPr="00400D4E">
        <w:rPr>
          <w:rFonts w:hint="cs"/>
          <w:rtl/>
          <w:lang w:bidi="ar-EG"/>
        </w:rPr>
        <w:t>حاز</w:t>
      </w:r>
      <w:r w:rsidRPr="00400D4E">
        <w:rPr>
          <w:rtl/>
          <w:lang w:bidi="ar-EG"/>
        </w:rPr>
        <w:t xml:space="preserve"> اعتراف</w:t>
      </w:r>
      <w:r w:rsidRPr="00400D4E">
        <w:rPr>
          <w:rFonts w:hint="cs"/>
          <w:rtl/>
          <w:lang w:bidi="ar-EG"/>
        </w:rPr>
        <w:t>اً</w:t>
      </w:r>
      <w:r w:rsidRPr="00400D4E">
        <w:rPr>
          <w:rtl/>
          <w:lang w:bidi="ar-EG"/>
        </w:rPr>
        <w:t xml:space="preserve"> عالمي</w:t>
      </w:r>
      <w:r w:rsidRPr="00400D4E">
        <w:rPr>
          <w:rFonts w:hint="cs"/>
          <w:rtl/>
          <w:lang w:bidi="ar-EG"/>
        </w:rPr>
        <w:t>اً</w:t>
      </w:r>
      <w:r w:rsidRPr="00400D4E">
        <w:rPr>
          <w:rtl/>
          <w:lang w:bidi="ar-EG"/>
        </w:rPr>
        <w:t xml:space="preserve"> </w:t>
      </w:r>
      <w:r w:rsidRPr="00400D4E">
        <w:rPr>
          <w:rFonts w:hint="cs"/>
          <w:rtl/>
          <w:lang w:bidi="ar-EG"/>
        </w:rPr>
        <w:t>بأعماله</w:t>
      </w:r>
      <w:r w:rsidRPr="00400D4E">
        <w:rPr>
          <w:rtl/>
          <w:lang w:bidi="ar-EG"/>
        </w:rPr>
        <w:t xml:space="preserve"> ا</w:t>
      </w:r>
      <w:r w:rsidRPr="00400D4E">
        <w:rPr>
          <w:rFonts w:hint="cs"/>
          <w:rtl/>
          <w:lang w:bidi="ar-EG"/>
        </w:rPr>
        <w:t>لا</w:t>
      </w:r>
      <w:r w:rsidRPr="00400D4E">
        <w:rPr>
          <w:rtl/>
          <w:lang w:bidi="ar-EG"/>
        </w:rPr>
        <w:t>ستباقي</w:t>
      </w:r>
      <w:r w:rsidRPr="00400D4E">
        <w:rPr>
          <w:rFonts w:hint="cs"/>
          <w:rtl/>
          <w:lang w:bidi="ar-EG"/>
        </w:rPr>
        <w:t>ة</w:t>
      </w:r>
      <w:r w:rsidRPr="00400D4E">
        <w:rPr>
          <w:rtl/>
          <w:lang w:bidi="ar-EG"/>
        </w:rPr>
        <w:t xml:space="preserve"> </w:t>
      </w:r>
      <w:r w:rsidRPr="00400D4E">
        <w:rPr>
          <w:rFonts w:hint="cs"/>
          <w:rtl/>
          <w:lang w:bidi="ar-EG"/>
        </w:rPr>
        <w:t>وهو يحظى</w:t>
      </w:r>
      <w:r w:rsidRPr="00400D4E">
        <w:rPr>
          <w:rtl/>
          <w:lang w:bidi="ar-EG"/>
        </w:rPr>
        <w:t xml:space="preserve"> </w:t>
      </w:r>
      <w:r w:rsidRPr="00400D4E">
        <w:rPr>
          <w:rFonts w:hint="cs"/>
          <w:rtl/>
          <w:lang w:bidi="ar-EG"/>
        </w:rPr>
        <w:t>ب</w:t>
      </w:r>
      <w:r w:rsidRPr="00400D4E">
        <w:rPr>
          <w:rtl/>
          <w:lang w:bidi="ar-EG"/>
        </w:rPr>
        <w:t>تعاون الجمعيات التجارية وهيئات إنفاذ القانون في جميع أنحاء</w:t>
      </w:r>
      <w:r w:rsidR="001037F4">
        <w:rPr>
          <w:rFonts w:hint="cs"/>
          <w:rtl/>
          <w:lang w:bidi="ar-EG"/>
        </w:rPr>
        <w:t> </w:t>
      </w:r>
      <w:r w:rsidRPr="00400D4E">
        <w:rPr>
          <w:rtl/>
          <w:lang w:bidi="ar-EG"/>
        </w:rPr>
        <w:t>العالم.</w:t>
      </w:r>
    </w:p>
    <w:p w:rsidR="00400D4E" w:rsidRPr="00400D4E" w:rsidRDefault="00400D4E" w:rsidP="00400D4E">
      <w:pPr>
        <w:rPr>
          <w:rtl/>
          <w:lang w:bidi="ar-EG"/>
        </w:rPr>
      </w:pPr>
      <w:r w:rsidRPr="00400D4E">
        <w:rPr>
          <w:rFonts w:hint="cs"/>
          <w:rtl/>
          <w:lang w:bidi="ar-EG"/>
        </w:rPr>
        <w:t>وقد أنشئت</w:t>
      </w:r>
      <w:r w:rsidRPr="00400D4E">
        <w:rPr>
          <w:rtl/>
          <w:lang w:bidi="ar-EG"/>
        </w:rPr>
        <w:t xml:space="preserve"> قاعدة بيانات المزورين للاستخدام في </w:t>
      </w:r>
      <w:r w:rsidRPr="00400D4E">
        <w:rPr>
          <w:rFonts w:hint="cs"/>
          <w:rtl/>
          <w:lang w:bidi="ar-EG"/>
        </w:rPr>
        <w:t xml:space="preserve">أوساط </w:t>
      </w:r>
      <w:r w:rsidRPr="00400D4E">
        <w:rPr>
          <w:rtl/>
          <w:lang w:bidi="ar-EG"/>
        </w:rPr>
        <w:t xml:space="preserve">صناعة التركيبات الكهربائية، </w:t>
      </w:r>
      <w:r w:rsidRPr="00400D4E">
        <w:rPr>
          <w:rFonts w:hint="cs"/>
          <w:rtl/>
          <w:lang w:bidi="ar-EG"/>
        </w:rPr>
        <w:t>ويجري</w:t>
      </w:r>
      <w:r w:rsidRPr="00400D4E">
        <w:rPr>
          <w:rtl/>
          <w:lang w:bidi="ar-EG"/>
        </w:rPr>
        <w:t xml:space="preserve"> تمريرها إلى السلطات في جميع أنحاء العالم </w:t>
      </w:r>
      <w:r w:rsidRPr="00400D4E">
        <w:rPr>
          <w:rFonts w:hint="cs"/>
          <w:rtl/>
          <w:lang w:bidi="ar-EG"/>
        </w:rPr>
        <w:t>كي تتولى ملاحقتهم</w:t>
      </w:r>
      <w:r w:rsidRPr="00400D4E">
        <w:rPr>
          <w:rtl/>
          <w:lang w:bidi="ar-EG"/>
        </w:rPr>
        <w:t xml:space="preserve"> في الأسواق المحلية.</w:t>
      </w:r>
    </w:p>
    <w:p w:rsidR="00400D4E" w:rsidRPr="00400D4E" w:rsidRDefault="00400D4E" w:rsidP="001037F4">
      <w:pPr>
        <w:rPr>
          <w:rtl/>
          <w:lang w:bidi="ar-EG"/>
        </w:rPr>
      </w:pPr>
      <w:r w:rsidRPr="00400D4E">
        <w:rPr>
          <w:rFonts w:hint="cs"/>
          <w:rtl/>
          <w:lang w:bidi="ar-EG"/>
        </w:rPr>
        <w:t xml:space="preserve">ويُعلَن </w:t>
      </w:r>
      <w:r w:rsidRPr="00400D4E">
        <w:rPr>
          <w:rtl/>
          <w:lang w:bidi="ar-EG"/>
        </w:rPr>
        <w:t xml:space="preserve">عن أنشطة </w:t>
      </w:r>
      <w:r w:rsidRPr="00400D4E">
        <w:rPr>
          <w:rFonts w:hint="cs"/>
          <w:rtl/>
          <w:lang w:bidi="ar-EG"/>
        </w:rPr>
        <w:t xml:space="preserve">فريق </w:t>
      </w:r>
      <w:r w:rsidRPr="00400D4E">
        <w:rPr>
          <w:rtl/>
          <w:lang w:bidi="ar-EG"/>
        </w:rPr>
        <w:t>العمل من خلال مقالات المجلات التجارية، والعروض، والمشارك</w:t>
      </w:r>
      <w:r w:rsidRPr="00400D4E">
        <w:rPr>
          <w:rFonts w:hint="cs"/>
          <w:rtl/>
          <w:lang w:bidi="ar-EG"/>
        </w:rPr>
        <w:t>ات</w:t>
      </w:r>
      <w:r w:rsidRPr="00400D4E">
        <w:rPr>
          <w:rtl/>
          <w:lang w:bidi="ar-EG"/>
        </w:rPr>
        <w:t xml:space="preserve"> في المؤتمرات</w:t>
      </w:r>
      <w:r w:rsidRPr="00400D4E">
        <w:rPr>
          <w:rFonts w:hint="cs"/>
          <w:rtl/>
          <w:lang w:bidi="ar-EG"/>
        </w:rPr>
        <w:t>،</w:t>
      </w:r>
      <w:r w:rsidRPr="00400D4E">
        <w:rPr>
          <w:rtl/>
          <w:lang w:bidi="ar-EG"/>
        </w:rPr>
        <w:t xml:space="preserve"> وإنتاج الأدلة و</w:t>
      </w:r>
      <w:r w:rsidRPr="00400D4E">
        <w:rPr>
          <w:rFonts w:hint="cs"/>
          <w:rtl/>
          <w:lang w:bidi="ar-EG"/>
        </w:rPr>
        <w:t>ال</w:t>
      </w:r>
      <w:r w:rsidRPr="00400D4E">
        <w:rPr>
          <w:rtl/>
          <w:lang w:bidi="ar-EG"/>
        </w:rPr>
        <w:t>ملصقات</w:t>
      </w:r>
      <w:r w:rsidRPr="00400D4E">
        <w:rPr>
          <w:rFonts w:hint="cs"/>
          <w:rtl/>
          <w:lang w:bidi="ar-EG"/>
        </w:rPr>
        <w:t>،</w:t>
      </w:r>
      <w:r w:rsidRPr="00400D4E">
        <w:rPr>
          <w:rtl/>
          <w:lang w:bidi="ar-EG"/>
        </w:rPr>
        <w:t xml:space="preserve"> للتوعية</w:t>
      </w:r>
      <w:r w:rsidRPr="00400D4E">
        <w:rPr>
          <w:rFonts w:hint="cs"/>
          <w:rtl/>
          <w:lang w:bidi="ar-EG"/>
        </w:rPr>
        <w:t xml:space="preserve"> ب</w:t>
      </w:r>
      <w:r w:rsidRPr="00400D4E">
        <w:rPr>
          <w:rtl/>
          <w:lang w:bidi="ar-EG"/>
        </w:rPr>
        <w:t>النمو السريع</w:t>
      </w:r>
      <w:r w:rsidRPr="00400D4E">
        <w:rPr>
          <w:rFonts w:hint="cs"/>
          <w:rtl/>
          <w:lang w:bidi="ar-EG"/>
        </w:rPr>
        <w:t xml:space="preserve"> ل</w:t>
      </w:r>
      <w:r w:rsidRPr="00400D4E">
        <w:rPr>
          <w:rtl/>
          <w:lang w:bidi="ar-EG"/>
        </w:rPr>
        <w:t xml:space="preserve">هذا التهديد </w:t>
      </w:r>
      <w:r w:rsidRPr="00400D4E">
        <w:rPr>
          <w:rFonts w:hint="cs"/>
          <w:rtl/>
          <w:lang w:bidi="ar-EG"/>
        </w:rPr>
        <w:t>الذي يُ</w:t>
      </w:r>
      <w:r w:rsidRPr="00400D4E">
        <w:rPr>
          <w:rtl/>
          <w:lang w:bidi="ar-EG"/>
        </w:rPr>
        <w:t xml:space="preserve">حتمل أن </w:t>
      </w:r>
      <w:r w:rsidRPr="00400D4E">
        <w:rPr>
          <w:rFonts w:hint="cs"/>
          <w:rtl/>
          <w:lang w:bidi="ar-EG"/>
        </w:rPr>
        <w:t>تطال أضراره</w:t>
      </w:r>
      <w:r w:rsidRPr="00400D4E">
        <w:rPr>
          <w:rtl/>
          <w:lang w:bidi="ar-EG"/>
        </w:rPr>
        <w:t xml:space="preserve"> سلامة المستهلك </w:t>
      </w:r>
      <w:r w:rsidRPr="00400D4E">
        <w:rPr>
          <w:rFonts w:hint="cs"/>
          <w:rtl/>
          <w:lang w:bidi="ar-EG"/>
        </w:rPr>
        <w:t>وسلامة</w:t>
      </w:r>
      <w:r w:rsidR="001037F4">
        <w:rPr>
          <w:rFonts w:hint="eastAsia"/>
          <w:rtl/>
          <w:lang w:bidi="ar-EG"/>
        </w:rPr>
        <w:t> </w:t>
      </w:r>
      <w:r w:rsidRPr="00400D4E">
        <w:rPr>
          <w:rFonts w:hint="cs"/>
          <w:rtl/>
          <w:lang w:bidi="ar-EG"/>
        </w:rPr>
        <w:t>الأعمال</w:t>
      </w:r>
      <w:r w:rsidRPr="00400D4E">
        <w:rPr>
          <w:rtl/>
          <w:lang w:bidi="ar-EG"/>
        </w:rPr>
        <w:t>.</w:t>
      </w:r>
    </w:p>
    <w:p w:rsidR="00400D4E" w:rsidRPr="00400D4E" w:rsidRDefault="00400D4E" w:rsidP="00400D4E">
      <w:pPr>
        <w:rPr>
          <w:rtl/>
          <w:lang w:bidi="ar-EG"/>
        </w:rPr>
      </w:pPr>
      <w:r w:rsidRPr="00400D4E">
        <w:rPr>
          <w:rFonts w:hint="cs"/>
          <w:rtl/>
          <w:lang w:bidi="ar-EG"/>
        </w:rPr>
        <w:t xml:space="preserve">ويتولى فريق </w:t>
      </w:r>
      <w:r w:rsidRPr="00400D4E">
        <w:rPr>
          <w:rtl/>
          <w:lang w:bidi="ar-EG"/>
        </w:rPr>
        <w:t>العمل</w:t>
      </w:r>
      <w:r w:rsidRPr="00400D4E">
        <w:rPr>
          <w:rFonts w:hint="cs"/>
          <w:rtl/>
          <w:lang w:bidi="ar-EG"/>
        </w:rPr>
        <w:t xml:space="preserve"> </w:t>
      </w:r>
      <w:r w:rsidRPr="00400D4E">
        <w:rPr>
          <w:rtl/>
          <w:lang w:bidi="ar-EG"/>
        </w:rPr>
        <w:t>مسؤول</w:t>
      </w:r>
      <w:r w:rsidRPr="00400D4E">
        <w:rPr>
          <w:rFonts w:hint="cs"/>
          <w:rtl/>
          <w:lang w:bidi="ar-EG"/>
        </w:rPr>
        <w:t>ي</w:t>
      </w:r>
      <w:r w:rsidRPr="00400D4E">
        <w:rPr>
          <w:rtl/>
          <w:lang w:bidi="ar-EG"/>
        </w:rPr>
        <w:t xml:space="preserve">ة إدارة مشاريع </w:t>
      </w:r>
      <w:r w:rsidRPr="00400D4E">
        <w:rPr>
          <w:rFonts w:hint="cs"/>
          <w:rtl/>
          <w:lang w:bidi="ar-EG"/>
        </w:rPr>
        <w:t>أعمال</w:t>
      </w:r>
      <w:r w:rsidRPr="00400D4E">
        <w:rPr>
          <w:rtl/>
          <w:lang w:bidi="ar-EG"/>
        </w:rPr>
        <w:t xml:space="preserve"> مكافحة التزييف، وجمع المعلومات عن قضايا حقوق الملكية الفكرية ونشر</w:t>
      </w:r>
      <w:r w:rsidRPr="00400D4E">
        <w:rPr>
          <w:rFonts w:hint="cs"/>
          <w:rtl/>
          <w:lang w:bidi="ar-EG"/>
        </w:rPr>
        <w:t>ها</w:t>
      </w:r>
      <w:r w:rsidRPr="00400D4E">
        <w:rPr>
          <w:rtl/>
          <w:lang w:bidi="ar-EG"/>
        </w:rPr>
        <w:t>، والاستجابة ل</w:t>
      </w:r>
      <w:r w:rsidRPr="00400D4E">
        <w:rPr>
          <w:rFonts w:hint="cs"/>
          <w:rtl/>
          <w:lang w:bidi="ar-EG"/>
        </w:rPr>
        <w:t xml:space="preserve">لجهات </w:t>
      </w:r>
      <w:r w:rsidRPr="00400D4E">
        <w:rPr>
          <w:rtl/>
          <w:lang w:bidi="ar-EG"/>
        </w:rPr>
        <w:t>الحكومية وغيرها نيابة عن الجمعية.</w:t>
      </w:r>
      <w:r w:rsidRPr="00400D4E">
        <w:rPr>
          <w:rFonts w:hint="cs"/>
          <w:rtl/>
          <w:lang w:bidi="ar-EG"/>
        </w:rPr>
        <w:t xml:space="preserve"> وهو</w:t>
      </w:r>
      <w:r w:rsidRPr="00400D4E">
        <w:rPr>
          <w:rtl/>
          <w:lang w:bidi="ar-EG"/>
        </w:rPr>
        <w:t xml:space="preserve"> يقدم المشورة والمعلومات</w:t>
      </w:r>
      <w:r w:rsidRPr="00400D4E">
        <w:rPr>
          <w:rFonts w:hint="cs"/>
          <w:rtl/>
          <w:lang w:bidi="ar-EG"/>
        </w:rPr>
        <w:t xml:space="preserve"> أيضاً</w:t>
      </w:r>
      <w:r w:rsidRPr="00400D4E">
        <w:rPr>
          <w:rtl/>
          <w:lang w:bidi="ar-EG"/>
        </w:rPr>
        <w:t xml:space="preserve"> لأي شركة أو</w:t>
      </w:r>
      <w:r w:rsidR="001037F4">
        <w:rPr>
          <w:rFonts w:hint="eastAsia"/>
          <w:rtl/>
          <w:lang w:bidi="ar-EG"/>
        </w:rPr>
        <w:t> </w:t>
      </w:r>
      <w:r w:rsidRPr="00400D4E">
        <w:rPr>
          <w:rtl/>
          <w:lang w:bidi="ar-EG"/>
        </w:rPr>
        <w:t xml:space="preserve">جمعية </w:t>
      </w:r>
      <w:r w:rsidRPr="00400D4E">
        <w:rPr>
          <w:rFonts w:hint="cs"/>
          <w:rtl/>
          <w:lang w:bidi="ar-EG"/>
        </w:rPr>
        <w:t>تعترضها</w:t>
      </w:r>
      <w:r w:rsidRPr="00400D4E">
        <w:rPr>
          <w:rtl/>
          <w:lang w:bidi="ar-EG"/>
        </w:rPr>
        <w:t xml:space="preserve"> مشكلة في قضايا حقوق الملكية الفكرية.</w:t>
      </w:r>
    </w:p>
    <w:p w:rsidR="00400D4E" w:rsidRPr="00400D4E" w:rsidRDefault="00400D4E" w:rsidP="00400D4E">
      <w:pPr>
        <w:rPr>
          <w:rtl/>
          <w:lang w:bidi="ar-EG"/>
        </w:rPr>
      </w:pPr>
      <w:r w:rsidRPr="00400D4E">
        <w:rPr>
          <w:rtl/>
          <w:lang w:bidi="ar-EG"/>
        </w:rPr>
        <w:t xml:space="preserve">وتشمل الأنشطة الحالية مشاريع في الصين </w:t>
      </w:r>
      <w:r w:rsidRPr="00400D4E">
        <w:rPr>
          <w:rFonts w:hint="cs"/>
          <w:rtl/>
          <w:lang w:bidi="ar-EG"/>
        </w:rPr>
        <w:t>و</w:t>
      </w:r>
      <w:r w:rsidRPr="00400D4E">
        <w:rPr>
          <w:rtl/>
          <w:lang w:bidi="ar-EG"/>
        </w:rPr>
        <w:t>الإمارات العربية المتحدة والمملكة المتحدة ونيجيريا والعراق، بالإضافة إلى برامج</w:t>
      </w:r>
      <w:r w:rsidRPr="00400D4E">
        <w:rPr>
          <w:rFonts w:hint="cs"/>
          <w:rtl/>
          <w:lang w:bidi="ar-EG"/>
        </w:rPr>
        <w:t xml:space="preserve"> رقابة</w:t>
      </w:r>
      <w:r w:rsidRPr="00400D4E">
        <w:rPr>
          <w:rtl/>
          <w:lang w:bidi="ar-EG"/>
        </w:rPr>
        <w:t xml:space="preserve"> شاملة </w:t>
      </w:r>
      <w:r w:rsidRPr="00400D4E">
        <w:rPr>
          <w:rFonts w:hint="cs"/>
          <w:rtl/>
          <w:lang w:bidi="ar-EG"/>
        </w:rPr>
        <w:t>عبر الإنترنت</w:t>
      </w:r>
      <w:r w:rsidRPr="00400D4E">
        <w:rPr>
          <w:rtl/>
          <w:lang w:bidi="ar-EG"/>
        </w:rPr>
        <w:t xml:space="preserve"> </w:t>
      </w:r>
      <w:r w:rsidRPr="00400D4E">
        <w:rPr>
          <w:rFonts w:hint="cs"/>
          <w:rtl/>
          <w:lang w:bidi="ar-EG"/>
        </w:rPr>
        <w:t>والموانئ</w:t>
      </w:r>
      <w:r w:rsidRPr="00400D4E">
        <w:rPr>
          <w:rtl/>
          <w:lang w:bidi="ar-EG"/>
        </w:rPr>
        <w:t>.</w:t>
      </w:r>
    </w:p>
    <w:p w:rsidR="00400D4E" w:rsidRPr="00400D4E" w:rsidRDefault="00400D4E" w:rsidP="00400D4E">
      <w:pPr>
        <w:rPr>
          <w:rtl/>
          <w:lang w:bidi="ar-EG"/>
        </w:rPr>
      </w:pPr>
      <w:r w:rsidRPr="00400D4E">
        <w:rPr>
          <w:rFonts w:hint="cs"/>
          <w:rtl/>
          <w:lang w:bidi="ar-EG"/>
        </w:rPr>
        <w:t>و</w:t>
      </w:r>
      <w:r w:rsidRPr="00400D4E">
        <w:rPr>
          <w:rtl/>
          <w:lang w:bidi="ar-EG"/>
        </w:rPr>
        <w:t xml:space="preserve">في المملكة المتحدة، </w:t>
      </w:r>
      <w:r w:rsidRPr="00400D4E">
        <w:rPr>
          <w:rFonts w:hint="cs"/>
          <w:rtl/>
          <w:lang w:bidi="ar-EG"/>
        </w:rPr>
        <w:t>ت</w:t>
      </w:r>
      <w:r w:rsidRPr="00400D4E">
        <w:rPr>
          <w:rtl/>
          <w:lang w:bidi="ar-EG"/>
        </w:rPr>
        <w:t>عمل</w:t>
      </w:r>
      <w:r w:rsidRPr="00400D4E">
        <w:rPr>
          <w:rFonts w:hint="cs"/>
          <w:rtl/>
          <w:lang w:bidi="ar-EG"/>
        </w:rPr>
        <w:t xml:space="preserve"> جمعية </w:t>
      </w:r>
      <w:r w:rsidRPr="00400D4E">
        <w:rPr>
          <w:lang w:val="en-GB" w:bidi="ar-EG"/>
        </w:rPr>
        <w:t>BEAMA</w:t>
      </w:r>
      <w:r w:rsidRPr="00400D4E">
        <w:rPr>
          <w:rtl/>
          <w:lang w:bidi="ar-EG"/>
        </w:rPr>
        <w:t xml:space="preserve"> مع العديد من الهيئات الرائدة في </w:t>
      </w:r>
      <w:r w:rsidRPr="00400D4E">
        <w:rPr>
          <w:rFonts w:hint="cs"/>
          <w:rtl/>
          <w:lang w:bidi="ar-EG"/>
        </w:rPr>
        <w:t>ال</w:t>
      </w:r>
      <w:r w:rsidRPr="00400D4E">
        <w:rPr>
          <w:rtl/>
          <w:lang w:bidi="ar-EG"/>
        </w:rPr>
        <w:t xml:space="preserve">صناعة لرفع مستوى الوعي ومحاربة المنتجات المزيَّفة وغير </w:t>
      </w:r>
      <w:r w:rsidRPr="00400D4E">
        <w:rPr>
          <w:rFonts w:hint="cs"/>
          <w:rtl/>
          <w:lang w:bidi="ar-EG"/>
        </w:rPr>
        <w:t xml:space="preserve">الملتزمة - وقد أُطلقت </w:t>
      </w:r>
      <w:r w:rsidRPr="00400D4E">
        <w:rPr>
          <w:rtl/>
          <w:lang w:bidi="ar-EG"/>
        </w:rPr>
        <w:t>البوابة</w:t>
      </w:r>
      <w:r w:rsidRPr="00400D4E">
        <w:rPr>
          <w:rFonts w:hint="cs"/>
          <w:rtl/>
          <w:lang w:bidi="ar-EG"/>
        </w:rPr>
        <w:t xml:space="preserve"> الإلكترونية</w:t>
      </w:r>
      <w:r w:rsidRPr="00400D4E">
        <w:rPr>
          <w:rtl/>
          <w:lang w:bidi="ar-EG"/>
        </w:rPr>
        <w:t xml:space="preserve"> </w:t>
      </w:r>
      <w:r w:rsidRPr="00400D4E">
        <w:rPr>
          <w:rFonts w:hint="cs"/>
          <w:rtl/>
          <w:lang w:bidi="ar-EG"/>
        </w:rPr>
        <w:t>لل</w:t>
      </w:r>
      <w:r w:rsidRPr="00400D4E">
        <w:rPr>
          <w:rtl/>
          <w:lang w:bidi="ar-EG"/>
        </w:rPr>
        <w:t xml:space="preserve">صناعة </w:t>
      </w:r>
      <w:hyperlink r:id="rId46" w:history="1">
        <w:r w:rsidRPr="00400D4E">
          <w:rPr>
            <w:rStyle w:val="Hyperlink"/>
            <w:lang w:val="en-GB" w:bidi="ar-EG"/>
          </w:rPr>
          <w:t>www.counterfeit-kills.co.uk</w:t>
        </w:r>
      </w:hyperlink>
      <w:r w:rsidRPr="00400D4E">
        <w:rPr>
          <w:rFonts w:hint="cs"/>
          <w:rtl/>
          <w:lang w:bidi="ar-EG"/>
        </w:rPr>
        <w:t xml:space="preserve"> </w:t>
      </w:r>
      <w:r w:rsidRPr="00400D4E">
        <w:rPr>
          <w:rtl/>
          <w:lang w:bidi="ar-EG"/>
        </w:rPr>
        <w:t>خصيصا</w:t>
      </w:r>
      <w:r w:rsidRPr="00400D4E">
        <w:rPr>
          <w:rFonts w:hint="cs"/>
          <w:rtl/>
          <w:lang w:bidi="ar-EG"/>
        </w:rPr>
        <w:t>ً</w:t>
      </w:r>
      <w:r w:rsidRPr="00400D4E">
        <w:rPr>
          <w:rtl/>
          <w:lang w:bidi="ar-EG"/>
        </w:rPr>
        <w:t xml:space="preserve"> لهذا</w:t>
      </w:r>
      <w:r w:rsidR="001037F4">
        <w:rPr>
          <w:rFonts w:hint="eastAsia"/>
          <w:rtl/>
          <w:lang w:bidi="ar-EG"/>
        </w:rPr>
        <w:t> </w:t>
      </w:r>
      <w:r w:rsidRPr="00400D4E">
        <w:rPr>
          <w:rtl/>
          <w:lang w:bidi="ar-EG"/>
        </w:rPr>
        <w:t>الغرض.</w:t>
      </w:r>
    </w:p>
    <w:p w:rsidR="00400D4E" w:rsidRPr="00400D4E" w:rsidRDefault="00400D4E" w:rsidP="00B91A5D">
      <w:pPr>
        <w:pStyle w:val="Heading2"/>
        <w:rPr>
          <w:lang w:val="en-GB" w:bidi="ar-EG"/>
        </w:rPr>
      </w:pPr>
      <w:bookmarkStart w:id="53" w:name="_Toc414026201"/>
      <w:r w:rsidRPr="00400D4E">
        <w:rPr>
          <w:lang w:bidi="ar-EG"/>
        </w:rPr>
        <w:t>7</w:t>
      </w:r>
      <w:r w:rsidRPr="00400D4E">
        <w:rPr>
          <w:lang w:val="en-GB" w:bidi="ar-EG"/>
        </w:rPr>
        <w:t>.</w:t>
      </w:r>
      <w:r w:rsidRPr="00400D4E">
        <w:rPr>
          <w:lang w:bidi="ar-EG"/>
        </w:rPr>
        <w:t>6</w:t>
      </w:r>
      <w:r w:rsidRPr="00400D4E">
        <w:rPr>
          <w:lang w:val="en-GB" w:bidi="ar-EG"/>
        </w:rPr>
        <w:tab/>
      </w:r>
      <w:r w:rsidRPr="00400D4E">
        <w:rPr>
          <w:rtl/>
          <w:lang w:bidi="ar-EG"/>
        </w:rPr>
        <w:t>تحالف إلكترونيات المملكة المتحدة</w:t>
      </w:r>
      <w:r w:rsidRPr="00400D4E">
        <w:rPr>
          <w:rFonts w:hint="cs"/>
          <w:rtl/>
          <w:lang w:bidi="ar-EG"/>
        </w:rPr>
        <w:t xml:space="preserve"> </w:t>
      </w:r>
      <w:r w:rsidRPr="00400D4E">
        <w:rPr>
          <w:lang w:val="en-GB" w:bidi="ar-EG"/>
        </w:rPr>
        <w:t>(UKEA)</w:t>
      </w:r>
      <w:bookmarkEnd w:id="53"/>
    </w:p>
    <w:p w:rsidR="00400D4E" w:rsidRPr="00400D4E" w:rsidRDefault="00400D4E" w:rsidP="00F6350C">
      <w:pPr>
        <w:rPr>
          <w:rtl/>
          <w:lang w:bidi="ar-EG"/>
        </w:rPr>
      </w:pPr>
      <w:r w:rsidRPr="00400D4E">
        <w:rPr>
          <w:rFonts w:hint="cs"/>
          <w:rtl/>
          <w:lang w:bidi="ar-EG"/>
        </w:rPr>
        <w:t>إن</w:t>
      </w:r>
      <w:r w:rsidRPr="00400D4E">
        <w:rPr>
          <w:rtl/>
          <w:lang w:bidi="ar-EG"/>
        </w:rPr>
        <w:t xml:space="preserve"> تحالف إلكترونيات المملكة المتحدة</w:t>
      </w:r>
      <w:r w:rsidRPr="00400D4E">
        <w:rPr>
          <w:rFonts w:hint="cs"/>
          <w:rtl/>
          <w:lang w:bidi="ar-EG"/>
        </w:rPr>
        <w:t xml:space="preserve"> </w:t>
      </w:r>
      <w:r w:rsidRPr="00400D4E">
        <w:rPr>
          <w:rtl/>
          <w:lang w:bidi="ar-EG"/>
        </w:rPr>
        <w:t>هو اتحاد الجمعيات التجارية في المملكة المتحدة التي تمثل قطاع الإلكترونيات.</w:t>
      </w:r>
      <w:r w:rsidRPr="00400D4E">
        <w:rPr>
          <w:rFonts w:hint="cs"/>
          <w:rtl/>
          <w:lang w:bidi="ar-EG"/>
        </w:rPr>
        <w:t xml:space="preserve"> وهو</w:t>
      </w:r>
      <w:r w:rsidRPr="00400D4E">
        <w:rPr>
          <w:rtl/>
          <w:lang w:bidi="ar-EG"/>
        </w:rPr>
        <w:t xml:space="preserve"> </w:t>
      </w:r>
      <w:r w:rsidRPr="00400D4E">
        <w:rPr>
          <w:rFonts w:hint="cs"/>
          <w:rtl/>
          <w:lang w:bidi="ar-EG"/>
        </w:rPr>
        <w:t>ي</w:t>
      </w:r>
      <w:r w:rsidRPr="00400D4E">
        <w:rPr>
          <w:rtl/>
          <w:lang w:bidi="ar-EG"/>
        </w:rPr>
        <w:t xml:space="preserve">هدف </w:t>
      </w:r>
      <w:r w:rsidR="00F6350C">
        <w:rPr>
          <w:rFonts w:hint="cs"/>
          <w:rtl/>
          <w:lang w:bidi="ar-EG"/>
        </w:rPr>
        <w:t>إلى</w:t>
      </w:r>
      <w:r w:rsidRPr="00400D4E">
        <w:rPr>
          <w:rtl/>
          <w:lang w:bidi="ar-EG"/>
        </w:rPr>
        <w:t xml:space="preserve"> تنسيق مناقشة القضايا داخل القطاع والتواصل مع الحكومة.</w:t>
      </w:r>
      <w:r w:rsidRPr="00400D4E">
        <w:rPr>
          <w:rFonts w:hint="cs"/>
          <w:rtl/>
          <w:lang w:bidi="ar-EG"/>
        </w:rPr>
        <w:t xml:space="preserve"> وقد </w:t>
      </w:r>
      <w:r w:rsidRPr="00400D4E">
        <w:rPr>
          <w:rtl/>
          <w:lang w:bidi="ar-EG"/>
        </w:rPr>
        <w:t xml:space="preserve">أنشأ تحالف </w:t>
      </w:r>
      <w:r w:rsidRPr="00400D4E">
        <w:rPr>
          <w:lang w:val="en-GB" w:bidi="ar-EG"/>
        </w:rPr>
        <w:t>UKEA</w:t>
      </w:r>
      <w:r w:rsidRPr="00400D4E">
        <w:rPr>
          <w:rtl/>
          <w:lang w:bidi="ar-EG"/>
        </w:rPr>
        <w:t xml:space="preserve"> منتدى </w:t>
      </w:r>
      <w:r w:rsidRPr="00400D4E">
        <w:rPr>
          <w:rFonts w:hint="cs"/>
          <w:rtl/>
          <w:lang w:bidi="ar-EG"/>
        </w:rPr>
        <w:t>ل</w:t>
      </w:r>
      <w:r w:rsidRPr="00400D4E">
        <w:rPr>
          <w:rtl/>
          <w:lang w:bidi="ar-EG"/>
        </w:rPr>
        <w:t>مكافحة التزييف</w:t>
      </w:r>
      <w:r w:rsidR="001037F4">
        <w:rPr>
          <w:rFonts w:hint="eastAsia"/>
          <w:rtl/>
          <w:lang w:bidi="ar-EG"/>
        </w:rPr>
        <w:t> </w:t>
      </w:r>
      <w:r w:rsidRPr="00400D4E">
        <w:rPr>
          <w:lang w:val="en-GB" w:bidi="ar-EG"/>
        </w:rPr>
        <w:t>[</w:t>
      </w:r>
      <w:r w:rsidRPr="00400D4E">
        <w:rPr>
          <w:lang w:bidi="ar-EG"/>
        </w:rPr>
        <w:t>28</w:t>
      </w:r>
      <w:r w:rsidR="006464A0">
        <w:rPr>
          <w:lang w:bidi="ar-EG"/>
        </w:rPr>
        <w:t>]</w:t>
      </w:r>
      <w:r w:rsidR="006464A0">
        <w:rPr>
          <w:rFonts w:hint="cs"/>
          <w:rtl/>
          <w:lang w:bidi="ar-EG"/>
        </w:rPr>
        <w:t xml:space="preserve"> </w:t>
      </w:r>
      <w:r w:rsidRPr="00400D4E">
        <w:rPr>
          <w:rFonts w:hint="cs"/>
          <w:rtl/>
          <w:lang w:bidi="ar-EG"/>
        </w:rPr>
        <w:t>ي</w:t>
      </w:r>
      <w:r w:rsidRPr="00400D4E">
        <w:rPr>
          <w:rtl/>
          <w:lang w:bidi="ar-EG"/>
        </w:rPr>
        <w:t xml:space="preserve">نشر معلومات </w:t>
      </w:r>
      <w:r w:rsidRPr="00400D4E">
        <w:rPr>
          <w:rFonts w:hint="cs"/>
          <w:rtl/>
          <w:lang w:bidi="ar-EG"/>
        </w:rPr>
        <w:t>عن</w:t>
      </w:r>
      <w:r w:rsidRPr="00400D4E">
        <w:rPr>
          <w:rtl/>
          <w:lang w:bidi="ar-EG"/>
        </w:rPr>
        <w:t xml:space="preserve"> مشكلة المكونات الإلكترونية المزيَّفة ومقدمي الحلول المحتمل</w:t>
      </w:r>
      <w:r w:rsidRPr="00400D4E">
        <w:rPr>
          <w:rFonts w:hint="cs"/>
          <w:rtl/>
          <w:lang w:bidi="ar-EG"/>
        </w:rPr>
        <w:t>ين و</w:t>
      </w:r>
      <w:r w:rsidRPr="00400D4E">
        <w:rPr>
          <w:rtl/>
          <w:lang w:bidi="ar-EG"/>
        </w:rPr>
        <w:t>الممارسات</w:t>
      </w:r>
      <w:r w:rsidRPr="00400D4E">
        <w:rPr>
          <w:rFonts w:hint="cs"/>
          <w:rtl/>
          <w:lang w:bidi="ar-EG"/>
        </w:rPr>
        <w:t xml:space="preserve"> الفضلى في هذا</w:t>
      </w:r>
      <w:r w:rsidR="001037F4">
        <w:rPr>
          <w:rFonts w:hint="eastAsia"/>
          <w:rtl/>
          <w:lang w:bidi="ar-EG"/>
        </w:rPr>
        <w:t> </w:t>
      </w:r>
      <w:r w:rsidRPr="00400D4E">
        <w:rPr>
          <w:rFonts w:hint="cs"/>
          <w:rtl/>
          <w:lang w:bidi="ar-EG"/>
        </w:rPr>
        <w:t>الصدد</w:t>
      </w:r>
      <w:r w:rsidRPr="00400D4E">
        <w:rPr>
          <w:rtl/>
          <w:lang w:bidi="ar-EG"/>
        </w:rPr>
        <w:t>.</w:t>
      </w:r>
    </w:p>
    <w:p w:rsidR="00400D4E" w:rsidRPr="00400D4E" w:rsidRDefault="00400D4E" w:rsidP="00B91A5D">
      <w:pPr>
        <w:pStyle w:val="Heading2"/>
        <w:rPr>
          <w:rtl/>
          <w:lang w:bidi="ar-EG"/>
        </w:rPr>
      </w:pPr>
      <w:bookmarkStart w:id="54" w:name="_DV_M3"/>
      <w:bookmarkStart w:id="55" w:name="_DV_M5"/>
      <w:bookmarkStart w:id="56" w:name="_Toc414026202"/>
      <w:bookmarkEnd w:id="54"/>
      <w:bookmarkEnd w:id="55"/>
      <w:r w:rsidRPr="00400D4E">
        <w:rPr>
          <w:lang w:bidi="ar-EG"/>
        </w:rPr>
        <w:lastRenderedPageBreak/>
        <w:t>8</w:t>
      </w:r>
      <w:r w:rsidRPr="00400D4E">
        <w:rPr>
          <w:lang w:val="en-GB" w:bidi="ar-EG"/>
        </w:rPr>
        <w:t>.</w:t>
      </w:r>
      <w:r w:rsidRPr="00400D4E">
        <w:rPr>
          <w:lang w:bidi="ar-EG"/>
        </w:rPr>
        <w:t>6</w:t>
      </w:r>
      <w:r w:rsidRPr="00400D4E">
        <w:rPr>
          <w:lang w:val="en-GB" w:bidi="ar-EG"/>
        </w:rPr>
        <w:tab/>
      </w:r>
      <w:r w:rsidRPr="00400D4E">
        <w:rPr>
          <w:rFonts w:hint="cs"/>
          <w:rtl/>
          <w:lang w:bidi="ar-EG"/>
        </w:rPr>
        <w:t>فريق</w:t>
      </w:r>
      <w:r w:rsidRPr="00400D4E">
        <w:rPr>
          <w:rtl/>
          <w:lang w:bidi="ar-EG"/>
        </w:rPr>
        <w:t xml:space="preserve"> مكافحة التزييف </w:t>
      </w:r>
      <w:r w:rsidRPr="00400D4E">
        <w:rPr>
          <w:lang w:val="en-GB" w:bidi="ar-EG"/>
        </w:rPr>
        <w:t>(ACG)</w:t>
      </w:r>
      <w:bookmarkEnd w:id="56"/>
    </w:p>
    <w:p w:rsidR="00400D4E" w:rsidRPr="00400D4E" w:rsidRDefault="00400D4E" w:rsidP="00400D4E">
      <w:pPr>
        <w:rPr>
          <w:rtl/>
          <w:lang w:bidi="ar-EG"/>
        </w:rPr>
      </w:pPr>
      <w:r w:rsidRPr="00400D4E">
        <w:rPr>
          <w:rFonts w:hint="cs"/>
          <w:rtl/>
          <w:lang w:bidi="ar-EG"/>
        </w:rPr>
        <w:t>فريق</w:t>
      </w:r>
      <w:r w:rsidRPr="00400D4E">
        <w:rPr>
          <w:rtl/>
          <w:lang w:bidi="ar-EG"/>
        </w:rPr>
        <w:t xml:space="preserve"> مكافحة التزييف ه</w:t>
      </w:r>
      <w:r w:rsidRPr="00400D4E">
        <w:rPr>
          <w:rFonts w:hint="cs"/>
          <w:rtl/>
          <w:lang w:bidi="ar-EG"/>
        </w:rPr>
        <w:t>و</w:t>
      </w:r>
      <w:r w:rsidRPr="00400D4E">
        <w:rPr>
          <w:rtl/>
          <w:lang w:bidi="ar-EG"/>
        </w:rPr>
        <w:t xml:space="preserve"> جمعية تجار</w:t>
      </w:r>
      <w:r w:rsidRPr="00400D4E">
        <w:rPr>
          <w:rFonts w:hint="cs"/>
          <w:rtl/>
          <w:lang w:bidi="ar-EG"/>
        </w:rPr>
        <w:t>ي</w:t>
      </w:r>
      <w:r w:rsidRPr="00400D4E">
        <w:rPr>
          <w:rtl/>
          <w:lang w:bidi="ar-EG"/>
        </w:rPr>
        <w:t xml:space="preserve">ة </w:t>
      </w:r>
      <w:r w:rsidRPr="00400D4E">
        <w:rPr>
          <w:rFonts w:hint="cs"/>
          <w:rtl/>
          <w:lang w:bidi="ar-EG"/>
        </w:rPr>
        <w:t>بريطانية</w:t>
      </w:r>
      <w:r w:rsidRPr="00400D4E">
        <w:rPr>
          <w:rtl/>
          <w:lang w:bidi="ar-EG"/>
        </w:rPr>
        <w:t xml:space="preserve"> </w:t>
      </w:r>
      <w:r w:rsidRPr="00400D4E">
        <w:rPr>
          <w:rFonts w:hint="cs"/>
          <w:rtl/>
          <w:lang w:bidi="ar-EG"/>
        </w:rPr>
        <w:t>أنشئت</w:t>
      </w:r>
      <w:r w:rsidRPr="00400D4E">
        <w:rPr>
          <w:rtl/>
          <w:lang w:bidi="ar-EG"/>
        </w:rPr>
        <w:t xml:space="preserve"> في عام </w:t>
      </w:r>
      <w:r w:rsidRPr="00400D4E">
        <w:rPr>
          <w:lang w:bidi="ar-EG"/>
        </w:rPr>
        <w:t>1980</w:t>
      </w:r>
      <w:r w:rsidRPr="00400D4E">
        <w:rPr>
          <w:rtl/>
          <w:lang w:bidi="ar-EG"/>
        </w:rPr>
        <w:t xml:space="preserve"> </w:t>
      </w:r>
      <w:r w:rsidRPr="00400D4E">
        <w:rPr>
          <w:rFonts w:hint="cs"/>
          <w:rtl/>
          <w:lang w:bidi="ar-EG"/>
        </w:rPr>
        <w:t>ب</w:t>
      </w:r>
      <w:r w:rsidRPr="00400D4E">
        <w:rPr>
          <w:rtl/>
          <w:lang w:bidi="ar-EG"/>
        </w:rPr>
        <w:t xml:space="preserve">أعضاء </w:t>
      </w:r>
      <w:r w:rsidRPr="00400D4E">
        <w:rPr>
          <w:rFonts w:hint="cs"/>
          <w:rtl/>
          <w:lang w:bidi="ar-EG"/>
        </w:rPr>
        <w:t>ينتمون بسوادهم الأعظم</w:t>
      </w:r>
      <w:r w:rsidRPr="00400D4E">
        <w:rPr>
          <w:rtl/>
          <w:lang w:bidi="ar-EG"/>
        </w:rPr>
        <w:t xml:space="preserve"> </w:t>
      </w:r>
      <w:r w:rsidRPr="00400D4E">
        <w:rPr>
          <w:rFonts w:hint="cs"/>
          <w:rtl/>
          <w:lang w:bidi="ar-EG"/>
        </w:rPr>
        <w:t>إلى</w:t>
      </w:r>
      <w:r w:rsidRPr="00400D4E">
        <w:rPr>
          <w:rtl/>
          <w:lang w:bidi="ar-EG"/>
        </w:rPr>
        <w:t xml:space="preserve"> صناعة السيارات</w:t>
      </w:r>
      <w:r w:rsidRPr="00400D4E">
        <w:rPr>
          <w:rFonts w:hint="cs"/>
          <w:rtl/>
          <w:lang w:bidi="ar-EG"/>
        </w:rPr>
        <w:t>،</w:t>
      </w:r>
      <w:r w:rsidRPr="00400D4E">
        <w:rPr>
          <w:rtl/>
          <w:lang w:bidi="ar-EG"/>
        </w:rPr>
        <w:t xml:space="preserve"> ولكن</w:t>
      </w:r>
      <w:r w:rsidRPr="00400D4E">
        <w:rPr>
          <w:rFonts w:hint="cs"/>
          <w:rtl/>
          <w:lang w:bidi="ar-EG"/>
        </w:rPr>
        <w:t>ه</w:t>
      </w:r>
      <w:r w:rsidRPr="00400D4E">
        <w:rPr>
          <w:rtl/>
          <w:lang w:bidi="ar-EG"/>
        </w:rPr>
        <w:t xml:space="preserve"> يمثل الآن معظم قطاعات الصناعة.</w:t>
      </w:r>
    </w:p>
    <w:p w:rsidR="00400D4E" w:rsidRPr="00400D4E" w:rsidRDefault="00400D4E" w:rsidP="00B91A5D">
      <w:pPr>
        <w:pStyle w:val="Heading2"/>
        <w:rPr>
          <w:rtl/>
          <w:lang w:bidi="ar-EG"/>
        </w:rPr>
      </w:pPr>
      <w:bookmarkStart w:id="57" w:name="_Toc414026203"/>
      <w:r w:rsidRPr="00400D4E">
        <w:rPr>
          <w:lang w:bidi="ar-EG"/>
        </w:rPr>
        <w:t>9</w:t>
      </w:r>
      <w:r w:rsidRPr="00400D4E">
        <w:rPr>
          <w:lang w:val="en-GB" w:bidi="ar-EG"/>
        </w:rPr>
        <w:t>.</w:t>
      </w:r>
      <w:r w:rsidRPr="00400D4E">
        <w:rPr>
          <w:lang w:bidi="ar-EG"/>
        </w:rPr>
        <w:t>6</w:t>
      </w:r>
      <w:r w:rsidRPr="00400D4E">
        <w:rPr>
          <w:lang w:val="en-GB" w:bidi="ar-EG"/>
        </w:rPr>
        <w:tab/>
      </w:r>
      <w:r w:rsidRPr="00400D4E">
        <w:rPr>
          <w:rtl/>
          <w:lang w:bidi="ar-EG"/>
        </w:rPr>
        <w:t>اتحاد</w:t>
      </w:r>
      <w:r w:rsidRPr="00400D4E">
        <w:rPr>
          <w:rFonts w:hint="cs"/>
          <w:rtl/>
          <w:lang w:bidi="ar-EG"/>
        </w:rPr>
        <w:t xml:space="preserve"> المصنعين </w:t>
      </w:r>
      <w:r w:rsidRPr="00400D4E">
        <w:rPr>
          <w:i/>
          <w:iCs/>
          <w:lang w:val="en-GB" w:bidi="ar-EG"/>
        </w:rPr>
        <w:t>(Union des Fabricants)</w:t>
      </w:r>
      <w:r w:rsidRPr="00400D4E">
        <w:rPr>
          <w:rFonts w:hint="cs"/>
          <w:rtl/>
          <w:lang w:bidi="ar-EG"/>
        </w:rPr>
        <w:t xml:space="preserve"> - </w:t>
      </w:r>
      <w:r w:rsidRPr="00400D4E">
        <w:rPr>
          <w:lang w:val="en-GB" w:bidi="ar-EG"/>
        </w:rPr>
        <w:t>UNIFAB</w:t>
      </w:r>
      <w:bookmarkEnd w:id="57"/>
    </w:p>
    <w:p w:rsidR="00400D4E" w:rsidRPr="00400D4E" w:rsidRDefault="00400D4E" w:rsidP="00D06256">
      <w:pPr>
        <w:rPr>
          <w:rtl/>
          <w:lang w:bidi="ar-EG"/>
        </w:rPr>
      </w:pPr>
      <w:r w:rsidRPr="00400D4E">
        <w:rPr>
          <w:rtl/>
          <w:lang w:bidi="ar-EG"/>
        </w:rPr>
        <w:t>اتحاد</w:t>
      </w:r>
      <w:r w:rsidRPr="00400D4E">
        <w:rPr>
          <w:rFonts w:hint="cs"/>
          <w:rtl/>
          <w:lang w:bidi="ar-EG"/>
        </w:rPr>
        <w:t xml:space="preserve"> المصنعين</w:t>
      </w:r>
      <w:r w:rsidRPr="00400D4E">
        <w:rPr>
          <w:rtl/>
          <w:lang w:bidi="ar-EG"/>
        </w:rPr>
        <w:t xml:space="preserve"> ه</w:t>
      </w:r>
      <w:r w:rsidRPr="00400D4E">
        <w:rPr>
          <w:rFonts w:hint="cs"/>
          <w:rtl/>
          <w:lang w:bidi="ar-EG"/>
        </w:rPr>
        <w:t>و</w:t>
      </w:r>
      <w:r w:rsidRPr="00400D4E">
        <w:rPr>
          <w:rtl/>
          <w:lang w:bidi="ar-EG"/>
        </w:rPr>
        <w:t xml:space="preserve"> منظمة فرنسية مخصصة لمكافحة التزييف عن طريق زيادة الوعي العام (من خلال </w:t>
      </w:r>
      <w:r w:rsidRPr="00400D4E">
        <w:rPr>
          <w:rFonts w:hint="cs"/>
          <w:rtl/>
          <w:lang w:bidi="ar-EG"/>
        </w:rPr>
        <w:t>افتتاح</w:t>
      </w:r>
      <w:r w:rsidRPr="00400D4E">
        <w:rPr>
          <w:rtl/>
          <w:lang w:bidi="ar-EG"/>
        </w:rPr>
        <w:t xml:space="preserve"> متحف التزييف بالإضافة إلى أنشطة أخرى)، </w:t>
      </w:r>
      <w:r w:rsidRPr="00400D4E">
        <w:rPr>
          <w:rFonts w:hint="cs"/>
          <w:rtl/>
          <w:lang w:bidi="ar-EG"/>
        </w:rPr>
        <w:t>وتقديم</w:t>
      </w:r>
      <w:r w:rsidRPr="00400D4E">
        <w:rPr>
          <w:rtl/>
          <w:lang w:bidi="ar-EG"/>
        </w:rPr>
        <w:t xml:space="preserve"> المعلومات للشركات </w:t>
      </w:r>
      <w:r w:rsidRPr="00400D4E">
        <w:rPr>
          <w:rFonts w:hint="cs"/>
          <w:rtl/>
          <w:lang w:bidi="ar-EG"/>
        </w:rPr>
        <w:t xml:space="preserve">وجماعات </w:t>
      </w:r>
      <w:r w:rsidRPr="00400D4E">
        <w:rPr>
          <w:rtl/>
          <w:lang w:bidi="ar-EG"/>
        </w:rPr>
        <w:t>الضغط</w:t>
      </w:r>
      <w:r w:rsidRPr="00400D4E">
        <w:rPr>
          <w:rFonts w:hint="cs"/>
          <w:rtl/>
          <w:lang w:bidi="ar-EG"/>
        </w:rPr>
        <w:t xml:space="preserve"> المناهضة للتزييف </w:t>
      </w:r>
      <w:hyperlink r:id="rId47" w:history="1">
        <w:r w:rsidRPr="00400D4E">
          <w:rPr>
            <w:rStyle w:val="Hyperlink"/>
            <w:lang w:val="en-GB" w:bidi="ar-EG"/>
          </w:rPr>
          <w:t>http://www.unifab.com/en/</w:t>
        </w:r>
      </w:hyperlink>
      <w:r w:rsidR="00D06256" w:rsidRPr="00400D4E">
        <w:rPr>
          <w:rtl/>
          <w:lang w:bidi="ar-EG"/>
        </w:rPr>
        <w:t>.</w:t>
      </w:r>
    </w:p>
    <w:p w:rsidR="00400D4E" w:rsidRPr="00400D4E" w:rsidRDefault="00400D4E" w:rsidP="00B91A5D">
      <w:pPr>
        <w:pStyle w:val="Heading2"/>
        <w:rPr>
          <w:rtl/>
          <w:lang w:bidi="ar-EG"/>
        </w:rPr>
      </w:pPr>
      <w:bookmarkStart w:id="58" w:name="_Toc414026204"/>
      <w:r w:rsidRPr="00400D4E">
        <w:rPr>
          <w:lang w:bidi="ar-EG"/>
        </w:rPr>
        <w:t>10</w:t>
      </w:r>
      <w:r w:rsidRPr="00400D4E">
        <w:rPr>
          <w:lang w:val="en-GB" w:bidi="ar-EG"/>
        </w:rPr>
        <w:t>.</w:t>
      </w:r>
      <w:r w:rsidRPr="00400D4E">
        <w:rPr>
          <w:lang w:bidi="ar-EG"/>
        </w:rPr>
        <w:t>6</w:t>
      </w:r>
      <w:r w:rsidRPr="00400D4E">
        <w:rPr>
          <w:lang w:val="en-GB" w:bidi="ar-EG"/>
        </w:rPr>
        <w:tab/>
      </w:r>
      <w:r w:rsidRPr="00400D4E">
        <w:rPr>
          <w:rtl/>
          <w:lang w:bidi="ar-EG"/>
        </w:rPr>
        <w:t xml:space="preserve">مبادرة تصنيع الإلكترونيات الدولية </w:t>
      </w:r>
      <w:r w:rsidRPr="00400D4E">
        <w:rPr>
          <w:lang w:val="en-GB" w:bidi="ar-EG"/>
        </w:rPr>
        <w:t>(iNEMI)</w:t>
      </w:r>
      <w:bookmarkEnd w:id="58"/>
    </w:p>
    <w:p w:rsidR="00400D4E" w:rsidRPr="00D06256" w:rsidRDefault="00400D4E" w:rsidP="007E235B">
      <w:pPr>
        <w:rPr>
          <w:rtl/>
          <w:lang w:val="en-GB" w:bidi="ar-EG"/>
        </w:rPr>
      </w:pPr>
      <w:r w:rsidRPr="00400D4E">
        <w:rPr>
          <w:rtl/>
          <w:lang w:bidi="ar-EG"/>
        </w:rPr>
        <w:t>حددت مبادرة تصنيع الإلكترونيات الدولية مشروع</w:t>
      </w:r>
      <w:r w:rsidRPr="00400D4E">
        <w:rPr>
          <w:rFonts w:hint="cs"/>
          <w:rtl/>
          <w:lang w:bidi="ar-EG"/>
        </w:rPr>
        <w:t>اً</w:t>
      </w:r>
      <w:r w:rsidRPr="00400D4E">
        <w:rPr>
          <w:rtl/>
          <w:lang w:bidi="ar-EG"/>
        </w:rPr>
        <w:t xml:space="preserve"> </w:t>
      </w:r>
      <w:r w:rsidRPr="00400D4E">
        <w:rPr>
          <w:rFonts w:hint="cs"/>
          <w:rtl/>
          <w:lang w:bidi="ar-EG"/>
        </w:rPr>
        <w:t>بشأن</w:t>
      </w:r>
      <w:r w:rsidRPr="00400D4E">
        <w:rPr>
          <w:rtl/>
          <w:lang w:bidi="ar-EG"/>
        </w:rPr>
        <w:t xml:space="preserve"> "</w:t>
      </w:r>
      <w:r w:rsidRPr="00400D4E">
        <w:rPr>
          <w:rFonts w:hint="cs"/>
          <w:rtl/>
          <w:lang w:bidi="ar-EG"/>
        </w:rPr>
        <w:t>ال</w:t>
      </w:r>
      <w:r w:rsidRPr="00400D4E">
        <w:rPr>
          <w:rtl/>
          <w:lang w:bidi="ar-EG"/>
        </w:rPr>
        <w:t>مكونات المزيَّفة - منهجية التقييم</w:t>
      </w:r>
      <w:r w:rsidRPr="00400D4E">
        <w:rPr>
          <w:rFonts w:hint="cs"/>
          <w:rtl/>
          <w:lang w:bidi="ar-EG"/>
        </w:rPr>
        <w:t xml:space="preserve"> وإعداد المقاييس" </w:t>
      </w:r>
      <w:hyperlink r:id="rId48" w:history="1">
        <w:r w:rsidR="007E235B" w:rsidRPr="007E235B">
          <w:rPr>
            <w:rStyle w:val="Hyperlink"/>
            <w:lang w:val="en-GB"/>
          </w:rPr>
          <w:t>http://thor.inemi.org/webdownload/projects/Miniaturization/Counterfeit_WhitePaper_110513.pdf</w:t>
        </w:r>
      </w:hyperlink>
      <w:r w:rsidR="00D06256" w:rsidRPr="00400D4E">
        <w:rPr>
          <w:rFonts w:hint="cs"/>
          <w:rtl/>
          <w:lang w:bidi="ar-EG"/>
        </w:rPr>
        <w:t>.</w:t>
      </w:r>
    </w:p>
    <w:p w:rsidR="00400D4E" w:rsidRPr="00400D4E" w:rsidRDefault="00400D4E" w:rsidP="00B91A5D">
      <w:pPr>
        <w:pStyle w:val="Heading1"/>
        <w:rPr>
          <w:rtl/>
          <w:lang w:bidi="ar-EG"/>
        </w:rPr>
      </w:pPr>
      <w:bookmarkStart w:id="59" w:name="_Toc414026205"/>
      <w:r w:rsidRPr="00400D4E">
        <w:rPr>
          <w:lang w:bidi="ar-EG"/>
        </w:rPr>
        <w:t>7</w:t>
      </w:r>
      <w:r w:rsidRPr="00400D4E">
        <w:rPr>
          <w:rFonts w:hint="cs"/>
          <w:rtl/>
          <w:lang w:bidi="ar-EG"/>
        </w:rPr>
        <w:tab/>
      </w:r>
      <w:r w:rsidRPr="00400D4E">
        <w:rPr>
          <w:rtl/>
          <w:lang w:bidi="ar-EG"/>
        </w:rPr>
        <w:t>تدابير مكافحة المعدات المزيَّفة</w:t>
      </w:r>
      <w:bookmarkEnd w:id="59"/>
    </w:p>
    <w:p w:rsidR="00400D4E" w:rsidRPr="00400D4E" w:rsidRDefault="00400D4E" w:rsidP="00B91A5D">
      <w:pPr>
        <w:pStyle w:val="Heading2"/>
        <w:rPr>
          <w:lang w:val="en-GB" w:bidi="ar-EG"/>
        </w:rPr>
      </w:pPr>
      <w:bookmarkStart w:id="60" w:name="_Toc414026206"/>
      <w:r w:rsidRPr="00400D4E">
        <w:rPr>
          <w:lang w:bidi="ar-EG"/>
        </w:rPr>
        <w:t>1</w:t>
      </w:r>
      <w:r w:rsidRPr="00400D4E">
        <w:rPr>
          <w:lang w:val="en-GB" w:bidi="ar-EG"/>
        </w:rPr>
        <w:t>.</w:t>
      </w:r>
      <w:r w:rsidRPr="00400D4E">
        <w:rPr>
          <w:lang w:bidi="ar-EG"/>
        </w:rPr>
        <w:t>7</w:t>
      </w:r>
      <w:r w:rsidRPr="00400D4E">
        <w:rPr>
          <w:lang w:val="en-GB" w:bidi="ar-EG"/>
        </w:rPr>
        <w:tab/>
      </w:r>
      <w:r w:rsidRPr="00400D4E">
        <w:rPr>
          <w:rtl/>
          <w:lang w:bidi="ar-EG"/>
        </w:rPr>
        <w:t>مقدمة</w:t>
      </w:r>
      <w:bookmarkEnd w:id="60"/>
    </w:p>
    <w:p w:rsidR="00400D4E" w:rsidRPr="00400D4E" w:rsidRDefault="00400D4E" w:rsidP="001037F4">
      <w:pPr>
        <w:rPr>
          <w:rtl/>
          <w:lang w:bidi="ar-EG"/>
        </w:rPr>
      </w:pPr>
      <w:r w:rsidRPr="00400D4E">
        <w:rPr>
          <w:rFonts w:hint="cs"/>
          <w:rtl/>
          <w:lang w:bidi="ar-EG"/>
        </w:rPr>
        <w:t>ت</w:t>
      </w:r>
      <w:r w:rsidRPr="00400D4E">
        <w:rPr>
          <w:rtl/>
          <w:lang w:bidi="ar-EG"/>
        </w:rPr>
        <w:t>مكن مكافح</w:t>
      </w:r>
      <w:r w:rsidRPr="00400D4E">
        <w:rPr>
          <w:rFonts w:hint="cs"/>
          <w:rtl/>
          <w:lang w:bidi="ar-EG"/>
        </w:rPr>
        <w:t>ة</w:t>
      </w:r>
      <w:r w:rsidRPr="00400D4E">
        <w:rPr>
          <w:rtl/>
          <w:lang w:bidi="ar-EG"/>
        </w:rPr>
        <w:t xml:space="preserve"> معدات التزييف </w:t>
      </w:r>
      <w:r w:rsidRPr="00400D4E">
        <w:rPr>
          <w:rFonts w:hint="cs"/>
          <w:rtl/>
          <w:lang w:bidi="ar-EG"/>
        </w:rPr>
        <w:t>بوسم</w:t>
      </w:r>
      <w:r w:rsidRPr="00400D4E">
        <w:rPr>
          <w:rtl/>
          <w:lang w:bidi="ar-EG"/>
        </w:rPr>
        <w:t xml:space="preserve"> المنتجات </w:t>
      </w:r>
      <w:r w:rsidRPr="00400D4E">
        <w:rPr>
          <w:rFonts w:hint="cs"/>
          <w:rtl/>
          <w:lang w:bidi="ar-EG"/>
        </w:rPr>
        <w:t>بطريقة</w:t>
      </w:r>
      <w:r w:rsidRPr="00400D4E">
        <w:rPr>
          <w:rtl/>
          <w:lang w:bidi="ar-EG"/>
        </w:rPr>
        <w:t xml:space="preserve"> </w:t>
      </w:r>
      <w:r w:rsidRPr="00400D4E">
        <w:rPr>
          <w:rFonts w:hint="cs"/>
          <w:rtl/>
          <w:lang w:bidi="ar-EG"/>
        </w:rPr>
        <w:t xml:space="preserve">ما </w:t>
      </w:r>
      <w:r w:rsidRPr="00400D4E">
        <w:rPr>
          <w:rtl/>
          <w:lang w:bidi="ar-EG"/>
        </w:rPr>
        <w:t xml:space="preserve">بحيث </w:t>
      </w:r>
      <w:r w:rsidRPr="00400D4E">
        <w:rPr>
          <w:rFonts w:hint="cs"/>
          <w:rtl/>
          <w:lang w:bidi="ar-EG"/>
        </w:rPr>
        <w:t xml:space="preserve">يتسنى الاستيقان منها </w:t>
      </w:r>
      <w:r w:rsidRPr="00400D4E">
        <w:rPr>
          <w:rtl/>
          <w:lang w:bidi="ar-EG"/>
        </w:rPr>
        <w:t>من خلال التحكم بدقة في دورة حياة المنت</w:t>
      </w:r>
      <w:r w:rsidRPr="00400D4E">
        <w:rPr>
          <w:rFonts w:hint="cs"/>
          <w:rtl/>
          <w:lang w:bidi="ar-EG"/>
        </w:rPr>
        <w:t>َ</w:t>
      </w:r>
      <w:r w:rsidRPr="00400D4E">
        <w:rPr>
          <w:rtl/>
          <w:lang w:bidi="ar-EG"/>
        </w:rPr>
        <w:t>ج.</w:t>
      </w:r>
      <w:r w:rsidRPr="00400D4E">
        <w:rPr>
          <w:rFonts w:hint="cs"/>
          <w:rtl/>
          <w:lang w:bidi="ar-EG"/>
        </w:rPr>
        <w:t xml:space="preserve"> فيمكن إرفاق المنتجات بعلامات يصعب تزويرها وتخصيص المنتجات ب</w:t>
      </w:r>
      <w:r w:rsidRPr="00400D4E">
        <w:rPr>
          <w:rtl/>
          <w:lang w:bidi="ar-EG"/>
        </w:rPr>
        <w:t>أرقام تسلسلية يمكن استخدامها</w:t>
      </w:r>
      <w:r w:rsidRPr="00400D4E">
        <w:rPr>
          <w:rFonts w:hint="cs"/>
          <w:rtl/>
          <w:lang w:bidi="ar-EG"/>
        </w:rPr>
        <w:t xml:space="preserve"> للاستيقان من أصالة منتَج </w:t>
      </w:r>
      <w:r w:rsidRPr="00400D4E">
        <w:rPr>
          <w:rtl/>
          <w:lang w:bidi="ar-EG"/>
        </w:rPr>
        <w:t xml:space="preserve">(عن طريق </w:t>
      </w:r>
      <w:r w:rsidRPr="00400D4E">
        <w:rPr>
          <w:rFonts w:hint="cs"/>
          <w:rtl/>
          <w:lang w:bidi="ar-EG"/>
        </w:rPr>
        <w:t>النفاذ</w:t>
      </w:r>
      <w:r w:rsidRPr="00400D4E">
        <w:rPr>
          <w:rtl/>
          <w:lang w:bidi="ar-EG"/>
        </w:rPr>
        <w:t xml:space="preserve"> إلى قاعدة بيانات، على سبيل</w:t>
      </w:r>
      <w:r w:rsidR="001037F4">
        <w:rPr>
          <w:rFonts w:hint="cs"/>
          <w:rtl/>
          <w:lang w:bidi="ar-EG"/>
        </w:rPr>
        <w:t> </w:t>
      </w:r>
      <w:r w:rsidRPr="00400D4E">
        <w:rPr>
          <w:rtl/>
          <w:lang w:bidi="ar-EG"/>
        </w:rPr>
        <w:t>المثال).</w:t>
      </w:r>
    </w:p>
    <w:p w:rsidR="00400D4E" w:rsidRPr="00400D4E" w:rsidRDefault="00400D4E" w:rsidP="00400D4E">
      <w:pPr>
        <w:rPr>
          <w:rtl/>
          <w:lang w:bidi="ar-EG"/>
        </w:rPr>
      </w:pPr>
      <w:r w:rsidRPr="00400D4E">
        <w:rPr>
          <w:rFonts w:hint="cs"/>
          <w:rtl/>
          <w:lang w:bidi="ar-EG"/>
        </w:rPr>
        <w:t xml:space="preserve">ويمكن أن تخصَّص </w:t>
      </w:r>
      <w:r w:rsidRPr="00400D4E">
        <w:rPr>
          <w:rtl/>
          <w:lang w:bidi="ar-EG"/>
        </w:rPr>
        <w:t xml:space="preserve">معرفات </w:t>
      </w:r>
      <w:r w:rsidRPr="00400D4E">
        <w:rPr>
          <w:rFonts w:hint="cs"/>
          <w:rtl/>
          <w:lang w:bidi="ar-EG"/>
        </w:rPr>
        <w:t>تنفرد بها فرادى المنتجات. ومن أمثلة الأنظمة المستخدَمة</w:t>
      </w:r>
      <w:r w:rsidRPr="00400D4E">
        <w:rPr>
          <w:rtl/>
          <w:lang w:bidi="ar-EG"/>
        </w:rPr>
        <w:t xml:space="preserve"> لمكافحة التزييف </w:t>
      </w:r>
      <w:r w:rsidRPr="00400D4E">
        <w:rPr>
          <w:rFonts w:hint="cs"/>
          <w:rtl/>
          <w:lang w:bidi="ar-EG"/>
        </w:rPr>
        <w:t>نظام</w:t>
      </w:r>
      <w:r w:rsidRPr="00400D4E">
        <w:rPr>
          <w:rtl/>
          <w:lang w:bidi="ar-EG"/>
        </w:rPr>
        <w:t xml:space="preserve"> </w:t>
      </w:r>
      <w:r w:rsidRPr="00400D4E">
        <w:rPr>
          <w:lang w:val="en-GB" w:bidi="ar-EG"/>
        </w:rPr>
        <w:t>mPedigree</w:t>
      </w:r>
      <w:r w:rsidRPr="00400D4E">
        <w:rPr>
          <w:rtl/>
          <w:lang w:bidi="ar-EG"/>
        </w:rPr>
        <w:t xml:space="preserve"> الذي ي</w:t>
      </w:r>
      <w:r w:rsidRPr="00400D4E">
        <w:rPr>
          <w:rFonts w:hint="cs"/>
          <w:rtl/>
          <w:lang w:bidi="ar-EG"/>
        </w:rPr>
        <w:t>ُ</w:t>
      </w:r>
      <w:r w:rsidRPr="00400D4E">
        <w:rPr>
          <w:rtl/>
          <w:lang w:bidi="ar-EG"/>
        </w:rPr>
        <w:t>ستخدم لمواجهة التزييف الصيدلاني في إفريقيا.</w:t>
      </w:r>
      <w:r w:rsidRPr="00400D4E">
        <w:rPr>
          <w:rFonts w:hint="cs"/>
          <w:rtl/>
          <w:lang w:bidi="ar-EG"/>
        </w:rPr>
        <w:t xml:space="preserve"> إذ</w:t>
      </w:r>
      <w:r w:rsidRPr="00400D4E">
        <w:rPr>
          <w:rtl/>
          <w:lang w:bidi="ar-EG"/>
        </w:rPr>
        <w:t xml:space="preserve"> يسمح هذا النظام للمستهلكين </w:t>
      </w:r>
      <w:r w:rsidRPr="00400D4E">
        <w:rPr>
          <w:rFonts w:hint="cs"/>
          <w:rtl/>
          <w:lang w:bidi="ar-EG"/>
        </w:rPr>
        <w:t>من ا</w:t>
      </w:r>
      <w:r w:rsidRPr="00400D4E">
        <w:rPr>
          <w:rtl/>
          <w:lang w:bidi="ar-EG"/>
        </w:rPr>
        <w:t xml:space="preserve">لتحقق ما إذا كانت الأدوية </w:t>
      </w:r>
      <w:r w:rsidRPr="00400D4E">
        <w:rPr>
          <w:rFonts w:hint="cs"/>
          <w:rtl/>
          <w:lang w:bidi="ar-EG"/>
        </w:rPr>
        <w:t>أصلية</w:t>
      </w:r>
      <w:r w:rsidRPr="00400D4E">
        <w:rPr>
          <w:rtl/>
          <w:lang w:bidi="ar-EG"/>
        </w:rPr>
        <w:t xml:space="preserve"> أو</w:t>
      </w:r>
      <w:r w:rsidRPr="00400D4E">
        <w:rPr>
          <w:rFonts w:hint="cs"/>
          <w:rtl/>
          <w:lang w:bidi="ar-EG"/>
        </w:rPr>
        <w:t> </w:t>
      </w:r>
      <w:r w:rsidRPr="00400D4E">
        <w:rPr>
          <w:rtl/>
          <w:lang w:bidi="ar-EG"/>
        </w:rPr>
        <w:t xml:space="preserve">مزيَّفة </w:t>
      </w:r>
      <w:r w:rsidRPr="00400D4E">
        <w:rPr>
          <w:rFonts w:hint="cs"/>
          <w:rtl/>
          <w:lang w:bidi="ar-EG"/>
        </w:rPr>
        <w:t>وربما</w:t>
      </w:r>
      <w:r w:rsidRPr="00400D4E">
        <w:rPr>
          <w:rtl/>
          <w:lang w:bidi="ar-EG"/>
        </w:rPr>
        <w:t xml:space="preserve"> خطرة عن طريق إرسال</w:t>
      </w:r>
      <w:r w:rsidRPr="00400D4E">
        <w:rPr>
          <w:rFonts w:hint="cs"/>
          <w:rtl/>
          <w:lang w:bidi="ar-EG"/>
        </w:rPr>
        <w:t xml:space="preserve"> رسالة</w:t>
      </w:r>
      <w:r w:rsidRPr="00400D4E">
        <w:rPr>
          <w:rtl/>
          <w:lang w:bidi="ar-EG"/>
        </w:rPr>
        <w:t xml:space="preserve"> (مجان</w:t>
      </w:r>
      <w:r w:rsidRPr="00400D4E">
        <w:rPr>
          <w:rFonts w:hint="cs"/>
          <w:rtl/>
          <w:lang w:bidi="ar-EG"/>
        </w:rPr>
        <w:t>ية</w:t>
      </w:r>
      <w:r w:rsidRPr="00400D4E">
        <w:rPr>
          <w:rtl/>
          <w:lang w:bidi="ar-EG"/>
        </w:rPr>
        <w:t xml:space="preserve">) </w:t>
      </w:r>
      <w:r w:rsidRPr="00400D4E">
        <w:rPr>
          <w:rFonts w:hint="cs"/>
          <w:rtl/>
          <w:lang w:bidi="ar-EG"/>
        </w:rPr>
        <w:t xml:space="preserve">عبر </w:t>
      </w:r>
      <w:r w:rsidRPr="00400D4E">
        <w:rPr>
          <w:rtl/>
          <w:lang w:bidi="ar-EG"/>
        </w:rPr>
        <w:t xml:space="preserve">خدمة الرسائل القصيرة </w:t>
      </w:r>
      <w:r w:rsidRPr="00400D4E">
        <w:rPr>
          <w:lang w:val="en-GB" w:bidi="ar-EG"/>
        </w:rPr>
        <w:t>(SMS)</w:t>
      </w:r>
      <w:r w:rsidRPr="00400D4E">
        <w:rPr>
          <w:rtl/>
          <w:lang w:bidi="ar-EG"/>
        </w:rPr>
        <w:t xml:space="preserve"> إلى </w:t>
      </w:r>
      <w:r w:rsidRPr="00400D4E">
        <w:rPr>
          <w:rFonts w:hint="cs"/>
          <w:rtl/>
          <w:lang w:bidi="ar-EG"/>
        </w:rPr>
        <w:t>سجل</w:t>
      </w:r>
      <w:r w:rsidRPr="00400D4E">
        <w:rPr>
          <w:rtl/>
          <w:lang w:bidi="ar-EG"/>
        </w:rPr>
        <w:t xml:space="preserve"> المنتجات</w:t>
      </w:r>
      <w:r w:rsidR="001037F4">
        <w:rPr>
          <w:rFonts w:hint="cs"/>
          <w:rtl/>
          <w:lang w:bidi="ar-EG"/>
        </w:rPr>
        <w:t> </w:t>
      </w:r>
      <w:r w:rsidRPr="00400D4E">
        <w:rPr>
          <w:rtl/>
          <w:lang w:bidi="ar-EG"/>
        </w:rPr>
        <w:t>الصيدلانية.</w:t>
      </w:r>
    </w:p>
    <w:p w:rsidR="00400D4E" w:rsidRPr="00400D4E" w:rsidRDefault="00400D4E" w:rsidP="00400D4E">
      <w:pPr>
        <w:rPr>
          <w:rtl/>
          <w:lang w:bidi="ar-EG"/>
        </w:rPr>
      </w:pPr>
      <w:r w:rsidRPr="00400D4E">
        <w:rPr>
          <w:rFonts w:hint="cs"/>
          <w:rtl/>
          <w:lang w:bidi="ar-EG"/>
        </w:rPr>
        <w:t>وتلزم</w:t>
      </w:r>
      <w:r w:rsidRPr="00400D4E">
        <w:rPr>
          <w:rtl/>
          <w:lang w:bidi="ar-EG"/>
        </w:rPr>
        <w:t xml:space="preserve"> رقابة صارمة </w:t>
      </w:r>
      <w:r w:rsidRPr="00400D4E">
        <w:rPr>
          <w:rFonts w:hint="cs"/>
          <w:rtl/>
          <w:lang w:bidi="ar-EG"/>
        </w:rPr>
        <w:t>على</w:t>
      </w:r>
      <w:r w:rsidRPr="00400D4E">
        <w:rPr>
          <w:rtl/>
          <w:lang w:bidi="ar-EG"/>
        </w:rPr>
        <w:t xml:space="preserve"> سلاسل التوريد، وربما </w:t>
      </w:r>
      <w:r w:rsidRPr="00400D4E">
        <w:rPr>
          <w:rFonts w:hint="cs"/>
          <w:rtl/>
          <w:lang w:bidi="ar-EG"/>
        </w:rPr>
        <w:t>على</w:t>
      </w:r>
      <w:r w:rsidRPr="00400D4E">
        <w:rPr>
          <w:rtl/>
          <w:lang w:bidi="ar-EG"/>
        </w:rPr>
        <w:t xml:space="preserve"> كامل</w:t>
      </w:r>
      <w:r w:rsidRPr="00400D4E">
        <w:rPr>
          <w:rFonts w:hint="cs"/>
          <w:rtl/>
          <w:lang w:bidi="ar-EG"/>
        </w:rPr>
        <w:t xml:space="preserve"> </w:t>
      </w:r>
      <w:r w:rsidRPr="00400D4E">
        <w:rPr>
          <w:rtl/>
          <w:lang w:bidi="ar-EG"/>
        </w:rPr>
        <w:t>دورات حياة المنت</w:t>
      </w:r>
      <w:r w:rsidRPr="00400D4E">
        <w:rPr>
          <w:rFonts w:hint="cs"/>
          <w:rtl/>
          <w:lang w:bidi="ar-EG"/>
        </w:rPr>
        <w:t>َ</w:t>
      </w:r>
      <w:r w:rsidRPr="00400D4E">
        <w:rPr>
          <w:rtl/>
          <w:lang w:bidi="ar-EG"/>
        </w:rPr>
        <w:t>ج، مع ا</w:t>
      </w:r>
      <w:r w:rsidRPr="00400D4E">
        <w:rPr>
          <w:rFonts w:hint="cs"/>
          <w:rtl/>
          <w:lang w:bidi="ar-EG"/>
        </w:rPr>
        <w:t>لا</w:t>
      </w:r>
      <w:r w:rsidRPr="00400D4E">
        <w:rPr>
          <w:rtl/>
          <w:lang w:bidi="ar-EG"/>
        </w:rPr>
        <w:t xml:space="preserve">ختبار والتقييم </w:t>
      </w:r>
      <w:r w:rsidRPr="00400D4E">
        <w:rPr>
          <w:rFonts w:hint="cs"/>
          <w:rtl/>
          <w:lang w:bidi="ar-EG"/>
        </w:rPr>
        <w:t>ومنح</w:t>
      </w:r>
      <w:r w:rsidRPr="00400D4E">
        <w:rPr>
          <w:rtl/>
          <w:lang w:bidi="ar-EG"/>
        </w:rPr>
        <w:t xml:space="preserve"> الشهادات </w:t>
      </w:r>
      <w:r w:rsidRPr="00400D4E">
        <w:rPr>
          <w:rFonts w:hint="cs"/>
          <w:rtl/>
          <w:lang w:bidi="ar-EG"/>
        </w:rPr>
        <w:t>حسب الضرورة</w:t>
      </w:r>
      <w:r w:rsidRPr="00400D4E">
        <w:rPr>
          <w:rtl/>
          <w:lang w:bidi="ar-EG"/>
        </w:rPr>
        <w:t xml:space="preserve"> لضمان أمن المنتج والمحافظة على الجودة المناسبة. وبالإضافة إلى ذلك، يحتاج مسؤولو الجمارك </w:t>
      </w:r>
      <w:r w:rsidRPr="00400D4E">
        <w:rPr>
          <w:rFonts w:hint="cs"/>
          <w:rtl/>
          <w:lang w:bidi="ar-EG"/>
        </w:rPr>
        <w:t>للتزود</w:t>
      </w:r>
      <w:r w:rsidRPr="00400D4E">
        <w:rPr>
          <w:rtl/>
          <w:lang w:bidi="ar-EG"/>
        </w:rPr>
        <w:t xml:space="preserve"> </w:t>
      </w:r>
      <w:r w:rsidRPr="00400D4E">
        <w:rPr>
          <w:rFonts w:hint="cs"/>
          <w:rtl/>
          <w:lang w:bidi="ar-EG"/>
        </w:rPr>
        <w:t>ب</w:t>
      </w:r>
      <w:r w:rsidRPr="00400D4E">
        <w:rPr>
          <w:rtl/>
          <w:lang w:bidi="ar-EG"/>
        </w:rPr>
        <w:t>الأدوات اللازمة لتحديد المنتجات المزيَّفة، ويجوز استخدام آليات مراقبة السوق.</w:t>
      </w:r>
    </w:p>
    <w:p w:rsidR="00400D4E" w:rsidRPr="00400D4E" w:rsidRDefault="00400D4E" w:rsidP="00400D4E">
      <w:pPr>
        <w:rPr>
          <w:rtl/>
          <w:lang w:bidi="ar-EG"/>
        </w:rPr>
      </w:pPr>
      <w:r w:rsidRPr="00400D4E">
        <w:rPr>
          <w:rtl/>
          <w:lang w:bidi="ar-EG"/>
        </w:rPr>
        <w:t xml:space="preserve">ويمكن </w:t>
      </w:r>
      <w:r w:rsidRPr="00400D4E">
        <w:rPr>
          <w:rFonts w:hint="cs"/>
          <w:rtl/>
          <w:lang w:bidi="ar-EG"/>
        </w:rPr>
        <w:t>وضع</w:t>
      </w:r>
      <w:r w:rsidRPr="00400D4E">
        <w:rPr>
          <w:rtl/>
          <w:lang w:bidi="ar-EG"/>
        </w:rPr>
        <w:t xml:space="preserve"> معرفات على </w:t>
      </w:r>
      <w:r w:rsidRPr="00400D4E">
        <w:rPr>
          <w:rFonts w:hint="cs"/>
          <w:rtl/>
          <w:lang w:bidi="ar-EG"/>
        </w:rPr>
        <w:t>منتَج في </w:t>
      </w:r>
      <w:r w:rsidRPr="00400D4E">
        <w:rPr>
          <w:rtl/>
          <w:lang w:bidi="ar-EG"/>
        </w:rPr>
        <w:t>نص واضح أو يمكن تشفيرها على "</w:t>
      </w:r>
      <w:r w:rsidRPr="00400D4E">
        <w:rPr>
          <w:rFonts w:hint="cs"/>
          <w:rtl/>
          <w:lang w:bidi="ar-EG"/>
        </w:rPr>
        <w:t xml:space="preserve">وسم </w:t>
      </w:r>
      <w:r w:rsidRPr="00400D4E">
        <w:rPr>
          <w:rtl/>
          <w:lang w:bidi="ar-EG"/>
        </w:rPr>
        <w:t>التعرف</w:t>
      </w:r>
      <w:r w:rsidR="001037F4">
        <w:rPr>
          <w:rFonts w:hint="cs"/>
          <w:rtl/>
          <w:lang w:bidi="ar-EG"/>
        </w:rPr>
        <w:t> </w:t>
      </w:r>
      <w:r w:rsidRPr="00400D4E">
        <w:rPr>
          <w:lang w:val="en-GB" w:bidi="ar-EG"/>
        </w:rPr>
        <w:t>(ID)</w:t>
      </w:r>
      <w:r w:rsidRPr="00400D4E">
        <w:rPr>
          <w:rtl/>
          <w:lang w:bidi="ar-EG"/>
        </w:rPr>
        <w:t xml:space="preserve">" مثل </w:t>
      </w:r>
      <w:r w:rsidRPr="00400D4E">
        <w:rPr>
          <w:rFonts w:hint="cs"/>
          <w:rtl/>
          <w:lang w:bidi="ar-EG"/>
        </w:rPr>
        <w:t>شفرة الخطوط</w:t>
      </w:r>
      <w:r w:rsidRPr="00400D4E">
        <w:rPr>
          <w:rtl/>
          <w:lang w:bidi="ar-EG"/>
        </w:rPr>
        <w:t xml:space="preserve"> العمودية </w:t>
      </w:r>
      <w:r w:rsidRPr="00400D4E">
        <w:rPr>
          <w:rFonts w:hint="cs"/>
          <w:rtl/>
          <w:lang w:bidi="ar-EG"/>
        </w:rPr>
        <w:t>أو</w:t>
      </w:r>
      <w:r w:rsidRPr="00400D4E">
        <w:rPr>
          <w:rFonts w:hint="eastAsia"/>
          <w:rtl/>
          <w:lang w:bidi="ar-EG"/>
        </w:rPr>
        <w:t> </w:t>
      </w:r>
      <w:r w:rsidRPr="00400D4E">
        <w:rPr>
          <w:rFonts w:hint="cs"/>
          <w:rtl/>
          <w:lang w:bidi="ar-EG"/>
        </w:rPr>
        <w:t>وسم</w:t>
      </w:r>
      <w:r w:rsidRPr="00400D4E">
        <w:rPr>
          <w:rtl/>
          <w:lang w:bidi="ar-EG"/>
        </w:rPr>
        <w:t xml:space="preserve"> التعرف بواسطة الترددات الراديوية </w:t>
      </w:r>
      <w:r w:rsidRPr="00400D4E">
        <w:rPr>
          <w:lang w:val="en-GB" w:bidi="ar-EG"/>
        </w:rPr>
        <w:t>(RFID)</w:t>
      </w:r>
      <w:r w:rsidRPr="00400D4E">
        <w:rPr>
          <w:rFonts w:hint="cs"/>
          <w:rtl/>
          <w:lang w:bidi="ar-EG"/>
        </w:rPr>
        <w:t xml:space="preserve"> أو</w:t>
      </w:r>
      <w:r w:rsidRPr="00400D4E">
        <w:rPr>
          <w:rtl/>
          <w:lang w:bidi="ar-EG"/>
        </w:rPr>
        <w:t xml:space="preserve"> البطاقة الذكية أو </w:t>
      </w:r>
      <w:r w:rsidRPr="00400D4E">
        <w:rPr>
          <w:rFonts w:hint="cs"/>
          <w:rtl/>
          <w:lang w:bidi="ar-EG"/>
        </w:rPr>
        <w:t>وسم</w:t>
      </w:r>
      <w:r w:rsidRPr="00400D4E">
        <w:rPr>
          <w:rtl/>
          <w:lang w:bidi="ar-EG"/>
        </w:rPr>
        <w:t xml:space="preserve"> </w:t>
      </w:r>
      <w:r w:rsidRPr="00400D4E">
        <w:rPr>
          <w:rFonts w:hint="cs"/>
          <w:rtl/>
          <w:lang w:bidi="ar-EG"/>
        </w:rPr>
        <w:t>ب</w:t>
      </w:r>
      <w:r w:rsidRPr="00400D4E">
        <w:rPr>
          <w:rtl/>
          <w:lang w:bidi="ar-EG"/>
        </w:rPr>
        <w:t>الأشعة تحت الحمراء</w:t>
      </w:r>
      <w:r w:rsidRPr="00400D4E">
        <w:rPr>
          <w:rFonts w:hint="cs"/>
          <w:rtl/>
          <w:lang w:bidi="ar-EG"/>
        </w:rPr>
        <w:t>،</w:t>
      </w:r>
      <w:r w:rsidRPr="00400D4E">
        <w:rPr>
          <w:rtl/>
          <w:lang w:bidi="ar-EG"/>
        </w:rPr>
        <w:t xml:space="preserve"> بحيث </w:t>
      </w:r>
      <w:r w:rsidRPr="00400D4E">
        <w:rPr>
          <w:rFonts w:hint="cs"/>
          <w:rtl/>
          <w:lang w:bidi="ar-EG"/>
        </w:rPr>
        <w:t>ت</w:t>
      </w:r>
      <w:r w:rsidRPr="00400D4E">
        <w:rPr>
          <w:rtl/>
          <w:lang w:bidi="ar-EG"/>
        </w:rPr>
        <w:t xml:space="preserve">مكن قراءتها </w:t>
      </w:r>
      <w:r w:rsidRPr="00400D4E">
        <w:rPr>
          <w:rFonts w:hint="cs"/>
          <w:rtl/>
          <w:lang w:bidi="ar-EG"/>
        </w:rPr>
        <w:t>تلقائياً</w:t>
      </w:r>
      <w:r w:rsidRPr="00400D4E">
        <w:rPr>
          <w:rtl/>
          <w:lang w:bidi="ar-EG"/>
        </w:rPr>
        <w:t>.</w:t>
      </w:r>
      <w:r w:rsidRPr="00400D4E">
        <w:rPr>
          <w:rFonts w:hint="cs"/>
          <w:rtl/>
          <w:lang w:bidi="ar-EG"/>
        </w:rPr>
        <w:t xml:space="preserve"> و</w:t>
      </w:r>
      <w:r w:rsidRPr="00400D4E">
        <w:rPr>
          <w:rtl/>
          <w:lang w:bidi="ar-EG"/>
        </w:rPr>
        <w:t>يمكن تمييز ثلاثة مستويات في </w:t>
      </w:r>
      <w:r w:rsidRPr="00400D4E">
        <w:rPr>
          <w:rFonts w:hint="cs"/>
          <w:rtl/>
          <w:lang w:bidi="ar-EG"/>
        </w:rPr>
        <w:t>التعرف على منتَج</w:t>
      </w:r>
      <w:r w:rsidRPr="00400D4E">
        <w:rPr>
          <w:rtl/>
          <w:lang w:bidi="ar-EG"/>
        </w:rPr>
        <w:t>.</w:t>
      </w:r>
      <w:r w:rsidRPr="00400D4E">
        <w:rPr>
          <w:rFonts w:hint="cs"/>
          <w:rtl/>
          <w:lang w:bidi="ar-EG"/>
        </w:rPr>
        <w:t xml:space="preserve"> ف</w:t>
      </w:r>
      <w:r w:rsidRPr="00400D4E">
        <w:rPr>
          <w:rtl/>
          <w:lang w:bidi="ar-EG"/>
        </w:rPr>
        <w:t>هناك أولا</w:t>
      </w:r>
      <w:r w:rsidRPr="00400D4E">
        <w:rPr>
          <w:rFonts w:hint="cs"/>
          <w:rtl/>
          <w:lang w:bidi="ar-EG"/>
        </w:rPr>
        <w:t>ً</w:t>
      </w:r>
      <w:r w:rsidRPr="00400D4E">
        <w:rPr>
          <w:rtl/>
          <w:lang w:bidi="ar-EG"/>
        </w:rPr>
        <w:t xml:space="preserve"> مستوى </w:t>
      </w:r>
      <w:r w:rsidRPr="00400D4E">
        <w:rPr>
          <w:rFonts w:hint="cs"/>
          <w:rtl/>
          <w:lang w:bidi="ar-EG"/>
        </w:rPr>
        <w:t>ال</w:t>
      </w:r>
      <w:r w:rsidRPr="00400D4E">
        <w:rPr>
          <w:rtl/>
          <w:lang w:bidi="ar-EG"/>
        </w:rPr>
        <w:t>معر</w:t>
      </w:r>
      <w:r w:rsidRPr="00400D4E">
        <w:rPr>
          <w:rFonts w:hint="cs"/>
          <w:rtl/>
          <w:lang w:bidi="ar-EG"/>
        </w:rPr>
        <w:t>ِّ</w:t>
      </w:r>
      <w:r w:rsidRPr="00400D4E">
        <w:rPr>
          <w:rtl/>
          <w:lang w:bidi="ar-EG"/>
        </w:rPr>
        <w:t xml:space="preserve">ف </w:t>
      </w:r>
      <w:r w:rsidRPr="00400D4E">
        <w:rPr>
          <w:rFonts w:hint="cs"/>
          <w:rtl/>
          <w:lang w:bidi="ar-EG"/>
        </w:rPr>
        <w:t>البحت</w:t>
      </w:r>
      <w:r w:rsidRPr="00400D4E">
        <w:rPr>
          <w:rtl/>
          <w:lang w:bidi="ar-EG"/>
        </w:rPr>
        <w:t xml:space="preserve"> الذي </w:t>
      </w:r>
      <w:r w:rsidRPr="00400D4E">
        <w:rPr>
          <w:rFonts w:hint="cs"/>
          <w:rtl/>
          <w:lang w:bidi="ar-EG"/>
        </w:rPr>
        <w:t xml:space="preserve">يُخص فيه كل </w:t>
      </w:r>
      <w:r w:rsidRPr="00400D4E">
        <w:rPr>
          <w:rtl/>
          <w:lang w:bidi="ar-EG"/>
        </w:rPr>
        <w:t>منت</w:t>
      </w:r>
      <w:r w:rsidRPr="00400D4E">
        <w:rPr>
          <w:rFonts w:hint="cs"/>
          <w:rtl/>
          <w:lang w:bidi="ar-EG"/>
        </w:rPr>
        <w:t>َ</w:t>
      </w:r>
      <w:r w:rsidRPr="00400D4E">
        <w:rPr>
          <w:rtl/>
          <w:lang w:bidi="ar-EG"/>
        </w:rPr>
        <w:t xml:space="preserve">ج </w:t>
      </w:r>
      <w:r w:rsidRPr="00400D4E">
        <w:rPr>
          <w:rFonts w:hint="cs"/>
          <w:rtl/>
          <w:lang w:bidi="ar-EG"/>
        </w:rPr>
        <w:t>بالتعريف</w:t>
      </w:r>
      <w:r w:rsidRPr="00400D4E">
        <w:rPr>
          <w:rtl/>
          <w:lang w:bidi="ar-EG"/>
        </w:rPr>
        <w:t xml:space="preserve">، عن طريق </w:t>
      </w:r>
      <w:r w:rsidRPr="00400D4E">
        <w:rPr>
          <w:rFonts w:hint="cs"/>
          <w:rtl/>
          <w:lang w:bidi="ar-EG"/>
        </w:rPr>
        <w:t>شفرة</w:t>
      </w:r>
      <w:r w:rsidRPr="00400D4E">
        <w:rPr>
          <w:rtl/>
          <w:lang w:bidi="ar-EG"/>
        </w:rPr>
        <w:t xml:space="preserve"> المنتج ال</w:t>
      </w:r>
      <w:r w:rsidRPr="00400D4E">
        <w:rPr>
          <w:rFonts w:hint="cs"/>
          <w:rtl/>
          <w:lang w:bidi="ar-EG"/>
        </w:rPr>
        <w:t>إلكترون</w:t>
      </w:r>
      <w:r w:rsidRPr="00400D4E">
        <w:rPr>
          <w:rtl/>
          <w:lang w:bidi="ar-EG"/>
        </w:rPr>
        <w:t>ي</w:t>
      </w:r>
      <w:r w:rsidRPr="00400D4E">
        <w:rPr>
          <w:rFonts w:hint="cs"/>
          <w:rtl/>
          <w:lang w:bidi="ar-EG"/>
        </w:rPr>
        <w:t>ة</w:t>
      </w:r>
      <w:r w:rsidRPr="00400D4E">
        <w:rPr>
          <w:rtl/>
          <w:lang w:bidi="ar-EG"/>
        </w:rPr>
        <w:t xml:space="preserve"> </w:t>
      </w:r>
      <w:r w:rsidRPr="00400D4E">
        <w:rPr>
          <w:lang w:val="en-GB" w:bidi="ar-EG"/>
        </w:rPr>
        <w:t>(EPC)</w:t>
      </w:r>
      <w:r w:rsidRPr="00400D4E">
        <w:rPr>
          <w:rFonts w:hint="cs"/>
          <w:rtl/>
          <w:lang w:bidi="ar-EG"/>
        </w:rPr>
        <w:t xml:space="preserve"> </w:t>
      </w:r>
      <w:r w:rsidRPr="00400D4E">
        <w:rPr>
          <w:rtl/>
          <w:lang w:bidi="ar-EG"/>
        </w:rPr>
        <w:t>على سبيل المثال.</w:t>
      </w:r>
      <w:r w:rsidRPr="00400D4E">
        <w:rPr>
          <w:rFonts w:hint="cs"/>
          <w:rtl/>
          <w:lang w:bidi="ar-EG"/>
        </w:rPr>
        <w:t xml:space="preserve"> أما </w:t>
      </w:r>
      <w:r w:rsidRPr="00400D4E">
        <w:rPr>
          <w:rtl/>
          <w:lang w:bidi="ar-EG"/>
        </w:rPr>
        <w:t xml:space="preserve">المستوى الثاني </w:t>
      </w:r>
      <w:r w:rsidRPr="00400D4E">
        <w:rPr>
          <w:rFonts w:hint="cs"/>
          <w:rtl/>
          <w:lang w:bidi="ar-EG"/>
        </w:rPr>
        <w:t>ف</w:t>
      </w:r>
      <w:r w:rsidRPr="00400D4E">
        <w:rPr>
          <w:rtl/>
          <w:lang w:bidi="ar-EG"/>
        </w:rPr>
        <w:t xml:space="preserve">هو مستوى </w:t>
      </w:r>
      <w:r w:rsidRPr="00400D4E">
        <w:rPr>
          <w:rFonts w:hint="cs"/>
          <w:rtl/>
          <w:lang w:bidi="ar-EG"/>
        </w:rPr>
        <w:t>التشفير حيث يمكن تشفير ال</w:t>
      </w:r>
      <w:r w:rsidRPr="00400D4E">
        <w:rPr>
          <w:rtl/>
          <w:lang w:bidi="ar-EG"/>
        </w:rPr>
        <w:t>معر</w:t>
      </w:r>
      <w:r w:rsidRPr="00400D4E">
        <w:rPr>
          <w:rFonts w:hint="cs"/>
          <w:rtl/>
          <w:lang w:bidi="ar-EG"/>
        </w:rPr>
        <w:t>ِّ</w:t>
      </w:r>
      <w:r w:rsidRPr="00400D4E">
        <w:rPr>
          <w:rtl/>
          <w:lang w:bidi="ar-EG"/>
        </w:rPr>
        <w:t>ف</w:t>
      </w:r>
      <w:r w:rsidRPr="00400D4E">
        <w:rPr>
          <w:rFonts w:hint="cs"/>
          <w:rtl/>
          <w:lang w:bidi="ar-EG"/>
        </w:rPr>
        <w:t>ات</w:t>
      </w:r>
      <w:r w:rsidRPr="00400D4E">
        <w:rPr>
          <w:rtl/>
          <w:lang w:bidi="ar-EG"/>
        </w:rPr>
        <w:t xml:space="preserve"> </w:t>
      </w:r>
      <w:r w:rsidRPr="00400D4E">
        <w:rPr>
          <w:rFonts w:hint="cs"/>
          <w:rtl/>
          <w:lang w:bidi="ar-EG"/>
        </w:rPr>
        <w:t>البحتة</w:t>
      </w:r>
      <w:r w:rsidRPr="00400D4E">
        <w:rPr>
          <w:rtl/>
          <w:lang w:bidi="ar-EG"/>
        </w:rPr>
        <w:t xml:space="preserve"> في </w:t>
      </w:r>
      <w:r w:rsidRPr="00400D4E">
        <w:rPr>
          <w:rFonts w:hint="cs"/>
          <w:rtl/>
          <w:lang w:bidi="ar-EG"/>
        </w:rPr>
        <w:t>أنساق</w:t>
      </w:r>
      <w:r w:rsidRPr="00400D4E">
        <w:rPr>
          <w:rtl/>
          <w:lang w:bidi="ar-EG"/>
        </w:rPr>
        <w:t xml:space="preserve"> مختلفة، وأخيرا</w:t>
      </w:r>
      <w:r w:rsidRPr="00400D4E">
        <w:rPr>
          <w:rFonts w:hint="cs"/>
          <w:rtl/>
          <w:lang w:bidi="ar-EG"/>
        </w:rPr>
        <w:t>ً</w:t>
      </w:r>
      <w:r w:rsidRPr="00400D4E">
        <w:rPr>
          <w:rtl/>
          <w:lang w:bidi="ar-EG"/>
        </w:rPr>
        <w:t xml:space="preserve"> هناك </w:t>
      </w:r>
      <w:r w:rsidRPr="00400D4E">
        <w:rPr>
          <w:rFonts w:hint="cs"/>
          <w:rtl/>
          <w:lang w:bidi="ar-EG"/>
        </w:rPr>
        <w:t>التنفيذ المادي</w:t>
      </w:r>
      <w:r w:rsidRPr="00400D4E">
        <w:rPr>
          <w:rtl/>
          <w:lang w:bidi="ar-EG"/>
        </w:rPr>
        <w:t>، عند كتابة الهوية المشف</w:t>
      </w:r>
      <w:r w:rsidRPr="00400D4E">
        <w:rPr>
          <w:rFonts w:hint="cs"/>
          <w:rtl/>
          <w:lang w:bidi="ar-EG"/>
        </w:rPr>
        <w:t>َّ</w:t>
      </w:r>
      <w:r w:rsidRPr="00400D4E">
        <w:rPr>
          <w:rtl/>
          <w:lang w:bidi="ar-EG"/>
        </w:rPr>
        <w:t xml:space="preserve">رة على </w:t>
      </w:r>
      <w:r w:rsidRPr="00400D4E">
        <w:rPr>
          <w:rFonts w:hint="cs"/>
          <w:rtl/>
          <w:lang w:bidi="ar-EG"/>
        </w:rPr>
        <w:t>وسم</w:t>
      </w:r>
      <w:r w:rsidRPr="00400D4E">
        <w:rPr>
          <w:rtl/>
          <w:lang w:bidi="ar-EG"/>
        </w:rPr>
        <w:t xml:space="preserve"> </w:t>
      </w:r>
      <w:r w:rsidRPr="00400D4E">
        <w:rPr>
          <w:lang w:val="en-GB" w:bidi="ar-EG"/>
        </w:rPr>
        <w:t>RFID</w:t>
      </w:r>
      <w:r w:rsidRPr="00400D4E">
        <w:rPr>
          <w:rtl/>
          <w:lang w:bidi="ar-EG"/>
        </w:rPr>
        <w:t>، على</w:t>
      </w:r>
      <w:r w:rsidRPr="00400D4E">
        <w:rPr>
          <w:rFonts w:hint="cs"/>
          <w:rtl/>
          <w:lang w:bidi="ar-EG"/>
        </w:rPr>
        <w:t> </w:t>
      </w:r>
      <w:r w:rsidRPr="00400D4E">
        <w:rPr>
          <w:rtl/>
          <w:lang w:bidi="ar-EG"/>
        </w:rPr>
        <w:t>سبيل</w:t>
      </w:r>
      <w:r w:rsidRPr="00400D4E">
        <w:rPr>
          <w:rFonts w:hint="cs"/>
          <w:rtl/>
          <w:lang w:bidi="ar-EG"/>
        </w:rPr>
        <w:t> </w:t>
      </w:r>
      <w:r w:rsidRPr="00400D4E">
        <w:rPr>
          <w:rtl/>
          <w:lang w:bidi="ar-EG"/>
        </w:rPr>
        <w:t>المثال.</w:t>
      </w:r>
    </w:p>
    <w:p w:rsidR="00400D4E" w:rsidRPr="001037F4" w:rsidRDefault="00400D4E" w:rsidP="001037F4">
      <w:pPr>
        <w:rPr>
          <w:spacing w:val="-4"/>
          <w:rtl/>
          <w:lang w:bidi="ar-EG"/>
        </w:rPr>
      </w:pPr>
      <w:r w:rsidRPr="001037F4">
        <w:rPr>
          <w:rFonts w:hint="cs"/>
          <w:spacing w:val="-4"/>
          <w:rtl/>
          <w:lang w:bidi="ar-EG"/>
        </w:rPr>
        <w:t>ولضمان</w:t>
      </w:r>
      <w:r w:rsidRPr="001037F4">
        <w:rPr>
          <w:spacing w:val="-4"/>
          <w:rtl/>
          <w:lang w:bidi="ar-EG"/>
        </w:rPr>
        <w:t xml:space="preserve"> </w:t>
      </w:r>
      <w:r w:rsidRPr="001037F4">
        <w:rPr>
          <w:rFonts w:hint="cs"/>
          <w:spacing w:val="-4"/>
          <w:rtl/>
          <w:lang w:bidi="ar-EG"/>
        </w:rPr>
        <w:t>أن يُخَّص كل منتج بمعرف ينفرد</w:t>
      </w:r>
      <w:r w:rsidRPr="001037F4">
        <w:rPr>
          <w:spacing w:val="-4"/>
          <w:rtl/>
          <w:lang w:bidi="ar-EG"/>
        </w:rPr>
        <w:t xml:space="preserve"> </w:t>
      </w:r>
      <w:r w:rsidRPr="001037F4">
        <w:rPr>
          <w:rFonts w:hint="cs"/>
          <w:spacing w:val="-4"/>
          <w:rtl/>
          <w:lang w:bidi="ar-EG"/>
        </w:rPr>
        <w:t xml:space="preserve">به </w:t>
      </w:r>
      <w:r w:rsidRPr="001037F4">
        <w:rPr>
          <w:spacing w:val="-4"/>
          <w:rtl/>
          <w:lang w:bidi="ar-EG"/>
        </w:rPr>
        <w:t xml:space="preserve">على مستوى العالم في تطبيقات محددة، يجب أن تدار </w:t>
      </w:r>
      <w:r w:rsidRPr="001037F4">
        <w:rPr>
          <w:rFonts w:hint="cs"/>
          <w:spacing w:val="-4"/>
          <w:rtl/>
          <w:lang w:bidi="ar-EG"/>
        </w:rPr>
        <w:t xml:space="preserve">المعرفات </w:t>
      </w:r>
      <w:r w:rsidRPr="001037F4">
        <w:rPr>
          <w:spacing w:val="-4"/>
          <w:rtl/>
          <w:lang w:bidi="ar-EG"/>
        </w:rPr>
        <w:t xml:space="preserve">بطريقة منظمة، </w:t>
      </w:r>
      <w:r w:rsidRPr="001037F4">
        <w:rPr>
          <w:rFonts w:hint="cs"/>
          <w:spacing w:val="-4"/>
          <w:rtl/>
          <w:lang w:bidi="ar-EG"/>
        </w:rPr>
        <w:t>وب</w:t>
      </w:r>
      <w:r w:rsidRPr="001037F4">
        <w:rPr>
          <w:spacing w:val="-4"/>
          <w:rtl/>
          <w:lang w:bidi="ar-EG"/>
        </w:rPr>
        <w:t xml:space="preserve">شكل </w:t>
      </w:r>
      <w:r w:rsidRPr="001037F4">
        <w:rPr>
          <w:rFonts w:hint="cs"/>
          <w:spacing w:val="-4"/>
          <w:rtl/>
          <w:lang w:bidi="ar-EG"/>
        </w:rPr>
        <w:t xml:space="preserve">ما </w:t>
      </w:r>
      <w:r w:rsidRPr="001037F4">
        <w:rPr>
          <w:spacing w:val="-4"/>
          <w:rtl/>
          <w:lang w:bidi="ar-EG"/>
        </w:rPr>
        <w:t xml:space="preserve">من إجراء </w:t>
      </w:r>
      <w:r w:rsidRPr="001037F4">
        <w:rPr>
          <w:rFonts w:hint="cs"/>
          <w:spacing w:val="-4"/>
          <w:rtl/>
          <w:lang w:bidi="ar-EG"/>
        </w:rPr>
        <w:t>التوزيع</w:t>
      </w:r>
      <w:r w:rsidRPr="001037F4">
        <w:rPr>
          <w:spacing w:val="-4"/>
          <w:rtl/>
          <w:lang w:bidi="ar-EG"/>
        </w:rPr>
        <w:t xml:space="preserve">. </w:t>
      </w:r>
      <w:r w:rsidRPr="001037F4">
        <w:rPr>
          <w:rFonts w:hint="cs"/>
          <w:spacing w:val="-4"/>
          <w:rtl/>
          <w:lang w:bidi="ar-EG"/>
        </w:rPr>
        <w:t>ف</w:t>
      </w:r>
      <w:r w:rsidRPr="001037F4">
        <w:rPr>
          <w:spacing w:val="-4"/>
          <w:rtl/>
          <w:lang w:bidi="ar-EG"/>
        </w:rPr>
        <w:t>على سبيل المثال،</w:t>
      </w:r>
      <w:r w:rsidRPr="001037F4">
        <w:rPr>
          <w:rFonts w:hint="cs"/>
          <w:spacing w:val="-4"/>
          <w:rtl/>
          <w:lang w:bidi="ar-EG"/>
        </w:rPr>
        <w:t xml:space="preserve"> تدير جمعية</w:t>
      </w:r>
      <w:r w:rsidRPr="001037F4">
        <w:rPr>
          <w:spacing w:val="-4"/>
          <w:rtl/>
          <w:lang w:bidi="ar-EG"/>
        </w:rPr>
        <w:t xml:space="preserve"> النظام العالمي للاتصالات المتنقلة</w:t>
      </w:r>
      <w:r w:rsidRPr="001037F4">
        <w:rPr>
          <w:rFonts w:hint="cs"/>
          <w:spacing w:val="-4"/>
          <w:rtl/>
          <w:lang w:bidi="ar-EG"/>
        </w:rPr>
        <w:t xml:space="preserve"> </w:t>
      </w:r>
      <w:r w:rsidRPr="001037F4">
        <w:rPr>
          <w:spacing w:val="-4"/>
          <w:lang w:val="en-GB" w:bidi="ar-EG"/>
        </w:rPr>
        <w:t>(GSMA)</w:t>
      </w:r>
      <w:r w:rsidRPr="001037F4">
        <w:rPr>
          <w:rFonts w:hint="cs"/>
          <w:spacing w:val="-4"/>
          <w:rtl/>
          <w:lang w:bidi="ar-EG"/>
        </w:rPr>
        <w:t xml:space="preserve"> </w:t>
      </w:r>
      <w:r w:rsidRPr="001037F4">
        <w:rPr>
          <w:spacing w:val="-4"/>
          <w:rtl/>
          <w:lang w:bidi="ar-EG"/>
        </w:rPr>
        <w:t>هويات المعدات المتنقلة الدولية</w:t>
      </w:r>
      <w:r w:rsidRPr="001037F4">
        <w:rPr>
          <w:rFonts w:hint="cs"/>
          <w:spacing w:val="-4"/>
          <w:rtl/>
          <w:lang w:bidi="ar-EG"/>
        </w:rPr>
        <w:t> </w:t>
      </w:r>
      <w:r w:rsidRPr="001037F4">
        <w:rPr>
          <w:spacing w:val="-4"/>
          <w:lang w:val="en-GB" w:bidi="ar-EG"/>
        </w:rPr>
        <w:t>(IMEI)</w:t>
      </w:r>
      <w:r w:rsidRPr="001037F4">
        <w:rPr>
          <w:spacing w:val="-4"/>
          <w:rtl/>
          <w:lang w:bidi="ar-EG"/>
        </w:rPr>
        <w:t xml:space="preserve"> لأجهزة</w:t>
      </w:r>
      <w:r w:rsidRPr="001037F4">
        <w:rPr>
          <w:rFonts w:hint="cs"/>
          <w:spacing w:val="-4"/>
          <w:rtl/>
          <w:lang w:bidi="ar-EG"/>
        </w:rPr>
        <w:t xml:space="preserve"> ا</w:t>
      </w:r>
      <w:r w:rsidRPr="001037F4">
        <w:rPr>
          <w:spacing w:val="-4"/>
          <w:rtl/>
          <w:lang w:bidi="ar-EG"/>
        </w:rPr>
        <w:t xml:space="preserve">لنظام العالمي للاتصالات المتنقلة </w:t>
      </w:r>
      <w:r w:rsidRPr="001037F4">
        <w:rPr>
          <w:spacing w:val="-4"/>
          <w:lang w:val="en-GB" w:bidi="ar-EG"/>
        </w:rPr>
        <w:t>(GSM)</w:t>
      </w:r>
      <w:r w:rsidRPr="001037F4">
        <w:rPr>
          <w:spacing w:val="-4"/>
          <w:rtl/>
          <w:lang w:bidi="ar-EG"/>
        </w:rPr>
        <w:t xml:space="preserve"> ونظام الاتصالات المتنقلة العالمي </w:t>
      </w:r>
      <w:r w:rsidRPr="001037F4">
        <w:rPr>
          <w:spacing w:val="-4"/>
          <w:lang w:val="en-GB" w:bidi="ar-EG"/>
        </w:rPr>
        <w:t>(UMTS)</w:t>
      </w:r>
      <w:r w:rsidRPr="001037F4">
        <w:rPr>
          <w:spacing w:val="-4"/>
          <w:rtl/>
          <w:lang w:bidi="ar-EG"/>
        </w:rPr>
        <w:t xml:space="preserve"> والتطور الطويل الأمد</w:t>
      </w:r>
      <w:r w:rsidRPr="001037F4">
        <w:rPr>
          <w:rFonts w:hint="cs"/>
          <w:spacing w:val="-4"/>
          <w:rtl/>
          <w:lang w:bidi="ar-EG"/>
        </w:rPr>
        <w:t> </w:t>
      </w:r>
      <w:r w:rsidRPr="001037F4">
        <w:rPr>
          <w:spacing w:val="-4"/>
          <w:lang w:val="en-GB" w:bidi="ar-EG"/>
        </w:rPr>
        <w:t>(LTE)</w:t>
      </w:r>
      <w:r w:rsidRPr="001037F4">
        <w:rPr>
          <w:rFonts w:hint="cs"/>
          <w:spacing w:val="-4"/>
          <w:rtl/>
          <w:lang w:bidi="ar-EG"/>
        </w:rPr>
        <w:t>؛ وتوزع جمعية</w:t>
      </w:r>
      <w:r w:rsidRPr="001037F4">
        <w:rPr>
          <w:spacing w:val="-4"/>
          <w:rtl/>
          <w:lang w:bidi="ar-EG"/>
        </w:rPr>
        <w:t xml:space="preserve"> صناعة الاتصالات معرفات المعدات المتنقلة </w:t>
      </w:r>
      <w:r w:rsidRPr="001037F4">
        <w:rPr>
          <w:spacing w:val="-4"/>
          <w:lang w:val="en-GB" w:bidi="ar-EG"/>
        </w:rPr>
        <w:t>(MEID)</w:t>
      </w:r>
      <w:r w:rsidRPr="001037F4">
        <w:rPr>
          <w:rFonts w:hint="cs"/>
          <w:spacing w:val="-4"/>
          <w:rtl/>
          <w:lang w:bidi="ar-EG"/>
        </w:rPr>
        <w:t xml:space="preserve"> على أجهزة ال</w:t>
      </w:r>
      <w:r w:rsidRPr="001037F4">
        <w:rPr>
          <w:spacing w:val="-4"/>
          <w:rtl/>
          <w:lang w:bidi="ar-EG"/>
        </w:rPr>
        <w:t xml:space="preserve">نفاذ </w:t>
      </w:r>
      <w:r w:rsidRPr="001037F4">
        <w:rPr>
          <w:rFonts w:hint="cs"/>
          <w:spacing w:val="-4"/>
          <w:rtl/>
          <w:lang w:bidi="ar-EG"/>
        </w:rPr>
        <w:t>ال</w:t>
      </w:r>
      <w:r w:rsidRPr="001037F4">
        <w:rPr>
          <w:spacing w:val="-4"/>
          <w:rtl/>
          <w:lang w:bidi="ar-EG"/>
        </w:rPr>
        <w:t>متعدد بتقسيم شفري</w:t>
      </w:r>
      <w:r w:rsidRPr="001037F4">
        <w:rPr>
          <w:rFonts w:hint="cs"/>
          <w:spacing w:val="-4"/>
          <w:rtl/>
          <w:lang w:bidi="ar-EG"/>
        </w:rPr>
        <w:t> </w:t>
      </w:r>
      <w:r w:rsidRPr="001037F4">
        <w:rPr>
          <w:spacing w:val="-4"/>
          <w:lang w:bidi="ar-EG"/>
        </w:rPr>
        <w:t>(</w:t>
      </w:r>
      <w:r w:rsidRPr="001037F4">
        <w:rPr>
          <w:spacing w:val="-4"/>
          <w:lang w:val="en-GB" w:bidi="ar-EG"/>
        </w:rPr>
        <w:t>CDMA)</w:t>
      </w:r>
      <w:r w:rsidRPr="001037F4">
        <w:rPr>
          <w:spacing w:val="-4"/>
          <w:rtl/>
          <w:lang w:bidi="ar-EG"/>
        </w:rPr>
        <w:t>،</w:t>
      </w:r>
      <w:r w:rsidRPr="001037F4">
        <w:rPr>
          <w:rFonts w:hint="cs"/>
          <w:spacing w:val="-4"/>
          <w:rtl/>
          <w:lang w:bidi="ar-EG"/>
        </w:rPr>
        <w:t xml:space="preserve"> وتدير منظمة المعايير الدولية،</w:t>
      </w:r>
      <w:r w:rsidR="001037F4">
        <w:rPr>
          <w:rFonts w:hint="eastAsia"/>
          <w:spacing w:val="-4"/>
          <w:rtl/>
          <w:lang w:bidi="ar-EG"/>
        </w:rPr>
        <w:t> </w:t>
      </w:r>
      <w:r w:rsidRPr="001037F4">
        <w:rPr>
          <w:spacing w:val="-4"/>
          <w:lang w:val="en-GB" w:bidi="ar-EG"/>
        </w:rPr>
        <w:t>GS</w:t>
      </w:r>
      <w:r w:rsidRPr="001037F4">
        <w:rPr>
          <w:spacing w:val="-4"/>
          <w:lang w:bidi="ar-EG"/>
        </w:rPr>
        <w:t>1</w:t>
      </w:r>
      <w:r w:rsidRPr="001037F4">
        <w:rPr>
          <w:rFonts w:hint="cs"/>
          <w:spacing w:val="-4"/>
          <w:rtl/>
          <w:lang w:bidi="ar-EG"/>
        </w:rPr>
        <w:t xml:space="preserve">، </w:t>
      </w:r>
      <w:r w:rsidRPr="001037F4">
        <w:rPr>
          <w:spacing w:val="-4"/>
          <w:rtl/>
          <w:lang w:bidi="ar-EG"/>
        </w:rPr>
        <w:t>معرفات</w:t>
      </w:r>
      <w:r w:rsidRPr="001037F4">
        <w:rPr>
          <w:rFonts w:hint="cs"/>
          <w:spacing w:val="-4"/>
          <w:rtl/>
          <w:lang w:bidi="ar-EG"/>
        </w:rPr>
        <w:t xml:space="preserve"> شفرة الخطوط</w:t>
      </w:r>
      <w:r w:rsidRPr="001037F4">
        <w:rPr>
          <w:spacing w:val="-4"/>
          <w:rtl/>
          <w:lang w:bidi="ar-EG"/>
        </w:rPr>
        <w:t xml:space="preserve"> العمودية</w:t>
      </w:r>
      <w:r w:rsidRPr="001037F4">
        <w:rPr>
          <w:rFonts w:hint="cs"/>
          <w:spacing w:val="-4"/>
          <w:rtl/>
          <w:lang w:bidi="ar-EG"/>
        </w:rPr>
        <w:t xml:space="preserve">. فيما </w:t>
      </w:r>
      <w:r w:rsidRPr="001037F4">
        <w:rPr>
          <w:spacing w:val="-4"/>
          <w:rtl/>
          <w:lang w:bidi="ar-EG"/>
        </w:rPr>
        <w:t>تدير المنظمة الدولية لتوحيد المقاييس</w:t>
      </w:r>
      <w:r w:rsidRPr="001037F4">
        <w:rPr>
          <w:rFonts w:hint="eastAsia"/>
          <w:spacing w:val="-4"/>
          <w:rtl/>
          <w:lang w:bidi="ar-EG"/>
        </w:rPr>
        <w:t> </w:t>
      </w:r>
      <w:r w:rsidRPr="001037F4">
        <w:rPr>
          <w:spacing w:val="-4"/>
          <w:lang w:val="en-GB" w:bidi="ar-EG"/>
        </w:rPr>
        <w:t>(ISO)</w:t>
      </w:r>
      <w:r w:rsidRPr="001037F4">
        <w:rPr>
          <w:rFonts w:hint="cs"/>
          <w:spacing w:val="-4"/>
          <w:rtl/>
          <w:lang w:bidi="ar-EG"/>
        </w:rPr>
        <w:t xml:space="preserve"> </w:t>
      </w:r>
      <w:r w:rsidRPr="001037F4">
        <w:rPr>
          <w:spacing w:val="-4"/>
          <w:rtl/>
          <w:lang w:bidi="ar-EG"/>
        </w:rPr>
        <w:t>عددا</w:t>
      </w:r>
      <w:r w:rsidRPr="001037F4">
        <w:rPr>
          <w:rFonts w:hint="cs"/>
          <w:spacing w:val="-4"/>
          <w:rtl/>
          <w:lang w:bidi="ar-EG"/>
        </w:rPr>
        <w:t>ً</w:t>
      </w:r>
      <w:r w:rsidRPr="001037F4">
        <w:rPr>
          <w:spacing w:val="-4"/>
          <w:rtl/>
          <w:lang w:bidi="ar-EG"/>
        </w:rPr>
        <w:t xml:space="preserve"> من </w:t>
      </w:r>
      <w:r w:rsidRPr="001037F4">
        <w:rPr>
          <w:rFonts w:hint="cs"/>
          <w:spacing w:val="-4"/>
          <w:rtl/>
          <w:lang w:bidi="ar-EG"/>
        </w:rPr>
        <w:t>ميادين</w:t>
      </w:r>
      <w:r w:rsidRPr="001037F4">
        <w:rPr>
          <w:spacing w:val="-4"/>
          <w:rtl/>
          <w:lang w:bidi="ar-EG"/>
        </w:rPr>
        <w:t xml:space="preserve"> </w:t>
      </w:r>
      <w:r w:rsidRPr="001037F4">
        <w:rPr>
          <w:rFonts w:hint="cs"/>
          <w:spacing w:val="-4"/>
          <w:rtl/>
          <w:lang w:bidi="ar-EG"/>
        </w:rPr>
        <w:t>ال</w:t>
      </w:r>
      <w:r w:rsidRPr="001037F4">
        <w:rPr>
          <w:spacing w:val="-4"/>
          <w:rtl/>
          <w:lang w:bidi="ar-EG"/>
        </w:rPr>
        <w:t>معرف</w:t>
      </w:r>
      <w:r w:rsidRPr="001037F4">
        <w:rPr>
          <w:rFonts w:hint="cs"/>
          <w:spacing w:val="-4"/>
          <w:rtl/>
          <w:lang w:bidi="ar-EG"/>
        </w:rPr>
        <w:t>ات</w:t>
      </w:r>
      <w:r w:rsidRPr="001037F4">
        <w:rPr>
          <w:spacing w:val="-4"/>
          <w:rtl/>
          <w:lang w:bidi="ar-EG"/>
        </w:rPr>
        <w:t xml:space="preserve"> و</w:t>
      </w:r>
      <w:r w:rsidRPr="001037F4">
        <w:rPr>
          <w:rFonts w:hint="cs"/>
          <w:spacing w:val="-4"/>
          <w:rtl/>
          <w:lang w:bidi="ar-EG"/>
        </w:rPr>
        <w:t xml:space="preserve">تعمل </w:t>
      </w:r>
      <w:r w:rsidRPr="001037F4">
        <w:rPr>
          <w:spacing w:val="-4"/>
          <w:rtl/>
          <w:lang w:bidi="ar-EG"/>
        </w:rPr>
        <w:t>أيضا</w:t>
      </w:r>
      <w:r w:rsidRPr="001037F4">
        <w:rPr>
          <w:rFonts w:hint="cs"/>
          <w:spacing w:val="-4"/>
          <w:rtl/>
          <w:lang w:bidi="ar-EG"/>
        </w:rPr>
        <w:t>ً</w:t>
      </w:r>
      <w:r w:rsidRPr="001037F4">
        <w:rPr>
          <w:spacing w:val="-4"/>
          <w:rtl/>
          <w:lang w:bidi="ar-EG"/>
        </w:rPr>
        <w:t xml:space="preserve"> بمثابة سلطة رفيعة المستوى تضم مخططات معرف</w:t>
      </w:r>
      <w:r w:rsidRPr="001037F4">
        <w:rPr>
          <w:rFonts w:hint="cs"/>
          <w:spacing w:val="-4"/>
          <w:rtl/>
          <w:lang w:bidi="ar-EG"/>
        </w:rPr>
        <w:t>ات</w:t>
      </w:r>
      <w:r w:rsidRPr="001037F4">
        <w:rPr>
          <w:spacing w:val="-4"/>
          <w:rtl/>
          <w:lang w:bidi="ar-EG"/>
        </w:rPr>
        <w:t xml:space="preserve"> منظمات أخرى مثل</w:t>
      </w:r>
      <w:r w:rsidRPr="001037F4">
        <w:rPr>
          <w:rFonts w:hint="cs"/>
          <w:spacing w:val="-4"/>
          <w:rtl/>
          <w:lang w:bidi="ar-EG"/>
        </w:rPr>
        <w:t> </w:t>
      </w:r>
      <w:r w:rsidRPr="001037F4">
        <w:rPr>
          <w:spacing w:val="-4"/>
          <w:lang w:val="en-GB" w:bidi="ar-EG"/>
        </w:rPr>
        <w:t>GS</w:t>
      </w:r>
      <w:r w:rsidRPr="001037F4">
        <w:rPr>
          <w:spacing w:val="-4"/>
          <w:lang w:bidi="ar-EG"/>
        </w:rPr>
        <w:t>1</w:t>
      </w:r>
      <w:r w:rsidRPr="001037F4">
        <w:rPr>
          <w:spacing w:val="-4"/>
          <w:rtl/>
          <w:lang w:bidi="ar-EG"/>
        </w:rPr>
        <w:t>.</w:t>
      </w:r>
    </w:p>
    <w:p w:rsidR="00400D4E" w:rsidRPr="00400D4E" w:rsidRDefault="00400D4E" w:rsidP="00400D4E">
      <w:pPr>
        <w:rPr>
          <w:rtl/>
          <w:lang w:bidi="ar-EG"/>
        </w:rPr>
      </w:pPr>
      <w:r w:rsidRPr="00400D4E">
        <w:rPr>
          <w:rFonts w:hint="cs"/>
          <w:rtl/>
          <w:lang w:bidi="ar-EG"/>
        </w:rPr>
        <w:lastRenderedPageBreak/>
        <w:t xml:space="preserve">وثمة </w:t>
      </w:r>
      <w:r w:rsidRPr="00400D4E">
        <w:rPr>
          <w:rtl/>
          <w:lang w:bidi="ar-EG"/>
        </w:rPr>
        <w:t>مثال آخر في </w:t>
      </w:r>
      <w:r w:rsidRPr="00400D4E">
        <w:rPr>
          <w:rFonts w:hint="cs"/>
          <w:rtl/>
          <w:lang w:bidi="ar-EG"/>
        </w:rPr>
        <w:t>وسم</w:t>
      </w:r>
      <w:r w:rsidRPr="00400D4E">
        <w:rPr>
          <w:rtl/>
          <w:lang w:bidi="ar-EG"/>
        </w:rPr>
        <w:t xml:space="preserve"> المعدات </w:t>
      </w:r>
      <w:r w:rsidRPr="00400D4E">
        <w:rPr>
          <w:rFonts w:hint="cs"/>
          <w:rtl/>
          <w:lang w:bidi="ar-EG"/>
        </w:rPr>
        <w:t>لبيان</w:t>
      </w:r>
      <w:r w:rsidRPr="00400D4E">
        <w:rPr>
          <w:rtl/>
          <w:lang w:bidi="ar-EG"/>
        </w:rPr>
        <w:t xml:space="preserve"> الموافقة عل</w:t>
      </w:r>
      <w:r w:rsidRPr="00400D4E">
        <w:rPr>
          <w:rFonts w:hint="cs"/>
          <w:rtl/>
          <w:lang w:bidi="ar-EG"/>
        </w:rPr>
        <w:t>ى</w:t>
      </w:r>
      <w:r w:rsidRPr="00400D4E">
        <w:rPr>
          <w:rtl/>
          <w:lang w:bidi="ar-EG"/>
        </w:rPr>
        <w:t xml:space="preserve"> تسويقها داخل بلد </w:t>
      </w:r>
      <w:r w:rsidRPr="00400D4E">
        <w:rPr>
          <w:rFonts w:hint="cs"/>
          <w:rtl/>
          <w:lang w:bidi="ar-EG"/>
        </w:rPr>
        <w:t>ما</w:t>
      </w:r>
      <w:r w:rsidRPr="00400D4E">
        <w:rPr>
          <w:rtl/>
          <w:lang w:bidi="ar-EG"/>
        </w:rPr>
        <w:t>. على سبيل المثال،</w:t>
      </w:r>
      <w:r w:rsidRPr="00400D4E">
        <w:rPr>
          <w:rFonts w:hint="cs"/>
          <w:rtl/>
          <w:lang w:bidi="ar-EG"/>
        </w:rPr>
        <w:t xml:space="preserve"> ت</w:t>
      </w:r>
      <w:r w:rsidRPr="00400D4E">
        <w:rPr>
          <w:rtl/>
          <w:lang w:bidi="ar-EG"/>
        </w:rPr>
        <w:t>تطلب الوكالة الوطنية</w:t>
      </w:r>
      <w:r w:rsidRPr="00400D4E">
        <w:rPr>
          <w:rFonts w:hint="cs"/>
          <w:rtl/>
          <w:lang w:bidi="ar-EG"/>
        </w:rPr>
        <w:t xml:space="preserve"> البرازيلية</w:t>
      </w:r>
      <w:r w:rsidRPr="00400D4E">
        <w:rPr>
          <w:rtl/>
          <w:lang w:bidi="ar-EG"/>
        </w:rPr>
        <w:t xml:space="preserve"> للاتصالات</w:t>
      </w:r>
      <w:r w:rsidRPr="00400D4E">
        <w:rPr>
          <w:rFonts w:hint="cs"/>
          <w:rtl/>
          <w:lang w:bidi="ar-EG"/>
        </w:rPr>
        <w:t> </w:t>
      </w:r>
      <w:r w:rsidRPr="00400D4E">
        <w:rPr>
          <w:lang w:val="en-GB" w:bidi="ar-EG"/>
        </w:rPr>
        <w:t>(ANATEL)</w:t>
      </w:r>
      <w:r w:rsidRPr="00400D4E">
        <w:rPr>
          <w:rFonts w:hint="cs"/>
          <w:rtl/>
          <w:lang w:bidi="ar-EG"/>
        </w:rPr>
        <w:t xml:space="preserve"> أن تحمل أجهزة </w:t>
      </w:r>
      <w:r w:rsidRPr="00400D4E">
        <w:rPr>
          <w:rtl/>
          <w:lang w:bidi="ar-EG"/>
        </w:rPr>
        <w:t>شحن الهاتف المتنقل وبطاريات</w:t>
      </w:r>
      <w:r w:rsidRPr="00400D4E">
        <w:rPr>
          <w:rFonts w:hint="cs"/>
          <w:rtl/>
          <w:lang w:bidi="ar-EG"/>
        </w:rPr>
        <w:t>ه</w:t>
      </w:r>
      <w:r w:rsidRPr="00400D4E">
        <w:rPr>
          <w:rtl/>
          <w:lang w:bidi="ar-EG"/>
        </w:rPr>
        <w:t xml:space="preserve"> </w:t>
      </w:r>
      <w:r w:rsidRPr="00400D4E">
        <w:rPr>
          <w:rFonts w:hint="cs"/>
          <w:rtl/>
          <w:lang w:bidi="ar-EG"/>
        </w:rPr>
        <w:t>وسماً مُحْكَماً</w:t>
      </w:r>
      <w:r w:rsidRPr="00400D4E">
        <w:rPr>
          <w:rtl/>
          <w:lang w:bidi="ar-EG"/>
        </w:rPr>
        <w:t xml:space="preserve"> يحدده قرار</w:t>
      </w:r>
      <w:r w:rsidRPr="00400D4E">
        <w:rPr>
          <w:rFonts w:hint="cs"/>
          <w:rtl/>
          <w:lang w:bidi="ar-EG"/>
        </w:rPr>
        <w:t>ها</w:t>
      </w:r>
      <w:r w:rsidRPr="00400D4E">
        <w:rPr>
          <w:rtl/>
          <w:lang w:bidi="ar-EG"/>
        </w:rPr>
        <w:t xml:space="preserve"> </w:t>
      </w:r>
      <w:r w:rsidRPr="00400D4E">
        <w:rPr>
          <w:lang w:bidi="ar-EG"/>
        </w:rPr>
        <w:t>2007</w:t>
      </w:r>
      <w:r w:rsidRPr="00400D4E">
        <w:rPr>
          <w:lang w:val="en-GB" w:bidi="ar-EG"/>
        </w:rPr>
        <w:t>/</w:t>
      </w:r>
      <w:r w:rsidRPr="00400D4E">
        <w:rPr>
          <w:lang w:bidi="ar-EG"/>
        </w:rPr>
        <w:t>481</w:t>
      </w:r>
      <w:r w:rsidRPr="001037F4">
        <w:rPr>
          <w:rFonts w:cs="Times New Roman"/>
          <w:position w:val="6"/>
          <w:sz w:val="18"/>
          <w:szCs w:val="18"/>
          <w:rtl/>
          <w:lang w:bidi="ar-EG"/>
        </w:rPr>
        <w:footnoteReference w:id="2"/>
      </w:r>
      <w:r w:rsidRPr="00400D4E">
        <w:rPr>
          <w:rtl/>
          <w:lang w:bidi="ar-EG"/>
        </w:rPr>
        <w:t>. انظر الشكل</w:t>
      </w:r>
      <w:r w:rsidRPr="00400D4E">
        <w:rPr>
          <w:rFonts w:hint="cs"/>
          <w:rtl/>
          <w:lang w:bidi="ar-EG"/>
        </w:rPr>
        <w:t> </w:t>
      </w:r>
      <w:r w:rsidRPr="00400D4E">
        <w:rPr>
          <w:lang w:bidi="ar-EG"/>
        </w:rPr>
        <w:t>1</w:t>
      </w:r>
      <w:r w:rsidRPr="00400D4E">
        <w:rPr>
          <w:rtl/>
          <w:lang w:bidi="ar-EG"/>
        </w:rPr>
        <w:t>.</w:t>
      </w:r>
    </w:p>
    <w:p w:rsidR="00400D4E" w:rsidRPr="00400D4E" w:rsidRDefault="00400D4E" w:rsidP="00B91A5D">
      <w:pPr>
        <w:jc w:val="center"/>
        <w:rPr>
          <w:rtl/>
          <w:lang w:bidi="ar-EG"/>
        </w:rPr>
      </w:pPr>
      <w:r w:rsidRPr="00400D4E">
        <w:rPr>
          <w:noProof/>
          <w:lang w:val="en-GB"/>
        </w:rPr>
        <w:drawing>
          <wp:inline distT="0" distB="0" distL="0" distR="0" wp14:anchorId="1513BDCA" wp14:editId="3164B0C5">
            <wp:extent cx="2409825" cy="1737917"/>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ed label.png"/>
                    <pic:cNvPicPr/>
                  </pic:nvPicPr>
                  <pic:blipFill>
                    <a:blip r:embed="rId49">
                      <a:extLst>
                        <a:ext uri="{28A0092B-C50C-407E-A947-70E740481C1C}">
                          <a14:useLocalDpi xmlns:a14="http://schemas.microsoft.com/office/drawing/2010/main" val="0"/>
                        </a:ext>
                      </a:extLst>
                    </a:blip>
                    <a:stretch>
                      <a:fillRect/>
                    </a:stretch>
                  </pic:blipFill>
                  <pic:spPr>
                    <a:xfrm>
                      <a:off x="0" y="0"/>
                      <a:ext cx="2414876" cy="1741560"/>
                    </a:xfrm>
                    <a:prstGeom prst="rect">
                      <a:avLst/>
                    </a:prstGeom>
                  </pic:spPr>
                </pic:pic>
              </a:graphicData>
            </a:graphic>
          </wp:inline>
        </w:drawing>
      </w:r>
    </w:p>
    <w:p w:rsidR="00400D4E" w:rsidRPr="00400D4E" w:rsidRDefault="00400D4E" w:rsidP="00B91A5D">
      <w:pPr>
        <w:pStyle w:val="FigureTitle0"/>
        <w:rPr>
          <w:rtl/>
        </w:rPr>
      </w:pPr>
      <w:bookmarkStart w:id="61" w:name="_Toc413407046"/>
      <w:r w:rsidRPr="00400D4E">
        <w:rPr>
          <w:rtl/>
        </w:rPr>
        <w:t xml:space="preserve">الشكل </w:t>
      </w:r>
      <w:r w:rsidRPr="00400D4E">
        <w:t>1</w:t>
      </w:r>
      <w:r w:rsidRPr="00400D4E">
        <w:rPr>
          <w:rtl/>
        </w:rPr>
        <w:t xml:space="preserve"> </w:t>
      </w:r>
      <w:r w:rsidRPr="00400D4E">
        <w:rPr>
          <w:rFonts w:hint="cs"/>
          <w:rtl/>
        </w:rPr>
        <w:t>-</w:t>
      </w:r>
      <w:r w:rsidRPr="00400D4E">
        <w:rPr>
          <w:rtl/>
        </w:rPr>
        <w:t xml:space="preserve"> مثال</w:t>
      </w:r>
      <w:r w:rsidRPr="00400D4E">
        <w:rPr>
          <w:rFonts w:hint="cs"/>
          <w:rtl/>
        </w:rPr>
        <w:t xml:space="preserve"> الوسم المُحْكَم الذي ت</w:t>
      </w:r>
      <w:r w:rsidRPr="00400D4E">
        <w:rPr>
          <w:rtl/>
        </w:rPr>
        <w:t>تطلب</w:t>
      </w:r>
      <w:r w:rsidRPr="00400D4E">
        <w:rPr>
          <w:rFonts w:hint="cs"/>
          <w:rtl/>
        </w:rPr>
        <w:t>ه</w:t>
      </w:r>
      <w:r w:rsidRPr="00400D4E">
        <w:rPr>
          <w:rtl/>
        </w:rPr>
        <w:t xml:space="preserve"> الوكالة الوطنية</w:t>
      </w:r>
      <w:r w:rsidRPr="00400D4E">
        <w:rPr>
          <w:rFonts w:hint="cs"/>
          <w:rtl/>
        </w:rPr>
        <w:t xml:space="preserve"> البرازيلية</w:t>
      </w:r>
      <w:r w:rsidRPr="00400D4E">
        <w:rPr>
          <w:rtl/>
        </w:rPr>
        <w:t xml:space="preserve"> للاتصالات </w:t>
      </w:r>
      <w:r w:rsidRPr="00400D4E">
        <w:t>(ANATEL)</w:t>
      </w:r>
      <w:r w:rsidRPr="00400D4E">
        <w:rPr>
          <w:rtl/>
        </w:rPr>
        <w:br/>
      </w:r>
      <w:r w:rsidRPr="00400D4E">
        <w:rPr>
          <w:rFonts w:hint="cs"/>
          <w:rtl/>
        </w:rPr>
        <w:t xml:space="preserve">والمحدد بقرارها </w:t>
      </w:r>
      <w:r w:rsidRPr="00400D4E">
        <w:t>2007/481</w:t>
      </w:r>
      <w:bookmarkEnd w:id="61"/>
    </w:p>
    <w:p w:rsidR="00400D4E" w:rsidRPr="00400D4E" w:rsidRDefault="00400D4E" w:rsidP="00400D4E">
      <w:pPr>
        <w:rPr>
          <w:rtl/>
          <w:lang w:bidi="ar-EG"/>
        </w:rPr>
      </w:pPr>
      <w:r w:rsidRPr="00400D4E">
        <w:rPr>
          <w:rtl/>
          <w:lang w:bidi="ar-EG"/>
        </w:rPr>
        <w:t>است</w:t>
      </w:r>
      <w:r w:rsidRPr="00400D4E">
        <w:rPr>
          <w:rFonts w:hint="cs"/>
          <w:rtl/>
          <w:lang w:bidi="ar-EG"/>
        </w:rPr>
        <w:t>ُ</w:t>
      </w:r>
      <w:r w:rsidRPr="00400D4E">
        <w:rPr>
          <w:rtl/>
          <w:lang w:bidi="ar-EG"/>
        </w:rPr>
        <w:t>خدم هذا النهج في صناعة معدات الاتصالات لسنوات عديدة ونفذت</w:t>
      </w:r>
      <w:r w:rsidRPr="00400D4E">
        <w:rPr>
          <w:rFonts w:hint="cs"/>
          <w:rtl/>
          <w:lang w:bidi="ar-EG"/>
        </w:rPr>
        <w:t>ه</w:t>
      </w:r>
      <w:r w:rsidRPr="00400D4E">
        <w:rPr>
          <w:rtl/>
          <w:lang w:bidi="ar-EG"/>
        </w:rPr>
        <w:t xml:space="preserve"> بعض البلدان/المناطق بنجاح</w:t>
      </w:r>
      <w:r w:rsidRPr="001037F4">
        <w:rPr>
          <w:rFonts w:cs="Times New Roman"/>
          <w:position w:val="6"/>
          <w:sz w:val="18"/>
          <w:szCs w:val="18"/>
          <w:rtl/>
          <w:lang w:bidi="ar-EG"/>
        </w:rPr>
        <w:footnoteReference w:id="3"/>
      </w:r>
      <w:r w:rsidRPr="00400D4E">
        <w:rPr>
          <w:rtl/>
          <w:lang w:bidi="ar-EG"/>
        </w:rPr>
        <w:t xml:space="preserve"> (مثل اللجنة الفيدرالية للاتصالات</w:t>
      </w:r>
      <w:r w:rsidRPr="00400D4E">
        <w:rPr>
          <w:rFonts w:hint="cs"/>
          <w:rtl/>
          <w:lang w:bidi="ar-EG"/>
        </w:rPr>
        <w:t xml:space="preserve"> </w:t>
      </w:r>
      <w:r w:rsidRPr="00400D4E">
        <w:rPr>
          <w:lang w:val="en-GB" w:bidi="ar-EG"/>
        </w:rPr>
        <w:t>(FCC)</w:t>
      </w:r>
      <w:r w:rsidRPr="001037F4">
        <w:rPr>
          <w:rFonts w:cs="Times New Roman"/>
          <w:position w:val="6"/>
          <w:sz w:val="18"/>
          <w:szCs w:val="18"/>
          <w:rtl/>
          <w:lang w:bidi="ar-EG"/>
        </w:rPr>
        <w:footnoteReference w:id="4"/>
      </w:r>
      <w:r w:rsidRPr="00400D4E">
        <w:rPr>
          <w:rtl/>
          <w:lang w:bidi="ar-EG"/>
        </w:rPr>
        <w:t xml:space="preserve">، </w:t>
      </w:r>
      <w:r w:rsidRPr="00400D4E">
        <w:rPr>
          <w:rFonts w:hint="cs"/>
          <w:rtl/>
          <w:lang w:bidi="ar-EG"/>
        </w:rPr>
        <w:t>و</w:t>
      </w:r>
      <w:r w:rsidRPr="00400D4E">
        <w:rPr>
          <w:rtl/>
          <w:lang w:bidi="ar-EG"/>
        </w:rPr>
        <w:t>الوكالة الوطنية</w:t>
      </w:r>
      <w:r w:rsidRPr="00400D4E">
        <w:rPr>
          <w:rFonts w:hint="cs"/>
          <w:rtl/>
          <w:lang w:bidi="ar-EG"/>
        </w:rPr>
        <w:t xml:space="preserve"> البرازيلية</w:t>
      </w:r>
      <w:r w:rsidRPr="00400D4E">
        <w:rPr>
          <w:rtl/>
          <w:lang w:bidi="ar-EG"/>
        </w:rPr>
        <w:t xml:space="preserve"> للاتصالات </w:t>
      </w:r>
      <w:r w:rsidRPr="00400D4E">
        <w:rPr>
          <w:lang w:val="en-GB" w:bidi="ar-EG"/>
        </w:rPr>
        <w:t>(ANATEL)</w:t>
      </w:r>
      <w:r w:rsidRPr="001037F4">
        <w:rPr>
          <w:rFonts w:cs="Times New Roman"/>
          <w:position w:val="6"/>
          <w:sz w:val="18"/>
          <w:szCs w:val="18"/>
          <w:rtl/>
          <w:lang w:bidi="ar-EG"/>
        </w:rPr>
        <w:footnoteReference w:id="5"/>
      </w:r>
      <w:r w:rsidRPr="00400D4E">
        <w:rPr>
          <w:rtl/>
          <w:lang w:bidi="ar-EG"/>
        </w:rPr>
        <w:t>،</w:t>
      </w:r>
      <w:r w:rsidRPr="00400D4E">
        <w:rPr>
          <w:rFonts w:hint="cs"/>
          <w:rtl/>
          <w:lang w:bidi="ar-EG"/>
        </w:rPr>
        <w:t xml:space="preserve"> والاتحاد الأوروب‍ي </w:t>
      </w:r>
      <w:r w:rsidRPr="00400D4E">
        <w:rPr>
          <w:lang w:val="en-GB" w:bidi="ar-EG"/>
        </w:rPr>
        <w:t>(EU)</w:t>
      </w:r>
      <w:r w:rsidRPr="001037F4">
        <w:rPr>
          <w:rFonts w:cs="Times New Roman"/>
          <w:position w:val="6"/>
          <w:sz w:val="18"/>
          <w:szCs w:val="18"/>
          <w:rtl/>
          <w:lang w:bidi="ar-EG"/>
        </w:rPr>
        <w:footnoteReference w:id="6"/>
      </w:r>
      <w:r w:rsidRPr="00400D4E">
        <w:rPr>
          <w:rFonts w:hint="cs"/>
          <w:rtl/>
          <w:lang w:bidi="ar-EG"/>
        </w:rPr>
        <w:t>)</w:t>
      </w:r>
      <w:r w:rsidRPr="00400D4E">
        <w:rPr>
          <w:rtl/>
          <w:lang w:bidi="ar-EG"/>
        </w:rPr>
        <w:t>.</w:t>
      </w:r>
    </w:p>
    <w:p w:rsidR="00400D4E" w:rsidRPr="00400D4E" w:rsidRDefault="00400D4E" w:rsidP="00400D4E">
      <w:pPr>
        <w:rPr>
          <w:rtl/>
          <w:lang w:bidi="ar-EG"/>
        </w:rPr>
      </w:pPr>
      <w:r w:rsidRPr="00400D4E">
        <w:rPr>
          <w:rFonts w:hint="cs"/>
          <w:rtl/>
          <w:lang w:bidi="ar-EG"/>
        </w:rPr>
        <w:t>ويتعين على</w:t>
      </w:r>
      <w:r w:rsidRPr="00400D4E">
        <w:rPr>
          <w:rtl/>
          <w:lang w:bidi="ar-EG"/>
        </w:rPr>
        <w:t xml:space="preserve"> مسؤول</w:t>
      </w:r>
      <w:r w:rsidRPr="00400D4E">
        <w:rPr>
          <w:rFonts w:hint="cs"/>
          <w:rtl/>
          <w:lang w:bidi="ar-EG"/>
        </w:rPr>
        <w:t>ي</w:t>
      </w:r>
      <w:r w:rsidRPr="00400D4E">
        <w:rPr>
          <w:rtl/>
          <w:lang w:bidi="ar-EG"/>
        </w:rPr>
        <w:t xml:space="preserve"> الجمارك أن </w:t>
      </w:r>
      <w:r w:rsidRPr="00400D4E">
        <w:rPr>
          <w:rFonts w:hint="cs"/>
          <w:rtl/>
          <w:lang w:bidi="ar-EG"/>
        </w:rPr>
        <w:t>يتمكنوا</w:t>
      </w:r>
      <w:r w:rsidRPr="00400D4E">
        <w:rPr>
          <w:rtl/>
          <w:lang w:bidi="ar-EG"/>
        </w:rPr>
        <w:t xml:space="preserve"> </w:t>
      </w:r>
      <w:r w:rsidRPr="00400D4E">
        <w:rPr>
          <w:rFonts w:hint="cs"/>
          <w:rtl/>
          <w:lang w:bidi="ar-EG"/>
        </w:rPr>
        <w:t>من</w:t>
      </w:r>
      <w:r w:rsidRPr="00400D4E">
        <w:rPr>
          <w:rtl/>
          <w:lang w:bidi="ar-EG"/>
        </w:rPr>
        <w:t xml:space="preserve"> </w:t>
      </w:r>
      <w:r w:rsidRPr="00400D4E">
        <w:rPr>
          <w:rFonts w:hint="cs"/>
          <w:rtl/>
          <w:lang w:bidi="ar-EG"/>
        </w:rPr>
        <w:t>التعرف على</w:t>
      </w:r>
      <w:r w:rsidRPr="00400D4E">
        <w:rPr>
          <w:rtl/>
          <w:lang w:bidi="ar-EG"/>
        </w:rPr>
        <w:t xml:space="preserve"> المنتجات المزيَّفة ومراقبة السوق </w:t>
      </w:r>
      <w:r w:rsidRPr="00400D4E">
        <w:rPr>
          <w:rFonts w:hint="cs"/>
          <w:rtl/>
          <w:lang w:bidi="ar-EG"/>
        </w:rPr>
        <w:t xml:space="preserve">وإعمال </w:t>
      </w:r>
      <w:r w:rsidRPr="00400D4E">
        <w:rPr>
          <w:rtl/>
          <w:lang w:bidi="ar-EG"/>
        </w:rPr>
        <w:t xml:space="preserve">تدابير </w:t>
      </w:r>
      <w:r w:rsidRPr="00400D4E">
        <w:rPr>
          <w:rFonts w:hint="cs"/>
          <w:rtl/>
          <w:lang w:bidi="ar-EG"/>
        </w:rPr>
        <w:t>ال</w:t>
      </w:r>
      <w:r w:rsidRPr="00400D4E">
        <w:rPr>
          <w:rtl/>
          <w:lang w:bidi="ar-EG"/>
        </w:rPr>
        <w:t xml:space="preserve">إنفاذ الأخرى التي قد </w:t>
      </w:r>
      <w:r w:rsidRPr="00400D4E">
        <w:rPr>
          <w:rFonts w:hint="cs"/>
          <w:rtl/>
          <w:lang w:bidi="ar-EG"/>
        </w:rPr>
        <w:t>تُستخدم</w:t>
      </w:r>
      <w:r w:rsidRPr="00400D4E">
        <w:rPr>
          <w:rtl/>
          <w:lang w:bidi="ar-EG"/>
        </w:rPr>
        <w:t xml:space="preserve">. وبالإضافة إلى ذلك، يمكن تحديد المستوردين </w:t>
      </w:r>
      <w:r w:rsidRPr="00400D4E">
        <w:rPr>
          <w:rFonts w:hint="cs"/>
          <w:rtl/>
          <w:lang w:bidi="ar-EG"/>
        </w:rPr>
        <w:t>ذوي</w:t>
      </w:r>
      <w:r w:rsidRPr="00400D4E">
        <w:rPr>
          <w:rtl/>
          <w:lang w:bidi="ar-EG"/>
        </w:rPr>
        <w:t xml:space="preserve"> </w:t>
      </w:r>
      <w:r w:rsidRPr="00400D4E">
        <w:rPr>
          <w:rFonts w:hint="cs"/>
          <w:rtl/>
          <w:lang w:bidi="ar-EG"/>
        </w:rPr>
        <w:t>السوابق في </w:t>
      </w:r>
      <w:r w:rsidRPr="00400D4E">
        <w:rPr>
          <w:rtl/>
          <w:lang w:bidi="ar-EG"/>
        </w:rPr>
        <w:t>تجاهل ضوابط الاستيراد ووضع</w:t>
      </w:r>
      <w:r w:rsidRPr="00400D4E">
        <w:rPr>
          <w:rFonts w:hint="cs"/>
          <w:rtl/>
          <w:lang w:bidi="ar-EG"/>
        </w:rPr>
        <w:t>هم</w:t>
      </w:r>
      <w:r w:rsidRPr="00400D4E">
        <w:rPr>
          <w:rtl/>
          <w:lang w:bidi="ar-EG"/>
        </w:rPr>
        <w:t xml:space="preserve"> على قائمة خاصةً.</w:t>
      </w:r>
      <w:r w:rsidRPr="00400D4E">
        <w:rPr>
          <w:rFonts w:hint="cs"/>
          <w:rtl/>
          <w:lang w:bidi="ar-EG"/>
        </w:rPr>
        <w:t xml:space="preserve"> و</w:t>
      </w:r>
      <w:r w:rsidRPr="00400D4E">
        <w:rPr>
          <w:rtl/>
          <w:lang w:bidi="ar-EG"/>
        </w:rPr>
        <w:t xml:space="preserve">عندما </w:t>
      </w:r>
      <w:r w:rsidRPr="00400D4E">
        <w:rPr>
          <w:rFonts w:hint="cs"/>
          <w:rtl/>
          <w:lang w:bidi="ar-EG"/>
        </w:rPr>
        <w:t>يستورد</w:t>
      </w:r>
      <w:r w:rsidRPr="00400D4E">
        <w:rPr>
          <w:rtl/>
          <w:lang w:bidi="ar-EG"/>
        </w:rPr>
        <w:t xml:space="preserve"> المستورد</w:t>
      </w:r>
      <w:r w:rsidRPr="00400D4E">
        <w:rPr>
          <w:rFonts w:hint="cs"/>
          <w:rtl/>
          <w:lang w:bidi="ar-EG"/>
        </w:rPr>
        <w:t>و</w:t>
      </w:r>
      <w:r w:rsidRPr="00400D4E">
        <w:rPr>
          <w:rtl/>
          <w:lang w:bidi="ar-EG"/>
        </w:rPr>
        <w:t xml:space="preserve">ن </w:t>
      </w:r>
      <w:r w:rsidRPr="00400D4E">
        <w:rPr>
          <w:rFonts w:hint="cs"/>
          <w:rtl/>
          <w:lang w:bidi="ar-EG"/>
        </w:rPr>
        <w:t xml:space="preserve">المتسيِّبون </w:t>
      </w:r>
      <w:r w:rsidRPr="00400D4E">
        <w:rPr>
          <w:rtl/>
          <w:lang w:bidi="ar-EG"/>
        </w:rPr>
        <w:t xml:space="preserve">شحنات معدات تكنولوجيا المعلومات والاتصالات، يمكن إخطار السلطات التنظيمية بحيث </w:t>
      </w:r>
      <w:r w:rsidRPr="00400D4E">
        <w:rPr>
          <w:rFonts w:hint="cs"/>
          <w:rtl/>
          <w:lang w:bidi="ar-EG"/>
        </w:rPr>
        <w:t>يتسنى</w:t>
      </w:r>
      <w:r w:rsidRPr="00400D4E">
        <w:rPr>
          <w:rtl/>
          <w:lang w:bidi="ar-EG"/>
        </w:rPr>
        <w:t xml:space="preserve"> اتخاذ قرار </w:t>
      </w:r>
      <w:r w:rsidRPr="00400D4E">
        <w:rPr>
          <w:rFonts w:hint="cs"/>
          <w:rtl/>
          <w:lang w:bidi="ar-EG"/>
        </w:rPr>
        <w:t>للقيام</w:t>
      </w:r>
      <w:r w:rsidRPr="00400D4E">
        <w:rPr>
          <w:rtl/>
          <w:lang w:bidi="ar-EG"/>
        </w:rPr>
        <w:t xml:space="preserve"> </w:t>
      </w:r>
      <w:r w:rsidRPr="00400D4E">
        <w:rPr>
          <w:rFonts w:hint="cs"/>
          <w:rtl/>
          <w:lang w:bidi="ar-EG"/>
        </w:rPr>
        <w:t>ب</w:t>
      </w:r>
      <w:r w:rsidRPr="00400D4E">
        <w:rPr>
          <w:rtl/>
          <w:lang w:bidi="ar-EG"/>
        </w:rPr>
        <w:t xml:space="preserve">عمليات تفتيش، وينبغي بعد ذلك </w:t>
      </w:r>
      <w:r w:rsidRPr="00400D4E">
        <w:rPr>
          <w:rFonts w:hint="cs"/>
          <w:rtl/>
          <w:lang w:bidi="ar-EG"/>
        </w:rPr>
        <w:t>أن يكون</w:t>
      </w:r>
      <w:r w:rsidRPr="00400D4E">
        <w:rPr>
          <w:rtl/>
          <w:lang w:bidi="ar-EG"/>
        </w:rPr>
        <w:t xml:space="preserve"> الإنفاذ</w:t>
      </w:r>
      <w:r w:rsidRPr="00400D4E">
        <w:rPr>
          <w:rFonts w:hint="cs"/>
          <w:rtl/>
          <w:lang w:bidi="ar-EG"/>
        </w:rPr>
        <w:t xml:space="preserve"> مسوَّغاً</w:t>
      </w:r>
      <w:r w:rsidRPr="00400D4E">
        <w:rPr>
          <w:rtl/>
          <w:lang w:bidi="ar-EG"/>
        </w:rPr>
        <w:t>. انظر الشكل</w:t>
      </w:r>
      <w:r w:rsidRPr="00400D4E">
        <w:rPr>
          <w:rFonts w:hint="cs"/>
          <w:rtl/>
          <w:lang w:bidi="ar-EG"/>
        </w:rPr>
        <w:t> </w:t>
      </w:r>
      <w:r w:rsidRPr="00400D4E">
        <w:rPr>
          <w:lang w:bidi="ar-EG"/>
        </w:rPr>
        <w:t>2</w:t>
      </w:r>
      <w:r w:rsidRPr="00400D4E">
        <w:rPr>
          <w:rtl/>
          <w:lang w:bidi="ar-EG"/>
        </w:rPr>
        <w:t>.</w:t>
      </w:r>
    </w:p>
    <w:p w:rsidR="00400D4E" w:rsidRPr="00400D4E" w:rsidRDefault="00400D4E" w:rsidP="00400D4E">
      <w:pPr>
        <w:rPr>
          <w:lang w:bidi="ar-EG"/>
        </w:rPr>
      </w:pPr>
    </w:p>
    <w:p w:rsidR="00400D4E" w:rsidRPr="00400D4E" w:rsidRDefault="00EF0151" w:rsidP="006B6D1E">
      <w:pPr>
        <w:jc w:val="center"/>
        <w:rPr>
          <w:rtl/>
          <w:lang w:bidi="ar-EG"/>
        </w:rPr>
      </w:pPr>
      <w:r w:rsidRPr="00400D4E">
        <w:rPr>
          <w:noProof/>
          <w:lang w:val="en-GB"/>
        </w:rPr>
        <w:lastRenderedPageBreak/>
        <mc:AlternateContent>
          <mc:Choice Requires="wps">
            <w:drawing>
              <wp:anchor distT="0" distB="0" distL="114300" distR="114300" simplePos="0" relativeHeight="251664384" behindDoc="0" locked="0" layoutInCell="1" allowOverlap="1" wp14:anchorId="7EDE4CDB" wp14:editId="31375EDA">
                <wp:simplePos x="0" y="0"/>
                <wp:positionH relativeFrom="column">
                  <wp:posOffset>4754662</wp:posOffset>
                </wp:positionH>
                <wp:positionV relativeFrom="paragraph">
                  <wp:posOffset>1434481</wp:posOffset>
                </wp:positionV>
                <wp:extent cx="600661" cy="284549"/>
                <wp:effectExtent l="0" t="0" r="9525" b="1270"/>
                <wp:wrapNone/>
                <wp:docPr id="21" name="Text Box 21"/>
                <wp:cNvGraphicFramePr/>
                <a:graphic xmlns:a="http://schemas.openxmlformats.org/drawingml/2006/main">
                  <a:graphicData uri="http://schemas.microsoft.com/office/word/2010/wordprocessingShape">
                    <wps:wsp>
                      <wps:cNvSpPr txBox="1"/>
                      <wps:spPr>
                        <a:xfrm>
                          <a:off x="0" y="0"/>
                          <a:ext cx="600661" cy="2845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CC5502" w:rsidRDefault="0036202A" w:rsidP="00EF0151">
                            <w:pPr>
                              <w:spacing w:before="0" w:line="144" w:lineRule="auto"/>
                              <w:jc w:val="center"/>
                              <w:rPr>
                                <w:sz w:val="18"/>
                                <w:szCs w:val="26"/>
                                <w:rtl/>
                              </w:rPr>
                            </w:pPr>
                            <w:r w:rsidRPr="00CC5502">
                              <w:rPr>
                                <w:rFonts w:hint="cs"/>
                                <w:sz w:val="18"/>
                                <w:szCs w:val="26"/>
                                <w:rtl/>
                              </w:rPr>
                              <w:t>حاوية المنتَج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E4CDB" id="_x0000_t202" coordsize="21600,21600" o:spt="202" path="m,l,21600r21600,l21600,xe">
                <v:stroke joinstyle="miter"/>
                <v:path gradientshapeok="t" o:connecttype="rect"/>
              </v:shapetype>
              <v:shape id="Text Box 21" o:spid="_x0000_s1026" type="#_x0000_t202" style="position:absolute;left:0;text-align:left;margin-left:374.4pt;margin-top:112.95pt;width:47.3pt;height:2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" filled="f" stroked="f" strokeweight=".5pt">
                <v:textbox inset="0,0,0,0">
                  <w:txbxContent>
                    <w:p w:rsidR="0036202A" w:rsidRPr="00CC5502" w:rsidRDefault="0036202A" w:rsidP="00EF0151">
                      <w:pPr>
                        <w:spacing w:before="0" w:line="144" w:lineRule="auto"/>
                        <w:jc w:val="center"/>
                        <w:rPr>
                          <w:sz w:val="18"/>
                          <w:szCs w:val="26"/>
                          <w:rtl/>
                        </w:rPr>
                      </w:pPr>
                      <w:r w:rsidRPr="00CC5502">
                        <w:rPr>
                          <w:rFonts w:hint="cs"/>
                          <w:sz w:val="18"/>
                          <w:szCs w:val="26"/>
                          <w:rtl/>
                        </w:rPr>
                        <w:t>حاوية المنتَج</w:t>
                      </w:r>
                    </w:p>
                  </w:txbxContent>
                </v:textbox>
              </v:shape>
            </w:pict>
          </mc:Fallback>
        </mc:AlternateContent>
      </w:r>
      <w:r w:rsidR="00400D4E" w:rsidRPr="00400D4E">
        <w:rPr>
          <w:noProof/>
          <w:lang w:val="en-GB"/>
        </w:rPr>
        <mc:AlternateContent>
          <mc:Choice Requires="wps">
            <w:drawing>
              <wp:anchor distT="0" distB="0" distL="114300" distR="114300" simplePos="0" relativeHeight="251658240" behindDoc="0" locked="0" layoutInCell="1" allowOverlap="1" wp14:anchorId="343E9D40" wp14:editId="612361BC">
                <wp:simplePos x="0" y="0"/>
                <wp:positionH relativeFrom="column">
                  <wp:posOffset>608330</wp:posOffset>
                </wp:positionH>
                <wp:positionV relativeFrom="paragraph">
                  <wp:posOffset>37580</wp:posOffset>
                </wp:positionV>
                <wp:extent cx="3275965" cy="539750"/>
                <wp:effectExtent l="0" t="0" r="635" b="12700"/>
                <wp:wrapNone/>
                <wp:docPr id="15" name="Text Box 15"/>
                <wp:cNvGraphicFramePr/>
                <a:graphic xmlns:a="http://schemas.openxmlformats.org/drawingml/2006/main">
                  <a:graphicData uri="http://schemas.microsoft.com/office/word/2010/wordprocessingShape">
                    <wps:wsp>
                      <wps:cNvSpPr txBox="1"/>
                      <wps:spPr>
                        <a:xfrm>
                          <a:off x="0" y="0"/>
                          <a:ext cx="3275965" cy="53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Default="0036202A" w:rsidP="00400D4E">
                            <w:pPr>
                              <w:spacing w:before="0" w:line="168" w:lineRule="auto"/>
                              <w:jc w:val="center"/>
                              <w:rPr>
                                <w:b/>
                                <w:bCs/>
                                <w:sz w:val="18"/>
                                <w:szCs w:val="26"/>
                                <w:rtl/>
                              </w:rPr>
                            </w:pPr>
                            <w:r w:rsidRPr="00CC5502">
                              <w:rPr>
                                <w:rFonts w:hint="cs"/>
                                <w:b/>
                                <w:bCs/>
                                <w:sz w:val="18"/>
                                <w:szCs w:val="26"/>
                                <w:rtl/>
                              </w:rPr>
                              <w:t>النظام البيئي لتقييم المطابقة</w:t>
                            </w:r>
                          </w:p>
                          <w:p w:rsidR="0036202A" w:rsidRPr="00CC5502" w:rsidRDefault="0036202A" w:rsidP="00400D4E">
                            <w:pPr>
                              <w:spacing w:before="0" w:line="168" w:lineRule="auto"/>
                              <w:rPr>
                                <w:rtl/>
                              </w:rPr>
                            </w:pPr>
                            <w:r>
                              <w:rPr>
                                <w:rFonts w:hint="cs"/>
                                <w:sz w:val="18"/>
                                <w:szCs w:val="26"/>
                                <w:rtl/>
                              </w:rPr>
                              <w:t xml:space="preserve">معايير، هيئات منح الشهادات، هيئات الاعتماد، مختبرات، اتفاق اعتراف متبادل </w:t>
                            </w:r>
                            <w:r>
                              <w:rPr>
                                <w:sz w:val="18"/>
                                <w:szCs w:val="26"/>
                              </w:rPr>
                              <w:t>(MRA)</w:t>
                            </w:r>
                            <w:r>
                              <w:rPr>
                                <w:rFonts w:hint="cs"/>
                                <w:sz w:val="18"/>
                                <w:szCs w:val="26"/>
                                <w:rtl/>
                              </w:rPr>
                              <w:t>، متطلبات تقنية، شهادات، معايرة المراقبة، وما إلى ذلك.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E9D40" id="Text Box 15" o:spid="_x0000_s1027" type="#_x0000_t202" style="position:absolute;left:0;text-align:left;margin-left:47.9pt;margin-top:2.95pt;width:257.95pt;height: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" filled="f" stroked="f" strokeweight=".5pt">
                <v:textbox inset="0,0,0,0">
                  <w:txbxContent>
                    <w:p w:rsidR="0036202A" w:rsidRDefault="0036202A" w:rsidP="00400D4E">
                      <w:pPr>
                        <w:spacing w:before="0" w:line="168" w:lineRule="auto"/>
                        <w:jc w:val="center"/>
                        <w:rPr>
                          <w:b/>
                          <w:bCs/>
                          <w:sz w:val="18"/>
                          <w:szCs w:val="26"/>
                          <w:rtl/>
                        </w:rPr>
                      </w:pPr>
                      <w:r w:rsidRPr="00CC5502">
                        <w:rPr>
                          <w:rFonts w:hint="cs"/>
                          <w:b/>
                          <w:bCs/>
                          <w:sz w:val="18"/>
                          <w:szCs w:val="26"/>
                          <w:rtl/>
                        </w:rPr>
                        <w:t>النظام البيئي لتقييم المطابقة</w:t>
                      </w:r>
                    </w:p>
                    <w:p w:rsidR="0036202A" w:rsidRPr="00CC5502" w:rsidRDefault="0036202A" w:rsidP="00400D4E">
                      <w:pPr>
                        <w:spacing w:before="0" w:line="168" w:lineRule="auto"/>
                        <w:rPr>
                          <w:rtl/>
                        </w:rPr>
                      </w:pPr>
                      <w:r>
                        <w:rPr>
                          <w:rFonts w:hint="cs"/>
                          <w:sz w:val="18"/>
                          <w:szCs w:val="26"/>
                          <w:rtl/>
                        </w:rPr>
                        <w:t xml:space="preserve">معايير، هيئات منح الشهادات، هيئات الاعتماد، مختبرات، اتفاق اعتراف متبادل </w:t>
                      </w:r>
                      <w:r>
                        <w:rPr>
                          <w:sz w:val="18"/>
                          <w:szCs w:val="26"/>
                        </w:rPr>
                        <w:t>(MRA)</w:t>
                      </w:r>
                      <w:r>
                        <w:rPr>
                          <w:rFonts w:hint="cs"/>
                          <w:sz w:val="18"/>
                          <w:szCs w:val="26"/>
                          <w:rtl/>
                        </w:rPr>
                        <w:t>، متطلبات تقنية، شهادات، معايرة المراقبة، وما إلى ذلك.</w:t>
                      </w:r>
                    </w:p>
                  </w:txbxContent>
                </v:textbox>
              </v:shape>
            </w:pict>
          </mc:Fallback>
        </mc:AlternateContent>
      </w:r>
      <w:r w:rsidR="00400D4E" w:rsidRPr="00400D4E">
        <w:rPr>
          <w:noProof/>
          <w:lang w:val="en-GB"/>
        </w:rPr>
        <mc:AlternateContent>
          <mc:Choice Requires="wps">
            <w:drawing>
              <wp:anchor distT="0" distB="0" distL="114300" distR="114300" simplePos="0" relativeHeight="251660288" behindDoc="0" locked="0" layoutInCell="1" allowOverlap="1" wp14:anchorId="2569600F" wp14:editId="5696F577">
                <wp:simplePos x="0" y="0"/>
                <wp:positionH relativeFrom="column">
                  <wp:posOffset>1993265</wp:posOffset>
                </wp:positionH>
                <wp:positionV relativeFrom="paragraph">
                  <wp:posOffset>1174750</wp:posOffset>
                </wp:positionV>
                <wp:extent cx="300990" cy="300990"/>
                <wp:effectExtent l="0" t="0" r="3810" b="3810"/>
                <wp:wrapNone/>
                <wp:docPr id="17" name="Text Box 17"/>
                <wp:cNvGraphicFramePr/>
                <a:graphic xmlns:a="http://schemas.openxmlformats.org/drawingml/2006/main">
                  <a:graphicData uri="http://schemas.microsoft.com/office/word/2010/wordprocessingShape">
                    <wps:wsp>
                      <wps:cNvSpPr txBox="1"/>
                      <wps:spPr>
                        <a:xfrm>
                          <a:off x="0" y="0"/>
                          <a:ext cx="300990"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CC5502" w:rsidRDefault="0036202A" w:rsidP="00400D4E">
                            <w:pPr>
                              <w:spacing w:before="0" w:line="144" w:lineRule="auto"/>
                              <w:jc w:val="center"/>
                              <w:rPr>
                                <w:rtl/>
                              </w:rPr>
                            </w:pPr>
                            <w:r>
                              <w:rPr>
                                <w:rFonts w:hint="cs"/>
                                <w:sz w:val="18"/>
                                <w:szCs w:val="26"/>
                                <w:rtl/>
                              </w:rPr>
                              <w:t>قاعدة بيانات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9600F" id="Text Box 17" o:spid="_x0000_s1028" type="#_x0000_t202" style="position:absolute;left:0;text-align:left;margin-left:156.95pt;margin-top:92.5pt;width:23.7pt;height:2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" filled="f" stroked="f" strokeweight=".5pt">
                <v:textbox inset="0,0,0,0">
                  <w:txbxContent>
                    <w:p w:rsidR="0036202A" w:rsidRPr="00CC5502" w:rsidRDefault="0036202A" w:rsidP="00400D4E">
                      <w:pPr>
                        <w:spacing w:before="0" w:line="144" w:lineRule="auto"/>
                        <w:jc w:val="center"/>
                        <w:rPr>
                          <w:rtl/>
                        </w:rPr>
                      </w:pPr>
                      <w:r>
                        <w:rPr>
                          <w:rFonts w:hint="cs"/>
                          <w:sz w:val="18"/>
                          <w:szCs w:val="26"/>
                          <w:rtl/>
                        </w:rPr>
                        <w:t>قاعدة بيانات</w:t>
                      </w:r>
                    </w:p>
                  </w:txbxContent>
                </v:textbox>
              </v:shape>
            </w:pict>
          </mc:Fallback>
        </mc:AlternateContent>
      </w:r>
      <w:r w:rsidR="00400D4E" w:rsidRPr="00400D4E">
        <w:rPr>
          <w:noProof/>
          <w:lang w:val="en-GB"/>
        </w:rPr>
        <mc:AlternateContent>
          <mc:Choice Requires="wps">
            <w:drawing>
              <wp:anchor distT="0" distB="0" distL="114300" distR="114300" simplePos="0" relativeHeight="251665408" behindDoc="0" locked="0" layoutInCell="1" allowOverlap="1" wp14:anchorId="7853C426" wp14:editId="4098D18D">
                <wp:simplePos x="0" y="0"/>
                <wp:positionH relativeFrom="column">
                  <wp:posOffset>4992370</wp:posOffset>
                </wp:positionH>
                <wp:positionV relativeFrom="paragraph">
                  <wp:posOffset>631825</wp:posOffset>
                </wp:positionV>
                <wp:extent cx="374650" cy="179705"/>
                <wp:effectExtent l="0" t="0" r="6350" b="10795"/>
                <wp:wrapNone/>
                <wp:docPr id="22" name="Text Box 22"/>
                <wp:cNvGraphicFramePr/>
                <a:graphic xmlns:a="http://schemas.openxmlformats.org/drawingml/2006/main">
                  <a:graphicData uri="http://schemas.microsoft.com/office/word/2010/wordprocessingShape">
                    <wps:wsp>
                      <wps:cNvSpPr txBox="1"/>
                      <wps:spPr>
                        <a:xfrm>
                          <a:off x="0" y="0"/>
                          <a:ext cx="37465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CC5502" w:rsidRDefault="0036202A" w:rsidP="00400D4E">
                            <w:pPr>
                              <w:spacing w:before="0" w:line="168" w:lineRule="auto"/>
                              <w:jc w:val="center"/>
                              <w:rPr>
                                <w:rtl/>
                              </w:rPr>
                            </w:pPr>
                            <w:r>
                              <w:rPr>
                                <w:rFonts w:hint="cs"/>
                                <w:sz w:val="18"/>
                                <w:szCs w:val="26"/>
                                <w:rtl/>
                              </w:rPr>
                              <w:t>مستورد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3C426" id="Text Box 22" o:spid="_x0000_s1029" type="#_x0000_t202" style="position:absolute;left:0;text-align:left;margin-left:393.1pt;margin-top:49.75pt;width:29.5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" filled="f" stroked="f" strokeweight=".5pt">
                <v:textbox inset="0,0,0,0">
                  <w:txbxContent>
                    <w:p w:rsidR="0036202A" w:rsidRPr="00CC5502" w:rsidRDefault="0036202A" w:rsidP="00400D4E">
                      <w:pPr>
                        <w:spacing w:before="0" w:line="168" w:lineRule="auto"/>
                        <w:jc w:val="center"/>
                        <w:rPr>
                          <w:rtl/>
                        </w:rPr>
                      </w:pPr>
                      <w:r>
                        <w:rPr>
                          <w:rFonts w:hint="cs"/>
                          <w:sz w:val="18"/>
                          <w:szCs w:val="26"/>
                          <w:rtl/>
                        </w:rPr>
                        <w:t>مستورد</w:t>
                      </w:r>
                    </w:p>
                  </w:txbxContent>
                </v:textbox>
              </v:shape>
            </w:pict>
          </mc:Fallback>
        </mc:AlternateContent>
      </w:r>
      <w:r w:rsidR="00400D4E" w:rsidRPr="00400D4E">
        <w:rPr>
          <w:noProof/>
          <w:lang w:val="en-GB"/>
        </w:rPr>
        <mc:AlternateContent>
          <mc:Choice Requires="wps">
            <w:drawing>
              <wp:anchor distT="0" distB="0" distL="114300" distR="114300" simplePos="0" relativeHeight="251663360" behindDoc="0" locked="0" layoutInCell="1" allowOverlap="1" wp14:anchorId="41ABEFDB" wp14:editId="7C1D7208">
                <wp:simplePos x="0" y="0"/>
                <wp:positionH relativeFrom="column">
                  <wp:posOffset>4339590</wp:posOffset>
                </wp:positionH>
                <wp:positionV relativeFrom="paragraph">
                  <wp:posOffset>1078865</wp:posOffset>
                </wp:positionV>
                <wp:extent cx="374650" cy="179705"/>
                <wp:effectExtent l="0" t="0" r="6350" b="10795"/>
                <wp:wrapNone/>
                <wp:docPr id="20" name="Text Box 20"/>
                <wp:cNvGraphicFramePr/>
                <a:graphic xmlns:a="http://schemas.openxmlformats.org/drawingml/2006/main">
                  <a:graphicData uri="http://schemas.microsoft.com/office/word/2010/wordprocessingShape">
                    <wps:wsp>
                      <wps:cNvSpPr txBox="1"/>
                      <wps:spPr>
                        <a:xfrm>
                          <a:off x="0" y="0"/>
                          <a:ext cx="37465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CC5502" w:rsidRDefault="0036202A" w:rsidP="00400D4E">
                            <w:pPr>
                              <w:spacing w:before="0" w:line="168" w:lineRule="auto"/>
                              <w:jc w:val="center"/>
                              <w:rPr>
                                <w:rtl/>
                              </w:rPr>
                            </w:pPr>
                            <w:r>
                              <w:rPr>
                                <w:rFonts w:hint="cs"/>
                                <w:sz w:val="18"/>
                                <w:szCs w:val="26"/>
                                <w:rtl/>
                              </w:rPr>
                              <w:t>تخويل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BEFDB" id="Text Box 20" o:spid="_x0000_s1030" type="#_x0000_t202" style="position:absolute;left:0;text-align:left;margin-left:341.7pt;margin-top:84.95pt;width:29.5pt;height:1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" filled="f" stroked="f" strokeweight=".5pt">
                <v:textbox inset="0,0,0,0">
                  <w:txbxContent>
                    <w:p w:rsidR="0036202A" w:rsidRPr="00CC5502" w:rsidRDefault="0036202A" w:rsidP="00400D4E">
                      <w:pPr>
                        <w:spacing w:before="0" w:line="168" w:lineRule="auto"/>
                        <w:jc w:val="center"/>
                        <w:rPr>
                          <w:rtl/>
                        </w:rPr>
                      </w:pPr>
                      <w:r>
                        <w:rPr>
                          <w:rFonts w:hint="cs"/>
                          <w:sz w:val="18"/>
                          <w:szCs w:val="26"/>
                          <w:rtl/>
                        </w:rPr>
                        <w:t>تخويل</w:t>
                      </w:r>
                    </w:p>
                  </w:txbxContent>
                </v:textbox>
              </v:shape>
            </w:pict>
          </mc:Fallback>
        </mc:AlternateContent>
      </w:r>
      <w:r w:rsidR="00400D4E" w:rsidRPr="00400D4E">
        <w:rPr>
          <w:noProof/>
          <w:lang w:val="en-GB"/>
        </w:rPr>
        <mc:AlternateContent>
          <mc:Choice Requires="wps">
            <w:drawing>
              <wp:anchor distT="0" distB="0" distL="114300" distR="114300" simplePos="0" relativeHeight="251662336" behindDoc="0" locked="0" layoutInCell="1" allowOverlap="1" wp14:anchorId="10AC9612" wp14:editId="4805D913">
                <wp:simplePos x="0" y="0"/>
                <wp:positionH relativeFrom="column">
                  <wp:posOffset>3240405</wp:posOffset>
                </wp:positionH>
                <wp:positionV relativeFrom="paragraph">
                  <wp:posOffset>1883410</wp:posOffset>
                </wp:positionV>
                <wp:extent cx="374650" cy="179705"/>
                <wp:effectExtent l="0" t="0" r="6350" b="10795"/>
                <wp:wrapNone/>
                <wp:docPr id="19" name="Text Box 19"/>
                <wp:cNvGraphicFramePr/>
                <a:graphic xmlns:a="http://schemas.openxmlformats.org/drawingml/2006/main">
                  <a:graphicData uri="http://schemas.microsoft.com/office/word/2010/wordprocessingShape">
                    <wps:wsp>
                      <wps:cNvSpPr txBox="1"/>
                      <wps:spPr>
                        <a:xfrm>
                          <a:off x="0" y="0"/>
                          <a:ext cx="37465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CC5502" w:rsidRDefault="0036202A" w:rsidP="00400D4E">
                            <w:pPr>
                              <w:spacing w:before="0" w:line="168" w:lineRule="auto"/>
                              <w:jc w:val="center"/>
                              <w:rPr>
                                <w:rtl/>
                              </w:rPr>
                            </w:pPr>
                            <w:r>
                              <w:rPr>
                                <w:rFonts w:hint="cs"/>
                                <w:sz w:val="18"/>
                                <w:szCs w:val="26"/>
                                <w:rtl/>
                              </w:rPr>
                              <w:t>جمارك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C9612" id="Text Box 19" o:spid="_x0000_s1031" type="#_x0000_t202" style="position:absolute;left:0;text-align:left;margin-left:255.15pt;margin-top:148.3pt;width:29.5pt;height:1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" filled="f" stroked="f" strokeweight=".5pt">
                <v:textbox inset="0,0,0,0">
                  <w:txbxContent>
                    <w:p w:rsidR="0036202A" w:rsidRPr="00CC5502" w:rsidRDefault="0036202A" w:rsidP="00400D4E">
                      <w:pPr>
                        <w:spacing w:before="0" w:line="168" w:lineRule="auto"/>
                        <w:jc w:val="center"/>
                        <w:rPr>
                          <w:rtl/>
                        </w:rPr>
                      </w:pPr>
                      <w:r>
                        <w:rPr>
                          <w:rFonts w:hint="cs"/>
                          <w:sz w:val="18"/>
                          <w:szCs w:val="26"/>
                          <w:rtl/>
                        </w:rPr>
                        <w:t>جمارك</w:t>
                      </w:r>
                    </w:p>
                  </w:txbxContent>
                </v:textbox>
              </v:shape>
            </w:pict>
          </mc:Fallback>
        </mc:AlternateContent>
      </w:r>
      <w:r w:rsidR="00400D4E" w:rsidRPr="00400D4E">
        <w:rPr>
          <w:noProof/>
          <w:lang w:val="en-GB"/>
        </w:rPr>
        <mc:AlternateContent>
          <mc:Choice Requires="wps">
            <w:drawing>
              <wp:anchor distT="0" distB="0" distL="114300" distR="114300" simplePos="0" relativeHeight="251661312" behindDoc="0" locked="0" layoutInCell="1" allowOverlap="1" wp14:anchorId="23659202" wp14:editId="0A9F23FB">
                <wp:simplePos x="0" y="0"/>
                <wp:positionH relativeFrom="column">
                  <wp:posOffset>661035</wp:posOffset>
                </wp:positionH>
                <wp:positionV relativeFrom="paragraph">
                  <wp:posOffset>1456055</wp:posOffset>
                </wp:positionV>
                <wp:extent cx="607695" cy="374650"/>
                <wp:effectExtent l="0" t="0" r="1905" b="6350"/>
                <wp:wrapNone/>
                <wp:docPr id="18" name="Text Box 18"/>
                <wp:cNvGraphicFramePr/>
                <a:graphic xmlns:a="http://schemas.openxmlformats.org/drawingml/2006/main">
                  <a:graphicData uri="http://schemas.microsoft.com/office/word/2010/wordprocessingShape">
                    <wps:wsp>
                      <wps:cNvSpPr txBox="1"/>
                      <wps:spPr>
                        <a:xfrm>
                          <a:off x="0" y="0"/>
                          <a:ext cx="607695"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CC5502" w:rsidRDefault="0036202A" w:rsidP="00400D4E">
                            <w:pPr>
                              <w:spacing w:before="0" w:line="168" w:lineRule="auto"/>
                              <w:jc w:val="center"/>
                              <w:rPr>
                                <w:rtl/>
                              </w:rPr>
                            </w:pPr>
                            <w:r>
                              <w:rPr>
                                <w:rFonts w:hint="cs"/>
                                <w:sz w:val="18"/>
                                <w:szCs w:val="26"/>
                                <w:rtl/>
                              </w:rPr>
                              <w:t>وكالة مراقبة/إنفاذ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59202" id="Text Box 18" o:spid="_x0000_s1032" type="#_x0000_t202" style="position:absolute;left:0;text-align:left;margin-left:52.05pt;margin-top:114.65pt;width:47.85pt;height: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" filled="f" stroked="f" strokeweight=".5pt">
                <v:textbox inset="0,0,0,0">
                  <w:txbxContent>
                    <w:p w:rsidR="0036202A" w:rsidRPr="00CC5502" w:rsidRDefault="0036202A" w:rsidP="00400D4E">
                      <w:pPr>
                        <w:spacing w:before="0" w:line="168" w:lineRule="auto"/>
                        <w:jc w:val="center"/>
                        <w:rPr>
                          <w:rtl/>
                        </w:rPr>
                      </w:pPr>
                      <w:r>
                        <w:rPr>
                          <w:rFonts w:hint="cs"/>
                          <w:sz w:val="18"/>
                          <w:szCs w:val="26"/>
                          <w:rtl/>
                        </w:rPr>
                        <w:t>وكالة مراقبة/إنفاذ</w:t>
                      </w:r>
                    </w:p>
                  </w:txbxContent>
                </v:textbox>
              </v:shape>
            </w:pict>
          </mc:Fallback>
        </mc:AlternateContent>
      </w:r>
      <w:r w:rsidR="00400D4E" w:rsidRPr="00400D4E">
        <w:rPr>
          <w:noProof/>
          <w:lang w:val="en-GB"/>
        </w:rPr>
        <mc:AlternateContent>
          <mc:Choice Requires="wps">
            <w:drawing>
              <wp:anchor distT="0" distB="0" distL="114300" distR="114300" simplePos="0" relativeHeight="251659264" behindDoc="0" locked="0" layoutInCell="1" allowOverlap="1" wp14:anchorId="16341214" wp14:editId="66A63E17">
                <wp:simplePos x="0" y="0"/>
                <wp:positionH relativeFrom="column">
                  <wp:posOffset>1268730</wp:posOffset>
                </wp:positionH>
                <wp:positionV relativeFrom="paragraph">
                  <wp:posOffset>1001395</wp:posOffset>
                </wp:positionV>
                <wp:extent cx="649605" cy="194945"/>
                <wp:effectExtent l="0" t="0" r="0" b="14605"/>
                <wp:wrapNone/>
                <wp:docPr id="16" name="Text Box 16"/>
                <wp:cNvGraphicFramePr/>
                <a:graphic xmlns:a="http://schemas.openxmlformats.org/drawingml/2006/main">
                  <a:graphicData uri="http://schemas.microsoft.com/office/word/2010/wordprocessingShape">
                    <wps:wsp>
                      <wps:cNvSpPr txBox="1"/>
                      <wps:spPr>
                        <a:xfrm>
                          <a:off x="0" y="0"/>
                          <a:ext cx="649605"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CC5502" w:rsidRDefault="0036202A" w:rsidP="00400D4E">
                            <w:pPr>
                              <w:spacing w:before="0" w:line="168" w:lineRule="auto"/>
                              <w:jc w:val="center"/>
                              <w:rPr>
                                <w:rtl/>
                              </w:rPr>
                            </w:pPr>
                            <w:r w:rsidRPr="00CC5502">
                              <w:rPr>
                                <w:rFonts w:hint="cs"/>
                                <w:sz w:val="18"/>
                                <w:szCs w:val="26"/>
                                <w:rtl/>
                              </w:rPr>
                              <w:t>سلطة تنظيمية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41214" id="Text Box 16" o:spid="_x0000_s1033" type="#_x0000_t202" style="position:absolute;left:0;text-align:left;margin-left:99.9pt;margin-top:78.85pt;width:51.15pt;height:1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" filled="f" stroked="f" strokeweight=".5pt">
                <v:textbox inset="0,0,0,0">
                  <w:txbxContent>
                    <w:p w:rsidR="0036202A" w:rsidRPr="00CC5502" w:rsidRDefault="0036202A" w:rsidP="00400D4E">
                      <w:pPr>
                        <w:spacing w:before="0" w:line="168" w:lineRule="auto"/>
                        <w:jc w:val="center"/>
                        <w:rPr>
                          <w:rtl/>
                        </w:rPr>
                      </w:pPr>
                      <w:r w:rsidRPr="00CC5502">
                        <w:rPr>
                          <w:rFonts w:hint="cs"/>
                          <w:sz w:val="18"/>
                          <w:szCs w:val="26"/>
                          <w:rtl/>
                        </w:rPr>
                        <w:t>سلطة تنظيمية</w:t>
                      </w:r>
                    </w:p>
                  </w:txbxContent>
                </v:textbox>
              </v:shape>
            </w:pict>
          </mc:Fallback>
        </mc:AlternateContent>
      </w:r>
      <w:r w:rsidR="00B91A5D" w:rsidRPr="00400D4E">
        <w:rPr>
          <w:lang w:val="en-GB" w:bidi="ar-EG"/>
        </w:rPr>
        <w:object w:dxaOrig="6031" w:dyaOrig="4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45pt;height:289.15pt" o:ole="">
            <v:imagedata r:id="rId50" o:title=""/>
          </v:shape>
          <o:OLEObject Type="Embed" ProgID="CorelDraw.Graphic.16" ShapeID="_x0000_i1025" DrawAspect="Content" ObjectID="_1521552146" r:id="rId51"/>
        </w:object>
      </w:r>
    </w:p>
    <w:p w:rsidR="00400D4E" w:rsidRPr="00400D4E" w:rsidRDefault="00400D4E" w:rsidP="00400D4E">
      <w:pPr>
        <w:rPr>
          <w:lang w:val="en-GB" w:bidi="ar-EG"/>
        </w:rPr>
      </w:pPr>
    </w:p>
    <w:p w:rsidR="00400D4E" w:rsidRPr="00400D4E" w:rsidRDefault="00400D4E" w:rsidP="006B6D1E">
      <w:pPr>
        <w:pStyle w:val="FigureTitle0"/>
        <w:rPr>
          <w:rtl/>
        </w:rPr>
      </w:pPr>
      <w:bookmarkStart w:id="62" w:name="_Toc413407047"/>
      <w:r w:rsidRPr="00400D4E">
        <w:rPr>
          <w:rtl/>
        </w:rPr>
        <w:t xml:space="preserve">الشكل </w:t>
      </w:r>
      <w:r w:rsidRPr="00400D4E">
        <w:t>2</w:t>
      </w:r>
      <w:r w:rsidRPr="00400D4E">
        <w:rPr>
          <w:rtl/>
        </w:rPr>
        <w:t xml:space="preserve"> - النظام البيئي </w:t>
      </w:r>
      <w:r w:rsidRPr="00400D4E">
        <w:rPr>
          <w:rFonts w:hint="cs"/>
          <w:rtl/>
        </w:rPr>
        <w:t>ل</w:t>
      </w:r>
      <w:r w:rsidRPr="00400D4E">
        <w:rPr>
          <w:rtl/>
        </w:rPr>
        <w:t>تقييم المطابقة</w:t>
      </w:r>
      <w:bookmarkEnd w:id="62"/>
    </w:p>
    <w:p w:rsidR="00400D4E" w:rsidRPr="00400D4E" w:rsidRDefault="00400D4E" w:rsidP="00400D4E">
      <w:pPr>
        <w:rPr>
          <w:rtl/>
          <w:lang w:bidi="ar-EG"/>
        </w:rPr>
      </w:pPr>
      <w:r w:rsidRPr="00400D4E">
        <w:rPr>
          <w:rFonts w:hint="cs"/>
          <w:rtl/>
          <w:lang w:bidi="ar-EG"/>
        </w:rPr>
        <w:t>م</w:t>
      </w:r>
      <w:r w:rsidRPr="00400D4E">
        <w:rPr>
          <w:rtl/>
          <w:lang w:bidi="ar-EG"/>
        </w:rPr>
        <w:t xml:space="preserve">ن الجدير </w:t>
      </w:r>
      <w:r w:rsidRPr="00400D4E">
        <w:rPr>
          <w:rFonts w:hint="cs"/>
          <w:rtl/>
          <w:lang w:bidi="ar-EG"/>
        </w:rPr>
        <w:t>بالذكر</w:t>
      </w:r>
      <w:r w:rsidRPr="00400D4E">
        <w:rPr>
          <w:rtl/>
          <w:lang w:bidi="ar-EG"/>
        </w:rPr>
        <w:t xml:space="preserve"> أن المنتجات المزيَّفة يمكن</w:t>
      </w:r>
      <w:r w:rsidRPr="00400D4E">
        <w:rPr>
          <w:rFonts w:hint="cs"/>
          <w:rtl/>
          <w:lang w:bidi="ar-EG"/>
        </w:rPr>
        <w:t xml:space="preserve"> أن تلتزم</w:t>
      </w:r>
      <w:r w:rsidRPr="00400D4E">
        <w:rPr>
          <w:rtl/>
          <w:lang w:bidi="ar-EG"/>
        </w:rPr>
        <w:t xml:space="preserve"> في الواقع </w:t>
      </w:r>
      <w:r w:rsidRPr="00400D4E">
        <w:rPr>
          <w:rFonts w:hint="cs"/>
          <w:rtl/>
          <w:lang w:bidi="ar-EG"/>
        </w:rPr>
        <w:t>ب</w:t>
      </w:r>
      <w:r w:rsidRPr="00400D4E">
        <w:rPr>
          <w:rtl/>
          <w:lang w:bidi="ar-EG"/>
        </w:rPr>
        <w:t>متطلبات محددة،</w:t>
      </w:r>
      <w:r w:rsidRPr="00400D4E">
        <w:rPr>
          <w:rFonts w:hint="cs"/>
          <w:rtl/>
          <w:lang w:bidi="ar-EG"/>
        </w:rPr>
        <w:t xml:space="preserve"> وأن تعمل بينياً</w:t>
      </w:r>
      <w:r w:rsidRPr="00400D4E">
        <w:rPr>
          <w:rtl/>
          <w:lang w:bidi="ar-EG"/>
        </w:rPr>
        <w:t xml:space="preserve"> مع منتجات </w:t>
      </w:r>
      <w:r w:rsidRPr="00400D4E">
        <w:rPr>
          <w:rFonts w:hint="cs"/>
          <w:rtl/>
          <w:lang w:bidi="ar-EG"/>
        </w:rPr>
        <w:t>أصلية</w:t>
      </w:r>
      <w:r w:rsidRPr="00400D4E">
        <w:rPr>
          <w:rtl/>
          <w:lang w:bidi="ar-EG"/>
        </w:rPr>
        <w:t>، و</w:t>
      </w:r>
      <w:r w:rsidRPr="00400D4E">
        <w:rPr>
          <w:rFonts w:hint="cs"/>
          <w:rtl/>
          <w:lang w:bidi="ar-EG"/>
        </w:rPr>
        <w:t xml:space="preserve">تجتاز </w:t>
      </w:r>
      <w:r w:rsidRPr="00400D4E">
        <w:rPr>
          <w:rtl/>
          <w:lang w:bidi="ar-EG"/>
        </w:rPr>
        <w:t>بالتالي اختبار المطابقة وقابلية التشغيل البيني.</w:t>
      </w:r>
      <w:r w:rsidRPr="00400D4E">
        <w:rPr>
          <w:rFonts w:hint="cs"/>
          <w:rtl/>
          <w:lang w:bidi="ar-EG"/>
        </w:rPr>
        <w:t xml:space="preserve"> و</w:t>
      </w:r>
      <w:r w:rsidRPr="00400D4E">
        <w:rPr>
          <w:rtl/>
          <w:lang w:bidi="ar-EG"/>
        </w:rPr>
        <w:t xml:space="preserve">على هذا النحو، </w:t>
      </w:r>
      <w:r w:rsidRPr="00400D4E">
        <w:rPr>
          <w:rFonts w:hint="cs"/>
          <w:rtl/>
          <w:lang w:bidi="ar-EG"/>
        </w:rPr>
        <w:t xml:space="preserve">قد يلزم </w:t>
      </w:r>
      <w:r w:rsidRPr="00400D4E">
        <w:rPr>
          <w:rtl/>
          <w:lang w:bidi="ar-EG"/>
        </w:rPr>
        <w:t xml:space="preserve">تقييم صاحب العلامة التجارية </w:t>
      </w:r>
      <w:r w:rsidRPr="00400D4E">
        <w:rPr>
          <w:rFonts w:hint="cs"/>
          <w:rtl/>
          <w:lang w:bidi="ar-EG"/>
        </w:rPr>
        <w:t>ل</w:t>
      </w:r>
      <w:r w:rsidRPr="00400D4E">
        <w:rPr>
          <w:rtl/>
          <w:lang w:bidi="ar-EG"/>
        </w:rPr>
        <w:t xml:space="preserve">لمنتج لتحديد المنتجات المزيَّفة بدقة وتمييزها عن </w:t>
      </w:r>
      <w:r w:rsidRPr="00400D4E">
        <w:rPr>
          <w:rFonts w:hint="cs"/>
          <w:rtl/>
          <w:lang w:bidi="ar-EG"/>
        </w:rPr>
        <w:t>ال</w:t>
      </w:r>
      <w:r w:rsidRPr="00400D4E">
        <w:rPr>
          <w:rtl/>
          <w:lang w:bidi="ar-EG"/>
        </w:rPr>
        <w:t xml:space="preserve">منتجات </w:t>
      </w:r>
      <w:r w:rsidRPr="00400D4E">
        <w:rPr>
          <w:rFonts w:hint="cs"/>
          <w:rtl/>
          <w:lang w:bidi="ar-EG"/>
        </w:rPr>
        <w:t>الأصلية</w:t>
      </w:r>
      <w:r w:rsidRPr="00400D4E">
        <w:rPr>
          <w:rtl/>
          <w:lang w:bidi="ar-EG"/>
        </w:rPr>
        <w:t>.</w:t>
      </w:r>
    </w:p>
    <w:p w:rsidR="00400D4E" w:rsidRPr="00400D4E" w:rsidRDefault="00400D4E" w:rsidP="001037F4">
      <w:pPr>
        <w:rPr>
          <w:rtl/>
          <w:lang w:bidi="ar-EG"/>
        </w:rPr>
      </w:pPr>
      <w:r w:rsidRPr="00400D4E">
        <w:rPr>
          <w:rFonts w:hint="cs"/>
          <w:rtl/>
          <w:lang w:bidi="ar-EG"/>
        </w:rPr>
        <w:t>ويتميز</w:t>
      </w:r>
      <w:r w:rsidRPr="00400D4E">
        <w:rPr>
          <w:rtl/>
          <w:lang w:bidi="ar-EG"/>
        </w:rPr>
        <w:t xml:space="preserve"> قطاع تكنولوجيا المعلومات والاتصالات </w:t>
      </w:r>
      <w:r w:rsidRPr="00400D4E">
        <w:rPr>
          <w:rFonts w:hint="cs"/>
          <w:rtl/>
          <w:lang w:bidi="ar-EG"/>
        </w:rPr>
        <w:t>بحضور</w:t>
      </w:r>
      <w:r w:rsidRPr="00400D4E">
        <w:rPr>
          <w:rtl/>
          <w:lang w:bidi="ar-EG"/>
        </w:rPr>
        <w:t xml:space="preserve"> كبير </w:t>
      </w:r>
      <w:r w:rsidRPr="00400D4E">
        <w:rPr>
          <w:rFonts w:hint="cs"/>
          <w:rtl/>
          <w:lang w:bidi="ar-EG"/>
        </w:rPr>
        <w:t>ل</w:t>
      </w:r>
      <w:r w:rsidRPr="00400D4E">
        <w:rPr>
          <w:rtl/>
          <w:lang w:bidi="ar-EG"/>
        </w:rPr>
        <w:t>لم</w:t>
      </w:r>
      <w:r w:rsidRPr="00400D4E">
        <w:rPr>
          <w:rFonts w:hint="cs"/>
          <w:rtl/>
          <w:lang w:bidi="ar-EG"/>
        </w:rPr>
        <w:t>ت</w:t>
      </w:r>
      <w:r w:rsidRPr="00400D4E">
        <w:rPr>
          <w:rtl/>
          <w:lang w:bidi="ar-EG"/>
        </w:rPr>
        <w:t xml:space="preserve">نافسين الدوليين </w:t>
      </w:r>
      <w:r w:rsidRPr="00400D4E">
        <w:rPr>
          <w:rFonts w:hint="cs"/>
          <w:rtl/>
          <w:lang w:bidi="ar-EG"/>
        </w:rPr>
        <w:t>الذين</w:t>
      </w:r>
      <w:r w:rsidRPr="00400D4E">
        <w:rPr>
          <w:rtl/>
          <w:lang w:bidi="ar-EG"/>
        </w:rPr>
        <w:t xml:space="preserve"> </w:t>
      </w:r>
      <w:r w:rsidRPr="00400D4E">
        <w:rPr>
          <w:rFonts w:hint="cs"/>
          <w:rtl/>
          <w:lang w:bidi="ar-EG"/>
        </w:rPr>
        <w:t>ي</w:t>
      </w:r>
      <w:r w:rsidRPr="00400D4E">
        <w:rPr>
          <w:rtl/>
          <w:lang w:bidi="ar-EG"/>
        </w:rPr>
        <w:t>عزز</w:t>
      </w:r>
      <w:r w:rsidRPr="00400D4E">
        <w:rPr>
          <w:rFonts w:hint="cs"/>
          <w:rtl/>
          <w:lang w:bidi="ar-EG"/>
        </w:rPr>
        <w:t>ون</w:t>
      </w:r>
      <w:r w:rsidRPr="00400D4E">
        <w:rPr>
          <w:rtl/>
          <w:lang w:bidi="ar-EG"/>
        </w:rPr>
        <w:t xml:space="preserve"> الابتكار المستمر.</w:t>
      </w:r>
      <w:r w:rsidRPr="00400D4E">
        <w:rPr>
          <w:rFonts w:hint="cs"/>
          <w:rtl/>
          <w:lang w:bidi="ar-EG"/>
        </w:rPr>
        <w:t xml:space="preserve"> ورغم كون هذا الوضع مستحسناً، يَدخل إلى هذا</w:t>
      </w:r>
      <w:r w:rsidRPr="00400D4E">
        <w:rPr>
          <w:rtl/>
          <w:lang w:bidi="ar-EG"/>
        </w:rPr>
        <w:t xml:space="preserve"> السوق، في الوقت نفسه، مصن</w:t>
      </w:r>
      <w:r w:rsidRPr="00400D4E">
        <w:rPr>
          <w:rFonts w:hint="cs"/>
          <w:rtl/>
          <w:lang w:bidi="ar-EG"/>
        </w:rPr>
        <w:t>ّ</w:t>
      </w:r>
      <w:r w:rsidRPr="00400D4E">
        <w:rPr>
          <w:rtl/>
          <w:lang w:bidi="ar-EG"/>
        </w:rPr>
        <w:t>ع</w:t>
      </w:r>
      <w:r w:rsidRPr="00400D4E">
        <w:rPr>
          <w:rFonts w:hint="cs"/>
          <w:rtl/>
          <w:lang w:bidi="ar-EG"/>
        </w:rPr>
        <w:t>ون</w:t>
      </w:r>
      <w:r w:rsidRPr="00400D4E">
        <w:rPr>
          <w:rtl/>
          <w:lang w:bidi="ar-EG"/>
        </w:rPr>
        <w:t>/</w:t>
      </w:r>
      <w:r w:rsidRPr="00400D4E">
        <w:rPr>
          <w:rFonts w:hint="cs"/>
          <w:rtl/>
          <w:lang w:bidi="ar-EG"/>
        </w:rPr>
        <w:t>بائعون</w:t>
      </w:r>
      <w:r w:rsidRPr="00400D4E">
        <w:rPr>
          <w:rtl/>
          <w:lang w:bidi="ar-EG"/>
        </w:rPr>
        <w:t xml:space="preserve"> لا </w:t>
      </w:r>
      <w:r w:rsidRPr="00400D4E">
        <w:rPr>
          <w:rFonts w:hint="cs"/>
          <w:rtl/>
          <w:lang w:bidi="ar-EG"/>
        </w:rPr>
        <w:t>ي</w:t>
      </w:r>
      <w:r w:rsidRPr="00400D4E">
        <w:rPr>
          <w:rtl/>
          <w:lang w:bidi="ar-EG"/>
        </w:rPr>
        <w:t xml:space="preserve">لتزمون </w:t>
      </w:r>
      <w:r w:rsidRPr="00400D4E">
        <w:rPr>
          <w:rFonts w:hint="cs"/>
          <w:rtl/>
          <w:lang w:bidi="ar-EG"/>
        </w:rPr>
        <w:t>باتباع</w:t>
      </w:r>
      <w:r w:rsidRPr="00400D4E">
        <w:rPr>
          <w:rtl/>
          <w:lang w:bidi="ar-EG"/>
        </w:rPr>
        <w:t xml:space="preserve"> القواعد الدولية أو</w:t>
      </w:r>
      <w:r w:rsidR="001037F4">
        <w:rPr>
          <w:rFonts w:hint="cs"/>
          <w:rtl/>
          <w:lang w:bidi="ar-EG"/>
        </w:rPr>
        <w:t> </w:t>
      </w:r>
      <w:r w:rsidRPr="00400D4E">
        <w:rPr>
          <w:rtl/>
          <w:lang w:bidi="ar-EG"/>
        </w:rPr>
        <w:t>الإقليمية أو</w:t>
      </w:r>
      <w:r w:rsidRPr="00400D4E">
        <w:rPr>
          <w:rFonts w:hint="cs"/>
          <w:rtl/>
          <w:lang w:bidi="ar-EG"/>
        </w:rPr>
        <w:t> </w:t>
      </w:r>
      <w:r w:rsidRPr="00400D4E">
        <w:rPr>
          <w:rtl/>
          <w:lang w:bidi="ar-EG"/>
        </w:rPr>
        <w:t>الوطنية.</w:t>
      </w:r>
    </w:p>
    <w:p w:rsidR="00400D4E" w:rsidRPr="00400D4E" w:rsidRDefault="00400D4E" w:rsidP="001037F4">
      <w:pPr>
        <w:rPr>
          <w:rtl/>
          <w:lang w:bidi="ar-EG"/>
        </w:rPr>
      </w:pPr>
      <w:r w:rsidRPr="00400D4E">
        <w:rPr>
          <w:rFonts w:hint="cs"/>
          <w:rtl/>
          <w:lang w:bidi="ar-EG"/>
        </w:rPr>
        <w:t>وتكون</w:t>
      </w:r>
      <w:r w:rsidRPr="00400D4E">
        <w:rPr>
          <w:rtl/>
          <w:lang w:bidi="ar-EG"/>
        </w:rPr>
        <w:t xml:space="preserve"> مشكلة</w:t>
      </w:r>
      <w:r w:rsidRPr="00400D4E">
        <w:rPr>
          <w:rFonts w:hint="cs"/>
          <w:rtl/>
          <w:lang w:bidi="ar-EG"/>
        </w:rPr>
        <w:t xml:space="preserve"> تفاوت الاطلاع على المعلومات </w:t>
      </w:r>
      <w:r w:rsidRPr="00400D4E">
        <w:rPr>
          <w:rtl/>
          <w:lang w:bidi="ar-EG"/>
        </w:rPr>
        <w:t>أكثر وضوحا</w:t>
      </w:r>
      <w:r w:rsidRPr="00400D4E">
        <w:rPr>
          <w:rFonts w:hint="cs"/>
          <w:rtl/>
          <w:lang w:bidi="ar-EG"/>
        </w:rPr>
        <w:t>ً</w:t>
      </w:r>
      <w:r w:rsidRPr="00400D4E">
        <w:rPr>
          <w:rtl/>
          <w:lang w:bidi="ar-EG"/>
        </w:rPr>
        <w:t xml:space="preserve"> في البلدان النامية، حيث </w:t>
      </w:r>
      <w:r w:rsidRPr="00400D4E">
        <w:rPr>
          <w:rFonts w:hint="cs"/>
          <w:rtl/>
          <w:lang w:bidi="ar-EG"/>
        </w:rPr>
        <w:t>يقل</w:t>
      </w:r>
      <w:r w:rsidRPr="00400D4E">
        <w:rPr>
          <w:rtl/>
          <w:lang w:bidi="ar-EG"/>
        </w:rPr>
        <w:t xml:space="preserve"> أو </w:t>
      </w:r>
      <w:r w:rsidRPr="00400D4E">
        <w:rPr>
          <w:rFonts w:hint="cs"/>
          <w:rtl/>
          <w:lang w:bidi="ar-EG"/>
        </w:rPr>
        <w:t xml:space="preserve">ينعدم </w:t>
      </w:r>
      <w:r w:rsidRPr="00400D4E">
        <w:rPr>
          <w:rtl/>
          <w:lang w:bidi="ar-EG"/>
        </w:rPr>
        <w:t>أي تطو</w:t>
      </w:r>
      <w:r w:rsidRPr="00400D4E">
        <w:rPr>
          <w:rFonts w:hint="cs"/>
          <w:rtl/>
          <w:lang w:bidi="ar-EG"/>
        </w:rPr>
        <w:t>ي</w:t>
      </w:r>
      <w:r w:rsidRPr="00400D4E">
        <w:rPr>
          <w:rtl/>
          <w:lang w:bidi="ar-EG"/>
        </w:rPr>
        <w:t xml:space="preserve">ر </w:t>
      </w:r>
      <w:r w:rsidRPr="00400D4E">
        <w:rPr>
          <w:rFonts w:hint="cs"/>
          <w:rtl/>
          <w:lang w:bidi="ar-EG"/>
        </w:rPr>
        <w:t>ل</w:t>
      </w:r>
      <w:r w:rsidRPr="00400D4E">
        <w:rPr>
          <w:rtl/>
          <w:lang w:bidi="ar-EG"/>
        </w:rPr>
        <w:t>لتكنولوجيات و</w:t>
      </w:r>
      <w:r w:rsidRPr="00400D4E">
        <w:rPr>
          <w:rFonts w:hint="cs"/>
          <w:rtl/>
          <w:lang w:bidi="ar-EG"/>
        </w:rPr>
        <w:t>ل</w:t>
      </w:r>
      <w:r w:rsidRPr="00400D4E">
        <w:rPr>
          <w:rtl/>
          <w:lang w:bidi="ar-EG"/>
        </w:rPr>
        <w:t>إجراءات تقييم المطابقة.</w:t>
      </w:r>
      <w:r w:rsidRPr="00400D4E">
        <w:rPr>
          <w:rFonts w:hint="cs"/>
          <w:rtl/>
          <w:lang w:bidi="ar-EG"/>
        </w:rPr>
        <w:t xml:space="preserve"> وتتمثل </w:t>
      </w:r>
      <w:r w:rsidRPr="00400D4E">
        <w:rPr>
          <w:rtl/>
          <w:lang w:bidi="ar-EG"/>
        </w:rPr>
        <w:t xml:space="preserve">المشاكل </w:t>
      </w:r>
      <w:r w:rsidRPr="00400D4E">
        <w:rPr>
          <w:rFonts w:hint="cs"/>
          <w:rtl/>
          <w:lang w:bidi="ar-EG"/>
        </w:rPr>
        <w:t>النمطية،</w:t>
      </w:r>
      <w:r w:rsidRPr="00400D4E">
        <w:rPr>
          <w:rtl/>
          <w:lang w:bidi="ar-EG"/>
        </w:rPr>
        <w:t xml:space="preserve"> التي </w:t>
      </w:r>
      <w:r w:rsidRPr="00400D4E">
        <w:rPr>
          <w:rFonts w:hint="cs"/>
          <w:rtl/>
          <w:lang w:bidi="ar-EG"/>
        </w:rPr>
        <w:t>تصادَف</w:t>
      </w:r>
      <w:r w:rsidRPr="00400D4E">
        <w:rPr>
          <w:rtl/>
          <w:lang w:bidi="ar-EG"/>
        </w:rPr>
        <w:t xml:space="preserve"> عادةً عند إدارة نظام تقييم المطابقة</w:t>
      </w:r>
      <w:r w:rsidRPr="00400D4E">
        <w:rPr>
          <w:rFonts w:hint="cs"/>
          <w:rtl/>
          <w:lang w:bidi="ar-EG"/>
        </w:rPr>
        <w:t>،</w:t>
      </w:r>
      <w:r w:rsidRPr="00400D4E">
        <w:rPr>
          <w:rtl/>
          <w:lang w:bidi="ar-EG"/>
        </w:rPr>
        <w:t xml:space="preserve"> في </w:t>
      </w:r>
      <w:r w:rsidRPr="00400D4E">
        <w:rPr>
          <w:rFonts w:hint="cs"/>
          <w:rtl/>
          <w:lang w:bidi="ar-EG"/>
        </w:rPr>
        <w:t>نقص ال</w:t>
      </w:r>
      <w:r w:rsidRPr="00400D4E">
        <w:rPr>
          <w:rtl/>
          <w:lang w:bidi="ar-EG"/>
        </w:rPr>
        <w:t xml:space="preserve">معلومات </w:t>
      </w:r>
      <w:r w:rsidRPr="00400D4E">
        <w:rPr>
          <w:rFonts w:hint="cs"/>
          <w:rtl/>
          <w:lang w:bidi="ar-EG"/>
        </w:rPr>
        <w:t>ال</w:t>
      </w:r>
      <w:r w:rsidRPr="00400D4E">
        <w:rPr>
          <w:rtl/>
          <w:lang w:bidi="ar-EG"/>
        </w:rPr>
        <w:t>موثوق</w:t>
      </w:r>
      <w:r w:rsidRPr="00400D4E">
        <w:rPr>
          <w:rFonts w:hint="cs"/>
          <w:rtl/>
          <w:lang w:bidi="ar-EG"/>
        </w:rPr>
        <w:t>ة التي</w:t>
      </w:r>
      <w:r w:rsidRPr="00400D4E">
        <w:rPr>
          <w:rtl/>
          <w:lang w:bidi="ar-EG"/>
        </w:rPr>
        <w:t xml:space="preserve"> </w:t>
      </w:r>
      <w:r w:rsidRPr="00400D4E">
        <w:rPr>
          <w:rFonts w:hint="cs"/>
          <w:rtl/>
          <w:lang w:bidi="ar-EG"/>
        </w:rPr>
        <w:t>يمكن تقصيها</w:t>
      </w:r>
      <w:r w:rsidRPr="00400D4E">
        <w:rPr>
          <w:rtl/>
          <w:lang w:bidi="ar-EG"/>
        </w:rPr>
        <w:t>، كما في الحالات التالية:</w:t>
      </w:r>
      <w:r w:rsidRPr="00400D4E">
        <w:rPr>
          <w:rFonts w:hint="cs"/>
          <w:rtl/>
          <w:lang w:bidi="ar-EG"/>
        </w:rPr>
        <w:t xml:space="preserve"> ’</w:t>
      </w:r>
      <w:r w:rsidRPr="00400D4E">
        <w:rPr>
          <w:lang w:bidi="ar-EG"/>
        </w:rPr>
        <w:t>1</w:t>
      </w:r>
      <w:r w:rsidRPr="00400D4E">
        <w:rPr>
          <w:rFonts w:hint="cs"/>
          <w:rtl/>
          <w:lang w:bidi="ar-EG"/>
        </w:rPr>
        <w:t>‘</w:t>
      </w:r>
      <w:r w:rsidR="001037F4">
        <w:rPr>
          <w:rFonts w:hint="cs"/>
          <w:rtl/>
          <w:lang w:bidi="ar-EG"/>
        </w:rPr>
        <w:t> </w:t>
      </w:r>
      <w:r w:rsidRPr="00400D4E">
        <w:rPr>
          <w:rtl/>
          <w:lang w:bidi="ar-EG"/>
        </w:rPr>
        <w:t xml:space="preserve">تحديد </w:t>
      </w:r>
      <w:r w:rsidRPr="00400D4E">
        <w:rPr>
          <w:rFonts w:hint="cs"/>
          <w:rtl/>
          <w:lang w:bidi="ar-EG"/>
        </w:rPr>
        <w:t>منشأ</w:t>
      </w:r>
      <w:r w:rsidRPr="00400D4E">
        <w:rPr>
          <w:rtl/>
          <w:lang w:bidi="ar-EG"/>
        </w:rPr>
        <w:t xml:space="preserve"> المنتجات أو </w:t>
      </w:r>
      <w:r w:rsidRPr="00400D4E">
        <w:rPr>
          <w:rFonts w:hint="cs"/>
          <w:rtl/>
          <w:lang w:bidi="ar-EG"/>
        </w:rPr>
        <w:t>ال</w:t>
      </w:r>
      <w:r w:rsidRPr="00400D4E">
        <w:rPr>
          <w:rtl/>
          <w:lang w:bidi="ar-EG"/>
        </w:rPr>
        <w:t xml:space="preserve">وكيل </w:t>
      </w:r>
      <w:r w:rsidRPr="00400D4E">
        <w:rPr>
          <w:rFonts w:hint="cs"/>
          <w:rtl/>
          <w:lang w:bidi="ar-EG"/>
        </w:rPr>
        <w:t>ال</w:t>
      </w:r>
      <w:r w:rsidRPr="00400D4E">
        <w:rPr>
          <w:rtl/>
          <w:lang w:bidi="ar-EG"/>
        </w:rPr>
        <w:t>مسؤول</w:t>
      </w:r>
      <w:r w:rsidRPr="00400D4E">
        <w:rPr>
          <w:rFonts w:hint="cs"/>
          <w:rtl/>
          <w:lang w:bidi="ar-EG"/>
        </w:rPr>
        <w:t xml:space="preserve"> عنها</w:t>
      </w:r>
      <w:r w:rsidRPr="00400D4E">
        <w:rPr>
          <w:rtl/>
          <w:lang w:bidi="ar-EG"/>
        </w:rPr>
        <w:t xml:space="preserve"> من الناحية القانونية؛ </w:t>
      </w:r>
      <w:r w:rsidRPr="00400D4E">
        <w:rPr>
          <w:rFonts w:hint="cs"/>
          <w:rtl/>
          <w:lang w:bidi="ar-EG"/>
        </w:rPr>
        <w:t>’</w:t>
      </w:r>
      <w:r w:rsidRPr="00400D4E">
        <w:rPr>
          <w:lang w:bidi="ar-EG"/>
        </w:rPr>
        <w:t>2</w:t>
      </w:r>
      <w:r w:rsidRPr="00400D4E">
        <w:rPr>
          <w:rFonts w:hint="cs"/>
          <w:rtl/>
          <w:lang w:bidi="ar-EG"/>
        </w:rPr>
        <w:t>‘</w:t>
      </w:r>
      <w:r w:rsidR="001037F4">
        <w:rPr>
          <w:rFonts w:hint="cs"/>
          <w:rtl/>
          <w:lang w:bidi="ar-EG"/>
        </w:rPr>
        <w:t> </w:t>
      </w:r>
      <w:r w:rsidRPr="00400D4E">
        <w:rPr>
          <w:rtl/>
          <w:lang w:bidi="ar-EG"/>
        </w:rPr>
        <w:t xml:space="preserve">مواقع </w:t>
      </w:r>
      <w:r w:rsidRPr="00400D4E">
        <w:rPr>
          <w:rFonts w:hint="cs"/>
          <w:rtl/>
          <w:lang w:bidi="ar-EG"/>
        </w:rPr>
        <w:t>منشآت</w:t>
      </w:r>
      <w:r w:rsidRPr="00400D4E">
        <w:rPr>
          <w:rtl/>
          <w:lang w:bidi="ar-EG"/>
        </w:rPr>
        <w:t xml:space="preserve"> </w:t>
      </w:r>
      <w:r w:rsidRPr="00400D4E">
        <w:rPr>
          <w:rFonts w:hint="cs"/>
          <w:rtl/>
          <w:lang w:bidi="ar-EG"/>
        </w:rPr>
        <w:t>التصنيع</w:t>
      </w:r>
      <w:r w:rsidRPr="00400D4E">
        <w:rPr>
          <w:rtl/>
          <w:lang w:bidi="ar-EG"/>
        </w:rPr>
        <w:t xml:space="preserve">؛ </w:t>
      </w:r>
      <w:r w:rsidRPr="00400D4E">
        <w:rPr>
          <w:rFonts w:hint="cs"/>
          <w:rtl/>
          <w:lang w:bidi="ar-EG"/>
        </w:rPr>
        <w:t>’</w:t>
      </w:r>
      <w:r w:rsidRPr="00400D4E">
        <w:rPr>
          <w:lang w:bidi="ar-EG"/>
        </w:rPr>
        <w:t>3</w:t>
      </w:r>
      <w:r w:rsidRPr="00400D4E">
        <w:rPr>
          <w:rFonts w:hint="cs"/>
          <w:rtl/>
          <w:lang w:bidi="ar-EG"/>
        </w:rPr>
        <w:t>‘</w:t>
      </w:r>
      <w:r w:rsidR="001037F4">
        <w:rPr>
          <w:rFonts w:hint="cs"/>
          <w:rtl/>
          <w:lang w:bidi="ar-EG"/>
        </w:rPr>
        <w:t> </w:t>
      </w:r>
      <w:r w:rsidRPr="00400D4E">
        <w:rPr>
          <w:rtl/>
          <w:lang w:bidi="ar-EG"/>
        </w:rPr>
        <w:t>جهات منح الشهادات</w:t>
      </w:r>
      <w:r w:rsidRPr="00400D4E">
        <w:rPr>
          <w:rFonts w:hint="cs"/>
          <w:rtl/>
          <w:lang w:bidi="ar-EG"/>
        </w:rPr>
        <w:t>؛ ’</w:t>
      </w:r>
      <w:r w:rsidRPr="00400D4E">
        <w:rPr>
          <w:lang w:bidi="ar-EG"/>
        </w:rPr>
        <w:t>4</w:t>
      </w:r>
      <w:r w:rsidRPr="00400D4E">
        <w:rPr>
          <w:rFonts w:hint="cs"/>
          <w:rtl/>
          <w:lang w:bidi="ar-EG"/>
        </w:rPr>
        <w:t>‘</w:t>
      </w:r>
      <w:r w:rsidR="001037F4">
        <w:rPr>
          <w:rFonts w:hint="cs"/>
          <w:rtl/>
          <w:lang w:bidi="ar-EG"/>
        </w:rPr>
        <w:t> </w:t>
      </w:r>
      <w:r w:rsidRPr="00400D4E">
        <w:rPr>
          <w:rtl/>
          <w:lang w:bidi="ar-EG"/>
        </w:rPr>
        <w:t>مختبرات</w:t>
      </w:r>
      <w:r w:rsidRPr="00400D4E">
        <w:rPr>
          <w:rFonts w:hint="cs"/>
          <w:rtl/>
          <w:lang w:bidi="ar-EG"/>
        </w:rPr>
        <w:t xml:space="preserve"> مؤهلة حائزة</w:t>
      </w:r>
      <w:r w:rsidRPr="00400D4E">
        <w:rPr>
          <w:rtl/>
          <w:lang w:bidi="ar-EG"/>
        </w:rPr>
        <w:t xml:space="preserve"> شهادة اعتماد</w:t>
      </w:r>
      <w:r w:rsidRPr="00400D4E">
        <w:rPr>
          <w:rFonts w:hint="cs"/>
          <w:rtl/>
          <w:lang w:bidi="ar-EG"/>
        </w:rPr>
        <w:t xml:space="preserve"> ذات صفة شرعية</w:t>
      </w:r>
      <w:r w:rsidRPr="00400D4E">
        <w:rPr>
          <w:rtl/>
          <w:lang w:bidi="ar-EG"/>
        </w:rPr>
        <w:t>.</w:t>
      </w:r>
      <w:r w:rsidRPr="00400D4E">
        <w:rPr>
          <w:rFonts w:hint="cs"/>
          <w:rtl/>
          <w:lang w:bidi="ar-EG"/>
        </w:rPr>
        <w:t xml:space="preserve"> و</w:t>
      </w:r>
      <w:r w:rsidRPr="00400D4E">
        <w:rPr>
          <w:rtl/>
          <w:lang w:bidi="ar-EG"/>
        </w:rPr>
        <w:t>في</w:t>
      </w:r>
      <w:r w:rsidR="001037F4">
        <w:rPr>
          <w:rFonts w:hint="cs"/>
          <w:rtl/>
          <w:lang w:bidi="ar-EG"/>
        </w:rPr>
        <w:t> </w:t>
      </w:r>
      <w:r w:rsidRPr="00400D4E">
        <w:rPr>
          <w:rtl/>
          <w:lang w:bidi="ar-EG"/>
        </w:rPr>
        <w:t>بعض الحالات، يمكن لمستوردين</w:t>
      </w:r>
      <w:r w:rsidRPr="00400D4E">
        <w:rPr>
          <w:rFonts w:hint="cs"/>
          <w:rtl/>
          <w:lang w:bidi="ar-EG"/>
        </w:rPr>
        <w:t>،</w:t>
      </w:r>
      <w:r w:rsidRPr="00400D4E">
        <w:rPr>
          <w:rtl/>
          <w:lang w:bidi="ar-EG"/>
        </w:rPr>
        <w:t xml:space="preserve"> دون أي معرفة وقدرة تقنية </w:t>
      </w:r>
      <w:r w:rsidRPr="00400D4E">
        <w:rPr>
          <w:rFonts w:hint="cs"/>
          <w:rtl/>
          <w:lang w:bidi="ar-EG"/>
        </w:rPr>
        <w:t xml:space="preserve">تؤهلهم لتقديم </w:t>
      </w:r>
      <w:r w:rsidRPr="00400D4E">
        <w:rPr>
          <w:rtl/>
          <w:lang w:bidi="ar-EG"/>
        </w:rPr>
        <w:t>المساعدة</w:t>
      </w:r>
      <w:r w:rsidRPr="00400D4E">
        <w:rPr>
          <w:rFonts w:hint="cs"/>
          <w:rtl/>
          <w:lang w:bidi="ar-EG"/>
        </w:rPr>
        <w:t>،</w:t>
      </w:r>
      <w:r w:rsidRPr="00400D4E">
        <w:rPr>
          <w:rtl/>
          <w:lang w:bidi="ar-EG"/>
        </w:rPr>
        <w:t xml:space="preserve"> أن </w:t>
      </w:r>
      <w:r w:rsidRPr="00400D4E">
        <w:rPr>
          <w:rFonts w:hint="cs"/>
          <w:rtl/>
          <w:lang w:bidi="ar-EG"/>
        </w:rPr>
        <w:t>ي</w:t>
      </w:r>
      <w:r w:rsidRPr="00400D4E">
        <w:rPr>
          <w:rtl/>
          <w:lang w:bidi="ar-EG"/>
        </w:rPr>
        <w:t>مثل</w:t>
      </w:r>
      <w:r w:rsidRPr="00400D4E">
        <w:rPr>
          <w:rFonts w:hint="cs"/>
          <w:rtl/>
          <w:lang w:bidi="ar-EG"/>
        </w:rPr>
        <w:t>وا</w:t>
      </w:r>
      <w:r w:rsidRPr="00400D4E">
        <w:rPr>
          <w:rtl/>
          <w:lang w:bidi="ar-EG"/>
        </w:rPr>
        <w:t xml:space="preserve"> شركات أجنبية </w:t>
      </w:r>
      <w:r w:rsidRPr="00400D4E">
        <w:rPr>
          <w:rFonts w:hint="cs"/>
          <w:rtl/>
          <w:lang w:bidi="ar-EG"/>
        </w:rPr>
        <w:t>أوكلت</w:t>
      </w:r>
      <w:r w:rsidRPr="00400D4E">
        <w:rPr>
          <w:rtl/>
          <w:lang w:bidi="ar-EG"/>
        </w:rPr>
        <w:t xml:space="preserve"> وحد</w:t>
      </w:r>
      <w:r w:rsidRPr="00400D4E">
        <w:rPr>
          <w:rFonts w:hint="cs"/>
          <w:rtl/>
          <w:lang w:bidi="ar-EG"/>
        </w:rPr>
        <w:t xml:space="preserve">ات </w:t>
      </w:r>
      <w:r w:rsidRPr="00400D4E">
        <w:rPr>
          <w:rtl/>
          <w:lang w:bidi="ar-EG"/>
        </w:rPr>
        <w:t>الهندسة والتصنيع</w:t>
      </w:r>
      <w:r w:rsidRPr="00400D4E">
        <w:rPr>
          <w:rFonts w:hint="cs"/>
          <w:rtl/>
          <w:lang w:bidi="ar-EG"/>
        </w:rPr>
        <w:t xml:space="preserve"> لديها إلى جهات</w:t>
      </w:r>
      <w:r w:rsidRPr="00400D4E">
        <w:rPr>
          <w:rtl/>
          <w:lang w:bidi="ar-EG"/>
        </w:rPr>
        <w:t xml:space="preserve"> خارجية </w:t>
      </w:r>
      <w:r w:rsidRPr="00400D4E">
        <w:rPr>
          <w:rFonts w:hint="cs"/>
          <w:rtl/>
          <w:lang w:bidi="ar-EG"/>
        </w:rPr>
        <w:t>مرتحلة إلى</w:t>
      </w:r>
      <w:r w:rsidRPr="00400D4E">
        <w:rPr>
          <w:rtl/>
          <w:lang w:bidi="ar-EG"/>
        </w:rPr>
        <w:t xml:space="preserve"> بلدان أخرى (</w:t>
      </w:r>
      <w:r w:rsidRPr="00400D4E">
        <w:rPr>
          <w:rFonts w:hint="cs"/>
          <w:rtl/>
          <w:lang w:bidi="ar-EG"/>
        </w:rPr>
        <w:t>و</w:t>
      </w:r>
      <w:r w:rsidRPr="00400D4E">
        <w:rPr>
          <w:rtl/>
          <w:lang w:bidi="ar-EG"/>
        </w:rPr>
        <w:t>مث</w:t>
      </w:r>
      <w:r w:rsidRPr="00400D4E">
        <w:rPr>
          <w:rFonts w:hint="cs"/>
          <w:rtl/>
          <w:lang w:bidi="ar-EG"/>
        </w:rPr>
        <w:t>ا</w:t>
      </w:r>
      <w:r w:rsidRPr="00400D4E">
        <w:rPr>
          <w:rtl/>
          <w:lang w:bidi="ar-EG"/>
        </w:rPr>
        <w:t>ل</w:t>
      </w:r>
      <w:r w:rsidRPr="00400D4E">
        <w:rPr>
          <w:rFonts w:hint="cs"/>
          <w:rtl/>
          <w:lang w:bidi="ar-EG"/>
        </w:rPr>
        <w:t xml:space="preserve"> ذلك</w:t>
      </w:r>
      <w:r w:rsidRPr="00400D4E">
        <w:rPr>
          <w:rtl/>
          <w:lang w:bidi="ar-EG"/>
        </w:rPr>
        <w:t xml:space="preserve"> مخططات الاستعانة بمصادر خارجية).</w:t>
      </w:r>
      <w:r w:rsidRPr="00400D4E">
        <w:rPr>
          <w:rFonts w:hint="cs"/>
          <w:rtl/>
          <w:lang w:bidi="ar-EG"/>
        </w:rPr>
        <w:t xml:space="preserve"> و</w:t>
      </w:r>
      <w:r w:rsidRPr="00400D4E">
        <w:rPr>
          <w:rtl/>
          <w:lang w:bidi="ar-EG"/>
        </w:rPr>
        <w:t>على الرغم من أن مثل هذه العمليات قد تمثل وفورات في عملية الإنتاج</w:t>
      </w:r>
      <w:r w:rsidRPr="00400D4E">
        <w:rPr>
          <w:rFonts w:hint="cs"/>
          <w:rtl/>
          <w:lang w:bidi="ar-EG"/>
        </w:rPr>
        <w:t>، فإنها</w:t>
      </w:r>
      <w:r w:rsidRPr="00400D4E">
        <w:rPr>
          <w:rtl/>
          <w:lang w:bidi="ar-EG"/>
        </w:rPr>
        <w:t xml:space="preserve"> تضعف الجودة والمساءلة في تصنيع معدات الاتصالات/تكنولوجيا المعلومات</w:t>
      </w:r>
      <w:r w:rsidRPr="00400D4E">
        <w:rPr>
          <w:rFonts w:hint="cs"/>
          <w:rtl/>
          <w:lang w:bidi="ar-EG"/>
        </w:rPr>
        <w:t> </w:t>
      </w:r>
      <w:r w:rsidRPr="00400D4E">
        <w:rPr>
          <w:rtl/>
          <w:lang w:bidi="ar-EG"/>
        </w:rPr>
        <w:t>والاتصالات.</w:t>
      </w:r>
    </w:p>
    <w:p w:rsidR="00400D4E" w:rsidRPr="00400D4E" w:rsidRDefault="00400D4E" w:rsidP="00400D4E">
      <w:pPr>
        <w:rPr>
          <w:rtl/>
          <w:lang w:bidi="ar-EG"/>
        </w:rPr>
      </w:pPr>
      <w:r w:rsidRPr="00400D4E">
        <w:rPr>
          <w:rFonts w:hint="cs"/>
          <w:rtl/>
          <w:lang w:bidi="ar-EG"/>
        </w:rPr>
        <w:t>ويمكن القول كذلك إن</w:t>
      </w:r>
      <w:r w:rsidRPr="00400D4E">
        <w:rPr>
          <w:rtl/>
          <w:lang w:bidi="ar-EG"/>
        </w:rPr>
        <w:t xml:space="preserve"> </w:t>
      </w:r>
      <w:r w:rsidRPr="00400D4E">
        <w:rPr>
          <w:rFonts w:hint="cs"/>
          <w:rtl/>
          <w:lang w:bidi="ar-EG"/>
        </w:rPr>
        <w:t>ال</w:t>
      </w:r>
      <w:r w:rsidRPr="00400D4E">
        <w:rPr>
          <w:rtl/>
          <w:lang w:bidi="ar-EG"/>
        </w:rPr>
        <w:t>معدات منخفضة</w:t>
      </w:r>
      <w:r w:rsidRPr="00400D4E">
        <w:rPr>
          <w:rFonts w:hint="cs"/>
          <w:rtl/>
          <w:lang w:bidi="ar-EG"/>
        </w:rPr>
        <w:t xml:space="preserve"> ال</w:t>
      </w:r>
      <w:r w:rsidRPr="00400D4E">
        <w:rPr>
          <w:rtl/>
          <w:lang w:bidi="ar-EG"/>
        </w:rPr>
        <w:t xml:space="preserve">جودة </w:t>
      </w:r>
      <w:r w:rsidRPr="00400D4E">
        <w:rPr>
          <w:rFonts w:hint="cs"/>
          <w:rtl/>
          <w:lang w:bidi="ar-EG"/>
        </w:rPr>
        <w:t xml:space="preserve">هي حصيلة المآرب الخاصةً </w:t>
      </w:r>
      <w:r w:rsidRPr="00400D4E">
        <w:rPr>
          <w:rtl/>
          <w:lang w:bidi="ar-EG"/>
        </w:rPr>
        <w:t>و/أو الجشع و/أو الطلب الاستهلاكي و/أو</w:t>
      </w:r>
      <w:r w:rsidR="001037F4">
        <w:rPr>
          <w:rFonts w:hint="cs"/>
          <w:rtl/>
          <w:lang w:bidi="ar-EG"/>
        </w:rPr>
        <w:t> </w:t>
      </w:r>
      <w:r w:rsidRPr="00400D4E">
        <w:rPr>
          <w:rtl/>
          <w:lang w:bidi="ar-EG"/>
        </w:rPr>
        <w:t xml:space="preserve">انعدام </w:t>
      </w:r>
      <w:r w:rsidRPr="00400D4E">
        <w:rPr>
          <w:rFonts w:hint="cs"/>
          <w:rtl/>
          <w:lang w:bidi="ar-EG"/>
        </w:rPr>
        <w:t>ال</w:t>
      </w:r>
      <w:r w:rsidRPr="00400D4E">
        <w:rPr>
          <w:rtl/>
          <w:lang w:bidi="ar-EG"/>
        </w:rPr>
        <w:t xml:space="preserve">معايير و/أو </w:t>
      </w:r>
      <w:r w:rsidRPr="00400D4E">
        <w:rPr>
          <w:rFonts w:hint="cs"/>
          <w:rtl/>
          <w:lang w:bidi="ar-EG"/>
        </w:rPr>
        <w:t>هزالة ال</w:t>
      </w:r>
      <w:r w:rsidRPr="00400D4E">
        <w:rPr>
          <w:rtl/>
          <w:lang w:bidi="ar-EG"/>
        </w:rPr>
        <w:t>إنفاذ</w:t>
      </w:r>
      <w:r w:rsidRPr="00400D4E">
        <w:rPr>
          <w:rFonts w:hint="cs"/>
          <w:rtl/>
          <w:lang w:bidi="ar-EG"/>
        </w:rPr>
        <w:t>. و</w:t>
      </w:r>
      <w:r w:rsidRPr="00400D4E">
        <w:rPr>
          <w:rtl/>
          <w:lang w:bidi="ar-EG"/>
        </w:rPr>
        <w:t>في بعض الحالات</w:t>
      </w:r>
      <w:r w:rsidRPr="00400D4E">
        <w:rPr>
          <w:rFonts w:hint="cs"/>
          <w:rtl/>
          <w:lang w:bidi="ar-EG"/>
        </w:rPr>
        <w:t>، يؤدي غياب</w:t>
      </w:r>
      <w:r w:rsidRPr="00400D4E">
        <w:rPr>
          <w:rtl/>
          <w:lang w:bidi="ar-EG"/>
        </w:rPr>
        <w:t xml:space="preserve"> عملية المطابقة المناسبة في سوق </w:t>
      </w:r>
      <w:r w:rsidRPr="00400D4E">
        <w:rPr>
          <w:rFonts w:hint="cs"/>
          <w:rtl/>
          <w:lang w:bidi="ar-EG"/>
        </w:rPr>
        <w:t>مستهدف</w:t>
      </w:r>
      <w:r w:rsidRPr="00400D4E">
        <w:rPr>
          <w:rtl/>
          <w:lang w:bidi="ar-EG"/>
        </w:rPr>
        <w:t xml:space="preserve"> محدد</w:t>
      </w:r>
      <w:r w:rsidRPr="00400D4E">
        <w:rPr>
          <w:rFonts w:hint="cs"/>
          <w:rtl/>
          <w:lang w:bidi="ar-EG"/>
        </w:rPr>
        <w:t xml:space="preserve"> إلى</w:t>
      </w:r>
      <w:r w:rsidRPr="00400D4E">
        <w:rPr>
          <w:rtl/>
          <w:lang w:bidi="ar-EG"/>
        </w:rPr>
        <w:t xml:space="preserve"> تركيب وبيع نفس العلامة التجارية أو </w:t>
      </w:r>
      <w:r w:rsidRPr="00400D4E">
        <w:rPr>
          <w:rFonts w:hint="cs"/>
          <w:rtl/>
          <w:lang w:bidi="ar-EG"/>
        </w:rPr>
        <w:t>ال</w:t>
      </w:r>
      <w:r w:rsidRPr="00400D4E">
        <w:rPr>
          <w:rtl/>
          <w:lang w:bidi="ar-EG"/>
        </w:rPr>
        <w:t xml:space="preserve">طراز </w:t>
      </w:r>
      <w:r w:rsidRPr="00400D4E">
        <w:rPr>
          <w:rFonts w:hint="cs"/>
          <w:rtl/>
          <w:lang w:bidi="ar-EG"/>
        </w:rPr>
        <w:t>ب</w:t>
      </w:r>
      <w:r w:rsidRPr="00400D4E">
        <w:rPr>
          <w:rtl/>
          <w:lang w:bidi="ar-EG"/>
        </w:rPr>
        <w:t>مكونات إلكترونية مختلفة، بعض</w:t>
      </w:r>
      <w:r w:rsidRPr="00400D4E">
        <w:rPr>
          <w:rFonts w:hint="cs"/>
          <w:rtl/>
          <w:lang w:bidi="ar-EG"/>
        </w:rPr>
        <w:t>ها</w:t>
      </w:r>
      <w:r w:rsidRPr="00400D4E">
        <w:rPr>
          <w:rtl/>
          <w:lang w:bidi="ar-EG"/>
        </w:rPr>
        <w:t xml:space="preserve"> </w:t>
      </w:r>
      <w:r w:rsidRPr="00400D4E">
        <w:rPr>
          <w:rFonts w:hint="cs"/>
          <w:rtl/>
          <w:lang w:bidi="ar-EG"/>
        </w:rPr>
        <w:t>جيد</w:t>
      </w:r>
      <w:r w:rsidRPr="00400D4E">
        <w:rPr>
          <w:rtl/>
          <w:lang w:bidi="ar-EG"/>
        </w:rPr>
        <w:t xml:space="preserve"> وبعض</w:t>
      </w:r>
      <w:r w:rsidRPr="00400D4E">
        <w:rPr>
          <w:rFonts w:hint="cs"/>
          <w:rtl/>
          <w:lang w:bidi="ar-EG"/>
        </w:rPr>
        <w:t>ها</w:t>
      </w:r>
      <w:r w:rsidRPr="00400D4E">
        <w:rPr>
          <w:rtl/>
          <w:lang w:bidi="ar-EG"/>
        </w:rPr>
        <w:t xml:space="preserve"> سيئ،</w:t>
      </w:r>
      <w:r w:rsidRPr="00400D4E">
        <w:rPr>
          <w:rFonts w:hint="cs"/>
          <w:rtl/>
          <w:lang w:bidi="ar-EG"/>
        </w:rPr>
        <w:t xml:space="preserve"> ويُشحن هذا المنتج إلى مقاصد </w:t>
      </w:r>
      <w:r w:rsidRPr="00400D4E">
        <w:rPr>
          <w:rtl/>
          <w:lang w:bidi="ar-EG"/>
        </w:rPr>
        <w:t>مختارة وفقا</w:t>
      </w:r>
      <w:r w:rsidRPr="00400D4E">
        <w:rPr>
          <w:rFonts w:hint="cs"/>
          <w:rtl/>
          <w:lang w:bidi="ar-EG"/>
        </w:rPr>
        <w:t>ً</w:t>
      </w:r>
      <w:r w:rsidRPr="00400D4E">
        <w:rPr>
          <w:rtl/>
          <w:lang w:bidi="ar-EG"/>
        </w:rPr>
        <w:t xml:space="preserve"> </w:t>
      </w:r>
      <w:r w:rsidRPr="00400D4E">
        <w:rPr>
          <w:rFonts w:hint="cs"/>
          <w:rtl/>
          <w:lang w:bidi="ar-EG"/>
        </w:rPr>
        <w:t>لتهاونها</w:t>
      </w:r>
      <w:r w:rsidRPr="00400D4E">
        <w:rPr>
          <w:rtl/>
          <w:lang w:bidi="ar-EG"/>
        </w:rPr>
        <w:t xml:space="preserve"> </w:t>
      </w:r>
      <w:r w:rsidRPr="00400D4E">
        <w:rPr>
          <w:rFonts w:hint="cs"/>
          <w:rtl/>
          <w:lang w:bidi="ar-EG"/>
        </w:rPr>
        <w:t>النسبي</w:t>
      </w:r>
      <w:r w:rsidRPr="00400D4E">
        <w:rPr>
          <w:rtl/>
          <w:lang w:bidi="ar-EG"/>
        </w:rPr>
        <w:t xml:space="preserve"> </w:t>
      </w:r>
      <w:r w:rsidRPr="00400D4E">
        <w:rPr>
          <w:rFonts w:hint="cs"/>
          <w:rtl/>
          <w:lang w:bidi="ar-EG"/>
        </w:rPr>
        <w:t>بشأن</w:t>
      </w:r>
      <w:r w:rsidRPr="00400D4E">
        <w:rPr>
          <w:rtl/>
          <w:lang w:bidi="ar-EG"/>
        </w:rPr>
        <w:t xml:space="preserve"> الجودة.</w:t>
      </w:r>
      <w:r w:rsidRPr="00400D4E">
        <w:rPr>
          <w:rFonts w:hint="cs"/>
          <w:rtl/>
          <w:lang w:bidi="ar-EG"/>
        </w:rPr>
        <w:t xml:space="preserve"> ويتبادر </w:t>
      </w:r>
      <w:r w:rsidRPr="00400D4E">
        <w:rPr>
          <w:rtl/>
          <w:lang w:bidi="ar-EG"/>
        </w:rPr>
        <w:t xml:space="preserve">إلى الذهن إجراء يعرف باسم </w:t>
      </w:r>
      <w:r w:rsidRPr="00400D4E">
        <w:rPr>
          <w:lang w:val="en-GB" w:bidi="ar-EG"/>
        </w:rPr>
        <w:t>tropicalização</w:t>
      </w:r>
      <w:r w:rsidRPr="00400D4E">
        <w:rPr>
          <w:rtl/>
          <w:lang w:bidi="ar-EG"/>
        </w:rPr>
        <w:t xml:space="preserve"> (</w:t>
      </w:r>
      <w:r w:rsidRPr="00400D4E">
        <w:rPr>
          <w:rFonts w:hint="cs"/>
          <w:rtl/>
          <w:lang w:bidi="ar-EG"/>
        </w:rPr>
        <w:t xml:space="preserve">أي إضفاء الطابع الاستوائي، باللغة </w:t>
      </w:r>
      <w:r w:rsidRPr="00400D4E">
        <w:rPr>
          <w:rtl/>
          <w:lang w:bidi="ar-EG"/>
        </w:rPr>
        <w:t>البرتغالية</w:t>
      </w:r>
      <w:r w:rsidRPr="00400D4E">
        <w:rPr>
          <w:rFonts w:hint="cs"/>
          <w:rtl/>
          <w:lang w:bidi="ar-EG"/>
        </w:rPr>
        <w:t xml:space="preserve">) </w:t>
      </w:r>
      <w:r w:rsidRPr="00400D4E">
        <w:rPr>
          <w:rtl/>
          <w:lang w:bidi="ar-EG"/>
        </w:rPr>
        <w:t xml:space="preserve">كمثال على </w:t>
      </w:r>
      <w:r w:rsidRPr="00400D4E">
        <w:rPr>
          <w:rFonts w:hint="cs"/>
          <w:rtl/>
          <w:lang w:bidi="ar-EG"/>
        </w:rPr>
        <w:t>هذا</w:t>
      </w:r>
      <w:r w:rsidRPr="00400D4E">
        <w:rPr>
          <w:rtl/>
          <w:lang w:bidi="ar-EG"/>
        </w:rPr>
        <w:t xml:space="preserve"> العبث </w:t>
      </w:r>
      <w:r w:rsidRPr="00400D4E">
        <w:rPr>
          <w:rFonts w:hint="cs"/>
          <w:rtl/>
          <w:lang w:bidi="ar-EG"/>
        </w:rPr>
        <w:t>ب</w:t>
      </w:r>
      <w:r w:rsidRPr="00400D4E">
        <w:rPr>
          <w:rtl/>
          <w:lang w:bidi="ar-EG"/>
        </w:rPr>
        <w:t xml:space="preserve">المعدات المخصصة </w:t>
      </w:r>
      <w:r w:rsidRPr="00400D4E">
        <w:rPr>
          <w:rFonts w:hint="cs"/>
          <w:rtl/>
          <w:lang w:bidi="ar-EG"/>
        </w:rPr>
        <w:t>للبيع</w:t>
      </w:r>
      <w:r w:rsidRPr="00400D4E">
        <w:rPr>
          <w:rtl/>
          <w:lang w:bidi="ar-EG"/>
        </w:rPr>
        <w:t xml:space="preserve"> جنوب خط الاستواء. انظر الشكل</w:t>
      </w:r>
      <w:r w:rsidR="001037F4">
        <w:rPr>
          <w:rFonts w:hint="cs"/>
          <w:rtl/>
          <w:lang w:bidi="ar-EG"/>
        </w:rPr>
        <w:t> </w:t>
      </w:r>
      <w:r w:rsidRPr="00400D4E">
        <w:rPr>
          <w:lang w:bidi="ar-EG"/>
        </w:rPr>
        <w:t>3</w:t>
      </w:r>
      <w:r w:rsidRPr="00400D4E">
        <w:rPr>
          <w:rtl/>
          <w:lang w:bidi="ar-EG"/>
        </w:rPr>
        <w:t>.</w:t>
      </w:r>
    </w:p>
    <w:p w:rsidR="00400D4E" w:rsidRPr="00400D4E" w:rsidRDefault="00400D4E" w:rsidP="00400D4E">
      <w:pPr>
        <w:rPr>
          <w:lang w:bidi="ar-EG"/>
        </w:rPr>
      </w:pPr>
    </w:p>
    <w:p w:rsidR="00400D4E" w:rsidRPr="00400D4E" w:rsidRDefault="00400D4E" w:rsidP="006B6D1E">
      <w:pPr>
        <w:jc w:val="center"/>
        <w:rPr>
          <w:rtl/>
          <w:lang w:bidi="ar-EG"/>
        </w:rPr>
      </w:pPr>
      <w:r w:rsidRPr="00400D4E">
        <w:rPr>
          <w:noProof/>
          <w:lang w:val="en-GB"/>
        </w:rPr>
        <w:lastRenderedPageBreak/>
        <mc:AlternateContent>
          <mc:Choice Requires="wps">
            <w:drawing>
              <wp:anchor distT="0" distB="0" distL="114300" distR="114300" simplePos="0" relativeHeight="251671552" behindDoc="0" locked="0" layoutInCell="1" allowOverlap="1" wp14:anchorId="12A8D45F" wp14:editId="71E7F615">
                <wp:simplePos x="0" y="0"/>
                <wp:positionH relativeFrom="column">
                  <wp:posOffset>2963990</wp:posOffset>
                </wp:positionH>
                <wp:positionV relativeFrom="paragraph">
                  <wp:posOffset>3303722</wp:posOffset>
                </wp:positionV>
                <wp:extent cx="1188706" cy="692407"/>
                <wp:effectExtent l="0" t="0" r="12065" b="12700"/>
                <wp:wrapNone/>
                <wp:docPr id="28" name="Text Box 28"/>
                <wp:cNvGraphicFramePr/>
                <a:graphic xmlns:a="http://schemas.openxmlformats.org/drawingml/2006/main">
                  <a:graphicData uri="http://schemas.microsoft.com/office/word/2010/wordprocessingShape">
                    <wps:wsp>
                      <wps:cNvSpPr txBox="1"/>
                      <wps:spPr>
                        <a:xfrm>
                          <a:off x="0" y="0"/>
                          <a:ext cx="1188706" cy="6924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Default="0036202A" w:rsidP="00400D4E">
                            <w:pPr>
                              <w:spacing w:before="0" w:line="161" w:lineRule="auto"/>
                              <w:rPr>
                                <w:b/>
                                <w:bCs/>
                                <w:sz w:val="18"/>
                                <w:szCs w:val="26"/>
                                <w:rtl/>
                              </w:rPr>
                            </w:pPr>
                            <w:r>
                              <w:rPr>
                                <w:rFonts w:hint="cs"/>
                                <w:b/>
                                <w:bCs/>
                                <w:sz w:val="18"/>
                                <w:szCs w:val="26"/>
                                <w:rtl/>
                              </w:rPr>
                              <w:t>سيناريوهات نمطية</w:t>
                            </w:r>
                          </w:p>
                          <w:p w:rsidR="0036202A" w:rsidRDefault="0036202A" w:rsidP="00400D4E">
                            <w:pPr>
                              <w:spacing w:before="0" w:line="161" w:lineRule="auto"/>
                              <w:ind w:left="260" w:hanging="260"/>
                              <w:rPr>
                                <w:sz w:val="18"/>
                                <w:szCs w:val="26"/>
                                <w:rtl/>
                              </w:rPr>
                            </w:pPr>
                            <w:r>
                              <w:rPr>
                                <w:rFonts w:hint="cs"/>
                                <w:sz w:val="18"/>
                                <w:szCs w:val="26"/>
                              </w:rPr>
                              <w:sym w:font="Symbol" w:char="F0B7"/>
                            </w:r>
                            <w:r>
                              <w:rPr>
                                <w:sz w:val="18"/>
                                <w:szCs w:val="26"/>
                                <w:rtl/>
                              </w:rPr>
                              <w:tab/>
                            </w:r>
                            <w:r>
                              <w:rPr>
                                <w:rFonts w:hint="cs"/>
                                <w:sz w:val="18"/>
                                <w:szCs w:val="26"/>
                                <w:rtl/>
                              </w:rPr>
                              <w:t>انعدام اللوائح والمعايير</w:t>
                            </w:r>
                          </w:p>
                          <w:p w:rsidR="0036202A" w:rsidRDefault="0036202A" w:rsidP="00400D4E">
                            <w:pPr>
                              <w:spacing w:before="0" w:line="161" w:lineRule="auto"/>
                              <w:ind w:left="260" w:hanging="260"/>
                              <w:rPr>
                                <w:sz w:val="18"/>
                                <w:szCs w:val="26"/>
                                <w:rtl/>
                              </w:rPr>
                            </w:pPr>
                            <w:r>
                              <w:rPr>
                                <w:rFonts w:hint="cs"/>
                                <w:sz w:val="18"/>
                                <w:szCs w:val="26"/>
                              </w:rPr>
                              <w:sym w:font="Symbol" w:char="F0B7"/>
                            </w:r>
                            <w:r>
                              <w:rPr>
                                <w:sz w:val="18"/>
                                <w:szCs w:val="26"/>
                                <w:rtl/>
                              </w:rPr>
                              <w:tab/>
                            </w:r>
                            <w:r>
                              <w:rPr>
                                <w:rFonts w:hint="cs"/>
                                <w:sz w:val="18"/>
                                <w:szCs w:val="26"/>
                                <w:rtl/>
                              </w:rPr>
                              <w:t>انعدام تقييم المطابقة</w:t>
                            </w:r>
                          </w:p>
                          <w:p w:rsidR="0036202A" w:rsidRPr="00D46EF4" w:rsidRDefault="0036202A" w:rsidP="00400D4E">
                            <w:pPr>
                              <w:spacing w:before="0" w:line="161" w:lineRule="auto"/>
                              <w:ind w:left="260" w:hanging="260"/>
                              <w:rPr>
                                <w:sz w:val="18"/>
                                <w:szCs w:val="26"/>
                              </w:rPr>
                            </w:pPr>
                            <w:r>
                              <w:rPr>
                                <w:rFonts w:hint="cs"/>
                                <w:sz w:val="18"/>
                                <w:szCs w:val="26"/>
                              </w:rPr>
                              <w:sym w:font="Symbol" w:char="F0B7"/>
                            </w:r>
                            <w:r>
                              <w:rPr>
                                <w:sz w:val="18"/>
                                <w:szCs w:val="26"/>
                                <w:rtl/>
                              </w:rPr>
                              <w:tab/>
                            </w:r>
                            <w:r>
                              <w:rPr>
                                <w:rFonts w:hint="cs"/>
                                <w:sz w:val="18"/>
                                <w:szCs w:val="26"/>
                                <w:rtl/>
                              </w:rPr>
                              <w:t>إنفاذ غير فعّال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8D45F" id="Text Box 28" o:spid="_x0000_s1034" type="#_x0000_t202" style="position:absolute;left:0;text-align:left;margin-left:233.4pt;margin-top:260.15pt;width:93.6pt;height: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" filled="f" stroked="f" strokeweight=".5pt">
                <v:textbox inset="0,0,0,0">
                  <w:txbxContent>
                    <w:p w:rsidR="0036202A" w:rsidRDefault="0036202A" w:rsidP="00400D4E">
                      <w:pPr>
                        <w:spacing w:before="0" w:line="161" w:lineRule="auto"/>
                        <w:rPr>
                          <w:b/>
                          <w:bCs/>
                          <w:sz w:val="18"/>
                          <w:szCs w:val="26"/>
                          <w:rtl/>
                        </w:rPr>
                      </w:pPr>
                      <w:r>
                        <w:rPr>
                          <w:rFonts w:hint="cs"/>
                          <w:b/>
                          <w:bCs/>
                          <w:sz w:val="18"/>
                          <w:szCs w:val="26"/>
                          <w:rtl/>
                        </w:rPr>
                        <w:t>سيناريوهات نمطية</w:t>
                      </w:r>
                    </w:p>
                    <w:p w:rsidR="0036202A" w:rsidRDefault="0036202A" w:rsidP="00400D4E">
                      <w:pPr>
                        <w:spacing w:before="0" w:line="161" w:lineRule="auto"/>
                        <w:ind w:left="260" w:hanging="260"/>
                        <w:rPr>
                          <w:sz w:val="18"/>
                          <w:szCs w:val="26"/>
                          <w:rtl/>
                        </w:rPr>
                      </w:pPr>
                      <w:r>
                        <w:rPr>
                          <w:rFonts w:hint="cs"/>
                          <w:sz w:val="18"/>
                          <w:szCs w:val="26"/>
                        </w:rPr>
                        <w:sym w:font="Symbol" w:char="F0B7"/>
                      </w:r>
                      <w:r>
                        <w:rPr>
                          <w:sz w:val="18"/>
                          <w:szCs w:val="26"/>
                          <w:rtl/>
                        </w:rPr>
                        <w:tab/>
                      </w:r>
                      <w:r>
                        <w:rPr>
                          <w:rFonts w:hint="cs"/>
                          <w:sz w:val="18"/>
                          <w:szCs w:val="26"/>
                          <w:rtl/>
                        </w:rPr>
                        <w:t>انعدام اللوائح والمعايير</w:t>
                      </w:r>
                    </w:p>
                    <w:p w:rsidR="0036202A" w:rsidRDefault="0036202A" w:rsidP="00400D4E">
                      <w:pPr>
                        <w:spacing w:before="0" w:line="161" w:lineRule="auto"/>
                        <w:ind w:left="260" w:hanging="260"/>
                        <w:rPr>
                          <w:sz w:val="18"/>
                          <w:szCs w:val="26"/>
                          <w:rtl/>
                        </w:rPr>
                      </w:pPr>
                      <w:r>
                        <w:rPr>
                          <w:rFonts w:hint="cs"/>
                          <w:sz w:val="18"/>
                          <w:szCs w:val="26"/>
                        </w:rPr>
                        <w:sym w:font="Symbol" w:char="F0B7"/>
                      </w:r>
                      <w:r>
                        <w:rPr>
                          <w:sz w:val="18"/>
                          <w:szCs w:val="26"/>
                          <w:rtl/>
                        </w:rPr>
                        <w:tab/>
                      </w:r>
                      <w:r>
                        <w:rPr>
                          <w:rFonts w:hint="cs"/>
                          <w:sz w:val="18"/>
                          <w:szCs w:val="26"/>
                          <w:rtl/>
                        </w:rPr>
                        <w:t>انعدام تقييم المطابقة</w:t>
                      </w:r>
                    </w:p>
                    <w:p w:rsidR="0036202A" w:rsidRPr="00D46EF4" w:rsidRDefault="0036202A" w:rsidP="00400D4E">
                      <w:pPr>
                        <w:spacing w:before="0" w:line="161" w:lineRule="auto"/>
                        <w:ind w:left="260" w:hanging="260"/>
                        <w:rPr>
                          <w:sz w:val="18"/>
                          <w:szCs w:val="26"/>
                        </w:rPr>
                      </w:pPr>
                      <w:r>
                        <w:rPr>
                          <w:rFonts w:hint="cs"/>
                          <w:sz w:val="18"/>
                          <w:szCs w:val="26"/>
                        </w:rPr>
                        <w:sym w:font="Symbol" w:char="F0B7"/>
                      </w:r>
                      <w:r>
                        <w:rPr>
                          <w:sz w:val="18"/>
                          <w:szCs w:val="26"/>
                          <w:rtl/>
                        </w:rPr>
                        <w:tab/>
                      </w:r>
                      <w:r>
                        <w:rPr>
                          <w:rFonts w:hint="cs"/>
                          <w:sz w:val="18"/>
                          <w:szCs w:val="26"/>
                          <w:rtl/>
                        </w:rPr>
                        <w:t>إنفاذ غير فعّال</w:t>
                      </w:r>
                    </w:p>
                  </w:txbxContent>
                </v:textbox>
              </v:shape>
            </w:pict>
          </mc:Fallback>
        </mc:AlternateContent>
      </w:r>
      <w:r w:rsidRPr="00400D4E">
        <w:rPr>
          <w:noProof/>
          <w:lang w:val="en-GB"/>
        </w:rPr>
        <mc:AlternateContent>
          <mc:Choice Requires="wps">
            <w:drawing>
              <wp:anchor distT="0" distB="0" distL="114300" distR="114300" simplePos="0" relativeHeight="251670528" behindDoc="0" locked="0" layoutInCell="1" allowOverlap="1" wp14:anchorId="6AD87EF5" wp14:editId="0E8B7C9C">
                <wp:simplePos x="0" y="0"/>
                <wp:positionH relativeFrom="column">
                  <wp:posOffset>4488323</wp:posOffset>
                </wp:positionH>
                <wp:positionV relativeFrom="paragraph">
                  <wp:posOffset>2654028</wp:posOffset>
                </wp:positionV>
                <wp:extent cx="1114671" cy="406988"/>
                <wp:effectExtent l="0" t="0" r="9525" b="12700"/>
                <wp:wrapNone/>
                <wp:docPr id="27" name="Text Box 27"/>
                <wp:cNvGraphicFramePr/>
                <a:graphic xmlns:a="http://schemas.openxmlformats.org/drawingml/2006/main">
                  <a:graphicData uri="http://schemas.microsoft.com/office/word/2010/wordprocessingShape">
                    <wps:wsp>
                      <wps:cNvSpPr txBox="1"/>
                      <wps:spPr>
                        <a:xfrm>
                          <a:off x="0" y="0"/>
                          <a:ext cx="1114671" cy="4069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Default="0036202A" w:rsidP="00400D4E">
                            <w:pPr>
                              <w:spacing w:before="0" w:line="168" w:lineRule="auto"/>
                              <w:rPr>
                                <w:sz w:val="18"/>
                                <w:szCs w:val="26"/>
                                <w:rtl/>
                              </w:rPr>
                            </w:pPr>
                            <w:r w:rsidRPr="00D46EF4">
                              <w:rPr>
                                <w:rFonts w:hint="cs"/>
                                <w:sz w:val="18"/>
                                <w:szCs w:val="26"/>
                                <w:rtl/>
                              </w:rPr>
                              <w:t xml:space="preserve">خط الإنتاج </w:t>
                            </w:r>
                            <w:r>
                              <w:rPr>
                                <w:sz w:val="18"/>
                                <w:szCs w:val="26"/>
                              </w:rPr>
                              <w:t>B</w:t>
                            </w:r>
                          </w:p>
                          <w:p w:rsidR="0036202A" w:rsidRPr="00D46EF4" w:rsidRDefault="0036202A" w:rsidP="00400D4E">
                            <w:pPr>
                              <w:spacing w:before="0" w:line="168" w:lineRule="auto"/>
                              <w:rPr>
                                <w:sz w:val="18"/>
                                <w:szCs w:val="26"/>
                                <w:rtl/>
                              </w:rPr>
                            </w:pPr>
                            <w:r>
                              <w:rPr>
                                <w:rFonts w:hint="cs"/>
                                <w:sz w:val="18"/>
                                <w:szCs w:val="26"/>
                                <w:rtl/>
                              </w:rPr>
                              <w:t>("المنتج" نفسه بجودة أقل)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87EF5" id="Text Box 27" o:spid="_x0000_s1035" type="#_x0000_t202" style="position:absolute;left:0;text-align:left;margin-left:353.4pt;margin-top:209pt;width:87.75pt;height:3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" filled="f" stroked="f" strokeweight=".5pt">
                <v:textbox inset="0,0,0,0">
                  <w:txbxContent>
                    <w:p w:rsidR="0036202A" w:rsidRDefault="0036202A" w:rsidP="00400D4E">
                      <w:pPr>
                        <w:spacing w:before="0" w:line="168" w:lineRule="auto"/>
                        <w:rPr>
                          <w:sz w:val="18"/>
                          <w:szCs w:val="26"/>
                          <w:rtl/>
                        </w:rPr>
                      </w:pPr>
                      <w:r w:rsidRPr="00D46EF4">
                        <w:rPr>
                          <w:rFonts w:hint="cs"/>
                          <w:sz w:val="18"/>
                          <w:szCs w:val="26"/>
                          <w:rtl/>
                        </w:rPr>
                        <w:t xml:space="preserve">خط الإنتاج </w:t>
                      </w:r>
                      <w:r>
                        <w:rPr>
                          <w:sz w:val="18"/>
                          <w:szCs w:val="26"/>
                        </w:rPr>
                        <w:t>B</w:t>
                      </w:r>
                    </w:p>
                    <w:p w:rsidR="0036202A" w:rsidRPr="00D46EF4" w:rsidRDefault="0036202A" w:rsidP="00400D4E">
                      <w:pPr>
                        <w:spacing w:before="0" w:line="168" w:lineRule="auto"/>
                        <w:rPr>
                          <w:sz w:val="18"/>
                          <w:szCs w:val="26"/>
                          <w:rtl/>
                        </w:rPr>
                      </w:pPr>
                      <w:r>
                        <w:rPr>
                          <w:rFonts w:hint="cs"/>
                          <w:sz w:val="18"/>
                          <w:szCs w:val="26"/>
                          <w:rtl/>
                        </w:rPr>
                        <w:t>("المنتج" نفسه بجودة أقل)</w:t>
                      </w:r>
                    </w:p>
                  </w:txbxContent>
                </v:textbox>
              </v:shape>
            </w:pict>
          </mc:Fallback>
        </mc:AlternateContent>
      </w:r>
      <w:r w:rsidRPr="00400D4E">
        <w:rPr>
          <w:noProof/>
          <w:lang w:val="en-GB"/>
        </w:rPr>
        <mc:AlternateContent>
          <mc:Choice Requires="wps">
            <w:drawing>
              <wp:anchor distT="0" distB="0" distL="114300" distR="114300" simplePos="0" relativeHeight="251669504" behindDoc="0" locked="0" layoutInCell="1" allowOverlap="1" wp14:anchorId="18382D0A" wp14:editId="3E248D3C">
                <wp:simplePos x="0" y="0"/>
                <wp:positionH relativeFrom="column">
                  <wp:posOffset>1945974</wp:posOffset>
                </wp:positionH>
                <wp:positionV relativeFrom="paragraph">
                  <wp:posOffset>1470065</wp:posOffset>
                </wp:positionV>
                <wp:extent cx="993683" cy="692407"/>
                <wp:effectExtent l="0" t="0" r="0" b="12700"/>
                <wp:wrapNone/>
                <wp:docPr id="26" name="Text Box 26"/>
                <wp:cNvGraphicFramePr/>
                <a:graphic xmlns:a="http://schemas.openxmlformats.org/drawingml/2006/main">
                  <a:graphicData uri="http://schemas.microsoft.com/office/word/2010/wordprocessingShape">
                    <wps:wsp>
                      <wps:cNvSpPr txBox="1"/>
                      <wps:spPr>
                        <a:xfrm>
                          <a:off x="0" y="0"/>
                          <a:ext cx="993683" cy="6924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Default="0036202A" w:rsidP="00400D4E">
                            <w:pPr>
                              <w:spacing w:before="0" w:line="161" w:lineRule="auto"/>
                              <w:rPr>
                                <w:b/>
                                <w:bCs/>
                                <w:sz w:val="18"/>
                                <w:szCs w:val="26"/>
                                <w:rtl/>
                              </w:rPr>
                            </w:pPr>
                            <w:r>
                              <w:rPr>
                                <w:rFonts w:hint="cs"/>
                                <w:b/>
                                <w:bCs/>
                                <w:sz w:val="18"/>
                                <w:szCs w:val="26"/>
                                <w:rtl/>
                              </w:rPr>
                              <w:t>سيناريوهات نمطية</w:t>
                            </w:r>
                          </w:p>
                          <w:p w:rsidR="0036202A" w:rsidRDefault="0036202A" w:rsidP="00400D4E">
                            <w:pPr>
                              <w:spacing w:before="0" w:line="161" w:lineRule="auto"/>
                              <w:ind w:left="260" w:hanging="260"/>
                              <w:rPr>
                                <w:sz w:val="18"/>
                                <w:szCs w:val="26"/>
                                <w:rtl/>
                              </w:rPr>
                            </w:pPr>
                            <w:r>
                              <w:rPr>
                                <w:rFonts w:hint="cs"/>
                                <w:sz w:val="18"/>
                                <w:szCs w:val="26"/>
                              </w:rPr>
                              <w:sym w:font="Symbol" w:char="F0B7"/>
                            </w:r>
                            <w:r>
                              <w:rPr>
                                <w:sz w:val="18"/>
                                <w:szCs w:val="26"/>
                                <w:rtl/>
                              </w:rPr>
                              <w:tab/>
                            </w:r>
                            <w:r>
                              <w:rPr>
                                <w:rFonts w:hint="cs"/>
                                <w:sz w:val="18"/>
                                <w:szCs w:val="26"/>
                                <w:rtl/>
                              </w:rPr>
                              <w:t>لوائح ومعايير</w:t>
                            </w:r>
                          </w:p>
                          <w:p w:rsidR="0036202A" w:rsidRDefault="0036202A" w:rsidP="00400D4E">
                            <w:pPr>
                              <w:spacing w:before="0" w:line="161" w:lineRule="auto"/>
                              <w:ind w:left="260" w:hanging="260"/>
                              <w:rPr>
                                <w:sz w:val="18"/>
                                <w:szCs w:val="26"/>
                                <w:rtl/>
                              </w:rPr>
                            </w:pPr>
                            <w:r>
                              <w:rPr>
                                <w:rFonts w:hint="cs"/>
                                <w:sz w:val="18"/>
                                <w:szCs w:val="26"/>
                              </w:rPr>
                              <w:sym w:font="Symbol" w:char="F0B7"/>
                            </w:r>
                            <w:r>
                              <w:rPr>
                                <w:sz w:val="18"/>
                                <w:szCs w:val="26"/>
                                <w:rtl/>
                              </w:rPr>
                              <w:tab/>
                            </w:r>
                            <w:r>
                              <w:rPr>
                                <w:rFonts w:hint="cs"/>
                                <w:sz w:val="18"/>
                                <w:szCs w:val="26"/>
                                <w:rtl/>
                              </w:rPr>
                              <w:t>تقييم المطابقة</w:t>
                            </w:r>
                          </w:p>
                          <w:p w:rsidR="0036202A" w:rsidRPr="00D46EF4" w:rsidRDefault="0036202A" w:rsidP="00400D4E">
                            <w:pPr>
                              <w:spacing w:before="0" w:line="161" w:lineRule="auto"/>
                              <w:ind w:left="260" w:hanging="260"/>
                              <w:rPr>
                                <w:sz w:val="18"/>
                                <w:szCs w:val="26"/>
                              </w:rPr>
                            </w:pPr>
                            <w:r>
                              <w:rPr>
                                <w:rFonts w:hint="cs"/>
                                <w:sz w:val="18"/>
                                <w:szCs w:val="26"/>
                              </w:rPr>
                              <w:sym w:font="Symbol" w:char="F0B7"/>
                            </w:r>
                            <w:r>
                              <w:rPr>
                                <w:sz w:val="18"/>
                                <w:szCs w:val="26"/>
                                <w:rtl/>
                              </w:rPr>
                              <w:tab/>
                            </w:r>
                            <w:r>
                              <w:rPr>
                                <w:rFonts w:hint="cs"/>
                                <w:sz w:val="18"/>
                                <w:szCs w:val="26"/>
                                <w:rtl/>
                              </w:rPr>
                              <w:t>الإنفاذ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82D0A" id="Text Box 26" o:spid="_x0000_s1036" type="#_x0000_t202" style="position:absolute;left:0;text-align:left;margin-left:153.25pt;margin-top:115.75pt;width:78.25pt;height: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" filled="f" stroked="f" strokeweight=".5pt">
                <v:textbox inset="0,0,0,0">
                  <w:txbxContent>
                    <w:p w:rsidR="0036202A" w:rsidRDefault="0036202A" w:rsidP="00400D4E">
                      <w:pPr>
                        <w:spacing w:before="0" w:line="161" w:lineRule="auto"/>
                        <w:rPr>
                          <w:b/>
                          <w:bCs/>
                          <w:sz w:val="18"/>
                          <w:szCs w:val="26"/>
                          <w:rtl/>
                        </w:rPr>
                      </w:pPr>
                      <w:r>
                        <w:rPr>
                          <w:rFonts w:hint="cs"/>
                          <w:b/>
                          <w:bCs/>
                          <w:sz w:val="18"/>
                          <w:szCs w:val="26"/>
                          <w:rtl/>
                        </w:rPr>
                        <w:t>سيناريوهات نمطية</w:t>
                      </w:r>
                    </w:p>
                    <w:p w:rsidR="0036202A" w:rsidRDefault="0036202A" w:rsidP="00400D4E">
                      <w:pPr>
                        <w:spacing w:before="0" w:line="161" w:lineRule="auto"/>
                        <w:ind w:left="260" w:hanging="260"/>
                        <w:rPr>
                          <w:sz w:val="18"/>
                          <w:szCs w:val="26"/>
                          <w:rtl/>
                        </w:rPr>
                      </w:pPr>
                      <w:r>
                        <w:rPr>
                          <w:rFonts w:hint="cs"/>
                          <w:sz w:val="18"/>
                          <w:szCs w:val="26"/>
                        </w:rPr>
                        <w:sym w:font="Symbol" w:char="F0B7"/>
                      </w:r>
                      <w:r>
                        <w:rPr>
                          <w:sz w:val="18"/>
                          <w:szCs w:val="26"/>
                          <w:rtl/>
                        </w:rPr>
                        <w:tab/>
                      </w:r>
                      <w:r>
                        <w:rPr>
                          <w:rFonts w:hint="cs"/>
                          <w:sz w:val="18"/>
                          <w:szCs w:val="26"/>
                          <w:rtl/>
                        </w:rPr>
                        <w:t>لوائح ومعايير</w:t>
                      </w:r>
                    </w:p>
                    <w:p w:rsidR="0036202A" w:rsidRDefault="0036202A" w:rsidP="00400D4E">
                      <w:pPr>
                        <w:spacing w:before="0" w:line="161" w:lineRule="auto"/>
                        <w:ind w:left="260" w:hanging="260"/>
                        <w:rPr>
                          <w:sz w:val="18"/>
                          <w:szCs w:val="26"/>
                          <w:rtl/>
                        </w:rPr>
                      </w:pPr>
                      <w:r>
                        <w:rPr>
                          <w:rFonts w:hint="cs"/>
                          <w:sz w:val="18"/>
                          <w:szCs w:val="26"/>
                        </w:rPr>
                        <w:sym w:font="Symbol" w:char="F0B7"/>
                      </w:r>
                      <w:r>
                        <w:rPr>
                          <w:sz w:val="18"/>
                          <w:szCs w:val="26"/>
                          <w:rtl/>
                        </w:rPr>
                        <w:tab/>
                      </w:r>
                      <w:r>
                        <w:rPr>
                          <w:rFonts w:hint="cs"/>
                          <w:sz w:val="18"/>
                          <w:szCs w:val="26"/>
                          <w:rtl/>
                        </w:rPr>
                        <w:t>تقييم المطابقة</w:t>
                      </w:r>
                    </w:p>
                    <w:p w:rsidR="0036202A" w:rsidRPr="00D46EF4" w:rsidRDefault="0036202A" w:rsidP="00400D4E">
                      <w:pPr>
                        <w:spacing w:before="0" w:line="161" w:lineRule="auto"/>
                        <w:ind w:left="260" w:hanging="260"/>
                        <w:rPr>
                          <w:sz w:val="18"/>
                          <w:szCs w:val="26"/>
                        </w:rPr>
                      </w:pPr>
                      <w:r>
                        <w:rPr>
                          <w:rFonts w:hint="cs"/>
                          <w:sz w:val="18"/>
                          <w:szCs w:val="26"/>
                        </w:rPr>
                        <w:sym w:font="Symbol" w:char="F0B7"/>
                      </w:r>
                      <w:r>
                        <w:rPr>
                          <w:sz w:val="18"/>
                          <w:szCs w:val="26"/>
                          <w:rtl/>
                        </w:rPr>
                        <w:tab/>
                      </w:r>
                      <w:r>
                        <w:rPr>
                          <w:rFonts w:hint="cs"/>
                          <w:sz w:val="18"/>
                          <w:szCs w:val="26"/>
                          <w:rtl/>
                        </w:rPr>
                        <w:t>الإنفاذ</w:t>
                      </w:r>
                    </w:p>
                  </w:txbxContent>
                </v:textbox>
              </v:shape>
            </w:pict>
          </mc:Fallback>
        </mc:AlternateContent>
      </w:r>
      <w:r w:rsidRPr="00400D4E">
        <w:rPr>
          <w:noProof/>
          <w:lang w:val="en-GB"/>
        </w:rPr>
        <mc:AlternateContent>
          <mc:Choice Requires="wps">
            <w:drawing>
              <wp:anchor distT="0" distB="0" distL="114300" distR="114300" simplePos="0" relativeHeight="251668480" behindDoc="0" locked="0" layoutInCell="1" allowOverlap="1" wp14:anchorId="1B4AFDE8" wp14:editId="26FB6F38">
                <wp:simplePos x="0" y="0"/>
                <wp:positionH relativeFrom="column">
                  <wp:posOffset>4756741</wp:posOffset>
                </wp:positionH>
                <wp:positionV relativeFrom="paragraph">
                  <wp:posOffset>2012418</wp:posOffset>
                </wp:positionV>
                <wp:extent cx="692407" cy="195565"/>
                <wp:effectExtent l="0" t="0" r="12700" b="14605"/>
                <wp:wrapNone/>
                <wp:docPr id="25" name="Text Box 25"/>
                <wp:cNvGraphicFramePr/>
                <a:graphic xmlns:a="http://schemas.openxmlformats.org/drawingml/2006/main">
                  <a:graphicData uri="http://schemas.microsoft.com/office/word/2010/wordprocessingShape">
                    <wps:wsp>
                      <wps:cNvSpPr txBox="1"/>
                      <wps:spPr>
                        <a:xfrm>
                          <a:off x="0" y="0"/>
                          <a:ext cx="692407" cy="195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D46EF4" w:rsidRDefault="0036202A" w:rsidP="00400D4E">
                            <w:pPr>
                              <w:spacing w:before="0" w:line="168" w:lineRule="auto"/>
                              <w:jc w:val="center"/>
                              <w:rPr>
                                <w:sz w:val="18"/>
                                <w:szCs w:val="26"/>
                              </w:rPr>
                            </w:pPr>
                            <w:r>
                              <w:rPr>
                                <w:rFonts w:hint="cs"/>
                                <w:sz w:val="18"/>
                                <w:szCs w:val="26"/>
                                <w:rtl/>
                              </w:rPr>
                              <w:t>مَنشأ المنتَج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AFDE8" id="Text Box 25" o:spid="_x0000_s1037" type="#_x0000_t202" style="position:absolute;left:0;text-align:left;margin-left:374.55pt;margin-top:158.45pt;width:54.5pt;height:1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" filled="f" stroked="f" strokeweight=".5pt">
                <v:textbox inset="0,0,0,0">
                  <w:txbxContent>
                    <w:p w:rsidR="0036202A" w:rsidRPr="00D46EF4" w:rsidRDefault="0036202A" w:rsidP="00400D4E">
                      <w:pPr>
                        <w:spacing w:before="0" w:line="168" w:lineRule="auto"/>
                        <w:jc w:val="center"/>
                        <w:rPr>
                          <w:sz w:val="18"/>
                          <w:szCs w:val="26"/>
                        </w:rPr>
                      </w:pPr>
                      <w:r>
                        <w:rPr>
                          <w:rFonts w:hint="cs"/>
                          <w:sz w:val="18"/>
                          <w:szCs w:val="26"/>
                          <w:rtl/>
                        </w:rPr>
                        <w:t>مَنشأ المنتَج (؟)</w:t>
                      </w:r>
                    </w:p>
                  </w:txbxContent>
                </v:textbox>
              </v:shape>
            </w:pict>
          </mc:Fallback>
        </mc:AlternateContent>
      </w:r>
      <w:r w:rsidRPr="00400D4E">
        <w:rPr>
          <w:noProof/>
          <w:lang w:val="en-GB"/>
        </w:rPr>
        <mc:AlternateContent>
          <mc:Choice Requires="wps">
            <w:drawing>
              <wp:anchor distT="0" distB="0" distL="114300" distR="114300" simplePos="0" relativeHeight="251667456" behindDoc="0" locked="0" layoutInCell="1" allowOverlap="1" wp14:anchorId="16E68B31" wp14:editId="25769418">
                <wp:simplePos x="0" y="0"/>
                <wp:positionH relativeFrom="column">
                  <wp:posOffset>4017866</wp:posOffset>
                </wp:positionH>
                <wp:positionV relativeFrom="paragraph">
                  <wp:posOffset>481609</wp:posOffset>
                </wp:positionV>
                <wp:extent cx="692407" cy="195565"/>
                <wp:effectExtent l="0" t="0" r="12700" b="14605"/>
                <wp:wrapNone/>
                <wp:docPr id="24" name="Text Box 24"/>
                <wp:cNvGraphicFramePr/>
                <a:graphic xmlns:a="http://schemas.openxmlformats.org/drawingml/2006/main">
                  <a:graphicData uri="http://schemas.microsoft.com/office/word/2010/wordprocessingShape">
                    <wps:wsp>
                      <wps:cNvSpPr txBox="1"/>
                      <wps:spPr>
                        <a:xfrm>
                          <a:off x="0" y="0"/>
                          <a:ext cx="692407" cy="195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D46EF4" w:rsidRDefault="0036202A" w:rsidP="00400D4E">
                            <w:pPr>
                              <w:spacing w:before="0" w:line="168" w:lineRule="auto"/>
                              <w:jc w:val="center"/>
                              <w:rPr>
                                <w:sz w:val="18"/>
                                <w:szCs w:val="26"/>
                              </w:rPr>
                            </w:pPr>
                            <w:r w:rsidRPr="00D46EF4">
                              <w:rPr>
                                <w:rFonts w:hint="cs"/>
                                <w:sz w:val="18"/>
                                <w:szCs w:val="26"/>
                                <w:rtl/>
                              </w:rPr>
                              <w:t xml:space="preserve">خط الإنتاج </w:t>
                            </w:r>
                            <w:r w:rsidRPr="00D46EF4">
                              <w:rPr>
                                <w:sz w:val="18"/>
                                <w:szCs w:val="26"/>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68B31" id="Text Box 24" o:spid="_x0000_s1038" type="#_x0000_t202" style="position:absolute;left:0;text-align:left;margin-left:316.35pt;margin-top:37.9pt;width:54.5pt;height:1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" filled="f" stroked="f" strokeweight=".5pt">
                <v:textbox inset="0,0,0,0">
                  <w:txbxContent>
                    <w:p w:rsidR="0036202A" w:rsidRPr="00D46EF4" w:rsidRDefault="0036202A" w:rsidP="00400D4E">
                      <w:pPr>
                        <w:spacing w:before="0" w:line="168" w:lineRule="auto"/>
                        <w:jc w:val="center"/>
                        <w:rPr>
                          <w:sz w:val="18"/>
                          <w:szCs w:val="26"/>
                        </w:rPr>
                      </w:pPr>
                      <w:r w:rsidRPr="00D46EF4">
                        <w:rPr>
                          <w:rFonts w:hint="cs"/>
                          <w:sz w:val="18"/>
                          <w:szCs w:val="26"/>
                          <w:rtl/>
                        </w:rPr>
                        <w:t xml:space="preserve">خط الإنتاج </w:t>
                      </w:r>
                      <w:r w:rsidRPr="00D46EF4">
                        <w:rPr>
                          <w:sz w:val="18"/>
                          <w:szCs w:val="26"/>
                        </w:rPr>
                        <w:t>A</w:t>
                      </w:r>
                    </w:p>
                  </w:txbxContent>
                </v:textbox>
              </v:shape>
            </w:pict>
          </mc:Fallback>
        </mc:AlternateContent>
      </w:r>
      <w:r w:rsidRPr="00400D4E">
        <w:rPr>
          <w:noProof/>
          <w:lang w:val="en-GB"/>
        </w:rPr>
        <mc:AlternateContent>
          <mc:Choice Requires="wps">
            <w:drawing>
              <wp:anchor distT="0" distB="0" distL="114300" distR="114300" simplePos="0" relativeHeight="251666432" behindDoc="0" locked="0" layoutInCell="1" allowOverlap="1" wp14:anchorId="511C2686" wp14:editId="3FFEB94C">
                <wp:simplePos x="0" y="0"/>
                <wp:positionH relativeFrom="column">
                  <wp:posOffset>851865</wp:posOffset>
                </wp:positionH>
                <wp:positionV relativeFrom="paragraph">
                  <wp:posOffset>143393</wp:posOffset>
                </wp:positionV>
                <wp:extent cx="1522095" cy="269992"/>
                <wp:effectExtent l="0" t="0" r="1905" b="0"/>
                <wp:wrapNone/>
                <wp:docPr id="23" name="Text Box 23"/>
                <wp:cNvGraphicFramePr/>
                <a:graphic xmlns:a="http://schemas.openxmlformats.org/drawingml/2006/main">
                  <a:graphicData uri="http://schemas.microsoft.com/office/word/2010/wordprocessingShape">
                    <wps:wsp>
                      <wps:cNvSpPr txBox="1"/>
                      <wps:spPr>
                        <a:xfrm>
                          <a:off x="0" y="0"/>
                          <a:ext cx="1522095" cy="269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D46EF4" w:rsidRDefault="0036202A" w:rsidP="00400D4E">
                            <w:pPr>
                              <w:spacing w:before="0"/>
                              <w:jc w:val="center"/>
                              <w:rPr>
                                <w:b/>
                                <w:bCs/>
                                <w:sz w:val="18"/>
                                <w:szCs w:val="26"/>
                                <w:rtl/>
                              </w:rPr>
                            </w:pPr>
                            <w:r w:rsidRPr="00D46EF4">
                              <w:rPr>
                                <w:rFonts w:hint="cs"/>
                                <w:b/>
                                <w:bCs/>
                                <w:sz w:val="18"/>
                                <w:szCs w:val="26"/>
                                <w:rtl/>
                              </w:rPr>
                              <w:t>ظاهرة إضفاء الطابع الاستوائي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C2686" id="Text Box 23" o:spid="_x0000_s1039" type="#_x0000_t202" style="position:absolute;left:0;text-align:left;margin-left:67.1pt;margin-top:11.3pt;width:119.85pt;height:2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" filled="f" stroked="f" strokeweight=".5pt">
                <v:textbox inset="0,0,0,0">
                  <w:txbxContent>
                    <w:p w:rsidR="0036202A" w:rsidRPr="00D46EF4" w:rsidRDefault="0036202A" w:rsidP="00400D4E">
                      <w:pPr>
                        <w:spacing w:before="0"/>
                        <w:jc w:val="center"/>
                        <w:rPr>
                          <w:b/>
                          <w:bCs/>
                          <w:sz w:val="18"/>
                          <w:szCs w:val="26"/>
                          <w:rtl/>
                        </w:rPr>
                      </w:pPr>
                      <w:r w:rsidRPr="00D46EF4">
                        <w:rPr>
                          <w:rFonts w:hint="cs"/>
                          <w:b/>
                          <w:bCs/>
                          <w:sz w:val="18"/>
                          <w:szCs w:val="26"/>
                          <w:rtl/>
                        </w:rPr>
                        <w:t>ظاهرة إضفاء الطابع الاستوائي</w:t>
                      </w:r>
                    </w:p>
                  </w:txbxContent>
                </v:textbox>
              </v:shape>
            </w:pict>
          </mc:Fallback>
        </mc:AlternateContent>
      </w:r>
      <w:r w:rsidRPr="00400D4E">
        <w:rPr>
          <w:lang w:val="en-GB" w:bidi="ar-EG"/>
        </w:rPr>
        <w:object w:dxaOrig="6074" w:dyaOrig="4668">
          <v:shape id="_x0000_i1026" type="#_x0000_t75" style="width:405.5pt;height:312.2pt" o:ole="">
            <v:imagedata r:id="rId52" o:title=""/>
          </v:shape>
          <o:OLEObject Type="Embed" ProgID="CorelDraw.Graphic.16" ShapeID="_x0000_i1026" DrawAspect="Content" ObjectID="_1521552147" r:id="rId53"/>
        </w:object>
      </w:r>
    </w:p>
    <w:p w:rsidR="00400D4E" w:rsidRPr="00400D4E" w:rsidRDefault="00400D4E" w:rsidP="00400D4E">
      <w:pPr>
        <w:rPr>
          <w:lang w:bidi="ar-EG"/>
        </w:rPr>
      </w:pPr>
    </w:p>
    <w:p w:rsidR="00400D4E" w:rsidRPr="00400D4E" w:rsidRDefault="00400D4E" w:rsidP="006B6D1E">
      <w:pPr>
        <w:pStyle w:val="FigureTitle0"/>
        <w:rPr>
          <w:rtl/>
        </w:rPr>
      </w:pPr>
      <w:bookmarkStart w:id="63" w:name="_Toc413407048"/>
      <w:r w:rsidRPr="00400D4E">
        <w:rPr>
          <w:rtl/>
        </w:rPr>
        <w:t xml:space="preserve">الشكل </w:t>
      </w:r>
      <w:r w:rsidRPr="00400D4E">
        <w:t>3</w:t>
      </w:r>
      <w:r w:rsidRPr="00400D4E">
        <w:rPr>
          <w:rtl/>
        </w:rPr>
        <w:t xml:space="preserve"> </w:t>
      </w:r>
      <w:r w:rsidRPr="00400D4E">
        <w:rPr>
          <w:rFonts w:hint="cs"/>
          <w:rtl/>
        </w:rPr>
        <w:t>-</w:t>
      </w:r>
      <w:r w:rsidRPr="00400D4E">
        <w:rPr>
          <w:rtl/>
        </w:rPr>
        <w:t xml:space="preserve"> الإجراء المعروف باسم </w:t>
      </w:r>
      <w:r w:rsidRPr="00400D4E">
        <w:t>tropicalização</w:t>
      </w:r>
      <w:r w:rsidRPr="00400D4E">
        <w:rPr>
          <w:rFonts w:hint="cs"/>
          <w:rtl/>
        </w:rPr>
        <w:t xml:space="preserve"> </w:t>
      </w:r>
      <w:r w:rsidRPr="00400D4E">
        <w:rPr>
          <w:rtl/>
        </w:rPr>
        <w:t>(</w:t>
      </w:r>
      <w:r w:rsidRPr="00400D4E">
        <w:rPr>
          <w:rFonts w:hint="cs"/>
          <w:rtl/>
        </w:rPr>
        <w:t xml:space="preserve">أي إضفاء الطابع الاستوائي، باللغة </w:t>
      </w:r>
      <w:r w:rsidRPr="00400D4E">
        <w:rPr>
          <w:rtl/>
        </w:rPr>
        <w:t>البرتغالية</w:t>
      </w:r>
      <w:r w:rsidRPr="00400D4E">
        <w:rPr>
          <w:rFonts w:hint="cs"/>
          <w:rtl/>
        </w:rPr>
        <w:t>)</w:t>
      </w:r>
      <w:bookmarkEnd w:id="63"/>
    </w:p>
    <w:p w:rsidR="00400D4E" w:rsidRPr="00400D4E" w:rsidRDefault="00400D4E" w:rsidP="006B6D1E">
      <w:pPr>
        <w:pStyle w:val="Heading2"/>
        <w:rPr>
          <w:rtl/>
          <w:lang w:bidi="ar-EG"/>
        </w:rPr>
      </w:pPr>
      <w:bookmarkStart w:id="64" w:name="_Toc414026207"/>
      <w:r w:rsidRPr="00400D4E">
        <w:rPr>
          <w:lang w:bidi="ar-EG"/>
        </w:rPr>
        <w:t>2</w:t>
      </w:r>
      <w:r w:rsidRPr="00400D4E">
        <w:rPr>
          <w:lang w:val="en-GB" w:bidi="ar-EG"/>
        </w:rPr>
        <w:t>.</w:t>
      </w:r>
      <w:r w:rsidRPr="00400D4E">
        <w:rPr>
          <w:lang w:bidi="ar-EG"/>
        </w:rPr>
        <w:t>7</w:t>
      </w:r>
      <w:r w:rsidRPr="00400D4E">
        <w:rPr>
          <w:lang w:val="en-GB" w:bidi="ar-EG"/>
        </w:rPr>
        <w:tab/>
      </w:r>
      <w:r w:rsidRPr="00400D4E">
        <w:rPr>
          <w:rtl/>
          <w:lang w:bidi="ar-EG"/>
        </w:rPr>
        <w:t xml:space="preserve">إساءة استخدام </w:t>
      </w:r>
      <w:r w:rsidRPr="00400D4E">
        <w:rPr>
          <w:rFonts w:hint="cs"/>
          <w:rtl/>
          <w:lang w:bidi="ar-EG"/>
        </w:rPr>
        <w:t>ال</w:t>
      </w:r>
      <w:r w:rsidRPr="00400D4E">
        <w:rPr>
          <w:rtl/>
          <w:lang w:bidi="ar-EG"/>
        </w:rPr>
        <w:t>معرفات وشعارات</w:t>
      </w:r>
      <w:r w:rsidRPr="00400D4E">
        <w:rPr>
          <w:rFonts w:hint="cs"/>
          <w:rtl/>
          <w:lang w:bidi="ar-EG"/>
        </w:rPr>
        <w:t xml:space="preserve"> اعتماد النوع</w:t>
      </w:r>
      <w:bookmarkEnd w:id="64"/>
    </w:p>
    <w:p w:rsidR="00400D4E" w:rsidRPr="00400D4E" w:rsidRDefault="00400D4E" w:rsidP="001037F4">
      <w:pPr>
        <w:rPr>
          <w:rtl/>
          <w:lang w:bidi="ar-EG"/>
        </w:rPr>
      </w:pPr>
      <w:r w:rsidRPr="00400D4E">
        <w:rPr>
          <w:rFonts w:hint="cs"/>
          <w:rtl/>
          <w:lang w:bidi="ar-EG"/>
        </w:rPr>
        <w:t xml:space="preserve">إن </w:t>
      </w:r>
      <w:r w:rsidRPr="00400D4E">
        <w:rPr>
          <w:rtl/>
          <w:lang w:bidi="ar-EG"/>
        </w:rPr>
        <w:t xml:space="preserve">جميع </w:t>
      </w:r>
      <w:r w:rsidRPr="00400D4E">
        <w:rPr>
          <w:rFonts w:hint="cs"/>
          <w:rtl/>
          <w:lang w:bidi="ar-EG"/>
        </w:rPr>
        <w:t>ال</w:t>
      </w:r>
      <w:r w:rsidRPr="00400D4E">
        <w:rPr>
          <w:rtl/>
          <w:lang w:bidi="ar-EG"/>
        </w:rPr>
        <w:t xml:space="preserve">معرفات التي </w:t>
      </w:r>
      <w:r w:rsidRPr="00400D4E">
        <w:rPr>
          <w:rFonts w:hint="cs"/>
          <w:rtl/>
          <w:lang w:bidi="ar-EG"/>
        </w:rPr>
        <w:t>تستحدثها</w:t>
      </w:r>
      <w:r w:rsidRPr="00400D4E">
        <w:rPr>
          <w:rtl/>
          <w:lang w:bidi="ar-EG"/>
        </w:rPr>
        <w:t xml:space="preserve"> الشركات المصنعة الأصلية للسلع</w:t>
      </w:r>
      <w:r w:rsidRPr="00400D4E">
        <w:rPr>
          <w:rFonts w:hint="cs"/>
          <w:rtl/>
          <w:lang w:bidi="ar-SY"/>
        </w:rPr>
        <w:t xml:space="preserve"> يمكن أن يسيء ا</w:t>
      </w:r>
      <w:r w:rsidRPr="00400D4E">
        <w:rPr>
          <w:rtl/>
          <w:lang w:bidi="ar-EG"/>
        </w:rPr>
        <w:t>لمزور</w:t>
      </w:r>
      <w:r w:rsidRPr="00400D4E">
        <w:rPr>
          <w:rFonts w:hint="cs"/>
          <w:rtl/>
          <w:lang w:bidi="ar-EG"/>
        </w:rPr>
        <w:t>و</w:t>
      </w:r>
      <w:r w:rsidRPr="00400D4E">
        <w:rPr>
          <w:rtl/>
          <w:lang w:bidi="ar-EG"/>
        </w:rPr>
        <w:t>ن</w:t>
      </w:r>
      <w:r w:rsidRPr="00400D4E">
        <w:rPr>
          <w:rFonts w:hint="cs"/>
          <w:rtl/>
          <w:lang w:bidi="ar-SY"/>
        </w:rPr>
        <w:t xml:space="preserve"> استخدامها</w:t>
      </w:r>
      <w:r w:rsidRPr="00400D4E">
        <w:rPr>
          <w:rtl/>
          <w:lang w:bidi="ar-EG"/>
        </w:rPr>
        <w:t xml:space="preserve"> من أجل تحقيق أهدافهم في </w:t>
      </w:r>
      <w:r w:rsidRPr="00400D4E">
        <w:rPr>
          <w:rFonts w:hint="cs"/>
          <w:rtl/>
          <w:lang w:bidi="ar-EG"/>
        </w:rPr>
        <w:t>إيهام</w:t>
      </w:r>
      <w:r w:rsidRPr="00400D4E">
        <w:rPr>
          <w:rtl/>
          <w:lang w:bidi="ar-EG"/>
        </w:rPr>
        <w:t xml:space="preserve"> المستهلكين والسلطات </w:t>
      </w:r>
      <w:r w:rsidRPr="00400D4E">
        <w:rPr>
          <w:rFonts w:hint="cs"/>
          <w:rtl/>
          <w:lang w:bidi="ar-EG"/>
        </w:rPr>
        <w:t>ب</w:t>
      </w:r>
      <w:r w:rsidRPr="00400D4E">
        <w:rPr>
          <w:rtl/>
          <w:lang w:bidi="ar-EG"/>
        </w:rPr>
        <w:t xml:space="preserve">أن </w:t>
      </w:r>
      <w:r w:rsidRPr="00400D4E">
        <w:rPr>
          <w:rFonts w:hint="cs"/>
          <w:rtl/>
          <w:lang w:bidi="ar-EG"/>
        </w:rPr>
        <w:t>منتجهم أصلي</w:t>
      </w:r>
      <w:r w:rsidRPr="00400D4E">
        <w:rPr>
          <w:rtl/>
          <w:lang w:bidi="ar-EG"/>
        </w:rPr>
        <w:t>.</w:t>
      </w:r>
      <w:r w:rsidRPr="00400D4E">
        <w:rPr>
          <w:rFonts w:hint="cs"/>
          <w:rtl/>
          <w:lang w:bidi="ar-EG"/>
        </w:rPr>
        <w:t xml:space="preserve"> و</w:t>
      </w:r>
      <w:r w:rsidRPr="00400D4E">
        <w:rPr>
          <w:rtl/>
          <w:lang w:bidi="ar-EG"/>
        </w:rPr>
        <w:t>هذه مشكلة</w:t>
      </w:r>
      <w:r w:rsidRPr="00400D4E">
        <w:rPr>
          <w:rFonts w:hint="cs"/>
          <w:rtl/>
          <w:lang w:bidi="ar-EG"/>
        </w:rPr>
        <w:t xml:space="preserve"> تصادَف</w:t>
      </w:r>
      <w:r w:rsidRPr="00400D4E">
        <w:rPr>
          <w:rtl/>
          <w:lang w:bidi="ar-EG"/>
        </w:rPr>
        <w:t xml:space="preserve"> في العديد من الصناعات، وليس</w:t>
      </w:r>
      <w:r w:rsidRPr="00400D4E">
        <w:rPr>
          <w:rFonts w:hint="cs"/>
          <w:rtl/>
          <w:lang w:bidi="ar-EG"/>
        </w:rPr>
        <w:t>ت</w:t>
      </w:r>
      <w:r w:rsidRPr="00400D4E">
        <w:rPr>
          <w:rtl/>
          <w:lang w:bidi="ar-EG"/>
        </w:rPr>
        <w:t xml:space="preserve"> </w:t>
      </w:r>
      <w:r w:rsidRPr="00400D4E">
        <w:rPr>
          <w:rFonts w:hint="cs"/>
          <w:rtl/>
          <w:lang w:bidi="ar-EG"/>
        </w:rPr>
        <w:t>حكراً على</w:t>
      </w:r>
      <w:r w:rsidRPr="00400D4E">
        <w:rPr>
          <w:rtl/>
          <w:lang w:bidi="ar-EG"/>
        </w:rPr>
        <w:t xml:space="preserve"> تكنولوجيا المعلومات والاتصالات.</w:t>
      </w:r>
      <w:r w:rsidRPr="00400D4E">
        <w:rPr>
          <w:rFonts w:hint="cs"/>
          <w:rtl/>
          <w:lang w:bidi="ar-EG"/>
        </w:rPr>
        <w:t xml:space="preserve"> وينبغي</w:t>
      </w:r>
      <w:r w:rsidRPr="00400D4E">
        <w:rPr>
          <w:rtl/>
          <w:lang w:bidi="ar-EG"/>
        </w:rPr>
        <w:t xml:space="preserve"> أن </w:t>
      </w:r>
      <w:r w:rsidRPr="00400D4E">
        <w:rPr>
          <w:rFonts w:hint="cs"/>
          <w:rtl/>
          <w:lang w:bidi="ar-EG"/>
        </w:rPr>
        <w:t>يضع</w:t>
      </w:r>
      <w:r w:rsidRPr="00400D4E">
        <w:rPr>
          <w:rtl/>
          <w:lang w:bidi="ar-EG"/>
        </w:rPr>
        <w:t xml:space="preserve"> القارئ في الاعتبار أن أي آلية ت</w:t>
      </w:r>
      <w:r w:rsidRPr="00400D4E">
        <w:rPr>
          <w:rFonts w:hint="cs"/>
          <w:rtl/>
          <w:lang w:bidi="ar-EG"/>
        </w:rPr>
        <w:t>ُ</w:t>
      </w:r>
      <w:r w:rsidRPr="00400D4E">
        <w:rPr>
          <w:rtl/>
          <w:lang w:bidi="ar-EG"/>
        </w:rPr>
        <w:t>عرف و</w:t>
      </w:r>
      <w:r w:rsidRPr="00400D4E">
        <w:rPr>
          <w:rFonts w:hint="cs"/>
          <w:rtl/>
          <w:lang w:bidi="ar-EG"/>
        </w:rPr>
        <w:t xml:space="preserve">ما يحيط بها من إجراءات </w:t>
      </w:r>
      <w:r w:rsidRPr="00400D4E">
        <w:rPr>
          <w:rtl/>
          <w:lang w:bidi="ar-EG"/>
        </w:rPr>
        <w:t>أمن</w:t>
      </w:r>
      <w:r w:rsidRPr="00400D4E">
        <w:rPr>
          <w:rFonts w:hint="cs"/>
          <w:rtl/>
          <w:lang w:bidi="ar-EG"/>
        </w:rPr>
        <w:t>ية</w:t>
      </w:r>
      <w:r w:rsidRPr="00400D4E">
        <w:rPr>
          <w:rtl/>
          <w:lang w:bidi="ar-EG"/>
        </w:rPr>
        <w:t xml:space="preserve"> </w:t>
      </w:r>
      <w:r w:rsidRPr="00400D4E">
        <w:rPr>
          <w:rFonts w:hint="cs"/>
          <w:rtl/>
          <w:lang w:bidi="ar-EG"/>
        </w:rPr>
        <w:t>س</w:t>
      </w:r>
      <w:r w:rsidRPr="00400D4E">
        <w:rPr>
          <w:rtl/>
          <w:lang w:bidi="ar-EG"/>
        </w:rPr>
        <w:t>تصبح هدفا</w:t>
      </w:r>
      <w:r w:rsidRPr="00400D4E">
        <w:rPr>
          <w:rFonts w:hint="cs"/>
          <w:rtl/>
          <w:lang w:bidi="ar-EG"/>
        </w:rPr>
        <w:t>ً</w:t>
      </w:r>
      <w:r w:rsidRPr="00400D4E">
        <w:rPr>
          <w:rtl/>
          <w:lang w:bidi="ar-EG"/>
        </w:rPr>
        <w:t xml:space="preserve"> للمزورين والمجرمين.</w:t>
      </w:r>
      <w:r w:rsidRPr="00400D4E">
        <w:rPr>
          <w:rFonts w:hint="cs"/>
          <w:rtl/>
          <w:lang w:bidi="ar-EG"/>
        </w:rPr>
        <w:t xml:space="preserve"> وكثيراً</w:t>
      </w:r>
      <w:r w:rsidRPr="00400D4E">
        <w:rPr>
          <w:rtl/>
          <w:lang w:bidi="ar-EG"/>
        </w:rPr>
        <w:t xml:space="preserve"> ما تخر</w:t>
      </w:r>
      <w:r w:rsidRPr="00400D4E">
        <w:rPr>
          <w:rFonts w:hint="cs"/>
          <w:rtl/>
          <w:lang w:bidi="ar-EG"/>
        </w:rPr>
        <w:t>َّ</w:t>
      </w:r>
      <w:r w:rsidRPr="00400D4E">
        <w:rPr>
          <w:rtl/>
          <w:lang w:bidi="ar-EG"/>
        </w:rPr>
        <w:t>ب شعارات</w:t>
      </w:r>
      <w:r w:rsidRPr="00400D4E">
        <w:rPr>
          <w:rFonts w:hint="cs"/>
          <w:rtl/>
          <w:lang w:bidi="ar-EG"/>
        </w:rPr>
        <w:t xml:space="preserve"> وأيقونات</w:t>
      </w:r>
      <w:r w:rsidRPr="00400D4E">
        <w:rPr>
          <w:rtl/>
          <w:lang w:bidi="ar-EG"/>
        </w:rPr>
        <w:t xml:space="preserve"> </w:t>
      </w:r>
      <w:r w:rsidRPr="00400D4E">
        <w:rPr>
          <w:rFonts w:hint="cs"/>
          <w:rtl/>
          <w:lang w:bidi="ar-EG"/>
        </w:rPr>
        <w:t>اعتماد النوع</w:t>
      </w:r>
      <w:r w:rsidRPr="00400D4E">
        <w:rPr>
          <w:rtl/>
          <w:lang w:bidi="ar-EG"/>
        </w:rPr>
        <w:t xml:space="preserve"> وكذلك معرفات</w:t>
      </w:r>
      <w:r w:rsidRPr="00400D4E">
        <w:rPr>
          <w:rFonts w:hint="cs"/>
          <w:rtl/>
          <w:lang w:bidi="ar-EG"/>
        </w:rPr>
        <w:t>ه</w:t>
      </w:r>
      <w:r w:rsidRPr="00400D4E">
        <w:rPr>
          <w:rtl/>
          <w:lang w:bidi="ar-EG"/>
        </w:rPr>
        <w:t xml:space="preserve"> الإلكترونية </w:t>
      </w:r>
      <w:r w:rsidRPr="00400D4E">
        <w:rPr>
          <w:rFonts w:hint="cs"/>
          <w:rtl/>
          <w:lang w:bidi="ar-EG"/>
        </w:rPr>
        <w:t xml:space="preserve">على نحو </w:t>
      </w:r>
      <w:r w:rsidRPr="00400D4E">
        <w:rPr>
          <w:rtl/>
          <w:lang w:bidi="ar-EG"/>
        </w:rPr>
        <w:t xml:space="preserve">متعمد </w:t>
      </w:r>
      <w:r w:rsidRPr="00400D4E">
        <w:rPr>
          <w:rFonts w:hint="cs"/>
          <w:rtl/>
          <w:lang w:bidi="ar-EG"/>
        </w:rPr>
        <w:t>لل</w:t>
      </w:r>
      <w:r w:rsidRPr="00400D4E">
        <w:rPr>
          <w:rtl/>
          <w:lang w:bidi="ar-EG"/>
        </w:rPr>
        <w:t>تهرب من</w:t>
      </w:r>
      <w:r w:rsidRPr="00400D4E">
        <w:rPr>
          <w:rFonts w:hint="cs"/>
          <w:rtl/>
          <w:lang w:bidi="ar-EG"/>
        </w:rPr>
        <w:t xml:space="preserve"> تفتيش</w:t>
      </w:r>
      <w:r w:rsidRPr="00400D4E">
        <w:rPr>
          <w:rtl/>
          <w:lang w:bidi="ar-EG"/>
        </w:rPr>
        <w:t xml:space="preserve"> الجمارك </w:t>
      </w:r>
      <w:r w:rsidRPr="00400D4E">
        <w:rPr>
          <w:rFonts w:hint="cs"/>
          <w:rtl/>
          <w:lang w:bidi="ar-EG"/>
        </w:rPr>
        <w:t>وسلطات</w:t>
      </w:r>
      <w:r w:rsidRPr="00400D4E">
        <w:rPr>
          <w:rtl/>
          <w:lang w:bidi="ar-EG"/>
        </w:rPr>
        <w:t xml:space="preserve"> إنفاذ القانون </w:t>
      </w:r>
      <w:r w:rsidRPr="00400D4E">
        <w:rPr>
          <w:rFonts w:hint="cs"/>
          <w:rtl/>
          <w:lang w:bidi="ar-EG"/>
        </w:rPr>
        <w:t>عند</w:t>
      </w:r>
      <w:r w:rsidRPr="00400D4E">
        <w:rPr>
          <w:rtl/>
          <w:lang w:bidi="ar-EG"/>
        </w:rPr>
        <w:t xml:space="preserve"> الحدود.</w:t>
      </w:r>
      <w:r w:rsidRPr="00400D4E">
        <w:rPr>
          <w:rFonts w:hint="cs"/>
          <w:rtl/>
          <w:lang w:bidi="ar-EG"/>
        </w:rPr>
        <w:t xml:space="preserve"> و</w:t>
      </w:r>
      <w:r w:rsidRPr="00400D4E">
        <w:rPr>
          <w:rtl/>
          <w:lang w:bidi="ar-EG"/>
        </w:rPr>
        <w:t xml:space="preserve">يخلق </w:t>
      </w:r>
      <w:r w:rsidRPr="00400D4E">
        <w:rPr>
          <w:rFonts w:hint="cs"/>
          <w:rtl/>
          <w:lang w:bidi="ar-EG"/>
        </w:rPr>
        <w:t>ذلك إشكالات</w:t>
      </w:r>
      <w:r w:rsidRPr="00400D4E">
        <w:rPr>
          <w:rtl/>
          <w:lang w:bidi="ar-EG"/>
        </w:rPr>
        <w:t xml:space="preserve"> عملية للمصنعين والمستهلكين والجمارك وموظفي إنفاذ القانون الذين </w:t>
      </w:r>
      <w:r w:rsidRPr="00400D4E">
        <w:rPr>
          <w:rFonts w:hint="cs"/>
          <w:rtl/>
          <w:lang w:bidi="ar-EG"/>
        </w:rPr>
        <w:t>يصعب عليهم</w:t>
      </w:r>
      <w:r w:rsidRPr="00400D4E">
        <w:rPr>
          <w:rtl/>
          <w:lang w:bidi="ar-EG"/>
        </w:rPr>
        <w:t xml:space="preserve"> تمييز </w:t>
      </w:r>
      <w:r w:rsidRPr="00400D4E">
        <w:rPr>
          <w:rFonts w:hint="cs"/>
          <w:rtl/>
          <w:lang w:bidi="ar-EG"/>
        </w:rPr>
        <w:t>ال</w:t>
      </w:r>
      <w:r w:rsidRPr="00400D4E">
        <w:rPr>
          <w:rtl/>
          <w:lang w:bidi="ar-EG"/>
        </w:rPr>
        <w:t xml:space="preserve">علامات </w:t>
      </w:r>
      <w:r w:rsidRPr="00400D4E">
        <w:rPr>
          <w:rFonts w:hint="cs"/>
          <w:rtl/>
          <w:lang w:bidi="ar-EG"/>
        </w:rPr>
        <w:t>المعرِّفة</w:t>
      </w:r>
      <w:r w:rsidRPr="00400D4E">
        <w:rPr>
          <w:rtl/>
          <w:lang w:bidi="ar-EG"/>
        </w:rPr>
        <w:t xml:space="preserve"> </w:t>
      </w:r>
      <w:r w:rsidRPr="00400D4E">
        <w:rPr>
          <w:rFonts w:hint="cs"/>
          <w:rtl/>
          <w:lang w:bidi="ar-EG"/>
        </w:rPr>
        <w:t>المقلَّدة</w:t>
      </w:r>
      <w:r w:rsidRPr="00400D4E">
        <w:rPr>
          <w:rtl/>
          <w:lang w:bidi="ar-EG"/>
        </w:rPr>
        <w:t xml:space="preserve"> </w:t>
      </w:r>
      <w:r w:rsidRPr="00400D4E">
        <w:rPr>
          <w:rFonts w:hint="cs"/>
          <w:rtl/>
          <w:lang w:bidi="ar-EG"/>
        </w:rPr>
        <w:t>ع</w:t>
      </w:r>
      <w:r w:rsidRPr="00400D4E">
        <w:rPr>
          <w:rtl/>
          <w:lang w:bidi="ar-EG"/>
        </w:rPr>
        <w:t xml:space="preserve">ن </w:t>
      </w:r>
      <w:r w:rsidRPr="00400D4E">
        <w:rPr>
          <w:rFonts w:hint="cs"/>
          <w:rtl/>
          <w:lang w:bidi="ar-EG"/>
        </w:rPr>
        <w:t>الأصلية</w:t>
      </w:r>
      <w:r w:rsidRPr="00400D4E">
        <w:rPr>
          <w:rtl/>
          <w:lang w:bidi="ar-EG"/>
        </w:rPr>
        <w:t>، حتى قبل النظر في المنتج</w:t>
      </w:r>
      <w:r w:rsidR="001037F4">
        <w:rPr>
          <w:rFonts w:hint="cs"/>
          <w:rtl/>
          <w:lang w:bidi="ar-EG"/>
        </w:rPr>
        <w:t> </w:t>
      </w:r>
      <w:r w:rsidRPr="00400D4E">
        <w:rPr>
          <w:rtl/>
          <w:lang w:bidi="ar-EG"/>
        </w:rPr>
        <w:t>نفسه.</w:t>
      </w:r>
    </w:p>
    <w:p w:rsidR="00400D4E" w:rsidRPr="00400D4E" w:rsidRDefault="00400D4E" w:rsidP="006B6D1E">
      <w:pPr>
        <w:pStyle w:val="Heading2"/>
        <w:rPr>
          <w:rtl/>
          <w:lang w:bidi="ar-SY"/>
        </w:rPr>
      </w:pPr>
      <w:bookmarkStart w:id="65" w:name="_Toc414026208"/>
      <w:r w:rsidRPr="00400D4E">
        <w:rPr>
          <w:lang w:bidi="ar-EG"/>
        </w:rPr>
        <w:t>3</w:t>
      </w:r>
      <w:r w:rsidRPr="00400D4E">
        <w:rPr>
          <w:lang w:val="en-GB" w:bidi="ar-EG"/>
        </w:rPr>
        <w:t>.</w:t>
      </w:r>
      <w:r w:rsidRPr="00400D4E">
        <w:rPr>
          <w:lang w:bidi="ar-EG"/>
        </w:rPr>
        <w:t>7</w:t>
      </w:r>
      <w:r w:rsidRPr="00400D4E">
        <w:rPr>
          <w:lang w:val="en-GB" w:bidi="ar-EG"/>
        </w:rPr>
        <w:tab/>
      </w:r>
      <w:r w:rsidRPr="00400D4E">
        <w:rPr>
          <w:rFonts w:hint="cs"/>
          <w:rtl/>
          <w:lang w:bidi="ar-EG"/>
        </w:rPr>
        <w:t>ال</w:t>
      </w:r>
      <w:r w:rsidRPr="00400D4E">
        <w:rPr>
          <w:rtl/>
          <w:lang w:bidi="ar-EG"/>
        </w:rPr>
        <w:t>هوية الدولية</w:t>
      </w:r>
      <w:r w:rsidRPr="00400D4E">
        <w:rPr>
          <w:rFonts w:hint="cs"/>
          <w:rtl/>
          <w:lang w:bidi="ar-EG"/>
        </w:rPr>
        <w:t xml:space="preserve"> ل</w:t>
      </w:r>
      <w:r w:rsidRPr="00400D4E">
        <w:rPr>
          <w:rtl/>
          <w:lang w:bidi="ar-EG"/>
        </w:rPr>
        <w:t xml:space="preserve">لمعدات المتنقلة </w:t>
      </w:r>
      <w:r w:rsidRPr="00400D4E">
        <w:rPr>
          <w:lang w:val="en-GB" w:bidi="ar-EG"/>
        </w:rPr>
        <w:t>(IMEI)</w:t>
      </w:r>
      <w:bookmarkEnd w:id="65"/>
    </w:p>
    <w:p w:rsidR="00400D4E" w:rsidRPr="00400D4E" w:rsidRDefault="00400D4E" w:rsidP="00400D4E">
      <w:pPr>
        <w:rPr>
          <w:rtl/>
          <w:lang w:bidi="ar-EG"/>
        </w:rPr>
      </w:pPr>
      <w:r w:rsidRPr="00400D4E">
        <w:rPr>
          <w:rtl/>
          <w:lang w:bidi="ar-EG"/>
        </w:rPr>
        <w:t xml:space="preserve">كما </w:t>
      </w:r>
      <w:r w:rsidRPr="00400D4E">
        <w:rPr>
          <w:rFonts w:hint="cs"/>
          <w:rtl/>
          <w:lang w:bidi="ar-EG"/>
        </w:rPr>
        <w:t>سبق الذكر</w:t>
      </w:r>
      <w:r w:rsidRPr="00400D4E">
        <w:rPr>
          <w:rtl/>
          <w:lang w:bidi="ar-EG"/>
        </w:rPr>
        <w:t>، كانت الهواتف المتنقلة هدفا</w:t>
      </w:r>
      <w:r w:rsidRPr="00400D4E">
        <w:rPr>
          <w:rFonts w:hint="cs"/>
          <w:rtl/>
          <w:lang w:bidi="ar-EG"/>
        </w:rPr>
        <w:t>ً</w:t>
      </w:r>
      <w:r w:rsidRPr="00400D4E">
        <w:rPr>
          <w:rtl/>
          <w:lang w:bidi="ar-EG"/>
        </w:rPr>
        <w:t xml:space="preserve"> جذابا</w:t>
      </w:r>
      <w:r w:rsidRPr="00400D4E">
        <w:rPr>
          <w:rFonts w:hint="cs"/>
          <w:rtl/>
          <w:lang w:bidi="ar-EG"/>
        </w:rPr>
        <w:t>ً</w:t>
      </w:r>
      <w:r w:rsidRPr="00400D4E">
        <w:rPr>
          <w:rtl/>
          <w:lang w:bidi="ar-EG"/>
        </w:rPr>
        <w:t xml:space="preserve"> بشكل خاص للمزورين، وردا</w:t>
      </w:r>
      <w:r w:rsidRPr="00400D4E">
        <w:rPr>
          <w:rFonts w:hint="cs"/>
          <w:rtl/>
          <w:lang w:bidi="ar-EG"/>
        </w:rPr>
        <w:t>ً</w:t>
      </w:r>
      <w:r w:rsidRPr="00400D4E">
        <w:rPr>
          <w:rtl/>
          <w:lang w:bidi="ar-EG"/>
        </w:rPr>
        <w:t xml:space="preserve"> على ذلك، أنشأ منتدى مصنعي الأجهزة المتنقلة </w:t>
      </w:r>
      <w:r w:rsidRPr="00400D4E">
        <w:rPr>
          <w:lang w:val="en-GB" w:bidi="ar-EG"/>
        </w:rPr>
        <w:t>(MMF)</w:t>
      </w:r>
      <w:r w:rsidRPr="00400D4E">
        <w:rPr>
          <w:rtl/>
          <w:lang w:bidi="ar-EG"/>
        </w:rPr>
        <w:t xml:space="preserve"> موقع</w:t>
      </w:r>
      <w:r w:rsidRPr="00400D4E">
        <w:rPr>
          <w:rFonts w:hint="cs"/>
          <w:rtl/>
          <w:lang w:bidi="ar-EG"/>
        </w:rPr>
        <w:t>اً</w:t>
      </w:r>
      <w:r w:rsidRPr="00400D4E">
        <w:rPr>
          <w:rtl/>
          <w:lang w:bidi="ar-EG"/>
        </w:rPr>
        <w:t xml:space="preserve"> على شبكة الإنترنت </w:t>
      </w:r>
      <w:r w:rsidRPr="00400D4E">
        <w:rPr>
          <w:rFonts w:hint="cs"/>
          <w:rtl/>
          <w:lang w:bidi="ar-EG"/>
        </w:rPr>
        <w:t>لتزويد</w:t>
      </w:r>
      <w:r w:rsidRPr="00400D4E">
        <w:rPr>
          <w:rtl/>
          <w:lang w:bidi="ar-EG"/>
        </w:rPr>
        <w:t xml:space="preserve"> </w:t>
      </w:r>
      <w:r w:rsidRPr="00400D4E">
        <w:rPr>
          <w:rFonts w:hint="cs"/>
          <w:rtl/>
          <w:lang w:bidi="ar-EG"/>
        </w:rPr>
        <w:t>ا</w:t>
      </w:r>
      <w:r w:rsidRPr="00400D4E">
        <w:rPr>
          <w:rtl/>
          <w:lang w:bidi="ar-EG"/>
        </w:rPr>
        <w:t xml:space="preserve">لمستهلكين </w:t>
      </w:r>
      <w:r w:rsidRPr="00400D4E">
        <w:rPr>
          <w:rFonts w:hint="cs"/>
          <w:rtl/>
          <w:lang w:bidi="ar-EG"/>
        </w:rPr>
        <w:t>ب</w:t>
      </w:r>
      <w:r w:rsidRPr="00400D4E">
        <w:rPr>
          <w:rtl/>
          <w:lang w:bidi="ar-EG"/>
        </w:rPr>
        <w:t>معلومات ع</w:t>
      </w:r>
      <w:r w:rsidRPr="00400D4E">
        <w:rPr>
          <w:rFonts w:hint="cs"/>
          <w:rtl/>
          <w:lang w:bidi="ar-EG"/>
        </w:rPr>
        <w:t>ن</w:t>
      </w:r>
      <w:r w:rsidRPr="00400D4E">
        <w:rPr>
          <w:rtl/>
          <w:lang w:bidi="ar-EG"/>
        </w:rPr>
        <w:t xml:space="preserve"> كيفية اكتشاف الهواتف والبطاريات المزيَّفة.</w:t>
      </w:r>
      <w:r w:rsidRPr="00400D4E">
        <w:rPr>
          <w:rFonts w:hint="cs"/>
          <w:rtl/>
          <w:lang w:bidi="ar-EG"/>
        </w:rPr>
        <w:t xml:space="preserve"> </w:t>
      </w:r>
      <w:hyperlink r:id="rId54" w:history="1">
        <w:r w:rsidRPr="00400D4E">
          <w:rPr>
            <w:rStyle w:val="Hyperlink"/>
            <w:lang w:val="en-GB" w:bidi="ar-EG"/>
          </w:rPr>
          <w:t>http://spotafakephone.com</w:t>
        </w:r>
      </w:hyperlink>
      <w:r w:rsidRPr="00400D4E">
        <w:rPr>
          <w:rtl/>
          <w:lang w:bidi="ar-EG"/>
        </w:rPr>
        <w:t>.</w:t>
      </w:r>
      <w:r w:rsidRPr="00400D4E">
        <w:rPr>
          <w:rFonts w:hint="cs"/>
          <w:rtl/>
          <w:lang w:bidi="ar-EG"/>
        </w:rPr>
        <w:t xml:space="preserve"> </w:t>
      </w:r>
      <w:r w:rsidRPr="00400D4E">
        <w:rPr>
          <w:rtl/>
          <w:lang w:bidi="ar-EG"/>
        </w:rPr>
        <w:t xml:space="preserve">ونصح </w:t>
      </w:r>
      <w:r w:rsidRPr="00400D4E">
        <w:rPr>
          <w:rFonts w:hint="cs"/>
          <w:rtl/>
          <w:lang w:bidi="ar-EG"/>
        </w:rPr>
        <w:t>بال</w:t>
      </w:r>
      <w:r w:rsidRPr="00400D4E">
        <w:rPr>
          <w:rtl/>
          <w:lang w:bidi="ar-EG"/>
        </w:rPr>
        <w:t>تعرف على مظهر المواد</w:t>
      </w:r>
      <w:r w:rsidRPr="00400D4E">
        <w:rPr>
          <w:rFonts w:hint="cs"/>
          <w:rtl/>
          <w:lang w:bidi="ar-EG"/>
        </w:rPr>
        <w:t xml:space="preserve"> الأصلية</w:t>
      </w:r>
      <w:r w:rsidRPr="00400D4E">
        <w:rPr>
          <w:rtl/>
          <w:lang w:bidi="ar-EG"/>
        </w:rPr>
        <w:t xml:space="preserve"> وقدرات</w:t>
      </w:r>
      <w:r w:rsidRPr="00400D4E">
        <w:rPr>
          <w:rFonts w:hint="cs"/>
          <w:rtl/>
          <w:lang w:bidi="ar-EG"/>
        </w:rPr>
        <w:t>ها</w:t>
      </w:r>
      <w:r w:rsidRPr="00400D4E">
        <w:rPr>
          <w:rtl/>
          <w:lang w:bidi="ar-EG"/>
        </w:rPr>
        <w:t xml:space="preserve"> وتوفر</w:t>
      </w:r>
      <w:r w:rsidRPr="00400D4E">
        <w:rPr>
          <w:rFonts w:hint="cs"/>
          <w:rtl/>
          <w:lang w:bidi="ar-EG"/>
        </w:rPr>
        <w:t>ها</w:t>
      </w:r>
      <w:r w:rsidRPr="00400D4E">
        <w:rPr>
          <w:rtl/>
          <w:lang w:bidi="ar-EG"/>
        </w:rPr>
        <w:t xml:space="preserve"> وأسعار</w:t>
      </w:r>
      <w:r w:rsidRPr="00400D4E">
        <w:rPr>
          <w:rFonts w:hint="cs"/>
          <w:rtl/>
          <w:lang w:bidi="ar-EG"/>
        </w:rPr>
        <w:t>ها</w:t>
      </w:r>
      <w:r w:rsidRPr="00400D4E">
        <w:rPr>
          <w:rtl/>
          <w:lang w:bidi="ar-EG"/>
        </w:rPr>
        <w:t xml:space="preserve"> وأيضا</w:t>
      </w:r>
      <w:r w:rsidRPr="00400D4E">
        <w:rPr>
          <w:rFonts w:hint="cs"/>
          <w:rtl/>
          <w:lang w:bidi="ar-EG"/>
        </w:rPr>
        <w:t>ً</w:t>
      </w:r>
      <w:r w:rsidRPr="00400D4E">
        <w:rPr>
          <w:rtl/>
          <w:lang w:bidi="ar-EG"/>
        </w:rPr>
        <w:t xml:space="preserve"> التحقق من رقم</w:t>
      </w:r>
      <w:r w:rsidRPr="00400D4E">
        <w:rPr>
          <w:rFonts w:hint="cs"/>
          <w:rtl/>
          <w:lang w:bidi="ar-EG"/>
        </w:rPr>
        <w:t xml:space="preserve"> ال</w:t>
      </w:r>
      <w:r w:rsidRPr="00400D4E">
        <w:rPr>
          <w:rtl/>
          <w:lang w:bidi="ar-EG"/>
        </w:rPr>
        <w:t>هوية الدولية</w:t>
      </w:r>
      <w:r w:rsidRPr="00400D4E">
        <w:rPr>
          <w:rFonts w:hint="cs"/>
          <w:rtl/>
          <w:lang w:bidi="ar-EG"/>
        </w:rPr>
        <w:t xml:space="preserve"> ل</w:t>
      </w:r>
      <w:r w:rsidRPr="00400D4E">
        <w:rPr>
          <w:rtl/>
          <w:lang w:bidi="ar-EG"/>
        </w:rPr>
        <w:t xml:space="preserve">لمعدات المتنقلة </w:t>
      </w:r>
      <w:r w:rsidRPr="00400D4E">
        <w:rPr>
          <w:lang w:val="en-GB" w:bidi="ar-EG"/>
        </w:rPr>
        <w:t>(IMEI)</w:t>
      </w:r>
      <w:r w:rsidRPr="00400D4E">
        <w:rPr>
          <w:rFonts w:hint="cs"/>
          <w:rtl/>
          <w:lang w:bidi="ar-EG"/>
        </w:rPr>
        <w:t xml:space="preserve">. فرقم </w:t>
      </w:r>
      <w:r w:rsidRPr="00400D4E">
        <w:rPr>
          <w:lang w:val="en-GB" w:bidi="ar-EG"/>
        </w:rPr>
        <w:t>IMEI</w:t>
      </w:r>
      <w:r w:rsidRPr="00400D4E">
        <w:rPr>
          <w:rtl/>
          <w:lang w:bidi="ar-EG"/>
        </w:rPr>
        <w:t xml:space="preserve"> هو معرف متفرِّد </w:t>
      </w:r>
      <w:r w:rsidRPr="00400D4E">
        <w:rPr>
          <w:rFonts w:hint="cs"/>
          <w:rtl/>
          <w:lang w:bidi="ar-EG"/>
        </w:rPr>
        <w:t>ل</w:t>
      </w:r>
      <w:r w:rsidRPr="00400D4E">
        <w:rPr>
          <w:rtl/>
          <w:lang w:bidi="ar-EG"/>
        </w:rPr>
        <w:t>كل هاتف متنقل وفي كثير من الأحيان</w:t>
      </w:r>
      <w:r w:rsidRPr="00400D4E">
        <w:rPr>
          <w:rFonts w:hint="cs"/>
          <w:rtl/>
          <w:lang w:bidi="ar-EG"/>
        </w:rPr>
        <w:t xml:space="preserve"> لا</w:t>
      </w:r>
      <w:r w:rsidRPr="00400D4E">
        <w:rPr>
          <w:rFonts w:hint="eastAsia"/>
          <w:rtl/>
          <w:lang w:bidi="ar-EG"/>
        </w:rPr>
        <w:t> </w:t>
      </w:r>
      <w:r w:rsidRPr="00400D4E">
        <w:rPr>
          <w:rFonts w:hint="cs"/>
          <w:rtl/>
          <w:lang w:bidi="ar-EG"/>
        </w:rPr>
        <w:t>تمتلك</w:t>
      </w:r>
      <w:r w:rsidRPr="00400D4E">
        <w:rPr>
          <w:rtl/>
          <w:lang w:bidi="ar-EG"/>
        </w:rPr>
        <w:t xml:space="preserve"> المنتجات المزيَّفة </w:t>
      </w:r>
      <w:r w:rsidRPr="00400D4E">
        <w:rPr>
          <w:rFonts w:hint="cs"/>
          <w:rtl/>
          <w:lang w:bidi="ar-EG"/>
        </w:rPr>
        <w:t>رقم</w:t>
      </w:r>
      <w:r w:rsidRPr="00400D4E">
        <w:rPr>
          <w:rtl/>
          <w:lang w:bidi="ar-EG"/>
        </w:rPr>
        <w:t xml:space="preserve"> </w:t>
      </w:r>
      <w:r w:rsidRPr="00400D4E">
        <w:rPr>
          <w:lang w:val="en-GB" w:bidi="ar-EG"/>
        </w:rPr>
        <w:t>IMEI</w:t>
      </w:r>
      <w:r w:rsidRPr="00400D4E">
        <w:rPr>
          <w:rtl/>
          <w:lang w:bidi="ar-EG"/>
        </w:rPr>
        <w:t xml:space="preserve"> أو </w:t>
      </w:r>
      <w:r w:rsidRPr="00400D4E">
        <w:rPr>
          <w:rFonts w:hint="cs"/>
          <w:rtl/>
          <w:lang w:bidi="ar-EG"/>
        </w:rPr>
        <w:t>تمتلك أرقاماً وهمية</w:t>
      </w:r>
      <w:r w:rsidRPr="00400D4E">
        <w:rPr>
          <w:rtl/>
          <w:lang w:bidi="ar-EG"/>
        </w:rPr>
        <w:t>.</w:t>
      </w:r>
      <w:r w:rsidRPr="00400D4E">
        <w:rPr>
          <w:rFonts w:hint="cs"/>
          <w:rtl/>
          <w:lang w:bidi="ar-EG"/>
        </w:rPr>
        <w:t xml:space="preserve"> ومن المشاكل التي تعترض ال</w:t>
      </w:r>
      <w:r w:rsidRPr="00400D4E">
        <w:rPr>
          <w:rtl/>
          <w:lang w:bidi="ar-EG"/>
        </w:rPr>
        <w:t>مصنعي</w:t>
      </w:r>
      <w:r w:rsidRPr="00400D4E">
        <w:rPr>
          <w:rFonts w:hint="cs"/>
          <w:rtl/>
          <w:lang w:bidi="ar-EG"/>
        </w:rPr>
        <w:t>ن</w:t>
      </w:r>
      <w:r w:rsidRPr="00400D4E">
        <w:rPr>
          <w:rtl/>
          <w:lang w:bidi="ar-EG"/>
        </w:rPr>
        <w:t xml:space="preserve"> ومشغلي الشبكات والسلطات هي أن المزورين قد طور</w:t>
      </w:r>
      <w:r w:rsidRPr="00400D4E">
        <w:rPr>
          <w:rFonts w:hint="cs"/>
          <w:rtl/>
          <w:lang w:bidi="ar-EG"/>
        </w:rPr>
        <w:t>وا</w:t>
      </w:r>
      <w:r w:rsidRPr="00400D4E">
        <w:rPr>
          <w:rtl/>
          <w:lang w:bidi="ar-EG"/>
        </w:rPr>
        <w:t xml:space="preserve"> </w:t>
      </w:r>
      <w:r w:rsidRPr="00400D4E">
        <w:rPr>
          <w:rFonts w:hint="cs"/>
          <w:rtl/>
          <w:lang w:bidi="ar-EG"/>
        </w:rPr>
        <w:t>تصنيعهم</w:t>
      </w:r>
      <w:r w:rsidRPr="00400D4E">
        <w:rPr>
          <w:rtl/>
          <w:lang w:bidi="ar-EG"/>
        </w:rPr>
        <w:t xml:space="preserve"> </w:t>
      </w:r>
      <w:r w:rsidRPr="00400D4E">
        <w:rPr>
          <w:rFonts w:hint="cs"/>
          <w:rtl/>
          <w:lang w:bidi="ar-EG"/>
        </w:rPr>
        <w:t>بحيث</w:t>
      </w:r>
      <w:r w:rsidRPr="00400D4E">
        <w:rPr>
          <w:rtl/>
          <w:lang w:bidi="ar-EG"/>
        </w:rPr>
        <w:t xml:space="preserve"> </w:t>
      </w:r>
      <w:r w:rsidRPr="00400D4E">
        <w:rPr>
          <w:rFonts w:hint="cs"/>
          <w:rtl/>
          <w:lang w:bidi="ar-EG"/>
        </w:rPr>
        <w:t>يسرقون</w:t>
      </w:r>
      <w:r w:rsidRPr="00400D4E">
        <w:rPr>
          <w:rtl/>
          <w:lang w:bidi="ar-EG"/>
        </w:rPr>
        <w:t xml:space="preserve"> أحيانا</w:t>
      </w:r>
      <w:r w:rsidRPr="00400D4E">
        <w:rPr>
          <w:rFonts w:hint="cs"/>
          <w:rtl/>
          <w:lang w:bidi="ar-EG"/>
        </w:rPr>
        <w:t>ً</w:t>
      </w:r>
      <w:r w:rsidRPr="00400D4E">
        <w:rPr>
          <w:rtl/>
          <w:lang w:bidi="ar-EG"/>
        </w:rPr>
        <w:t xml:space="preserve"> </w:t>
      </w:r>
      <w:r w:rsidRPr="00400D4E">
        <w:rPr>
          <w:rFonts w:hint="cs"/>
          <w:rtl/>
          <w:lang w:bidi="ar-EG"/>
        </w:rPr>
        <w:t>مديات أرقام</w:t>
      </w:r>
      <w:r w:rsidRPr="00400D4E">
        <w:rPr>
          <w:rtl/>
          <w:lang w:bidi="ar-EG"/>
        </w:rPr>
        <w:t xml:space="preserve"> مشروعة من الشركات المصنعة </w:t>
      </w:r>
      <w:r w:rsidRPr="00400D4E">
        <w:rPr>
          <w:rFonts w:hint="cs"/>
          <w:rtl/>
          <w:lang w:bidi="ar-EG"/>
        </w:rPr>
        <w:t>القائمة</w:t>
      </w:r>
      <w:r w:rsidRPr="00400D4E">
        <w:rPr>
          <w:rtl/>
          <w:lang w:bidi="ar-EG"/>
        </w:rPr>
        <w:t xml:space="preserve"> كجزء من استراتيجي</w:t>
      </w:r>
      <w:r w:rsidRPr="00400D4E">
        <w:rPr>
          <w:rFonts w:hint="cs"/>
          <w:rtl/>
          <w:lang w:bidi="ar-EG"/>
        </w:rPr>
        <w:t>تهم</w:t>
      </w:r>
      <w:r w:rsidRPr="00400D4E">
        <w:rPr>
          <w:rtl/>
          <w:lang w:bidi="ar-EG"/>
        </w:rPr>
        <w:t xml:space="preserve"> </w:t>
      </w:r>
      <w:r w:rsidRPr="00400D4E">
        <w:rPr>
          <w:rFonts w:hint="cs"/>
          <w:rtl/>
          <w:lang w:bidi="ar-EG"/>
        </w:rPr>
        <w:t>ل</w:t>
      </w:r>
      <w:r w:rsidRPr="00400D4E">
        <w:rPr>
          <w:rtl/>
          <w:lang w:bidi="ar-EG"/>
        </w:rPr>
        <w:t xml:space="preserve">لتزييف. ويمكن </w:t>
      </w:r>
      <w:r w:rsidRPr="00400D4E">
        <w:rPr>
          <w:rFonts w:hint="cs"/>
          <w:rtl/>
          <w:lang w:bidi="ar-EG"/>
        </w:rPr>
        <w:t>اللجوء إلى ذلك</w:t>
      </w:r>
      <w:r w:rsidRPr="00400D4E">
        <w:rPr>
          <w:rtl/>
          <w:lang w:bidi="ar-EG"/>
        </w:rPr>
        <w:t xml:space="preserve"> </w:t>
      </w:r>
      <w:r w:rsidRPr="00400D4E">
        <w:rPr>
          <w:rFonts w:hint="cs"/>
          <w:rtl/>
          <w:lang w:bidi="ar-EG"/>
        </w:rPr>
        <w:t>ك</w:t>
      </w:r>
      <w:r w:rsidRPr="00400D4E">
        <w:rPr>
          <w:rtl/>
          <w:lang w:bidi="ar-EG"/>
        </w:rPr>
        <w:t xml:space="preserve">أسلوب للتهرب من أنظمة فحص </w:t>
      </w:r>
      <w:r w:rsidRPr="00400D4E">
        <w:rPr>
          <w:rFonts w:hint="cs"/>
          <w:rtl/>
          <w:lang w:bidi="ar-EG"/>
        </w:rPr>
        <w:t>الهويات</w:t>
      </w:r>
      <w:r w:rsidRPr="00400D4E">
        <w:rPr>
          <w:rtl/>
          <w:lang w:bidi="ar-EG"/>
        </w:rPr>
        <w:t xml:space="preserve"> الدولية</w:t>
      </w:r>
      <w:r w:rsidRPr="00400D4E">
        <w:rPr>
          <w:rFonts w:hint="cs"/>
          <w:rtl/>
          <w:lang w:bidi="ar-EG"/>
        </w:rPr>
        <w:t xml:space="preserve"> ل</w:t>
      </w:r>
      <w:r w:rsidRPr="00400D4E">
        <w:rPr>
          <w:rtl/>
          <w:lang w:bidi="ar-EG"/>
        </w:rPr>
        <w:t>لمعدات</w:t>
      </w:r>
      <w:r w:rsidR="001037F4">
        <w:rPr>
          <w:rFonts w:hint="cs"/>
          <w:rtl/>
          <w:lang w:bidi="ar-EG"/>
        </w:rPr>
        <w:t> </w:t>
      </w:r>
      <w:r w:rsidRPr="00400D4E">
        <w:rPr>
          <w:rtl/>
          <w:lang w:bidi="ar-EG"/>
        </w:rPr>
        <w:t>المتنقلة.</w:t>
      </w:r>
    </w:p>
    <w:p w:rsidR="00400D4E" w:rsidRPr="00400D4E" w:rsidRDefault="00400D4E" w:rsidP="001979F9">
      <w:pPr>
        <w:keepNext/>
        <w:keepLines/>
        <w:rPr>
          <w:rtl/>
          <w:lang w:bidi="ar-EG"/>
        </w:rPr>
      </w:pPr>
      <w:r w:rsidRPr="00400D4E">
        <w:rPr>
          <w:rFonts w:hint="cs"/>
          <w:rtl/>
          <w:lang w:bidi="ar-EG"/>
        </w:rPr>
        <w:lastRenderedPageBreak/>
        <w:t>وتدير جمعية</w:t>
      </w:r>
      <w:r w:rsidRPr="00400D4E">
        <w:rPr>
          <w:rtl/>
          <w:lang w:bidi="ar-EG"/>
        </w:rPr>
        <w:t xml:space="preserve"> النظام العالمي للاتصالات المتنقلة</w:t>
      </w:r>
      <w:r w:rsidRPr="00400D4E">
        <w:rPr>
          <w:rFonts w:hint="cs"/>
          <w:rtl/>
          <w:lang w:bidi="ar-EG"/>
        </w:rPr>
        <w:t xml:space="preserve"> </w:t>
      </w:r>
      <w:r w:rsidRPr="00400D4E">
        <w:rPr>
          <w:lang w:val="en-GB" w:bidi="ar-EG"/>
        </w:rPr>
        <w:t>(GSMA)</w:t>
      </w:r>
      <w:r w:rsidRPr="00400D4E">
        <w:rPr>
          <w:rFonts w:hint="cs"/>
          <w:rtl/>
          <w:lang w:bidi="ar-EG"/>
        </w:rPr>
        <w:t xml:space="preserve"> </w:t>
      </w:r>
      <w:r w:rsidRPr="00400D4E">
        <w:rPr>
          <w:rtl/>
          <w:lang w:bidi="ar-EG"/>
        </w:rPr>
        <w:t xml:space="preserve">هويات المعدات المتنقلة الدولية </w:t>
      </w:r>
      <w:r w:rsidRPr="00400D4E">
        <w:rPr>
          <w:lang w:val="en-GB" w:bidi="ar-EG"/>
        </w:rPr>
        <w:t>(IMEI)</w:t>
      </w:r>
      <w:r w:rsidRPr="00400D4E">
        <w:rPr>
          <w:rFonts w:hint="cs"/>
          <w:rtl/>
          <w:lang w:bidi="ar-EG"/>
        </w:rPr>
        <w:t xml:space="preserve"> </w:t>
      </w:r>
      <w:r w:rsidRPr="00400D4E">
        <w:rPr>
          <w:rtl/>
          <w:lang w:bidi="ar-EG"/>
        </w:rPr>
        <w:t>لضمان</w:t>
      </w:r>
      <w:r w:rsidRPr="00400D4E">
        <w:rPr>
          <w:rFonts w:hint="cs"/>
          <w:rtl/>
          <w:lang w:bidi="ar-EG"/>
        </w:rPr>
        <w:t xml:space="preserve"> تفرُّد هذه الهويات. و</w:t>
      </w:r>
      <w:r w:rsidRPr="00400D4E">
        <w:rPr>
          <w:rtl/>
          <w:lang w:bidi="ar-EG"/>
        </w:rPr>
        <w:t xml:space="preserve">مخطط </w:t>
      </w:r>
      <w:r w:rsidRPr="00400D4E">
        <w:rPr>
          <w:rFonts w:hint="cs"/>
          <w:rtl/>
          <w:lang w:bidi="ar-EG"/>
        </w:rPr>
        <w:t>التوزيع</w:t>
      </w:r>
      <w:r w:rsidRPr="00400D4E">
        <w:rPr>
          <w:rtl/>
          <w:lang w:bidi="ar-EG"/>
        </w:rPr>
        <w:t xml:space="preserve"> </w:t>
      </w:r>
      <w:r w:rsidRPr="00400D4E">
        <w:rPr>
          <w:rFonts w:hint="cs"/>
          <w:rtl/>
          <w:lang w:bidi="ar-EG"/>
        </w:rPr>
        <w:t>تراتبي حيث تخصص</w:t>
      </w:r>
      <w:r w:rsidRPr="00400D4E">
        <w:rPr>
          <w:rtl/>
          <w:lang w:bidi="ar-EG"/>
        </w:rPr>
        <w:t xml:space="preserve"> جمعية النظام العالمي للاتصالات المتنقلة </w:t>
      </w:r>
      <w:r w:rsidRPr="00400D4E">
        <w:rPr>
          <w:lang w:val="en-GB" w:bidi="ar-EG"/>
        </w:rPr>
        <w:t>(GSMA)</w:t>
      </w:r>
      <w:r w:rsidRPr="00400D4E">
        <w:rPr>
          <w:rtl/>
          <w:lang w:bidi="ar-EG"/>
        </w:rPr>
        <w:t xml:space="preserve"> معرفات </w:t>
      </w:r>
      <w:r w:rsidRPr="00400D4E">
        <w:rPr>
          <w:rFonts w:hint="cs"/>
          <w:rtl/>
          <w:lang w:bidi="ar-EG"/>
        </w:rPr>
        <w:t>بخانتين رقميتين</w:t>
      </w:r>
      <w:r w:rsidRPr="00400D4E">
        <w:rPr>
          <w:rtl/>
          <w:lang w:bidi="ar-EG"/>
        </w:rPr>
        <w:t xml:space="preserve"> لهيئات</w:t>
      </w:r>
      <w:r w:rsidRPr="00400D4E">
        <w:rPr>
          <w:rFonts w:hint="cs"/>
          <w:rtl/>
          <w:lang w:bidi="ar-EG"/>
        </w:rPr>
        <w:t xml:space="preserve"> ا</w:t>
      </w:r>
      <w:r w:rsidRPr="00400D4E">
        <w:rPr>
          <w:rtl/>
          <w:lang w:bidi="ar-EG"/>
        </w:rPr>
        <w:t xml:space="preserve">لإبلاغ </w:t>
      </w:r>
      <w:r w:rsidRPr="00400D4E">
        <w:rPr>
          <w:rFonts w:hint="cs"/>
          <w:rtl/>
          <w:lang w:bidi="ar-EG"/>
        </w:rPr>
        <w:t>ا</w:t>
      </w:r>
      <w:r w:rsidRPr="00400D4E">
        <w:rPr>
          <w:rtl/>
          <w:lang w:bidi="ar-EG"/>
        </w:rPr>
        <w:t>لتي</w:t>
      </w:r>
      <w:r w:rsidRPr="00400D4E">
        <w:rPr>
          <w:rFonts w:hint="cs"/>
          <w:rtl/>
          <w:lang w:bidi="ar-EG"/>
        </w:rPr>
        <w:t xml:space="preserve"> توزع بعدئذ ال</w:t>
      </w:r>
      <w:r w:rsidRPr="00400D4E">
        <w:rPr>
          <w:rtl/>
          <w:lang w:bidi="ar-EG"/>
        </w:rPr>
        <w:t>هوية الدولية</w:t>
      </w:r>
      <w:r w:rsidRPr="00400D4E">
        <w:rPr>
          <w:rFonts w:hint="cs"/>
          <w:rtl/>
          <w:lang w:bidi="ar-EG"/>
        </w:rPr>
        <w:t xml:space="preserve"> ل</w:t>
      </w:r>
      <w:r w:rsidRPr="00400D4E">
        <w:rPr>
          <w:rtl/>
          <w:lang w:bidi="ar-EG"/>
        </w:rPr>
        <w:t xml:space="preserve">لمعدات المتنقلة </w:t>
      </w:r>
      <w:r w:rsidRPr="00400D4E">
        <w:rPr>
          <w:lang w:val="en-GB" w:bidi="ar-EG"/>
        </w:rPr>
        <w:t>(IMEI)</w:t>
      </w:r>
      <w:r w:rsidRPr="00400D4E">
        <w:rPr>
          <w:rFonts w:hint="cs"/>
          <w:rtl/>
          <w:lang w:bidi="ar-EG"/>
        </w:rPr>
        <w:t xml:space="preserve"> </w:t>
      </w:r>
      <w:r w:rsidRPr="00400D4E">
        <w:rPr>
          <w:rtl/>
          <w:lang w:bidi="ar-EG"/>
        </w:rPr>
        <w:t>والرقم التسلسلي للمعدات.</w:t>
      </w:r>
      <w:r w:rsidRPr="00400D4E">
        <w:rPr>
          <w:rFonts w:hint="cs"/>
          <w:rtl/>
          <w:lang w:bidi="ar-EG"/>
        </w:rPr>
        <w:t xml:space="preserve"> وفيما يلي </w:t>
      </w:r>
      <w:r w:rsidRPr="00400D4E">
        <w:rPr>
          <w:rtl/>
          <w:lang w:bidi="ar-EG"/>
        </w:rPr>
        <w:t>هيئات</w:t>
      </w:r>
      <w:r w:rsidRPr="00400D4E">
        <w:rPr>
          <w:rFonts w:hint="cs"/>
          <w:rtl/>
          <w:lang w:bidi="ar-EG"/>
        </w:rPr>
        <w:t xml:space="preserve"> ا</w:t>
      </w:r>
      <w:r w:rsidRPr="00400D4E">
        <w:rPr>
          <w:rtl/>
          <w:lang w:bidi="ar-EG"/>
        </w:rPr>
        <w:t>لإبلاغ</w:t>
      </w:r>
      <w:r w:rsidRPr="00400D4E">
        <w:rPr>
          <w:rFonts w:hint="cs"/>
          <w:rtl/>
          <w:lang w:bidi="ar-EG"/>
        </w:rPr>
        <w:t xml:space="preserve"> المخولة حالياً بتوزيع </w:t>
      </w:r>
      <w:r w:rsidRPr="00400D4E">
        <w:rPr>
          <w:rtl/>
          <w:lang w:bidi="ar-EG"/>
        </w:rPr>
        <w:t>هويات المعدات المتنقلة الدولية</w:t>
      </w:r>
      <w:r w:rsidRPr="00400D4E">
        <w:rPr>
          <w:rFonts w:hint="cs"/>
          <w:rtl/>
          <w:lang w:bidi="ar-EG"/>
        </w:rPr>
        <w:t xml:space="preserve">: </w:t>
      </w:r>
      <w:r w:rsidRPr="00400D4E">
        <w:rPr>
          <w:lang w:val="en-GB" w:bidi="ar-EG"/>
        </w:rPr>
        <w:t>CTIA</w:t>
      </w:r>
      <w:r w:rsidRPr="00400D4E">
        <w:rPr>
          <w:rtl/>
          <w:lang w:bidi="ar-EG"/>
        </w:rPr>
        <w:t xml:space="preserve"> - </w:t>
      </w:r>
      <w:r w:rsidRPr="00400D4E">
        <w:rPr>
          <w:rFonts w:hint="cs"/>
          <w:rtl/>
          <w:lang w:bidi="ar-EG"/>
        </w:rPr>
        <w:t>ال</w:t>
      </w:r>
      <w:r w:rsidRPr="00400D4E">
        <w:rPr>
          <w:rtl/>
          <w:lang w:bidi="ar-EG"/>
        </w:rPr>
        <w:t xml:space="preserve">جمعية اللاسلكية، </w:t>
      </w:r>
      <w:r w:rsidRPr="00400D4E">
        <w:rPr>
          <w:rFonts w:hint="cs"/>
          <w:rtl/>
          <w:lang w:bidi="ar-EG"/>
        </w:rPr>
        <w:t>و</w:t>
      </w:r>
      <w:r w:rsidRPr="00400D4E">
        <w:rPr>
          <w:lang w:val="en-GB" w:bidi="ar-EG"/>
        </w:rPr>
        <w:t>BABT</w:t>
      </w:r>
      <w:r w:rsidRPr="00400D4E">
        <w:rPr>
          <w:rtl/>
          <w:lang w:bidi="ar-EG"/>
        </w:rPr>
        <w:t xml:space="preserve"> (مجلس الموافقات البريطاني للاتصالات)، </w:t>
      </w:r>
      <w:r w:rsidRPr="00400D4E">
        <w:rPr>
          <w:rFonts w:hint="cs"/>
          <w:rtl/>
          <w:lang w:bidi="ar-EG"/>
        </w:rPr>
        <w:t>و</w:t>
      </w:r>
      <w:r w:rsidRPr="00400D4E">
        <w:rPr>
          <w:lang w:val="en-GB" w:bidi="ar-EG"/>
        </w:rPr>
        <w:t>TAF</w:t>
      </w:r>
      <w:r w:rsidRPr="00400D4E">
        <w:rPr>
          <w:rtl/>
          <w:lang w:bidi="ar-EG"/>
        </w:rPr>
        <w:t xml:space="preserve"> (منتدى اختبار </w:t>
      </w:r>
      <w:r w:rsidRPr="00400D4E">
        <w:rPr>
          <w:rFonts w:hint="cs"/>
          <w:rtl/>
          <w:lang w:bidi="ar-EG"/>
        </w:rPr>
        <w:t>واعتماد مطراف</w:t>
      </w:r>
      <w:r w:rsidRPr="00400D4E">
        <w:rPr>
          <w:rtl/>
          <w:lang w:bidi="ar-EG"/>
        </w:rPr>
        <w:t xml:space="preserve"> الاتصالات اللاسلكية) (الصين)، و</w:t>
      </w:r>
      <w:r w:rsidRPr="00400D4E">
        <w:rPr>
          <w:lang w:val="en-GB" w:bidi="ar-EG"/>
        </w:rPr>
        <w:t>MSAI</w:t>
      </w:r>
      <w:r w:rsidRPr="00400D4E">
        <w:rPr>
          <w:rtl/>
          <w:lang w:bidi="ar-EG"/>
        </w:rPr>
        <w:t xml:space="preserve"> (تحالف معايير الأجهزة المتنقلة في الهند).</w:t>
      </w:r>
    </w:p>
    <w:p w:rsidR="00400D4E" w:rsidRPr="00400D4E" w:rsidRDefault="00400D4E" w:rsidP="00400D4E">
      <w:pPr>
        <w:rPr>
          <w:rtl/>
          <w:lang w:bidi="ar-EG"/>
        </w:rPr>
      </w:pPr>
      <w:r w:rsidRPr="00400D4E">
        <w:rPr>
          <w:rFonts w:hint="cs"/>
          <w:rtl/>
          <w:lang w:bidi="ar-EG"/>
        </w:rPr>
        <w:t>ويمكن الاطلاع</w:t>
      </w:r>
      <w:r w:rsidRPr="00400D4E">
        <w:rPr>
          <w:rtl/>
          <w:lang w:bidi="ar-EG"/>
        </w:rPr>
        <w:t xml:space="preserve"> في الشكل </w:t>
      </w:r>
      <w:r w:rsidRPr="00400D4E">
        <w:rPr>
          <w:lang w:bidi="ar-EG"/>
        </w:rPr>
        <w:t>4</w:t>
      </w:r>
      <w:r w:rsidRPr="00400D4E">
        <w:rPr>
          <w:rFonts w:hint="cs"/>
          <w:rtl/>
          <w:lang w:bidi="ar-EG"/>
        </w:rPr>
        <w:t xml:space="preserve"> على</w:t>
      </w:r>
      <w:r w:rsidRPr="00400D4E">
        <w:rPr>
          <w:rtl/>
          <w:lang w:bidi="ar-EG"/>
        </w:rPr>
        <w:t xml:space="preserve"> </w:t>
      </w:r>
      <w:r w:rsidRPr="00400D4E">
        <w:rPr>
          <w:rFonts w:hint="cs"/>
          <w:rtl/>
          <w:lang w:bidi="ar-EG"/>
        </w:rPr>
        <w:t>ال</w:t>
      </w:r>
      <w:r w:rsidRPr="00400D4E">
        <w:rPr>
          <w:rtl/>
          <w:lang w:bidi="ar-EG"/>
        </w:rPr>
        <w:t>هوية الدولية</w:t>
      </w:r>
      <w:r w:rsidRPr="00400D4E">
        <w:rPr>
          <w:rFonts w:hint="cs"/>
          <w:rtl/>
          <w:lang w:bidi="ar-EG"/>
        </w:rPr>
        <w:t xml:space="preserve"> ل</w:t>
      </w:r>
      <w:r w:rsidRPr="00400D4E">
        <w:rPr>
          <w:rtl/>
          <w:lang w:bidi="ar-EG"/>
        </w:rPr>
        <w:t xml:space="preserve">لمعدات المتنقلة </w:t>
      </w:r>
      <w:r w:rsidRPr="00400D4E">
        <w:rPr>
          <w:lang w:val="en-GB" w:bidi="ar-EG"/>
        </w:rPr>
        <w:t>(IMEI)</w:t>
      </w:r>
      <w:r w:rsidRPr="00400D4E">
        <w:rPr>
          <w:rFonts w:hint="cs"/>
          <w:rtl/>
          <w:lang w:bidi="ar-EG"/>
        </w:rPr>
        <w:t xml:space="preserve"> سارية المفعول </w:t>
      </w:r>
      <w:r w:rsidRPr="00400D4E">
        <w:rPr>
          <w:rtl/>
          <w:lang w:bidi="ar-EG"/>
        </w:rPr>
        <w:t>اعتبارا</w:t>
      </w:r>
      <w:r w:rsidRPr="00400D4E">
        <w:rPr>
          <w:rFonts w:hint="cs"/>
          <w:rtl/>
          <w:lang w:bidi="ar-EG"/>
        </w:rPr>
        <w:t>ً</w:t>
      </w:r>
      <w:r w:rsidRPr="00400D4E">
        <w:rPr>
          <w:rtl/>
          <w:lang w:bidi="ar-EG"/>
        </w:rPr>
        <w:t xml:space="preserve"> من </w:t>
      </w:r>
      <w:r w:rsidRPr="00400D4E">
        <w:rPr>
          <w:lang w:bidi="ar-EG"/>
        </w:rPr>
        <w:t>1</w:t>
      </w:r>
      <w:r w:rsidRPr="00400D4E">
        <w:rPr>
          <w:rtl/>
          <w:lang w:bidi="ar-EG"/>
        </w:rPr>
        <w:t xml:space="preserve"> يناير</w:t>
      </w:r>
      <w:r w:rsidR="001037F4">
        <w:rPr>
          <w:rFonts w:hint="cs"/>
          <w:rtl/>
          <w:lang w:bidi="ar-EG"/>
        </w:rPr>
        <w:t> </w:t>
      </w:r>
      <w:r w:rsidRPr="00400D4E">
        <w:rPr>
          <w:lang w:bidi="ar-EG"/>
        </w:rPr>
        <w:t>2003</w:t>
      </w:r>
      <w:r w:rsidRPr="00400D4E">
        <w:rPr>
          <w:rtl/>
          <w:lang w:bidi="ar-EG"/>
        </w:rPr>
        <w:t>، على النحو التالي</w:t>
      </w:r>
      <w:r w:rsidRPr="00400D4E">
        <w:rPr>
          <w:rFonts w:hint="cs"/>
          <w:rtl/>
          <w:lang w:bidi="ar-EG"/>
        </w:rPr>
        <w:t> </w:t>
      </w:r>
      <w:r w:rsidRPr="00400D4E">
        <w:rPr>
          <w:lang w:val="en-GB" w:bidi="ar-EG"/>
        </w:rPr>
        <w:t>[</w:t>
      </w:r>
      <w:r w:rsidRPr="00400D4E">
        <w:rPr>
          <w:lang w:bidi="ar-EG"/>
        </w:rPr>
        <w:t>37</w:t>
      </w:r>
      <w:r w:rsidRPr="00400D4E">
        <w:rPr>
          <w:lang w:val="en-GB" w:bidi="ar-EG"/>
        </w:rPr>
        <w:t>]</w:t>
      </w:r>
      <w:r w:rsidRPr="00400D4E">
        <w:rPr>
          <w:rtl/>
          <w:lang w:bidi="ar-EG"/>
        </w:rPr>
        <w:t>:</w:t>
      </w:r>
    </w:p>
    <w:p w:rsidR="00400D4E" w:rsidRPr="00400D4E" w:rsidRDefault="00400D4E" w:rsidP="007E235B">
      <w:pPr>
        <w:pBdr>
          <w:right w:val="single" w:sz="4" w:space="4" w:color="auto"/>
        </w:pBdr>
        <w:rPr>
          <w:lang w:bidi="ar-EG"/>
        </w:rPr>
      </w:pPr>
    </w:p>
    <w:tbl>
      <w:tblPr>
        <w:bidiVisual/>
        <w:tblW w:w="9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12"/>
        <w:gridCol w:w="1373"/>
        <w:gridCol w:w="2693"/>
        <w:gridCol w:w="3872"/>
      </w:tblGrid>
      <w:tr w:rsidR="00400D4E" w:rsidRPr="00400D4E" w:rsidTr="006B6D1E">
        <w:tc>
          <w:tcPr>
            <w:tcW w:w="3085" w:type="dxa"/>
            <w:gridSpan w:val="2"/>
            <w:tcBorders>
              <w:top w:val="single" w:sz="4" w:space="0" w:color="000000"/>
              <w:left w:val="single" w:sz="4" w:space="0" w:color="000000"/>
              <w:bottom w:val="single" w:sz="4" w:space="0" w:color="000000"/>
              <w:right w:val="single" w:sz="4" w:space="0" w:color="000000"/>
            </w:tcBorders>
          </w:tcPr>
          <w:p w:rsidR="00400D4E" w:rsidRPr="00400D4E" w:rsidRDefault="00400D4E" w:rsidP="006B6D1E">
            <w:pPr>
              <w:pStyle w:val="Tablehead1"/>
              <w:rPr>
                <w:lang w:bidi="ar-EG"/>
              </w:rPr>
            </w:pPr>
            <w:r w:rsidRPr="00400D4E">
              <w:rPr>
                <w:rFonts w:hint="cs"/>
                <w:rtl/>
              </w:rPr>
              <w:t xml:space="preserve">شفرة توزيع النمط </w:t>
            </w:r>
            <w:r w:rsidRPr="00400D4E">
              <w:rPr>
                <w:lang w:bidi="ar-EG"/>
              </w:rPr>
              <w:t>(TAC)</w:t>
            </w:r>
          </w:p>
        </w:tc>
        <w:tc>
          <w:tcPr>
            <w:tcW w:w="2693" w:type="dxa"/>
            <w:tcBorders>
              <w:top w:val="single" w:sz="4" w:space="0" w:color="000000"/>
              <w:left w:val="single" w:sz="4" w:space="0" w:color="000000"/>
              <w:bottom w:val="single" w:sz="4" w:space="0" w:color="000000"/>
              <w:right w:val="single" w:sz="4" w:space="0" w:color="000000"/>
            </w:tcBorders>
          </w:tcPr>
          <w:p w:rsidR="00400D4E" w:rsidRPr="00400D4E" w:rsidRDefault="00400D4E" w:rsidP="006B6D1E">
            <w:pPr>
              <w:pStyle w:val="Tablehead1"/>
              <w:rPr>
                <w:lang w:bidi="ar-EG"/>
              </w:rPr>
            </w:pPr>
            <w:r w:rsidRPr="00400D4E">
              <w:rPr>
                <w:rtl/>
              </w:rPr>
              <w:t>الرقم التسلسلي</w:t>
            </w:r>
          </w:p>
        </w:tc>
        <w:tc>
          <w:tcPr>
            <w:tcW w:w="3872" w:type="dxa"/>
            <w:tcBorders>
              <w:top w:val="single" w:sz="4" w:space="0" w:color="000000"/>
              <w:left w:val="single" w:sz="4" w:space="0" w:color="000000"/>
              <w:bottom w:val="single" w:sz="4" w:space="0" w:color="000000"/>
              <w:right w:val="single" w:sz="4" w:space="0" w:color="000000"/>
            </w:tcBorders>
          </w:tcPr>
          <w:p w:rsidR="00400D4E" w:rsidRPr="00400D4E" w:rsidRDefault="00400D4E" w:rsidP="006B6D1E">
            <w:pPr>
              <w:pStyle w:val="Tablehead1"/>
              <w:rPr>
                <w:lang w:bidi="ar-EG"/>
              </w:rPr>
            </w:pPr>
            <w:r w:rsidRPr="00400D4E">
              <w:rPr>
                <w:rFonts w:hint="cs"/>
                <w:rtl/>
              </w:rPr>
              <w:t>الخانة ال</w:t>
            </w:r>
            <w:r w:rsidRPr="00400D4E">
              <w:rPr>
                <w:rtl/>
              </w:rPr>
              <w:t>رقم</w:t>
            </w:r>
            <w:r w:rsidRPr="00400D4E">
              <w:rPr>
                <w:rFonts w:hint="cs"/>
                <w:rtl/>
              </w:rPr>
              <w:t>ية</w:t>
            </w:r>
            <w:r w:rsidRPr="00400D4E">
              <w:rPr>
                <w:rtl/>
              </w:rPr>
              <w:t xml:space="preserve"> </w:t>
            </w:r>
            <w:r w:rsidRPr="00400D4E">
              <w:rPr>
                <w:rFonts w:hint="cs"/>
                <w:rtl/>
              </w:rPr>
              <w:t>ل</w:t>
            </w:r>
            <w:r w:rsidRPr="00400D4E">
              <w:rPr>
                <w:rtl/>
              </w:rPr>
              <w:t>لتدقيق</w:t>
            </w:r>
          </w:p>
        </w:tc>
      </w:tr>
      <w:tr w:rsidR="00400D4E" w:rsidRPr="00400D4E" w:rsidTr="007E235B">
        <w:tc>
          <w:tcPr>
            <w:tcW w:w="3085" w:type="dxa"/>
            <w:gridSpan w:val="2"/>
            <w:tcBorders>
              <w:top w:val="single" w:sz="4" w:space="0" w:color="000000"/>
              <w:left w:val="single" w:sz="4" w:space="0" w:color="000000"/>
              <w:bottom w:val="single" w:sz="4" w:space="0" w:color="000000"/>
              <w:right w:val="single" w:sz="4" w:space="0" w:color="000000"/>
            </w:tcBorders>
          </w:tcPr>
          <w:p w:rsidR="00400D4E" w:rsidRPr="00400D4E" w:rsidRDefault="00400D4E" w:rsidP="006B6D1E">
            <w:pPr>
              <w:pStyle w:val="Tablehead1"/>
              <w:rPr>
                <w:lang w:val="en-US" w:bidi="ar-EG"/>
              </w:rPr>
            </w:pPr>
            <w:r w:rsidRPr="00400D4E">
              <w:rPr>
                <w:lang w:val="en-US" w:bidi="ar-EG"/>
              </w:rPr>
              <w:t>NNXXXX YY</w:t>
            </w:r>
          </w:p>
        </w:tc>
        <w:tc>
          <w:tcPr>
            <w:tcW w:w="2693" w:type="dxa"/>
            <w:tcBorders>
              <w:top w:val="single" w:sz="4" w:space="0" w:color="000000"/>
              <w:left w:val="single" w:sz="4" w:space="0" w:color="000000"/>
              <w:bottom w:val="single" w:sz="4" w:space="0" w:color="000000"/>
              <w:right w:val="single" w:sz="4" w:space="0" w:color="000000"/>
            </w:tcBorders>
          </w:tcPr>
          <w:p w:rsidR="00400D4E" w:rsidRPr="00400D4E" w:rsidRDefault="00400D4E" w:rsidP="006B6D1E">
            <w:pPr>
              <w:pStyle w:val="Tablehead1"/>
              <w:rPr>
                <w:lang w:val="en-US" w:bidi="ar-EG"/>
              </w:rPr>
            </w:pPr>
            <w:r w:rsidRPr="00400D4E">
              <w:rPr>
                <w:lang w:val="en-US" w:bidi="ar-EG"/>
              </w:rPr>
              <w:t>ZZZZZZ</w:t>
            </w:r>
          </w:p>
        </w:tc>
        <w:tc>
          <w:tcPr>
            <w:tcW w:w="3872" w:type="dxa"/>
            <w:tcBorders>
              <w:top w:val="single" w:sz="4" w:space="0" w:color="000000"/>
              <w:left w:val="single" w:sz="4" w:space="0" w:color="000000"/>
              <w:bottom w:val="single" w:sz="4" w:space="0" w:color="000000"/>
              <w:right w:val="single" w:sz="4" w:space="0" w:color="000000"/>
            </w:tcBorders>
          </w:tcPr>
          <w:p w:rsidR="00400D4E" w:rsidRPr="00400D4E" w:rsidRDefault="00400D4E" w:rsidP="006B6D1E">
            <w:pPr>
              <w:pStyle w:val="Tablehead1"/>
              <w:rPr>
                <w:lang w:val="en-US" w:bidi="ar-EG"/>
              </w:rPr>
            </w:pPr>
            <w:r w:rsidRPr="00400D4E">
              <w:rPr>
                <w:lang w:val="en-US" w:bidi="ar-EG"/>
              </w:rPr>
              <w:t>A</w:t>
            </w:r>
          </w:p>
        </w:tc>
      </w:tr>
      <w:tr w:rsidR="007E235B" w:rsidRPr="00400D4E" w:rsidTr="007E235B">
        <w:tc>
          <w:tcPr>
            <w:tcW w:w="9650" w:type="dxa"/>
            <w:gridSpan w:val="4"/>
            <w:tcBorders>
              <w:top w:val="single" w:sz="4" w:space="0" w:color="000000"/>
              <w:left w:val="nil"/>
              <w:bottom w:val="single" w:sz="4" w:space="0" w:color="000000"/>
              <w:right w:val="nil"/>
            </w:tcBorders>
          </w:tcPr>
          <w:p w:rsidR="007E235B" w:rsidRPr="00400D4E" w:rsidRDefault="007E235B" w:rsidP="007E235B">
            <w:pPr>
              <w:pStyle w:val="Tablehead1"/>
              <w:keepNext w:val="0"/>
              <w:tabs>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8698"/>
              </w:tabs>
              <w:jc w:val="left"/>
              <w:rPr>
                <w:lang w:val="en-US" w:bidi="ar-EG"/>
              </w:rPr>
            </w:pPr>
          </w:p>
        </w:tc>
      </w:tr>
      <w:tr w:rsidR="00400D4E" w:rsidRPr="00400D4E" w:rsidTr="006B6D1E">
        <w:tc>
          <w:tcPr>
            <w:tcW w:w="1712" w:type="dxa"/>
            <w:tcBorders>
              <w:top w:val="single" w:sz="4" w:space="0" w:color="000000"/>
              <w:left w:val="single" w:sz="4" w:space="0" w:color="000000"/>
              <w:bottom w:val="single" w:sz="4" w:space="0" w:color="000000"/>
              <w:right w:val="single" w:sz="4" w:space="0" w:color="000000"/>
            </w:tcBorders>
          </w:tcPr>
          <w:p w:rsidR="00400D4E" w:rsidRPr="00400D4E" w:rsidRDefault="00400D4E" w:rsidP="006B6D1E">
            <w:pPr>
              <w:pStyle w:val="Tabletext0"/>
              <w:rPr>
                <w:lang w:bidi="ar-EG"/>
              </w:rPr>
            </w:pPr>
            <w:r w:rsidRPr="00400D4E">
              <w:rPr>
                <w:lang w:bidi="ar-EG"/>
              </w:rPr>
              <w:t>TAC</w:t>
            </w:r>
          </w:p>
        </w:tc>
        <w:tc>
          <w:tcPr>
            <w:tcW w:w="7938" w:type="dxa"/>
            <w:gridSpan w:val="3"/>
            <w:tcBorders>
              <w:top w:val="single" w:sz="4" w:space="0" w:color="000000"/>
              <w:left w:val="single" w:sz="4" w:space="0" w:color="000000"/>
              <w:bottom w:val="single" w:sz="4" w:space="0" w:color="000000"/>
              <w:right w:val="single" w:sz="4" w:space="0" w:color="000000"/>
            </w:tcBorders>
          </w:tcPr>
          <w:p w:rsidR="00400D4E" w:rsidRPr="00400D4E" w:rsidRDefault="00400D4E" w:rsidP="006B6D1E">
            <w:pPr>
              <w:pStyle w:val="Tabletext0"/>
              <w:rPr>
                <w:lang w:bidi="ar-EG"/>
              </w:rPr>
            </w:pPr>
            <w:r w:rsidRPr="00400D4E">
              <w:rPr>
                <w:rFonts w:hint="cs"/>
                <w:rtl/>
              </w:rPr>
              <w:t xml:space="preserve">شفرة توزيع النمط، </w:t>
            </w:r>
            <w:r w:rsidRPr="00400D4E">
              <w:rPr>
                <w:rtl/>
              </w:rPr>
              <w:t>المعروف</w:t>
            </w:r>
            <w:r w:rsidRPr="00400D4E">
              <w:rPr>
                <w:rFonts w:hint="cs"/>
                <w:rtl/>
              </w:rPr>
              <w:t>ة</w:t>
            </w:r>
            <w:r w:rsidRPr="00400D4E">
              <w:rPr>
                <w:rtl/>
              </w:rPr>
              <w:t xml:space="preserve"> سابقا</w:t>
            </w:r>
            <w:r w:rsidRPr="00400D4E">
              <w:rPr>
                <w:rFonts w:hint="cs"/>
                <w:rtl/>
              </w:rPr>
              <w:t>ً</w:t>
            </w:r>
            <w:r w:rsidRPr="00400D4E">
              <w:rPr>
                <w:rtl/>
              </w:rPr>
              <w:t xml:space="preserve"> باسم</w:t>
            </w:r>
            <w:r w:rsidRPr="00400D4E">
              <w:rPr>
                <w:rFonts w:hint="cs"/>
                <w:rtl/>
              </w:rPr>
              <w:t xml:space="preserve"> شفرة اعتماد النوع.</w:t>
            </w:r>
          </w:p>
        </w:tc>
      </w:tr>
      <w:tr w:rsidR="00400D4E" w:rsidRPr="00400D4E" w:rsidTr="006B6D1E">
        <w:tc>
          <w:tcPr>
            <w:tcW w:w="1712" w:type="dxa"/>
            <w:tcBorders>
              <w:top w:val="single" w:sz="4" w:space="0" w:color="000000"/>
              <w:left w:val="single" w:sz="4" w:space="0" w:color="000000"/>
              <w:bottom w:val="single" w:sz="4" w:space="0" w:color="000000"/>
              <w:right w:val="single" w:sz="4" w:space="0" w:color="000000"/>
            </w:tcBorders>
          </w:tcPr>
          <w:p w:rsidR="00400D4E" w:rsidRPr="00400D4E" w:rsidRDefault="00400D4E" w:rsidP="006B6D1E">
            <w:pPr>
              <w:pStyle w:val="Tabletext0"/>
              <w:rPr>
                <w:lang w:bidi="ar-EG"/>
              </w:rPr>
            </w:pPr>
            <w:r w:rsidRPr="00400D4E">
              <w:rPr>
                <w:lang w:bidi="ar-EG"/>
              </w:rPr>
              <w:t>NN</w:t>
            </w:r>
          </w:p>
        </w:tc>
        <w:tc>
          <w:tcPr>
            <w:tcW w:w="7938" w:type="dxa"/>
            <w:gridSpan w:val="3"/>
            <w:tcBorders>
              <w:top w:val="single" w:sz="4" w:space="0" w:color="000000"/>
              <w:left w:val="single" w:sz="4" w:space="0" w:color="000000"/>
              <w:bottom w:val="single" w:sz="4" w:space="0" w:color="000000"/>
              <w:right w:val="single" w:sz="4" w:space="0" w:color="000000"/>
            </w:tcBorders>
          </w:tcPr>
          <w:p w:rsidR="00400D4E" w:rsidRPr="00400D4E" w:rsidRDefault="00400D4E" w:rsidP="006B6D1E">
            <w:pPr>
              <w:pStyle w:val="Tabletext0"/>
              <w:rPr>
                <w:rtl/>
                <w:lang w:bidi="ar-EG"/>
              </w:rPr>
            </w:pPr>
            <w:r w:rsidRPr="00400D4E">
              <w:rPr>
                <w:rtl/>
              </w:rPr>
              <w:t xml:space="preserve">معرف </w:t>
            </w:r>
            <w:r w:rsidRPr="00400D4E">
              <w:rPr>
                <w:rFonts w:hint="cs"/>
                <w:rtl/>
              </w:rPr>
              <w:t>هيئة الإبلاغ</w:t>
            </w:r>
            <w:r w:rsidRPr="00400D4E">
              <w:rPr>
                <w:rtl/>
              </w:rPr>
              <w:t>.</w:t>
            </w:r>
          </w:p>
        </w:tc>
      </w:tr>
      <w:tr w:rsidR="00400D4E" w:rsidRPr="00400D4E" w:rsidTr="006B6D1E">
        <w:tc>
          <w:tcPr>
            <w:tcW w:w="1712" w:type="dxa"/>
            <w:tcBorders>
              <w:top w:val="single" w:sz="4" w:space="0" w:color="000000"/>
              <w:left w:val="single" w:sz="4" w:space="0" w:color="000000"/>
              <w:bottom w:val="single" w:sz="4" w:space="0" w:color="000000"/>
              <w:right w:val="single" w:sz="4" w:space="0" w:color="000000"/>
            </w:tcBorders>
          </w:tcPr>
          <w:p w:rsidR="00400D4E" w:rsidRPr="00400D4E" w:rsidRDefault="00400D4E" w:rsidP="006B6D1E">
            <w:pPr>
              <w:pStyle w:val="Tabletext0"/>
              <w:rPr>
                <w:lang w:bidi="ar-EG"/>
              </w:rPr>
            </w:pPr>
            <w:r w:rsidRPr="00400D4E">
              <w:rPr>
                <w:lang w:bidi="ar-EG"/>
              </w:rPr>
              <w:t>XXXXYY</w:t>
            </w:r>
          </w:p>
        </w:tc>
        <w:tc>
          <w:tcPr>
            <w:tcW w:w="7938" w:type="dxa"/>
            <w:gridSpan w:val="3"/>
            <w:tcBorders>
              <w:top w:val="single" w:sz="4" w:space="0" w:color="000000"/>
              <w:left w:val="single" w:sz="4" w:space="0" w:color="000000"/>
              <w:bottom w:val="single" w:sz="4" w:space="0" w:color="000000"/>
              <w:right w:val="single" w:sz="4" w:space="0" w:color="000000"/>
            </w:tcBorders>
          </w:tcPr>
          <w:p w:rsidR="00400D4E" w:rsidRPr="00400D4E" w:rsidRDefault="00400D4E" w:rsidP="006B6D1E">
            <w:pPr>
              <w:pStyle w:val="Tabletext0"/>
              <w:rPr>
                <w:lang w:bidi="ar-EG"/>
              </w:rPr>
            </w:pPr>
            <w:r w:rsidRPr="00400D4E">
              <w:rPr>
                <w:rFonts w:hint="cs"/>
                <w:rtl/>
              </w:rPr>
              <w:t xml:space="preserve">المعرِّف الذي تحدده هيئة الإبلاغ لنمط المعدات المتنقلة </w:t>
            </w:r>
            <w:r w:rsidRPr="00400D4E">
              <w:rPr>
                <w:lang w:bidi="ar-EG"/>
              </w:rPr>
              <w:t>(ME)</w:t>
            </w:r>
            <w:r w:rsidRPr="00400D4E">
              <w:rPr>
                <w:rFonts w:hint="cs"/>
                <w:rtl/>
              </w:rPr>
              <w:t>.</w:t>
            </w:r>
          </w:p>
        </w:tc>
      </w:tr>
      <w:tr w:rsidR="00400D4E" w:rsidRPr="00400D4E" w:rsidTr="006B6D1E">
        <w:tc>
          <w:tcPr>
            <w:tcW w:w="1712" w:type="dxa"/>
            <w:tcBorders>
              <w:top w:val="single" w:sz="4" w:space="0" w:color="000000"/>
              <w:left w:val="single" w:sz="4" w:space="0" w:color="000000"/>
              <w:bottom w:val="single" w:sz="4" w:space="0" w:color="000000"/>
              <w:right w:val="single" w:sz="4" w:space="0" w:color="000000"/>
            </w:tcBorders>
          </w:tcPr>
          <w:p w:rsidR="00400D4E" w:rsidRPr="00400D4E" w:rsidRDefault="00400D4E" w:rsidP="006B6D1E">
            <w:pPr>
              <w:pStyle w:val="Tabletext0"/>
              <w:rPr>
                <w:lang w:bidi="ar-EG"/>
              </w:rPr>
            </w:pPr>
            <w:r w:rsidRPr="00400D4E">
              <w:rPr>
                <w:lang w:bidi="ar-EG"/>
              </w:rPr>
              <w:t>ZZZZZZ</w:t>
            </w:r>
          </w:p>
        </w:tc>
        <w:tc>
          <w:tcPr>
            <w:tcW w:w="7938" w:type="dxa"/>
            <w:gridSpan w:val="3"/>
            <w:tcBorders>
              <w:top w:val="single" w:sz="4" w:space="0" w:color="000000"/>
              <w:left w:val="single" w:sz="4" w:space="0" w:color="000000"/>
              <w:bottom w:val="single" w:sz="4" w:space="0" w:color="000000"/>
              <w:right w:val="single" w:sz="4" w:space="0" w:color="000000"/>
            </w:tcBorders>
          </w:tcPr>
          <w:p w:rsidR="00400D4E" w:rsidRPr="00400D4E" w:rsidRDefault="00400D4E" w:rsidP="006B6D1E">
            <w:pPr>
              <w:pStyle w:val="Tabletext0"/>
              <w:rPr>
                <w:lang w:bidi="ar-EG"/>
              </w:rPr>
            </w:pPr>
            <w:r w:rsidRPr="00400D4E">
              <w:rPr>
                <w:rFonts w:hint="cs"/>
                <w:rtl/>
              </w:rPr>
              <w:t>توزعها هيئة الإبلاغ ولكن الجهة المصنِّعة تخصصها لكل جهاز متنقل.</w:t>
            </w:r>
          </w:p>
        </w:tc>
      </w:tr>
      <w:tr w:rsidR="00400D4E" w:rsidRPr="00400D4E" w:rsidTr="006B6D1E">
        <w:tc>
          <w:tcPr>
            <w:tcW w:w="1712" w:type="dxa"/>
            <w:tcBorders>
              <w:top w:val="single" w:sz="4" w:space="0" w:color="000000"/>
              <w:left w:val="single" w:sz="4" w:space="0" w:color="000000"/>
              <w:bottom w:val="single" w:sz="4" w:space="0" w:color="000000"/>
              <w:right w:val="single" w:sz="4" w:space="0" w:color="000000"/>
            </w:tcBorders>
          </w:tcPr>
          <w:p w:rsidR="00400D4E" w:rsidRPr="00400D4E" w:rsidRDefault="00400D4E" w:rsidP="006B6D1E">
            <w:pPr>
              <w:pStyle w:val="Tabletext0"/>
              <w:rPr>
                <w:lang w:bidi="ar-EG"/>
              </w:rPr>
            </w:pPr>
            <w:r w:rsidRPr="00400D4E">
              <w:rPr>
                <w:lang w:bidi="ar-EG"/>
              </w:rPr>
              <w:t>A</w:t>
            </w:r>
          </w:p>
        </w:tc>
        <w:tc>
          <w:tcPr>
            <w:tcW w:w="7938" w:type="dxa"/>
            <w:gridSpan w:val="3"/>
            <w:tcBorders>
              <w:top w:val="single" w:sz="4" w:space="0" w:color="000000"/>
              <w:left w:val="single" w:sz="4" w:space="0" w:color="000000"/>
              <w:bottom w:val="single" w:sz="4" w:space="0" w:color="000000"/>
              <w:right w:val="single" w:sz="4" w:space="0" w:color="000000"/>
            </w:tcBorders>
          </w:tcPr>
          <w:p w:rsidR="00400D4E" w:rsidRPr="00400D4E" w:rsidRDefault="00400D4E" w:rsidP="006B6D1E">
            <w:pPr>
              <w:pStyle w:val="Tabletext0"/>
              <w:rPr>
                <w:lang w:bidi="ar-EG"/>
              </w:rPr>
            </w:pPr>
            <w:r w:rsidRPr="00400D4E">
              <w:rPr>
                <w:rFonts w:hint="cs"/>
                <w:rtl/>
              </w:rPr>
              <w:t>الخانة ال</w:t>
            </w:r>
            <w:r w:rsidRPr="00400D4E">
              <w:rPr>
                <w:rtl/>
              </w:rPr>
              <w:t>رقم</w:t>
            </w:r>
            <w:r w:rsidRPr="00400D4E">
              <w:rPr>
                <w:rFonts w:hint="cs"/>
                <w:rtl/>
              </w:rPr>
              <w:t>ية</w:t>
            </w:r>
            <w:r w:rsidRPr="00400D4E">
              <w:rPr>
                <w:rtl/>
              </w:rPr>
              <w:t xml:space="preserve"> </w:t>
            </w:r>
            <w:r w:rsidRPr="00400D4E">
              <w:rPr>
                <w:rFonts w:hint="cs"/>
                <w:rtl/>
              </w:rPr>
              <w:t>ل</w:t>
            </w:r>
            <w:r w:rsidRPr="00400D4E">
              <w:rPr>
                <w:rtl/>
              </w:rPr>
              <w:t>لتدقيق</w:t>
            </w:r>
            <w:r w:rsidRPr="00400D4E">
              <w:rPr>
                <w:rFonts w:hint="cs"/>
                <w:rtl/>
              </w:rPr>
              <w:t xml:space="preserve"> المحدَدة كدالة لجميع الخانات الرقمية الأخرى لل</w:t>
            </w:r>
            <w:r w:rsidRPr="00400D4E">
              <w:rPr>
                <w:rtl/>
              </w:rPr>
              <w:t>هوية الدولية</w:t>
            </w:r>
            <w:r w:rsidRPr="00400D4E">
              <w:rPr>
                <w:rFonts w:hint="cs"/>
                <w:rtl/>
              </w:rPr>
              <w:t xml:space="preserve"> ل</w:t>
            </w:r>
            <w:r w:rsidRPr="00400D4E">
              <w:rPr>
                <w:rtl/>
              </w:rPr>
              <w:t>لمعدات المتنقلة</w:t>
            </w:r>
            <w:r w:rsidRPr="00400D4E">
              <w:rPr>
                <w:rFonts w:hint="cs"/>
                <w:rtl/>
              </w:rPr>
              <w:t>.</w:t>
            </w:r>
          </w:p>
        </w:tc>
      </w:tr>
    </w:tbl>
    <w:p w:rsidR="00400D4E" w:rsidRPr="00400D4E" w:rsidRDefault="00400D4E" w:rsidP="006B6D1E">
      <w:pPr>
        <w:pStyle w:val="FigureTitle0"/>
        <w:rPr>
          <w:rtl/>
        </w:rPr>
      </w:pPr>
      <w:bookmarkStart w:id="66" w:name="_Toc413407049"/>
      <w:r w:rsidRPr="00400D4E">
        <w:rPr>
          <w:rtl/>
        </w:rPr>
        <w:t xml:space="preserve">الشكل </w:t>
      </w:r>
      <w:r w:rsidRPr="00400D4E">
        <w:t>4</w:t>
      </w:r>
      <w:r w:rsidRPr="00400D4E">
        <w:rPr>
          <w:rtl/>
        </w:rPr>
        <w:t xml:space="preserve"> -</w:t>
      </w:r>
      <w:r w:rsidRPr="00400D4E">
        <w:rPr>
          <w:rFonts w:hint="cs"/>
          <w:rtl/>
        </w:rPr>
        <w:t xml:space="preserve"> نسق ال</w:t>
      </w:r>
      <w:r w:rsidRPr="00400D4E">
        <w:rPr>
          <w:rtl/>
        </w:rPr>
        <w:t>هوية الدولية</w:t>
      </w:r>
      <w:r w:rsidRPr="00400D4E">
        <w:rPr>
          <w:rFonts w:hint="cs"/>
          <w:rtl/>
        </w:rPr>
        <w:t xml:space="preserve"> ل</w:t>
      </w:r>
      <w:r w:rsidRPr="00400D4E">
        <w:rPr>
          <w:rtl/>
        </w:rPr>
        <w:t xml:space="preserve">لمعدات المتنقلة </w:t>
      </w:r>
      <w:r w:rsidRPr="00400D4E">
        <w:t>(IMEI)</w:t>
      </w:r>
      <w:bookmarkEnd w:id="66"/>
    </w:p>
    <w:p w:rsidR="00400D4E" w:rsidRPr="00400D4E" w:rsidRDefault="00400D4E" w:rsidP="001037F4">
      <w:pPr>
        <w:rPr>
          <w:rtl/>
          <w:lang w:bidi="ar-EG"/>
        </w:rPr>
      </w:pPr>
      <w:r w:rsidRPr="00400D4E">
        <w:rPr>
          <w:rFonts w:hint="cs"/>
          <w:rtl/>
          <w:lang w:bidi="ar-EG"/>
        </w:rPr>
        <w:t>ت</w:t>
      </w:r>
      <w:r w:rsidRPr="00400D4E">
        <w:rPr>
          <w:rtl/>
          <w:lang w:bidi="ar-EG"/>
        </w:rPr>
        <w:t xml:space="preserve">سجل جمعية النظام العالمي للاتصالات المتنقلة </w:t>
      </w:r>
      <w:r w:rsidRPr="00400D4E">
        <w:rPr>
          <w:lang w:val="en-GB" w:bidi="ar-EG"/>
        </w:rPr>
        <w:t>(GSMA)</w:t>
      </w:r>
      <w:r w:rsidRPr="00400D4E">
        <w:rPr>
          <w:rtl/>
          <w:lang w:bidi="ar-EG"/>
        </w:rPr>
        <w:t xml:space="preserve"> معلومات إضافية مثل اسم </w:t>
      </w:r>
      <w:r w:rsidRPr="00400D4E">
        <w:rPr>
          <w:rFonts w:hint="cs"/>
          <w:rtl/>
          <w:lang w:bidi="ar-EG"/>
        </w:rPr>
        <w:t>المصنِّع</w:t>
      </w:r>
      <w:r w:rsidRPr="00400D4E">
        <w:rPr>
          <w:rtl/>
          <w:lang w:bidi="ar-EG"/>
        </w:rPr>
        <w:t xml:space="preserve"> ورقم الطراز والقدرات التقنية، </w:t>
      </w:r>
      <w:r w:rsidRPr="00400D4E">
        <w:rPr>
          <w:rFonts w:hint="cs"/>
          <w:rtl/>
          <w:lang w:bidi="ar-EG"/>
        </w:rPr>
        <w:t>ك</w:t>
      </w:r>
      <w:r w:rsidRPr="00400D4E">
        <w:rPr>
          <w:rtl/>
          <w:lang w:bidi="ar-EG"/>
        </w:rPr>
        <w:t xml:space="preserve">النطاقات الترددية </w:t>
      </w:r>
      <w:r w:rsidRPr="00400D4E">
        <w:rPr>
          <w:rFonts w:hint="cs"/>
          <w:rtl/>
          <w:lang w:bidi="ar-EG"/>
        </w:rPr>
        <w:t>المدعومة</w:t>
      </w:r>
      <w:r w:rsidRPr="00400D4E">
        <w:rPr>
          <w:rtl/>
          <w:lang w:bidi="ar-EG"/>
        </w:rPr>
        <w:t xml:space="preserve"> </w:t>
      </w:r>
      <w:r w:rsidRPr="00400D4E">
        <w:rPr>
          <w:rFonts w:hint="cs"/>
          <w:rtl/>
          <w:lang w:bidi="ar-EG"/>
        </w:rPr>
        <w:t>وفئة القدرة</w:t>
      </w:r>
      <w:r w:rsidRPr="00400D4E">
        <w:rPr>
          <w:rtl/>
          <w:lang w:bidi="ar-EG"/>
        </w:rPr>
        <w:t>، لكل جهاز</w:t>
      </w:r>
      <w:r w:rsidRPr="00400D4E">
        <w:rPr>
          <w:rFonts w:hint="cs"/>
          <w:rtl/>
          <w:lang w:bidi="ar-EG"/>
        </w:rPr>
        <w:t xml:space="preserve"> معرَّف بهويتها</w:t>
      </w:r>
      <w:r w:rsidRPr="00400D4E">
        <w:rPr>
          <w:rtl/>
          <w:lang w:bidi="ar-EG"/>
        </w:rPr>
        <w:t xml:space="preserve"> الدولية</w:t>
      </w:r>
      <w:r w:rsidRPr="00400D4E">
        <w:rPr>
          <w:rFonts w:hint="cs"/>
          <w:rtl/>
          <w:lang w:bidi="ar-EG"/>
        </w:rPr>
        <w:t xml:space="preserve"> ل</w:t>
      </w:r>
      <w:r w:rsidRPr="00400D4E">
        <w:rPr>
          <w:rtl/>
          <w:lang w:bidi="ar-EG"/>
        </w:rPr>
        <w:t>لمعدات</w:t>
      </w:r>
      <w:r w:rsidR="001037F4">
        <w:rPr>
          <w:rFonts w:hint="cs"/>
          <w:rtl/>
          <w:lang w:bidi="ar-EG"/>
        </w:rPr>
        <w:t> </w:t>
      </w:r>
      <w:r w:rsidRPr="00400D4E">
        <w:rPr>
          <w:rtl/>
          <w:lang w:bidi="ar-EG"/>
        </w:rPr>
        <w:t>المتنقلة</w:t>
      </w:r>
      <w:r w:rsidRPr="00400D4E">
        <w:rPr>
          <w:rFonts w:hint="cs"/>
          <w:rtl/>
          <w:lang w:bidi="ar-EG"/>
        </w:rPr>
        <w:t>.</w:t>
      </w:r>
    </w:p>
    <w:p w:rsidR="00400D4E" w:rsidRPr="001037F4" w:rsidRDefault="00400D4E" w:rsidP="001037F4">
      <w:pPr>
        <w:rPr>
          <w:spacing w:val="-6"/>
          <w:rtl/>
          <w:lang w:bidi="ar-EG"/>
        </w:rPr>
      </w:pPr>
      <w:r w:rsidRPr="001037F4">
        <w:rPr>
          <w:rFonts w:hint="cs"/>
          <w:spacing w:val="-6"/>
          <w:rtl/>
          <w:lang w:bidi="ar-EG"/>
        </w:rPr>
        <w:t>وتدير</w:t>
      </w:r>
      <w:r w:rsidRPr="001037F4">
        <w:rPr>
          <w:spacing w:val="-6"/>
          <w:rtl/>
          <w:lang w:bidi="ar-EG"/>
        </w:rPr>
        <w:t xml:space="preserve"> جمعية النظام العالمي للاتصالات المتنقلة </w:t>
      </w:r>
      <w:r w:rsidRPr="001037F4">
        <w:rPr>
          <w:spacing w:val="-6"/>
          <w:lang w:val="en-GB" w:bidi="ar-EG"/>
        </w:rPr>
        <w:t>(GSMA)</w:t>
      </w:r>
      <w:r w:rsidRPr="001037F4">
        <w:rPr>
          <w:rFonts w:hint="cs"/>
          <w:spacing w:val="-6"/>
          <w:rtl/>
          <w:lang w:bidi="ar-EG"/>
        </w:rPr>
        <w:t xml:space="preserve"> </w:t>
      </w:r>
      <w:r w:rsidRPr="001037F4">
        <w:rPr>
          <w:spacing w:val="-6"/>
          <w:rtl/>
          <w:lang w:bidi="ar-EG"/>
        </w:rPr>
        <w:t>قاعدة بيانات</w:t>
      </w:r>
      <w:r w:rsidRPr="001037F4">
        <w:rPr>
          <w:rFonts w:hint="cs"/>
          <w:spacing w:val="-6"/>
          <w:rtl/>
          <w:lang w:bidi="ar-EG"/>
        </w:rPr>
        <w:t xml:space="preserve"> ال</w:t>
      </w:r>
      <w:r w:rsidRPr="001037F4">
        <w:rPr>
          <w:spacing w:val="-6"/>
          <w:rtl/>
          <w:lang w:bidi="ar-EG"/>
        </w:rPr>
        <w:t>هوية الدولية</w:t>
      </w:r>
      <w:r w:rsidRPr="001037F4">
        <w:rPr>
          <w:rFonts w:hint="cs"/>
          <w:spacing w:val="-6"/>
          <w:rtl/>
          <w:lang w:bidi="ar-EG"/>
        </w:rPr>
        <w:t xml:space="preserve"> ل</w:t>
      </w:r>
      <w:r w:rsidRPr="001037F4">
        <w:rPr>
          <w:spacing w:val="-6"/>
          <w:rtl/>
          <w:lang w:bidi="ar-EG"/>
        </w:rPr>
        <w:t>لمعدات المتنقلة</w:t>
      </w:r>
      <w:r w:rsidRPr="001037F4">
        <w:rPr>
          <w:rFonts w:hint="cs"/>
          <w:spacing w:val="-6"/>
          <w:rtl/>
          <w:lang w:bidi="ar-EG"/>
        </w:rPr>
        <w:t xml:space="preserve"> </w:t>
      </w:r>
      <w:r w:rsidRPr="001037F4">
        <w:rPr>
          <w:spacing w:val="-6"/>
          <w:lang w:val="en-GB" w:bidi="ar-EG"/>
        </w:rPr>
        <w:t>(IMEI DB)</w:t>
      </w:r>
      <w:r w:rsidR="001037F4" w:rsidRPr="001037F4">
        <w:rPr>
          <w:rFonts w:hint="cs"/>
          <w:spacing w:val="-6"/>
          <w:rtl/>
          <w:lang w:bidi="ar-EG"/>
        </w:rPr>
        <w:t> </w:t>
      </w:r>
      <w:r w:rsidRPr="001037F4">
        <w:rPr>
          <w:spacing w:val="-6"/>
          <w:lang w:val="en-GB" w:bidi="ar-EG"/>
        </w:rPr>
        <w:t>[</w:t>
      </w:r>
      <w:r w:rsidRPr="001037F4">
        <w:rPr>
          <w:spacing w:val="-6"/>
          <w:lang w:bidi="ar-EG"/>
        </w:rPr>
        <w:t>38</w:t>
      </w:r>
      <w:r w:rsidRPr="001037F4">
        <w:rPr>
          <w:spacing w:val="-6"/>
          <w:lang w:val="en-GB" w:bidi="ar-EG"/>
        </w:rPr>
        <w:t>]</w:t>
      </w:r>
      <w:r w:rsidRPr="001037F4">
        <w:rPr>
          <w:rFonts w:hint="cs"/>
          <w:spacing w:val="-6"/>
          <w:rtl/>
          <w:lang w:bidi="ar-EG"/>
        </w:rPr>
        <w:t>،</w:t>
      </w:r>
      <w:r w:rsidRPr="001037F4">
        <w:rPr>
          <w:spacing w:val="-6"/>
          <w:rtl/>
          <w:lang w:bidi="ar-EG"/>
        </w:rPr>
        <w:t xml:space="preserve"> المعروفة سابقا</w:t>
      </w:r>
      <w:r w:rsidRPr="001037F4">
        <w:rPr>
          <w:rFonts w:hint="cs"/>
          <w:spacing w:val="-6"/>
          <w:rtl/>
          <w:lang w:bidi="ar-EG"/>
        </w:rPr>
        <w:t>ً</w:t>
      </w:r>
      <w:r w:rsidRPr="001037F4">
        <w:rPr>
          <w:spacing w:val="-6"/>
          <w:rtl/>
          <w:lang w:bidi="ar-EG"/>
        </w:rPr>
        <w:t xml:space="preserve"> باسم السجل المركزي لهوية المعدات </w:t>
      </w:r>
      <w:r w:rsidRPr="001037F4">
        <w:rPr>
          <w:spacing w:val="-6"/>
          <w:lang w:val="en-GB" w:bidi="ar-EG"/>
        </w:rPr>
        <w:t>(CEIR)</w:t>
      </w:r>
      <w:r w:rsidRPr="001037F4">
        <w:rPr>
          <w:spacing w:val="-6"/>
          <w:rtl/>
          <w:lang w:bidi="ar-EG"/>
        </w:rPr>
        <w:t>.</w:t>
      </w:r>
      <w:r w:rsidRPr="001037F4">
        <w:rPr>
          <w:rFonts w:hint="cs"/>
          <w:spacing w:val="-6"/>
          <w:rtl/>
          <w:lang w:bidi="ar-EG"/>
        </w:rPr>
        <w:t xml:space="preserve"> وتتضمن </w:t>
      </w:r>
      <w:r w:rsidRPr="001037F4">
        <w:rPr>
          <w:spacing w:val="-6"/>
          <w:rtl/>
          <w:lang w:bidi="ar-EG"/>
        </w:rPr>
        <w:t>قاعدة بيانات</w:t>
      </w:r>
      <w:r w:rsidRPr="001037F4">
        <w:rPr>
          <w:rFonts w:hint="cs"/>
          <w:spacing w:val="-6"/>
          <w:rtl/>
          <w:lang w:bidi="ar-EG"/>
        </w:rPr>
        <w:t xml:space="preserve"> ال</w:t>
      </w:r>
      <w:r w:rsidRPr="001037F4">
        <w:rPr>
          <w:spacing w:val="-6"/>
          <w:rtl/>
          <w:lang w:bidi="ar-EG"/>
        </w:rPr>
        <w:t>هوية الدولية</w:t>
      </w:r>
      <w:r w:rsidRPr="001037F4">
        <w:rPr>
          <w:rFonts w:hint="cs"/>
          <w:spacing w:val="-6"/>
          <w:rtl/>
          <w:lang w:bidi="ar-EG"/>
        </w:rPr>
        <w:t xml:space="preserve"> ل</w:t>
      </w:r>
      <w:r w:rsidRPr="001037F4">
        <w:rPr>
          <w:spacing w:val="-6"/>
          <w:rtl/>
          <w:lang w:bidi="ar-EG"/>
        </w:rPr>
        <w:t>لمعدات المتنقلة</w:t>
      </w:r>
      <w:r w:rsidRPr="001037F4">
        <w:rPr>
          <w:rFonts w:hint="cs"/>
          <w:spacing w:val="-6"/>
          <w:rtl/>
          <w:lang w:bidi="ar-EG"/>
        </w:rPr>
        <w:t xml:space="preserve"> </w:t>
      </w:r>
      <w:r w:rsidRPr="001037F4">
        <w:rPr>
          <w:spacing w:val="-6"/>
          <w:rtl/>
          <w:lang w:bidi="ar-EG"/>
        </w:rPr>
        <w:t xml:space="preserve">"قائمة بيضاء" </w:t>
      </w:r>
      <w:r w:rsidRPr="001037F4">
        <w:rPr>
          <w:rFonts w:hint="cs"/>
          <w:spacing w:val="-6"/>
          <w:rtl/>
          <w:lang w:bidi="ar-EG"/>
        </w:rPr>
        <w:t>ب</w:t>
      </w:r>
      <w:r w:rsidRPr="001037F4">
        <w:rPr>
          <w:spacing w:val="-6"/>
          <w:rtl/>
          <w:lang w:bidi="ar-EG"/>
        </w:rPr>
        <w:t>المعدات التي تعتبر مناسبة للاستخدام في جميع أنحاء العالم، و"قائمة سوداء"</w:t>
      </w:r>
      <w:r w:rsidRPr="001037F4">
        <w:rPr>
          <w:rFonts w:hint="cs"/>
          <w:spacing w:val="-6"/>
          <w:rtl/>
          <w:lang w:bidi="ar-EG"/>
        </w:rPr>
        <w:t xml:space="preserve"> بالهويات</w:t>
      </w:r>
      <w:r w:rsidRPr="001037F4">
        <w:rPr>
          <w:spacing w:val="-6"/>
          <w:rtl/>
          <w:lang w:bidi="ar-EG"/>
        </w:rPr>
        <w:t xml:space="preserve"> الدولية</w:t>
      </w:r>
      <w:r w:rsidRPr="001037F4">
        <w:rPr>
          <w:rFonts w:hint="cs"/>
          <w:spacing w:val="-6"/>
          <w:rtl/>
          <w:lang w:bidi="ar-EG"/>
        </w:rPr>
        <w:t xml:space="preserve"> ل</w:t>
      </w:r>
      <w:r w:rsidRPr="001037F4">
        <w:rPr>
          <w:spacing w:val="-6"/>
          <w:rtl/>
          <w:lang w:bidi="ar-EG"/>
        </w:rPr>
        <w:t xml:space="preserve">لمعدات المتنقلة المتعلقة </w:t>
      </w:r>
      <w:r w:rsidRPr="001037F4">
        <w:rPr>
          <w:rFonts w:hint="cs"/>
          <w:spacing w:val="-6"/>
          <w:rtl/>
          <w:lang w:bidi="ar-EG"/>
        </w:rPr>
        <w:t>ب</w:t>
      </w:r>
      <w:r w:rsidRPr="001037F4">
        <w:rPr>
          <w:spacing w:val="-6"/>
          <w:rtl/>
          <w:lang w:bidi="ar-EG"/>
        </w:rPr>
        <w:t>الأجهزة التي لا</w:t>
      </w:r>
      <w:r w:rsidR="001037F4" w:rsidRPr="001037F4">
        <w:rPr>
          <w:rFonts w:hint="cs"/>
          <w:spacing w:val="-6"/>
          <w:rtl/>
          <w:lang w:bidi="ar-EG"/>
        </w:rPr>
        <w:t> </w:t>
      </w:r>
      <w:r w:rsidRPr="001037F4">
        <w:rPr>
          <w:spacing w:val="-6"/>
          <w:rtl/>
          <w:lang w:bidi="ar-EG"/>
        </w:rPr>
        <w:t>تعتبر مناسبة للاستخدام بسبب تعرضه</w:t>
      </w:r>
      <w:r w:rsidRPr="001037F4">
        <w:rPr>
          <w:rFonts w:hint="cs"/>
          <w:spacing w:val="-6"/>
          <w:rtl/>
          <w:lang w:bidi="ar-EG"/>
        </w:rPr>
        <w:t>ا</w:t>
      </w:r>
      <w:r w:rsidRPr="001037F4">
        <w:rPr>
          <w:spacing w:val="-6"/>
          <w:rtl/>
          <w:lang w:bidi="ar-EG"/>
        </w:rPr>
        <w:t xml:space="preserve"> </w:t>
      </w:r>
      <w:r w:rsidRPr="001037F4">
        <w:rPr>
          <w:rFonts w:hint="cs"/>
          <w:spacing w:val="-6"/>
          <w:rtl/>
          <w:lang w:bidi="ar-EG"/>
        </w:rPr>
        <w:t>للضياع</w:t>
      </w:r>
      <w:r w:rsidRPr="001037F4">
        <w:rPr>
          <w:spacing w:val="-6"/>
          <w:rtl/>
          <w:lang w:bidi="ar-EG"/>
        </w:rPr>
        <w:t xml:space="preserve"> أو </w:t>
      </w:r>
      <w:r w:rsidRPr="001037F4">
        <w:rPr>
          <w:rFonts w:hint="cs"/>
          <w:spacing w:val="-6"/>
          <w:rtl/>
          <w:lang w:bidi="ar-EG"/>
        </w:rPr>
        <w:t>السرقة</w:t>
      </w:r>
      <w:r w:rsidRPr="001037F4">
        <w:rPr>
          <w:spacing w:val="-6"/>
          <w:rtl/>
          <w:lang w:bidi="ar-EG"/>
        </w:rPr>
        <w:t xml:space="preserve"> أو </w:t>
      </w:r>
      <w:r w:rsidRPr="001037F4">
        <w:rPr>
          <w:rFonts w:hint="cs"/>
          <w:spacing w:val="-6"/>
          <w:rtl/>
          <w:lang w:bidi="ar-EG"/>
        </w:rPr>
        <w:t>الأعطال</w:t>
      </w:r>
      <w:r w:rsidRPr="001037F4">
        <w:rPr>
          <w:spacing w:val="-6"/>
          <w:rtl/>
          <w:lang w:bidi="ar-EG"/>
        </w:rPr>
        <w:t xml:space="preserve"> </w:t>
      </w:r>
      <w:r w:rsidRPr="001037F4">
        <w:rPr>
          <w:rFonts w:hint="cs"/>
          <w:spacing w:val="-6"/>
          <w:rtl/>
          <w:lang w:bidi="ar-EG"/>
        </w:rPr>
        <w:t>م</w:t>
      </w:r>
      <w:r w:rsidRPr="001037F4">
        <w:rPr>
          <w:spacing w:val="-6"/>
          <w:rtl/>
          <w:lang w:bidi="ar-EG"/>
        </w:rPr>
        <w:t>ما يشكل تهديدا</w:t>
      </w:r>
      <w:r w:rsidRPr="001037F4">
        <w:rPr>
          <w:rFonts w:hint="cs"/>
          <w:spacing w:val="-6"/>
          <w:rtl/>
          <w:lang w:bidi="ar-EG"/>
        </w:rPr>
        <w:t>ً لسلامة الشبكة.</w:t>
      </w:r>
      <w:r w:rsidRPr="001037F4">
        <w:rPr>
          <w:spacing w:val="-6"/>
          <w:rtl/>
          <w:lang w:bidi="ar-EG"/>
        </w:rPr>
        <w:t xml:space="preserve"> وتجدر الإشارة إلى أن</w:t>
      </w:r>
      <w:r w:rsidRPr="001037F4">
        <w:rPr>
          <w:rFonts w:hint="cs"/>
          <w:spacing w:val="-6"/>
          <w:rtl/>
          <w:lang w:bidi="ar-EG"/>
        </w:rPr>
        <w:t xml:space="preserve"> هذه</w:t>
      </w:r>
      <w:r w:rsidRPr="001037F4">
        <w:rPr>
          <w:spacing w:val="-6"/>
          <w:rtl/>
          <w:lang w:bidi="ar-EG"/>
        </w:rPr>
        <w:t xml:space="preserve"> القائمة البيضاء هي قائمة</w:t>
      </w:r>
      <w:r w:rsidRPr="001037F4">
        <w:rPr>
          <w:rFonts w:hint="cs"/>
          <w:spacing w:val="-6"/>
          <w:rtl/>
          <w:lang w:bidi="ar-EG"/>
        </w:rPr>
        <w:t xml:space="preserve"> بشفرات توزيع النمط </w:t>
      </w:r>
      <w:r w:rsidRPr="001037F4">
        <w:rPr>
          <w:spacing w:val="-6"/>
          <w:lang w:val="en-GB" w:bidi="ar-EG"/>
        </w:rPr>
        <w:t>(TAC)</w:t>
      </w:r>
      <w:r w:rsidRPr="001037F4">
        <w:rPr>
          <w:rFonts w:hint="cs"/>
          <w:spacing w:val="-6"/>
          <w:rtl/>
          <w:lang w:bidi="ar-EG"/>
        </w:rPr>
        <w:t xml:space="preserve"> وليست بكامل الهويات</w:t>
      </w:r>
      <w:r w:rsidRPr="001037F4">
        <w:rPr>
          <w:spacing w:val="-6"/>
          <w:rtl/>
          <w:lang w:bidi="ar-EG"/>
        </w:rPr>
        <w:t xml:space="preserve"> الدولية</w:t>
      </w:r>
      <w:r w:rsidRPr="001037F4">
        <w:rPr>
          <w:rFonts w:hint="cs"/>
          <w:spacing w:val="-6"/>
          <w:rtl/>
          <w:lang w:bidi="ar-EG"/>
        </w:rPr>
        <w:t xml:space="preserve"> ل</w:t>
      </w:r>
      <w:r w:rsidRPr="001037F4">
        <w:rPr>
          <w:spacing w:val="-6"/>
          <w:rtl/>
          <w:lang w:bidi="ar-EG"/>
        </w:rPr>
        <w:t xml:space="preserve">لمعدات المتنقلة </w:t>
      </w:r>
      <w:r w:rsidRPr="001037F4">
        <w:rPr>
          <w:spacing w:val="-6"/>
          <w:lang w:bidi="ar-EG"/>
        </w:rPr>
        <w:t>(</w:t>
      </w:r>
      <w:r w:rsidRPr="001037F4">
        <w:rPr>
          <w:spacing w:val="-6"/>
          <w:lang w:val="en-GB" w:bidi="ar-EG"/>
        </w:rPr>
        <w:t>IMEI)</w:t>
      </w:r>
      <w:r w:rsidRPr="001037F4">
        <w:rPr>
          <w:rFonts w:hint="cs"/>
          <w:spacing w:val="-6"/>
          <w:rtl/>
          <w:lang w:bidi="ar-EG"/>
        </w:rPr>
        <w:t>،</w:t>
      </w:r>
      <w:r w:rsidRPr="001037F4">
        <w:rPr>
          <w:spacing w:val="-6"/>
          <w:rtl/>
          <w:lang w:bidi="ar-EG"/>
        </w:rPr>
        <w:t xml:space="preserve"> وتتوفر البيانات </w:t>
      </w:r>
      <w:r w:rsidRPr="001037F4">
        <w:rPr>
          <w:rFonts w:hint="cs"/>
          <w:spacing w:val="-6"/>
          <w:rtl/>
          <w:lang w:bidi="ar-EG"/>
        </w:rPr>
        <w:t>مجاناً</w:t>
      </w:r>
      <w:r w:rsidRPr="001037F4">
        <w:rPr>
          <w:spacing w:val="-6"/>
          <w:rtl/>
          <w:lang w:bidi="ar-EG"/>
        </w:rPr>
        <w:t xml:space="preserve"> إلى </w:t>
      </w:r>
      <w:r w:rsidRPr="001037F4">
        <w:rPr>
          <w:rFonts w:hint="cs"/>
          <w:spacing w:val="-6"/>
          <w:rtl/>
          <w:lang w:bidi="ar-EG"/>
        </w:rPr>
        <w:t>ال</w:t>
      </w:r>
      <w:r w:rsidRPr="001037F4">
        <w:rPr>
          <w:spacing w:val="-6"/>
          <w:rtl/>
          <w:lang w:bidi="ar-EG"/>
        </w:rPr>
        <w:t>أطراف المؤهلة بما</w:t>
      </w:r>
      <w:r w:rsidR="001037F4">
        <w:rPr>
          <w:rFonts w:hint="cs"/>
          <w:spacing w:val="-6"/>
          <w:rtl/>
          <w:lang w:bidi="ar-EG"/>
        </w:rPr>
        <w:t> </w:t>
      </w:r>
      <w:r w:rsidRPr="001037F4">
        <w:rPr>
          <w:spacing w:val="-6"/>
          <w:rtl/>
          <w:lang w:bidi="ar-EG"/>
        </w:rPr>
        <w:t>في</w:t>
      </w:r>
      <w:r w:rsidRPr="001037F4">
        <w:rPr>
          <w:rFonts w:hint="cs"/>
          <w:spacing w:val="-6"/>
          <w:rtl/>
          <w:lang w:bidi="ar-EG"/>
        </w:rPr>
        <w:t>ها</w:t>
      </w:r>
      <w:r w:rsidRPr="001037F4">
        <w:rPr>
          <w:spacing w:val="-6"/>
          <w:rtl/>
          <w:lang w:bidi="ar-EG"/>
        </w:rPr>
        <w:t xml:space="preserve"> الهيئات التنظيمية الوطنية ووكالات إنفاذ القانون ووكالات الجمارك. وبالإضافة إلى قاعدة بيانات</w:t>
      </w:r>
      <w:r w:rsidRPr="001037F4">
        <w:rPr>
          <w:rFonts w:hint="cs"/>
          <w:spacing w:val="-6"/>
          <w:rtl/>
          <w:lang w:bidi="ar-EG"/>
        </w:rPr>
        <w:t xml:space="preserve"> ال</w:t>
      </w:r>
      <w:r w:rsidRPr="001037F4">
        <w:rPr>
          <w:spacing w:val="-6"/>
          <w:rtl/>
          <w:lang w:bidi="ar-EG"/>
        </w:rPr>
        <w:t>هوية الدولية</w:t>
      </w:r>
      <w:r w:rsidRPr="001037F4">
        <w:rPr>
          <w:rFonts w:hint="cs"/>
          <w:spacing w:val="-6"/>
          <w:rtl/>
          <w:lang w:bidi="ar-EG"/>
        </w:rPr>
        <w:t xml:space="preserve"> ل</w:t>
      </w:r>
      <w:r w:rsidRPr="001037F4">
        <w:rPr>
          <w:spacing w:val="-6"/>
          <w:rtl/>
          <w:lang w:bidi="ar-EG"/>
        </w:rPr>
        <w:t>لمعدات المتنقلة</w:t>
      </w:r>
      <w:r w:rsidRPr="001037F4">
        <w:rPr>
          <w:rFonts w:hint="cs"/>
          <w:spacing w:val="-6"/>
          <w:rtl/>
          <w:lang w:bidi="ar-EG"/>
        </w:rPr>
        <w:t>، يمكن لفرادى</w:t>
      </w:r>
      <w:r w:rsidRPr="001037F4">
        <w:rPr>
          <w:spacing w:val="-6"/>
          <w:rtl/>
          <w:lang w:bidi="ar-EG"/>
        </w:rPr>
        <w:t xml:space="preserve"> مشغلي </w:t>
      </w:r>
      <w:r w:rsidRPr="001037F4">
        <w:rPr>
          <w:rFonts w:hint="cs"/>
          <w:spacing w:val="-6"/>
          <w:rtl/>
          <w:lang w:bidi="ar-EG"/>
        </w:rPr>
        <w:t>ال</w:t>
      </w:r>
      <w:r w:rsidRPr="001037F4">
        <w:rPr>
          <w:spacing w:val="-6"/>
          <w:rtl/>
          <w:lang w:bidi="ar-EG"/>
        </w:rPr>
        <w:t xml:space="preserve">شبكات </w:t>
      </w:r>
      <w:r w:rsidRPr="001037F4">
        <w:rPr>
          <w:rFonts w:hint="cs"/>
          <w:spacing w:val="-6"/>
          <w:rtl/>
          <w:lang w:bidi="ar-EG"/>
        </w:rPr>
        <w:t>أن ينفذوا</w:t>
      </w:r>
      <w:r w:rsidRPr="001037F4">
        <w:rPr>
          <w:spacing w:val="-6"/>
          <w:rtl/>
          <w:lang w:bidi="ar-EG"/>
        </w:rPr>
        <w:t xml:space="preserve"> سجلات</w:t>
      </w:r>
      <w:r w:rsidRPr="001037F4">
        <w:rPr>
          <w:rFonts w:hint="cs"/>
          <w:spacing w:val="-6"/>
          <w:rtl/>
          <w:lang w:bidi="ar-EG"/>
        </w:rPr>
        <w:t>هم</w:t>
      </w:r>
      <w:r w:rsidRPr="001037F4">
        <w:rPr>
          <w:spacing w:val="-6"/>
          <w:rtl/>
          <w:lang w:bidi="ar-EG"/>
        </w:rPr>
        <w:t xml:space="preserve"> الخاصةً </w:t>
      </w:r>
      <w:r w:rsidRPr="001037F4">
        <w:rPr>
          <w:rFonts w:hint="cs"/>
          <w:spacing w:val="-6"/>
          <w:rtl/>
          <w:lang w:bidi="ar-EG"/>
        </w:rPr>
        <w:t>ب</w:t>
      </w:r>
      <w:r w:rsidRPr="001037F4">
        <w:rPr>
          <w:spacing w:val="-6"/>
          <w:rtl/>
          <w:lang w:bidi="ar-EG"/>
        </w:rPr>
        <w:t>هوية المعدات</w:t>
      </w:r>
      <w:r w:rsidRPr="001037F4">
        <w:rPr>
          <w:rFonts w:hint="cs"/>
          <w:spacing w:val="-6"/>
          <w:rtl/>
          <w:lang w:bidi="ar-EG"/>
        </w:rPr>
        <w:t> </w:t>
      </w:r>
      <w:r w:rsidRPr="001037F4">
        <w:rPr>
          <w:spacing w:val="-6"/>
          <w:lang w:bidi="ar-EG"/>
        </w:rPr>
        <w:t>(</w:t>
      </w:r>
      <w:r w:rsidRPr="001037F4">
        <w:rPr>
          <w:spacing w:val="-6"/>
          <w:lang w:val="en-GB" w:bidi="ar-EG"/>
        </w:rPr>
        <w:t>EIR)</w:t>
      </w:r>
      <w:r w:rsidRPr="001037F4">
        <w:rPr>
          <w:spacing w:val="-6"/>
          <w:rtl/>
          <w:lang w:bidi="ar-EG"/>
        </w:rPr>
        <w:t>،</w:t>
      </w:r>
      <w:r w:rsidRPr="001037F4">
        <w:rPr>
          <w:rFonts w:hint="cs"/>
          <w:spacing w:val="-6"/>
          <w:rtl/>
          <w:lang w:bidi="ar-EG"/>
        </w:rPr>
        <w:t xml:space="preserve"> وأن يحمِّلوا عليها </w:t>
      </w:r>
      <w:r w:rsidRPr="001037F4">
        <w:rPr>
          <w:spacing w:val="-6"/>
          <w:rtl/>
          <w:lang w:bidi="ar-EG"/>
        </w:rPr>
        <w:t xml:space="preserve">"القائمة البيضاء"، </w:t>
      </w:r>
      <w:r w:rsidRPr="001037F4">
        <w:rPr>
          <w:rFonts w:hint="cs"/>
          <w:spacing w:val="-6"/>
          <w:rtl/>
          <w:lang w:bidi="ar-EG"/>
        </w:rPr>
        <w:t>بما</w:t>
      </w:r>
      <w:r w:rsidR="00CA6D60" w:rsidRPr="001037F4">
        <w:rPr>
          <w:rFonts w:hint="eastAsia"/>
          <w:spacing w:val="-6"/>
          <w:rtl/>
          <w:lang w:bidi="ar-EG"/>
        </w:rPr>
        <w:t> </w:t>
      </w:r>
      <w:r w:rsidRPr="001037F4">
        <w:rPr>
          <w:rFonts w:hint="cs"/>
          <w:spacing w:val="-6"/>
          <w:rtl/>
          <w:lang w:bidi="ar-EG"/>
        </w:rPr>
        <w:t>يسمح</w:t>
      </w:r>
      <w:r w:rsidRPr="001037F4">
        <w:rPr>
          <w:spacing w:val="-6"/>
          <w:rtl/>
          <w:lang w:bidi="ar-EG"/>
        </w:rPr>
        <w:t xml:space="preserve"> للمشغلين </w:t>
      </w:r>
      <w:r w:rsidRPr="001037F4">
        <w:rPr>
          <w:rFonts w:hint="cs"/>
          <w:spacing w:val="-6"/>
          <w:rtl/>
          <w:lang w:bidi="ar-EG"/>
        </w:rPr>
        <w:t>با</w:t>
      </w:r>
      <w:r w:rsidRPr="001037F4">
        <w:rPr>
          <w:spacing w:val="-6"/>
          <w:rtl/>
          <w:lang w:bidi="ar-EG"/>
        </w:rPr>
        <w:t>لسيطرة على</w:t>
      </w:r>
      <w:r w:rsidRPr="001037F4">
        <w:rPr>
          <w:rFonts w:hint="cs"/>
          <w:spacing w:val="-6"/>
          <w:rtl/>
          <w:lang w:bidi="ar-EG"/>
        </w:rPr>
        <w:t xml:space="preserve"> ماهية</w:t>
      </w:r>
      <w:r w:rsidRPr="001037F4">
        <w:rPr>
          <w:spacing w:val="-6"/>
          <w:rtl/>
          <w:lang w:bidi="ar-EG"/>
        </w:rPr>
        <w:t xml:space="preserve"> الأجهزة التي يمكن</w:t>
      </w:r>
      <w:r w:rsidRPr="001037F4">
        <w:rPr>
          <w:rFonts w:hint="cs"/>
          <w:spacing w:val="-6"/>
          <w:rtl/>
          <w:lang w:bidi="ar-EG"/>
        </w:rPr>
        <w:t>ها</w:t>
      </w:r>
      <w:r w:rsidRPr="001037F4">
        <w:rPr>
          <w:spacing w:val="-6"/>
          <w:rtl/>
          <w:lang w:bidi="ar-EG"/>
        </w:rPr>
        <w:t xml:space="preserve"> </w:t>
      </w:r>
      <w:r w:rsidRPr="001037F4">
        <w:rPr>
          <w:rFonts w:hint="cs"/>
          <w:spacing w:val="-6"/>
          <w:rtl/>
          <w:lang w:bidi="ar-EG"/>
        </w:rPr>
        <w:t>النفاذ</w:t>
      </w:r>
      <w:r w:rsidRPr="001037F4">
        <w:rPr>
          <w:spacing w:val="-6"/>
          <w:rtl/>
          <w:lang w:bidi="ar-EG"/>
        </w:rPr>
        <w:t xml:space="preserve"> إلى شبكاته</w:t>
      </w:r>
      <w:r w:rsidRPr="001037F4">
        <w:rPr>
          <w:rFonts w:hint="cs"/>
          <w:spacing w:val="-6"/>
          <w:rtl/>
          <w:lang w:bidi="ar-EG"/>
        </w:rPr>
        <w:t xml:space="preserve">م </w:t>
      </w:r>
      <w:hyperlink r:id="rId55" w:history="1">
        <w:r w:rsidR="006B6D1E" w:rsidRPr="001037F4">
          <w:rPr>
            <w:rStyle w:val="Hyperlink"/>
            <w:spacing w:val="-6"/>
            <w:lang w:val="en-GB" w:bidi="ar-EG"/>
          </w:rPr>
          <w:t>http://www.gsma.com/managedservices/mobile-equipment-identity/the-imei-database/accessing-the-imei-database</w:t>
        </w:r>
      </w:hyperlink>
      <w:r w:rsidR="00D06256" w:rsidRPr="001037F4">
        <w:rPr>
          <w:spacing w:val="-6"/>
          <w:rtl/>
          <w:lang w:bidi="ar-EG"/>
        </w:rPr>
        <w:t>.</w:t>
      </w:r>
    </w:p>
    <w:p w:rsidR="00400D4E" w:rsidRPr="00400D4E" w:rsidRDefault="00400D4E" w:rsidP="001037F4">
      <w:pPr>
        <w:rPr>
          <w:rtl/>
          <w:lang w:bidi="ar-EG"/>
        </w:rPr>
      </w:pPr>
      <w:r w:rsidRPr="00400D4E">
        <w:rPr>
          <w:rFonts w:hint="cs"/>
          <w:rtl/>
          <w:lang w:bidi="ar-EG"/>
        </w:rPr>
        <w:t>ويتمثل</w:t>
      </w:r>
      <w:r w:rsidRPr="00400D4E">
        <w:rPr>
          <w:rtl/>
          <w:lang w:bidi="ar-EG"/>
        </w:rPr>
        <w:t xml:space="preserve"> الاستخدام الرئيسي </w:t>
      </w:r>
      <w:r w:rsidRPr="00400D4E">
        <w:rPr>
          <w:rFonts w:hint="cs"/>
          <w:rtl/>
          <w:lang w:bidi="ar-EG"/>
        </w:rPr>
        <w:t>ل</w:t>
      </w:r>
      <w:r w:rsidRPr="00400D4E">
        <w:rPr>
          <w:rtl/>
          <w:lang w:bidi="ar-EG"/>
        </w:rPr>
        <w:t>قاعدة بيانات</w:t>
      </w:r>
      <w:r w:rsidRPr="00400D4E">
        <w:rPr>
          <w:rFonts w:hint="cs"/>
          <w:rtl/>
          <w:lang w:bidi="ar-EG"/>
        </w:rPr>
        <w:t xml:space="preserve"> ال</w:t>
      </w:r>
      <w:r w:rsidRPr="00400D4E">
        <w:rPr>
          <w:rtl/>
          <w:lang w:bidi="ar-EG"/>
        </w:rPr>
        <w:t>هوية الدولية</w:t>
      </w:r>
      <w:r w:rsidRPr="00400D4E">
        <w:rPr>
          <w:rFonts w:hint="cs"/>
          <w:rtl/>
          <w:lang w:bidi="ar-EG"/>
        </w:rPr>
        <w:t xml:space="preserve"> ل</w:t>
      </w:r>
      <w:r w:rsidRPr="00400D4E">
        <w:rPr>
          <w:rtl/>
          <w:lang w:bidi="ar-EG"/>
        </w:rPr>
        <w:t>لمعدات المتنقلة</w:t>
      </w:r>
      <w:r w:rsidRPr="00400D4E">
        <w:rPr>
          <w:rFonts w:hint="cs"/>
          <w:rtl/>
          <w:lang w:bidi="ar-EG"/>
        </w:rPr>
        <w:t xml:space="preserve"> </w:t>
      </w:r>
      <w:r w:rsidRPr="00400D4E">
        <w:rPr>
          <w:lang w:val="en-GB" w:bidi="ar-EG"/>
        </w:rPr>
        <w:t>(IMEI DB)</w:t>
      </w:r>
      <w:r w:rsidRPr="00400D4E">
        <w:rPr>
          <w:rFonts w:hint="cs"/>
          <w:rtl/>
          <w:lang w:bidi="ar-EG"/>
        </w:rPr>
        <w:t xml:space="preserve"> في قدرة ا</w:t>
      </w:r>
      <w:r w:rsidRPr="00400D4E">
        <w:rPr>
          <w:rtl/>
          <w:lang w:bidi="ar-EG"/>
        </w:rPr>
        <w:t>لمشغلين على التعرف على</w:t>
      </w:r>
      <w:r w:rsidRPr="00400D4E">
        <w:rPr>
          <w:rFonts w:hint="cs"/>
          <w:rtl/>
          <w:lang w:bidi="ar-EG"/>
        </w:rPr>
        <w:t xml:space="preserve"> ما</w:t>
      </w:r>
      <w:r w:rsidRPr="00400D4E">
        <w:rPr>
          <w:rFonts w:hint="eastAsia"/>
          <w:rtl/>
          <w:lang w:bidi="ar-EG"/>
        </w:rPr>
        <w:t> </w:t>
      </w:r>
      <w:r w:rsidRPr="00400D4E">
        <w:rPr>
          <w:rFonts w:hint="cs"/>
          <w:rtl/>
          <w:lang w:bidi="ar-EG"/>
        </w:rPr>
        <w:t>يُستخدم عبر</w:t>
      </w:r>
      <w:r w:rsidRPr="00400D4E">
        <w:rPr>
          <w:rtl/>
          <w:lang w:bidi="ar-EG"/>
        </w:rPr>
        <w:t xml:space="preserve"> شبكاتهم</w:t>
      </w:r>
      <w:r w:rsidRPr="00400D4E">
        <w:rPr>
          <w:rFonts w:hint="cs"/>
          <w:rtl/>
          <w:lang w:bidi="ar-EG"/>
        </w:rPr>
        <w:t xml:space="preserve"> من</w:t>
      </w:r>
      <w:r w:rsidRPr="00400D4E">
        <w:rPr>
          <w:rtl/>
          <w:lang w:bidi="ar-EG"/>
        </w:rPr>
        <w:t xml:space="preserve"> أجهزة وخصائصها، </w:t>
      </w:r>
      <w:r w:rsidRPr="00400D4E">
        <w:rPr>
          <w:rFonts w:hint="cs"/>
          <w:rtl/>
          <w:lang w:bidi="ar-EG"/>
        </w:rPr>
        <w:t>و</w:t>
      </w:r>
      <w:r w:rsidRPr="00400D4E">
        <w:rPr>
          <w:rtl/>
          <w:lang w:bidi="ar-EG"/>
        </w:rPr>
        <w:t xml:space="preserve">على حجب </w:t>
      </w:r>
      <w:r w:rsidRPr="00400D4E">
        <w:rPr>
          <w:rFonts w:hint="cs"/>
          <w:rtl/>
          <w:lang w:bidi="ar-EG"/>
        </w:rPr>
        <w:t>الأجهزة اليدوية</w:t>
      </w:r>
      <w:r w:rsidRPr="00400D4E">
        <w:rPr>
          <w:rtl/>
          <w:lang w:bidi="ar-EG"/>
        </w:rPr>
        <w:t xml:space="preserve"> المسروقة. ويمكن أيضا</w:t>
      </w:r>
      <w:r w:rsidRPr="00400D4E">
        <w:rPr>
          <w:rFonts w:hint="cs"/>
          <w:rtl/>
          <w:lang w:bidi="ar-EG"/>
        </w:rPr>
        <w:t>ً</w:t>
      </w:r>
      <w:r w:rsidRPr="00400D4E">
        <w:rPr>
          <w:rtl/>
          <w:lang w:bidi="ar-EG"/>
        </w:rPr>
        <w:t xml:space="preserve"> استخدام</w:t>
      </w:r>
      <w:r w:rsidRPr="00400D4E">
        <w:rPr>
          <w:rFonts w:hint="cs"/>
          <w:rtl/>
          <w:lang w:bidi="ar-EG"/>
        </w:rPr>
        <w:t xml:space="preserve"> </w:t>
      </w:r>
      <w:r w:rsidRPr="00400D4E">
        <w:rPr>
          <w:rtl/>
          <w:lang w:bidi="ar-EG"/>
        </w:rPr>
        <w:t>قاعدة بيانات</w:t>
      </w:r>
      <w:r w:rsidRPr="00400D4E">
        <w:rPr>
          <w:rFonts w:hint="cs"/>
          <w:rtl/>
          <w:lang w:bidi="ar-EG"/>
        </w:rPr>
        <w:t xml:space="preserve"> ال</w:t>
      </w:r>
      <w:r w:rsidRPr="00400D4E">
        <w:rPr>
          <w:rtl/>
          <w:lang w:bidi="ar-EG"/>
        </w:rPr>
        <w:t>هوية الدولية</w:t>
      </w:r>
      <w:r w:rsidRPr="00400D4E">
        <w:rPr>
          <w:rFonts w:hint="cs"/>
          <w:rtl/>
          <w:lang w:bidi="ar-EG"/>
        </w:rPr>
        <w:t xml:space="preserve"> ل</w:t>
      </w:r>
      <w:r w:rsidRPr="00400D4E">
        <w:rPr>
          <w:rtl/>
          <w:lang w:bidi="ar-EG"/>
        </w:rPr>
        <w:t xml:space="preserve">لمعدات المتنقلة </w:t>
      </w:r>
      <w:r w:rsidRPr="00400D4E">
        <w:rPr>
          <w:rFonts w:hint="cs"/>
          <w:rtl/>
          <w:lang w:bidi="ar-EG"/>
        </w:rPr>
        <w:t xml:space="preserve">من أجل </w:t>
      </w:r>
      <w:r w:rsidRPr="00400D4E">
        <w:rPr>
          <w:rtl/>
          <w:lang w:bidi="ar-EG"/>
        </w:rPr>
        <w:t xml:space="preserve">كشف الأجهزة المزيَّفة، مما يساعد في منع </w:t>
      </w:r>
      <w:r w:rsidRPr="00400D4E">
        <w:rPr>
          <w:rFonts w:hint="cs"/>
          <w:rtl/>
          <w:lang w:bidi="ar-EG"/>
        </w:rPr>
        <w:t>تصريف هذه</w:t>
      </w:r>
      <w:r w:rsidRPr="00400D4E">
        <w:rPr>
          <w:rtl/>
          <w:lang w:bidi="ar-EG"/>
        </w:rPr>
        <w:t xml:space="preserve"> </w:t>
      </w:r>
      <w:r w:rsidRPr="00400D4E">
        <w:rPr>
          <w:rFonts w:hint="cs"/>
          <w:rtl/>
          <w:lang w:bidi="ar-EG"/>
        </w:rPr>
        <w:t>الأجهزة</w:t>
      </w:r>
      <w:r w:rsidRPr="00400D4E">
        <w:rPr>
          <w:rtl/>
          <w:lang w:bidi="ar-EG"/>
        </w:rPr>
        <w:t xml:space="preserve"> وردع الجريمة ودعم الملاحقات</w:t>
      </w:r>
      <w:r w:rsidR="001037F4">
        <w:rPr>
          <w:rFonts w:hint="cs"/>
          <w:rtl/>
          <w:lang w:bidi="ar-EG"/>
        </w:rPr>
        <w:t> </w:t>
      </w:r>
      <w:r w:rsidRPr="00400D4E">
        <w:rPr>
          <w:rtl/>
          <w:lang w:bidi="ar-EG"/>
        </w:rPr>
        <w:t>القضائية.</w:t>
      </w:r>
    </w:p>
    <w:p w:rsidR="00400D4E" w:rsidRPr="00400D4E" w:rsidRDefault="00400D4E" w:rsidP="001037F4">
      <w:pPr>
        <w:rPr>
          <w:rtl/>
          <w:lang w:bidi="ar-EG"/>
        </w:rPr>
      </w:pPr>
      <w:r w:rsidRPr="00400D4E">
        <w:rPr>
          <w:rtl/>
          <w:lang w:bidi="ar-EG"/>
        </w:rPr>
        <w:t>ولكن كانت هناك مشاكل في تنفيذ</w:t>
      </w:r>
      <w:r w:rsidRPr="00400D4E">
        <w:rPr>
          <w:rFonts w:hint="cs"/>
          <w:rtl/>
          <w:lang w:bidi="ar-EG"/>
        </w:rPr>
        <w:t xml:space="preserve"> ال</w:t>
      </w:r>
      <w:r w:rsidRPr="00400D4E">
        <w:rPr>
          <w:rtl/>
          <w:lang w:bidi="ar-EG"/>
        </w:rPr>
        <w:t>هوية الدولية</w:t>
      </w:r>
      <w:r w:rsidRPr="00400D4E">
        <w:rPr>
          <w:rFonts w:hint="cs"/>
          <w:rtl/>
          <w:lang w:bidi="ar-EG"/>
        </w:rPr>
        <w:t xml:space="preserve"> ل</w:t>
      </w:r>
      <w:r w:rsidRPr="00400D4E">
        <w:rPr>
          <w:rtl/>
          <w:lang w:bidi="ar-EG"/>
        </w:rPr>
        <w:t xml:space="preserve">لمعدات المتنقلة </w:t>
      </w:r>
      <w:r w:rsidRPr="00400D4E">
        <w:rPr>
          <w:lang w:val="en-GB" w:bidi="ar-EG"/>
        </w:rPr>
        <w:t>(IMEI)</w:t>
      </w:r>
      <w:r w:rsidRPr="00400D4E">
        <w:rPr>
          <w:rFonts w:hint="cs"/>
          <w:rtl/>
          <w:lang w:bidi="ar-EG"/>
        </w:rPr>
        <w:t xml:space="preserve">. </w:t>
      </w:r>
      <w:r w:rsidRPr="00400D4E">
        <w:rPr>
          <w:rtl/>
          <w:lang w:bidi="ar-EG"/>
        </w:rPr>
        <w:t xml:space="preserve">وقد </w:t>
      </w:r>
      <w:r w:rsidRPr="00400D4E">
        <w:rPr>
          <w:rFonts w:hint="cs"/>
          <w:rtl/>
          <w:lang w:bidi="ar-EG"/>
        </w:rPr>
        <w:t>أُبلغ</w:t>
      </w:r>
      <w:r w:rsidRPr="00400D4E">
        <w:rPr>
          <w:rtl/>
          <w:lang w:bidi="ar-EG"/>
        </w:rPr>
        <w:t xml:space="preserve"> عن حالات معدات </w:t>
      </w:r>
      <w:r w:rsidRPr="00400D4E">
        <w:rPr>
          <w:rFonts w:hint="cs"/>
          <w:rtl/>
          <w:lang w:bidi="ar-EG"/>
        </w:rPr>
        <w:t>بدون</w:t>
      </w:r>
      <w:r w:rsidRPr="00400D4E">
        <w:rPr>
          <w:rtl/>
          <w:lang w:bidi="ar-EG"/>
        </w:rPr>
        <w:t xml:space="preserve"> أي</w:t>
      </w:r>
      <w:r w:rsidRPr="00400D4E">
        <w:rPr>
          <w:rFonts w:hint="cs"/>
          <w:rtl/>
          <w:lang w:bidi="ar-EG"/>
        </w:rPr>
        <w:t xml:space="preserve"> هوية </w:t>
      </w:r>
      <w:r w:rsidRPr="00400D4E">
        <w:rPr>
          <w:lang w:val="en-GB" w:bidi="ar-EG"/>
        </w:rPr>
        <w:t>IMEI</w:t>
      </w:r>
      <w:r w:rsidRPr="00400D4E">
        <w:rPr>
          <w:rtl/>
          <w:lang w:bidi="ar-EG"/>
        </w:rPr>
        <w:t xml:space="preserve">، </w:t>
      </w:r>
      <w:r w:rsidRPr="00400D4E">
        <w:rPr>
          <w:rFonts w:hint="cs"/>
          <w:rtl/>
          <w:lang w:bidi="ar-EG"/>
        </w:rPr>
        <w:t>وأخرى ذات هوية</w:t>
      </w:r>
      <w:r w:rsidRPr="00400D4E">
        <w:rPr>
          <w:rtl/>
          <w:lang w:bidi="ar-EG"/>
        </w:rPr>
        <w:t xml:space="preserve"> </w:t>
      </w:r>
      <w:r w:rsidRPr="00400D4E">
        <w:rPr>
          <w:lang w:val="en-GB" w:bidi="ar-EG"/>
        </w:rPr>
        <w:t>IMEI</w:t>
      </w:r>
      <w:r w:rsidRPr="00400D4E">
        <w:rPr>
          <w:rFonts w:hint="cs"/>
          <w:rtl/>
          <w:lang w:bidi="ar-EG"/>
        </w:rPr>
        <w:t xml:space="preserve"> بخانات رقمية صفرية بالكامل</w:t>
      </w:r>
      <w:r w:rsidRPr="00400D4E">
        <w:rPr>
          <w:rtl/>
          <w:lang w:bidi="ar-EG"/>
        </w:rPr>
        <w:t xml:space="preserve">، </w:t>
      </w:r>
      <w:r w:rsidRPr="00400D4E">
        <w:rPr>
          <w:rFonts w:hint="cs"/>
          <w:rtl/>
          <w:lang w:bidi="ar-EG"/>
        </w:rPr>
        <w:t>وأخرى ذات هويات</w:t>
      </w:r>
      <w:r w:rsidRPr="00400D4E">
        <w:rPr>
          <w:rtl/>
          <w:lang w:bidi="ar-EG"/>
        </w:rPr>
        <w:t xml:space="preserve"> </w:t>
      </w:r>
      <w:r w:rsidRPr="00400D4E">
        <w:rPr>
          <w:lang w:val="en-GB" w:bidi="ar-EG"/>
        </w:rPr>
        <w:t>IMEI</w:t>
      </w:r>
      <w:r w:rsidRPr="00400D4E">
        <w:rPr>
          <w:rFonts w:hint="cs"/>
          <w:rtl/>
          <w:lang w:bidi="ar-EG"/>
        </w:rPr>
        <w:t xml:space="preserve"> </w:t>
      </w:r>
      <w:r w:rsidRPr="00400D4E">
        <w:rPr>
          <w:rtl/>
          <w:lang w:bidi="ar-EG"/>
        </w:rPr>
        <w:t xml:space="preserve">مكررة </w:t>
      </w:r>
      <w:r w:rsidRPr="00400D4E">
        <w:rPr>
          <w:rFonts w:hint="cs"/>
          <w:rtl/>
          <w:lang w:bidi="ar-EG"/>
        </w:rPr>
        <w:t>وأخرى ذات هويات</w:t>
      </w:r>
      <w:r w:rsidRPr="00400D4E">
        <w:rPr>
          <w:rFonts w:hint="eastAsia"/>
          <w:rtl/>
          <w:lang w:bidi="ar-EG"/>
        </w:rPr>
        <w:t> </w:t>
      </w:r>
      <w:r w:rsidRPr="00400D4E">
        <w:rPr>
          <w:lang w:val="en-GB" w:bidi="ar-EG"/>
        </w:rPr>
        <w:t>IMEI</w:t>
      </w:r>
      <w:r w:rsidRPr="00400D4E">
        <w:rPr>
          <w:rFonts w:hint="cs"/>
          <w:rtl/>
          <w:lang w:bidi="ar-EG"/>
        </w:rPr>
        <w:t xml:space="preserve"> وزعتها</w:t>
      </w:r>
      <w:r w:rsidRPr="00400D4E">
        <w:rPr>
          <w:rtl/>
          <w:lang w:bidi="ar-EG"/>
        </w:rPr>
        <w:t xml:space="preserve"> منظمات غير </w:t>
      </w:r>
      <w:r w:rsidRPr="00400D4E">
        <w:rPr>
          <w:rFonts w:hint="cs"/>
          <w:rtl/>
          <w:lang w:bidi="ar-EG"/>
        </w:rPr>
        <w:t>مخوَّلة</w:t>
      </w:r>
      <w:r w:rsidRPr="00400D4E">
        <w:rPr>
          <w:rtl/>
          <w:lang w:bidi="ar-EG"/>
        </w:rPr>
        <w:t>.</w:t>
      </w:r>
      <w:r w:rsidRPr="00400D4E">
        <w:rPr>
          <w:rFonts w:hint="cs"/>
          <w:rtl/>
          <w:lang w:bidi="ar-EG"/>
        </w:rPr>
        <w:t xml:space="preserve"> وكان </w:t>
      </w:r>
      <w:r w:rsidRPr="00400D4E">
        <w:rPr>
          <w:rtl/>
          <w:lang w:bidi="ar-EG"/>
        </w:rPr>
        <w:t xml:space="preserve">بعض هذه الأجهزة </w:t>
      </w:r>
      <w:r w:rsidRPr="00400D4E">
        <w:rPr>
          <w:rFonts w:hint="cs"/>
          <w:rtl/>
          <w:lang w:bidi="ar-EG"/>
        </w:rPr>
        <w:t>ذات هويات</w:t>
      </w:r>
      <w:r w:rsidRPr="00400D4E">
        <w:rPr>
          <w:rtl/>
          <w:lang w:bidi="ar-EG"/>
        </w:rPr>
        <w:t xml:space="preserve"> </w:t>
      </w:r>
      <w:r w:rsidRPr="00400D4E">
        <w:rPr>
          <w:lang w:val="en-GB" w:bidi="ar-EG"/>
        </w:rPr>
        <w:t>IMEI</w:t>
      </w:r>
      <w:r w:rsidRPr="00400D4E">
        <w:rPr>
          <w:rtl/>
          <w:lang w:bidi="ar-EG"/>
        </w:rPr>
        <w:t xml:space="preserve"> غير </w:t>
      </w:r>
      <w:r w:rsidRPr="00400D4E">
        <w:rPr>
          <w:rFonts w:hint="cs"/>
          <w:rtl/>
          <w:lang w:bidi="ar-EG"/>
        </w:rPr>
        <w:t>ال</w:t>
      </w:r>
      <w:r w:rsidRPr="00400D4E">
        <w:rPr>
          <w:rtl/>
          <w:lang w:bidi="ar-EG"/>
        </w:rPr>
        <w:t>صالحة أو</w:t>
      </w:r>
      <w:r w:rsidR="001037F4">
        <w:rPr>
          <w:rFonts w:hint="cs"/>
          <w:rtl/>
          <w:lang w:bidi="ar-EG"/>
        </w:rPr>
        <w:t> </w:t>
      </w:r>
      <w:r w:rsidRPr="00400D4E">
        <w:rPr>
          <w:rtl/>
          <w:lang w:bidi="ar-EG"/>
        </w:rPr>
        <w:t xml:space="preserve">غير </w:t>
      </w:r>
      <w:r w:rsidRPr="00400D4E">
        <w:rPr>
          <w:rFonts w:hint="cs"/>
          <w:rtl/>
          <w:lang w:bidi="ar-EG"/>
        </w:rPr>
        <w:t>المتفرِّدة</w:t>
      </w:r>
      <w:r w:rsidRPr="00400D4E">
        <w:rPr>
          <w:rtl/>
          <w:lang w:bidi="ar-EG"/>
        </w:rPr>
        <w:t xml:space="preserve"> مزيَّف</w:t>
      </w:r>
      <w:r w:rsidRPr="00400D4E">
        <w:rPr>
          <w:rFonts w:hint="cs"/>
          <w:rtl/>
          <w:lang w:bidi="ar-EG"/>
        </w:rPr>
        <w:t>اً</w:t>
      </w:r>
      <w:r w:rsidRPr="00400D4E">
        <w:rPr>
          <w:rtl/>
          <w:lang w:bidi="ar-EG"/>
        </w:rPr>
        <w:t xml:space="preserve"> </w:t>
      </w:r>
      <w:r w:rsidRPr="00400D4E">
        <w:rPr>
          <w:rFonts w:hint="cs"/>
          <w:rtl/>
          <w:lang w:bidi="ar-EG"/>
        </w:rPr>
        <w:t>فيما</w:t>
      </w:r>
      <w:r w:rsidR="001037F4">
        <w:rPr>
          <w:rFonts w:hint="eastAsia"/>
          <w:rtl/>
          <w:lang w:bidi="ar-EG"/>
        </w:rPr>
        <w:t> </w:t>
      </w:r>
      <w:r w:rsidRPr="00400D4E">
        <w:rPr>
          <w:rFonts w:hint="cs"/>
          <w:rtl/>
          <w:lang w:bidi="ar-EG"/>
        </w:rPr>
        <w:t>كان</w:t>
      </w:r>
      <w:r w:rsidRPr="00400D4E">
        <w:rPr>
          <w:rtl/>
          <w:lang w:bidi="ar-EG"/>
        </w:rPr>
        <w:t xml:space="preserve"> البعض الآخر</w:t>
      </w:r>
      <w:r w:rsidRPr="00400D4E">
        <w:rPr>
          <w:rFonts w:hint="cs"/>
          <w:rtl/>
          <w:lang w:bidi="ar-EG"/>
        </w:rPr>
        <w:t xml:space="preserve"> منها</w:t>
      </w:r>
      <w:r w:rsidRPr="00400D4E">
        <w:rPr>
          <w:rtl/>
          <w:lang w:bidi="ar-EG"/>
        </w:rPr>
        <w:t xml:space="preserve"> </w:t>
      </w:r>
      <w:r w:rsidRPr="00400D4E">
        <w:rPr>
          <w:rFonts w:hint="cs"/>
          <w:rtl/>
          <w:lang w:bidi="ar-EG"/>
        </w:rPr>
        <w:t>أصلياً</w:t>
      </w:r>
      <w:r w:rsidRPr="00400D4E">
        <w:rPr>
          <w:rtl/>
          <w:lang w:bidi="ar-EG"/>
        </w:rPr>
        <w:t xml:space="preserve"> ولكن</w:t>
      </w:r>
      <w:r w:rsidRPr="00400D4E">
        <w:rPr>
          <w:rFonts w:hint="cs"/>
          <w:rtl/>
          <w:lang w:bidi="ar-EG"/>
        </w:rPr>
        <w:t>ه</w:t>
      </w:r>
      <w:r w:rsidRPr="00400D4E">
        <w:rPr>
          <w:rtl/>
          <w:lang w:bidi="ar-EG"/>
        </w:rPr>
        <w:t xml:space="preserve"> </w:t>
      </w:r>
      <w:r w:rsidRPr="00400D4E">
        <w:rPr>
          <w:rFonts w:hint="cs"/>
          <w:rtl/>
          <w:lang w:bidi="ar-EG"/>
        </w:rPr>
        <w:t>غير ملتزم</w:t>
      </w:r>
      <w:r w:rsidRPr="00400D4E">
        <w:rPr>
          <w:rtl/>
          <w:lang w:bidi="ar-EG"/>
        </w:rPr>
        <w:t xml:space="preserve"> </w:t>
      </w:r>
      <w:r w:rsidRPr="00400D4E">
        <w:rPr>
          <w:rFonts w:hint="cs"/>
          <w:rtl/>
          <w:lang w:bidi="ar-EG"/>
        </w:rPr>
        <w:t>ب</w:t>
      </w:r>
      <w:r w:rsidRPr="00400D4E">
        <w:rPr>
          <w:rtl/>
          <w:lang w:bidi="ar-EG"/>
        </w:rPr>
        <w:t xml:space="preserve">إجراءات </w:t>
      </w:r>
      <w:r w:rsidRPr="00400D4E">
        <w:rPr>
          <w:rFonts w:hint="cs"/>
          <w:rtl/>
          <w:lang w:bidi="ar-EG"/>
        </w:rPr>
        <w:t>توزيع</w:t>
      </w:r>
      <w:r w:rsidRPr="00400D4E">
        <w:rPr>
          <w:rtl/>
          <w:lang w:bidi="ar-EG"/>
        </w:rPr>
        <w:t xml:space="preserve"> </w:t>
      </w:r>
      <w:r w:rsidRPr="00400D4E">
        <w:rPr>
          <w:rFonts w:hint="cs"/>
          <w:rtl/>
          <w:lang w:bidi="ar-EG"/>
        </w:rPr>
        <w:t>هويات</w:t>
      </w:r>
      <w:r w:rsidRPr="00400D4E">
        <w:rPr>
          <w:rtl/>
          <w:lang w:bidi="ar-EG"/>
        </w:rPr>
        <w:t xml:space="preserve"> </w:t>
      </w:r>
      <w:r w:rsidRPr="00400D4E">
        <w:rPr>
          <w:lang w:val="en-GB" w:bidi="ar-EG"/>
        </w:rPr>
        <w:t>IMEI</w:t>
      </w:r>
      <w:r w:rsidRPr="00400D4E">
        <w:rPr>
          <w:rtl/>
          <w:lang w:bidi="ar-EG"/>
        </w:rPr>
        <w:t xml:space="preserve"> </w:t>
      </w:r>
      <w:r w:rsidRPr="00400D4E">
        <w:rPr>
          <w:rFonts w:hint="cs"/>
          <w:rtl/>
          <w:lang w:bidi="ar-EG"/>
        </w:rPr>
        <w:t xml:space="preserve">لدى </w:t>
      </w:r>
      <w:r w:rsidRPr="00400D4E">
        <w:rPr>
          <w:rtl/>
          <w:lang w:bidi="ar-EG"/>
        </w:rPr>
        <w:t>جمعية النظام العالمي للاتصالات المتنقلة بسبب سوء الفهم من جانب الشركات المصنعة.</w:t>
      </w:r>
      <w:r w:rsidRPr="00400D4E">
        <w:rPr>
          <w:rFonts w:hint="cs"/>
          <w:rtl/>
          <w:lang w:bidi="ar-EG"/>
        </w:rPr>
        <w:t xml:space="preserve"> ف</w:t>
      </w:r>
      <w:r w:rsidRPr="00400D4E">
        <w:rPr>
          <w:rtl/>
          <w:lang w:bidi="ar-EG"/>
        </w:rPr>
        <w:t xml:space="preserve">على سبيل المثال، </w:t>
      </w:r>
      <w:r w:rsidRPr="00400D4E">
        <w:rPr>
          <w:rFonts w:hint="cs"/>
          <w:rtl/>
          <w:lang w:bidi="ar-EG"/>
        </w:rPr>
        <w:t>أشارت تقديرات إلى وجود</w:t>
      </w:r>
      <w:r w:rsidRPr="00400D4E">
        <w:rPr>
          <w:rtl/>
          <w:lang w:bidi="ar-EG"/>
        </w:rPr>
        <w:t xml:space="preserve"> </w:t>
      </w:r>
      <w:r w:rsidRPr="00400D4E">
        <w:rPr>
          <w:lang w:bidi="ar-EG"/>
        </w:rPr>
        <w:t>30</w:t>
      </w:r>
      <w:r w:rsidRPr="00400D4E">
        <w:rPr>
          <w:rtl/>
          <w:lang w:bidi="ar-EG"/>
        </w:rPr>
        <w:t xml:space="preserve"> مليون </w:t>
      </w:r>
      <w:r w:rsidRPr="00400D4E">
        <w:rPr>
          <w:rFonts w:hint="cs"/>
          <w:rtl/>
          <w:lang w:bidi="ar-EG"/>
        </w:rPr>
        <w:t>من أجهزة</w:t>
      </w:r>
      <w:r w:rsidRPr="00400D4E">
        <w:rPr>
          <w:rtl/>
          <w:lang w:bidi="ar-EG"/>
        </w:rPr>
        <w:t xml:space="preserve"> </w:t>
      </w:r>
      <w:r w:rsidRPr="00400D4E">
        <w:rPr>
          <w:rFonts w:hint="cs"/>
          <w:rtl/>
          <w:lang w:bidi="ar-EG"/>
        </w:rPr>
        <w:t>ا</w:t>
      </w:r>
      <w:r w:rsidRPr="00400D4E">
        <w:rPr>
          <w:rtl/>
          <w:lang w:bidi="ar-EG"/>
        </w:rPr>
        <w:t xml:space="preserve">لنظام العالمي للاتصالات المتنقلة </w:t>
      </w:r>
      <w:r w:rsidRPr="00400D4E">
        <w:rPr>
          <w:lang w:val="en-GB" w:bidi="ar-EG"/>
        </w:rPr>
        <w:t>(GSM)</w:t>
      </w:r>
      <w:r w:rsidRPr="00400D4E">
        <w:rPr>
          <w:rtl/>
          <w:lang w:bidi="ar-EG"/>
        </w:rPr>
        <w:t xml:space="preserve"> </w:t>
      </w:r>
      <w:r w:rsidRPr="00400D4E">
        <w:rPr>
          <w:rtl/>
          <w:lang w:bidi="ar-EG"/>
        </w:rPr>
        <w:lastRenderedPageBreak/>
        <w:t xml:space="preserve">في الهند </w:t>
      </w:r>
      <w:r w:rsidRPr="00400D4E">
        <w:rPr>
          <w:rFonts w:hint="cs"/>
          <w:rtl/>
          <w:lang w:bidi="ar-EG"/>
        </w:rPr>
        <w:t>بدون</w:t>
      </w:r>
      <w:r w:rsidRPr="00400D4E">
        <w:rPr>
          <w:rtl/>
          <w:lang w:bidi="ar-EG"/>
        </w:rPr>
        <w:t xml:space="preserve"> أي</w:t>
      </w:r>
      <w:r w:rsidRPr="00400D4E">
        <w:rPr>
          <w:rFonts w:hint="cs"/>
          <w:rtl/>
          <w:lang w:bidi="ar-EG"/>
        </w:rPr>
        <w:t xml:space="preserve"> هوية</w:t>
      </w:r>
      <w:r w:rsidRPr="00400D4E">
        <w:rPr>
          <w:rtl/>
          <w:lang w:bidi="ar-EG"/>
        </w:rPr>
        <w:t xml:space="preserve"> </w:t>
      </w:r>
      <w:r w:rsidRPr="00400D4E">
        <w:rPr>
          <w:lang w:val="en-GB" w:bidi="ar-EG"/>
        </w:rPr>
        <w:t>IMEI</w:t>
      </w:r>
      <w:r w:rsidRPr="00400D4E">
        <w:rPr>
          <w:rtl/>
          <w:lang w:bidi="ar-EG"/>
        </w:rPr>
        <w:t>،</w:t>
      </w:r>
      <w:r w:rsidRPr="00400D4E">
        <w:rPr>
          <w:rFonts w:hint="cs"/>
          <w:rtl/>
          <w:lang w:bidi="ar-EG"/>
        </w:rPr>
        <w:t xml:space="preserve"> وقد خولت </w:t>
      </w:r>
      <w:r w:rsidRPr="00400D4E">
        <w:rPr>
          <w:rtl/>
          <w:lang w:bidi="ar-EG"/>
        </w:rPr>
        <w:t>جمعية النظام العالمي للاتصالات المتنقلة</w:t>
      </w:r>
      <w:r w:rsidR="001037F4">
        <w:rPr>
          <w:rFonts w:hint="cs"/>
          <w:rtl/>
          <w:lang w:bidi="ar-EG"/>
        </w:rPr>
        <w:t> </w:t>
      </w:r>
      <w:r w:rsidRPr="00400D4E">
        <w:rPr>
          <w:lang w:val="en-GB" w:bidi="ar-EG"/>
        </w:rPr>
        <w:t>(GSMA)</w:t>
      </w:r>
      <w:r w:rsidRPr="00400D4E">
        <w:rPr>
          <w:rFonts w:hint="cs"/>
          <w:rtl/>
          <w:lang w:bidi="ar-EG"/>
        </w:rPr>
        <w:t xml:space="preserve"> </w:t>
      </w:r>
      <w:r w:rsidRPr="00400D4E">
        <w:rPr>
          <w:rtl/>
          <w:lang w:bidi="ar-EG"/>
        </w:rPr>
        <w:t>تحالف معايير الأجهزة المتنقلة في الهند</w:t>
      </w:r>
      <w:r w:rsidRPr="00400D4E">
        <w:rPr>
          <w:rFonts w:hint="cs"/>
          <w:rtl/>
          <w:lang w:bidi="ar-EG"/>
        </w:rPr>
        <w:t xml:space="preserve"> </w:t>
      </w:r>
      <w:r w:rsidRPr="00400D4E">
        <w:rPr>
          <w:lang w:val="en-GB" w:bidi="ar-EG"/>
        </w:rPr>
        <w:t>(MSAI)</w:t>
      </w:r>
      <w:r w:rsidRPr="00400D4E">
        <w:rPr>
          <w:rFonts w:hint="cs"/>
          <w:rtl/>
          <w:lang w:bidi="ar-EG"/>
        </w:rPr>
        <w:t xml:space="preserve"> ب</w:t>
      </w:r>
      <w:r w:rsidRPr="00400D4E">
        <w:rPr>
          <w:rtl/>
          <w:lang w:bidi="ar-EG"/>
        </w:rPr>
        <w:t xml:space="preserve">تقديم برنامج عفو مؤقت ينطوي على </w:t>
      </w:r>
      <w:r w:rsidRPr="00400D4E">
        <w:rPr>
          <w:rFonts w:hint="cs"/>
          <w:rtl/>
          <w:lang w:bidi="ar-EG"/>
        </w:rPr>
        <w:t>غرس هويات</w:t>
      </w:r>
      <w:r w:rsidR="001037F4">
        <w:rPr>
          <w:rFonts w:hint="cs"/>
          <w:rtl/>
          <w:lang w:bidi="ar-EG"/>
        </w:rPr>
        <w:t> </w:t>
      </w:r>
      <w:r w:rsidRPr="00400D4E">
        <w:rPr>
          <w:lang w:val="en-GB" w:bidi="ar-EG"/>
        </w:rPr>
        <w:t>IMEI</w:t>
      </w:r>
      <w:r w:rsidRPr="00400D4E">
        <w:rPr>
          <w:rtl/>
          <w:lang w:bidi="ar-EG"/>
        </w:rPr>
        <w:t xml:space="preserve"> </w:t>
      </w:r>
      <w:r w:rsidRPr="00400D4E">
        <w:rPr>
          <w:rFonts w:hint="cs"/>
          <w:rtl/>
          <w:lang w:bidi="ar-EG"/>
        </w:rPr>
        <w:t>أصلية (</w:t>
      </w:r>
      <w:r w:rsidRPr="00400D4E">
        <w:rPr>
          <w:rtl/>
          <w:lang w:bidi="ar-EG"/>
        </w:rPr>
        <w:t xml:space="preserve">برنامج </w:t>
      </w:r>
      <w:r w:rsidRPr="00400D4E">
        <w:rPr>
          <w:rFonts w:hint="cs"/>
          <w:rtl/>
          <w:lang w:bidi="ar-EG"/>
        </w:rPr>
        <w:t>غرس هويات </w:t>
      </w:r>
      <w:r w:rsidRPr="00400D4E">
        <w:rPr>
          <w:lang w:val="en-GB" w:bidi="ar-EG"/>
        </w:rPr>
        <w:t>IMEI</w:t>
      </w:r>
      <w:r w:rsidRPr="00400D4E">
        <w:rPr>
          <w:rtl/>
          <w:lang w:bidi="ar-EG"/>
        </w:rPr>
        <w:t xml:space="preserve"> </w:t>
      </w:r>
      <w:r w:rsidRPr="00400D4E">
        <w:rPr>
          <w:rFonts w:hint="cs"/>
          <w:rtl/>
          <w:lang w:bidi="ar-EG"/>
        </w:rPr>
        <w:t xml:space="preserve">الأصلية </w:t>
      </w:r>
      <w:r w:rsidRPr="00400D4E">
        <w:rPr>
          <w:lang w:val="en-GB" w:bidi="ar-EG"/>
        </w:rPr>
        <w:t>(GII)</w:t>
      </w:r>
      <w:r w:rsidRPr="00400D4E">
        <w:rPr>
          <w:rFonts w:hint="cs"/>
          <w:rtl/>
          <w:lang w:bidi="ar-EG"/>
        </w:rPr>
        <w:t xml:space="preserve">) </w:t>
      </w:r>
      <w:r w:rsidRPr="00400D4E">
        <w:rPr>
          <w:rtl/>
          <w:lang w:bidi="ar-EG"/>
        </w:rPr>
        <w:t xml:space="preserve">من أجل </w:t>
      </w:r>
      <w:r w:rsidRPr="00400D4E">
        <w:rPr>
          <w:rFonts w:hint="cs"/>
          <w:rtl/>
          <w:lang w:bidi="ar-EG"/>
        </w:rPr>
        <w:t>التمكن من</w:t>
      </w:r>
      <w:r w:rsidRPr="00400D4E">
        <w:rPr>
          <w:rtl/>
          <w:lang w:bidi="ar-EG"/>
        </w:rPr>
        <w:t xml:space="preserve"> </w:t>
      </w:r>
      <w:r w:rsidRPr="00400D4E">
        <w:rPr>
          <w:rFonts w:hint="cs"/>
          <w:rtl/>
          <w:lang w:bidi="ar-EG"/>
        </w:rPr>
        <w:t>التعرف على</w:t>
      </w:r>
      <w:r w:rsidRPr="00400D4E">
        <w:rPr>
          <w:rtl/>
          <w:lang w:bidi="ar-EG"/>
        </w:rPr>
        <w:t xml:space="preserve"> كل جهاز</w:t>
      </w:r>
      <w:r w:rsidRPr="00400D4E">
        <w:rPr>
          <w:rFonts w:hint="cs"/>
          <w:rtl/>
          <w:lang w:bidi="ar-EG"/>
        </w:rPr>
        <w:t xml:space="preserve"> على</w:t>
      </w:r>
      <w:r w:rsidR="001037F4">
        <w:rPr>
          <w:rFonts w:hint="cs"/>
          <w:rtl/>
          <w:lang w:bidi="ar-EG"/>
        </w:rPr>
        <w:t> </w:t>
      </w:r>
      <w:r w:rsidRPr="00400D4E">
        <w:rPr>
          <w:rFonts w:hint="cs"/>
          <w:rtl/>
          <w:lang w:bidi="ar-EG"/>
        </w:rPr>
        <w:t>حدة</w:t>
      </w:r>
      <w:r w:rsidRPr="00400D4E">
        <w:rPr>
          <w:rtl/>
          <w:lang w:bidi="ar-EG"/>
        </w:rPr>
        <w:t>.</w:t>
      </w:r>
    </w:p>
    <w:p w:rsidR="00400D4E" w:rsidRPr="00400D4E" w:rsidRDefault="00400D4E" w:rsidP="00400D4E">
      <w:pPr>
        <w:rPr>
          <w:rtl/>
          <w:lang w:bidi="ar-EG"/>
        </w:rPr>
      </w:pPr>
      <w:r w:rsidRPr="00400D4E">
        <w:rPr>
          <w:rtl/>
          <w:lang w:bidi="ar-EG"/>
        </w:rPr>
        <w:t xml:space="preserve">وكمثال على </w:t>
      </w:r>
      <w:r w:rsidRPr="00400D4E">
        <w:rPr>
          <w:rFonts w:hint="cs"/>
          <w:rtl/>
          <w:lang w:bidi="ar-EG"/>
        </w:rPr>
        <w:t>هويات</w:t>
      </w:r>
      <w:r w:rsidRPr="00400D4E">
        <w:rPr>
          <w:rtl/>
          <w:lang w:bidi="ar-EG"/>
        </w:rPr>
        <w:t xml:space="preserve"> </w:t>
      </w:r>
      <w:r w:rsidRPr="00400D4E">
        <w:rPr>
          <w:lang w:val="en-GB" w:bidi="ar-EG"/>
        </w:rPr>
        <w:t>IMEI</w:t>
      </w:r>
      <w:r w:rsidRPr="00400D4E">
        <w:rPr>
          <w:rFonts w:hint="cs"/>
          <w:rtl/>
          <w:lang w:bidi="ar-EG"/>
        </w:rPr>
        <w:t xml:space="preserve"> </w:t>
      </w:r>
      <w:r w:rsidRPr="00400D4E">
        <w:rPr>
          <w:rtl/>
          <w:lang w:bidi="ar-EG"/>
        </w:rPr>
        <w:t>المكررة،</w:t>
      </w:r>
      <w:r w:rsidRPr="00400D4E">
        <w:rPr>
          <w:rFonts w:hint="cs"/>
          <w:rtl/>
          <w:lang w:bidi="ar-EG"/>
        </w:rPr>
        <w:t xml:space="preserve"> </w:t>
      </w:r>
      <w:r w:rsidRPr="00400D4E">
        <w:rPr>
          <w:rtl/>
          <w:lang w:bidi="ar-EG"/>
        </w:rPr>
        <w:t>ك</w:t>
      </w:r>
      <w:r w:rsidRPr="00400D4E">
        <w:rPr>
          <w:rFonts w:hint="cs"/>
          <w:rtl/>
          <w:lang w:bidi="ar-EG"/>
        </w:rPr>
        <w:t>ُ</w:t>
      </w:r>
      <w:r w:rsidRPr="00400D4E">
        <w:rPr>
          <w:rtl/>
          <w:lang w:bidi="ar-EG"/>
        </w:rPr>
        <w:t>شف</w:t>
      </w:r>
      <w:r w:rsidRPr="00400D4E">
        <w:rPr>
          <w:rFonts w:hint="cs"/>
          <w:rtl/>
          <w:lang w:bidi="ar-EG"/>
        </w:rPr>
        <w:t xml:space="preserve"> النقاب</w:t>
      </w:r>
      <w:r w:rsidRPr="00400D4E">
        <w:rPr>
          <w:rtl/>
          <w:lang w:bidi="ar-EG"/>
        </w:rPr>
        <w:t xml:space="preserve"> في أستراليا عن </w:t>
      </w:r>
      <w:r w:rsidRPr="00400D4E">
        <w:rPr>
          <w:lang w:bidi="ar-EG"/>
        </w:rPr>
        <w:t>6</w:t>
      </w:r>
      <w:r w:rsidRPr="00400D4E">
        <w:rPr>
          <w:lang w:val="en-GB" w:bidi="ar-EG"/>
        </w:rPr>
        <w:t> </w:t>
      </w:r>
      <w:r w:rsidRPr="00400D4E">
        <w:rPr>
          <w:lang w:bidi="ar-EG"/>
        </w:rPr>
        <w:t>500</w:t>
      </w:r>
      <w:r w:rsidRPr="00400D4E">
        <w:rPr>
          <w:rFonts w:hint="cs"/>
          <w:rtl/>
          <w:lang w:bidi="ar-EG"/>
        </w:rPr>
        <w:t xml:space="preserve"> جهاز يدوي يحمل رقم ال</w:t>
      </w:r>
      <w:r w:rsidRPr="00400D4E">
        <w:rPr>
          <w:rtl/>
          <w:lang w:bidi="ar-EG"/>
        </w:rPr>
        <w:t>هوية الدولية</w:t>
      </w:r>
      <w:r w:rsidRPr="00400D4E">
        <w:rPr>
          <w:rFonts w:hint="cs"/>
          <w:rtl/>
          <w:lang w:bidi="ar-EG"/>
        </w:rPr>
        <w:t xml:space="preserve"> ل</w:t>
      </w:r>
      <w:r w:rsidRPr="00400D4E">
        <w:rPr>
          <w:rtl/>
          <w:lang w:bidi="ar-EG"/>
        </w:rPr>
        <w:t>لمعدات المتنقلة</w:t>
      </w:r>
      <w:r w:rsidRPr="00400D4E">
        <w:rPr>
          <w:rFonts w:hint="cs"/>
          <w:rtl/>
          <w:lang w:bidi="ar-EG"/>
        </w:rPr>
        <w:t> </w:t>
      </w:r>
      <w:r w:rsidRPr="00400D4E">
        <w:rPr>
          <w:lang w:bidi="ar-EG"/>
        </w:rPr>
        <w:t>(</w:t>
      </w:r>
      <w:r w:rsidRPr="00400D4E">
        <w:rPr>
          <w:lang w:val="en-GB" w:bidi="ar-EG"/>
        </w:rPr>
        <w:t>IMEI)</w:t>
      </w:r>
      <w:r w:rsidRPr="00400D4E">
        <w:rPr>
          <w:rFonts w:hint="cs"/>
          <w:rtl/>
          <w:lang w:bidi="ar-EG"/>
        </w:rPr>
        <w:t xml:space="preserve"> </w:t>
      </w:r>
      <w:r w:rsidRPr="00400D4E">
        <w:rPr>
          <w:lang w:bidi="ar-EG"/>
        </w:rPr>
        <w:t>135790246811220</w:t>
      </w:r>
      <w:r w:rsidRPr="00400D4E">
        <w:rPr>
          <w:rFonts w:hint="cs"/>
          <w:rtl/>
          <w:lang w:bidi="ar-EG"/>
        </w:rPr>
        <w:t>.</w:t>
      </w:r>
      <w:r w:rsidRPr="00400D4E">
        <w:rPr>
          <w:rtl/>
          <w:lang w:bidi="ar-EG"/>
        </w:rPr>
        <w:t xml:space="preserve"> أما بالنسبة </w:t>
      </w:r>
      <w:r w:rsidRPr="00400D4E">
        <w:rPr>
          <w:rFonts w:hint="cs"/>
          <w:rtl/>
          <w:lang w:bidi="ar-EG"/>
        </w:rPr>
        <w:t>لهويات</w:t>
      </w:r>
      <w:r w:rsidRPr="00400D4E">
        <w:rPr>
          <w:rtl/>
          <w:lang w:bidi="ar-EG"/>
        </w:rPr>
        <w:t xml:space="preserve"> </w:t>
      </w:r>
      <w:r w:rsidRPr="00400D4E">
        <w:rPr>
          <w:lang w:val="en-GB" w:bidi="ar-EG"/>
        </w:rPr>
        <w:t>IMEI</w:t>
      </w:r>
      <w:r w:rsidRPr="00400D4E">
        <w:rPr>
          <w:rtl/>
          <w:lang w:bidi="ar-EG"/>
        </w:rPr>
        <w:t xml:space="preserve"> غير المسجلة،</w:t>
      </w:r>
      <w:r w:rsidRPr="00400D4E">
        <w:rPr>
          <w:rFonts w:hint="cs"/>
          <w:rtl/>
          <w:lang w:bidi="ar-EG"/>
        </w:rPr>
        <w:t xml:space="preserve"> فقد</w:t>
      </w:r>
      <w:r w:rsidRPr="00400D4E">
        <w:rPr>
          <w:rtl/>
          <w:lang w:bidi="ar-EG"/>
        </w:rPr>
        <w:t xml:space="preserve"> أفاد مشغ</w:t>
      </w:r>
      <w:r w:rsidRPr="00400D4E">
        <w:rPr>
          <w:rFonts w:hint="cs"/>
          <w:rtl/>
          <w:lang w:bidi="ar-EG"/>
        </w:rPr>
        <w:t>ِّ</w:t>
      </w:r>
      <w:r w:rsidRPr="00400D4E">
        <w:rPr>
          <w:rtl/>
          <w:lang w:bidi="ar-EG"/>
        </w:rPr>
        <w:t>ل شبكة في أوغندا أن عدد</w:t>
      </w:r>
      <w:r w:rsidRPr="00400D4E">
        <w:rPr>
          <w:rFonts w:hint="cs"/>
          <w:rtl/>
          <w:lang w:bidi="ar-EG"/>
        </w:rPr>
        <w:t>اً</w:t>
      </w:r>
      <w:r w:rsidRPr="00400D4E">
        <w:rPr>
          <w:rFonts w:hint="eastAsia"/>
          <w:rtl/>
          <w:lang w:bidi="ar-EG"/>
        </w:rPr>
        <w:t> </w:t>
      </w:r>
      <w:r w:rsidRPr="00400D4E">
        <w:rPr>
          <w:rFonts w:hint="cs"/>
          <w:rtl/>
          <w:lang w:bidi="ar-EG"/>
        </w:rPr>
        <w:t>ما</w:t>
      </w:r>
      <w:r w:rsidRPr="00400D4E">
        <w:rPr>
          <w:rFonts w:hint="eastAsia"/>
          <w:rtl/>
          <w:lang w:bidi="ar-EG"/>
        </w:rPr>
        <w:t> </w:t>
      </w:r>
      <w:r w:rsidRPr="00400D4E">
        <w:rPr>
          <w:rFonts w:hint="cs"/>
          <w:rtl/>
          <w:lang w:bidi="ar-EG"/>
        </w:rPr>
        <w:t xml:space="preserve">يوجد </w:t>
      </w:r>
      <w:r w:rsidRPr="00400D4E">
        <w:rPr>
          <w:rtl/>
          <w:lang w:bidi="ar-EG"/>
        </w:rPr>
        <w:t>على شبكته</w:t>
      </w:r>
      <w:r w:rsidRPr="00400D4E">
        <w:rPr>
          <w:rFonts w:hint="cs"/>
          <w:rtl/>
          <w:lang w:bidi="ar-EG"/>
        </w:rPr>
        <w:t xml:space="preserve"> من شفرات توزيع النمط </w:t>
      </w:r>
      <w:r w:rsidRPr="00400D4E">
        <w:rPr>
          <w:lang w:val="en-GB" w:bidi="ar-EG"/>
        </w:rPr>
        <w:t>(TAC)</w:t>
      </w:r>
      <w:r w:rsidRPr="00400D4E">
        <w:rPr>
          <w:rFonts w:hint="cs"/>
          <w:rtl/>
          <w:lang w:bidi="ar-EG"/>
        </w:rPr>
        <w:t xml:space="preserve"> غير المسجلة في </w:t>
      </w:r>
      <w:r w:rsidRPr="00400D4E">
        <w:rPr>
          <w:rtl/>
          <w:lang w:bidi="ar-EG"/>
        </w:rPr>
        <w:t>قاعدة بيانات</w:t>
      </w:r>
      <w:r w:rsidRPr="00400D4E">
        <w:rPr>
          <w:rFonts w:hint="cs"/>
          <w:rtl/>
          <w:lang w:bidi="ar-EG"/>
        </w:rPr>
        <w:t xml:space="preserve"> ال</w:t>
      </w:r>
      <w:r w:rsidRPr="00400D4E">
        <w:rPr>
          <w:rtl/>
          <w:lang w:bidi="ar-EG"/>
        </w:rPr>
        <w:t>هوية الدولية</w:t>
      </w:r>
      <w:r w:rsidRPr="00400D4E">
        <w:rPr>
          <w:rFonts w:hint="cs"/>
          <w:rtl/>
          <w:lang w:bidi="ar-EG"/>
        </w:rPr>
        <w:t xml:space="preserve"> ل</w:t>
      </w:r>
      <w:r w:rsidRPr="00400D4E">
        <w:rPr>
          <w:rtl/>
          <w:lang w:bidi="ar-EG"/>
        </w:rPr>
        <w:t>لمعدات المتنقلة</w:t>
      </w:r>
      <w:r w:rsidRPr="00400D4E">
        <w:rPr>
          <w:rFonts w:hint="cs"/>
          <w:rtl/>
          <w:lang w:bidi="ar-EG"/>
        </w:rPr>
        <w:t> </w:t>
      </w:r>
      <w:r w:rsidRPr="00400D4E">
        <w:rPr>
          <w:lang w:bidi="ar-EG"/>
        </w:rPr>
        <w:t>(</w:t>
      </w:r>
      <w:r w:rsidRPr="00400D4E">
        <w:rPr>
          <w:lang w:val="en-GB" w:bidi="ar-EG"/>
        </w:rPr>
        <w:t>IMEI</w:t>
      </w:r>
      <w:r w:rsidRPr="00400D4E">
        <w:rPr>
          <w:lang w:bidi="ar-EG"/>
        </w:rPr>
        <w:t> </w:t>
      </w:r>
      <w:r w:rsidRPr="00400D4E">
        <w:rPr>
          <w:lang w:val="en-GB" w:bidi="ar-EG"/>
        </w:rPr>
        <w:t>DB)</w:t>
      </w:r>
      <w:r w:rsidRPr="00400D4E">
        <w:rPr>
          <w:rFonts w:hint="cs"/>
          <w:rtl/>
          <w:lang w:bidi="ar-EG"/>
        </w:rPr>
        <w:t xml:space="preserve"> يفوق ال</w:t>
      </w:r>
      <w:r w:rsidRPr="00400D4E">
        <w:rPr>
          <w:rtl/>
          <w:lang w:bidi="ar-EG"/>
        </w:rPr>
        <w:t xml:space="preserve">عدد </w:t>
      </w:r>
      <w:r w:rsidRPr="00400D4E">
        <w:rPr>
          <w:rFonts w:hint="cs"/>
          <w:rtl/>
          <w:lang w:bidi="ar-EG"/>
        </w:rPr>
        <w:t>الذي وزعته</w:t>
      </w:r>
      <w:r w:rsidRPr="00400D4E">
        <w:rPr>
          <w:rtl/>
          <w:lang w:bidi="ar-EG"/>
        </w:rPr>
        <w:t xml:space="preserve"> جمعية النظام العالمي للاتصالات المتنقلة </w:t>
      </w:r>
      <w:r w:rsidRPr="00400D4E">
        <w:rPr>
          <w:lang w:val="en-GB" w:bidi="ar-EG"/>
        </w:rPr>
        <w:t>(GSMA)</w:t>
      </w:r>
      <w:r w:rsidRPr="00400D4E">
        <w:rPr>
          <w:rFonts w:hint="cs"/>
          <w:rtl/>
          <w:lang w:bidi="ar-EG"/>
        </w:rPr>
        <w:t xml:space="preserve"> والمسجل في </w:t>
      </w:r>
      <w:r w:rsidRPr="00400D4E">
        <w:rPr>
          <w:rtl/>
          <w:lang w:bidi="ar-EG"/>
        </w:rPr>
        <w:t xml:space="preserve">قاعدة </w:t>
      </w:r>
      <w:r w:rsidRPr="00400D4E">
        <w:rPr>
          <w:rFonts w:hint="cs"/>
          <w:rtl/>
          <w:lang w:bidi="ar-EG"/>
        </w:rPr>
        <w:t>ال</w:t>
      </w:r>
      <w:r w:rsidRPr="00400D4E">
        <w:rPr>
          <w:rtl/>
          <w:lang w:bidi="ar-EG"/>
        </w:rPr>
        <w:t>بيانات</w:t>
      </w:r>
      <w:r w:rsidRPr="00400D4E">
        <w:rPr>
          <w:rFonts w:hint="eastAsia"/>
          <w:rtl/>
          <w:lang w:bidi="ar-EG"/>
        </w:rPr>
        <w:t> </w:t>
      </w:r>
      <w:r w:rsidRPr="00400D4E">
        <w:rPr>
          <w:rFonts w:hint="cs"/>
          <w:rtl/>
          <w:lang w:bidi="ar-EG"/>
        </w:rPr>
        <w:t>تلك.</w:t>
      </w:r>
    </w:p>
    <w:p w:rsidR="00400D4E" w:rsidRPr="00400D4E" w:rsidRDefault="00400D4E" w:rsidP="00400D4E">
      <w:pPr>
        <w:rPr>
          <w:u w:val="single"/>
          <w:rtl/>
          <w:lang w:bidi="ar-EG"/>
        </w:rPr>
      </w:pPr>
      <w:r w:rsidRPr="00400D4E">
        <w:rPr>
          <w:rtl/>
          <w:lang w:bidi="ar-EG"/>
        </w:rPr>
        <w:t>ولذلك هناك سبب وجيه</w:t>
      </w:r>
      <w:r w:rsidRPr="00400D4E">
        <w:rPr>
          <w:rFonts w:hint="cs"/>
          <w:rtl/>
          <w:lang w:bidi="ar-EG"/>
        </w:rPr>
        <w:t xml:space="preserve"> يدعو</w:t>
      </w:r>
      <w:r w:rsidRPr="00400D4E">
        <w:rPr>
          <w:rtl/>
          <w:lang w:bidi="ar-EG"/>
        </w:rPr>
        <w:t xml:space="preserve"> لضمان </w:t>
      </w:r>
      <w:r w:rsidRPr="00400D4E">
        <w:rPr>
          <w:rFonts w:hint="cs"/>
          <w:rtl/>
          <w:lang w:bidi="ar-EG"/>
        </w:rPr>
        <w:t>التفويض</w:t>
      </w:r>
      <w:r w:rsidRPr="00400D4E">
        <w:rPr>
          <w:rtl/>
          <w:lang w:bidi="ar-EG"/>
        </w:rPr>
        <w:t xml:space="preserve"> </w:t>
      </w:r>
      <w:r w:rsidRPr="00400D4E">
        <w:rPr>
          <w:rFonts w:hint="cs"/>
          <w:rtl/>
          <w:lang w:bidi="ar-EG"/>
        </w:rPr>
        <w:t>ب</w:t>
      </w:r>
      <w:r w:rsidRPr="00400D4E">
        <w:rPr>
          <w:rtl/>
          <w:lang w:bidi="ar-EG"/>
        </w:rPr>
        <w:t xml:space="preserve">استخدام </w:t>
      </w:r>
      <w:r w:rsidRPr="00400D4E">
        <w:rPr>
          <w:rFonts w:hint="cs"/>
          <w:rtl/>
          <w:lang w:bidi="ar-EG"/>
        </w:rPr>
        <w:t>ال</w:t>
      </w:r>
      <w:r w:rsidRPr="00400D4E">
        <w:rPr>
          <w:rtl/>
          <w:lang w:bidi="ar-EG"/>
        </w:rPr>
        <w:t>هوية الدولية</w:t>
      </w:r>
      <w:r w:rsidRPr="00400D4E">
        <w:rPr>
          <w:rFonts w:hint="cs"/>
          <w:rtl/>
          <w:lang w:bidi="ar-EG"/>
        </w:rPr>
        <w:t xml:space="preserve"> ل</w:t>
      </w:r>
      <w:r w:rsidRPr="00400D4E">
        <w:rPr>
          <w:rtl/>
          <w:lang w:bidi="ar-EG"/>
        </w:rPr>
        <w:t>لمعدات المتنقلة</w:t>
      </w:r>
      <w:r w:rsidRPr="00400D4E">
        <w:rPr>
          <w:rFonts w:hint="cs"/>
          <w:rtl/>
          <w:lang w:bidi="ar-EG"/>
        </w:rPr>
        <w:t xml:space="preserve"> </w:t>
      </w:r>
      <w:r w:rsidRPr="00400D4E">
        <w:rPr>
          <w:lang w:val="en-GB" w:bidi="ar-EG"/>
        </w:rPr>
        <w:t>(IMEI)</w:t>
      </w:r>
      <w:r w:rsidRPr="00400D4E">
        <w:rPr>
          <w:rFonts w:hint="cs"/>
          <w:rtl/>
          <w:lang w:bidi="ar-EG"/>
        </w:rPr>
        <w:t xml:space="preserve"> وتوزيع هذه الهويات </w:t>
      </w:r>
      <w:r w:rsidRPr="00400D4E">
        <w:rPr>
          <w:rtl/>
          <w:lang w:bidi="ar-EG"/>
        </w:rPr>
        <w:t>وفقا</w:t>
      </w:r>
      <w:r w:rsidRPr="00400D4E">
        <w:rPr>
          <w:rFonts w:hint="cs"/>
          <w:rtl/>
          <w:lang w:bidi="ar-EG"/>
        </w:rPr>
        <w:t>ً</w:t>
      </w:r>
      <w:r w:rsidRPr="00400D4E">
        <w:rPr>
          <w:rtl/>
          <w:lang w:bidi="ar-EG"/>
        </w:rPr>
        <w:t xml:space="preserve"> </w:t>
      </w:r>
      <w:r w:rsidRPr="00400D4E">
        <w:rPr>
          <w:rFonts w:hint="cs"/>
          <w:rtl/>
          <w:lang w:bidi="ar-EG"/>
        </w:rPr>
        <w:t>لإجراءات</w:t>
      </w:r>
      <w:r w:rsidRPr="00400D4E">
        <w:rPr>
          <w:rtl/>
          <w:lang w:bidi="ar-EG"/>
        </w:rPr>
        <w:t xml:space="preserve"> جمعية النظام العالمي للاتصالات المتنقلة </w:t>
      </w:r>
      <w:r w:rsidRPr="00400D4E">
        <w:rPr>
          <w:lang w:val="en-GB" w:bidi="ar-EG"/>
        </w:rPr>
        <w:t>(GSMA)</w:t>
      </w:r>
      <w:r w:rsidRPr="00400D4E">
        <w:rPr>
          <w:rtl/>
          <w:lang w:bidi="ar-EG"/>
        </w:rPr>
        <w:t xml:space="preserve">. </w:t>
      </w:r>
      <w:r w:rsidRPr="00400D4E">
        <w:rPr>
          <w:rFonts w:hint="cs"/>
          <w:rtl/>
          <w:lang w:bidi="ar-EG"/>
        </w:rPr>
        <w:t>و</w:t>
      </w:r>
      <w:r w:rsidRPr="00400D4E">
        <w:rPr>
          <w:rtl/>
          <w:lang w:bidi="ar-EG"/>
        </w:rPr>
        <w:t>قاعدة بيانات</w:t>
      </w:r>
      <w:r w:rsidRPr="00400D4E">
        <w:rPr>
          <w:rFonts w:hint="cs"/>
          <w:rtl/>
          <w:lang w:bidi="ar-EG"/>
        </w:rPr>
        <w:t xml:space="preserve"> ال</w:t>
      </w:r>
      <w:r w:rsidRPr="00400D4E">
        <w:rPr>
          <w:rtl/>
          <w:lang w:bidi="ar-EG"/>
        </w:rPr>
        <w:t>هوية الدولية</w:t>
      </w:r>
      <w:r w:rsidRPr="00400D4E">
        <w:rPr>
          <w:rFonts w:hint="cs"/>
          <w:rtl/>
          <w:lang w:bidi="ar-EG"/>
        </w:rPr>
        <w:t xml:space="preserve"> ل</w:t>
      </w:r>
      <w:r w:rsidRPr="00400D4E">
        <w:rPr>
          <w:rtl/>
          <w:lang w:bidi="ar-EG"/>
        </w:rPr>
        <w:t>لمعدات المتنقلة</w:t>
      </w:r>
      <w:r w:rsidRPr="00400D4E">
        <w:rPr>
          <w:rFonts w:hint="cs"/>
          <w:rtl/>
          <w:lang w:bidi="ar-EG"/>
        </w:rPr>
        <w:t xml:space="preserve"> </w:t>
      </w:r>
      <w:r w:rsidRPr="00400D4E">
        <w:rPr>
          <w:lang w:val="en-GB" w:bidi="ar-EG"/>
        </w:rPr>
        <w:t>(IMEI DB)</w:t>
      </w:r>
      <w:r w:rsidRPr="00400D4E">
        <w:rPr>
          <w:rFonts w:hint="cs"/>
          <w:rtl/>
          <w:lang w:bidi="ar-EG"/>
        </w:rPr>
        <w:t xml:space="preserve"> هي إحدى أدوات</w:t>
      </w:r>
      <w:r w:rsidRPr="00400D4E">
        <w:rPr>
          <w:rtl/>
          <w:lang w:bidi="ar-EG"/>
        </w:rPr>
        <w:t xml:space="preserve"> كشف الهواتف المتنقلة المزيَّفة</w:t>
      </w:r>
      <w:r w:rsidRPr="00400D4E">
        <w:rPr>
          <w:rFonts w:hint="cs"/>
          <w:rtl/>
          <w:lang w:bidi="ar-EG"/>
        </w:rPr>
        <w:t>.</w:t>
      </w:r>
      <w:r w:rsidRPr="00400D4E">
        <w:rPr>
          <w:rtl/>
          <w:lang w:bidi="ar-EG"/>
        </w:rPr>
        <w:t xml:space="preserve"> </w:t>
      </w:r>
      <w:r w:rsidRPr="00400D4E">
        <w:rPr>
          <w:rFonts w:hint="cs"/>
          <w:rtl/>
          <w:lang w:bidi="ar-EG"/>
        </w:rPr>
        <w:t>وللاستشهاد</w:t>
      </w:r>
      <w:r w:rsidRPr="00400D4E">
        <w:rPr>
          <w:rtl/>
          <w:lang w:bidi="ar-EG"/>
        </w:rPr>
        <w:t xml:space="preserve"> </w:t>
      </w:r>
      <w:r w:rsidRPr="00400D4E">
        <w:rPr>
          <w:rFonts w:hint="cs"/>
          <w:rtl/>
          <w:lang w:bidi="ar-EG"/>
        </w:rPr>
        <w:t>ب</w:t>
      </w:r>
      <w:r w:rsidRPr="00400D4E">
        <w:rPr>
          <w:rtl/>
          <w:lang w:bidi="ar-EG"/>
        </w:rPr>
        <w:t>مثال واحد</w:t>
      </w:r>
      <w:r w:rsidRPr="00400D4E">
        <w:rPr>
          <w:rFonts w:hint="cs"/>
          <w:rtl/>
          <w:lang w:bidi="ar-EG"/>
        </w:rPr>
        <w:t xml:space="preserve"> في هذا الصدد</w:t>
      </w:r>
      <w:r w:rsidRPr="00400D4E">
        <w:rPr>
          <w:rtl/>
          <w:lang w:bidi="ar-EG"/>
        </w:rPr>
        <w:t xml:space="preserve">، </w:t>
      </w:r>
      <w:r w:rsidRPr="00400D4E">
        <w:rPr>
          <w:rFonts w:hint="cs"/>
          <w:rtl/>
          <w:lang w:bidi="ar-EG"/>
        </w:rPr>
        <w:t>حظرت</w:t>
      </w:r>
      <w:r w:rsidRPr="00400D4E">
        <w:rPr>
          <w:rtl/>
          <w:lang w:bidi="ar-EG"/>
        </w:rPr>
        <w:t xml:space="preserve"> كينيا </w:t>
      </w:r>
      <w:r w:rsidRPr="00400D4E">
        <w:rPr>
          <w:rFonts w:hint="cs"/>
          <w:rtl/>
          <w:lang w:bidi="ar-EG"/>
        </w:rPr>
        <w:t>النفاذ على</w:t>
      </w:r>
      <w:r w:rsidRPr="00400D4E">
        <w:rPr>
          <w:rtl/>
          <w:lang w:bidi="ar-EG"/>
        </w:rPr>
        <w:t xml:space="preserve"> الهواتف المتنقلة</w:t>
      </w:r>
      <w:r w:rsidRPr="00400D4E">
        <w:rPr>
          <w:rFonts w:hint="cs"/>
          <w:rtl/>
          <w:lang w:bidi="ar-EG"/>
        </w:rPr>
        <w:t xml:space="preserve"> ذات هويات</w:t>
      </w:r>
      <w:r w:rsidRPr="00400D4E">
        <w:rPr>
          <w:rtl/>
          <w:lang w:bidi="ar-EG"/>
        </w:rPr>
        <w:t xml:space="preserve"> </w:t>
      </w:r>
      <w:r w:rsidRPr="00400D4E">
        <w:rPr>
          <w:lang w:val="en-GB" w:bidi="ar-EG"/>
        </w:rPr>
        <w:t>IMEI</w:t>
      </w:r>
      <w:r w:rsidRPr="00400D4E">
        <w:rPr>
          <w:rtl/>
          <w:lang w:bidi="ar-EG"/>
        </w:rPr>
        <w:t xml:space="preserve"> غير </w:t>
      </w:r>
      <w:r w:rsidRPr="00400D4E">
        <w:rPr>
          <w:rFonts w:hint="cs"/>
          <w:rtl/>
          <w:lang w:bidi="ar-EG"/>
        </w:rPr>
        <w:t>ال</w:t>
      </w:r>
      <w:r w:rsidRPr="00400D4E">
        <w:rPr>
          <w:rtl/>
          <w:lang w:bidi="ar-EG"/>
        </w:rPr>
        <w:t>صالحة</w:t>
      </w:r>
      <w:r w:rsidRPr="00400D4E">
        <w:rPr>
          <w:rFonts w:hint="cs"/>
          <w:rtl/>
          <w:lang w:bidi="ar-EG"/>
        </w:rPr>
        <w:t xml:space="preserve"> اعتباراً</w:t>
      </w:r>
      <w:r w:rsidRPr="00400D4E">
        <w:rPr>
          <w:rtl/>
          <w:lang w:bidi="ar-EG"/>
        </w:rPr>
        <w:t xml:space="preserve"> من نهاية سبتمبر </w:t>
      </w:r>
      <w:r w:rsidRPr="00400D4E">
        <w:rPr>
          <w:lang w:bidi="ar-EG"/>
        </w:rPr>
        <w:t>2012</w:t>
      </w:r>
      <w:r w:rsidRPr="00400D4E">
        <w:rPr>
          <w:rtl/>
          <w:lang w:bidi="ar-EG"/>
        </w:rPr>
        <w:t xml:space="preserve"> حيث كانت التقديرات تشير إلى أن </w:t>
      </w:r>
      <w:r w:rsidRPr="00400D4E">
        <w:rPr>
          <w:lang w:bidi="ar-EG"/>
        </w:rPr>
        <w:t>2</w:t>
      </w:r>
      <w:r w:rsidRPr="00400D4E">
        <w:rPr>
          <w:lang w:val="en-GB" w:bidi="ar-EG"/>
        </w:rPr>
        <w:t>,</w:t>
      </w:r>
      <w:r w:rsidRPr="00400D4E">
        <w:rPr>
          <w:lang w:bidi="ar-EG"/>
        </w:rPr>
        <w:t>3</w:t>
      </w:r>
      <w:r w:rsidR="001037F4">
        <w:rPr>
          <w:rFonts w:hint="cs"/>
          <w:rtl/>
          <w:lang w:bidi="ar-EG"/>
        </w:rPr>
        <w:t> </w:t>
      </w:r>
      <w:r w:rsidRPr="00400D4E">
        <w:rPr>
          <w:rtl/>
          <w:lang w:bidi="ar-EG"/>
        </w:rPr>
        <w:t xml:space="preserve">مليون مشترك </w:t>
      </w:r>
      <w:r w:rsidRPr="00400D4E">
        <w:rPr>
          <w:rFonts w:hint="cs"/>
          <w:rtl/>
          <w:lang w:bidi="ar-EG"/>
        </w:rPr>
        <w:t>يستخدمون</w:t>
      </w:r>
      <w:r w:rsidRPr="00400D4E">
        <w:rPr>
          <w:rtl/>
          <w:lang w:bidi="ar-EG"/>
        </w:rPr>
        <w:t xml:space="preserve"> </w:t>
      </w:r>
      <w:r w:rsidRPr="00400D4E">
        <w:rPr>
          <w:rFonts w:hint="cs"/>
          <w:rtl/>
          <w:lang w:bidi="ar-EG"/>
        </w:rPr>
        <w:t>أجهزة يدوية</w:t>
      </w:r>
      <w:r w:rsidRPr="00400D4E">
        <w:rPr>
          <w:rtl/>
          <w:lang w:bidi="ar-EG"/>
        </w:rPr>
        <w:t xml:space="preserve"> </w:t>
      </w:r>
      <w:r w:rsidRPr="00400D4E">
        <w:rPr>
          <w:rFonts w:hint="cs"/>
          <w:rtl/>
          <w:lang w:bidi="ar-EG"/>
        </w:rPr>
        <w:t>مقلدة</w:t>
      </w:r>
      <w:r w:rsidRPr="00400D4E">
        <w:rPr>
          <w:rtl/>
          <w:lang w:bidi="ar-EG"/>
        </w:rPr>
        <w:t xml:space="preserve"> هناك.</w:t>
      </w:r>
      <w:r w:rsidRPr="00400D4E">
        <w:rPr>
          <w:rFonts w:hint="cs"/>
          <w:rtl/>
          <w:lang w:bidi="ar-EG"/>
        </w:rPr>
        <w:t xml:space="preserve"> وترد في </w:t>
      </w:r>
      <w:r w:rsidRPr="00400D4E">
        <w:rPr>
          <w:rtl/>
          <w:lang w:bidi="ar-EG"/>
        </w:rPr>
        <w:t>الملحق</w:t>
      </w:r>
      <w:r w:rsidRPr="00400D4E">
        <w:rPr>
          <w:rFonts w:hint="cs"/>
          <w:rtl/>
          <w:lang w:bidi="ar-EG"/>
        </w:rPr>
        <w:t xml:space="preserve"> </w:t>
      </w:r>
      <w:r w:rsidRPr="00400D4E">
        <w:rPr>
          <w:lang w:val="en-GB" w:bidi="ar-EG"/>
        </w:rPr>
        <w:t>A</w:t>
      </w:r>
      <w:r w:rsidRPr="00400D4E">
        <w:rPr>
          <w:rFonts w:hint="cs"/>
          <w:rtl/>
          <w:lang w:bidi="ar-EG"/>
        </w:rPr>
        <w:t xml:space="preserve"> معلومات أوفى بشأن</w:t>
      </w:r>
      <w:r w:rsidRPr="00400D4E">
        <w:rPr>
          <w:rtl/>
          <w:lang w:bidi="ar-EG"/>
        </w:rPr>
        <w:t xml:space="preserve"> هذه الأمثلة والحالات الأخرى التي استخدمت </w:t>
      </w:r>
      <w:r w:rsidRPr="00400D4E">
        <w:rPr>
          <w:rFonts w:hint="cs"/>
          <w:rtl/>
          <w:lang w:bidi="ar-EG"/>
        </w:rPr>
        <w:t>هويات</w:t>
      </w:r>
      <w:r w:rsidRPr="00400D4E">
        <w:rPr>
          <w:rFonts w:hint="eastAsia"/>
          <w:rtl/>
          <w:lang w:bidi="ar-EG"/>
        </w:rPr>
        <w:t> </w:t>
      </w:r>
      <w:r w:rsidRPr="00400D4E">
        <w:rPr>
          <w:lang w:val="en-GB" w:bidi="ar-EG"/>
        </w:rPr>
        <w:t>IMEI</w:t>
      </w:r>
      <w:r w:rsidRPr="00400D4E">
        <w:rPr>
          <w:rtl/>
          <w:lang w:bidi="ar-EG"/>
        </w:rPr>
        <w:t xml:space="preserve"> كأساس لتحديد الهواتف المتنقلة المزيَّفة</w:t>
      </w:r>
      <w:r w:rsidRPr="00400D4E">
        <w:rPr>
          <w:rFonts w:hint="cs"/>
          <w:rtl/>
          <w:lang w:bidi="ar-EG"/>
        </w:rPr>
        <w:t>. وبما أن العديد من ال</w:t>
      </w:r>
      <w:r w:rsidRPr="00400D4E">
        <w:rPr>
          <w:rtl/>
          <w:lang w:bidi="ar-EG"/>
        </w:rPr>
        <w:t>جهود</w:t>
      </w:r>
      <w:r w:rsidRPr="00400D4E">
        <w:rPr>
          <w:rFonts w:hint="cs"/>
          <w:rtl/>
          <w:lang w:bidi="ar-EG"/>
        </w:rPr>
        <w:t xml:space="preserve"> </w:t>
      </w:r>
      <w:r w:rsidRPr="00400D4E">
        <w:rPr>
          <w:rtl/>
          <w:lang w:bidi="ar-EG"/>
        </w:rPr>
        <w:t xml:space="preserve">الوطنية الرامية إلى معالجة </w:t>
      </w:r>
      <w:r w:rsidRPr="00400D4E">
        <w:rPr>
          <w:rFonts w:hint="cs"/>
          <w:rtl/>
          <w:lang w:bidi="ar-EG"/>
        </w:rPr>
        <w:t>قضية</w:t>
      </w:r>
      <w:r w:rsidRPr="00400D4E">
        <w:rPr>
          <w:rtl/>
          <w:lang w:bidi="ar-EG"/>
        </w:rPr>
        <w:t xml:space="preserve"> الأجهزة المتنقلة المزيَّفة تعتمد على استخدام </w:t>
      </w:r>
      <w:r w:rsidRPr="00400D4E">
        <w:rPr>
          <w:rFonts w:hint="cs"/>
          <w:rtl/>
          <w:lang w:bidi="ar-EG"/>
        </w:rPr>
        <w:t>ال</w:t>
      </w:r>
      <w:r w:rsidRPr="00400D4E">
        <w:rPr>
          <w:rtl/>
          <w:lang w:bidi="ar-EG"/>
        </w:rPr>
        <w:t>هوية الدولية</w:t>
      </w:r>
      <w:r w:rsidRPr="00400D4E">
        <w:rPr>
          <w:rFonts w:hint="cs"/>
          <w:rtl/>
          <w:lang w:bidi="ar-EG"/>
        </w:rPr>
        <w:t xml:space="preserve"> ل</w:t>
      </w:r>
      <w:r w:rsidRPr="00400D4E">
        <w:rPr>
          <w:rtl/>
          <w:lang w:bidi="ar-EG"/>
        </w:rPr>
        <w:t xml:space="preserve">لمعدات المتنقلة، </w:t>
      </w:r>
      <w:r w:rsidRPr="00400D4E">
        <w:rPr>
          <w:rFonts w:hint="cs"/>
          <w:rtl/>
          <w:lang w:bidi="ar-EG"/>
        </w:rPr>
        <w:t>تقتضي الضرورة أن تكون إجراءات</w:t>
      </w:r>
      <w:r w:rsidRPr="00400D4E">
        <w:rPr>
          <w:rtl/>
          <w:lang w:bidi="ar-EG"/>
        </w:rPr>
        <w:t xml:space="preserve"> وقاعدة بيانات</w:t>
      </w:r>
      <w:r w:rsidRPr="00400D4E">
        <w:rPr>
          <w:rFonts w:hint="cs"/>
          <w:rtl/>
          <w:lang w:bidi="ar-EG"/>
        </w:rPr>
        <w:t xml:space="preserve"> ال</w:t>
      </w:r>
      <w:r w:rsidRPr="00400D4E">
        <w:rPr>
          <w:rtl/>
          <w:lang w:bidi="ar-EG"/>
        </w:rPr>
        <w:t>هوية الدولية</w:t>
      </w:r>
      <w:r w:rsidRPr="00400D4E">
        <w:rPr>
          <w:rFonts w:hint="cs"/>
          <w:rtl/>
          <w:lang w:bidi="ar-EG"/>
        </w:rPr>
        <w:t xml:space="preserve"> ل</w:t>
      </w:r>
      <w:r w:rsidRPr="00400D4E">
        <w:rPr>
          <w:rtl/>
          <w:lang w:bidi="ar-EG"/>
        </w:rPr>
        <w:t>لمعدات المتنقلة</w:t>
      </w:r>
      <w:r w:rsidRPr="00400D4E">
        <w:rPr>
          <w:rFonts w:hint="cs"/>
          <w:rtl/>
          <w:lang w:bidi="ar-EG"/>
        </w:rPr>
        <w:t xml:space="preserve"> مؤمَّنة وموثوقة، وأن تكون هذه الهوية مشفرَّة على نحو </w:t>
      </w:r>
      <w:r w:rsidRPr="00400D4E">
        <w:rPr>
          <w:rtl/>
          <w:lang w:bidi="ar-EG"/>
        </w:rPr>
        <w:t xml:space="preserve">آمن </w:t>
      </w:r>
      <w:r w:rsidRPr="00400D4E">
        <w:rPr>
          <w:rFonts w:hint="cs"/>
          <w:rtl/>
          <w:lang w:bidi="ar-EG"/>
        </w:rPr>
        <w:t>ضمن</w:t>
      </w:r>
      <w:r w:rsidR="001037F4">
        <w:rPr>
          <w:rFonts w:hint="cs"/>
          <w:rtl/>
          <w:lang w:bidi="ar-EG"/>
        </w:rPr>
        <w:t> </w:t>
      </w:r>
      <w:r w:rsidRPr="00400D4E">
        <w:rPr>
          <w:rtl/>
          <w:lang w:bidi="ar-EG"/>
        </w:rPr>
        <w:t>الأجهزة.</w:t>
      </w:r>
    </w:p>
    <w:p w:rsidR="00400D4E" w:rsidRPr="001037F4" w:rsidRDefault="00400D4E" w:rsidP="00400D4E">
      <w:pPr>
        <w:rPr>
          <w:spacing w:val="-2"/>
          <w:rtl/>
          <w:lang w:bidi="ar-EG"/>
        </w:rPr>
      </w:pPr>
      <w:r w:rsidRPr="001037F4">
        <w:rPr>
          <w:rFonts w:hint="cs"/>
          <w:spacing w:val="-2"/>
          <w:rtl/>
          <w:lang w:bidi="ar-EG"/>
        </w:rPr>
        <w:t xml:space="preserve">ومن الخيارات إلزام </w:t>
      </w:r>
      <w:r w:rsidRPr="001037F4">
        <w:rPr>
          <w:spacing w:val="-2"/>
          <w:rtl/>
          <w:lang w:bidi="ar-EG"/>
        </w:rPr>
        <w:t xml:space="preserve">المشغلين </w:t>
      </w:r>
      <w:r w:rsidRPr="001037F4">
        <w:rPr>
          <w:rFonts w:hint="cs"/>
          <w:spacing w:val="-2"/>
          <w:rtl/>
          <w:lang w:bidi="ar-EG"/>
        </w:rPr>
        <w:t>بحجب</w:t>
      </w:r>
      <w:r w:rsidRPr="001037F4">
        <w:rPr>
          <w:spacing w:val="-2"/>
          <w:rtl/>
          <w:lang w:bidi="ar-EG"/>
        </w:rPr>
        <w:t xml:space="preserve"> الأجهزة</w:t>
      </w:r>
      <w:r w:rsidRPr="001037F4">
        <w:rPr>
          <w:rFonts w:hint="cs"/>
          <w:spacing w:val="-2"/>
          <w:rtl/>
          <w:lang w:bidi="ar-EG"/>
        </w:rPr>
        <w:t xml:space="preserve"> ذات هويات</w:t>
      </w:r>
      <w:r w:rsidRPr="001037F4">
        <w:rPr>
          <w:spacing w:val="-2"/>
          <w:rtl/>
          <w:lang w:bidi="ar-EG"/>
        </w:rPr>
        <w:t xml:space="preserve"> </w:t>
      </w:r>
      <w:r w:rsidRPr="001037F4">
        <w:rPr>
          <w:spacing w:val="-2"/>
          <w:lang w:val="en-GB" w:bidi="ar-EG"/>
        </w:rPr>
        <w:t>IMEI</w:t>
      </w:r>
      <w:r w:rsidRPr="001037F4">
        <w:rPr>
          <w:spacing w:val="-2"/>
          <w:rtl/>
          <w:lang w:bidi="ar-EG"/>
        </w:rPr>
        <w:t xml:space="preserve"> المكررة وغير </w:t>
      </w:r>
      <w:r w:rsidRPr="001037F4">
        <w:rPr>
          <w:rFonts w:hint="cs"/>
          <w:spacing w:val="-2"/>
          <w:rtl/>
          <w:lang w:bidi="ar-EG"/>
        </w:rPr>
        <w:t>ال</w:t>
      </w:r>
      <w:r w:rsidRPr="001037F4">
        <w:rPr>
          <w:spacing w:val="-2"/>
          <w:rtl/>
          <w:lang w:bidi="ar-EG"/>
        </w:rPr>
        <w:t>صالحة</w:t>
      </w:r>
      <w:r w:rsidRPr="001037F4">
        <w:rPr>
          <w:rFonts w:hint="cs"/>
          <w:spacing w:val="-2"/>
          <w:rtl/>
          <w:lang w:bidi="ar-EG"/>
        </w:rPr>
        <w:t xml:space="preserve"> لأن</w:t>
      </w:r>
      <w:r w:rsidRPr="001037F4">
        <w:rPr>
          <w:spacing w:val="-2"/>
          <w:rtl/>
          <w:lang w:bidi="ar-EG"/>
        </w:rPr>
        <w:t xml:space="preserve"> هذه الأجهزة </w:t>
      </w:r>
      <w:r w:rsidRPr="001037F4">
        <w:rPr>
          <w:rFonts w:hint="cs"/>
          <w:spacing w:val="-2"/>
          <w:rtl/>
          <w:lang w:bidi="ar-EG"/>
        </w:rPr>
        <w:t xml:space="preserve">يجب أن يُستيقن منها </w:t>
      </w:r>
      <w:r w:rsidRPr="001037F4">
        <w:rPr>
          <w:spacing w:val="-2"/>
          <w:rtl/>
          <w:lang w:bidi="ar-EG"/>
        </w:rPr>
        <w:t>على الشبكة</w:t>
      </w:r>
      <w:r w:rsidRPr="001037F4">
        <w:rPr>
          <w:rFonts w:hint="cs"/>
          <w:spacing w:val="-2"/>
          <w:rtl/>
          <w:lang w:bidi="ar-EG"/>
        </w:rPr>
        <w:t xml:space="preserve"> كي تعمل. ولعل</w:t>
      </w:r>
      <w:r w:rsidRPr="001037F4">
        <w:rPr>
          <w:spacing w:val="-2"/>
          <w:rtl/>
          <w:lang w:bidi="ar-EG"/>
        </w:rPr>
        <w:t xml:space="preserve"> حجب هذه الأجهزة عند أول </w:t>
      </w:r>
      <w:r w:rsidRPr="001037F4">
        <w:rPr>
          <w:rFonts w:hint="cs"/>
          <w:spacing w:val="-2"/>
          <w:rtl/>
          <w:lang w:bidi="ar-EG"/>
        </w:rPr>
        <w:t>توصيل لها</w:t>
      </w:r>
      <w:r w:rsidRPr="001037F4">
        <w:rPr>
          <w:spacing w:val="-2"/>
          <w:rtl/>
          <w:lang w:bidi="ar-EG"/>
        </w:rPr>
        <w:t xml:space="preserve"> </w:t>
      </w:r>
      <w:r w:rsidRPr="001037F4">
        <w:rPr>
          <w:rFonts w:hint="cs"/>
          <w:spacing w:val="-2"/>
          <w:rtl/>
          <w:lang w:bidi="ar-EG"/>
        </w:rPr>
        <w:t>هو</w:t>
      </w:r>
      <w:r w:rsidRPr="001037F4">
        <w:rPr>
          <w:spacing w:val="-2"/>
          <w:rtl/>
          <w:lang w:bidi="ar-EG"/>
        </w:rPr>
        <w:t xml:space="preserve"> الوسيلة الأكثر فعالية لمعالجة هذه المشكلة في هذا</w:t>
      </w:r>
      <w:r w:rsidRPr="001037F4">
        <w:rPr>
          <w:rFonts w:hint="cs"/>
          <w:spacing w:val="-2"/>
          <w:rtl/>
          <w:lang w:bidi="ar-EG"/>
        </w:rPr>
        <w:t> </w:t>
      </w:r>
      <w:r w:rsidRPr="001037F4">
        <w:rPr>
          <w:spacing w:val="-2"/>
          <w:rtl/>
          <w:lang w:bidi="ar-EG"/>
        </w:rPr>
        <w:t>الوقت.</w:t>
      </w:r>
    </w:p>
    <w:p w:rsidR="00400D4E" w:rsidRPr="00400D4E" w:rsidRDefault="00400D4E" w:rsidP="008C017E">
      <w:pPr>
        <w:rPr>
          <w:rtl/>
          <w:lang w:bidi="ar-EG"/>
        </w:rPr>
      </w:pPr>
      <w:r w:rsidRPr="00400D4E">
        <w:rPr>
          <w:rFonts w:hint="cs"/>
          <w:rtl/>
          <w:lang w:bidi="ar-EG"/>
        </w:rPr>
        <w:t>بيد أن حجب هويات</w:t>
      </w:r>
      <w:r w:rsidRPr="00400D4E">
        <w:rPr>
          <w:rtl/>
          <w:lang w:bidi="ar-EG"/>
        </w:rPr>
        <w:t xml:space="preserve"> </w:t>
      </w:r>
      <w:r w:rsidRPr="00400D4E">
        <w:rPr>
          <w:lang w:val="en-GB" w:bidi="ar-EG"/>
        </w:rPr>
        <w:t>IMEI</w:t>
      </w:r>
      <w:r w:rsidRPr="00400D4E">
        <w:rPr>
          <w:rFonts w:hint="cs"/>
          <w:rtl/>
          <w:lang w:bidi="ar-EG"/>
        </w:rPr>
        <w:t xml:space="preserve"> دونه </w:t>
      </w:r>
      <w:r w:rsidRPr="00400D4E">
        <w:rPr>
          <w:rtl/>
          <w:lang w:bidi="ar-EG"/>
        </w:rPr>
        <w:t xml:space="preserve">العديد من </w:t>
      </w:r>
      <w:r w:rsidRPr="00400D4E">
        <w:rPr>
          <w:rFonts w:hint="cs"/>
          <w:rtl/>
          <w:lang w:bidi="ar-EG"/>
        </w:rPr>
        <w:t>العوائق. فأولاً</w:t>
      </w:r>
      <w:r w:rsidRPr="00400D4E">
        <w:rPr>
          <w:rtl/>
          <w:lang w:bidi="ar-EG"/>
        </w:rPr>
        <w:t xml:space="preserve"> لا </w:t>
      </w:r>
      <w:r w:rsidRPr="00400D4E">
        <w:rPr>
          <w:rFonts w:hint="cs"/>
          <w:rtl/>
          <w:lang w:bidi="ar-EG"/>
        </w:rPr>
        <w:t>ت</w:t>
      </w:r>
      <w:r w:rsidRPr="00400D4E">
        <w:rPr>
          <w:rtl/>
          <w:lang w:bidi="ar-EG"/>
        </w:rPr>
        <w:t xml:space="preserve">حتفظ جمعية النظام العالمي للاتصالات المتنقلة </w:t>
      </w:r>
      <w:r w:rsidRPr="00400D4E">
        <w:rPr>
          <w:lang w:val="en-GB" w:bidi="ar-EG"/>
        </w:rPr>
        <w:t>(GSMA)</w:t>
      </w:r>
      <w:r w:rsidRPr="00400D4E">
        <w:rPr>
          <w:rtl/>
          <w:lang w:bidi="ar-EG"/>
        </w:rPr>
        <w:t xml:space="preserve"> </w:t>
      </w:r>
      <w:r w:rsidRPr="00400D4E">
        <w:rPr>
          <w:rFonts w:hint="cs"/>
          <w:rtl/>
          <w:lang w:bidi="ar-EG"/>
        </w:rPr>
        <w:t>ب</w:t>
      </w:r>
      <w:r w:rsidRPr="00400D4E">
        <w:rPr>
          <w:rtl/>
          <w:lang w:bidi="ar-EG"/>
        </w:rPr>
        <w:t>قائمة بيضاء كاملة</w:t>
      </w:r>
      <w:r w:rsidRPr="00400D4E">
        <w:rPr>
          <w:rFonts w:hint="cs"/>
          <w:rtl/>
          <w:lang w:bidi="ar-EG"/>
        </w:rPr>
        <w:t xml:space="preserve"> بهويات</w:t>
      </w:r>
      <w:r w:rsidRPr="00400D4E">
        <w:rPr>
          <w:rtl/>
          <w:lang w:bidi="ar-EG"/>
        </w:rPr>
        <w:t xml:space="preserve"> </w:t>
      </w:r>
      <w:r w:rsidRPr="00400D4E">
        <w:rPr>
          <w:lang w:val="en-GB" w:bidi="ar-EG"/>
        </w:rPr>
        <w:t>IMEI</w:t>
      </w:r>
      <w:r w:rsidRPr="00400D4E">
        <w:rPr>
          <w:rtl/>
          <w:lang w:bidi="ar-EG"/>
        </w:rPr>
        <w:t xml:space="preserve"> بل </w:t>
      </w:r>
      <w:r w:rsidRPr="00400D4E">
        <w:rPr>
          <w:rFonts w:hint="cs"/>
          <w:rtl/>
          <w:lang w:bidi="ar-EG"/>
        </w:rPr>
        <w:t xml:space="preserve">بمجرد </w:t>
      </w:r>
      <w:r w:rsidRPr="00400D4E">
        <w:rPr>
          <w:rtl/>
          <w:lang w:bidi="ar-EG"/>
        </w:rPr>
        <w:t xml:space="preserve">قائمة بيضاء </w:t>
      </w:r>
      <w:r w:rsidRPr="00400D4E">
        <w:rPr>
          <w:rFonts w:hint="cs"/>
          <w:rtl/>
          <w:lang w:bidi="ar-EG"/>
        </w:rPr>
        <w:t>بشفرات</w:t>
      </w:r>
      <w:r w:rsidRPr="00400D4E">
        <w:rPr>
          <w:rtl/>
          <w:lang w:bidi="ar-EG"/>
        </w:rPr>
        <w:t xml:space="preserve"> </w:t>
      </w:r>
      <w:r w:rsidRPr="00400D4E">
        <w:rPr>
          <w:rFonts w:hint="cs"/>
          <w:rtl/>
          <w:lang w:bidi="ar-EG"/>
        </w:rPr>
        <w:t xml:space="preserve">توزيع النمط </w:t>
      </w:r>
      <w:r w:rsidRPr="00400D4E">
        <w:rPr>
          <w:lang w:val="en-GB" w:bidi="ar-EG"/>
        </w:rPr>
        <w:t>(TAC)</w:t>
      </w:r>
      <w:r w:rsidRPr="00400D4E">
        <w:rPr>
          <w:rtl/>
          <w:lang w:bidi="ar-EG"/>
        </w:rPr>
        <w:t>.</w:t>
      </w:r>
      <w:r w:rsidRPr="00400D4E">
        <w:rPr>
          <w:rFonts w:hint="cs"/>
          <w:rtl/>
          <w:lang w:bidi="ar-EG"/>
        </w:rPr>
        <w:t xml:space="preserve"> و</w:t>
      </w:r>
      <w:r w:rsidRPr="00400D4E">
        <w:rPr>
          <w:rtl/>
          <w:lang w:bidi="ar-EG"/>
        </w:rPr>
        <w:t>ثانيا</w:t>
      </w:r>
      <w:r w:rsidRPr="00400D4E">
        <w:rPr>
          <w:rFonts w:hint="cs"/>
          <w:rtl/>
          <w:lang w:bidi="ar-EG"/>
        </w:rPr>
        <w:t>ً</w:t>
      </w:r>
      <w:r w:rsidRPr="00400D4E">
        <w:rPr>
          <w:rtl/>
          <w:lang w:bidi="ar-EG"/>
        </w:rPr>
        <w:t xml:space="preserve">، </w:t>
      </w:r>
      <w:r w:rsidRPr="00400D4E">
        <w:rPr>
          <w:rFonts w:hint="cs"/>
          <w:rtl/>
          <w:lang w:bidi="ar-EG"/>
        </w:rPr>
        <w:t>استُنسخت هويات</w:t>
      </w:r>
      <w:r w:rsidR="008C017E">
        <w:rPr>
          <w:rFonts w:hint="cs"/>
          <w:rtl/>
          <w:lang w:bidi="ar-EG"/>
        </w:rPr>
        <w:t> </w:t>
      </w:r>
      <w:r w:rsidRPr="00400D4E">
        <w:rPr>
          <w:lang w:val="en-GB" w:bidi="ar-EG"/>
        </w:rPr>
        <w:t>IMEI</w:t>
      </w:r>
      <w:r w:rsidRPr="00400D4E">
        <w:rPr>
          <w:rtl/>
          <w:lang w:bidi="ar-EG"/>
        </w:rPr>
        <w:t xml:space="preserve"> من أجهزة</w:t>
      </w:r>
      <w:r w:rsidRPr="00400D4E">
        <w:rPr>
          <w:rFonts w:hint="cs"/>
          <w:rtl/>
          <w:lang w:bidi="ar-EG"/>
        </w:rPr>
        <w:t> </w:t>
      </w:r>
      <w:r w:rsidRPr="00400D4E">
        <w:rPr>
          <w:rtl/>
          <w:lang w:bidi="ar-EG"/>
        </w:rPr>
        <w:t xml:space="preserve">مشروعة في أجهزة مزيَّفة </w:t>
      </w:r>
      <w:r w:rsidRPr="00400D4E">
        <w:rPr>
          <w:rFonts w:hint="cs"/>
          <w:rtl/>
          <w:lang w:bidi="ar-EG"/>
        </w:rPr>
        <w:t>وأخرى</w:t>
      </w:r>
      <w:r w:rsidRPr="00400D4E">
        <w:rPr>
          <w:rtl/>
          <w:lang w:bidi="ar-EG"/>
        </w:rPr>
        <w:t xml:space="preserve"> دون المستوى</w:t>
      </w:r>
      <w:r w:rsidRPr="00400D4E">
        <w:rPr>
          <w:rFonts w:hint="cs"/>
          <w:rtl/>
          <w:lang w:bidi="ar-EG"/>
        </w:rPr>
        <w:t xml:space="preserve"> المطلوب</w:t>
      </w:r>
      <w:r w:rsidRPr="00400D4E">
        <w:rPr>
          <w:rtl/>
          <w:lang w:bidi="ar-EG"/>
        </w:rPr>
        <w:t xml:space="preserve"> </w:t>
      </w:r>
      <w:r w:rsidRPr="00400D4E">
        <w:rPr>
          <w:rFonts w:hint="cs"/>
          <w:rtl/>
          <w:lang w:bidi="ar-EG"/>
        </w:rPr>
        <w:t>مما يعقد</w:t>
      </w:r>
      <w:r w:rsidRPr="00400D4E">
        <w:rPr>
          <w:rtl/>
          <w:lang w:bidi="ar-EG"/>
        </w:rPr>
        <w:t xml:space="preserve"> عملية الحجب</w:t>
      </w:r>
      <w:r w:rsidRPr="00400D4E">
        <w:rPr>
          <w:rFonts w:hint="cs"/>
          <w:rtl/>
          <w:lang w:bidi="ar-EG"/>
        </w:rPr>
        <w:t>.</w:t>
      </w:r>
      <w:r w:rsidRPr="00400D4E">
        <w:rPr>
          <w:rtl/>
          <w:lang w:bidi="ar-EG"/>
        </w:rPr>
        <w:t xml:space="preserve"> وأخيرا</w:t>
      </w:r>
      <w:r w:rsidRPr="00400D4E">
        <w:rPr>
          <w:rFonts w:hint="cs"/>
          <w:rtl/>
          <w:lang w:bidi="ar-EG"/>
        </w:rPr>
        <w:t>ً</w:t>
      </w:r>
      <w:r w:rsidRPr="00400D4E">
        <w:rPr>
          <w:rtl/>
          <w:lang w:bidi="ar-EG"/>
        </w:rPr>
        <w:t>،</w:t>
      </w:r>
      <w:r w:rsidRPr="00400D4E">
        <w:rPr>
          <w:rFonts w:hint="cs"/>
          <w:rtl/>
          <w:lang w:bidi="ar-EG"/>
        </w:rPr>
        <w:t xml:space="preserve"> لا</w:t>
      </w:r>
      <w:r w:rsidRPr="00400D4E">
        <w:rPr>
          <w:rFonts w:hint="eastAsia"/>
          <w:rtl/>
          <w:lang w:bidi="ar-EG"/>
        </w:rPr>
        <w:t> </w:t>
      </w:r>
      <w:r w:rsidRPr="00400D4E">
        <w:rPr>
          <w:rFonts w:hint="cs"/>
          <w:rtl/>
          <w:lang w:bidi="ar-EG"/>
        </w:rPr>
        <w:t>بد ل</w:t>
      </w:r>
      <w:r w:rsidRPr="00400D4E">
        <w:rPr>
          <w:rtl/>
          <w:lang w:bidi="ar-EG"/>
        </w:rPr>
        <w:t>أي حل ح</w:t>
      </w:r>
      <w:r w:rsidRPr="00400D4E">
        <w:rPr>
          <w:rFonts w:hint="cs"/>
          <w:rtl/>
          <w:lang w:bidi="ar-EG"/>
        </w:rPr>
        <w:t>ا</w:t>
      </w:r>
      <w:r w:rsidRPr="00400D4E">
        <w:rPr>
          <w:rtl/>
          <w:lang w:bidi="ar-EG"/>
        </w:rPr>
        <w:t xml:space="preserve">جب أن </w:t>
      </w:r>
      <w:r w:rsidRPr="00400D4E">
        <w:rPr>
          <w:rFonts w:hint="cs"/>
          <w:rtl/>
          <w:lang w:bidi="ar-EG"/>
        </w:rPr>
        <w:t>ي</w:t>
      </w:r>
      <w:r w:rsidRPr="00400D4E">
        <w:rPr>
          <w:rtl/>
          <w:lang w:bidi="ar-EG"/>
        </w:rPr>
        <w:t>منع أو</w:t>
      </w:r>
      <w:r w:rsidRPr="00400D4E">
        <w:rPr>
          <w:rFonts w:hint="cs"/>
          <w:rtl/>
          <w:lang w:bidi="ar-EG"/>
        </w:rPr>
        <w:t> ي</w:t>
      </w:r>
      <w:r w:rsidRPr="00400D4E">
        <w:rPr>
          <w:rtl/>
          <w:lang w:bidi="ar-EG"/>
        </w:rPr>
        <w:t xml:space="preserve">حظر نسخ </w:t>
      </w:r>
      <w:r w:rsidRPr="00400D4E">
        <w:rPr>
          <w:rFonts w:hint="cs"/>
          <w:rtl/>
          <w:lang w:bidi="ar-EG"/>
        </w:rPr>
        <w:t>هويات</w:t>
      </w:r>
      <w:r w:rsidRPr="00400D4E">
        <w:rPr>
          <w:rtl/>
          <w:lang w:bidi="ar-EG"/>
        </w:rPr>
        <w:t xml:space="preserve"> </w:t>
      </w:r>
      <w:r w:rsidRPr="00400D4E">
        <w:rPr>
          <w:lang w:val="en-GB" w:bidi="ar-EG"/>
        </w:rPr>
        <w:t>IMEI</w:t>
      </w:r>
      <w:r w:rsidRPr="00400D4E">
        <w:rPr>
          <w:rtl/>
          <w:lang w:bidi="ar-EG"/>
        </w:rPr>
        <w:t xml:space="preserve"> مستنس</w:t>
      </w:r>
      <w:r w:rsidRPr="00400D4E">
        <w:rPr>
          <w:rFonts w:hint="cs"/>
          <w:rtl/>
          <w:lang w:bidi="ar-EG"/>
        </w:rPr>
        <w:t>َ</w:t>
      </w:r>
      <w:r w:rsidRPr="00400D4E">
        <w:rPr>
          <w:rtl/>
          <w:lang w:bidi="ar-EG"/>
        </w:rPr>
        <w:t>خة أخرى إلى الأجهزة المعنية.</w:t>
      </w:r>
    </w:p>
    <w:p w:rsidR="00400D4E" w:rsidRPr="00400D4E" w:rsidRDefault="00400D4E" w:rsidP="008C017E">
      <w:pPr>
        <w:rPr>
          <w:rtl/>
          <w:lang w:bidi="ar-EG"/>
        </w:rPr>
      </w:pPr>
      <w:r w:rsidRPr="00400D4E">
        <w:rPr>
          <w:rFonts w:hint="cs"/>
          <w:rtl/>
          <w:lang w:bidi="ar-EG"/>
        </w:rPr>
        <w:t>و</w:t>
      </w:r>
      <w:r w:rsidRPr="00400D4E">
        <w:rPr>
          <w:rtl/>
          <w:lang w:bidi="ar-EG"/>
        </w:rPr>
        <w:t xml:space="preserve">في حين أن </w:t>
      </w:r>
      <w:r w:rsidRPr="00400D4E">
        <w:rPr>
          <w:rFonts w:hint="cs"/>
          <w:rtl/>
          <w:lang w:bidi="ar-EG"/>
        </w:rPr>
        <w:t>الحجب تكتنفه</w:t>
      </w:r>
      <w:r w:rsidRPr="00400D4E">
        <w:rPr>
          <w:rtl/>
          <w:lang w:bidi="ar-EG"/>
        </w:rPr>
        <w:t xml:space="preserve"> تحديات، تتوفر حلول في السوق. </w:t>
      </w:r>
      <w:r w:rsidRPr="00400D4E">
        <w:rPr>
          <w:rFonts w:hint="cs"/>
          <w:rtl/>
          <w:lang w:bidi="ar-EG"/>
        </w:rPr>
        <w:t>و</w:t>
      </w:r>
      <w:r w:rsidRPr="00400D4E">
        <w:rPr>
          <w:rtl/>
          <w:lang w:bidi="ar-EG"/>
        </w:rPr>
        <w:t>في الوقت نفس</w:t>
      </w:r>
      <w:r w:rsidRPr="00400D4E">
        <w:rPr>
          <w:rFonts w:hint="cs"/>
          <w:rtl/>
          <w:lang w:bidi="ar-EG"/>
        </w:rPr>
        <w:t>ه</w:t>
      </w:r>
      <w:r w:rsidRPr="00400D4E">
        <w:rPr>
          <w:rtl/>
          <w:lang w:bidi="ar-EG"/>
        </w:rPr>
        <w:t>، من المهم تجنب خليط</w:t>
      </w:r>
      <w:r w:rsidRPr="00400D4E">
        <w:rPr>
          <w:rFonts w:hint="cs"/>
          <w:rtl/>
          <w:lang w:bidi="ar-EG"/>
        </w:rPr>
        <w:t xml:space="preserve"> ترقيعي</w:t>
      </w:r>
      <w:r w:rsidRPr="00400D4E">
        <w:rPr>
          <w:rtl/>
          <w:lang w:bidi="ar-EG"/>
        </w:rPr>
        <w:t xml:space="preserve"> من حلول </w:t>
      </w:r>
      <w:r w:rsidRPr="00400D4E">
        <w:rPr>
          <w:rFonts w:hint="cs"/>
          <w:rtl/>
          <w:lang w:bidi="ar-EG"/>
        </w:rPr>
        <w:t>يُنفرَد بها على الصعيد الوطني فتدفع</w:t>
      </w:r>
      <w:r w:rsidRPr="00400D4E">
        <w:rPr>
          <w:rtl/>
          <w:lang w:bidi="ar-EG"/>
        </w:rPr>
        <w:t xml:space="preserve"> المشكلة ببساطة عبر الحدود الوطنية. وبالنظر إلى أن جمعية النظام العالمي للاتصالات المتنقلة</w:t>
      </w:r>
      <w:r w:rsidRPr="00400D4E">
        <w:rPr>
          <w:rFonts w:hint="cs"/>
          <w:rtl/>
          <w:lang w:bidi="ar-EG"/>
        </w:rPr>
        <w:t> </w:t>
      </w:r>
      <w:r w:rsidRPr="00400D4E">
        <w:rPr>
          <w:lang w:val="en-GB" w:bidi="ar-EG"/>
        </w:rPr>
        <w:t>(GSMA)</w:t>
      </w:r>
      <w:r w:rsidRPr="00400D4E">
        <w:rPr>
          <w:rFonts w:hint="cs"/>
          <w:rtl/>
          <w:lang w:bidi="ar-EG"/>
        </w:rPr>
        <w:t xml:space="preserve"> توزع هويات</w:t>
      </w:r>
      <w:r w:rsidRPr="00400D4E">
        <w:rPr>
          <w:rtl/>
          <w:lang w:bidi="ar-EG"/>
        </w:rPr>
        <w:t xml:space="preserve"> </w:t>
      </w:r>
      <w:r w:rsidRPr="00400D4E">
        <w:rPr>
          <w:lang w:val="en-GB" w:bidi="ar-EG"/>
        </w:rPr>
        <w:t>IMEI</w:t>
      </w:r>
      <w:r w:rsidRPr="00400D4E">
        <w:rPr>
          <w:rFonts w:hint="cs"/>
          <w:rtl/>
          <w:lang w:bidi="ar-EG"/>
        </w:rPr>
        <w:t xml:space="preserve"> وتدير قاعدة بيانات هذه الهويات،</w:t>
      </w:r>
      <w:r w:rsidRPr="00400D4E">
        <w:rPr>
          <w:rtl/>
          <w:lang w:bidi="ar-EG"/>
        </w:rPr>
        <w:t xml:space="preserve"> يبدو من المنطقي أنه</w:t>
      </w:r>
      <w:r w:rsidRPr="00400D4E">
        <w:rPr>
          <w:rFonts w:hint="cs"/>
          <w:rtl/>
          <w:lang w:bidi="ar-EG"/>
        </w:rPr>
        <w:t>ا</w:t>
      </w:r>
      <w:r w:rsidRPr="00400D4E">
        <w:rPr>
          <w:rtl/>
          <w:lang w:bidi="ar-EG"/>
        </w:rPr>
        <w:t xml:space="preserve"> ينبغي أن تشارك </w:t>
      </w:r>
      <w:r w:rsidRPr="00400D4E">
        <w:rPr>
          <w:rFonts w:hint="cs"/>
          <w:rtl/>
          <w:lang w:bidi="ar-EG"/>
        </w:rPr>
        <w:t>بطريقة ما</w:t>
      </w:r>
      <w:r w:rsidR="008C017E">
        <w:rPr>
          <w:rFonts w:hint="eastAsia"/>
          <w:rtl/>
          <w:lang w:bidi="ar-EG"/>
        </w:rPr>
        <w:t> </w:t>
      </w:r>
      <w:r w:rsidRPr="00400D4E">
        <w:rPr>
          <w:rFonts w:hint="cs"/>
          <w:rtl/>
          <w:lang w:bidi="ar-EG"/>
        </w:rPr>
        <w:t>في </w:t>
      </w:r>
      <w:r w:rsidRPr="00400D4E">
        <w:rPr>
          <w:rtl/>
          <w:lang w:bidi="ar-EG"/>
        </w:rPr>
        <w:t>المبادرات</w:t>
      </w:r>
      <w:r w:rsidRPr="00400D4E">
        <w:rPr>
          <w:rFonts w:hint="cs"/>
          <w:rtl/>
          <w:lang w:bidi="ar-EG"/>
        </w:rPr>
        <w:t> </w:t>
      </w:r>
      <w:r w:rsidRPr="00400D4E">
        <w:rPr>
          <w:rtl/>
          <w:lang w:bidi="ar-EG"/>
        </w:rPr>
        <w:t>الوطنية من أجل الاستفادة من كامل مجموعة القوائم المتاحة والتدابير التقنية الأخرى.</w:t>
      </w:r>
    </w:p>
    <w:p w:rsidR="00400D4E" w:rsidRPr="00400D4E" w:rsidRDefault="00400D4E" w:rsidP="00400D4E">
      <w:pPr>
        <w:rPr>
          <w:rtl/>
          <w:lang w:bidi="ar-EG"/>
        </w:rPr>
      </w:pPr>
      <w:r w:rsidRPr="00400D4E">
        <w:rPr>
          <w:rFonts w:hint="cs"/>
          <w:rtl/>
          <w:lang w:bidi="ar-EG"/>
        </w:rPr>
        <w:t>ولكن</w:t>
      </w:r>
      <w:r w:rsidRPr="00400D4E">
        <w:rPr>
          <w:rtl/>
          <w:lang w:bidi="ar-EG"/>
        </w:rPr>
        <w:t xml:space="preserve"> بالنظر إلى العدد </w:t>
      </w:r>
      <w:r w:rsidRPr="00400D4E">
        <w:rPr>
          <w:rFonts w:hint="cs"/>
          <w:rtl/>
          <w:lang w:bidi="ar-EG"/>
        </w:rPr>
        <w:t xml:space="preserve">الهائل </w:t>
      </w:r>
      <w:r w:rsidRPr="00400D4E">
        <w:rPr>
          <w:rtl/>
          <w:lang w:bidi="ar-EG"/>
        </w:rPr>
        <w:t xml:space="preserve">المقدر </w:t>
      </w:r>
      <w:r w:rsidRPr="00400D4E">
        <w:rPr>
          <w:rFonts w:hint="cs"/>
          <w:rtl/>
          <w:lang w:bidi="ar-EG"/>
        </w:rPr>
        <w:t>ل</w:t>
      </w:r>
      <w:r w:rsidRPr="00400D4E">
        <w:rPr>
          <w:rtl/>
          <w:lang w:bidi="ar-EG"/>
        </w:rPr>
        <w:t xml:space="preserve">لأجهزة المزيَّفة، </w:t>
      </w:r>
      <w:r w:rsidRPr="00400D4E">
        <w:rPr>
          <w:rFonts w:hint="cs"/>
          <w:rtl/>
          <w:lang w:bidi="ar-EG"/>
        </w:rPr>
        <w:t>فإن مجرد</w:t>
      </w:r>
      <w:r w:rsidRPr="00400D4E">
        <w:rPr>
          <w:rtl/>
          <w:lang w:bidi="ar-EG"/>
        </w:rPr>
        <w:t xml:space="preserve"> حجب </w:t>
      </w:r>
      <w:r w:rsidRPr="00400D4E">
        <w:rPr>
          <w:rFonts w:hint="cs"/>
          <w:rtl/>
          <w:lang w:bidi="ar-EG"/>
        </w:rPr>
        <w:t>المطاريف</w:t>
      </w:r>
      <w:r w:rsidRPr="00400D4E">
        <w:rPr>
          <w:rtl/>
          <w:lang w:bidi="ar-EG"/>
        </w:rPr>
        <w:t xml:space="preserve"> </w:t>
      </w:r>
      <w:r w:rsidRPr="00400D4E">
        <w:rPr>
          <w:rFonts w:hint="cs"/>
          <w:rtl/>
          <w:lang w:bidi="ar-EG"/>
        </w:rPr>
        <w:t>العاملة</w:t>
      </w:r>
      <w:r w:rsidRPr="00400D4E">
        <w:rPr>
          <w:rtl/>
          <w:lang w:bidi="ar-EG"/>
        </w:rPr>
        <w:t xml:space="preserve"> من شأنه أن </w:t>
      </w:r>
      <w:r w:rsidRPr="00400D4E">
        <w:rPr>
          <w:rFonts w:hint="cs"/>
          <w:rtl/>
          <w:lang w:bidi="ar-EG"/>
        </w:rPr>
        <w:t>يؤثر تأثيراً</w:t>
      </w:r>
      <w:r w:rsidRPr="00400D4E">
        <w:rPr>
          <w:rtl/>
          <w:lang w:bidi="ar-EG"/>
        </w:rPr>
        <w:t xml:space="preserve"> </w:t>
      </w:r>
      <w:r w:rsidRPr="00400D4E">
        <w:rPr>
          <w:rFonts w:hint="cs"/>
          <w:rtl/>
          <w:lang w:bidi="ar-EG"/>
        </w:rPr>
        <w:t>شديد الوطأة</w:t>
      </w:r>
      <w:r w:rsidRPr="00400D4E">
        <w:rPr>
          <w:rtl/>
          <w:lang w:bidi="ar-EG"/>
        </w:rPr>
        <w:t xml:space="preserve"> وغير متوقع </w:t>
      </w:r>
      <w:r w:rsidRPr="00400D4E">
        <w:rPr>
          <w:rFonts w:hint="cs"/>
          <w:rtl/>
          <w:lang w:bidi="ar-EG"/>
        </w:rPr>
        <w:t>على</w:t>
      </w:r>
      <w:r w:rsidRPr="00400D4E">
        <w:rPr>
          <w:rtl/>
          <w:lang w:bidi="ar-EG"/>
        </w:rPr>
        <w:t xml:space="preserve"> الشبكات والمستخدمين النهائيين. </w:t>
      </w:r>
      <w:r w:rsidRPr="00400D4E">
        <w:rPr>
          <w:rFonts w:hint="cs"/>
          <w:rtl/>
          <w:lang w:bidi="ar-EG"/>
        </w:rPr>
        <w:t>و</w:t>
      </w:r>
      <w:r w:rsidRPr="00400D4E">
        <w:rPr>
          <w:rtl/>
          <w:lang w:bidi="ar-EG"/>
        </w:rPr>
        <w:t>هذه حقيقة لا</w:t>
      </w:r>
      <w:r w:rsidRPr="00400D4E">
        <w:rPr>
          <w:rFonts w:hint="cs"/>
          <w:rtl/>
          <w:lang w:bidi="ar-EG"/>
        </w:rPr>
        <w:t> </w:t>
      </w:r>
      <w:r w:rsidRPr="00400D4E">
        <w:rPr>
          <w:rtl/>
          <w:lang w:bidi="ar-EG"/>
        </w:rPr>
        <w:t>يمكن تجاهلها.</w:t>
      </w:r>
    </w:p>
    <w:p w:rsidR="00400D4E" w:rsidRPr="00400D4E" w:rsidRDefault="00400D4E" w:rsidP="008C017E">
      <w:pPr>
        <w:rPr>
          <w:rtl/>
          <w:lang w:bidi="ar-EG"/>
        </w:rPr>
      </w:pPr>
      <w:r w:rsidRPr="00400D4E">
        <w:rPr>
          <w:rFonts w:hint="cs"/>
          <w:rtl/>
          <w:lang w:bidi="ar-EG"/>
        </w:rPr>
        <w:t>و</w:t>
      </w:r>
      <w:r w:rsidRPr="00400D4E">
        <w:rPr>
          <w:rtl/>
          <w:lang w:bidi="ar-EG"/>
        </w:rPr>
        <w:t>في هذا الصدد، من المهم أن ت</w:t>
      </w:r>
      <w:r w:rsidRPr="00400D4E">
        <w:rPr>
          <w:rFonts w:hint="cs"/>
          <w:rtl/>
          <w:lang w:bidi="ar-EG"/>
        </w:rPr>
        <w:t>ؤ</w:t>
      </w:r>
      <w:r w:rsidRPr="00400D4E">
        <w:rPr>
          <w:rtl/>
          <w:lang w:bidi="ar-EG"/>
        </w:rPr>
        <w:t>خذ في الاعتبار حقيقة أن الهواتف المتنقلة</w:t>
      </w:r>
      <w:r w:rsidRPr="00400D4E">
        <w:rPr>
          <w:rFonts w:hint="cs"/>
          <w:rtl/>
          <w:lang w:bidi="ar-EG"/>
        </w:rPr>
        <w:t>،</w:t>
      </w:r>
      <w:r w:rsidRPr="00400D4E">
        <w:rPr>
          <w:rtl/>
          <w:lang w:bidi="ar-EG"/>
        </w:rPr>
        <w:t xml:space="preserve"> في البلدان النامية </w:t>
      </w:r>
      <w:r w:rsidRPr="00400D4E">
        <w:rPr>
          <w:rFonts w:hint="cs"/>
          <w:rtl/>
          <w:lang w:bidi="ar-EG"/>
        </w:rPr>
        <w:t>ذات</w:t>
      </w:r>
      <w:r w:rsidRPr="00400D4E">
        <w:rPr>
          <w:rtl/>
          <w:lang w:bidi="ar-EG"/>
        </w:rPr>
        <w:t xml:space="preserve"> الظروف الاجتماعية والاقتصادية </w:t>
      </w:r>
      <w:r w:rsidRPr="00400D4E">
        <w:rPr>
          <w:rFonts w:hint="cs"/>
          <w:rtl/>
          <w:lang w:bidi="ar-EG"/>
        </w:rPr>
        <w:t>ال</w:t>
      </w:r>
      <w:r w:rsidRPr="00400D4E">
        <w:rPr>
          <w:rtl/>
          <w:lang w:bidi="ar-EG"/>
        </w:rPr>
        <w:t>مُعسرة، هي البوابة الرئيسية للتواصل والمشاركة في مجتمع المعلومات</w:t>
      </w:r>
      <w:r w:rsidRPr="008C017E">
        <w:rPr>
          <w:rFonts w:cs="Times New Roman"/>
          <w:position w:val="6"/>
          <w:sz w:val="18"/>
          <w:szCs w:val="18"/>
          <w:rtl/>
          <w:lang w:bidi="ar-EG"/>
        </w:rPr>
        <w:footnoteReference w:id="7"/>
      </w:r>
      <w:r w:rsidRPr="00400D4E">
        <w:rPr>
          <w:rtl/>
          <w:lang w:bidi="ar-EG"/>
        </w:rPr>
        <w:t xml:space="preserve">. </w:t>
      </w:r>
      <w:r w:rsidRPr="00400D4E">
        <w:rPr>
          <w:rFonts w:hint="cs"/>
          <w:rtl/>
          <w:lang w:bidi="ar-EG"/>
        </w:rPr>
        <w:t>و</w:t>
      </w:r>
      <w:r w:rsidRPr="00400D4E">
        <w:rPr>
          <w:rtl/>
          <w:lang w:bidi="ar-EG"/>
        </w:rPr>
        <w:t xml:space="preserve">للأسف، </w:t>
      </w:r>
      <w:r w:rsidRPr="00400D4E">
        <w:rPr>
          <w:rFonts w:hint="cs"/>
          <w:rtl/>
          <w:lang w:bidi="ar-EG"/>
        </w:rPr>
        <w:t>يجري ذلك</w:t>
      </w:r>
      <w:r w:rsidRPr="00400D4E">
        <w:rPr>
          <w:rtl/>
          <w:lang w:bidi="ar-EG"/>
        </w:rPr>
        <w:t xml:space="preserve"> باستخدام عدد كبير من الأجهزة المزيَّفة </w:t>
      </w:r>
      <w:r w:rsidRPr="00400D4E">
        <w:rPr>
          <w:rFonts w:hint="cs"/>
          <w:rtl/>
          <w:lang w:bidi="ar-EG"/>
        </w:rPr>
        <w:t>ال</w:t>
      </w:r>
      <w:r w:rsidRPr="00400D4E">
        <w:rPr>
          <w:rtl/>
          <w:lang w:bidi="ar-EG"/>
        </w:rPr>
        <w:t>أرخص</w:t>
      </w:r>
      <w:r w:rsidR="008C017E">
        <w:rPr>
          <w:rFonts w:hint="eastAsia"/>
          <w:rtl/>
          <w:lang w:bidi="ar-EG"/>
        </w:rPr>
        <w:t> </w:t>
      </w:r>
      <w:r w:rsidRPr="00400D4E">
        <w:rPr>
          <w:rFonts w:hint="cs"/>
          <w:rtl/>
          <w:lang w:bidi="ar-EG"/>
        </w:rPr>
        <w:t>ثمناً</w:t>
      </w:r>
      <w:r w:rsidRPr="00400D4E">
        <w:rPr>
          <w:rtl/>
          <w:lang w:bidi="ar-EG"/>
        </w:rPr>
        <w:t>.</w:t>
      </w:r>
    </w:p>
    <w:p w:rsidR="00400D4E" w:rsidRPr="00400D4E" w:rsidRDefault="00400D4E" w:rsidP="00400D4E">
      <w:pPr>
        <w:rPr>
          <w:rtl/>
          <w:lang w:bidi="ar-EG"/>
        </w:rPr>
      </w:pPr>
      <w:r w:rsidRPr="00400D4E">
        <w:rPr>
          <w:rFonts w:hint="cs"/>
          <w:rtl/>
          <w:lang w:bidi="ar-EG"/>
        </w:rPr>
        <w:t>و</w:t>
      </w:r>
      <w:r w:rsidRPr="00400D4E">
        <w:rPr>
          <w:rtl/>
          <w:lang w:bidi="ar-EG"/>
        </w:rPr>
        <w:t xml:space="preserve">لهذا السبب، </w:t>
      </w:r>
      <w:r w:rsidRPr="00400D4E">
        <w:rPr>
          <w:rFonts w:hint="cs"/>
          <w:rtl/>
          <w:lang w:bidi="ar-EG"/>
        </w:rPr>
        <w:t>يتعين أن يكون</w:t>
      </w:r>
      <w:r w:rsidRPr="00400D4E">
        <w:rPr>
          <w:rtl/>
          <w:lang w:bidi="ar-EG"/>
        </w:rPr>
        <w:t xml:space="preserve"> المجتمع بأسره </w:t>
      </w:r>
      <w:r w:rsidRPr="00400D4E">
        <w:rPr>
          <w:rFonts w:hint="cs"/>
          <w:rtl/>
          <w:lang w:bidi="ar-EG"/>
        </w:rPr>
        <w:t>جاهزاً</w:t>
      </w:r>
      <w:r w:rsidRPr="00400D4E">
        <w:rPr>
          <w:rtl/>
          <w:lang w:bidi="ar-EG"/>
        </w:rPr>
        <w:t xml:space="preserve"> لمثل هذا التغيير.</w:t>
      </w:r>
      <w:r w:rsidRPr="00400D4E">
        <w:rPr>
          <w:rFonts w:hint="cs"/>
          <w:rtl/>
          <w:lang w:bidi="ar-EG"/>
        </w:rPr>
        <w:t xml:space="preserve"> و</w:t>
      </w:r>
      <w:r w:rsidRPr="00400D4E">
        <w:rPr>
          <w:rtl/>
          <w:lang w:bidi="ar-EG"/>
        </w:rPr>
        <w:t>يجب أن ت</w:t>
      </w:r>
      <w:r w:rsidRPr="00400D4E">
        <w:rPr>
          <w:rFonts w:hint="cs"/>
          <w:rtl/>
          <w:lang w:bidi="ar-EG"/>
        </w:rPr>
        <w:t>ُ</w:t>
      </w:r>
      <w:r w:rsidRPr="00400D4E">
        <w:rPr>
          <w:rtl/>
          <w:lang w:bidi="ar-EG"/>
        </w:rPr>
        <w:t>درس الن</w:t>
      </w:r>
      <w:r w:rsidRPr="00400D4E">
        <w:rPr>
          <w:rFonts w:hint="cs"/>
          <w:rtl/>
          <w:lang w:bidi="ar-EG"/>
        </w:rPr>
        <w:t>ُ</w:t>
      </w:r>
      <w:r w:rsidRPr="00400D4E">
        <w:rPr>
          <w:rtl/>
          <w:lang w:bidi="ar-EG"/>
        </w:rPr>
        <w:t>ه</w:t>
      </w:r>
      <w:r w:rsidRPr="00400D4E">
        <w:rPr>
          <w:rFonts w:hint="cs"/>
          <w:rtl/>
          <w:lang w:bidi="ar-EG"/>
        </w:rPr>
        <w:t>ُ</w:t>
      </w:r>
      <w:r w:rsidRPr="00400D4E">
        <w:rPr>
          <w:rtl/>
          <w:lang w:bidi="ar-EG"/>
        </w:rPr>
        <w:t>ج</w:t>
      </w:r>
      <w:r w:rsidRPr="00400D4E">
        <w:rPr>
          <w:rFonts w:hint="cs"/>
          <w:rtl/>
          <w:lang w:bidi="ar-EG"/>
        </w:rPr>
        <w:t xml:space="preserve"> الفضلى،</w:t>
      </w:r>
      <w:r w:rsidRPr="00400D4E">
        <w:rPr>
          <w:rtl/>
          <w:lang w:bidi="ar-EG"/>
        </w:rPr>
        <w:t xml:space="preserve"> </w:t>
      </w:r>
      <w:r w:rsidRPr="00400D4E">
        <w:rPr>
          <w:rFonts w:hint="cs"/>
          <w:rtl/>
          <w:lang w:bidi="ar-EG"/>
        </w:rPr>
        <w:t>وأن تؤخذ بعين الاعتبار</w:t>
      </w:r>
      <w:r w:rsidRPr="00400D4E">
        <w:rPr>
          <w:rtl/>
          <w:lang w:bidi="ar-EG"/>
        </w:rPr>
        <w:t xml:space="preserve"> و</w:t>
      </w:r>
      <w:r w:rsidRPr="00400D4E">
        <w:rPr>
          <w:rFonts w:hint="cs"/>
          <w:rtl/>
          <w:lang w:bidi="ar-EG"/>
        </w:rPr>
        <w:t>يُ</w:t>
      </w:r>
      <w:r w:rsidRPr="00400D4E">
        <w:rPr>
          <w:rtl/>
          <w:lang w:bidi="ar-EG"/>
        </w:rPr>
        <w:t>خط</w:t>
      </w:r>
      <w:r w:rsidRPr="00400D4E">
        <w:rPr>
          <w:rFonts w:hint="cs"/>
          <w:rtl/>
          <w:lang w:bidi="ar-EG"/>
        </w:rPr>
        <w:t>َ</w:t>
      </w:r>
      <w:r w:rsidRPr="00400D4E">
        <w:rPr>
          <w:rtl/>
          <w:lang w:bidi="ar-EG"/>
        </w:rPr>
        <w:t xml:space="preserve">ط لها. </w:t>
      </w:r>
      <w:r w:rsidRPr="00400D4E">
        <w:rPr>
          <w:rFonts w:hint="cs"/>
          <w:rtl/>
          <w:lang w:bidi="ar-EG"/>
        </w:rPr>
        <w:t>ف</w:t>
      </w:r>
      <w:r w:rsidRPr="00400D4E">
        <w:rPr>
          <w:rtl/>
          <w:lang w:bidi="ar-EG"/>
        </w:rPr>
        <w:t>على سبيل المثال،</w:t>
      </w:r>
      <w:r w:rsidRPr="00400D4E">
        <w:rPr>
          <w:rFonts w:hint="cs"/>
          <w:rtl/>
          <w:lang w:bidi="ar-EG"/>
        </w:rPr>
        <w:t xml:space="preserve"> </w:t>
      </w:r>
      <w:r w:rsidRPr="00400D4E">
        <w:rPr>
          <w:rtl/>
          <w:lang w:bidi="ar-EG"/>
        </w:rPr>
        <w:t xml:space="preserve">يجب أن </w:t>
      </w:r>
      <w:r w:rsidRPr="00400D4E">
        <w:rPr>
          <w:rFonts w:hint="cs"/>
          <w:rtl/>
          <w:lang w:bidi="ar-EG"/>
        </w:rPr>
        <w:t>توضَّح</w:t>
      </w:r>
      <w:r w:rsidRPr="00400D4E">
        <w:rPr>
          <w:rtl/>
          <w:lang w:bidi="ar-EG"/>
        </w:rPr>
        <w:t xml:space="preserve"> للمستهلكين</w:t>
      </w:r>
      <w:r w:rsidRPr="00400D4E">
        <w:rPr>
          <w:rFonts w:hint="cs"/>
          <w:rtl/>
          <w:lang w:bidi="ar-EG"/>
        </w:rPr>
        <w:t xml:space="preserve"> </w:t>
      </w:r>
      <w:r w:rsidRPr="00400D4E">
        <w:rPr>
          <w:rtl/>
          <w:lang w:bidi="ar-EG"/>
        </w:rPr>
        <w:t xml:space="preserve">دوافع عدم السماح </w:t>
      </w:r>
      <w:r w:rsidRPr="00400D4E">
        <w:rPr>
          <w:rFonts w:hint="cs"/>
          <w:rtl/>
          <w:lang w:bidi="ar-EG"/>
        </w:rPr>
        <w:t>با</w:t>
      </w:r>
      <w:r w:rsidRPr="00400D4E">
        <w:rPr>
          <w:rtl/>
          <w:lang w:bidi="ar-EG"/>
        </w:rPr>
        <w:t xml:space="preserve">لأجهزة </w:t>
      </w:r>
      <w:r w:rsidRPr="00400D4E">
        <w:rPr>
          <w:rFonts w:hint="cs"/>
          <w:rtl/>
          <w:lang w:bidi="ar-EG"/>
        </w:rPr>
        <w:t>ال</w:t>
      </w:r>
      <w:r w:rsidRPr="00400D4E">
        <w:rPr>
          <w:rtl/>
          <w:lang w:bidi="ar-EG"/>
        </w:rPr>
        <w:t xml:space="preserve">مزيَّفة (من المخاطر التي تهدد </w:t>
      </w:r>
      <w:r w:rsidRPr="00400D4E">
        <w:rPr>
          <w:rFonts w:hint="cs"/>
          <w:rtl/>
          <w:lang w:bidi="ar-EG"/>
        </w:rPr>
        <w:t>ال</w:t>
      </w:r>
      <w:r w:rsidRPr="00400D4E">
        <w:rPr>
          <w:rtl/>
          <w:lang w:bidi="ar-EG"/>
        </w:rPr>
        <w:t xml:space="preserve">سلامة، </w:t>
      </w:r>
      <w:r w:rsidRPr="00400D4E">
        <w:rPr>
          <w:rFonts w:hint="cs"/>
          <w:rtl/>
          <w:lang w:bidi="ar-EG"/>
        </w:rPr>
        <w:t>إلى تدني</w:t>
      </w:r>
      <w:r w:rsidRPr="00400D4E">
        <w:rPr>
          <w:rtl/>
          <w:lang w:bidi="ar-EG"/>
        </w:rPr>
        <w:t xml:space="preserve"> جودة الخدمة وبالتالي زيادة الشكاوى، </w:t>
      </w:r>
      <w:r w:rsidRPr="00400D4E">
        <w:rPr>
          <w:rFonts w:hint="cs"/>
          <w:rtl/>
          <w:lang w:bidi="ar-EG"/>
        </w:rPr>
        <w:t xml:space="preserve">إلى </w:t>
      </w:r>
      <w:r w:rsidRPr="00400D4E">
        <w:rPr>
          <w:rtl/>
          <w:lang w:bidi="ar-EG"/>
        </w:rPr>
        <w:t>مخاطر التد</w:t>
      </w:r>
      <w:r w:rsidRPr="00400D4E">
        <w:rPr>
          <w:rFonts w:hint="cs"/>
          <w:rtl/>
          <w:lang w:bidi="ar-EG"/>
        </w:rPr>
        <w:t>ا</w:t>
      </w:r>
      <w:r w:rsidRPr="00400D4E">
        <w:rPr>
          <w:rtl/>
          <w:lang w:bidi="ar-EG"/>
        </w:rPr>
        <w:t>خل</w:t>
      </w:r>
      <w:r w:rsidRPr="00400D4E">
        <w:rPr>
          <w:rFonts w:hint="cs"/>
          <w:rtl/>
          <w:lang w:bidi="ar-EG"/>
        </w:rPr>
        <w:t>،</w:t>
      </w:r>
      <w:r w:rsidRPr="00400D4E">
        <w:rPr>
          <w:rtl/>
          <w:lang w:bidi="ar-EG"/>
        </w:rPr>
        <w:t xml:space="preserve"> والتعدي </w:t>
      </w:r>
      <w:r w:rsidRPr="00400D4E">
        <w:rPr>
          <w:rFonts w:hint="cs"/>
          <w:rtl/>
          <w:lang w:bidi="ar-EG"/>
        </w:rPr>
        <w:t xml:space="preserve">على </w:t>
      </w:r>
      <w:r w:rsidRPr="00400D4E">
        <w:rPr>
          <w:rtl/>
          <w:lang w:bidi="ar-EG"/>
        </w:rPr>
        <w:t xml:space="preserve">حقوق الملكية الفكرية، </w:t>
      </w:r>
      <w:r w:rsidRPr="00400D4E">
        <w:rPr>
          <w:rFonts w:hint="cs"/>
          <w:rtl/>
          <w:lang w:bidi="ar-EG"/>
        </w:rPr>
        <w:t>وما</w:t>
      </w:r>
      <w:r w:rsidRPr="00400D4E">
        <w:rPr>
          <w:rFonts w:hint="eastAsia"/>
          <w:rtl/>
          <w:lang w:bidi="ar-EG"/>
        </w:rPr>
        <w:t> </w:t>
      </w:r>
      <w:r w:rsidRPr="00400D4E">
        <w:rPr>
          <w:rFonts w:hint="cs"/>
          <w:rtl/>
          <w:lang w:bidi="ar-EG"/>
        </w:rPr>
        <w:t>إلى</w:t>
      </w:r>
      <w:r w:rsidRPr="00400D4E">
        <w:rPr>
          <w:rFonts w:hint="eastAsia"/>
          <w:rtl/>
          <w:lang w:bidi="ar-EG"/>
        </w:rPr>
        <w:t> </w:t>
      </w:r>
      <w:r w:rsidRPr="00400D4E">
        <w:rPr>
          <w:rFonts w:hint="cs"/>
          <w:rtl/>
          <w:lang w:bidi="ar-EG"/>
        </w:rPr>
        <w:t>ذلك</w:t>
      </w:r>
      <w:r w:rsidRPr="00400D4E">
        <w:rPr>
          <w:rtl/>
          <w:lang w:bidi="ar-EG"/>
        </w:rPr>
        <w:t>).</w:t>
      </w:r>
    </w:p>
    <w:p w:rsidR="00400D4E" w:rsidRPr="00400D4E" w:rsidRDefault="00400D4E" w:rsidP="00400D4E">
      <w:pPr>
        <w:rPr>
          <w:rtl/>
          <w:lang w:bidi="ar-EG"/>
        </w:rPr>
      </w:pPr>
      <w:bookmarkStart w:id="67" w:name="_Toc200180739"/>
      <w:bookmarkStart w:id="68" w:name="_Toc200181307"/>
      <w:bookmarkStart w:id="69" w:name="_Toc211334033"/>
      <w:bookmarkStart w:id="70" w:name="_Toc404607206"/>
      <w:r w:rsidRPr="00400D4E">
        <w:rPr>
          <w:rFonts w:hint="cs"/>
          <w:rtl/>
          <w:lang w:bidi="ar-EG"/>
        </w:rPr>
        <w:lastRenderedPageBreak/>
        <w:t>وب</w:t>
      </w:r>
      <w:r w:rsidRPr="00400D4E">
        <w:rPr>
          <w:rtl/>
          <w:lang w:bidi="ar-EG"/>
        </w:rPr>
        <w:t xml:space="preserve">هذا المعنى، إذا </w:t>
      </w:r>
      <w:r w:rsidRPr="00400D4E">
        <w:rPr>
          <w:rFonts w:hint="cs"/>
          <w:rtl/>
          <w:lang w:bidi="ar-EG"/>
        </w:rPr>
        <w:t>اختارت الهيئات التنظيمية</w:t>
      </w:r>
      <w:r w:rsidRPr="00400D4E">
        <w:rPr>
          <w:rtl/>
          <w:lang w:bidi="ar-EG"/>
        </w:rPr>
        <w:t xml:space="preserve"> والحكومات</w:t>
      </w:r>
      <w:r w:rsidRPr="00400D4E">
        <w:rPr>
          <w:rFonts w:hint="cs"/>
          <w:rtl/>
          <w:lang w:bidi="ar-EG"/>
        </w:rPr>
        <w:t xml:space="preserve"> أن تضع إجراءات حجب مطاريف في حيز النفاذ، </w:t>
      </w:r>
      <w:r w:rsidRPr="00400D4E">
        <w:rPr>
          <w:rtl/>
          <w:lang w:bidi="ar-EG"/>
        </w:rPr>
        <w:t xml:space="preserve">من المهم اعتماد سياسات انتقالية، مثل </w:t>
      </w:r>
      <w:r w:rsidRPr="00400D4E">
        <w:rPr>
          <w:rFonts w:hint="cs"/>
          <w:rtl/>
          <w:lang w:bidi="ar-EG"/>
        </w:rPr>
        <w:t xml:space="preserve">البدء بحجب المطاريف الجديدة فقط، </w:t>
      </w:r>
      <w:r w:rsidRPr="00400D4E">
        <w:rPr>
          <w:rtl/>
          <w:lang w:bidi="ar-EG"/>
        </w:rPr>
        <w:t xml:space="preserve">والسماح للأجهزة </w:t>
      </w:r>
      <w:r w:rsidRPr="00400D4E">
        <w:rPr>
          <w:rFonts w:hint="cs"/>
          <w:rtl/>
          <w:lang w:bidi="ar-EG"/>
        </w:rPr>
        <w:t>الموجودة</w:t>
      </w:r>
      <w:r w:rsidRPr="00400D4E">
        <w:rPr>
          <w:rtl/>
          <w:lang w:bidi="ar-EG"/>
        </w:rPr>
        <w:t xml:space="preserve"> بالفعل على الشبكة </w:t>
      </w:r>
      <w:r w:rsidRPr="00400D4E">
        <w:rPr>
          <w:rFonts w:hint="cs"/>
          <w:rtl/>
          <w:lang w:bidi="ar-EG"/>
        </w:rPr>
        <w:t>ب</w:t>
      </w:r>
      <w:r w:rsidRPr="00400D4E">
        <w:rPr>
          <w:rtl/>
          <w:lang w:bidi="ar-EG"/>
        </w:rPr>
        <w:t>مواصلة العمل</w:t>
      </w:r>
      <w:r w:rsidRPr="00400D4E">
        <w:rPr>
          <w:rFonts w:hint="cs"/>
          <w:rtl/>
          <w:lang w:bidi="ar-EG"/>
        </w:rPr>
        <w:t>،</w:t>
      </w:r>
      <w:r w:rsidRPr="00400D4E">
        <w:rPr>
          <w:rtl/>
          <w:lang w:bidi="ar-EG"/>
        </w:rPr>
        <w:t xml:space="preserve"> ولكن</w:t>
      </w:r>
      <w:r w:rsidRPr="00400D4E">
        <w:rPr>
          <w:rFonts w:hint="cs"/>
          <w:rtl/>
          <w:lang w:bidi="ar-EG"/>
        </w:rPr>
        <w:t xml:space="preserve"> سيتعين على</w:t>
      </w:r>
      <w:r w:rsidRPr="00400D4E">
        <w:rPr>
          <w:rtl/>
          <w:lang w:bidi="ar-EG"/>
        </w:rPr>
        <w:t xml:space="preserve"> </w:t>
      </w:r>
      <w:r w:rsidRPr="00400D4E">
        <w:rPr>
          <w:rFonts w:hint="cs"/>
          <w:rtl/>
          <w:lang w:bidi="ar-EG"/>
        </w:rPr>
        <w:t>ا</w:t>
      </w:r>
      <w:r w:rsidRPr="00400D4E">
        <w:rPr>
          <w:rtl/>
          <w:lang w:bidi="ar-EG"/>
        </w:rPr>
        <w:t xml:space="preserve">لمستخدمين، في نهاية المطاف، </w:t>
      </w:r>
      <w:r w:rsidRPr="00400D4E">
        <w:rPr>
          <w:rFonts w:hint="cs"/>
          <w:rtl/>
          <w:lang w:bidi="ar-EG"/>
        </w:rPr>
        <w:t>ا</w:t>
      </w:r>
      <w:r w:rsidRPr="00400D4E">
        <w:rPr>
          <w:rtl/>
          <w:lang w:bidi="ar-EG"/>
        </w:rPr>
        <w:t xml:space="preserve">لانتقال إلى </w:t>
      </w:r>
      <w:r w:rsidRPr="00400D4E">
        <w:rPr>
          <w:rFonts w:hint="cs"/>
          <w:rtl/>
          <w:lang w:bidi="ar-EG"/>
        </w:rPr>
        <w:t>مطاريف أصلية</w:t>
      </w:r>
      <w:r w:rsidRPr="00400D4E">
        <w:rPr>
          <w:rtl/>
          <w:lang w:bidi="ar-EG"/>
        </w:rPr>
        <w:t xml:space="preserve"> </w:t>
      </w:r>
      <w:r w:rsidRPr="00400D4E">
        <w:rPr>
          <w:rFonts w:hint="cs"/>
          <w:rtl/>
          <w:lang w:bidi="ar-EG"/>
        </w:rPr>
        <w:t>لأن</w:t>
      </w:r>
      <w:r w:rsidRPr="00400D4E">
        <w:rPr>
          <w:rtl/>
          <w:lang w:bidi="ar-EG"/>
        </w:rPr>
        <w:t xml:space="preserve"> دورة الحياة المقدرة </w:t>
      </w:r>
      <w:r w:rsidRPr="00400D4E">
        <w:rPr>
          <w:rFonts w:hint="cs"/>
          <w:rtl/>
          <w:lang w:bidi="ar-EG"/>
        </w:rPr>
        <w:t>لمطراف</w:t>
      </w:r>
      <w:r w:rsidRPr="00400D4E">
        <w:rPr>
          <w:rtl/>
          <w:lang w:bidi="ar-EG"/>
        </w:rPr>
        <w:t xml:space="preserve"> متنقل هي</w:t>
      </w:r>
      <w:r w:rsidRPr="00400D4E">
        <w:rPr>
          <w:rFonts w:hint="cs"/>
          <w:rtl/>
          <w:lang w:bidi="ar-EG"/>
        </w:rPr>
        <w:t> </w:t>
      </w:r>
      <w:r w:rsidRPr="00400D4E">
        <w:rPr>
          <w:lang w:bidi="ar-EG"/>
        </w:rPr>
        <w:t>18</w:t>
      </w:r>
      <w:r w:rsidRPr="00400D4E">
        <w:rPr>
          <w:rFonts w:hint="cs"/>
          <w:rtl/>
          <w:lang w:bidi="ar-EG"/>
        </w:rPr>
        <w:t> </w:t>
      </w:r>
      <w:r w:rsidRPr="00400D4E">
        <w:rPr>
          <w:rtl/>
          <w:lang w:bidi="ar-EG"/>
        </w:rPr>
        <w:t>شهرا</w:t>
      </w:r>
      <w:r w:rsidRPr="00400D4E">
        <w:rPr>
          <w:rFonts w:hint="cs"/>
          <w:rtl/>
          <w:lang w:bidi="ar-EG"/>
        </w:rPr>
        <w:t>ً</w:t>
      </w:r>
      <w:r w:rsidRPr="00400D4E">
        <w:rPr>
          <w:rtl/>
          <w:lang w:bidi="ar-EG"/>
        </w:rPr>
        <w:t>.</w:t>
      </w:r>
      <w:r w:rsidRPr="008C017E">
        <w:rPr>
          <w:rFonts w:cs="Times New Roman"/>
          <w:position w:val="6"/>
          <w:sz w:val="18"/>
          <w:szCs w:val="18"/>
          <w:rtl/>
          <w:lang w:bidi="ar-EG"/>
        </w:rPr>
        <w:footnoteReference w:id="8"/>
      </w:r>
    </w:p>
    <w:p w:rsidR="00400D4E" w:rsidRPr="00400D4E" w:rsidRDefault="00400D4E" w:rsidP="006B6D1E">
      <w:pPr>
        <w:pStyle w:val="Heading2"/>
        <w:rPr>
          <w:rtl/>
          <w:lang w:bidi="ar-EG"/>
        </w:rPr>
      </w:pPr>
      <w:bookmarkStart w:id="71" w:name="_Toc414026209"/>
      <w:bookmarkEnd w:id="67"/>
      <w:bookmarkEnd w:id="68"/>
      <w:bookmarkEnd w:id="69"/>
      <w:bookmarkEnd w:id="70"/>
      <w:r w:rsidRPr="00400D4E">
        <w:rPr>
          <w:lang w:bidi="ar-EG"/>
        </w:rPr>
        <w:t>4</w:t>
      </w:r>
      <w:r w:rsidRPr="00400D4E">
        <w:rPr>
          <w:lang w:val="en-GB" w:bidi="ar-EG"/>
        </w:rPr>
        <w:t>.</w:t>
      </w:r>
      <w:r w:rsidRPr="00400D4E">
        <w:rPr>
          <w:lang w:bidi="ar-EG"/>
        </w:rPr>
        <w:t>7</w:t>
      </w:r>
      <w:r w:rsidRPr="00400D4E">
        <w:rPr>
          <w:lang w:val="en-GB" w:bidi="ar-EG"/>
        </w:rPr>
        <w:tab/>
      </w:r>
      <w:r w:rsidRPr="00400D4E">
        <w:rPr>
          <w:rFonts w:hint="cs"/>
          <w:rtl/>
          <w:lang w:bidi="ar-EG"/>
        </w:rPr>
        <w:t>ال</w:t>
      </w:r>
      <w:r w:rsidRPr="00400D4E">
        <w:rPr>
          <w:rtl/>
          <w:lang w:bidi="ar-EG"/>
        </w:rPr>
        <w:t xml:space="preserve">معرفات </w:t>
      </w:r>
      <w:r w:rsidRPr="00400D4E">
        <w:rPr>
          <w:rFonts w:hint="cs"/>
          <w:rtl/>
          <w:lang w:bidi="ar-EG"/>
        </w:rPr>
        <w:t>المتفرِّدة</w:t>
      </w:r>
      <w:bookmarkEnd w:id="71"/>
    </w:p>
    <w:p w:rsidR="00400D4E" w:rsidRPr="00400D4E" w:rsidRDefault="00400D4E" w:rsidP="00CE65A4">
      <w:pPr>
        <w:rPr>
          <w:rtl/>
          <w:lang w:bidi="ar-EG"/>
        </w:rPr>
      </w:pPr>
      <w:r w:rsidRPr="00400D4E">
        <w:rPr>
          <w:rFonts w:hint="cs"/>
          <w:rtl/>
          <w:lang w:bidi="ar-EG"/>
        </w:rPr>
        <w:t xml:space="preserve">كان </w:t>
      </w:r>
      <w:r w:rsidRPr="00400D4E">
        <w:rPr>
          <w:rtl/>
          <w:lang w:bidi="ar-EG"/>
        </w:rPr>
        <w:t>مركز</w:t>
      </w:r>
      <w:r w:rsidRPr="00400D4E">
        <w:rPr>
          <w:rFonts w:hint="cs"/>
          <w:rtl/>
          <w:lang w:bidi="ar-EG"/>
        </w:rPr>
        <w:t xml:space="preserve"> الهويات التلقائية الذي أنشئ</w:t>
      </w:r>
      <w:r w:rsidRPr="00400D4E">
        <w:rPr>
          <w:rtl/>
          <w:lang w:bidi="ar-EG"/>
        </w:rPr>
        <w:t xml:space="preserve"> في عام </w:t>
      </w:r>
      <w:r w:rsidRPr="00400D4E">
        <w:rPr>
          <w:lang w:bidi="ar-EG"/>
        </w:rPr>
        <w:t>1999</w:t>
      </w:r>
      <w:r w:rsidRPr="00400D4E">
        <w:rPr>
          <w:rFonts w:hint="cs"/>
          <w:rtl/>
          <w:lang w:bidi="ar-EG"/>
        </w:rPr>
        <w:t xml:space="preserve"> في </w:t>
      </w:r>
      <w:r w:rsidRPr="00400D4E">
        <w:rPr>
          <w:rtl/>
          <w:lang w:bidi="ar-EG"/>
        </w:rPr>
        <w:t xml:space="preserve">معهد ماساتشوستس </w:t>
      </w:r>
      <w:r w:rsidRPr="00400D4E">
        <w:rPr>
          <w:rFonts w:hint="cs"/>
          <w:rtl/>
          <w:lang w:bidi="ar-EG"/>
        </w:rPr>
        <w:t>لل</w:t>
      </w:r>
      <w:r w:rsidRPr="00400D4E">
        <w:rPr>
          <w:rtl/>
          <w:lang w:bidi="ar-EG"/>
        </w:rPr>
        <w:t>تكنولوجيا</w:t>
      </w:r>
      <w:r w:rsidRPr="00400D4E">
        <w:rPr>
          <w:rFonts w:hint="cs"/>
          <w:rtl/>
          <w:lang w:bidi="ar-EG"/>
        </w:rPr>
        <w:t xml:space="preserve"> أول من أعد شفرات </w:t>
      </w:r>
      <w:r w:rsidRPr="00400D4E">
        <w:rPr>
          <w:rtl/>
          <w:lang w:bidi="ar-EG"/>
        </w:rPr>
        <w:t>المنتج الإلكترونية</w:t>
      </w:r>
      <w:r w:rsidRPr="00400D4E">
        <w:rPr>
          <w:rFonts w:hint="eastAsia"/>
          <w:rtl/>
          <w:lang w:bidi="ar-EG"/>
        </w:rPr>
        <w:t> </w:t>
      </w:r>
      <w:r w:rsidRPr="00400D4E">
        <w:rPr>
          <w:lang w:val="en-GB" w:bidi="ar-EG"/>
        </w:rPr>
        <w:t>(EPC)</w:t>
      </w:r>
      <w:r w:rsidRPr="00400D4E">
        <w:rPr>
          <w:rFonts w:hint="cs"/>
          <w:rtl/>
          <w:lang w:bidi="ar-EG"/>
        </w:rPr>
        <w:t xml:space="preserve"> التي تديرها </w:t>
      </w:r>
      <w:r w:rsidRPr="00400D4E">
        <w:rPr>
          <w:rtl/>
          <w:lang w:bidi="ar-EG"/>
        </w:rPr>
        <w:t xml:space="preserve">اليوم </w:t>
      </w:r>
      <w:r w:rsidRPr="00400D4E">
        <w:rPr>
          <w:rFonts w:hint="cs"/>
          <w:rtl/>
          <w:lang w:bidi="ar-EG"/>
        </w:rPr>
        <w:t>منظمة</w:t>
      </w:r>
      <w:r w:rsidRPr="00400D4E">
        <w:rPr>
          <w:rtl/>
          <w:lang w:bidi="ar-EG"/>
        </w:rPr>
        <w:t xml:space="preserve"> </w:t>
      </w:r>
      <w:r w:rsidRPr="00400D4E">
        <w:rPr>
          <w:lang w:val="en-GB" w:bidi="ar-EG"/>
        </w:rPr>
        <w:t>EPCglobal</w:t>
      </w:r>
      <w:r w:rsidRPr="00400D4E">
        <w:rPr>
          <w:rtl/>
          <w:lang w:bidi="ar-EG"/>
        </w:rPr>
        <w:t xml:space="preserve"> </w:t>
      </w:r>
      <w:r w:rsidRPr="00400D4E">
        <w:rPr>
          <w:rFonts w:hint="cs"/>
          <w:rtl/>
          <w:lang w:bidi="ar-EG"/>
        </w:rPr>
        <w:t>ال</w:t>
      </w:r>
      <w:r w:rsidRPr="00400D4E">
        <w:rPr>
          <w:rtl/>
          <w:lang w:bidi="ar-EG"/>
        </w:rPr>
        <w:t>تابعة ل</w:t>
      </w:r>
      <w:r w:rsidRPr="00400D4E">
        <w:rPr>
          <w:rFonts w:hint="cs"/>
          <w:rtl/>
          <w:lang w:bidi="ar-EG"/>
        </w:rPr>
        <w:t xml:space="preserve">منظمة </w:t>
      </w:r>
      <w:r w:rsidRPr="00400D4E">
        <w:rPr>
          <w:lang w:val="en-GB" w:bidi="ar-EG"/>
        </w:rPr>
        <w:t>GS</w:t>
      </w:r>
      <w:r w:rsidRPr="00400D4E">
        <w:rPr>
          <w:lang w:bidi="ar-EG"/>
        </w:rPr>
        <w:t>1</w:t>
      </w:r>
      <w:r w:rsidRPr="00400D4E">
        <w:rPr>
          <w:rtl/>
          <w:lang w:bidi="ar-EG"/>
        </w:rPr>
        <w:t xml:space="preserve"> التي حددت المواصفات الأكثر استخداما</w:t>
      </w:r>
      <w:r w:rsidRPr="00400D4E">
        <w:rPr>
          <w:rFonts w:hint="cs"/>
          <w:rtl/>
          <w:lang w:bidi="ar-EG"/>
        </w:rPr>
        <w:t>ً</w:t>
      </w:r>
      <w:r w:rsidRPr="00400D4E">
        <w:rPr>
          <w:rtl/>
          <w:lang w:bidi="ar-EG"/>
        </w:rPr>
        <w:t xml:space="preserve"> على نطاق واسع ل</w:t>
      </w:r>
      <w:r w:rsidRPr="00400D4E">
        <w:rPr>
          <w:rFonts w:hint="cs"/>
          <w:rtl/>
          <w:lang w:bidi="ar-EG"/>
        </w:rPr>
        <w:t>أ</w:t>
      </w:r>
      <w:r w:rsidRPr="00400D4E">
        <w:rPr>
          <w:rtl/>
          <w:lang w:bidi="ar-EG"/>
        </w:rPr>
        <w:t>نظم</w:t>
      </w:r>
      <w:r w:rsidRPr="00400D4E">
        <w:rPr>
          <w:rFonts w:hint="cs"/>
          <w:rtl/>
          <w:lang w:bidi="ar-EG"/>
        </w:rPr>
        <w:t>ة</w:t>
      </w:r>
      <w:r w:rsidRPr="00400D4E">
        <w:rPr>
          <w:rtl/>
          <w:lang w:bidi="ar-EG"/>
        </w:rPr>
        <w:t xml:space="preserve"> سلسلة التوريد العالمية.</w:t>
      </w:r>
      <w:r w:rsidRPr="00400D4E">
        <w:rPr>
          <w:rFonts w:hint="cs"/>
          <w:rtl/>
          <w:lang w:bidi="ar-EG"/>
        </w:rPr>
        <w:t xml:space="preserve"> وكذلك </w:t>
      </w:r>
      <w:r w:rsidRPr="00400D4E">
        <w:rPr>
          <w:rtl/>
          <w:lang w:bidi="ar-EG"/>
        </w:rPr>
        <w:t>حددت المنظمة الدولية لتوحيد المقاييس</w:t>
      </w:r>
      <w:r w:rsidRPr="00400D4E">
        <w:rPr>
          <w:rFonts w:hint="cs"/>
          <w:rtl/>
          <w:lang w:bidi="ar-EG"/>
        </w:rPr>
        <w:t xml:space="preserve"> </w:t>
      </w:r>
      <w:r w:rsidRPr="00400D4E">
        <w:rPr>
          <w:lang w:val="en-GB" w:bidi="ar-EG"/>
        </w:rPr>
        <w:t>(ISO)</w:t>
      </w:r>
      <w:r w:rsidRPr="00400D4E">
        <w:rPr>
          <w:rtl/>
          <w:lang w:bidi="ar-EG"/>
        </w:rPr>
        <w:t xml:space="preserve"> ومركز </w:t>
      </w:r>
      <w:r w:rsidRPr="00400D4E">
        <w:rPr>
          <w:rFonts w:hint="cs"/>
          <w:rtl/>
          <w:lang w:bidi="ar-EG"/>
        </w:rPr>
        <w:t>الهويات</w:t>
      </w:r>
      <w:r w:rsidRPr="00400D4E">
        <w:rPr>
          <w:rtl/>
          <w:lang w:bidi="ar-EG"/>
        </w:rPr>
        <w:t xml:space="preserve"> في كل مكان</w:t>
      </w:r>
      <w:r w:rsidRPr="00400D4E">
        <w:rPr>
          <w:rFonts w:hint="eastAsia"/>
          <w:rtl/>
          <w:lang w:bidi="ar-EG"/>
        </w:rPr>
        <w:t> </w:t>
      </w:r>
      <w:r w:rsidRPr="00400D4E">
        <w:rPr>
          <w:lang w:val="en-GB" w:bidi="ar-EG"/>
        </w:rPr>
        <w:t>(Ubiquitous ID Centre)</w:t>
      </w:r>
      <w:r w:rsidRPr="00400D4E">
        <w:rPr>
          <w:rtl/>
          <w:lang w:bidi="ar-EG"/>
        </w:rPr>
        <w:t xml:space="preserve"> (اليابان) معرفات لعدد من التطبيقات.</w:t>
      </w:r>
    </w:p>
    <w:p w:rsidR="00400D4E" w:rsidRPr="00400D4E" w:rsidRDefault="00400D4E" w:rsidP="00400D4E">
      <w:pPr>
        <w:rPr>
          <w:rtl/>
          <w:lang w:bidi="ar-EG"/>
        </w:rPr>
      </w:pPr>
      <w:r w:rsidRPr="00400D4E">
        <w:rPr>
          <w:rFonts w:hint="cs"/>
          <w:rtl/>
          <w:lang w:bidi="ar-EG"/>
        </w:rPr>
        <w:t xml:space="preserve">وتحدد منظمة </w:t>
      </w:r>
      <w:r w:rsidRPr="00400D4E">
        <w:rPr>
          <w:lang w:val="en-GB" w:bidi="ar-EG"/>
        </w:rPr>
        <w:t>GS</w:t>
      </w:r>
      <w:r w:rsidRPr="00400D4E">
        <w:rPr>
          <w:lang w:bidi="ar-EG"/>
        </w:rPr>
        <w:t>1</w:t>
      </w:r>
      <w:r w:rsidRPr="00400D4E">
        <w:rPr>
          <w:rtl/>
          <w:lang w:bidi="ar-EG"/>
        </w:rPr>
        <w:t xml:space="preserve"> تسعة "مفاتيح تحديد هوية" </w:t>
      </w:r>
      <w:r w:rsidRPr="00400D4E">
        <w:rPr>
          <w:rFonts w:hint="cs"/>
          <w:rtl/>
          <w:lang w:bidi="ar-EG"/>
        </w:rPr>
        <w:t>للتعرف على</w:t>
      </w:r>
      <w:r w:rsidRPr="00400D4E">
        <w:rPr>
          <w:rtl/>
          <w:lang w:bidi="ar-EG"/>
        </w:rPr>
        <w:t xml:space="preserve"> </w:t>
      </w:r>
      <w:r w:rsidRPr="00400D4E">
        <w:rPr>
          <w:rFonts w:hint="cs"/>
          <w:rtl/>
          <w:lang w:bidi="ar-EG"/>
        </w:rPr>
        <w:t>البنود</w:t>
      </w:r>
      <w:r w:rsidRPr="00400D4E">
        <w:rPr>
          <w:rtl/>
          <w:lang w:bidi="ar-EG"/>
        </w:rPr>
        <w:t xml:space="preserve"> والمواقع وحاويات الشحن والأصول والخدمات </w:t>
      </w:r>
      <w:r w:rsidRPr="00400D4E">
        <w:rPr>
          <w:rFonts w:hint="cs"/>
          <w:rtl/>
          <w:lang w:bidi="ar-EG"/>
        </w:rPr>
        <w:t>وأنماط</w:t>
      </w:r>
      <w:r w:rsidRPr="00400D4E">
        <w:rPr>
          <w:rtl/>
          <w:lang w:bidi="ar-EG"/>
        </w:rPr>
        <w:t xml:space="preserve"> </w:t>
      </w:r>
      <w:r w:rsidRPr="00400D4E">
        <w:rPr>
          <w:rFonts w:hint="cs"/>
          <w:rtl/>
          <w:lang w:bidi="ar-EG"/>
        </w:rPr>
        <w:t>الوثائق</w:t>
      </w:r>
      <w:r w:rsidRPr="00400D4E">
        <w:rPr>
          <w:rtl/>
          <w:lang w:bidi="ar-EG"/>
        </w:rPr>
        <w:t xml:space="preserve"> والشحنات والإرساليات، على النحو التالي:</w:t>
      </w:r>
    </w:p>
    <w:p w:rsidR="00400D4E" w:rsidRPr="00400D4E" w:rsidRDefault="00400D4E" w:rsidP="006B6D1E">
      <w:pPr>
        <w:pStyle w:val="enumlev1"/>
        <w:rPr>
          <w:rtl/>
        </w:rPr>
      </w:pPr>
      <w:r w:rsidRPr="00400D4E">
        <w:rPr>
          <w:lang w:val="en-GB"/>
        </w:rPr>
        <w:sym w:font="Symbol" w:char="F0B7"/>
      </w:r>
      <w:r w:rsidRPr="00400D4E">
        <w:rPr>
          <w:lang w:val="en-GB"/>
        </w:rPr>
        <w:tab/>
        <w:t>GTIN</w:t>
      </w:r>
      <w:r w:rsidRPr="00400D4E">
        <w:rPr>
          <w:rtl/>
        </w:rPr>
        <w:t xml:space="preserve"> - </w:t>
      </w:r>
      <w:r w:rsidRPr="00400D4E">
        <w:rPr>
          <w:rFonts w:hint="cs"/>
          <w:rtl/>
        </w:rPr>
        <w:t>رقم</w:t>
      </w:r>
      <w:r w:rsidRPr="00400D4E">
        <w:rPr>
          <w:rtl/>
        </w:rPr>
        <w:t xml:space="preserve"> بند التجارة العالمي</w:t>
      </w:r>
    </w:p>
    <w:p w:rsidR="00400D4E" w:rsidRPr="00400D4E" w:rsidRDefault="00400D4E" w:rsidP="006B6D1E">
      <w:pPr>
        <w:pStyle w:val="enumlev1"/>
        <w:rPr>
          <w:rtl/>
        </w:rPr>
      </w:pPr>
      <w:r w:rsidRPr="00400D4E">
        <w:rPr>
          <w:lang w:val="en-GB"/>
        </w:rPr>
        <w:sym w:font="Symbol" w:char="F0B7"/>
      </w:r>
      <w:r w:rsidRPr="00400D4E">
        <w:rPr>
          <w:lang w:val="en-GB"/>
        </w:rPr>
        <w:tab/>
        <w:t>GLN</w:t>
      </w:r>
      <w:r w:rsidRPr="00400D4E">
        <w:rPr>
          <w:rtl/>
        </w:rPr>
        <w:t xml:space="preserve"> - رقم موقع عالمي</w:t>
      </w:r>
    </w:p>
    <w:p w:rsidR="00400D4E" w:rsidRPr="00400D4E" w:rsidRDefault="00400D4E" w:rsidP="006B6D1E">
      <w:pPr>
        <w:pStyle w:val="enumlev1"/>
        <w:rPr>
          <w:rtl/>
        </w:rPr>
      </w:pPr>
      <w:r w:rsidRPr="00400D4E">
        <w:rPr>
          <w:lang w:val="en-GB"/>
        </w:rPr>
        <w:sym w:font="Symbol" w:char="F0B7"/>
      </w:r>
      <w:r w:rsidRPr="00400D4E">
        <w:rPr>
          <w:lang w:val="en-GB"/>
        </w:rPr>
        <w:tab/>
        <w:t>SSCC</w:t>
      </w:r>
      <w:r w:rsidRPr="00400D4E">
        <w:rPr>
          <w:rtl/>
        </w:rPr>
        <w:t xml:space="preserve"> </w:t>
      </w:r>
      <w:r w:rsidRPr="00400D4E">
        <w:rPr>
          <w:rFonts w:hint="cs"/>
          <w:rtl/>
        </w:rPr>
        <w:t>-</w:t>
      </w:r>
      <w:r w:rsidRPr="00400D4E">
        <w:rPr>
          <w:rtl/>
        </w:rPr>
        <w:t xml:space="preserve"> </w:t>
      </w:r>
      <w:r w:rsidRPr="00400D4E">
        <w:rPr>
          <w:rFonts w:hint="cs"/>
          <w:rtl/>
        </w:rPr>
        <w:t>الشفرة</w:t>
      </w:r>
      <w:r w:rsidRPr="00400D4E">
        <w:rPr>
          <w:rtl/>
        </w:rPr>
        <w:t xml:space="preserve"> التسلسلي</w:t>
      </w:r>
      <w:r w:rsidRPr="00400D4E">
        <w:rPr>
          <w:rFonts w:hint="cs"/>
          <w:rtl/>
        </w:rPr>
        <w:t>ة ل</w:t>
      </w:r>
      <w:r w:rsidRPr="00400D4E">
        <w:rPr>
          <w:rtl/>
        </w:rPr>
        <w:t>حاوية الشحن</w:t>
      </w:r>
    </w:p>
    <w:p w:rsidR="00400D4E" w:rsidRPr="00400D4E" w:rsidRDefault="00400D4E" w:rsidP="006B6D1E">
      <w:pPr>
        <w:pStyle w:val="enumlev1"/>
        <w:rPr>
          <w:rtl/>
        </w:rPr>
      </w:pPr>
      <w:r w:rsidRPr="00400D4E">
        <w:rPr>
          <w:lang w:val="en-GB"/>
        </w:rPr>
        <w:sym w:font="Symbol" w:char="F0B7"/>
      </w:r>
      <w:r w:rsidRPr="00400D4E">
        <w:rPr>
          <w:lang w:val="en-GB"/>
        </w:rPr>
        <w:tab/>
        <w:t>GRAI</w:t>
      </w:r>
      <w:r w:rsidRPr="00400D4E">
        <w:rPr>
          <w:rtl/>
        </w:rPr>
        <w:t xml:space="preserve"> - </w:t>
      </w:r>
      <w:r w:rsidRPr="00400D4E">
        <w:rPr>
          <w:rFonts w:hint="cs"/>
          <w:rtl/>
        </w:rPr>
        <w:t>ال</w:t>
      </w:r>
      <w:r w:rsidRPr="00400D4E">
        <w:rPr>
          <w:rtl/>
        </w:rPr>
        <w:t xml:space="preserve">معرف العالمي </w:t>
      </w:r>
      <w:r w:rsidRPr="00400D4E">
        <w:rPr>
          <w:rFonts w:hint="cs"/>
          <w:rtl/>
        </w:rPr>
        <w:t>للأصل القابل</w:t>
      </w:r>
      <w:r w:rsidRPr="00400D4E">
        <w:rPr>
          <w:rtl/>
        </w:rPr>
        <w:t xml:space="preserve"> للإرجاع</w:t>
      </w:r>
    </w:p>
    <w:p w:rsidR="00400D4E" w:rsidRPr="00400D4E" w:rsidRDefault="00400D4E" w:rsidP="006B6D1E">
      <w:pPr>
        <w:pStyle w:val="enumlev1"/>
        <w:rPr>
          <w:rtl/>
        </w:rPr>
      </w:pPr>
      <w:r w:rsidRPr="00400D4E">
        <w:rPr>
          <w:lang w:val="en-GB"/>
        </w:rPr>
        <w:sym w:font="Symbol" w:char="F0B7"/>
      </w:r>
      <w:r w:rsidRPr="00400D4E">
        <w:rPr>
          <w:lang w:val="en-GB"/>
        </w:rPr>
        <w:tab/>
        <w:t>GIAI</w:t>
      </w:r>
      <w:r w:rsidRPr="00400D4E">
        <w:rPr>
          <w:rtl/>
        </w:rPr>
        <w:t xml:space="preserve"> </w:t>
      </w:r>
      <w:r w:rsidRPr="00400D4E">
        <w:rPr>
          <w:rFonts w:hint="cs"/>
          <w:rtl/>
        </w:rPr>
        <w:t>- ال</w:t>
      </w:r>
      <w:r w:rsidRPr="00400D4E">
        <w:rPr>
          <w:rtl/>
        </w:rPr>
        <w:t xml:space="preserve">معرف العالمي </w:t>
      </w:r>
      <w:r w:rsidRPr="00400D4E">
        <w:rPr>
          <w:rFonts w:hint="cs"/>
          <w:rtl/>
        </w:rPr>
        <w:t>للأصل الفردي</w:t>
      </w:r>
    </w:p>
    <w:p w:rsidR="00400D4E" w:rsidRPr="00400D4E" w:rsidRDefault="00400D4E" w:rsidP="006B6D1E">
      <w:pPr>
        <w:pStyle w:val="enumlev1"/>
        <w:rPr>
          <w:rtl/>
        </w:rPr>
      </w:pPr>
      <w:r w:rsidRPr="00400D4E">
        <w:rPr>
          <w:lang w:val="en-GB"/>
        </w:rPr>
        <w:sym w:font="Symbol" w:char="F0B7"/>
      </w:r>
      <w:r w:rsidRPr="00400D4E">
        <w:rPr>
          <w:lang w:val="en-GB"/>
        </w:rPr>
        <w:tab/>
        <w:t>GSRN</w:t>
      </w:r>
      <w:r w:rsidRPr="00400D4E">
        <w:rPr>
          <w:rtl/>
        </w:rPr>
        <w:t xml:space="preserve"> </w:t>
      </w:r>
      <w:r w:rsidRPr="00400D4E">
        <w:rPr>
          <w:rFonts w:hint="cs"/>
          <w:rtl/>
        </w:rPr>
        <w:t>- الرقم العالمي للعلاقة الخدمية</w:t>
      </w:r>
    </w:p>
    <w:p w:rsidR="00400D4E" w:rsidRPr="00400D4E" w:rsidRDefault="00400D4E" w:rsidP="006B6D1E">
      <w:pPr>
        <w:pStyle w:val="enumlev1"/>
        <w:rPr>
          <w:rtl/>
        </w:rPr>
      </w:pPr>
      <w:r w:rsidRPr="00400D4E">
        <w:rPr>
          <w:lang w:val="en-GB"/>
        </w:rPr>
        <w:sym w:font="Symbol" w:char="F0B7"/>
      </w:r>
      <w:r w:rsidRPr="00400D4E">
        <w:rPr>
          <w:lang w:val="en-GB"/>
        </w:rPr>
        <w:tab/>
        <w:t>GDTI</w:t>
      </w:r>
      <w:r w:rsidRPr="00400D4E">
        <w:rPr>
          <w:rtl/>
        </w:rPr>
        <w:t xml:space="preserve"> -</w:t>
      </w:r>
      <w:r w:rsidRPr="00400D4E">
        <w:rPr>
          <w:rFonts w:hint="cs"/>
          <w:rtl/>
        </w:rPr>
        <w:t xml:space="preserve"> ال</w:t>
      </w:r>
      <w:r w:rsidRPr="00400D4E">
        <w:rPr>
          <w:rtl/>
        </w:rPr>
        <w:t>معرف العالمي</w:t>
      </w:r>
      <w:r w:rsidRPr="00400D4E">
        <w:rPr>
          <w:rFonts w:hint="cs"/>
          <w:rtl/>
        </w:rPr>
        <w:t xml:space="preserve"> لنمط الوثيقة</w:t>
      </w:r>
    </w:p>
    <w:p w:rsidR="00400D4E" w:rsidRPr="00400D4E" w:rsidRDefault="00400D4E" w:rsidP="006B6D1E">
      <w:pPr>
        <w:pStyle w:val="enumlev1"/>
        <w:rPr>
          <w:rtl/>
        </w:rPr>
      </w:pPr>
      <w:r w:rsidRPr="00400D4E">
        <w:rPr>
          <w:lang w:val="en-GB"/>
        </w:rPr>
        <w:sym w:font="Symbol" w:char="F0B7"/>
      </w:r>
      <w:r w:rsidRPr="00400D4E">
        <w:rPr>
          <w:lang w:val="en-GB"/>
        </w:rPr>
        <w:tab/>
        <w:t>GSIN</w:t>
      </w:r>
      <w:r w:rsidRPr="00400D4E">
        <w:rPr>
          <w:rtl/>
        </w:rPr>
        <w:t xml:space="preserve"> -</w:t>
      </w:r>
      <w:r w:rsidRPr="00400D4E">
        <w:rPr>
          <w:rFonts w:hint="cs"/>
          <w:rtl/>
        </w:rPr>
        <w:t xml:space="preserve"> الرقم العالمي لهوية </w:t>
      </w:r>
      <w:r w:rsidRPr="00400D4E">
        <w:rPr>
          <w:rtl/>
        </w:rPr>
        <w:t>الشحن</w:t>
      </w:r>
      <w:r w:rsidRPr="00400D4E">
        <w:rPr>
          <w:rFonts w:hint="cs"/>
          <w:rtl/>
        </w:rPr>
        <w:t>ة</w:t>
      </w:r>
    </w:p>
    <w:p w:rsidR="00400D4E" w:rsidRPr="00400D4E" w:rsidRDefault="00400D4E" w:rsidP="006B6D1E">
      <w:pPr>
        <w:pStyle w:val="enumlev1"/>
        <w:rPr>
          <w:rtl/>
        </w:rPr>
      </w:pPr>
      <w:r w:rsidRPr="00400D4E">
        <w:rPr>
          <w:lang w:val="en-GB"/>
        </w:rPr>
        <w:sym w:font="Symbol" w:char="F0B7"/>
      </w:r>
      <w:r w:rsidRPr="00400D4E">
        <w:rPr>
          <w:lang w:val="en-GB"/>
        </w:rPr>
        <w:tab/>
        <w:t>GINC</w:t>
      </w:r>
      <w:r w:rsidRPr="00400D4E">
        <w:rPr>
          <w:rtl/>
        </w:rPr>
        <w:t xml:space="preserve"> -</w:t>
      </w:r>
      <w:r w:rsidRPr="00400D4E">
        <w:rPr>
          <w:rFonts w:hint="cs"/>
          <w:rtl/>
        </w:rPr>
        <w:t xml:space="preserve"> الرقم العالمي لهوية الإرسالية</w:t>
      </w:r>
    </w:p>
    <w:p w:rsidR="00400D4E" w:rsidRPr="00400D4E" w:rsidRDefault="00400D4E" w:rsidP="008C017E">
      <w:pPr>
        <w:rPr>
          <w:rtl/>
          <w:lang w:bidi="ar-EG"/>
        </w:rPr>
      </w:pPr>
      <w:r w:rsidRPr="00400D4E">
        <w:rPr>
          <w:rFonts w:hint="cs"/>
          <w:rtl/>
          <w:lang w:bidi="ar-EG"/>
        </w:rPr>
        <w:t>و</w:t>
      </w:r>
      <w:r w:rsidRPr="00400D4E">
        <w:rPr>
          <w:rtl/>
          <w:lang w:bidi="ar-EG"/>
        </w:rPr>
        <w:t>ي</w:t>
      </w:r>
      <w:r w:rsidRPr="00400D4E">
        <w:rPr>
          <w:rFonts w:hint="cs"/>
          <w:rtl/>
          <w:lang w:bidi="ar-EG"/>
        </w:rPr>
        <w:t>ُ</w:t>
      </w:r>
      <w:r w:rsidRPr="00400D4E">
        <w:rPr>
          <w:rtl/>
          <w:lang w:bidi="ar-EG"/>
        </w:rPr>
        <w:t>ستخدم</w:t>
      </w:r>
      <w:r w:rsidRPr="00400D4E">
        <w:rPr>
          <w:rFonts w:hint="cs"/>
          <w:rtl/>
          <w:lang w:bidi="ar-EG"/>
        </w:rPr>
        <w:t xml:space="preserve"> المفتاح</w:t>
      </w:r>
      <w:r w:rsidRPr="00400D4E">
        <w:rPr>
          <w:rtl/>
          <w:lang w:bidi="ar-EG"/>
        </w:rPr>
        <w:t xml:space="preserve"> </w:t>
      </w:r>
      <w:r w:rsidRPr="00400D4E">
        <w:rPr>
          <w:lang w:val="en-GB" w:bidi="ar-EG"/>
        </w:rPr>
        <w:t>GTIN</w:t>
      </w:r>
      <w:r w:rsidRPr="00400D4E">
        <w:rPr>
          <w:rtl/>
          <w:lang w:bidi="ar-EG"/>
        </w:rPr>
        <w:t xml:space="preserve"> لتحديد فئات الأشياء في حين</w:t>
      </w:r>
      <w:r w:rsidRPr="00400D4E">
        <w:rPr>
          <w:rFonts w:hint="cs"/>
          <w:rtl/>
          <w:lang w:bidi="ar-EG"/>
        </w:rPr>
        <w:t xml:space="preserve"> تحدد المفاتيح </w:t>
      </w:r>
      <w:r w:rsidRPr="00400D4E">
        <w:rPr>
          <w:lang w:val="en-GB" w:bidi="ar-EG"/>
        </w:rPr>
        <w:t>GLN</w:t>
      </w:r>
      <w:r w:rsidRPr="00400D4E">
        <w:rPr>
          <w:rFonts w:hint="cs"/>
          <w:rtl/>
          <w:lang w:bidi="ar-EG"/>
        </w:rPr>
        <w:t xml:space="preserve"> و</w:t>
      </w:r>
      <w:r w:rsidRPr="00400D4E">
        <w:rPr>
          <w:lang w:val="en-GB" w:bidi="ar-EG"/>
        </w:rPr>
        <w:t>SSCC</w:t>
      </w:r>
      <w:r w:rsidRPr="00400D4E">
        <w:rPr>
          <w:rFonts w:hint="cs"/>
          <w:rtl/>
          <w:lang w:bidi="ar-EG"/>
        </w:rPr>
        <w:t xml:space="preserve"> و</w:t>
      </w:r>
      <w:r w:rsidRPr="00400D4E">
        <w:rPr>
          <w:lang w:val="en-GB" w:bidi="ar-EG"/>
        </w:rPr>
        <w:t>GIAI</w:t>
      </w:r>
      <w:r w:rsidRPr="00400D4E">
        <w:rPr>
          <w:rFonts w:hint="cs"/>
          <w:rtl/>
          <w:lang w:bidi="ar-EG"/>
        </w:rPr>
        <w:t xml:space="preserve"> و</w:t>
      </w:r>
      <w:r w:rsidRPr="00400D4E">
        <w:rPr>
          <w:lang w:val="en-GB" w:bidi="ar-EG"/>
        </w:rPr>
        <w:t>GSRN</w:t>
      </w:r>
      <w:r w:rsidRPr="00400D4E">
        <w:rPr>
          <w:rFonts w:hint="cs"/>
          <w:rtl/>
          <w:lang w:bidi="ar-EG"/>
        </w:rPr>
        <w:t xml:space="preserve"> فرادى الأشياء؛ ويمكن استخدام المفتاحين </w:t>
      </w:r>
      <w:r w:rsidRPr="00400D4E">
        <w:rPr>
          <w:lang w:val="en-GB" w:bidi="ar-EG"/>
        </w:rPr>
        <w:t>GRAI</w:t>
      </w:r>
      <w:r w:rsidRPr="00400D4E">
        <w:rPr>
          <w:rFonts w:hint="cs"/>
          <w:rtl/>
          <w:lang w:bidi="ar-EG"/>
        </w:rPr>
        <w:t xml:space="preserve"> و</w:t>
      </w:r>
      <w:r w:rsidRPr="00400D4E">
        <w:rPr>
          <w:lang w:val="en-GB" w:bidi="ar-EG"/>
        </w:rPr>
        <w:t>GDTI</w:t>
      </w:r>
      <w:r w:rsidRPr="00400D4E">
        <w:rPr>
          <w:rFonts w:hint="cs"/>
          <w:rtl/>
          <w:lang w:bidi="ar-EG"/>
        </w:rPr>
        <w:t xml:space="preserve"> </w:t>
      </w:r>
      <w:r w:rsidRPr="00400D4E">
        <w:rPr>
          <w:rtl/>
          <w:lang w:bidi="ar-EG"/>
        </w:rPr>
        <w:t>لتحديد إما فئات الأشياء أو</w:t>
      </w:r>
      <w:r w:rsidRPr="00400D4E">
        <w:rPr>
          <w:rFonts w:hint="cs"/>
          <w:rtl/>
          <w:lang w:bidi="ar-EG"/>
        </w:rPr>
        <w:t xml:space="preserve"> فرادى البنود</w:t>
      </w:r>
      <w:r w:rsidRPr="00400D4E">
        <w:rPr>
          <w:rtl/>
          <w:lang w:bidi="ar-EG"/>
        </w:rPr>
        <w:t xml:space="preserve"> تبعا</w:t>
      </w:r>
      <w:r w:rsidRPr="00400D4E">
        <w:rPr>
          <w:rFonts w:hint="cs"/>
          <w:rtl/>
          <w:lang w:bidi="ar-EG"/>
        </w:rPr>
        <w:t>ً</w:t>
      </w:r>
      <w:r w:rsidRPr="00400D4E">
        <w:rPr>
          <w:rtl/>
          <w:lang w:bidi="ar-EG"/>
        </w:rPr>
        <w:t xml:space="preserve"> لغياب أو وجود رقم تسلسلي.</w:t>
      </w:r>
      <w:r w:rsidRPr="00400D4E">
        <w:rPr>
          <w:rFonts w:hint="cs"/>
          <w:rtl/>
          <w:lang w:bidi="ar-EG"/>
        </w:rPr>
        <w:t xml:space="preserve"> ويحدد المفتاحان</w:t>
      </w:r>
      <w:r w:rsidRPr="00400D4E">
        <w:rPr>
          <w:rFonts w:hint="eastAsia"/>
          <w:rtl/>
          <w:lang w:bidi="ar-EG"/>
        </w:rPr>
        <w:t> </w:t>
      </w:r>
      <w:r w:rsidRPr="00400D4E">
        <w:rPr>
          <w:lang w:val="en-GB" w:bidi="ar-EG"/>
        </w:rPr>
        <w:t>GINC</w:t>
      </w:r>
      <w:r w:rsidRPr="00400D4E">
        <w:rPr>
          <w:rtl/>
          <w:lang w:bidi="ar-EG"/>
        </w:rPr>
        <w:t xml:space="preserve"> و</w:t>
      </w:r>
      <w:r w:rsidRPr="00400D4E">
        <w:rPr>
          <w:lang w:val="en-GB" w:bidi="ar-EG"/>
        </w:rPr>
        <w:t>GSIN</w:t>
      </w:r>
      <w:r w:rsidRPr="00400D4E">
        <w:rPr>
          <w:rtl/>
          <w:lang w:bidi="ar-EG"/>
        </w:rPr>
        <w:t xml:space="preserve"> </w:t>
      </w:r>
      <w:r w:rsidRPr="00400D4E">
        <w:rPr>
          <w:rFonts w:hint="cs"/>
          <w:rtl/>
          <w:lang w:bidi="ar-EG"/>
        </w:rPr>
        <w:t>التصنيفات</w:t>
      </w:r>
      <w:r w:rsidRPr="00400D4E">
        <w:rPr>
          <w:rtl/>
          <w:lang w:bidi="ar-EG"/>
        </w:rPr>
        <w:t xml:space="preserve"> المنطقية بدلا</w:t>
      </w:r>
      <w:r w:rsidRPr="00400D4E">
        <w:rPr>
          <w:rFonts w:hint="cs"/>
          <w:rtl/>
          <w:lang w:bidi="ar-EG"/>
        </w:rPr>
        <w:t>ً من</w:t>
      </w:r>
      <w:r w:rsidRPr="00400D4E">
        <w:rPr>
          <w:rtl/>
          <w:lang w:bidi="ar-EG"/>
        </w:rPr>
        <w:t xml:space="preserve"> الأشياء المادية.</w:t>
      </w:r>
      <w:r w:rsidRPr="00400D4E">
        <w:rPr>
          <w:rFonts w:hint="cs"/>
          <w:rtl/>
          <w:lang w:bidi="ar-EG"/>
        </w:rPr>
        <w:t xml:space="preserve"> وقد أُعدت</w:t>
      </w:r>
      <w:r w:rsidRPr="00400D4E">
        <w:rPr>
          <w:rtl/>
          <w:lang w:bidi="ar-EG"/>
        </w:rPr>
        <w:t xml:space="preserve"> مفاتيح تحديد </w:t>
      </w:r>
      <w:r w:rsidRPr="00400D4E">
        <w:rPr>
          <w:rFonts w:hint="cs"/>
          <w:rtl/>
          <w:lang w:bidi="ar-EG"/>
        </w:rPr>
        <w:t>ال</w:t>
      </w:r>
      <w:r w:rsidRPr="00400D4E">
        <w:rPr>
          <w:rtl/>
          <w:lang w:bidi="ar-EG"/>
        </w:rPr>
        <w:t xml:space="preserve">هوية هذه </w:t>
      </w:r>
      <w:r w:rsidRPr="00400D4E">
        <w:rPr>
          <w:rFonts w:hint="cs"/>
          <w:rtl/>
          <w:lang w:bidi="ar-EG"/>
        </w:rPr>
        <w:t>كي تنفَّذ</w:t>
      </w:r>
      <w:r w:rsidRPr="00400D4E">
        <w:rPr>
          <w:rtl/>
          <w:lang w:bidi="ar-EG"/>
        </w:rPr>
        <w:t xml:space="preserve"> باستخدام</w:t>
      </w:r>
      <w:r w:rsidRPr="00400D4E">
        <w:rPr>
          <w:rFonts w:hint="cs"/>
          <w:rtl/>
          <w:lang w:bidi="ar-EG"/>
        </w:rPr>
        <w:t xml:space="preserve"> شفرات الخطوط</w:t>
      </w:r>
      <w:r w:rsidRPr="00400D4E">
        <w:rPr>
          <w:rtl/>
          <w:lang w:bidi="ar-EG"/>
        </w:rPr>
        <w:t xml:space="preserve"> العمودية</w:t>
      </w:r>
      <w:r w:rsidRPr="00400D4E">
        <w:rPr>
          <w:rFonts w:hint="cs"/>
          <w:rtl/>
          <w:lang w:bidi="ar-EG"/>
        </w:rPr>
        <w:t xml:space="preserve">. وتتوازى هذه الشفرات مع شفرات </w:t>
      </w:r>
      <w:r w:rsidRPr="00400D4E">
        <w:rPr>
          <w:rtl/>
          <w:lang w:bidi="ar-EG"/>
        </w:rPr>
        <w:t>المنتج الإلكترونية</w:t>
      </w:r>
      <w:r w:rsidRPr="00400D4E">
        <w:rPr>
          <w:rFonts w:hint="cs"/>
          <w:rtl/>
          <w:lang w:bidi="ar-EG"/>
        </w:rPr>
        <w:t xml:space="preserve"> </w:t>
      </w:r>
      <w:r w:rsidRPr="00400D4E">
        <w:rPr>
          <w:lang w:val="en-GB" w:bidi="ar-EG"/>
        </w:rPr>
        <w:t>(EPCs)</w:t>
      </w:r>
      <w:r w:rsidRPr="00400D4E">
        <w:rPr>
          <w:rFonts w:hint="cs"/>
          <w:rtl/>
          <w:lang w:bidi="ar-EG"/>
        </w:rPr>
        <w:t xml:space="preserve"> التي حددتها منظمة</w:t>
      </w:r>
      <w:r w:rsidRPr="00400D4E">
        <w:rPr>
          <w:rFonts w:hint="eastAsia"/>
          <w:rtl/>
          <w:lang w:bidi="ar-EG"/>
        </w:rPr>
        <w:t> </w:t>
      </w:r>
      <w:r w:rsidRPr="00400D4E">
        <w:rPr>
          <w:lang w:val="en-GB" w:bidi="ar-EG"/>
        </w:rPr>
        <w:t>EPCglobal</w:t>
      </w:r>
      <w:r w:rsidRPr="00400D4E">
        <w:rPr>
          <w:rtl/>
          <w:lang w:bidi="ar-EG"/>
        </w:rPr>
        <w:t xml:space="preserve"> للاستخدام مع التعرف بواسطة الترددات الراديوية </w:t>
      </w:r>
      <w:r w:rsidRPr="00400D4E">
        <w:rPr>
          <w:lang w:val="en-GB" w:bidi="ar-EG"/>
        </w:rPr>
        <w:t>(RFID)</w:t>
      </w:r>
      <w:r w:rsidRPr="00400D4E">
        <w:rPr>
          <w:rtl/>
          <w:lang w:bidi="ar-EG"/>
        </w:rPr>
        <w:t>.</w:t>
      </w:r>
      <w:r w:rsidRPr="00400D4E">
        <w:rPr>
          <w:rFonts w:hint="cs"/>
          <w:rtl/>
          <w:lang w:bidi="ar-EG"/>
        </w:rPr>
        <w:t xml:space="preserve"> فيوسَّع مفتاح </w:t>
      </w:r>
      <w:r w:rsidRPr="00400D4E">
        <w:rPr>
          <w:lang w:val="en-GB" w:bidi="ar-EG"/>
        </w:rPr>
        <w:t>GTIN</w:t>
      </w:r>
      <w:r w:rsidRPr="00400D4E">
        <w:rPr>
          <w:rtl/>
          <w:lang w:bidi="ar-EG"/>
        </w:rPr>
        <w:t xml:space="preserve"> في مخطط </w:t>
      </w:r>
      <w:r w:rsidRPr="00400D4E">
        <w:rPr>
          <w:rFonts w:hint="cs"/>
          <w:rtl/>
          <w:lang w:bidi="ar-EG"/>
        </w:rPr>
        <w:t xml:space="preserve">شفرة </w:t>
      </w:r>
      <w:r w:rsidRPr="00400D4E">
        <w:rPr>
          <w:lang w:val="en-GB" w:bidi="ar-EG"/>
        </w:rPr>
        <w:t>EPC</w:t>
      </w:r>
      <w:r w:rsidRPr="00400D4E">
        <w:rPr>
          <w:rtl/>
          <w:lang w:bidi="ar-EG"/>
        </w:rPr>
        <w:t xml:space="preserve"> بإضافة رقم تسلسلي لتحديد </w:t>
      </w:r>
      <w:r w:rsidRPr="00400D4E">
        <w:rPr>
          <w:rFonts w:hint="cs"/>
          <w:rtl/>
          <w:lang w:bidi="ar-EG"/>
        </w:rPr>
        <w:t>شيء ما دوناً عن غيره</w:t>
      </w:r>
      <w:r w:rsidRPr="00400D4E">
        <w:rPr>
          <w:rtl/>
          <w:lang w:bidi="ar-EG"/>
        </w:rPr>
        <w:t>.</w:t>
      </w:r>
      <w:r w:rsidRPr="00400D4E">
        <w:rPr>
          <w:rFonts w:hint="cs"/>
          <w:rtl/>
          <w:lang w:bidi="ar-EG"/>
        </w:rPr>
        <w:t xml:space="preserve"> وتمتلك ال</w:t>
      </w:r>
      <w:r w:rsidRPr="00400D4E">
        <w:rPr>
          <w:rtl/>
          <w:lang w:bidi="ar-EG"/>
        </w:rPr>
        <w:t>مفاتيح الأخرى التي تستخدم لتحديد</w:t>
      </w:r>
      <w:r w:rsidRPr="00400D4E">
        <w:rPr>
          <w:rFonts w:hint="cs"/>
          <w:rtl/>
          <w:lang w:bidi="ar-EG"/>
        </w:rPr>
        <w:t xml:space="preserve"> فرادى الأشياء مكافئات مباشرة في شفرة</w:t>
      </w:r>
      <w:r w:rsidR="008C017E">
        <w:rPr>
          <w:rFonts w:hint="eastAsia"/>
          <w:rtl/>
          <w:lang w:bidi="ar-EG"/>
        </w:rPr>
        <w:t> </w:t>
      </w:r>
      <w:r w:rsidRPr="00400D4E">
        <w:rPr>
          <w:lang w:val="en-GB" w:bidi="ar-EG"/>
        </w:rPr>
        <w:t>EPC</w:t>
      </w:r>
      <w:r w:rsidRPr="00400D4E">
        <w:rPr>
          <w:rFonts w:hint="cs"/>
          <w:rtl/>
          <w:lang w:bidi="ar-EG"/>
        </w:rPr>
        <w:t xml:space="preserve">. وتعرَّف شفرات </w:t>
      </w:r>
      <w:r w:rsidRPr="00400D4E">
        <w:rPr>
          <w:rtl/>
          <w:lang w:bidi="ar-EG"/>
        </w:rPr>
        <w:t>المنتج الإلكترونية</w:t>
      </w:r>
      <w:r w:rsidRPr="00400D4E">
        <w:rPr>
          <w:rFonts w:hint="cs"/>
          <w:rtl/>
          <w:lang w:bidi="ar-EG"/>
        </w:rPr>
        <w:t xml:space="preserve"> </w:t>
      </w:r>
      <w:r w:rsidRPr="00400D4E">
        <w:rPr>
          <w:lang w:val="en-GB" w:bidi="ar-EG"/>
        </w:rPr>
        <w:t>(EPCs)</w:t>
      </w:r>
      <w:r w:rsidRPr="00400D4E">
        <w:rPr>
          <w:rFonts w:hint="cs"/>
          <w:rtl/>
          <w:lang w:bidi="ar-EG"/>
        </w:rPr>
        <w:t xml:space="preserve"> </w:t>
      </w:r>
      <w:r w:rsidRPr="00400D4E">
        <w:rPr>
          <w:rtl/>
          <w:lang w:bidi="ar-EG"/>
        </w:rPr>
        <w:t>التالية</w:t>
      </w:r>
      <w:r w:rsidR="008C017E">
        <w:rPr>
          <w:rFonts w:hint="eastAsia"/>
          <w:rtl/>
          <w:lang w:bidi="ar-EG"/>
        </w:rPr>
        <w:t> </w:t>
      </w:r>
      <w:r w:rsidR="006464A0">
        <w:rPr>
          <w:lang w:bidi="ar-EG"/>
        </w:rPr>
        <w:t>[</w:t>
      </w:r>
      <w:r w:rsidRPr="00400D4E">
        <w:rPr>
          <w:lang w:bidi="ar-EG"/>
        </w:rPr>
        <w:t>41</w:t>
      </w:r>
      <w:r w:rsidR="006464A0">
        <w:rPr>
          <w:lang w:bidi="ar-EG"/>
        </w:rPr>
        <w:t>]</w:t>
      </w:r>
      <w:r w:rsidRPr="00400D4E">
        <w:rPr>
          <w:rtl/>
          <w:lang w:bidi="ar-EG"/>
        </w:rPr>
        <w:t>:</w:t>
      </w:r>
    </w:p>
    <w:p w:rsidR="00400D4E" w:rsidRPr="00400D4E" w:rsidRDefault="00400D4E" w:rsidP="006B6D1E">
      <w:pPr>
        <w:pStyle w:val="enumlev1"/>
        <w:rPr>
          <w:lang w:val="en-GB"/>
        </w:rPr>
      </w:pPr>
      <w:r w:rsidRPr="00400D4E">
        <w:rPr>
          <w:lang w:val="en-GB"/>
        </w:rPr>
        <w:sym w:font="Symbol" w:char="F0B7"/>
      </w:r>
      <w:r w:rsidRPr="00400D4E">
        <w:rPr>
          <w:lang w:val="en-GB"/>
        </w:rPr>
        <w:tab/>
      </w:r>
      <w:r w:rsidRPr="00400D4E">
        <w:rPr>
          <w:rtl/>
        </w:rPr>
        <w:t>معر</w:t>
      </w:r>
      <w:r w:rsidRPr="00400D4E">
        <w:rPr>
          <w:rFonts w:hint="cs"/>
          <w:rtl/>
        </w:rPr>
        <w:t>ِّ</w:t>
      </w:r>
      <w:r w:rsidRPr="00400D4E">
        <w:rPr>
          <w:rtl/>
        </w:rPr>
        <w:t>ف عام</w:t>
      </w:r>
      <w:r w:rsidRPr="00400D4E">
        <w:rPr>
          <w:rFonts w:hint="cs"/>
          <w:rtl/>
        </w:rPr>
        <w:t xml:space="preserve"> </w:t>
      </w:r>
      <w:r w:rsidRPr="00400D4E">
        <w:rPr>
          <w:lang w:val="en-GB"/>
        </w:rPr>
        <w:t xml:space="preserve"> (GID)</w:t>
      </w:r>
    </w:p>
    <w:p w:rsidR="00400D4E" w:rsidRPr="00400D4E" w:rsidRDefault="00400D4E" w:rsidP="006B6D1E">
      <w:pPr>
        <w:pStyle w:val="enumlev2"/>
        <w:rPr>
          <w:rtl/>
          <w:lang w:bidi="ar-EG"/>
        </w:rPr>
      </w:pPr>
      <w:r w:rsidRPr="00400D4E">
        <w:rPr>
          <w:lang w:val="en-GB" w:bidi="ar-EG"/>
        </w:rPr>
        <w:t>○</w:t>
      </w:r>
      <w:r w:rsidRPr="00400D4E">
        <w:rPr>
          <w:lang w:val="en-GB" w:bidi="ar-EG"/>
        </w:rPr>
        <w:tab/>
        <w:t>urn:epc:id</w:t>
      </w:r>
      <w:r w:rsidRPr="008C017E">
        <w:rPr>
          <w:lang w:val="en-GB" w:bidi="ar-EG"/>
        </w:rPr>
        <w:t>:gid:</w:t>
      </w:r>
      <w:r w:rsidRPr="00CE65A4">
        <w:rPr>
          <w:i/>
          <w:iCs/>
          <w:lang w:val="en-GB" w:bidi="ar-EG"/>
        </w:rPr>
        <w:t>ManagerNumber.ObjectClass.SerialNumber</w:t>
      </w:r>
    </w:p>
    <w:p w:rsidR="00400D4E" w:rsidRPr="00400D4E" w:rsidRDefault="00400D4E" w:rsidP="006B6D1E">
      <w:pPr>
        <w:pStyle w:val="enumlev1"/>
        <w:rPr>
          <w:lang w:val="en-GB" w:bidi="ar-EG"/>
        </w:rPr>
      </w:pPr>
      <w:r w:rsidRPr="00400D4E">
        <w:rPr>
          <w:lang w:val="en-GB" w:bidi="ar-EG"/>
        </w:rPr>
        <w:sym w:font="Symbol" w:char="F0B7"/>
      </w:r>
      <w:r w:rsidRPr="00400D4E">
        <w:rPr>
          <w:lang w:val="en-GB" w:bidi="ar-EG"/>
        </w:rPr>
        <w:tab/>
      </w:r>
      <w:r w:rsidRPr="00400D4E">
        <w:rPr>
          <w:rtl/>
          <w:lang w:bidi="ar-EG"/>
        </w:rPr>
        <w:t xml:space="preserve">رقم بند التجارة العالمي المسلسل </w:t>
      </w:r>
      <w:r w:rsidRPr="00400D4E">
        <w:rPr>
          <w:lang w:val="en-GB" w:bidi="ar-EG"/>
        </w:rPr>
        <w:t>(SGTIN)</w:t>
      </w:r>
    </w:p>
    <w:p w:rsidR="00400D4E" w:rsidRPr="00400D4E" w:rsidRDefault="00400D4E" w:rsidP="006B6D1E">
      <w:pPr>
        <w:pStyle w:val="enumlev2"/>
        <w:rPr>
          <w:lang w:val="en-GB" w:bidi="ar-EG"/>
        </w:rPr>
      </w:pPr>
      <w:r w:rsidRPr="00400D4E">
        <w:rPr>
          <w:lang w:val="en-GB" w:bidi="ar-EG"/>
        </w:rPr>
        <w:t>○</w:t>
      </w:r>
      <w:r w:rsidRPr="00400D4E">
        <w:rPr>
          <w:lang w:val="en-GB" w:bidi="ar-EG"/>
        </w:rPr>
        <w:tab/>
        <w:t>urn:epc:id</w:t>
      </w:r>
      <w:r w:rsidRPr="008C017E">
        <w:rPr>
          <w:lang w:val="en-GB" w:bidi="ar-EG"/>
        </w:rPr>
        <w:t>:sgtin:</w:t>
      </w:r>
      <w:r w:rsidRPr="00CE65A4">
        <w:rPr>
          <w:i/>
          <w:iCs/>
          <w:lang w:val="en-GB" w:bidi="ar-EG"/>
        </w:rPr>
        <w:t>CompanyPrefix.ItemReference.SerialNumber</w:t>
      </w:r>
    </w:p>
    <w:p w:rsidR="00400D4E" w:rsidRPr="00400D4E" w:rsidRDefault="00400D4E" w:rsidP="006B6D1E">
      <w:pPr>
        <w:pStyle w:val="enumlev1"/>
        <w:rPr>
          <w:lang w:val="en-GB" w:bidi="ar-EG"/>
        </w:rPr>
      </w:pPr>
      <w:r w:rsidRPr="00400D4E">
        <w:rPr>
          <w:lang w:val="en-GB" w:bidi="ar-EG"/>
        </w:rPr>
        <w:sym w:font="Symbol" w:char="F0B7"/>
      </w:r>
      <w:r w:rsidRPr="00400D4E">
        <w:rPr>
          <w:lang w:val="en-GB" w:bidi="ar-EG"/>
        </w:rPr>
        <w:tab/>
      </w:r>
      <w:r w:rsidRPr="00400D4E">
        <w:rPr>
          <w:rFonts w:hint="cs"/>
          <w:rtl/>
          <w:lang w:bidi="ar-EG"/>
        </w:rPr>
        <w:t>الشفرة</w:t>
      </w:r>
      <w:r w:rsidRPr="00400D4E">
        <w:rPr>
          <w:rtl/>
          <w:lang w:bidi="ar-EG"/>
        </w:rPr>
        <w:t xml:space="preserve"> التسلسلي</w:t>
      </w:r>
      <w:r w:rsidRPr="00400D4E">
        <w:rPr>
          <w:rFonts w:hint="cs"/>
          <w:rtl/>
          <w:lang w:bidi="ar-EG"/>
        </w:rPr>
        <w:t>ة ل</w:t>
      </w:r>
      <w:r w:rsidRPr="00400D4E">
        <w:rPr>
          <w:rtl/>
          <w:lang w:bidi="ar-EG"/>
        </w:rPr>
        <w:t>حاوية الشحن</w:t>
      </w:r>
      <w:r w:rsidRPr="00400D4E">
        <w:rPr>
          <w:rFonts w:hint="cs"/>
          <w:rtl/>
          <w:lang w:bidi="ar-EG"/>
        </w:rPr>
        <w:t xml:space="preserve"> </w:t>
      </w:r>
      <w:r w:rsidRPr="00400D4E">
        <w:rPr>
          <w:lang w:val="en-GB" w:bidi="ar-EG"/>
        </w:rPr>
        <w:t xml:space="preserve"> (SSCC)</w:t>
      </w:r>
    </w:p>
    <w:p w:rsidR="00400D4E" w:rsidRPr="00400D4E" w:rsidRDefault="00400D4E" w:rsidP="006B6D1E">
      <w:pPr>
        <w:pStyle w:val="enumlev2"/>
        <w:rPr>
          <w:lang w:val="en-GB" w:bidi="ar-EG"/>
        </w:rPr>
      </w:pPr>
      <w:r w:rsidRPr="00400D4E">
        <w:rPr>
          <w:lang w:val="en-GB" w:bidi="ar-EG"/>
        </w:rPr>
        <w:t>○</w:t>
      </w:r>
      <w:r w:rsidRPr="00400D4E">
        <w:rPr>
          <w:lang w:val="en-GB" w:bidi="ar-EG"/>
        </w:rPr>
        <w:tab/>
        <w:t>urn:epc</w:t>
      </w:r>
      <w:r w:rsidRPr="008C017E">
        <w:rPr>
          <w:lang w:val="en-GB" w:bidi="ar-EG"/>
        </w:rPr>
        <w:t>:id:sscc:</w:t>
      </w:r>
      <w:r w:rsidRPr="00CE65A4">
        <w:rPr>
          <w:i/>
          <w:iCs/>
          <w:lang w:val="en-GB" w:bidi="ar-EG"/>
        </w:rPr>
        <w:t>CompanyPrefix.SerialReference</w:t>
      </w:r>
    </w:p>
    <w:p w:rsidR="00400D4E" w:rsidRPr="00400D4E" w:rsidRDefault="00400D4E" w:rsidP="006B6D1E">
      <w:pPr>
        <w:pStyle w:val="enumlev1"/>
        <w:rPr>
          <w:lang w:val="en-GB" w:bidi="ar-EG"/>
        </w:rPr>
      </w:pPr>
      <w:r w:rsidRPr="00400D4E">
        <w:rPr>
          <w:lang w:val="en-GB" w:bidi="ar-EG"/>
        </w:rPr>
        <w:sym w:font="Symbol" w:char="F0B7"/>
      </w:r>
      <w:r w:rsidRPr="00400D4E">
        <w:rPr>
          <w:lang w:val="en-GB" w:bidi="ar-EG"/>
        </w:rPr>
        <w:tab/>
      </w:r>
      <w:r w:rsidRPr="00400D4E">
        <w:rPr>
          <w:rtl/>
          <w:lang w:bidi="ar-EG"/>
        </w:rPr>
        <w:t xml:space="preserve">رقم </w:t>
      </w:r>
      <w:r w:rsidRPr="00400D4E">
        <w:rPr>
          <w:rFonts w:hint="cs"/>
          <w:rtl/>
          <w:lang w:bidi="ar-EG"/>
        </w:rPr>
        <w:t>ال</w:t>
      </w:r>
      <w:r w:rsidRPr="00400D4E">
        <w:rPr>
          <w:rtl/>
          <w:lang w:bidi="ar-EG"/>
        </w:rPr>
        <w:t>موقع العالمي مع</w:t>
      </w:r>
      <w:r w:rsidRPr="00400D4E">
        <w:rPr>
          <w:rFonts w:hint="cs"/>
          <w:rtl/>
          <w:lang w:bidi="ar-EG"/>
        </w:rPr>
        <w:t xml:space="preserve"> توسعة</w:t>
      </w:r>
      <w:r w:rsidRPr="00400D4E">
        <w:rPr>
          <w:rtl/>
          <w:lang w:bidi="ar-EG"/>
        </w:rPr>
        <w:t xml:space="preserve"> أو بدون</w:t>
      </w:r>
      <w:r w:rsidRPr="00400D4E">
        <w:rPr>
          <w:rFonts w:hint="cs"/>
          <w:rtl/>
          <w:lang w:bidi="ar-EG"/>
        </w:rPr>
        <w:t xml:space="preserve">ها </w:t>
      </w:r>
      <w:r w:rsidRPr="00400D4E">
        <w:rPr>
          <w:lang w:val="en-GB" w:bidi="ar-EG"/>
        </w:rPr>
        <w:t>(SGLN)</w:t>
      </w:r>
    </w:p>
    <w:p w:rsidR="00400D4E" w:rsidRPr="00400D4E" w:rsidRDefault="00400D4E" w:rsidP="006B6D1E">
      <w:pPr>
        <w:pStyle w:val="enumlev2"/>
        <w:rPr>
          <w:lang w:val="en-GB" w:bidi="ar-EG"/>
        </w:rPr>
      </w:pPr>
      <w:r w:rsidRPr="00400D4E">
        <w:rPr>
          <w:lang w:val="en-GB" w:bidi="ar-EG"/>
        </w:rPr>
        <w:lastRenderedPageBreak/>
        <w:t>○</w:t>
      </w:r>
      <w:r w:rsidRPr="00400D4E">
        <w:rPr>
          <w:lang w:val="en-GB" w:bidi="ar-EG"/>
        </w:rPr>
        <w:tab/>
        <w:t>urn:epc:id:sgln:</w:t>
      </w:r>
      <w:r w:rsidRPr="00A37C11">
        <w:rPr>
          <w:i/>
          <w:iCs/>
          <w:lang w:val="en-GB" w:bidi="ar-EG"/>
        </w:rPr>
        <w:t>CompanyPrefix.LocationReference.Extension</w:t>
      </w:r>
    </w:p>
    <w:p w:rsidR="00400D4E" w:rsidRPr="00400D4E" w:rsidRDefault="00400D4E" w:rsidP="006B6D1E">
      <w:pPr>
        <w:pStyle w:val="enumlev1"/>
        <w:rPr>
          <w:lang w:val="en-GB" w:bidi="ar-EG"/>
        </w:rPr>
      </w:pPr>
      <w:r w:rsidRPr="00400D4E">
        <w:rPr>
          <w:lang w:val="en-GB" w:bidi="ar-EG"/>
        </w:rPr>
        <w:sym w:font="Symbol" w:char="F0B7"/>
      </w:r>
      <w:r w:rsidRPr="00400D4E">
        <w:rPr>
          <w:lang w:val="en-GB" w:bidi="ar-EG"/>
        </w:rPr>
        <w:tab/>
      </w:r>
      <w:r w:rsidRPr="00400D4E">
        <w:rPr>
          <w:rFonts w:hint="cs"/>
          <w:rtl/>
          <w:lang w:bidi="ar-EG"/>
        </w:rPr>
        <w:t>ال</w:t>
      </w:r>
      <w:r w:rsidRPr="00400D4E">
        <w:rPr>
          <w:rtl/>
          <w:lang w:bidi="ar-EG"/>
        </w:rPr>
        <w:t xml:space="preserve">معرف العالمي </w:t>
      </w:r>
      <w:r w:rsidRPr="00400D4E">
        <w:rPr>
          <w:rFonts w:hint="cs"/>
          <w:rtl/>
          <w:lang w:bidi="ar-EG"/>
        </w:rPr>
        <w:t>للأصل القابل</w:t>
      </w:r>
      <w:r w:rsidRPr="00400D4E">
        <w:rPr>
          <w:rtl/>
          <w:lang w:bidi="ar-EG"/>
        </w:rPr>
        <w:t xml:space="preserve"> للإرجاع</w:t>
      </w:r>
      <w:r w:rsidRPr="00400D4E">
        <w:rPr>
          <w:lang w:val="en-GB" w:bidi="ar-EG"/>
        </w:rPr>
        <w:t xml:space="preserve"> </w:t>
      </w:r>
      <w:r w:rsidRPr="00400D4E">
        <w:rPr>
          <w:rFonts w:hint="cs"/>
          <w:rtl/>
          <w:lang w:bidi="ar-EG"/>
        </w:rPr>
        <w:t xml:space="preserve"> </w:t>
      </w:r>
      <w:r w:rsidRPr="00400D4E">
        <w:rPr>
          <w:lang w:val="en-GB" w:bidi="ar-EG"/>
        </w:rPr>
        <w:t>(GRAI)</w:t>
      </w:r>
    </w:p>
    <w:p w:rsidR="00400D4E" w:rsidRPr="00400D4E" w:rsidRDefault="00400D4E" w:rsidP="006B6D1E">
      <w:pPr>
        <w:pStyle w:val="enumlev2"/>
        <w:rPr>
          <w:lang w:val="en-GB" w:bidi="ar-EG"/>
        </w:rPr>
      </w:pPr>
      <w:r w:rsidRPr="00400D4E">
        <w:rPr>
          <w:lang w:val="en-GB" w:bidi="ar-EG"/>
        </w:rPr>
        <w:t>○</w:t>
      </w:r>
      <w:r w:rsidRPr="00400D4E">
        <w:rPr>
          <w:lang w:val="en-GB" w:bidi="ar-EG"/>
        </w:rPr>
        <w:tab/>
        <w:t>urn:epc:id:</w:t>
      </w:r>
      <w:r w:rsidRPr="00A37C11">
        <w:rPr>
          <w:lang w:val="en-GB" w:bidi="ar-EG"/>
        </w:rPr>
        <w:t>grai:</w:t>
      </w:r>
      <w:r w:rsidRPr="00A37C11">
        <w:rPr>
          <w:i/>
          <w:iCs/>
          <w:lang w:val="en-GB" w:bidi="ar-EG"/>
        </w:rPr>
        <w:t>CompanyPrefix.AssetType.SerialNumber</w:t>
      </w:r>
    </w:p>
    <w:p w:rsidR="00400D4E" w:rsidRPr="00400D4E" w:rsidRDefault="00400D4E" w:rsidP="006B6D1E">
      <w:pPr>
        <w:pStyle w:val="enumlev1"/>
        <w:rPr>
          <w:lang w:val="en-GB" w:bidi="ar-EG"/>
        </w:rPr>
      </w:pPr>
      <w:r w:rsidRPr="00400D4E">
        <w:rPr>
          <w:lang w:val="en-GB" w:bidi="ar-EG"/>
        </w:rPr>
        <w:sym w:font="Symbol" w:char="F0B7"/>
      </w:r>
      <w:r w:rsidRPr="00400D4E">
        <w:rPr>
          <w:lang w:val="en-GB" w:bidi="ar-EG"/>
        </w:rPr>
        <w:tab/>
      </w:r>
      <w:r w:rsidRPr="00400D4E">
        <w:rPr>
          <w:rFonts w:hint="cs"/>
          <w:rtl/>
          <w:lang w:bidi="ar-EG"/>
        </w:rPr>
        <w:t>ال</w:t>
      </w:r>
      <w:r w:rsidRPr="00400D4E">
        <w:rPr>
          <w:rtl/>
          <w:lang w:bidi="ar-EG"/>
        </w:rPr>
        <w:t xml:space="preserve">معرف العالمي </w:t>
      </w:r>
      <w:r w:rsidRPr="00400D4E">
        <w:rPr>
          <w:rFonts w:hint="cs"/>
          <w:rtl/>
          <w:lang w:bidi="ar-EG"/>
        </w:rPr>
        <w:t xml:space="preserve">للأصل الفردي </w:t>
      </w:r>
      <w:r w:rsidRPr="00400D4E">
        <w:rPr>
          <w:lang w:val="en-GB" w:bidi="ar-EG"/>
        </w:rPr>
        <w:t>(GIAI)</w:t>
      </w:r>
    </w:p>
    <w:p w:rsidR="00400D4E" w:rsidRPr="00400D4E" w:rsidRDefault="00400D4E" w:rsidP="006B6D1E">
      <w:pPr>
        <w:pStyle w:val="enumlev2"/>
        <w:rPr>
          <w:lang w:val="en-GB" w:bidi="ar-EG"/>
        </w:rPr>
      </w:pPr>
      <w:r w:rsidRPr="00400D4E">
        <w:rPr>
          <w:i/>
          <w:iCs/>
          <w:lang w:val="en-GB" w:bidi="ar-EG"/>
        </w:rPr>
        <w:t>○</w:t>
      </w:r>
      <w:r w:rsidRPr="00400D4E">
        <w:rPr>
          <w:i/>
          <w:iCs/>
          <w:lang w:val="en-GB" w:bidi="ar-EG"/>
        </w:rPr>
        <w:tab/>
      </w:r>
      <w:r w:rsidRPr="00400D4E">
        <w:rPr>
          <w:lang w:val="en-GB" w:bidi="ar-EG"/>
        </w:rPr>
        <w:t>urn:epc:id:</w:t>
      </w:r>
      <w:r w:rsidRPr="00A37C11">
        <w:rPr>
          <w:lang w:val="en-GB" w:bidi="ar-EG"/>
        </w:rPr>
        <w:t>giai:</w:t>
      </w:r>
      <w:r w:rsidRPr="00A37C11">
        <w:rPr>
          <w:i/>
          <w:iCs/>
          <w:lang w:val="en-GB" w:bidi="ar-EG"/>
        </w:rPr>
        <w:t>CompanyPrefix.IndividulAssetReference</w:t>
      </w:r>
    </w:p>
    <w:p w:rsidR="00400D4E" w:rsidRPr="00400D4E" w:rsidRDefault="00400D4E" w:rsidP="006B6D1E">
      <w:pPr>
        <w:pStyle w:val="enumlev1"/>
        <w:rPr>
          <w:lang w:val="fr-FR" w:bidi="ar-EG"/>
        </w:rPr>
      </w:pPr>
      <w:r w:rsidRPr="00400D4E">
        <w:rPr>
          <w:lang w:val="en-GB" w:bidi="ar-EG"/>
        </w:rPr>
        <w:sym w:font="Symbol" w:char="F0B7"/>
      </w:r>
      <w:r w:rsidRPr="00400D4E">
        <w:rPr>
          <w:lang w:val="en-GB" w:bidi="ar-EG"/>
        </w:rPr>
        <w:tab/>
      </w:r>
      <w:r w:rsidRPr="00400D4E">
        <w:rPr>
          <w:rFonts w:hint="cs"/>
          <w:rtl/>
          <w:lang w:bidi="ar-EG"/>
        </w:rPr>
        <w:t>ال</w:t>
      </w:r>
      <w:r w:rsidRPr="00400D4E">
        <w:rPr>
          <w:rtl/>
          <w:lang w:bidi="ar-EG"/>
        </w:rPr>
        <w:t>معرف العالمي</w:t>
      </w:r>
      <w:r w:rsidRPr="00400D4E">
        <w:rPr>
          <w:rFonts w:hint="cs"/>
          <w:rtl/>
          <w:lang w:bidi="ar-EG"/>
        </w:rPr>
        <w:t xml:space="preserve"> لنمط الوثيقة </w:t>
      </w:r>
      <w:r w:rsidRPr="00400D4E">
        <w:rPr>
          <w:lang w:val="fr-FR" w:bidi="ar-EG"/>
        </w:rPr>
        <w:t>(GDTI)</w:t>
      </w:r>
    </w:p>
    <w:p w:rsidR="00400D4E" w:rsidRPr="00400D4E" w:rsidRDefault="00400D4E" w:rsidP="006B6D1E">
      <w:pPr>
        <w:pStyle w:val="enumlev2"/>
        <w:rPr>
          <w:lang w:val="fr-FR" w:bidi="ar-EG"/>
        </w:rPr>
      </w:pPr>
      <w:r w:rsidRPr="00400D4E">
        <w:rPr>
          <w:lang w:val="fr-FR" w:bidi="ar-EG"/>
        </w:rPr>
        <w:t>○</w:t>
      </w:r>
      <w:r w:rsidRPr="00400D4E">
        <w:rPr>
          <w:lang w:val="fr-FR" w:bidi="ar-EG"/>
        </w:rPr>
        <w:tab/>
        <w:t>urn:epc:id:</w:t>
      </w:r>
      <w:r w:rsidRPr="00A37C11">
        <w:rPr>
          <w:lang w:val="fr-FR" w:bidi="ar-EG"/>
        </w:rPr>
        <w:t>gdti:</w:t>
      </w:r>
      <w:r w:rsidRPr="00A37C11">
        <w:rPr>
          <w:i/>
          <w:iCs/>
          <w:lang w:val="fr-FR" w:bidi="ar-EG"/>
        </w:rPr>
        <w:t>CompanyPrefix.DocumentType.SerialNumber</w:t>
      </w:r>
    </w:p>
    <w:p w:rsidR="00400D4E" w:rsidRPr="00400D4E" w:rsidRDefault="00400D4E" w:rsidP="006B6D1E">
      <w:pPr>
        <w:pStyle w:val="enumlev1"/>
        <w:rPr>
          <w:lang w:val="en-GB" w:bidi="ar-EG"/>
        </w:rPr>
      </w:pPr>
      <w:r w:rsidRPr="00400D4E">
        <w:rPr>
          <w:lang w:val="en-GB" w:bidi="ar-EG"/>
        </w:rPr>
        <w:sym w:font="Symbol" w:char="F0B7"/>
      </w:r>
      <w:r w:rsidRPr="00400D4E">
        <w:rPr>
          <w:lang w:val="en-GB" w:bidi="ar-EG"/>
        </w:rPr>
        <w:tab/>
      </w:r>
      <w:r w:rsidRPr="00400D4E">
        <w:rPr>
          <w:rFonts w:hint="cs"/>
          <w:rtl/>
          <w:lang w:bidi="ar-EG"/>
        </w:rPr>
        <w:t xml:space="preserve">الرقم العالمي للعلاقة الخدمية </w:t>
      </w:r>
      <w:r w:rsidRPr="00400D4E">
        <w:rPr>
          <w:lang w:val="en-GB" w:bidi="ar-EG"/>
        </w:rPr>
        <w:t>(GSRN)</w:t>
      </w:r>
    </w:p>
    <w:p w:rsidR="00400D4E" w:rsidRPr="00400D4E" w:rsidRDefault="00400D4E" w:rsidP="006B6D1E">
      <w:pPr>
        <w:pStyle w:val="enumlev2"/>
        <w:rPr>
          <w:lang w:val="en-GB" w:bidi="ar-EG"/>
        </w:rPr>
      </w:pPr>
      <w:r w:rsidRPr="00400D4E">
        <w:rPr>
          <w:i/>
          <w:iCs/>
          <w:lang w:val="en-GB" w:bidi="ar-EG"/>
        </w:rPr>
        <w:t>○</w:t>
      </w:r>
      <w:r w:rsidRPr="00400D4E">
        <w:rPr>
          <w:i/>
          <w:iCs/>
          <w:lang w:val="en-GB" w:bidi="ar-EG"/>
        </w:rPr>
        <w:tab/>
      </w:r>
      <w:r w:rsidRPr="00400D4E">
        <w:rPr>
          <w:lang w:val="en-GB" w:bidi="ar-EG"/>
        </w:rPr>
        <w:t>urn:epc:id:</w:t>
      </w:r>
      <w:r w:rsidRPr="00A37C11">
        <w:rPr>
          <w:lang w:val="en-GB" w:bidi="ar-EG"/>
        </w:rPr>
        <w:t>gsrn:</w:t>
      </w:r>
      <w:r w:rsidRPr="00A37C11">
        <w:rPr>
          <w:i/>
          <w:iCs/>
          <w:lang w:val="en-GB" w:bidi="ar-EG"/>
        </w:rPr>
        <w:t>CompanyPrefix.ServiceReference</w:t>
      </w:r>
    </w:p>
    <w:p w:rsidR="00400D4E" w:rsidRPr="00400D4E" w:rsidRDefault="00400D4E" w:rsidP="006B6D1E">
      <w:pPr>
        <w:pStyle w:val="enumlev1"/>
        <w:rPr>
          <w:lang w:val="en-GB" w:bidi="ar-EG"/>
        </w:rPr>
      </w:pPr>
      <w:r w:rsidRPr="00400D4E">
        <w:rPr>
          <w:lang w:val="en-GB" w:bidi="ar-EG"/>
        </w:rPr>
        <w:sym w:font="Symbol" w:char="F0B7"/>
      </w:r>
      <w:r w:rsidRPr="00400D4E">
        <w:rPr>
          <w:lang w:val="en-GB" w:bidi="ar-EG"/>
        </w:rPr>
        <w:tab/>
      </w:r>
      <w:r w:rsidRPr="00400D4E">
        <w:rPr>
          <w:rtl/>
          <w:lang w:bidi="ar-EG"/>
        </w:rPr>
        <w:t>وزارة الدفاع الأم</w:t>
      </w:r>
      <w:r w:rsidRPr="00400D4E">
        <w:rPr>
          <w:rFonts w:hint="cs"/>
          <w:rtl/>
          <w:lang w:bidi="ar-EG"/>
        </w:rPr>
        <w:t>ري</w:t>
      </w:r>
      <w:r w:rsidRPr="00400D4E">
        <w:rPr>
          <w:rtl/>
          <w:lang w:bidi="ar-EG"/>
        </w:rPr>
        <w:t>كية</w:t>
      </w:r>
      <w:r w:rsidRPr="00400D4E">
        <w:rPr>
          <w:rFonts w:hint="cs"/>
          <w:rtl/>
          <w:lang w:bidi="ar-EG"/>
        </w:rPr>
        <w:t xml:space="preserve"> </w:t>
      </w:r>
      <w:r w:rsidRPr="00400D4E">
        <w:rPr>
          <w:lang w:val="en-GB" w:bidi="ar-EG"/>
        </w:rPr>
        <w:t>(DoD)</w:t>
      </w:r>
    </w:p>
    <w:p w:rsidR="00400D4E" w:rsidRPr="00400D4E" w:rsidRDefault="00400D4E" w:rsidP="006B6D1E">
      <w:pPr>
        <w:pStyle w:val="enumlev2"/>
        <w:rPr>
          <w:lang w:val="en-GB" w:bidi="ar-EG"/>
        </w:rPr>
      </w:pPr>
      <w:r w:rsidRPr="00400D4E">
        <w:rPr>
          <w:lang w:val="en-GB" w:bidi="ar-EG"/>
        </w:rPr>
        <w:t>○</w:t>
      </w:r>
      <w:r w:rsidRPr="00400D4E">
        <w:rPr>
          <w:lang w:val="en-GB" w:bidi="ar-EG"/>
        </w:rPr>
        <w:tab/>
        <w:t>urn:epc:id:usdod:</w:t>
      </w:r>
      <w:r w:rsidRPr="00A37C11">
        <w:rPr>
          <w:i/>
          <w:iCs/>
          <w:lang w:val="en-GB" w:bidi="ar-EG"/>
        </w:rPr>
        <w:t>CAGEOrDODAAC.SerialNumber</w:t>
      </w:r>
    </w:p>
    <w:p w:rsidR="00400D4E" w:rsidRPr="00400D4E" w:rsidRDefault="00400D4E" w:rsidP="006B6D1E">
      <w:pPr>
        <w:pStyle w:val="enumlev1"/>
        <w:rPr>
          <w:lang w:val="en-GB" w:bidi="ar-EG"/>
        </w:rPr>
      </w:pPr>
      <w:r w:rsidRPr="00400D4E">
        <w:rPr>
          <w:lang w:val="en-GB" w:bidi="ar-EG"/>
        </w:rPr>
        <w:sym w:font="Symbol" w:char="F0B7"/>
      </w:r>
      <w:r w:rsidRPr="00400D4E">
        <w:rPr>
          <w:lang w:val="en-GB" w:bidi="ar-EG"/>
        </w:rPr>
        <w:tab/>
      </w:r>
      <w:r w:rsidRPr="00400D4E">
        <w:rPr>
          <w:rtl/>
          <w:lang w:bidi="ar-EG"/>
        </w:rPr>
        <w:t>معرف الفضاء</w:t>
      </w:r>
      <w:r w:rsidRPr="00400D4E">
        <w:rPr>
          <w:rFonts w:hint="cs"/>
          <w:rtl/>
          <w:lang w:bidi="ar-EG"/>
        </w:rPr>
        <w:t xml:space="preserve"> الجوي</w:t>
      </w:r>
      <w:r w:rsidRPr="00400D4E">
        <w:rPr>
          <w:rtl/>
          <w:lang w:bidi="ar-EG"/>
        </w:rPr>
        <w:t xml:space="preserve"> والدفاع</w:t>
      </w:r>
      <w:r w:rsidRPr="00400D4E">
        <w:rPr>
          <w:rFonts w:hint="cs"/>
          <w:rtl/>
          <w:lang w:bidi="ar-EG"/>
        </w:rPr>
        <w:t xml:space="preserve"> </w:t>
      </w:r>
      <w:r w:rsidRPr="00400D4E">
        <w:rPr>
          <w:lang w:val="en-GB" w:bidi="ar-EG"/>
        </w:rPr>
        <w:t>(ADI)</w:t>
      </w:r>
    </w:p>
    <w:p w:rsidR="00400D4E" w:rsidRPr="00400D4E" w:rsidRDefault="00400D4E" w:rsidP="006B6D1E">
      <w:pPr>
        <w:pStyle w:val="enumlev2"/>
        <w:rPr>
          <w:lang w:val="en-GB" w:bidi="ar-EG"/>
        </w:rPr>
      </w:pPr>
      <w:r w:rsidRPr="00400D4E">
        <w:rPr>
          <w:lang w:val="en-GB" w:bidi="ar-EG"/>
        </w:rPr>
        <w:t>○</w:t>
      </w:r>
      <w:r w:rsidRPr="00400D4E">
        <w:rPr>
          <w:lang w:val="en-GB" w:bidi="ar-EG"/>
        </w:rPr>
        <w:tab/>
        <w:t>urn:epc:id:adi:</w:t>
      </w:r>
      <w:r w:rsidRPr="00A37C11">
        <w:rPr>
          <w:i/>
          <w:iCs/>
          <w:lang w:val="en-GB" w:bidi="ar-EG"/>
        </w:rPr>
        <w:t>CAGEOrDODAAC.OriginalPartNumber.Serial</w:t>
      </w:r>
    </w:p>
    <w:p w:rsidR="00400D4E" w:rsidRPr="00400D4E" w:rsidRDefault="00400D4E" w:rsidP="008C017E">
      <w:pPr>
        <w:rPr>
          <w:rtl/>
          <w:lang w:bidi="ar-EG"/>
        </w:rPr>
      </w:pPr>
      <w:r w:rsidRPr="00400D4E">
        <w:rPr>
          <w:rFonts w:hint="cs"/>
          <w:rtl/>
          <w:lang w:bidi="ar-EG"/>
        </w:rPr>
        <w:t xml:space="preserve">ويحدد المرجع </w:t>
      </w:r>
      <w:r w:rsidRPr="00400D4E">
        <w:rPr>
          <w:bCs/>
          <w:lang w:val="en-GB" w:bidi="ar-EG"/>
        </w:rPr>
        <w:t xml:space="preserve">ISO/IEC </w:t>
      </w:r>
      <w:r w:rsidRPr="00400D4E">
        <w:rPr>
          <w:bCs/>
          <w:lang w:bidi="ar-EG"/>
        </w:rPr>
        <w:t>15459</w:t>
      </w:r>
      <w:r w:rsidRPr="00400D4E">
        <w:rPr>
          <w:rFonts w:hint="cs"/>
          <w:bCs/>
          <w:rtl/>
          <w:lang w:bidi="ar-EG"/>
        </w:rPr>
        <w:t xml:space="preserve"> </w:t>
      </w:r>
      <w:r w:rsidRPr="00400D4E">
        <w:rPr>
          <w:bCs/>
          <w:lang w:val="en-GB" w:bidi="ar-EG"/>
        </w:rPr>
        <w:t>[</w:t>
      </w:r>
      <w:r w:rsidRPr="00400D4E">
        <w:rPr>
          <w:bCs/>
          <w:lang w:bidi="ar-EG"/>
        </w:rPr>
        <w:t>42</w:t>
      </w:r>
      <w:r w:rsidR="00EB3F09">
        <w:rPr>
          <w:bCs/>
          <w:lang w:val="en-GB" w:bidi="ar-EG"/>
        </w:rPr>
        <w:t>]</w:t>
      </w:r>
      <w:r w:rsidR="006464A0">
        <w:rPr>
          <w:rFonts w:hint="cs"/>
          <w:bCs/>
          <w:rtl/>
          <w:lang w:val="en-GB" w:bidi="ar-EG"/>
        </w:rPr>
        <w:t xml:space="preserve"> </w:t>
      </w:r>
      <w:r w:rsidRPr="00400D4E">
        <w:rPr>
          <w:rtl/>
          <w:lang w:bidi="ar-EG"/>
        </w:rPr>
        <w:t xml:space="preserve">معرفات متفرِّدة لتتبع سلسلة التوريد يمكن </w:t>
      </w:r>
      <w:r w:rsidRPr="00400D4E">
        <w:rPr>
          <w:rFonts w:hint="cs"/>
          <w:rtl/>
          <w:lang w:bidi="ar-EG"/>
        </w:rPr>
        <w:t>تمثيلها</w:t>
      </w:r>
      <w:r w:rsidRPr="00400D4E">
        <w:rPr>
          <w:rtl/>
          <w:lang w:bidi="ar-EG"/>
        </w:rPr>
        <w:t xml:space="preserve"> في </w:t>
      </w:r>
      <w:r w:rsidRPr="00400D4E">
        <w:rPr>
          <w:rFonts w:hint="cs"/>
          <w:rtl/>
          <w:lang w:bidi="ar-EG"/>
        </w:rPr>
        <w:t>وسائط التعرف</w:t>
      </w:r>
      <w:r w:rsidRPr="00400D4E">
        <w:rPr>
          <w:rtl/>
          <w:lang w:bidi="ar-EG"/>
        </w:rPr>
        <w:t xml:space="preserve"> التلقائي ونقل البيانات</w:t>
      </w:r>
      <w:r w:rsidRPr="00400D4E">
        <w:rPr>
          <w:rFonts w:hint="cs"/>
          <w:rtl/>
          <w:lang w:bidi="ar-EG"/>
        </w:rPr>
        <w:t> </w:t>
      </w:r>
      <w:r w:rsidRPr="00400D4E">
        <w:rPr>
          <w:lang w:val="en-GB" w:bidi="ar-EG"/>
        </w:rPr>
        <w:t>(AIDC)</w:t>
      </w:r>
      <w:r w:rsidRPr="00400D4E">
        <w:rPr>
          <w:rtl/>
          <w:lang w:bidi="ar-EG"/>
        </w:rPr>
        <w:t xml:space="preserve"> مثل شفرة الخطوط العمودية والتعرف بواسطة الترددات الراديوية</w:t>
      </w:r>
      <w:r w:rsidR="008C017E">
        <w:rPr>
          <w:rFonts w:hint="cs"/>
          <w:rtl/>
          <w:lang w:bidi="ar-EG"/>
        </w:rPr>
        <w:t> </w:t>
      </w:r>
      <w:r w:rsidRPr="00400D4E">
        <w:rPr>
          <w:lang w:val="en-GB" w:bidi="ar-EG"/>
        </w:rPr>
        <w:t>(RFID)</w:t>
      </w:r>
      <w:r w:rsidRPr="00400D4E">
        <w:rPr>
          <w:rtl/>
          <w:lang w:bidi="ar-EG"/>
        </w:rPr>
        <w:t>.</w:t>
      </w:r>
    </w:p>
    <w:p w:rsidR="00400D4E" w:rsidRPr="00400D4E" w:rsidRDefault="00400D4E" w:rsidP="00400D4E">
      <w:pPr>
        <w:rPr>
          <w:rtl/>
          <w:lang w:bidi="ar-EG"/>
        </w:rPr>
      </w:pPr>
      <w:r w:rsidRPr="00400D4E">
        <w:rPr>
          <w:rFonts w:hint="cs"/>
          <w:rtl/>
          <w:lang w:bidi="ar-EG"/>
        </w:rPr>
        <w:t>و</w:t>
      </w:r>
      <w:r w:rsidRPr="00400D4E">
        <w:rPr>
          <w:rtl/>
          <w:lang w:bidi="ar-EG"/>
        </w:rPr>
        <w:t xml:space="preserve">تحدد الأجزاء </w:t>
      </w:r>
      <w:r w:rsidRPr="00400D4E">
        <w:rPr>
          <w:lang w:bidi="ar-EG"/>
        </w:rPr>
        <w:t>1</w:t>
      </w:r>
      <w:r w:rsidRPr="00400D4E">
        <w:rPr>
          <w:rtl/>
          <w:lang w:bidi="ar-EG"/>
        </w:rPr>
        <w:t xml:space="preserve"> و</w:t>
      </w:r>
      <w:r w:rsidRPr="00400D4E">
        <w:rPr>
          <w:lang w:bidi="ar-EG"/>
        </w:rPr>
        <w:t>4</w:t>
      </w:r>
      <w:r w:rsidRPr="00400D4E">
        <w:rPr>
          <w:rtl/>
          <w:lang w:bidi="ar-EG"/>
        </w:rPr>
        <w:t xml:space="preserve"> و</w:t>
      </w:r>
      <w:r w:rsidRPr="00400D4E">
        <w:rPr>
          <w:lang w:bidi="ar-EG"/>
        </w:rPr>
        <w:t>5</w:t>
      </w:r>
      <w:r w:rsidRPr="00400D4E">
        <w:rPr>
          <w:rtl/>
          <w:lang w:bidi="ar-EG"/>
        </w:rPr>
        <w:t xml:space="preserve"> و</w:t>
      </w:r>
      <w:r w:rsidRPr="00400D4E">
        <w:rPr>
          <w:lang w:bidi="ar-EG"/>
        </w:rPr>
        <w:t>6</w:t>
      </w:r>
      <w:r w:rsidRPr="00400D4E">
        <w:rPr>
          <w:rtl/>
          <w:lang w:bidi="ar-EG"/>
        </w:rPr>
        <w:t xml:space="preserve"> و</w:t>
      </w:r>
      <w:r w:rsidRPr="00400D4E">
        <w:rPr>
          <w:lang w:bidi="ar-EG"/>
        </w:rPr>
        <w:t>8</w:t>
      </w:r>
      <w:r w:rsidRPr="00400D4E">
        <w:rPr>
          <w:rtl/>
          <w:lang w:bidi="ar-EG"/>
        </w:rPr>
        <w:t xml:space="preserve"> من</w:t>
      </w:r>
      <w:r w:rsidRPr="00400D4E">
        <w:rPr>
          <w:rFonts w:hint="cs"/>
          <w:rtl/>
          <w:lang w:bidi="ar-EG"/>
        </w:rPr>
        <w:t xml:space="preserve"> المرجع </w:t>
      </w:r>
      <w:r w:rsidRPr="00400D4E">
        <w:rPr>
          <w:lang w:val="en-GB" w:bidi="ar-EG"/>
        </w:rPr>
        <w:t xml:space="preserve">ISO/IEC </w:t>
      </w:r>
      <w:r w:rsidRPr="00400D4E">
        <w:rPr>
          <w:lang w:bidi="ar-EG"/>
        </w:rPr>
        <w:t>15459</w:t>
      </w:r>
      <w:r w:rsidRPr="00400D4E">
        <w:rPr>
          <w:rFonts w:hint="cs"/>
          <w:rtl/>
          <w:lang w:bidi="ar-EG"/>
        </w:rPr>
        <w:t xml:space="preserve"> </w:t>
      </w:r>
      <w:r w:rsidRPr="00400D4E">
        <w:rPr>
          <w:rtl/>
          <w:lang w:bidi="ar-EG"/>
        </w:rPr>
        <w:t>سلسلة</w:t>
      </w:r>
      <w:r w:rsidRPr="00400D4E">
        <w:rPr>
          <w:rFonts w:hint="cs"/>
          <w:rtl/>
          <w:lang w:bidi="ar-EG"/>
        </w:rPr>
        <w:t>ً</w:t>
      </w:r>
      <w:r w:rsidRPr="00400D4E">
        <w:rPr>
          <w:rtl/>
          <w:lang w:bidi="ar-EG"/>
        </w:rPr>
        <w:t xml:space="preserve"> متفرِّدة من الحروف </w:t>
      </w:r>
      <w:r w:rsidRPr="00400D4E">
        <w:rPr>
          <w:rFonts w:hint="cs"/>
          <w:rtl/>
          <w:lang w:bidi="ar-EG"/>
        </w:rPr>
        <w:t>ل</w:t>
      </w:r>
      <w:r w:rsidRPr="00400D4E">
        <w:rPr>
          <w:rtl/>
          <w:lang w:bidi="ar-EG"/>
        </w:rPr>
        <w:t>لتعرف</w:t>
      </w:r>
      <w:r w:rsidRPr="00400D4E">
        <w:rPr>
          <w:rFonts w:hint="cs"/>
          <w:rtl/>
          <w:lang w:bidi="ar-EG"/>
        </w:rPr>
        <w:t xml:space="preserve"> على</w:t>
      </w:r>
      <w:r w:rsidRPr="00400D4E">
        <w:rPr>
          <w:rtl/>
          <w:lang w:bidi="ar-EG"/>
        </w:rPr>
        <w:t xml:space="preserve"> وحدات النقل</w:t>
      </w:r>
      <w:r w:rsidRPr="00400D4E">
        <w:rPr>
          <w:rFonts w:hint="cs"/>
          <w:rtl/>
          <w:lang w:bidi="ar-EG"/>
        </w:rPr>
        <w:t>، وفرادى البنود،</w:t>
      </w:r>
      <w:r w:rsidRPr="00400D4E">
        <w:rPr>
          <w:rtl/>
          <w:lang w:bidi="ar-EG"/>
        </w:rPr>
        <w:t xml:space="preserve"> ووحدات النقل</w:t>
      </w:r>
      <w:r w:rsidRPr="00400D4E">
        <w:rPr>
          <w:rFonts w:hint="cs"/>
          <w:rtl/>
          <w:lang w:bidi="ar-EG"/>
        </w:rPr>
        <w:t xml:space="preserve"> القابلة</w:t>
      </w:r>
      <w:r w:rsidRPr="00400D4E">
        <w:rPr>
          <w:rtl/>
          <w:lang w:bidi="ar-EG"/>
        </w:rPr>
        <w:t xml:space="preserve"> للإرجاع</w:t>
      </w:r>
      <w:r w:rsidRPr="00400D4E">
        <w:rPr>
          <w:rFonts w:hint="cs"/>
          <w:rtl/>
          <w:lang w:bidi="ar-EG"/>
        </w:rPr>
        <w:t>، وتصنيفات</w:t>
      </w:r>
      <w:r w:rsidRPr="00400D4E">
        <w:rPr>
          <w:rtl/>
          <w:lang w:bidi="ar-EG"/>
        </w:rPr>
        <w:t xml:space="preserve"> المنتجات </w:t>
      </w:r>
      <w:r w:rsidRPr="00400D4E">
        <w:rPr>
          <w:rFonts w:hint="cs"/>
          <w:rtl/>
          <w:lang w:bidi="ar-EG"/>
        </w:rPr>
        <w:t>و</w:t>
      </w:r>
      <w:r w:rsidRPr="00400D4E">
        <w:rPr>
          <w:rtl/>
          <w:lang w:bidi="ar-EG"/>
        </w:rPr>
        <w:t xml:space="preserve">وحدات النقل، على التوالي. </w:t>
      </w:r>
      <w:r w:rsidRPr="00400D4E">
        <w:rPr>
          <w:rFonts w:hint="cs"/>
          <w:rtl/>
          <w:lang w:bidi="ar-EG"/>
        </w:rPr>
        <w:t>و</w:t>
      </w:r>
      <w:r w:rsidRPr="00400D4E">
        <w:rPr>
          <w:rtl/>
          <w:lang w:bidi="ar-EG"/>
        </w:rPr>
        <w:t>في كل حالة،</w:t>
      </w:r>
      <w:r w:rsidRPr="00400D4E">
        <w:rPr>
          <w:rFonts w:hint="cs"/>
          <w:rtl/>
          <w:lang w:bidi="ar-EG"/>
        </w:rPr>
        <w:t xml:space="preserve"> يهيكَل</w:t>
      </w:r>
      <w:r w:rsidRPr="00400D4E">
        <w:rPr>
          <w:rtl/>
          <w:lang w:bidi="ar-EG"/>
        </w:rPr>
        <w:t xml:space="preserve"> المعرف المتفرِّد </w:t>
      </w:r>
      <w:r w:rsidRPr="00400D4E">
        <w:rPr>
          <w:rFonts w:hint="cs"/>
          <w:rtl/>
          <w:lang w:bidi="ar-EG"/>
        </w:rPr>
        <w:t>ضمن</w:t>
      </w:r>
      <w:r w:rsidRPr="00400D4E">
        <w:rPr>
          <w:rtl/>
          <w:lang w:bidi="ar-EG"/>
        </w:rPr>
        <w:t xml:space="preserve"> طبقات لتسهيل الإدارة الفعالة لمعرفات تلك الفئة من </w:t>
      </w:r>
      <w:r w:rsidRPr="00400D4E">
        <w:rPr>
          <w:rFonts w:hint="cs"/>
          <w:rtl/>
          <w:lang w:bidi="ar-EG"/>
        </w:rPr>
        <w:t>الأشياء</w:t>
      </w:r>
      <w:r w:rsidRPr="00400D4E">
        <w:rPr>
          <w:rtl/>
          <w:lang w:bidi="ar-EG"/>
        </w:rPr>
        <w:t>.</w:t>
      </w:r>
    </w:p>
    <w:p w:rsidR="00400D4E" w:rsidRPr="00400D4E" w:rsidRDefault="00400D4E" w:rsidP="00400D4E">
      <w:pPr>
        <w:rPr>
          <w:rtl/>
          <w:lang w:bidi="ar-EG"/>
        </w:rPr>
      </w:pPr>
      <w:r w:rsidRPr="00400D4E">
        <w:rPr>
          <w:rFonts w:hint="cs"/>
          <w:rtl/>
          <w:lang w:bidi="ar-EG"/>
        </w:rPr>
        <w:t>و</w:t>
      </w:r>
      <w:r w:rsidRPr="00400D4E">
        <w:rPr>
          <w:rtl/>
          <w:lang w:bidi="ar-EG"/>
        </w:rPr>
        <w:t xml:space="preserve">يحدد الجزء </w:t>
      </w:r>
      <w:r w:rsidRPr="00400D4E">
        <w:rPr>
          <w:lang w:bidi="ar-EG"/>
        </w:rPr>
        <w:t>2</w:t>
      </w:r>
      <w:r w:rsidRPr="00400D4E">
        <w:rPr>
          <w:rtl/>
          <w:lang w:bidi="ar-EG"/>
        </w:rPr>
        <w:t xml:space="preserve"> المتطلبات الإجرائية </w:t>
      </w:r>
      <w:r w:rsidRPr="00400D4E">
        <w:rPr>
          <w:rFonts w:hint="cs"/>
          <w:rtl/>
          <w:lang w:bidi="ar-EG"/>
        </w:rPr>
        <w:t>لتوزيع</w:t>
      </w:r>
      <w:r w:rsidRPr="00400D4E">
        <w:rPr>
          <w:rtl/>
          <w:lang w:bidi="ar-EG"/>
        </w:rPr>
        <w:t xml:space="preserve"> معرفات متفرِّدة </w:t>
      </w:r>
      <w:r w:rsidRPr="00400D4E">
        <w:rPr>
          <w:rFonts w:hint="cs"/>
          <w:rtl/>
          <w:lang w:bidi="ar-EG"/>
        </w:rPr>
        <w:t xml:space="preserve">على </w:t>
      </w:r>
      <w:r w:rsidRPr="00400D4E">
        <w:rPr>
          <w:rtl/>
          <w:lang w:bidi="ar-EG"/>
        </w:rPr>
        <w:t>تطبيقات إدارة البند ويصف التزامات سلطة التسجيل و</w:t>
      </w:r>
      <w:r w:rsidRPr="00400D4E">
        <w:rPr>
          <w:rFonts w:hint="cs"/>
          <w:rtl/>
          <w:lang w:bidi="ar-EG"/>
        </w:rPr>
        <w:t>و</w:t>
      </w:r>
      <w:r w:rsidRPr="00400D4E">
        <w:rPr>
          <w:rtl/>
          <w:lang w:bidi="ar-EG"/>
        </w:rPr>
        <w:t xml:space="preserve">كالات </w:t>
      </w:r>
      <w:r w:rsidRPr="00400D4E">
        <w:rPr>
          <w:rFonts w:hint="cs"/>
          <w:rtl/>
          <w:lang w:bidi="ar-EG"/>
        </w:rPr>
        <w:t>ال</w:t>
      </w:r>
      <w:r w:rsidRPr="00400D4E">
        <w:rPr>
          <w:rtl/>
          <w:lang w:bidi="ar-EG"/>
        </w:rPr>
        <w:t>إصدار.</w:t>
      </w:r>
      <w:r w:rsidRPr="00400D4E">
        <w:rPr>
          <w:rFonts w:hint="cs"/>
          <w:rtl/>
          <w:lang w:bidi="ar-EG"/>
        </w:rPr>
        <w:t xml:space="preserve"> و</w:t>
      </w:r>
      <w:r w:rsidRPr="00400D4E">
        <w:rPr>
          <w:rtl/>
          <w:lang w:bidi="ar-EG"/>
        </w:rPr>
        <w:t xml:space="preserve">لا تنطبق هذه الإجراءات </w:t>
      </w:r>
      <w:r w:rsidRPr="00400D4E">
        <w:rPr>
          <w:rFonts w:hint="cs"/>
          <w:rtl/>
          <w:lang w:bidi="ar-EG"/>
        </w:rPr>
        <w:t>ع</w:t>
      </w:r>
      <w:r w:rsidRPr="00400D4E">
        <w:rPr>
          <w:rtl/>
          <w:lang w:bidi="ar-EG"/>
        </w:rPr>
        <w:t>لى البنود التي</w:t>
      </w:r>
      <w:r w:rsidRPr="00400D4E">
        <w:rPr>
          <w:rFonts w:hint="cs"/>
          <w:rtl/>
          <w:lang w:bidi="ar-EG"/>
        </w:rPr>
        <w:t xml:space="preserve"> سبق ل</w:t>
      </w:r>
      <w:r w:rsidRPr="00400D4E">
        <w:rPr>
          <w:rtl/>
          <w:lang w:bidi="ar-EG"/>
        </w:rPr>
        <w:t>لمنظمة الدولية لتوحيد المقاييس</w:t>
      </w:r>
      <w:r w:rsidRPr="00400D4E">
        <w:rPr>
          <w:rFonts w:hint="cs"/>
          <w:rtl/>
          <w:lang w:bidi="ar-EG"/>
        </w:rPr>
        <w:t xml:space="preserve"> </w:t>
      </w:r>
      <w:r w:rsidRPr="00400D4E">
        <w:rPr>
          <w:lang w:val="en-GB" w:bidi="ar-EG"/>
        </w:rPr>
        <w:t>(ISO)</w:t>
      </w:r>
      <w:r w:rsidRPr="00400D4E">
        <w:rPr>
          <w:rFonts w:hint="cs"/>
          <w:rtl/>
          <w:lang w:bidi="ar-EG"/>
        </w:rPr>
        <w:t xml:space="preserve"> أن عينت لها </w:t>
      </w:r>
      <w:r w:rsidRPr="00400D4E">
        <w:rPr>
          <w:rtl/>
          <w:lang w:bidi="ar-EG"/>
        </w:rPr>
        <w:t xml:space="preserve">وكالات صيانة أو سلطات تسجيل لتوفر مخططات تعرف. </w:t>
      </w:r>
      <w:r w:rsidRPr="00400D4E">
        <w:rPr>
          <w:rFonts w:hint="cs"/>
          <w:rtl/>
          <w:lang w:bidi="ar-EG"/>
        </w:rPr>
        <w:t>و</w:t>
      </w:r>
      <w:r w:rsidRPr="00400D4E">
        <w:rPr>
          <w:rtl/>
          <w:lang w:bidi="ar-EG"/>
        </w:rPr>
        <w:t>بالتالي فإنه</w:t>
      </w:r>
      <w:r w:rsidRPr="00400D4E">
        <w:rPr>
          <w:rFonts w:hint="cs"/>
          <w:rtl/>
          <w:lang w:bidi="ar-EG"/>
        </w:rPr>
        <w:t>ا</w:t>
      </w:r>
      <w:r w:rsidRPr="00400D4E">
        <w:rPr>
          <w:rtl/>
          <w:lang w:bidi="ar-EG"/>
        </w:rPr>
        <w:t xml:space="preserve"> لا </w:t>
      </w:r>
      <w:r w:rsidRPr="00400D4E">
        <w:rPr>
          <w:rFonts w:hint="cs"/>
          <w:rtl/>
          <w:lang w:bidi="ar-EG"/>
        </w:rPr>
        <w:t>ت</w:t>
      </w:r>
      <w:r w:rsidRPr="00400D4E">
        <w:rPr>
          <w:rtl/>
          <w:lang w:bidi="ar-EG"/>
        </w:rPr>
        <w:t>نطبق على:</w:t>
      </w:r>
    </w:p>
    <w:p w:rsidR="00400D4E" w:rsidRPr="00400D4E" w:rsidRDefault="00400D4E" w:rsidP="00400D4E">
      <w:pPr>
        <w:rPr>
          <w:rtl/>
          <w:lang w:bidi="ar-EG"/>
        </w:rPr>
      </w:pPr>
      <w:r w:rsidRPr="00400D4E">
        <w:rPr>
          <w:lang w:val="en-GB" w:bidi="ar-EG"/>
        </w:rPr>
        <w:sym w:font="Symbol" w:char="F0B7"/>
      </w:r>
      <w:r w:rsidRPr="00400D4E">
        <w:rPr>
          <w:lang w:val="en-GB" w:bidi="ar-EG"/>
        </w:rPr>
        <w:tab/>
      </w:r>
      <w:r w:rsidRPr="00400D4E">
        <w:rPr>
          <w:rtl/>
          <w:lang w:bidi="ar-EG"/>
        </w:rPr>
        <w:t>حاويات الشحن،</w:t>
      </w:r>
      <w:r w:rsidRPr="00400D4E">
        <w:rPr>
          <w:rFonts w:hint="cs"/>
          <w:rtl/>
          <w:lang w:bidi="ar-EG"/>
        </w:rPr>
        <w:t xml:space="preserve"> لأن تشفيرها المتفرد موصَّف في المرجع </w:t>
      </w:r>
      <w:r w:rsidRPr="00400D4E">
        <w:rPr>
          <w:lang w:val="en-GB" w:bidi="ar-EG"/>
        </w:rPr>
        <w:t xml:space="preserve">ISO </w:t>
      </w:r>
      <w:r w:rsidRPr="00400D4E">
        <w:rPr>
          <w:lang w:bidi="ar-EG"/>
        </w:rPr>
        <w:t>6346</w:t>
      </w:r>
      <w:r w:rsidRPr="00400D4E">
        <w:rPr>
          <w:rFonts w:hint="cs"/>
          <w:rtl/>
          <w:lang w:bidi="ar-EG"/>
        </w:rPr>
        <w:t xml:space="preserve"> </w:t>
      </w:r>
      <w:r w:rsidRPr="00400D4E">
        <w:rPr>
          <w:lang w:val="en-GB" w:bidi="ar-EG"/>
        </w:rPr>
        <w:t>[</w:t>
      </w:r>
      <w:r w:rsidRPr="00400D4E">
        <w:rPr>
          <w:lang w:bidi="ar-EG"/>
        </w:rPr>
        <w:t>43</w:t>
      </w:r>
      <w:r w:rsidRPr="00400D4E">
        <w:rPr>
          <w:lang w:val="en-GB" w:bidi="ar-EG"/>
        </w:rPr>
        <w:t>]</w:t>
      </w:r>
      <w:r w:rsidRPr="00400D4E">
        <w:rPr>
          <w:rFonts w:hint="cs"/>
          <w:rtl/>
          <w:lang w:bidi="ar-EG"/>
        </w:rPr>
        <w:t>؛</w:t>
      </w:r>
    </w:p>
    <w:p w:rsidR="00400D4E" w:rsidRPr="00400D4E" w:rsidRDefault="00400D4E" w:rsidP="00400D4E">
      <w:pPr>
        <w:rPr>
          <w:rtl/>
          <w:lang w:bidi="ar-EG"/>
        </w:rPr>
      </w:pPr>
      <w:r w:rsidRPr="00400D4E">
        <w:rPr>
          <w:lang w:val="en-GB" w:bidi="ar-EG"/>
        </w:rPr>
        <w:sym w:font="Symbol" w:char="F0B7"/>
      </w:r>
      <w:r w:rsidRPr="00400D4E">
        <w:rPr>
          <w:lang w:val="en-GB" w:bidi="ar-EG"/>
        </w:rPr>
        <w:tab/>
      </w:r>
      <w:r w:rsidRPr="00400D4E">
        <w:rPr>
          <w:rtl/>
          <w:lang w:bidi="ar-EG"/>
        </w:rPr>
        <w:t>المركبات،</w:t>
      </w:r>
      <w:r w:rsidRPr="00400D4E">
        <w:rPr>
          <w:rFonts w:hint="cs"/>
          <w:rtl/>
          <w:lang w:bidi="ar-EG"/>
        </w:rPr>
        <w:t xml:space="preserve"> لأن تشفيرها المتفرد موصَّف في المرجع </w:t>
      </w:r>
      <w:r w:rsidRPr="00400D4E">
        <w:rPr>
          <w:lang w:val="en-GB" w:bidi="ar-EG"/>
        </w:rPr>
        <w:t xml:space="preserve">ISO </w:t>
      </w:r>
      <w:r w:rsidRPr="00400D4E">
        <w:rPr>
          <w:lang w:bidi="ar-EG"/>
        </w:rPr>
        <w:t>3779</w:t>
      </w:r>
      <w:r w:rsidRPr="00400D4E">
        <w:rPr>
          <w:rFonts w:hint="cs"/>
          <w:rtl/>
          <w:lang w:bidi="ar-EG"/>
        </w:rPr>
        <w:t xml:space="preserve"> </w:t>
      </w:r>
      <w:r w:rsidRPr="00400D4E">
        <w:rPr>
          <w:lang w:val="en-GB" w:bidi="ar-EG"/>
        </w:rPr>
        <w:t>[</w:t>
      </w:r>
      <w:r w:rsidRPr="00400D4E">
        <w:rPr>
          <w:lang w:bidi="ar-EG"/>
        </w:rPr>
        <w:t>44</w:t>
      </w:r>
      <w:r w:rsidRPr="00400D4E">
        <w:rPr>
          <w:lang w:val="en-GB" w:bidi="ar-EG"/>
        </w:rPr>
        <w:t>]</w:t>
      </w:r>
      <w:r w:rsidRPr="00400D4E">
        <w:rPr>
          <w:rFonts w:hint="cs"/>
          <w:rtl/>
          <w:lang w:bidi="ar-EG"/>
        </w:rPr>
        <w:t>؛</w:t>
      </w:r>
    </w:p>
    <w:p w:rsidR="00400D4E" w:rsidRPr="00400D4E" w:rsidRDefault="00400D4E" w:rsidP="00400D4E">
      <w:pPr>
        <w:rPr>
          <w:rtl/>
          <w:lang w:bidi="ar-EG"/>
        </w:rPr>
      </w:pPr>
      <w:r w:rsidRPr="00400D4E">
        <w:rPr>
          <w:lang w:val="en-GB" w:bidi="ar-EG"/>
        </w:rPr>
        <w:sym w:font="Symbol" w:char="F0B7"/>
      </w:r>
      <w:r w:rsidRPr="00400D4E">
        <w:rPr>
          <w:lang w:val="en-GB" w:bidi="ar-EG"/>
        </w:rPr>
        <w:tab/>
      </w:r>
      <w:r w:rsidRPr="00400D4E">
        <w:rPr>
          <w:rFonts w:hint="cs"/>
          <w:rtl/>
          <w:lang w:bidi="ar-EG"/>
        </w:rPr>
        <w:t>أجهزة</w:t>
      </w:r>
      <w:r w:rsidRPr="00400D4E">
        <w:rPr>
          <w:rtl/>
          <w:lang w:bidi="ar-EG"/>
        </w:rPr>
        <w:t xml:space="preserve"> لاسلكي</w:t>
      </w:r>
      <w:r w:rsidRPr="00400D4E">
        <w:rPr>
          <w:rFonts w:hint="cs"/>
          <w:rtl/>
          <w:lang w:bidi="ar-EG"/>
        </w:rPr>
        <w:t xml:space="preserve"> السيارات، لأن تشفيرها المتفرد موصَّف في المرجع </w:t>
      </w:r>
      <w:r w:rsidRPr="00400D4E">
        <w:rPr>
          <w:lang w:val="en-GB" w:bidi="ar-EG"/>
        </w:rPr>
        <w:t xml:space="preserve">ISO </w:t>
      </w:r>
      <w:r w:rsidRPr="00400D4E">
        <w:rPr>
          <w:lang w:bidi="ar-EG"/>
        </w:rPr>
        <w:t>10486</w:t>
      </w:r>
      <w:r w:rsidRPr="00400D4E">
        <w:rPr>
          <w:rFonts w:hint="cs"/>
          <w:rtl/>
          <w:lang w:bidi="ar-EG"/>
        </w:rPr>
        <w:t xml:space="preserve"> </w:t>
      </w:r>
      <w:r w:rsidRPr="00400D4E">
        <w:rPr>
          <w:lang w:val="en-GB" w:bidi="ar-EG"/>
        </w:rPr>
        <w:t>[</w:t>
      </w:r>
      <w:r w:rsidRPr="00400D4E">
        <w:rPr>
          <w:lang w:bidi="ar-EG"/>
        </w:rPr>
        <w:t>45</w:t>
      </w:r>
      <w:r w:rsidRPr="00400D4E">
        <w:rPr>
          <w:lang w:val="en-GB" w:bidi="ar-EG"/>
        </w:rPr>
        <w:t>]</w:t>
      </w:r>
      <w:r w:rsidRPr="00400D4E">
        <w:rPr>
          <w:rFonts w:hint="cs"/>
          <w:rtl/>
          <w:lang w:bidi="ar-EG"/>
        </w:rPr>
        <w:t>؛</w:t>
      </w:r>
    </w:p>
    <w:p w:rsidR="00400D4E" w:rsidRPr="00400D4E" w:rsidRDefault="00400D4E" w:rsidP="006464A0">
      <w:pPr>
        <w:rPr>
          <w:rtl/>
          <w:lang w:bidi="ar-EG"/>
        </w:rPr>
      </w:pPr>
      <w:r w:rsidRPr="00400D4E">
        <w:rPr>
          <w:lang w:val="en-GB" w:bidi="ar-EG"/>
        </w:rPr>
        <w:sym w:font="Symbol" w:char="F0B7"/>
      </w:r>
      <w:r w:rsidRPr="00400D4E">
        <w:rPr>
          <w:lang w:val="en-GB" w:bidi="ar-EG"/>
        </w:rPr>
        <w:tab/>
      </w:r>
      <w:r w:rsidRPr="00400D4E">
        <w:rPr>
          <w:rFonts w:hint="cs"/>
          <w:rtl/>
          <w:lang w:bidi="ar-EG"/>
        </w:rPr>
        <w:t xml:space="preserve">ومخططا </w:t>
      </w:r>
      <w:r w:rsidRPr="00400D4E">
        <w:rPr>
          <w:lang w:val="en-GB" w:bidi="ar-EG"/>
        </w:rPr>
        <w:t>ISBN</w:t>
      </w:r>
      <w:r w:rsidRPr="00400D4E">
        <w:rPr>
          <w:rFonts w:hint="cs"/>
          <w:rtl/>
          <w:lang w:bidi="ar-EG"/>
        </w:rPr>
        <w:t xml:space="preserve"> </w:t>
      </w:r>
      <w:r w:rsidRPr="00400D4E">
        <w:rPr>
          <w:lang w:val="en-GB" w:bidi="ar-EG"/>
        </w:rPr>
        <w:t>[</w:t>
      </w:r>
      <w:r w:rsidRPr="00400D4E">
        <w:rPr>
          <w:lang w:bidi="ar-EG"/>
        </w:rPr>
        <w:t>46</w:t>
      </w:r>
      <w:r w:rsidR="006464A0">
        <w:rPr>
          <w:lang w:val="en-GB" w:bidi="ar-EG"/>
        </w:rPr>
        <w:t>]</w:t>
      </w:r>
      <w:r w:rsidR="006464A0">
        <w:rPr>
          <w:rFonts w:hint="cs"/>
          <w:rtl/>
          <w:lang w:val="en-GB" w:bidi="ar-EG"/>
        </w:rPr>
        <w:t xml:space="preserve"> </w:t>
      </w:r>
      <w:r w:rsidRPr="00400D4E">
        <w:rPr>
          <w:rFonts w:hint="cs"/>
          <w:rtl/>
          <w:lang w:bidi="ar-EG"/>
        </w:rPr>
        <w:t>و</w:t>
      </w:r>
      <w:r w:rsidRPr="00400D4E">
        <w:rPr>
          <w:lang w:val="en-GB" w:bidi="ar-EG"/>
        </w:rPr>
        <w:t>ISSN</w:t>
      </w:r>
      <w:r w:rsidRPr="00400D4E">
        <w:rPr>
          <w:rFonts w:hint="cs"/>
          <w:rtl/>
          <w:lang w:bidi="ar-EG"/>
        </w:rPr>
        <w:t xml:space="preserve"> </w:t>
      </w:r>
      <w:r w:rsidRPr="00400D4E">
        <w:rPr>
          <w:lang w:val="en-GB" w:bidi="ar-EG"/>
        </w:rPr>
        <w:t>[</w:t>
      </w:r>
      <w:r w:rsidRPr="00400D4E">
        <w:rPr>
          <w:lang w:bidi="ar-EG"/>
        </w:rPr>
        <w:t>47</w:t>
      </w:r>
      <w:r w:rsidRPr="00400D4E">
        <w:rPr>
          <w:lang w:val="en-GB" w:bidi="ar-EG"/>
        </w:rPr>
        <w:t>]</w:t>
      </w:r>
      <w:r w:rsidRPr="00400D4E">
        <w:rPr>
          <w:rFonts w:hint="cs"/>
          <w:rtl/>
          <w:lang w:bidi="ar-EG"/>
        </w:rPr>
        <w:t>.</w:t>
      </w:r>
    </w:p>
    <w:p w:rsidR="00400D4E" w:rsidRPr="00400D4E" w:rsidRDefault="00400D4E" w:rsidP="00400D4E">
      <w:pPr>
        <w:rPr>
          <w:rtl/>
          <w:lang w:bidi="ar-EG"/>
        </w:rPr>
      </w:pPr>
      <w:r w:rsidRPr="00400D4E">
        <w:rPr>
          <w:rFonts w:hint="cs"/>
          <w:rtl/>
          <w:lang w:bidi="ar-EG"/>
        </w:rPr>
        <w:t>و</w:t>
      </w:r>
      <w:r w:rsidRPr="00400D4E">
        <w:rPr>
          <w:rtl/>
          <w:lang w:bidi="ar-EG"/>
        </w:rPr>
        <w:t xml:space="preserve">يحدد الجزء </w:t>
      </w:r>
      <w:r w:rsidRPr="00400D4E">
        <w:rPr>
          <w:lang w:bidi="ar-EG"/>
        </w:rPr>
        <w:t>3</w:t>
      </w:r>
      <w:r w:rsidRPr="00400D4E">
        <w:rPr>
          <w:rtl/>
          <w:lang w:bidi="ar-EG"/>
        </w:rPr>
        <w:t xml:space="preserve"> القواعد المشتركة التي تنطبق على معرفات متفرِّدة لإدارة البند </w:t>
      </w:r>
      <w:r w:rsidRPr="00400D4E">
        <w:rPr>
          <w:rFonts w:hint="cs"/>
          <w:rtl/>
          <w:lang w:bidi="ar-EG"/>
        </w:rPr>
        <w:t>و</w:t>
      </w:r>
      <w:r w:rsidRPr="00400D4E">
        <w:rPr>
          <w:rtl/>
          <w:lang w:bidi="ar-EG"/>
        </w:rPr>
        <w:t xml:space="preserve">المطلوبة لضمان التوافق التام في جميع فئات </w:t>
      </w:r>
      <w:r w:rsidRPr="00400D4E">
        <w:rPr>
          <w:rFonts w:hint="cs"/>
          <w:rtl/>
          <w:lang w:bidi="ar-EG"/>
        </w:rPr>
        <w:t>ال</w:t>
      </w:r>
      <w:r w:rsidRPr="00400D4E">
        <w:rPr>
          <w:rtl/>
          <w:lang w:bidi="ar-EG"/>
        </w:rPr>
        <w:t>معرفات</w:t>
      </w:r>
      <w:r w:rsidRPr="00400D4E">
        <w:rPr>
          <w:rFonts w:hint="cs"/>
          <w:rtl/>
          <w:lang w:bidi="ar-EG"/>
        </w:rPr>
        <w:t> ال</w:t>
      </w:r>
      <w:r w:rsidRPr="00400D4E">
        <w:rPr>
          <w:rtl/>
          <w:lang w:bidi="ar-EG"/>
        </w:rPr>
        <w:t>متفرِّدة.</w:t>
      </w:r>
    </w:p>
    <w:p w:rsidR="00400D4E" w:rsidRPr="00400D4E" w:rsidRDefault="00400D4E" w:rsidP="00400D4E">
      <w:pPr>
        <w:rPr>
          <w:rtl/>
          <w:lang w:bidi="ar-EG"/>
        </w:rPr>
      </w:pPr>
      <w:r w:rsidRPr="00400D4E">
        <w:rPr>
          <w:rFonts w:hint="cs"/>
          <w:rtl/>
          <w:lang w:bidi="ar-EG"/>
        </w:rPr>
        <w:t xml:space="preserve">وكُلفت </w:t>
      </w:r>
      <w:r w:rsidRPr="00400D4E">
        <w:rPr>
          <w:rtl/>
          <w:lang w:bidi="ar-EG"/>
        </w:rPr>
        <w:t>اللجنة التقنية</w:t>
      </w:r>
      <w:r w:rsidRPr="00400D4E">
        <w:rPr>
          <w:rFonts w:hint="cs"/>
          <w:rtl/>
          <w:lang w:bidi="ar-EG"/>
        </w:rPr>
        <w:t xml:space="preserve"> </w:t>
      </w:r>
      <w:r w:rsidRPr="00400D4E">
        <w:rPr>
          <w:rFonts w:hint="cs"/>
          <w:lang w:bidi="ar-EG"/>
        </w:rPr>
        <w:t>246</w:t>
      </w:r>
      <w:r w:rsidRPr="00400D4E">
        <w:rPr>
          <w:rFonts w:hint="cs"/>
          <w:rtl/>
          <w:lang w:bidi="ar-EG"/>
        </w:rPr>
        <w:t xml:space="preserve"> لدى ا</w:t>
      </w:r>
      <w:r w:rsidRPr="00400D4E">
        <w:rPr>
          <w:rtl/>
          <w:lang w:bidi="ar-EG"/>
        </w:rPr>
        <w:t>لمنظمة الدولية لتوحيد المقاييس</w:t>
      </w:r>
      <w:r w:rsidRPr="00400D4E">
        <w:rPr>
          <w:rFonts w:hint="cs"/>
          <w:rtl/>
          <w:lang w:bidi="ar-EG"/>
        </w:rPr>
        <w:t xml:space="preserve"> </w:t>
      </w:r>
      <w:r w:rsidRPr="00400D4E">
        <w:rPr>
          <w:lang w:val="en-GB" w:bidi="ar-EG"/>
        </w:rPr>
        <w:t>(ISO)</w:t>
      </w:r>
      <w:r w:rsidRPr="00400D4E">
        <w:rPr>
          <w:rFonts w:hint="cs"/>
          <w:rtl/>
          <w:lang w:bidi="ar-EG"/>
        </w:rPr>
        <w:t xml:space="preserve"> ب</w:t>
      </w:r>
      <w:r w:rsidRPr="00400D4E">
        <w:rPr>
          <w:rtl/>
          <w:lang w:bidi="ar-EG"/>
        </w:rPr>
        <w:t>إنتاج أدوات</w:t>
      </w:r>
      <w:r w:rsidRPr="00400D4E">
        <w:rPr>
          <w:rFonts w:hint="cs"/>
          <w:rtl/>
          <w:lang w:bidi="ar-EG"/>
        </w:rPr>
        <w:t xml:space="preserve"> معيارية</w:t>
      </w:r>
      <w:r w:rsidRPr="00400D4E">
        <w:rPr>
          <w:rtl/>
          <w:lang w:bidi="ar-EG"/>
        </w:rPr>
        <w:t xml:space="preserve"> </w:t>
      </w:r>
      <w:r w:rsidRPr="00400D4E">
        <w:rPr>
          <w:rFonts w:hint="cs"/>
          <w:rtl/>
          <w:lang w:bidi="ar-EG"/>
        </w:rPr>
        <w:t>ل</w:t>
      </w:r>
      <w:r w:rsidRPr="00400D4E">
        <w:rPr>
          <w:rtl/>
          <w:lang w:bidi="ar-EG"/>
        </w:rPr>
        <w:t xml:space="preserve">مكافحة التزييف. </w:t>
      </w:r>
      <w:r w:rsidRPr="00400D4E">
        <w:rPr>
          <w:rFonts w:hint="cs"/>
          <w:rtl/>
          <w:lang w:bidi="ar-EG"/>
        </w:rPr>
        <w:t xml:space="preserve">وتقوم </w:t>
      </w:r>
      <w:r w:rsidRPr="00400D4E">
        <w:rPr>
          <w:rtl/>
          <w:lang w:bidi="ar-EG"/>
        </w:rPr>
        <w:t xml:space="preserve">هذه اللجنة </w:t>
      </w:r>
      <w:r w:rsidRPr="00400D4E">
        <w:rPr>
          <w:rFonts w:hint="cs"/>
          <w:rtl/>
          <w:lang w:bidi="ar-EG"/>
        </w:rPr>
        <w:t>بإعداد</w:t>
      </w:r>
      <w:r w:rsidRPr="00400D4E">
        <w:rPr>
          <w:rtl/>
          <w:lang w:bidi="ar-EG"/>
        </w:rPr>
        <w:t xml:space="preserve"> معيار </w:t>
      </w:r>
      <w:r w:rsidRPr="00400D4E">
        <w:rPr>
          <w:rFonts w:hint="cs"/>
          <w:rtl/>
          <w:lang w:bidi="ar-EG"/>
        </w:rPr>
        <w:t>لمقاييس</w:t>
      </w:r>
      <w:r w:rsidRPr="00400D4E">
        <w:rPr>
          <w:rtl/>
          <w:lang w:bidi="ar-EG"/>
        </w:rPr>
        <w:t xml:space="preserve"> أداء حلول </w:t>
      </w:r>
      <w:r w:rsidRPr="00400D4E">
        <w:rPr>
          <w:rFonts w:hint="cs"/>
          <w:rtl/>
          <w:lang w:bidi="ar-EG"/>
        </w:rPr>
        <w:t>الاستيقان من أجل</w:t>
      </w:r>
      <w:r w:rsidRPr="00400D4E">
        <w:rPr>
          <w:rtl/>
          <w:lang w:bidi="ar-EG"/>
        </w:rPr>
        <w:t xml:space="preserve"> مكافحة إنتاج السلع المزيَّفة </w:t>
      </w:r>
      <w:r w:rsidRPr="00400D4E">
        <w:rPr>
          <w:bCs/>
          <w:lang w:val="en-GB" w:bidi="ar-EG"/>
        </w:rPr>
        <w:t>[</w:t>
      </w:r>
      <w:r w:rsidRPr="00400D4E">
        <w:rPr>
          <w:lang w:bidi="ar-EG"/>
        </w:rPr>
        <w:t>48</w:t>
      </w:r>
      <w:r w:rsidRPr="00400D4E">
        <w:rPr>
          <w:lang w:val="en-GB" w:bidi="ar-EG"/>
        </w:rPr>
        <w:t>]</w:t>
      </w:r>
      <w:r w:rsidRPr="00400D4E">
        <w:rPr>
          <w:rtl/>
          <w:lang w:bidi="ar-EG"/>
        </w:rPr>
        <w:t>.</w:t>
      </w:r>
    </w:p>
    <w:p w:rsidR="00400D4E" w:rsidRPr="00740749" w:rsidRDefault="00400D4E" w:rsidP="009503CB">
      <w:pPr>
        <w:rPr>
          <w:spacing w:val="-4"/>
          <w:rtl/>
          <w:lang w:bidi="ar-EG"/>
        </w:rPr>
      </w:pPr>
      <w:r w:rsidRPr="00740749">
        <w:rPr>
          <w:rFonts w:hint="cs"/>
          <w:spacing w:val="-4"/>
          <w:rtl/>
          <w:lang w:bidi="ar-EG"/>
        </w:rPr>
        <w:t>و</w:t>
      </w:r>
      <w:r w:rsidRPr="00740749">
        <w:rPr>
          <w:spacing w:val="-4"/>
          <w:rtl/>
          <w:lang w:bidi="ar-EG"/>
        </w:rPr>
        <w:t xml:space="preserve">بالإضافة إلى </w:t>
      </w:r>
      <w:r w:rsidRPr="00740749">
        <w:rPr>
          <w:rFonts w:hint="cs"/>
          <w:spacing w:val="-4"/>
          <w:rtl/>
          <w:lang w:bidi="ar-EG"/>
        </w:rPr>
        <w:t>ا</w:t>
      </w:r>
      <w:r w:rsidRPr="00740749">
        <w:rPr>
          <w:spacing w:val="-4"/>
          <w:rtl/>
          <w:lang w:bidi="ar-EG"/>
        </w:rPr>
        <w:t>لمنظمة الدولية لتوحيد المقاييس</w:t>
      </w:r>
      <w:r w:rsidRPr="00740749">
        <w:rPr>
          <w:rFonts w:hint="cs"/>
          <w:spacing w:val="-4"/>
          <w:rtl/>
          <w:lang w:bidi="ar-EG"/>
        </w:rPr>
        <w:t xml:space="preserve"> </w:t>
      </w:r>
      <w:r w:rsidRPr="00740749">
        <w:rPr>
          <w:spacing w:val="-4"/>
          <w:rtl/>
          <w:lang w:bidi="ar-EG"/>
        </w:rPr>
        <w:t>و</w:t>
      </w:r>
      <w:r w:rsidRPr="00740749">
        <w:rPr>
          <w:rFonts w:hint="cs"/>
          <w:spacing w:val="-4"/>
          <w:rtl/>
          <w:lang w:bidi="ar-EG"/>
        </w:rPr>
        <w:t xml:space="preserve">منظمة </w:t>
      </w:r>
      <w:r w:rsidRPr="00740749">
        <w:rPr>
          <w:spacing w:val="-4"/>
          <w:lang w:val="en-GB" w:bidi="ar-EG"/>
        </w:rPr>
        <w:t>EPCglobal</w:t>
      </w:r>
      <w:r w:rsidRPr="00740749">
        <w:rPr>
          <w:spacing w:val="-4"/>
          <w:rtl/>
          <w:lang w:bidi="ar-EG"/>
        </w:rPr>
        <w:t>،</w:t>
      </w:r>
      <w:r w:rsidRPr="00740749">
        <w:rPr>
          <w:rFonts w:hint="cs"/>
          <w:spacing w:val="-4"/>
          <w:rtl/>
          <w:lang w:bidi="ar-EG"/>
        </w:rPr>
        <w:t xml:space="preserve"> </w:t>
      </w:r>
      <w:r w:rsidRPr="00740749">
        <w:rPr>
          <w:spacing w:val="-4"/>
          <w:rtl/>
          <w:lang w:bidi="ar-EG"/>
        </w:rPr>
        <w:t xml:space="preserve">حدد مركز </w:t>
      </w:r>
      <w:r w:rsidRPr="00740749">
        <w:rPr>
          <w:rFonts w:hint="cs"/>
          <w:spacing w:val="-4"/>
          <w:rtl/>
          <w:lang w:bidi="ar-EG"/>
        </w:rPr>
        <w:t>الهويات</w:t>
      </w:r>
      <w:r w:rsidRPr="00740749">
        <w:rPr>
          <w:spacing w:val="-4"/>
          <w:rtl/>
          <w:lang w:bidi="ar-EG"/>
        </w:rPr>
        <w:t xml:space="preserve"> في كل مكان</w:t>
      </w:r>
      <w:r w:rsidRPr="00740749">
        <w:rPr>
          <w:rFonts w:hint="cs"/>
          <w:spacing w:val="-4"/>
          <w:rtl/>
          <w:lang w:bidi="ar-EG"/>
        </w:rPr>
        <w:t xml:space="preserve"> </w:t>
      </w:r>
      <w:r w:rsidRPr="00740749">
        <w:rPr>
          <w:spacing w:val="-4"/>
          <w:rtl/>
          <w:lang w:bidi="ar-EG"/>
        </w:rPr>
        <w:t>اليابان</w:t>
      </w:r>
      <w:r w:rsidRPr="00740749">
        <w:rPr>
          <w:rFonts w:hint="cs"/>
          <w:spacing w:val="-4"/>
          <w:rtl/>
          <w:lang w:bidi="ar-EG"/>
        </w:rPr>
        <w:t>ي</w:t>
      </w:r>
      <w:r w:rsidRPr="00740749">
        <w:rPr>
          <w:spacing w:val="-4"/>
          <w:rtl/>
          <w:lang w:bidi="ar-EG"/>
        </w:rPr>
        <w:t xml:space="preserve"> معرف</w:t>
      </w:r>
      <w:r w:rsidRPr="00740749">
        <w:rPr>
          <w:rFonts w:hint="cs"/>
          <w:spacing w:val="-4"/>
          <w:rtl/>
          <w:lang w:bidi="ar-EG"/>
        </w:rPr>
        <w:t>اً</w:t>
      </w:r>
      <w:r w:rsidRPr="00740749">
        <w:rPr>
          <w:spacing w:val="-4"/>
          <w:rtl/>
          <w:lang w:bidi="ar-EG"/>
        </w:rPr>
        <w:t xml:space="preserve"> عام</w:t>
      </w:r>
      <w:r w:rsidRPr="00740749">
        <w:rPr>
          <w:rFonts w:hint="cs"/>
          <w:spacing w:val="-4"/>
          <w:rtl/>
          <w:lang w:bidi="ar-EG"/>
        </w:rPr>
        <w:t>اً</w:t>
      </w:r>
      <w:r w:rsidRPr="00740749">
        <w:rPr>
          <w:spacing w:val="-4"/>
          <w:rtl/>
          <w:lang w:bidi="ar-EG"/>
        </w:rPr>
        <w:t xml:space="preserve"> يسمى</w:t>
      </w:r>
      <w:r w:rsidR="006464A0" w:rsidRPr="00740749">
        <w:rPr>
          <w:rFonts w:hint="cs"/>
          <w:spacing w:val="-4"/>
          <w:rtl/>
          <w:lang w:val="en-GB" w:bidi="ar-EG"/>
        </w:rPr>
        <w:t xml:space="preserve"> </w:t>
      </w:r>
      <w:r w:rsidRPr="00740749">
        <w:rPr>
          <w:spacing w:val="-4"/>
          <w:lang w:val="en-GB" w:bidi="ar-EG"/>
        </w:rPr>
        <w:t>“ucode”</w:t>
      </w:r>
      <w:r w:rsidR="009503CB">
        <w:rPr>
          <w:rFonts w:hint="eastAsia"/>
          <w:spacing w:val="-4"/>
          <w:rtl/>
          <w:lang w:val="en-GB" w:bidi="ar-EG"/>
        </w:rPr>
        <w:t> </w:t>
      </w:r>
      <w:r w:rsidR="00A37C11" w:rsidRPr="00740749">
        <w:rPr>
          <w:spacing w:val="-4"/>
          <w:lang w:val="en-GB" w:bidi="ar-EG"/>
        </w:rPr>
        <w:t>[</w:t>
      </w:r>
      <w:r w:rsidR="00A37C11" w:rsidRPr="00740749">
        <w:rPr>
          <w:spacing w:val="-4"/>
          <w:lang w:bidi="ar-EG"/>
        </w:rPr>
        <w:t>49</w:t>
      </w:r>
      <w:r w:rsidR="00A37C11" w:rsidRPr="00740749">
        <w:rPr>
          <w:spacing w:val="-4"/>
          <w:lang w:val="en-GB" w:bidi="ar-EG"/>
        </w:rPr>
        <w:t>]</w:t>
      </w:r>
      <w:r w:rsidRPr="00740749">
        <w:rPr>
          <w:rFonts w:hint="cs"/>
          <w:spacing w:val="-4"/>
          <w:rtl/>
          <w:lang w:bidi="ar-EG"/>
        </w:rPr>
        <w:t>، لا يقتصر القصد منه على التعرف على</w:t>
      </w:r>
      <w:r w:rsidRPr="00740749">
        <w:rPr>
          <w:spacing w:val="-4"/>
          <w:rtl/>
          <w:lang w:bidi="ar-EG"/>
        </w:rPr>
        <w:t xml:space="preserve"> الأشياء المادية </w:t>
      </w:r>
      <w:r w:rsidRPr="00740749">
        <w:rPr>
          <w:rFonts w:hint="cs"/>
          <w:spacing w:val="-4"/>
          <w:rtl/>
          <w:lang w:bidi="ar-EG"/>
        </w:rPr>
        <w:t xml:space="preserve">بل </w:t>
      </w:r>
      <w:r w:rsidRPr="00740749">
        <w:rPr>
          <w:spacing w:val="-4"/>
          <w:rtl/>
          <w:lang w:bidi="ar-EG"/>
        </w:rPr>
        <w:t xml:space="preserve">يمكن أن </w:t>
      </w:r>
      <w:r w:rsidRPr="00740749">
        <w:rPr>
          <w:rFonts w:hint="cs"/>
          <w:spacing w:val="-4"/>
          <w:rtl/>
          <w:lang w:bidi="ar-EG"/>
        </w:rPr>
        <w:t>يُ</w:t>
      </w:r>
      <w:r w:rsidRPr="00740749">
        <w:rPr>
          <w:spacing w:val="-4"/>
          <w:rtl/>
          <w:lang w:bidi="ar-EG"/>
        </w:rPr>
        <w:t>ستخدم أيضا</w:t>
      </w:r>
      <w:r w:rsidRPr="00740749">
        <w:rPr>
          <w:rFonts w:hint="cs"/>
          <w:spacing w:val="-4"/>
          <w:rtl/>
          <w:lang w:bidi="ar-EG"/>
        </w:rPr>
        <w:t>ً</w:t>
      </w:r>
      <w:r w:rsidRPr="00740749">
        <w:rPr>
          <w:spacing w:val="-4"/>
          <w:rtl/>
          <w:lang w:bidi="ar-EG"/>
        </w:rPr>
        <w:t xml:space="preserve"> لتحديد الأماكن والمعلومات الرقمية، انظر الشكل </w:t>
      </w:r>
      <w:r w:rsidRPr="00740749">
        <w:rPr>
          <w:spacing w:val="-4"/>
          <w:lang w:bidi="ar-EG"/>
        </w:rPr>
        <w:t>5</w:t>
      </w:r>
      <w:r w:rsidRPr="00740749">
        <w:rPr>
          <w:spacing w:val="-4"/>
          <w:rtl/>
          <w:lang w:bidi="ar-EG"/>
        </w:rPr>
        <w:t>.</w:t>
      </w:r>
      <w:r w:rsidRPr="00740749">
        <w:rPr>
          <w:rFonts w:hint="cs"/>
          <w:spacing w:val="-4"/>
          <w:rtl/>
          <w:lang w:bidi="ar-EG"/>
        </w:rPr>
        <w:t xml:space="preserve"> ويبلغ طول شفرات </w:t>
      </w:r>
      <w:r w:rsidRPr="00740749">
        <w:rPr>
          <w:spacing w:val="-4"/>
          <w:lang w:val="en-GB" w:bidi="ar-EG"/>
        </w:rPr>
        <w:t>ucode</w:t>
      </w:r>
      <w:r w:rsidRPr="00740749">
        <w:rPr>
          <w:rFonts w:hint="cs"/>
          <w:spacing w:val="-4"/>
          <w:rtl/>
          <w:lang w:bidi="ar-EG"/>
        </w:rPr>
        <w:t xml:space="preserve"> </w:t>
      </w:r>
      <w:r w:rsidRPr="00740749">
        <w:rPr>
          <w:spacing w:val="-4"/>
          <w:rtl/>
          <w:lang w:bidi="ar-EG"/>
        </w:rPr>
        <w:t xml:space="preserve">الأساسية </w:t>
      </w:r>
      <w:r w:rsidRPr="00740749">
        <w:rPr>
          <w:spacing w:val="-4"/>
          <w:lang w:bidi="ar-EG"/>
        </w:rPr>
        <w:t>128</w:t>
      </w:r>
      <w:r w:rsidRPr="00740749">
        <w:rPr>
          <w:spacing w:val="-4"/>
          <w:rtl/>
          <w:lang w:bidi="ar-EG"/>
        </w:rPr>
        <w:t xml:space="preserve"> بت</w:t>
      </w:r>
      <w:r w:rsidRPr="00740749">
        <w:rPr>
          <w:rFonts w:hint="cs"/>
          <w:spacing w:val="-4"/>
          <w:rtl/>
          <w:lang w:bidi="ar-EG"/>
        </w:rPr>
        <w:t>ة</w:t>
      </w:r>
      <w:r w:rsidRPr="00740749">
        <w:rPr>
          <w:spacing w:val="-4"/>
          <w:rtl/>
          <w:lang w:bidi="ar-EG"/>
        </w:rPr>
        <w:t xml:space="preserve"> (ولكن </w:t>
      </w:r>
      <w:r w:rsidRPr="00740749">
        <w:rPr>
          <w:rFonts w:hint="cs"/>
          <w:spacing w:val="-4"/>
          <w:rtl/>
          <w:lang w:bidi="ar-EG"/>
        </w:rPr>
        <w:t>ت</w:t>
      </w:r>
      <w:r w:rsidRPr="00740749">
        <w:rPr>
          <w:spacing w:val="-4"/>
          <w:rtl/>
          <w:lang w:bidi="ar-EG"/>
        </w:rPr>
        <w:t xml:space="preserve">مكن </w:t>
      </w:r>
      <w:r w:rsidRPr="00740749">
        <w:rPr>
          <w:rFonts w:hint="cs"/>
          <w:spacing w:val="-4"/>
          <w:rtl/>
          <w:lang w:bidi="ar-EG"/>
        </w:rPr>
        <w:t>توسعتها</w:t>
      </w:r>
      <w:r w:rsidRPr="00740749">
        <w:rPr>
          <w:spacing w:val="-4"/>
          <w:rtl/>
          <w:lang w:bidi="ar-EG"/>
        </w:rPr>
        <w:t xml:space="preserve"> </w:t>
      </w:r>
      <w:r w:rsidRPr="00740749">
        <w:rPr>
          <w:rFonts w:hint="cs"/>
          <w:spacing w:val="-4"/>
          <w:rtl/>
          <w:lang w:bidi="ar-EG"/>
        </w:rPr>
        <w:t>ب</w:t>
      </w:r>
      <w:r w:rsidRPr="00740749">
        <w:rPr>
          <w:spacing w:val="-4"/>
          <w:rtl/>
          <w:lang w:bidi="ar-EG"/>
        </w:rPr>
        <w:t xml:space="preserve">مضاعفات </w:t>
      </w:r>
      <w:r w:rsidRPr="00740749">
        <w:rPr>
          <w:spacing w:val="-4"/>
          <w:lang w:bidi="ar-EG"/>
        </w:rPr>
        <w:t>128</w:t>
      </w:r>
      <w:r w:rsidRPr="00740749">
        <w:rPr>
          <w:spacing w:val="-4"/>
          <w:rtl/>
          <w:lang w:bidi="ar-EG"/>
        </w:rPr>
        <w:t xml:space="preserve"> بت</w:t>
      </w:r>
      <w:r w:rsidRPr="00740749">
        <w:rPr>
          <w:rFonts w:hint="cs"/>
          <w:spacing w:val="-4"/>
          <w:rtl/>
          <w:lang w:bidi="ar-EG"/>
        </w:rPr>
        <w:t>ة</w:t>
      </w:r>
      <w:r w:rsidRPr="00740749">
        <w:rPr>
          <w:spacing w:val="-4"/>
          <w:rtl/>
          <w:lang w:bidi="ar-EG"/>
        </w:rPr>
        <w:t>)، ويمكن تضمين</w:t>
      </w:r>
      <w:r w:rsidRPr="00740749">
        <w:rPr>
          <w:rFonts w:hint="cs"/>
          <w:spacing w:val="-4"/>
          <w:rtl/>
          <w:lang w:bidi="ar-EG"/>
        </w:rPr>
        <w:t>ها</w:t>
      </w:r>
      <w:r w:rsidRPr="00740749">
        <w:rPr>
          <w:spacing w:val="-4"/>
          <w:rtl/>
          <w:lang w:bidi="ar-EG"/>
        </w:rPr>
        <w:t xml:space="preserve"> معرفات أخرى مثل أرقام </w:t>
      </w:r>
      <w:r w:rsidRPr="00740749">
        <w:rPr>
          <w:spacing w:val="-4"/>
          <w:lang w:val="en-GB" w:bidi="ar-EG"/>
        </w:rPr>
        <w:t>ISBN</w:t>
      </w:r>
      <w:r w:rsidRPr="00740749">
        <w:rPr>
          <w:spacing w:val="-4"/>
          <w:rtl/>
          <w:lang w:bidi="ar-EG"/>
        </w:rPr>
        <w:t xml:space="preserve">، </w:t>
      </w:r>
      <w:r w:rsidRPr="00740749">
        <w:rPr>
          <w:rFonts w:hint="cs"/>
          <w:spacing w:val="-4"/>
          <w:rtl/>
          <w:lang w:bidi="ar-EG"/>
        </w:rPr>
        <w:t xml:space="preserve">أو </w:t>
      </w:r>
      <w:r w:rsidRPr="00740749">
        <w:rPr>
          <w:spacing w:val="-4"/>
          <w:rtl/>
          <w:lang w:bidi="ar-EG"/>
        </w:rPr>
        <w:t xml:space="preserve">عناوين بروتوكول الإنترنت </w:t>
      </w:r>
      <w:r w:rsidRPr="00740749">
        <w:rPr>
          <w:spacing w:val="-4"/>
          <w:lang w:val="en-GB" w:bidi="ar-EG"/>
        </w:rPr>
        <w:t>(IP)</w:t>
      </w:r>
      <w:r w:rsidRPr="00740749">
        <w:rPr>
          <w:spacing w:val="-4"/>
          <w:rtl/>
          <w:lang w:bidi="ar-EG"/>
        </w:rPr>
        <w:t xml:space="preserve"> أو أرقام الهاتف</w:t>
      </w:r>
      <w:r w:rsidRPr="00740749">
        <w:rPr>
          <w:rFonts w:hint="cs"/>
          <w:spacing w:val="-4"/>
          <w:rtl/>
          <w:lang w:bidi="ar-EG"/>
        </w:rPr>
        <w:t xml:space="preserve"> وفق التوصية</w:t>
      </w:r>
      <w:r w:rsidRPr="00740749">
        <w:rPr>
          <w:rFonts w:hint="eastAsia"/>
          <w:spacing w:val="-4"/>
          <w:rtl/>
          <w:lang w:bidi="ar-EG"/>
        </w:rPr>
        <w:t> </w:t>
      </w:r>
      <w:r w:rsidRPr="00740749">
        <w:rPr>
          <w:spacing w:val="-4"/>
          <w:lang w:val="en-GB" w:bidi="ar-EG"/>
        </w:rPr>
        <w:t>ITU</w:t>
      </w:r>
      <w:r w:rsidRPr="00740749">
        <w:rPr>
          <w:spacing w:val="-4"/>
          <w:lang w:val="en-GB" w:bidi="ar-EG"/>
        </w:rPr>
        <w:noBreakHyphen/>
        <w:t>T E.</w:t>
      </w:r>
      <w:r w:rsidRPr="00740749">
        <w:rPr>
          <w:spacing w:val="-4"/>
          <w:lang w:bidi="ar-EG"/>
        </w:rPr>
        <w:t>164</w:t>
      </w:r>
      <w:r w:rsidR="009503CB">
        <w:rPr>
          <w:rFonts w:hint="eastAsia"/>
          <w:spacing w:val="-4"/>
          <w:rtl/>
          <w:lang w:bidi="ar-EG"/>
        </w:rPr>
        <w:t> </w:t>
      </w:r>
      <w:r w:rsidRPr="00740749">
        <w:rPr>
          <w:spacing w:val="-4"/>
          <w:lang w:val="en-GB" w:bidi="ar-EG"/>
        </w:rPr>
        <w:t>[</w:t>
      </w:r>
      <w:r w:rsidRPr="00740749">
        <w:rPr>
          <w:spacing w:val="-4"/>
          <w:lang w:bidi="ar-EG"/>
        </w:rPr>
        <w:t>76</w:t>
      </w:r>
      <w:r w:rsidRPr="00740749">
        <w:rPr>
          <w:spacing w:val="-4"/>
          <w:lang w:val="en-GB" w:bidi="ar-EG"/>
        </w:rPr>
        <w:t>]</w:t>
      </w:r>
      <w:r w:rsidRPr="00740749">
        <w:rPr>
          <w:rFonts w:hint="cs"/>
          <w:spacing w:val="-4"/>
          <w:rtl/>
          <w:lang w:bidi="ar-EG"/>
        </w:rPr>
        <w:t>.</w:t>
      </w:r>
      <w:r w:rsidRPr="00740749">
        <w:rPr>
          <w:spacing w:val="-4"/>
          <w:rtl/>
          <w:lang w:bidi="ar-EG"/>
        </w:rPr>
        <w:t xml:space="preserve"> و</w:t>
      </w:r>
      <w:r w:rsidRPr="00740749">
        <w:rPr>
          <w:rFonts w:hint="cs"/>
          <w:spacing w:val="-4"/>
          <w:rtl/>
          <w:lang w:bidi="ar-EG"/>
        </w:rPr>
        <w:t>شفرة</w:t>
      </w:r>
      <w:r w:rsidRPr="00740749">
        <w:rPr>
          <w:rFonts w:hint="eastAsia"/>
          <w:spacing w:val="-4"/>
          <w:rtl/>
          <w:lang w:bidi="ar-EG"/>
        </w:rPr>
        <w:t> </w:t>
      </w:r>
      <w:r w:rsidRPr="00740749">
        <w:rPr>
          <w:spacing w:val="-4"/>
          <w:lang w:val="en-GB" w:bidi="ar-EG"/>
        </w:rPr>
        <w:t>ucode</w:t>
      </w:r>
      <w:r w:rsidRPr="00740749">
        <w:rPr>
          <w:spacing w:val="-4"/>
          <w:rtl/>
          <w:lang w:bidi="ar-EG"/>
        </w:rPr>
        <w:t xml:space="preserve"> هي في الأساس </w:t>
      </w:r>
      <w:r w:rsidRPr="00740749">
        <w:rPr>
          <w:rFonts w:hint="cs"/>
          <w:spacing w:val="-4"/>
          <w:rtl/>
          <w:lang w:bidi="ar-EG"/>
        </w:rPr>
        <w:t>رقم يتعين إسناد معنى له في </w:t>
      </w:r>
      <w:r w:rsidRPr="00740749">
        <w:rPr>
          <w:spacing w:val="-4"/>
          <w:rtl/>
          <w:lang w:bidi="ar-EG"/>
        </w:rPr>
        <w:t>قاعدة بيانات علائقية.</w:t>
      </w:r>
      <w:r w:rsidRPr="00740749">
        <w:rPr>
          <w:rFonts w:hint="cs"/>
          <w:spacing w:val="-4"/>
          <w:rtl/>
          <w:lang w:bidi="ar-EG"/>
        </w:rPr>
        <w:t xml:space="preserve"> و</w:t>
      </w:r>
      <w:r w:rsidRPr="00740749">
        <w:rPr>
          <w:spacing w:val="-4"/>
          <w:rtl/>
          <w:lang w:bidi="ar-EG"/>
        </w:rPr>
        <w:t>يمكن لأي فرد أو</w:t>
      </w:r>
      <w:r w:rsidRPr="00740749">
        <w:rPr>
          <w:rFonts w:hint="cs"/>
          <w:spacing w:val="-4"/>
          <w:rtl/>
          <w:lang w:bidi="ar-EG"/>
        </w:rPr>
        <w:t> </w:t>
      </w:r>
      <w:r w:rsidRPr="00740749">
        <w:rPr>
          <w:spacing w:val="-4"/>
          <w:rtl/>
          <w:lang w:bidi="ar-EG"/>
        </w:rPr>
        <w:t xml:space="preserve">منظمة الحصول على </w:t>
      </w:r>
      <w:r w:rsidRPr="00740749">
        <w:rPr>
          <w:rFonts w:hint="cs"/>
          <w:spacing w:val="-4"/>
          <w:rtl/>
          <w:lang w:bidi="ar-EG"/>
        </w:rPr>
        <w:t>شفرات</w:t>
      </w:r>
      <w:r w:rsidRPr="00740749">
        <w:rPr>
          <w:rFonts w:hint="eastAsia"/>
          <w:spacing w:val="-4"/>
          <w:rtl/>
          <w:lang w:bidi="ar-EG"/>
        </w:rPr>
        <w:t> </w:t>
      </w:r>
      <w:r w:rsidRPr="00740749">
        <w:rPr>
          <w:spacing w:val="-4"/>
          <w:lang w:val="en-GB" w:bidi="ar-EG"/>
        </w:rPr>
        <w:t>ucode</w:t>
      </w:r>
      <w:r w:rsidRPr="00740749">
        <w:rPr>
          <w:spacing w:val="-4"/>
          <w:rtl/>
          <w:lang w:bidi="ar-EG"/>
        </w:rPr>
        <w:t xml:space="preserve"> من مركز</w:t>
      </w:r>
      <w:r w:rsidRPr="00740749">
        <w:rPr>
          <w:rFonts w:hint="cs"/>
          <w:spacing w:val="-4"/>
          <w:rtl/>
          <w:lang w:bidi="ar-EG"/>
        </w:rPr>
        <w:t xml:space="preserve"> الهويات</w:t>
      </w:r>
      <w:r w:rsidRPr="00740749">
        <w:rPr>
          <w:spacing w:val="-4"/>
          <w:rtl/>
          <w:lang w:bidi="ar-EG"/>
        </w:rPr>
        <w:t xml:space="preserve"> في كل مكان</w:t>
      </w:r>
      <w:r w:rsidRPr="00740749">
        <w:rPr>
          <w:rFonts w:hint="cs"/>
          <w:spacing w:val="-4"/>
          <w:rtl/>
          <w:lang w:bidi="ar-EG"/>
        </w:rPr>
        <w:t xml:space="preserve"> </w:t>
      </w:r>
      <w:r w:rsidRPr="00740749">
        <w:rPr>
          <w:spacing w:val="-4"/>
          <w:lang w:val="en-GB" w:bidi="ar-EG"/>
        </w:rPr>
        <w:t>(Ubiquitous ID Centre)</w:t>
      </w:r>
      <w:r w:rsidRPr="00740749">
        <w:rPr>
          <w:rFonts w:hint="cs"/>
          <w:spacing w:val="-4"/>
          <w:rtl/>
          <w:lang w:bidi="ar-EG"/>
        </w:rPr>
        <w:t xml:space="preserve"> </w:t>
      </w:r>
      <w:r w:rsidRPr="00740749">
        <w:rPr>
          <w:spacing w:val="-4"/>
          <w:rtl/>
          <w:lang w:bidi="ar-EG"/>
        </w:rPr>
        <w:t>الذي يعمل كسلطة تسجيل لهذه</w:t>
      </w:r>
      <w:r w:rsidRPr="00740749">
        <w:rPr>
          <w:rFonts w:hint="cs"/>
          <w:spacing w:val="-4"/>
          <w:rtl/>
          <w:lang w:bidi="ar-EG"/>
        </w:rPr>
        <w:t> </w:t>
      </w:r>
      <w:r w:rsidRPr="00740749">
        <w:rPr>
          <w:spacing w:val="-4"/>
          <w:rtl/>
          <w:lang w:bidi="ar-EG"/>
        </w:rPr>
        <w:t>الأرقام.</w:t>
      </w:r>
    </w:p>
    <w:p w:rsidR="00400D4E" w:rsidRPr="00400D4E" w:rsidRDefault="00400D4E" w:rsidP="00400D4E">
      <w:pPr>
        <w:rPr>
          <w:lang w:bidi="ar-EG"/>
        </w:rPr>
      </w:pP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65"/>
        <w:gridCol w:w="1934"/>
        <w:gridCol w:w="1134"/>
        <w:gridCol w:w="1985"/>
        <w:gridCol w:w="3021"/>
      </w:tblGrid>
      <w:tr w:rsidR="00400D4E" w:rsidRPr="00400D4E" w:rsidTr="00D42115">
        <w:trPr>
          <w:trHeight w:val="690"/>
          <w:jc w:val="center"/>
        </w:trPr>
        <w:tc>
          <w:tcPr>
            <w:tcW w:w="1565"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head1"/>
              <w:rPr>
                <w:lang w:bidi="ar-EG"/>
              </w:rPr>
            </w:pPr>
            <w:r w:rsidRPr="00400D4E">
              <w:rPr>
                <w:rtl/>
              </w:rPr>
              <w:lastRenderedPageBreak/>
              <w:t>نسخة</w:t>
            </w:r>
          </w:p>
          <w:p w:rsidR="00400D4E" w:rsidRPr="00400D4E" w:rsidRDefault="00400D4E" w:rsidP="00D42115">
            <w:pPr>
              <w:pStyle w:val="Tablehead1"/>
              <w:rPr>
                <w:rtl/>
              </w:rPr>
            </w:pPr>
            <w:r w:rsidRPr="00400D4E">
              <w:rPr>
                <w:rtl/>
              </w:rPr>
              <w:t>(</w:t>
            </w:r>
            <w:r w:rsidRPr="00400D4E">
              <w:rPr>
                <w:lang w:val="en-US" w:bidi="ar-EG"/>
              </w:rPr>
              <w:t>4</w:t>
            </w:r>
            <w:r w:rsidRPr="00400D4E">
              <w:rPr>
                <w:rtl/>
              </w:rPr>
              <w:t xml:space="preserve"> بت</w:t>
            </w:r>
            <w:r w:rsidRPr="00400D4E">
              <w:rPr>
                <w:rFonts w:hint="cs"/>
                <w:rtl/>
              </w:rPr>
              <w:t>ات</w:t>
            </w:r>
            <w:r w:rsidRPr="00400D4E">
              <w:rPr>
                <w:rtl/>
              </w:rPr>
              <w:t>)</w:t>
            </w:r>
          </w:p>
        </w:tc>
        <w:tc>
          <w:tcPr>
            <w:tcW w:w="1934"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head1"/>
              <w:rPr>
                <w:rtl/>
                <w:lang w:bidi="ar-EG"/>
              </w:rPr>
            </w:pPr>
            <w:r w:rsidRPr="00400D4E">
              <w:rPr>
                <w:lang w:bidi="ar-EG"/>
              </w:rPr>
              <w:t>TLDc</w:t>
            </w:r>
            <w:r w:rsidRPr="00400D4E">
              <w:rPr>
                <w:rFonts w:hint="eastAsia"/>
                <w:rtl/>
                <w:lang w:bidi="ar-EG"/>
              </w:rPr>
              <w:t> </w:t>
            </w:r>
          </w:p>
          <w:p w:rsidR="00400D4E" w:rsidRPr="00400D4E" w:rsidRDefault="00400D4E" w:rsidP="00D42115">
            <w:pPr>
              <w:pStyle w:val="Tablehead1"/>
              <w:rPr>
                <w:lang w:bidi="ar-EG"/>
              </w:rPr>
            </w:pPr>
            <w:r w:rsidRPr="00400D4E">
              <w:rPr>
                <w:rtl/>
              </w:rPr>
              <w:t>(</w:t>
            </w:r>
            <w:r w:rsidRPr="00400D4E">
              <w:rPr>
                <w:lang w:val="en-US" w:bidi="ar-EG"/>
              </w:rPr>
              <w:t>16</w:t>
            </w:r>
            <w:r w:rsidRPr="00400D4E">
              <w:rPr>
                <w:rtl/>
              </w:rPr>
              <w:t xml:space="preserve"> بت</w:t>
            </w:r>
            <w:r w:rsidRPr="00400D4E">
              <w:rPr>
                <w:rFonts w:hint="cs"/>
                <w:rtl/>
              </w:rPr>
              <w:t>ة</w:t>
            </w:r>
            <w:r w:rsidRPr="00400D4E">
              <w:rPr>
                <w:rtl/>
              </w:rPr>
              <w:t>)</w:t>
            </w:r>
          </w:p>
        </w:tc>
        <w:tc>
          <w:tcPr>
            <w:tcW w:w="1134"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head1"/>
              <w:rPr>
                <w:lang w:bidi="ar-EG"/>
              </w:rPr>
            </w:pPr>
            <w:r w:rsidRPr="00400D4E">
              <w:rPr>
                <w:lang w:bidi="ar-EG"/>
              </w:rPr>
              <w:t>cc</w:t>
            </w:r>
            <w:r w:rsidRPr="00400D4E">
              <w:rPr>
                <w:rFonts w:hint="cs"/>
                <w:rtl/>
              </w:rPr>
              <w:t> </w:t>
            </w:r>
          </w:p>
          <w:p w:rsidR="00400D4E" w:rsidRPr="00400D4E" w:rsidRDefault="00400D4E" w:rsidP="00D42115">
            <w:pPr>
              <w:pStyle w:val="Tablehead1"/>
              <w:rPr>
                <w:lang w:bidi="ar-EG"/>
              </w:rPr>
            </w:pPr>
            <w:r w:rsidRPr="00400D4E">
              <w:rPr>
                <w:rtl/>
              </w:rPr>
              <w:t>(</w:t>
            </w:r>
            <w:r w:rsidRPr="00400D4E">
              <w:rPr>
                <w:lang w:val="en-US" w:bidi="ar-EG"/>
              </w:rPr>
              <w:t>4</w:t>
            </w:r>
            <w:r w:rsidRPr="00400D4E">
              <w:rPr>
                <w:rtl/>
              </w:rPr>
              <w:t xml:space="preserve"> بت</w:t>
            </w:r>
            <w:r w:rsidRPr="00400D4E">
              <w:rPr>
                <w:rFonts w:hint="cs"/>
                <w:rtl/>
              </w:rPr>
              <w:t>ات</w:t>
            </w:r>
            <w:r w:rsidRPr="00400D4E">
              <w:rPr>
                <w:rtl/>
              </w:rPr>
              <w:t>)</w:t>
            </w:r>
          </w:p>
        </w:tc>
        <w:tc>
          <w:tcPr>
            <w:tcW w:w="1985"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head1"/>
              <w:rPr>
                <w:lang w:bidi="ar-EG"/>
              </w:rPr>
            </w:pPr>
            <w:r w:rsidRPr="00400D4E">
              <w:rPr>
                <w:lang w:bidi="ar-EG"/>
              </w:rPr>
              <w:t>SLDc</w:t>
            </w:r>
            <w:r w:rsidRPr="00400D4E">
              <w:rPr>
                <w:rFonts w:hint="cs"/>
                <w:rtl/>
              </w:rPr>
              <w:t> </w:t>
            </w:r>
          </w:p>
          <w:p w:rsidR="00400D4E" w:rsidRPr="00400D4E" w:rsidRDefault="00400D4E" w:rsidP="00D42115">
            <w:pPr>
              <w:pStyle w:val="Tablehead1"/>
              <w:rPr>
                <w:lang w:bidi="ar-EG"/>
              </w:rPr>
            </w:pPr>
            <w:r w:rsidRPr="00400D4E">
              <w:rPr>
                <w:rtl/>
              </w:rPr>
              <w:t>(متغير</w:t>
            </w:r>
            <w:r w:rsidRPr="00400D4E">
              <w:rPr>
                <w:rFonts w:hint="cs"/>
                <w:rtl/>
              </w:rPr>
              <w:t>ة</w:t>
            </w:r>
            <w:r w:rsidRPr="00400D4E">
              <w:rPr>
                <w:rtl/>
              </w:rPr>
              <w:t>)</w:t>
            </w:r>
          </w:p>
        </w:tc>
        <w:tc>
          <w:tcPr>
            <w:tcW w:w="3021"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head1"/>
              <w:rPr>
                <w:lang w:bidi="ar-EG"/>
              </w:rPr>
            </w:pPr>
            <w:r w:rsidRPr="00400D4E">
              <w:rPr>
                <w:lang w:bidi="ar-EG"/>
              </w:rPr>
              <w:t>ic</w:t>
            </w:r>
            <w:r w:rsidRPr="00400D4E">
              <w:rPr>
                <w:rFonts w:hint="cs"/>
                <w:rtl/>
              </w:rPr>
              <w:t> </w:t>
            </w:r>
          </w:p>
          <w:p w:rsidR="00400D4E" w:rsidRPr="00400D4E" w:rsidRDefault="00400D4E" w:rsidP="00D42115">
            <w:pPr>
              <w:pStyle w:val="Tablehead1"/>
              <w:rPr>
                <w:lang w:bidi="ar-EG"/>
              </w:rPr>
            </w:pPr>
            <w:r w:rsidRPr="00400D4E">
              <w:rPr>
                <w:rtl/>
              </w:rPr>
              <w:t>(متغير</w:t>
            </w:r>
            <w:r w:rsidRPr="00400D4E">
              <w:rPr>
                <w:rFonts w:hint="cs"/>
                <w:rtl/>
              </w:rPr>
              <w:t>ة</w:t>
            </w:r>
            <w:r w:rsidRPr="00400D4E">
              <w:rPr>
                <w:rtl/>
              </w:rPr>
              <w:t>)</w:t>
            </w:r>
          </w:p>
        </w:tc>
      </w:tr>
      <w:tr w:rsidR="00400D4E" w:rsidRPr="00400D4E" w:rsidTr="00D42115">
        <w:trPr>
          <w:trHeight w:val="1273"/>
          <w:jc w:val="center"/>
        </w:trPr>
        <w:tc>
          <w:tcPr>
            <w:tcW w:w="9639" w:type="dxa"/>
            <w:gridSpan w:val="5"/>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tabs>
                <w:tab w:val="clear" w:pos="284"/>
                <w:tab w:val="clear" w:pos="567"/>
                <w:tab w:val="clear" w:pos="851"/>
              </w:tabs>
              <w:ind w:left="794" w:hanging="794"/>
              <w:rPr>
                <w:lang w:bidi="ar-EG"/>
              </w:rPr>
            </w:pPr>
            <w:r w:rsidRPr="00400D4E">
              <w:rPr>
                <w:lang w:bidi="ar-EG"/>
              </w:rPr>
              <w:t>TLDc</w:t>
            </w:r>
            <w:r w:rsidRPr="00400D4E">
              <w:rPr>
                <w:rFonts w:hint="cs"/>
                <w:rtl/>
              </w:rPr>
              <w:t>:</w:t>
            </w:r>
            <w:r w:rsidRPr="00400D4E">
              <w:rPr>
                <w:lang w:bidi="ar-EG"/>
              </w:rPr>
              <w:t xml:space="preserve"> </w:t>
            </w:r>
            <w:r w:rsidRPr="00400D4E">
              <w:rPr>
                <w:lang w:bidi="ar-EG"/>
              </w:rPr>
              <w:tab/>
            </w:r>
            <w:r w:rsidRPr="00400D4E">
              <w:rPr>
                <w:rFonts w:hint="cs"/>
                <w:rtl/>
              </w:rPr>
              <w:t xml:space="preserve">شفرة الميدان ذات المستوى الأعلى (التي يخصصها </w:t>
            </w:r>
            <w:r w:rsidRPr="00400D4E">
              <w:rPr>
                <w:rtl/>
              </w:rPr>
              <w:t xml:space="preserve">مركز </w:t>
            </w:r>
            <w:r w:rsidRPr="00400D4E">
              <w:rPr>
                <w:rFonts w:hint="cs"/>
                <w:rtl/>
              </w:rPr>
              <w:t>الهويات</w:t>
            </w:r>
            <w:r w:rsidRPr="00400D4E">
              <w:rPr>
                <w:rtl/>
              </w:rPr>
              <w:t xml:space="preserve"> في كل مكان</w:t>
            </w:r>
            <w:r w:rsidRPr="00400D4E">
              <w:rPr>
                <w:rFonts w:hint="cs"/>
                <w:rtl/>
              </w:rPr>
              <w:t>)</w:t>
            </w:r>
          </w:p>
          <w:p w:rsidR="00400D4E" w:rsidRPr="00400D4E" w:rsidRDefault="00400D4E" w:rsidP="00D42115">
            <w:pPr>
              <w:pStyle w:val="Tabletext0"/>
              <w:tabs>
                <w:tab w:val="clear" w:pos="284"/>
                <w:tab w:val="clear" w:pos="567"/>
                <w:tab w:val="clear" w:pos="851"/>
              </w:tabs>
              <w:ind w:left="794" w:hanging="794"/>
              <w:rPr>
                <w:lang w:bidi="ar-EG"/>
              </w:rPr>
            </w:pPr>
            <w:r w:rsidRPr="00400D4E">
              <w:rPr>
                <w:lang w:bidi="ar-EG"/>
              </w:rPr>
              <w:t>cc</w:t>
            </w:r>
            <w:r w:rsidRPr="00400D4E">
              <w:rPr>
                <w:rFonts w:hint="cs"/>
                <w:rtl/>
              </w:rPr>
              <w:t>:</w:t>
            </w:r>
            <w:r w:rsidRPr="00400D4E">
              <w:rPr>
                <w:lang w:bidi="ar-EG"/>
              </w:rPr>
              <w:t xml:space="preserve"> </w:t>
            </w:r>
            <w:r w:rsidRPr="00400D4E">
              <w:rPr>
                <w:lang w:bidi="ar-EG"/>
              </w:rPr>
              <w:tab/>
            </w:r>
            <w:r w:rsidRPr="00400D4E">
              <w:rPr>
                <w:rFonts w:hint="cs"/>
                <w:rtl/>
              </w:rPr>
              <w:t>شفرة الصنف</w:t>
            </w:r>
            <w:r w:rsidRPr="00400D4E">
              <w:rPr>
                <w:rtl/>
              </w:rPr>
              <w:t xml:space="preserve"> (</w:t>
            </w:r>
            <w:r w:rsidRPr="00400D4E">
              <w:rPr>
                <w:rFonts w:hint="cs"/>
                <w:rtl/>
              </w:rPr>
              <w:t>مبينة</w:t>
            </w:r>
            <w:r w:rsidRPr="00400D4E">
              <w:rPr>
                <w:rtl/>
              </w:rPr>
              <w:t xml:space="preserve"> الحدود بين </w:t>
            </w:r>
            <w:r w:rsidRPr="00400D4E">
              <w:rPr>
                <w:lang w:bidi="ar-EG"/>
              </w:rPr>
              <w:t>SLDC</w:t>
            </w:r>
            <w:r w:rsidRPr="00400D4E">
              <w:rPr>
                <w:rtl/>
              </w:rPr>
              <w:t xml:space="preserve"> و</w:t>
            </w:r>
            <w:r w:rsidRPr="00400D4E">
              <w:rPr>
                <w:lang w:bidi="ar-EG"/>
              </w:rPr>
              <w:t xml:space="preserve"> ic</w:t>
            </w:r>
            <w:r w:rsidRPr="00400D4E">
              <w:rPr>
                <w:rtl/>
              </w:rPr>
              <w:t>)</w:t>
            </w:r>
          </w:p>
          <w:p w:rsidR="00400D4E" w:rsidRPr="00400D4E" w:rsidRDefault="00400D4E" w:rsidP="00D42115">
            <w:pPr>
              <w:pStyle w:val="Tabletext0"/>
              <w:tabs>
                <w:tab w:val="clear" w:pos="284"/>
                <w:tab w:val="clear" w:pos="567"/>
                <w:tab w:val="clear" w:pos="851"/>
              </w:tabs>
              <w:ind w:left="794" w:hanging="794"/>
              <w:rPr>
                <w:lang w:bidi="ar-EG"/>
              </w:rPr>
            </w:pPr>
            <w:r w:rsidRPr="00400D4E">
              <w:rPr>
                <w:lang w:bidi="ar-EG"/>
              </w:rPr>
              <w:t>SLDc</w:t>
            </w:r>
            <w:r w:rsidRPr="00400D4E">
              <w:rPr>
                <w:rFonts w:hint="cs"/>
                <w:rtl/>
              </w:rPr>
              <w:t>:</w:t>
            </w:r>
            <w:r w:rsidRPr="00400D4E">
              <w:rPr>
                <w:lang w:bidi="ar-EG"/>
              </w:rPr>
              <w:t xml:space="preserve"> </w:t>
            </w:r>
            <w:r w:rsidRPr="00400D4E">
              <w:rPr>
                <w:lang w:bidi="ar-EG"/>
              </w:rPr>
              <w:tab/>
            </w:r>
            <w:r w:rsidRPr="00400D4E">
              <w:rPr>
                <w:rFonts w:hint="cs"/>
                <w:rtl/>
              </w:rPr>
              <w:t>شفرة الميدان ذات المستوى الثاني</w:t>
            </w:r>
          </w:p>
          <w:p w:rsidR="00400D4E" w:rsidRPr="00400D4E" w:rsidRDefault="00400D4E" w:rsidP="00D42115">
            <w:pPr>
              <w:pStyle w:val="Tabletext0"/>
              <w:tabs>
                <w:tab w:val="clear" w:pos="284"/>
                <w:tab w:val="clear" w:pos="567"/>
                <w:tab w:val="clear" w:pos="851"/>
              </w:tabs>
              <w:ind w:left="794" w:hanging="794"/>
              <w:rPr>
                <w:lang w:bidi="ar-EG"/>
              </w:rPr>
            </w:pPr>
            <w:r w:rsidRPr="00400D4E">
              <w:rPr>
                <w:lang w:bidi="ar-EG"/>
              </w:rPr>
              <w:t>ic</w:t>
            </w:r>
            <w:r w:rsidRPr="00400D4E">
              <w:rPr>
                <w:rFonts w:hint="cs"/>
                <w:rtl/>
              </w:rPr>
              <w:t>:</w:t>
            </w:r>
            <w:r w:rsidRPr="00400D4E">
              <w:rPr>
                <w:lang w:bidi="ar-EG"/>
              </w:rPr>
              <w:t xml:space="preserve">  </w:t>
            </w:r>
            <w:r w:rsidRPr="00400D4E">
              <w:rPr>
                <w:lang w:bidi="ar-EG"/>
              </w:rPr>
              <w:tab/>
            </w:r>
            <w:r w:rsidRPr="00400D4E">
              <w:rPr>
                <w:rFonts w:hint="cs"/>
                <w:rtl/>
              </w:rPr>
              <w:t>شفرة التعرف لفرادى الأشياء</w:t>
            </w:r>
          </w:p>
        </w:tc>
      </w:tr>
    </w:tbl>
    <w:p w:rsidR="00400D4E" w:rsidRPr="00400D4E" w:rsidRDefault="00400D4E" w:rsidP="00D42115">
      <w:pPr>
        <w:pStyle w:val="FigureTitle0"/>
        <w:rPr>
          <w:rtl/>
        </w:rPr>
      </w:pPr>
      <w:bookmarkStart w:id="72" w:name="_Toc413407050"/>
      <w:r w:rsidRPr="00400D4E">
        <w:rPr>
          <w:rFonts w:hint="cs"/>
          <w:rtl/>
        </w:rPr>
        <w:t xml:space="preserve">الشكل </w:t>
      </w:r>
      <w:r w:rsidRPr="00400D4E">
        <w:rPr>
          <w:rFonts w:hint="cs"/>
        </w:rPr>
        <w:t>5</w:t>
      </w:r>
      <w:r w:rsidRPr="00400D4E">
        <w:rPr>
          <w:rFonts w:hint="cs"/>
          <w:rtl/>
        </w:rPr>
        <w:t xml:space="preserve"> - نسق </w:t>
      </w:r>
      <w:r w:rsidRPr="00400D4E">
        <w:t>ucode</w:t>
      </w:r>
      <w:bookmarkEnd w:id="72"/>
    </w:p>
    <w:p w:rsidR="00400D4E" w:rsidRPr="00400D4E" w:rsidRDefault="00400D4E" w:rsidP="009503CB">
      <w:pPr>
        <w:rPr>
          <w:rtl/>
          <w:lang w:bidi="ar-EG"/>
        </w:rPr>
      </w:pPr>
      <w:r w:rsidRPr="00400D4E">
        <w:rPr>
          <w:rtl/>
          <w:lang w:bidi="ar-EG"/>
        </w:rPr>
        <w:t>و</w:t>
      </w:r>
      <w:r w:rsidRPr="00400D4E">
        <w:rPr>
          <w:rFonts w:hint="cs"/>
          <w:rtl/>
          <w:lang w:bidi="ar-EG"/>
        </w:rPr>
        <w:t>ي</w:t>
      </w:r>
      <w:r w:rsidRPr="00400D4E">
        <w:rPr>
          <w:rtl/>
          <w:lang w:bidi="ar-EG"/>
        </w:rPr>
        <w:t xml:space="preserve">عمل </w:t>
      </w:r>
      <w:r w:rsidRPr="00400D4E">
        <w:rPr>
          <w:rFonts w:hint="cs"/>
          <w:rtl/>
          <w:lang w:bidi="ar-EG"/>
        </w:rPr>
        <w:t>قطاع تقييس الاتصالات</w:t>
      </w:r>
      <w:r w:rsidRPr="00400D4E">
        <w:rPr>
          <w:rtl/>
          <w:lang w:bidi="ar-EG"/>
        </w:rPr>
        <w:t xml:space="preserve"> على أنظمة </w:t>
      </w:r>
      <w:r w:rsidRPr="00400D4E">
        <w:rPr>
          <w:rFonts w:hint="cs"/>
          <w:rtl/>
          <w:lang w:bidi="ar-EG"/>
        </w:rPr>
        <w:t>للنفاذ</w:t>
      </w:r>
      <w:r w:rsidRPr="00400D4E">
        <w:rPr>
          <w:rtl/>
          <w:lang w:bidi="ar-EG"/>
        </w:rPr>
        <w:t xml:space="preserve"> إلى معلومات الوسائط المتعددة</w:t>
      </w:r>
      <w:r w:rsidRPr="00400D4E">
        <w:rPr>
          <w:rFonts w:hint="cs"/>
          <w:rtl/>
          <w:lang w:bidi="ar-EG"/>
        </w:rPr>
        <w:t xml:space="preserve"> انطلاقاً من التعرف على الأشياء على أساس الوسم.</w:t>
      </w:r>
      <w:r w:rsidRPr="00400D4E">
        <w:rPr>
          <w:rtl/>
          <w:lang w:bidi="ar-EG"/>
        </w:rPr>
        <w:t xml:space="preserve"> وكجزء من هذا العمل،</w:t>
      </w:r>
      <w:r w:rsidRPr="00400D4E">
        <w:rPr>
          <w:rFonts w:hint="cs"/>
          <w:rtl/>
          <w:lang w:bidi="ar-EG"/>
        </w:rPr>
        <w:t xml:space="preserve"> يجري إعداد وصف </w:t>
      </w:r>
      <w:r w:rsidRPr="00400D4E">
        <w:rPr>
          <w:rtl/>
          <w:lang w:bidi="ar-EG"/>
        </w:rPr>
        <w:t xml:space="preserve">لمخططات </w:t>
      </w:r>
      <w:r w:rsidRPr="00400D4E">
        <w:rPr>
          <w:rFonts w:hint="cs"/>
          <w:rtl/>
          <w:lang w:bidi="ar-EG"/>
        </w:rPr>
        <w:t>الهوية</w:t>
      </w:r>
      <w:r w:rsidRPr="00400D4E">
        <w:rPr>
          <w:rtl/>
          <w:lang w:bidi="ar-EG"/>
        </w:rPr>
        <w:t xml:space="preserve"> المختلفة التي يمكن استخدامها لهذا </w:t>
      </w:r>
      <w:r w:rsidRPr="00400D4E">
        <w:rPr>
          <w:rFonts w:hint="cs"/>
          <w:rtl/>
          <w:lang w:bidi="ar-EG"/>
        </w:rPr>
        <w:t>التعرف</w:t>
      </w:r>
      <w:r w:rsidRPr="00400D4E">
        <w:rPr>
          <w:rtl/>
          <w:lang w:bidi="ar-EG"/>
        </w:rPr>
        <w:t>.</w:t>
      </w:r>
      <w:r w:rsidRPr="00400D4E">
        <w:rPr>
          <w:rFonts w:hint="cs"/>
          <w:rtl/>
          <w:lang w:bidi="ar-EG"/>
        </w:rPr>
        <w:t xml:space="preserve"> و</w:t>
      </w:r>
      <w:r w:rsidRPr="00400D4E">
        <w:rPr>
          <w:rtl/>
          <w:lang w:bidi="ar-EG"/>
        </w:rPr>
        <w:t xml:space="preserve">قدم مركز </w:t>
      </w:r>
      <w:r w:rsidRPr="00400D4E">
        <w:rPr>
          <w:rFonts w:hint="cs"/>
          <w:rtl/>
          <w:lang w:bidi="ar-EG"/>
        </w:rPr>
        <w:t>الهويات</w:t>
      </w:r>
      <w:r w:rsidRPr="00400D4E">
        <w:rPr>
          <w:rtl/>
          <w:lang w:bidi="ar-EG"/>
        </w:rPr>
        <w:t xml:space="preserve"> في كل مكان</w:t>
      </w:r>
      <w:r w:rsidRPr="00400D4E">
        <w:rPr>
          <w:rFonts w:hint="cs"/>
          <w:rtl/>
          <w:lang w:bidi="ar-EG"/>
        </w:rPr>
        <w:t xml:space="preserve"> </w:t>
      </w:r>
      <w:r w:rsidRPr="00400D4E">
        <w:rPr>
          <w:lang w:val="en-GB" w:bidi="ar-EG"/>
        </w:rPr>
        <w:t>(Ubiquitous ID Centre)</w:t>
      </w:r>
      <w:r w:rsidRPr="00400D4E">
        <w:rPr>
          <w:rFonts w:hint="cs"/>
          <w:rtl/>
          <w:lang w:bidi="ar-EG"/>
        </w:rPr>
        <w:t xml:space="preserve"> </w:t>
      </w:r>
      <w:r w:rsidRPr="00400D4E">
        <w:rPr>
          <w:rtl/>
          <w:lang w:bidi="ar-EG"/>
        </w:rPr>
        <w:t xml:space="preserve">مخطط </w:t>
      </w:r>
      <w:r w:rsidRPr="00400D4E">
        <w:rPr>
          <w:lang w:val="en-GB" w:bidi="ar-EG"/>
        </w:rPr>
        <w:t>ucode</w:t>
      </w:r>
      <w:r w:rsidRPr="00400D4E">
        <w:rPr>
          <w:rtl/>
          <w:lang w:bidi="ar-EG"/>
        </w:rPr>
        <w:t xml:space="preserve"> </w:t>
      </w:r>
      <w:r w:rsidRPr="00400D4E">
        <w:rPr>
          <w:rFonts w:hint="cs"/>
          <w:rtl/>
          <w:lang w:bidi="ar-EG"/>
        </w:rPr>
        <w:t>بحيث يخصَّص لشفرة</w:t>
      </w:r>
      <w:r w:rsidRPr="00400D4E">
        <w:rPr>
          <w:rtl/>
          <w:lang w:bidi="ar-EG"/>
        </w:rPr>
        <w:t xml:space="preserve"> </w:t>
      </w:r>
      <w:r w:rsidRPr="00400D4E">
        <w:rPr>
          <w:lang w:val="en-GB" w:bidi="ar-EG"/>
        </w:rPr>
        <w:t>ucode</w:t>
      </w:r>
      <w:r w:rsidRPr="00400D4E">
        <w:rPr>
          <w:rtl/>
          <w:lang w:bidi="ar-EG"/>
        </w:rPr>
        <w:t xml:space="preserve"> معرف كائن</w:t>
      </w:r>
      <w:r w:rsidR="009503CB">
        <w:rPr>
          <w:rFonts w:hint="cs"/>
          <w:rtl/>
          <w:lang w:bidi="ar-EG"/>
        </w:rPr>
        <w:t> </w:t>
      </w:r>
      <w:r w:rsidRPr="00400D4E">
        <w:rPr>
          <w:lang w:val="en-GB" w:bidi="ar-EG"/>
        </w:rPr>
        <w:t>(OID)</w:t>
      </w:r>
      <w:r w:rsidRPr="00400D4E">
        <w:rPr>
          <w:rtl/>
          <w:lang w:bidi="ar-EG"/>
        </w:rPr>
        <w:t xml:space="preserve"> مسجل </w:t>
      </w:r>
      <w:r w:rsidRPr="00400D4E">
        <w:rPr>
          <w:rFonts w:hint="cs"/>
          <w:rtl/>
          <w:lang w:bidi="ar-EG"/>
        </w:rPr>
        <w:t>تحت ال</w:t>
      </w:r>
      <w:r w:rsidRPr="00400D4E">
        <w:rPr>
          <w:rtl/>
          <w:lang w:bidi="ar-EG"/>
        </w:rPr>
        <w:t>فرع</w:t>
      </w:r>
      <w:r w:rsidRPr="00400D4E">
        <w:rPr>
          <w:rFonts w:hint="cs"/>
          <w:rtl/>
          <w:lang w:bidi="ar-EG"/>
        </w:rPr>
        <w:t xml:space="preserve"> </w:t>
      </w:r>
      <w:r w:rsidRPr="00400D4E">
        <w:rPr>
          <w:lang w:val="en-GB" w:bidi="ar-EG"/>
        </w:rPr>
        <w:t>{joint-iso-itu-t(</w:t>
      </w:r>
      <w:r w:rsidRPr="00400D4E">
        <w:rPr>
          <w:lang w:bidi="ar-EG"/>
        </w:rPr>
        <w:t>2</w:t>
      </w:r>
      <w:r w:rsidRPr="00400D4E">
        <w:rPr>
          <w:lang w:val="en-GB" w:bidi="ar-EG"/>
        </w:rPr>
        <w:t>) tag-based(</w:t>
      </w:r>
      <w:r w:rsidRPr="00400D4E">
        <w:rPr>
          <w:lang w:bidi="ar-EG"/>
        </w:rPr>
        <w:t>27</w:t>
      </w:r>
      <w:r w:rsidRPr="00400D4E">
        <w:rPr>
          <w:lang w:val="en-GB" w:bidi="ar-EG"/>
        </w:rPr>
        <w:t>)}</w:t>
      </w:r>
      <w:r w:rsidRPr="00400D4E">
        <w:rPr>
          <w:rFonts w:hint="cs"/>
          <w:rtl/>
          <w:lang w:bidi="ar-EG"/>
        </w:rPr>
        <w:t xml:space="preserve"> </w:t>
      </w:r>
      <w:r w:rsidRPr="00400D4E">
        <w:rPr>
          <w:rtl/>
          <w:lang w:bidi="ar-EG"/>
        </w:rPr>
        <w:t>امتثالا</w:t>
      </w:r>
      <w:r w:rsidRPr="00400D4E">
        <w:rPr>
          <w:rFonts w:hint="cs"/>
          <w:rtl/>
          <w:lang w:bidi="ar-EG"/>
        </w:rPr>
        <w:t>ً</w:t>
      </w:r>
      <w:r w:rsidRPr="00400D4E">
        <w:rPr>
          <w:rtl/>
          <w:lang w:bidi="ar-EG"/>
        </w:rPr>
        <w:t xml:space="preserve"> </w:t>
      </w:r>
      <w:r w:rsidRPr="00400D4E">
        <w:rPr>
          <w:rFonts w:hint="cs"/>
          <w:rtl/>
          <w:lang w:bidi="ar-EG"/>
        </w:rPr>
        <w:t>ل</w:t>
      </w:r>
      <w:r w:rsidRPr="00400D4E">
        <w:rPr>
          <w:rtl/>
          <w:lang w:bidi="ar-EG"/>
        </w:rPr>
        <w:t>لتوصية</w:t>
      </w:r>
      <w:r w:rsidRPr="00400D4E">
        <w:rPr>
          <w:rFonts w:hint="cs"/>
          <w:rtl/>
          <w:lang w:bidi="ar-EG"/>
        </w:rPr>
        <w:t xml:space="preserve"> </w:t>
      </w:r>
      <w:r w:rsidRPr="00400D4E">
        <w:rPr>
          <w:lang w:val="en-GB" w:bidi="ar-EG"/>
        </w:rPr>
        <w:t>ITU-T X.</w:t>
      </w:r>
      <w:r w:rsidRPr="00400D4E">
        <w:rPr>
          <w:lang w:bidi="ar-EG"/>
        </w:rPr>
        <w:t>668</w:t>
      </w:r>
      <w:r w:rsidRPr="00400D4E">
        <w:rPr>
          <w:rFonts w:hint="cs"/>
          <w:rtl/>
          <w:lang w:bidi="ar-EG"/>
        </w:rPr>
        <w:t xml:space="preserve"> </w:t>
      </w:r>
      <w:r w:rsidRPr="00400D4E">
        <w:rPr>
          <w:lang w:val="en-GB" w:bidi="ar-EG"/>
        </w:rPr>
        <w:t>[</w:t>
      </w:r>
      <w:r w:rsidRPr="00400D4E">
        <w:rPr>
          <w:lang w:bidi="ar-EG"/>
        </w:rPr>
        <w:t>50</w:t>
      </w:r>
      <w:r w:rsidRPr="00400D4E">
        <w:rPr>
          <w:lang w:val="en-GB" w:bidi="ar-EG"/>
        </w:rPr>
        <w:t>]</w:t>
      </w:r>
      <w:r w:rsidRPr="00400D4E">
        <w:rPr>
          <w:rFonts w:hint="cs"/>
          <w:rtl/>
          <w:lang w:bidi="ar-EG"/>
        </w:rPr>
        <w:t xml:space="preserve">. ويخصَّص لما سبق وصفه من </w:t>
      </w:r>
      <w:r w:rsidRPr="00400D4E">
        <w:rPr>
          <w:rtl/>
          <w:lang w:bidi="ar-EG"/>
        </w:rPr>
        <w:t xml:space="preserve">مخطط </w:t>
      </w:r>
      <w:r w:rsidRPr="00400D4E">
        <w:rPr>
          <w:rFonts w:hint="cs"/>
          <w:rtl/>
          <w:lang w:bidi="ar-EG"/>
        </w:rPr>
        <w:t>الهوية</w:t>
      </w:r>
      <w:r w:rsidRPr="00400D4E">
        <w:rPr>
          <w:rtl/>
          <w:lang w:bidi="ar-EG"/>
        </w:rPr>
        <w:t xml:space="preserve"> </w:t>
      </w:r>
      <w:r w:rsidRPr="00400D4E">
        <w:rPr>
          <w:rFonts w:hint="cs"/>
          <w:rtl/>
          <w:lang w:bidi="ar-EG"/>
        </w:rPr>
        <w:t>ال</w:t>
      </w:r>
      <w:r w:rsidRPr="00400D4E">
        <w:rPr>
          <w:rtl/>
          <w:lang w:bidi="ar-EG"/>
        </w:rPr>
        <w:t>متفرِّدة</w:t>
      </w:r>
      <w:r w:rsidRPr="00400D4E">
        <w:rPr>
          <w:rFonts w:hint="cs"/>
          <w:rtl/>
          <w:lang w:bidi="ar-EG"/>
        </w:rPr>
        <w:t xml:space="preserve"> لدى ا</w:t>
      </w:r>
      <w:r w:rsidRPr="00400D4E">
        <w:rPr>
          <w:rtl/>
          <w:lang w:bidi="ar-EG"/>
        </w:rPr>
        <w:t>لمنظمة الدولية لتوحيد المقاييس</w:t>
      </w:r>
      <w:r w:rsidRPr="00400D4E">
        <w:rPr>
          <w:rFonts w:hint="cs"/>
          <w:rtl/>
          <w:lang w:bidi="ar-EG"/>
        </w:rPr>
        <w:t xml:space="preserve"> </w:t>
      </w:r>
      <w:r w:rsidRPr="00400D4E">
        <w:rPr>
          <w:lang w:val="en-GB" w:bidi="ar-EG"/>
        </w:rPr>
        <w:t>(ISO)</w:t>
      </w:r>
      <w:r w:rsidRPr="00400D4E">
        <w:rPr>
          <w:rFonts w:hint="cs"/>
          <w:rtl/>
          <w:lang w:bidi="ar-EG"/>
        </w:rPr>
        <w:t>/</w:t>
      </w:r>
      <w:r w:rsidRPr="00400D4E">
        <w:rPr>
          <w:rtl/>
          <w:lang w:bidi="ar-EG"/>
        </w:rPr>
        <w:t>اللجنة الكهرتقنية الدولية</w:t>
      </w:r>
      <w:r w:rsidRPr="00400D4E">
        <w:rPr>
          <w:rFonts w:hint="cs"/>
          <w:rtl/>
          <w:lang w:bidi="ar-EG"/>
        </w:rPr>
        <w:t xml:space="preserve"> </w:t>
      </w:r>
      <w:r w:rsidRPr="00400D4E">
        <w:rPr>
          <w:lang w:val="en-GB" w:bidi="ar-EG"/>
        </w:rPr>
        <w:t>(IEC)</w:t>
      </w:r>
      <w:r w:rsidRPr="00400D4E">
        <w:rPr>
          <w:rFonts w:hint="cs"/>
          <w:rtl/>
          <w:lang w:bidi="ar-EG"/>
        </w:rPr>
        <w:t xml:space="preserve"> </w:t>
      </w:r>
      <w:r w:rsidRPr="00400D4E">
        <w:rPr>
          <w:rtl/>
          <w:lang w:bidi="ar-EG"/>
        </w:rPr>
        <w:t xml:space="preserve">معرف كائن </w:t>
      </w:r>
      <w:r w:rsidRPr="00400D4E">
        <w:rPr>
          <w:rFonts w:hint="cs"/>
          <w:rtl/>
          <w:lang w:bidi="ar-EG"/>
        </w:rPr>
        <w:t>تحت</w:t>
      </w:r>
      <w:r w:rsidRPr="00400D4E">
        <w:rPr>
          <w:rtl/>
          <w:lang w:bidi="ar-EG"/>
        </w:rPr>
        <w:t xml:space="preserve"> </w:t>
      </w:r>
      <w:r w:rsidRPr="00400D4E">
        <w:rPr>
          <w:rFonts w:hint="cs"/>
          <w:rtl/>
          <w:lang w:bidi="ar-EG"/>
        </w:rPr>
        <w:t>ال</w:t>
      </w:r>
      <w:r w:rsidRPr="00400D4E">
        <w:rPr>
          <w:rtl/>
          <w:lang w:bidi="ar-EG"/>
        </w:rPr>
        <w:t>فرع</w:t>
      </w:r>
      <w:r w:rsidRPr="00400D4E">
        <w:rPr>
          <w:rFonts w:hint="cs"/>
          <w:rtl/>
          <w:lang w:bidi="ar-EG"/>
        </w:rPr>
        <w:t xml:space="preserve"> </w:t>
      </w:r>
      <w:r w:rsidRPr="00400D4E">
        <w:rPr>
          <w:lang w:val="en-GB" w:bidi="ar-EG"/>
        </w:rPr>
        <w:t>{iso(</w:t>
      </w:r>
      <w:r w:rsidRPr="00400D4E">
        <w:rPr>
          <w:lang w:bidi="ar-EG"/>
        </w:rPr>
        <w:t>1</w:t>
      </w:r>
      <w:r w:rsidRPr="00400D4E">
        <w:rPr>
          <w:lang w:val="en-GB" w:bidi="ar-EG"/>
        </w:rPr>
        <w:t>)}</w:t>
      </w:r>
      <w:r w:rsidRPr="00400D4E">
        <w:rPr>
          <w:rFonts w:hint="cs"/>
          <w:rtl/>
          <w:lang w:bidi="ar-EG"/>
        </w:rPr>
        <w:t xml:space="preserve"> في شجرة</w:t>
      </w:r>
      <w:r w:rsidRPr="00400D4E">
        <w:rPr>
          <w:rtl/>
          <w:lang w:bidi="ar-EG"/>
        </w:rPr>
        <w:t xml:space="preserve"> معرفات الكائن</w:t>
      </w:r>
      <w:r w:rsidRPr="00400D4E">
        <w:rPr>
          <w:rFonts w:hint="cs"/>
          <w:rtl/>
          <w:lang w:bidi="ar-EG"/>
        </w:rPr>
        <w:t xml:space="preserve">. ويؤدي ذلك إلى تخصيص </w:t>
      </w:r>
      <w:r w:rsidRPr="00400D4E">
        <w:rPr>
          <w:rtl/>
          <w:lang w:bidi="ar-EG"/>
        </w:rPr>
        <w:t>معرفات كائن</w:t>
      </w:r>
      <w:r w:rsidRPr="00400D4E">
        <w:rPr>
          <w:rFonts w:hint="cs"/>
          <w:rtl/>
          <w:lang w:bidi="ar-EG"/>
        </w:rPr>
        <w:t xml:space="preserve"> ل</w:t>
      </w:r>
      <w:r w:rsidRPr="00400D4E">
        <w:rPr>
          <w:rtl/>
          <w:lang w:bidi="ar-EG"/>
        </w:rPr>
        <w:t xml:space="preserve">مخططات </w:t>
      </w:r>
      <w:r w:rsidRPr="00400D4E">
        <w:rPr>
          <w:rFonts w:hint="cs"/>
          <w:rtl/>
          <w:lang w:bidi="ar-EG"/>
        </w:rPr>
        <w:t>ال</w:t>
      </w:r>
      <w:r w:rsidRPr="00400D4E">
        <w:rPr>
          <w:rtl/>
          <w:lang w:bidi="ar-EG"/>
        </w:rPr>
        <w:t>معرف</w:t>
      </w:r>
      <w:r w:rsidRPr="00400D4E">
        <w:rPr>
          <w:rFonts w:hint="cs"/>
          <w:rtl/>
          <w:lang w:bidi="ar-EG"/>
        </w:rPr>
        <w:t xml:space="preserve"> في ا</w:t>
      </w:r>
      <w:r w:rsidRPr="00400D4E">
        <w:rPr>
          <w:rtl/>
          <w:lang w:bidi="ar-EG"/>
        </w:rPr>
        <w:t>لمنظمة الدولية لتوحيد المقاييس</w:t>
      </w:r>
      <w:r w:rsidRPr="00400D4E">
        <w:rPr>
          <w:rFonts w:hint="eastAsia"/>
          <w:rtl/>
          <w:lang w:bidi="ar-EG"/>
        </w:rPr>
        <w:t> </w:t>
      </w:r>
      <w:r w:rsidRPr="00400D4E">
        <w:rPr>
          <w:lang w:val="en-GB" w:bidi="ar-EG"/>
        </w:rPr>
        <w:t>(ISO)</w:t>
      </w:r>
      <w:r w:rsidRPr="00400D4E">
        <w:rPr>
          <w:rFonts w:hint="cs"/>
          <w:rtl/>
          <w:lang w:bidi="ar-EG"/>
        </w:rPr>
        <w:t>/</w:t>
      </w:r>
      <w:r w:rsidRPr="00400D4E">
        <w:rPr>
          <w:rtl/>
          <w:lang w:bidi="ar-EG"/>
        </w:rPr>
        <w:t>اللجنة الكهرتقنية الدولية</w:t>
      </w:r>
      <w:r w:rsidRPr="00400D4E">
        <w:rPr>
          <w:rFonts w:hint="cs"/>
          <w:rtl/>
          <w:lang w:bidi="ar-EG"/>
        </w:rPr>
        <w:t xml:space="preserve"> </w:t>
      </w:r>
      <w:r w:rsidRPr="00400D4E">
        <w:rPr>
          <w:lang w:val="en-GB" w:bidi="ar-EG"/>
        </w:rPr>
        <w:t>(IEC)</w:t>
      </w:r>
      <w:r w:rsidRPr="00400D4E">
        <w:rPr>
          <w:rFonts w:hint="cs"/>
          <w:rtl/>
          <w:lang w:bidi="ar-EG"/>
        </w:rPr>
        <w:t xml:space="preserve"> </w:t>
      </w:r>
      <w:r w:rsidRPr="00400D4E">
        <w:rPr>
          <w:rtl/>
          <w:lang w:bidi="ar-EG"/>
        </w:rPr>
        <w:t>(بما في ذلك</w:t>
      </w:r>
      <w:r w:rsidRPr="00400D4E">
        <w:rPr>
          <w:rFonts w:hint="cs"/>
          <w:rtl/>
          <w:lang w:bidi="ar-EG"/>
        </w:rPr>
        <w:t xml:space="preserve"> منظمة</w:t>
      </w:r>
      <w:r w:rsidRPr="00400D4E">
        <w:rPr>
          <w:rtl/>
          <w:lang w:bidi="ar-EG"/>
        </w:rPr>
        <w:t xml:space="preserve"> </w:t>
      </w:r>
      <w:r w:rsidRPr="00400D4E">
        <w:rPr>
          <w:lang w:val="en-GB" w:bidi="ar-EG"/>
        </w:rPr>
        <w:t>EPCglobal</w:t>
      </w:r>
      <w:r w:rsidRPr="00400D4E">
        <w:rPr>
          <w:rtl/>
          <w:lang w:bidi="ar-EG"/>
        </w:rPr>
        <w:t>)</w:t>
      </w:r>
      <w:r w:rsidRPr="00400D4E">
        <w:rPr>
          <w:rFonts w:hint="cs"/>
          <w:rtl/>
          <w:lang w:bidi="ar-EG"/>
        </w:rPr>
        <w:t xml:space="preserve"> وفي</w:t>
      </w:r>
      <w:r w:rsidRPr="00400D4E">
        <w:rPr>
          <w:rtl/>
          <w:lang w:bidi="ar-EG"/>
        </w:rPr>
        <w:t xml:space="preserve"> مركز</w:t>
      </w:r>
      <w:r w:rsidRPr="00400D4E">
        <w:rPr>
          <w:rFonts w:hint="cs"/>
          <w:rtl/>
          <w:lang w:bidi="ar-EG"/>
        </w:rPr>
        <w:t xml:space="preserve"> الهويات</w:t>
      </w:r>
      <w:r w:rsidRPr="00400D4E">
        <w:rPr>
          <w:rtl/>
          <w:lang w:bidi="ar-EG"/>
        </w:rPr>
        <w:t xml:space="preserve"> في كل مكان</w:t>
      </w:r>
      <w:r w:rsidRPr="00400D4E">
        <w:rPr>
          <w:rFonts w:hint="cs"/>
          <w:rtl/>
          <w:lang w:bidi="ar-EG"/>
        </w:rPr>
        <w:t xml:space="preserve">، إما تحت فرع </w:t>
      </w:r>
      <w:r w:rsidRPr="00400D4E">
        <w:rPr>
          <w:b/>
          <w:bCs/>
          <w:lang w:val="en-GB" w:bidi="ar-EG"/>
        </w:rPr>
        <w:t>{iso}</w:t>
      </w:r>
      <w:r w:rsidRPr="00400D4E">
        <w:rPr>
          <w:rFonts w:hint="cs"/>
          <w:b/>
          <w:bCs/>
          <w:rtl/>
          <w:lang w:bidi="ar-EG"/>
        </w:rPr>
        <w:t xml:space="preserve"> </w:t>
      </w:r>
      <w:r w:rsidRPr="00400D4E">
        <w:rPr>
          <w:rtl/>
          <w:lang w:bidi="ar-EG"/>
        </w:rPr>
        <w:t>(</w:t>
      </w:r>
      <w:r w:rsidRPr="00400D4E">
        <w:rPr>
          <w:lang w:val="en-GB" w:bidi="ar-EG"/>
        </w:rPr>
        <w:t>ISO</w:t>
      </w:r>
      <w:r w:rsidRPr="00400D4E">
        <w:rPr>
          <w:rtl/>
          <w:lang w:bidi="ar-EG"/>
        </w:rPr>
        <w:t xml:space="preserve"> و</w:t>
      </w:r>
      <w:r w:rsidRPr="00400D4E">
        <w:rPr>
          <w:lang w:val="en-GB" w:bidi="ar-EG"/>
        </w:rPr>
        <w:t>EPCglobal</w:t>
      </w:r>
      <w:r w:rsidRPr="00400D4E">
        <w:rPr>
          <w:rtl/>
          <w:lang w:bidi="ar-EG"/>
        </w:rPr>
        <w:t>) أو</w:t>
      </w:r>
      <w:r w:rsidRPr="00400D4E">
        <w:rPr>
          <w:rFonts w:hint="cs"/>
          <w:rtl/>
          <w:lang w:bidi="ar-EG"/>
        </w:rPr>
        <w:t xml:space="preserve"> فرع </w:t>
      </w:r>
      <w:r w:rsidRPr="00400D4E">
        <w:rPr>
          <w:b/>
          <w:bCs/>
          <w:lang w:val="en-GB" w:bidi="ar-EG"/>
        </w:rPr>
        <w:t>{joint-iso-itu-t}</w:t>
      </w:r>
      <w:r w:rsidRPr="00400D4E">
        <w:rPr>
          <w:rFonts w:hint="cs"/>
          <w:rtl/>
          <w:lang w:bidi="ar-EG"/>
        </w:rPr>
        <w:t xml:space="preserve"> (</w:t>
      </w:r>
      <w:r w:rsidRPr="00400D4E">
        <w:rPr>
          <w:rtl/>
          <w:lang w:bidi="ar-EG"/>
        </w:rPr>
        <w:t xml:space="preserve">مركز </w:t>
      </w:r>
      <w:r w:rsidRPr="00400D4E">
        <w:rPr>
          <w:rFonts w:hint="cs"/>
          <w:rtl/>
          <w:lang w:bidi="ar-EG"/>
        </w:rPr>
        <w:t>الهويات</w:t>
      </w:r>
      <w:r w:rsidRPr="00400D4E">
        <w:rPr>
          <w:rtl/>
          <w:lang w:bidi="ar-EG"/>
        </w:rPr>
        <w:t xml:space="preserve"> في كل مكان</w:t>
      </w:r>
      <w:r w:rsidRPr="00400D4E">
        <w:rPr>
          <w:rFonts w:hint="cs"/>
          <w:rtl/>
          <w:lang w:bidi="ar-EG"/>
        </w:rPr>
        <w:t>) بما</w:t>
      </w:r>
      <w:r w:rsidRPr="00400D4E">
        <w:rPr>
          <w:rtl/>
          <w:lang w:bidi="ar-EG"/>
        </w:rPr>
        <w:t xml:space="preserve"> يسمح </w:t>
      </w:r>
      <w:r w:rsidRPr="00400D4E">
        <w:rPr>
          <w:rFonts w:hint="cs"/>
          <w:rtl/>
          <w:lang w:bidi="ar-EG"/>
        </w:rPr>
        <w:t>ب</w:t>
      </w:r>
      <w:r w:rsidRPr="00400D4E">
        <w:rPr>
          <w:rtl/>
          <w:lang w:bidi="ar-EG"/>
        </w:rPr>
        <w:t xml:space="preserve">تعايش مخططات </w:t>
      </w:r>
      <w:r w:rsidRPr="00400D4E">
        <w:rPr>
          <w:rFonts w:hint="cs"/>
          <w:rtl/>
          <w:lang w:bidi="ar-EG"/>
        </w:rPr>
        <w:t>تعرُّف</w:t>
      </w:r>
      <w:r w:rsidRPr="00400D4E">
        <w:rPr>
          <w:rtl/>
          <w:lang w:bidi="ar-EG"/>
        </w:rPr>
        <w:t xml:space="preserve"> مختلفة لها سلطات تسجيل مختلفة.</w:t>
      </w:r>
      <w:r w:rsidRPr="00400D4E">
        <w:rPr>
          <w:rFonts w:hint="cs"/>
          <w:rtl/>
          <w:lang w:bidi="ar-EG"/>
        </w:rPr>
        <w:t xml:space="preserve"> وبالنسبة إلى وسوم </w:t>
      </w:r>
      <w:r w:rsidRPr="00400D4E">
        <w:rPr>
          <w:rtl/>
          <w:lang w:bidi="ar-EG"/>
        </w:rPr>
        <w:t xml:space="preserve">التعرف بواسطة الترددات الراديوية </w:t>
      </w:r>
      <w:r w:rsidRPr="00400D4E">
        <w:rPr>
          <w:lang w:val="en-GB" w:bidi="ar-EG"/>
        </w:rPr>
        <w:t>(RFID)</w:t>
      </w:r>
      <w:r w:rsidRPr="00400D4E">
        <w:rPr>
          <w:rFonts w:hint="cs"/>
          <w:rtl/>
          <w:lang w:bidi="ar-EG"/>
        </w:rPr>
        <w:t>، يجري تشفير</w:t>
      </w:r>
      <w:r w:rsidRPr="00400D4E">
        <w:rPr>
          <w:rtl/>
          <w:lang w:bidi="ar-EG"/>
        </w:rPr>
        <w:t xml:space="preserve"> معرف </w:t>
      </w:r>
      <w:r w:rsidRPr="00400D4E">
        <w:rPr>
          <w:rFonts w:hint="cs"/>
          <w:rtl/>
          <w:lang w:bidi="ar-EG"/>
        </w:rPr>
        <w:t>ال</w:t>
      </w:r>
      <w:r w:rsidRPr="00400D4E">
        <w:rPr>
          <w:rtl/>
          <w:lang w:bidi="ar-EG"/>
        </w:rPr>
        <w:t>كائن</w:t>
      </w:r>
      <w:r w:rsidRPr="00400D4E">
        <w:rPr>
          <w:rFonts w:hint="cs"/>
          <w:rtl/>
          <w:lang w:bidi="ar-EG"/>
        </w:rPr>
        <w:t> </w:t>
      </w:r>
      <w:r w:rsidRPr="00400D4E">
        <w:rPr>
          <w:lang w:val="en-GB" w:bidi="ar-EG"/>
        </w:rPr>
        <w:t>(OID)</w:t>
      </w:r>
      <w:r w:rsidRPr="00400D4E">
        <w:rPr>
          <w:rFonts w:hint="cs"/>
          <w:rtl/>
          <w:lang w:bidi="ar-EG"/>
        </w:rPr>
        <w:t xml:space="preserve"> والهوية على النحو المحدد في المرجع </w:t>
      </w:r>
      <w:r w:rsidRPr="00400D4E">
        <w:rPr>
          <w:lang w:val="en-GB" w:bidi="ar-EG"/>
        </w:rPr>
        <w:t xml:space="preserve">ISO/IEC </w:t>
      </w:r>
      <w:r w:rsidRPr="00400D4E">
        <w:rPr>
          <w:lang w:bidi="ar-EG"/>
        </w:rPr>
        <w:t>15962</w:t>
      </w:r>
      <w:r w:rsidR="009503CB">
        <w:rPr>
          <w:rFonts w:hint="eastAsia"/>
          <w:rtl/>
          <w:lang w:bidi="ar-EG"/>
        </w:rPr>
        <w:t> </w:t>
      </w:r>
      <w:r w:rsidRPr="00400D4E">
        <w:rPr>
          <w:lang w:val="en-GB" w:bidi="ar-EG"/>
        </w:rPr>
        <w:t>[</w:t>
      </w:r>
      <w:r w:rsidRPr="00400D4E">
        <w:rPr>
          <w:lang w:bidi="ar-EG"/>
        </w:rPr>
        <w:t>77</w:t>
      </w:r>
      <w:r w:rsidRPr="00400D4E">
        <w:rPr>
          <w:lang w:val="en-GB" w:bidi="ar-EG"/>
        </w:rPr>
        <w:t>]</w:t>
      </w:r>
      <w:r w:rsidRPr="00400D4E">
        <w:rPr>
          <w:rFonts w:hint="cs"/>
          <w:rtl/>
          <w:lang w:bidi="ar-EG"/>
        </w:rPr>
        <w:t>.</w:t>
      </w:r>
    </w:p>
    <w:p w:rsidR="00400D4E" w:rsidRPr="00400D4E" w:rsidRDefault="00400D4E" w:rsidP="009503CB">
      <w:pPr>
        <w:pStyle w:val="Note"/>
        <w:rPr>
          <w:rtl/>
          <w:lang w:bidi="ar-EG"/>
        </w:rPr>
      </w:pPr>
      <w:r w:rsidRPr="00400D4E">
        <w:rPr>
          <w:b/>
          <w:bCs/>
          <w:rtl/>
          <w:lang w:bidi="ar-EG"/>
        </w:rPr>
        <w:t>ملاحظة -</w:t>
      </w:r>
      <w:r w:rsidRPr="00400D4E">
        <w:rPr>
          <w:rtl/>
          <w:lang w:bidi="ar-EG"/>
        </w:rPr>
        <w:t xml:space="preserve"> لا </w:t>
      </w:r>
      <w:r w:rsidRPr="00400D4E">
        <w:rPr>
          <w:rFonts w:hint="cs"/>
          <w:rtl/>
          <w:lang w:bidi="ar-EG"/>
        </w:rPr>
        <w:t>يُ</w:t>
      </w:r>
      <w:r w:rsidRPr="00400D4E">
        <w:rPr>
          <w:rtl/>
          <w:lang w:bidi="ar-EG"/>
        </w:rPr>
        <w:t>ستخدم مصطلح "</w:t>
      </w:r>
      <w:r w:rsidRPr="00400D4E">
        <w:rPr>
          <w:rFonts w:hint="cs"/>
          <w:rtl/>
          <w:lang w:bidi="ar-EG"/>
        </w:rPr>
        <w:t>كائن</w:t>
      </w:r>
      <w:r w:rsidRPr="00400D4E">
        <w:rPr>
          <w:rtl/>
          <w:lang w:bidi="ar-EG"/>
        </w:rPr>
        <w:t xml:space="preserve">" في "معرف كائن" هنا للإشارة إلى "شيء" بشكل عام، بل </w:t>
      </w:r>
      <w:r w:rsidRPr="00400D4E">
        <w:rPr>
          <w:rFonts w:hint="cs"/>
          <w:rtl/>
          <w:lang w:bidi="ar-EG"/>
        </w:rPr>
        <w:t>يُ</w:t>
      </w:r>
      <w:r w:rsidRPr="00400D4E">
        <w:rPr>
          <w:rtl/>
          <w:lang w:bidi="ar-EG"/>
        </w:rPr>
        <w:t>ستخدم وفقا</w:t>
      </w:r>
      <w:r w:rsidRPr="00400D4E">
        <w:rPr>
          <w:rFonts w:hint="cs"/>
          <w:rtl/>
          <w:lang w:bidi="ar-EG"/>
        </w:rPr>
        <w:t>ً</w:t>
      </w:r>
      <w:r w:rsidRPr="00400D4E">
        <w:rPr>
          <w:rtl/>
          <w:lang w:bidi="ar-EG"/>
        </w:rPr>
        <w:t xml:space="preserve"> للتعريف الوارد في </w:t>
      </w:r>
      <w:r w:rsidRPr="00400D4E">
        <w:rPr>
          <w:rFonts w:hint="cs"/>
          <w:rtl/>
          <w:lang w:bidi="ar-EG"/>
        </w:rPr>
        <w:t xml:space="preserve">المرجع </w:t>
      </w:r>
      <w:r w:rsidRPr="00400D4E">
        <w:rPr>
          <w:lang w:val="en-GB" w:bidi="ar-EG"/>
        </w:rPr>
        <w:t xml:space="preserve">ISO/IEC </w:t>
      </w:r>
      <w:r w:rsidRPr="00400D4E">
        <w:rPr>
          <w:lang w:bidi="ar-EG"/>
        </w:rPr>
        <w:t>15961</w:t>
      </w:r>
      <w:r w:rsidRPr="00400D4E">
        <w:rPr>
          <w:rFonts w:hint="cs"/>
          <w:rtl/>
          <w:lang w:bidi="ar-EG"/>
        </w:rPr>
        <w:t xml:space="preserve"> </w:t>
      </w:r>
      <w:r w:rsidRPr="00400D4E">
        <w:rPr>
          <w:lang w:val="en-GB" w:bidi="ar-EG"/>
        </w:rPr>
        <w:t>[</w:t>
      </w:r>
      <w:r w:rsidRPr="00400D4E">
        <w:rPr>
          <w:lang w:bidi="ar-EG"/>
        </w:rPr>
        <w:t>78</w:t>
      </w:r>
      <w:r w:rsidR="00EB3F09">
        <w:rPr>
          <w:lang w:val="en-GB" w:bidi="ar-EG"/>
        </w:rPr>
        <w:t>]</w:t>
      </w:r>
      <w:r w:rsidR="006464A0">
        <w:rPr>
          <w:rFonts w:hint="cs"/>
          <w:rtl/>
          <w:lang w:val="en-GB" w:bidi="ar-EG"/>
        </w:rPr>
        <w:t xml:space="preserve"> </w:t>
      </w:r>
      <w:r w:rsidRPr="00400D4E">
        <w:rPr>
          <w:rFonts w:hint="cs"/>
          <w:rtl/>
          <w:lang w:bidi="ar-EG"/>
        </w:rPr>
        <w:t xml:space="preserve">على أنه: "معلومة أو تعريف أو توصيف معرَّف جيداً ويتطلب اسماً </w:t>
      </w:r>
      <w:r w:rsidRPr="00400D4E">
        <w:rPr>
          <w:rtl/>
          <w:lang w:bidi="ar-EG"/>
        </w:rPr>
        <w:t>من أجل تحديد استخدامه في </w:t>
      </w:r>
      <w:r w:rsidRPr="00400D4E">
        <w:rPr>
          <w:rFonts w:hint="cs"/>
          <w:rtl/>
          <w:lang w:bidi="ar-EG"/>
        </w:rPr>
        <w:t>آلة</w:t>
      </w:r>
      <w:r w:rsidRPr="00400D4E">
        <w:rPr>
          <w:rtl/>
          <w:lang w:bidi="ar-EG"/>
        </w:rPr>
        <w:t xml:space="preserve"> اتصالات</w:t>
      </w:r>
      <w:r w:rsidRPr="00400D4E">
        <w:rPr>
          <w:rFonts w:hint="cs"/>
          <w:rtl/>
          <w:lang w:bidi="ar-EG"/>
        </w:rPr>
        <w:t xml:space="preserve"> افتراضية</w:t>
      </w:r>
      <w:r w:rsidRPr="00400D4E">
        <w:rPr>
          <w:rtl/>
          <w:lang w:bidi="ar-EG"/>
        </w:rPr>
        <w:t>".</w:t>
      </w:r>
      <w:r w:rsidRPr="00400D4E">
        <w:rPr>
          <w:rFonts w:hint="cs"/>
          <w:rtl/>
          <w:lang w:bidi="ar-EG"/>
        </w:rPr>
        <w:t xml:space="preserve"> و</w:t>
      </w:r>
      <w:r w:rsidRPr="00400D4E">
        <w:rPr>
          <w:rtl/>
          <w:lang w:bidi="ar-EG"/>
        </w:rPr>
        <w:t>معرف الكائن يحدد مثل هذا الكائن بشكل لا لبس فيه.</w:t>
      </w:r>
      <w:r w:rsidRPr="00400D4E">
        <w:rPr>
          <w:rFonts w:hint="cs"/>
          <w:rtl/>
          <w:lang w:bidi="ar-EG"/>
        </w:rPr>
        <w:t xml:space="preserve"> وتنظَّم</w:t>
      </w:r>
      <w:r w:rsidRPr="00400D4E">
        <w:rPr>
          <w:rtl/>
          <w:lang w:bidi="ar-EG"/>
        </w:rPr>
        <w:t xml:space="preserve"> معرفات الكائن </w:t>
      </w:r>
      <w:r w:rsidRPr="00400D4E">
        <w:rPr>
          <w:rFonts w:hint="cs"/>
          <w:rtl/>
          <w:lang w:bidi="ar-EG"/>
        </w:rPr>
        <w:t>تراتبياً</w:t>
      </w:r>
      <w:r w:rsidRPr="00400D4E">
        <w:rPr>
          <w:rtl/>
          <w:lang w:bidi="ar-EG"/>
        </w:rPr>
        <w:t xml:space="preserve"> </w:t>
      </w:r>
      <w:r w:rsidRPr="00400D4E">
        <w:rPr>
          <w:rFonts w:hint="cs"/>
          <w:rtl/>
          <w:lang w:bidi="ar-EG"/>
        </w:rPr>
        <w:t xml:space="preserve">حيث تبين </w:t>
      </w:r>
      <w:r w:rsidRPr="00400D4E">
        <w:rPr>
          <w:rtl/>
          <w:lang w:bidi="ar-EG"/>
        </w:rPr>
        <w:t xml:space="preserve">جذور </w:t>
      </w:r>
      <w:r w:rsidRPr="00400D4E">
        <w:rPr>
          <w:rFonts w:hint="cs"/>
          <w:rtl/>
          <w:lang w:bidi="ar-EG"/>
        </w:rPr>
        <w:t>ال</w:t>
      </w:r>
      <w:r w:rsidRPr="00400D4E">
        <w:rPr>
          <w:rtl/>
          <w:lang w:bidi="ar-EG"/>
        </w:rPr>
        <w:t>شجرة أو "</w:t>
      </w:r>
      <w:r w:rsidRPr="00400D4E">
        <w:rPr>
          <w:rFonts w:hint="cs"/>
          <w:rtl/>
          <w:lang w:bidi="ar-EG"/>
        </w:rPr>
        <w:t>ال</w:t>
      </w:r>
      <w:r w:rsidRPr="00400D4E">
        <w:rPr>
          <w:rtl/>
          <w:lang w:bidi="ar-EG"/>
        </w:rPr>
        <w:t>أقواس"</w:t>
      </w:r>
      <w:r w:rsidRPr="00400D4E">
        <w:rPr>
          <w:rFonts w:hint="cs"/>
          <w:rtl/>
          <w:lang w:bidi="ar-EG"/>
        </w:rPr>
        <w:t xml:space="preserve"> العليا</w:t>
      </w:r>
      <w:r w:rsidRPr="00400D4E">
        <w:rPr>
          <w:rtl/>
          <w:lang w:bidi="ar-EG"/>
        </w:rPr>
        <w:t xml:space="preserve">، </w:t>
      </w:r>
      <w:r w:rsidRPr="00400D4E">
        <w:rPr>
          <w:rFonts w:hint="cs"/>
          <w:rtl/>
          <w:lang w:bidi="ar-EG"/>
        </w:rPr>
        <w:t>التنظيم</w:t>
      </w:r>
      <w:r w:rsidRPr="00400D4E">
        <w:rPr>
          <w:rtl/>
          <w:lang w:bidi="ar-EG"/>
        </w:rPr>
        <w:t xml:space="preserve"> المسؤول عن تعريف المعلومات</w:t>
      </w:r>
      <w:r w:rsidRPr="00400D4E">
        <w:rPr>
          <w:rFonts w:hint="cs"/>
          <w:rtl/>
          <w:lang w:bidi="ar-EG"/>
        </w:rPr>
        <w:t xml:space="preserve">. وتمثل الأقواس العليا قطاع تقييس الاتصالات </w:t>
      </w:r>
      <w:r w:rsidRPr="00400D4E">
        <w:rPr>
          <w:lang w:val="en-GB" w:bidi="ar-EG"/>
        </w:rPr>
        <w:t>(ITU</w:t>
      </w:r>
      <w:r w:rsidRPr="00400D4E">
        <w:rPr>
          <w:lang w:val="en-GB" w:bidi="ar-EG"/>
        </w:rPr>
        <w:noBreakHyphen/>
        <w:t>T)</w:t>
      </w:r>
      <w:r w:rsidRPr="00400D4E">
        <w:rPr>
          <w:rFonts w:hint="cs"/>
          <w:rtl/>
          <w:lang w:bidi="ar-EG"/>
        </w:rPr>
        <w:t xml:space="preserve"> وا</w:t>
      </w:r>
      <w:r w:rsidRPr="00400D4E">
        <w:rPr>
          <w:rtl/>
          <w:lang w:bidi="ar-EG"/>
        </w:rPr>
        <w:t>لمنظمة الدولية لتوحيد المقاييس</w:t>
      </w:r>
      <w:r w:rsidRPr="00400D4E">
        <w:rPr>
          <w:rFonts w:hint="cs"/>
          <w:rtl/>
          <w:lang w:bidi="ar-EG"/>
        </w:rPr>
        <w:t xml:space="preserve"> </w:t>
      </w:r>
      <w:r w:rsidRPr="00400D4E">
        <w:rPr>
          <w:lang w:val="en-GB" w:bidi="ar-EG"/>
        </w:rPr>
        <w:t>(ISO)</w:t>
      </w:r>
      <w:r w:rsidRPr="00400D4E">
        <w:rPr>
          <w:rFonts w:hint="cs"/>
          <w:rtl/>
          <w:lang w:bidi="ar-EG"/>
        </w:rPr>
        <w:t>، وقطاع تقييس الاتصالات وا</w:t>
      </w:r>
      <w:r w:rsidRPr="00400D4E">
        <w:rPr>
          <w:rtl/>
          <w:lang w:bidi="ar-EG"/>
        </w:rPr>
        <w:t>لمنظمة الدولية لتوحيد المقاييس</w:t>
      </w:r>
      <w:r w:rsidRPr="00400D4E">
        <w:rPr>
          <w:rFonts w:hint="cs"/>
          <w:rtl/>
          <w:lang w:bidi="ar-EG"/>
        </w:rPr>
        <w:t xml:space="preserve"> مشتركين معاً. وتُسنَد إليها ال</w:t>
      </w:r>
      <w:r w:rsidRPr="00400D4E">
        <w:rPr>
          <w:rtl/>
          <w:lang w:bidi="ar-EG"/>
        </w:rPr>
        <w:t xml:space="preserve">قيم </w:t>
      </w:r>
      <w:r w:rsidRPr="00400D4E">
        <w:rPr>
          <w:rFonts w:hint="cs"/>
          <w:rtl/>
          <w:lang w:bidi="ar-EG"/>
        </w:rPr>
        <w:t>ال</w:t>
      </w:r>
      <w:r w:rsidRPr="00400D4E">
        <w:rPr>
          <w:rtl/>
          <w:lang w:bidi="ar-EG"/>
        </w:rPr>
        <w:t xml:space="preserve">رقمية </w:t>
      </w:r>
      <w:r w:rsidRPr="00400D4E">
        <w:rPr>
          <w:lang w:bidi="ar-EG"/>
        </w:rPr>
        <w:t>0</w:t>
      </w:r>
      <w:r w:rsidRPr="00400D4E">
        <w:rPr>
          <w:rtl/>
          <w:lang w:bidi="ar-EG"/>
        </w:rPr>
        <w:t xml:space="preserve"> </w:t>
      </w:r>
      <w:r w:rsidRPr="00400D4E">
        <w:rPr>
          <w:rFonts w:hint="cs"/>
          <w:rtl/>
          <w:lang w:bidi="ar-EG"/>
        </w:rPr>
        <w:t>و</w:t>
      </w:r>
      <w:r w:rsidRPr="00400D4E">
        <w:rPr>
          <w:lang w:bidi="ar-EG"/>
        </w:rPr>
        <w:t>1</w:t>
      </w:r>
      <w:r w:rsidRPr="00400D4E">
        <w:rPr>
          <w:rtl/>
          <w:lang w:bidi="ar-EG"/>
        </w:rPr>
        <w:t xml:space="preserve"> و</w:t>
      </w:r>
      <w:r w:rsidRPr="00400D4E">
        <w:rPr>
          <w:lang w:bidi="ar-EG"/>
        </w:rPr>
        <w:t>2</w:t>
      </w:r>
      <w:r w:rsidRPr="00400D4E">
        <w:rPr>
          <w:rtl/>
          <w:lang w:bidi="ar-EG"/>
        </w:rPr>
        <w:t xml:space="preserve"> على التوالي</w:t>
      </w:r>
      <w:r w:rsidRPr="00400D4E">
        <w:rPr>
          <w:rFonts w:hint="cs"/>
          <w:rtl/>
          <w:lang w:bidi="ar-EG"/>
        </w:rPr>
        <w:t>. وتُسنَد إلى القوس "القائم على الوسم" في الشجرة المشتركة لقطاع تقييس الاتصالات وا</w:t>
      </w:r>
      <w:r w:rsidRPr="00400D4E">
        <w:rPr>
          <w:rtl/>
          <w:lang w:bidi="ar-EG"/>
        </w:rPr>
        <w:t>لمنظمة الدولية لتوحيد المقاييس</w:t>
      </w:r>
      <w:r w:rsidRPr="00400D4E">
        <w:rPr>
          <w:rFonts w:hint="cs"/>
          <w:rtl/>
          <w:lang w:bidi="ar-EG"/>
        </w:rPr>
        <w:t xml:space="preserve">، </w:t>
      </w:r>
      <w:r w:rsidRPr="00400D4E">
        <w:rPr>
          <w:rtl/>
          <w:lang w:bidi="ar-EG"/>
        </w:rPr>
        <w:t>القيمة الرقمية</w:t>
      </w:r>
      <w:r w:rsidR="009503CB">
        <w:rPr>
          <w:rFonts w:hint="cs"/>
          <w:rtl/>
          <w:lang w:bidi="ar-EG"/>
        </w:rPr>
        <w:t> </w:t>
      </w:r>
      <w:r w:rsidRPr="00400D4E">
        <w:rPr>
          <w:lang w:bidi="ar-EG"/>
        </w:rPr>
        <w:t>27</w:t>
      </w:r>
      <w:r w:rsidRPr="00400D4E">
        <w:rPr>
          <w:rtl/>
          <w:lang w:bidi="ar-EG"/>
        </w:rPr>
        <w:t>.</w:t>
      </w:r>
    </w:p>
    <w:p w:rsidR="00400D4E" w:rsidRPr="00400D4E" w:rsidRDefault="00400D4E" w:rsidP="00400D4E">
      <w:pPr>
        <w:rPr>
          <w:rtl/>
          <w:lang w:bidi="ar-EG"/>
        </w:rPr>
      </w:pPr>
      <w:r w:rsidRPr="00400D4E">
        <w:rPr>
          <w:rFonts w:hint="cs"/>
          <w:rtl/>
          <w:lang w:bidi="ar-EG"/>
        </w:rPr>
        <w:t>ويمكن</w:t>
      </w:r>
      <w:r w:rsidRPr="00400D4E">
        <w:rPr>
          <w:rtl/>
          <w:lang w:bidi="ar-EG"/>
        </w:rPr>
        <w:t xml:space="preserve"> تخزين البيانات المرتبطة </w:t>
      </w:r>
      <w:r w:rsidRPr="00400D4E">
        <w:rPr>
          <w:rFonts w:hint="cs"/>
          <w:rtl/>
          <w:lang w:bidi="ar-EG"/>
        </w:rPr>
        <w:t>ب</w:t>
      </w:r>
      <w:r w:rsidRPr="00400D4E">
        <w:rPr>
          <w:rtl/>
          <w:lang w:bidi="ar-EG"/>
        </w:rPr>
        <w:t>كائن في </w:t>
      </w:r>
      <w:r w:rsidRPr="00400D4E">
        <w:rPr>
          <w:rFonts w:hint="cs"/>
          <w:rtl/>
          <w:lang w:bidi="ar-EG"/>
        </w:rPr>
        <w:t>وسم</w:t>
      </w:r>
      <w:r w:rsidRPr="00400D4E">
        <w:rPr>
          <w:rtl/>
          <w:lang w:bidi="ar-EG"/>
        </w:rPr>
        <w:t xml:space="preserve"> إلى جانب المعرف</w:t>
      </w:r>
      <w:r w:rsidRPr="00400D4E">
        <w:rPr>
          <w:rFonts w:hint="cs"/>
          <w:rtl/>
          <w:lang w:bidi="ar-EG"/>
        </w:rPr>
        <w:t>،</w:t>
      </w:r>
      <w:r w:rsidRPr="00400D4E">
        <w:rPr>
          <w:rtl/>
          <w:lang w:bidi="ar-EG"/>
        </w:rPr>
        <w:t xml:space="preserve"> إذا </w:t>
      </w:r>
      <w:r w:rsidRPr="00400D4E">
        <w:rPr>
          <w:rFonts w:hint="cs"/>
          <w:rtl/>
          <w:lang w:bidi="ar-EG"/>
        </w:rPr>
        <w:t>امتلك الوسم</w:t>
      </w:r>
      <w:r w:rsidRPr="00400D4E">
        <w:rPr>
          <w:rtl/>
          <w:lang w:bidi="ar-EG"/>
        </w:rPr>
        <w:t xml:space="preserve"> ذاكرة كافية.</w:t>
      </w:r>
      <w:r w:rsidRPr="00400D4E">
        <w:rPr>
          <w:rFonts w:hint="cs"/>
          <w:rtl/>
          <w:lang w:bidi="ar-EG"/>
        </w:rPr>
        <w:t xml:space="preserve"> غير أن هناك</w:t>
      </w:r>
      <w:r w:rsidRPr="00400D4E">
        <w:rPr>
          <w:rtl/>
          <w:lang w:bidi="ar-EG"/>
        </w:rPr>
        <w:t xml:space="preserve"> وسيلة أخرى ممكنة للعثور على المعلومات المرتبطة </w:t>
      </w:r>
      <w:r w:rsidRPr="00400D4E">
        <w:rPr>
          <w:rFonts w:hint="cs"/>
          <w:rtl/>
          <w:lang w:bidi="ar-EG"/>
        </w:rPr>
        <w:t>ب</w:t>
      </w:r>
      <w:r w:rsidRPr="00400D4E">
        <w:rPr>
          <w:rtl/>
          <w:lang w:bidi="ar-EG"/>
        </w:rPr>
        <w:t xml:space="preserve">معرف </w:t>
      </w:r>
      <w:r w:rsidRPr="00400D4E">
        <w:rPr>
          <w:rFonts w:hint="cs"/>
          <w:rtl/>
          <w:lang w:bidi="ar-EG"/>
        </w:rPr>
        <w:t>تتمثل في </w:t>
      </w:r>
      <w:r w:rsidRPr="00400D4E">
        <w:rPr>
          <w:rtl/>
          <w:lang w:bidi="ar-EG"/>
        </w:rPr>
        <w:t xml:space="preserve">استخدام آلية </w:t>
      </w:r>
      <w:r w:rsidRPr="00400D4E">
        <w:rPr>
          <w:rFonts w:hint="cs"/>
          <w:rtl/>
          <w:lang w:bidi="ar-EG"/>
        </w:rPr>
        <w:t>استخراج</w:t>
      </w:r>
      <w:r w:rsidR="009503CB">
        <w:rPr>
          <w:rFonts w:hint="cs"/>
          <w:rtl/>
          <w:lang w:bidi="ar-EG"/>
        </w:rPr>
        <w:t> </w:t>
      </w:r>
      <w:r w:rsidRPr="00400D4E">
        <w:rPr>
          <w:rtl/>
          <w:lang w:bidi="ar-EG"/>
        </w:rPr>
        <w:t>المعرف.</w:t>
      </w:r>
    </w:p>
    <w:p w:rsidR="00400D4E" w:rsidRPr="00400D4E" w:rsidRDefault="00400D4E" w:rsidP="006464A0">
      <w:pPr>
        <w:rPr>
          <w:rtl/>
          <w:lang w:bidi="ar-EG"/>
        </w:rPr>
      </w:pPr>
      <w:r w:rsidRPr="00400D4E">
        <w:rPr>
          <w:rFonts w:hint="cs"/>
          <w:rtl/>
          <w:lang w:bidi="ar-EG"/>
        </w:rPr>
        <w:t xml:space="preserve">ويمكن تصور </w:t>
      </w:r>
      <w:r w:rsidRPr="00400D4E">
        <w:rPr>
          <w:rtl/>
          <w:lang w:bidi="ar-EG"/>
        </w:rPr>
        <w:t xml:space="preserve">طائفة واسعة من الخدمات والتطبيقات </w:t>
      </w:r>
      <w:r w:rsidRPr="00400D4E">
        <w:rPr>
          <w:rFonts w:hint="cs"/>
          <w:rtl/>
          <w:lang w:bidi="ar-EG"/>
        </w:rPr>
        <w:t>ل</w:t>
      </w:r>
      <w:r w:rsidRPr="00400D4E">
        <w:rPr>
          <w:rtl/>
          <w:lang w:bidi="ar-EG"/>
        </w:rPr>
        <w:t xml:space="preserve">لتعرف بواسطة الترددات الراديوية </w:t>
      </w:r>
      <w:r w:rsidRPr="00400D4E">
        <w:rPr>
          <w:lang w:val="en-GB" w:bidi="ar-EG"/>
        </w:rPr>
        <w:t>(RFID)</w:t>
      </w:r>
      <w:r w:rsidRPr="00400D4E">
        <w:rPr>
          <w:rFonts w:hint="cs"/>
          <w:rtl/>
          <w:lang w:bidi="ar-EG"/>
        </w:rPr>
        <w:t xml:space="preserve"> حالما تتمكن</w:t>
      </w:r>
      <w:r w:rsidRPr="00400D4E">
        <w:rPr>
          <w:rtl/>
          <w:lang w:bidi="ar-EG"/>
        </w:rPr>
        <w:t xml:space="preserve"> </w:t>
      </w:r>
      <w:r w:rsidRPr="00400D4E">
        <w:rPr>
          <w:rFonts w:hint="cs"/>
          <w:rtl/>
          <w:lang w:bidi="ar-EG"/>
        </w:rPr>
        <w:t>من تقديم معلومات مرتبطة بمعرف وسمي في </w:t>
      </w:r>
      <w:r w:rsidRPr="00400D4E">
        <w:rPr>
          <w:rtl/>
          <w:lang w:bidi="ar-EG"/>
        </w:rPr>
        <w:t xml:space="preserve">أشكال مختلفة (نص </w:t>
      </w:r>
      <w:r w:rsidRPr="00400D4E">
        <w:rPr>
          <w:rFonts w:hint="cs"/>
          <w:rtl/>
          <w:lang w:bidi="ar-EG"/>
        </w:rPr>
        <w:t xml:space="preserve">أو </w:t>
      </w:r>
      <w:r w:rsidRPr="00400D4E">
        <w:rPr>
          <w:rtl/>
          <w:lang w:bidi="ar-EG"/>
        </w:rPr>
        <w:t>صوت أو صورة).</w:t>
      </w:r>
      <w:r w:rsidRPr="00400D4E">
        <w:rPr>
          <w:rFonts w:hint="cs"/>
          <w:rtl/>
          <w:lang w:bidi="ar-EG"/>
        </w:rPr>
        <w:t xml:space="preserve"> ف</w:t>
      </w:r>
      <w:r w:rsidRPr="00400D4E">
        <w:rPr>
          <w:rtl/>
          <w:lang w:bidi="ar-EG"/>
        </w:rPr>
        <w:t>في متحف</w:t>
      </w:r>
      <w:r w:rsidRPr="00400D4E">
        <w:rPr>
          <w:rFonts w:hint="cs"/>
          <w:rtl/>
          <w:lang w:bidi="ar-EG"/>
        </w:rPr>
        <w:t>،</w:t>
      </w:r>
      <w:r w:rsidRPr="00400D4E">
        <w:rPr>
          <w:rtl/>
          <w:lang w:bidi="ar-EG"/>
        </w:rPr>
        <w:t xml:space="preserve"> على سبيل المثال</w:t>
      </w:r>
      <w:r w:rsidRPr="00400D4E">
        <w:rPr>
          <w:rFonts w:hint="cs"/>
          <w:rtl/>
          <w:lang w:bidi="ar-EG"/>
        </w:rPr>
        <w:t>، يمكن استخدام معرف في وسم معلق على لوحة مرسومة للاطلاع</w:t>
      </w:r>
      <w:r w:rsidRPr="00400D4E">
        <w:rPr>
          <w:rtl/>
          <w:lang w:bidi="ar-EG"/>
        </w:rPr>
        <w:t xml:space="preserve"> على مزيد من المعلومات عن اللوحة والفنان.</w:t>
      </w:r>
      <w:r w:rsidRPr="00400D4E">
        <w:rPr>
          <w:rFonts w:hint="cs"/>
          <w:rtl/>
          <w:lang w:bidi="ar-EG"/>
        </w:rPr>
        <w:t xml:space="preserve"> و</w:t>
      </w:r>
      <w:r w:rsidRPr="00400D4E">
        <w:rPr>
          <w:rtl/>
          <w:lang w:bidi="ar-EG"/>
        </w:rPr>
        <w:t>في محل للبقالة</w:t>
      </w:r>
      <w:r w:rsidRPr="00400D4E">
        <w:rPr>
          <w:rFonts w:hint="cs"/>
          <w:rtl/>
          <w:lang w:bidi="ar-EG"/>
        </w:rPr>
        <w:t>، يمكن استخدام معرف</w:t>
      </w:r>
      <w:r w:rsidRPr="00400D4E">
        <w:rPr>
          <w:rtl/>
          <w:lang w:bidi="ar-EG"/>
        </w:rPr>
        <w:t xml:space="preserve"> على </w:t>
      </w:r>
      <w:r w:rsidRPr="00400D4E">
        <w:rPr>
          <w:rFonts w:hint="cs"/>
          <w:rtl/>
          <w:lang w:bidi="ar-EG"/>
        </w:rPr>
        <w:t>رزمة</w:t>
      </w:r>
      <w:r w:rsidRPr="00400D4E">
        <w:rPr>
          <w:rtl/>
          <w:lang w:bidi="ar-EG"/>
        </w:rPr>
        <w:t xml:space="preserve"> غذائية للتأكد من أن الغذاء </w:t>
      </w:r>
      <w:r w:rsidRPr="00400D4E">
        <w:rPr>
          <w:rFonts w:hint="cs"/>
          <w:rtl/>
          <w:lang w:bidi="ar-EG"/>
        </w:rPr>
        <w:t>صالح</w:t>
      </w:r>
      <w:r w:rsidRPr="00400D4E">
        <w:rPr>
          <w:rtl/>
          <w:lang w:bidi="ar-EG"/>
        </w:rPr>
        <w:t xml:space="preserve"> للأكل وليس</w:t>
      </w:r>
      <w:r w:rsidRPr="00400D4E">
        <w:rPr>
          <w:rFonts w:hint="cs"/>
          <w:rtl/>
          <w:lang w:bidi="ar-EG"/>
        </w:rPr>
        <w:t xml:space="preserve"> في عداد العينات التي تبين أنها ملوثة بطريقة ما.</w:t>
      </w:r>
      <w:r w:rsidRPr="00400D4E">
        <w:rPr>
          <w:rtl/>
          <w:lang w:bidi="ar-EG"/>
        </w:rPr>
        <w:t xml:space="preserve"> ومن المجالات الأخرى التي</w:t>
      </w:r>
      <w:r w:rsidRPr="00400D4E">
        <w:rPr>
          <w:rFonts w:hint="cs"/>
          <w:rtl/>
          <w:lang w:bidi="ar-EG"/>
        </w:rPr>
        <w:t xml:space="preserve"> يستفاد فيها من المعلومات المستقاة من المعرف:</w:t>
      </w:r>
      <w:r w:rsidRPr="00400D4E">
        <w:rPr>
          <w:rtl/>
          <w:lang w:bidi="ar-EG"/>
        </w:rPr>
        <w:t xml:space="preserve"> الطب/الصيدلة والزراعة والمكتبات وتجارة التجزئة وإدارة سلسلة التوريد.</w:t>
      </w:r>
      <w:r w:rsidRPr="00400D4E">
        <w:rPr>
          <w:rFonts w:hint="cs"/>
          <w:rtl/>
          <w:lang w:bidi="ar-EG"/>
        </w:rPr>
        <w:t xml:space="preserve"> ويمكن استخدام مثل هذه الآليات أيضاً لمكافحة التزييف. وتصف التوصية </w:t>
      </w:r>
      <w:r w:rsidRPr="00400D4E">
        <w:rPr>
          <w:lang w:val="en-GB" w:bidi="ar-EG"/>
        </w:rPr>
        <w:t>[</w:t>
      </w:r>
      <w:r w:rsidRPr="00400D4E">
        <w:rPr>
          <w:lang w:bidi="ar-EG"/>
        </w:rPr>
        <w:t>55</w:t>
      </w:r>
      <w:r w:rsidR="00393470">
        <w:rPr>
          <w:lang w:val="en-GB" w:bidi="ar-EG"/>
        </w:rPr>
        <w:t>]</w:t>
      </w:r>
      <w:r w:rsidR="006464A0" w:rsidRPr="00400D4E">
        <w:rPr>
          <w:lang w:val="en-GB" w:bidi="ar-EG"/>
        </w:rPr>
        <w:t xml:space="preserve"> </w:t>
      </w:r>
      <w:r w:rsidRPr="00400D4E">
        <w:rPr>
          <w:lang w:val="en-GB" w:bidi="ar-EG"/>
        </w:rPr>
        <w:t>[ITU</w:t>
      </w:r>
      <w:r w:rsidRPr="00400D4E">
        <w:rPr>
          <w:lang w:val="en-GB" w:bidi="ar-EG"/>
        </w:rPr>
        <w:noBreakHyphen/>
        <w:t>T F.</w:t>
      </w:r>
      <w:r w:rsidRPr="00400D4E">
        <w:rPr>
          <w:lang w:bidi="ar-EG"/>
        </w:rPr>
        <w:t>771</w:t>
      </w:r>
      <w:r w:rsidR="006464A0">
        <w:rPr>
          <w:lang w:val="en-GB" w:bidi="ar-EG"/>
        </w:rPr>
        <w:t>]</w:t>
      </w:r>
      <w:r w:rsidR="006464A0">
        <w:rPr>
          <w:rFonts w:hint="cs"/>
          <w:rtl/>
          <w:lang w:val="en-GB" w:bidi="ar-EG"/>
        </w:rPr>
        <w:t xml:space="preserve"> </w:t>
      </w:r>
      <w:r w:rsidRPr="00400D4E">
        <w:rPr>
          <w:rtl/>
          <w:lang w:bidi="ar-EG"/>
        </w:rPr>
        <w:t>عدد</w:t>
      </w:r>
      <w:r w:rsidRPr="00400D4E">
        <w:rPr>
          <w:rFonts w:hint="cs"/>
          <w:rtl/>
          <w:lang w:bidi="ar-EG"/>
        </w:rPr>
        <w:t>اً</w:t>
      </w:r>
      <w:r w:rsidRPr="00400D4E">
        <w:rPr>
          <w:rtl/>
          <w:lang w:bidi="ar-EG"/>
        </w:rPr>
        <w:t xml:space="preserve"> من الخدمات التي يمكن أن تستند </w:t>
      </w:r>
      <w:r w:rsidRPr="00400D4E">
        <w:rPr>
          <w:rFonts w:hint="cs"/>
          <w:rtl/>
          <w:lang w:bidi="ar-EG"/>
        </w:rPr>
        <w:t>إ</w:t>
      </w:r>
      <w:r w:rsidRPr="00400D4E">
        <w:rPr>
          <w:rtl/>
          <w:lang w:bidi="ar-EG"/>
        </w:rPr>
        <w:t>لى استخدام المعلومات المرتبطة</w:t>
      </w:r>
      <w:r w:rsidRPr="00400D4E">
        <w:rPr>
          <w:rFonts w:hint="cs"/>
          <w:rtl/>
          <w:lang w:bidi="ar-EG"/>
        </w:rPr>
        <w:t xml:space="preserve"> بالأشياء الموسومة </w:t>
      </w:r>
      <w:r w:rsidRPr="00400D4E">
        <w:rPr>
          <w:rtl/>
          <w:lang w:bidi="ar-EG"/>
        </w:rPr>
        <w:t>ومتطلبات هذه</w:t>
      </w:r>
      <w:r w:rsidR="009503CB">
        <w:rPr>
          <w:rFonts w:hint="cs"/>
          <w:rtl/>
          <w:lang w:bidi="ar-EG"/>
        </w:rPr>
        <w:t> </w:t>
      </w:r>
      <w:r w:rsidRPr="00400D4E">
        <w:rPr>
          <w:rtl/>
          <w:lang w:bidi="ar-EG"/>
        </w:rPr>
        <w:t>الخدمات.</w:t>
      </w:r>
    </w:p>
    <w:p w:rsidR="00400D4E" w:rsidRPr="00400D4E" w:rsidRDefault="00400D4E" w:rsidP="00740749">
      <w:pPr>
        <w:rPr>
          <w:rtl/>
          <w:lang w:bidi="ar-EG"/>
        </w:rPr>
      </w:pPr>
      <w:r w:rsidRPr="00400D4E">
        <w:rPr>
          <w:rFonts w:hint="cs"/>
          <w:rtl/>
          <w:lang w:bidi="ar-EG"/>
        </w:rPr>
        <w:t xml:space="preserve">ويرد وفي التوصية </w:t>
      </w:r>
      <w:r w:rsidRPr="00400D4E">
        <w:rPr>
          <w:lang w:val="en-GB" w:bidi="ar-EG"/>
        </w:rPr>
        <w:t>[</w:t>
      </w:r>
      <w:r w:rsidRPr="00400D4E">
        <w:rPr>
          <w:lang w:bidi="ar-EG"/>
        </w:rPr>
        <w:t>52</w:t>
      </w:r>
      <w:r w:rsidR="00393470">
        <w:rPr>
          <w:lang w:val="en-GB" w:bidi="ar-EG"/>
        </w:rPr>
        <w:t>]</w:t>
      </w:r>
      <w:r w:rsidR="00740749">
        <w:rPr>
          <w:lang w:val="en-GB" w:bidi="ar-EG"/>
        </w:rPr>
        <w:t xml:space="preserve"> </w:t>
      </w:r>
      <w:r w:rsidRPr="00400D4E">
        <w:rPr>
          <w:lang w:val="en-GB" w:bidi="ar-EG"/>
        </w:rPr>
        <w:t>[ITU-T H.</w:t>
      </w:r>
      <w:r w:rsidRPr="00400D4E">
        <w:rPr>
          <w:lang w:bidi="ar-EG"/>
        </w:rPr>
        <w:t>621</w:t>
      </w:r>
      <w:r w:rsidR="006464A0">
        <w:rPr>
          <w:lang w:val="en-GB" w:bidi="ar-EG"/>
        </w:rPr>
        <w:t>]</w:t>
      </w:r>
      <w:r w:rsidR="006464A0">
        <w:rPr>
          <w:rFonts w:hint="cs"/>
          <w:rtl/>
          <w:lang w:val="en-GB" w:bidi="ar-EG"/>
        </w:rPr>
        <w:t xml:space="preserve"> </w:t>
      </w:r>
      <w:r w:rsidRPr="00400D4E">
        <w:rPr>
          <w:rFonts w:hint="cs"/>
          <w:rtl/>
          <w:lang w:bidi="ar-EG"/>
        </w:rPr>
        <w:t xml:space="preserve">توصيف نموذج للنفاذ </w:t>
      </w:r>
      <w:r w:rsidRPr="00400D4E">
        <w:rPr>
          <w:rtl/>
          <w:lang w:bidi="ar-EG"/>
        </w:rPr>
        <w:t>إلى المعلومات المرتبطة</w:t>
      </w:r>
      <w:r w:rsidRPr="00400D4E">
        <w:rPr>
          <w:rFonts w:hint="cs"/>
          <w:rtl/>
          <w:lang w:bidi="ar-EG"/>
        </w:rPr>
        <w:t xml:space="preserve"> بشيء موسوم </w:t>
      </w:r>
      <w:r w:rsidRPr="00400D4E">
        <w:rPr>
          <w:rtl/>
          <w:lang w:bidi="ar-EG"/>
        </w:rPr>
        <w:t>(انظر الشكل</w:t>
      </w:r>
      <w:r w:rsidRPr="00400D4E">
        <w:rPr>
          <w:rFonts w:hint="cs"/>
          <w:rtl/>
          <w:lang w:bidi="ar-EG"/>
        </w:rPr>
        <w:t> </w:t>
      </w:r>
      <w:r w:rsidRPr="00400D4E">
        <w:rPr>
          <w:rFonts w:hint="cs"/>
          <w:lang w:bidi="ar-EG"/>
        </w:rPr>
        <w:t>6</w:t>
      </w:r>
      <w:r w:rsidRPr="00400D4E">
        <w:rPr>
          <w:rtl/>
          <w:lang w:bidi="ar-EG"/>
        </w:rPr>
        <w:t>).</w:t>
      </w:r>
      <w:r w:rsidRPr="00400D4E">
        <w:rPr>
          <w:rFonts w:hint="cs"/>
          <w:rtl/>
          <w:lang w:bidi="ar-EG"/>
        </w:rPr>
        <w:t xml:space="preserve"> و</w:t>
      </w:r>
      <w:r w:rsidRPr="00400D4E">
        <w:rPr>
          <w:rtl/>
          <w:lang w:bidi="ar-EG"/>
        </w:rPr>
        <w:t>ضمن هذا النموذج</w:t>
      </w:r>
      <w:r w:rsidRPr="00400D4E">
        <w:rPr>
          <w:rFonts w:hint="cs"/>
          <w:rtl/>
          <w:lang w:bidi="ar-EG"/>
        </w:rPr>
        <w:t>، يمكن لوظيفة اكتشاف</w:t>
      </w:r>
      <w:r w:rsidRPr="00400D4E">
        <w:rPr>
          <w:rtl/>
          <w:lang w:bidi="ar-EG"/>
        </w:rPr>
        <w:t xml:space="preserve"> معلومات متعددة الوسائط</w:t>
      </w:r>
      <w:r w:rsidRPr="00400D4E">
        <w:rPr>
          <w:rFonts w:hint="cs"/>
          <w:rtl/>
          <w:lang w:bidi="ar-EG"/>
        </w:rPr>
        <w:t xml:space="preserve"> أن ترسل المعرف المحصَّل من قارئة وسم المعرف إلى وظيفة استخراج المعرف، وأن تحصل بالتالي على </w:t>
      </w:r>
      <w:r w:rsidRPr="00400D4E">
        <w:rPr>
          <w:rtl/>
          <w:lang w:bidi="ar-EG"/>
        </w:rPr>
        <w:t xml:space="preserve">مؤشر (مثل </w:t>
      </w:r>
      <w:r w:rsidRPr="00400D4E">
        <w:rPr>
          <w:lang w:val="en-GB" w:bidi="ar-EG"/>
        </w:rPr>
        <w:t>URL</w:t>
      </w:r>
      <w:r w:rsidRPr="00400D4E">
        <w:rPr>
          <w:rtl/>
          <w:lang w:bidi="ar-EG"/>
        </w:rPr>
        <w:t>)</w:t>
      </w:r>
      <w:r w:rsidRPr="00400D4E">
        <w:rPr>
          <w:rFonts w:hint="cs"/>
          <w:rtl/>
          <w:lang w:bidi="ar-EG"/>
        </w:rPr>
        <w:t xml:space="preserve"> يشير </w:t>
      </w:r>
      <w:r w:rsidRPr="00400D4E">
        <w:rPr>
          <w:rtl/>
          <w:lang w:bidi="ar-EG"/>
        </w:rPr>
        <w:t xml:space="preserve">إلى </w:t>
      </w:r>
      <w:r w:rsidRPr="00400D4E">
        <w:rPr>
          <w:rFonts w:hint="cs"/>
          <w:rtl/>
          <w:lang w:bidi="ar-EG"/>
        </w:rPr>
        <w:t>ال</w:t>
      </w:r>
      <w:r w:rsidRPr="00400D4E">
        <w:rPr>
          <w:rtl/>
          <w:lang w:bidi="ar-EG"/>
        </w:rPr>
        <w:t xml:space="preserve">إدارة المناسبة لمعلومات الوسائط المتعددة. ونتيجة لذلك، يصبح </w:t>
      </w:r>
      <w:r w:rsidRPr="00400D4E">
        <w:rPr>
          <w:rtl/>
          <w:lang w:bidi="ar-EG"/>
        </w:rPr>
        <w:lastRenderedPageBreak/>
        <w:t xml:space="preserve">من الممكن </w:t>
      </w:r>
      <w:r w:rsidRPr="00400D4E">
        <w:rPr>
          <w:rFonts w:hint="cs"/>
          <w:rtl/>
          <w:lang w:bidi="ar-EG"/>
        </w:rPr>
        <w:t>النفاذ</w:t>
      </w:r>
      <w:r w:rsidRPr="00400D4E">
        <w:rPr>
          <w:rtl/>
          <w:lang w:bidi="ar-EG"/>
        </w:rPr>
        <w:t xml:space="preserve"> إلى المعلومات ذات الصلة </w:t>
      </w:r>
      <w:r w:rsidRPr="00400D4E">
        <w:rPr>
          <w:rFonts w:hint="cs"/>
          <w:rtl/>
          <w:lang w:bidi="ar-EG"/>
        </w:rPr>
        <w:t>ب</w:t>
      </w:r>
      <w:r w:rsidRPr="00400D4E">
        <w:rPr>
          <w:rtl/>
          <w:lang w:bidi="ar-EG"/>
        </w:rPr>
        <w:t>معرف</w:t>
      </w:r>
      <w:r w:rsidRPr="00400D4E">
        <w:rPr>
          <w:rFonts w:hint="cs"/>
          <w:rtl/>
          <w:lang w:bidi="ar-EG"/>
        </w:rPr>
        <w:t xml:space="preserve"> الوسم. ونظراً للعدد الضخم المتوقع للمعرفات، يرجح أن توزَع وظيفة استخراج المعرف في هيكل</w:t>
      </w:r>
      <w:r w:rsidR="009503CB">
        <w:rPr>
          <w:rFonts w:hint="cs"/>
          <w:rtl/>
          <w:lang w:bidi="ar-EG"/>
        </w:rPr>
        <w:t> </w:t>
      </w:r>
      <w:r w:rsidRPr="00400D4E">
        <w:rPr>
          <w:rtl/>
          <w:lang w:bidi="ar-EG"/>
        </w:rPr>
        <w:t>شجرة.</w:t>
      </w:r>
    </w:p>
    <w:p w:rsidR="00400D4E" w:rsidRPr="00A20AA0" w:rsidRDefault="00400D4E" w:rsidP="00400D4E">
      <w:pPr>
        <w:rPr>
          <w:spacing w:val="-4"/>
          <w:rtl/>
          <w:lang w:bidi="ar-EG"/>
        </w:rPr>
      </w:pPr>
      <w:r w:rsidRPr="00A20AA0">
        <w:rPr>
          <w:rFonts w:hint="cs"/>
          <w:spacing w:val="-4"/>
          <w:rtl/>
          <w:lang w:bidi="ar-EG"/>
        </w:rPr>
        <w:t xml:space="preserve">وقد تستند هذه الوظيفة إلى استخدام </w:t>
      </w:r>
      <w:r w:rsidRPr="00A20AA0">
        <w:rPr>
          <w:spacing w:val="-4"/>
          <w:rtl/>
          <w:lang w:bidi="ar-EG"/>
        </w:rPr>
        <w:t xml:space="preserve">نظام أسماء </w:t>
      </w:r>
      <w:r w:rsidRPr="00A20AA0">
        <w:rPr>
          <w:rFonts w:hint="cs"/>
          <w:spacing w:val="-4"/>
          <w:rtl/>
          <w:lang w:bidi="ar-EG"/>
        </w:rPr>
        <w:t>ميادين</w:t>
      </w:r>
      <w:r w:rsidRPr="00A20AA0">
        <w:rPr>
          <w:spacing w:val="-4"/>
          <w:rtl/>
          <w:lang w:bidi="ar-EG"/>
        </w:rPr>
        <w:t xml:space="preserve"> الإنترنت</w:t>
      </w:r>
      <w:r w:rsidRPr="00A20AA0">
        <w:rPr>
          <w:rFonts w:hint="cs"/>
          <w:spacing w:val="-4"/>
          <w:rtl/>
          <w:lang w:bidi="ar-EG"/>
        </w:rPr>
        <w:t xml:space="preserve"> </w:t>
      </w:r>
      <w:r w:rsidRPr="00A20AA0">
        <w:rPr>
          <w:spacing w:val="-4"/>
          <w:lang w:val="en-GB" w:bidi="ar-EG"/>
        </w:rPr>
        <w:t>(DNS)</w:t>
      </w:r>
      <w:r w:rsidRPr="00A20AA0">
        <w:rPr>
          <w:rFonts w:hint="cs"/>
          <w:spacing w:val="-4"/>
          <w:rtl/>
          <w:lang w:bidi="ar-EG"/>
        </w:rPr>
        <w:t xml:space="preserve"> </w:t>
      </w:r>
      <w:r w:rsidRPr="00A20AA0">
        <w:rPr>
          <w:spacing w:val="-4"/>
          <w:rtl/>
          <w:lang w:bidi="ar-EG"/>
        </w:rPr>
        <w:t>الذي يستخدم لتوفير</w:t>
      </w:r>
      <w:r w:rsidRPr="00A20AA0">
        <w:rPr>
          <w:rFonts w:hint="cs"/>
          <w:spacing w:val="-4"/>
          <w:rtl/>
          <w:lang w:bidi="ar-EG"/>
        </w:rPr>
        <w:t xml:space="preserve"> عنوان بروتوكول إنترنت</w:t>
      </w:r>
      <w:r w:rsidR="00A20AA0" w:rsidRPr="00A20AA0">
        <w:rPr>
          <w:rFonts w:hint="eastAsia"/>
          <w:spacing w:val="-4"/>
          <w:rtl/>
          <w:lang w:bidi="ar-EG"/>
        </w:rPr>
        <w:t> </w:t>
      </w:r>
      <w:r w:rsidR="00A20AA0" w:rsidRPr="00A20AA0">
        <w:rPr>
          <w:spacing w:val="-4"/>
          <w:lang w:bidi="ar-EG"/>
        </w:rPr>
        <w:t>(IP)</w:t>
      </w:r>
      <w:r w:rsidRPr="00A20AA0">
        <w:rPr>
          <w:rFonts w:hint="cs"/>
          <w:spacing w:val="-4"/>
          <w:rtl/>
          <w:lang w:bidi="ar-EG"/>
        </w:rPr>
        <w:t xml:space="preserve"> المقابل للمحدد الموحد لموقع المورد </w:t>
      </w:r>
      <w:r w:rsidRPr="00A20AA0">
        <w:rPr>
          <w:spacing w:val="-4"/>
          <w:lang w:val="en-GB" w:bidi="ar-EG"/>
        </w:rPr>
        <w:t>(URL)</w:t>
      </w:r>
      <w:r w:rsidRPr="00A20AA0">
        <w:rPr>
          <w:rFonts w:hint="cs"/>
          <w:spacing w:val="-4"/>
          <w:rtl/>
          <w:lang w:bidi="ar-EG"/>
        </w:rPr>
        <w:t>. و</w:t>
      </w:r>
      <w:r w:rsidRPr="00A20AA0">
        <w:rPr>
          <w:spacing w:val="-4"/>
          <w:rtl/>
          <w:lang w:bidi="ar-EG"/>
        </w:rPr>
        <w:t xml:space="preserve">تستخدم خدمة تسمية الكائن </w:t>
      </w:r>
      <w:r w:rsidRPr="00A20AA0">
        <w:rPr>
          <w:spacing w:val="-4"/>
          <w:lang w:bidi="ar-EG"/>
        </w:rPr>
        <w:t>(</w:t>
      </w:r>
      <w:r w:rsidRPr="00A20AA0">
        <w:rPr>
          <w:spacing w:val="-4"/>
          <w:lang w:val="en-GB" w:bidi="ar-EG"/>
        </w:rPr>
        <w:t>ONS)</w:t>
      </w:r>
      <w:r w:rsidRPr="00A20AA0">
        <w:rPr>
          <w:spacing w:val="-4"/>
          <w:rtl/>
          <w:lang w:bidi="ar-EG"/>
        </w:rPr>
        <w:t xml:space="preserve"> التي وصف</w:t>
      </w:r>
      <w:r w:rsidRPr="00A20AA0">
        <w:rPr>
          <w:rFonts w:hint="cs"/>
          <w:spacing w:val="-4"/>
          <w:rtl/>
          <w:lang w:bidi="ar-EG"/>
        </w:rPr>
        <w:t>ت</w:t>
      </w:r>
      <w:r w:rsidRPr="00A20AA0">
        <w:rPr>
          <w:spacing w:val="-4"/>
          <w:rtl/>
          <w:lang w:bidi="ar-EG"/>
        </w:rPr>
        <w:t>ها</w:t>
      </w:r>
      <w:r w:rsidRPr="00A20AA0">
        <w:rPr>
          <w:rFonts w:hint="cs"/>
          <w:spacing w:val="-4"/>
          <w:rtl/>
          <w:lang w:bidi="ar-EG"/>
        </w:rPr>
        <w:t xml:space="preserve"> منظمة</w:t>
      </w:r>
      <w:r w:rsidRPr="00A20AA0">
        <w:rPr>
          <w:spacing w:val="-4"/>
          <w:rtl/>
          <w:lang w:bidi="ar-EG"/>
        </w:rPr>
        <w:t xml:space="preserve"> </w:t>
      </w:r>
      <w:r w:rsidRPr="00A20AA0">
        <w:rPr>
          <w:spacing w:val="-4"/>
          <w:lang w:val="en-GB" w:bidi="ar-EG"/>
        </w:rPr>
        <w:t>EPCglobal</w:t>
      </w:r>
      <w:r w:rsidRPr="00A20AA0">
        <w:rPr>
          <w:spacing w:val="-4"/>
          <w:rtl/>
          <w:lang w:bidi="ar-EG"/>
        </w:rPr>
        <w:t xml:space="preserve"> آليات</w:t>
      </w:r>
      <w:r w:rsidRPr="00A20AA0">
        <w:rPr>
          <w:rFonts w:hint="cs"/>
          <w:spacing w:val="-4"/>
          <w:rtl/>
          <w:lang w:bidi="ar-EG"/>
        </w:rPr>
        <w:t> </w:t>
      </w:r>
      <w:r w:rsidRPr="00A20AA0">
        <w:rPr>
          <w:spacing w:val="-4"/>
          <w:lang w:val="en-GB" w:bidi="ar-EG"/>
        </w:rPr>
        <w:t>DNS</w:t>
      </w:r>
      <w:r w:rsidRPr="00A20AA0">
        <w:rPr>
          <w:spacing w:val="-4"/>
          <w:rtl/>
          <w:lang w:bidi="ar-EG"/>
        </w:rPr>
        <w:t xml:space="preserve"> للعثور على المعلومات المرتبطة </w:t>
      </w:r>
      <w:r w:rsidRPr="00A20AA0">
        <w:rPr>
          <w:rFonts w:hint="cs"/>
          <w:spacing w:val="-4"/>
          <w:rtl/>
          <w:lang w:bidi="ar-EG"/>
        </w:rPr>
        <w:t>بشفرات</w:t>
      </w:r>
      <w:r w:rsidRPr="00A20AA0">
        <w:rPr>
          <w:spacing w:val="-4"/>
          <w:rtl/>
          <w:lang w:bidi="ar-EG"/>
        </w:rPr>
        <w:t xml:space="preserve"> المنتج</w:t>
      </w:r>
      <w:r w:rsidR="009503CB">
        <w:rPr>
          <w:rFonts w:hint="cs"/>
          <w:rtl/>
          <w:lang w:bidi="ar-EG"/>
        </w:rPr>
        <w:t> </w:t>
      </w:r>
      <w:r w:rsidRPr="00A20AA0">
        <w:rPr>
          <w:spacing w:val="-4"/>
          <w:rtl/>
          <w:lang w:bidi="ar-EG"/>
        </w:rPr>
        <w:t>الإلكترونية.</w:t>
      </w:r>
    </w:p>
    <w:p w:rsidR="00400D4E" w:rsidRPr="00400D4E" w:rsidRDefault="00400D4E" w:rsidP="00400D4E">
      <w:pPr>
        <w:rPr>
          <w:lang w:bidi="ar-EG"/>
        </w:rPr>
      </w:pPr>
    </w:p>
    <w:p w:rsidR="00400D4E" w:rsidRPr="00400D4E" w:rsidRDefault="00D762C7" w:rsidP="00400D4E">
      <w:pPr>
        <w:rPr>
          <w:rtl/>
          <w:lang w:bidi="ar-EG"/>
        </w:rPr>
      </w:pPr>
      <w:r w:rsidRPr="00400D4E">
        <w:rPr>
          <w:noProof/>
          <w:lang w:val="en-GB"/>
        </w:rPr>
        <mc:AlternateContent>
          <mc:Choice Requires="wps">
            <w:drawing>
              <wp:anchor distT="0" distB="0" distL="114300" distR="114300" simplePos="0" relativeHeight="251683840" behindDoc="0" locked="0" layoutInCell="1" allowOverlap="1" wp14:anchorId="1ADF3CD3" wp14:editId="012D24E0">
                <wp:simplePos x="0" y="0"/>
                <wp:positionH relativeFrom="column">
                  <wp:posOffset>207857</wp:posOffset>
                </wp:positionH>
                <wp:positionV relativeFrom="paragraph">
                  <wp:posOffset>44027</wp:posOffset>
                </wp:positionV>
                <wp:extent cx="654050" cy="194945"/>
                <wp:effectExtent l="0" t="0" r="12700" b="14605"/>
                <wp:wrapNone/>
                <wp:docPr id="30" name="Text Box 30"/>
                <wp:cNvGraphicFramePr/>
                <a:graphic xmlns:a="http://schemas.openxmlformats.org/drawingml/2006/main">
                  <a:graphicData uri="http://schemas.microsoft.com/office/word/2010/wordprocessingShape">
                    <wps:wsp>
                      <wps:cNvSpPr txBox="1"/>
                      <wps:spPr>
                        <a:xfrm>
                          <a:off x="0" y="0"/>
                          <a:ext cx="654050"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E11735" w:rsidRDefault="0036202A" w:rsidP="00400D4E">
                            <w:pPr>
                              <w:spacing w:before="0" w:line="161" w:lineRule="auto"/>
                              <w:jc w:val="center"/>
                              <w:rPr>
                                <w:sz w:val="14"/>
                                <w:szCs w:val="22"/>
                              </w:rPr>
                            </w:pPr>
                            <w:r>
                              <w:rPr>
                                <w:rFonts w:hint="cs"/>
                                <w:b/>
                                <w:bCs/>
                                <w:sz w:val="14"/>
                                <w:szCs w:val="22"/>
                                <w:rtl/>
                              </w:rPr>
                              <w:t>وسم معرّف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F3CD3" id="Text Box 30" o:spid="_x0000_s1040" type="#_x0000_t202" style="position:absolute;left:0;text-align:left;margin-left:16.35pt;margin-top:3.45pt;width:51.5pt;height:15.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" filled="f" stroked="f" strokeweight=".5pt">
                <v:textbox inset="0,0,0,0">
                  <w:txbxContent>
                    <w:p w:rsidR="0036202A" w:rsidRPr="00E11735" w:rsidRDefault="0036202A" w:rsidP="00400D4E">
                      <w:pPr>
                        <w:spacing w:before="0" w:line="161" w:lineRule="auto"/>
                        <w:jc w:val="center"/>
                        <w:rPr>
                          <w:sz w:val="14"/>
                          <w:szCs w:val="22"/>
                        </w:rPr>
                      </w:pPr>
                      <w:r>
                        <w:rPr>
                          <w:rFonts w:hint="cs"/>
                          <w:b/>
                          <w:bCs/>
                          <w:sz w:val="14"/>
                          <w:szCs w:val="22"/>
                          <w:rtl/>
                        </w:rPr>
                        <w:t>وسم معرّف</w:t>
                      </w:r>
                    </w:p>
                  </w:txbxContent>
                </v:textbox>
              </v:shape>
            </w:pict>
          </mc:Fallback>
        </mc:AlternateContent>
      </w:r>
      <w:r w:rsidR="00B843C2" w:rsidRPr="00400D4E">
        <w:rPr>
          <w:noProof/>
          <w:lang w:val="en-GB"/>
        </w:rPr>
        <mc:AlternateContent>
          <mc:Choice Requires="wps">
            <w:drawing>
              <wp:anchor distT="0" distB="0" distL="114300" distR="114300" simplePos="0" relativeHeight="251681792" behindDoc="0" locked="0" layoutInCell="1" allowOverlap="1" wp14:anchorId="519271BB" wp14:editId="7A220559">
                <wp:simplePos x="0" y="0"/>
                <wp:positionH relativeFrom="column">
                  <wp:posOffset>2443057</wp:posOffset>
                </wp:positionH>
                <wp:positionV relativeFrom="paragraph">
                  <wp:posOffset>1209040</wp:posOffset>
                </wp:positionV>
                <wp:extent cx="697230" cy="461222"/>
                <wp:effectExtent l="0" t="0" r="7620" b="15240"/>
                <wp:wrapNone/>
                <wp:docPr id="12" name="Text Box 12"/>
                <wp:cNvGraphicFramePr/>
                <a:graphic xmlns:a="http://schemas.openxmlformats.org/drawingml/2006/main">
                  <a:graphicData uri="http://schemas.microsoft.com/office/word/2010/wordprocessingShape">
                    <wps:wsp>
                      <wps:cNvSpPr txBox="1"/>
                      <wps:spPr>
                        <a:xfrm>
                          <a:off x="0" y="0"/>
                          <a:ext cx="697230" cy="4612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E11735" w:rsidRDefault="0036202A" w:rsidP="00400D4E">
                            <w:pPr>
                              <w:spacing w:before="0" w:line="180" w:lineRule="auto"/>
                              <w:jc w:val="center"/>
                              <w:rPr>
                                <w:sz w:val="14"/>
                                <w:szCs w:val="22"/>
                              </w:rPr>
                            </w:pPr>
                            <w:r>
                              <w:rPr>
                                <w:rFonts w:hint="cs"/>
                                <w:sz w:val="14"/>
                                <w:szCs w:val="22"/>
                                <w:rtl/>
                              </w:rPr>
                              <w:t>وظيفة اكتشاف معلومات متعددة الوسائط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271BB" id="Text Box 12" o:spid="_x0000_s1041" type="#_x0000_t202" style="position:absolute;left:0;text-align:left;margin-left:192.35pt;margin-top:95.2pt;width:54.9pt;height:3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" filled="f" stroked="f" strokeweight=".5pt">
                <v:textbox inset="0,0,0,0">
                  <w:txbxContent>
                    <w:p w:rsidR="0036202A" w:rsidRPr="00E11735" w:rsidRDefault="0036202A" w:rsidP="00400D4E">
                      <w:pPr>
                        <w:spacing w:before="0" w:line="180" w:lineRule="auto"/>
                        <w:jc w:val="center"/>
                        <w:rPr>
                          <w:sz w:val="14"/>
                          <w:szCs w:val="22"/>
                        </w:rPr>
                      </w:pPr>
                      <w:r>
                        <w:rPr>
                          <w:rFonts w:hint="cs"/>
                          <w:sz w:val="14"/>
                          <w:szCs w:val="22"/>
                          <w:rtl/>
                        </w:rPr>
                        <w:t>وظيفة اكتشاف معلومات متعددة الوسائط</w:t>
                      </w:r>
                    </w:p>
                  </w:txbxContent>
                </v:textbox>
              </v:shape>
            </w:pict>
          </mc:Fallback>
        </mc:AlternateContent>
      </w:r>
      <w:r w:rsidR="00B843C2" w:rsidRPr="00400D4E">
        <w:rPr>
          <w:noProof/>
          <w:lang w:val="en-GB"/>
        </w:rPr>
        <mc:AlternateContent>
          <mc:Choice Requires="wps">
            <w:drawing>
              <wp:anchor distT="0" distB="0" distL="114300" distR="114300" simplePos="0" relativeHeight="251682816" behindDoc="0" locked="0" layoutInCell="1" allowOverlap="1" wp14:anchorId="06340F30" wp14:editId="16374EA0">
                <wp:simplePos x="0" y="0"/>
                <wp:positionH relativeFrom="column">
                  <wp:posOffset>2436283</wp:posOffset>
                </wp:positionH>
                <wp:positionV relativeFrom="paragraph">
                  <wp:posOffset>2008293</wp:posOffset>
                </wp:positionV>
                <wp:extent cx="719032" cy="481542"/>
                <wp:effectExtent l="0" t="0" r="5080" b="13970"/>
                <wp:wrapNone/>
                <wp:docPr id="29" name="Text Box 29"/>
                <wp:cNvGraphicFramePr/>
                <a:graphic xmlns:a="http://schemas.openxmlformats.org/drawingml/2006/main">
                  <a:graphicData uri="http://schemas.microsoft.com/office/word/2010/wordprocessingShape">
                    <wps:wsp>
                      <wps:cNvSpPr txBox="1"/>
                      <wps:spPr>
                        <a:xfrm>
                          <a:off x="0" y="0"/>
                          <a:ext cx="719032" cy="4815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E11735" w:rsidRDefault="0036202A" w:rsidP="00400D4E">
                            <w:pPr>
                              <w:spacing w:before="0" w:line="180" w:lineRule="auto"/>
                              <w:jc w:val="center"/>
                              <w:rPr>
                                <w:sz w:val="14"/>
                                <w:szCs w:val="22"/>
                              </w:rPr>
                            </w:pPr>
                            <w:r>
                              <w:rPr>
                                <w:rFonts w:hint="cs"/>
                                <w:sz w:val="14"/>
                                <w:szCs w:val="22"/>
                                <w:rtl/>
                              </w:rPr>
                              <w:t>وظيفة معالجة معلومات متعددة الوسائط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40F30" id="Text Box 29" o:spid="_x0000_s1042" type="#_x0000_t202" style="position:absolute;left:0;text-align:left;margin-left:191.85pt;margin-top:158.15pt;width:56.6pt;height:3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" filled="f" stroked="f" strokeweight=".5pt">
                <v:textbox inset="0,0,0,0">
                  <w:txbxContent>
                    <w:p w:rsidR="0036202A" w:rsidRPr="00E11735" w:rsidRDefault="0036202A" w:rsidP="00400D4E">
                      <w:pPr>
                        <w:spacing w:before="0" w:line="180" w:lineRule="auto"/>
                        <w:jc w:val="center"/>
                        <w:rPr>
                          <w:sz w:val="14"/>
                          <w:szCs w:val="22"/>
                        </w:rPr>
                      </w:pPr>
                      <w:r>
                        <w:rPr>
                          <w:rFonts w:hint="cs"/>
                          <w:sz w:val="14"/>
                          <w:szCs w:val="22"/>
                          <w:rtl/>
                        </w:rPr>
                        <w:t>وظيفة معالجة معلومات متعددة الوسائط</w:t>
                      </w:r>
                    </w:p>
                  </w:txbxContent>
                </v:textbox>
              </v:shape>
            </w:pict>
          </mc:Fallback>
        </mc:AlternateContent>
      </w:r>
      <w:r w:rsidR="0005242D" w:rsidRPr="00400D4E">
        <w:rPr>
          <w:noProof/>
          <w:lang w:val="en-GB"/>
        </w:rPr>
        <mc:AlternateContent>
          <mc:Choice Requires="wps">
            <w:drawing>
              <wp:anchor distT="0" distB="0" distL="114300" distR="114300" simplePos="0" relativeHeight="251684864" behindDoc="0" locked="0" layoutInCell="1" allowOverlap="1" wp14:anchorId="62D00DB7" wp14:editId="62AB0B28">
                <wp:simplePos x="0" y="0"/>
                <wp:positionH relativeFrom="column">
                  <wp:posOffset>323003</wp:posOffset>
                </wp:positionH>
                <wp:positionV relativeFrom="paragraph">
                  <wp:posOffset>538480</wp:posOffset>
                </wp:positionV>
                <wp:extent cx="399627" cy="140758"/>
                <wp:effectExtent l="0" t="0" r="635" b="12065"/>
                <wp:wrapNone/>
                <wp:docPr id="31" name="Text Box 31"/>
                <wp:cNvGraphicFramePr/>
                <a:graphic xmlns:a="http://schemas.openxmlformats.org/drawingml/2006/main">
                  <a:graphicData uri="http://schemas.microsoft.com/office/word/2010/wordprocessingShape">
                    <wps:wsp>
                      <wps:cNvSpPr txBox="1"/>
                      <wps:spPr>
                        <a:xfrm>
                          <a:off x="0" y="0"/>
                          <a:ext cx="399627" cy="1407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4D21CF" w:rsidRDefault="0036202A" w:rsidP="00400D4E">
                            <w:pPr>
                              <w:spacing w:before="0" w:line="161" w:lineRule="auto"/>
                              <w:jc w:val="center"/>
                              <w:rPr>
                                <w:sz w:val="14"/>
                                <w:szCs w:val="22"/>
                              </w:rPr>
                            </w:pPr>
                            <w:r w:rsidRPr="004D21CF">
                              <w:rPr>
                                <w:rFonts w:hint="cs"/>
                                <w:sz w:val="14"/>
                                <w:szCs w:val="22"/>
                                <w:rtl/>
                              </w:rPr>
                              <w:t>معرّف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00DB7" id="Text Box 31" o:spid="_x0000_s1043" type="#_x0000_t202" style="position:absolute;left:0;text-align:left;margin-left:25.45pt;margin-top:42.4pt;width:31.45pt;height:1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" filled="f" stroked="f" strokeweight=".5pt">
                <v:textbox inset="0,0,0,0">
                  <w:txbxContent>
                    <w:p w:rsidR="0036202A" w:rsidRPr="004D21CF" w:rsidRDefault="0036202A" w:rsidP="00400D4E">
                      <w:pPr>
                        <w:spacing w:before="0" w:line="161" w:lineRule="auto"/>
                        <w:jc w:val="center"/>
                        <w:rPr>
                          <w:sz w:val="14"/>
                          <w:szCs w:val="22"/>
                        </w:rPr>
                      </w:pPr>
                      <w:r w:rsidRPr="004D21CF">
                        <w:rPr>
                          <w:rFonts w:hint="cs"/>
                          <w:sz w:val="14"/>
                          <w:szCs w:val="22"/>
                          <w:rtl/>
                        </w:rPr>
                        <w:t>معرّف</w:t>
                      </w:r>
                    </w:p>
                  </w:txbxContent>
                </v:textbox>
              </v:shape>
            </w:pict>
          </mc:Fallback>
        </mc:AlternateContent>
      </w:r>
      <w:r w:rsidR="0005242D" w:rsidRPr="00400D4E">
        <w:rPr>
          <w:noProof/>
          <w:lang w:val="en-GB"/>
        </w:rPr>
        <mc:AlternateContent>
          <mc:Choice Requires="wps">
            <w:drawing>
              <wp:anchor distT="0" distB="0" distL="114300" distR="114300" simplePos="0" relativeHeight="251686912" behindDoc="0" locked="0" layoutInCell="1" allowOverlap="1" wp14:anchorId="56D7EA07" wp14:editId="3439E8FC">
                <wp:simplePos x="0" y="0"/>
                <wp:positionH relativeFrom="column">
                  <wp:posOffset>1273599</wp:posOffset>
                </wp:positionH>
                <wp:positionV relativeFrom="paragraph">
                  <wp:posOffset>396875</wp:posOffset>
                </wp:positionV>
                <wp:extent cx="782262" cy="486263"/>
                <wp:effectExtent l="0" t="0" r="0" b="9525"/>
                <wp:wrapNone/>
                <wp:docPr id="6465" name="Text Box 6465"/>
                <wp:cNvGraphicFramePr/>
                <a:graphic xmlns:a="http://schemas.openxmlformats.org/drawingml/2006/main">
                  <a:graphicData uri="http://schemas.microsoft.com/office/word/2010/wordprocessingShape">
                    <wps:wsp>
                      <wps:cNvSpPr txBox="1"/>
                      <wps:spPr>
                        <a:xfrm>
                          <a:off x="0" y="0"/>
                          <a:ext cx="782262" cy="4862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E11735" w:rsidRDefault="0036202A" w:rsidP="00400D4E">
                            <w:pPr>
                              <w:spacing w:before="0" w:line="180" w:lineRule="auto"/>
                              <w:jc w:val="center"/>
                              <w:rPr>
                                <w:sz w:val="14"/>
                                <w:szCs w:val="22"/>
                              </w:rPr>
                            </w:pPr>
                            <w:r>
                              <w:rPr>
                                <w:rFonts w:hint="cs"/>
                                <w:sz w:val="14"/>
                                <w:szCs w:val="22"/>
                                <w:rtl/>
                              </w:rPr>
                              <w:t>اتصال ضمن منطقة ضيقة أو التقاط بيانات اختياري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7EA07" id="Text Box 6465" o:spid="_x0000_s1044" type="#_x0000_t202" style="position:absolute;left:0;text-align:left;margin-left:100.3pt;margin-top:31.25pt;width:61.6pt;height:38.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" filled="f" stroked="f" strokeweight=".5pt">
                <v:textbox inset="0,0,0,0">
                  <w:txbxContent>
                    <w:p w:rsidR="0036202A" w:rsidRPr="00E11735" w:rsidRDefault="0036202A" w:rsidP="00400D4E">
                      <w:pPr>
                        <w:spacing w:before="0" w:line="180" w:lineRule="auto"/>
                        <w:jc w:val="center"/>
                        <w:rPr>
                          <w:sz w:val="14"/>
                          <w:szCs w:val="22"/>
                        </w:rPr>
                      </w:pPr>
                      <w:r>
                        <w:rPr>
                          <w:rFonts w:hint="cs"/>
                          <w:sz w:val="14"/>
                          <w:szCs w:val="22"/>
                          <w:rtl/>
                        </w:rPr>
                        <w:t>اتصال ضمن منطقة ضيقة أو التقاط بيانات اختياري</w:t>
                      </w:r>
                    </w:p>
                  </w:txbxContent>
                </v:textbox>
              </v:shape>
            </w:pict>
          </mc:Fallback>
        </mc:AlternateContent>
      </w:r>
      <w:r w:rsidR="0005242D" w:rsidRPr="00400D4E">
        <w:rPr>
          <w:noProof/>
          <w:lang w:val="en-GB"/>
        </w:rPr>
        <mc:AlternateContent>
          <mc:Choice Requires="wps">
            <w:drawing>
              <wp:anchor distT="0" distB="0" distL="114300" distR="114300" simplePos="0" relativeHeight="251680768" behindDoc="0" locked="0" layoutInCell="1" allowOverlap="1" wp14:anchorId="2CABC83E" wp14:editId="552DAAF2">
                <wp:simplePos x="0" y="0"/>
                <wp:positionH relativeFrom="column">
                  <wp:posOffset>2510790</wp:posOffset>
                </wp:positionH>
                <wp:positionV relativeFrom="paragraph">
                  <wp:posOffset>497839</wp:posOffset>
                </wp:positionV>
                <wp:extent cx="568960" cy="271357"/>
                <wp:effectExtent l="0" t="0" r="2540" b="14605"/>
                <wp:wrapNone/>
                <wp:docPr id="11" name="Text Box 11"/>
                <wp:cNvGraphicFramePr/>
                <a:graphic xmlns:a="http://schemas.openxmlformats.org/drawingml/2006/main">
                  <a:graphicData uri="http://schemas.microsoft.com/office/word/2010/wordprocessingShape">
                    <wps:wsp>
                      <wps:cNvSpPr txBox="1"/>
                      <wps:spPr>
                        <a:xfrm>
                          <a:off x="0" y="0"/>
                          <a:ext cx="568960" cy="2713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E11735" w:rsidRDefault="0036202A" w:rsidP="00400D4E">
                            <w:pPr>
                              <w:spacing w:before="0" w:line="180" w:lineRule="auto"/>
                              <w:jc w:val="center"/>
                              <w:rPr>
                                <w:sz w:val="14"/>
                                <w:szCs w:val="22"/>
                              </w:rPr>
                            </w:pPr>
                            <w:r>
                              <w:rPr>
                                <w:rFonts w:hint="cs"/>
                                <w:sz w:val="14"/>
                                <w:szCs w:val="22"/>
                                <w:rtl/>
                              </w:rPr>
                              <w:t>وسم</w:t>
                            </w:r>
                            <w:r w:rsidRPr="00E11735">
                              <w:rPr>
                                <w:rFonts w:hint="cs"/>
                                <w:sz w:val="14"/>
                                <w:szCs w:val="22"/>
                                <w:rtl/>
                              </w:rPr>
                              <w:t xml:space="preserve"> معرّف</w:t>
                            </w:r>
                            <w:r>
                              <w:rPr>
                                <w:sz w:val="14"/>
                                <w:szCs w:val="22"/>
                                <w:rtl/>
                              </w:rPr>
                              <w:br/>
                            </w:r>
                            <w:r>
                              <w:rPr>
                                <w:sz w:val="14"/>
                                <w:szCs w:val="22"/>
                              </w:rPr>
                              <w:t>R/W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BC83E" id="Text Box 11" o:spid="_x0000_s1045" type="#_x0000_t202" style="position:absolute;left:0;text-align:left;margin-left:197.7pt;margin-top:39.2pt;width:44.8pt;height:2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" filled="f" stroked="f" strokeweight=".5pt">
                <v:textbox inset="0,0,0,0">
                  <w:txbxContent>
                    <w:p w:rsidR="0036202A" w:rsidRPr="00E11735" w:rsidRDefault="0036202A" w:rsidP="00400D4E">
                      <w:pPr>
                        <w:spacing w:before="0" w:line="180" w:lineRule="auto"/>
                        <w:jc w:val="center"/>
                        <w:rPr>
                          <w:sz w:val="14"/>
                          <w:szCs w:val="22"/>
                        </w:rPr>
                      </w:pPr>
                      <w:r>
                        <w:rPr>
                          <w:rFonts w:hint="cs"/>
                          <w:sz w:val="14"/>
                          <w:szCs w:val="22"/>
                          <w:rtl/>
                        </w:rPr>
                        <w:t>وسم</w:t>
                      </w:r>
                      <w:r w:rsidRPr="00E11735">
                        <w:rPr>
                          <w:rFonts w:hint="cs"/>
                          <w:sz w:val="14"/>
                          <w:szCs w:val="22"/>
                          <w:rtl/>
                        </w:rPr>
                        <w:t xml:space="preserve"> معرّف</w:t>
                      </w:r>
                      <w:r>
                        <w:rPr>
                          <w:sz w:val="14"/>
                          <w:szCs w:val="22"/>
                          <w:rtl/>
                        </w:rPr>
                        <w:br/>
                      </w:r>
                      <w:r>
                        <w:rPr>
                          <w:sz w:val="14"/>
                          <w:szCs w:val="22"/>
                        </w:rPr>
                        <w:t>R/W</w:t>
                      </w:r>
                    </w:p>
                  </w:txbxContent>
                </v:textbox>
              </v:shape>
            </w:pict>
          </mc:Fallback>
        </mc:AlternateContent>
      </w:r>
      <w:r w:rsidR="0005242D" w:rsidRPr="00400D4E">
        <w:rPr>
          <w:noProof/>
          <w:lang w:val="en-GB"/>
        </w:rPr>
        <mc:AlternateContent>
          <mc:Choice Requires="wps">
            <w:drawing>
              <wp:anchor distT="0" distB="0" distL="114300" distR="114300" simplePos="0" relativeHeight="251678720" behindDoc="0" locked="0" layoutInCell="1" allowOverlap="1" wp14:anchorId="5403D723" wp14:editId="32612FA9">
                <wp:simplePos x="0" y="0"/>
                <wp:positionH relativeFrom="column">
                  <wp:posOffset>3696124</wp:posOffset>
                </wp:positionH>
                <wp:positionV relativeFrom="paragraph">
                  <wp:posOffset>1175173</wp:posOffset>
                </wp:positionV>
                <wp:extent cx="738294" cy="380560"/>
                <wp:effectExtent l="0" t="0" r="5080" b="635"/>
                <wp:wrapNone/>
                <wp:docPr id="9" name="Text Box 9"/>
                <wp:cNvGraphicFramePr/>
                <a:graphic xmlns:a="http://schemas.openxmlformats.org/drawingml/2006/main">
                  <a:graphicData uri="http://schemas.microsoft.com/office/word/2010/wordprocessingShape">
                    <wps:wsp>
                      <wps:cNvSpPr txBox="1"/>
                      <wps:spPr>
                        <a:xfrm>
                          <a:off x="0" y="0"/>
                          <a:ext cx="738294" cy="380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E11735" w:rsidRDefault="0036202A" w:rsidP="00400D4E">
                            <w:pPr>
                              <w:spacing w:before="0" w:line="180" w:lineRule="auto"/>
                              <w:jc w:val="center"/>
                              <w:rPr>
                                <w:sz w:val="14"/>
                                <w:szCs w:val="22"/>
                              </w:rPr>
                            </w:pPr>
                            <w:r>
                              <w:rPr>
                                <w:rFonts w:hint="cs"/>
                                <w:sz w:val="14"/>
                                <w:szCs w:val="22"/>
                                <w:rtl/>
                              </w:rPr>
                              <w:t>اتصال عمومي</w:t>
                            </w:r>
                            <w:r>
                              <w:rPr>
                                <w:sz w:val="14"/>
                                <w:szCs w:val="22"/>
                                <w:rtl/>
                              </w:rPr>
                              <w:br/>
                            </w:r>
                            <w:r>
                              <w:rPr>
                                <w:rFonts w:hint="cs"/>
                                <w:sz w:val="14"/>
                                <w:szCs w:val="22"/>
                                <w:rtl/>
                              </w:rPr>
                              <w:t>في منطقة واسعة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3D723" id="Text Box 9" o:spid="_x0000_s1046" type="#_x0000_t202" style="position:absolute;left:0;text-align:left;margin-left:291.05pt;margin-top:92.55pt;width:58.15pt;height:29.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" filled="f" stroked="f" strokeweight=".5pt">
                <v:textbox inset="0,0,0,0">
                  <w:txbxContent>
                    <w:p w:rsidR="0036202A" w:rsidRPr="00E11735" w:rsidRDefault="0036202A" w:rsidP="00400D4E">
                      <w:pPr>
                        <w:spacing w:before="0" w:line="180" w:lineRule="auto"/>
                        <w:jc w:val="center"/>
                        <w:rPr>
                          <w:sz w:val="14"/>
                          <w:szCs w:val="22"/>
                        </w:rPr>
                      </w:pPr>
                      <w:r>
                        <w:rPr>
                          <w:rFonts w:hint="cs"/>
                          <w:sz w:val="14"/>
                          <w:szCs w:val="22"/>
                          <w:rtl/>
                        </w:rPr>
                        <w:t>اتصال عمومي</w:t>
                      </w:r>
                      <w:r>
                        <w:rPr>
                          <w:sz w:val="14"/>
                          <w:szCs w:val="22"/>
                          <w:rtl/>
                        </w:rPr>
                        <w:br/>
                      </w:r>
                      <w:r>
                        <w:rPr>
                          <w:rFonts w:hint="cs"/>
                          <w:sz w:val="14"/>
                          <w:szCs w:val="22"/>
                          <w:rtl/>
                        </w:rPr>
                        <w:t>في منطقة واسعة</w:t>
                      </w:r>
                    </w:p>
                  </w:txbxContent>
                </v:textbox>
              </v:shape>
            </w:pict>
          </mc:Fallback>
        </mc:AlternateContent>
      </w:r>
      <w:r w:rsidR="0005242D" w:rsidRPr="00400D4E">
        <w:rPr>
          <w:noProof/>
          <w:lang w:val="en-GB"/>
        </w:rPr>
        <mc:AlternateContent>
          <mc:Choice Requires="wps">
            <w:drawing>
              <wp:anchor distT="0" distB="0" distL="114300" distR="114300" simplePos="0" relativeHeight="251675648" behindDoc="0" locked="0" layoutInCell="1" allowOverlap="1" wp14:anchorId="556E26FB" wp14:editId="7DDA5B0C">
                <wp:simplePos x="0" y="0"/>
                <wp:positionH relativeFrom="column">
                  <wp:posOffset>5104977</wp:posOffset>
                </wp:positionH>
                <wp:positionV relativeFrom="paragraph">
                  <wp:posOffset>1859280</wp:posOffset>
                </wp:positionV>
                <wp:extent cx="765175" cy="495088"/>
                <wp:effectExtent l="0" t="0" r="0" b="635"/>
                <wp:wrapNone/>
                <wp:docPr id="6" name="Text Box 6"/>
                <wp:cNvGraphicFramePr/>
                <a:graphic xmlns:a="http://schemas.openxmlformats.org/drawingml/2006/main">
                  <a:graphicData uri="http://schemas.microsoft.com/office/word/2010/wordprocessingShape">
                    <wps:wsp>
                      <wps:cNvSpPr txBox="1"/>
                      <wps:spPr>
                        <a:xfrm>
                          <a:off x="0" y="0"/>
                          <a:ext cx="765175" cy="4950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E11735" w:rsidRDefault="0036202A" w:rsidP="00400D4E">
                            <w:pPr>
                              <w:spacing w:before="0" w:line="180" w:lineRule="auto"/>
                              <w:jc w:val="center"/>
                              <w:rPr>
                                <w:sz w:val="14"/>
                                <w:szCs w:val="22"/>
                              </w:rPr>
                            </w:pPr>
                            <w:r w:rsidRPr="00E11735">
                              <w:rPr>
                                <w:rFonts w:hint="cs"/>
                                <w:sz w:val="14"/>
                                <w:szCs w:val="22"/>
                                <w:rtl/>
                              </w:rPr>
                              <w:t>وسيط الخدمة</w:t>
                            </w:r>
                            <w:r w:rsidRPr="00E11735">
                              <w:rPr>
                                <w:sz w:val="14"/>
                                <w:szCs w:val="22"/>
                                <w:rtl/>
                              </w:rPr>
                              <w:br/>
                            </w:r>
                            <w:r w:rsidRPr="00E11735">
                              <w:rPr>
                                <w:rFonts w:hint="cs"/>
                                <w:sz w:val="14"/>
                                <w:szCs w:val="22"/>
                                <w:rtl/>
                              </w:rPr>
                              <w:t>(تسليم معلومات متعددة الوسائط)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E26FB" id="Text Box 6" o:spid="_x0000_s1047" type="#_x0000_t202" style="position:absolute;left:0;text-align:left;margin-left:401.95pt;margin-top:146.4pt;width:60.25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" filled="f" stroked="f" strokeweight=".5pt">
                <v:textbox inset="0,0,0,0">
                  <w:txbxContent>
                    <w:p w:rsidR="0036202A" w:rsidRPr="00E11735" w:rsidRDefault="0036202A" w:rsidP="00400D4E">
                      <w:pPr>
                        <w:spacing w:before="0" w:line="180" w:lineRule="auto"/>
                        <w:jc w:val="center"/>
                        <w:rPr>
                          <w:sz w:val="14"/>
                          <w:szCs w:val="22"/>
                        </w:rPr>
                      </w:pPr>
                      <w:r w:rsidRPr="00E11735">
                        <w:rPr>
                          <w:rFonts w:hint="cs"/>
                          <w:sz w:val="14"/>
                          <w:szCs w:val="22"/>
                          <w:rtl/>
                        </w:rPr>
                        <w:t>وسيط الخدمة</w:t>
                      </w:r>
                      <w:r w:rsidRPr="00E11735">
                        <w:rPr>
                          <w:sz w:val="14"/>
                          <w:szCs w:val="22"/>
                          <w:rtl/>
                        </w:rPr>
                        <w:br/>
                      </w:r>
                      <w:r w:rsidRPr="00E11735">
                        <w:rPr>
                          <w:rFonts w:hint="cs"/>
                          <w:sz w:val="14"/>
                          <w:szCs w:val="22"/>
                          <w:rtl/>
                        </w:rPr>
                        <w:t>(تسليم معلومات متعددة الوسائط)</w:t>
                      </w:r>
                    </w:p>
                  </w:txbxContent>
                </v:textbox>
              </v:shape>
            </w:pict>
          </mc:Fallback>
        </mc:AlternateContent>
      </w:r>
      <w:r w:rsidR="0005242D" w:rsidRPr="00400D4E">
        <w:rPr>
          <w:noProof/>
          <w:lang w:val="en-GB"/>
        </w:rPr>
        <mc:AlternateContent>
          <mc:Choice Requires="wps">
            <w:drawing>
              <wp:anchor distT="0" distB="0" distL="114300" distR="114300" simplePos="0" relativeHeight="251677696" behindDoc="0" locked="0" layoutInCell="1" allowOverlap="1" wp14:anchorId="3CE3E2D5" wp14:editId="0D81C871">
                <wp:simplePos x="0" y="0"/>
                <wp:positionH relativeFrom="column">
                  <wp:posOffset>5077460</wp:posOffset>
                </wp:positionH>
                <wp:positionV relativeFrom="paragraph">
                  <wp:posOffset>2577254</wp:posOffset>
                </wp:positionV>
                <wp:extent cx="792269" cy="338667"/>
                <wp:effectExtent l="0" t="0" r="8255" b="4445"/>
                <wp:wrapNone/>
                <wp:docPr id="8" name="Text Box 8"/>
                <wp:cNvGraphicFramePr/>
                <a:graphic xmlns:a="http://schemas.openxmlformats.org/drawingml/2006/main">
                  <a:graphicData uri="http://schemas.microsoft.com/office/word/2010/wordprocessingShape">
                    <wps:wsp>
                      <wps:cNvSpPr txBox="1"/>
                      <wps:spPr>
                        <a:xfrm>
                          <a:off x="0" y="0"/>
                          <a:ext cx="792269" cy="3386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E11735" w:rsidRDefault="0036202A" w:rsidP="00400D4E">
                            <w:pPr>
                              <w:spacing w:before="0" w:line="180" w:lineRule="auto"/>
                              <w:jc w:val="center"/>
                              <w:rPr>
                                <w:sz w:val="14"/>
                                <w:szCs w:val="22"/>
                              </w:rPr>
                            </w:pPr>
                            <w:r>
                              <w:rPr>
                                <w:rFonts w:hint="cs"/>
                                <w:sz w:val="14"/>
                                <w:szCs w:val="22"/>
                                <w:rtl/>
                              </w:rPr>
                              <w:t>مدير</w:t>
                            </w:r>
                            <w:r w:rsidRPr="00E11735">
                              <w:rPr>
                                <w:rFonts w:hint="cs"/>
                                <w:sz w:val="14"/>
                                <w:szCs w:val="22"/>
                                <w:rtl/>
                              </w:rPr>
                              <w:t xml:space="preserve"> معلومات</w:t>
                            </w:r>
                            <w:r>
                              <w:rPr>
                                <w:sz w:val="14"/>
                                <w:szCs w:val="22"/>
                                <w:rtl/>
                              </w:rPr>
                              <w:br/>
                            </w:r>
                            <w:r>
                              <w:rPr>
                                <w:rFonts w:hint="cs"/>
                                <w:sz w:val="14"/>
                                <w:szCs w:val="22"/>
                                <w:rtl/>
                              </w:rPr>
                              <w:t>متعددة الوسائط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E2D5" id="Text Box 8" o:spid="_x0000_s1048" type="#_x0000_t202" style="position:absolute;left:0;text-align:left;margin-left:399.8pt;margin-top:202.95pt;width:62.4pt;height:26.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" filled="f" stroked="f" strokeweight=".5pt">
                <v:textbox inset="0,0,0,0">
                  <w:txbxContent>
                    <w:p w:rsidR="0036202A" w:rsidRPr="00E11735" w:rsidRDefault="0036202A" w:rsidP="00400D4E">
                      <w:pPr>
                        <w:spacing w:before="0" w:line="180" w:lineRule="auto"/>
                        <w:jc w:val="center"/>
                        <w:rPr>
                          <w:sz w:val="14"/>
                          <w:szCs w:val="22"/>
                        </w:rPr>
                      </w:pPr>
                      <w:r>
                        <w:rPr>
                          <w:rFonts w:hint="cs"/>
                          <w:sz w:val="14"/>
                          <w:szCs w:val="22"/>
                          <w:rtl/>
                        </w:rPr>
                        <w:t>مدير</w:t>
                      </w:r>
                      <w:r w:rsidRPr="00E11735">
                        <w:rPr>
                          <w:rFonts w:hint="cs"/>
                          <w:sz w:val="14"/>
                          <w:szCs w:val="22"/>
                          <w:rtl/>
                        </w:rPr>
                        <w:t xml:space="preserve"> معلومات</w:t>
                      </w:r>
                      <w:r>
                        <w:rPr>
                          <w:sz w:val="14"/>
                          <w:szCs w:val="22"/>
                          <w:rtl/>
                        </w:rPr>
                        <w:br/>
                      </w:r>
                      <w:r>
                        <w:rPr>
                          <w:rFonts w:hint="cs"/>
                          <w:sz w:val="14"/>
                          <w:szCs w:val="22"/>
                          <w:rtl/>
                        </w:rPr>
                        <w:t>متعددة الوسائط</w:t>
                      </w:r>
                    </w:p>
                  </w:txbxContent>
                </v:textbox>
              </v:shape>
            </w:pict>
          </mc:Fallback>
        </mc:AlternateContent>
      </w:r>
      <w:r w:rsidR="00A37C11" w:rsidRPr="00400D4E">
        <w:rPr>
          <w:noProof/>
          <w:lang w:val="en-GB"/>
        </w:rPr>
        <mc:AlternateContent>
          <mc:Choice Requires="wps">
            <w:drawing>
              <wp:anchor distT="0" distB="0" distL="114300" distR="114300" simplePos="0" relativeHeight="251676672" behindDoc="0" locked="0" layoutInCell="1" allowOverlap="1" wp14:anchorId="46F36055" wp14:editId="01C36916">
                <wp:simplePos x="0" y="0"/>
                <wp:positionH relativeFrom="column">
                  <wp:posOffset>4923790</wp:posOffset>
                </wp:positionH>
                <wp:positionV relativeFrom="paragraph">
                  <wp:posOffset>1438063</wp:posOffset>
                </wp:positionV>
                <wp:extent cx="1030605" cy="3219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1030605" cy="321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E11735" w:rsidRDefault="0036202A" w:rsidP="00400D4E">
                            <w:pPr>
                              <w:spacing w:before="0" w:line="161" w:lineRule="auto"/>
                              <w:jc w:val="center"/>
                              <w:rPr>
                                <w:b/>
                                <w:bCs/>
                                <w:sz w:val="14"/>
                                <w:szCs w:val="22"/>
                              </w:rPr>
                            </w:pPr>
                            <w:r w:rsidRPr="00E11735">
                              <w:rPr>
                                <w:rFonts w:hint="cs"/>
                                <w:b/>
                                <w:bCs/>
                                <w:sz w:val="14"/>
                                <w:szCs w:val="22"/>
                                <w:rtl/>
                              </w:rPr>
                              <w:t>وظيفة تسليم معلومات متعددة الوسائط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36055" id="Text Box 7" o:spid="_x0000_s1049" type="#_x0000_t202" style="position:absolute;left:0;text-align:left;margin-left:387.7pt;margin-top:113.25pt;width:81.15pt;height:25.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" filled="f" stroked="f" strokeweight=".5pt">
                <v:textbox inset="0,0,0,0">
                  <w:txbxContent>
                    <w:p w:rsidR="0036202A" w:rsidRPr="00E11735" w:rsidRDefault="0036202A" w:rsidP="00400D4E">
                      <w:pPr>
                        <w:spacing w:before="0" w:line="161" w:lineRule="auto"/>
                        <w:jc w:val="center"/>
                        <w:rPr>
                          <w:b/>
                          <w:bCs/>
                          <w:sz w:val="14"/>
                          <w:szCs w:val="22"/>
                        </w:rPr>
                      </w:pPr>
                      <w:r w:rsidRPr="00E11735">
                        <w:rPr>
                          <w:rFonts w:hint="cs"/>
                          <w:b/>
                          <w:bCs/>
                          <w:sz w:val="14"/>
                          <w:szCs w:val="22"/>
                          <w:rtl/>
                        </w:rPr>
                        <w:t>وظيفة تسليم معلومات متعددة الوسائط</w:t>
                      </w:r>
                    </w:p>
                  </w:txbxContent>
                </v:textbox>
              </v:shape>
            </w:pict>
          </mc:Fallback>
        </mc:AlternateContent>
      </w:r>
      <w:r w:rsidR="00A37C11" w:rsidRPr="00400D4E">
        <w:rPr>
          <w:noProof/>
          <w:lang w:val="en-GB"/>
        </w:rPr>
        <mc:AlternateContent>
          <mc:Choice Requires="wps">
            <w:drawing>
              <wp:anchor distT="0" distB="0" distL="114300" distR="114300" simplePos="0" relativeHeight="251674624" behindDoc="0" locked="0" layoutInCell="1" allowOverlap="1" wp14:anchorId="40A31A0E" wp14:editId="4C2B533E">
                <wp:simplePos x="0" y="0"/>
                <wp:positionH relativeFrom="column">
                  <wp:posOffset>5063701</wp:posOffset>
                </wp:positionH>
                <wp:positionV relativeFrom="paragraph">
                  <wp:posOffset>1005629</wp:posOffset>
                </wp:positionV>
                <wp:extent cx="819361" cy="189230"/>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819361" cy="18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E11735" w:rsidRDefault="0036202A" w:rsidP="00400D4E">
                            <w:pPr>
                              <w:spacing w:before="0" w:line="180" w:lineRule="auto"/>
                              <w:jc w:val="center"/>
                              <w:rPr>
                                <w:sz w:val="14"/>
                                <w:szCs w:val="22"/>
                              </w:rPr>
                            </w:pPr>
                            <w:r w:rsidRPr="00E11735">
                              <w:rPr>
                                <w:rFonts w:hint="cs"/>
                                <w:sz w:val="14"/>
                                <w:szCs w:val="22"/>
                                <w:rtl/>
                              </w:rPr>
                              <w:t>مستخرج معرّف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31A0E" id="Text Box 5" o:spid="_x0000_s1050" type="#_x0000_t202" style="position:absolute;left:0;text-align:left;margin-left:398.7pt;margin-top:79.2pt;width:64.5pt;height:1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" filled="f" stroked="f" strokeweight=".5pt">
                <v:textbox inset="0,0,0,0">
                  <w:txbxContent>
                    <w:p w:rsidR="0036202A" w:rsidRPr="00E11735" w:rsidRDefault="0036202A" w:rsidP="00400D4E">
                      <w:pPr>
                        <w:spacing w:before="0" w:line="180" w:lineRule="auto"/>
                        <w:jc w:val="center"/>
                        <w:rPr>
                          <w:sz w:val="14"/>
                          <w:szCs w:val="22"/>
                        </w:rPr>
                      </w:pPr>
                      <w:r w:rsidRPr="00E11735">
                        <w:rPr>
                          <w:rFonts w:hint="cs"/>
                          <w:sz w:val="14"/>
                          <w:szCs w:val="22"/>
                          <w:rtl/>
                        </w:rPr>
                        <w:t>مستخرج معرّف</w:t>
                      </w:r>
                    </w:p>
                  </w:txbxContent>
                </v:textbox>
              </v:shape>
            </w:pict>
          </mc:Fallback>
        </mc:AlternateContent>
      </w:r>
      <w:r w:rsidR="00A37C11" w:rsidRPr="00400D4E">
        <w:rPr>
          <w:noProof/>
          <w:lang w:val="en-GB"/>
        </w:rPr>
        <mc:AlternateContent>
          <mc:Choice Requires="wps">
            <w:drawing>
              <wp:anchor distT="0" distB="0" distL="114300" distR="114300" simplePos="0" relativeHeight="251673600" behindDoc="0" locked="0" layoutInCell="1" allowOverlap="1" wp14:anchorId="35255F4B" wp14:editId="75C59E0E">
                <wp:simplePos x="0" y="0"/>
                <wp:positionH relativeFrom="column">
                  <wp:posOffset>5016923</wp:posOffset>
                </wp:positionH>
                <wp:positionV relativeFrom="paragraph">
                  <wp:posOffset>389467</wp:posOffset>
                </wp:positionV>
                <wp:extent cx="866775" cy="336338"/>
                <wp:effectExtent l="0" t="0" r="9525" b="6985"/>
                <wp:wrapNone/>
                <wp:docPr id="4" name="Text Box 4"/>
                <wp:cNvGraphicFramePr/>
                <a:graphic xmlns:a="http://schemas.openxmlformats.org/drawingml/2006/main">
                  <a:graphicData uri="http://schemas.microsoft.com/office/word/2010/wordprocessingShape">
                    <wps:wsp>
                      <wps:cNvSpPr txBox="1"/>
                      <wps:spPr>
                        <a:xfrm>
                          <a:off x="0" y="0"/>
                          <a:ext cx="866775" cy="336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E11735" w:rsidRDefault="0036202A" w:rsidP="00400D4E">
                            <w:pPr>
                              <w:spacing w:before="0" w:line="180" w:lineRule="auto"/>
                              <w:jc w:val="center"/>
                              <w:rPr>
                                <w:sz w:val="14"/>
                                <w:szCs w:val="22"/>
                              </w:rPr>
                            </w:pPr>
                            <w:r w:rsidRPr="00E11735">
                              <w:rPr>
                                <w:rFonts w:hint="cs"/>
                                <w:sz w:val="14"/>
                                <w:szCs w:val="22"/>
                                <w:rtl/>
                              </w:rPr>
                              <w:t>وسيط الخدمة</w:t>
                            </w:r>
                            <w:r w:rsidRPr="00E11735">
                              <w:rPr>
                                <w:sz w:val="14"/>
                                <w:szCs w:val="22"/>
                                <w:rtl/>
                              </w:rPr>
                              <w:br/>
                            </w:r>
                            <w:r w:rsidRPr="00E11735">
                              <w:rPr>
                                <w:rFonts w:hint="cs"/>
                                <w:sz w:val="14"/>
                                <w:szCs w:val="22"/>
                                <w:rtl/>
                              </w:rPr>
                              <w:t>(استخراج معرّف)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55F4B" id="Text Box 4" o:spid="_x0000_s1051" type="#_x0000_t202" style="position:absolute;left:0;text-align:left;margin-left:395.05pt;margin-top:30.65pt;width:68.25pt;height: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" filled="f" stroked="f" strokeweight=".5pt">
                <v:textbox inset="0,0,0,0">
                  <w:txbxContent>
                    <w:p w:rsidR="0036202A" w:rsidRPr="00E11735" w:rsidRDefault="0036202A" w:rsidP="00400D4E">
                      <w:pPr>
                        <w:spacing w:before="0" w:line="180" w:lineRule="auto"/>
                        <w:jc w:val="center"/>
                        <w:rPr>
                          <w:sz w:val="14"/>
                          <w:szCs w:val="22"/>
                        </w:rPr>
                      </w:pPr>
                      <w:r w:rsidRPr="00E11735">
                        <w:rPr>
                          <w:rFonts w:hint="cs"/>
                          <w:sz w:val="14"/>
                          <w:szCs w:val="22"/>
                          <w:rtl/>
                        </w:rPr>
                        <w:t>وسيط الخدمة</w:t>
                      </w:r>
                      <w:r w:rsidRPr="00E11735">
                        <w:rPr>
                          <w:sz w:val="14"/>
                          <w:szCs w:val="22"/>
                          <w:rtl/>
                        </w:rPr>
                        <w:br/>
                      </w:r>
                      <w:r w:rsidRPr="00E11735">
                        <w:rPr>
                          <w:rFonts w:hint="cs"/>
                          <w:sz w:val="14"/>
                          <w:szCs w:val="22"/>
                          <w:rtl/>
                        </w:rPr>
                        <w:t>(استخراج معرّف)</w:t>
                      </w:r>
                    </w:p>
                  </w:txbxContent>
                </v:textbox>
              </v:shape>
            </w:pict>
          </mc:Fallback>
        </mc:AlternateContent>
      </w:r>
      <w:r w:rsidR="00400D4E" w:rsidRPr="00400D4E">
        <w:rPr>
          <w:noProof/>
          <w:lang w:val="en-GB"/>
        </w:rPr>
        <mc:AlternateContent>
          <mc:Choice Requires="wps">
            <w:drawing>
              <wp:anchor distT="0" distB="0" distL="114300" distR="114300" simplePos="0" relativeHeight="251672576" behindDoc="0" locked="0" layoutInCell="1" allowOverlap="1" wp14:anchorId="394D68CF" wp14:editId="69BAB26D">
                <wp:simplePos x="0" y="0"/>
                <wp:positionH relativeFrom="column">
                  <wp:posOffset>4953598</wp:posOffset>
                </wp:positionH>
                <wp:positionV relativeFrom="paragraph">
                  <wp:posOffset>39378</wp:posOffset>
                </wp:positionV>
                <wp:extent cx="927368" cy="194945"/>
                <wp:effectExtent l="0" t="0" r="6350" b="14605"/>
                <wp:wrapNone/>
                <wp:docPr id="3" name="Text Box 3"/>
                <wp:cNvGraphicFramePr/>
                <a:graphic xmlns:a="http://schemas.openxmlformats.org/drawingml/2006/main">
                  <a:graphicData uri="http://schemas.microsoft.com/office/word/2010/wordprocessingShape">
                    <wps:wsp>
                      <wps:cNvSpPr txBox="1"/>
                      <wps:spPr>
                        <a:xfrm>
                          <a:off x="0" y="0"/>
                          <a:ext cx="927368"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E11735" w:rsidRDefault="0036202A" w:rsidP="00400D4E">
                            <w:pPr>
                              <w:spacing w:before="0" w:line="161" w:lineRule="auto"/>
                              <w:rPr>
                                <w:sz w:val="14"/>
                                <w:szCs w:val="22"/>
                              </w:rPr>
                            </w:pPr>
                            <w:r w:rsidRPr="00E11735">
                              <w:rPr>
                                <w:rFonts w:hint="cs"/>
                                <w:b/>
                                <w:bCs/>
                                <w:sz w:val="14"/>
                                <w:szCs w:val="22"/>
                                <w:rtl/>
                              </w:rPr>
                              <w:t>وظيفة استخراج</w:t>
                            </w:r>
                            <w:r>
                              <w:rPr>
                                <w:rFonts w:hint="cs"/>
                                <w:b/>
                                <w:bCs/>
                                <w:sz w:val="14"/>
                                <w:szCs w:val="22"/>
                                <w:rtl/>
                              </w:rPr>
                              <w:t xml:space="preserve"> المعرّف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D68CF" id="Text Box 3" o:spid="_x0000_s1052" type="#_x0000_t202" style="position:absolute;left:0;text-align:left;margin-left:390.05pt;margin-top:3.1pt;width:73pt;height:1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" filled="f" stroked="f" strokeweight=".5pt">
                <v:textbox inset="0,0,0,0">
                  <w:txbxContent>
                    <w:p w:rsidR="0036202A" w:rsidRPr="00E11735" w:rsidRDefault="0036202A" w:rsidP="00400D4E">
                      <w:pPr>
                        <w:spacing w:before="0" w:line="161" w:lineRule="auto"/>
                        <w:rPr>
                          <w:sz w:val="14"/>
                          <w:szCs w:val="22"/>
                        </w:rPr>
                      </w:pPr>
                      <w:r w:rsidRPr="00E11735">
                        <w:rPr>
                          <w:rFonts w:hint="cs"/>
                          <w:b/>
                          <w:bCs/>
                          <w:sz w:val="14"/>
                          <w:szCs w:val="22"/>
                          <w:rtl/>
                        </w:rPr>
                        <w:t>وظيفة استخراج</w:t>
                      </w:r>
                      <w:r>
                        <w:rPr>
                          <w:rFonts w:hint="cs"/>
                          <w:b/>
                          <w:bCs/>
                          <w:sz w:val="14"/>
                          <w:szCs w:val="22"/>
                          <w:rtl/>
                        </w:rPr>
                        <w:t xml:space="preserve"> المعرّف</w:t>
                      </w:r>
                    </w:p>
                  </w:txbxContent>
                </v:textbox>
              </v:shape>
            </w:pict>
          </mc:Fallback>
        </mc:AlternateContent>
      </w:r>
      <w:r w:rsidR="00400D4E" w:rsidRPr="00400D4E">
        <w:rPr>
          <w:noProof/>
          <w:lang w:val="en-GB"/>
        </w:rPr>
        <mc:AlternateContent>
          <mc:Choice Requires="wps">
            <w:drawing>
              <wp:anchor distT="0" distB="0" distL="114300" distR="114300" simplePos="0" relativeHeight="251685888" behindDoc="0" locked="0" layoutInCell="1" allowOverlap="1" wp14:anchorId="3A5BE8A6" wp14:editId="72F8F51A">
                <wp:simplePos x="0" y="0"/>
                <wp:positionH relativeFrom="column">
                  <wp:posOffset>886460</wp:posOffset>
                </wp:positionH>
                <wp:positionV relativeFrom="paragraph">
                  <wp:posOffset>1848177</wp:posOffset>
                </wp:positionV>
                <wp:extent cx="755650" cy="194945"/>
                <wp:effectExtent l="0" t="0" r="6350" b="14605"/>
                <wp:wrapNone/>
                <wp:docPr id="6464" name="Text Box 6464"/>
                <wp:cNvGraphicFramePr/>
                <a:graphic xmlns:a="http://schemas.openxmlformats.org/drawingml/2006/main">
                  <a:graphicData uri="http://schemas.microsoft.com/office/word/2010/wordprocessingShape">
                    <wps:wsp>
                      <wps:cNvSpPr txBox="1"/>
                      <wps:spPr>
                        <a:xfrm>
                          <a:off x="0" y="0"/>
                          <a:ext cx="755650"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E11735" w:rsidRDefault="0036202A" w:rsidP="00400D4E">
                            <w:pPr>
                              <w:spacing w:before="0" w:line="161" w:lineRule="auto"/>
                              <w:jc w:val="center"/>
                              <w:rPr>
                                <w:sz w:val="14"/>
                                <w:szCs w:val="22"/>
                              </w:rPr>
                            </w:pPr>
                            <w:r>
                              <w:rPr>
                                <w:rFonts w:hint="cs"/>
                                <w:b/>
                                <w:bCs/>
                                <w:sz w:val="14"/>
                                <w:szCs w:val="22"/>
                                <w:rtl/>
                              </w:rPr>
                              <w:t>مستخدم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BE8A6" id="Text Box 6464" o:spid="_x0000_s1053" type="#_x0000_t202" style="position:absolute;left:0;text-align:left;margin-left:69.8pt;margin-top:145.55pt;width:59.5pt;height:1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" filled="f" stroked="f" strokeweight=".5pt">
                <v:textbox inset="0,0,0,0">
                  <w:txbxContent>
                    <w:p w:rsidR="0036202A" w:rsidRPr="00E11735" w:rsidRDefault="0036202A" w:rsidP="00400D4E">
                      <w:pPr>
                        <w:spacing w:before="0" w:line="161" w:lineRule="auto"/>
                        <w:jc w:val="center"/>
                        <w:rPr>
                          <w:sz w:val="14"/>
                          <w:szCs w:val="22"/>
                        </w:rPr>
                      </w:pPr>
                      <w:r>
                        <w:rPr>
                          <w:rFonts w:hint="cs"/>
                          <w:b/>
                          <w:bCs/>
                          <w:sz w:val="14"/>
                          <w:szCs w:val="22"/>
                          <w:rtl/>
                        </w:rPr>
                        <w:t>مستخدم</w:t>
                      </w:r>
                    </w:p>
                  </w:txbxContent>
                </v:textbox>
              </v:shape>
            </w:pict>
          </mc:Fallback>
        </mc:AlternateContent>
      </w:r>
      <w:r w:rsidR="00400D4E" w:rsidRPr="00400D4E">
        <w:rPr>
          <w:noProof/>
          <w:lang w:val="en-GB"/>
        </w:rPr>
        <mc:AlternateContent>
          <mc:Choice Requires="wps">
            <w:drawing>
              <wp:anchor distT="0" distB="0" distL="114300" distR="114300" simplePos="0" relativeHeight="251679744" behindDoc="0" locked="0" layoutInCell="1" allowOverlap="1" wp14:anchorId="374C8A36" wp14:editId="0E5EFB55">
                <wp:simplePos x="0" y="0"/>
                <wp:positionH relativeFrom="column">
                  <wp:posOffset>2378281</wp:posOffset>
                </wp:positionH>
                <wp:positionV relativeFrom="paragraph">
                  <wp:posOffset>41275</wp:posOffset>
                </wp:positionV>
                <wp:extent cx="755650" cy="194945"/>
                <wp:effectExtent l="0" t="0" r="6350" b="14605"/>
                <wp:wrapNone/>
                <wp:docPr id="10" name="Text Box 10"/>
                <wp:cNvGraphicFramePr/>
                <a:graphic xmlns:a="http://schemas.openxmlformats.org/drawingml/2006/main">
                  <a:graphicData uri="http://schemas.microsoft.com/office/word/2010/wordprocessingShape">
                    <wps:wsp>
                      <wps:cNvSpPr txBox="1"/>
                      <wps:spPr>
                        <a:xfrm>
                          <a:off x="0" y="0"/>
                          <a:ext cx="755650"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E11735" w:rsidRDefault="0036202A" w:rsidP="00400D4E">
                            <w:pPr>
                              <w:spacing w:before="0" w:line="161" w:lineRule="auto"/>
                              <w:jc w:val="center"/>
                              <w:rPr>
                                <w:sz w:val="14"/>
                                <w:szCs w:val="22"/>
                              </w:rPr>
                            </w:pPr>
                            <w:r>
                              <w:rPr>
                                <w:rFonts w:hint="cs"/>
                                <w:b/>
                                <w:bCs/>
                                <w:sz w:val="14"/>
                                <w:szCs w:val="22"/>
                                <w:rtl/>
                              </w:rPr>
                              <w:t>مطراف معرّف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C8A36" id="Text Box 10" o:spid="_x0000_s1054" type="#_x0000_t202" style="position:absolute;left:0;text-align:left;margin-left:187.25pt;margin-top:3.25pt;width:59.5pt;height:1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" filled="f" stroked="f" strokeweight=".5pt">
                <v:textbox inset="0,0,0,0">
                  <w:txbxContent>
                    <w:p w:rsidR="0036202A" w:rsidRPr="00E11735" w:rsidRDefault="0036202A" w:rsidP="00400D4E">
                      <w:pPr>
                        <w:spacing w:before="0" w:line="161" w:lineRule="auto"/>
                        <w:jc w:val="center"/>
                        <w:rPr>
                          <w:sz w:val="14"/>
                          <w:szCs w:val="22"/>
                        </w:rPr>
                      </w:pPr>
                      <w:r>
                        <w:rPr>
                          <w:rFonts w:hint="cs"/>
                          <w:b/>
                          <w:bCs/>
                          <w:sz w:val="14"/>
                          <w:szCs w:val="22"/>
                          <w:rtl/>
                        </w:rPr>
                        <w:t>مطراف معرّف</w:t>
                      </w:r>
                    </w:p>
                  </w:txbxContent>
                </v:textbox>
              </v:shape>
            </w:pict>
          </mc:Fallback>
        </mc:AlternateContent>
      </w:r>
      <w:r w:rsidR="00400D4E" w:rsidRPr="00400D4E">
        <w:rPr>
          <w:lang w:val="en-GB" w:bidi="ar-EG"/>
        </w:rPr>
        <w:object w:dxaOrig="7350" w:dyaOrig="3817">
          <v:shape id="_x0000_i1027" type="#_x0000_t75" style="width:473.45pt;height:245.4pt" o:ole="">
            <v:imagedata r:id="rId56" o:title=""/>
          </v:shape>
          <o:OLEObject Type="Embed" ProgID="CorelDraw.Graphic.16" ShapeID="_x0000_i1027" DrawAspect="Content" ObjectID="_1521552148" r:id="rId57"/>
        </w:object>
      </w:r>
    </w:p>
    <w:p w:rsidR="00400D4E" w:rsidRPr="00400D4E" w:rsidRDefault="00400D4E" w:rsidP="00D42115">
      <w:pPr>
        <w:pStyle w:val="FigureTitle0"/>
        <w:rPr>
          <w:rtl/>
        </w:rPr>
      </w:pPr>
      <w:bookmarkStart w:id="73" w:name="_Toc413407051"/>
      <w:r w:rsidRPr="00400D4E">
        <w:rPr>
          <w:rtl/>
        </w:rPr>
        <w:t xml:space="preserve">الشكل </w:t>
      </w:r>
      <w:r w:rsidRPr="00400D4E">
        <w:t>6</w:t>
      </w:r>
      <w:r w:rsidRPr="00400D4E">
        <w:rPr>
          <w:rFonts w:hint="cs"/>
          <w:rtl/>
        </w:rPr>
        <w:t xml:space="preserve"> - المعمارية الوظيفية للنفاذ إلى المعلومات متعددة الوسائط</w:t>
      </w:r>
      <w:r w:rsidRPr="00400D4E">
        <w:rPr>
          <w:rtl/>
        </w:rPr>
        <w:br/>
      </w:r>
      <w:r w:rsidRPr="00400D4E">
        <w:rPr>
          <w:rFonts w:hint="cs"/>
          <w:rtl/>
        </w:rPr>
        <w:t xml:space="preserve">على أساس التعرف القائم على الوسم </w:t>
      </w:r>
      <w:r w:rsidRPr="00400D4E">
        <w:rPr>
          <w:rtl/>
        </w:rPr>
        <w:t xml:space="preserve">(التوصية </w:t>
      </w:r>
      <w:r w:rsidRPr="00400D4E">
        <w:t>ITU-T H.621</w:t>
      </w:r>
      <w:r w:rsidRPr="00400D4E">
        <w:rPr>
          <w:rtl/>
        </w:rPr>
        <w:t>)</w:t>
      </w:r>
      <w:bookmarkEnd w:id="73"/>
    </w:p>
    <w:p w:rsidR="00400D4E" w:rsidRPr="00400D4E" w:rsidRDefault="00400D4E" w:rsidP="009503CB">
      <w:pPr>
        <w:rPr>
          <w:rtl/>
          <w:lang w:bidi="ar-EG"/>
        </w:rPr>
      </w:pPr>
      <w:r w:rsidRPr="00400D4E">
        <w:rPr>
          <w:rFonts w:hint="cs"/>
          <w:rtl/>
          <w:lang w:bidi="ar-EG"/>
        </w:rPr>
        <w:t xml:space="preserve">وبالإضافة إلى ذلك، توفر التوصية </w:t>
      </w:r>
      <w:r w:rsidRPr="00400D4E">
        <w:rPr>
          <w:lang w:val="en-GB" w:bidi="ar-EG"/>
        </w:rPr>
        <w:t>ITU-T X.</w:t>
      </w:r>
      <w:r w:rsidRPr="00400D4E">
        <w:rPr>
          <w:lang w:bidi="ar-EG"/>
        </w:rPr>
        <w:t>1255</w:t>
      </w:r>
      <w:r w:rsidRPr="00400D4E">
        <w:rPr>
          <w:rFonts w:hint="cs"/>
          <w:rtl/>
          <w:lang w:bidi="ar-EG"/>
        </w:rPr>
        <w:t xml:space="preserve"> </w:t>
      </w:r>
      <w:r w:rsidRPr="00400D4E">
        <w:rPr>
          <w:lang w:val="en-GB" w:bidi="ar-EG"/>
        </w:rPr>
        <w:t>[</w:t>
      </w:r>
      <w:r w:rsidRPr="00400D4E">
        <w:rPr>
          <w:lang w:bidi="ar-EG"/>
        </w:rPr>
        <w:t>79</w:t>
      </w:r>
      <w:r w:rsidR="00393470">
        <w:rPr>
          <w:lang w:val="en-GB" w:bidi="ar-EG"/>
        </w:rPr>
        <w:t>]</w:t>
      </w:r>
      <w:r w:rsidR="006464A0">
        <w:rPr>
          <w:rFonts w:hint="cs"/>
          <w:rtl/>
          <w:lang w:val="en-GB" w:bidi="ar-EG"/>
        </w:rPr>
        <w:t xml:space="preserve"> </w:t>
      </w:r>
      <w:hyperlink r:id="rId58" w:history="1">
        <w:r w:rsidRPr="00400D4E">
          <w:rPr>
            <w:rStyle w:val="Hyperlink"/>
            <w:lang w:val="en-GB" w:bidi="ar-EG"/>
          </w:rPr>
          <w:t>https://www.itu.int/rec/T-REC-X.</w:t>
        </w:r>
        <w:r w:rsidRPr="00400D4E">
          <w:rPr>
            <w:rStyle w:val="Hyperlink"/>
            <w:lang w:bidi="ar-EG"/>
          </w:rPr>
          <w:t>1255</w:t>
        </w:r>
        <w:r w:rsidRPr="00400D4E">
          <w:rPr>
            <w:rStyle w:val="Hyperlink"/>
            <w:lang w:val="en-GB" w:bidi="ar-EG"/>
          </w:rPr>
          <w:t>-</w:t>
        </w:r>
        <w:r w:rsidRPr="00400D4E">
          <w:rPr>
            <w:rStyle w:val="Hyperlink"/>
            <w:lang w:bidi="ar-EG"/>
          </w:rPr>
          <w:t>201309</w:t>
        </w:r>
        <w:r w:rsidRPr="00400D4E">
          <w:rPr>
            <w:rStyle w:val="Hyperlink"/>
            <w:lang w:val="en-GB" w:bidi="ar-EG"/>
          </w:rPr>
          <w:t>-I/en</w:t>
        </w:r>
      </w:hyperlink>
      <w:r w:rsidRPr="00400D4E">
        <w:rPr>
          <w:rFonts w:hint="cs"/>
          <w:rtl/>
          <w:lang w:bidi="ar-EG"/>
        </w:rPr>
        <w:t xml:space="preserve"> إطاراً لاكتشاف معلومات إدارة الهوية وهو إطار أقره القرار الصادر عن مؤتمر المندوبين المفوضين للاتحاد بشأن مكافحة تزييف أجهزة الاتصالات/تكنولوجيا المعلومات</w:t>
      </w:r>
      <w:r w:rsidR="009503CB">
        <w:rPr>
          <w:rFonts w:hint="eastAsia"/>
          <w:rtl/>
          <w:lang w:bidi="ar-EG"/>
        </w:rPr>
        <w:t> </w:t>
      </w:r>
      <w:r w:rsidRPr="00400D4E">
        <w:rPr>
          <w:rFonts w:hint="cs"/>
          <w:rtl/>
          <w:lang w:bidi="ar-EG"/>
        </w:rPr>
        <w:t>والاتصالات.</w:t>
      </w:r>
    </w:p>
    <w:p w:rsidR="00400D4E" w:rsidRPr="00400D4E" w:rsidRDefault="00400D4E" w:rsidP="00D42115">
      <w:pPr>
        <w:pStyle w:val="Heading2"/>
        <w:rPr>
          <w:lang w:val="en-GB" w:bidi="ar-EG"/>
        </w:rPr>
      </w:pPr>
      <w:bookmarkStart w:id="74" w:name="_Toc414026210"/>
      <w:r w:rsidRPr="00400D4E">
        <w:rPr>
          <w:lang w:bidi="ar-EG"/>
        </w:rPr>
        <w:t>5</w:t>
      </w:r>
      <w:r w:rsidRPr="00400D4E">
        <w:rPr>
          <w:lang w:val="en-GB" w:bidi="ar-EG"/>
        </w:rPr>
        <w:t>.</w:t>
      </w:r>
      <w:r w:rsidRPr="00400D4E">
        <w:rPr>
          <w:lang w:bidi="ar-EG"/>
        </w:rPr>
        <w:t>7</w:t>
      </w:r>
      <w:r w:rsidRPr="00400D4E">
        <w:rPr>
          <w:lang w:val="en-GB" w:bidi="ar-EG"/>
        </w:rPr>
        <w:tab/>
      </w:r>
      <w:r w:rsidRPr="00400D4E">
        <w:rPr>
          <w:rtl/>
          <w:lang w:bidi="ar-EG"/>
        </w:rPr>
        <w:t xml:space="preserve">التعرف </w:t>
      </w:r>
      <w:r w:rsidRPr="00400D4E">
        <w:rPr>
          <w:rFonts w:hint="cs"/>
          <w:rtl/>
          <w:lang w:bidi="ar-EG"/>
        </w:rPr>
        <w:t>التلقائي</w:t>
      </w:r>
      <w:r w:rsidRPr="00400D4E">
        <w:rPr>
          <w:rtl/>
          <w:lang w:bidi="ar-EG"/>
        </w:rPr>
        <w:t xml:space="preserve"> </w:t>
      </w:r>
      <w:r w:rsidRPr="00400D4E">
        <w:rPr>
          <w:rFonts w:hint="cs"/>
          <w:rtl/>
          <w:lang w:bidi="ar-EG"/>
        </w:rPr>
        <w:t>ونقل</w:t>
      </w:r>
      <w:r w:rsidRPr="00400D4E">
        <w:rPr>
          <w:rtl/>
          <w:lang w:bidi="ar-EG"/>
        </w:rPr>
        <w:t xml:space="preserve"> البيانات </w:t>
      </w:r>
      <w:r w:rsidRPr="00400D4E">
        <w:rPr>
          <w:lang w:val="en-GB" w:bidi="ar-EG"/>
        </w:rPr>
        <w:t>(AIDC)</w:t>
      </w:r>
      <w:bookmarkEnd w:id="74"/>
    </w:p>
    <w:p w:rsidR="00400D4E" w:rsidRPr="00400D4E" w:rsidRDefault="00400D4E" w:rsidP="00D42115">
      <w:pPr>
        <w:pStyle w:val="Heading3"/>
        <w:rPr>
          <w:rtl/>
          <w:lang w:bidi="ar-EG"/>
        </w:rPr>
      </w:pPr>
      <w:bookmarkStart w:id="75" w:name="_Toc413406988"/>
      <w:bookmarkStart w:id="76" w:name="_Toc414026211"/>
      <w:r w:rsidRPr="00400D4E">
        <w:rPr>
          <w:lang w:bidi="ar-EG"/>
        </w:rPr>
        <w:t>1</w:t>
      </w:r>
      <w:r w:rsidRPr="00400D4E">
        <w:rPr>
          <w:lang w:val="en-GB" w:bidi="ar-EG"/>
        </w:rPr>
        <w:t>.</w:t>
      </w:r>
      <w:r w:rsidRPr="00400D4E">
        <w:rPr>
          <w:lang w:bidi="ar-EG"/>
        </w:rPr>
        <w:t>5</w:t>
      </w:r>
      <w:r w:rsidRPr="00400D4E">
        <w:rPr>
          <w:lang w:val="en-GB" w:bidi="ar-EG"/>
        </w:rPr>
        <w:t>.</w:t>
      </w:r>
      <w:r w:rsidRPr="00400D4E">
        <w:rPr>
          <w:lang w:bidi="ar-EG"/>
        </w:rPr>
        <w:t>7</w:t>
      </w:r>
      <w:r w:rsidRPr="00400D4E">
        <w:rPr>
          <w:lang w:val="en-GB" w:bidi="ar-EG"/>
        </w:rPr>
        <w:tab/>
      </w:r>
      <w:r w:rsidRPr="00400D4E">
        <w:rPr>
          <w:rtl/>
          <w:lang w:bidi="ar-EG"/>
        </w:rPr>
        <w:t>شفر</w:t>
      </w:r>
      <w:r w:rsidRPr="00400D4E">
        <w:rPr>
          <w:rFonts w:hint="cs"/>
          <w:rtl/>
          <w:lang w:bidi="ar-EG"/>
        </w:rPr>
        <w:t>ات</w:t>
      </w:r>
      <w:r w:rsidRPr="00400D4E">
        <w:rPr>
          <w:rtl/>
          <w:lang w:bidi="ar-EG"/>
        </w:rPr>
        <w:t xml:space="preserve"> الخطوط العمودية</w:t>
      </w:r>
      <w:bookmarkEnd w:id="75"/>
      <w:bookmarkEnd w:id="76"/>
    </w:p>
    <w:p w:rsidR="00400D4E" w:rsidRPr="00400D4E" w:rsidRDefault="00400D4E" w:rsidP="008A3F97">
      <w:pPr>
        <w:rPr>
          <w:rtl/>
          <w:lang w:bidi="ar-EG"/>
        </w:rPr>
      </w:pPr>
      <w:r w:rsidRPr="00400D4E">
        <w:rPr>
          <w:rFonts w:hint="cs"/>
          <w:rtl/>
          <w:lang w:bidi="ar-EG"/>
        </w:rPr>
        <w:t>كثيراً</w:t>
      </w:r>
      <w:r w:rsidRPr="00400D4E">
        <w:rPr>
          <w:rtl/>
          <w:lang w:bidi="ar-EG"/>
        </w:rPr>
        <w:t xml:space="preserve"> ما ت</w:t>
      </w:r>
      <w:r w:rsidRPr="00400D4E">
        <w:rPr>
          <w:rFonts w:hint="cs"/>
          <w:rtl/>
          <w:lang w:bidi="ar-EG"/>
        </w:rPr>
        <w:t>ُ</w:t>
      </w:r>
      <w:r w:rsidRPr="00400D4E">
        <w:rPr>
          <w:rtl/>
          <w:lang w:bidi="ar-EG"/>
        </w:rPr>
        <w:t>ستخدم شفر</w:t>
      </w:r>
      <w:r w:rsidRPr="00400D4E">
        <w:rPr>
          <w:rFonts w:hint="cs"/>
          <w:rtl/>
          <w:lang w:bidi="ar-EG"/>
        </w:rPr>
        <w:t>ات</w:t>
      </w:r>
      <w:r w:rsidRPr="00400D4E">
        <w:rPr>
          <w:rtl/>
          <w:lang w:bidi="ar-EG"/>
        </w:rPr>
        <w:t xml:space="preserve"> الخطوط العمودية </w:t>
      </w:r>
      <w:r w:rsidRPr="00400D4E">
        <w:rPr>
          <w:rFonts w:hint="cs"/>
          <w:rtl/>
          <w:lang w:bidi="ar-EG"/>
        </w:rPr>
        <w:t>للتعرف على</w:t>
      </w:r>
      <w:r w:rsidRPr="00400D4E">
        <w:rPr>
          <w:rtl/>
          <w:lang w:bidi="ar-EG"/>
        </w:rPr>
        <w:t xml:space="preserve"> المنتجات.</w:t>
      </w:r>
      <w:r w:rsidRPr="00400D4E">
        <w:rPr>
          <w:rFonts w:hint="cs"/>
          <w:rtl/>
          <w:lang w:bidi="ar-EG"/>
        </w:rPr>
        <w:t xml:space="preserve"> وهي</w:t>
      </w:r>
      <w:r w:rsidRPr="00400D4E">
        <w:rPr>
          <w:rtl/>
          <w:lang w:bidi="ar-EG"/>
        </w:rPr>
        <w:t xml:space="preserve"> تأخذ أشكالا</w:t>
      </w:r>
      <w:r w:rsidRPr="00400D4E">
        <w:rPr>
          <w:rFonts w:hint="cs"/>
          <w:rtl/>
          <w:lang w:bidi="ar-EG"/>
        </w:rPr>
        <w:t>ً</w:t>
      </w:r>
      <w:r w:rsidRPr="00400D4E">
        <w:rPr>
          <w:rtl/>
          <w:lang w:bidi="ar-EG"/>
        </w:rPr>
        <w:t xml:space="preserve"> متنوعة </w:t>
      </w:r>
      <w:r w:rsidRPr="00400D4E">
        <w:rPr>
          <w:rFonts w:hint="cs"/>
          <w:rtl/>
          <w:lang w:bidi="ar-EG"/>
        </w:rPr>
        <w:t>تتراوح بين</w:t>
      </w:r>
      <w:r w:rsidRPr="00400D4E">
        <w:rPr>
          <w:rtl/>
          <w:lang w:bidi="ar-EG"/>
        </w:rPr>
        <w:t xml:space="preserve"> شفر</w:t>
      </w:r>
      <w:r w:rsidRPr="00400D4E">
        <w:rPr>
          <w:rFonts w:hint="cs"/>
          <w:rtl/>
          <w:lang w:bidi="ar-EG"/>
        </w:rPr>
        <w:t>ات</w:t>
      </w:r>
      <w:r w:rsidRPr="00400D4E">
        <w:rPr>
          <w:rtl/>
          <w:lang w:bidi="ar-EG"/>
        </w:rPr>
        <w:t xml:space="preserve"> الخطوط العمودية</w:t>
      </w:r>
      <w:r w:rsidRPr="00400D4E">
        <w:rPr>
          <w:rFonts w:hint="cs"/>
          <w:rtl/>
          <w:lang w:bidi="ar-EG"/>
        </w:rPr>
        <w:t xml:space="preserve"> لرمز</w:t>
      </w:r>
      <w:r w:rsidRPr="00400D4E">
        <w:rPr>
          <w:rtl/>
          <w:lang w:bidi="ar-EG"/>
        </w:rPr>
        <w:t xml:space="preserve"> المنتج العالمي </w:t>
      </w:r>
      <w:r w:rsidRPr="00400D4E">
        <w:rPr>
          <w:lang w:val="en-GB" w:bidi="ar-EG"/>
        </w:rPr>
        <w:t>(UPC)</w:t>
      </w:r>
      <w:r w:rsidRPr="00400D4E">
        <w:rPr>
          <w:rtl/>
          <w:lang w:bidi="ar-EG"/>
        </w:rPr>
        <w:t xml:space="preserve"> </w:t>
      </w:r>
      <w:r w:rsidRPr="00400D4E">
        <w:rPr>
          <w:rFonts w:hint="cs"/>
          <w:rtl/>
          <w:lang w:bidi="ar-EG"/>
        </w:rPr>
        <w:t>ال</w:t>
      </w:r>
      <w:r w:rsidRPr="00400D4E">
        <w:rPr>
          <w:rtl/>
          <w:lang w:bidi="ar-EG"/>
        </w:rPr>
        <w:t>مألوفة في </w:t>
      </w:r>
      <w:r w:rsidRPr="00400D4E">
        <w:rPr>
          <w:rFonts w:hint="cs"/>
          <w:rtl/>
          <w:lang w:bidi="ar-EG"/>
        </w:rPr>
        <w:t>المتاجر الكبيرة و</w:t>
      </w:r>
      <w:r w:rsidRPr="00400D4E">
        <w:rPr>
          <w:rtl/>
          <w:lang w:bidi="ar-EG"/>
        </w:rPr>
        <w:t>مصفوفة شفر</w:t>
      </w:r>
      <w:r w:rsidRPr="00400D4E">
        <w:rPr>
          <w:rFonts w:hint="cs"/>
          <w:rtl/>
          <w:lang w:bidi="ar-EG"/>
        </w:rPr>
        <w:t>ات</w:t>
      </w:r>
      <w:r w:rsidRPr="00400D4E">
        <w:rPr>
          <w:rtl/>
          <w:lang w:bidi="ar-EG"/>
        </w:rPr>
        <w:t xml:space="preserve"> الخطوط العمودية</w:t>
      </w:r>
      <w:r w:rsidRPr="00400D4E">
        <w:rPr>
          <w:rFonts w:hint="cs"/>
          <w:rtl/>
          <w:lang w:bidi="ar-EG"/>
        </w:rPr>
        <w:t xml:space="preserve"> (ثنائية الأبعاد)</w:t>
      </w:r>
      <w:r w:rsidRPr="00400D4E">
        <w:rPr>
          <w:rtl/>
          <w:lang w:bidi="ar-EG"/>
        </w:rPr>
        <w:t xml:space="preserve">. </w:t>
      </w:r>
      <w:r w:rsidRPr="00400D4E">
        <w:rPr>
          <w:rFonts w:hint="cs"/>
          <w:rtl/>
          <w:lang w:bidi="ar-EG"/>
        </w:rPr>
        <w:t>ويسهل على</w:t>
      </w:r>
      <w:r w:rsidRPr="00400D4E">
        <w:rPr>
          <w:rtl/>
          <w:lang w:bidi="ar-EG"/>
        </w:rPr>
        <w:t xml:space="preserve"> </w:t>
      </w:r>
      <w:r w:rsidRPr="00400D4E">
        <w:rPr>
          <w:rFonts w:hint="cs"/>
          <w:rtl/>
          <w:lang w:bidi="ar-EG"/>
        </w:rPr>
        <w:t>ا</w:t>
      </w:r>
      <w:r w:rsidRPr="00400D4E">
        <w:rPr>
          <w:rtl/>
          <w:lang w:bidi="ar-EG"/>
        </w:rPr>
        <w:t xml:space="preserve">لمزورين </w:t>
      </w:r>
      <w:r w:rsidRPr="00400D4E">
        <w:rPr>
          <w:rFonts w:hint="cs"/>
          <w:rtl/>
          <w:lang w:bidi="ar-EG"/>
        </w:rPr>
        <w:t>تقليدها</w:t>
      </w:r>
      <w:r w:rsidR="008A3F97">
        <w:rPr>
          <w:rFonts w:hint="cs"/>
          <w:rtl/>
          <w:lang w:bidi="ar-EG"/>
        </w:rPr>
        <w:t> </w:t>
      </w:r>
      <w:r w:rsidRPr="00400D4E">
        <w:rPr>
          <w:rtl/>
          <w:lang w:bidi="ar-EG"/>
        </w:rPr>
        <w:t>ونسخها.</w:t>
      </w:r>
    </w:p>
    <w:p w:rsidR="00400D4E" w:rsidRPr="00400D4E" w:rsidRDefault="00400D4E" w:rsidP="00D42115">
      <w:pPr>
        <w:jc w:val="center"/>
        <w:rPr>
          <w:rtl/>
          <w:lang w:bidi="ar-EG"/>
        </w:rPr>
      </w:pPr>
      <w:r w:rsidRPr="00400D4E">
        <w:rPr>
          <w:noProof/>
          <w:lang w:val="en-GB"/>
        </w:rPr>
        <w:lastRenderedPageBreak/>
        <w:drawing>
          <wp:inline distT="0" distB="0" distL="0" distR="0" wp14:anchorId="5E9DB8B1" wp14:editId="63C3482C">
            <wp:extent cx="4202934" cy="1448584"/>
            <wp:effectExtent l="0" t="0" r="7620" b="0"/>
            <wp:docPr id="1" name="Picture 3" descr="code128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de128bar.jpg"/>
                    <pic:cNvPicPr>
                      <a:picLocks noChangeAspect="1" noChangeArrowheads="1"/>
                    </pic:cNvPicPr>
                  </pic:nvPicPr>
                  <pic:blipFill>
                    <a:blip r:embed="rId59" cstate="print"/>
                    <a:srcRect/>
                    <a:stretch>
                      <a:fillRect/>
                    </a:stretch>
                  </pic:blipFill>
                  <pic:spPr bwMode="auto">
                    <a:xfrm>
                      <a:off x="0" y="0"/>
                      <a:ext cx="4247405" cy="1463911"/>
                    </a:xfrm>
                    <a:prstGeom prst="rect">
                      <a:avLst/>
                    </a:prstGeom>
                    <a:noFill/>
                    <a:ln w="9525">
                      <a:noFill/>
                      <a:miter lim="800000"/>
                      <a:headEnd/>
                      <a:tailEnd/>
                    </a:ln>
                  </pic:spPr>
                </pic:pic>
              </a:graphicData>
            </a:graphic>
          </wp:inline>
        </w:drawing>
      </w:r>
    </w:p>
    <w:p w:rsidR="00400D4E" w:rsidRPr="00400D4E" w:rsidRDefault="00400D4E" w:rsidP="00D42115">
      <w:pPr>
        <w:pStyle w:val="FigureTitle0"/>
        <w:rPr>
          <w:rtl/>
        </w:rPr>
      </w:pPr>
      <w:bookmarkStart w:id="77" w:name="_Toc413407052"/>
      <w:r w:rsidRPr="00400D4E">
        <w:rPr>
          <w:rFonts w:hint="cs"/>
          <w:rtl/>
        </w:rPr>
        <w:t>الشكل</w:t>
      </w:r>
      <w:r w:rsidRPr="00400D4E">
        <w:rPr>
          <w:rtl/>
        </w:rPr>
        <w:t xml:space="preserve"> </w:t>
      </w:r>
      <w:r w:rsidRPr="00400D4E">
        <w:t>7</w:t>
      </w:r>
      <w:r w:rsidRPr="00400D4E">
        <w:rPr>
          <w:rtl/>
        </w:rPr>
        <w:t xml:space="preserve"> - أمثلة من شفر</w:t>
      </w:r>
      <w:r w:rsidRPr="00400D4E">
        <w:rPr>
          <w:rFonts w:hint="cs"/>
          <w:rtl/>
        </w:rPr>
        <w:t>ات</w:t>
      </w:r>
      <w:r w:rsidRPr="00400D4E">
        <w:rPr>
          <w:rtl/>
        </w:rPr>
        <w:t xml:space="preserve"> الخطوط العمودية الخطي</w:t>
      </w:r>
      <w:r w:rsidRPr="00400D4E">
        <w:rPr>
          <w:rFonts w:hint="cs"/>
          <w:rtl/>
        </w:rPr>
        <w:t>ة</w:t>
      </w:r>
      <w:bookmarkEnd w:id="77"/>
    </w:p>
    <w:p w:rsidR="00400D4E" w:rsidRPr="00400D4E" w:rsidRDefault="00400D4E" w:rsidP="00400D4E">
      <w:pPr>
        <w:rPr>
          <w:rtl/>
          <w:lang w:bidi="ar-EG"/>
        </w:rPr>
      </w:pPr>
      <w:r w:rsidRPr="00400D4E">
        <w:rPr>
          <w:rFonts w:hint="cs"/>
          <w:rtl/>
          <w:lang w:bidi="ar-EG"/>
        </w:rPr>
        <w:t>للاطلاع</w:t>
      </w:r>
      <w:r w:rsidRPr="00400D4E">
        <w:rPr>
          <w:rtl/>
          <w:lang w:bidi="ar-EG"/>
        </w:rPr>
        <w:t xml:space="preserve"> على أمثلة من شفرة الخطوط العمودية الخطية، انظر الشكل </w:t>
      </w:r>
      <w:r w:rsidRPr="00400D4E">
        <w:rPr>
          <w:lang w:bidi="ar-EG"/>
        </w:rPr>
        <w:t>7</w:t>
      </w:r>
      <w:r w:rsidRPr="00400D4E">
        <w:rPr>
          <w:rtl/>
          <w:lang w:bidi="ar-EG"/>
        </w:rPr>
        <w:t>:</w:t>
      </w:r>
    </w:p>
    <w:p w:rsidR="00400D4E" w:rsidRPr="00400D4E" w:rsidRDefault="00400D4E" w:rsidP="006464A0">
      <w:pPr>
        <w:rPr>
          <w:rtl/>
          <w:lang w:bidi="ar-EG"/>
        </w:rPr>
      </w:pPr>
      <w:r w:rsidRPr="00400D4E">
        <w:rPr>
          <w:lang w:val="fr-CH" w:bidi="ar-EG"/>
        </w:rPr>
        <w:t>[</w:t>
      </w:r>
      <w:r w:rsidRPr="00400D4E">
        <w:rPr>
          <w:lang w:bidi="ar-EG"/>
        </w:rPr>
        <w:t>80</w:t>
      </w:r>
      <w:r w:rsidR="00393470">
        <w:rPr>
          <w:lang w:val="fr-CH" w:bidi="ar-EG"/>
        </w:rPr>
        <w:t>]</w:t>
      </w:r>
      <w:r w:rsidR="006464A0">
        <w:rPr>
          <w:lang w:val="fr-CH" w:bidi="ar-EG"/>
        </w:rPr>
        <w:t xml:space="preserve"> </w:t>
      </w:r>
      <w:r w:rsidRPr="00400D4E">
        <w:rPr>
          <w:lang w:val="fr-CH" w:bidi="ar-EG"/>
        </w:rPr>
        <w:t xml:space="preserve">UPC ISO/IEC </w:t>
      </w:r>
      <w:r w:rsidRPr="00400D4E">
        <w:rPr>
          <w:lang w:bidi="ar-EG"/>
        </w:rPr>
        <w:t>15420</w:t>
      </w:r>
    </w:p>
    <w:p w:rsidR="00400D4E" w:rsidRPr="00400D4E" w:rsidRDefault="00400D4E" w:rsidP="006464A0">
      <w:pPr>
        <w:rPr>
          <w:lang w:bidi="ar-EG"/>
        </w:rPr>
      </w:pPr>
      <w:r w:rsidRPr="00400D4E">
        <w:rPr>
          <w:rtl/>
          <w:lang w:bidi="ar-EG"/>
        </w:rPr>
        <w:t xml:space="preserve">شفرة الخطوط العمودية </w:t>
      </w:r>
      <w:r w:rsidRPr="00400D4E">
        <w:rPr>
          <w:lang w:val="it-IT" w:bidi="ar-EG"/>
        </w:rPr>
        <w:t>[</w:t>
      </w:r>
      <w:r w:rsidRPr="00400D4E">
        <w:rPr>
          <w:lang w:bidi="ar-EG"/>
        </w:rPr>
        <w:t>81</w:t>
      </w:r>
      <w:r w:rsidR="00393470">
        <w:rPr>
          <w:lang w:val="it-IT" w:bidi="ar-EG"/>
        </w:rPr>
        <w:t>]</w:t>
      </w:r>
      <w:r w:rsidR="006464A0">
        <w:rPr>
          <w:lang w:val="it-IT" w:bidi="ar-EG"/>
        </w:rPr>
        <w:t xml:space="preserve"> </w:t>
      </w:r>
      <w:r w:rsidRPr="00400D4E">
        <w:rPr>
          <w:lang w:bidi="ar-EG"/>
        </w:rPr>
        <w:t>39</w:t>
      </w:r>
      <w:r w:rsidRPr="00400D4E">
        <w:rPr>
          <w:lang w:val="it-IT" w:bidi="ar-EG"/>
        </w:rPr>
        <w:t xml:space="preserve"> ISO/IEC </w:t>
      </w:r>
      <w:r w:rsidRPr="00400D4E">
        <w:rPr>
          <w:lang w:bidi="ar-EG"/>
        </w:rPr>
        <w:t>16388</w:t>
      </w:r>
    </w:p>
    <w:p w:rsidR="00400D4E" w:rsidRPr="00400D4E" w:rsidRDefault="00400D4E" w:rsidP="006464A0">
      <w:pPr>
        <w:rPr>
          <w:rtl/>
          <w:lang w:bidi="ar-EG"/>
        </w:rPr>
      </w:pPr>
      <w:r w:rsidRPr="00400D4E">
        <w:rPr>
          <w:rtl/>
          <w:lang w:bidi="ar-EG"/>
        </w:rPr>
        <w:t xml:space="preserve">شفرة الخطوط العمودية </w:t>
      </w:r>
      <w:r w:rsidRPr="00400D4E">
        <w:rPr>
          <w:lang w:val="it-IT" w:bidi="ar-EG"/>
        </w:rPr>
        <w:t>[</w:t>
      </w:r>
      <w:r w:rsidRPr="00400D4E">
        <w:rPr>
          <w:lang w:bidi="ar-EG"/>
        </w:rPr>
        <w:t>82</w:t>
      </w:r>
      <w:r w:rsidR="00393470">
        <w:rPr>
          <w:lang w:val="it-IT" w:bidi="ar-EG"/>
        </w:rPr>
        <w:t>]</w:t>
      </w:r>
      <w:r w:rsidR="006464A0">
        <w:rPr>
          <w:lang w:val="it-IT" w:bidi="ar-EG"/>
        </w:rPr>
        <w:t xml:space="preserve"> </w:t>
      </w:r>
      <w:r w:rsidRPr="00400D4E">
        <w:rPr>
          <w:lang w:bidi="ar-EG"/>
        </w:rPr>
        <w:t>128</w:t>
      </w:r>
      <w:r w:rsidRPr="00400D4E">
        <w:rPr>
          <w:lang w:val="it-IT" w:bidi="ar-EG"/>
        </w:rPr>
        <w:t xml:space="preserve"> ISO/IEC </w:t>
      </w:r>
      <w:r w:rsidRPr="00400D4E">
        <w:rPr>
          <w:lang w:bidi="ar-EG"/>
        </w:rPr>
        <w:t>15417</w:t>
      </w:r>
    </w:p>
    <w:p w:rsidR="00400D4E" w:rsidRPr="00400D4E" w:rsidRDefault="00D42115" w:rsidP="00D42115">
      <w:pPr>
        <w:jc w:val="center"/>
        <w:rPr>
          <w:lang w:val="en-GB" w:bidi="ar-EG"/>
        </w:rPr>
      </w:pPr>
      <w:r w:rsidRPr="00400D4E">
        <w:rPr>
          <w:lang w:val="en-GB" w:bidi="ar-EG"/>
        </w:rPr>
        <w:object w:dxaOrig="2691" w:dyaOrig="2690">
          <v:shape id="_x0000_i1028" type="#_x0000_t75" style="width:142.25pt;height:142.25pt" o:ole="">
            <v:imagedata r:id="rId60" o:title=""/>
          </v:shape>
          <o:OLEObject Type="Embed" ProgID="CorelDraw.Graphic.16" ShapeID="_x0000_i1028" DrawAspect="Content" ObjectID="_1521552149" r:id="rId61"/>
        </w:object>
      </w:r>
    </w:p>
    <w:p w:rsidR="00400D4E" w:rsidRPr="00400D4E" w:rsidRDefault="00400D4E" w:rsidP="00D42115">
      <w:pPr>
        <w:pStyle w:val="FigureTitle0"/>
        <w:rPr>
          <w:rtl/>
        </w:rPr>
      </w:pPr>
      <w:bookmarkStart w:id="78" w:name="_Toc413407053"/>
      <w:r w:rsidRPr="00400D4E">
        <w:rPr>
          <w:rtl/>
        </w:rPr>
        <w:t xml:space="preserve">الشكل </w:t>
      </w:r>
      <w:r w:rsidRPr="00400D4E">
        <w:t>8</w:t>
      </w:r>
      <w:r w:rsidRPr="00400D4E">
        <w:rPr>
          <w:rtl/>
        </w:rPr>
        <w:t xml:space="preserve"> - أمثلة من مصفوفة شفر</w:t>
      </w:r>
      <w:r w:rsidRPr="00400D4E">
        <w:rPr>
          <w:rFonts w:hint="cs"/>
          <w:rtl/>
        </w:rPr>
        <w:t>ات</w:t>
      </w:r>
      <w:r w:rsidRPr="00400D4E">
        <w:rPr>
          <w:rtl/>
        </w:rPr>
        <w:t xml:space="preserve"> الخطوط العمودية</w:t>
      </w:r>
      <w:r w:rsidRPr="00400D4E">
        <w:rPr>
          <w:rFonts w:hint="cs"/>
          <w:rtl/>
        </w:rPr>
        <w:t xml:space="preserve"> (ثنائية الأبعاد)</w:t>
      </w:r>
      <w:bookmarkEnd w:id="78"/>
    </w:p>
    <w:p w:rsidR="00400D4E" w:rsidRPr="00400D4E" w:rsidRDefault="00400D4E" w:rsidP="00400D4E">
      <w:pPr>
        <w:rPr>
          <w:rtl/>
          <w:lang w:bidi="ar-EG"/>
        </w:rPr>
      </w:pPr>
      <w:r w:rsidRPr="00400D4E">
        <w:rPr>
          <w:rFonts w:hint="cs"/>
          <w:rtl/>
          <w:lang w:bidi="ar-EG"/>
        </w:rPr>
        <w:t>للاطلاع</w:t>
      </w:r>
      <w:r w:rsidRPr="00400D4E">
        <w:rPr>
          <w:rtl/>
          <w:lang w:bidi="ar-EG"/>
        </w:rPr>
        <w:t xml:space="preserve"> على أمثلة من مصفوفة شفر</w:t>
      </w:r>
      <w:r w:rsidRPr="00400D4E">
        <w:rPr>
          <w:rFonts w:hint="cs"/>
          <w:rtl/>
          <w:lang w:bidi="ar-EG"/>
        </w:rPr>
        <w:t>ات</w:t>
      </w:r>
      <w:r w:rsidRPr="00400D4E">
        <w:rPr>
          <w:rtl/>
          <w:lang w:bidi="ar-EG"/>
        </w:rPr>
        <w:t xml:space="preserve"> الخطوط العمودية</w:t>
      </w:r>
      <w:r w:rsidRPr="00400D4E">
        <w:rPr>
          <w:rFonts w:hint="cs"/>
          <w:rtl/>
          <w:lang w:bidi="ar-EG"/>
        </w:rPr>
        <w:t xml:space="preserve"> (ثنائية الأبعاد)،</w:t>
      </w:r>
      <w:r w:rsidRPr="00400D4E">
        <w:rPr>
          <w:rtl/>
          <w:lang w:bidi="ar-EG"/>
        </w:rPr>
        <w:t xml:space="preserve"> انظر الشكل </w:t>
      </w:r>
      <w:r w:rsidRPr="00400D4E">
        <w:rPr>
          <w:lang w:bidi="ar-EG"/>
        </w:rPr>
        <w:t>8</w:t>
      </w:r>
      <w:r w:rsidRPr="00400D4E">
        <w:rPr>
          <w:rtl/>
          <w:lang w:bidi="ar-EG"/>
        </w:rPr>
        <w:t>:</w:t>
      </w:r>
    </w:p>
    <w:p w:rsidR="00400D4E" w:rsidRPr="00400D4E" w:rsidRDefault="00400D4E" w:rsidP="00400D4E">
      <w:pPr>
        <w:rPr>
          <w:rtl/>
          <w:lang w:bidi="ar-EG"/>
        </w:rPr>
      </w:pPr>
      <w:r w:rsidRPr="00400D4E">
        <w:rPr>
          <w:lang w:val="en-GB" w:bidi="ar-EG"/>
        </w:rPr>
        <w:t xml:space="preserve">Codablock F ISO/IEC </w:t>
      </w:r>
      <w:r w:rsidRPr="00400D4E">
        <w:rPr>
          <w:lang w:bidi="ar-EG"/>
        </w:rPr>
        <w:t>15417</w:t>
      </w:r>
      <w:r w:rsidRPr="00400D4E">
        <w:rPr>
          <w:lang w:val="en-GB" w:bidi="ar-EG"/>
        </w:rPr>
        <w:t>+</w:t>
      </w:r>
    </w:p>
    <w:p w:rsidR="00400D4E" w:rsidRPr="00400D4E" w:rsidRDefault="00400D4E" w:rsidP="006464A0">
      <w:pPr>
        <w:rPr>
          <w:lang w:val="en-GB" w:bidi="ar-EG"/>
        </w:rPr>
      </w:pPr>
      <w:r w:rsidRPr="00400D4E">
        <w:rPr>
          <w:lang w:val="en-GB" w:bidi="ar-EG"/>
        </w:rPr>
        <w:t>[</w:t>
      </w:r>
      <w:r w:rsidRPr="00400D4E">
        <w:rPr>
          <w:lang w:bidi="ar-EG"/>
        </w:rPr>
        <w:t>83</w:t>
      </w:r>
      <w:r w:rsidR="00393470">
        <w:rPr>
          <w:lang w:val="en-GB" w:bidi="ar-EG"/>
        </w:rPr>
        <w:t>]</w:t>
      </w:r>
      <w:r w:rsidR="006464A0">
        <w:rPr>
          <w:lang w:val="en-GB" w:bidi="ar-EG"/>
        </w:rPr>
        <w:t xml:space="preserve"> </w:t>
      </w:r>
      <w:r w:rsidRPr="00400D4E">
        <w:rPr>
          <w:lang w:val="en-GB" w:bidi="ar-EG"/>
        </w:rPr>
        <w:t xml:space="preserve">PDF </w:t>
      </w:r>
      <w:r w:rsidRPr="00400D4E">
        <w:rPr>
          <w:lang w:bidi="ar-EG"/>
        </w:rPr>
        <w:t>417</w:t>
      </w:r>
      <w:r w:rsidRPr="00400D4E">
        <w:rPr>
          <w:lang w:val="en-GB" w:bidi="ar-EG"/>
        </w:rPr>
        <w:t xml:space="preserve"> ISO/IEC </w:t>
      </w:r>
      <w:r w:rsidRPr="00400D4E">
        <w:rPr>
          <w:lang w:bidi="ar-EG"/>
        </w:rPr>
        <w:t>15438</w:t>
      </w:r>
    </w:p>
    <w:p w:rsidR="00400D4E" w:rsidRPr="00400D4E" w:rsidRDefault="00400D4E" w:rsidP="006464A0">
      <w:pPr>
        <w:rPr>
          <w:rtl/>
          <w:lang w:bidi="ar-EG"/>
        </w:rPr>
      </w:pPr>
      <w:r w:rsidRPr="00400D4E">
        <w:rPr>
          <w:lang w:val="fr-CH" w:bidi="ar-EG"/>
        </w:rPr>
        <w:t>[84</w:t>
      </w:r>
      <w:r w:rsidR="00393470">
        <w:rPr>
          <w:lang w:val="fr-CH" w:bidi="ar-EG"/>
        </w:rPr>
        <w:t>]</w:t>
      </w:r>
      <w:r w:rsidR="006464A0">
        <w:rPr>
          <w:lang w:val="fr-CH" w:bidi="ar-EG"/>
        </w:rPr>
        <w:t xml:space="preserve"> </w:t>
      </w:r>
      <w:r w:rsidRPr="00400D4E">
        <w:rPr>
          <w:lang w:val="fr-CH" w:bidi="ar-EG"/>
        </w:rPr>
        <w:t>Maxicode ISO/IEC 16023</w:t>
      </w:r>
    </w:p>
    <w:p w:rsidR="00400D4E" w:rsidRPr="00400D4E" w:rsidRDefault="00400D4E" w:rsidP="006464A0">
      <w:pPr>
        <w:rPr>
          <w:rtl/>
          <w:lang w:bidi="ar-EG"/>
        </w:rPr>
      </w:pPr>
      <w:r w:rsidRPr="00400D4E">
        <w:rPr>
          <w:lang w:val="fr-CH" w:bidi="ar-EG"/>
        </w:rPr>
        <w:t>[85</w:t>
      </w:r>
      <w:r w:rsidR="00393470">
        <w:rPr>
          <w:lang w:val="fr-CH" w:bidi="ar-EG"/>
        </w:rPr>
        <w:t>]</w:t>
      </w:r>
      <w:r w:rsidR="006464A0">
        <w:rPr>
          <w:lang w:val="fr-CH" w:bidi="ar-EG"/>
        </w:rPr>
        <w:t xml:space="preserve"> </w:t>
      </w:r>
      <w:r w:rsidRPr="00400D4E">
        <w:rPr>
          <w:lang w:val="pt-BR" w:bidi="ar-EG"/>
        </w:rPr>
        <w:t xml:space="preserve">QR code ISO/IEC </w:t>
      </w:r>
      <w:r w:rsidRPr="00400D4E">
        <w:rPr>
          <w:lang w:val="fr-CH" w:bidi="ar-EG"/>
        </w:rPr>
        <w:t>18004</w:t>
      </w:r>
    </w:p>
    <w:p w:rsidR="00400D4E" w:rsidRPr="00400D4E" w:rsidRDefault="00400D4E" w:rsidP="006464A0">
      <w:pPr>
        <w:rPr>
          <w:rtl/>
          <w:lang w:bidi="ar-EG"/>
        </w:rPr>
      </w:pPr>
      <w:r w:rsidRPr="00400D4E">
        <w:rPr>
          <w:rFonts w:hint="cs"/>
          <w:rtl/>
          <w:lang w:bidi="ar-EG"/>
        </w:rPr>
        <w:t xml:space="preserve">مصفوفة بيانات </w:t>
      </w:r>
      <w:r w:rsidRPr="00400D4E">
        <w:rPr>
          <w:lang w:val="pt-BR" w:bidi="ar-EG"/>
        </w:rPr>
        <w:t>[</w:t>
      </w:r>
      <w:r w:rsidRPr="00400D4E">
        <w:rPr>
          <w:lang w:bidi="ar-EG"/>
        </w:rPr>
        <w:t>86</w:t>
      </w:r>
      <w:r w:rsidR="00393470">
        <w:rPr>
          <w:lang w:val="pt-BR" w:bidi="ar-EG"/>
        </w:rPr>
        <w:t>]</w:t>
      </w:r>
      <w:r w:rsidR="006464A0">
        <w:rPr>
          <w:lang w:val="pt-BR" w:bidi="ar-EG"/>
        </w:rPr>
        <w:t xml:space="preserve"> </w:t>
      </w:r>
      <w:r w:rsidRPr="00400D4E">
        <w:rPr>
          <w:lang w:val="pt-BR" w:bidi="ar-EG"/>
        </w:rPr>
        <w:t xml:space="preserve">ISO/IEC </w:t>
      </w:r>
      <w:r w:rsidRPr="00400D4E">
        <w:rPr>
          <w:lang w:bidi="ar-EG"/>
        </w:rPr>
        <w:t>16022</w:t>
      </w:r>
    </w:p>
    <w:p w:rsidR="00400D4E" w:rsidRPr="00400D4E" w:rsidRDefault="00400D4E" w:rsidP="00740749">
      <w:pPr>
        <w:rPr>
          <w:rtl/>
          <w:lang w:bidi="ar-EG"/>
        </w:rPr>
      </w:pPr>
      <w:r w:rsidRPr="00400D4E">
        <w:rPr>
          <w:rtl/>
          <w:lang w:bidi="ar-EG"/>
        </w:rPr>
        <w:t>يمكن استخدام شفر</w:t>
      </w:r>
      <w:r w:rsidRPr="00400D4E">
        <w:rPr>
          <w:rFonts w:hint="cs"/>
          <w:rtl/>
          <w:lang w:bidi="ar-EG"/>
        </w:rPr>
        <w:t>ات</w:t>
      </w:r>
      <w:r w:rsidRPr="00400D4E">
        <w:rPr>
          <w:rtl/>
          <w:lang w:bidi="ar-EG"/>
        </w:rPr>
        <w:t xml:space="preserve"> الخطوط العمودية </w:t>
      </w:r>
      <w:r w:rsidRPr="00400D4E">
        <w:rPr>
          <w:rFonts w:hint="cs"/>
          <w:rtl/>
          <w:lang w:bidi="ar-EG"/>
        </w:rPr>
        <w:t>لتشفير</w:t>
      </w:r>
      <w:r w:rsidRPr="00400D4E">
        <w:rPr>
          <w:rtl/>
          <w:lang w:bidi="ar-EG"/>
        </w:rPr>
        <w:t xml:space="preserve"> رقم تسلسلي. </w:t>
      </w:r>
      <w:r w:rsidRPr="00400D4E">
        <w:rPr>
          <w:rFonts w:hint="cs"/>
          <w:rtl/>
          <w:lang w:bidi="ar-EG"/>
        </w:rPr>
        <w:t>ف</w:t>
      </w:r>
      <w:r w:rsidRPr="00400D4E">
        <w:rPr>
          <w:rtl/>
          <w:lang w:bidi="ar-EG"/>
        </w:rPr>
        <w:t>على سبيل المثال،</w:t>
      </w:r>
      <w:r w:rsidRPr="00400D4E">
        <w:rPr>
          <w:rFonts w:hint="cs"/>
          <w:rtl/>
          <w:lang w:bidi="ar-EG"/>
        </w:rPr>
        <w:t xml:space="preserve"> يعرّف المرجع</w:t>
      </w:r>
      <w:r w:rsidR="00740749">
        <w:rPr>
          <w:rFonts w:hint="cs"/>
          <w:rtl/>
          <w:lang w:val="en-GB" w:bidi="ar-EG"/>
        </w:rPr>
        <w:t xml:space="preserve"> </w:t>
      </w:r>
      <w:r w:rsidR="00740749" w:rsidRPr="00400D4E">
        <w:rPr>
          <w:lang w:val="en-GB" w:bidi="ar-EG"/>
        </w:rPr>
        <w:t>[</w:t>
      </w:r>
      <w:r w:rsidR="00740749" w:rsidRPr="00400D4E">
        <w:rPr>
          <w:lang w:bidi="ar-EG"/>
        </w:rPr>
        <w:t>87</w:t>
      </w:r>
      <w:r w:rsidR="00740749">
        <w:rPr>
          <w:lang w:val="en-GB" w:bidi="ar-EG"/>
        </w:rPr>
        <w:t>] D</w:t>
      </w:r>
      <w:r w:rsidRPr="00400D4E">
        <w:rPr>
          <w:lang w:val="en-GB" w:bidi="ar-EG"/>
        </w:rPr>
        <w:t xml:space="preserve">IN </w:t>
      </w:r>
      <w:r w:rsidRPr="00400D4E">
        <w:rPr>
          <w:lang w:bidi="ar-EG"/>
        </w:rPr>
        <w:t>66401</w:t>
      </w:r>
      <w:r w:rsidRPr="00400D4E">
        <w:rPr>
          <w:rFonts w:hint="cs"/>
          <w:rtl/>
          <w:lang w:bidi="ar-EG"/>
        </w:rPr>
        <w:t xml:space="preserve"> علامة</w:t>
      </w:r>
      <w:r w:rsidRPr="00400D4E">
        <w:rPr>
          <w:rtl/>
          <w:lang w:bidi="ar-EG"/>
        </w:rPr>
        <w:t xml:space="preserve"> تعر</w:t>
      </w:r>
      <w:r w:rsidRPr="00400D4E">
        <w:rPr>
          <w:rFonts w:hint="cs"/>
          <w:rtl/>
          <w:lang w:bidi="ar-EG"/>
        </w:rPr>
        <w:t>ُّ</w:t>
      </w:r>
      <w:r w:rsidRPr="00400D4E">
        <w:rPr>
          <w:rtl/>
          <w:lang w:bidi="ar-EG"/>
        </w:rPr>
        <w:t>ف متفرِّد</w:t>
      </w:r>
      <w:r w:rsidRPr="00400D4E">
        <w:rPr>
          <w:rFonts w:hint="cs"/>
          <w:rtl/>
          <w:lang w:bidi="ar-EG"/>
        </w:rPr>
        <w:t>ة</w:t>
      </w:r>
      <w:r w:rsidRPr="00400D4E">
        <w:rPr>
          <w:rtl/>
          <w:lang w:bidi="ar-EG"/>
        </w:rPr>
        <w:t xml:space="preserve"> </w:t>
      </w:r>
      <w:r w:rsidRPr="00400D4E">
        <w:rPr>
          <w:lang w:val="en-GB" w:bidi="ar-EG"/>
        </w:rPr>
        <w:t>(UIM)</w:t>
      </w:r>
      <w:r w:rsidRPr="00400D4E">
        <w:rPr>
          <w:rtl/>
          <w:lang w:bidi="ar-EG"/>
        </w:rPr>
        <w:t xml:space="preserve"> </w:t>
      </w:r>
      <w:r w:rsidRPr="00400D4E">
        <w:rPr>
          <w:rFonts w:hint="cs"/>
          <w:rtl/>
          <w:lang w:bidi="ar-EG"/>
        </w:rPr>
        <w:t>ت</w:t>
      </w:r>
      <w:r w:rsidRPr="00400D4E">
        <w:rPr>
          <w:rtl/>
          <w:lang w:bidi="ar-EG"/>
        </w:rPr>
        <w:t>تألف من رمز مصفوفة (</w:t>
      </w:r>
      <w:r w:rsidRPr="00400D4E">
        <w:rPr>
          <w:lang w:val="en-GB" w:bidi="ar-EG"/>
        </w:rPr>
        <w:t xml:space="preserve">ISO/IEC </w:t>
      </w:r>
      <w:r w:rsidRPr="00400D4E">
        <w:rPr>
          <w:lang w:bidi="ar-EG"/>
        </w:rPr>
        <w:t>16022</w:t>
      </w:r>
      <w:r w:rsidRPr="00400D4E">
        <w:rPr>
          <w:rtl/>
          <w:lang w:bidi="ar-EG"/>
        </w:rPr>
        <w:t xml:space="preserve"> أو </w:t>
      </w:r>
      <w:r w:rsidRPr="00400D4E">
        <w:rPr>
          <w:lang w:val="en-GB" w:bidi="ar-EG"/>
        </w:rPr>
        <w:t xml:space="preserve">ISO/IEC </w:t>
      </w:r>
      <w:r w:rsidRPr="00400D4E">
        <w:rPr>
          <w:lang w:bidi="ar-EG"/>
        </w:rPr>
        <w:t>18004</w:t>
      </w:r>
      <w:r w:rsidRPr="00400D4E">
        <w:rPr>
          <w:rtl/>
          <w:lang w:bidi="ar-EG"/>
        </w:rPr>
        <w:t>) ومعرف بيانات متفرِّد (وفقا</w:t>
      </w:r>
      <w:r w:rsidRPr="00400D4E">
        <w:rPr>
          <w:rFonts w:hint="cs"/>
          <w:rtl/>
          <w:lang w:bidi="ar-EG"/>
        </w:rPr>
        <w:t>ً</w:t>
      </w:r>
      <w:r w:rsidR="00740749">
        <w:rPr>
          <w:rFonts w:hint="cs"/>
          <w:rtl/>
          <w:lang w:bidi="ar-EG"/>
        </w:rPr>
        <w:t xml:space="preserve"> </w:t>
      </w:r>
      <w:r w:rsidRPr="00400D4E">
        <w:rPr>
          <w:rtl/>
          <w:lang w:bidi="ar-EG"/>
        </w:rPr>
        <w:t>لل</w:t>
      </w:r>
      <w:r w:rsidRPr="00400D4E">
        <w:rPr>
          <w:rFonts w:hint="cs"/>
          <w:rtl/>
          <w:lang w:bidi="ar-EG"/>
        </w:rPr>
        <w:t>مرجع</w:t>
      </w:r>
      <w:r w:rsidRPr="00400D4E">
        <w:rPr>
          <w:rFonts w:hint="eastAsia"/>
          <w:rtl/>
          <w:lang w:bidi="ar-EG"/>
        </w:rPr>
        <w:t> </w:t>
      </w:r>
      <w:r w:rsidR="00740749" w:rsidRPr="00400D4E">
        <w:rPr>
          <w:lang w:val="en-GB" w:bidi="ar-EG"/>
        </w:rPr>
        <w:t>[</w:t>
      </w:r>
      <w:r w:rsidR="00740749" w:rsidRPr="00400D4E">
        <w:rPr>
          <w:lang w:bidi="ar-EG"/>
        </w:rPr>
        <w:t>88</w:t>
      </w:r>
      <w:r w:rsidR="00740749">
        <w:rPr>
          <w:lang w:val="en-GB" w:bidi="ar-EG"/>
        </w:rPr>
        <w:t>] A</w:t>
      </w:r>
      <w:r w:rsidRPr="00400D4E">
        <w:rPr>
          <w:lang w:val="en-GB" w:bidi="ar-EG"/>
        </w:rPr>
        <w:t>NSI MH</w:t>
      </w:r>
      <w:r w:rsidRPr="00400D4E">
        <w:rPr>
          <w:lang w:bidi="ar-EG"/>
        </w:rPr>
        <w:t>10</w:t>
      </w:r>
      <w:r w:rsidRPr="00400D4E">
        <w:rPr>
          <w:lang w:val="en-GB" w:bidi="ar-EG"/>
        </w:rPr>
        <w:t>.</w:t>
      </w:r>
      <w:r w:rsidRPr="00400D4E">
        <w:rPr>
          <w:lang w:bidi="ar-EG"/>
        </w:rPr>
        <w:t>8</w:t>
      </w:r>
      <w:r w:rsidRPr="00400D4E">
        <w:rPr>
          <w:lang w:val="en-GB" w:bidi="ar-EG"/>
        </w:rPr>
        <w:t>.</w:t>
      </w:r>
      <w:r w:rsidRPr="00400D4E">
        <w:rPr>
          <w:lang w:bidi="ar-EG"/>
        </w:rPr>
        <w:t>2</w:t>
      </w:r>
      <w:r w:rsidRPr="00400D4E">
        <w:rPr>
          <w:rFonts w:hint="cs"/>
          <w:rtl/>
          <w:lang w:bidi="ar-EG"/>
        </w:rPr>
        <w:t xml:space="preserve"> والرمز </w:t>
      </w:r>
      <w:r w:rsidRPr="00400D4E">
        <w:rPr>
          <w:lang w:val="en-GB" w:bidi="ar-EG"/>
        </w:rPr>
        <w:t>“+”</w:t>
      </w:r>
      <w:r w:rsidRPr="00400D4E">
        <w:rPr>
          <w:rtl/>
          <w:lang w:bidi="ar-EG"/>
        </w:rPr>
        <w:t>وفقا</w:t>
      </w:r>
      <w:r w:rsidRPr="00400D4E">
        <w:rPr>
          <w:rFonts w:hint="cs"/>
          <w:rtl/>
          <w:lang w:bidi="ar-EG"/>
        </w:rPr>
        <w:t>ً</w:t>
      </w:r>
      <w:r w:rsidRPr="00400D4E">
        <w:rPr>
          <w:rtl/>
          <w:lang w:bidi="ar-EG"/>
        </w:rPr>
        <w:t xml:space="preserve"> لل</w:t>
      </w:r>
      <w:r w:rsidRPr="00400D4E">
        <w:rPr>
          <w:rFonts w:hint="cs"/>
          <w:rtl/>
          <w:lang w:bidi="ar-EG"/>
        </w:rPr>
        <w:t xml:space="preserve">مرجع </w:t>
      </w:r>
      <w:r w:rsidRPr="00400D4E">
        <w:rPr>
          <w:lang w:val="en-GB" w:bidi="ar-EG"/>
        </w:rPr>
        <w:t>[</w:t>
      </w:r>
      <w:r w:rsidRPr="00400D4E">
        <w:rPr>
          <w:lang w:bidi="ar-EG"/>
        </w:rPr>
        <w:t>89</w:t>
      </w:r>
      <w:r w:rsidR="00393470">
        <w:rPr>
          <w:lang w:val="en-GB" w:bidi="ar-EG"/>
        </w:rPr>
        <w:t>]</w:t>
      </w:r>
      <w:r w:rsidR="00740749">
        <w:rPr>
          <w:lang w:val="en-GB" w:bidi="ar-EG"/>
        </w:rPr>
        <w:t xml:space="preserve"> </w:t>
      </w:r>
      <w:r w:rsidRPr="00400D4E">
        <w:rPr>
          <w:lang w:val="en-GB" w:bidi="ar-EG"/>
        </w:rPr>
        <w:t xml:space="preserve">ANSI/HIBC </w:t>
      </w:r>
      <w:r w:rsidRPr="00400D4E">
        <w:rPr>
          <w:lang w:bidi="ar-EG"/>
        </w:rPr>
        <w:t>2</w:t>
      </w:r>
      <w:r w:rsidRPr="00400D4E">
        <w:rPr>
          <w:lang w:val="en-GB" w:bidi="ar-EG"/>
        </w:rPr>
        <w:t>.</w:t>
      </w:r>
      <w:r w:rsidRPr="00400D4E">
        <w:rPr>
          <w:lang w:bidi="ar-EG"/>
        </w:rPr>
        <w:t>3</w:t>
      </w:r>
      <w:r w:rsidRPr="00400D4E">
        <w:rPr>
          <w:rFonts w:hint="cs"/>
          <w:rtl/>
          <w:lang w:bidi="ar-EG"/>
        </w:rPr>
        <w:t>). و</w:t>
      </w:r>
      <w:r w:rsidRPr="00400D4E">
        <w:rPr>
          <w:rtl/>
          <w:lang w:bidi="ar-EG"/>
        </w:rPr>
        <w:t xml:space="preserve">هذا معيار تطبيق </w:t>
      </w:r>
      <w:r w:rsidRPr="00400D4E">
        <w:rPr>
          <w:rFonts w:hint="cs"/>
          <w:rtl/>
          <w:lang w:bidi="ar-EG"/>
        </w:rPr>
        <w:t>لوسم</w:t>
      </w:r>
      <w:r w:rsidRPr="00400D4E">
        <w:rPr>
          <w:rtl/>
          <w:lang w:bidi="ar-EG"/>
        </w:rPr>
        <w:t xml:space="preserve"> </w:t>
      </w:r>
      <w:r w:rsidRPr="00400D4E">
        <w:rPr>
          <w:rFonts w:hint="cs"/>
          <w:rtl/>
          <w:lang w:bidi="ar-EG"/>
        </w:rPr>
        <w:t>البنود</w:t>
      </w:r>
      <w:r w:rsidRPr="00400D4E">
        <w:rPr>
          <w:rtl/>
          <w:lang w:bidi="ar-EG"/>
        </w:rPr>
        <w:t xml:space="preserve"> الصغيرة في مجالات ال</w:t>
      </w:r>
      <w:r w:rsidRPr="00400D4E">
        <w:rPr>
          <w:rFonts w:hint="cs"/>
          <w:rtl/>
          <w:lang w:bidi="ar-EG"/>
        </w:rPr>
        <w:t>إلكترون</w:t>
      </w:r>
      <w:r w:rsidRPr="00400D4E">
        <w:rPr>
          <w:rtl/>
          <w:lang w:bidi="ar-EG"/>
        </w:rPr>
        <w:t>يات والرعاية الصحية على سبيل المثال.</w:t>
      </w:r>
      <w:r w:rsidRPr="00400D4E">
        <w:rPr>
          <w:rFonts w:hint="cs"/>
          <w:rtl/>
          <w:lang w:bidi="ar-EG"/>
        </w:rPr>
        <w:t xml:space="preserve"> وهذه الشفرات</w:t>
      </w:r>
      <w:r w:rsidRPr="00400D4E">
        <w:rPr>
          <w:rtl/>
          <w:lang w:bidi="ar-EG"/>
        </w:rPr>
        <w:t xml:space="preserve"> مناسبة خاصةً ل</w:t>
      </w:r>
      <w:r w:rsidRPr="00400D4E">
        <w:rPr>
          <w:rFonts w:hint="cs"/>
          <w:rtl/>
          <w:lang w:bidi="ar-EG"/>
        </w:rPr>
        <w:t>لوسم ال</w:t>
      </w:r>
      <w:r w:rsidRPr="00400D4E">
        <w:rPr>
          <w:rtl/>
          <w:lang w:bidi="ar-EG"/>
        </w:rPr>
        <w:t>مباشر باستخدام</w:t>
      </w:r>
      <w:r w:rsidRPr="00400D4E">
        <w:rPr>
          <w:rFonts w:hint="cs"/>
          <w:rtl/>
          <w:lang w:bidi="ar-EG"/>
        </w:rPr>
        <w:t xml:space="preserve"> الوسم</w:t>
      </w:r>
      <w:r w:rsidRPr="00400D4E">
        <w:rPr>
          <w:rtl/>
          <w:lang w:bidi="ar-EG"/>
        </w:rPr>
        <w:t xml:space="preserve"> النافث للحبر أو</w:t>
      </w:r>
      <w:r w:rsidRPr="00400D4E">
        <w:rPr>
          <w:rFonts w:hint="cs"/>
          <w:rtl/>
          <w:lang w:bidi="ar-EG"/>
        </w:rPr>
        <w:t xml:space="preserve"> الوسم</w:t>
      </w:r>
      <w:r w:rsidRPr="00400D4E">
        <w:rPr>
          <w:rtl/>
          <w:lang w:bidi="ar-EG"/>
        </w:rPr>
        <w:t xml:space="preserve"> الليزر</w:t>
      </w:r>
      <w:r w:rsidRPr="00400D4E">
        <w:rPr>
          <w:rFonts w:hint="cs"/>
          <w:rtl/>
          <w:lang w:bidi="ar-EG"/>
        </w:rPr>
        <w:t>ي</w:t>
      </w:r>
      <w:r w:rsidRPr="00400D4E">
        <w:rPr>
          <w:rtl/>
          <w:lang w:bidi="ar-EG"/>
        </w:rPr>
        <w:t xml:space="preserve"> وأيضا</w:t>
      </w:r>
      <w:r w:rsidRPr="00400D4E">
        <w:rPr>
          <w:rFonts w:hint="cs"/>
          <w:rtl/>
          <w:lang w:bidi="ar-EG"/>
        </w:rPr>
        <w:t>ً</w:t>
      </w:r>
      <w:r w:rsidRPr="00400D4E">
        <w:rPr>
          <w:rtl/>
          <w:lang w:bidi="ar-EG"/>
        </w:rPr>
        <w:t xml:space="preserve"> لطباعة ملصقات</w:t>
      </w:r>
      <w:r w:rsidRPr="00400D4E">
        <w:rPr>
          <w:rFonts w:hint="cs"/>
          <w:rtl/>
          <w:lang w:bidi="ar-EG"/>
        </w:rPr>
        <w:t xml:space="preserve"> الوسم</w:t>
      </w:r>
      <w:r w:rsidRPr="00400D4E">
        <w:rPr>
          <w:rtl/>
          <w:lang w:bidi="ar-EG"/>
        </w:rPr>
        <w:t>.</w:t>
      </w:r>
    </w:p>
    <w:p w:rsidR="00400D4E" w:rsidRPr="00400D4E" w:rsidRDefault="00400D4E" w:rsidP="009520E1">
      <w:pPr>
        <w:rPr>
          <w:rtl/>
          <w:lang w:bidi="ar-EG"/>
        </w:rPr>
      </w:pPr>
      <w:r w:rsidRPr="00400D4E">
        <w:rPr>
          <w:rFonts w:hint="cs"/>
          <w:rtl/>
          <w:lang w:bidi="ar-EG"/>
        </w:rPr>
        <w:t>وتحدَد</w:t>
      </w:r>
      <w:r w:rsidRPr="00400D4E">
        <w:rPr>
          <w:rtl/>
          <w:lang w:bidi="ar-EG"/>
        </w:rPr>
        <w:t xml:space="preserve"> المتطلبات اللازمة لوضع ملصقات</w:t>
      </w:r>
      <w:r w:rsidRPr="00400D4E">
        <w:rPr>
          <w:rFonts w:hint="cs"/>
          <w:rtl/>
          <w:lang w:bidi="ar-EG"/>
        </w:rPr>
        <w:t xml:space="preserve"> الوسم</w:t>
      </w:r>
      <w:r w:rsidRPr="00400D4E">
        <w:rPr>
          <w:rtl/>
          <w:lang w:bidi="ar-EG"/>
        </w:rPr>
        <w:t xml:space="preserve"> </w:t>
      </w:r>
      <w:r w:rsidRPr="00400D4E">
        <w:rPr>
          <w:rFonts w:hint="cs"/>
          <w:rtl/>
          <w:lang w:bidi="ar-EG"/>
        </w:rPr>
        <w:t xml:space="preserve">على </w:t>
      </w:r>
      <w:r w:rsidRPr="00400D4E">
        <w:rPr>
          <w:rtl/>
          <w:lang w:bidi="ar-EG"/>
        </w:rPr>
        <w:t>البند و</w:t>
      </w:r>
      <w:r w:rsidRPr="00400D4E">
        <w:rPr>
          <w:rFonts w:hint="cs"/>
          <w:rtl/>
          <w:lang w:bidi="ar-EG"/>
        </w:rPr>
        <w:t>الوسم</w:t>
      </w:r>
      <w:r w:rsidRPr="00400D4E">
        <w:rPr>
          <w:rtl/>
          <w:lang w:bidi="ar-EG"/>
        </w:rPr>
        <w:t xml:space="preserve"> المباشر</w:t>
      </w:r>
      <w:r w:rsidRPr="00400D4E">
        <w:rPr>
          <w:rFonts w:hint="cs"/>
          <w:rtl/>
          <w:lang w:bidi="ar-EG"/>
        </w:rPr>
        <w:t xml:space="preserve"> ل</w:t>
      </w:r>
      <w:r w:rsidRPr="00400D4E">
        <w:rPr>
          <w:rtl/>
          <w:lang w:bidi="ar-EG"/>
        </w:rPr>
        <w:t xml:space="preserve">لمنتج </w:t>
      </w:r>
      <w:r w:rsidRPr="00400D4E">
        <w:rPr>
          <w:rFonts w:hint="cs"/>
          <w:rtl/>
          <w:lang w:bidi="ar-EG"/>
        </w:rPr>
        <w:t>ب</w:t>
      </w:r>
      <w:r w:rsidRPr="00400D4E">
        <w:rPr>
          <w:rtl/>
          <w:lang w:bidi="ar-EG"/>
        </w:rPr>
        <w:t>شفر</w:t>
      </w:r>
      <w:r w:rsidRPr="00400D4E">
        <w:rPr>
          <w:rFonts w:hint="cs"/>
          <w:rtl/>
          <w:lang w:bidi="ar-EG"/>
        </w:rPr>
        <w:t>ات</w:t>
      </w:r>
      <w:r w:rsidRPr="00400D4E">
        <w:rPr>
          <w:rtl/>
          <w:lang w:bidi="ar-EG"/>
        </w:rPr>
        <w:t xml:space="preserve"> الخطوط العمودية الخطي</w:t>
      </w:r>
      <w:r w:rsidRPr="00400D4E">
        <w:rPr>
          <w:rFonts w:hint="cs"/>
          <w:rtl/>
          <w:lang w:bidi="ar-EG"/>
        </w:rPr>
        <w:t xml:space="preserve">ة وثنائية الأبعاد في المرجع </w:t>
      </w:r>
      <w:r w:rsidRPr="00400D4E">
        <w:rPr>
          <w:lang w:val="en-GB" w:bidi="ar-EG"/>
        </w:rPr>
        <w:t>[</w:t>
      </w:r>
      <w:r w:rsidRPr="00400D4E">
        <w:rPr>
          <w:lang w:bidi="ar-EG"/>
        </w:rPr>
        <w:t>53</w:t>
      </w:r>
      <w:r w:rsidR="00393470">
        <w:rPr>
          <w:lang w:val="en-GB" w:bidi="ar-EG"/>
        </w:rPr>
        <w:t>]</w:t>
      </w:r>
      <w:r w:rsidR="00740749">
        <w:rPr>
          <w:lang w:val="en-GB" w:bidi="ar-EG"/>
        </w:rPr>
        <w:t xml:space="preserve"> </w:t>
      </w:r>
      <w:r w:rsidRPr="00400D4E">
        <w:rPr>
          <w:lang w:val="en-GB" w:bidi="ar-EG"/>
        </w:rPr>
        <w:t xml:space="preserve">ISO </w:t>
      </w:r>
      <w:r w:rsidRPr="00400D4E">
        <w:rPr>
          <w:lang w:bidi="ar-EG"/>
        </w:rPr>
        <w:t>28219</w:t>
      </w:r>
      <w:r w:rsidRPr="00400D4E">
        <w:rPr>
          <w:rFonts w:hint="cs"/>
          <w:rtl/>
          <w:lang w:bidi="ar-EG"/>
        </w:rPr>
        <w:t>. وتحدَد</w:t>
      </w:r>
      <w:r w:rsidRPr="00400D4E">
        <w:rPr>
          <w:rtl/>
          <w:lang w:bidi="ar-EG"/>
        </w:rPr>
        <w:t xml:space="preserve"> المتطلبات اللازمة لتصميم ملصقات شفر</w:t>
      </w:r>
      <w:r w:rsidRPr="00400D4E">
        <w:rPr>
          <w:rFonts w:hint="cs"/>
          <w:rtl/>
          <w:lang w:bidi="ar-EG"/>
        </w:rPr>
        <w:t>ات</w:t>
      </w:r>
      <w:r w:rsidRPr="00400D4E">
        <w:rPr>
          <w:rtl/>
          <w:lang w:bidi="ar-EG"/>
        </w:rPr>
        <w:t xml:space="preserve"> الخطوط العمودية الخطي</w:t>
      </w:r>
      <w:r w:rsidRPr="00400D4E">
        <w:rPr>
          <w:rFonts w:hint="cs"/>
          <w:rtl/>
          <w:lang w:bidi="ar-EG"/>
        </w:rPr>
        <w:t>ة وثنائية</w:t>
      </w:r>
      <w:r w:rsidR="006B6B77">
        <w:rPr>
          <w:rFonts w:hint="cs"/>
          <w:rtl/>
          <w:lang w:bidi="ar-EG"/>
        </w:rPr>
        <w:t xml:space="preserve"> </w:t>
      </w:r>
      <w:r w:rsidRPr="00400D4E">
        <w:rPr>
          <w:rFonts w:hint="cs"/>
          <w:rtl/>
          <w:lang w:bidi="ar-EG"/>
        </w:rPr>
        <w:t>الأبعاد</w:t>
      </w:r>
      <w:r w:rsidR="009520E1">
        <w:rPr>
          <w:rFonts w:hint="cs"/>
          <w:rtl/>
          <w:lang w:bidi="ar-EG"/>
        </w:rPr>
        <w:t xml:space="preserve"> لعبوات المنتجات في المعيار </w:t>
      </w:r>
      <w:r w:rsidR="009520E1" w:rsidRPr="006D521D">
        <w:t>ISO 22742</w:t>
      </w:r>
      <w:r w:rsidR="009520E1">
        <w:rPr>
          <w:rFonts w:hint="eastAsia"/>
          <w:rtl/>
          <w:lang w:bidi="ar-EG"/>
        </w:rPr>
        <w:t> </w:t>
      </w:r>
      <w:r w:rsidR="009520E1" w:rsidRPr="00400D4E">
        <w:rPr>
          <w:lang w:val="en-GB" w:bidi="ar-EG"/>
        </w:rPr>
        <w:t>[</w:t>
      </w:r>
      <w:r w:rsidR="009520E1" w:rsidRPr="00400D4E">
        <w:rPr>
          <w:lang w:bidi="ar-EG"/>
        </w:rPr>
        <w:t>5</w:t>
      </w:r>
      <w:r w:rsidR="009520E1">
        <w:rPr>
          <w:lang w:bidi="ar-EG"/>
        </w:rPr>
        <w:t>4</w:t>
      </w:r>
      <w:r w:rsidR="009520E1">
        <w:rPr>
          <w:lang w:val="en-GB" w:bidi="ar-EG"/>
        </w:rPr>
        <w:t>]</w:t>
      </w:r>
      <w:r w:rsidRPr="00400D4E">
        <w:rPr>
          <w:rFonts w:hint="cs"/>
          <w:rtl/>
          <w:lang w:bidi="ar-EG"/>
        </w:rPr>
        <w:t xml:space="preserve"> </w:t>
      </w:r>
      <w:r w:rsidR="009520E1">
        <w:rPr>
          <w:rFonts w:hint="cs"/>
          <w:rtl/>
          <w:lang w:bidi="ar-EG"/>
        </w:rPr>
        <w:t>وتلك الخاصة بملصقات الشحن والنقل والاستلام </w:t>
      </w:r>
      <w:r w:rsidRPr="00400D4E">
        <w:rPr>
          <w:rFonts w:hint="cs"/>
          <w:rtl/>
          <w:lang w:bidi="ar-EG"/>
        </w:rPr>
        <w:t xml:space="preserve">في المرجع </w:t>
      </w:r>
      <w:r w:rsidRPr="00400D4E">
        <w:rPr>
          <w:lang w:val="en-GB" w:bidi="ar-EG"/>
        </w:rPr>
        <w:t>[</w:t>
      </w:r>
      <w:r w:rsidRPr="00400D4E">
        <w:rPr>
          <w:lang w:bidi="ar-EG"/>
        </w:rPr>
        <w:t>55</w:t>
      </w:r>
      <w:r w:rsidR="00393470">
        <w:rPr>
          <w:lang w:val="en-GB" w:bidi="ar-EG"/>
        </w:rPr>
        <w:t>]</w:t>
      </w:r>
      <w:r w:rsidR="009520E1">
        <w:rPr>
          <w:lang w:val="en-GB" w:bidi="ar-EG"/>
        </w:rPr>
        <w:t> </w:t>
      </w:r>
      <w:r w:rsidRPr="00400D4E">
        <w:rPr>
          <w:lang w:val="en-GB" w:bidi="ar-EG"/>
        </w:rPr>
        <w:t>ISO</w:t>
      </w:r>
      <w:r w:rsidR="009520E1">
        <w:rPr>
          <w:lang w:val="en-GB" w:bidi="ar-EG"/>
        </w:rPr>
        <w:t> </w:t>
      </w:r>
      <w:r w:rsidRPr="00400D4E">
        <w:rPr>
          <w:lang w:bidi="ar-EG"/>
        </w:rPr>
        <w:t>15394</w:t>
      </w:r>
      <w:r w:rsidRPr="00400D4E">
        <w:rPr>
          <w:rFonts w:hint="cs"/>
          <w:rtl/>
          <w:lang w:bidi="ar-EG"/>
        </w:rPr>
        <w:t>.</w:t>
      </w:r>
    </w:p>
    <w:p w:rsidR="00400D4E" w:rsidRPr="00400D4E" w:rsidRDefault="00400D4E" w:rsidP="00D42115">
      <w:pPr>
        <w:pStyle w:val="Heading3"/>
        <w:rPr>
          <w:lang w:val="en-GB" w:bidi="ar-EG"/>
        </w:rPr>
      </w:pPr>
      <w:bookmarkStart w:id="79" w:name="_Toc413406989"/>
      <w:bookmarkStart w:id="80" w:name="_Toc414026212"/>
      <w:r w:rsidRPr="00400D4E">
        <w:rPr>
          <w:lang w:bidi="ar-EG"/>
        </w:rPr>
        <w:lastRenderedPageBreak/>
        <w:t>2</w:t>
      </w:r>
      <w:r w:rsidRPr="00400D4E">
        <w:rPr>
          <w:lang w:val="en-GB" w:bidi="ar-EG"/>
        </w:rPr>
        <w:t>.</w:t>
      </w:r>
      <w:r w:rsidRPr="00400D4E">
        <w:rPr>
          <w:lang w:bidi="ar-EG"/>
        </w:rPr>
        <w:t>5</w:t>
      </w:r>
      <w:r w:rsidRPr="00400D4E">
        <w:rPr>
          <w:lang w:val="en-GB" w:bidi="ar-EG"/>
        </w:rPr>
        <w:t>.</w:t>
      </w:r>
      <w:r w:rsidRPr="00400D4E">
        <w:rPr>
          <w:lang w:bidi="ar-EG"/>
        </w:rPr>
        <w:t>7</w:t>
      </w:r>
      <w:r w:rsidRPr="00400D4E">
        <w:rPr>
          <w:lang w:val="en-GB" w:bidi="ar-EG"/>
        </w:rPr>
        <w:tab/>
      </w:r>
      <w:r w:rsidRPr="00400D4E">
        <w:rPr>
          <w:rtl/>
          <w:lang w:bidi="ar-EG"/>
        </w:rPr>
        <w:t xml:space="preserve">التعرف بواسطة الترددات الراديوية </w:t>
      </w:r>
      <w:r w:rsidRPr="00400D4E">
        <w:rPr>
          <w:lang w:val="en-GB" w:bidi="ar-EG"/>
        </w:rPr>
        <w:t>(RFID)</w:t>
      </w:r>
      <w:bookmarkEnd w:id="79"/>
      <w:bookmarkEnd w:id="80"/>
    </w:p>
    <w:p w:rsidR="00400D4E" w:rsidRPr="00400D4E" w:rsidRDefault="00400D4E" w:rsidP="00400D4E">
      <w:pPr>
        <w:rPr>
          <w:rtl/>
          <w:lang w:bidi="ar-EG"/>
        </w:rPr>
      </w:pPr>
      <w:r w:rsidRPr="00400D4E">
        <w:rPr>
          <w:rFonts w:hint="cs"/>
          <w:rtl/>
          <w:lang w:bidi="ar-EG"/>
        </w:rPr>
        <w:t>ي</w:t>
      </w:r>
      <w:r w:rsidRPr="00400D4E">
        <w:rPr>
          <w:rtl/>
          <w:lang w:bidi="ar-EG"/>
        </w:rPr>
        <w:t>مك</w:t>
      </w:r>
      <w:r w:rsidRPr="00400D4E">
        <w:rPr>
          <w:rFonts w:hint="cs"/>
          <w:rtl/>
          <w:lang w:bidi="ar-EG"/>
        </w:rPr>
        <w:t>ِّ</w:t>
      </w:r>
      <w:r w:rsidRPr="00400D4E">
        <w:rPr>
          <w:rtl/>
          <w:lang w:bidi="ar-EG"/>
        </w:rPr>
        <w:t xml:space="preserve">ن التعرف بواسطة الترددات الراديوية </w:t>
      </w:r>
      <w:r w:rsidRPr="00400D4E">
        <w:rPr>
          <w:lang w:val="en-GB" w:bidi="ar-EG"/>
        </w:rPr>
        <w:t>(RFID)</w:t>
      </w:r>
      <w:r w:rsidRPr="00400D4E">
        <w:rPr>
          <w:rFonts w:hint="cs"/>
          <w:rtl/>
          <w:lang w:bidi="ar-EG"/>
        </w:rPr>
        <w:t xml:space="preserve"> من وسم الأشياء </w:t>
      </w:r>
      <w:r w:rsidRPr="00400D4E">
        <w:rPr>
          <w:rtl/>
          <w:lang w:bidi="ar-EG"/>
        </w:rPr>
        <w:t>و</w:t>
      </w:r>
      <w:r w:rsidRPr="00400D4E">
        <w:rPr>
          <w:rFonts w:hint="cs"/>
          <w:rtl/>
          <w:lang w:bidi="ar-EG"/>
        </w:rPr>
        <w:t xml:space="preserve">قراءة </w:t>
      </w:r>
      <w:r w:rsidRPr="00400D4E">
        <w:rPr>
          <w:rtl/>
          <w:lang w:bidi="ar-EG"/>
        </w:rPr>
        <w:t>المعلومات المخزنة في </w:t>
      </w:r>
      <w:r w:rsidRPr="00400D4E">
        <w:rPr>
          <w:rFonts w:hint="cs"/>
          <w:rtl/>
          <w:lang w:bidi="ar-EG"/>
        </w:rPr>
        <w:t xml:space="preserve">هذه الوسوم </w:t>
      </w:r>
      <w:r w:rsidRPr="00400D4E">
        <w:rPr>
          <w:rtl/>
          <w:lang w:bidi="ar-EG"/>
        </w:rPr>
        <w:t>باستخدام التكنولوجيا اللاسلكية قصيرة المدى.</w:t>
      </w:r>
      <w:r w:rsidRPr="00400D4E">
        <w:rPr>
          <w:rFonts w:hint="cs"/>
          <w:rtl/>
          <w:lang w:bidi="ar-EG"/>
        </w:rPr>
        <w:t xml:space="preserve"> و</w:t>
      </w:r>
      <w:r w:rsidRPr="00400D4E">
        <w:rPr>
          <w:rtl/>
          <w:lang w:bidi="ar-EG"/>
        </w:rPr>
        <w:t xml:space="preserve">تغطي مواصفات التعرف بواسطة الترددات الراديوية </w:t>
      </w:r>
      <w:r w:rsidRPr="00400D4E">
        <w:rPr>
          <w:lang w:val="en-GB" w:bidi="ar-EG"/>
        </w:rPr>
        <w:t>(RFID)</w:t>
      </w:r>
      <w:r w:rsidRPr="00400D4E">
        <w:rPr>
          <w:rtl/>
          <w:lang w:bidi="ar-EG"/>
        </w:rPr>
        <w:t xml:space="preserve"> التعرف على الأشياء، وخصائص </w:t>
      </w:r>
      <w:r w:rsidRPr="00400D4E">
        <w:rPr>
          <w:rFonts w:hint="cs"/>
          <w:rtl/>
          <w:lang w:bidi="ar-EG"/>
        </w:rPr>
        <w:t>السطح البيني</w:t>
      </w:r>
      <w:r w:rsidRPr="00400D4E">
        <w:rPr>
          <w:rtl/>
          <w:lang w:bidi="ar-EG"/>
        </w:rPr>
        <w:t xml:space="preserve"> الهوا</w:t>
      </w:r>
      <w:r w:rsidRPr="00400D4E">
        <w:rPr>
          <w:rFonts w:hint="cs"/>
          <w:rtl/>
          <w:lang w:bidi="ar-EG"/>
        </w:rPr>
        <w:t>ئي</w:t>
      </w:r>
      <w:r w:rsidRPr="00400D4E">
        <w:rPr>
          <w:rtl/>
          <w:lang w:bidi="ar-EG"/>
        </w:rPr>
        <w:t xml:space="preserve"> وبروتوكولات </w:t>
      </w:r>
      <w:r w:rsidRPr="00400D4E">
        <w:rPr>
          <w:rFonts w:hint="cs"/>
          <w:rtl/>
          <w:lang w:bidi="ar-EG"/>
        </w:rPr>
        <w:t>اتصالات</w:t>
      </w:r>
      <w:r w:rsidRPr="00400D4E">
        <w:rPr>
          <w:rtl/>
          <w:lang w:bidi="ar-EG"/>
        </w:rPr>
        <w:t xml:space="preserve"> البيانات.</w:t>
      </w:r>
    </w:p>
    <w:p w:rsidR="00400D4E" w:rsidRPr="00400D4E" w:rsidRDefault="00400D4E" w:rsidP="008A3F97">
      <w:pPr>
        <w:rPr>
          <w:rtl/>
          <w:lang w:bidi="ar-EG"/>
        </w:rPr>
      </w:pPr>
      <w:r w:rsidRPr="00400D4E">
        <w:rPr>
          <w:rFonts w:hint="cs"/>
          <w:rtl/>
          <w:lang w:bidi="ar-EG"/>
        </w:rPr>
        <w:t xml:space="preserve">ويوصِّف المرجع </w:t>
      </w:r>
      <w:r w:rsidRPr="00400D4E">
        <w:rPr>
          <w:lang w:val="en-GB" w:bidi="ar-EG"/>
        </w:rPr>
        <w:t>[</w:t>
      </w:r>
      <w:r w:rsidRPr="00400D4E">
        <w:rPr>
          <w:lang w:bidi="ar-EG"/>
        </w:rPr>
        <w:t>56</w:t>
      </w:r>
      <w:r w:rsidR="00393470">
        <w:rPr>
          <w:lang w:val="en-GB" w:bidi="ar-EG"/>
        </w:rPr>
        <w:t>]</w:t>
      </w:r>
      <w:r w:rsidR="00740749">
        <w:rPr>
          <w:lang w:val="en-GB" w:bidi="ar-EG"/>
        </w:rPr>
        <w:t xml:space="preserve"> </w:t>
      </w:r>
      <w:r w:rsidRPr="00400D4E">
        <w:rPr>
          <w:lang w:val="en-GB" w:bidi="ar-EG"/>
        </w:rPr>
        <w:t xml:space="preserve">ISO/IEC </w:t>
      </w:r>
      <w:r w:rsidRPr="00400D4E">
        <w:rPr>
          <w:lang w:bidi="ar-EG"/>
        </w:rPr>
        <w:t>15963</w:t>
      </w:r>
      <w:r w:rsidRPr="00400D4E">
        <w:rPr>
          <w:rFonts w:hint="cs"/>
          <w:rtl/>
          <w:lang w:bidi="ar-EG"/>
        </w:rPr>
        <w:t xml:space="preserve"> </w:t>
      </w:r>
      <w:r w:rsidRPr="00400D4E">
        <w:rPr>
          <w:rtl/>
          <w:lang w:bidi="ar-EG"/>
        </w:rPr>
        <w:t xml:space="preserve">كيفية </w:t>
      </w:r>
      <w:r w:rsidRPr="00400D4E">
        <w:rPr>
          <w:rFonts w:hint="cs"/>
          <w:rtl/>
          <w:lang w:bidi="ar-EG"/>
        </w:rPr>
        <w:t>تخصيص وسوم</w:t>
      </w:r>
      <w:r w:rsidRPr="00400D4E">
        <w:rPr>
          <w:rtl/>
          <w:lang w:bidi="ar-EG"/>
        </w:rPr>
        <w:t xml:space="preserve"> </w:t>
      </w:r>
      <w:r w:rsidRPr="00400D4E">
        <w:rPr>
          <w:rFonts w:hint="cs"/>
          <w:rtl/>
          <w:lang w:bidi="ar-EG"/>
        </w:rPr>
        <w:t>ال</w:t>
      </w:r>
      <w:r w:rsidRPr="00400D4E">
        <w:rPr>
          <w:rtl/>
          <w:lang w:bidi="ar-EG"/>
        </w:rPr>
        <w:t>تردد</w:t>
      </w:r>
      <w:r w:rsidRPr="00400D4E">
        <w:rPr>
          <w:rFonts w:hint="cs"/>
          <w:rtl/>
          <w:lang w:bidi="ar-EG"/>
        </w:rPr>
        <w:t>ات</w:t>
      </w:r>
      <w:r w:rsidRPr="00400D4E">
        <w:rPr>
          <w:rtl/>
          <w:lang w:bidi="ar-EG"/>
        </w:rPr>
        <w:t xml:space="preserve"> الراديو</w:t>
      </w:r>
      <w:r w:rsidRPr="00400D4E">
        <w:rPr>
          <w:rFonts w:hint="cs"/>
          <w:rtl/>
          <w:lang w:bidi="ar-EG"/>
        </w:rPr>
        <w:t>ية</w:t>
      </w:r>
      <w:r w:rsidRPr="00400D4E">
        <w:rPr>
          <w:rtl/>
          <w:lang w:bidi="ar-EG"/>
        </w:rPr>
        <w:t xml:space="preserve"> </w:t>
      </w:r>
      <w:r w:rsidRPr="00400D4E">
        <w:rPr>
          <w:lang w:val="en-GB" w:bidi="ar-EG"/>
        </w:rPr>
        <w:t>(RF)</w:t>
      </w:r>
      <w:r w:rsidRPr="00400D4E">
        <w:rPr>
          <w:rtl/>
          <w:lang w:bidi="ar-EG"/>
        </w:rPr>
        <w:t xml:space="preserve"> </w:t>
      </w:r>
      <w:r w:rsidRPr="00400D4E">
        <w:rPr>
          <w:rFonts w:hint="cs"/>
          <w:rtl/>
          <w:lang w:bidi="ar-EG"/>
        </w:rPr>
        <w:t>ب</w:t>
      </w:r>
      <w:r w:rsidRPr="00400D4E">
        <w:rPr>
          <w:rtl/>
          <w:lang w:bidi="ar-EG"/>
        </w:rPr>
        <w:t>معرفات متفرِّدة.</w:t>
      </w:r>
      <w:r w:rsidRPr="00400D4E">
        <w:rPr>
          <w:rFonts w:hint="cs"/>
          <w:rtl/>
          <w:lang w:bidi="ar-EG"/>
        </w:rPr>
        <w:t xml:space="preserve"> ويوجد في هذه الوسوم معرف موزع من مصنِّع دارات متكاملة - وهو معرِّف الوسم. و</w:t>
      </w:r>
      <w:r w:rsidRPr="00400D4E">
        <w:rPr>
          <w:rtl/>
          <w:lang w:bidi="ar-EG"/>
        </w:rPr>
        <w:t xml:space="preserve">يمكن أن </w:t>
      </w:r>
      <w:r w:rsidRPr="00400D4E">
        <w:rPr>
          <w:rFonts w:hint="cs"/>
          <w:rtl/>
          <w:lang w:bidi="ar-EG"/>
        </w:rPr>
        <w:t>يُ</w:t>
      </w:r>
      <w:r w:rsidRPr="00400D4E">
        <w:rPr>
          <w:rtl/>
          <w:lang w:bidi="ar-EG"/>
        </w:rPr>
        <w:t>ستخدم</w:t>
      </w:r>
      <w:r w:rsidRPr="00400D4E">
        <w:rPr>
          <w:rFonts w:hint="cs"/>
          <w:rtl/>
          <w:lang w:bidi="ar-EG"/>
        </w:rPr>
        <w:t xml:space="preserve"> معرِّف الوسم</w:t>
      </w:r>
      <w:r w:rsidR="008A3F97">
        <w:rPr>
          <w:rFonts w:hint="eastAsia"/>
          <w:rtl/>
          <w:lang w:bidi="ar-EG"/>
        </w:rPr>
        <w:t> </w:t>
      </w:r>
      <w:r w:rsidRPr="00400D4E">
        <w:rPr>
          <w:lang w:val="en-GB" w:bidi="ar-EG"/>
        </w:rPr>
        <w:t>(TID)</w:t>
      </w:r>
      <w:r w:rsidRPr="00400D4E">
        <w:rPr>
          <w:rFonts w:hint="cs"/>
          <w:rtl/>
          <w:lang w:bidi="ar-EG"/>
        </w:rPr>
        <w:t xml:space="preserve"> </w:t>
      </w:r>
      <w:r w:rsidRPr="00400D4E">
        <w:rPr>
          <w:rtl/>
          <w:lang w:bidi="ar-EG"/>
        </w:rPr>
        <w:t>كمعرف بند متفرِّد</w:t>
      </w:r>
      <w:r w:rsidRPr="00400D4E">
        <w:rPr>
          <w:rFonts w:hint="cs"/>
          <w:rtl/>
          <w:lang w:bidi="ar-EG"/>
        </w:rPr>
        <w:t> </w:t>
      </w:r>
      <w:r w:rsidRPr="00400D4E">
        <w:rPr>
          <w:lang w:val="en-GB" w:bidi="ar-EG"/>
        </w:rPr>
        <w:t>(UII)</w:t>
      </w:r>
      <w:r w:rsidRPr="00400D4E">
        <w:rPr>
          <w:rtl/>
          <w:lang w:bidi="ar-EG"/>
        </w:rPr>
        <w:t xml:space="preserve"> عند </w:t>
      </w:r>
      <w:r w:rsidRPr="00400D4E">
        <w:rPr>
          <w:rFonts w:hint="cs"/>
          <w:rtl/>
          <w:lang w:bidi="ar-EG"/>
        </w:rPr>
        <w:t>إلصاق</w:t>
      </w:r>
      <w:r w:rsidRPr="00400D4E">
        <w:rPr>
          <w:rtl/>
          <w:lang w:bidi="ar-EG"/>
        </w:rPr>
        <w:t xml:space="preserve"> </w:t>
      </w:r>
      <w:r w:rsidRPr="00400D4E">
        <w:rPr>
          <w:rFonts w:hint="cs"/>
          <w:rtl/>
          <w:lang w:bidi="ar-EG"/>
        </w:rPr>
        <w:t>الوسم على بند ما أ</w:t>
      </w:r>
      <w:r w:rsidRPr="00400D4E">
        <w:rPr>
          <w:rtl/>
          <w:lang w:bidi="ar-EG"/>
        </w:rPr>
        <w:t>و</w:t>
      </w:r>
      <w:r w:rsidRPr="00400D4E">
        <w:rPr>
          <w:rFonts w:hint="cs"/>
          <w:rtl/>
          <w:lang w:bidi="ar-EG"/>
        </w:rPr>
        <w:t xml:space="preserve"> </w:t>
      </w:r>
      <w:r w:rsidRPr="00400D4E">
        <w:rPr>
          <w:rtl/>
          <w:lang w:bidi="ar-EG"/>
        </w:rPr>
        <w:t xml:space="preserve">يمكن تخزين معرف </w:t>
      </w:r>
      <w:r w:rsidRPr="00400D4E">
        <w:rPr>
          <w:rFonts w:hint="cs"/>
          <w:rtl/>
          <w:lang w:bidi="ar-EG"/>
        </w:rPr>
        <w:t>ال</w:t>
      </w:r>
      <w:r w:rsidRPr="00400D4E">
        <w:rPr>
          <w:rtl/>
          <w:lang w:bidi="ar-EG"/>
        </w:rPr>
        <w:t xml:space="preserve">بند </w:t>
      </w:r>
      <w:r w:rsidRPr="00400D4E">
        <w:rPr>
          <w:rFonts w:hint="cs"/>
          <w:rtl/>
          <w:lang w:bidi="ar-EG"/>
        </w:rPr>
        <w:t>ال</w:t>
      </w:r>
      <w:r w:rsidRPr="00400D4E">
        <w:rPr>
          <w:rtl/>
          <w:lang w:bidi="ar-EG"/>
        </w:rPr>
        <w:t xml:space="preserve">متفرِّد في جزء منفصل من الذاكرة على </w:t>
      </w:r>
      <w:r w:rsidRPr="00400D4E">
        <w:rPr>
          <w:rFonts w:hint="cs"/>
          <w:rtl/>
          <w:lang w:bidi="ar-EG"/>
        </w:rPr>
        <w:t>الوسم</w:t>
      </w:r>
      <w:r w:rsidRPr="00400D4E">
        <w:rPr>
          <w:rtl/>
          <w:lang w:bidi="ar-EG"/>
        </w:rPr>
        <w:t>.</w:t>
      </w:r>
      <w:r w:rsidRPr="00400D4E">
        <w:rPr>
          <w:rFonts w:hint="cs"/>
          <w:rtl/>
          <w:lang w:bidi="ar-EG"/>
        </w:rPr>
        <w:t xml:space="preserve"> و</w:t>
      </w:r>
      <w:r w:rsidRPr="00400D4E">
        <w:rPr>
          <w:rtl/>
          <w:lang w:bidi="ar-EG"/>
        </w:rPr>
        <w:t>في</w:t>
      </w:r>
      <w:r w:rsidRPr="00400D4E">
        <w:rPr>
          <w:rFonts w:hint="cs"/>
          <w:rtl/>
          <w:lang w:bidi="ar-EG"/>
        </w:rPr>
        <w:t> </w:t>
      </w:r>
      <w:r w:rsidRPr="00400D4E">
        <w:rPr>
          <w:rtl/>
          <w:lang w:bidi="ar-EG"/>
        </w:rPr>
        <w:t xml:space="preserve">هذه الحالة يمكن أن يكون معرف </w:t>
      </w:r>
      <w:r w:rsidRPr="00400D4E">
        <w:rPr>
          <w:rFonts w:hint="cs"/>
          <w:rtl/>
          <w:lang w:bidi="ar-EG"/>
        </w:rPr>
        <w:t>ال</w:t>
      </w:r>
      <w:r w:rsidRPr="00400D4E">
        <w:rPr>
          <w:rtl/>
          <w:lang w:bidi="ar-EG"/>
        </w:rPr>
        <w:t xml:space="preserve">بند </w:t>
      </w:r>
      <w:r w:rsidRPr="00400D4E">
        <w:rPr>
          <w:rFonts w:hint="cs"/>
          <w:rtl/>
          <w:lang w:bidi="ar-EG"/>
        </w:rPr>
        <w:t>ال</w:t>
      </w:r>
      <w:r w:rsidRPr="00400D4E">
        <w:rPr>
          <w:rtl/>
          <w:lang w:bidi="ar-EG"/>
        </w:rPr>
        <w:t>متفرِّد</w:t>
      </w:r>
      <w:r w:rsidRPr="00400D4E">
        <w:rPr>
          <w:rFonts w:hint="cs"/>
          <w:rtl/>
          <w:lang w:bidi="ar-EG"/>
        </w:rPr>
        <w:t xml:space="preserve"> شفرة</w:t>
      </w:r>
      <w:r w:rsidRPr="00400D4E">
        <w:rPr>
          <w:rtl/>
          <w:lang w:bidi="ar-EG"/>
        </w:rPr>
        <w:t xml:space="preserve"> المنتج ال</w:t>
      </w:r>
      <w:r w:rsidRPr="00400D4E">
        <w:rPr>
          <w:rFonts w:hint="cs"/>
          <w:rtl/>
          <w:lang w:bidi="ar-EG"/>
        </w:rPr>
        <w:t>إلكترون</w:t>
      </w:r>
      <w:r w:rsidRPr="00400D4E">
        <w:rPr>
          <w:rtl/>
          <w:lang w:bidi="ar-EG"/>
        </w:rPr>
        <w:t>ي</w:t>
      </w:r>
      <w:r w:rsidRPr="00400D4E">
        <w:rPr>
          <w:rFonts w:hint="cs"/>
          <w:rtl/>
          <w:lang w:bidi="ar-EG"/>
        </w:rPr>
        <w:t>ة</w:t>
      </w:r>
      <w:r w:rsidRPr="00400D4E">
        <w:rPr>
          <w:rtl/>
          <w:lang w:bidi="ar-EG"/>
        </w:rPr>
        <w:t xml:space="preserve"> </w:t>
      </w:r>
      <w:r w:rsidRPr="00400D4E">
        <w:rPr>
          <w:lang w:val="en-GB" w:bidi="ar-EG"/>
        </w:rPr>
        <w:t>(EPC)</w:t>
      </w:r>
      <w:r w:rsidRPr="00400D4E">
        <w:rPr>
          <w:rFonts w:hint="cs"/>
          <w:rtl/>
          <w:lang w:bidi="ar-EG"/>
        </w:rPr>
        <w:t xml:space="preserve"> على النحو الذي توصِّفه منظمة</w:t>
      </w:r>
      <w:r w:rsidR="008A3F97">
        <w:rPr>
          <w:rFonts w:hint="eastAsia"/>
          <w:rtl/>
          <w:lang w:bidi="ar-EG"/>
        </w:rPr>
        <w:t> </w:t>
      </w:r>
      <w:r w:rsidRPr="00400D4E">
        <w:rPr>
          <w:lang w:val="en-GB" w:bidi="ar-EG"/>
        </w:rPr>
        <w:t>EPCglobal</w:t>
      </w:r>
      <w:r w:rsidRPr="00400D4E">
        <w:rPr>
          <w:rFonts w:hint="cs"/>
          <w:rtl/>
          <w:lang w:bidi="ar-EG"/>
        </w:rPr>
        <w:t>.</w:t>
      </w:r>
    </w:p>
    <w:p w:rsidR="00400D4E" w:rsidRPr="00400D4E" w:rsidRDefault="00400D4E" w:rsidP="006B6B77">
      <w:pPr>
        <w:spacing w:after="120"/>
        <w:rPr>
          <w:rtl/>
          <w:lang w:bidi="ar-EG"/>
        </w:rPr>
      </w:pPr>
      <w:r w:rsidRPr="00400D4E">
        <w:rPr>
          <w:rtl/>
          <w:lang w:bidi="ar-EG"/>
        </w:rPr>
        <w:t xml:space="preserve">ويبين الشكل </w:t>
      </w:r>
      <w:r w:rsidRPr="00400D4E">
        <w:rPr>
          <w:lang w:bidi="ar-EG"/>
        </w:rPr>
        <w:t>9</w:t>
      </w:r>
      <w:r w:rsidRPr="00400D4E">
        <w:rPr>
          <w:rFonts w:hint="cs"/>
          <w:rtl/>
          <w:lang w:bidi="ar-EG"/>
        </w:rPr>
        <w:t xml:space="preserve"> نسق معرف وسم </w:t>
      </w:r>
      <w:r w:rsidRPr="00400D4E">
        <w:rPr>
          <w:lang w:val="en-GB" w:bidi="ar-EG"/>
        </w:rPr>
        <w:t xml:space="preserve">ISO/IEC </w:t>
      </w:r>
      <w:r w:rsidRPr="00400D4E">
        <w:rPr>
          <w:lang w:bidi="ar-EG"/>
        </w:rPr>
        <w:t>15963</w:t>
      </w:r>
      <w:r w:rsidRPr="00400D4E">
        <w:rPr>
          <w:rFonts w:hint="cs"/>
          <w:rtl/>
          <w:lang w:bidi="ar-EG"/>
        </w:rPr>
        <w:t>.</w:t>
      </w:r>
    </w:p>
    <w:tbl>
      <w:tblPr>
        <w:bidiVisual/>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17"/>
        <w:gridCol w:w="3402"/>
        <w:gridCol w:w="4014"/>
      </w:tblGrid>
      <w:tr w:rsidR="00400D4E" w:rsidRPr="00400D4E" w:rsidTr="00D42115">
        <w:tc>
          <w:tcPr>
            <w:tcW w:w="2217"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rPr>
                <w:lang w:val="en-GB" w:bidi="ar-EG"/>
              </w:rPr>
            </w:pPr>
            <w:r w:rsidRPr="00400D4E">
              <w:rPr>
                <w:rFonts w:hint="cs"/>
                <w:rtl/>
              </w:rPr>
              <w:t xml:space="preserve">صنف التوزيع </w:t>
            </w:r>
            <w:r w:rsidRPr="00400D4E">
              <w:rPr>
                <w:lang w:val="en-GB" w:bidi="ar-EG"/>
              </w:rPr>
              <w:t>(AC)</w:t>
            </w:r>
          </w:p>
        </w:tc>
        <w:tc>
          <w:tcPr>
            <w:tcW w:w="3402"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rPr>
                <w:lang w:val="en-GB" w:bidi="ar-EG"/>
              </w:rPr>
            </w:pPr>
            <w:r w:rsidRPr="00400D4E">
              <w:rPr>
                <w:rFonts w:hint="cs"/>
                <w:rtl/>
              </w:rPr>
              <w:t xml:space="preserve">رقم تسجيل جهة إصدار </w:t>
            </w:r>
            <w:r w:rsidRPr="00400D4E">
              <w:rPr>
                <w:lang w:val="en-GB" w:bidi="ar-EG"/>
              </w:rPr>
              <w:t>TID</w:t>
            </w:r>
          </w:p>
        </w:tc>
        <w:tc>
          <w:tcPr>
            <w:tcW w:w="4014"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rPr>
                <w:lang w:val="en-GB" w:bidi="ar-EG"/>
              </w:rPr>
            </w:pPr>
            <w:r w:rsidRPr="00400D4E">
              <w:rPr>
                <w:rtl/>
              </w:rPr>
              <w:t>الرقم التسلسلي</w:t>
            </w:r>
          </w:p>
        </w:tc>
      </w:tr>
      <w:tr w:rsidR="00400D4E" w:rsidRPr="00400D4E" w:rsidTr="00D42115">
        <w:tc>
          <w:tcPr>
            <w:tcW w:w="2217"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rPr>
                <w:lang w:bidi="ar-EG"/>
              </w:rPr>
            </w:pPr>
            <w:r w:rsidRPr="00400D4E">
              <w:rPr>
                <w:lang w:bidi="ar-EG"/>
              </w:rPr>
              <w:t>8</w:t>
            </w:r>
            <w:r w:rsidRPr="00400D4E">
              <w:rPr>
                <w:rFonts w:hint="cs"/>
                <w:rtl/>
              </w:rPr>
              <w:t xml:space="preserve"> بتات</w:t>
            </w:r>
          </w:p>
        </w:tc>
        <w:tc>
          <w:tcPr>
            <w:tcW w:w="3402"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rPr>
                <w:lang w:bidi="ar-EG"/>
              </w:rPr>
            </w:pPr>
            <w:r w:rsidRPr="00400D4E">
              <w:rPr>
                <w:rFonts w:hint="cs"/>
                <w:rtl/>
              </w:rPr>
              <w:t xml:space="preserve">المقاس المحدد بقيمة </w:t>
            </w:r>
            <w:r w:rsidRPr="00400D4E">
              <w:rPr>
                <w:lang w:bidi="ar-EG"/>
              </w:rPr>
              <w:t>AC</w:t>
            </w:r>
          </w:p>
        </w:tc>
        <w:tc>
          <w:tcPr>
            <w:tcW w:w="4014"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rPr>
                <w:lang w:bidi="ar-EG"/>
              </w:rPr>
            </w:pPr>
            <w:r w:rsidRPr="00400D4E">
              <w:rPr>
                <w:rFonts w:hint="cs"/>
                <w:rtl/>
              </w:rPr>
              <w:t xml:space="preserve">المقاس المحدد بقيمة </w:t>
            </w:r>
            <w:r w:rsidRPr="00400D4E">
              <w:rPr>
                <w:lang w:bidi="ar-EG"/>
              </w:rPr>
              <w:t>AC</w:t>
            </w:r>
            <w:r w:rsidRPr="00400D4E">
              <w:rPr>
                <w:rFonts w:hint="cs"/>
                <w:rtl/>
              </w:rPr>
              <w:t xml:space="preserve"> وقيمة جهة إصدار </w:t>
            </w:r>
            <w:r w:rsidRPr="00400D4E">
              <w:rPr>
                <w:lang w:bidi="ar-EG"/>
              </w:rPr>
              <w:t>TID</w:t>
            </w:r>
          </w:p>
        </w:tc>
      </w:tr>
    </w:tbl>
    <w:p w:rsidR="00400D4E" w:rsidRPr="00400D4E" w:rsidRDefault="00400D4E" w:rsidP="00D42115">
      <w:pPr>
        <w:pStyle w:val="FigureTitle0"/>
        <w:rPr>
          <w:rtl/>
        </w:rPr>
      </w:pPr>
      <w:bookmarkStart w:id="81" w:name="_Toc413407054"/>
      <w:r w:rsidRPr="00400D4E">
        <w:rPr>
          <w:rtl/>
        </w:rPr>
        <w:t xml:space="preserve">الشكل </w:t>
      </w:r>
      <w:r w:rsidRPr="00400D4E">
        <w:t>9</w:t>
      </w:r>
      <w:r w:rsidRPr="00400D4E">
        <w:rPr>
          <w:rtl/>
        </w:rPr>
        <w:t xml:space="preserve"> -</w:t>
      </w:r>
      <w:r w:rsidRPr="00400D4E">
        <w:rPr>
          <w:rFonts w:hint="cs"/>
          <w:rtl/>
        </w:rPr>
        <w:t xml:space="preserve"> نسق معرف وسم </w:t>
      </w:r>
      <w:r w:rsidRPr="00400D4E">
        <w:t>ISO/IEC 15963</w:t>
      </w:r>
      <w:bookmarkEnd w:id="81"/>
    </w:p>
    <w:p w:rsidR="00400D4E" w:rsidRDefault="00400D4E" w:rsidP="008A3F97">
      <w:pPr>
        <w:rPr>
          <w:rtl/>
          <w:lang w:bidi="ar-EG"/>
        </w:rPr>
      </w:pPr>
      <w:r w:rsidRPr="00400D4E">
        <w:rPr>
          <w:rFonts w:hint="cs"/>
          <w:rtl/>
          <w:lang w:bidi="ar-EG"/>
        </w:rPr>
        <w:t>يبين صنف التوزيع ال</w:t>
      </w:r>
      <w:r w:rsidRPr="00400D4E">
        <w:rPr>
          <w:rtl/>
          <w:lang w:bidi="ar-EG"/>
        </w:rPr>
        <w:t xml:space="preserve">سلطة </w:t>
      </w:r>
      <w:r w:rsidRPr="00400D4E">
        <w:rPr>
          <w:rFonts w:hint="cs"/>
          <w:rtl/>
          <w:lang w:bidi="ar-EG"/>
        </w:rPr>
        <w:t>المخصصة</w:t>
      </w:r>
      <w:r w:rsidRPr="00400D4E">
        <w:rPr>
          <w:rtl/>
          <w:lang w:bidi="ar-EG"/>
        </w:rPr>
        <w:t xml:space="preserve"> </w:t>
      </w:r>
      <w:r w:rsidRPr="00400D4E">
        <w:rPr>
          <w:rFonts w:hint="cs"/>
          <w:rtl/>
          <w:lang w:bidi="ar-EG"/>
        </w:rPr>
        <w:t>لل</w:t>
      </w:r>
      <w:r w:rsidRPr="00400D4E">
        <w:rPr>
          <w:rtl/>
          <w:lang w:bidi="ar-EG"/>
        </w:rPr>
        <w:t xml:space="preserve">أرقام - </w:t>
      </w:r>
      <w:r w:rsidRPr="00400D4E">
        <w:rPr>
          <w:rFonts w:hint="cs"/>
          <w:rtl/>
          <w:lang w:bidi="ar-EG"/>
        </w:rPr>
        <w:t xml:space="preserve">أي جهة إصدار معرِّف الوسم </w:t>
      </w:r>
      <w:r w:rsidRPr="00400D4E">
        <w:rPr>
          <w:lang w:val="en-GB" w:bidi="ar-EG"/>
        </w:rPr>
        <w:t>(TID)</w:t>
      </w:r>
      <w:r w:rsidRPr="00400D4E">
        <w:rPr>
          <w:rtl/>
          <w:lang w:bidi="ar-EG"/>
        </w:rPr>
        <w:t>.</w:t>
      </w:r>
      <w:r w:rsidRPr="00400D4E">
        <w:rPr>
          <w:rFonts w:hint="cs"/>
          <w:rtl/>
          <w:lang w:bidi="ar-EG"/>
        </w:rPr>
        <w:t xml:space="preserve"> و</w:t>
      </w:r>
      <w:r w:rsidRPr="00400D4E">
        <w:rPr>
          <w:rtl/>
          <w:lang w:bidi="ar-EG"/>
        </w:rPr>
        <w:t>يمكن تسجيل</w:t>
      </w:r>
      <w:r w:rsidRPr="00400D4E">
        <w:rPr>
          <w:rFonts w:hint="cs"/>
          <w:rtl/>
          <w:lang w:bidi="ar-EG"/>
        </w:rPr>
        <w:t xml:space="preserve"> </w:t>
      </w:r>
      <w:r w:rsidRPr="00400D4E">
        <w:rPr>
          <w:rtl/>
          <w:lang w:bidi="ar-EG"/>
        </w:rPr>
        <w:t xml:space="preserve">مصنوعات بطاقة الدارات المتكاملة </w:t>
      </w:r>
      <w:r w:rsidRPr="00400D4E">
        <w:rPr>
          <w:rFonts w:hint="cs"/>
          <w:rtl/>
          <w:lang w:bidi="ar-EG"/>
        </w:rPr>
        <w:t>لتخصيص</w:t>
      </w:r>
      <w:r w:rsidRPr="00400D4E">
        <w:rPr>
          <w:rtl/>
          <w:lang w:bidi="ar-EG"/>
        </w:rPr>
        <w:t xml:space="preserve"> معرفات متفرِّدة</w:t>
      </w:r>
      <w:r w:rsidRPr="00400D4E">
        <w:rPr>
          <w:rFonts w:hint="cs"/>
          <w:rtl/>
          <w:lang w:bidi="ar-EG"/>
        </w:rPr>
        <w:t xml:space="preserve"> في إطار مخطط المرجع </w:t>
      </w:r>
      <w:r w:rsidRPr="00400D4E">
        <w:rPr>
          <w:lang w:val="en-GB" w:bidi="ar-EG"/>
        </w:rPr>
        <w:t>[</w:t>
      </w:r>
      <w:r w:rsidRPr="00400D4E">
        <w:rPr>
          <w:lang w:bidi="ar-EG"/>
        </w:rPr>
        <w:t>90</w:t>
      </w:r>
      <w:r w:rsidR="00740749">
        <w:rPr>
          <w:lang w:val="en-GB" w:bidi="ar-EG"/>
        </w:rPr>
        <w:t>] </w:t>
      </w:r>
      <w:r w:rsidR="00740749" w:rsidRPr="00400D4E">
        <w:rPr>
          <w:lang w:val="en-GB" w:bidi="ar-EG"/>
        </w:rPr>
        <w:t>ISO/IEC</w:t>
      </w:r>
      <w:r w:rsidR="00740749">
        <w:rPr>
          <w:lang w:val="en-GB" w:bidi="ar-EG"/>
        </w:rPr>
        <w:t> </w:t>
      </w:r>
      <w:r w:rsidR="00740749" w:rsidRPr="00400D4E">
        <w:rPr>
          <w:lang w:bidi="ar-EG"/>
        </w:rPr>
        <w:t>7816</w:t>
      </w:r>
      <w:r w:rsidR="00740749" w:rsidRPr="00400D4E">
        <w:rPr>
          <w:lang w:val="en-GB" w:bidi="ar-EG"/>
        </w:rPr>
        <w:t>-</w:t>
      </w:r>
      <w:r w:rsidR="00740749" w:rsidRPr="00400D4E">
        <w:rPr>
          <w:lang w:bidi="ar-EG"/>
        </w:rPr>
        <w:t>6</w:t>
      </w:r>
      <w:r w:rsidR="00740749">
        <w:rPr>
          <w:rFonts w:hint="cs"/>
          <w:rtl/>
          <w:lang w:val="en-GB" w:bidi="ar-EG"/>
        </w:rPr>
        <w:t xml:space="preserve"> </w:t>
      </w:r>
      <w:r w:rsidRPr="00400D4E">
        <w:rPr>
          <w:rFonts w:hint="cs"/>
          <w:rtl/>
          <w:lang w:bidi="ar-EG"/>
        </w:rPr>
        <w:t xml:space="preserve">أو مخطط </w:t>
      </w:r>
      <w:r w:rsidRPr="00400D4E">
        <w:rPr>
          <w:rtl/>
          <w:lang w:bidi="ar-EG"/>
        </w:rPr>
        <w:t>اللجنة الدولية لمعايير تكنولوجيا المعلومات</w:t>
      </w:r>
      <w:r w:rsidRPr="00400D4E">
        <w:rPr>
          <w:rFonts w:hint="cs"/>
          <w:rtl/>
          <w:lang w:bidi="ar-EG"/>
        </w:rPr>
        <w:t xml:space="preserve"> </w:t>
      </w:r>
      <w:r w:rsidRPr="00400D4E">
        <w:rPr>
          <w:lang w:val="en-GB" w:bidi="ar-EG"/>
        </w:rPr>
        <w:t>(INCITS)</w:t>
      </w:r>
      <w:r w:rsidRPr="00400D4E">
        <w:rPr>
          <w:rFonts w:hint="cs"/>
          <w:rtl/>
          <w:lang w:bidi="ar-EG"/>
        </w:rPr>
        <w:t xml:space="preserve"> في المعهد الأمريكي للمعايير الوطنية، أسوةً بمصنعي الوسوم </w:t>
      </w:r>
      <w:r w:rsidRPr="00400D4E">
        <w:rPr>
          <w:rtl/>
          <w:lang w:bidi="ar-EG"/>
        </w:rPr>
        <w:t xml:space="preserve">لتطبيقات حاويات الشحن </w:t>
      </w:r>
      <w:r w:rsidRPr="00400D4E">
        <w:rPr>
          <w:rFonts w:hint="cs"/>
          <w:rtl/>
          <w:lang w:bidi="ar-EG"/>
        </w:rPr>
        <w:t>و</w:t>
      </w:r>
      <w:r w:rsidRPr="00400D4E">
        <w:rPr>
          <w:rtl/>
          <w:lang w:bidi="ar-EG"/>
        </w:rPr>
        <w:t xml:space="preserve">النقل </w:t>
      </w:r>
      <w:r w:rsidRPr="00400D4E">
        <w:rPr>
          <w:rFonts w:hint="cs"/>
          <w:rtl/>
          <w:lang w:bidi="ar-EG"/>
        </w:rPr>
        <w:t>الذين يتبعون</w:t>
      </w:r>
      <w:r w:rsidRPr="00400D4E">
        <w:rPr>
          <w:rtl/>
          <w:lang w:bidi="ar-EG"/>
        </w:rPr>
        <w:t xml:space="preserve"> إجراءات</w:t>
      </w:r>
      <w:r w:rsidRPr="00400D4E">
        <w:rPr>
          <w:rFonts w:hint="cs"/>
          <w:rtl/>
          <w:lang w:bidi="ar-EG"/>
        </w:rPr>
        <w:t xml:space="preserve"> المرجع </w:t>
      </w:r>
      <w:r w:rsidRPr="00400D4E">
        <w:rPr>
          <w:lang w:val="en-GB" w:bidi="ar-EG"/>
        </w:rPr>
        <w:t>[</w:t>
      </w:r>
      <w:r w:rsidRPr="00400D4E">
        <w:rPr>
          <w:lang w:bidi="ar-EG"/>
        </w:rPr>
        <w:t>91</w:t>
      </w:r>
      <w:r w:rsidR="00393470">
        <w:rPr>
          <w:lang w:val="en-GB" w:bidi="ar-EG"/>
        </w:rPr>
        <w:t>]</w:t>
      </w:r>
      <w:r w:rsidR="00740749">
        <w:rPr>
          <w:lang w:val="en-GB" w:bidi="ar-EG"/>
        </w:rPr>
        <w:t xml:space="preserve"> </w:t>
      </w:r>
      <w:r w:rsidRPr="00400D4E">
        <w:rPr>
          <w:lang w:val="en-GB" w:bidi="ar-EG"/>
        </w:rPr>
        <w:t xml:space="preserve">ISO </w:t>
      </w:r>
      <w:r w:rsidRPr="00400D4E">
        <w:rPr>
          <w:lang w:bidi="ar-EG"/>
        </w:rPr>
        <w:t>14816</w:t>
      </w:r>
      <w:r w:rsidRPr="00400D4E">
        <w:rPr>
          <w:rFonts w:hint="cs"/>
          <w:rtl/>
          <w:lang w:bidi="ar-EG"/>
        </w:rPr>
        <w:t xml:space="preserve">. وتُستوعب معرفات </w:t>
      </w:r>
      <w:r w:rsidRPr="00400D4E">
        <w:rPr>
          <w:lang w:val="en-GB" w:bidi="ar-EG"/>
        </w:rPr>
        <w:t>EPCglobal</w:t>
      </w:r>
      <w:r w:rsidRPr="00400D4E">
        <w:rPr>
          <w:rFonts w:hint="cs"/>
          <w:rtl/>
          <w:lang w:bidi="ar-EG"/>
        </w:rPr>
        <w:t xml:space="preserve"> </w:t>
      </w:r>
      <w:r w:rsidRPr="00400D4E">
        <w:rPr>
          <w:rtl/>
          <w:lang w:bidi="ar-EG"/>
        </w:rPr>
        <w:t>ضمن مخطط</w:t>
      </w:r>
      <w:r w:rsidRPr="00400D4E">
        <w:rPr>
          <w:rFonts w:hint="cs"/>
          <w:rtl/>
          <w:lang w:bidi="ar-EG"/>
        </w:rPr>
        <w:t xml:space="preserve"> </w:t>
      </w:r>
      <w:r w:rsidRPr="00400D4E">
        <w:rPr>
          <w:lang w:val="en-GB" w:bidi="ar-EG"/>
        </w:rPr>
        <w:t xml:space="preserve">ISO/IEC </w:t>
      </w:r>
      <w:r w:rsidRPr="00400D4E">
        <w:rPr>
          <w:lang w:bidi="ar-EG"/>
        </w:rPr>
        <w:t>15963</w:t>
      </w:r>
      <w:r w:rsidRPr="00400D4E">
        <w:rPr>
          <w:rFonts w:hint="cs"/>
          <w:rtl/>
          <w:lang w:bidi="ar-EG"/>
        </w:rPr>
        <w:t xml:space="preserve"> كصنف</w:t>
      </w:r>
      <w:r w:rsidR="008A3F97">
        <w:rPr>
          <w:rFonts w:hint="eastAsia"/>
          <w:rtl/>
          <w:lang w:bidi="ar-EG"/>
        </w:rPr>
        <w:t> </w:t>
      </w:r>
      <w:r w:rsidRPr="00400D4E">
        <w:rPr>
          <w:lang w:val="en-GB" w:bidi="ar-EG"/>
        </w:rPr>
        <w:t>GS</w:t>
      </w:r>
      <w:r w:rsidRPr="00400D4E">
        <w:rPr>
          <w:lang w:bidi="ar-EG"/>
        </w:rPr>
        <w:t>1</w:t>
      </w:r>
      <w:r w:rsidRPr="00400D4E">
        <w:rPr>
          <w:rFonts w:hint="cs"/>
          <w:rtl/>
          <w:lang w:bidi="ar-EG"/>
        </w:rPr>
        <w:t>.</w:t>
      </w:r>
    </w:p>
    <w:p w:rsidR="00400D4E" w:rsidRPr="00400D4E" w:rsidRDefault="00400D4E" w:rsidP="006B6B77">
      <w:pPr>
        <w:spacing w:after="120"/>
        <w:rPr>
          <w:rtl/>
          <w:lang w:bidi="ar-EG"/>
        </w:rPr>
      </w:pPr>
      <w:r w:rsidRPr="00400D4E">
        <w:rPr>
          <w:rtl/>
          <w:lang w:bidi="ar-EG"/>
        </w:rPr>
        <w:t xml:space="preserve">وتظهر في الشكل </w:t>
      </w:r>
      <w:r w:rsidRPr="00400D4E">
        <w:rPr>
          <w:lang w:bidi="ar-EG"/>
        </w:rPr>
        <w:t>10</w:t>
      </w:r>
      <w:r w:rsidRPr="00400D4E">
        <w:rPr>
          <w:rtl/>
          <w:lang w:bidi="ar-EG"/>
        </w:rPr>
        <w:t xml:space="preserve"> </w:t>
      </w:r>
      <w:r w:rsidRPr="00400D4E">
        <w:rPr>
          <w:rFonts w:hint="cs"/>
          <w:rtl/>
          <w:lang w:bidi="ar-EG"/>
        </w:rPr>
        <w:t>الأصناف</w:t>
      </w:r>
      <w:r w:rsidRPr="00400D4E">
        <w:rPr>
          <w:rtl/>
          <w:lang w:bidi="ar-EG"/>
        </w:rPr>
        <w:t xml:space="preserve"> </w:t>
      </w:r>
      <w:r w:rsidRPr="00400D4E">
        <w:rPr>
          <w:rFonts w:hint="cs"/>
          <w:rtl/>
          <w:lang w:bidi="ar-EG"/>
        </w:rPr>
        <w:t>ال</w:t>
      </w:r>
      <w:r w:rsidRPr="00400D4E">
        <w:rPr>
          <w:rtl/>
          <w:lang w:bidi="ar-EG"/>
        </w:rPr>
        <w:t xml:space="preserve">خمسة من </w:t>
      </w:r>
      <w:r w:rsidRPr="00400D4E">
        <w:rPr>
          <w:rFonts w:hint="cs"/>
          <w:rtl/>
          <w:lang w:bidi="ar-EG"/>
        </w:rPr>
        <w:t xml:space="preserve">جهة إصدار معرِّف الوسم </w:t>
      </w:r>
      <w:r w:rsidRPr="00400D4E">
        <w:rPr>
          <w:lang w:val="en-GB" w:bidi="ar-EG"/>
        </w:rPr>
        <w:t>(TID)</w:t>
      </w:r>
      <w:r w:rsidRPr="00400D4E">
        <w:rPr>
          <w:rtl/>
          <w:lang w:bidi="ar-EG"/>
        </w:rPr>
        <w:t>:</w:t>
      </w:r>
    </w:p>
    <w:tbl>
      <w:tblPr>
        <w:bidiVisual/>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96"/>
        <w:gridCol w:w="1339"/>
        <w:gridCol w:w="2548"/>
        <w:gridCol w:w="1879"/>
        <w:gridCol w:w="2377"/>
      </w:tblGrid>
      <w:tr w:rsidR="00400D4E" w:rsidRPr="00400D4E" w:rsidTr="00D42115">
        <w:tc>
          <w:tcPr>
            <w:tcW w:w="1496" w:type="dxa"/>
            <w:tcBorders>
              <w:top w:val="single" w:sz="4" w:space="0" w:color="000000"/>
              <w:left w:val="single" w:sz="4" w:space="0" w:color="000000"/>
              <w:bottom w:val="single" w:sz="4" w:space="0" w:color="000000"/>
              <w:right w:val="single" w:sz="4" w:space="0" w:color="000000"/>
            </w:tcBorders>
            <w:vAlign w:val="center"/>
          </w:tcPr>
          <w:p w:rsidR="00400D4E" w:rsidRPr="00400D4E" w:rsidRDefault="00400D4E" w:rsidP="00D42115">
            <w:pPr>
              <w:pStyle w:val="Tablehead1"/>
              <w:rPr>
                <w:rtl/>
                <w:lang w:bidi="ar-EG"/>
              </w:rPr>
            </w:pPr>
            <w:r w:rsidRPr="00400D4E">
              <w:rPr>
                <w:rFonts w:hint="cs"/>
                <w:rtl/>
              </w:rPr>
              <w:t xml:space="preserve">قيمة </w:t>
            </w:r>
            <w:r w:rsidRPr="00400D4E">
              <w:rPr>
                <w:lang w:bidi="ar-EG"/>
              </w:rPr>
              <w:t>AC</w:t>
            </w:r>
          </w:p>
        </w:tc>
        <w:tc>
          <w:tcPr>
            <w:tcW w:w="1339" w:type="dxa"/>
            <w:tcBorders>
              <w:top w:val="single" w:sz="4" w:space="0" w:color="000000"/>
              <w:left w:val="single" w:sz="4" w:space="0" w:color="000000"/>
              <w:bottom w:val="single" w:sz="4" w:space="0" w:color="000000"/>
              <w:right w:val="single" w:sz="4" w:space="0" w:color="000000"/>
            </w:tcBorders>
            <w:vAlign w:val="center"/>
          </w:tcPr>
          <w:p w:rsidR="00400D4E" w:rsidRPr="00400D4E" w:rsidRDefault="00400D4E" w:rsidP="00D42115">
            <w:pPr>
              <w:pStyle w:val="Tablehead1"/>
              <w:rPr>
                <w:lang w:bidi="ar-EG"/>
              </w:rPr>
            </w:pPr>
            <w:r w:rsidRPr="00400D4E">
              <w:rPr>
                <w:rFonts w:hint="cs"/>
                <w:rtl/>
              </w:rPr>
              <w:t>الصنف</w:t>
            </w:r>
          </w:p>
        </w:tc>
        <w:tc>
          <w:tcPr>
            <w:tcW w:w="2548" w:type="dxa"/>
            <w:tcBorders>
              <w:top w:val="single" w:sz="4" w:space="0" w:color="000000"/>
              <w:left w:val="single" w:sz="4" w:space="0" w:color="000000"/>
              <w:bottom w:val="single" w:sz="4" w:space="0" w:color="000000"/>
              <w:right w:val="single" w:sz="4" w:space="0" w:color="000000"/>
            </w:tcBorders>
            <w:vAlign w:val="center"/>
          </w:tcPr>
          <w:p w:rsidR="00400D4E" w:rsidRPr="00400D4E" w:rsidRDefault="00400D4E" w:rsidP="00D42115">
            <w:pPr>
              <w:pStyle w:val="Tablehead1"/>
              <w:rPr>
                <w:lang w:val="en-US" w:bidi="ar-EG"/>
              </w:rPr>
            </w:pPr>
            <w:r w:rsidRPr="00400D4E">
              <w:rPr>
                <w:rFonts w:hint="cs"/>
                <w:rtl/>
              </w:rPr>
              <w:t xml:space="preserve">مقاس معرف جهة إصدار </w:t>
            </w:r>
            <w:r w:rsidRPr="00400D4E">
              <w:rPr>
                <w:lang w:bidi="ar-EG"/>
              </w:rPr>
              <w:t>TID</w:t>
            </w:r>
          </w:p>
        </w:tc>
        <w:tc>
          <w:tcPr>
            <w:tcW w:w="1879" w:type="dxa"/>
            <w:tcBorders>
              <w:top w:val="single" w:sz="4" w:space="0" w:color="000000"/>
              <w:left w:val="single" w:sz="4" w:space="0" w:color="000000"/>
              <w:bottom w:val="single" w:sz="4" w:space="0" w:color="000000"/>
              <w:right w:val="single" w:sz="4" w:space="0" w:color="000000"/>
            </w:tcBorders>
            <w:vAlign w:val="center"/>
          </w:tcPr>
          <w:p w:rsidR="00400D4E" w:rsidRPr="00400D4E" w:rsidRDefault="00400D4E" w:rsidP="00D42115">
            <w:pPr>
              <w:pStyle w:val="Tablehead1"/>
              <w:rPr>
                <w:lang w:bidi="ar-EG"/>
              </w:rPr>
            </w:pPr>
            <w:r w:rsidRPr="00400D4E">
              <w:rPr>
                <w:rFonts w:hint="cs"/>
                <w:rtl/>
              </w:rPr>
              <w:t>مقاس</w:t>
            </w:r>
            <w:r w:rsidRPr="00400D4E">
              <w:rPr>
                <w:rtl/>
              </w:rPr>
              <w:t xml:space="preserve"> الرقم التسلسلي</w:t>
            </w:r>
          </w:p>
        </w:tc>
        <w:tc>
          <w:tcPr>
            <w:tcW w:w="2377" w:type="dxa"/>
            <w:tcBorders>
              <w:top w:val="single" w:sz="4" w:space="0" w:color="000000"/>
              <w:left w:val="single" w:sz="4" w:space="0" w:color="000000"/>
              <w:bottom w:val="single" w:sz="4" w:space="0" w:color="000000"/>
              <w:right w:val="single" w:sz="4" w:space="0" w:color="000000"/>
            </w:tcBorders>
            <w:vAlign w:val="center"/>
          </w:tcPr>
          <w:p w:rsidR="00400D4E" w:rsidRPr="00400D4E" w:rsidRDefault="00400D4E" w:rsidP="00D42115">
            <w:pPr>
              <w:pStyle w:val="Tablehead1"/>
              <w:rPr>
                <w:lang w:bidi="ar-EG"/>
              </w:rPr>
            </w:pPr>
            <w:r w:rsidRPr="00400D4E">
              <w:rPr>
                <w:rFonts w:hint="cs"/>
                <w:rtl/>
              </w:rPr>
              <w:t xml:space="preserve">سلطة تسجيل (رقم تسجيل جهة إصدار </w:t>
            </w:r>
            <w:r w:rsidRPr="00400D4E">
              <w:rPr>
                <w:lang w:bidi="ar-EG"/>
              </w:rPr>
              <w:t>TID</w:t>
            </w:r>
            <w:r w:rsidRPr="00400D4E">
              <w:rPr>
                <w:rFonts w:hint="cs"/>
                <w:rtl/>
              </w:rPr>
              <w:t>)</w:t>
            </w:r>
          </w:p>
        </w:tc>
      </w:tr>
      <w:tr w:rsidR="00400D4E" w:rsidRPr="00400D4E" w:rsidTr="00D42115">
        <w:tc>
          <w:tcPr>
            <w:tcW w:w="1496"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r w:rsidRPr="00400D4E">
              <w:rPr>
                <w:lang w:bidi="ar-EG"/>
              </w:rPr>
              <w:t>000xxxxx</w:t>
            </w:r>
          </w:p>
        </w:tc>
        <w:tc>
          <w:tcPr>
            <w:tcW w:w="1339"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r w:rsidRPr="00400D4E">
              <w:rPr>
                <w:lang w:bidi="ar-EG"/>
              </w:rPr>
              <w:t>INCITS 256</w:t>
            </w:r>
          </w:p>
        </w:tc>
        <w:tc>
          <w:tcPr>
            <w:tcW w:w="2548" w:type="dxa"/>
            <w:tcBorders>
              <w:top w:val="single" w:sz="4" w:space="0" w:color="000000"/>
              <w:left w:val="single" w:sz="4" w:space="0" w:color="000000"/>
              <w:bottom w:val="single" w:sz="4" w:space="0" w:color="000000"/>
              <w:right w:val="single" w:sz="4" w:space="0" w:color="000000"/>
            </w:tcBorders>
          </w:tcPr>
          <w:p w:rsidR="00400D4E" w:rsidRPr="00400D4E" w:rsidRDefault="00400D4E" w:rsidP="00740749">
            <w:pPr>
              <w:pStyle w:val="Tabletext0"/>
              <w:jc w:val="left"/>
              <w:rPr>
                <w:lang w:bidi="ar-EG"/>
              </w:rPr>
            </w:pPr>
            <w:r w:rsidRPr="00400D4E">
              <w:rPr>
                <w:rFonts w:hint="cs"/>
                <w:rtl/>
              </w:rPr>
              <w:t xml:space="preserve">انظر </w:t>
            </w:r>
            <w:r w:rsidRPr="00400D4E">
              <w:rPr>
                <w:rtl/>
              </w:rPr>
              <w:br/>
            </w:r>
            <w:r w:rsidRPr="00400D4E">
              <w:rPr>
                <w:lang w:bidi="ar-EG"/>
              </w:rPr>
              <w:t>ANSI INCITS 256</w:t>
            </w:r>
            <w:r w:rsidRPr="00400D4E">
              <w:rPr>
                <w:rFonts w:hint="cs"/>
                <w:rtl/>
                <w:lang w:bidi="ar-EG"/>
              </w:rPr>
              <w:t xml:space="preserve"> </w:t>
            </w:r>
            <w:r w:rsidRPr="00400D4E">
              <w:rPr>
                <w:lang w:bidi="ar-EG"/>
              </w:rPr>
              <w:t>[92</w:t>
            </w:r>
            <w:r w:rsidR="00740749">
              <w:rPr>
                <w:lang w:bidi="ar-EG"/>
              </w:rPr>
              <w:t>]</w:t>
            </w:r>
            <w:r w:rsidR="00740749">
              <w:rPr>
                <w:rFonts w:hint="cs"/>
                <w:rtl/>
                <w:lang w:bidi="ar-EG"/>
              </w:rPr>
              <w:t xml:space="preserve"> </w:t>
            </w:r>
            <w:r w:rsidRPr="00400D4E">
              <w:rPr>
                <w:rFonts w:hint="cs"/>
                <w:rtl/>
                <w:lang w:bidi="ar-EG"/>
              </w:rPr>
              <w:t>و</w:t>
            </w:r>
            <w:r w:rsidRPr="00400D4E">
              <w:rPr>
                <w:lang w:bidi="ar-EG"/>
              </w:rPr>
              <w:t>371.1</w:t>
            </w:r>
            <w:r w:rsidRPr="00400D4E">
              <w:rPr>
                <w:rFonts w:hint="cs"/>
                <w:rtl/>
                <w:lang w:bidi="ar-EG"/>
              </w:rPr>
              <w:t xml:space="preserve"> </w:t>
            </w:r>
            <w:r w:rsidRPr="00400D4E">
              <w:rPr>
                <w:lang w:bidi="ar-EG"/>
              </w:rPr>
              <w:t>[93]</w:t>
            </w:r>
          </w:p>
        </w:tc>
        <w:tc>
          <w:tcPr>
            <w:tcW w:w="1879"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r w:rsidRPr="00400D4E">
              <w:rPr>
                <w:rFonts w:hint="cs"/>
                <w:rtl/>
              </w:rPr>
              <w:t xml:space="preserve">انظر </w:t>
            </w:r>
            <w:r w:rsidRPr="00400D4E">
              <w:rPr>
                <w:lang w:bidi="ar-EG"/>
              </w:rPr>
              <w:t>ANSI INCITS 256</w:t>
            </w:r>
            <w:r w:rsidRPr="00400D4E">
              <w:rPr>
                <w:rFonts w:hint="cs"/>
                <w:rtl/>
              </w:rPr>
              <w:t xml:space="preserve"> و</w:t>
            </w:r>
            <w:r w:rsidRPr="00400D4E">
              <w:rPr>
                <w:lang w:bidi="ar-EG"/>
              </w:rPr>
              <w:t>371.1</w:t>
            </w:r>
          </w:p>
        </w:tc>
        <w:tc>
          <w:tcPr>
            <w:tcW w:w="2377"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r w:rsidRPr="00400D4E">
              <w:rPr>
                <w:lang w:bidi="ar-EG"/>
              </w:rPr>
              <w:t>autoid.org</w:t>
            </w:r>
          </w:p>
        </w:tc>
      </w:tr>
      <w:tr w:rsidR="00400D4E" w:rsidRPr="00400D4E" w:rsidTr="00D42115">
        <w:tc>
          <w:tcPr>
            <w:tcW w:w="1496"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r w:rsidRPr="00400D4E">
              <w:rPr>
                <w:lang w:bidi="ar-EG"/>
              </w:rPr>
              <w:t>11100000</w:t>
            </w:r>
          </w:p>
        </w:tc>
        <w:tc>
          <w:tcPr>
            <w:tcW w:w="1339"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r w:rsidRPr="00400D4E">
              <w:rPr>
                <w:lang w:bidi="ar-EG"/>
              </w:rPr>
              <w:t>ISO/IEC 7816-6</w:t>
            </w:r>
          </w:p>
        </w:tc>
        <w:tc>
          <w:tcPr>
            <w:tcW w:w="2548"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r w:rsidRPr="00400D4E">
              <w:rPr>
                <w:lang w:bidi="ar-EG"/>
              </w:rPr>
              <w:t>8</w:t>
            </w:r>
            <w:r w:rsidRPr="00400D4E">
              <w:rPr>
                <w:rFonts w:hint="cs"/>
                <w:rtl/>
              </w:rPr>
              <w:t xml:space="preserve"> بتات</w:t>
            </w:r>
          </w:p>
        </w:tc>
        <w:tc>
          <w:tcPr>
            <w:tcW w:w="1879"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r w:rsidRPr="00400D4E">
              <w:rPr>
                <w:lang w:bidi="ar-EG"/>
              </w:rPr>
              <w:t>48</w:t>
            </w:r>
            <w:r w:rsidRPr="00400D4E">
              <w:rPr>
                <w:rFonts w:hint="cs"/>
                <w:rtl/>
              </w:rPr>
              <w:t xml:space="preserve"> بتة</w:t>
            </w:r>
          </w:p>
        </w:tc>
        <w:tc>
          <w:tcPr>
            <w:tcW w:w="2377"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r w:rsidRPr="00400D4E">
              <w:rPr>
                <w:lang w:bidi="ar-EG"/>
              </w:rPr>
              <w:t>APACS</w:t>
            </w:r>
            <w:r w:rsidRPr="00400D4E">
              <w:rPr>
                <w:rFonts w:hint="cs"/>
                <w:rtl/>
              </w:rPr>
              <w:t xml:space="preserve"> (إدارة مدفوعات المملكة المتحدة)</w:t>
            </w:r>
          </w:p>
        </w:tc>
      </w:tr>
      <w:tr w:rsidR="00400D4E" w:rsidRPr="00400D4E" w:rsidTr="00D42115">
        <w:tc>
          <w:tcPr>
            <w:tcW w:w="1496"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r w:rsidRPr="00400D4E">
              <w:rPr>
                <w:lang w:bidi="ar-EG"/>
              </w:rPr>
              <w:t>11100001</w:t>
            </w:r>
          </w:p>
        </w:tc>
        <w:tc>
          <w:tcPr>
            <w:tcW w:w="1339"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r w:rsidRPr="00400D4E">
              <w:rPr>
                <w:lang w:bidi="ar-EG"/>
              </w:rPr>
              <w:t>ISO 14816</w:t>
            </w:r>
          </w:p>
        </w:tc>
        <w:tc>
          <w:tcPr>
            <w:tcW w:w="2548"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r w:rsidRPr="00400D4E">
              <w:rPr>
                <w:rFonts w:hint="cs"/>
                <w:rtl/>
              </w:rPr>
              <w:t xml:space="preserve">انظر </w:t>
            </w:r>
            <w:r w:rsidRPr="00400D4E">
              <w:rPr>
                <w:lang w:bidi="ar-EG"/>
              </w:rPr>
              <w:t>NEN</w:t>
            </w:r>
          </w:p>
        </w:tc>
        <w:tc>
          <w:tcPr>
            <w:tcW w:w="1879"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r w:rsidRPr="00400D4E">
              <w:rPr>
                <w:rFonts w:hint="cs"/>
                <w:rtl/>
              </w:rPr>
              <w:t xml:space="preserve">انظر </w:t>
            </w:r>
            <w:r w:rsidRPr="00400D4E">
              <w:rPr>
                <w:lang w:bidi="ar-EG"/>
              </w:rPr>
              <w:t>NEN</w:t>
            </w:r>
          </w:p>
        </w:tc>
        <w:tc>
          <w:tcPr>
            <w:tcW w:w="2377"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r w:rsidRPr="00400D4E">
              <w:rPr>
                <w:lang w:bidi="ar-EG"/>
              </w:rPr>
              <w:t>NEN</w:t>
            </w:r>
            <w:r w:rsidRPr="00400D4E">
              <w:rPr>
                <w:rFonts w:hint="cs"/>
                <w:rtl/>
              </w:rPr>
              <w:t xml:space="preserve"> (معهد التقييس الهولندي)</w:t>
            </w:r>
          </w:p>
        </w:tc>
      </w:tr>
      <w:tr w:rsidR="00400D4E" w:rsidRPr="00400D4E" w:rsidTr="00D42115">
        <w:tc>
          <w:tcPr>
            <w:tcW w:w="1496"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r w:rsidRPr="00400D4E">
              <w:rPr>
                <w:lang w:bidi="ar-EG"/>
              </w:rPr>
              <w:t>11100010</w:t>
            </w:r>
          </w:p>
        </w:tc>
        <w:tc>
          <w:tcPr>
            <w:tcW w:w="1339"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r w:rsidRPr="00400D4E">
              <w:rPr>
                <w:lang w:bidi="ar-EG"/>
              </w:rPr>
              <w:t>GS1</w:t>
            </w:r>
          </w:p>
        </w:tc>
        <w:tc>
          <w:tcPr>
            <w:tcW w:w="2548" w:type="dxa"/>
            <w:tcBorders>
              <w:top w:val="single" w:sz="4" w:space="0" w:color="000000"/>
              <w:left w:val="single" w:sz="4" w:space="0" w:color="000000"/>
              <w:bottom w:val="single" w:sz="4" w:space="0" w:color="000000"/>
              <w:right w:val="single" w:sz="4" w:space="0" w:color="000000"/>
            </w:tcBorders>
          </w:tcPr>
          <w:p w:rsidR="00400D4E" w:rsidRPr="00400D4E" w:rsidRDefault="00400D4E" w:rsidP="00740749">
            <w:pPr>
              <w:pStyle w:val="Tabletext0"/>
              <w:jc w:val="left"/>
              <w:rPr>
                <w:lang w:bidi="ar-EG"/>
              </w:rPr>
            </w:pPr>
            <w:r w:rsidRPr="00400D4E">
              <w:rPr>
                <w:rFonts w:hint="cs"/>
                <w:rtl/>
              </w:rPr>
              <w:t xml:space="preserve">انظر </w:t>
            </w:r>
            <w:r w:rsidRPr="00400D4E">
              <w:rPr>
                <w:lang w:bidi="ar-EG"/>
              </w:rPr>
              <w:t>ISO/IEC</w:t>
            </w:r>
            <w:r w:rsidRPr="00400D4E">
              <w:rPr>
                <w:rFonts w:hint="eastAsia"/>
                <w:rtl/>
                <w:lang w:bidi="ar-EG"/>
              </w:rPr>
              <w:t> </w:t>
            </w:r>
            <w:r w:rsidRPr="00400D4E">
              <w:rPr>
                <w:lang w:bidi="ar-EG"/>
              </w:rPr>
              <w:t>18000-6</w:t>
            </w:r>
            <w:r w:rsidRPr="00400D4E">
              <w:rPr>
                <w:rFonts w:hint="cs"/>
                <w:rtl/>
                <w:lang w:bidi="ar-EG"/>
              </w:rPr>
              <w:t xml:space="preserve"> و</w:t>
            </w:r>
            <w:r w:rsidRPr="00400D4E">
              <w:rPr>
                <w:lang w:bidi="ar-EG"/>
              </w:rPr>
              <w:t>Type C</w:t>
            </w:r>
            <w:r w:rsidRPr="00400D4E">
              <w:rPr>
                <w:rFonts w:hint="cs"/>
                <w:rtl/>
                <w:lang w:bidi="ar-EG"/>
              </w:rPr>
              <w:t xml:space="preserve"> </w:t>
            </w:r>
            <w:r w:rsidRPr="00400D4E">
              <w:rPr>
                <w:lang w:bidi="ar-EG"/>
              </w:rPr>
              <w:t>[94</w:t>
            </w:r>
            <w:r w:rsidR="00740749">
              <w:rPr>
                <w:lang w:bidi="ar-EG"/>
              </w:rPr>
              <w:t>]</w:t>
            </w:r>
            <w:r w:rsidR="00740749">
              <w:rPr>
                <w:rFonts w:hint="cs"/>
                <w:rtl/>
                <w:lang w:bidi="ar-EG"/>
              </w:rPr>
              <w:t xml:space="preserve"> </w:t>
            </w:r>
            <w:r w:rsidRPr="00400D4E">
              <w:rPr>
                <w:rFonts w:hint="cs"/>
                <w:rtl/>
                <w:lang w:bidi="ar-EG"/>
              </w:rPr>
              <w:t>و</w:t>
            </w:r>
            <w:r w:rsidRPr="00400D4E">
              <w:rPr>
                <w:lang w:bidi="ar-EG"/>
              </w:rPr>
              <w:t>ISO/IEC</w:t>
            </w:r>
            <w:r w:rsidRPr="00400D4E">
              <w:rPr>
                <w:rFonts w:hint="cs"/>
                <w:rtl/>
                <w:lang w:bidi="ar-EG"/>
              </w:rPr>
              <w:t xml:space="preserve"> </w:t>
            </w:r>
            <w:r w:rsidRPr="00400D4E">
              <w:rPr>
                <w:lang w:bidi="ar-EG"/>
              </w:rPr>
              <w:t>18000-3</w:t>
            </w:r>
            <w:r w:rsidRPr="00400D4E">
              <w:rPr>
                <w:rFonts w:hint="cs"/>
                <w:rtl/>
                <w:lang w:bidi="ar-EG"/>
              </w:rPr>
              <w:t xml:space="preserve"> </w:t>
            </w:r>
            <w:r w:rsidRPr="00400D4E">
              <w:rPr>
                <w:rFonts w:hint="cs"/>
                <w:rtl/>
              </w:rPr>
              <w:t>و</w:t>
            </w:r>
            <w:r w:rsidRPr="00400D4E">
              <w:rPr>
                <w:lang w:bidi="ar-EG"/>
              </w:rPr>
              <w:t>Mode 3</w:t>
            </w:r>
            <w:r w:rsidRPr="00400D4E">
              <w:rPr>
                <w:rFonts w:hint="cs"/>
                <w:rtl/>
                <w:lang w:bidi="ar-EG"/>
              </w:rPr>
              <w:t xml:space="preserve"> </w:t>
            </w:r>
            <w:r w:rsidRPr="00400D4E">
              <w:rPr>
                <w:lang w:bidi="ar-EG"/>
              </w:rPr>
              <w:t>[95]</w:t>
            </w:r>
          </w:p>
        </w:tc>
        <w:tc>
          <w:tcPr>
            <w:tcW w:w="1879"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r w:rsidRPr="00400D4E">
              <w:rPr>
                <w:rFonts w:hint="cs"/>
                <w:rtl/>
              </w:rPr>
              <w:t xml:space="preserve">انظر </w:t>
            </w:r>
            <w:r w:rsidRPr="00400D4E">
              <w:rPr>
                <w:lang w:bidi="ar-EG"/>
              </w:rPr>
              <w:t>ISO/IEC</w:t>
            </w:r>
            <w:r w:rsidRPr="00400D4E">
              <w:rPr>
                <w:rFonts w:hint="cs"/>
                <w:rtl/>
              </w:rPr>
              <w:t> </w:t>
            </w:r>
            <w:r w:rsidRPr="00400D4E">
              <w:rPr>
                <w:lang w:bidi="ar-EG"/>
              </w:rPr>
              <w:t>18000-6</w:t>
            </w:r>
            <w:r w:rsidRPr="00400D4E">
              <w:rPr>
                <w:rFonts w:hint="cs"/>
                <w:rtl/>
                <w:lang w:bidi="ar-EG"/>
              </w:rPr>
              <w:t xml:space="preserve"> و</w:t>
            </w:r>
            <w:r w:rsidRPr="00400D4E">
              <w:rPr>
                <w:lang w:bidi="ar-EG"/>
              </w:rPr>
              <w:t>Type C</w:t>
            </w:r>
            <w:r w:rsidRPr="00400D4E">
              <w:rPr>
                <w:rFonts w:hint="cs"/>
                <w:rtl/>
                <w:lang w:bidi="ar-EG"/>
              </w:rPr>
              <w:t xml:space="preserve"> و</w:t>
            </w:r>
            <w:r w:rsidRPr="00400D4E">
              <w:rPr>
                <w:lang w:bidi="ar-EG"/>
              </w:rPr>
              <w:t>18000-3</w:t>
            </w:r>
            <w:r w:rsidRPr="00400D4E">
              <w:rPr>
                <w:rFonts w:hint="cs"/>
                <w:rtl/>
                <w:lang w:bidi="ar-EG"/>
              </w:rPr>
              <w:t xml:space="preserve"> و</w:t>
            </w:r>
            <w:r w:rsidRPr="00400D4E">
              <w:rPr>
                <w:lang w:bidi="ar-EG"/>
              </w:rPr>
              <w:t>Mode 3</w:t>
            </w:r>
          </w:p>
        </w:tc>
        <w:tc>
          <w:tcPr>
            <w:tcW w:w="2377"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r w:rsidRPr="00400D4E">
              <w:rPr>
                <w:lang w:bidi="ar-EG"/>
              </w:rPr>
              <w:t>GS1</w:t>
            </w:r>
          </w:p>
        </w:tc>
      </w:tr>
      <w:tr w:rsidR="00400D4E" w:rsidRPr="00400D4E" w:rsidTr="00D42115">
        <w:tc>
          <w:tcPr>
            <w:tcW w:w="1496"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r w:rsidRPr="00400D4E">
              <w:rPr>
                <w:lang w:bidi="ar-EG"/>
              </w:rPr>
              <w:t>11100011</w:t>
            </w:r>
          </w:p>
        </w:tc>
        <w:tc>
          <w:tcPr>
            <w:tcW w:w="1339"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r w:rsidRPr="00400D4E">
              <w:rPr>
                <w:lang w:bidi="ar-EG"/>
              </w:rPr>
              <w:t>ISO/IEC 7816-6</w:t>
            </w:r>
          </w:p>
        </w:tc>
        <w:tc>
          <w:tcPr>
            <w:tcW w:w="2548"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rtl/>
                <w:lang w:bidi="ar-EG"/>
              </w:rPr>
            </w:pPr>
            <w:r w:rsidRPr="00400D4E">
              <w:rPr>
                <w:lang w:bidi="ar-EG"/>
              </w:rPr>
              <w:t>8</w:t>
            </w:r>
            <w:r w:rsidRPr="00400D4E">
              <w:rPr>
                <w:rFonts w:hint="cs"/>
                <w:rtl/>
              </w:rPr>
              <w:t xml:space="preserve"> بتات</w:t>
            </w:r>
          </w:p>
        </w:tc>
        <w:tc>
          <w:tcPr>
            <w:tcW w:w="1879"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r w:rsidRPr="00400D4E">
              <w:rPr>
                <w:lang w:bidi="ar-EG"/>
              </w:rPr>
              <w:t>48</w:t>
            </w:r>
            <w:r w:rsidRPr="00400D4E">
              <w:rPr>
                <w:rFonts w:hint="cs"/>
                <w:rtl/>
              </w:rPr>
              <w:t xml:space="preserve"> بتة</w:t>
            </w:r>
          </w:p>
        </w:tc>
        <w:tc>
          <w:tcPr>
            <w:tcW w:w="2377"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r w:rsidRPr="00400D4E">
              <w:rPr>
                <w:lang w:bidi="ar-EG"/>
              </w:rPr>
              <w:t>APACS</w:t>
            </w:r>
            <w:r w:rsidRPr="00400D4E">
              <w:rPr>
                <w:rFonts w:hint="cs"/>
                <w:rtl/>
              </w:rPr>
              <w:t xml:space="preserve"> (بما في ذلك مقاس الذاكرة ورأسية </w:t>
            </w:r>
            <w:r w:rsidRPr="00400D4E">
              <w:rPr>
                <w:lang w:bidi="ar-EG"/>
              </w:rPr>
              <w:t>TID</w:t>
            </w:r>
            <w:r w:rsidRPr="00400D4E">
              <w:rPr>
                <w:rFonts w:hint="cs"/>
                <w:rtl/>
              </w:rPr>
              <w:t xml:space="preserve"> الموسعة)</w:t>
            </w:r>
          </w:p>
        </w:tc>
      </w:tr>
      <w:tr w:rsidR="00400D4E" w:rsidRPr="00400D4E" w:rsidTr="00D42115">
        <w:tc>
          <w:tcPr>
            <w:tcW w:w="1496"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r w:rsidRPr="00400D4E">
              <w:rPr>
                <w:rtl/>
              </w:rPr>
              <w:t>جميع القيم الأخرى</w:t>
            </w:r>
          </w:p>
        </w:tc>
        <w:tc>
          <w:tcPr>
            <w:tcW w:w="1339"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r w:rsidRPr="00400D4E">
              <w:rPr>
                <w:rFonts w:hint="cs"/>
                <w:rtl/>
              </w:rPr>
              <w:t>محجوز</w:t>
            </w:r>
          </w:p>
        </w:tc>
        <w:tc>
          <w:tcPr>
            <w:tcW w:w="2548"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p>
        </w:tc>
        <w:tc>
          <w:tcPr>
            <w:tcW w:w="1879"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p>
        </w:tc>
        <w:tc>
          <w:tcPr>
            <w:tcW w:w="2377" w:type="dxa"/>
            <w:tcBorders>
              <w:top w:val="single" w:sz="4" w:space="0" w:color="000000"/>
              <w:left w:val="single" w:sz="4" w:space="0" w:color="000000"/>
              <w:bottom w:val="single" w:sz="4" w:space="0" w:color="000000"/>
              <w:right w:val="single" w:sz="4" w:space="0" w:color="000000"/>
            </w:tcBorders>
          </w:tcPr>
          <w:p w:rsidR="00400D4E" w:rsidRPr="00400D4E" w:rsidRDefault="00400D4E" w:rsidP="00D42115">
            <w:pPr>
              <w:pStyle w:val="Tabletext0"/>
              <w:jc w:val="left"/>
              <w:rPr>
                <w:lang w:bidi="ar-EG"/>
              </w:rPr>
            </w:pPr>
            <w:r w:rsidRPr="00400D4E">
              <w:rPr>
                <w:rFonts w:hint="cs"/>
                <w:rtl/>
              </w:rPr>
              <w:t>محجوزة</w:t>
            </w:r>
          </w:p>
        </w:tc>
      </w:tr>
    </w:tbl>
    <w:p w:rsidR="00400D4E" w:rsidRPr="00400D4E" w:rsidRDefault="00400D4E" w:rsidP="00D42115">
      <w:pPr>
        <w:pStyle w:val="FigureTitle0"/>
        <w:rPr>
          <w:rtl/>
        </w:rPr>
      </w:pPr>
      <w:bookmarkStart w:id="82" w:name="_Toc413407055"/>
      <w:r w:rsidRPr="00400D4E">
        <w:rPr>
          <w:rFonts w:hint="cs"/>
          <w:rtl/>
        </w:rPr>
        <w:t xml:space="preserve">الشكل </w:t>
      </w:r>
      <w:r w:rsidRPr="00400D4E">
        <w:rPr>
          <w:rFonts w:hint="cs"/>
        </w:rPr>
        <w:t>10</w:t>
      </w:r>
      <w:r w:rsidRPr="00400D4E">
        <w:rPr>
          <w:rFonts w:hint="cs"/>
          <w:rtl/>
        </w:rPr>
        <w:t xml:space="preserve"> - أصناف جهات إصدار معرِّف الوسم </w:t>
      </w:r>
      <w:r w:rsidRPr="00400D4E">
        <w:t>(TID)</w:t>
      </w:r>
      <w:r w:rsidRPr="00400D4E">
        <w:rPr>
          <w:rFonts w:hint="cs"/>
          <w:rtl/>
        </w:rPr>
        <w:t xml:space="preserve"> ال</w:t>
      </w:r>
      <w:r w:rsidRPr="00400D4E">
        <w:rPr>
          <w:rtl/>
        </w:rPr>
        <w:t>متفرِّد</w:t>
      </w:r>
      <w:bookmarkEnd w:id="82"/>
    </w:p>
    <w:p w:rsidR="00400D4E" w:rsidRPr="00400D4E" w:rsidRDefault="00400D4E" w:rsidP="002D45F4">
      <w:pPr>
        <w:keepNext/>
        <w:keepLines/>
        <w:rPr>
          <w:rtl/>
          <w:lang w:bidi="ar-EG"/>
        </w:rPr>
      </w:pPr>
      <w:r w:rsidRPr="00400D4E">
        <w:rPr>
          <w:rtl/>
          <w:lang w:bidi="ar-EG"/>
        </w:rPr>
        <w:lastRenderedPageBreak/>
        <w:t>كان</w:t>
      </w:r>
      <w:r w:rsidRPr="00400D4E">
        <w:rPr>
          <w:rFonts w:hint="cs"/>
          <w:rtl/>
          <w:lang w:bidi="ar-EG"/>
        </w:rPr>
        <w:t xml:space="preserve"> ا</w:t>
      </w:r>
      <w:r w:rsidRPr="00400D4E">
        <w:rPr>
          <w:rtl/>
          <w:lang w:bidi="ar-EG"/>
        </w:rPr>
        <w:t>لتعرف على الحيوانات</w:t>
      </w:r>
      <w:r w:rsidRPr="00400D4E">
        <w:rPr>
          <w:rFonts w:hint="cs"/>
          <w:rtl/>
          <w:lang w:bidi="ar-EG"/>
        </w:rPr>
        <w:t xml:space="preserve"> من</w:t>
      </w:r>
      <w:r w:rsidRPr="00400D4E">
        <w:rPr>
          <w:rtl/>
          <w:lang w:bidi="ar-EG"/>
        </w:rPr>
        <w:t xml:space="preserve"> التطبيق</w:t>
      </w:r>
      <w:r w:rsidRPr="00400D4E">
        <w:rPr>
          <w:rFonts w:hint="cs"/>
          <w:rtl/>
          <w:lang w:bidi="ar-EG"/>
        </w:rPr>
        <w:t>ات</w:t>
      </w:r>
      <w:r w:rsidRPr="00400D4E">
        <w:rPr>
          <w:rtl/>
          <w:lang w:bidi="ar-EG"/>
        </w:rPr>
        <w:t xml:space="preserve"> المبكر</w:t>
      </w:r>
      <w:r w:rsidRPr="00400D4E">
        <w:rPr>
          <w:rFonts w:hint="cs"/>
          <w:rtl/>
          <w:lang w:bidi="ar-EG"/>
        </w:rPr>
        <w:t>ة</w:t>
      </w:r>
      <w:r w:rsidRPr="00400D4E">
        <w:rPr>
          <w:rtl/>
          <w:lang w:bidi="ar-EG"/>
        </w:rPr>
        <w:t xml:space="preserve"> للتعرف بواسطة الترددات الراديوية </w:t>
      </w:r>
      <w:r w:rsidRPr="00400D4E">
        <w:rPr>
          <w:lang w:val="en-GB" w:bidi="ar-EG"/>
        </w:rPr>
        <w:t>(RFID)</w:t>
      </w:r>
      <w:r w:rsidRPr="00400D4E">
        <w:rPr>
          <w:rtl/>
          <w:lang w:bidi="ar-EG"/>
        </w:rPr>
        <w:t>.</w:t>
      </w:r>
      <w:r w:rsidRPr="00400D4E">
        <w:rPr>
          <w:rFonts w:hint="cs"/>
          <w:rtl/>
          <w:lang w:bidi="ar-EG"/>
        </w:rPr>
        <w:t xml:space="preserve"> وأكملت ا</w:t>
      </w:r>
      <w:r w:rsidRPr="00400D4E">
        <w:rPr>
          <w:rtl/>
          <w:lang w:bidi="ar-EG"/>
        </w:rPr>
        <w:t>لمنظمة الدولية لتوحيد المقاييس</w:t>
      </w:r>
      <w:r w:rsidRPr="00400D4E">
        <w:rPr>
          <w:rFonts w:hint="eastAsia"/>
          <w:rtl/>
          <w:lang w:bidi="ar-EG"/>
        </w:rPr>
        <w:t> </w:t>
      </w:r>
      <w:r w:rsidRPr="00400D4E">
        <w:rPr>
          <w:lang w:val="en-GB" w:bidi="ar-EG"/>
        </w:rPr>
        <w:t>(ISO)</w:t>
      </w:r>
      <w:r w:rsidRPr="00400D4E">
        <w:rPr>
          <w:rFonts w:hint="cs"/>
          <w:rtl/>
          <w:lang w:bidi="ar-EG"/>
        </w:rPr>
        <w:t xml:space="preserve"> </w:t>
      </w:r>
      <w:r w:rsidRPr="00400D4E">
        <w:rPr>
          <w:rtl/>
          <w:lang w:bidi="ar-EG"/>
        </w:rPr>
        <w:t>معيار</w:t>
      </w:r>
      <w:r w:rsidRPr="00400D4E">
        <w:rPr>
          <w:rFonts w:hint="cs"/>
          <w:rtl/>
          <w:lang w:bidi="ar-EG"/>
        </w:rPr>
        <w:t>اً في </w:t>
      </w:r>
      <w:r w:rsidRPr="00400D4E">
        <w:rPr>
          <w:rtl/>
          <w:lang w:bidi="ar-EG"/>
        </w:rPr>
        <w:t xml:space="preserve">عام </w:t>
      </w:r>
      <w:r w:rsidRPr="00400D4E">
        <w:rPr>
          <w:lang w:bidi="ar-EG"/>
        </w:rPr>
        <w:t>1994</w:t>
      </w:r>
      <w:r w:rsidRPr="00400D4E">
        <w:rPr>
          <w:rtl/>
          <w:lang w:bidi="ar-EG"/>
        </w:rPr>
        <w:t xml:space="preserve"> يحدد بنية </w:t>
      </w:r>
      <w:r w:rsidRPr="00400D4E">
        <w:rPr>
          <w:rFonts w:hint="cs"/>
          <w:rtl/>
          <w:lang w:bidi="ar-EG"/>
        </w:rPr>
        <w:t>شفرة</w:t>
      </w:r>
      <w:r w:rsidRPr="00400D4E">
        <w:rPr>
          <w:rtl/>
          <w:lang w:bidi="ar-EG"/>
        </w:rPr>
        <w:t xml:space="preserve"> التعرف بواسطة الترددات الراديوية </w:t>
      </w:r>
      <w:r w:rsidRPr="00400D4E">
        <w:rPr>
          <w:lang w:val="en-GB" w:bidi="ar-EG"/>
        </w:rPr>
        <w:t>(RFID)</w:t>
      </w:r>
      <w:r w:rsidRPr="00400D4E">
        <w:rPr>
          <w:rtl/>
          <w:lang w:bidi="ar-EG"/>
        </w:rPr>
        <w:t xml:space="preserve"> للحيوانات</w:t>
      </w:r>
      <w:r w:rsidRPr="00400D4E">
        <w:rPr>
          <w:rFonts w:hint="cs"/>
          <w:rtl/>
          <w:lang w:bidi="ar-EG"/>
        </w:rPr>
        <w:t xml:space="preserve"> </w:t>
      </w:r>
      <w:r w:rsidRPr="00400D4E">
        <w:rPr>
          <w:lang w:val="en-GB" w:bidi="ar-EG"/>
        </w:rPr>
        <w:t>([</w:t>
      </w:r>
      <w:r w:rsidRPr="00400D4E">
        <w:rPr>
          <w:lang w:bidi="ar-EG"/>
        </w:rPr>
        <w:t>96</w:t>
      </w:r>
      <w:r w:rsidR="00393470">
        <w:rPr>
          <w:lang w:val="en-GB" w:bidi="ar-EG"/>
        </w:rPr>
        <w:t>]</w:t>
      </w:r>
      <w:r w:rsidR="003C643F">
        <w:rPr>
          <w:lang w:val="en-GB" w:bidi="ar-EG"/>
        </w:rPr>
        <w:t> </w:t>
      </w:r>
      <w:r w:rsidRPr="00400D4E">
        <w:rPr>
          <w:lang w:val="en-GB" w:bidi="ar-EG"/>
        </w:rPr>
        <w:t>ISO </w:t>
      </w:r>
      <w:r w:rsidRPr="00400D4E">
        <w:rPr>
          <w:lang w:bidi="ar-EG"/>
        </w:rPr>
        <w:t>11784)</w:t>
      </w:r>
      <w:r w:rsidRPr="00400D4E">
        <w:rPr>
          <w:rFonts w:hint="cs"/>
          <w:rtl/>
          <w:lang w:bidi="ar-EG"/>
        </w:rPr>
        <w:t xml:space="preserve">. ويصف المرجع المتمِم </w:t>
      </w:r>
      <w:r w:rsidRPr="00400D4E">
        <w:rPr>
          <w:lang w:val="en-GB" w:bidi="ar-EG"/>
        </w:rPr>
        <w:t>[</w:t>
      </w:r>
      <w:r w:rsidRPr="00400D4E">
        <w:rPr>
          <w:lang w:bidi="ar-EG"/>
        </w:rPr>
        <w:t>97</w:t>
      </w:r>
      <w:r w:rsidR="00393470">
        <w:rPr>
          <w:lang w:val="en-GB" w:bidi="ar-EG"/>
        </w:rPr>
        <w:t>]</w:t>
      </w:r>
      <w:r w:rsidR="003C643F">
        <w:rPr>
          <w:lang w:val="en-GB" w:bidi="ar-EG"/>
        </w:rPr>
        <w:t> </w:t>
      </w:r>
      <w:r w:rsidRPr="00400D4E">
        <w:rPr>
          <w:lang w:val="en-GB" w:bidi="ar-EG"/>
        </w:rPr>
        <w:t xml:space="preserve">ISO </w:t>
      </w:r>
      <w:r w:rsidRPr="00400D4E">
        <w:rPr>
          <w:lang w:bidi="ar-EG"/>
        </w:rPr>
        <w:t>11785</w:t>
      </w:r>
      <w:r w:rsidRPr="00400D4E">
        <w:rPr>
          <w:rFonts w:hint="cs"/>
          <w:rtl/>
          <w:lang w:bidi="ar-EG"/>
        </w:rPr>
        <w:t xml:space="preserve"> </w:t>
      </w:r>
      <w:r w:rsidRPr="00400D4E">
        <w:rPr>
          <w:rtl/>
          <w:lang w:bidi="ar-EG"/>
        </w:rPr>
        <w:t>كيف</w:t>
      </w:r>
      <w:r w:rsidRPr="00400D4E">
        <w:rPr>
          <w:rFonts w:hint="cs"/>
          <w:rtl/>
          <w:lang w:bidi="ar-EG"/>
        </w:rPr>
        <w:t>ية</w:t>
      </w:r>
      <w:r w:rsidRPr="00400D4E">
        <w:rPr>
          <w:rtl/>
          <w:lang w:bidi="ar-EG"/>
        </w:rPr>
        <w:t xml:space="preserve"> قراءة معلومات </w:t>
      </w:r>
      <w:r w:rsidRPr="00400D4E">
        <w:rPr>
          <w:rFonts w:hint="cs"/>
          <w:rtl/>
          <w:lang w:bidi="ar-EG"/>
        </w:rPr>
        <w:t>الوسم</w:t>
      </w:r>
      <w:r w:rsidR="008A3F97">
        <w:rPr>
          <w:rFonts w:hint="eastAsia"/>
          <w:rtl/>
          <w:lang w:bidi="ar-EG"/>
        </w:rPr>
        <w:t> </w:t>
      </w:r>
      <w:r w:rsidRPr="00400D4E">
        <w:rPr>
          <w:rtl/>
          <w:lang w:bidi="ar-EG"/>
        </w:rPr>
        <w:t>هذه.</w:t>
      </w:r>
    </w:p>
    <w:p w:rsidR="00400D4E" w:rsidRPr="00400D4E" w:rsidRDefault="00400D4E" w:rsidP="00F778DE">
      <w:pPr>
        <w:keepNext/>
        <w:keepLines/>
        <w:rPr>
          <w:rtl/>
          <w:lang w:bidi="ar-EG"/>
        </w:rPr>
      </w:pPr>
      <w:r w:rsidRPr="00400D4E">
        <w:rPr>
          <w:rtl/>
          <w:lang w:bidi="ar-EG"/>
        </w:rPr>
        <w:t xml:space="preserve">وقد </w:t>
      </w:r>
      <w:r w:rsidRPr="00400D4E">
        <w:rPr>
          <w:rFonts w:hint="cs"/>
          <w:rtl/>
          <w:lang w:bidi="ar-EG"/>
        </w:rPr>
        <w:t>مضت</w:t>
      </w:r>
      <w:r w:rsidRPr="00400D4E">
        <w:rPr>
          <w:rtl/>
          <w:lang w:bidi="ar-EG"/>
        </w:rPr>
        <w:t xml:space="preserve"> </w:t>
      </w:r>
      <w:r w:rsidRPr="00400D4E">
        <w:rPr>
          <w:rFonts w:hint="cs"/>
          <w:rtl/>
          <w:lang w:bidi="ar-EG"/>
        </w:rPr>
        <w:t>ا</w:t>
      </w:r>
      <w:r w:rsidRPr="00400D4E">
        <w:rPr>
          <w:rtl/>
          <w:lang w:bidi="ar-EG"/>
        </w:rPr>
        <w:t>لمنظمة الدولية لتوحيد المقاييس</w:t>
      </w:r>
      <w:r w:rsidRPr="00400D4E">
        <w:rPr>
          <w:rFonts w:hint="cs"/>
          <w:rtl/>
          <w:lang w:bidi="ar-EG"/>
        </w:rPr>
        <w:t xml:space="preserve"> في </w:t>
      </w:r>
      <w:r w:rsidRPr="00400D4E">
        <w:rPr>
          <w:rtl/>
          <w:lang w:bidi="ar-EG"/>
        </w:rPr>
        <w:t>تحديد مجموعة كاملة من المواصفات لإدارة البند:</w:t>
      </w:r>
      <w:r w:rsidRPr="00400D4E">
        <w:rPr>
          <w:rFonts w:hint="cs"/>
          <w:rtl/>
          <w:lang w:bidi="ar-EG"/>
        </w:rPr>
        <w:t xml:space="preserve"> فتصف معايير </w:t>
      </w:r>
      <w:r w:rsidRPr="00400D4E">
        <w:rPr>
          <w:lang w:val="en-GB" w:bidi="ar-EG"/>
        </w:rPr>
        <w:t>ISO/IEC</w:t>
      </w:r>
      <w:r w:rsidRPr="00400D4E">
        <w:rPr>
          <w:rFonts w:hint="cs"/>
          <w:rtl/>
          <w:lang w:bidi="ar-EG"/>
        </w:rPr>
        <w:t xml:space="preserve"> ذات الأرقام من </w:t>
      </w:r>
      <w:r w:rsidRPr="00400D4E">
        <w:rPr>
          <w:lang w:bidi="ar-EG"/>
        </w:rPr>
        <w:t>15961</w:t>
      </w:r>
      <w:r w:rsidRPr="00400D4E">
        <w:rPr>
          <w:rFonts w:hint="cs"/>
          <w:rtl/>
          <w:lang w:bidi="ar-EG"/>
        </w:rPr>
        <w:t xml:space="preserve"> حتى </w:t>
      </w:r>
      <w:r w:rsidRPr="00400D4E">
        <w:rPr>
          <w:lang w:bidi="ar-EG"/>
        </w:rPr>
        <w:t>15963</w:t>
      </w:r>
      <w:r w:rsidRPr="00400D4E">
        <w:rPr>
          <w:rFonts w:hint="cs"/>
          <w:rtl/>
          <w:lang w:bidi="ar-EG"/>
        </w:rPr>
        <w:t xml:space="preserve"> بروتوكول البيانات المشتركة وأنساق المعرف </w:t>
      </w:r>
      <w:r w:rsidRPr="00400D4E">
        <w:rPr>
          <w:rtl/>
          <w:lang w:bidi="ar-EG"/>
        </w:rPr>
        <w:t xml:space="preserve">التي تنطبق على سلسلة المعايير </w:t>
      </w:r>
      <w:r w:rsidRPr="00400D4E">
        <w:rPr>
          <w:lang w:val="en-GB" w:bidi="ar-EG"/>
        </w:rPr>
        <w:t>[</w:t>
      </w:r>
      <w:r w:rsidRPr="00400D4E">
        <w:rPr>
          <w:lang w:bidi="ar-EG"/>
        </w:rPr>
        <w:t>98</w:t>
      </w:r>
      <w:r w:rsidR="00393470">
        <w:rPr>
          <w:lang w:val="en-GB" w:bidi="ar-EG"/>
        </w:rPr>
        <w:t>]</w:t>
      </w:r>
      <w:r w:rsidR="003C643F">
        <w:rPr>
          <w:lang w:val="en-GB" w:bidi="ar-EG"/>
        </w:rPr>
        <w:t> </w:t>
      </w:r>
      <w:r w:rsidRPr="00400D4E">
        <w:rPr>
          <w:lang w:val="en-GB" w:bidi="ar-EG"/>
        </w:rPr>
        <w:t>ISO/IEC </w:t>
      </w:r>
      <w:r w:rsidRPr="00400D4E">
        <w:rPr>
          <w:lang w:bidi="ar-EG"/>
        </w:rPr>
        <w:t>18000</w:t>
      </w:r>
      <w:r w:rsidRPr="00400D4E">
        <w:rPr>
          <w:rtl/>
          <w:lang w:bidi="ar-EG"/>
        </w:rPr>
        <w:t xml:space="preserve"> </w:t>
      </w:r>
      <w:r w:rsidRPr="00400D4E">
        <w:rPr>
          <w:rFonts w:hint="cs"/>
          <w:rtl/>
          <w:lang w:bidi="ar-EG"/>
        </w:rPr>
        <w:t>و</w:t>
      </w:r>
      <w:r w:rsidRPr="00400D4E">
        <w:rPr>
          <w:rtl/>
          <w:lang w:bidi="ar-EG"/>
        </w:rPr>
        <w:t xml:space="preserve">التي تصف </w:t>
      </w:r>
      <w:r w:rsidRPr="00400D4E">
        <w:rPr>
          <w:rFonts w:hint="cs"/>
          <w:rtl/>
          <w:lang w:bidi="ar-EG"/>
        </w:rPr>
        <w:t>السطوح البينية</w:t>
      </w:r>
      <w:r w:rsidRPr="00400D4E">
        <w:rPr>
          <w:rtl/>
          <w:lang w:bidi="ar-EG"/>
        </w:rPr>
        <w:t xml:space="preserve"> الهوا</w:t>
      </w:r>
      <w:r w:rsidRPr="00400D4E">
        <w:rPr>
          <w:rFonts w:hint="cs"/>
          <w:rtl/>
          <w:lang w:bidi="ar-EG"/>
        </w:rPr>
        <w:t>ئية</w:t>
      </w:r>
      <w:r w:rsidRPr="00400D4E">
        <w:rPr>
          <w:rtl/>
          <w:lang w:bidi="ar-EG"/>
        </w:rPr>
        <w:t xml:space="preserve"> على ترددات مختلفة.</w:t>
      </w:r>
      <w:r w:rsidRPr="00400D4E">
        <w:rPr>
          <w:rFonts w:hint="cs"/>
          <w:rtl/>
          <w:lang w:bidi="ar-EG"/>
        </w:rPr>
        <w:t xml:space="preserve"> </w:t>
      </w:r>
      <w:r w:rsidRPr="00400D4E">
        <w:rPr>
          <w:rtl/>
          <w:lang w:bidi="ar-EG"/>
        </w:rPr>
        <w:t>و</w:t>
      </w:r>
      <w:r w:rsidRPr="00400D4E">
        <w:rPr>
          <w:rFonts w:hint="cs"/>
          <w:rtl/>
          <w:lang w:bidi="ar-EG"/>
        </w:rPr>
        <w:t>ت</w:t>
      </w:r>
      <w:r w:rsidRPr="00400D4E">
        <w:rPr>
          <w:rtl/>
          <w:lang w:bidi="ar-EG"/>
        </w:rPr>
        <w:t xml:space="preserve">لزم مواصفات منفصلة لنطاقات ترددية مختلفة لأن </w:t>
      </w:r>
      <w:r w:rsidRPr="00400D4E">
        <w:rPr>
          <w:rFonts w:hint="cs"/>
          <w:rtl/>
          <w:lang w:bidi="ar-EG"/>
        </w:rPr>
        <w:t>تردد</w:t>
      </w:r>
      <w:r w:rsidRPr="00400D4E">
        <w:rPr>
          <w:rtl/>
          <w:lang w:bidi="ar-EG"/>
        </w:rPr>
        <w:t xml:space="preserve"> </w:t>
      </w:r>
      <w:r w:rsidRPr="00400D4E">
        <w:rPr>
          <w:rFonts w:hint="cs"/>
          <w:rtl/>
          <w:lang w:bidi="ar-EG"/>
        </w:rPr>
        <w:t>التشغيل</w:t>
      </w:r>
      <w:r w:rsidRPr="00400D4E">
        <w:rPr>
          <w:rtl/>
          <w:lang w:bidi="ar-EG"/>
        </w:rPr>
        <w:t xml:space="preserve"> يحدد خصائص قدر</w:t>
      </w:r>
      <w:r w:rsidRPr="00400D4E">
        <w:rPr>
          <w:rFonts w:hint="cs"/>
          <w:rtl/>
          <w:lang w:bidi="ar-EG"/>
        </w:rPr>
        <w:t>ات</w:t>
      </w:r>
      <w:r w:rsidRPr="00400D4E">
        <w:rPr>
          <w:rtl/>
          <w:lang w:bidi="ar-EG"/>
        </w:rPr>
        <w:t xml:space="preserve"> الاتصال</w:t>
      </w:r>
      <w:r w:rsidRPr="00400D4E">
        <w:rPr>
          <w:rFonts w:hint="cs"/>
          <w:rtl/>
          <w:lang w:bidi="ar-EG"/>
        </w:rPr>
        <w:t>ات</w:t>
      </w:r>
      <w:r w:rsidRPr="00400D4E">
        <w:rPr>
          <w:rtl/>
          <w:lang w:bidi="ar-EG"/>
        </w:rPr>
        <w:t xml:space="preserve">، </w:t>
      </w:r>
      <w:r w:rsidRPr="00400D4E">
        <w:rPr>
          <w:rFonts w:hint="cs"/>
          <w:rtl/>
          <w:lang w:bidi="ar-EG"/>
        </w:rPr>
        <w:t>ف</w:t>
      </w:r>
      <w:r w:rsidRPr="00400D4E">
        <w:rPr>
          <w:rtl/>
          <w:lang w:bidi="ar-EG"/>
        </w:rPr>
        <w:t>على سبيل المثال</w:t>
      </w:r>
      <w:r w:rsidRPr="00400D4E">
        <w:rPr>
          <w:rFonts w:hint="cs"/>
          <w:rtl/>
          <w:lang w:bidi="ar-EG"/>
        </w:rPr>
        <w:t>،</w:t>
      </w:r>
      <w:r w:rsidRPr="00400D4E">
        <w:rPr>
          <w:rtl/>
          <w:lang w:bidi="ar-EG"/>
        </w:rPr>
        <w:t xml:space="preserve"> يتأثر </w:t>
      </w:r>
      <w:r w:rsidRPr="00400D4E">
        <w:rPr>
          <w:rFonts w:hint="cs"/>
          <w:rtl/>
          <w:lang w:bidi="ar-EG"/>
        </w:rPr>
        <w:t>مدى</w:t>
      </w:r>
      <w:r w:rsidRPr="00400D4E">
        <w:rPr>
          <w:rtl/>
          <w:lang w:bidi="ar-EG"/>
        </w:rPr>
        <w:t xml:space="preserve"> </w:t>
      </w:r>
      <w:r w:rsidRPr="00400D4E">
        <w:rPr>
          <w:rFonts w:hint="cs"/>
          <w:rtl/>
          <w:lang w:bidi="ar-EG"/>
        </w:rPr>
        <w:t>التشغيل</w:t>
      </w:r>
      <w:r w:rsidRPr="00400D4E">
        <w:rPr>
          <w:rtl/>
          <w:lang w:bidi="ar-EG"/>
        </w:rPr>
        <w:t xml:space="preserve"> </w:t>
      </w:r>
      <w:r w:rsidRPr="00400D4E">
        <w:rPr>
          <w:rFonts w:hint="cs"/>
          <w:rtl/>
          <w:lang w:bidi="ar-EG"/>
        </w:rPr>
        <w:t>أو الإرسال</w:t>
      </w:r>
      <w:r w:rsidRPr="00400D4E">
        <w:rPr>
          <w:rtl/>
          <w:lang w:bidi="ar-EG"/>
        </w:rPr>
        <w:t xml:space="preserve"> </w:t>
      </w:r>
      <w:r w:rsidRPr="00400D4E">
        <w:rPr>
          <w:rFonts w:hint="cs"/>
          <w:rtl/>
          <w:lang w:bidi="ar-EG"/>
        </w:rPr>
        <w:t>ب</w:t>
      </w:r>
      <w:r w:rsidRPr="00400D4E">
        <w:rPr>
          <w:rtl/>
          <w:lang w:bidi="ar-EG"/>
        </w:rPr>
        <w:t>وجود</w:t>
      </w:r>
      <w:r w:rsidR="008A3F97">
        <w:rPr>
          <w:rFonts w:hint="eastAsia"/>
          <w:rtl/>
          <w:lang w:bidi="ar-EG"/>
        </w:rPr>
        <w:t> </w:t>
      </w:r>
      <w:r w:rsidRPr="00400D4E">
        <w:rPr>
          <w:rtl/>
          <w:lang w:bidi="ar-EG"/>
        </w:rPr>
        <w:t>الماء.</w:t>
      </w:r>
    </w:p>
    <w:p w:rsidR="00400D4E" w:rsidRPr="00400D4E" w:rsidRDefault="00400D4E" w:rsidP="003C643F">
      <w:pPr>
        <w:rPr>
          <w:rtl/>
          <w:lang w:bidi="ar-EG"/>
        </w:rPr>
      </w:pPr>
      <w:r w:rsidRPr="00400D4E">
        <w:rPr>
          <w:rFonts w:hint="cs"/>
          <w:rtl/>
          <w:lang w:bidi="ar-EG"/>
        </w:rPr>
        <w:t>و</w:t>
      </w:r>
      <w:r w:rsidRPr="00400D4E">
        <w:rPr>
          <w:rtl/>
          <w:lang w:bidi="ar-EG"/>
        </w:rPr>
        <w:t xml:space="preserve">يحدد </w:t>
      </w:r>
      <w:r w:rsidRPr="00400D4E">
        <w:rPr>
          <w:rFonts w:hint="cs"/>
          <w:rtl/>
          <w:lang w:bidi="ar-EG"/>
        </w:rPr>
        <w:t xml:space="preserve">المرجع </w:t>
      </w:r>
      <w:r w:rsidRPr="00400D4E">
        <w:rPr>
          <w:lang w:val="en-GB" w:bidi="ar-EG"/>
        </w:rPr>
        <w:t>[</w:t>
      </w:r>
      <w:r w:rsidRPr="00400D4E">
        <w:rPr>
          <w:lang w:bidi="ar-EG"/>
        </w:rPr>
        <w:t>57</w:t>
      </w:r>
      <w:r w:rsidR="00393470">
        <w:rPr>
          <w:lang w:val="en-GB" w:bidi="ar-EG"/>
        </w:rPr>
        <w:t>]</w:t>
      </w:r>
      <w:r w:rsidR="003C643F">
        <w:rPr>
          <w:lang w:val="en-GB" w:bidi="ar-EG"/>
        </w:rPr>
        <w:t> </w:t>
      </w:r>
      <w:r w:rsidRPr="00400D4E">
        <w:rPr>
          <w:lang w:val="en-GB" w:bidi="ar-EG"/>
        </w:rPr>
        <w:t xml:space="preserve">ISO/IEC </w:t>
      </w:r>
      <w:r w:rsidRPr="00400D4E">
        <w:rPr>
          <w:lang w:bidi="ar-EG"/>
        </w:rPr>
        <w:t>29167</w:t>
      </w:r>
      <w:r w:rsidRPr="00400D4E">
        <w:rPr>
          <w:lang w:val="en-GB" w:bidi="ar-EG"/>
        </w:rPr>
        <w:t>-</w:t>
      </w:r>
      <w:r w:rsidRPr="00400D4E">
        <w:rPr>
          <w:lang w:bidi="ar-EG"/>
        </w:rPr>
        <w:t>1</w:t>
      </w:r>
      <w:r w:rsidRPr="00400D4E">
        <w:rPr>
          <w:rtl/>
          <w:lang w:bidi="ar-EG"/>
        </w:rPr>
        <w:t xml:space="preserve"> </w:t>
      </w:r>
      <w:r w:rsidRPr="00400D4E">
        <w:rPr>
          <w:rFonts w:hint="cs"/>
          <w:rtl/>
          <w:lang w:bidi="ar-EG"/>
        </w:rPr>
        <w:t>معمارية ا</w:t>
      </w:r>
      <w:r w:rsidRPr="00400D4E">
        <w:rPr>
          <w:rtl/>
          <w:lang w:bidi="ar-EG"/>
        </w:rPr>
        <w:t>لأمن وإدارة الملفات لمعايير</w:t>
      </w:r>
      <w:r w:rsidRPr="00400D4E">
        <w:rPr>
          <w:rFonts w:hint="cs"/>
          <w:rtl/>
          <w:lang w:bidi="ar-EG"/>
        </w:rPr>
        <w:t xml:space="preserve"> السطح البيني الهوائي </w:t>
      </w:r>
      <w:r w:rsidRPr="00400D4E">
        <w:rPr>
          <w:lang w:val="en-GB" w:bidi="ar-EG"/>
        </w:rPr>
        <w:t xml:space="preserve">ISO/IEC </w:t>
      </w:r>
      <w:r w:rsidRPr="00400D4E">
        <w:rPr>
          <w:lang w:bidi="ar-EG"/>
        </w:rPr>
        <w:t>18000</w:t>
      </w:r>
      <w:r w:rsidRPr="00400D4E">
        <w:rPr>
          <w:rFonts w:hint="cs"/>
          <w:rtl/>
          <w:lang w:bidi="ar-EG"/>
        </w:rPr>
        <w:t>. و</w:t>
      </w:r>
      <w:r w:rsidRPr="00400D4E">
        <w:rPr>
          <w:rtl/>
          <w:lang w:bidi="ar-EG"/>
        </w:rPr>
        <w:t>تعر</w:t>
      </w:r>
      <w:r w:rsidRPr="00400D4E">
        <w:rPr>
          <w:rFonts w:hint="cs"/>
          <w:rtl/>
          <w:lang w:bidi="ar-EG"/>
        </w:rPr>
        <w:t>َّ</w:t>
      </w:r>
      <w:r w:rsidRPr="00400D4E">
        <w:rPr>
          <w:rtl/>
          <w:lang w:bidi="ar-EG"/>
        </w:rPr>
        <w:t xml:space="preserve">ف آليات الأمن التي تعتمد على </w:t>
      </w:r>
      <w:r w:rsidRPr="00400D4E">
        <w:rPr>
          <w:rFonts w:hint="cs"/>
          <w:rtl/>
          <w:lang w:bidi="ar-EG"/>
        </w:rPr>
        <w:t>ال</w:t>
      </w:r>
      <w:r w:rsidRPr="00400D4E">
        <w:rPr>
          <w:rtl/>
          <w:lang w:bidi="ar-EG"/>
        </w:rPr>
        <w:t>تطبيق</w:t>
      </w:r>
      <w:r w:rsidRPr="00400D4E">
        <w:rPr>
          <w:rFonts w:hint="cs"/>
          <w:rtl/>
          <w:lang w:bidi="ar-EG"/>
        </w:rPr>
        <w:t xml:space="preserve">، ويمكن لوسم أن يدعمها كلها </w:t>
      </w:r>
      <w:r w:rsidRPr="00400D4E">
        <w:rPr>
          <w:rtl/>
          <w:lang w:bidi="ar-EG"/>
        </w:rPr>
        <w:t>أو</w:t>
      </w:r>
      <w:r w:rsidRPr="00400D4E">
        <w:rPr>
          <w:rFonts w:hint="cs"/>
          <w:rtl/>
          <w:lang w:bidi="ar-EG"/>
        </w:rPr>
        <w:t xml:space="preserve"> يدعم</w:t>
      </w:r>
      <w:r w:rsidRPr="00400D4E">
        <w:rPr>
          <w:rtl/>
          <w:lang w:bidi="ar-EG"/>
        </w:rPr>
        <w:t xml:space="preserve"> مجموعة فرعية من</w:t>
      </w:r>
      <w:r w:rsidRPr="00400D4E">
        <w:rPr>
          <w:rFonts w:hint="cs"/>
          <w:rtl/>
          <w:lang w:bidi="ar-EG"/>
        </w:rPr>
        <w:t xml:space="preserve">ها. ويمكن لمستجوب وسم </w:t>
      </w:r>
      <w:r w:rsidRPr="00400D4E">
        <w:rPr>
          <w:rtl/>
          <w:lang w:bidi="ar-EG"/>
        </w:rPr>
        <w:t xml:space="preserve">التعرف بواسطة الترددات الراديوية </w:t>
      </w:r>
      <w:r w:rsidRPr="00400D4E">
        <w:rPr>
          <w:lang w:val="en-GB" w:bidi="ar-EG"/>
        </w:rPr>
        <w:t>(RFID)</w:t>
      </w:r>
      <w:r w:rsidRPr="00400D4E">
        <w:rPr>
          <w:rFonts w:hint="cs"/>
          <w:rtl/>
          <w:lang w:bidi="ar-EG"/>
        </w:rPr>
        <w:t xml:space="preserve"> النفاذ</w:t>
      </w:r>
      <w:r w:rsidRPr="00400D4E">
        <w:rPr>
          <w:rtl/>
          <w:lang w:bidi="ar-EG"/>
        </w:rPr>
        <w:t xml:space="preserve"> إلى معلومات </w:t>
      </w:r>
      <w:r w:rsidRPr="00400D4E">
        <w:rPr>
          <w:rFonts w:hint="cs"/>
          <w:rtl/>
          <w:lang w:bidi="ar-EG"/>
        </w:rPr>
        <w:t>بشأن</w:t>
      </w:r>
      <w:r w:rsidRPr="00400D4E">
        <w:rPr>
          <w:rtl/>
          <w:lang w:bidi="ar-EG"/>
        </w:rPr>
        <w:t xml:space="preserve"> آليات الأمن بدعم من </w:t>
      </w:r>
      <w:r w:rsidRPr="00400D4E">
        <w:rPr>
          <w:rFonts w:hint="cs"/>
          <w:rtl/>
          <w:lang w:bidi="ar-EG"/>
        </w:rPr>
        <w:t>وسم</w:t>
      </w:r>
      <w:r w:rsidRPr="00400D4E">
        <w:rPr>
          <w:rtl/>
          <w:lang w:bidi="ar-EG"/>
        </w:rPr>
        <w:t xml:space="preserve"> </w:t>
      </w:r>
      <w:r w:rsidRPr="00400D4E">
        <w:rPr>
          <w:rFonts w:hint="cs"/>
          <w:rtl/>
          <w:lang w:bidi="ar-EG"/>
        </w:rPr>
        <w:t>وكذلك إلى</w:t>
      </w:r>
      <w:r w:rsidRPr="00400D4E">
        <w:rPr>
          <w:rtl/>
          <w:lang w:bidi="ar-EG"/>
        </w:rPr>
        <w:t xml:space="preserve"> مزيد من المعلومات مثل خوارزمية التشفير وطول المفتاح المستخد</w:t>
      </w:r>
      <w:r w:rsidRPr="00400D4E">
        <w:rPr>
          <w:rFonts w:hint="cs"/>
          <w:rtl/>
          <w:lang w:bidi="ar-EG"/>
        </w:rPr>
        <w:t>َ</w:t>
      </w:r>
      <w:r w:rsidRPr="00400D4E">
        <w:rPr>
          <w:rtl/>
          <w:lang w:bidi="ar-EG"/>
        </w:rPr>
        <w:t>م.</w:t>
      </w:r>
    </w:p>
    <w:p w:rsidR="00400D4E" w:rsidRPr="00400D4E" w:rsidRDefault="00400D4E" w:rsidP="003C643F">
      <w:pPr>
        <w:rPr>
          <w:rtl/>
          <w:lang w:bidi="ar-EG"/>
        </w:rPr>
      </w:pPr>
      <w:r w:rsidRPr="00400D4E">
        <w:rPr>
          <w:rFonts w:hint="cs"/>
          <w:rtl/>
          <w:lang w:bidi="ar-EG"/>
        </w:rPr>
        <w:t xml:space="preserve">وترد في المرجع </w:t>
      </w:r>
      <w:r w:rsidRPr="00400D4E">
        <w:rPr>
          <w:lang w:val="en-GB" w:bidi="ar-EG"/>
        </w:rPr>
        <w:t>[</w:t>
      </w:r>
      <w:r w:rsidRPr="00400D4E">
        <w:rPr>
          <w:lang w:bidi="ar-EG"/>
        </w:rPr>
        <w:t>58</w:t>
      </w:r>
      <w:r w:rsidR="00393470">
        <w:rPr>
          <w:lang w:val="en-GB" w:bidi="ar-EG"/>
        </w:rPr>
        <w:t>]</w:t>
      </w:r>
      <w:r w:rsidR="003C643F">
        <w:rPr>
          <w:lang w:val="en-GB" w:bidi="ar-EG"/>
        </w:rPr>
        <w:t> </w:t>
      </w:r>
      <w:r w:rsidRPr="00400D4E">
        <w:rPr>
          <w:lang w:val="en-GB" w:bidi="ar-EG"/>
        </w:rPr>
        <w:t xml:space="preserve">ISO/IEC TR </w:t>
      </w:r>
      <w:r w:rsidRPr="00400D4E">
        <w:rPr>
          <w:lang w:bidi="ar-EG"/>
        </w:rPr>
        <w:t>24729</w:t>
      </w:r>
      <w:r w:rsidRPr="00400D4E">
        <w:rPr>
          <w:lang w:val="en-GB" w:bidi="ar-EG"/>
        </w:rPr>
        <w:t>-</w:t>
      </w:r>
      <w:r w:rsidRPr="00400D4E">
        <w:rPr>
          <w:lang w:bidi="ar-EG"/>
        </w:rPr>
        <w:t>4</w:t>
      </w:r>
      <w:r w:rsidRPr="00400D4E">
        <w:rPr>
          <w:rFonts w:hint="cs"/>
          <w:rtl/>
          <w:lang w:bidi="ar-EG"/>
        </w:rPr>
        <w:t xml:space="preserve"> </w:t>
      </w:r>
      <w:r w:rsidRPr="00400D4E">
        <w:rPr>
          <w:rtl/>
          <w:lang w:bidi="ar-EG"/>
        </w:rPr>
        <w:t>مبادئ</w:t>
      </w:r>
      <w:r w:rsidRPr="00400D4E">
        <w:rPr>
          <w:rFonts w:hint="cs"/>
          <w:rtl/>
          <w:lang w:bidi="ar-EG"/>
        </w:rPr>
        <w:t xml:space="preserve"> ا</w:t>
      </w:r>
      <w:r w:rsidRPr="00400D4E">
        <w:rPr>
          <w:rtl/>
          <w:lang w:bidi="ar-EG"/>
        </w:rPr>
        <w:t xml:space="preserve">لتنفيذ التوجيهية لمصممي </w:t>
      </w:r>
      <w:r w:rsidRPr="00400D4E">
        <w:rPr>
          <w:rFonts w:hint="cs"/>
          <w:rtl/>
          <w:lang w:bidi="ar-EG"/>
        </w:rPr>
        <w:t>ال</w:t>
      </w:r>
      <w:r w:rsidRPr="00400D4E">
        <w:rPr>
          <w:rtl/>
          <w:lang w:bidi="ar-EG"/>
        </w:rPr>
        <w:t xml:space="preserve">نظام </w:t>
      </w:r>
      <w:r w:rsidRPr="00400D4E">
        <w:rPr>
          <w:rFonts w:hint="cs"/>
          <w:rtl/>
          <w:lang w:bidi="ar-EG"/>
        </w:rPr>
        <w:t>كي يقيِّموا</w:t>
      </w:r>
      <w:r w:rsidRPr="00400D4E">
        <w:rPr>
          <w:rtl/>
          <w:lang w:bidi="ar-EG"/>
        </w:rPr>
        <w:t xml:space="preserve"> التهديدات المحتملة لأمن البيانات</w:t>
      </w:r>
      <w:r w:rsidRPr="00400D4E">
        <w:rPr>
          <w:rFonts w:hint="cs"/>
          <w:rtl/>
          <w:lang w:bidi="ar-EG"/>
        </w:rPr>
        <w:t xml:space="preserve"> الموجودة في الوسم وأمن الاتصالات من الوسم إلى الجهاز القار</w:t>
      </w:r>
      <w:r w:rsidRPr="00400D4E">
        <w:rPr>
          <w:rtl/>
          <w:lang w:bidi="ar-EG"/>
        </w:rPr>
        <w:t>ئ</w:t>
      </w:r>
      <w:r w:rsidRPr="00400D4E">
        <w:rPr>
          <w:rFonts w:hint="cs"/>
          <w:rtl/>
          <w:lang w:bidi="ar-EG"/>
        </w:rPr>
        <w:t>،</w:t>
      </w:r>
      <w:r w:rsidRPr="00400D4E">
        <w:rPr>
          <w:rtl/>
          <w:lang w:bidi="ar-EG"/>
        </w:rPr>
        <w:t xml:space="preserve"> إلى جانب وصف </w:t>
      </w:r>
      <w:r w:rsidRPr="00400D4E">
        <w:rPr>
          <w:rFonts w:hint="cs"/>
          <w:rtl/>
          <w:lang w:bidi="ar-EG"/>
        </w:rPr>
        <w:t>ل</w:t>
      </w:r>
      <w:r w:rsidRPr="00400D4E">
        <w:rPr>
          <w:rtl/>
          <w:lang w:bidi="ar-EG"/>
        </w:rPr>
        <w:t>لتدابير المضادة المناسبة لضمان أمن بيانات</w:t>
      </w:r>
      <w:r w:rsidRPr="00400D4E">
        <w:rPr>
          <w:rFonts w:hint="cs"/>
          <w:rtl/>
          <w:lang w:bidi="ar-EG"/>
        </w:rPr>
        <w:t> الوسم.</w:t>
      </w:r>
    </w:p>
    <w:p w:rsidR="00400D4E" w:rsidRPr="00400D4E" w:rsidRDefault="00400D4E" w:rsidP="003C643F">
      <w:pPr>
        <w:rPr>
          <w:rtl/>
          <w:lang w:bidi="ar-EG"/>
        </w:rPr>
      </w:pPr>
      <w:r w:rsidRPr="00400D4E">
        <w:rPr>
          <w:rFonts w:hint="cs"/>
          <w:rtl/>
          <w:lang w:bidi="ar-EG"/>
        </w:rPr>
        <w:t>ويرد في مراجع ا</w:t>
      </w:r>
      <w:r w:rsidRPr="00400D4E">
        <w:rPr>
          <w:rtl/>
          <w:lang w:bidi="ar-EG"/>
        </w:rPr>
        <w:t>لمنظمة الدولية لتوحيد المقاييس</w:t>
      </w:r>
      <w:r w:rsidRPr="00400D4E">
        <w:rPr>
          <w:rFonts w:hint="cs"/>
          <w:rtl/>
          <w:lang w:bidi="ar-EG"/>
        </w:rPr>
        <w:t xml:space="preserve"> </w:t>
      </w:r>
      <w:r w:rsidRPr="00400D4E">
        <w:rPr>
          <w:lang w:val="en-GB" w:bidi="ar-EG"/>
        </w:rPr>
        <w:t>(ISO)</w:t>
      </w:r>
      <w:r w:rsidRPr="00400D4E">
        <w:rPr>
          <w:rFonts w:hint="cs"/>
          <w:rtl/>
          <w:lang w:bidi="ar-EG"/>
        </w:rPr>
        <w:t xml:space="preserve">، ذات الأرقام من </w:t>
      </w:r>
      <w:r w:rsidRPr="00400D4E">
        <w:rPr>
          <w:lang w:bidi="ar-EG"/>
        </w:rPr>
        <w:t>17363</w:t>
      </w:r>
      <w:r w:rsidRPr="00400D4E">
        <w:rPr>
          <w:rFonts w:hint="cs"/>
          <w:rtl/>
          <w:lang w:bidi="ar-EG"/>
        </w:rPr>
        <w:t xml:space="preserve"> إلى </w:t>
      </w:r>
      <w:r w:rsidRPr="00400D4E">
        <w:rPr>
          <w:lang w:bidi="ar-EG"/>
        </w:rPr>
        <w:t>17367</w:t>
      </w:r>
      <w:r w:rsidRPr="00400D4E">
        <w:rPr>
          <w:rFonts w:hint="cs"/>
          <w:rtl/>
          <w:lang w:bidi="ar-EG"/>
        </w:rPr>
        <w:t xml:space="preserve"> و</w:t>
      </w:r>
      <w:r w:rsidRPr="00400D4E">
        <w:rPr>
          <w:lang w:val="en-GB" w:bidi="ar-EG"/>
        </w:rPr>
        <w:t>[</w:t>
      </w:r>
      <w:r w:rsidRPr="00400D4E">
        <w:rPr>
          <w:lang w:bidi="ar-EG"/>
        </w:rPr>
        <w:t>9</w:t>
      </w:r>
      <w:r w:rsidR="003C643F">
        <w:rPr>
          <w:lang w:bidi="ar-EG"/>
        </w:rPr>
        <w:t>9]</w:t>
      </w:r>
      <w:r w:rsidR="003C643F">
        <w:rPr>
          <w:rFonts w:hint="cs"/>
          <w:rtl/>
          <w:lang w:val="en-GB" w:bidi="ar-EG"/>
        </w:rPr>
        <w:t> </w:t>
      </w:r>
      <w:r w:rsidRPr="00400D4E">
        <w:rPr>
          <w:rFonts w:hint="cs"/>
          <w:rtl/>
          <w:lang w:bidi="ar-EG"/>
        </w:rPr>
        <w:t xml:space="preserve">إلى </w:t>
      </w:r>
      <w:r w:rsidRPr="00400D4E">
        <w:rPr>
          <w:lang w:val="en-GB" w:bidi="ar-EG"/>
        </w:rPr>
        <w:t>[</w:t>
      </w:r>
      <w:r w:rsidRPr="00400D4E">
        <w:rPr>
          <w:lang w:bidi="ar-EG"/>
        </w:rPr>
        <w:t>103</w:t>
      </w:r>
      <w:r w:rsidRPr="00400D4E">
        <w:rPr>
          <w:lang w:val="en-GB" w:bidi="ar-EG"/>
        </w:rPr>
        <w:t>]</w:t>
      </w:r>
      <w:r w:rsidRPr="00400D4E">
        <w:rPr>
          <w:rFonts w:hint="cs"/>
          <w:rtl/>
          <w:lang w:bidi="ar-EG"/>
        </w:rPr>
        <w:t xml:space="preserve">، توصيف </w:t>
      </w:r>
      <w:r w:rsidRPr="00400D4E">
        <w:rPr>
          <w:rtl/>
          <w:lang w:bidi="ar-EG"/>
        </w:rPr>
        <w:t xml:space="preserve">تطبيقات التعرف بواسطة الترددات الراديوية </w:t>
      </w:r>
      <w:r w:rsidRPr="00400D4E">
        <w:rPr>
          <w:lang w:val="en-GB" w:bidi="ar-EG"/>
        </w:rPr>
        <w:t>(RFID)</w:t>
      </w:r>
      <w:r w:rsidRPr="00400D4E">
        <w:rPr>
          <w:rtl/>
          <w:lang w:bidi="ar-EG"/>
        </w:rPr>
        <w:t xml:space="preserve"> في سلسلة التوريد</w:t>
      </w:r>
      <w:r w:rsidRPr="00400D4E">
        <w:rPr>
          <w:rFonts w:hint="cs"/>
          <w:rtl/>
          <w:lang w:bidi="ar-EG"/>
        </w:rPr>
        <w:t xml:space="preserve"> </w:t>
      </w:r>
      <w:r w:rsidRPr="00400D4E">
        <w:rPr>
          <w:rtl/>
          <w:lang w:bidi="ar-EG"/>
        </w:rPr>
        <w:t>(</w:t>
      </w:r>
      <w:r w:rsidRPr="00400D4E">
        <w:rPr>
          <w:rFonts w:hint="cs"/>
          <w:rtl/>
          <w:lang w:bidi="ar-EG"/>
        </w:rPr>
        <w:t>حيث</w:t>
      </w:r>
      <w:r w:rsidRPr="00400D4E">
        <w:rPr>
          <w:rtl/>
          <w:lang w:bidi="ar-EG"/>
        </w:rPr>
        <w:t xml:space="preserve"> تنطبق</w:t>
      </w:r>
      <w:r w:rsidRPr="00400D4E">
        <w:rPr>
          <w:rFonts w:hint="cs"/>
          <w:rtl/>
          <w:lang w:bidi="ar-EG"/>
        </w:rPr>
        <w:t xml:space="preserve"> أجزاء منها</w:t>
      </w:r>
      <w:r w:rsidRPr="00400D4E">
        <w:rPr>
          <w:rtl/>
          <w:lang w:bidi="ar-EG"/>
        </w:rPr>
        <w:t xml:space="preserve"> على حاويات الشحن </w:t>
      </w:r>
      <w:r w:rsidRPr="00400D4E">
        <w:rPr>
          <w:rFonts w:hint="cs"/>
          <w:rtl/>
          <w:lang w:bidi="ar-EG"/>
        </w:rPr>
        <w:t>وبنود</w:t>
      </w:r>
      <w:r w:rsidRPr="00400D4E">
        <w:rPr>
          <w:rtl/>
          <w:lang w:bidi="ar-EG"/>
        </w:rPr>
        <w:t xml:space="preserve"> النقل</w:t>
      </w:r>
      <w:r w:rsidRPr="00400D4E">
        <w:rPr>
          <w:rFonts w:hint="cs"/>
          <w:rtl/>
          <w:lang w:bidi="ar-EG"/>
        </w:rPr>
        <w:t xml:space="preserve"> القابلة</w:t>
      </w:r>
      <w:r w:rsidRPr="00400D4E">
        <w:rPr>
          <w:rtl/>
          <w:lang w:bidi="ar-EG"/>
        </w:rPr>
        <w:t xml:space="preserve"> للإرجاع، ووحدات النقل وتعبئة وتغليف </w:t>
      </w:r>
      <w:r w:rsidRPr="00400D4E">
        <w:rPr>
          <w:rFonts w:hint="cs"/>
          <w:rtl/>
          <w:lang w:bidi="ar-EG"/>
        </w:rPr>
        <w:t>ال</w:t>
      </w:r>
      <w:r w:rsidRPr="00400D4E">
        <w:rPr>
          <w:rtl/>
          <w:lang w:bidi="ar-EG"/>
        </w:rPr>
        <w:t xml:space="preserve">منتجات </w:t>
      </w:r>
      <w:r w:rsidRPr="00400D4E">
        <w:rPr>
          <w:rFonts w:hint="cs"/>
          <w:rtl/>
          <w:lang w:bidi="ar-EG"/>
        </w:rPr>
        <w:t>ووسم</w:t>
      </w:r>
      <w:r w:rsidRPr="00400D4E">
        <w:rPr>
          <w:rtl/>
          <w:lang w:bidi="ar-EG"/>
        </w:rPr>
        <w:t xml:space="preserve"> المنتج</w:t>
      </w:r>
      <w:r w:rsidRPr="00400D4E">
        <w:rPr>
          <w:rFonts w:hint="cs"/>
          <w:rtl/>
          <w:lang w:bidi="ar-EG"/>
        </w:rPr>
        <w:t>ات</w:t>
      </w:r>
      <w:r w:rsidRPr="00400D4E">
        <w:rPr>
          <w:rtl/>
          <w:lang w:bidi="ar-EG"/>
        </w:rPr>
        <w:t>)</w:t>
      </w:r>
      <w:r w:rsidRPr="00400D4E">
        <w:rPr>
          <w:rFonts w:hint="cs"/>
          <w:rtl/>
          <w:lang w:bidi="ar-EG"/>
        </w:rPr>
        <w:t xml:space="preserve">؛ فيما يصف المرجع </w:t>
      </w:r>
      <w:r w:rsidRPr="00400D4E">
        <w:rPr>
          <w:lang w:val="en-GB" w:bidi="ar-EG"/>
        </w:rPr>
        <w:t>[</w:t>
      </w:r>
      <w:r w:rsidRPr="00400D4E">
        <w:rPr>
          <w:lang w:bidi="ar-EG"/>
        </w:rPr>
        <w:t>104</w:t>
      </w:r>
      <w:r w:rsidR="00393470">
        <w:rPr>
          <w:lang w:val="en-GB" w:bidi="ar-EG"/>
        </w:rPr>
        <w:t>]</w:t>
      </w:r>
      <w:r w:rsidR="003C643F">
        <w:rPr>
          <w:lang w:val="en-GB" w:bidi="ar-EG"/>
        </w:rPr>
        <w:t> </w:t>
      </w:r>
      <w:r w:rsidRPr="00400D4E">
        <w:rPr>
          <w:lang w:val="en-GB" w:bidi="ar-EG"/>
        </w:rPr>
        <w:t xml:space="preserve">ISO </w:t>
      </w:r>
      <w:r w:rsidRPr="00400D4E">
        <w:rPr>
          <w:lang w:bidi="ar-EG"/>
        </w:rPr>
        <w:t>18185</w:t>
      </w:r>
      <w:r w:rsidRPr="00400D4E">
        <w:rPr>
          <w:rFonts w:hint="cs"/>
          <w:rtl/>
          <w:lang w:bidi="ar-EG"/>
        </w:rPr>
        <w:t xml:space="preserve"> </w:t>
      </w:r>
      <w:r w:rsidRPr="00400D4E">
        <w:rPr>
          <w:rtl/>
          <w:lang w:bidi="ar-EG"/>
        </w:rPr>
        <w:t xml:space="preserve">كيف يمكن استخدام التعرف بواسطة الترددات الراديوية لتعقب تحركات حاويات الشحن. وقد </w:t>
      </w:r>
      <w:r w:rsidRPr="00400D4E">
        <w:rPr>
          <w:rFonts w:hint="cs"/>
          <w:rtl/>
          <w:lang w:bidi="ar-EG"/>
        </w:rPr>
        <w:t>وضعت</w:t>
      </w:r>
      <w:r w:rsidRPr="00400D4E">
        <w:rPr>
          <w:rtl/>
          <w:lang w:bidi="ar-EG"/>
        </w:rPr>
        <w:t xml:space="preserve"> </w:t>
      </w:r>
      <w:r w:rsidRPr="00400D4E">
        <w:rPr>
          <w:rFonts w:hint="cs"/>
          <w:rtl/>
          <w:lang w:bidi="ar-EG"/>
        </w:rPr>
        <w:t>ا</w:t>
      </w:r>
      <w:r w:rsidRPr="00400D4E">
        <w:rPr>
          <w:rtl/>
          <w:lang w:bidi="ar-EG"/>
        </w:rPr>
        <w:t>لمنظمة الدولية لتوحيد المقاييس</w:t>
      </w:r>
      <w:r w:rsidRPr="00400D4E">
        <w:rPr>
          <w:rFonts w:hint="cs"/>
          <w:rtl/>
          <w:lang w:bidi="ar-EG"/>
        </w:rPr>
        <w:t xml:space="preserve"> </w:t>
      </w:r>
      <w:r w:rsidRPr="00400D4E">
        <w:rPr>
          <w:rtl/>
          <w:lang w:bidi="ar-EG"/>
        </w:rPr>
        <w:t>أيضا</w:t>
      </w:r>
      <w:r w:rsidRPr="00400D4E">
        <w:rPr>
          <w:rFonts w:hint="cs"/>
          <w:rtl/>
          <w:lang w:bidi="ar-EG"/>
        </w:rPr>
        <w:t>ً</w:t>
      </w:r>
      <w:r w:rsidRPr="00400D4E">
        <w:rPr>
          <w:rtl/>
          <w:lang w:bidi="ar-EG"/>
        </w:rPr>
        <w:t xml:space="preserve"> مواصفات لاختبار الأداء </w:t>
      </w:r>
      <w:r w:rsidRPr="00400D4E">
        <w:rPr>
          <w:rFonts w:hint="cs"/>
          <w:rtl/>
          <w:lang w:bidi="ar-EG"/>
        </w:rPr>
        <w:t>والمطابقة</w:t>
      </w:r>
      <w:r w:rsidRPr="00400D4E">
        <w:rPr>
          <w:rtl/>
          <w:lang w:bidi="ar-EG"/>
        </w:rPr>
        <w:t>.</w:t>
      </w:r>
    </w:p>
    <w:p w:rsidR="00400D4E" w:rsidRPr="00400D4E" w:rsidRDefault="00400D4E" w:rsidP="008A3F97">
      <w:pPr>
        <w:rPr>
          <w:rtl/>
          <w:lang w:bidi="ar-EG"/>
        </w:rPr>
      </w:pPr>
      <w:r w:rsidRPr="00400D4E">
        <w:rPr>
          <w:rFonts w:hint="cs"/>
          <w:rtl/>
          <w:lang w:bidi="ar-EG"/>
        </w:rPr>
        <w:t>و</w:t>
      </w:r>
      <w:r w:rsidRPr="00400D4E">
        <w:rPr>
          <w:rtl/>
          <w:lang w:bidi="ar-EG"/>
        </w:rPr>
        <w:t xml:space="preserve">يمكن استخدام شعار التعرف بواسطة الترددات الراديوية </w:t>
      </w:r>
      <w:r w:rsidRPr="00400D4E">
        <w:rPr>
          <w:lang w:val="en-GB" w:bidi="ar-EG"/>
        </w:rPr>
        <w:t>(RFID)</w:t>
      </w:r>
      <w:r w:rsidRPr="00400D4E">
        <w:rPr>
          <w:rtl/>
          <w:lang w:bidi="ar-EG"/>
        </w:rPr>
        <w:t xml:space="preserve"> المحدد في </w:t>
      </w:r>
      <w:r w:rsidRPr="00400D4E">
        <w:rPr>
          <w:rFonts w:hint="cs"/>
          <w:rtl/>
          <w:lang w:bidi="ar-EG"/>
        </w:rPr>
        <w:t xml:space="preserve">المرجع </w:t>
      </w:r>
      <w:r w:rsidRPr="00400D4E">
        <w:rPr>
          <w:lang w:val="en-GB" w:bidi="ar-EG"/>
        </w:rPr>
        <w:t>[</w:t>
      </w:r>
      <w:r w:rsidRPr="00400D4E">
        <w:rPr>
          <w:lang w:bidi="ar-EG"/>
        </w:rPr>
        <w:t>105</w:t>
      </w:r>
      <w:r w:rsidR="00393470">
        <w:rPr>
          <w:lang w:val="en-GB" w:bidi="ar-EG"/>
        </w:rPr>
        <w:t>]</w:t>
      </w:r>
      <w:r w:rsidR="003C643F">
        <w:rPr>
          <w:lang w:val="en-GB" w:bidi="ar-EG"/>
        </w:rPr>
        <w:t> </w:t>
      </w:r>
      <w:r w:rsidRPr="00400D4E">
        <w:rPr>
          <w:lang w:val="en-GB" w:bidi="ar-EG"/>
        </w:rPr>
        <w:t xml:space="preserve">ISO/IEC </w:t>
      </w:r>
      <w:r w:rsidRPr="00400D4E">
        <w:rPr>
          <w:lang w:bidi="ar-EG"/>
        </w:rPr>
        <w:t>29160</w:t>
      </w:r>
      <w:r w:rsidRPr="00400D4E">
        <w:rPr>
          <w:rFonts w:hint="cs"/>
          <w:rtl/>
          <w:lang w:bidi="ar-EG"/>
        </w:rPr>
        <w:t xml:space="preserve"> كملصق </w:t>
      </w:r>
      <w:r w:rsidRPr="00400D4E">
        <w:rPr>
          <w:rtl/>
          <w:lang w:bidi="ar-EG"/>
        </w:rPr>
        <w:t xml:space="preserve">على المنتجات </w:t>
      </w:r>
      <w:r w:rsidRPr="00400D4E">
        <w:rPr>
          <w:rFonts w:hint="cs"/>
          <w:rtl/>
          <w:lang w:bidi="ar-EG"/>
        </w:rPr>
        <w:t>ي</w:t>
      </w:r>
      <w:r w:rsidRPr="00400D4E">
        <w:rPr>
          <w:rtl/>
          <w:lang w:bidi="ar-EG"/>
        </w:rPr>
        <w:t xml:space="preserve">شير إلى </w:t>
      </w:r>
      <w:r w:rsidRPr="00400D4E">
        <w:rPr>
          <w:rFonts w:hint="cs"/>
          <w:rtl/>
          <w:lang w:bidi="ar-EG"/>
        </w:rPr>
        <w:t>احتوائها على وسم</w:t>
      </w:r>
      <w:r w:rsidRPr="00400D4E">
        <w:rPr>
          <w:rtl/>
          <w:lang w:bidi="ar-EG"/>
        </w:rPr>
        <w:t xml:space="preserve"> التعرف بواسطة الترددات الراديوية </w:t>
      </w:r>
      <w:r w:rsidRPr="00400D4E">
        <w:rPr>
          <w:lang w:val="en-GB" w:bidi="ar-EG"/>
        </w:rPr>
        <w:t>(RFID)</w:t>
      </w:r>
      <w:r w:rsidRPr="00400D4E">
        <w:rPr>
          <w:rtl/>
          <w:lang w:bidi="ar-EG"/>
        </w:rPr>
        <w:t>. انظر الشكل</w:t>
      </w:r>
      <w:r w:rsidR="008A3F97">
        <w:rPr>
          <w:rFonts w:hint="cs"/>
          <w:rtl/>
          <w:lang w:bidi="ar-EG"/>
        </w:rPr>
        <w:t> </w:t>
      </w:r>
      <w:r w:rsidRPr="00400D4E">
        <w:rPr>
          <w:lang w:bidi="ar-EG"/>
        </w:rPr>
        <w:t>11</w:t>
      </w:r>
      <w:r w:rsidRPr="00400D4E">
        <w:rPr>
          <w:rtl/>
          <w:lang w:bidi="ar-EG"/>
        </w:rPr>
        <w:t>.</w:t>
      </w:r>
    </w:p>
    <w:p w:rsidR="00400D4E" w:rsidRPr="00400D4E" w:rsidRDefault="00400D4E" w:rsidP="00D42115">
      <w:pPr>
        <w:jc w:val="center"/>
        <w:rPr>
          <w:rtl/>
          <w:lang w:bidi="ar-EG"/>
        </w:rPr>
      </w:pPr>
      <w:r w:rsidRPr="00400D4E">
        <w:rPr>
          <w:noProof/>
          <w:lang w:val="en-GB"/>
        </w:rPr>
        <w:drawing>
          <wp:inline distT="0" distB="0" distL="0" distR="0" wp14:anchorId="55B4B313" wp14:editId="1046B9BF">
            <wp:extent cx="1531344" cy="1421247"/>
            <wp:effectExtent l="0" t="0" r="0" b="7620"/>
            <wp:docPr id="2" name="Picture 1" descr="rfidemblem-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idemblem-generic.jpg"/>
                    <pic:cNvPicPr>
                      <a:picLocks noChangeAspect="1" noChangeArrowheads="1"/>
                    </pic:cNvPicPr>
                  </pic:nvPicPr>
                  <pic:blipFill>
                    <a:blip r:embed="rId62" cstate="print"/>
                    <a:srcRect/>
                    <a:stretch>
                      <a:fillRect/>
                    </a:stretch>
                  </pic:blipFill>
                  <pic:spPr bwMode="auto">
                    <a:xfrm>
                      <a:off x="0" y="0"/>
                      <a:ext cx="1545541" cy="1434424"/>
                    </a:xfrm>
                    <a:prstGeom prst="rect">
                      <a:avLst/>
                    </a:prstGeom>
                    <a:noFill/>
                    <a:ln w="9525">
                      <a:noFill/>
                      <a:miter lim="800000"/>
                      <a:headEnd/>
                      <a:tailEnd/>
                    </a:ln>
                  </pic:spPr>
                </pic:pic>
              </a:graphicData>
            </a:graphic>
          </wp:inline>
        </w:drawing>
      </w:r>
    </w:p>
    <w:p w:rsidR="00400D4E" w:rsidRPr="00400D4E" w:rsidRDefault="00400D4E" w:rsidP="00D42115">
      <w:pPr>
        <w:pStyle w:val="FigureTitle0"/>
        <w:rPr>
          <w:rtl/>
        </w:rPr>
      </w:pPr>
      <w:bookmarkStart w:id="83" w:name="_Toc413407056"/>
      <w:r w:rsidRPr="00400D4E">
        <w:rPr>
          <w:rtl/>
        </w:rPr>
        <w:t xml:space="preserve">الشكل </w:t>
      </w:r>
      <w:r w:rsidRPr="00400D4E">
        <w:t>11</w:t>
      </w:r>
      <w:r w:rsidRPr="00400D4E">
        <w:rPr>
          <w:rtl/>
        </w:rPr>
        <w:t xml:space="preserve"> </w:t>
      </w:r>
      <w:r w:rsidRPr="00400D4E">
        <w:rPr>
          <w:rFonts w:hint="cs"/>
          <w:rtl/>
        </w:rPr>
        <w:t>-</w:t>
      </w:r>
      <w:r w:rsidRPr="00400D4E">
        <w:rPr>
          <w:rtl/>
        </w:rPr>
        <w:t xml:space="preserve"> مثال التعرف بواسطة الترددات الراديوية </w:t>
      </w:r>
      <w:r w:rsidRPr="00400D4E">
        <w:t>(RFID)</w:t>
      </w:r>
      <w:r w:rsidRPr="00400D4E">
        <w:rPr>
          <w:rtl/>
        </w:rPr>
        <w:t xml:space="preserve"> المحدد في </w:t>
      </w:r>
      <w:r w:rsidRPr="00400D4E">
        <w:rPr>
          <w:rFonts w:hint="cs"/>
          <w:rtl/>
        </w:rPr>
        <w:t xml:space="preserve">المرجع </w:t>
      </w:r>
      <w:r w:rsidRPr="00400D4E">
        <w:t>ISO/IEC 29160</w:t>
      </w:r>
      <w:bookmarkEnd w:id="83"/>
    </w:p>
    <w:p w:rsidR="00400D4E" w:rsidRPr="00400D4E" w:rsidRDefault="00400D4E" w:rsidP="008A3F97">
      <w:pPr>
        <w:spacing w:before="240"/>
        <w:rPr>
          <w:rtl/>
          <w:lang w:bidi="ar-EG"/>
        </w:rPr>
      </w:pPr>
      <w:r w:rsidRPr="00400D4E">
        <w:rPr>
          <w:rFonts w:hint="cs"/>
          <w:rtl/>
          <w:lang w:bidi="ar-EG"/>
        </w:rPr>
        <w:t xml:space="preserve">إن منظمة </w:t>
      </w:r>
      <w:r w:rsidRPr="00400D4E">
        <w:rPr>
          <w:lang w:val="en-GB" w:bidi="ar-EG"/>
        </w:rPr>
        <w:t>EPCglobal</w:t>
      </w:r>
      <w:r w:rsidRPr="00400D4E">
        <w:rPr>
          <w:rtl/>
          <w:lang w:bidi="ar-EG"/>
        </w:rPr>
        <w:t xml:space="preserve"> هي فرع</w:t>
      </w:r>
      <w:r w:rsidRPr="00400D4E">
        <w:rPr>
          <w:rFonts w:hint="cs"/>
          <w:rtl/>
          <w:lang w:bidi="ar-EG"/>
        </w:rPr>
        <w:t xml:space="preserve"> من منظمة</w:t>
      </w:r>
      <w:r w:rsidRPr="00400D4E">
        <w:rPr>
          <w:rtl/>
          <w:lang w:bidi="ar-EG"/>
        </w:rPr>
        <w:t xml:space="preserve"> </w:t>
      </w:r>
      <w:r w:rsidRPr="00400D4E">
        <w:rPr>
          <w:lang w:val="en-GB" w:bidi="ar-EG"/>
        </w:rPr>
        <w:t>GS</w:t>
      </w:r>
      <w:r w:rsidRPr="00400D4E">
        <w:rPr>
          <w:lang w:bidi="ar-EG"/>
        </w:rPr>
        <w:t>1</w:t>
      </w:r>
      <w:r w:rsidRPr="00400D4E">
        <w:rPr>
          <w:rtl/>
          <w:lang w:bidi="ar-EG"/>
        </w:rPr>
        <w:t xml:space="preserve"> </w:t>
      </w:r>
      <w:r w:rsidRPr="00400D4E">
        <w:rPr>
          <w:rFonts w:hint="cs"/>
          <w:rtl/>
          <w:lang w:bidi="ar-EG"/>
        </w:rPr>
        <w:t>ت</w:t>
      </w:r>
      <w:r w:rsidRPr="00400D4E">
        <w:rPr>
          <w:rtl/>
          <w:lang w:bidi="ar-EG"/>
        </w:rPr>
        <w:t xml:space="preserve">ضع مواصفات لاستخدام </w:t>
      </w:r>
      <w:r w:rsidRPr="00400D4E">
        <w:rPr>
          <w:rFonts w:hint="cs"/>
          <w:rtl/>
          <w:lang w:bidi="ar-EG"/>
        </w:rPr>
        <w:t>شفرات</w:t>
      </w:r>
      <w:r w:rsidRPr="00400D4E">
        <w:rPr>
          <w:rtl/>
          <w:lang w:bidi="ar-EG"/>
        </w:rPr>
        <w:t xml:space="preserve"> المنتج الإلكترونية </w:t>
      </w:r>
      <w:r w:rsidRPr="00400D4E">
        <w:rPr>
          <w:rFonts w:hint="cs"/>
          <w:rtl/>
          <w:lang w:bidi="ar-EG"/>
        </w:rPr>
        <w:t>من خلال</w:t>
      </w:r>
      <w:r w:rsidRPr="00400D4E">
        <w:rPr>
          <w:rtl/>
          <w:lang w:bidi="ar-EG"/>
        </w:rPr>
        <w:t xml:space="preserve"> التعرف بواسطة الترددات الراديوية </w:t>
      </w:r>
      <w:r w:rsidR="00F778DE">
        <w:rPr>
          <w:lang w:bidi="ar-EG"/>
        </w:rPr>
        <w:t>(</w:t>
      </w:r>
      <w:r w:rsidRPr="00400D4E">
        <w:rPr>
          <w:lang w:val="en-GB" w:bidi="ar-EG"/>
        </w:rPr>
        <w:t>RFID</w:t>
      </w:r>
      <w:r w:rsidR="00F778DE">
        <w:rPr>
          <w:lang w:bidi="ar-EG"/>
        </w:rPr>
        <w:t>)</w:t>
      </w:r>
      <w:r w:rsidRPr="00400D4E">
        <w:rPr>
          <w:rtl/>
          <w:lang w:bidi="ar-EG"/>
        </w:rPr>
        <w:t>. وقد أنتجت</w:t>
      </w:r>
      <w:r w:rsidRPr="00400D4E">
        <w:rPr>
          <w:rFonts w:hint="cs"/>
          <w:rtl/>
          <w:lang w:bidi="ar-EG"/>
        </w:rPr>
        <w:t xml:space="preserve"> منظمة</w:t>
      </w:r>
      <w:r w:rsidRPr="00400D4E">
        <w:rPr>
          <w:rtl/>
          <w:lang w:bidi="ar-EG"/>
        </w:rPr>
        <w:t xml:space="preserve"> </w:t>
      </w:r>
      <w:r w:rsidRPr="00400D4E">
        <w:rPr>
          <w:lang w:val="en-GB" w:bidi="ar-EG"/>
        </w:rPr>
        <w:t>EPCglobal</w:t>
      </w:r>
      <w:r w:rsidRPr="00400D4E">
        <w:rPr>
          <w:rtl/>
          <w:lang w:bidi="ar-EG"/>
        </w:rPr>
        <w:t xml:space="preserve"> مجموعة من المعايير </w:t>
      </w:r>
      <w:r w:rsidRPr="00400D4E">
        <w:rPr>
          <w:rFonts w:hint="cs"/>
          <w:rtl/>
          <w:lang w:bidi="ar-EG"/>
        </w:rPr>
        <w:t>تتضمن</w:t>
      </w:r>
      <w:r w:rsidRPr="00400D4E">
        <w:rPr>
          <w:rtl/>
          <w:lang w:bidi="ar-EG"/>
        </w:rPr>
        <w:t xml:space="preserve"> مواصفات لتشفير بيانات </w:t>
      </w:r>
      <w:r w:rsidRPr="00400D4E">
        <w:rPr>
          <w:rFonts w:hint="cs"/>
          <w:rtl/>
          <w:lang w:bidi="ar-EG"/>
        </w:rPr>
        <w:t>الوسم</w:t>
      </w:r>
      <w:r w:rsidRPr="00400D4E">
        <w:rPr>
          <w:rtl/>
          <w:lang w:bidi="ar-EG"/>
        </w:rPr>
        <w:t xml:space="preserve"> </w:t>
      </w:r>
      <w:r w:rsidRPr="00400D4E">
        <w:rPr>
          <w:rFonts w:hint="cs"/>
          <w:rtl/>
          <w:lang w:bidi="ar-EG"/>
        </w:rPr>
        <w:t>و</w:t>
      </w:r>
      <w:r w:rsidRPr="00400D4E">
        <w:rPr>
          <w:rtl/>
          <w:lang w:bidi="ar-EG"/>
        </w:rPr>
        <w:t>بروتوكولات السطح البيني الهوائي وبروتوكولات</w:t>
      </w:r>
      <w:r w:rsidRPr="00400D4E">
        <w:rPr>
          <w:rFonts w:hint="cs"/>
          <w:rtl/>
          <w:lang w:bidi="ar-EG"/>
        </w:rPr>
        <w:t xml:space="preserve"> الجهاز</w:t>
      </w:r>
      <w:r w:rsidRPr="00400D4E">
        <w:rPr>
          <w:rtl/>
          <w:lang w:bidi="ar-EG"/>
        </w:rPr>
        <w:t xml:space="preserve"> القارئ وخدمات المعلومات واسم الكائن.</w:t>
      </w:r>
      <w:r w:rsidRPr="00400D4E">
        <w:rPr>
          <w:rFonts w:hint="cs"/>
          <w:rtl/>
          <w:lang w:bidi="ar-EG"/>
        </w:rPr>
        <w:t xml:space="preserve"> وترد</w:t>
      </w:r>
      <w:r w:rsidRPr="00400D4E">
        <w:rPr>
          <w:rtl/>
          <w:lang w:bidi="ar-EG"/>
        </w:rPr>
        <w:t xml:space="preserve"> في الشكل</w:t>
      </w:r>
      <w:r w:rsidR="008A3F97">
        <w:rPr>
          <w:rFonts w:hint="cs"/>
          <w:rtl/>
          <w:lang w:bidi="ar-EG"/>
        </w:rPr>
        <w:t> </w:t>
      </w:r>
      <w:r w:rsidRPr="00400D4E">
        <w:rPr>
          <w:lang w:bidi="ar-EG"/>
        </w:rPr>
        <w:t>12</w:t>
      </w:r>
      <w:r w:rsidRPr="00400D4E">
        <w:rPr>
          <w:rFonts w:hint="cs"/>
          <w:rtl/>
          <w:lang w:bidi="ar-EG"/>
        </w:rPr>
        <w:t xml:space="preserve"> </w:t>
      </w:r>
      <w:r w:rsidRPr="00400D4E">
        <w:rPr>
          <w:rtl/>
          <w:lang w:bidi="ar-EG"/>
        </w:rPr>
        <w:t>لمحة عامة عن</w:t>
      </w:r>
      <w:r w:rsidRPr="00400D4E">
        <w:rPr>
          <w:rFonts w:hint="cs"/>
          <w:rtl/>
          <w:lang w:bidi="ar-EG"/>
        </w:rPr>
        <w:t xml:space="preserve"> مجموعة معايير </w:t>
      </w:r>
      <w:r w:rsidRPr="00400D4E">
        <w:rPr>
          <w:lang w:val="en-GB" w:bidi="ar-EG"/>
        </w:rPr>
        <w:t>EPCglobal</w:t>
      </w:r>
      <w:r w:rsidRPr="00400D4E">
        <w:rPr>
          <w:rFonts w:hint="cs"/>
          <w:rtl/>
          <w:lang w:bidi="ar-EG"/>
        </w:rPr>
        <w:t>.</w:t>
      </w:r>
    </w:p>
    <w:p w:rsidR="00400D4E" w:rsidRPr="00400D4E" w:rsidRDefault="00400D4E" w:rsidP="00400D4E">
      <w:pPr>
        <w:rPr>
          <w:rtl/>
          <w:lang w:bidi="ar-EG"/>
        </w:rPr>
      </w:pPr>
      <w:r w:rsidRPr="00400D4E">
        <w:rPr>
          <w:rFonts w:hint="cs"/>
          <w:rtl/>
          <w:lang w:bidi="ar-EG"/>
        </w:rPr>
        <w:t>وفيما يلي</w:t>
      </w:r>
      <w:r w:rsidRPr="00400D4E">
        <w:rPr>
          <w:rtl/>
          <w:lang w:bidi="ar-EG"/>
        </w:rPr>
        <w:t xml:space="preserve"> العناصر الرئيسية</w:t>
      </w:r>
      <w:r w:rsidRPr="00400D4E">
        <w:rPr>
          <w:rFonts w:hint="cs"/>
          <w:rtl/>
          <w:lang w:bidi="ar-EG"/>
        </w:rPr>
        <w:t xml:space="preserve"> لمجموعة معايير </w:t>
      </w:r>
      <w:r w:rsidRPr="00400D4E">
        <w:rPr>
          <w:lang w:val="en-GB" w:bidi="ar-EG"/>
        </w:rPr>
        <w:t>EPCglobal</w:t>
      </w:r>
      <w:r w:rsidRPr="00400D4E">
        <w:rPr>
          <w:rFonts w:hint="cs"/>
          <w:rtl/>
          <w:lang w:bidi="ar-EG"/>
        </w:rPr>
        <w:t>:</w:t>
      </w:r>
    </w:p>
    <w:p w:rsidR="00400D4E" w:rsidRPr="00400D4E" w:rsidRDefault="00400D4E" w:rsidP="008A3F97">
      <w:pPr>
        <w:pStyle w:val="enumlev1"/>
        <w:rPr>
          <w:rtl/>
        </w:rPr>
      </w:pPr>
      <w:r w:rsidRPr="00400D4E">
        <w:rPr>
          <w:rFonts w:hint="cs"/>
          <w:lang w:val="en-GB"/>
        </w:rPr>
        <w:sym w:font="Symbol" w:char="F0B7"/>
      </w:r>
      <w:r w:rsidRPr="00400D4E">
        <w:rPr>
          <w:rtl/>
        </w:rPr>
        <w:tab/>
      </w:r>
      <w:r w:rsidRPr="00400D4E">
        <w:rPr>
          <w:rFonts w:hint="cs"/>
          <w:rtl/>
        </w:rPr>
        <w:t>يعرِّف معيار وسم شفرة</w:t>
      </w:r>
      <w:r w:rsidRPr="00400D4E">
        <w:rPr>
          <w:rtl/>
        </w:rPr>
        <w:t xml:space="preserve"> المنتج ال</w:t>
      </w:r>
      <w:r w:rsidRPr="00400D4E">
        <w:rPr>
          <w:rFonts w:hint="cs"/>
          <w:rtl/>
        </w:rPr>
        <w:t>إلكترون</w:t>
      </w:r>
      <w:r w:rsidRPr="00400D4E">
        <w:rPr>
          <w:rtl/>
        </w:rPr>
        <w:t>ي</w:t>
      </w:r>
      <w:r w:rsidRPr="00400D4E">
        <w:rPr>
          <w:rFonts w:hint="cs"/>
          <w:rtl/>
        </w:rPr>
        <w:t>ة</w:t>
      </w:r>
      <w:r w:rsidRPr="00400D4E">
        <w:rPr>
          <w:rtl/>
        </w:rPr>
        <w:t xml:space="preserve"> </w:t>
      </w:r>
      <w:r w:rsidRPr="00400D4E">
        <w:rPr>
          <w:bCs/>
          <w:lang w:val="en-GB"/>
        </w:rPr>
        <w:t>(TDS)</w:t>
      </w:r>
      <w:r w:rsidRPr="00400D4E">
        <w:rPr>
          <w:rtl/>
        </w:rPr>
        <w:t xml:space="preserve"> عدد</w:t>
      </w:r>
      <w:r w:rsidRPr="00400D4E">
        <w:rPr>
          <w:rFonts w:hint="cs"/>
          <w:rtl/>
        </w:rPr>
        <w:t>اً</w:t>
      </w:r>
      <w:r w:rsidRPr="00400D4E">
        <w:rPr>
          <w:rtl/>
        </w:rPr>
        <w:t xml:space="preserve"> من مخططات </w:t>
      </w:r>
      <w:r w:rsidRPr="00400D4E">
        <w:rPr>
          <w:rFonts w:hint="cs"/>
          <w:rtl/>
        </w:rPr>
        <w:t>التعرف</w:t>
      </w:r>
      <w:r w:rsidRPr="00400D4E">
        <w:rPr>
          <w:rtl/>
        </w:rPr>
        <w:t xml:space="preserve"> ويصف كيف </w:t>
      </w:r>
      <w:r w:rsidRPr="00400D4E">
        <w:rPr>
          <w:rFonts w:hint="cs"/>
          <w:rtl/>
        </w:rPr>
        <w:t>تشفَّر</w:t>
      </w:r>
      <w:r w:rsidRPr="00400D4E">
        <w:rPr>
          <w:rtl/>
        </w:rPr>
        <w:t xml:space="preserve"> هذه البيانات في </w:t>
      </w:r>
      <w:r w:rsidRPr="00400D4E">
        <w:rPr>
          <w:rFonts w:hint="cs"/>
          <w:rtl/>
        </w:rPr>
        <w:t>الوسوم</w:t>
      </w:r>
      <w:r w:rsidRPr="00400D4E">
        <w:rPr>
          <w:rtl/>
        </w:rPr>
        <w:t xml:space="preserve"> وأيضا</w:t>
      </w:r>
      <w:r w:rsidRPr="00400D4E">
        <w:rPr>
          <w:rFonts w:hint="cs"/>
          <w:rtl/>
        </w:rPr>
        <w:t>ً</w:t>
      </w:r>
      <w:r w:rsidRPr="00400D4E">
        <w:rPr>
          <w:rtl/>
        </w:rPr>
        <w:t xml:space="preserve"> كيف </w:t>
      </w:r>
      <w:r w:rsidRPr="00400D4E">
        <w:rPr>
          <w:rFonts w:hint="cs"/>
          <w:rtl/>
        </w:rPr>
        <w:t>تشفَّر</w:t>
      </w:r>
      <w:r w:rsidRPr="00400D4E">
        <w:rPr>
          <w:rtl/>
        </w:rPr>
        <w:t xml:space="preserve"> في شكل مناسب للاستخدام داخل شبكة أنظمة </w:t>
      </w:r>
      <w:r w:rsidRPr="00400D4E">
        <w:rPr>
          <w:rFonts w:hint="cs"/>
          <w:rtl/>
        </w:rPr>
        <w:t>شفرة</w:t>
      </w:r>
      <w:r w:rsidRPr="00400D4E">
        <w:rPr>
          <w:rtl/>
        </w:rPr>
        <w:t xml:space="preserve"> المنتج ال</w:t>
      </w:r>
      <w:r w:rsidRPr="00400D4E">
        <w:rPr>
          <w:rFonts w:hint="cs"/>
          <w:rtl/>
        </w:rPr>
        <w:t>إلكترون</w:t>
      </w:r>
      <w:r w:rsidRPr="00400D4E">
        <w:rPr>
          <w:rtl/>
        </w:rPr>
        <w:t>ي</w:t>
      </w:r>
      <w:r w:rsidRPr="00400D4E">
        <w:rPr>
          <w:rFonts w:hint="cs"/>
          <w:rtl/>
        </w:rPr>
        <w:t>ة</w:t>
      </w:r>
      <w:r w:rsidR="008A3F97">
        <w:rPr>
          <w:rFonts w:hint="cs"/>
          <w:rtl/>
        </w:rPr>
        <w:t> </w:t>
      </w:r>
      <w:r w:rsidRPr="00400D4E">
        <w:rPr>
          <w:lang w:val="en-GB"/>
        </w:rPr>
        <w:t>(EPC)</w:t>
      </w:r>
      <w:r w:rsidRPr="00400D4E">
        <w:rPr>
          <w:rtl/>
        </w:rPr>
        <w:t>.</w:t>
      </w:r>
    </w:p>
    <w:p w:rsidR="00400D4E" w:rsidRPr="00400D4E" w:rsidRDefault="00400D4E" w:rsidP="008A3F97">
      <w:pPr>
        <w:pStyle w:val="enumlev1"/>
        <w:rPr>
          <w:rtl/>
        </w:rPr>
      </w:pPr>
      <w:r w:rsidRPr="00400D4E">
        <w:rPr>
          <w:rFonts w:hint="cs"/>
          <w:lang w:val="en-GB"/>
        </w:rPr>
        <w:lastRenderedPageBreak/>
        <w:sym w:font="Symbol" w:char="F0B7"/>
      </w:r>
      <w:r w:rsidRPr="00400D4E">
        <w:rPr>
          <w:rtl/>
        </w:rPr>
        <w:tab/>
      </w:r>
      <w:r w:rsidRPr="00400D4E">
        <w:rPr>
          <w:rFonts w:hint="cs"/>
          <w:rtl/>
        </w:rPr>
        <w:t xml:space="preserve">وترد في معيار ترجمة بيانات وسم </w:t>
      </w:r>
      <w:r w:rsidRPr="00400D4E">
        <w:rPr>
          <w:lang w:val="en-GB"/>
        </w:rPr>
        <w:t>(</w:t>
      </w:r>
      <w:r w:rsidRPr="00400D4E">
        <w:rPr>
          <w:bCs/>
          <w:lang w:val="en-GB"/>
        </w:rPr>
        <w:t>TDT)</w:t>
      </w:r>
      <w:r w:rsidRPr="00400D4E">
        <w:rPr>
          <w:rFonts w:hint="cs"/>
          <w:rtl/>
        </w:rPr>
        <w:t xml:space="preserve"> شفرة</w:t>
      </w:r>
      <w:r w:rsidRPr="00400D4E">
        <w:rPr>
          <w:rtl/>
        </w:rPr>
        <w:t xml:space="preserve"> المنتج ال</w:t>
      </w:r>
      <w:r w:rsidRPr="00400D4E">
        <w:rPr>
          <w:rFonts w:hint="cs"/>
          <w:rtl/>
        </w:rPr>
        <w:t>إلكترون</w:t>
      </w:r>
      <w:r w:rsidRPr="00400D4E">
        <w:rPr>
          <w:rtl/>
        </w:rPr>
        <w:t>ي</w:t>
      </w:r>
      <w:r w:rsidRPr="00400D4E">
        <w:rPr>
          <w:rFonts w:hint="cs"/>
          <w:rtl/>
        </w:rPr>
        <w:t>ة</w:t>
      </w:r>
      <w:r w:rsidRPr="00400D4E">
        <w:rPr>
          <w:rtl/>
        </w:rPr>
        <w:t xml:space="preserve"> نسخة مقروءة آليا</w:t>
      </w:r>
      <w:r w:rsidRPr="00400D4E">
        <w:rPr>
          <w:rFonts w:hint="cs"/>
          <w:rtl/>
        </w:rPr>
        <w:t>ً</w:t>
      </w:r>
      <w:r w:rsidRPr="00400D4E">
        <w:rPr>
          <w:rtl/>
        </w:rPr>
        <w:t xml:space="preserve"> من </w:t>
      </w:r>
      <w:r w:rsidRPr="00400D4E">
        <w:rPr>
          <w:rFonts w:hint="cs"/>
          <w:rtl/>
        </w:rPr>
        <w:t>أنساق</w:t>
      </w:r>
      <w:r w:rsidRPr="00400D4E">
        <w:rPr>
          <w:rtl/>
        </w:rPr>
        <w:t xml:space="preserve"> بيانات</w:t>
      </w:r>
      <w:r w:rsidRPr="00400D4E">
        <w:rPr>
          <w:rFonts w:hint="cs"/>
          <w:rtl/>
        </w:rPr>
        <w:t xml:space="preserve"> شفرة</w:t>
      </w:r>
      <w:r w:rsidRPr="00400D4E">
        <w:rPr>
          <w:rtl/>
        </w:rPr>
        <w:t xml:space="preserve"> المنتج ال</w:t>
      </w:r>
      <w:r w:rsidRPr="00400D4E">
        <w:rPr>
          <w:rFonts w:hint="cs"/>
          <w:rtl/>
        </w:rPr>
        <w:t>إلكترون</w:t>
      </w:r>
      <w:r w:rsidRPr="00400D4E">
        <w:rPr>
          <w:rtl/>
        </w:rPr>
        <w:t>ي</w:t>
      </w:r>
      <w:r w:rsidRPr="00400D4E">
        <w:rPr>
          <w:rFonts w:hint="cs"/>
          <w:rtl/>
        </w:rPr>
        <w:t>ة </w:t>
      </w:r>
      <w:r w:rsidRPr="00400D4E">
        <w:rPr>
          <w:lang w:val="en-GB"/>
        </w:rPr>
        <w:t>(EPC)</w:t>
      </w:r>
      <w:r w:rsidRPr="00400D4E">
        <w:rPr>
          <w:rtl/>
        </w:rPr>
        <w:t xml:space="preserve">. ويمكن استخدام </w:t>
      </w:r>
      <w:r w:rsidRPr="00400D4E">
        <w:rPr>
          <w:rFonts w:hint="cs"/>
          <w:rtl/>
        </w:rPr>
        <w:t>ذلك</w:t>
      </w:r>
      <w:r w:rsidRPr="00400D4E">
        <w:rPr>
          <w:rtl/>
        </w:rPr>
        <w:t xml:space="preserve"> للتحقق من صحة معرفات </w:t>
      </w:r>
      <w:r w:rsidRPr="00400D4E">
        <w:rPr>
          <w:lang w:val="en-GB"/>
        </w:rPr>
        <w:t>EPC</w:t>
      </w:r>
      <w:r w:rsidRPr="00400D4E">
        <w:rPr>
          <w:rtl/>
        </w:rPr>
        <w:t xml:space="preserve"> و</w:t>
      </w:r>
      <w:r w:rsidRPr="00400D4E">
        <w:rPr>
          <w:rFonts w:hint="cs"/>
          <w:rtl/>
        </w:rPr>
        <w:t>ال</w:t>
      </w:r>
      <w:r w:rsidRPr="00400D4E">
        <w:rPr>
          <w:rtl/>
        </w:rPr>
        <w:t>ترجمة بين تمثيلات مختلفة</w:t>
      </w:r>
      <w:r w:rsidR="008A3F97">
        <w:rPr>
          <w:rFonts w:hint="cs"/>
          <w:rtl/>
        </w:rPr>
        <w:t> </w:t>
      </w:r>
      <w:r w:rsidRPr="00400D4E">
        <w:rPr>
          <w:rFonts w:hint="cs"/>
          <w:rtl/>
        </w:rPr>
        <w:t>ل</w:t>
      </w:r>
      <w:r w:rsidRPr="00400D4E">
        <w:rPr>
          <w:rtl/>
        </w:rPr>
        <w:t>لبيانات.</w:t>
      </w:r>
    </w:p>
    <w:p w:rsidR="00400D4E" w:rsidRPr="00400D4E" w:rsidRDefault="00400D4E" w:rsidP="008A3F97">
      <w:pPr>
        <w:pStyle w:val="enumlev1"/>
        <w:rPr>
          <w:rtl/>
        </w:rPr>
      </w:pPr>
      <w:r w:rsidRPr="00400D4E">
        <w:rPr>
          <w:rFonts w:hint="cs"/>
          <w:lang w:val="en-GB"/>
        </w:rPr>
        <w:sym w:font="Symbol" w:char="F0B7"/>
      </w:r>
      <w:r w:rsidRPr="00400D4E">
        <w:rPr>
          <w:rtl/>
        </w:rPr>
        <w:tab/>
        <w:t xml:space="preserve">بروتوكولات </w:t>
      </w:r>
      <w:r w:rsidRPr="00400D4E">
        <w:rPr>
          <w:rFonts w:hint="cs"/>
          <w:rtl/>
        </w:rPr>
        <w:t>الوسم</w:t>
      </w:r>
      <w:r w:rsidRPr="00400D4E">
        <w:rPr>
          <w:rtl/>
        </w:rPr>
        <w:t xml:space="preserve"> هي سطوح بينية هوائي</w:t>
      </w:r>
      <w:r w:rsidRPr="00400D4E">
        <w:rPr>
          <w:rFonts w:hint="cs"/>
          <w:rtl/>
        </w:rPr>
        <w:t>ة</w:t>
      </w:r>
      <w:r w:rsidRPr="00400D4E">
        <w:rPr>
          <w:rtl/>
        </w:rPr>
        <w:t xml:space="preserve"> </w:t>
      </w:r>
      <w:r w:rsidRPr="00400D4E">
        <w:rPr>
          <w:rFonts w:hint="cs"/>
          <w:rtl/>
        </w:rPr>
        <w:t>ل</w:t>
      </w:r>
      <w:r w:rsidRPr="00400D4E">
        <w:rPr>
          <w:rtl/>
        </w:rPr>
        <w:t xml:space="preserve">لتعرف بواسطة الترددات الراديوية </w:t>
      </w:r>
      <w:r w:rsidRPr="00400D4E">
        <w:rPr>
          <w:lang w:val="en-GB"/>
        </w:rPr>
        <w:t>(RFID)</w:t>
      </w:r>
      <w:r w:rsidRPr="00400D4E">
        <w:rPr>
          <w:rtl/>
        </w:rPr>
        <w:t>.</w:t>
      </w:r>
      <w:r w:rsidRPr="00400D4E">
        <w:rPr>
          <w:rFonts w:hint="cs"/>
          <w:rtl/>
        </w:rPr>
        <w:t xml:space="preserve"> وعلى السطح البيني</w:t>
      </w:r>
      <w:r w:rsidR="008A3F97">
        <w:rPr>
          <w:rFonts w:hint="eastAsia"/>
          <w:rtl/>
        </w:rPr>
        <w:t> </w:t>
      </w:r>
      <w:r w:rsidRPr="00400D4E">
        <w:rPr>
          <w:lang w:val="en-GB"/>
        </w:rPr>
        <w:t>"Gen </w:t>
      </w:r>
      <w:r w:rsidRPr="00400D4E">
        <w:t>2</w:t>
      </w:r>
      <w:r w:rsidRPr="00400D4E">
        <w:rPr>
          <w:lang w:val="en-GB"/>
        </w:rPr>
        <w:t>"</w:t>
      </w:r>
      <w:r w:rsidRPr="00400D4E">
        <w:rPr>
          <w:rFonts w:hint="cs"/>
          <w:rtl/>
        </w:rPr>
        <w:t>،</w:t>
      </w:r>
      <w:r w:rsidRPr="00400D4E">
        <w:rPr>
          <w:rtl/>
        </w:rPr>
        <w:t xml:space="preserve"> يرسل</w:t>
      </w:r>
      <w:r w:rsidRPr="00400D4E">
        <w:rPr>
          <w:rFonts w:hint="cs"/>
          <w:rtl/>
        </w:rPr>
        <w:t xml:space="preserve"> الجهاز ال</w:t>
      </w:r>
      <w:r w:rsidRPr="00400D4E">
        <w:rPr>
          <w:rtl/>
        </w:rPr>
        <w:t xml:space="preserve">قارئ معلومات إلى </w:t>
      </w:r>
      <w:r w:rsidRPr="00400D4E">
        <w:rPr>
          <w:rFonts w:hint="cs"/>
          <w:rtl/>
        </w:rPr>
        <w:t xml:space="preserve">وسم بتشكيل </w:t>
      </w:r>
      <w:r w:rsidRPr="00400D4E">
        <w:rPr>
          <w:rtl/>
        </w:rPr>
        <w:t xml:space="preserve">إشارة ترددات </w:t>
      </w:r>
      <w:r w:rsidRPr="00400D4E">
        <w:rPr>
          <w:rFonts w:hint="cs"/>
          <w:rtl/>
        </w:rPr>
        <w:t>راديوية</w:t>
      </w:r>
      <w:r w:rsidRPr="00400D4E">
        <w:rPr>
          <w:rtl/>
        </w:rPr>
        <w:t xml:space="preserve"> في </w:t>
      </w:r>
      <w:r w:rsidRPr="00400D4E">
        <w:rPr>
          <w:rFonts w:hint="cs"/>
          <w:rtl/>
        </w:rPr>
        <w:t>المدى</w:t>
      </w:r>
      <w:r w:rsidRPr="00400D4E">
        <w:rPr>
          <w:rtl/>
        </w:rPr>
        <w:t xml:space="preserve"> </w:t>
      </w:r>
      <w:r w:rsidRPr="00400D4E">
        <w:rPr>
          <w:lang w:val="en-GB"/>
        </w:rPr>
        <w:t>MHz</w:t>
      </w:r>
      <w:r w:rsidR="008A3F97">
        <w:rPr>
          <w:lang w:val="en-GB"/>
        </w:rPr>
        <w:t> </w:t>
      </w:r>
      <w:r w:rsidRPr="00400D4E">
        <w:t>960</w:t>
      </w:r>
      <w:r w:rsidR="008A3F97">
        <w:rPr>
          <w:lang w:val="en-GB"/>
        </w:rPr>
        <w:noBreakHyphen/>
      </w:r>
      <w:r w:rsidRPr="00400D4E">
        <w:t>860</w:t>
      </w:r>
      <w:r w:rsidRPr="00400D4E">
        <w:rPr>
          <w:rtl/>
        </w:rPr>
        <w:t>.</w:t>
      </w:r>
      <w:r w:rsidRPr="00400D4E">
        <w:rPr>
          <w:rFonts w:hint="cs"/>
          <w:rtl/>
        </w:rPr>
        <w:t xml:space="preserve"> والوسوم منفعلة </w:t>
      </w:r>
      <w:r w:rsidRPr="00400D4E">
        <w:rPr>
          <w:rtl/>
        </w:rPr>
        <w:t xml:space="preserve">بمعنى أنها </w:t>
      </w:r>
      <w:r w:rsidRPr="00400D4E">
        <w:rPr>
          <w:rFonts w:hint="cs"/>
          <w:rtl/>
        </w:rPr>
        <w:t>تستقبل</w:t>
      </w:r>
      <w:r w:rsidRPr="00400D4E">
        <w:rPr>
          <w:rtl/>
        </w:rPr>
        <w:t xml:space="preserve"> الطاقة من الإشارة المرسلة من </w:t>
      </w:r>
      <w:r w:rsidRPr="00400D4E">
        <w:rPr>
          <w:rFonts w:hint="cs"/>
          <w:rtl/>
        </w:rPr>
        <w:t xml:space="preserve">الجهاز </w:t>
      </w:r>
      <w:r w:rsidRPr="00400D4E">
        <w:rPr>
          <w:rtl/>
        </w:rPr>
        <w:t>القارئ. وقد أ</w:t>
      </w:r>
      <w:r w:rsidRPr="00400D4E">
        <w:rPr>
          <w:rFonts w:hint="cs"/>
          <w:rtl/>
        </w:rPr>
        <w:t>ُ</w:t>
      </w:r>
      <w:r w:rsidRPr="00400D4E">
        <w:rPr>
          <w:rtl/>
        </w:rPr>
        <w:t>درج بروتوكول السطح البيني الهوائي هذا في سلسلة مواصفات</w:t>
      </w:r>
      <w:r w:rsidRPr="00400D4E">
        <w:rPr>
          <w:rFonts w:hint="eastAsia"/>
          <w:rtl/>
        </w:rPr>
        <w:t> </w:t>
      </w:r>
      <w:r w:rsidRPr="00400D4E">
        <w:rPr>
          <w:lang w:val="en-GB"/>
        </w:rPr>
        <w:t>ISO/IEC </w:t>
      </w:r>
      <w:r w:rsidRPr="00400D4E">
        <w:t>18000</w:t>
      </w:r>
      <w:r w:rsidRPr="00400D4E">
        <w:rPr>
          <w:rFonts w:hint="cs"/>
          <w:rtl/>
        </w:rPr>
        <w:t xml:space="preserve"> كالنمط </w:t>
      </w:r>
      <w:r w:rsidRPr="00400D4E">
        <w:rPr>
          <w:lang w:val="en-GB"/>
        </w:rPr>
        <w:t>C</w:t>
      </w:r>
      <w:r w:rsidRPr="00400D4E">
        <w:rPr>
          <w:rFonts w:hint="cs"/>
          <w:rtl/>
        </w:rPr>
        <w:t xml:space="preserve"> في </w:t>
      </w:r>
      <w:r w:rsidRPr="00400D4E">
        <w:rPr>
          <w:rtl/>
        </w:rPr>
        <w:t xml:space="preserve">الجزء </w:t>
      </w:r>
      <w:r w:rsidRPr="00400D4E">
        <w:t>6</w:t>
      </w:r>
      <w:r w:rsidRPr="00400D4E">
        <w:rPr>
          <w:rtl/>
        </w:rPr>
        <w:t>.</w:t>
      </w:r>
      <w:r w:rsidRPr="00400D4E">
        <w:rPr>
          <w:rFonts w:hint="cs"/>
          <w:rtl/>
        </w:rPr>
        <w:t xml:space="preserve"> وي</w:t>
      </w:r>
      <w:r w:rsidRPr="00400D4E">
        <w:rPr>
          <w:rtl/>
        </w:rPr>
        <w:t xml:space="preserve">عمل السطح البيني الهوائي عالي التردد </w:t>
      </w:r>
      <w:r w:rsidRPr="00400D4E">
        <w:rPr>
          <w:rFonts w:hint="cs"/>
          <w:rtl/>
        </w:rPr>
        <w:t>عند</w:t>
      </w:r>
      <w:r w:rsidRPr="00400D4E">
        <w:rPr>
          <w:rtl/>
        </w:rPr>
        <w:t xml:space="preserve"> </w:t>
      </w:r>
      <w:r w:rsidRPr="00400D4E">
        <w:rPr>
          <w:lang w:val="en-GB"/>
        </w:rPr>
        <w:t>MHz </w:t>
      </w:r>
      <w:r w:rsidRPr="00400D4E">
        <w:t>13</w:t>
      </w:r>
      <w:r w:rsidRPr="00400D4E">
        <w:rPr>
          <w:lang w:val="en-GB"/>
        </w:rPr>
        <w:t>,</w:t>
      </w:r>
      <w:r w:rsidRPr="00400D4E">
        <w:t>65</w:t>
      </w:r>
      <w:r w:rsidRPr="00400D4E">
        <w:rPr>
          <w:rtl/>
        </w:rPr>
        <w:t>.</w:t>
      </w:r>
      <w:r w:rsidRPr="00400D4E">
        <w:rPr>
          <w:rFonts w:hint="cs"/>
          <w:rtl/>
        </w:rPr>
        <w:t xml:space="preserve"> وتتوافق هذه المواصفة مع المعيار </w:t>
      </w:r>
      <w:r w:rsidRPr="00400D4E">
        <w:rPr>
          <w:lang w:val="en-GB"/>
        </w:rPr>
        <w:t>[</w:t>
      </w:r>
      <w:r w:rsidRPr="00400D4E">
        <w:t>106</w:t>
      </w:r>
      <w:r w:rsidR="00393470">
        <w:rPr>
          <w:lang w:val="en-GB"/>
        </w:rPr>
        <w:t>]</w:t>
      </w:r>
      <w:r w:rsidR="006464A0">
        <w:rPr>
          <w:lang w:val="en-GB"/>
        </w:rPr>
        <w:t> </w:t>
      </w:r>
      <w:r w:rsidRPr="00400D4E">
        <w:rPr>
          <w:lang w:val="en-GB"/>
        </w:rPr>
        <w:t xml:space="preserve">ISO/IEC </w:t>
      </w:r>
      <w:r w:rsidRPr="00400D4E">
        <w:t>15693</w:t>
      </w:r>
      <w:r w:rsidRPr="00400D4E">
        <w:rPr>
          <w:rFonts w:hint="cs"/>
          <w:rtl/>
        </w:rPr>
        <w:t xml:space="preserve"> الأقدم</w:t>
      </w:r>
      <w:r w:rsidR="008A3F97">
        <w:rPr>
          <w:rFonts w:hint="eastAsia"/>
          <w:rtl/>
        </w:rPr>
        <w:t> </w:t>
      </w:r>
      <w:r w:rsidRPr="00400D4E">
        <w:rPr>
          <w:rFonts w:hint="cs"/>
          <w:rtl/>
        </w:rPr>
        <w:t>منها.</w:t>
      </w:r>
    </w:p>
    <w:p w:rsidR="00400D4E" w:rsidRPr="00400D4E" w:rsidRDefault="00400D4E" w:rsidP="008A3F97">
      <w:pPr>
        <w:pStyle w:val="enumlev1"/>
        <w:rPr>
          <w:rtl/>
        </w:rPr>
      </w:pPr>
      <w:r w:rsidRPr="00400D4E">
        <w:rPr>
          <w:rFonts w:hint="cs"/>
          <w:lang w:val="en-GB"/>
        </w:rPr>
        <w:sym w:font="Symbol" w:char="F0B7"/>
      </w:r>
      <w:r w:rsidRPr="00400D4E">
        <w:rPr>
          <w:rtl/>
        </w:rPr>
        <w:tab/>
        <w:t>يستخدم</w:t>
      </w:r>
      <w:r w:rsidRPr="00400D4E">
        <w:rPr>
          <w:rFonts w:hint="cs"/>
          <w:rtl/>
        </w:rPr>
        <w:t xml:space="preserve"> ال</w:t>
      </w:r>
      <w:r w:rsidRPr="00400D4E">
        <w:rPr>
          <w:rtl/>
        </w:rPr>
        <w:t xml:space="preserve">عميل بروتوكول القارئ منخفض </w:t>
      </w:r>
      <w:r w:rsidRPr="00400D4E">
        <w:rPr>
          <w:rFonts w:hint="cs"/>
          <w:rtl/>
        </w:rPr>
        <w:t>ال</w:t>
      </w:r>
      <w:r w:rsidRPr="00400D4E">
        <w:rPr>
          <w:rtl/>
        </w:rPr>
        <w:t xml:space="preserve">مستوى </w:t>
      </w:r>
      <w:r w:rsidRPr="00400D4E">
        <w:rPr>
          <w:lang w:val="en-GB"/>
        </w:rPr>
        <w:t>(LLRP)</w:t>
      </w:r>
      <w:r w:rsidRPr="00400D4E">
        <w:rPr>
          <w:rtl/>
        </w:rPr>
        <w:t xml:space="preserve"> </w:t>
      </w:r>
      <w:r w:rsidRPr="00400D4E">
        <w:rPr>
          <w:rFonts w:hint="cs"/>
          <w:rtl/>
        </w:rPr>
        <w:t>للتحكم في جهاز</w:t>
      </w:r>
      <w:r w:rsidRPr="00400D4E">
        <w:rPr>
          <w:rtl/>
        </w:rPr>
        <w:t xml:space="preserve"> القارئ على مستوى تشغيل </w:t>
      </w:r>
      <w:r w:rsidRPr="00400D4E">
        <w:rPr>
          <w:rFonts w:hint="cs"/>
          <w:rtl/>
        </w:rPr>
        <w:t>ال</w:t>
      </w:r>
      <w:r w:rsidRPr="00400D4E">
        <w:rPr>
          <w:rtl/>
        </w:rPr>
        <w:t xml:space="preserve">بروتوكول الهوائي ويوفر سطح </w:t>
      </w:r>
      <w:r w:rsidRPr="00400D4E">
        <w:rPr>
          <w:rFonts w:hint="cs"/>
          <w:rtl/>
        </w:rPr>
        <w:t>تماس</w:t>
      </w:r>
      <w:r w:rsidRPr="00400D4E">
        <w:rPr>
          <w:rtl/>
        </w:rPr>
        <w:t xml:space="preserve"> بين برمجيات</w:t>
      </w:r>
      <w:r w:rsidRPr="00400D4E">
        <w:rPr>
          <w:rFonts w:hint="cs"/>
          <w:rtl/>
        </w:rPr>
        <w:t xml:space="preserve"> ال</w:t>
      </w:r>
      <w:r w:rsidRPr="00400D4E">
        <w:rPr>
          <w:rtl/>
        </w:rPr>
        <w:t>تطبيق</w:t>
      </w:r>
      <w:r w:rsidRPr="00400D4E">
        <w:rPr>
          <w:rFonts w:hint="cs"/>
          <w:rtl/>
        </w:rPr>
        <w:t xml:space="preserve"> وأجهزة</w:t>
      </w:r>
      <w:r w:rsidRPr="00400D4E">
        <w:rPr>
          <w:rtl/>
        </w:rPr>
        <w:t xml:space="preserve"> القارئ</w:t>
      </w:r>
      <w:r w:rsidRPr="00400D4E">
        <w:rPr>
          <w:rFonts w:hint="cs"/>
          <w:rtl/>
        </w:rPr>
        <w:t xml:space="preserve"> </w:t>
      </w:r>
      <w:r w:rsidRPr="00400D4E">
        <w:rPr>
          <w:rtl/>
        </w:rPr>
        <w:t>(بروتوكول القارئ</w:t>
      </w:r>
      <w:r w:rsidR="008A3F97">
        <w:rPr>
          <w:rFonts w:hint="cs"/>
          <w:rtl/>
        </w:rPr>
        <w:t> </w:t>
      </w:r>
      <w:r w:rsidRPr="00400D4E">
        <w:rPr>
          <w:lang w:val="en-GB"/>
        </w:rPr>
        <w:t>(RP)</w:t>
      </w:r>
      <w:r w:rsidRPr="00400D4E">
        <w:rPr>
          <w:rtl/>
        </w:rPr>
        <w:t>).</w:t>
      </w:r>
    </w:p>
    <w:p w:rsidR="00400D4E" w:rsidRPr="00400D4E" w:rsidRDefault="00400D4E" w:rsidP="008A3F97">
      <w:pPr>
        <w:pStyle w:val="enumlev1"/>
        <w:rPr>
          <w:rtl/>
        </w:rPr>
      </w:pPr>
      <w:r w:rsidRPr="00400D4E">
        <w:rPr>
          <w:rFonts w:hint="cs"/>
          <w:lang w:val="en-GB"/>
        </w:rPr>
        <w:sym w:font="Symbol" w:char="F0B7"/>
      </w:r>
      <w:r w:rsidRPr="00400D4E">
        <w:rPr>
          <w:rtl/>
        </w:rPr>
        <w:tab/>
      </w:r>
      <w:r w:rsidRPr="00400D4E">
        <w:rPr>
          <w:rFonts w:hint="cs"/>
          <w:rtl/>
        </w:rPr>
        <w:t>تكتشف أجهزة</w:t>
      </w:r>
      <w:r w:rsidRPr="00400D4E">
        <w:rPr>
          <w:rtl/>
        </w:rPr>
        <w:t xml:space="preserve"> القارئ عملاء باستخدام </w:t>
      </w:r>
      <w:r w:rsidRPr="00400D4E">
        <w:rPr>
          <w:rFonts w:hint="cs"/>
          <w:rtl/>
        </w:rPr>
        <w:t>ال</w:t>
      </w:r>
      <w:r w:rsidRPr="00400D4E">
        <w:rPr>
          <w:rtl/>
        </w:rPr>
        <w:t>إجراءات المحددة في </w:t>
      </w:r>
      <w:r w:rsidRPr="00400D4E">
        <w:rPr>
          <w:rFonts w:hint="cs"/>
          <w:rtl/>
        </w:rPr>
        <w:t>معيار الاكتشاف والتشكيل والتهيئة</w:t>
      </w:r>
      <w:r w:rsidR="008A3F97">
        <w:rPr>
          <w:rFonts w:hint="eastAsia"/>
          <w:rtl/>
        </w:rPr>
        <w:t> </w:t>
      </w:r>
      <w:r w:rsidRPr="00400D4E">
        <w:rPr>
          <w:bCs/>
          <w:lang w:val="en-GB"/>
        </w:rPr>
        <w:t>(DCI)</w:t>
      </w:r>
      <w:r w:rsidRPr="00400D4E">
        <w:rPr>
          <w:rFonts w:hint="cs"/>
          <w:rtl/>
        </w:rPr>
        <w:t>.</w:t>
      </w:r>
    </w:p>
    <w:p w:rsidR="00400D4E" w:rsidRPr="00400D4E" w:rsidRDefault="00400D4E" w:rsidP="00D42115">
      <w:pPr>
        <w:pStyle w:val="enumlev1"/>
        <w:rPr>
          <w:rtl/>
        </w:rPr>
      </w:pPr>
      <w:r w:rsidRPr="00400D4E">
        <w:rPr>
          <w:rFonts w:hint="cs"/>
          <w:lang w:val="en-GB"/>
        </w:rPr>
        <w:sym w:font="Symbol" w:char="F0B7"/>
      </w:r>
      <w:r w:rsidRPr="00400D4E">
        <w:rPr>
          <w:rtl/>
        </w:rPr>
        <w:tab/>
        <w:t>ي</w:t>
      </w:r>
      <w:r w:rsidRPr="00400D4E">
        <w:rPr>
          <w:rFonts w:hint="cs"/>
          <w:rtl/>
        </w:rPr>
        <w:t>ُ</w:t>
      </w:r>
      <w:r w:rsidRPr="00400D4E">
        <w:rPr>
          <w:rtl/>
        </w:rPr>
        <w:t xml:space="preserve">ستخدم معيار إدارة </w:t>
      </w:r>
      <w:r w:rsidRPr="00400D4E">
        <w:rPr>
          <w:rFonts w:hint="cs"/>
          <w:rtl/>
        </w:rPr>
        <w:t>جهاز ال</w:t>
      </w:r>
      <w:r w:rsidRPr="00400D4E">
        <w:rPr>
          <w:rtl/>
        </w:rPr>
        <w:t xml:space="preserve">قارئ </w:t>
      </w:r>
      <w:r w:rsidRPr="00400D4E">
        <w:rPr>
          <w:lang w:val="en-GB"/>
        </w:rPr>
        <w:t>(RM)</w:t>
      </w:r>
      <w:r w:rsidRPr="00400D4E">
        <w:rPr>
          <w:rtl/>
        </w:rPr>
        <w:t xml:space="preserve"> لمراقبة حالة تشغيل </w:t>
      </w:r>
      <w:r w:rsidRPr="00400D4E">
        <w:rPr>
          <w:rFonts w:hint="cs"/>
          <w:rtl/>
        </w:rPr>
        <w:t>أجهزة</w:t>
      </w:r>
      <w:r w:rsidRPr="00400D4E">
        <w:rPr>
          <w:rtl/>
        </w:rPr>
        <w:t xml:space="preserve"> قارئ</w:t>
      </w:r>
      <w:r w:rsidRPr="00400D4E">
        <w:rPr>
          <w:rFonts w:hint="cs"/>
          <w:rtl/>
        </w:rPr>
        <w:t xml:space="preserve"> </w:t>
      </w:r>
      <w:r w:rsidRPr="00400D4E">
        <w:rPr>
          <w:rtl/>
        </w:rPr>
        <w:t>التعرف بواسطة الترددات الراديوية</w:t>
      </w:r>
      <w:r w:rsidR="008A3F97">
        <w:rPr>
          <w:rFonts w:hint="eastAsia"/>
          <w:rtl/>
        </w:rPr>
        <w:t> </w:t>
      </w:r>
      <w:r w:rsidRPr="00400D4E">
        <w:rPr>
          <w:lang w:val="en-GB"/>
        </w:rPr>
        <w:t>(RFID)</w:t>
      </w:r>
      <w:r w:rsidRPr="00400D4E">
        <w:rPr>
          <w:rtl/>
        </w:rPr>
        <w:t>.</w:t>
      </w:r>
      <w:r w:rsidRPr="00400D4E">
        <w:rPr>
          <w:rFonts w:hint="cs"/>
          <w:rtl/>
        </w:rPr>
        <w:t xml:space="preserve"> وهو</w:t>
      </w:r>
      <w:r w:rsidRPr="00400D4E">
        <w:rPr>
          <w:rtl/>
        </w:rPr>
        <w:t xml:space="preserve"> يقوم على استخدام بروتوكول إدارة الشبكات البسيط </w:t>
      </w:r>
      <w:r w:rsidRPr="00400D4E">
        <w:rPr>
          <w:lang w:val="en-GB"/>
        </w:rPr>
        <w:t>(SNMP)</w:t>
      </w:r>
      <w:r w:rsidRPr="00400D4E">
        <w:rPr>
          <w:rtl/>
        </w:rPr>
        <w:t xml:space="preserve"> الذي </w:t>
      </w:r>
      <w:r w:rsidRPr="00400D4E">
        <w:rPr>
          <w:rFonts w:hint="cs"/>
          <w:rtl/>
        </w:rPr>
        <w:t>عرَّفه</w:t>
      </w:r>
      <w:r w:rsidRPr="00400D4E">
        <w:rPr>
          <w:rtl/>
        </w:rPr>
        <w:t xml:space="preserve"> فريق </w:t>
      </w:r>
      <w:r w:rsidRPr="00400D4E">
        <w:rPr>
          <w:rFonts w:hint="cs"/>
          <w:rtl/>
        </w:rPr>
        <w:t>مهام</w:t>
      </w:r>
      <w:r w:rsidRPr="00400D4E">
        <w:rPr>
          <w:rtl/>
        </w:rPr>
        <w:t xml:space="preserve"> هندسة الإنترنت</w:t>
      </w:r>
      <w:r w:rsidR="008A3F97">
        <w:rPr>
          <w:rFonts w:hint="eastAsia"/>
          <w:rtl/>
        </w:rPr>
        <w:t> </w:t>
      </w:r>
      <w:r w:rsidRPr="00400D4E">
        <w:rPr>
          <w:lang w:val="en-GB"/>
        </w:rPr>
        <w:t>(IETF)</w:t>
      </w:r>
      <w:r w:rsidRPr="00400D4E">
        <w:rPr>
          <w:rtl/>
        </w:rPr>
        <w:t>.</w:t>
      </w:r>
    </w:p>
    <w:p w:rsidR="00400D4E" w:rsidRPr="00400D4E" w:rsidRDefault="00400D4E" w:rsidP="00D42115">
      <w:pPr>
        <w:pStyle w:val="enumlev1"/>
        <w:rPr>
          <w:rtl/>
        </w:rPr>
      </w:pPr>
      <w:r w:rsidRPr="00400D4E">
        <w:rPr>
          <w:rFonts w:hint="cs"/>
          <w:lang w:val="en-GB"/>
        </w:rPr>
        <w:sym w:font="Symbol" w:char="F0B7"/>
      </w:r>
      <w:r w:rsidRPr="00400D4E">
        <w:rPr>
          <w:rtl/>
        </w:rPr>
        <w:tab/>
      </w:r>
      <w:r w:rsidRPr="00400D4E">
        <w:rPr>
          <w:rFonts w:hint="cs"/>
          <w:rtl/>
        </w:rPr>
        <w:t xml:space="preserve">معيار </w:t>
      </w:r>
      <w:r w:rsidRPr="00400D4E">
        <w:rPr>
          <w:rtl/>
        </w:rPr>
        <w:t xml:space="preserve">أحداث طبقة التطبيق </w:t>
      </w:r>
      <w:r w:rsidRPr="00400D4E">
        <w:rPr>
          <w:lang w:val="en-GB"/>
        </w:rPr>
        <w:t>(ALE)</w:t>
      </w:r>
      <w:r w:rsidRPr="00400D4E">
        <w:rPr>
          <w:rtl/>
        </w:rPr>
        <w:t xml:space="preserve"> </w:t>
      </w:r>
      <w:r w:rsidRPr="00400D4E">
        <w:rPr>
          <w:rFonts w:hint="cs"/>
          <w:rtl/>
        </w:rPr>
        <w:t>يزود</w:t>
      </w:r>
      <w:r w:rsidRPr="00400D4E">
        <w:rPr>
          <w:rtl/>
        </w:rPr>
        <w:t xml:space="preserve"> </w:t>
      </w:r>
      <w:r w:rsidRPr="00400D4E">
        <w:rPr>
          <w:rFonts w:hint="cs"/>
          <w:rtl/>
        </w:rPr>
        <w:t>ا</w:t>
      </w:r>
      <w:r w:rsidRPr="00400D4E">
        <w:rPr>
          <w:rtl/>
        </w:rPr>
        <w:t>لعملاء</w:t>
      </w:r>
      <w:r w:rsidRPr="00400D4E">
        <w:rPr>
          <w:rFonts w:hint="cs"/>
          <w:rtl/>
        </w:rPr>
        <w:t xml:space="preserve"> ب</w:t>
      </w:r>
      <w:r w:rsidRPr="00400D4E">
        <w:rPr>
          <w:rtl/>
        </w:rPr>
        <w:t xml:space="preserve">وسيلة للحصول على بيانات </w:t>
      </w:r>
      <w:r w:rsidRPr="00400D4E">
        <w:rPr>
          <w:rFonts w:hint="cs"/>
          <w:rtl/>
        </w:rPr>
        <w:t>شفرة</w:t>
      </w:r>
      <w:r w:rsidRPr="00400D4E">
        <w:rPr>
          <w:rtl/>
        </w:rPr>
        <w:t xml:space="preserve"> المنتج ال</w:t>
      </w:r>
      <w:r w:rsidRPr="00400D4E">
        <w:rPr>
          <w:rFonts w:hint="cs"/>
          <w:rtl/>
        </w:rPr>
        <w:t>إلكترون</w:t>
      </w:r>
      <w:r w:rsidRPr="00400D4E">
        <w:rPr>
          <w:rtl/>
        </w:rPr>
        <w:t>ي</w:t>
      </w:r>
      <w:r w:rsidRPr="00400D4E">
        <w:rPr>
          <w:rFonts w:hint="cs"/>
          <w:rtl/>
        </w:rPr>
        <w:t>ة</w:t>
      </w:r>
      <w:r w:rsidR="008A3F97">
        <w:rPr>
          <w:rFonts w:hint="eastAsia"/>
          <w:rtl/>
        </w:rPr>
        <w:t> </w:t>
      </w:r>
      <w:r w:rsidRPr="00400D4E">
        <w:rPr>
          <w:lang w:val="en-GB"/>
        </w:rPr>
        <w:t>(EPC)</w:t>
      </w:r>
      <w:r w:rsidRPr="00400D4E">
        <w:rPr>
          <w:rFonts w:hint="cs"/>
          <w:rtl/>
        </w:rPr>
        <w:t xml:space="preserve"> المصطفاة</w:t>
      </w:r>
      <w:r w:rsidRPr="00400D4E">
        <w:rPr>
          <w:rtl/>
        </w:rPr>
        <w:t>.</w:t>
      </w:r>
      <w:r w:rsidRPr="00400D4E">
        <w:rPr>
          <w:rFonts w:hint="cs"/>
          <w:rtl/>
        </w:rPr>
        <w:t xml:space="preserve"> ويوفر هذا</w:t>
      </w:r>
      <w:r w:rsidRPr="00400D4E">
        <w:rPr>
          <w:rtl/>
        </w:rPr>
        <w:t xml:space="preserve"> السطح البيني الاستقلال بين مكونات البنية التحتية التي </w:t>
      </w:r>
      <w:r w:rsidRPr="00400D4E">
        <w:rPr>
          <w:rFonts w:hint="cs"/>
          <w:rtl/>
        </w:rPr>
        <w:t>تحصل</w:t>
      </w:r>
      <w:r w:rsidRPr="00400D4E">
        <w:rPr>
          <w:rtl/>
        </w:rPr>
        <w:t xml:space="preserve"> على بيانات </w:t>
      </w:r>
      <w:r w:rsidRPr="00400D4E">
        <w:rPr>
          <w:rFonts w:hint="cs"/>
          <w:rtl/>
        </w:rPr>
        <w:t>شفرة</w:t>
      </w:r>
      <w:r w:rsidRPr="00400D4E">
        <w:rPr>
          <w:rtl/>
        </w:rPr>
        <w:t xml:space="preserve"> المنتج ال</w:t>
      </w:r>
      <w:r w:rsidRPr="00400D4E">
        <w:rPr>
          <w:rFonts w:hint="cs"/>
          <w:rtl/>
        </w:rPr>
        <w:t>إلكترون</w:t>
      </w:r>
      <w:r w:rsidRPr="00400D4E">
        <w:rPr>
          <w:rtl/>
        </w:rPr>
        <w:t>ي</w:t>
      </w:r>
      <w:r w:rsidRPr="00400D4E">
        <w:rPr>
          <w:rFonts w:hint="cs"/>
          <w:rtl/>
        </w:rPr>
        <w:t>ة</w:t>
      </w:r>
      <w:r w:rsidRPr="00400D4E">
        <w:rPr>
          <w:rtl/>
        </w:rPr>
        <w:t xml:space="preserve"> الخام و</w:t>
      </w:r>
      <w:r w:rsidRPr="00400D4E">
        <w:rPr>
          <w:rFonts w:hint="cs"/>
          <w:rtl/>
        </w:rPr>
        <w:t xml:space="preserve">بين </w:t>
      </w:r>
      <w:r w:rsidRPr="00400D4E">
        <w:rPr>
          <w:rtl/>
        </w:rPr>
        <w:t xml:space="preserve">المكونات التي </w:t>
      </w:r>
      <w:r w:rsidRPr="00400D4E">
        <w:rPr>
          <w:rFonts w:hint="cs"/>
          <w:rtl/>
        </w:rPr>
        <w:t>تعالج</w:t>
      </w:r>
      <w:r w:rsidRPr="00400D4E">
        <w:rPr>
          <w:rtl/>
        </w:rPr>
        <w:t xml:space="preserve"> تلك البيانات و</w:t>
      </w:r>
      <w:r w:rsidRPr="00400D4E">
        <w:rPr>
          <w:rFonts w:hint="cs"/>
          <w:rtl/>
        </w:rPr>
        <w:t xml:space="preserve">بين </w:t>
      </w:r>
      <w:r w:rsidRPr="00400D4E">
        <w:rPr>
          <w:rtl/>
        </w:rPr>
        <w:t xml:space="preserve">التطبيقات التي </w:t>
      </w:r>
      <w:r w:rsidRPr="00400D4E">
        <w:rPr>
          <w:rFonts w:hint="cs"/>
          <w:rtl/>
        </w:rPr>
        <w:t>تستفيد من</w:t>
      </w:r>
      <w:r w:rsidR="008A3F97">
        <w:rPr>
          <w:rFonts w:hint="eastAsia"/>
          <w:rtl/>
        </w:rPr>
        <w:t> </w:t>
      </w:r>
      <w:r w:rsidRPr="00400D4E">
        <w:rPr>
          <w:rtl/>
        </w:rPr>
        <w:t>البيانات.</w:t>
      </w:r>
    </w:p>
    <w:p w:rsidR="00400D4E" w:rsidRPr="00400D4E" w:rsidRDefault="00400D4E" w:rsidP="00D42115">
      <w:pPr>
        <w:pStyle w:val="enumlev1"/>
        <w:rPr>
          <w:rtl/>
        </w:rPr>
      </w:pPr>
      <w:r w:rsidRPr="00400D4E">
        <w:rPr>
          <w:rFonts w:hint="cs"/>
          <w:lang w:val="en-GB"/>
        </w:rPr>
        <w:sym w:font="Symbol" w:char="F0B7"/>
      </w:r>
      <w:r w:rsidRPr="00400D4E">
        <w:rPr>
          <w:rtl/>
        </w:rPr>
        <w:tab/>
        <w:t>يسمح معيار خدمات معلومات</w:t>
      </w:r>
      <w:r w:rsidRPr="00400D4E">
        <w:rPr>
          <w:rFonts w:hint="cs"/>
          <w:rtl/>
        </w:rPr>
        <w:t xml:space="preserve"> شفرة</w:t>
      </w:r>
      <w:r w:rsidRPr="00400D4E">
        <w:rPr>
          <w:rtl/>
        </w:rPr>
        <w:t xml:space="preserve"> المنتج ال</w:t>
      </w:r>
      <w:r w:rsidRPr="00400D4E">
        <w:rPr>
          <w:rFonts w:hint="cs"/>
          <w:rtl/>
        </w:rPr>
        <w:t>إلكترون</w:t>
      </w:r>
      <w:r w:rsidRPr="00400D4E">
        <w:rPr>
          <w:rtl/>
        </w:rPr>
        <w:t>ي</w:t>
      </w:r>
      <w:r w:rsidRPr="00400D4E">
        <w:rPr>
          <w:rFonts w:hint="cs"/>
          <w:rtl/>
        </w:rPr>
        <w:t xml:space="preserve">ة </w:t>
      </w:r>
      <w:r w:rsidRPr="00400D4E">
        <w:rPr>
          <w:lang w:val="en-GB"/>
        </w:rPr>
        <w:t>(EPCIS)</w:t>
      </w:r>
      <w:r w:rsidRPr="00400D4E">
        <w:rPr>
          <w:rFonts w:hint="cs"/>
          <w:rtl/>
        </w:rPr>
        <w:t xml:space="preserve"> ب</w:t>
      </w:r>
      <w:r w:rsidRPr="00400D4E">
        <w:rPr>
          <w:rtl/>
        </w:rPr>
        <w:t xml:space="preserve">تبادل بيانات </w:t>
      </w:r>
      <w:r w:rsidRPr="00400D4E">
        <w:rPr>
          <w:rFonts w:hint="cs"/>
          <w:rtl/>
        </w:rPr>
        <w:t>شفرة</w:t>
      </w:r>
      <w:r w:rsidRPr="00400D4E">
        <w:rPr>
          <w:rtl/>
        </w:rPr>
        <w:t xml:space="preserve"> المنتج ال</w:t>
      </w:r>
      <w:r w:rsidRPr="00400D4E">
        <w:rPr>
          <w:rFonts w:hint="cs"/>
          <w:rtl/>
        </w:rPr>
        <w:t>إلكترون</w:t>
      </w:r>
      <w:r w:rsidRPr="00400D4E">
        <w:rPr>
          <w:rtl/>
        </w:rPr>
        <w:t>ي</w:t>
      </w:r>
      <w:r w:rsidRPr="00400D4E">
        <w:rPr>
          <w:rFonts w:hint="cs"/>
          <w:rtl/>
        </w:rPr>
        <w:t>ة</w:t>
      </w:r>
      <w:r w:rsidR="008A3F97">
        <w:rPr>
          <w:rFonts w:hint="eastAsia"/>
          <w:rtl/>
        </w:rPr>
        <w:t> </w:t>
      </w:r>
      <w:r w:rsidRPr="00400D4E">
        <w:rPr>
          <w:lang w:val="en-GB"/>
        </w:rPr>
        <w:t>(EPC)</w:t>
      </w:r>
      <w:r w:rsidRPr="00400D4E">
        <w:rPr>
          <w:rFonts w:hint="cs"/>
          <w:rtl/>
        </w:rPr>
        <w:t xml:space="preserve"> </w:t>
      </w:r>
      <w:r w:rsidRPr="00400D4E">
        <w:rPr>
          <w:rtl/>
        </w:rPr>
        <w:t>داخل المؤسسات و</w:t>
      </w:r>
      <w:r w:rsidRPr="00400D4E">
        <w:rPr>
          <w:rFonts w:hint="cs"/>
          <w:rtl/>
        </w:rPr>
        <w:t>فيما</w:t>
      </w:r>
      <w:r w:rsidR="008A3F97">
        <w:rPr>
          <w:rFonts w:hint="eastAsia"/>
          <w:rtl/>
        </w:rPr>
        <w:t> </w:t>
      </w:r>
      <w:r w:rsidRPr="00400D4E">
        <w:rPr>
          <w:rtl/>
        </w:rPr>
        <w:t>بين</w:t>
      </w:r>
      <w:r w:rsidRPr="00400D4E">
        <w:rPr>
          <w:rFonts w:hint="cs"/>
          <w:rtl/>
        </w:rPr>
        <w:t>ها:</w:t>
      </w:r>
    </w:p>
    <w:p w:rsidR="00400D4E" w:rsidRPr="00400D4E" w:rsidRDefault="00400D4E" w:rsidP="00D42115">
      <w:pPr>
        <w:pStyle w:val="enumlev1"/>
        <w:rPr>
          <w:rtl/>
        </w:rPr>
      </w:pPr>
      <w:r w:rsidRPr="00400D4E">
        <w:rPr>
          <w:rFonts w:hint="cs"/>
          <w:lang w:val="en-GB"/>
        </w:rPr>
        <w:sym w:font="Symbol" w:char="F0B7"/>
      </w:r>
      <w:r w:rsidRPr="00400D4E">
        <w:rPr>
          <w:rtl/>
        </w:rPr>
        <w:tab/>
      </w:r>
      <w:r w:rsidRPr="00400D4E">
        <w:rPr>
          <w:rFonts w:hint="cs"/>
          <w:rtl/>
        </w:rPr>
        <w:t>ت</w:t>
      </w:r>
      <w:r w:rsidRPr="00400D4E">
        <w:rPr>
          <w:rtl/>
        </w:rPr>
        <w:t xml:space="preserve">هدف مفردات الأعمال الأساسية </w:t>
      </w:r>
      <w:r w:rsidRPr="00400D4E">
        <w:rPr>
          <w:lang w:val="en-GB"/>
        </w:rPr>
        <w:t>(CBV)</w:t>
      </w:r>
      <w:r w:rsidRPr="00400D4E">
        <w:rPr>
          <w:rtl/>
        </w:rPr>
        <w:t xml:space="preserve"> </w:t>
      </w:r>
      <w:r w:rsidRPr="00400D4E">
        <w:rPr>
          <w:rFonts w:hint="cs"/>
          <w:rtl/>
        </w:rPr>
        <w:t>إلى ا</w:t>
      </w:r>
      <w:r w:rsidRPr="00400D4E">
        <w:rPr>
          <w:rtl/>
        </w:rPr>
        <w:t xml:space="preserve">لتأكد من </w:t>
      </w:r>
      <w:r w:rsidRPr="00400D4E">
        <w:rPr>
          <w:rFonts w:hint="cs"/>
          <w:rtl/>
        </w:rPr>
        <w:t>قيام</w:t>
      </w:r>
      <w:r w:rsidRPr="00400D4E">
        <w:rPr>
          <w:rtl/>
        </w:rPr>
        <w:t xml:space="preserve"> فهم مشترك لمعنى البيانات </w:t>
      </w:r>
      <w:r w:rsidRPr="00400D4E">
        <w:rPr>
          <w:rFonts w:hint="cs"/>
          <w:rtl/>
        </w:rPr>
        <w:t xml:space="preserve">بين </w:t>
      </w:r>
      <w:r w:rsidRPr="00400D4E">
        <w:rPr>
          <w:rtl/>
        </w:rPr>
        <w:t>جميع الأطراف</w:t>
      </w:r>
      <w:r w:rsidRPr="00400D4E">
        <w:rPr>
          <w:rFonts w:hint="cs"/>
          <w:rtl/>
        </w:rPr>
        <w:t xml:space="preserve"> التي</w:t>
      </w:r>
      <w:r w:rsidRPr="00400D4E">
        <w:rPr>
          <w:rtl/>
        </w:rPr>
        <w:t xml:space="preserve"> </w:t>
      </w:r>
      <w:r w:rsidRPr="00400D4E">
        <w:rPr>
          <w:rFonts w:hint="cs"/>
          <w:rtl/>
        </w:rPr>
        <w:t>ت</w:t>
      </w:r>
      <w:r w:rsidRPr="00400D4E">
        <w:rPr>
          <w:rtl/>
        </w:rPr>
        <w:t>تبادل بيانات خدمات معلومات</w:t>
      </w:r>
      <w:r w:rsidRPr="00400D4E">
        <w:rPr>
          <w:rFonts w:hint="cs"/>
          <w:rtl/>
        </w:rPr>
        <w:t xml:space="preserve"> شفرة</w:t>
      </w:r>
      <w:r w:rsidRPr="00400D4E">
        <w:rPr>
          <w:rtl/>
        </w:rPr>
        <w:t xml:space="preserve"> المنتج ال</w:t>
      </w:r>
      <w:r w:rsidRPr="00400D4E">
        <w:rPr>
          <w:rFonts w:hint="cs"/>
          <w:rtl/>
        </w:rPr>
        <w:t>إلكترون</w:t>
      </w:r>
      <w:r w:rsidRPr="00400D4E">
        <w:rPr>
          <w:rtl/>
        </w:rPr>
        <w:t>ي</w:t>
      </w:r>
      <w:r w:rsidRPr="00400D4E">
        <w:rPr>
          <w:rFonts w:hint="cs"/>
          <w:rtl/>
        </w:rPr>
        <w:t xml:space="preserve">ة </w:t>
      </w:r>
      <w:r w:rsidRPr="00400D4E">
        <w:rPr>
          <w:lang w:val="en-GB"/>
        </w:rPr>
        <w:t>(EPCIS)</w:t>
      </w:r>
      <w:r w:rsidRPr="00400D4E">
        <w:rPr>
          <w:rtl/>
        </w:rPr>
        <w:t>.</w:t>
      </w:r>
    </w:p>
    <w:p w:rsidR="00400D4E" w:rsidRPr="00400D4E" w:rsidRDefault="00400D4E" w:rsidP="00D42115">
      <w:pPr>
        <w:pStyle w:val="enumlev1"/>
        <w:rPr>
          <w:rtl/>
        </w:rPr>
      </w:pPr>
      <w:r w:rsidRPr="00400D4E">
        <w:rPr>
          <w:rFonts w:hint="cs"/>
          <w:lang w:val="en-GB"/>
        </w:rPr>
        <w:sym w:font="Symbol" w:char="F0B7"/>
      </w:r>
      <w:r w:rsidRPr="00400D4E">
        <w:rPr>
          <w:rtl/>
        </w:rPr>
        <w:tab/>
        <w:t xml:space="preserve">يصف معيار خدمة تسمية </w:t>
      </w:r>
      <w:r w:rsidRPr="00400D4E">
        <w:rPr>
          <w:rFonts w:hint="cs"/>
          <w:rtl/>
        </w:rPr>
        <w:t>ال</w:t>
      </w:r>
      <w:r w:rsidRPr="00400D4E">
        <w:rPr>
          <w:rtl/>
        </w:rPr>
        <w:t xml:space="preserve">كائن </w:t>
      </w:r>
      <w:r w:rsidRPr="00400D4E">
        <w:rPr>
          <w:lang w:val="en-GB"/>
        </w:rPr>
        <w:t>(ONS)</w:t>
      </w:r>
      <w:r w:rsidRPr="00400D4E">
        <w:rPr>
          <w:rtl/>
        </w:rPr>
        <w:t xml:space="preserve"> كيف يمكن استخدام نظام أسماء </w:t>
      </w:r>
      <w:r w:rsidRPr="00400D4E">
        <w:rPr>
          <w:rFonts w:hint="cs"/>
          <w:rtl/>
        </w:rPr>
        <w:t>ميادين</w:t>
      </w:r>
      <w:r w:rsidRPr="00400D4E">
        <w:rPr>
          <w:rtl/>
        </w:rPr>
        <w:t xml:space="preserve"> الإنترنت</w:t>
      </w:r>
      <w:r w:rsidRPr="00400D4E">
        <w:rPr>
          <w:rFonts w:hint="cs"/>
          <w:rtl/>
        </w:rPr>
        <w:t xml:space="preserve"> </w:t>
      </w:r>
      <w:r w:rsidRPr="00400D4E">
        <w:rPr>
          <w:lang w:val="en-GB"/>
        </w:rPr>
        <w:t>(DNS)</w:t>
      </w:r>
      <w:r w:rsidRPr="00400D4E">
        <w:rPr>
          <w:rFonts w:hint="cs"/>
          <w:rtl/>
        </w:rPr>
        <w:t xml:space="preserve"> </w:t>
      </w:r>
      <w:r w:rsidRPr="00400D4E">
        <w:rPr>
          <w:rtl/>
        </w:rPr>
        <w:t xml:space="preserve">للحصول على </w:t>
      </w:r>
      <w:r w:rsidRPr="00400D4E">
        <w:rPr>
          <w:rFonts w:hint="cs"/>
          <w:rtl/>
        </w:rPr>
        <w:t>ما</w:t>
      </w:r>
      <w:r w:rsidRPr="00400D4E">
        <w:rPr>
          <w:rFonts w:hint="eastAsia"/>
          <w:rtl/>
        </w:rPr>
        <w:t> </w:t>
      </w:r>
      <w:r w:rsidRPr="00400D4E">
        <w:rPr>
          <w:rFonts w:hint="cs"/>
          <w:rtl/>
        </w:rPr>
        <w:t xml:space="preserve">يرتبط به من </w:t>
      </w:r>
      <w:r w:rsidRPr="00400D4E">
        <w:rPr>
          <w:rtl/>
        </w:rPr>
        <w:t xml:space="preserve">معلومات </w:t>
      </w:r>
      <w:r w:rsidRPr="00400D4E">
        <w:rPr>
          <w:rFonts w:hint="cs"/>
          <w:rtl/>
        </w:rPr>
        <w:t>ذات شفرة</w:t>
      </w:r>
      <w:r w:rsidRPr="00400D4E">
        <w:rPr>
          <w:rtl/>
        </w:rPr>
        <w:t xml:space="preserve"> </w:t>
      </w:r>
      <w:r w:rsidRPr="00400D4E">
        <w:rPr>
          <w:lang w:val="en-GB"/>
        </w:rPr>
        <w:t>EPC</w:t>
      </w:r>
      <w:r w:rsidRPr="00400D4E">
        <w:rPr>
          <w:rtl/>
        </w:rPr>
        <w:t xml:space="preserve"> محددة.</w:t>
      </w:r>
    </w:p>
    <w:p w:rsidR="00400D4E" w:rsidRPr="00400D4E" w:rsidRDefault="00400D4E" w:rsidP="00225820">
      <w:pPr>
        <w:pStyle w:val="enumlev1"/>
        <w:rPr>
          <w:rtl/>
          <w:lang w:bidi="ar-SA"/>
        </w:rPr>
      </w:pPr>
      <w:r w:rsidRPr="00400D4E">
        <w:rPr>
          <w:rFonts w:hint="cs"/>
          <w:lang w:val="en-GB"/>
        </w:rPr>
        <w:sym w:font="Symbol" w:char="F0B7"/>
      </w:r>
      <w:r w:rsidRPr="00400D4E">
        <w:rPr>
          <w:rtl/>
        </w:rPr>
        <w:tab/>
        <w:t>يصف معيار</w:t>
      </w:r>
      <w:r w:rsidRPr="00400D4E">
        <w:rPr>
          <w:rFonts w:hint="cs"/>
          <w:rtl/>
        </w:rPr>
        <w:t xml:space="preserve"> البيانات الوصفية لشهادة</w:t>
      </w:r>
      <w:r w:rsidRPr="00400D4E">
        <w:rPr>
          <w:rtl/>
        </w:rPr>
        <w:t xml:space="preserve"> </w:t>
      </w:r>
      <w:r w:rsidRPr="00400D4E">
        <w:rPr>
          <w:lang w:val="en-GB"/>
        </w:rPr>
        <w:t>EPCglobal</w:t>
      </w:r>
      <w:r w:rsidRPr="00400D4E">
        <w:rPr>
          <w:rtl/>
        </w:rPr>
        <w:t xml:space="preserve"> كيف يمكن </w:t>
      </w:r>
      <w:r w:rsidRPr="00400D4E">
        <w:rPr>
          <w:rFonts w:hint="cs"/>
          <w:rtl/>
        </w:rPr>
        <w:t>الاستيقان من</w:t>
      </w:r>
      <w:r w:rsidRPr="00400D4E">
        <w:rPr>
          <w:rtl/>
        </w:rPr>
        <w:t xml:space="preserve"> الكيانات داخل شبكة</w:t>
      </w:r>
      <w:r w:rsidRPr="00400D4E">
        <w:rPr>
          <w:rFonts w:hint="cs"/>
          <w:rtl/>
        </w:rPr>
        <w:t xml:space="preserve"> شفرة</w:t>
      </w:r>
      <w:r w:rsidRPr="00400D4E">
        <w:rPr>
          <w:rtl/>
        </w:rPr>
        <w:t xml:space="preserve"> المنتج ال</w:t>
      </w:r>
      <w:r w:rsidRPr="00400D4E">
        <w:rPr>
          <w:rFonts w:hint="cs"/>
          <w:rtl/>
        </w:rPr>
        <w:t>إلكترون</w:t>
      </w:r>
      <w:r w:rsidRPr="00400D4E">
        <w:rPr>
          <w:rtl/>
        </w:rPr>
        <w:t>ي</w:t>
      </w:r>
      <w:r w:rsidRPr="00400D4E">
        <w:rPr>
          <w:rFonts w:hint="cs"/>
          <w:rtl/>
        </w:rPr>
        <w:t>ة</w:t>
      </w:r>
      <w:r w:rsidRPr="00400D4E">
        <w:rPr>
          <w:rFonts w:hint="eastAsia"/>
          <w:rtl/>
        </w:rPr>
        <w:t> </w:t>
      </w:r>
      <w:r w:rsidRPr="00400D4E">
        <w:rPr>
          <w:lang w:val="en-GB"/>
        </w:rPr>
        <w:t>(EPC)</w:t>
      </w:r>
      <w:r w:rsidRPr="00400D4E">
        <w:rPr>
          <w:rtl/>
        </w:rPr>
        <w:t xml:space="preserve"> العالمية</w:t>
      </w:r>
      <w:r w:rsidRPr="00400D4E">
        <w:rPr>
          <w:rFonts w:hint="cs"/>
          <w:rtl/>
        </w:rPr>
        <w:t>. ويُستخدم لذلك إطار الاستيقان الوارد في التوصية</w:t>
      </w:r>
      <w:r w:rsidR="00740749">
        <w:rPr>
          <w:rFonts w:hint="cs"/>
          <w:rtl/>
        </w:rPr>
        <w:t xml:space="preserve"> </w:t>
      </w:r>
      <w:r w:rsidR="00740749" w:rsidRPr="00400D4E">
        <w:rPr>
          <w:lang w:val="en-GB"/>
        </w:rPr>
        <w:t>[</w:t>
      </w:r>
      <w:r w:rsidR="00740749" w:rsidRPr="00400D4E">
        <w:t>60</w:t>
      </w:r>
      <w:r w:rsidR="00740749">
        <w:rPr>
          <w:lang w:val="en-GB"/>
        </w:rPr>
        <w:t>]</w:t>
      </w:r>
      <w:r w:rsidR="00225820">
        <w:rPr>
          <w:lang w:val="en-GB"/>
        </w:rPr>
        <w:t> </w:t>
      </w:r>
      <w:r w:rsidRPr="00400D4E">
        <w:rPr>
          <w:lang w:val="en-GB"/>
        </w:rPr>
        <w:t>ITU-T X.</w:t>
      </w:r>
      <w:r w:rsidRPr="00400D4E">
        <w:t>509</w:t>
      </w:r>
      <w:r w:rsidRPr="00400D4E">
        <w:rPr>
          <w:rFonts w:hint="cs"/>
          <w:rtl/>
        </w:rPr>
        <w:t xml:space="preserve"> والبيانات الوصفية ل</w:t>
      </w:r>
      <w:r w:rsidRPr="00400D4E">
        <w:rPr>
          <w:rtl/>
        </w:rPr>
        <w:t>لبنية التحتية</w:t>
      </w:r>
      <w:r w:rsidRPr="00400D4E">
        <w:rPr>
          <w:rFonts w:hint="cs"/>
          <w:rtl/>
        </w:rPr>
        <w:t xml:space="preserve"> للمفتاح العمومي على شبكة ا</w:t>
      </w:r>
      <w:r w:rsidRPr="00400D4E">
        <w:rPr>
          <w:rtl/>
        </w:rPr>
        <w:t xml:space="preserve">لإنترنت </w:t>
      </w:r>
      <w:r w:rsidRPr="00400D4E">
        <w:rPr>
          <w:rFonts w:hint="cs"/>
          <w:rtl/>
        </w:rPr>
        <w:t xml:space="preserve">على النحو </w:t>
      </w:r>
      <w:r w:rsidRPr="00400D4E">
        <w:rPr>
          <w:rtl/>
        </w:rPr>
        <w:t>المحدد في </w:t>
      </w:r>
      <w:r w:rsidRPr="00400D4E">
        <w:rPr>
          <w:rFonts w:hint="cs"/>
          <w:rtl/>
        </w:rPr>
        <w:t xml:space="preserve">المرجعين </w:t>
      </w:r>
      <w:r w:rsidRPr="00400D4E">
        <w:rPr>
          <w:lang w:val="en-GB"/>
        </w:rPr>
        <w:t>[</w:t>
      </w:r>
      <w:r w:rsidRPr="00400D4E">
        <w:t>61</w:t>
      </w:r>
      <w:r w:rsidR="00393470">
        <w:rPr>
          <w:lang w:val="en-GB"/>
        </w:rPr>
        <w:t>]</w:t>
      </w:r>
      <w:r w:rsidR="00225820">
        <w:rPr>
          <w:lang w:val="en-GB"/>
        </w:rPr>
        <w:t> </w:t>
      </w:r>
      <w:r w:rsidRPr="00400D4E">
        <w:rPr>
          <w:lang w:val="en-GB"/>
        </w:rPr>
        <w:t>IETF</w:t>
      </w:r>
      <w:r w:rsidR="00225820">
        <w:rPr>
          <w:lang w:val="en-GB"/>
        </w:rPr>
        <w:t> </w:t>
      </w:r>
      <w:r w:rsidRPr="00400D4E">
        <w:rPr>
          <w:lang w:val="en-GB"/>
        </w:rPr>
        <w:t>RFC</w:t>
      </w:r>
      <w:r w:rsidR="00225820">
        <w:rPr>
          <w:lang w:val="en-GB"/>
        </w:rPr>
        <w:t> </w:t>
      </w:r>
      <w:r w:rsidRPr="00400D4E">
        <w:t>3280</w:t>
      </w:r>
      <w:r w:rsidRPr="00400D4E">
        <w:rPr>
          <w:rFonts w:hint="cs"/>
          <w:rtl/>
        </w:rPr>
        <w:t xml:space="preserve"> و</w:t>
      </w:r>
      <w:r w:rsidRPr="00400D4E">
        <w:rPr>
          <w:lang w:val="en-GB"/>
        </w:rPr>
        <w:t>[</w:t>
      </w:r>
      <w:r w:rsidRPr="00400D4E">
        <w:t>62</w:t>
      </w:r>
      <w:r w:rsidR="00393470">
        <w:rPr>
          <w:lang w:val="en-GB"/>
        </w:rPr>
        <w:t>]</w:t>
      </w:r>
      <w:r w:rsidR="00440FFD">
        <w:rPr>
          <w:lang w:val="en-GB"/>
        </w:rPr>
        <w:t> </w:t>
      </w:r>
      <w:r w:rsidRPr="00400D4E">
        <w:rPr>
          <w:lang w:val="en-GB"/>
        </w:rPr>
        <w:t>IETF</w:t>
      </w:r>
      <w:r w:rsidR="00225820">
        <w:rPr>
          <w:lang w:val="en-GB"/>
        </w:rPr>
        <w:t> </w:t>
      </w:r>
      <w:r w:rsidRPr="00400D4E">
        <w:rPr>
          <w:lang w:val="en-GB"/>
        </w:rPr>
        <w:t>RFC</w:t>
      </w:r>
      <w:r w:rsidR="00225820">
        <w:rPr>
          <w:lang w:val="en-GB"/>
        </w:rPr>
        <w:t> </w:t>
      </w:r>
      <w:r w:rsidRPr="00400D4E">
        <w:t>3279</w:t>
      </w:r>
      <w:r w:rsidRPr="00400D4E">
        <w:rPr>
          <w:rFonts w:hint="cs"/>
          <w:rtl/>
        </w:rPr>
        <w:t>.</w:t>
      </w:r>
    </w:p>
    <w:p w:rsidR="00400D4E" w:rsidRDefault="00400D4E" w:rsidP="00225820">
      <w:pPr>
        <w:pStyle w:val="enumlev1"/>
        <w:rPr>
          <w:rtl/>
        </w:rPr>
      </w:pPr>
      <w:r w:rsidRPr="00400D4E">
        <w:rPr>
          <w:rFonts w:hint="cs"/>
          <w:lang w:val="en-GB"/>
        </w:rPr>
        <w:sym w:font="Symbol" w:char="F0B7"/>
      </w:r>
      <w:r w:rsidRPr="00400D4E">
        <w:rPr>
          <w:rtl/>
        </w:rPr>
        <w:tab/>
      </w:r>
      <w:r w:rsidRPr="00400D4E">
        <w:rPr>
          <w:rFonts w:hint="cs"/>
          <w:rtl/>
        </w:rPr>
        <w:t xml:space="preserve">يوصِّف معيار </w:t>
      </w:r>
      <w:r w:rsidRPr="00400D4E">
        <w:rPr>
          <w:rtl/>
        </w:rPr>
        <w:t>الن</w:t>
      </w:r>
      <w:r w:rsidRPr="00400D4E">
        <w:rPr>
          <w:rFonts w:hint="cs"/>
          <w:rtl/>
        </w:rPr>
        <w:t>َ</w:t>
      </w:r>
      <w:r w:rsidRPr="00400D4E">
        <w:rPr>
          <w:rtl/>
        </w:rPr>
        <w:t>س</w:t>
      </w:r>
      <w:r w:rsidRPr="00400D4E">
        <w:rPr>
          <w:rFonts w:hint="cs"/>
          <w:rtl/>
        </w:rPr>
        <w:t>َ</w:t>
      </w:r>
      <w:r w:rsidRPr="00400D4E">
        <w:rPr>
          <w:rtl/>
        </w:rPr>
        <w:t>ب وسائل التعامل مع وثائق "</w:t>
      </w:r>
      <w:r w:rsidRPr="00400D4E">
        <w:rPr>
          <w:rFonts w:hint="cs"/>
          <w:rtl/>
        </w:rPr>
        <w:t>ال</w:t>
      </w:r>
      <w:r w:rsidRPr="00400D4E">
        <w:rPr>
          <w:rtl/>
        </w:rPr>
        <w:t>ن</w:t>
      </w:r>
      <w:r w:rsidRPr="00400D4E">
        <w:rPr>
          <w:rFonts w:hint="cs"/>
          <w:rtl/>
        </w:rPr>
        <w:t>َ</w:t>
      </w:r>
      <w:r w:rsidRPr="00400D4E">
        <w:rPr>
          <w:rtl/>
        </w:rPr>
        <w:t>س</w:t>
      </w:r>
      <w:r w:rsidRPr="00400D4E">
        <w:rPr>
          <w:rFonts w:hint="cs"/>
          <w:rtl/>
        </w:rPr>
        <w:t>َ</w:t>
      </w:r>
      <w:r w:rsidRPr="00400D4E">
        <w:rPr>
          <w:rtl/>
        </w:rPr>
        <w:t>ب" الإلكترونية لاستخدامها في تطبيقات سلسلة توريد</w:t>
      </w:r>
      <w:r w:rsidR="00225820">
        <w:rPr>
          <w:rFonts w:hint="cs"/>
          <w:rtl/>
        </w:rPr>
        <w:t> </w:t>
      </w:r>
      <w:r w:rsidRPr="00400D4E">
        <w:rPr>
          <w:rtl/>
        </w:rPr>
        <w:t>الأدوية.</w:t>
      </w:r>
    </w:p>
    <w:p w:rsidR="00400D4E" w:rsidRPr="00400D4E" w:rsidRDefault="00F53A3A" w:rsidP="00D42115">
      <w:pPr>
        <w:jc w:val="center"/>
        <w:rPr>
          <w:rtl/>
          <w:lang w:bidi="ar-EG"/>
        </w:rPr>
      </w:pPr>
      <w:r>
        <w:rPr>
          <w:noProof/>
          <w:lang w:val="en-GB"/>
        </w:rPr>
        <w:lastRenderedPageBreak/>
        <mc:AlternateContent>
          <mc:Choice Requires="wpg">
            <w:drawing>
              <wp:anchor distT="0" distB="0" distL="114300" distR="114300" simplePos="0" relativeHeight="251709440" behindDoc="0" locked="0" layoutInCell="1" allowOverlap="1">
                <wp:simplePos x="0" y="0"/>
                <wp:positionH relativeFrom="column">
                  <wp:posOffset>702310</wp:posOffset>
                </wp:positionH>
                <wp:positionV relativeFrom="paragraph">
                  <wp:posOffset>210397</wp:posOffset>
                </wp:positionV>
                <wp:extent cx="5052483" cy="4162425"/>
                <wp:effectExtent l="0" t="0" r="15240" b="9525"/>
                <wp:wrapNone/>
                <wp:docPr id="6582" name="Group 6582"/>
                <wp:cNvGraphicFramePr/>
                <a:graphic xmlns:a="http://schemas.openxmlformats.org/drawingml/2006/main">
                  <a:graphicData uri="http://schemas.microsoft.com/office/word/2010/wordprocessingGroup">
                    <wpg:wgp>
                      <wpg:cNvGrpSpPr/>
                      <wpg:grpSpPr>
                        <a:xfrm>
                          <a:off x="0" y="0"/>
                          <a:ext cx="5052483" cy="4162425"/>
                          <a:chOff x="0" y="0"/>
                          <a:chExt cx="5052483" cy="4162425"/>
                        </a:xfrm>
                      </wpg:grpSpPr>
                      <wps:wsp>
                        <wps:cNvPr id="6466" name="Text Box 6466"/>
                        <wps:cNvSpPr txBox="1"/>
                        <wps:spPr>
                          <a:xfrm>
                            <a:off x="2682240" y="3176693"/>
                            <a:ext cx="164338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E11735" w:rsidRDefault="0036202A" w:rsidP="00400D4E">
                              <w:pPr>
                                <w:spacing w:before="0" w:line="180" w:lineRule="auto"/>
                                <w:jc w:val="center"/>
                                <w:rPr>
                                  <w:sz w:val="14"/>
                                  <w:szCs w:val="22"/>
                                </w:rPr>
                              </w:pPr>
                              <w:r w:rsidRPr="004572C4">
                                <w:rPr>
                                  <w:rFonts w:hint="cs"/>
                                  <w:sz w:val="14"/>
                                  <w:szCs w:val="22"/>
                                  <w:rtl/>
                                </w:rPr>
                                <w:t>شفرة</w:t>
                              </w:r>
                              <w:r w:rsidRPr="004572C4">
                                <w:rPr>
                                  <w:sz w:val="14"/>
                                  <w:szCs w:val="22"/>
                                  <w:rtl/>
                                </w:rPr>
                                <w:t xml:space="preserve"> المنتج ال</w:t>
                              </w:r>
                              <w:r w:rsidRPr="004572C4">
                                <w:rPr>
                                  <w:rFonts w:hint="cs"/>
                                  <w:sz w:val="14"/>
                                  <w:szCs w:val="22"/>
                                  <w:rtl/>
                                </w:rPr>
                                <w:t>إلكترون</w:t>
                              </w:r>
                              <w:r w:rsidRPr="004572C4">
                                <w:rPr>
                                  <w:sz w:val="14"/>
                                  <w:szCs w:val="22"/>
                                  <w:rtl/>
                                </w:rPr>
                                <w:t>ي</w:t>
                              </w:r>
                              <w:r w:rsidRPr="004572C4">
                                <w:rPr>
                                  <w:rFonts w:hint="cs"/>
                                  <w:sz w:val="14"/>
                                  <w:szCs w:val="22"/>
                                  <w:rtl/>
                                </w:rPr>
                                <w:t>ة</w:t>
                              </w:r>
                              <w:r>
                                <w:rPr>
                                  <w:rFonts w:hint="cs"/>
                                  <w:sz w:val="14"/>
                                  <w:szCs w:val="22"/>
                                  <w:rtl/>
                                </w:rPr>
                                <w:t xml:space="preserve"> - </w:t>
                              </w:r>
                              <w:r w:rsidRPr="004572C4">
                                <w:rPr>
                                  <w:sz w:val="14"/>
                                  <w:szCs w:val="22"/>
                                  <w:rtl/>
                                </w:rPr>
                                <w:t>التردد</w:t>
                              </w:r>
                              <w:r w:rsidRPr="004572C4">
                                <w:rPr>
                                  <w:rFonts w:hint="cs"/>
                                  <w:sz w:val="14"/>
                                  <w:szCs w:val="22"/>
                                  <w:rtl/>
                                </w:rPr>
                                <w:t>ات ال</w:t>
                              </w:r>
                              <w:r w:rsidRPr="004572C4">
                                <w:rPr>
                                  <w:sz w:val="14"/>
                                  <w:szCs w:val="22"/>
                                  <w:rtl/>
                                </w:rPr>
                                <w:t>عالية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67" name="Text Box 6467"/>
                        <wps:cNvSpPr txBox="1"/>
                        <wps:spPr>
                          <a:xfrm>
                            <a:off x="1442720" y="1232747"/>
                            <a:ext cx="1242060" cy="163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C47127" w:rsidRDefault="0036202A" w:rsidP="00400D4E">
                              <w:pPr>
                                <w:spacing w:before="0" w:line="180" w:lineRule="auto"/>
                                <w:jc w:val="center"/>
                                <w:rPr>
                                  <w:sz w:val="14"/>
                                  <w:szCs w:val="22"/>
                                </w:rPr>
                              </w:pPr>
                              <w:r w:rsidRPr="00C47127">
                                <w:rPr>
                                  <w:sz w:val="14"/>
                                  <w:szCs w:val="22"/>
                                  <w:rtl/>
                                </w:rPr>
                                <w:t>خدمة تسمية الكائن</w:t>
                              </w:r>
                              <w:r w:rsidRPr="00C47127">
                                <w:rPr>
                                  <w:rFonts w:hint="cs"/>
                                  <w:sz w:val="14"/>
                                  <w:szCs w:val="22"/>
                                  <w:rtl/>
                                </w:rPr>
                                <w:t xml:space="preserve"> </w:t>
                              </w:r>
                              <w:r>
                                <w:rPr>
                                  <w:sz w:val="14"/>
                                  <w:szCs w:val="22"/>
                                </w:rPr>
                                <w:t>(ONS)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68" name="Text Box 6468"/>
                        <wps:cNvSpPr txBox="1"/>
                        <wps:spPr>
                          <a:xfrm>
                            <a:off x="1442720" y="853440"/>
                            <a:ext cx="1242060" cy="16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C47127" w:rsidRDefault="0036202A" w:rsidP="00400D4E">
                              <w:pPr>
                                <w:spacing w:before="0" w:line="180" w:lineRule="auto"/>
                                <w:jc w:val="center"/>
                                <w:rPr>
                                  <w:sz w:val="14"/>
                                  <w:szCs w:val="22"/>
                                </w:rPr>
                              </w:pPr>
                              <w:r w:rsidRPr="00C47127">
                                <w:rPr>
                                  <w:rFonts w:hint="cs"/>
                                  <w:sz w:val="14"/>
                                  <w:szCs w:val="22"/>
                                  <w:rtl/>
                                </w:rPr>
                                <w:t>خدمات الاكتشاف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69" name="Text Box 6469"/>
                        <wps:cNvSpPr txBox="1"/>
                        <wps:spPr>
                          <a:xfrm>
                            <a:off x="2221653" y="447040"/>
                            <a:ext cx="1242060" cy="16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C47127" w:rsidRDefault="0036202A" w:rsidP="00400D4E">
                              <w:pPr>
                                <w:spacing w:before="0" w:line="180" w:lineRule="auto"/>
                                <w:jc w:val="center"/>
                                <w:rPr>
                                  <w:color w:val="FFFFFF" w:themeColor="background1"/>
                                  <w:sz w:val="14"/>
                                  <w:szCs w:val="22"/>
                                </w:rPr>
                              </w:pPr>
                              <w:r>
                                <w:rPr>
                                  <w:rFonts w:hint="cs"/>
                                  <w:color w:val="FFFFFF" w:themeColor="background1"/>
                                  <w:sz w:val="14"/>
                                  <w:szCs w:val="22"/>
                                  <w:rtl/>
                                </w:rPr>
                                <w:t>النَسَبْ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70" name="Text Box 6470"/>
                        <wps:cNvSpPr txBox="1"/>
                        <wps:spPr>
                          <a:xfrm>
                            <a:off x="616373" y="447040"/>
                            <a:ext cx="1242060" cy="16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C47127" w:rsidRDefault="0036202A" w:rsidP="00400D4E">
                              <w:pPr>
                                <w:spacing w:before="0" w:line="180" w:lineRule="auto"/>
                                <w:jc w:val="center"/>
                                <w:rPr>
                                  <w:color w:val="FFFFFF" w:themeColor="background1"/>
                                  <w:sz w:val="14"/>
                                  <w:szCs w:val="22"/>
                                </w:rPr>
                              </w:pPr>
                              <w:r>
                                <w:rPr>
                                  <w:rFonts w:hint="cs"/>
                                  <w:color w:val="FFFFFF" w:themeColor="background1"/>
                                  <w:sz w:val="14"/>
                                  <w:szCs w:val="22"/>
                                  <w:rtl/>
                                </w:rPr>
                                <w:t>البيانات الوصفية للشهادة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71" name="Text Box 6471"/>
                        <wps:cNvSpPr txBox="1"/>
                        <wps:spPr>
                          <a:xfrm>
                            <a:off x="1442720" y="0"/>
                            <a:ext cx="1242060" cy="16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C47127" w:rsidRDefault="0036202A" w:rsidP="00400D4E">
                              <w:pPr>
                                <w:spacing w:before="0" w:line="180" w:lineRule="auto"/>
                                <w:jc w:val="center"/>
                                <w:rPr>
                                  <w:b/>
                                  <w:bCs/>
                                  <w:sz w:val="14"/>
                                  <w:szCs w:val="22"/>
                                </w:rPr>
                              </w:pPr>
                              <w:r>
                                <w:rPr>
                                  <w:rFonts w:hint="cs"/>
                                  <w:b/>
                                  <w:bCs/>
                                  <w:sz w:val="14"/>
                                  <w:szCs w:val="22"/>
                                  <w:rtl/>
                                </w:rPr>
                                <w:t>إطار المعمارية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72" name="Text Box 6472"/>
                        <wps:cNvSpPr txBox="1"/>
                        <wps:spPr>
                          <a:xfrm>
                            <a:off x="2600960" y="1625600"/>
                            <a:ext cx="1242060" cy="163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C47127" w:rsidRDefault="0036202A" w:rsidP="00400D4E">
                              <w:pPr>
                                <w:spacing w:before="0" w:line="180" w:lineRule="auto"/>
                                <w:jc w:val="center"/>
                                <w:rPr>
                                  <w:sz w:val="14"/>
                                  <w:szCs w:val="22"/>
                                </w:rPr>
                              </w:pPr>
                              <w:r w:rsidRPr="00C47127">
                                <w:rPr>
                                  <w:sz w:val="14"/>
                                  <w:szCs w:val="22"/>
                                  <w:rtl/>
                                </w:rPr>
                                <w:t>مفردات الأعمال الأساسية</w:t>
                              </w:r>
                              <w:r w:rsidRPr="00C47127">
                                <w:rPr>
                                  <w:rFonts w:hint="cs"/>
                                  <w:sz w:val="14"/>
                                  <w:szCs w:val="22"/>
                                  <w:rtl/>
                                </w:rPr>
                                <w:t xml:space="preserve"> </w:t>
                              </w:r>
                              <w:r>
                                <w:rPr>
                                  <w:sz w:val="14"/>
                                  <w:szCs w:val="22"/>
                                </w:rPr>
                                <w:t>(CBV)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73" name="Text Box 6473"/>
                        <wps:cNvSpPr txBox="1"/>
                        <wps:spPr>
                          <a:xfrm>
                            <a:off x="0" y="1632373"/>
                            <a:ext cx="1859915" cy="163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C47127" w:rsidRDefault="0036202A" w:rsidP="00400D4E">
                              <w:pPr>
                                <w:spacing w:before="0" w:line="180" w:lineRule="auto"/>
                                <w:jc w:val="center"/>
                                <w:rPr>
                                  <w:sz w:val="14"/>
                                  <w:szCs w:val="22"/>
                                </w:rPr>
                              </w:pPr>
                              <w:r w:rsidRPr="00C47127">
                                <w:rPr>
                                  <w:sz w:val="14"/>
                                  <w:szCs w:val="22"/>
                                  <w:rtl/>
                                </w:rPr>
                                <w:t>خدم</w:t>
                              </w:r>
                              <w:r w:rsidRPr="00C47127">
                                <w:rPr>
                                  <w:rFonts w:hint="cs"/>
                                  <w:sz w:val="14"/>
                                  <w:szCs w:val="22"/>
                                  <w:rtl/>
                                </w:rPr>
                                <w:t>ة</w:t>
                              </w:r>
                              <w:r w:rsidRPr="00C47127">
                                <w:rPr>
                                  <w:sz w:val="14"/>
                                  <w:szCs w:val="22"/>
                                  <w:rtl/>
                                </w:rPr>
                                <w:t xml:space="preserve"> معلومات</w:t>
                              </w:r>
                              <w:r w:rsidRPr="00C47127">
                                <w:rPr>
                                  <w:rFonts w:hint="cs"/>
                                  <w:sz w:val="14"/>
                                  <w:szCs w:val="22"/>
                                  <w:rtl/>
                                </w:rPr>
                                <w:t xml:space="preserve"> شفرة</w:t>
                              </w:r>
                              <w:r w:rsidRPr="00C47127">
                                <w:rPr>
                                  <w:sz w:val="14"/>
                                  <w:szCs w:val="22"/>
                                  <w:rtl/>
                                </w:rPr>
                                <w:t xml:space="preserve"> المنتج ال</w:t>
                              </w:r>
                              <w:r w:rsidRPr="00C47127">
                                <w:rPr>
                                  <w:rFonts w:hint="cs"/>
                                  <w:sz w:val="14"/>
                                  <w:szCs w:val="22"/>
                                  <w:rtl/>
                                </w:rPr>
                                <w:t>إلكترون</w:t>
                              </w:r>
                              <w:r w:rsidRPr="00C47127">
                                <w:rPr>
                                  <w:sz w:val="14"/>
                                  <w:szCs w:val="22"/>
                                  <w:rtl/>
                                </w:rPr>
                                <w:t>ي</w:t>
                              </w:r>
                              <w:r w:rsidRPr="00C47127">
                                <w:rPr>
                                  <w:rFonts w:hint="cs"/>
                                  <w:sz w:val="14"/>
                                  <w:szCs w:val="22"/>
                                  <w:rtl/>
                                </w:rPr>
                                <w:t xml:space="preserve">ة </w:t>
                              </w:r>
                              <w:r>
                                <w:rPr>
                                  <w:sz w:val="14"/>
                                  <w:szCs w:val="22"/>
                                </w:rPr>
                                <w:t>(EPCIS)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74" name="Text Box 6474"/>
                        <wps:cNvSpPr txBox="1"/>
                        <wps:spPr>
                          <a:xfrm>
                            <a:off x="1117600" y="2025227"/>
                            <a:ext cx="1859915" cy="163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C47127" w:rsidRDefault="0036202A" w:rsidP="00400D4E">
                              <w:pPr>
                                <w:spacing w:before="0" w:line="180" w:lineRule="auto"/>
                                <w:jc w:val="center"/>
                                <w:rPr>
                                  <w:sz w:val="14"/>
                                  <w:szCs w:val="22"/>
                                </w:rPr>
                              </w:pPr>
                              <w:r w:rsidRPr="00C47127">
                                <w:rPr>
                                  <w:sz w:val="14"/>
                                  <w:szCs w:val="22"/>
                                  <w:rtl/>
                                </w:rPr>
                                <w:t>حدث طبقة التطبيق</w:t>
                              </w:r>
                              <w:r w:rsidRPr="00C47127">
                                <w:rPr>
                                  <w:rFonts w:hint="cs"/>
                                  <w:sz w:val="14"/>
                                  <w:szCs w:val="22"/>
                                  <w:rtl/>
                                </w:rPr>
                                <w:t xml:space="preserve"> </w:t>
                              </w:r>
                              <w:r>
                                <w:rPr>
                                  <w:sz w:val="14"/>
                                  <w:szCs w:val="22"/>
                                </w:rPr>
                                <w:t>(ALE)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75" name="Text Box 6475"/>
                        <wps:cNvSpPr txBox="1"/>
                        <wps:spPr>
                          <a:xfrm>
                            <a:off x="237066" y="2424853"/>
                            <a:ext cx="1859915" cy="163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C47127" w:rsidRDefault="0036202A" w:rsidP="00400D4E">
                              <w:pPr>
                                <w:spacing w:before="0" w:line="180" w:lineRule="auto"/>
                                <w:jc w:val="center"/>
                                <w:rPr>
                                  <w:sz w:val="14"/>
                                  <w:szCs w:val="22"/>
                                </w:rPr>
                              </w:pPr>
                              <w:r w:rsidRPr="00137F95">
                                <w:rPr>
                                  <w:rFonts w:hint="cs"/>
                                  <w:sz w:val="14"/>
                                  <w:szCs w:val="22"/>
                                  <w:rtl/>
                                </w:rPr>
                                <w:t>الاكتشاف والتشكيل والتهيئة</w:t>
                              </w:r>
                              <w:r w:rsidRPr="00C47127">
                                <w:rPr>
                                  <w:rFonts w:hint="cs"/>
                                  <w:sz w:val="14"/>
                                  <w:szCs w:val="22"/>
                                  <w:rtl/>
                                </w:rPr>
                                <w:t xml:space="preserve"> </w:t>
                              </w:r>
                              <w:r>
                                <w:rPr>
                                  <w:sz w:val="14"/>
                                  <w:szCs w:val="22"/>
                                </w:rPr>
                                <w:t>(DCI)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76" name="Text Box 6476"/>
                        <wps:cNvSpPr txBox="1"/>
                        <wps:spPr>
                          <a:xfrm>
                            <a:off x="2851573" y="2418080"/>
                            <a:ext cx="1362710" cy="163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C47127" w:rsidRDefault="0036202A" w:rsidP="00400D4E">
                              <w:pPr>
                                <w:spacing w:before="0" w:line="180" w:lineRule="auto"/>
                                <w:jc w:val="center"/>
                                <w:rPr>
                                  <w:sz w:val="14"/>
                                  <w:szCs w:val="22"/>
                                </w:rPr>
                              </w:pPr>
                              <w:r w:rsidRPr="00137F95">
                                <w:rPr>
                                  <w:sz w:val="14"/>
                                  <w:szCs w:val="22"/>
                                  <w:rtl/>
                                </w:rPr>
                                <w:t xml:space="preserve">إدارة </w:t>
                              </w:r>
                              <w:r w:rsidRPr="00137F95">
                                <w:rPr>
                                  <w:rFonts w:hint="cs"/>
                                  <w:sz w:val="14"/>
                                  <w:szCs w:val="22"/>
                                  <w:rtl/>
                                </w:rPr>
                                <w:t>الجهاز</w:t>
                              </w:r>
                              <w:r w:rsidRPr="00137F95">
                                <w:rPr>
                                  <w:sz w:val="14"/>
                                  <w:szCs w:val="22"/>
                                  <w:rtl/>
                                </w:rPr>
                                <w:t xml:space="preserve"> </w:t>
                              </w:r>
                              <w:r w:rsidRPr="00137F95">
                                <w:rPr>
                                  <w:rFonts w:hint="cs"/>
                                  <w:sz w:val="14"/>
                                  <w:szCs w:val="22"/>
                                  <w:rtl/>
                                </w:rPr>
                                <w:t>ال</w:t>
                              </w:r>
                              <w:r w:rsidRPr="00137F95">
                                <w:rPr>
                                  <w:sz w:val="14"/>
                                  <w:szCs w:val="22"/>
                                  <w:rtl/>
                                </w:rPr>
                                <w:t>قارئ</w:t>
                              </w:r>
                              <w:r w:rsidRPr="00C47127">
                                <w:rPr>
                                  <w:rFonts w:hint="cs"/>
                                  <w:sz w:val="14"/>
                                  <w:szCs w:val="22"/>
                                  <w:rtl/>
                                </w:rPr>
                                <w:t xml:space="preserve"> </w:t>
                              </w:r>
                              <w:r>
                                <w:rPr>
                                  <w:sz w:val="14"/>
                                  <w:szCs w:val="22"/>
                                </w:rPr>
                                <w:t>(RM)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77" name="Text Box 6477"/>
                        <wps:cNvSpPr txBox="1"/>
                        <wps:spPr>
                          <a:xfrm>
                            <a:off x="1158240" y="2817707"/>
                            <a:ext cx="1859915" cy="163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C47127" w:rsidRDefault="0036202A" w:rsidP="00400D4E">
                              <w:pPr>
                                <w:spacing w:before="0" w:line="180" w:lineRule="auto"/>
                                <w:jc w:val="center"/>
                                <w:rPr>
                                  <w:sz w:val="14"/>
                                  <w:szCs w:val="22"/>
                                </w:rPr>
                              </w:pPr>
                              <w:r w:rsidRPr="00137F95">
                                <w:rPr>
                                  <w:sz w:val="14"/>
                                  <w:szCs w:val="22"/>
                                  <w:rtl/>
                                </w:rPr>
                                <w:t xml:space="preserve">بروتوكول القارئ منخفض </w:t>
                              </w:r>
                              <w:r w:rsidRPr="00137F95">
                                <w:rPr>
                                  <w:rFonts w:hint="cs"/>
                                  <w:sz w:val="14"/>
                                  <w:szCs w:val="22"/>
                                  <w:rtl/>
                                </w:rPr>
                                <w:t>ال</w:t>
                              </w:r>
                              <w:r w:rsidRPr="00137F95">
                                <w:rPr>
                                  <w:sz w:val="14"/>
                                  <w:szCs w:val="22"/>
                                  <w:rtl/>
                                </w:rPr>
                                <w:t>مستوى</w:t>
                              </w:r>
                              <w:r w:rsidRPr="00C47127">
                                <w:rPr>
                                  <w:rFonts w:hint="cs"/>
                                  <w:sz w:val="14"/>
                                  <w:szCs w:val="22"/>
                                  <w:rtl/>
                                </w:rPr>
                                <w:t xml:space="preserve"> </w:t>
                              </w:r>
                              <w:r>
                                <w:rPr>
                                  <w:sz w:val="14"/>
                                  <w:szCs w:val="22"/>
                                </w:rPr>
                                <w:t>(LLRP)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78" name="Text Box 6478"/>
                        <wps:cNvSpPr txBox="1"/>
                        <wps:spPr>
                          <a:xfrm>
                            <a:off x="142240" y="3176693"/>
                            <a:ext cx="2161540"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4572C4" w:rsidRDefault="0036202A" w:rsidP="00400D4E">
                              <w:pPr>
                                <w:spacing w:before="0" w:line="180" w:lineRule="auto"/>
                                <w:jc w:val="center"/>
                                <w:rPr>
                                  <w:sz w:val="14"/>
                                  <w:szCs w:val="22"/>
                                  <w:rtl/>
                                </w:rPr>
                              </w:pPr>
                              <w:r w:rsidRPr="004572C4">
                                <w:rPr>
                                  <w:rFonts w:hint="cs"/>
                                  <w:sz w:val="14"/>
                                  <w:szCs w:val="22"/>
                                  <w:rtl/>
                                </w:rPr>
                                <w:t>شفرة</w:t>
                              </w:r>
                              <w:r w:rsidRPr="004572C4">
                                <w:rPr>
                                  <w:sz w:val="14"/>
                                  <w:szCs w:val="22"/>
                                  <w:rtl/>
                                </w:rPr>
                                <w:t xml:space="preserve"> المنتج ال</w:t>
                              </w:r>
                              <w:r w:rsidRPr="004572C4">
                                <w:rPr>
                                  <w:rFonts w:hint="cs"/>
                                  <w:sz w:val="14"/>
                                  <w:szCs w:val="22"/>
                                  <w:rtl/>
                                </w:rPr>
                                <w:t>إلكترون</w:t>
                              </w:r>
                              <w:r w:rsidRPr="004572C4">
                                <w:rPr>
                                  <w:sz w:val="14"/>
                                  <w:szCs w:val="22"/>
                                  <w:rtl/>
                                </w:rPr>
                                <w:t>ي</w:t>
                              </w:r>
                              <w:r w:rsidRPr="004572C4">
                                <w:rPr>
                                  <w:rFonts w:hint="cs"/>
                                  <w:sz w:val="14"/>
                                  <w:szCs w:val="22"/>
                                  <w:rtl/>
                                </w:rPr>
                                <w:t>ة</w:t>
                              </w:r>
                              <w:r>
                                <w:rPr>
                                  <w:rFonts w:hint="cs"/>
                                  <w:sz w:val="14"/>
                                  <w:szCs w:val="22"/>
                                  <w:rtl/>
                                </w:rPr>
                                <w:t xml:space="preserve"> - </w:t>
                              </w:r>
                              <w:r w:rsidRPr="004572C4">
                                <w:rPr>
                                  <w:rFonts w:hint="cs"/>
                                  <w:sz w:val="14"/>
                                  <w:szCs w:val="22"/>
                                  <w:rtl/>
                                </w:rPr>
                                <w:t>الترددات فائقة العلو</w:t>
                              </w:r>
                              <w:r>
                                <w:rPr>
                                  <w:rFonts w:hint="cs"/>
                                  <w:sz w:val="14"/>
                                  <w:szCs w:val="22"/>
                                  <w:rtl/>
                                </w:rPr>
                                <w:t xml:space="preserve"> - </w:t>
                              </w:r>
                              <w:r>
                                <w:rPr>
                                  <w:sz w:val="14"/>
                                  <w:szCs w:val="22"/>
                                </w:rPr>
                                <w:t xml:space="preserve">Gen </w:t>
                              </w:r>
                              <w:r w:rsidRPr="00AF56EA">
                                <w:rPr>
                                  <w:sz w:val="14"/>
                                  <w:szCs w:val="22"/>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79" name="Text Box 6479"/>
                        <wps:cNvSpPr txBox="1"/>
                        <wps:spPr>
                          <a:xfrm>
                            <a:off x="2370666" y="3596640"/>
                            <a:ext cx="1242060" cy="16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C47127" w:rsidRDefault="0036202A" w:rsidP="00400D4E">
                              <w:pPr>
                                <w:spacing w:before="0" w:line="180" w:lineRule="auto"/>
                                <w:jc w:val="center"/>
                                <w:rPr>
                                  <w:color w:val="FFFFFF" w:themeColor="background1"/>
                                  <w:sz w:val="14"/>
                                  <w:szCs w:val="22"/>
                                  <w:rtl/>
                                </w:rPr>
                              </w:pPr>
                              <w:r w:rsidRPr="004572C4">
                                <w:rPr>
                                  <w:rFonts w:hint="cs"/>
                                  <w:color w:val="FFFFFF" w:themeColor="background1"/>
                                  <w:sz w:val="14"/>
                                  <w:szCs w:val="22"/>
                                  <w:rtl/>
                                </w:rPr>
                                <w:t>ترجمة بيانات الوسم</w:t>
                              </w:r>
                              <w:r>
                                <w:rPr>
                                  <w:rFonts w:hint="cs"/>
                                  <w:color w:val="FFFFFF" w:themeColor="background1"/>
                                  <w:sz w:val="14"/>
                                  <w:szCs w:val="22"/>
                                  <w:rtl/>
                                </w:rPr>
                                <w:t xml:space="preserve"> </w:t>
                              </w:r>
                              <w:r>
                                <w:rPr>
                                  <w:color w:val="FFFFFF" w:themeColor="background1"/>
                                  <w:sz w:val="14"/>
                                  <w:szCs w:val="22"/>
                                </w:rPr>
                                <w:t>(TDT)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80" name="Text Box 6480"/>
                        <wps:cNvSpPr txBox="1"/>
                        <wps:spPr>
                          <a:xfrm>
                            <a:off x="596053" y="3608705"/>
                            <a:ext cx="1242060" cy="16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C47127" w:rsidRDefault="0036202A" w:rsidP="00400D4E">
                              <w:pPr>
                                <w:spacing w:before="0" w:line="180" w:lineRule="auto"/>
                                <w:jc w:val="center"/>
                                <w:rPr>
                                  <w:color w:val="FFFFFF" w:themeColor="background1"/>
                                  <w:sz w:val="14"/>
                                  <w:szCs w:val="22"/>
                                  <w:rtl/>
                                </w:rPr>
                              </w:pPr>
                              <w:r>
                                <w:rPr>
                                  <w:rFonts w:hint="cs"/>
                                  <w:color w:val="FFFFFF" w:themeColor="background1"/>
                                  <w:sz w:val="14"/>
                                  <w:szCs w:val="22"/>
                                  <w:rtl/>
                                </w:rPr>
                                <w:t>معيار</w:t>
                              </w:r>
                              <w:r w:rsidRPr="004572C4">
                                <w:rPr>
                                  <w:rFonts w:hint="cs"/>
                                  <w:color w:val="FFFFFF" w:themeColor="background1"/>
                                  <w:sz w:val="14"/>
                                  <w:szCs w:val="22"/>
                                  <w:rtl/>
                                </w:rPr>
                                <w:t xml:space="preserve"> بيانات الوسم</w:t>
                              </w:r>
                              <w:r>
                                <w:rPr>
                                  <w:rFonts w:hint="cs"/>
                                  <w:color w:val="FFFFFF" w:themeColor="background1"/>
                                  <w:sz w:val="14"/>
                                  <w:szCs w:val="22"/>
                                  <w:rtl/>
                                </w:rPr>
                                <w:t xml:space="preserve"> </w:t>
                              </w:r>
                              <w:r>
                                <w:rPr>
                                  <w:color w:val="FFFFFF" w:themeColor="background1"/>
                                  <w:sz w:val="14"/>
                                  <w:szCs w:val="22"/>
                                </w:rPr>
                                <w:t>(TDS)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81" name="Text Box 6481"/>
                        <wps:cNvSpPr txBox="1"/>
                        <wps:spPr>
                          <a:xfrm>
                            <a:off x="4619413" y="772160"/>
                            <a:ext cx="433070"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4572C4" w:rsidRDefault="0036202A" w:rsidP="00400D4E">
                              <w:pPr>
                                <w:spacing w:before="0" w:line="180" w:lineRule="auto"/>
                                <w:jc w:val="right"/>
                                <w:rPr>
                                  <w:i/>
                                  <w:iCs/>
                                  <w:sz w:val="14"/>
                                  <w:szCs w:val="22"/>
                                </w:rPr>
                              </w:pPr>
                              <w:r>
                                <w:rPr>
                                  <w:rFonts w:hint="cs"/>
                                  <w:i/>
                                  <w:iCs/>
                                  <w:sz w:val="14"/>
                                  <w:szCs w:val="22"/>
                                  <w:rtl/>
                                </w:rPr>
                                <w:t>تبادل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82" name="Text Box 6482"/>
                        <wps:cNvSpPr txBox="1"/>
                        <wps:spPr>
                          <a:xfrm>
                            <a:off x="4619413" y="2384213"/>
                            <a:ext cx="433070"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4572C4" w:rsidRDefault="0036202A" w:rsidP="00400D4E">
                              <w:pPr>
                                <w:spacing w:before="0" w:line="180" w:lineRule="auto"/>
                                <w:jc w:val="right"/>
                                <w:rPr>
                                  <w:i/>
                                  <w:iCs/>
                                  <w:sz w:val="14"/>
                                  <w:szCs w:val="22"/>
                                </w:rPr>
                              </w:pPr>
                              <w:r>
                                <w:rPr>
                                  <w:rFonts w:hint="cs"/>
                                  <w:i/>
                                  <w:iCs/>
                                  <w:sz w:val="14"/>
                                  <w:szCs w:val="22"/>
                                  <w:rtl/>
                                </w:rPr>
                                <w:t>إدراج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83" name="Text Box 6483"/>
                        <wps:cNvSpPr txBox="1"/>
                        <wps:spPr>
                          <a:xfrm>
                            <a:off x="4619413" y="3413760"/>
                            <a:ext cx="433070"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4572C4" w:rsidRDefault="0036202A" w:rsidP="00400D4E">
                              <w:pPr>
                                <w:spacing w:before="0" w:line="180" w:lineRule="auto"/>
                                <w:jc w:val="right"/>
                                <w:rPr>
                                  <w:i/>
                                  <w:iCs/>
                                  <w:sz w:val="14"/>
                                  <w:szCs w:val="22"/>
                                </w:rPr>
                              </w:pPr>
                              <w:r>
                                <w:rPr>
                                  <w:rFonts w:hint="cs"/>
                                  <w:i/>
                                  <w:iCs/>
                                  <w:sz w:val="14"/>
                                  <w:szCs w:val="22"/>
                                  <w:rtl/>
                                </w:rPr>
                                <w:t>تعرُّف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84" name="Text Box 6484"/>
                        <wps:cNvSpPr txBox="1"/>
                        <wps:spPr>
                          <a:xfrm>
                            <a:off x="2607733" y="3982720"/>
                            <a:ext cx="56515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E11735" w:rsidRDefault="0036202A" w:rsidP="00400D4E">
                              <w:pPr>
                                <w:spacing w:before="0" w:line="180" w:lineRule="auto"/>
                                <w:jc w:val="right"/>
                                <w:rPr>
                                  <w:sz w:val="14"/>
                                  <w:szCs w:val="22"/>
                                </w:rPr>
                              </w:pPr>
                              <w:r>
                                <w:rPr>
                                  <w:rFonts w:hint="cs"/>
                                  <w:sz w:val="14"/>
                                  <w:szCs w:val="22"/>
                                  <w:rtl/>
                                </w:rPr>
                                <w:t>وضع المعايير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86" name="Text Box 6486"/>
                        <wps:cNvSpPr txBox="1"/>
                        <wps:spPr>
                          <a:xfrm>
                            <a:off x="1212426" y="3982720"/>
                            <a:ext cx="77152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E11735" w:rsidRDefault="0036202A" w:rsidP="00400D4E">
                              <w:pPr>
                                <w:spacing w:before="0" w:line="180" w:lineRule="auto"/>
                                <w:jc w:val="right"/>
                                <w:rPr>
                                  <w:sz w:val="14"/>
                                  <w:szCs w:val="22"/>
                                </w:rPr>
                              </w:pPr>
                              <w:r>
                                <w:rPr>
                                  <w:rFonts w:hint="cs"/>
                                  <w:sz w:val="14"/>
                                  <w:szCs w:val="22"/>
                                  <w:rtl/>
                                </w:rPr>
                                <w:t>معايير السطح البيني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87" name="Text Box 6487"/>
                        <wps:cNvSpPr txBox="1"/>
                        <wps:spPr>
                          <a:xfrm>
                            <a:off x="6773" y="3982720"/>
                            <a:ext cx="56515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E11735" w:rsidRDefault="0036202A" w:rsidP="00400D4E">
                              <w:pPr>
                                <w:spacing w:before="0" w:line="180" w:lineRule="auto"/>
                                <w:jc w:val="right"/>
                                <w:rPr>
                                  <w:sz w:val="14"/>
                                  <w:szCs w:val="22"/>
                                </w:rPr>
                              </w:pPr>
                              <w:r>
                                <w:rPr>
                                  <w:rFonts w:hint="cs"/>
                                  <w:sz w:val="14"/>
                                  <w:szCs w:val="22"/>
                                  <w:rtl/>
                                </w:rPr>
                                <w:t>معايير البيانات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582" o:spid="_x0000_s1055" style="position:absolute;left:0;text-align:left;margin-left:55.3pt;margin-top:16.55pt;width:397.85pt;height:327.75pt;z-index:251709440" coordsize="50524,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">
                <v:shape id="Text Box 6466" o:spid="_x0000_s1056" type="#_x0000_t202" style="position:absolute;left:26822;top:31766;width:16434;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5gH8cA&#10;AADdAAAADwAAAGRycy9kb3ducmV2LnhtbESPS2vDMBCE74X+B7GF3ho5JZjgRAmhD8ihzzSB9La1&#10;NraptTLSxnH/fVUI9DjMzDfMfDm4VvUUYuPZwHiUgSIuvW24MrD9eLyZgoqCbLH1TAZ+KMJycXkx&#10;x8L6E79Tv5FKJQjHAg3UIl2hdSxrchhHviNO3sEHh5JkqLQNeEpw1+rbLMu1w4bTQo0d3dVUfm+O&#10;zkC7j+HpK5PP/r56lrdXfdw9jF+Mub4aVjNQQoP8h8/ttTWQT/Ic/t6kJ6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eYB/HAAAA3QAAAA8AAAAAAAAAAAAAAAAAmAIAAGRy&#10;cy9kb3ducmV2LnhtbFBLBQYAAAAABAAEAPUAAACMAwAAAAA=&#10;" filled="f" stroked="f" strokeweight=".5pt">
                  <v:textbox inset="0,0,0,0">
                    <w:txbxContent>
                      <w:p w:rsidR="0036202A" w:rsidRPr="00E11735" w:rsidRDefault="0036202A" w:rsidP="00400D4E">
                        <w:pPr>
                          <w:spacing w:before="0" w:line="180" w:lineRule="auto"/>
                          <w:jc w:val="center"/>
                          <w:rPr>
                            <w:sz w:val="14"/>
                            <w:szCs w:val="22"/>
                          </w:rPr>
                        </w:pPr>
                        <w:r w:rsidRPr="004572C4">
                          <w:rPr>
                            <w:rFonts w:hint="cs"/>
                            <w:sz w:val="14"/>
                            <w:szCs w:val="22"/>
                            <w:rtl/>
                          </w:rPr>
                          <w:t>شفرة</w:t>
                        </w:r>
                        <w:r w:rsidRPr="004572C4">
                          <w:rPr>
                            <w:sz w:val="14"/>
                            <w:szCs w:val="22"/>
                            <w:rtl/>
                          </w:rPr>
                          <w:t xml:space="preserve"> المنتج ال</w:t>
                        </w:r>
                        <w:r w:rsidRPr="004572C4">
                          <w:rPr>
                            <w:rFonts w:hint="cs"/>
                            <w:sz w:val="14"/>
                            <w:szCs w:val="22"/>
                            <w:rtl/>
                          </w:rPr>
                          <w:t>إلكترون</w:t>
                        </w:r>
                        <w:r w:rsidRPr="004572C4">
                          <w:rPr>
                            <w:sz w:val="14"/>
                            <w:szCs w:val="22"/>
                            <w:rtl/>
                          </w:rPr>
                          <w:t>ي</w:t>
                        </w:r>
                        <w:r w:rsidRPr="004572C4">
                          <w:rPr>
                            <w:rFonts w:hint="cs"/>
                            <w:sz w:val="14"/>
                            <w:szCs w:val="22"/>
                            <w:rtl/>
                          </w:rPr>
                          <w:t>ة</w:t>
                        </w:r>
                        <w:r>
                          <w:rPr>
                            <w:rFonts w:hint="cs"/>
                            <w:sz w:val="14"/>
                            <w:szCs w:val="22"/>
                            <w:rtl/>
                          </w:rPr>
                          <w:t xml:space="preserve"> - </w:t>
                        </w:r>
                        <w:r w:rsidRPr="004572C4">
                          <w:rPr>
                            <w:sz w:val="14"/>
                            <w:szCs w:val="22"/>
                            <w:rtl/>
                          </w:rPr>
                          <w:t>التردد</w:t>
                        </w:r>
                        <w:r w:rsidRPr="004572C4">
                          <w:rPr>
                            <w:rFonts w:hint="cs"/>
                            <w:sz w:val="14"/>
                            <w:szCs w:val="22"/>
                            <w:rtl/>
                          </w:rPr>
                          <w:t>ات ال</w:t>
                        </w:r>
                        <w:r w:rsidRPr="004572C4">
                          <w:rPr>
                            <w:sz w:val="14"/>
                            <w:szCs w:val="22"/>
                            <w:rtl/>
                          </w:rPr>
                          <w:t>عالية</w:t>
                        </w:r>
                      </w:p>
                    </w:txbxContent>
                  </v:textbox>
                </v:shape>
                <v:shape id="Text Box 6467" o:spid="_x0000_s1057" type="#_x0000_t202" style="position:absolute;left:14427;top:12327;width:12420;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FhMcA&#10;AADdAAAADwAAAGRycy9kb3ducmV2LnhtbESPzUrEQBCE74LvMLTgzUxWJErcSRB/wIPr6qqgtzbT&#10;JsFMT5jpzWbf3hEEj0VVfUUt69kNaqIQe88GFlkOirjxtufWwOvL3ckFqCjIFgfPZGBPEerq8GCJ&#10;pfU7fqZpI61KEI4lGuhExlLr2HTkMGZ+JE7elw8OJcnQahtwl+Bu0Kd5XmiHPaeFDke67qj53myd&#10;geE9hofPXD6mm3YlT2u9fbtdPBpzfDRfXYISmuU//Ne+twaKs+Icft+kJ6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SxYTHAAAA3QAAAA8AAAAAAAAAAAAAAAAAmAIAAGRy&#10;cy9kb3ducmV2LnhtbFBLBQYAAAAABAAEAPUAAACMAwAAAAA=&#10;" filled="f" stroked="f" strokeweight=".5pt">
                  <v:textbox inset="0,0,0,0">
                    <w:txbxContent>
                      <w:p w:rsidR="0036202A" w:rsidRPr="00C47127" w:rsidRDefault="0036202A" w:rsidP="00400D4E">
                        <w:pPr>
                          <w:spacing w:before="0" w:line="180" w:lineRule="auto"/>
                          <w:jc w:val="center"/>
                          <w:rPr>
                            <w:sz w:val="14"/>
                            <w:szCs w:val="22"/>
                          </w:rPr>
                        </w:pPr>
                        <w:r w:rsidRPr="00C47127">
                          <w:rPr>
                            <w:sz w:val="14"/>
                            <w:szCs w:val="22"/>
                            <w:rtl/>
                          </w:rPr>
                          <w:t>خدمة تسمية الكائن</w:t>
                        </w:r>
                        <w:r w:rsidRPr="00C47127">
                          <w:rPr>
                            <w:rFonts w:hint="cs"/>
                            <w:sz w:val="14"/>
                            <w:szCs w:val="22"/>
                            <w:rtl/>
                          </w:rPr>
                          <w:t xml:space="preserve"> </w:t>
                        </w:r>
                        <w:r>
                          <w:rPr>
                            <w:sz w:val="14"/>
                            <w:szCs w:val="22"/>
                          </w:rPr>
                          <w:t>(ONS)</w:t>
                        </w:r>
                      </w:p>
                    </w:txbxContent>
                  </v:textbox>
                </v:shape>
                <v:shape id="Text Box 6468" o:spid="_x0000_s1058" type="#_x0000_t202" style="position:absolute;left:14427;top:8534;width:12420;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1R9sQA&#10;AADdAAAADwAAAGRycy9kb3ducmV2LnhtbERPS0vDQBC+C/6HZQRvdtMiQdJui2gFD2prH9DexuyY&#10;BLOzYXeaxn/fPQgeP773bDG4VvUUYuPZwHiUgSIuvW24MrDbvtw9gIqCbLH1TAZ+KcJifn01w8L6&#10;M39Sv5FKpRCOBRqoRbpC61jW5DCOfEecuG8fHEqCodI24DmFu1ZPsizXDhtODTV29FRT+bM5OQPt&#10;IYa3r0yO/XP1LuuVPu2X4w9jbm+GxykooUH+xX/uV2sgv8/T3PQmPQE9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NUfbEAAAA3QAAAA8AAAAAAAAAAAAAAAAAmAIAAGRycy9k&#10;b3ducmV2LnhtbFBLBQYAAAAABAAEAPUAAACJAwAAAAA=&#10;" filled="f" stroked="f" strokeweight=".5pt">
                  <v:textbox inset="0,0,0,0">
                    <w:txbxContent>
                      <w:p w:rsidR="0036202A" w:rsidRPr="00C47127" w:rsidRDefault="0036202A" w:rsidP="00400D4E">
                        <w:pPr>
                          <w:spacing w:before="0" w:line="180" w:lineRule="auto"/>
                          <w:jc w:val="center"/>
                          <w:rPr>
                            <w:sz w:val="14"/>
                            <w:szCs w:val="22"/>
                          </w:rPr>
                        </w:pPr>
                        <w:r w:rsidRPr="00C47127">
                          <w:rPr>
                            <w:rFonts w:hint="cs"/>
                            <w:sz w:val="14"/>
                            <w:szCs w:val="22"/>
                            <w:rtl/>
                          </w:rPr>
                          <w:t>خدمات الاكتشاف</w:t>
                        </w:r>
                      </w:p>
                    </w:txbxContent>
                  </v:textbox>
                </v:shape>
                <v:shape id="Text Box 6469" o:spid="_x0000_s1059" type="#_x0000_t202" style="position:absolute;left:22216;top:4470;width:1242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0bccA&#10;AADdAAAADwAAAGRycy9kb3ducmV2LnhtbESPzUrEQBCE74LvMLTgzUxWJGjcSRB/wIPr6qqgtzbT&#10;JsFMT5jpzWbf3hEEj0VVfUUt69kNaqIQe88GFlkOirjxtufWwOvL3ck5qCjIFgfPZGBPEerq8GCJ&#10;pfU7fqZpI61KEI4lGuhExlLr2HTkMGZ+JE7elw8OJcnQahtwl+Bu0Kd5XmiHPaeFDke67qj53myd&#10;geE9hofPXD6mm3YlT2u9fbtdPBpzfDRfXYISmuU//Ne+twaKs+ICft+kJ6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B9G3HAAAA3QAAAA8AAAAAAAAAAAAAAAAAmAIAAGRy&#10;cy9kb3ducmV2LnhtbFBLBQYAAAAABAAEAPUAAACMAwAAAAA=&#10;" filled="f" stroked="f" strokeweight=".5pt">
                  <v:textbox inset="0,0,0,0">
                    <w:txbxContent>
                      <w:p w:rsidR="0036202A" w:rsidRPr="00C47127" w:rsidRDefault="0036202A" w:rsidP="00400D4E">
                        <w:pPr>
                          <w:spacing w:before="0" w:line="180" w:lineRule="auto"/>
                          <w:jc w:val="center"/>
                          <w:rPr>
                            <w:color w:val="FFFFFF" w:themeColor="background1"/>
                            <w:sz w:val="14"/>
                            <w:szCs w:val="22"/>
                          </w:rPr>
                        </w:pPr>
                        <w:r>
                          <w:rPr>
                            <w:rFonts w:hint="cs"/>
                            <w:color w:val="FFFFFF" w:themeColor="background1"/>
                            <w:sz w:val="14"/>
                            <w:szCs w:val="22"/>
                            <w:rtl/>
                          </w:rPr>
                          <w:t>النَسَبْ</w:t>
                        </w:r>
                      </w:p>
                    </w:txbxContent>
                  </v:textbox>
                </v:shape>
                <v:shape id="Text Box 6470" o:spid="_x0000_s1060" type="#_x0000_t202" style="position:absolute;left:6163;top:4470;width:1242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LLcQA&#10;AADdAAAADwAAAGRycy9kb3ducmV2LnhtbERPyWrDMBC9F/oPYgK5NXJKSYMTJYQukEO3bNDeptbU&#10;NrVGRpo4zt9Hh0KPj7fPl71rVEch1p4NjEcZKOLC25pLA/vd880UVBRki41nMnCmCMvF9dUcc+tP&#10;vKFuK6VKIRxzNFCJtLnWsajIYRz5ljhxPz44lARDqW3AUwp3jb7Nsol2WHNqqLClh4qK3+3RGWg+&#10;Y3j5zuSreyxf5eNdHw9P4zdjhoN+NQMl1Mu/+M+9tgYmd/dpf3qTno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iyy3EAAAA3QAAAA8AAAAAAAAAAAAAAAAAmAIAAGRycy9k&#10;b3ducmV2LnhtbFBLBQYAAAAABAAEAPUAAACJAwAAAAA=&#10;" filled="f" stroked="f" strokeweight=".5pt">
                  <v:textbox inset="0,0,0,0">
                    <w:txbxContent>
                      <w:p w:rsidR="0036202A" w:rsidRPr="00C47127" w:rsidRDefault="0036202A" w:rsidP="00400D4E">
                        <w:pPr>
                          <w:spacing w:before="0" w:line="180" w:lineRule="auto"/>
                          <w:jc w:val="center"/>
                          <w:rPr>
                            <w:color w:val="FFFFFF" w:themeColor="background1"/>
                            <w:sz w:val="14"/>
                            <w:szCs w:val="22"/>
                          </w:rPr>
                        </w:pPr>
                        <w:r>
                          <w:rPr>
                            <w:rFonts w:hint="cs"/>
                            <w:color w:val="FFFFFF" w:themeColor="background1"/>
                            <w:sz w:val="14"/>
                            <w:szCs w:val="22"/>
                            <w:rtl/>
                          </w:rPr>
                          <w:t>البيانات الوصفية للشهادة</w:t>
                        </w:r>
                      </w:p>
                    </w:txbxContent>
                  </v:textbox>
                </v:shape>
                <v:shape id="Text Box 6471" o:spid="_x0000_s1061" type="#_x0000_t202" style="position:absolute;left:14427;width:12420;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5utscA&#10;AADdAAAADwAAAGRycy9kb3ducmV2LnhtbESPS0vEQBCE74L/YWjBmzuJyCpxJ0F8gAd13YegtzbT&#10;JsFMT5jpzcZ/7wjCHouq+opaVJPr1Ughdp4N5LMMFHHtbceNge3m4ewKVBRki71nMvBDEary+GiB&#10;hfV7XtG4lkYlCMcCDbQiQ6F1rFtyGGd+IE7elw8OJcnQaBtwn+Cu1+dZNtcOO04LLQ5021L9vd45&#10;A/17DE+fmXyMd82zvC717u0+fzHm9GS6uQYlNMkh/N9+tAbmF5c5/L1JT0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ubrbHAAAA3QAAAA8AAAAAAAAAAAAAAAAAmAIAAGRy&#10;cy9kb3ducmV2LnhtbFBLBQYAAAAABAAEAPUAAACMAwAAAAA=&#10;" filled="f" stroked="f" strokeweight=".5pt">
                  <v:textbox inset="0,0,0,0">
                    <w:txbxContent>
                      <w:p w:rsidR="0036202A" w:rsidRPr="00C47127" w:rsidRDefault="0036202A" w:rsidP="00400D4E">
                        <w:pPr>
                          <w:spacing w:before="0" w:line="180" w:lineRule="auto"/>
                          <w:jc w:val="center"/>
                          <w:rPr>
                            <w:b/>
                            <w:bCs/>
                            <w:sz w:val="14"/>
                            <w:szCs w:val="22"/>
                          </w:rPr>
                        </w:pPr>
                        <w:r>
                          <w:rPr>
                            <w:rFonts w:hint="cs"/>
                            <w:b/>
                            <w:bCs/>
                            <w:sz w:val="14"/>
                            <w:szCs w:val="22"/>
                            <w:rtl/>
                          </w:rPr>
                          <w:t>إطار المعمارية</w:t>
                        </w:r>
                      </w:p>
                    </w:txbxContent>
                  </v:textbox>
                </v:shape>
                <v:shape id="Text Box 6472" o:spid="_x0000_s1062" type="#_x0000_t202" style="position:absolute;left:26009;top:16256;width:12421;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wwcgA&#10;AADdAAAADwAAAGRycy9kb3ducmV2LnhtbESPS0sDQRCE74L/YWjBm5lNCFE2mQSJBjz4ykMwt85O&#10;u7tkp2eZ6WzWf+8Igseiqr6iZoveNaqjEGvPBoaDDBRx4W3NpYHddnVzByoKssXGMxn4pgiL+eXF&#10;DHPrz7ymbiOlShCOORqoRNpc61hU5DAOfEucvC8fHEqSodQ24DnBXaNHWTbRDmtOCxW2tKyoOG5O&#10;zkDzGcPzIZN991C+yPubPn08Dl+Nub7q76eghHr5D/+1n6yByfh2BL9v0hP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PPDByAAAAN0AAAAPAAAAAAAAAAAAAAAAAJgCAABk&#10;cnMvZG93bnJldi54bWxQSwUGAAAAAAQABAD1AAAAjQMAAAAA&#10;" filled="f" stroked="f" strokeweight=".5pt">
                  <v:textbox inset="0,0,0,0">
                    <w:txbxContent>
                      <w:p w:rsidR="0036202A" w:rsidRPr="00C47127" w:rsidRDefault="0036202A" w:rsidP="00400D4E">
                        <w:pPr>
                          <w:spacing w:before="0" w:line="180" w:lineRule="auto"/>
                          <w:jc w:val="center"/>
                          <w:rPr>
                            <w:sz w:val="14"/>
                            <w:szCs w:val="22"/>
                          </w:rPr>
                        </w:pPr>
                        <w:r w:rsidRPr="00C47127">
                          <w:rPr>
                            <w:sz w:val="14"/>
                            <w:szCs w:val="22"/>
                            <w:rtl/>
                          </w:rPr>
                          <w:t>مفردات الأعمال الأساسية</w:t>
                        </w:r>
                        <w:r w:rsidRPr="00C47127">
                          <w:rPr>
                            <w:rFonts w:hint="cs"/>
                            <w:sz w:val="14"/>
                            <w:szCs w:val="22"/>
                            <w:rtl/>
                          </w:rPr>
                          <w:t xml:space="preserve"> </w:t>
                        </w:r>
                        <w:r>
                          <w:rPr>
                            <w:sz w:val="14"/>
                            <w:szCs w:val="22"/>
                          </w:rPr>
                          <w:t>(CBV)</w:t>
                        </w:r>
                      </w:p>
                    </w:txbxContent>
                  </v:textbox>
                </v:shape>
                <v:shape id="Text Box 6473" o:spid="_x0000_s1063" type="#_x0000_t202" style="position:absolute;top:16323;width:18599;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VWsgA&#10;AADdAAAADwAAAGRycy9kb3ducmV2LnhtbESPX0vDQBDE3wW/w7GCb82lWqrEXov4B3yorbYV9G3N&#10;rUkwtxfutmn89p5Q8HGYmd8ws8XgWtVTiI1nA+MsB0VcettwZWC3fRxdg4qCbLH1TAZ+KMJifnoy&#10;w8L6A79Sv5FKJQjHAg3UIl2hdSxrchgz3xEn78sHh5JkqLQNeEhw1+qLPJ9qhw2nhRo7uqup/N7s&#10;nYH2PYblZy4f/X31LC9rvX97GK+MOT8bbm9ACQ3yHz62n6yB6eTqEv7epCe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cFVayAAAAN0AAAAPAAAAAAAAAAAAAAAAAJgCAABk&#10;cnMvZG93bnJldi54bWxQSwUGAAAAAAQABAD1AAAAjQMAAAAA&#10;" filled="f" stroked="f" strokeweight=".5pt">
                  <v:textbox inset="0,0,0,0">
                    <w:txbxContent>
                      <w:p w:rsidR="0036202A" w:rsidRPr="00C47127" w:rsidRDefault="0036202A" w:rsidP="00400D4E">
                        <w:pPr>
                          <w:spacing w:before="0" w:line="180" w:lineRule="auto"/>
                          <w:jc w:val="center"/>
                          <w:rPr>
                            <w:sz w:val="14"/>
                            <w:szCs w:val="22"/>
                          </w:rPr>
                        </w:pPr>
                        <w:r w:rsidRPr="00C47127">
                          <w:rPr>
                            <w:sz w:val="14"/>
                            <w:szCs w:val="22"/>
                            <w:rtl/>
                          </w:rPr>
                          <w:t>خدم</w:t>
                        </w:r>
                        <w:r w:rsidRPr="00C47127">
                          <w:rPr>
                            <w:rFonts w:hint="cs"/>
                            <w:sz w:val="14"/>
                            <w:szCs w:val="22"/>
                            <w:rtl/>
                          </w:rPr>
                          <w:t>ة</w:t>
                        </w:r>
                        <w:r w:rsidRPr="00C47127">
                          <w:rPr>
                            <w:sz w:val="14"/>
                            <w:szCs w:val="22"/>
                            <w:rtl/>
                          </w:rPr>
                          <w:t xml:space="preserve"> معلومات</w:t>
                        </w:r>
                        <w:r w:rsidRPr="00C47127">
                          <w:rPr>
                            <w:rFonts w:hint="cs"/>
                            <w:sz w:val="14"/>
                            <w:szCs w:val="22"/>
                            <w:rtl/>
                          </w:rPr>
                          <w:t xml:space="preserve"> شفرة</w:t>
                        </w:r>
                        <w:r w:rsidRPr="00C47127">
                          <w:rPr>
                            <w:sz w:val="14"/>
                            <w:szCs w:val="22"/>
                            <w:rtl/>
                          </w:rPr>
                          <w:t xml:space="preserve"> المنتج ال</w:t>
                        </w:r>
                        <w:r w:rsidRPr="00C47127">
                          <w:rPr>
                            <w:rFonts w:hint="cs"/>
                            <w:sz w:val="14"/>
                            <w:szCs w:val="22"/>
                            <w:rtl/>
                          </w:rPr>
                          <w:t>إلكترون</w:t>
                        </w:r>
                        <w:r w:rsidRPr="00C47127">
                          <w:rPr>
                            <w:sz w:val="14"/>
                            <w:szCs w:val="22"/>
                            <w:rtl/>
                          </w:rPr>
                          <w:t>ي</w:t>
                        </w:r>
                        <w:r w:rsidRPr="00C47127">
                          <w:rPr>
                            <w:rFonts w:hint="cs"/>
                            <w:sz w:val="14"/>
                            <w:szCs w:val="22"/>
                            <w:rtl/>
                          </w:rPr>
                          <w:t xml:space="preserve">ة </w:t>
                        </w:r>
                        <w:r>
                          <w:rPr>
                            <w:sz w:val="14"/>
                            <w:szCs w:val="22"/>
                          </w:rPr>
                          <w:t>(EPCIS)</w:t>
                        </w:r>
                      </w:p>
                    </w:txbxContent>
                  </v:textbox>
                </v:shape>
                <v:shape id="Text Box 6474" o:spid="_x0000_s1064" type="#_x0000_t202" style="position:absolute;left:11176;top:20252;width:18599;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NLscA&#10;AADdAAAADwAAAGRycy9kb3ducmV2LnhtbESPS2sCQRCE7wH/w9BCbnHWIEZWR5E8IIc8jYK5dXba&#10;3SU7PctMu27+fSYQ8FhU1VfUYtW7RnUUYu3ZwHiUgSIuvK25NLD9eLiagYqCbLHxTAZ+KMJqObhY&#10;YG79id+p20ipEoRjjgYqkTbXOhYVOYwj3xIn7+CDQ0kylNoGPCW4a/R1lk21w5rTQoUt3VZUfG+O&#10;zkCzj+HpK5PP7q58lrdXfdzdj1+MuRz26zkooV7O4f/2ozUwndxM4O9NegJ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ZzS7HAAAA3QAAAA8AAAAAAAAAAAAAAAAAmAIAAGRy&#10;cy9kb3ducmV2LnhtbFBLBQYAAAAABAAEAPUAAACMAwAAAAA=&#10;" filled="f" stroked="f" strokeweight=".5pt">
                  <v:textbox inset="0,0,0,0">
                    <w:txbxContent>
                      <w:p w:rsidR="0036202A" w:rsidRPr="00C47127" w:rsidRDefault="0036202A" w:rsidP="00400D4E">
                        <w:pPr>
                          <w:spacing w:before="0" w:line="180" w:lineRule="auto"/>
                          <w:jc w:val="center"/>
                          <w:rPr>
                            <w:sz w:val="14"/>
                            <w:szCs w:val="22"/>
                          </w:rPr>
                        </w:pPr>
                        <w:r w:rsidRPr="00C47127">
                          <w:rPr>
                            <w:sz w:val="14"/>
                            <w:szCs w:val="22"/>
                            <w:rtl/>
                          </w:rPr>
                          <w:t>حدث طبقة التطبيق</w:t>
                        </w:r>
                        <w:r w:rsidRPr="00C47127">
                          <w:rPr>
                            <w:rFonts w:hint="cs"/>
                            <w:sz w:val="14"/>
                            <w:szCs w:val="22"/>
                            <w:rtl/>
                          </w:rPr>
                          <w:t xml:space="preserve"> </w:t>
                        </w:r>
                        <w:r>
                          <w:rPr>
                            <w:sz w:val="14"/>
                            <w:szCs w:val="22"/>
                          </w:rPr>
                          <w:t>(ALE)</w:t>
                        </w:r>
                      </w:p>
                    </w:txbxContent>
                  </v:textbox>
                </v:shape>
                <v:shape id="Text Box 6475" o:spid="_x0000_s1065" type="#_x0000_t202" style="position:absolute;left:2370;top:24248;width:18599;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VotcgA&#10;AADdAAAADwAAAGRycy9kb3ducmV2LnhtbESPX0vDQBDE3wW/w7GCb82lYqvEXov4B3yorbYV9G3N&#10;rUkwtxfutmn89p5Q8HGYmd8ws8XgWtVTiI1nA+MsB0VcettwZWC3fRxdg4qCbLH1TAZ+KMJifnoy&#10;w8L6A79Sv5FKJQjHAg3UIl2hdSxrchgz3xEn78sHh5JkqLQNeEhw1+qLPJ9qhw2nhRo7uqup/N7s&#10;nYH2PYblZy4f/X31LC9rvX97GK+MOT8bbm9ACQ3yHz62n6yB6eXVBP7epCe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1Wi1yAAAAN0AAAAPAAAAAAAAAAAAAAAAAJgCAABk&#10;cnMvZG93bnJldi54bWxQSwUGAAAAAAQABAD1AAAAjQMAAAAA&#10;" filled="f" stroked="f" strokeweight=".5pt">
                  <v:textbox inset="0,0,0,0">
                    <w:txbxContent>
                      <w:p w:rsidR="0036202A" w:rsidRPr="00C47127" w:rsidRDefault="0036202A" w:rsidP="00400D4E">
                        <w:pPr>
                          <w:spacing w:before="0" w:line="180" w:lineRule="auto"/>
                          <w:jc w:val="center"/>
                          <w:rPr>
                            <w:sz w:val="14"/>
                            <w:szCs w:val="22"/>
                          </w:rPr>
                        </w:pPr>
                        <w:r w:rsidRPr="00137F95">
                          <w:rPr>
                            <w:rFonts w:hint="cs"/>
                            <w:sz w:val="14"/>
                            <w:szCs w:val="22"/>
                            <w:rtl/>
                          </w:rPr>
                          <w:t>الاكتشاف والتشكيل والتهيئة</w:t>
                        </w:r>
                        <w:r w:rsidRPr="00C47127">
                          <w:rPr>
                            <w:rFonts w:hint="cs"/>
                            <w:sz w:val="14"/>
                            <w:szCs w:val="22"/>
                            <w:rtl/>
                          </w:rPr>
                          <w:t xml:space="preserve"> </w:t>
                        </w:r>
                        <w:r>
                          <w:rPr>
                            <w:sz w:val="14"/>
                            <w:szCs w:val="22"/>
                          </w:rPr>
                          <w:t>(DCI)</w:t>
                        </w:r>
                      </w:p>
                    </w:txbxContent>
                  </v:textbox>
                </v:shape>
                <v:shape id="Text Box 6476" o:spid="_x0000_s1066" type="#_x0000_t202" style="position:absolute;left:28515;top:24180;width:13627;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2wscA&#10;AADdAAAADwAAAGRycy9kb3ducmV2LnhtbESPzUrEQBCE74LvMLTgzUxWJErcSRB/wIPr6qqgtzbT&#10;JsFMT5jpzWbf3hEEj0VVfUUt69kNaqIQe88GFlkOirjxtufWwOvL3ckFqCjIFgfPZGBPEerq8GCJ&#10;pfU7fqZpI61KEI4lGuhExlLr2HTkMGZ+JE7elw8OJcnQahtwl+Bu0Kd5XmiHPaeFDke67qj53myd&#10;geE9hofPXD6mm3YlT2u9fbtdPBpzfDRfXYISmuU//Ne+twaKs/MCft+kJ6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H9sLHAAAA3QAAAA8AAAAAAAAAAAAAAAAAmAIAAGRy&#10;cy9kb3ducmV2LnhtbFBLBQYAAAAABAAEAPUAAACMAwAAAAA=&#10;" filled="f" stroked="f" strokeweight=".5pt">
                  <v:textbox inset="0,0,0,0">
                    <w:txbxContent>
                      <w:p w:rsidR="0036202A" w:rsidRPr="00C47127" w:rsidRDefault="0036202A" w:rsidP="00400D4E">
                        <w:pPr>
                          <w:spacing w:before="0" w:line="180" w:lineRule="auto"/>
                          <w:jc w:val="center"/>
                          <w:rPr>
                            <w:sz w:val="14"/>
                            <w:szCs w:val="22"/>
                          </w:rPr>
                        </w:pPr>
                        <w:r w:rsidRPr="00137F95">
                          <w:rPr>
                            <w:sz w:val="14"/>
                            <w:szCs w:val="22"/>
                            <w:rtl/>
                          </w:rPr>
                          <w:t xml:space="preserve">إدارة </w:t>
                        </w:r>
                        <w:r w:rsidRPr="00137F95">
                          <w:rPr>
                            <w:rFonts w:hint="cs"/>
                            <w:sz w:val="14"/>
                            <w:szCs w:val="22"/>
                            <w:rtl/>
                          </w:rPr>
                          <w:t>الجهاز</w:t>
                        </w:r>
                        <w:r w:rsidRPr="00137F95">
                          <w:rPr>
                            <w:sz w:val="14"/>
                            <w:szCs w:val="22"/>
                            <w:rtl/>
                          </w:rPr>
                          <w:t xml:space="preserve"> </w:t>
                        </w:r>
                        <w:r w:rsidRPr="00137F95">
                          <w:rPr>
                            <w:rFonts w:hint="cs"/>
                            <w:sz w:val="14"/>
                            <w:szCs w:val="22"/>
                            <w:rtl/>
                          </w:rPr>
                          <w:t>ال</w:t>
                        </w:r>
                        <w:r w:rsidRPr="00137F95">
                          <w:rPr>
                            <w:sz w:val="14"/>
                            <w:szCs w:val="22"/>
                            <w:rtl/>
                          </w:rPr>
                          <w:t>قارئ</w:t>
                        </w:r>
                        <w:r w:rsidRPr="00C47127">
                          <w:rPr>
                            <w:rFonts w:hint="cs"/>
                            <w:sz w:val="14"/>
                            <w:szCs w:val="22"/>
                            <w:rtl/>
                          </w:rPr>
                          <w:t xml:space="preserve"> </w:t>
                        </w:r>
                        <w:r>
                          <w:rPr>
                            <w:sz w:val="14"/>
                            <w:szCs w:val="22"/>
                          </w:rPr>
                          <w:t>(RM)</w:t>
                        </w:r>
                      </w:p>
                    </w:txbxContent>
                  </v:textbox>
                </v:shape>
                <v:shape id="Text Box 6477" o:spid="_x0000_s1067" type="#_x0000_t202" style="position:absolute;left:11582;top:28177;width:18599;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WccA&#10;AADdAAAADwAAAGRycy9kb3ducmV2LnhtbESPS2sCQRCE7wH/w9BCbnHWEFRWR5E8IIc8jYK5dXba&#10;3SU7PctMu27+fSYQ8FhU1VfUYtW7RnUUYu3ZwHiUgSIuvK25NLD9eLiagYqCbLHxTAZ+KMJqObhY&#10;YG79id+p20ipEoRjjgYqkTbXOhYVOYwj3xIn7+CDQ0kylNoGPCW4a/R1lk20w5rTQoUt3VZUfG+O&#10;zkCzj+HpK5PP7q58lrdXfdzdj1+MuRz26zkooV7O4f/2ozUwuZlO4e9NegJ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LU1nHAAAA3QAAAA8AAAAAAAAAAAAAAAAAmAIAAGRy&#10;cy9kb3ducmV2LnhtbFBLBQYAAAAABAAEAPUAAACMAwAAAAA=&#10;" filled="f" stroked="f" strokeweight=".5pt">
                  <v:textbox inset="0,0,0,0">
                    <w:txbxContent>
                      <w:p w:rsidR="0036202A" w:rsidRPr="00C47127" w:rsidRDefault="0036202A" w:rsidP="00400D4E">
                        <w:pPr>
                          <w:spacing w:before="0" w:line="180" w:lineRule="auto"/>
                          <w:jc w:val="center"/>
                          <w:rPr>
                            <w:sz w:val="14"/>
                            <w:szCs w:val="22"/>
                          </w:rPr>
                        </w:pPr>
                        <w:r w:rsidRPr="00137F95">
                          <w:rPr>
                            <w:sz w:val="14"/>
                            <w:szCs w:val="22"/>
                            <w:rtl/>
                          </w:rPr>
                          <w:t xml:space="preserve">بروتوكول القارئ منخفض </w:t>
                        </w:r>
                        <w:r w:rsidRPr="00137F95">
                          <w:rPr>
                            <w:rFonts w:hint="cs"/>
                            <w:sz w:val="14"/>
                            <w:szCs w:val="22"/>
                            <w:rtl/>
                          </w:rPr>
                          <w:t>ال</w:t>
                        </w:r>
                        <w:r w:rsidRPr="00137F95">
                          <w:rPr>
                            <w:sz w:val="14"/>
                            <w:szCs w:val="22"/>
                            <w:rtl/>
                          </w:rPr>
                          <w:t>مستوى</w:t>
                        </w:r>
                        <w:r w:rsidRPr="00C47127">
                          <w:rPr>
                            <w:rFonts w:hint="cs"/>
                            <w:sz w:val="14"/>
                            <w:szCs w:val="22"/>
                            <w:rtl/>
                          </w:rPr>
                          <w:t xml:space="preserve"> </w:t>
                        </w:r>
                        <w:r>
                          <w:rPr>
                            <w:sz w:val="14"/>
                            <w:szCs w:val="22"/>
                          </w:rPr>
                          <w:t>(LLRP)</w:t>
                        </w:r>
                      </w:p>
                    </w:txbxContent>
                  </v:textbox>
                </v:shape>
                <v:shape id="Text Box 6478" o:spid="_x0000_s1068" type="#_x0000_t202" style="position:absolute;left:1422;top:31766;width:21615;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HK8QA&#10;AADdAAAADwAAAGRycy9kb3ducmV2LnhtbERPyWrDMBC9F/oPYgK5NXJKSYMTJYQukEO3bNDeptbU&#10;NrVGRpo4zt9Hh0KPj7fPl71rVEch1p4NjEcZKOLC25pLA/vd880UVBRki41nMnCmCMvF9dUcc+tP&#10;vKFuK6VKIRxzNFCJtLnWsajIYRz5ljhxPz44lARDqW3AUwp3jb7Nsol2WHNqqLClh4qK3+3RGWg+&#10;Y3j5zuSreyxf5eNdHw9P4zdjhoN+NQMl1Mu/+M+9tgYmd/dpbnqTno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UxyvEAAAA3QAAAA8AAAAAAAAAAAAAAAAAmAIAAGRycy9k&#10;b3ducmV2LnhtbFBLBQYAAAAABAAEAPUAAACJAwAAAAA=&#10;" filled="f" stroked="f" strokeweight=".5pt">
                  <v:textbox inset="0,0,0,0">
                    <w:txbxContent>
                      <w:p w:rsidR="0036202A" w:rsidRPr="004572C4" w:rsidRDefault="0036202A" w:rsidP="00400D4E">
                        <w:pPr>
                          <w:spacing w:before="0" w:line="180" w:lineRule="auto"/>
                          <w:jc w:val="center"/>
                          <w:rPr>
                            <w:sz w:val="14"/>
                            <w:szCs w:val="22"/>
                            <w:rtl/>
                          </w:rPr>
                        </w:pPr>
                        <w:r w:rsidRPr="004572C4">
                          <w:rPr>
                            <w:rFonts w:hint="cs"/>
                            <w:sz w:val="14"/>
                            <w:szCs w:val="22"/>
                            <w:rtl/>
                          </w:rPr>
                          <w:t>شفرة</w:t>
                        </w:r>
                        <w:r w:rsidRPr="004572C4">
                          <w:rPr>
                            <w:sz w:val="14"/>
                            <w:szCs w:val="22"/>
                            <w:rtl/>
                          </w:rPr>
                          <w:t xml:space="preserve"> المنتج ال</w:t>
                        </w:r>
                        <w:r w:rsidRPr="004572C4">
                          <w:rPr>
                            <w:rFonts w:hint="cs"/>
                            <w:sz w:val="14"/>
                            <w:szCs w:val="22"/>
                            <w:rtl/>
                          </w:rPr>
                          <w:t>إلكترون</w:t>
                        </w:r>
                        <w:r w:rsidRPr="004572C4">
                          <w:rPr>
                            <w:sz w:val="14"/>
                            <w:szCs w:val="22"/>
                            <w:rtl/>
                          </w:rPr>
                          <w:t>ي</w:t>
                        </w:r>
                        <w:r w:rsidRPr="004572C4">
                          <w:rPr>
                            <w:rFonts w:hint="cs"/>
                            <w:sz w:val="14"/>
                            <w:szCs w:val="22"/>
                            <w:rtl/>
                          </w:rPr>
                          <w:t>ة</w:t>
                        </w:r>
                        <w:r>
                          <w:rPr>
                            <w:rFonts w:hint="cs"/>
                            <w:sz w:val="14"/>
                            <w:szCs w:val="22"/>
                            <w:rtl/>
                          </w:rPr>
                          <w:t xml:space="preserve"> - </w:t>
                        </w:r>
                        <w:r w:rsidRPr="004572C4">
                          <w:rPr>
                            <w:rFonts w:hint="cs"/>
                            <w:sz w:val="14"/>
                            <w:szCs w:val="22"/>
                            <w:rtl/>
                          </w:rPr>
                          <w:t>الترددات فائقة العلو</w:t>
                        </w:r>
                        <w:r>
                          <w:rPr>
                            <w:rFonts w:hint="cs"/>
                            <w:sz w:val="14"/>
                            <w:szCs w:val="22"/>
                            <w:rtl/>
                          </w:rPr>
                          <w:t xml:space="preserve"> - </w:t>
                        </w:r>
                        <w:r>
                          <w:rPr>
                            <w:sz w:val="14"/>
                            <w:szCs w:val="22"/>
                          </w:rPr>
                          <w:t xml:space="preserve">Gen </w:t>
                        </w:r>
                        <w:r w:rsidRPr="00AF56EA">
                          <w:rPr>
                            <w:sz w:val="14"/>
                            <w:szCs w:val="22"/>
                          </w:rPr>
                          <w:t>2</w:t>
                        </w:r>
                      </w:p>
                    </w:txbxContent>
                  </v:textbox>
                </v:shape>
                <v:shape id="Text Box 6479" o:spid="_x0000_s1069" type="#_x0000_t202" style="position:absolute;left:23706;top:35966;width:1242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isMcA&#10;AADdAAAADwAAAGRycy9kb3ducmV2LnhtbESPS0sDQRCE74L/YWjBm5mNSDSbTIKYCB585QV66+x0&#10;dhd3epaZzmb9944geCyq6itqOu9dozoKsfZsYDjIQBEX3tZcGthuHq/uQEVBtth4JgPfFGE+Oz+b&#10;Ym79iVfUraVUCcIxRwOVSJtrHYuKHMaBb4mTd/DBoSQZSm0DnhLcNfo6y0baYc1pocKWHioqvtZH&#10;Z6D5iOF5n8lntyhf5P1NH3fL4asxlxf9/QSUUC//4b/2kzUwurkdw++b9AT0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YYrDHAAAA3QAAAA8AAAAAAAAAAAAAAAAAmAIAAGRy&#10;cy9kb3ducmV2LnhtbFBLBQYAAAAABAAEAPUAAACMAwAAAAA=&#10;" filled="f" stroked="f" strokeweight=".5pt">
                  <v:textbox inset="0,0,0,0">
                    <w:txbxContent>
                      <w:p w:rsidR="0036202A" w:rsidRPr="00C47127" w:rsidRDefault="0036202A" w:rsidP="00400D4E">
                        <w:pPr>
                          <w:spacing w:before="0" w:line="180" w:lineRule="auto"/>
                          <w:jc w:val="center"/>
                          <w:rPr>
                            <w:color w:val="FFFFFF" w:themeColor="background1"/>
                            <w:sz w:val="14"/>
                            <w:szCs w:val="22"/>
                            <w:rtl/>
                          </w:rPr>
                        </w:pPr>
                        <w:r w:rsidRPr="004572C4">
                          <w:rPr>
                            <w:rFonts w:hint="cs"/>
                            <w:color w:val="FFFFFF" w:themeColor="background1"/>
                            <w:sz w:val="14"/>
                            <w:szCs w:val="22"/>
                            <w:rtl/>
                          </w:rPr>
                          <w:t>ترجمة بيانات الوسم</w:t>
                        </w:r>
                        <w:r>
                          <w:rPr>
                            <w:rFonts w:hint="cs"/>
                            <w:color w:val="FFFFFF" w:themeColor="background1"/>
                            <w:sz w:val="14"/>
                            <w:szCs w:val="22"/>
                            <w:rtl/>
                          </w:rPr>
                          <w:t xml:space="preserve"> </w:t>
                        </w:r>
                        <w:r>
                          <w:rPr>
                            <w:color w:val="FFFFFF" w:themeColor="background1"/>
                            <w:sz w:val="14"/>
                            <w:szCs w:val="22"/>
                          </w:rPr>
                          <w:t>(TDT)</w:t>
                        </w:r>
                      </w:p>
                    </w:txbxContent>
                  </v:textbox>
                </v:shape>
                <v:shape id="Text Box 6480" o:spid="_x0000_s1070" type="#_x0000_t202" style="position:absolute;left:5960;top:36087;width:1242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7CsQA&#10;AADdAAAADwAAAGRycy9kb3ducmV2LnhtbERPS2vCQBC+C/0Pywi96UYRkdRViq3goQ8fLbS3aXaa&#10;hGZnw+4Y03/fPRQ8fnzv5bp3jeooxNqzgck4A0VceFtzaeDttB0tQEVBtth4JgO/FGG9uhksMbf+&#10;wgfqjlKqFMIxRwOVSJtrHYuKHMaxb4kT9+2DQ0kwlNoGvKRw1+hpls21w5pTQ4UtbSoqfo5nZ6D5&#10;iOHpK5PP7qF8lv2rPr8/Tl6MuR3293eghHq5iv/dO2tgPluk/elNeg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3uwrEAAAA3QAAAA8AAAAAAAAAAAAAAAAAmAIAAGRycy9k&#10;b3ducmV2LnhtbFBLBQYAAAAABAAEAPUAAACJAwAAAAA=&#10;" filled="f" stroked="f" strokeweight=".5pt">
                  <v:textbox inset="0,0,0,0">
                    <w:txbxContent>
                      <w:p w:rsidR="0036202A" w:rsidRPr="00C47127" w:rsidRDefault="0036202A" w:rsidP="00400D4E">
                        <w:pPr>
                          <w:spacing w:before="0" w:line="180" w:lineRule="auto"/>
                          <w:jc w:val="center"/>
                          <w:rPr>
                            <w:color w:val="FFFFFF" w:themeColor="background1"/>
                            <w:sz w:val="14"/>
                            <w:szCs w:val="22"/>
                            <w:rtl/>
                          </w:rPr>
                        </w:pPr>
                        <w:r>
                          <w:rPr>
                            <w:rFonts w:hint="cs"/>
                            <w:color w:val="FFFFFF" w:themeColor="background1"/>
                            <w:sz w:val="14"/>
                            <w:szCs w:val="22"/>
                            <w:rtl/>
                          </w:rPr>
                          <w:t>معيار</w:t>
                        </w:r>
                        <w:r w:rsidRPr="004572C4">
                          <w:rPr>
                            <w:rFonts w:hint="cs"/>
                            <w:color w:val="FFFFFF" w:themeColor="background1"/>
                            <w:sz w:val="14"/>
                            <w:szCs w:val="22"/>
                            <w:rtl/>
                          </w:rPr>
                          <w:t xml:space="preserve"> بيانات الوسم</w:t>
                        </w:r>
                        <w:r>
                          <w:rPr>
                            <w:rFonts w:hint="cs"/>
                            <w:color w:val="FFFFFF" w:themeColor="background1"/>
                            <w:sz w:val="14"/>
                            <w:szCs w:val="22"/>
                            <w:rtl/>
                          </w:rPr>
                          <w:t xml:space="preserve"> </w:t>
                        </w:r>
                        <w:r>
                          <w:rPr>
                            <w:color w:val="FFFFFF" w:themeColor="background1"/>
                            <w:sz w:val="14"/>
                            <w:szCs w:val="22"/>
                          </w:rPr>
                          <w:t>(TDS)</w:t>
                        </w:r>
                      </w:p>
                    </w:txbxContent>
                  </v:textbox>
                </v:shape>
                <v:shape id="Text Box 6481" o:spid="_x0000_s1071" type="#_x0000_t202" style="position:absolute;left:46194;top:7721;width:433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ekccA&#10;AADdAAAADwAAAGRycy9kb3ducmV2LnhtbESPQUvDQBSE74L/YXmCN7tJkVJit0W0ggdta1XQ2zP7&#10;TILZt2H3NU3/fbdQ8DjMzDfMbDG4VvUUYuPZQD7KQBGX3jZcGfh4f7qZgoqCbLH1TAYOFGExv7yY&#10;YWH9nt+o30qlEoRjgQZqka7QOpY1OYwj3xEn79cHh5JkqLQNuE9w1+pxlk20w4bTQo0dPdRU/m13&#10;zkD7FcPLTybf/WP1Kpu13n0u85Ux11fD/R0ooUH+w+f2szUwuZ3mcHqTnoCeH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7HpHHAAAA3QAAAA8AAAAAAAAAAAAAAAAAmAIAAGRy&#10;cy9kb3ducmV2LnhtbFBLBQYAAAAABAAEAPUAAACMAwAAAAA=&#10;" filled="f" stroked="f" strokeweight=".5pt">
                  <v:textbox inset="0,0,0,0">
                    <w:txbxContent>
                      <w:p w:rsidR="0036202A" w:rsidRPr="004572C4" w:rsidRDefault="0036202A" w:rsidP="00400D4E">
                        <w:pPr>
                          <w:spacing w:before="0" w:line="180" w:lineRule="auto"/>
                          <w:jc w:val="right"/>
                          <w:rPr>
                            <w:i/>
                            <w:iCs/>
                            <w:sz w:val="14"/>
                            <w:szCs w:val="22"/>
                          </w:rPr>
                        </w:pPr>
                        <w:r>
                          <w:rPr>
                            <w:rFonts w:hint="cs"/>
                            <w:i/>
                            <w:iCs/>
                            <w:sz w:val="14"/>
                            <w:szCs w:val="22"/>
                            <w:rtl/>
                          </w:rPr>
                          <w:t>تبادل</w:t>
                        </w:r>
                      </w:p>
                    </w:txbxContent>
                  </v:textbox>
                </v:shape>
                <v:shape id="Text Box 6482" o:spid="_x0000_s1072" type="#_x0000_t202" style="position:absolute;left:46194;top:23842;width:4330;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A5scA&#10;AADdAAAADwAAAGRycy9kb3ducmV2LnhtbESPX2vCQBDE3wv9DscWfKsXRUSip0hbwYf+tQr2bZtb&#10;k9DcXrhbY/rte4VCH4eZ+Q2zWPWuUR2FWHs2MBpmoIgLb2suDezfN7czUFGQLTaeycA3RVgtr68W&#10;mFt/4TfqdlKqBOGYo4FKpM21jkVFDuPQt8TJO/ngUJIMpbYBLwnuGj3Osql2WHNaqLClu4qKr93Z&#10;GWiOMTx+ZvLR3ZdP8vqiz4eH0bMxg5t+PQcl1Mt/+K+9tQamk9kYft+kJ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pgObHAAAA3QAAAA8AAAAAAAAAAAAAAAAAmAIAAGRy&#10;cy9kb3ducmV2LnhtbFBLBQYAAAAABAAEAPUAAACMAwAAAAA=&#10;" filled="f" stroked="f" strokeweight=".5pt">
                  <v:textbox inset="0,0,0,0">
                    <w:txbxContent>
                      <w:p w:rsidR="0036202A" w:rsidRPr="004572C4" w:rsidRDefault="0036202A" w:rsidP="00400D4E">
                        <w:pPr>
                          <w:spacing w:before="0" w:line="180" w:lineRule="auto"/>
                          <w:jc w:val="right"/>
                          <w:rPr>
                            <w:i/>
                            <w:iCs/>
                            <w:sz w:val="14"/>
                            <w:szCs w:val="22"/>
                          </w:rPr>
                        </w:pPr>
                        <w:r>
                          <w:rPr>
                            <w:rFonts w:hint="cs"/>
                            <w:i/>
                            <w:iCs/>
                            <w:sz w:val="14"/>
                            <w:szCs w:val="22"/>
                            <w:rtl/>
                          </w:rPr>
                          <w:t>إدراج</w:t>
                        </w:r>
                      </w:p>
                    </w:txbxContent>
                  </v:textbox>
                </v:shape>
                <v:shape id="Text Box 6483" o:spid="_x0000_s1073" type="#_x0000_t202" style="position:absolute;left:46194;top:34137;width:433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lfcgA&#10;AADdAAAADwAAAGRycy9kb3ducmV2LnhtbESPS2sCQRCE7wH/w9BCbnHWJIisjiJ5QA55GKNgbp2d&#10;dnfJTs8y066bf58JBDwWVfUVNV/2rlEdhVh7NjAeZaCIC29rLg1sPx6vpqCiIFtsPJOBH4qwXAwu&#10;5phbf+J36jZSqgThmKOBSqTNtY5FRQ7jyLfEyTv44FCSDKW2AU8J7hp9nWUT7bDmtFBhS3cVFd+b&#10;ozPQ7GN4/srks7svX2T9po+7h/GrMZfDfjUDJdTLOfzffrIGJrfTG/h7k56A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pSV9yAAAAN0AAAAPAAAAAAAAAAAAAAAAAJgCAABk&#10;cnMvZG93bnJldi54bWxQSwUGAAAAAAQABAD1AAAAjQMAAAAA&#10;" filled="f" stroked="f" strokeweight=".5pt">
                  <v:textbox inset="0,0,0,0">
                    <w:txbxContent>
                      <w:p w:rsidR="0036202A" w:rsidRPr="004572C4" w:rsidRDefault="0036202A" w:rsidP="00400D4E">
                        <w:pPr>
                          <w:spacing w:before="0" w:line="180" w:lineRule="auto"/>
                          <w:jc w:val="right"/>
                          <w:rPr>
                            <w:i/>
                            <w:iCs/>
                            <w:sz w:val="14"/>
                            <w:szCs w:val="22"/>
                          </w:rPr>
                        </w:pPr>
                        <w:r>
                          <w:rPr>
                            <w:rFonts w:hint="cs"/>
                            <w:i/>
                            <w:iCs/>
                            <w:sz w:val="14"/>
                            <w:szCs w:val="22"/>
                            <w:rtl/>
                          </w:rPr>
                          <w:t>تعرُّف</w:t>
                        </w:r>
                      </w:p>
                    </w:txbxContent>
                  </v:textbox>
                </v:shape>
                <v:shape id="Text Box 6484" o:spid="_x0000_s1074" type="#_x0000_t202" style="position:absolute;left:26077;top:39827;width:5651;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9CccA&#10;AADdAAAADwAAAGRycy9kb3ducmV2LnhtbESPX2vCQBDE3wv9DscWfKsXRUSip0hbwYf+tQr2bZtb&#10;k9DcXrhbY/rte4VCH4eZ+Q2zWPWuUR2FWHs2MBpmoIgLb2suDezfN7czUFGQLTaeycA3RVgtr68W&#10;mFt/4TfqdlKqBOGYo4FKpM21jkVFDuPQt8TJO/ngUJIMpbYBLwnuGj3Osql2WHNaqLClu4qKr93Z&#10;GWiOMTx+ZvLR3ZdP8vqiz4eH0bMxg5t+PQcl1Mt/+K+9tQamk9kEft+kJ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MvQnHAAAA3QAAAA8AAAAAAAAAAAAAAAAAmAIAAGRy&#10;cy9kb3ducmV2LnhtbFBLBQYAAAAABAAEAPUAAACMAwAAAAA=&#10;" filled="f" stroked="f" strokeweight=".5pt">
                  <v:textbox inset="0,0,0,0">
                    <w:txbxContent>
                      <w:p w:rsidR="0036202A" w:rsidRPr="00E11735" w:rsidRDefault="0036202A" w:rsidP="00400D4E">
                        <w:pPr>
                          <w:spacing w:before="0" w:line="180" w:lineRule="auto"/>
                          <w:jc w:val="right"/>
                          <w:rPr>
                            <w:sz w:val="14"/>
                            <w:szCs w:val="22"/>
                          </w:rPr>
                        </w:pPr>
                        <w:r>
                          <w:rPr>
                            <w:rFonts w:hint="cs"/>
                            <w:sz w:val="14"/>
                            <w:szCs w:val="22"/>
                            <w:rtl/>
                          </w:rPr>
                          <w:t>وضع المعايير</w:t>
                        </w:r>
                      </w:p>
                    </w:txbxContent>
                  </v:textbox>
                </v:shape>
                <v:shape id="Text Box 6486" o:spid="_x0000_s1075" type="#_x0000_t202" style="position:absolute;left:12124;top:39827;width:771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G5ccA&#10;AADdAAAADwAAAGRycy9kb3ducmV2LnhtbESPW0vDQBSE3wv+h+UIvrWbioQSuy3iBXzozaqgb8fs&#10;MQlmz4bd0zT9965Q8HGYmW+Y+XJwreopxMazgekkA0VcettwZeDt9Wk8AxUF2WLrmQycKMJycTGa&#10;Y2H9kV+o30ulEoRjgQZqka7QOpY1OYwT3xEn79sHh5JkqLQNeExw1+rrLMu1w4bTQo0d3ddU/uwP&#10;zkD7EcPqK5PP/qFay26rD++P040xV5fD3S0ooUH+w+f2szWQ38xy+HuTnoB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ShuXHAAAA3QAAAA8AAAAAAAAAAAAAAAAAmAIAAGRy&#10;cy9kb3ducmV2LnhtbFBLBQYAAAAABAAEAPUAAACMAwAAAAA=&#10;" filled="f" stroked="f" strokeweight=".5pt">
                  <v:textbox inset="0,0,0,0">
                    <w:txbxContent>
                      <w:p w:rsidR="0036202A" w:rsidRPr="00E11735" w:rsidRDefault="0036202A" w:rsidP="00400D4E">
                        <w:pPr>
                          <w:spacing w:before="0" w:line="180" w:lineRule="auto"/>
                          <w:jc w:val="right"/>
                          <w:rPr>
                            <w:sz w:val="14"/>
                            <w:szCs w:val="22"/>
                          </w:rPr>
                        </w:pPr>
                        <w:r>
                          <w:rPr>
                            <w:rFonts w:hint="cs"/>
                            <w:sz w:val="14"/>
                            <w:szCs w:val="22"/>
                            <w:rtl/>
                          </w:rPr>
                          <w:t>معايير السطح البيني</w:t>
                        </w:r>
                      </w:p>
                    </w:txbxContent>
                  </v:textbox>
                </v:shape>
                <v:shape id="Text Box 6487" o:spid="_x0000_s1076" type="#_x0000_t202" style="position:absolute;left:67;top:39827;width:5652;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jfsgA&#10;AADdAAAADwAAAGRycy9kb3ducmV2LnhtbESPS2sCQRCE7wH/w9BCbnHWEIysjiJ5QA55GKNgbp2d&#10;dnfJTs8y066bf58JBDwWVfUVNV/2rlEdhVh7NjAeZaCIC29rLg1sPx6vpqCiIFtsPJOBH4qwXAwu&#10;5phbf+J36jZSqgThmKOBSqTNtY5FRQ7jyLfEyTv44FCSDKW2AU8J7hp9nWUT7bDmtFBhS3cVFd+b&#10;ozPQ7GN4/srks7svX2T9po+7h/GrMZfDfjUDJdTLOfzffrIGJjfTW/h7k56A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niN+yAAAAN0AAAAPAAAAAAAAAAAAAAAAAJgCAABk&#10;cnMvZG93bnJldi54bWxQSwUGAAAAAAQABAD1AAAAjQMAAAAA&#10;" filled="f" stroked="f" strokeweight=".5pt">
                  <v:textbox inset="0,0,0,0">
                    <w:txbxContent>
                      <w:p w:rsidR="0036202A" w:rsidRPr="00E11735" w:rsidRDefault="0036202A" w:rsidP="00400D4E">
                        <w:pPr>
                          <w:spacing w:before="0" w:line="180" w:lineRule="auto"/>
                          <w:jc w:val="right"/>
                          <w:rPr>
                            <w:sz w:val="14"/>
                            <w:szCs w:val="22"/>
                          </w:rPr>
                        </w:pPr>
                        <w:r>
                          <w:rPr>
                            <w:rFonts w:hint="cs"/>
                            <w:sz w:val="14"/>
                            <w:szCs w:val="22"/>
                            <w:rtl/>
                          </w:rPr>
                          <w:t>معايير البيانات</w:t>
                        </w:r>
                      </w:p>
                    </w:txbxContent>
                  </v:textbox>
                </v:shape>
              </v:group>
            </w:pict>
          </mc:Fallback>
        </mc:AlternateContent>
      </w:r>
      <w:r w:rsidR="00400D4E" w:rsidRPr="00400D4E">
        <w:rPr>
          <w:lang w:val="en-GB" w:bidi="ar-EG"/>
        </w:rPr>
        <w:object w:dxaOrig="6074" w:dyaOrig="4965">
          <v:shape id="_x0000_i1029" type="#_x0000_t75" style="width:442.35pt;height:361.75pt" o:ole="">
            <v:imagedata r:id="rId63" o:title=""/>
          </v:shape>
          <o:OLEObject Type="Embed" ProgID="CorelDraw.Graphic.16" ShapeID="_x0000_i1029" DrawAspect="Content" ObjectID="_1521552150" r:id="rId64"/>
        </w:object>
      </w:r>
    </w:p>
    <w:p w:rsidR="00400D4E" w:rsidRPr="00400D4E" w:rsidRDefault="00400D4E" w:rsidP="00D42115">
      <w:pPr>
        <w:pStyle w:val="FigureTitle0"/>
        <w:rPr>
          <w:lang w:bidi="ar-EG"/>
        </w:rPr>
      </w:pPr>
      <w:bookmarkStart w:id="84" w:name="_Toc413407057"/>
      <w:r w:rsidRPr="00400D4E">
        <w:rPr>
          <w:rFonts w:hint="cs"/>
          <w:rtl/>
        </w:rPr>
        <w:t>الشكل</w:t>
      </w:r>
      <w:r w:rsidRPr="00400D4E">
        <w:rPr>
          <w:rtl/>
        </w:rPr>
        <w:t xml:space="preserve"> </w:t>
      </w:r>
      <w:r w:rsidRPr="00400D4E">
        <w:t>12</w:t>
      </w:r>
      <w:r w:rsidRPr="00400D4E">
        <w:rPr>
          <w:rtl/>
        </w:rPr>
        <w:t xml:space="preserve"> - نظرة عامة </w:t>
      </w:r>
      <w:r w:rsidRPr="00400D4E">
        <w:rPr>
          <w:rFonts w:hint="cs"/>
          <w:rtl/>
        </w:rPr>
        <w:t xml:space="preserve">على </w:t>
      </w:r>
      <w:r w:rsidRPr="00400D4E">
        <w:rPr>
          <w:rtl/>
        </w:rPr>
        <w:t>معايير</w:t>
      </w:r>
      <w:r w:rsidRPr="00400D4E">
        <w:rPr>
          <w:rFonts w:hint="cs"/>
          <w:rtl/>
        </w:rPr>
        <w:t xml:space="preserve"> منظمة</w:t>
      </w:r>
      <w:r w:rsidRPr="00400D4E">
        <w:rPr>
          <w:rtl/>
        </w:rPr>
        <w:t xml:space="preserve"> </w:t>
      </w:r>
      <w:r w:rsidRPr="00400D4E">
        <w:t>EPCglobal</w:t>
      </w:r>
      <w:bookmarkEnd w:id="84"/>
      <w:r w:rsidR="00F778DE">
        <w:rPr>
          <w:rFonts w:hint="cs"/>
          <w:rtl/>
          <w:lang w:bidi="ar-EG"/>
        </w:rPr>
        <w:t xml:space="preserve"> </w:t>
      </w:r>
      <w:r w:rsidR="00F778DE">
        <w:rPr>
          <w:lang w:bidi="ar-EG"/>
        </w:rPr>
        <w:t>[59]</w:t>
      </w:r>
    </w:p>
    <w:p w:rsidR="00400D4E" w:rsidRPr="00400D4E" w:rsidRDefault="00400D4E" w:rsidP="00D42115">
      <w:pPr>
        <w:pStyle w:val="Heading2"/>
        <w:rPr>
          <w:rtl/>
          <w:lang w:bidi="ar-EG"/>
        </w:rPr>
      </w:pPr>
      <w:bookmarkStart w:id="85" w:name="_Toc414026213"/>
      <w:r w:rsidRPr="00400D4E">
        <w:rPr>
          <w:lang w:bidi="ar-EG"/>
        </w:rPr>
        <w:t>6</w:t>
      </w:r>
      <w:r w:rsidRPr="00400D4E">
        <w:rPr>
          <w:lang w:val="en-GB" w:bidi="ar-EG"/>
        </w:rPr>
        <w:t>.</w:t>
      </w:r>
      <w:r w:rsidRPr="00400D4E">
        <w:rPr>
          <w:lang w:bidi="ar-EG"/>
        </w:rPr>
        <w:t>7</w:t>
      </w:r>
      <w:r w:rsidRPr="00400D4E">
        <w:rPr>
          <w:lang w:val="en-GB" w:bidi="ar-EG"/>
        </w:rPr>
        <w:tab/>
      </w:r>
      <w:r w:rsidRPr="00400D4E">
        <w:rPr>
          <w:rtl/>
          <w:lang w:bidi="ar-EG"/>
        </w:rPr>
        <w:t>الطباعة</w:t>
      </w:r>
      <w:r w:rsidRPr="00400D4E">
        <w:rPr>
          <w:rFonts w:hint="cs"/>
          <w:rtl/>
          <w:lang w:bidi="ar-EG"/>
        </w:rPr>
        <w:t xml:space="preserve"> ال‍مُحكمة والملصقات ثلاثية الأبعاد</w:t>
      </w:r>
      <w:bookmarkEnd w:id="85"/>
    </w:p>
    <w:p w:rsidR="00400D4E" w:rsidRPr="00400D4E" w:rsidRDefault="00400D4E" w:rsidP="00225820">
      <w:pPr>
        <w:rPr>
          <w:rtl/>
          <w:lang w:bidi="ar-EG"/>
        </w:rPr>
      </w:pPr>
      <w:r w:rsidRPr="00400D4E">
        <w:rPr>
          <w:rtl/>
          <w:lang w:bidi="ar-EG"/>
        </w:rPr>
        <w:t xml:space="preserve">يمكن استخدام تقنيات الطباعة </w:t>
      </w:r>
      <w:r w:rsidRPr="00400D4E">
        <w:rPr>
          <w:rFonts w:hint="cs"/>
          <w:rtl/>
          <w:lang w:bidi="ar-EG"/>
        </w:rPr>
        <w:t xml:space="preserve">ال‍مُحكمة </w:t>
      </w:r>
      <w:r w:rsidRPr="00400D4E">
        <w:rPr>
          <w:rtl/>
          <w:lang w:bidi="ar-EG"/>
        </w:rPr>
        <w:t xml:space="preserve">لإنشاء </w:t>
      </w:r>
      <w:r w:rsidRPr="00400D4E">
        <w:rPr>
          <w:rFonts w:hint="cs"/>
          <w:rtl/>
          <w:lang w:bidi="ar-EG"/>
        </w:rPr>
        <w:t>ملصقات يتضح</w:t>
      </w:r>
      <w:r w:rsidRPr="00400D4E">
        <w:rPr>
          <w:rtl/>
          <w:lang w:bidi="ar-EG"/>
        </w:rPr>
        <w:t xml:space="preserve"> </w:t>
      </w:r>
      <w:r w:rsidRPr="00400D4E">
        <w:rPr>
          <w:rFonts w:hint="cs"/>
          <w:rtl/>
          <w:lang w:bidi="ar-EG"/>
        </w:rPr>
        <w:t>ا</w:t>
      </w:r>
      <w:r w:rsidRPr="00400D4E">
        <w:rPr>
          <w:rtl/>
          <w:lang w:bidi="ar-EG"/>
        </w:rPr>
        <w:t xml:space="preserve">لعبث </w:t>
      </w:r>
      <w:r w:rsidRPr="00400D4E">
        <w:rPr>
          <w:rFonts w:hint="cs"/>
          <w:rtl/>
          <w:lang w:bidi="ar-EG"/>
        </w:rPr>
        <w:t>بها</w:t>
      </w:r>
      <w:r w:rsidRPr="00400D4E">
        <w:rPr>
          <w:rtl/>
          <w:lang w:bidi="ar-EG"/>
        </w:rPr>
        <w:t>، ويمكن أيضا</w:t>
      </w:r>
      <w:r w:rsidRPr="00400D4E">
        <w:rPr>
          <w:rFonts w:hint="cs"/>
          <w:rtl/>
          <w:lang w:bidi="ar-EG"/>
        </w:rPr>
        <w:t>ً</w:t>
      </w:r>
      <w:r w:rsidRPr="00400D4E">
        <w:rPr>
          <w:rtl/>
          <w:lang w:bidi="ar-EG"/>
        </w:rPr>
        <w:t xml:space="preserve"> أن ت</w:t>
      </w:r>
      <w:r w:rsidRPr="00400D4E">
        <w:rPr>
          <w:rFonts w:hint="cs"/>
          <w:rtl/>
          <w:lang w:bidi="ar-EG"/>
        </w:rPr>
        <w:t>ُ</w:t>
      </w:r>
      <w:r w:rsidRPr="00400D4E">
        <w:rPr>
          <w:rtl/>
          <w:lang w:bidi="ar-EG"/>
        </w:rPr>
        <w:t xml:space="preserve">ستكمل </w:t>
      </w:r>
      <w:r w:rsidRPr="00400D4E">
        <w:rPr>
          <w:rFonts w:hint="cs"/>
          <w:rtl/>
          <w:lang w:bidi="ar-EG"/>
        </w:rPr>
        <w:t>الملصقات</w:t>
      </w:r>
      <w:r w:rsidRPr="00400D4E">
        <w:rPr>
          <w:rtl/>
          <w:lang w:bidi="ar-EG"/>
        </w:rPr>
        <w:t xml:space="preserve"> </w:t>
      </w:r>
      <w:r w:rsidRPr="00400D4E">
        <w:rPr>
          <w:rFonts w:hint="cs"/>
          <w:rtl/>
          <w:lang w:bidi="ar-EG"/>
        </w:rPr>
        <w:t>ب</w:t>
      </w:r>
      <w:r w:rsidRPr="00400D4E">
        <w:rPr>
          <w:rtl/>
          <w:lang w:bidi="ar-EG"/>
        </w:rPr>
        <w:t xml:space="preserve">صور ثلاثية الأبعاد يصعب تزييفها. وتجدر الإشارة، مع ذلك، </w:t>
      </w:r>
      <w:r w:rsidRPr="00400D4E">
        <w:rPr>
          <w:rFonts w:hint="cs"/>
          <w:rtl/>
          <w:lang w:bidi="ar-EG"/>
        </w:rPr>
        <w:t xml:space="preserve">إلى </w:t>
      </w:r>
      <w:r w:rsidRPr="00400D4E">
        <w:rPr>
          <w:rtl/>
          <w:lang w:bidi="ar-EG"/>
        </w:rPr>
        <w:t xml:space="preserve">أن هذه الآليات تتعرض </w:t>
      </w:r>
      <w:r w:rsidRPr="00400D4E">
        <w:rPr>
          <w:rFonts w:hint="cs"/>
          <w:rtl/>
          <w:lang w:bidi="ar-EG"/>
        </w:rPr>
        <w:t>للإساءة</w:t>
      </w:r>
      <w:r w:rsidRPr="00400D4E">
        <w:rPr>
          <w:rtl/>
          <w:lang w:bidi="ar-EG"/>
        </w:rPr>
        <w:t xml:space="preserve"> على نطاق واسع و</w:t>
      </w:r>
      <w:r w:rsidRPr="00400D4E">
        <w:rPr>
          <w:rFonts w:hint="cs"/>
          <w:rtl/>
          <w:lang w:bidi="ar-EG"/>
        </w:rPr>
        <w:t>ي</w:t>
      </w:r>
      <w:r w:rsidRPr="00400D4E">
        <w:rPr>
          <w:rtl/>
          <w:lang w:bidi="ar-EG"/>
        </w:rPr>
        <w:t>نسخها</w:t>
      </w:r>
      <w:r w:rsidR="00225820">
        <w:rPr>
          <w:rFonts w:hint="cs"/>
          <w:rtl/>
          <w:lang w:bidi="ar-EG"/>
        </w:rPr>
        <w:t> </w:t>
      </w:r>
      <w:r w:rsidRPr="00400D4E">
        <w:rPr>
          <w:rtl/>
          <w:lang w:bidi="ar-EG"/>
        </w:rPr>
        <w:t>المزور</w:t>
      </w:r>
      <w:r w:rsidRPr="00400D4E">
        <w:rPr>
          <w:rFonts w:hint="cs"/>
          <w:rtl/>
          <w:lang w:bidi="ar-EG"/>
        </w:rPr>
        <w:t>و</w:t>
      </w:r>
      <w:r w:rsidRPr="00400D4E">
        <w:rPr>
          <w:rtl/>
          <w:lang w:bidi="ar-EG"/>
        </w:rPr>
        <w:t>ن.</w:t>
      </w:r>
    </w:p>
    <w:p w:rsidR="00400D4E" w:rsidRPr="00400D4E" w:rsidRDefault="00400D4E" w:rsidP="00D42115">
      <w:pPr>
        <w:pStyle w:val="Heading2"/>
        <w:rPr>
          <w:rtl/>
          <w:lang w:bidi="ar-EG"/>
        </w:rPr>
      </w:pPr>
      <w:bookmarkStart w:id="86" w:name="_Toc414026214"/>
      <w:r w:rsidRPr="00400D4E">
        <w:rPr>
          <w:lang w:bidi="ar-EG"/>
        </w:rPr>
        <w:t>7</w:t>
      </w:r>
      <w:r w:rsidRPr="00400D4E">
        <w:rPr>
          <w:rtl/>
          <w:lang w:bidi="ar-EG"/>
        </w:rPr>
        <w:t>.</w:t>
      </w:r>
      <w:r w:rsidRPr="00400D4E">
        <w:rPr>
          <w:lang w:bidi="ar-EG"/>
        </w:rPr>
        <w:t>7</w:t>
      </w:r>
      <w:r w:rsidRPr="00400D4E">
        <w:rPr>
          <w:rFonts w:hint="cs"/>
          <w:rtl/>
          <w:lang w:bidi="ar-EG"/>
        </w:rPr>
        <w:tab/>
      </w:r>
      <w:r w:rsidRPr="00400D4E">
        <w:rPr>
          <w:rtl/>
          <w:lang w:bidi="ar-EG"/>
        </w:rPr>
        <w:t>إدارة سلسلة التوريد</w:t>
      </w:r>
      <w:bookmarkEnd w:id="86"/>
    </w:p>
    <w:p w:rsidR="00400D4E" w:rsidRPr="002464EE" w:rsidRDefault="00400D4E" w:rsidP="00225820">
      <w:pPr>
        <w:rPr>
          <w:spacing w:val="-4"/>
          <w:rtl/>
          <w:lang w:bidi="ar-EG"/>
        </w:rPr>
      </w:pPr>
      <w:r w:rsidRPr="002464EE">
        <w:rPr>
          <w:rFonts w:hint="cs"/>
          <w:spacing w:val="-4"/>
          <w:rtl/>
          <w:lang w:bidi="ar-EG"/>
        </w:rPr>
        <w:t>من الأهمية بمكان</w:t>
      </w:r>
      <w:r w:rsidRPr="002464EE">
        <w:rPr>
          <w:spacing w:val="-4"/>
          <w:rtl/>
          <w:lang w:bidi="ar-EG"/>
        </w:rPr>
        <w:t xml:space="preserve"> الحفاظ على أمن سلاسل التوريد لمكافحة أنشطة التزييف.</w:t>
      </w:r>
      <w:r w:rsidRPr="002464EE">
        <w:rPr>
          <w:rFonts w:hint="cs"/>
          <w:spacing w:val="-4"/>
          <w:rtl/>
          <w:lang w:bidi="ar-EG"/>
        </w:rPr>
        <w:t xml:space="preserve"> و</w:t>
      </w:r>
      <w:r w:rsidRPr="002464EE">
        <w:rPr>
          <w:spacing w:val="-4"/>
          <w:rtl/>
          <w:lang w:bidi="ar-EG"/>
        </w:rPr>
        <w:t xml:space="preserve">تحدد سلسلة المعايير الدولية </w:t>
      </w:r>
      <w:r w:rsidRPr="002464EE">
        <w:rPr>
          <w:spacing w:val="-4"/>
          <w:lang w:val="en-GB" w:bidi="ar-EG"/>
        </w:rPr>
        <w:t>ISO</w:t>
      </w:r>
      <w:r w:rsidR="00225820">
        <w:rPr>
          <w:spacing w:val="-4"/>
          <w:lang w:val="en-GB" w:bidi="ar-EG"/>
        </w:rPr>
        <w:t> </w:t>
      </w:r>
      <w:r w:rsidRPr="002464EE">
        <w:rPr>
          <w:spacing w:val="-4"/>
          <w:lang w:bidi="ar-EG"/>
        </w:rPr>
        <w:t>28000</w:t>
      </w:r>
      <w:r w:rsidRPr="002464EE">
        <w:rPr>
          <w:spacing w:val="-4"/>
          <w:rtl/>
          <w:lang w:bidi="ar-EG"/>
        </w:rPr>
        <w:t xml:space="preserve"> المتطلبات اللازمة </w:t>
      </w:r>
      <w:r w:rsidRPr="002464EE">
        <w:rPr>
          <w:rFonts w:hint="cs"/>
          <w:spacing w:val="-4"/>
          <w:rtl/>
          <w:lang w:bidi="ar-EG"/>
        </w:rPr>
        <w:t>ل</w:t>
      </w:r>
      <w:r w:rsidRPr="002464EE">
        <w:rPr>
          <w:spacing w:val="-4"/>
          <w:rtl/>
          <w:lang w:bidi="ar-EG"/>
        </w:rPr>
        <w:t xml:space="preserve">لإدارة </w:t>
      </w:r>
      <w:r w:rsidRPr="002464EE">
        <w:rPr>
          <w:rFonts w:hint="cs"/>
          <w:spacing w:val="-4"/>
          <w:rtl/>
          <w:lang w:bidi="ar-EG"/>
        </w:rPr>
        <w:t>ال</w:t>
      </w:r>
      <w:r w:rsidRPr="002464EE">
        <w:rPr>
          <w:spacing w:val="-4"/>
          <w:rtl/>
          <w:lang w:bidi="ar-EG"/>
        </w:rPr>
        <w:t xml:space="preserve">آمنة </w:t>
      </w:r>
      <w:r w:rsidRPr="002464EE">
        <w:rPr>
          <w:rFonts w:hint="cs"/>
          <w:spacing w:val="-4"/>
          <w:rtl/>
          <w:lang w:bidi="ar-EG"/>
        </w:rPr>
        <w:t>ل</w:t>
      </w:r>
      <w:r w:rsidRPr="002464EE">
        <w:rPr>
          <w:spacing w:val="-4"/>
          <w:rtl/>
          <w:lang w:bidi="ar-EG"/>
        </w:rPr>
        <w:t>سلاسل التوريد.</w:t>
      </w:r>
      <w:r w:rsidRPr="002464EE">
        <w:rPr>
          <w:rFonts w:hint="cs"/>
          <w:spacing w:val="-4"/>
          <w:rtl/>
          <w:lang w:bidi="ar-EG"/>
        </w:rPr>
        <w:t xml:space="preserve"> و</w:t>
      </w:r>
      <w:r w:rsidRPr="002464EE">
        <w:rPr>
          <w:spacing w:val="-4"/>
          <w:rtl/>
          <w:lang w:bidi="ar-EG"/>
        </w:rPr>
        <w:t xml:space="preserve">تنطبق هذه المعايير على منظمات من أي حجم </w:t>
      </w:r>
      <w:r w:rsidRPr="002464EE">
        <w:rPr>
          <w:rFonts w:hint="cs"/>
          <w:spacing w:val="-4"/>
          <w:rtl/>
          <w:lang w:bidi="ar-EG"/>
        </w:rPr>
        <w:t>تشارك</w:t>
      </w:r>
      <w:r w:rsidRPr="002464EE">
        <w:rPr>
          <w:spacing w:val="-4"/>
          <w:rtl/>
          <w:lang w:bidi="ar-EG"/>
        </w:rPr>
        <w:t xml:space="preserve"> في التصنيع </w:t>
      </w:r>
      <w:r w:rsidRPr="002464EE">
        <w:rPr>
          <w:rFonts w:hint="cs"/>
          <w:spacing w:val="-4"/>
          <w:rtl/>
          <w:lang w:bidi="ar-EG"/>
        </w:rPr>
        <w:t>أ</w:t>
      </w:r>
      <w:r w:rsidRPr="002464EE">
        <w:rPr>
          <w:spacing w:val="-4"/>
          <w:rtl/>
          <w:lang w:bidi="ar-EG"/>
        </w:rPr>
        <w:t>و</w:t>
      </w:r>
      <w:r w:rsidRPr="002464EE">
        <w:rPr>
          <w:rFonts w:hint="cs"/>
          <w:spacing w:val="-4"/>
          <w:rtl/>
          <w:lang w:bidi="ar-EG"/>
        </w:rPr>
        <w:t xml:space="preserve"> </w:t>
      </w:r>
      <w:r w:rsidRPr="002464EE">
        <w:rPr>
          <w:spacing w:val="-4"/>
          <w:rtl/>
          <w:lang w:bidi="ar-EG"/>
        </w:rPr>
        <w:t xml:space="preserve">الخدمات </w:t>
      </w:r>
      <w:r w:rsidRPr="002464EE">
        <w:rPr>
          <w:rFonts w:hint="cs"/>
          <w:spacing w:val="-4"/>
          <w:rtl/>
          <w:lang w:bidi="ar-EG"/>
        </w:rPr>
        <w:t>أ</w:t>
      </w:r>
      <w:r w:rsidRPr="002464EE">
        <w:rPr>
          <w:spacing w:val="-4"/>
          <w:rtl/>
          <w:lang w:bidi="ar-EG"/>
        </w:rPr>
        <w:t>و</w:t>
      </w:r>
      <w:r w:rsidRPr="002464EE">
        <w:rPr>
          <w:rFonts w:hint="cs"/>
          <w:spacing w:val="-4"/>
          <w:rtl/>
          <w:lang w:bidi="ar-EG"/>
        </w:rPr>
        <w:t> </w:t>
      </w:r>
      <w:r w:rsidRPr="002464EE">
        <w:rPr>
          <w:spacing w:val="-4"/>
          <w:rtl/>
          <w:lang w:bidi="ar-EG"/>
        </w:rPr>
        <w:t xml:space="preserve">التخزين أو النقل عن طريق الجو </w:t>
      </w:r>
      <w:r w:rsidRPr="002464EE">
        <w:rPr>
          <w:rFonts w:hint="cs"/>
          <w:spacing w:val="-4"/>
          <w:rtl/>
          <w:lang w:bidi="ar-EG"/>
        </w:rPr>
        <w:t>و</w:t>
      </w:r>
      <w:r w:rsidRPr="002464EE">
        <w:rPr>
          <w:spacing w:val="-4"/>
          <w:rtl/>
          <w:lang w:bidi="ar-EG"/>
        </w:rPr>
        <w:t>السكك الحديدية والطرق</w:t>
      </w:r>
      <w:r w:rsidRPr="002464EE">
        <w:rPr>
          <w:rFonts w:hint="cs"/>
          <w:spacing w:val="-4"/>
          <w:rtl/>
          <w:lang w:bidi="ar-EG"/>
        </w:rPr>
        <w:t xml:space="preserve"> البرية</w:t>
      </w:r>
      <w:r w:rsidRPr="002464EE">
        <w:rPr>
          <w:spacing w:val="-4"/>
          <w:rtl/>
          <w:lang w:bidi="ar-EG"/>
        </w:rPr>
        <w:t xml:space="preserve"> والبحر في أي مرحلة من مراحل عملية الإنتاج أو</w:t>
      </w:r>
      <w:r w:rsidR="00225820">
        <w:rPr>
          <w:rFonts w:hint="cs"/>
          <w:spacing w:val="-4"/>
          <w:rtl/>
          <w:lang w:bidi="ar-EG"/>
        </w:rPr>
        <w:t> </w:t>
      </w:r>
      <w:r w:rsidRPr="002464EE">
        <w:rPr>
          <w:rFonts w:hint="cs"/>
          <w:spacing w:val="-4"/>
          <w:rtl/>
          <w:lang w:bidi="ar-EG"/>
        </w:rPr>
        <w:t>التوريد</w:t>
      </w:r>
      <w:r w:rsidRPr="002464EE">
        <w:rPr>
          <w:spacing w:val="-4"/>
          <w:rtl/>
          <w:lang w:bidi="ar-EG"/>
        </w:rPr>
        <w:t xml:space="preserve">. </w:t>
      </w:r>
      <w:r w:rsidRPr="002464EE">
        <w:rPr>
          <w:rFonts w:hint="cs"/>
          <w:spacing w:val="-4"/>
          <w:rtl/>
          <w:lang w:bidi="ar-EG"/>
        </w:rPr>
        <w:t>و</w:t>
      </w:r>
      <w:r w:rsidRPr="002464EE">
        <w:rPr>
          <w:spacing w:val="-4"/>
          <w:rtl/>
          <w:lang w:bidi="ar-EG"/>
        </w:rPr>
        <w:t>تتوفر المعايير</w:t>
      </w:r>
      <w:r w:rsidR="00225820">
        <w:rPr>
          <w:rFonts w:hint="cs"/>
          <w:spacing w:val="-4"/>
          <w:rtl/>
          <w:lang w:bidi="ar-EG"/>
        </w:rPr>
        <w:t> </w:t>
      </w:r>
      <w:r w:rsidRPr="002464EE">
        <w:rPr>
          <w:spacing w:val="-4"/>
          <w:rtl/>
          <w:lang w:bidi="ar-EG"/>
        </w:rPr>
        <w:t>التالية:</w:t>
      </w:r>
    </w:p>
    <w:p w:rsidR="00400D4E" w:rsidRPr="00400D4E" w:rsidRDefault="00400D4E" w:rsidP="00D42115">
      <w:pPr>
        <w:pStyle w:val="enumlev1"/>
        <w:rPr>
          <w:rtl/>
        </w:rPr>
      </w:pPr>
      <w:r w:rsidRPr="00400D4E">
        <w:rPr>
          <w:bCs/>
          <w:lang w:val="en-GB"/>
        </w:rPr>
        <w:sym w:font="Symbol" w:char="F0B7"/>
      </w:r>
      <w:r w:rsidRPr="00400D4E">
        <w:rPr>
          <w:bCs/>
          <w:rtl/>
        </w:rPr>
        <w:tab/>
      </w:r>
      <w:r w:rsidRPr="00400D4E">
        <w:rPr>
          <w:bCs/>
          <w:lang w:val="en-GB"/>
        </w:rPr>
        <w:t xml:space="preserve">ISO </w:t>
      </w:r>
      <w:r w:rsidRPr="00400D4E">
        <w:rPr>
          <w:bCs/>
        </w:rPr>
        <w:t>28000</w:t>
      </w:r>
      <w:r w:rsidRPr="00400D4E">
        <w:rPr>
          <w:rFonts w:hint="cs"/>
          <w:rtl/>
        </w:rPr>
        <w:t xml:space="preserve">: </w:t>
      </w:r>
      <w:r w:rsidRPr="00400D4E">
        <w:t>2007</w:t>
      </w:r>
      <w:r w:rsidRPr="00400D4E">
        <w:rPr>
          <w:rFonts w:hint="cs"/>
          <w:rtl/>
        </w:rPr>
        <w:t xml:space="preserve">، </w:t>
      </w:r>
      <w:r w:rsidRPr="00F778DE">
        <w:rPr>
          <w:rFonts w:hint="cs"/>
          <w:i/>
          <w:iCs/>
          <w:rtl/>
        </w:rPr>
        <w:t>توصيف</w:t>
      </w:r>
      <w:r w:rsidRPr="00F778DE">
        <w:rPr>
          <w:i/>
          <w:iCs/>
          <w:rtl/>
        </w:rPr>
        <w:t xml:space="preserve"> لأنظمة إدارة الأمن في سلسلة التوريد</w:t>
      </w:r>
      <w:r w:rsidRPr="00400D4E">
        <w:rPr>
          <w:rtl/>
        </w:rPr>
        <w:t>.</w:t>
      </w:r>
      <w:r w:rsidR="00225820">
        <w:rPr>
          <w:rFonts w:hint="cs"/>
          <w:spacing w:val="-4"/>
          <w:rtl/>
          <w:lang w:bidi="ar-EG"/>
        </w:rPr>
        <w:t> </w:t>
      </w:r>
      <w:r w:rsidRPr="00400D4E">
        <w:rPr>
          <w:bCs/>
          <w:lang w:val="en-GB"/>
        </w:rPr>
        <w:t>[</w:t>
      </w:r>
      <w:r w:rsidRPr="00400D4E">
        <w:rPr>
          <w:bCs/>
        </w:rPr>
        <w:t>107</w:t>
      </w:r>
      <w:r w:rsidRPr="00400D4E">
        <w:rPr>
          <w:bCs/>
          <w:lang w:val="en-GB"/>
        </w:rPr>
        <w:t>]</w:t>
      </w:r>
    </w:p>
    <w:p w:rsidR="00400D4E" w:rsidRPr="00400D4E" w:rsidRDefault="00400D4E" w:rsidP="00D42115">
      <w:pPr>
        <w:pStyle w:val="enumlev1"/>
        <w:rPr>
          <w:rtl/>
        </w:rPr>
      </w:pPr>
      <w:r w:rsidRPr="00400D4E">
        <w:rPr>
          <w:bCs/>
          <w:lang w:val="en-GB"/>
        </w:rPr>
        <w:sym w:font="Symbol" w:char="F0B7"/>
      </w:r>
      <w:r w:rsidRPr="00400D4E">
        <w:rPr>
          <w:bCs/>
          <w:rtl/>
        </w:rPr>
        <w:tab/>
      </w:r>
      <w:r w:rsidRPr="00400D4E">
        <w:rPr>
          <w:bCs/>
          <w:lang w:val="en-GB"/>
        </w:rPr>
        <w:t xml:space="preserve">ISO </w:t>
      </w:r>
      <w:r w:rsidRPr="00400D4E">
        <w:rPr>
          <w:bCs/>
        </w:rPr>
        <w:t>28001</w:t>
      </w:r>
      <w:r w:rsidRPr="00400D4E">
        <w:rPr>
          <w:rFonts w:hint="cs"/>
          <w:rtl/>
        </w:rPr>
        <w:t xml:space="preserve">: </w:t>
      </w:r>
      <w:r w:rsidRPr="00400D4E">
        <w:t>2007</w:t>
      </w:r>
      <w:r w:rsidRPr="00400D4E">
        <w:rPr>
          <w:rFonts w:hint="cs"/>
          <w:rtl/>
        </w:rPr>
        <w:t xml:space="preserve">، </w:t>
      </w:r>
      <w:r w:rsidRPr="00F778DE">
        <w:rPr>
          <w:rFonts w:hint="cs"/>
          <w:i/>
          <w:iCs/>
          <w:rtl/>
        </w:rPr>
        <w:t>أ</w:t>
      </w:r>
      <w:r w:rsidRPr="00F778DE">
        <w:rPr>
          <w:i/>
          <w:iCs/>
          <w:rtl/>
        </w:rPr>
        <w:t>نظم</w:t>
      </w:r>
      <w:r w:rsidRPr="00F778DE">
        <w:rPr>
          <w:rFonts w:hint="cs"/>
          <w:i/>
          <w:iCs/>
          <w:rtl/>
        </w:rPr>
        <w:t>ة</w:t>
      </w:r>
      <w:r w:rsidRPr="00F778DE">
        <w:rPr>
          <w:i/>
          <w:iCs/>
          <w:rtl/>
        </w:rPr>
        <w:t xml:space="preserve"> إدارة الأمن لسلسلة التوريد - الممارسات الفضلى في تنفيذ تقييمات وخطط</w:t>
      </w:r>
      <w:r w:rsidRPr="00F778DE">
        <w:rPr>
          <w:rFonts w:hint="cs"/>
          <w:i/>
          <w:iCs/>
          <w:rtl/>
        </w:rPr>
        <w:t xml:space="preserve"> أمن</w:t>
      </w:r>
      <w:r w:rsidRPr="00F778DE">
        <w:rPr>
          <w:i/>
          <w:iCs/>
          <w:rtl/>
        </w:rPr>
        <w:t xml:space="preserve"> سلسلة التوريد - متطلبات </w:t>
      </w:r>
      <w:r w:rsidRPr="00F778DE">
        <w:rPr>
          <w:rFonts w:hint="cs"/>
          <w:i/>
          <w:iCs/>
          <w:rtl/>
        </w:rPr>
        <w:t>وإرشادات</w:t>
      </w:r>
      <w:r w:rsidRPr="00400D4E">
        <w:rPr>
          <w:rtl/>
        </w:rPr>
        <w:t>.</w:t>
      </w:r>
      <w:r w:rsidR="00225820">
        <w:rPr>
          <w:rFonts w:hint="cs"/>
          <w:spacing w:val="-4"/>
          <w:rtl/>
          <w:lang w:bidi="ar-EG"/>
        </w:rPr>
        <w:t> </w:t>
      </w:r>
      <w:r w:rsidRPr="00400D4E">
        <w:rPr>
          <w:bCs/>
          <w:lang w:val="en-GB"/>
        </w:rPr>
        <w:t>[</w:t>
      </w:r>
      <w:r w:rsidRPr="00400D4E">
        <w:rPr>
          <w:bCs/>
        </w:rPr>
        <w:t>108</w:t>
      </w:r>
      <w:r w:rsidRPr="00400D4E">
        <w:rPr>
          <w:bCs/>
          <w:lang w:val="en-GB"/>
        </w:rPr>
        <w:t>]</w:t>
      </w:r>
    </w:p>
    <w:p w:rsidR="00400D4E" w:rsidRPr="00400D4E" w:rsidRDefault="00400D4E" w:rsidP="00D42115">
      <w:pPr>
        <w:pStyle w:val="enumlev1"/>
        <w:rPr>
          <w:rtl/>
        </w:rPr>
      </w:pPr>
      <w:r w:rsidRPr="00400D4E">
        <w:rPr>
          <w:bCs/>
          <w:lang w:val="en-GB"/>
        </w:rPr>
        <w:sym w:font="Symbol" w:char="F0B7"/>
      </w:r>
      <w:r w:rsidRPr="00400D4E">
        <w:rPr>
          <w:bCs/>
          <w:rtl/>
        </w:rPr>
        <w:tab/>
      </w:r>
      <w:r w:rsidRPr="00400D4E">
        <w:rPr>
          <w:bCs/>
          <w:lang w:val="en-GB"/>
        </w:rPr>
        <w:t xml:space="preserve">ISO </w:t>
      </w:r>
      <w:r w:rsidRPr="00400D4E">
        <w:rPr>
          <w:bCs/>
        </w:rPr>
        <w:t>28003</w:t>
      </w:r>
      <w:r w:rsidRPr="00400D4E">
        <w:rPr>
          <w:rFonts w:hint="cs"/>
          <w:rtl/>
        </w:rPr>
        <w:t xml:space="preserve">: </w:t>
      </w:r>
      <w:r w:rsidRPr="00400D4E">
        <w:t>2007</w:t>
      </w:r>
      <w:r w:rsidRPr="00400D4E">
        <w:rPr>
          <w:rFonts w:hint="cs"/>
          <w:rtl/>
        </w:rPr>
        <w:t xml:space="preserve">، </w:t>
      </w:r>
      <w:r w:rsidRPr="00F778DE">
        <w:rPr>
          <w:rFonts w:hint="cs"/>
          <w:i/>
          <w:iCs/>
          <w:rtl/>
        </w:rPr>
        <w:t>أ</w:t>
      </w:r>
      <w:r w:rsidRPr="00F778DE">
        <w:rPr>
          <w:i/>
          <w:iCs/>
          <w:rtl/>
        </w:rPr>
        <w:t>نظم</w:t>
      </w:r>
      <w:r w:rsidRPr="00F778DE">
        <w:rPr>
          <w:rFonts w:hint="cs"/>
          <w:i/>
          <w:iCs/>
          <w:rtl/>
        </w:rPr>
        <w:t>ة</w:t>
      </w:r>
      <w:r w:rsidRPr="00F778DE">
        <w:rPr>
          <w:i/>
          <w:iCs/>
          <w:rtl/>
        </w:rPr>
        <w:t xml:space="preserve"> إدارة الأمن لسلسلة التوريد - متطلبات</w:t>
      </w:r>
      <w:r w:rsidRPr="00F778DE">
        <w:rPr>
          <w:rFonts w:hint="cs"/>
          <w:i/>
          <w:iCs/>
          <w:rtl/>
        </w:rPr>
        <w:t xml:space="preserve"> لل</w:t>
      </w:r>
      <w:r w:rsidRPr="00F778DE">
        <w:rPr>
          <w:i/>
          <w:iCs/>
          <w:rtl/>
        </w:rPr>
        <w:t xml:space="preserve">هيئات </w:t>
      </w:r>
      <w:r w:rsidRPr="00F778DE">
        <w:rPr>
          <w:rFonts w:hint="cs"/>
          <w:i/>
          <w:iCs/>
          <w:rtl/>
        </w:rPr>
        <w:t>القائمة</w:t>
      </w:r>
      <w:r w:rsidRPr="00F778DE">
        <w:rPr>
          <w:i/>
          <w:iCs/>
          <w:rtl/>
        </w:rPr>
        <w:t xml:space="preserve"> </w:t>
      </w:r>
      <w:r w:rsidRPr="00F778DE">
        <w:rPr>
          <w:rFonts w:hint="cs"/>
          <w:i/>
          <w:iCs/>
          <w:rtl/>
        </w:rPr>
        <w:t>ب</w:t>
      </w:r>
      <w:r w:rsidRPr="00F778DE">
        <w:rPr>
          <w:i/>
          <w:iCs/>
          <w:rtl/>
        </w:rPr>
        <w:t xml:space="preserve">التدقيق ومنح الشهادات </w:t>
      </w:r>
      <w:r w:rsidRPr="00F778DE">
        <w:rPr>
          <w:rFonts w:hint="cs"/>
          <w:i/>
          <w:iCs/>
          <w:rtl/>
        </w:rPr>
        <w:t>لأنظمة</w:t>
      </w:r>
      <w:r w:rsidRPr="00F778DE">
        <w:rPr>
          <w:i/>
          <w:iCs/>
          <w:rtl/>
        </w:rPr>
        <w:t xml:space="preserve"> إدارة أمن سلسلة التوريد</w:t>
      </w:r>
      <w:r w:rsidRPr="00400D4E">
        <w:rPr>
          <w:rtl/>
        </w:rPr>
        <w:t>.</w:t>
      </w:r>
      <w:r w:rsidR="00225820">
        <w:rPr>
          <w:rFonts w:hint="cs"/>
          <w:spacing w:val="-4"/>
          <w:rtl/>
          <w:lang w:bidi="ar-EG"/>
        </w:rPr>
        <w:t> </w:t>
      </w:r>
      <w:r w:rsidRPr="00400D4E">
        <w:rPr>
          <w:bCs/>
          <w:lang w:val="en-GB"/>
        </w:rPr>
        <w:t>[</w:t>
      </w:r>
      <w:r w:rsidRPr="00400D4E">
        <w:rPr>
          <w:bCs/>
        </w:rPr>
        <w:t>109</w:t>
      </w:r>
      <w:r w:rsidRPr="00400D4E">
        <w:rPr>
          <w:bCs/>
          <w:lang w:val="en-GB"/>
        </w:rPr>
        <w:t>]</w:t>
      </w:r>
    </w:p>
    <w:p w:rsidR="00400D4E" w:rsidRPr="00400D4E" w:rsidRDefault="00400D4E" w:rsidP="00225820">
      <w:pPr>
        <w:pStyle w:val="enumlev1"/>
        <w:rPr>
          <w:rtl/>
        </w:rPr>
      </w:pPr>
      <w:r w:rsidRPr="00400D4E">
        <w:rPr>
          <w:bCs/>
          <w:lang w:val="en-GB"/>
        </w:rPr>
        <w:sym w:font="Symbol" w:char="F0B7"/>
      </w:r>
      <w:r w:rsidRPr="00400D4E">
        <w:rPr>
          <w:bCs/>
          <w:rtl/>
        </w:rPr>
        <w:tab/>
      </w:r>
      <w:r w:rsidRPr="00400D4E">
        <w:rPr>
          <w:bCs/>
          <w:lang w:val="en-GB"/>
        </w:rPr>
        <w:t xml:space="preserve">ISO </w:t>
      </w:r>
      <w:r w:rsidRPr="00400D4E">
        <w:rPr>
          <w:bCs/>
        </w:rPr>
        <w:t>28004</w:t>
      </w:r>
      <w:r w:rsidRPr="00400D4E">
        <w:rPr>
          <w:bCs/>
          <w:lang w:val="en-GB"/>
        </w:rPr>
        <w:t>-</w:t>
      </w:r>
      <w:r w:rsidRPr="00400D4E">
        <w:rPr>
          <w:bCs/>
        </w:rPr>
        <w:t>1</w:t>
      </w:r>
      <w:r w:rsidRPr="00400D4E">
        <w:rPr>
          <w:rFonts w:hint="cs"/>
          <w:rtl/>
        </w:rPr>
        <w:t xml:space="preserve">: </w:t>
      </w:r>
      <w:r w:rsidRPr="00400D4E">
        <w:t>2007</w:t>
      </w:r>
      <w:r w:rsidRPr="00400D4E">
        <w:rPr>
          <w:rFonts w:hint="cs"/>
          <w:rtl/>
        </w:rPr>
        <w:t xml:space="preserve">، </w:t>
      </w:r>
      <w:r w:rsidRPr="00F778DE">
        <w:rPr>
          <w:rFonts w:hint="cs"/>
          <w:i/>
          <w:iCs/>
          <w:rtl/>
        </w:rPr>
        <w:t>أ</w:t>
      </w:r>
      <w:r w:rsidRPr="00F778DE">
        <w:rPr>
          <w:i/>
          <w:iCs/>
          <w:rtl/>
        </w:rPr>
        <w:t>نظم</w:t>
      </w:r>
      <w:r w:rsidRPr="00F778DE">
        <w:rPr>
          <w:rFonts w:hint="cs"/>
          <w:i/>
          <w:iCs/>
          <w:rtl/>
        </w:rPr>
        <w:t>ة</w:t>
      </w:r>
      <w:r w:rsidRPr="00F778DE">
        <w:rPr>
          <w:i/>
          <w:iCs/>
          <w:rtl/>
        </w:rPr>
        <w:t xml:space="preserve"> إدارة الأمن لسلسلة التوريد -</w:t>
      </w:r>
      <w:r w:rsidRPr="00F778DE">
        <w:rPr>
          <w:rFonts w:hint="cs"/>
          <w:i/>
          <w:iCs/>
          <w:rtl/>
        </w:rPr>
        <w:t xml:space="preserve"> </w:t>
      </w:r>
      <w:r w:rsidRPr="00F778DE">
        <w:rPr>
          <w:i/>
          <w:iCs/>
          <w:rtl/>
        </w:rPr>
        <w:t>المبادئ التوجيهية لتنفيذ</w:t>
      </w:r>
      <w:r w:rsidRPr="00F778DE">
        <w:rPr>
          <w:rFonts w:hint="cs"/>
          <w:i/>
          <w:iCs/>
          <w:rtl/>
        </w:rPr>
        <w:t xml:space="preserve"> المعيار</w:t>
      </w:r>
      <w:r w:rsidRPr="00F778DE">
        <w:rPr>
          <w:i/>
          <w:iCs/>
          <w:rtl/>
        </w:rPr>
        <w:t xml:space="preserve"> </w:t>
      </w:r>
      <w:r w:rsidRPr="00F778DE">
        <w:rPr>
          <w:i/>
          <w:iCs/>
          <w:lang w:val="en-GB"/>
        </w:rPr>
        <w:t xml:space="preserve">ISO </w:t>
      </w:r>
      <w:r w:rsidRPr="00F778DE">
        <w:rPr>
          <w:i/>
          <w:iCs/>
        </w:rPr>
        <w:t>28000</w:t>
      </w:r>
      <w:r w:rsidR="00225820">
        <w:rPr>
          <w:rFonts w:hint="cs"/>
          <w:i/>
          <w:iCs/>
          <w:rtl/>
        </w:rPr>
        <w:t> </w:t>
      </w:r>
      <w:r w:rsidR="00225820">
        <w:rPr>
          <w:i/>
          <w:iCs/>
          <w:rtl/>
        </w:rPr>
        <w:noBreakHyphen/>
      </w:r>
      <w:r w:rsidR="00225820">
        <w:rPr>
          <w:rFonts w:hint="cs"/>
          <w:i/>
          <w:iCs/>
          <w:rtl/>
        </w:rPr>
        <w:t> </w:t>
      </w:r>
      <w:r w:rsidRPr="00F778DE">
        <w:rPr>
          <w:i/>
          <w:iCs/>
          <w:rtl/>
        </w:rPr>
        <w:t xml:space="preserve">الجزء </w:t>
      </w:r>
      <w:r w:rsidRPr="00F778DE">
        <w:rPr>
          <w:i/>
          <w:iCs/>
        </w:rPr>
        <w:t>1</w:t>
      </w:r>
      <w:r w:rsidRPr="00F778DE">
        <w:rPr>
          <w:i/>
          <w:iCs/>
          <w:rtl/>
        </w:rPr>
        <w:t>: المبادئ العامة</w:t>
      </w:r>
      <w:r w:rsidRPr="00400D4E">
        <w:rPr>
          <w:rtl/>
        </w:rPr>
        <w:t>.</w:t>
      </w:r>
      <w:r w:rsidR="00225820">
        <w:rPr>
          <w:rFonts w:hint="cs"/>
          <w:spacing w:val="-4"/>
          <w:rtl/>
          <w:lang w:bidi="ar-EG"/>
        </w:rPr>
        <w:t> </w:t>
      </w:r>
      <w:r w:rsidRPr="00400D4E">
        <w:rPr>
          <w:bCs/>
          <w:lang w:val="en-GB"/>
        </w:rPr>
        <w:t>[</w:t>
      </w:r>
      <w:r w:rsidRPr="00400D4E">
        <w:rPr>
          <w:bCs/>
        </w:rPr>
        <w:t>110</w:t>
      </w:r>
      <w:r w:rsidRPr="00400D4E">
        <w:rPr>
          <w:bCs/>
          <w:lang w:val="en-GB"/>
        </w:rPr>
        <w:t>]</w:t>
      </w:r>
    </w:p>
    <w:p w:rsidR="00400D4E" w:rsidRPr="00400D4E" w:rsidRDefault="00400D4E" w:rsidP="00194509">
      <w:pPr>
        <w:pStyle w:val="enumlev1"/>
        <w:rPr>
          <w:rtl/>
        </w:rPr>
      </w:pPr>
      <w:r w:rsidRPr="00400D4E">
        <w:rPr>
          <w:bCs/>
          <w:lang w:val="en-GB"/>
        </w:rPr>
        <w:lastRenderedPageBreak/>
        <w:sym w:font="Symbol" w:char="F0B7"/>
      </w:r>
      <w:r w:rsidRPr="00400D4E">
        <w:rPr>
          <w:bCs/>
          <w:rtl/>
        </w:rPr>
        <w:tab/>
      </w:r>
      <w:r w:rsidRPr="00400D4E">
        <w:rPr>
          <w:bCs/>
          <w:lang w:val="en-GB"/>
        </w:rPr>
        <w:t xml:space="preserve">ISO </w:t>
      </w:r>
      <w:r w:rsidRPr="00400D4E">
        <w:rPr>
          <w:bCs/>
        </w:rPr>
        <w:t>28005</w:t>
      </w:r>
      <w:r w:rsidRPr="00400D4E">
        <w:rPr>
          <w:bCs/>
          <w:lang w:val="en-GB"/>
        </w:rPr>
        <w:t>-</w:t>
      </w:r>
      <w:r w:rsidRPr="00400D4E">
        <w:rPr>
          <w:bCs/>
        </w:rPr>
        <w:t>2</w:t>
      </w:r>
      <w:r w:rsidRPr="00400D4E">
        <w:rPr>
          <w:rFonts w:hint="cs"/>
          <w:rtl/>
        </w:rPr>
        <w:t xml:space="preserve">: </w:t>
      </w:r>
      <w:r w:rsidRPr="00400D4E">
        <w:t>2011</w:t>
      </w:r>
      <w:r w:rsidRPr="00400D4E">
        <w:rPr>
          <w:rFonts w:hint="cs"/>
          <w:rtl/>
        </w:rPr>
        <w:t xml:space="preserve">، </w:t>
      </w:r>
      <w:r w:rsidRPr="00F778DE">
        <w:rPr>
          <w:rFonts w:hint="cs"/>
          <w:i/>
          <w:iCs/>
          <w:rtl/>
        </w:rPr>
        <w:t>أ</w:t>
      </w:r>
      <w:r w:rsidRPr="00F778DE">
        <w:rPr>
          <w:i/>
          <w:iCs/>
          <w:rtl/>
        </w:rPr>
        <w:t>نظم</w:t>
      </w:r>
      <w:r w:rsidRPr="00F778DE">
        <w:rPr>
          <w:rFonts w:hint="cs"/>
          <w:i/>
          <w:iCs/>
          <w:rtl/>
        </w:rPr>
        <w:t>ة</w:t>
      </w:r>
      <w:r w:rsidRPr="00F778DE">
        <w:rPr>
          <w:i/>
          <w:iCs/>
          <w:rtl/>
        </w:rPr>
        <w:t xml:space="preserve"> إدارة الأمن لسلسلة التوريد -</w:t>
      </w:r>
      <w:r w:rsidRPr="00F778DE">
        <w:rPr>
          <w:rFonts w:hint="cs"/>
          <w:i/>
          <w:iCs/>
          <w:rtl/>
        </w:rPr>
        <w:t xml:space="preserve"> </w:t>
      </w:r>
      <w:r w:rsidRPr="00F778DE">
        <w:rPr>
          <w:i/>
          <w:iCs/>
          <w:rtl/>
        </w:rPr>
        <w:t xml:space="preserve">التخليص الجمركي الإلكتروني في الميناء </w:t>
      </w:r>
      <w:r w:rsidRPr="00F778DE">
        <w:rPr>
          <w:i/>
          <w:iCs/>
        </w:rPr>
        <w:t>(</w:t>
      </w:r>
      <w:r w:rsidRPr="00F778DE">
        <w:rPr>
          <w:i/>
          <w:iCs/>
          <w:lang w:val="en-GB"/>
        </w:rPr>
        <w:t>EPC)</w:t>
      </w:r>
      <w:r w:rsidR="00194509">
        <w:rPr>
          <w:rFonts w:hint="cs"/>
          <w:i/>
          <w:iCs/>
          <w:rtl/>
        </w:rPr>
        <w:t> </w:t>
      </w:r>
      <w:r w:rsidR="00194509">
        <w:rPr>
          <w:i/>
          <w:iCs/>
          <w:rtl/>
        </w:rPr>
        <w:noBreakHyphen/>
      </w:r>
      <w:r w:rsidR="00194509">
        <w:rPr>
          <w:rFonts w:hint="cs"/>
          <w:i/>
          <w:iCs/>
          <w:rtl/>
        </w:rPr>
        <w:t> </w:t>
      </w:r>
      <w:r w:rsidRPr="00F778DE">
        <w:rPr>
          <w:i/>
          <w:iCs/>
          <w:rtl/>
        </w:rPr>
        <w:t xml:space="preserve">الجزء </w:t>
      </w:r>
      <w:r w:rsidRPr="00F778DE">
        <w:rPr>
          <w:i/>
          <w:iCs/>
        </w:rPr>
        <w:t>2</w:t>
      </w:r>
      <w:r w:rsidRPr="00F778DE">
        <w:rPr>
          <w:i/>
          <w:iCs/>
          <w:rtl/>
        </w:rPr>
        <w:t>: عناصر البيانات الأساسية</w:t>
      </w:r>
      <w:r w:rsidRPr="00400D4E">
        <w:rPr>
          <w:rtl/>
        </w:rPr>
        <w:t>.</w:t>
      </w:r>
      <w:r w:rsidR="00194509">
        <w:rPr>
          <w:rFonts w:hint="eastAsia"/>
          <w:rtl/>
        </w:rPr>
        <w:t> </w:t>
      </w:r>
      <w:r w:rsidRPr="00400D4E">
        <w:rPr>
          <w:bCs/>
          <w:lang w:val="en-GB"/>
        </w:rPr>
        <w:t>[</w:t>
      </w:r>
      <w:r w:rsidRPr="00400D4E">
        <w:rPr>
          <w:bCs/>
        </w:rPr>
        <w:t>111</w:t>
      </w:r>
      <w:r w:rsidRPr="00400D4E">
        <w:rPr>
          <w:bCs/>
          <w:lang w:val="en-GB"/>
        </w:rPr>
        <w:t>]</w:t>
      </w:r>
    </w:p>
    <w:p w:rsidR="00400D4E" w:rsidRPr="00400D4E" w:rsidRDefault="00400D4E" w:rsidP="00194509">
      <w:pPr>
        <w:rPr>
          <w:rtl/>
          <w:lang w:bidi="ar-EG"/>
        </w:rPr>
      </w:pPr>
      <w:r w:rsidRPr="00400D4E">
        <w:rPr>
          <w:rFonts w:hint="cs"/>
          <w:rtl/>
          <w:lang w:bidi="ar-EG"/>
        </w:rPr>
        <w:t xml:space="preserve">ويتطلب المعيار </w:t>
      </w:r>
      <w:r w:rsidRPr="00400D4E">
        <w:rPr>
          <w:lang w:val="en-GB" w:bidi="ar-EG"/>
        </w:rPr>
        <w:t xml:space="preserve">ISO </w:t>
      </w:r>
      <w:r w:rsidRPr="00400D4E">
        <w:rPr>
          <w:lang w:bidi="ar-EG"/>
        </w:rPr>
        <w:t>28000</w:t>
      </w:r>
      <w:r w:rsidRPr="00400D4E">
        <w:rPr>
          <w:rtl/>
          <w:lang w:bidi="ar-EG"/>
        </w:rPr>
        <w:t xml:space="preserve"> </w:t>
      </w:r>
      <w:r w:rsidRPr="00400D4E">
        <w:rPr>
          <w:rFonts w:hint="cs"/>
          <w:rtl/>
          <w:lang w:bidi="ar-EG"/>
        </w:rPr>
        <w:t>من</w:t>
      </w:r>
      <w:r w:rsidRPr="00400D4E">
        <w:rPr>
          <w:rtl/>
          <w:lang w:bidi="ar-EG"/>
        </w:rPr>
        <w:t xml:space="preserve"> المنظمات تقييم البيئة الأمنية التي تعمل فيها </w:t>
      </w:r>
      <w:r w:rsidRPr="00400D4E">
        <w:rPr>
          <w:rFonts w:hint="cs"/>
          <w:rtl/>
          <w:lang w:bidi="ar-EG"/>
        </w:rPr>
        <w:t>والوقوف على</w:t>
      </w:r>
      <w:r w:rsidRPr="00400D4E">
        <w:rPr>
          <w:rtl/>
          <w:lang w:bidi="ar-EG"/>
        </w:rPr>
        <w:t xml:space="preserve"> </w:t>
      </w:r>
      <w:r w:rsidRPr="00400D4E">
        <w:rPr>
          <w:rFonts w:hint="cs"/>
          <w:rtl/>
          <w:lang w:bidi="ar-EG"/>
        </w:rPr>
        <w:t>كفاية</w:t>
      </w:r>
      <w:r w:rsidRPr="00400D4E">
        <w:rPr>
          <w:rtl/>
          <w:lang w:bidi="ar-EG"/>
        </w:rPr>
        <w:t xml:space="preserve"> </w:t>
      </w:r>
      <w:r w:rsidRPr="00400D4E">
        <w:rPr>
          <w:rFonts w:hint="cs"/>
          <w:rtl/>
          <w:lang w:bidi="ar-EG"/>
        </w:rPr>
        <w:t>ال</w:t>
      </w:r>
      <w:r w:rsidRPr="00400D4E">
        <w:rPr>
          <w:rtl/>
          <w:lang w:bidi="ar-EG"/>
        </w:rPr>
        <w:t xml:space="preserve">تدابير </w:t>
      </w:r>
      <w:r w:rsidRPr="00400D4E">
        <w:rPr>
          <w:rFonts w:hint="cs"/>
          <w:rtl/>
          <w:lang w:bidi="ar-EG"/>
        </w:rPr>
        <w:t>ال</w:t>
      </w:r>
      <w:r w:rsidRPr="00400D4E">
        <w:rPr>
          <w:rtl/>
          <w:lang w:bidi="ar-EG"/>
        </w:rPr>
        <w:t xml:space="preserve">أمنية </w:t>
      </w:r>
      <w:r w:rsidRPr="00400D4E">
        <w:rPr>
          <w:rFonts w:hint="cs"/>
          <w:rtl/>
          <w:lang w:bidi="ar-EG"/>
        </w:rPr>
        <w:t>المنفَّذة</w:t>
      </w:r>
      <w:r w:rsidRPr="00400D4E">
        <w:rPr>
          <w:rtl/>
          <w:lang w:bidi="ar-EG"/>
        </w:rPr>
        <w:t>.</w:t>
      </w:r>
      <w:r w:rsidR="00F778DE">
        <w:rPr>
          <w:rFonts w:hint="cs"/>
          <w:rtl/>
          <w:lang w:bidi="ar-EG"/>
        </w:rPr>
        <w:t xml:space="preserve"> </w:t>
      </w:r>
      <w:r w:rsidRPr="00400D4E">
        <w:rPr>
          <w:rtl/>
          <w:lang w:bidi="ar-EG"/>
        </w:rPr>
        <w:t>وتظهر في الشكل</w:t>
      </w:r>
      <w:r w:rsidR="00194509">
        <w:rPr>
          <w:rFonts w:hint="cs"/>
          <w:rtl/>
          <w:lang w:bidi="ar-EG"/>
        </w:rPr>
        <w:t> </w:t>
      </w:r>
      <w:r w:rsidRPr="00400D4E">
        <w:rPr>
          <w:lang w:bidi="ar-EG"/>
        </w:rPr>
        <w:t>13</w:t>
      </w:r>
      <w:r w:rsidRPr="00400D4E">
        <w:rPr>
          <w:rFonts w:hint="cs"/>
          <w:rtl/>
          <w:lang w:bidi="ar-EG"/>
        </w:rPr>
        <w:t xml:space="preserve"> </w:t>
      </w:r>
      <w:r w:rsidRPr="00400D4E">
        <w:rPr>
          <w:rtl/>
          <w:lang w:bidi="ar-EG"/>
        </w:rPr>
        <w:t>عناصر نظام إدارة الأمن.</w:t>
      </w:r>
    </w:p>
    <w:p w:rsidR="00400D4E" w:rsidRPr="00400D4E" w:rsidRDefault="00400D4E" w:rsidP="00400D4E">
      <w:pPr>
        <w:rPr>
          <w:lang w:bidi="ar-EG"/>
        </w:rPr>
      </w:pPr>
    </w:p>
    <w:p w:rsidR="00400D4E" w:rsidRPr="00400D4E" w:rsidRDefault="00F778DE" w:rsidP="00D42115">
      <w:pPr>
        <w:jc w:val="center"/>
        <w:rPr>
          <w:rtl/>
          <w:lang w:bidi="ar-EG"/>
        </w:rPr>
      </w:pPr>
      <w:r w:rsidRPr="00400D4E">
        <w:rPr>
          <w:noProof/>
          <w:lang w:val="en-GB"/>
        </w:rPr>
        <mc:AlternateContent>
          <mc:Choice Requires="wps">
            <w:drawing>
              <wp:anchor distT="0" distB="0" distL="114300" distR="114300" simplePos="0" relativeHeight="251710464" behindDoc="0" locked="0" layoutInCell="1" allowOverlap="1" wp14:anchorId="40361841" wp14:editId="764D3C7E">
                <wp:simplePos x="0" y="0"/>
                <wp:positionH relativeFrom="column">
                  <wp:posOffset>3131820</wp:posOffset>
                </wp:positionH>
                <wp:positionV relativeFrom="paragraph">
                  <wp:posOffset>1670897</wp:posOffset>
                </wp:positionV>
                <wp:extent cx="2513965" cy="848995"/>
                <wp:effectExtent l="0" t="0" r="635" b="8255"/>
                <wp:wrapNone/>
                <wp:docPr id="6495" name="Text Box 6495"/>
                <wp:cNvGraphicFramePr/>
                <a:graphic xmlns:a="http://schemas.openxmlformats.org/drawingml/2006/main">
                  <a:graphicData uri="http://schemas.microsoft.com/office/word/2010/wordprocessingShape">
                    <wps:wsp>
                      <wps:cNvSpPr txBox="1"/>
                      <wps:spPr>
                        <a:xfrm>
                          <a:off x="0" y="0"/>
                          <a:ext cx="2513965" cy="848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4D47D3" w:rsidRDefault="0036202A" w:rsidP="00400D4E">
                            <w:pPr>
                              <w:spacing w:before="40" w:line="146" w:lineRule="auto"/>
                              <w:ind w:left="261" w:hanging="261"/>
                              <w:rPr>
                                <w:sz w:val="16"/>
                                <w:szCs w:val="24"/>
                                <w:rtl/>
                              </w:rPr>
                            </w:pPr>
                            <w:r>
                              <w:rPr>
                                <w:rFonts w:hint="cs"/>
                                <w:sz w:val="16"/>
                                <w:szCs w:val="24"/>
                                <w:rtl/>
                              </w:rPr>
                              <w:t>التحقق والإجراءات التصحيحية</w:t>
                            </w:r>
                          </w:p>
                          <w:p w:rsidR="0036202A" w:rsidRDefault="0036202A" w:rsidP="00400D4E">
                            <w:pPr>
                              <w:spacing w:before="0" w:line="144" w:lineRule="auto"/>
                              <w:ind w:left="261" w:hanging="261"/>
                              <w:rPr>
                                <w:sz w:val="16"/>
                                <w:szCs w:val="24"/>
                              </w:rPr>
                            </w:pPr>
                            <w:r w:rsidRPr="004D47D3">
                              <w:rPr>
                                <w:rFonts w:hint="cs"/>
                                <w:sz w:val="16"/>
                                <w:szCs w:val="24"/>
                              </w:rPr>
                              <w:sym w:font="Symbol" w:char="F0B7"/>
                            </w:r>
                            <w:r w:rsidRPr="004D47D3">
                              <w:rPr>
                                <w:sz w:val="16"/>
                                <w:szCs w:val="24"/>
                                <w:rtl/>
                              </w:rPr>
                              <w:tab/>
                            </w:r>
                            <w:r>
                              <w:rPr>
                                <w:rFonts w:hint="cs"/>
                                <w:sz w:val="16"/>
                                <w:szCs w:val="24"/>
                                <w:rtl/>
                              </w:rPr>
                              <w:t>قياس ومراقبة</w:t>
                            </w:r>
                          </w:p>
                          <w:p w:rsidR="0036202A" w:rsidRPr="004D47D3" w:rsidRDefault="0036202A" w:rsidP="00400D4E">
                            <w:pPr>
                              <w:spacing w:before="0" w:line="144" w:lineRule="auto"/>
                              <w:ind w:left="261" w:hanging="261"/>
                              <w:rPr>
                                <w:sz w:val="16"/>
                                <w:szCs w:val="24"/>
                                <w:rtl/>
                              </w:rPr>
                            </w:pPr>
                            <w:r w:rsidRPr="004D47D3">
                              <w:rPr>
                                <w:rFonts w:hint="cs"/>
                                <w:sz w:val="16"/>
                                <w:szCs w:val="24"/>
                              </w:rPr>
                              <w:sym w:font="Symbol" w:char="F0B7"/>
                            </w:r>
                            <w:r w:rsidRPr="004D47D3">
                              <w:rPr>
                                <w:sz w:val="16"/>
                                <w:szCs w:val="24"/>
                                <w:rtl/>
                              </w:rPr>
                              <w:tab/>
                            </w:r>
                            <w:r w:rsidRPr="004D47D3">
                              <w:rPr>
                                <w:rFonts w:hint="cs"/>
                                <w:sz w:val="16"/>
                                <w:szCs w:val="24"/>
                                <w:rtl/>
                              </w:rPr>
                              <w:t xml:space="preserve">تقييم </w:t>
                            </w:r>
                            <w:r>
                              <w:rPr>
                                <w:rFonts w:hint="cs"/>
                                <w:sz w:val="16"/>
                                <w:szCs w:val="24"/>
                                <w:rtl/>
                              </w:rPr>
                              <w:t>النظام</w:t>
                            </w:r>
                          </w:p>
                          <w:p w:rsidR="0036202A" w:rsidRDefault="0036202A" w:rsidP="00400D4E">
                            <w:pPr>
                              <w:spacing w:before="0" w:line="144"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إجراءات تصحيحية ووقائية ضد عدم المطابقة</w:t>
                            </w:r>
                          </w:p>
                          <w:p w:rsidR="0036202A" w:rsidRDefault="0036202A" w:rsidP="00400D4E">
                            <w:pPr>
                              <w:spacing w:before="0" w:line="144"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سجلات</w:t>
                            </w:r>
                          </w:p>
                          <w:p w:rsidR="0036202A" w:rsidRPr="004D47D3" w:rsidRDefault="0036202A" w:rsidP="00400D4E">
                            <w:pPr>
                              <w:spacing w:before="0" w:line="144" w:lineRule="auto"/>
                              <w:ind w:left="261" w:hanging="261"/>
                              <w:rPr>
                                <w:sz w:val="16"/>
                                <w:szCs w:val="24"/>
                              </w:rPr>
                            </w:pPr>
                            <w:r w:rsidRPr="004D47D3">
                              <w:rPr>
                                <w:rFonts w:hint="cs"/>
                                <w:sz w:val="16"/>
                                <w:szCs w:val="24"/>
                              </w:rPr>
                              <w:sym w:font="Symbol" w:char="F0B7"/>
                            </w:r>
                            <w:r w:rsidRPr="004D47D3">
                              <w:rPr>
                                <w:sz w:val="16"/>
                                <w:szCs w:val="24"/>
                                <w:rtl/>
                              </w:rPr>
                              <w:tab/>
                            </w:r>
                            <w:r>
                              <w:rPr>
                                <w:rFonts w:hint="cs"/>
                                <w:sz w:val="16"/>
                                <w:szCs w:val="24"/>
                                <w:rtl/>
                              </w:rPr>
                              <w:t>تدقيق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61841" id="Text Box 6495" o:spid="_x0000_s1077" type="#_x0000_t202" style="position:absolute;left:0;text-align:left;margin-left:246.6pt;margin-top:131.55pt;width:197.95pt;height:6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" filled="f" stroked="f" strokeweight=".5pt">
                <v:textbox inset="0,0,0,0">
                  <w:txbxContent>
                    <w:p w:rsidR="0036202A" w:rsidRPr="004D47D3" w:rsidRDefault="0036202A" w:rsidP="00400D4E">
                      <w:pPr>
                        <w:spacing w:before="40" w:line="146" w:lineRule="auto"/>
                        <w:ind w:left="261" w:hanging="261"/>
                        <w:rPr>
                          <w:sz w:val="16"/>
                          <w:szCs w:val="24"/>
                          <w:rtl/>
                        </w:rPr>
                      </w:pPr>
                      <w:r>
                        <w:rPr>
                          <w:rFonts w:hint="cs"/>
                          <w:sz w:val="16"/>
                          <w:szCs w:val="24"/>
                          <w:rtl/>
                        </w:rPr>
                        <w:t>التحقق والإجراءات التصحيحية</w:t>
                      </w:r>
                    </w:p>
                    <w:p w:rsidR="0036202A" w:rsidRDefault="0036202A" w:rsidP="00400D4E">
                      <w:pPr>
                        <w:spacing w:before="0" w:line="144" w:lineRule="auto"/>
                        <w:ind w:left="261" w:hanging="261"/>
                        <w:rPr>
                          <w:sz w:val="16"/>
                          <w:szCs w:val="24"/>
                        </w:rPr>
                      </w:pPr>
                      <w:r w:rsidRPr="004D47D3">
                        <w:rPr>
                          <w:rFonts w:hint="cs"/>
                          <w:sz w:val="16"/>
                          <w:szCs w:val="24"/>
                        </w:rPr>
                        <w:sym w:font="Symbol" w:char="F0B7"/>
                      </w:r>
                      <w:r w:rsidRPr="004D47D3">
                        <w:rPr>
                          <w:sz w:val="16"/>
                          <w:szCs w:val="24"/>
                          <w:rtl/>
                        </w:rPr>
                        <w:tab/>
                      </w:r>
                      <w:r>
                        <w:rPr>
                          <w:rFonts w:hint="cs"/>
                          <w:sz w:val="16"/>
                          <w:szCs w:val="24"/>
                          <w:rtl/>
                        </w:rPr>
                        <w:t>قياس ومراقبة</w:t>
                      </w:r>
                    </w:p>
                    <w:p w:rsidR="0036202A" w:rsidRPr="004D47D3" w:rsidRDefault="0036202A" w:rsidP="00400D4E">
                      <w:pPr>
                        <w:spacing w:before="0" w:line="144" w:lineRule="auto"/>
                        <w:ind w:left="261" w:hanging="261"/>
                        <w:rPr>
                          <w:sz w:val="16"/>
                          <w:szCs w:val="24"/>
                          <w:rtl/>
                        </w:rPr>
                      </w:pPr>
                      <w:r w:rsidRPr="004D47D3">
                        <w:rPr>
                          <w:rFonts w:hint="cs"/>
                          <w:sz w:val="16"/>
                          <w:szCs w:val="24"/>
                        </w:rPr>
                        <w:sym w:font="Symbol" w:char="F0B7"/>
                      </w:r>
                      <w:r w:rsidRPr="004D47D3">
                        <w:rPr>
                          <w:sz w:val="16"/>
                          <w:szCs w:val="24"/>
                          <w:rtl/>
                        </w:rPr>
                        <w:tab/>
                      </w:r>
                      <w:r w:rsidRPr="004D47D3">
                        <w:rPr>
                          <w:rFonts w:hint="cs"/>
                          <w:sz w:val="16"/>
                          <w:szCs w:val="24"/>
                          <w:rtl/>
                        </w:rPr>
                        <w:t xml:space="preserve">تقييم </w:t>
                      </w:r>
                      <w:r>
                        <w:rPr>
                          <w:rFonts w:hint="cs"/>
                          <w:sz w:val="16"/>
                          <w:szCs w:val="24"/>
                          <w:rtl/>
                        </w:rPr>
                        <w:t>النظام</w:t>
                      </w:r>
                    </w:p>
                    <w:p w:rsidR="0036202A" w:rsidRDefault="0036202A" w:rsidP="00400D4E">
                      <w:pPr>
                        <w:spacing w:before="0" w:line="144"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إجراءات تصحيحية ووقائية ضد عدم المطابقة</w:t>
                      </w:r>
                    </w:p>
                    <w:p w:rsidR="0036202A" w:rsidRDefault="0036202A" w:rsidP="00400D4E">
                      <w:pPr>
                        <w:spacing w:before="0" w:line="144"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سجلات</w:t>
                      </w:r>
                    </w:p>
                    <w:p w:rsidR="0036202A" w:rsidRPr="004D47D3" w:rsidRDefault="0036202A" w:rsidP="00400D4E">
                      <w:pPr>
                        <w:spacing w:before="0" w:line="144" w:lineRule="auto"/>
                        <w:ind w:left="261" w:hanging="261"/>
                        <w:rPr>
                          <w:sz w:val="16"/>
                          <w:szCs w:val="24"/>
                        </w:rPr>
                      </w:pPr>
                      <w:r w:rsidRPr="004D47D3">
                        <w:rPr>
                          <w:rFonts w:hint="cs"/>
                          <w:sz w:val="16"/>
                          <w:szCs w:val="24"/>
                        </w:rPr>
                        <w:sym w:font="Symbol" w:char="F0B7"/>
                      </w:r>
                      <w:r w:rsidRPr="004D47D3">
                        <w:rPr>
                          <w:sz w:val="16"/>
                          <w:szCs w:val="24"/>
                          <w:rtl/>
                        </w:rPr>
                        <w:tab/>
                      </w:r>
                      <w:r>
                        <w:rPr>
                          <w:rFonts w:hint="cs"/>
                          <w:sz w:val="16"/>
                          <w:szCs w:val="24"/>
                          <w:rtl/>
                        </w:rPr>
                        <w:t>تدقيق</w:t>
                      </w:r>
                    </w:p>
                  </w:txbxContent>
                </v:textbox>
              </v:shape>
            </w:pict>
          </mc:Fallback>
        </mc:AlternateContent>
      </w:r>
      <w:r w:rsidR="00D42115" w:rsidRPr="00400D4E">
        <w:rPr>
          <w:noProof/>
          <w:lang w:val="en-GB"/>
        </w:rPr>
        <mc:AlternateContent>
          <mc:Choice Requires="wps">
            <w:drawing>
              <wp:anchor distT="0" distB="0" distL="114300" distR="114300" simplePos="0" relativeHeight="251712512" behindDoc="0" locked="0" layoutInCell="1" allowOverlap="1" wp14:anchorId="47B2157D" wp14:editId="15EF2F0F">
                <wp:simplePos x="0" y="0"/>
                <wp:positionH relativeFrom="column">
                  <wp:posOffset>456399</wp:posOffset>
                </wp:positionH>
                <wp:positionV relativeFrom="paragraph">
                  <wp:posOffset>1169748</wp:posOffset>
                </wp:positionV>
                <wp:extent cx="1958975" cy="739674"/>
                <wp:effectExtent l="0" t="0" r="3175" b="3810"/>
                <wp:wrapNone/>
                <wp:docPr id="6497" name="Text Box 6497"/>
                <wp:cNvGraphicFramePr/>
                <a:graphic xmlns:a="http://schemas.openxmlformats.org/drawingml/2006/main">
                  <a:graphicData uri="http://schemas.microsoft.com/office/word/2010/wordprocessingShape">
                    <wps:wsp>
                      <wps:cNvSpPr txBox="1"/>
                      <wps:spPr>
                        <a:xfrm>
                          <a:off x="0" y="0"/>
                          <a:ext cx="1958975" cy="739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4D47D3" w:rsidRDefault="0036202A" w:rsidP="00400D4E">
                            <w:pPr>
                              <w:spacing w:before="40" w:line="146" w:lineRule="auto"/>
                              <w:ind w:left="261" w:hanging="261"/>
                              <w:rPr>
                                <w:sz w:val="16"/>
                                <w:szCs w:val="24"/>
                                <w:rtl/>
                              </w:rPr>
                            </w:pPr>
                            <w:r w:rsidRPr="004D47D3">
                              <w:rPr>
                                <w:rFonts w:hint="cs"/>
                                <w:sz w:val="16"/>
                                <w:szCs w:val="24"/>
                                <w:rtl/>
                              </w:rPr>
                              <w:t>التخطيط الأمني</w:t>
                            </w:r>
                          </w:p>
                          <w:p w:rsidR="0036202A" w:rsidRPr="004D47D3" w:rsidRDefault="0036202A" w:rsidP="00400D4E">
                            <w:pPr>
                              <w:spacing w:before="0" w:line="146" w:lineRule="auto"/>
                              <w:ind w:left="261" w:hanging="261"/>
                              <w:rPr>
                                <w:sz w:val="16"/>
                                <w:szCs w:val="24"/>
                                <w:rtl/>
                              </w:rPr>
                            </w:pPr>
                            <w:r w:rsidRPr="004D47D3">
                              <w:rPr>
                                <w:rFonts w:hint="cs"/>
                                <w:sz w:val="16"/>
                                <w:szCs w:val="24"/>
                              </w:rPr>
                              <w:sym w:font="Symbol" w:char="F0B7"/>
                            </w:r>
                            <w:r w:rsidRPr="004D47D3">
                              <w:rPr>
                                <w:sz w:val="16"/>
                                <w:szCs w:val="24"/>
                                <w:rtl/>
                              </w:rPr>
                              <w:tab/>
                            </w:r>
                            <w:r w:rsidRPr="004D47D3">
                              <w:rPr>
                                <w:rFonts w:hint="cs"/>
                                <w:sz w:val="16"/>
                                <w:szCs w:val="24"/>
                                <w:rtl/>
                              </w:rPr>
                              <w:t>تقييم المخاطر</w:t>
                            </w:r>
                          </w:p>
                          <w:p w:rsidR="0036202A" w:rsidRPr="004D47D3" w:rsidRDefault="0036202A" w:rsidP="00400D4E">
                            <w:pPr>
                              <w:spacing w:before="0" w:line="146" w:lineRule="auto"/>
                              <w:ind w:left="261" w:hanging="261"/>
                              <w:rPr>
                                <w:sz w:val="16"/>
                                <w:szCs w:val="24"/>
                                <w:rtl/>
                              </w:rPr>
                            </w:pPr>
                            <w:r w:rsidRPr="004D47D3">
                              <w:rPr>
                                <w:rFonts w:hint="cs"/>
                                <w:sz w:val="16"/>
                                <w:szCs w:val="24"/>
                              </w:rPr>
                              <w:sym w:font="Symbol" w:char="F0B7"/>
                            </w:r>
                            <w:r w:rsidRPr="004D47D3">
                              <w:rPr>
                                <w:sz w:val="16"/>
                                <w:szCs w:val="24"/>
                                <w:rtl/>
                              </w:rPr>
                              <w:tab/>
                            </w:r>
                            <w:r w:rsidRPr="004D47D3">
                              <w:rPr>
                                <w:rFonts w:hint="cs"/>
                                <w:sz w:val="16"/>
                                <w:szCs w:val="24"/>
                                <w:rtl/>
                              </w:rPr>
                              <w:t>متطلبات تنظيمية</w:t>
                            </w:r>
                          </w:p>
                          <w:p w:rsidR="0036202A" w:rsidRPr="004D47D3" w:rsidRDefault="0036202A" w:rsidP="00400D4E">
                            <w:pPr>
                              <w:spacing w:before="0" w:line="146" w:lineRule="auto"/>
                              <w:ind w:left="261" w:hanging="261"/>
                              <w:rPr>
                                <w:sz w:val="16"/>
                                <w:szCs w:val="24"/>
                                <w:rtl/>
                              </w:rPr>
                            </w:pPr>
                            <w:r w:rsidRPr="004D47D3">
                              <w:rPr>
                                <w:rFonts w:hint="cs"/>
                                <w:sz w:val="16"/>
                                <w:szCs w:val="24"/>
                              </w:rPr>
                              <w:sym w:font="Symbol" w:char="F0B7"/>
                            </w:r>
                            <w:r w:rsidRPr="004D47D3">
                              <w:rPr>
                                <w:sz w:val="16"/>
                                <w:szCs w:val="24"/>
                                <w:rtl/>
                              </w:rPr>
                              <w:tab/>
                            </w:r>
                            <w:r w:rsidRPr="004D47D3">
                              <w:rPr>
                                <w:rFonts w:hint="cs"/>
                                <w:sz w:val="16"/>
                                <w:szCs w:val="24"/>
                                <w:rtl/>
                              </w:rPr>
                              <w:t>أهداف ومقاصد الأمن</w:t>
                            </w:r>
                          </w:p>
                          <w:p w:rsidR="0036202A" w:rsidRPr="004D47D3" w:rsidRDefault="0036202A" w:rsidP="00400D4E">
                            <w:pPr>
                              <w:spacing w:before="0" w:line="146" w:lineRule="auto"/>
                              <w:ind w:left="261" w:hanging="261"/>
                              <w:rPr>
                                <w:sz w:val="16"/>
                                <w:szCs w:val="24"/>
                              </w:rPr>
                            </w:pPr>
                            <w:r w:rsidRPr="004D47D3">
                              <w:rPr>
                                <w:rFonts w:hint="cs"/>
                                <w:sz w:val="16"/>
                                <w:szCs w:val="24"/>
                              </w:rPr>
                              <w:sym w:font="Symbol" w:char="F0B7"/>
                            </w:r>
                            <w:r w:rsidRPr="004D47D3">
                              <w:rPr>
                                <w:sz w:val="16"/>
                                <w:szCs w:val="24"/>
                                <w:rtl/>
                              </w:rPr>
                              <w:tab/>
                            </w:r>
                            <w:r w:rsidRPr="004D47D3">
                              <w:rPr>
                                <w:rFonts w:hint="cs"/>
                                <w:sz w:val="16"/>
                                <w:szCs w:val="24"/>
                                <w:rtl/>
                              </w:rPr>
                              <w:t>برنامج إدارة الأمن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2157D" id="Text Box 6497" o:spid="_x0000_s1078" type="#_x0000_t202" style="position:absolute;left:0;text-align:left;margin-left:35.95pt;margin-top:92.1pt;width:154.25pt;height:5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" filled="f" stroked="f" strokeweight=".5pt">
                <v:textbox inset="0,0,0,0">
                  <w:txbxContent>
                    <w:p w:rsidR="0036202A" w:rsidRPr="004D47D3" w:rsidRDefault="0036202A" w:rsidP="00400D4E">
                      <w:pPr>
                        <w:spacing w:before="40" w:line="146" w:lineRule="auto"/>
                        <w:ind w:left="261" w:hanging="261"/>
                        <w:rPr>
                          <w:sz w:val="16"/>
                          <w:szCs w:val="24"/>
                          <w:rtl/>
                        </w:rPr>
                      </w:pPr>
                      <w:r w:rsidRPr="004D47D3">
                        <w:rPr>
                          <w:rFonts w:hint="cs"/>
                          <w:sz w:val="16"/>
                          <w:szCs w:val="24"/>
                          <w:rtl/>
                        </w:rPr>
                        <w:t>التخطيط الأمني</w:t>
                      </w:r>
                    </w:p>
                    <w:p w:rsidR="0036202A" w:rsidRPr="004D47D3" w:rsidRDefault="0036202A" w:rsidP="00400D4E">
                      <w:pPr>
                        <w:spacing w:before="0" w:line="146" w:lineRule="auto"/>
                        <w:ind w:left="261" w:hanging="261"/>
                        <w:rPr>
                          <w:sz w:val="16"/>
                          <w:szCs w:val="24"/>
                          <w:rtl/>
                        </w:rPr>
                      </w:pPr>
                      <w:r w:rsidRPr="004D47D3">
                        <w:rPr>
                          <w:rFonts w:hint="cs"/>
                          <w:sz w:val="16"/>
                          <w:szCs w:val="24"/>
                        </w:rPr>
                        <w:sym w:font="Symbol" w:char="F0B7"/>
                      </w:r>
                      <w:r w:rsidRPr="004D47D3">
                        <w:rPr>
                          <w:sz w:val="16"/>
                          <w:szCs w:val="24"/>
                          <w:rtl/>
                        </w:rPr>
                        <w:tab/>
                      </w:r>
                      <w:r w:rsidRPr="004D47D3">
                        <w:rPr>
                          <w:rFonts w:hint="cs"/>
                          <w:sz w:val="16"/>
                          <w:szCs w:val="24"/>
                          <w:rtl/>
                        </w:rPr>
                        <w:t>تقييم المخاطر</w:t>
                      </w:r>
                    </w:p>
                    <w:p w:rsidR="0036202A" w:rsidRPr="004D47D3" w:rsidRDefault="0036202A" w:rsidP="00400D4E">
                      <w:pPr>
                        <w:spacing w:before="0" w:line="146" w:lineRule="auto"/>
                        <w:ind w:left="261" w:hanging="261"/>
                        <w:rPr>
                          <w:sz w:val="16"/>
                          <w:szCs w:val="24"/>
                          <w:rtl/>
                        </w:rPr>
                      </w:pPr>
                      <w:r w:rsidRPr="004D47D3">
                        <w:rPr>
                          <w:rFonts w:hint="cs"/>
                          <w:sz w:val="16"/>
                          <w:szCs w:val="24"/>
                        </w:rPr>
                        <w:sym w:font="Symbol" w:char="F0B7"/>
                      </w:r>
                      <w:r w:rsidRPr="004D47D3">
                        <w:rPr>
                          <w:sz w:val="16"/>
                          <w:szCs w:val="24"/>
                          <w:rtl/>
                        </w:rPr>
                        <w:tab/>
                      </w:r>
                      <w:r w:rsidRPr="004D47D3">
                        <w:rPr>
                          <w:rFonts w:hint="cs"/>
                          <w:sz w:val="16"/>
                          <w:szCs w:val="24"/>
                          <w:rtl/>
                        </w:rPr>
                        <w:t>متطلبات تنظيمية</w:t>
                      </w:r>
                    </w:p>
                    <w:p w:rsidR="0036202A" w:rsidRPr="004D47D3" w:rsidRDefault="0036202A" w:rsidP="00400D4E">
                      <w:pPr>
                        <w:spacing w:before="0" w:line="146" w:lineRule="auto"/>
                        <w:ind w:left="261" w:hanging="261"/>
                        <w:rPr>
                          <w:sz w:val="16"/>
                          <w:szCs w:val="24"/>
                          <w:rtl/>
                        </w:rPr>
                      </w:pPr>
                      <w:r w:rsidRPr="004D47D3">
                        <w:rPr>
                          <w:rFonts w:hint="cs"/>
                          <w:sz w:val="16"/>
                          <w:szCs w:val="24"/>
                        </w:rPr>
                        <w:sym w:font="Symbol" w:char="F0B7"/>
                      </w:r>
                      <w:r w:rsidRPr="004D47D3">
                        <w:rPr>
                          <w:sz w:val="16"/>
                          <w:szCs w:val="24"/>
                          <w:rtl/>
                        </w:rPr>
                        <w:tab/>
                      </w:r>
                      <w:r w:rsidRPr="004D47D3">
                        <w:rPr>
                          <w:rFonts w:hint="cs"/>
                          <w:sz w:val="16"/>
                          <w:szCs w:val="24"/>
                          <w:rtl/>
                        </w:rPr>
                        <w:t>أهداف ومقاصد الأمن</w:t>
                      </w:r>
                    </w:p>
                    <w:p w:rsidR="0036202A" w:rsidRPr="004D47D3" w:rsidRDefault="0036202A" w:rsidP="00400D4E">
                      <w:pPr>
                        <w:spacing w:before="0" w:line="146" w:lineRule="auto"/>
                        <w:ind w:left="261" w:hanging="261"/>
                        <w:rPr>
                          <w:sz w:val="16"/>
                          <w:szCs w:val="24"/>
                        </w:rPr>
                      </w:pPr>
                      <w:r w:rsidRPr="004D47D3">
                        <w:rPr>
                          <w:rFonts w:hint="cs"/>
                          <w:sz w:val="16"/>
                          <w:szCs w:val="24"/>
                        </w:rPr>
                        <w:sym w:font="Symbol" w:char="F0B7"/>
                      </w:r>
                      <w:r w:rsidRPr="004D47D3">
                        <w:rPr>
                          <w:sz w:val="16"/>
                          <w:szCs w:val="24"/>
                          <w:rtl/>
                        </w:rPr>
                        <w:tab/>
                      </w:r>
                      <w:r w:rsidRPr="004D47D3">
                        <w:rPr>
                          <w:rFonts w:hint="cs"/>
                          <w:sz w:val="16"/>
                          <w:szCs w:val="24"/>
                          <w:rtl/>
                        </w:rPr>
                        <w:t>برنامج إدارة الأمن</w:t>
                      </w:r>
                    </w:p>
                  </w:txbxContent>
                </v:textbox>
              </v:shape>
            </w:pict>
          </mc:Fallback>
        </mc:AlternateContent>
      </w:r>
      <w:r w:rsidR="00D42115" w:rsidRPr="00400D4E">
        <w:rPr>
          <w:noProof/>
          <w:lang w:val="en-GB"/>
        </w:rPr>
        <mc:AlternateContent>
          <mc:Choice Requires="wps">
            <w:drawing>
              <wp:anchor distT="0" distB="0" distL="114300" distR="114300" simplePos="0" relativeHeight="251714560" behindDoc="0" locked="0" layoutInCell="1" allowOverlap="1" wp14:anchorId="13ED1357" wp14:editId="090BAFA0">
                <wp:simplePos x="0" y="0"/>
                <wp:positionH relativeFrom="column">
                  <wp:posOffset>439966</wp:posOffset>
                </wp:positionH>
                <wp:positionV relativeFrom="paragraph">
                  <wp:posOffset>500708</wp:posOffset>
                </wp:positionV>
                <wp:extent cx="2002155" cy="194945"/>
                <wp:effectExtent l="0" t="0" r="0" b="14605"/>
                <wp:wrapNone/>
                <wp:docPr id="6499" name="Text Box 6499"/>
                <wp:cNvGraphicFramePr/>
                <a:graphic xmlns:a="http://schemas.openxmlformats.org/drawingml/2006/main">
                  <a:graphicData uri="http://schemas.microsoft.com/office/word/2010/wordprocessingShape">
                    <wps:wsp>
                      <wps:cNvSpPr txBox="1"/>
                      <wps:spPr>
                        <a:xfrm>
                          <a:off x="0" y="0"/>
                          <a:ext cx="2002155"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4D47D3" w:rsidRDefault="0036202A" w:rsidP="00400D4E">
                            <w:pPr>
                              <w:spacing w:before="0"/>
                              <w:ind w:left="261" w:hanging="261"/>
                              <w:jc w:val="center"/>
                              <w:rPr>
                                <w:sz w:val="16"/>
                                <w:szCs w:val="24"/>
                              </w:rPr>
                            </w:pPr>
                            <w:r w:rsidRPr="004D47D3">
                              <w:rPr>
                                <w:rFonts w:hint="cs"/>
                                <w:sz w:val="16"/>
                                <w:szCs w:val="24"/>
                                <w:rtl/>
                              </w:rPr>
                              <w:t>سياسة إدارة الأمن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D1357" id="Text Box 6499" o:spid="_x0000_s1079" type="#_x0000_t202" style="position:absolute;left:0;text-align:left;margin-left:34.65pt;margin-top:39.45pt;width:157.65pt;height:15.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" filled="f" stroked="f" strokeweight=".5pt">
                <v:textbox inset="0,0,0,0">
                  <w:txbxContent>
                    <w:p w:rsidR="0036202A" w:rsidRPr="004D47D3" w:rsidRDefault="0036202A" w:rsidP="00400D4E">
                      <w:pPr>
                        <w:spacing w:before="0"/>
                        <w:ind w:left="261" w:hanging="261"/>
                        <w:jc w:val="center"/>
                        <w:rPr>
                          <w:sz w:val="16"/>
                          <w:szCs w:val="24"/>
                        </w:rPr>
                      </w:pPr>
                      <w:r w:rsidRPr="004D47D3">
                        <w:rPr>
                          <w:rFonts w:hint="cs"/>
                          <w:sz w:val="16"/>
                          <w:szCs w:val="24"/>
                          <w:rtl/>
                        </w:rPr>
                        <w:t>سياسة إدارة الأمن</w:t>
                      </w:r>
                    </w:p>
                  </w:txbxContent>
                </v:textbox>
              </v:shape>
            </w:pict>
          </mc:Fallback>
        </mc:AlternateContent>
      </w:r>
      <w:r w:rsidR="00D42115" w:rsidRPr="00400D4E">
        <w:rPr>
          <w:noProof/>
          <w:lang w:val="en-GB"/>
        </w:rPr>
        <mc:AlternateContent>
          <mc:Choice Requires="wps">
            <w:drawing>
              <wp:anchor distT="0" distB="0" distL="114300" distR="114300" simplePos="0" relativeHeight="251713536" behindDoc="0" locked="0" layoutInCell="1" allowOverlap="1" wp14:anchorId="205D3763" wp14:editId="33229586">
                <wp:simplePos x="0" y="0"/>
                <wp:positionH relativeFrom="column">
                  <wp:posOffset>3115003</wp:posOffset>
                </wp:positionH>
                <wp:positionV relativeFrom="paragraph">
                  <wp:posOffset>844877</wp:posOffset>
                </wp:positionV>
                <wp:extent cx="2513965" cy="212090"/>
                <wp:effectExtent l="0" t="0" r="635" b="0"/>
                <wp:wrapNone/>
                <wp:docPr id="6498" name="Text Box 6498"/>
                <wp:cNvGraphicFramePr/>
                <a:graphic xmlns:a="http://schemas.openxmlformats.org/drawingml/2006/main">
                  <a:graphicData uri="http://schemas.microsoft.com/office/word/2010/wordprocessingShape">
                    <wps:wsp>
                      <wps:cNvSpPr txBox="1"/>
                      <wps:spPr>
                        <a:xfrm>
                          <a:off x="0" y="0"/>
                          <a:ext cx="2513965"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4D47D3" w:rsidRDefault="0036202A" w:rsidP="00400D4E">
                            <w:pPr>
                              <w:spacing w:before="0"/>
                              <w:ind w:left="261" w:hanging="261"/>
                              <w:jc w:val="center"/>
                              <w:rPr>
                                <w:sz w:val="16"/>
                                <w:szCs w:val="24"/>
                              </w:rPr>
                            </w:pPr>
                            <w:r w:rsidRPr="004D47D3">
                              <w:rPr>
                                <w:rFonts w:hint="cs"/>
                                <w:sz w:val="16"/>
                                <w:szCs w:val="24"/>
                                <w:rtl/>
                              </w:rPr>
                              <w:t>استعراض الإدارة وتحسين السياسة المتبعة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D3763" id="Text Box 6498" o:spid="_x0000_s1080" type="#_x0000_t202" style="position:absolute;left:0;text-align:left;margin-left:245.3pt;margin-top:66.55pt;width:197.95pt;height:16.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" filled="f" stroked="f" strokeweight=".5pt">
                <v:textbox inset="0,0,0,0">
                  <w:txbxContent>
                    <w:p w:rsidR="0036202A" w:rsidRPr="004D47D3" w:rsidRDefault="0036202A" w:rsidP="00400D4E">
                      <w:pPr>
                        <w:spacing w:before="0"/>
                        <w:ind w:left="261" w:hanging="261"/>
                        <w:jc w:val="center"/>
                        <w:rPr>
                          <w:sz w:val="16"/>
                          <w:szCs w:val="24"/>
                        </w:rPr>
                      </w:pPr>
                      <w:r w:rsidRPr="004D47D3">
                        <w:rPr>
                          <w:rFonts w:hint="cs"/>
                          <w:sz w:val="16"/>
                          <w:szCs w:val="24"/>
                          <w:rtl/>
                        </w:rPr>
                        <w:t>استعراض الإدارة وتحسين السياسة المتبعة</w:t>
                      </w:r>
                    </w:p>
                  </w:txbxContent>
                </v:textbox>
              </v:shape>
            </w:pict>
          </mc:Fallback>
        </mc:AlternateContent>
      </w:r>
      <w:r w:rsidR="00D42115" w:rsidRPr="00400D4E">
        <w:rPr>
          <w:noProof/>
          <w:lang w:val="en-GB"/>
        </w:rPr>
        <mc:AlternateContent>
          <mc:Choice Requires="wps">
            <w:drawing>
              <wp:anchor distT="0" distB="0" distL="114300" distR="114300" simplePos="0" relativeHeight="251711488" behindDoc="0" locked="0" layoutInCell="1" allowOverlap="1" wp14:anchorId="517E449C" wp14:editId="741AEDE9">
                <wp:simplePos x="0" y="0"/>
                <wp:positionH relativeFrom="column">
                  <wp:posOffset>454025</wp:posOffset>
                </wp:positionH>
                <wp:positionV relativeFrom="paragraph">
                  <wp:posOffset>2252980</wp:posOffset>
                </wp:positionV>
                <wp:extent cx="1958975" cy="883920"/>
                <wp:effectExtent l="0" t="0" r="3175" b="11430"/>
                <wp:wrapNone/>
                <wp:docPr id="6496" name="Text Box 6496"/>
                <wp:cNvGraphicFramePr/>
                <a:graphic xmlns:a="http://schemas.openxmlformats.org/drawingml/2006/main">
                  <a:graphicData uri="http://schemas.microsoft.com/office/word/2010/wordprocessingShape">
                    <wps:wsp>
                      <wps:cNvSpPr txBox="1"/>
                      <wps:spPr>
                        <a:xfrm>
                          <a:off x="0" y="0"/>
                          <a:ext cx="1958975" cy="883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4D47D3" w:rsidRDefault="0036202A" w:rsidP="00400D4E">
                            <w:pPr>
                              <w:spacing w:before="40" w:line="146" w:lineRule="auto"/>
                              <w:ind w:left="261" w:hanging="261"/>
                              <w:rPr>
                                <w:sz w:val="16"/>
                                <w:szCs w:val="24"/>
                                <w:rtl/>
                              </w:rPr>
                            </w:pPr>
                            <w:r>
                              <w:rPr>
                                <w:rFonts w:hint="cs"/>
                                <w:sz w:val="16"/>
                                <w:szCs w:val="24"/>
                                <w:rtl/>
                              </w:rPr>
                              <w:t>التنفيذ والتشغيل</w:t>
                            </w:r>
                          </w:p>
                          <w:p w:rsidR="0036202A" w:rsidRPr="004D47D3" w:rsidRDefault="0036202A" w:rsidP="00400D4E">
                            <w:pPr>
                              <w:spacing w:before="0" w:line="146"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المسؤوليات والاختصاص</w:t>
                            </w:r>
                          </w:p>
                          <w:p w:rsidR="0036202A" w:rsidRPr="004D47D3" w:rsidRDefault="0036202A" w:rsidP="00400D4E">
                            <w:pPr>
                              <w:spacing w:before="0" w:line="146"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التواصل</w:t>
                            </w:r>
                          </w:p>
                          <w:p w:rsidR="0036202A" w:rsidRDefault="0036202A" w:rsidP="00400D4E">
                            <w:pPr>
                              <w:spacing w:before="0" w:line="146"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التوثيق</w:t>
                            </w:r>
                          </w:p>
                          <w:p w:rsidR="0036202A" w:rsidRDefault="0036202A" w:rsidP="00400D4E">
                            <w:pPr>
                              <w:spacing w:before="0" w:line="146"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التحكم التشغيلي</w:t>
                            </w:r>
                          </w:p>
                          <w:p w:rsidR="0036202A" w:rsidRPr="004D47D3" w:rsidRDefault="0036202A" w:rsidP="00400D4E">
                            <w:pPr>
                              <w:spacing w:before="0" w:line="146" w:lineRule="auto"/>
                              <w:ind w:left="261" w:hanging="261"/>
                              <w:rPr>
                                <w:sz w:val="16"/>
                                <w:szCs w:val="24"/>
                              </w:rPr>
                            </w:pPr>
                            <w:r w:rsidRPr="004D47D3">
                              <w:rPr>
                                <w:rFonts w:hint="cs"/>
                                <w:sz w:val="16"/>
                                <w:szCs w:val="24"/>
                              </w:rPr>
                              <w:sym w:font="Symbol" w:char="F0B7"/>
                            </w:r>
                            <w:r w:rsidRPr="004D47D3">
                              <w:rPr>
                                <w:sz w:val="16"/>
                                <w:szCs w:val="24"/>
                                <w:rtl/>
                              </w:rPr>
                              <w:tab/>
                            </w:r>
                            <w:r>
                              <w:rPr>
                                <w:rFonts w:hint="cs"/>
                                <w:sz w:val="16"/>
                                <w:szCs w:val="24"/>
                                <w:rtl/>
                              </w:rPr>
                              <w:t>التأهب للطوارئ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E449C" id="Text Box 6496" o:spid="_x0000_s1081" type="#_x0000_t202" style="position:absolute;left:0;text-align:left;margin-left:35.75pt;margin-top:177.4pt;width:154.25pt;height:69.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" filled="f" stroked="f" strokeweight=".5pt">
                <v:textbox inset="0,0,0,0">
                  <w:txbxContent>
                    <w:p w:rsidR="0036202A" w:rsidRPr="004D47D3" w:rsidRDefault="0036202A" w:rsidP="00400D4E">
                      <w:pPr>
                        <w:spacing w:before="40" w:line="146" w:lineRule="auto"/>
                        <w:ind w:left="261" w:hanging="261"/>
                        <w:rPr>
                          <w:sz w:val="16"/>
                          <w:szCs w:val="24"/>
                          <w:rtl/>
                        </w:rPr>
                      </w:pPr>
                      <w:r>
                        <w:rPr>
                          <w:rFonts w:hint="cs"/>
                          <w:sz w:val="16"/>
                          <w:szCs w:val="24"/>
                          <w:rtl/>
                        </w:rPr>
                        <w:t>التنفيذ والتشغيل</w:t>
                      </w:r>
                    </w:p>
                    <w:p w:rsidR="0036202A" w:rsidRPr="004D47D3" w:rsidRDefault="0036202A" w:rsidP="00400D4E">
                      <w:pPr>
                        <w:spacing w:before="0" w:line="146"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المسؤوليات والاختصاص</w:t>
                      </w:r>
                    </w:p>
                    <w:p w:rsidR="0036202A" w:rsidRPr="004D47D3" w:rsidRDefault="0036202A" w:rsidP="00400D4E">
                      <w:pPr>
                        <w:spacing w:before="0" w:line="146"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التواصل</w:t>
                      </w:r>
                    </w:p>
                    <w:p w:rsidR="0036202A" w:rsidRDefault="0036202A" w:rsidP="00400D4E">
                      <w:pPr>
                        <w:spacing w:before="0" w:line="146"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التوثيق</w:t>
                      </w:r>
                    </w:p>
                    <w:p w:rsidR="0036202A" w:rsidRDefault="0036202A" w:rsidP="00400D4E">
                      <w:pPr>
                        <w:spacing w:before="0" w:line="146"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التحكم التشغيلي</w:t>
                      </w:r>
                    </w:p>
                    <w:p w:rsidR="0036202A" w:rsidRPr="004D47D3" w:rsidRDefault="0036202A" w:rsidP="00400D4E">
                      <w:pPr>
                        <w:spacing w:before="0" w:line="146" w:lineRule="auto"/>
                        <w:ind w:left="261" w:hanging="261"/>
                        <w:rPr>
                          <w:sz w:val="16"/>
                          <w:szCs w:val="24"/>
                        </w:rPr>
                      </w:pPr>
                      <w:r w:rsidRPr="004D47D3">
                        <w:rPr>
                          <w:rFonts w:hint="cs"/>
                          <w:sz w:val="16"/>
                          <w:szCs w:val="24"/>
                        </w:rPr>
                        <w:sym w:font="Symbol" w:char="F0B7"/>
                      </w:r>
                      <w:r w:rsidRPr="004D47D3">
                        <w:rPr>
                          <w:sz w:val="16"/>
                          <w:szCs w:val="24"/>
                          <w:rtl/>
                        </w:rPr>
                        <w:tab/>
                      </w:r>
                      <w:r>
                        <w:rPr>
                          <w:rFonts w:hint="cs"/>
                          <w:sz w:val="16"/>
                          <w:szCs w:val="24"/>
                          <w:rtl/>
                        </w:rPr>
                        <w:t>التأهب للطوارئ</w:t>
                      </w:r>
                    </w:p>
                  </w:txbxContent>
                </v:textbox>
              </v:shape>
            </w:pict>
          </mc:Fallback>
        </mc:AlternateContent>
      </w:r>
      <w:r w:rsidR="00400D4E" w:rsidRPr="00400D4E">
        <w:rPr>
          <w:lang w:val="en-GB" w:bidi="ar-EG"/>
        </w:rPr>
        <w:object w:dxaOrig="6541" w:dyaOrig="3817">
          <v:shape id="_x0000_i1030" type="#_x0000_t75" style="width:423.95pt;height:248.25pt" o:ole="">
            <v:imagedata r:id="rId65" o:title=""/>
          </v:shape>
          <o:OLEObject Type="Embed" ProgID="CorelDraw.Graphic.16" ShapeID="_x0000_i1030" DrawAspect="Content" ObjectID="_1521552151" r:id="rId66"/>
        </w:object>
      </w:r>
    </w:p>
    <w:p w:rsidR="00400D4E" w:rsidRPr="00400D4E" w:rsidRDefault="00400D4E" w:rsidP="00D42115">
      <w:pPr>
        <w:pStyle w:val="FigureTitle0"/>
        <w:rPr>
          <w:rtl/>
        </w:rPr>
      </w:pPr>
      <w:bookmarkStart w:id="87" w:name="_Toc413407058"/>
      <w:r w:rsidRPr="00400D4E">
        <w:rPr>
          <w:rtl/>
        </w:rPr>
        <w:t xml:space="preserve">الشكل </w:t>
      </w:r>
      <w:r w:rsidRPr="00400D4E">
        <w:t>13</w:t>
      </w:r>
      <w:r w:rsidRPr="00400D4E">
        <w:rPr>
          <w:rFonts w:hint="cs"/>
          <w:rtl/>
        </w:rPr>
        <w:t xml:space="preserve"> - </w:t>
      </w:r>
      <w:r w:rsidRPr="00400D4E">
        <w:rPr>
          <w:rtl/>
        </w:rPr>
        <w:t>عناصر نظام إدارة الأمن</w:t>
      </w:r>
      <w:r w:rsidRPr="00400D4E">
        <w:rPr>
          <w:rFonts w:hint="cs"/>
          <w:rtl/>
        </w:rPr>
        <w:t xml:space="preserve"> بمعيار </w:t>
      </w:r>
      <w:r w:rsidRPr="00400D4E">
        <w:t>ISO 28000</w:t>
      </w:r>
      <w:bookmarkEnd w:id="87"/>
    </w:p>
    <w:p w:rsidR="00400D4E" w:rsidRPr="00400D4E" w:rsidRDefault="00400D4E" w:rsidP="00194509">
      <w:pPr>
        <w:rPr>
          <w:rtl/>
          <w:lang w:bidi="ar-EG"/>
        </w:rPr>
      </w:pPr>
      <w:r w:rsidRPr="00400D4E">
        <w:rPr>
          <w:rtl/>
          <w:lang w:bidi="ar-EG"/>
        </w:rPr>
        <w:t xml:space="preserve">يهدف إطار المعايير </w:t>
      </w:r>
      <w:r w:rsidRPr="00400D4E">
        <w:rPr>
          <w:lang w:val="en-GB" w:bidi="ar-EG"/>
        </w:rPr>
        <w:t>[</w:t>
      </w:r>
      <w:r w:rsidRPr="00400D4E">
        <w:rPr>
          <w:lang w:bidi="ar-EG"/>
        </w:rPr>
        <w:t>63</w:t>
      </w:r>
      <w:r w:rsidR="00393470">
        <w:rPr>
          <w:lang w:val="en-GB" w:bidi="ar-EG"/>
        </w:rPr>
        <w:t>]</w:t>
      </w:r>
      <w:r w:rsidR="00740749">
        <w:rPr>
          <w:lang w:val="en-GB" w:bidi="ar-EG"/>
        </w:rPr>
        <w:t xml:space="preserve"> </w:t>
      </w:r>
      <w:r w:rsidRPr="00400D4E">
        <w:rPr>
          <w:lang w:val="en-GB" w:bidi="ar-EG"/>
        </w:rPr>
        <w:t>SAFE</w:t>
      </w:r>
      <w:r w:rsidRPr="00400D4E">
        <w:rPr>
          <w:rtl/>
          <w:lang w:bidi="ar-EG"/>
        </w:rPr>
        <w:t xml:space="preserve"> </w:t>
      </w:r>
      <w:r w:rsidRPr="00400D4E">
        <w:rPr>
          <w:rFonts w:hint="cs"/>
          <w:rtl/>
          <w:lang w:bidi="ar-EG"/>
        </w:rPr>
        <w:t>ب</w:t>
      </w:r>
      <w:r w:rsidRPr="00400D4E">
        <w:rPr>
          <w:rtl/>
          <w:lang w:bidi="ar-EG"/>
        </w:rPr>
        <w:t xml:space="preserve">منظمة الجمارك العالمية </w:t>
      </w:r>
      <w:r w:rsidRPr="00400D4E">
        <w:rPr>
          <w:lang w:bidi="ar-EG"/>
        </w:rPr>
        <w:t>(</w:t>
      </w:r>
      <w:r w:rsidRPr="00400D4E">
        <w:rPr>
          <w:lang w:val="en-GB" w:bidi="ar-EG"/>
        </w:rPr>
        <w:t>WCO)</w:t>
      </w:r>
      <w:r w:rsidRPr="00400D4E">
        <w:rPr>
          <w:rtl/>
          <w:lang w:bidi="ar-EG"/>
        </w:rPr>
        <w:t xml:space="preserve"> إلى ضمان أمن سلاسل التوريد العالمية، و</w:t>
      </w:r>
      <w:r w:rsidRPr="00400D4E">
        <w:rPr>
          <w:rFonts w:hint="cs"/>
          <w:rtl/>
          <w:lang w:bidi="ar-EG"/>
        </w:rPr>
        <w:t xml:space="preserve">هو </w:t>
      </w:r>
      <w:r w:rsidRPr="00400D4E">
        <w:rPr>
          <w:rtl/>
          <w:lang w:bidi="ar-EG"/>
        </w:rPr>
        <w:t>يتضمن كتيب</w:t>
      </w:r>
      <w:r w:rsidRPr="00400D4E">
        <w:rPr>
          <w:rFonts w:hint="cs"/>
          <w:rtl/>
          <w:lang w:bidi="ar-EG"/>
        </w:rPr>
        <w:t>اً</w:t>
      </w:r>
      <w:r w:rsidRPr="00400D4E">
        <w:rPr>
          <w:rtl/>
          <w:lang w:bidi="ar-EG"/>
        </w:rPr>
        <w:t xml:space="preserve"> يصف العوامل</w:t>
      </w:r>
      <w:r w:rsidRPr="00400D4E">
        <w:rPr>
          <w:rFonts w:hint="cs"/>
          <w:rtl/>
          <w:lang w:bidi="ar-EG"/>
        </w:rPr>
        <w:t xml:space="preserve"> المبينة ل</w:t>
      </w:r>
      <w:r w:rsidRPr="00400D4E">
        <w:rPr>
          <w:rtl/>
          <w:lang w:bidi="ar-EG"/>
        </w:rPr>
        <w:t xml:space="preserve">شحنات </w:t>
      </w:r>
      <w:r w:rsidRPr="00400D4E">
        <w:rPr>
          <w:rFonts w:hint="cs"/>
          <w:rtl/>
          <w:lang w:bidi="ar-EG"/>
        </w:rPr>
        <w:t>تنطوي على درجة مرتفعة</w:t>
      </w:r>
      <w:r w:rsidRPr="00400D4E">
        <w:rPr>
          <w:rtl/>
          <w:lang w:bidi="ar-EG"/>
        </w:rPr>
        <w:t xml:space="preserve"> </w:t>
      </w:r>
      <w:r w:rsidRPr="00400D4E">
        <w:rPr>
          <w:rFonts w:hint="cs"/>
          <w:rtl/>
          <w:lang w:bidi="ar-EG"/>
        </w:rPr>
        <w:t xml:space="preserve">من </w:t>
      </w:r>
      <w:r w:rsidRPr="00400D4E">
        <w:rPr>
          <w:rtl/>
          <w:lang w:bidi="ar-EG"/>
        </w:rPr>
        <w:t>مخاطر احتوا</w:t>
      </w:r>
      <w:r w:rsidRPr="00400D4E">
        <w:rPr>
          <w:rFonts w:hint="cs"/>
          <w:rtl/>
          <w:lang w:bidi="ar-EG"/>
        </w:rPr>
        <w:t>ئها</w:t>
      </w:r>
      <w:r w:rsidRPr="00400D4E">
        <w:rPr>
          <w:rtl/>
          <w:lang w:bidi="ar-EG"/>
        </w:rPr>
        <w:t xml:space="preserve"> سلع</w:t>
      </w:r>
      <w:r w:rsidRPr="00400D4E">
        <w:rPr>
          <w:rFonts w:hint="cs"/>
          <w:rtl/>
          <w:lang w:bidi="ar-EG"/>
        </w:rPr>
        <w:t>اً</w:t>
      </w:r>
      <w:r w:rsidRPr="00400D4E">
        <w:rPr>
          <w:rtl/>
          <w:lang w:bidi="ar-EG"/>
        </w:rPr>
        <w:t xml:space="preserve"> مزيَّفة. ويستند إطار </w:t>
      </w:r>
      <w:r w:rsidRPr="00400D4E">
        <w:rPr>
          <w:lang w:val="en-GB" w:bidi="ar-EG"/>
        </w:rPr>
        <w:t>SAFE</w:t>
      </w:r>
      <w:r w:rsidRPr="00400D4E">
        <w:rPr>
          <w:rtl/>
          <w:lang w:bidi="ar-EG"/>
        </w:rPr>
        <w:t xml:space="preserve"> </w:t>
      </w:r>
      <w:r w:rsidRPr="00400D4E">
        <w:rPr>
          <w:rFonts w:hint="cs"/>
          <w:rtl/>
          <w:lang w:bidi="ar-EG"/>
        </w:rPr>
        <w:t>إ</w:t>
      </w:r>
      <w:r w:rsidRPr="00400D4E">
        <w:rPr>
          <w:rtl/>
          <w:lang w:bidi="ar-EG"/>
        </w:rPr>
        <w:t xml:space="preserve">لى </w:t>
      </w:r>
      <w:r w:rsidRPr="00400D4E">
        <w:rPr>
          <w:rFonts w:hint="cs"/>
          <w:rtl/>
          <w:lang w:bidi="ar-EG"/>
        </w:rPr>
        <w:t>اتفاقات</w:t>
      </w:r>
      <w:r w:rsidRPr="00400D4E">
        <w:rPr>
          <w:rtl/>
          <w:lang w:bidi="ar-EG"/>
        </w:rPr>
        <w:t xml:space="preserve"> </w:t>
      </w:r>
      <w:r w:rsidRPr="00400D4E">
        <w:rPr>
          <w:rFonts w:hint="cs"/>
          <w:rtl/>
          <w:lang w:bidi="ar-EG"/>
        </w:rPr>
        <w:t>فيما</w:t>
      </w:r>
      <w:r w:rsidR="00F778DE">
        <w:rPr>
          <w:rFonts w:hint="eastAsia"/>
          <w:rtl/>
          <w:lang w:bidi="ar-EG"/>
        </w:rPr>
        <w:t> </w:t>
      </w:r>
      <w:r w:rsidRPr="00400D4E">
        <w:rPr>
          <w:rFonts w:hint="cs"/>
          <w:rtl/>
          <w:lang w:bidi="ar-EG"/>
        </w:rPr>
        <w:t>بين</w:t>
      </w:r>
      <w:r w:rsidR="00194509">
        <w:rPr>
          <w:rFonts w:hint="cs"/>
          <w:rtl/>
        </w:rPr>
        <w:t xml:space="preserve"> </w:t>
      </w:r>
      <w:r w:rsidRPr="00400D4E">
        <w:rPr>
          <w:rFonts w:hint="cs"/>
          <w:rtl/>
          <w:lang w:bidi="ar-EG"/>
        </w:rPr>
        <w:t>هيئات</w:t>
      </w:r>
      <w:r w:rsidRPr="00400D4E">
        <w:rPr>
          <w:rtl/>
          <w:lang w:bidi="ar-EG"/>
        </w:rPr>
        <w:t xml:space="preserve"> الجمارك و</w:t>
      </w:r>
      <w:r w:rsidRPr="00400D4E">
        <w:rPr>
          <w:rFonts w:hint="cs"/>
          <w:rtl/>
          <w:lang w:bidi="ar-EG"/>
        </w:rPr>
        <w:t xml:space="preserve">إلى </w:t>
      </w:r>
      <w:r w:rsidRPr="00400D4E">
        <w:rPr>
          <w:rtl/>
          <w:lang w:bidi="ar-EG"/>
        </w:rPr>
        <w:t>شراكات</w:t>
      </w:r>
      <w:r w:rsidRPr="00400D4E">
        <w:rPr>
          <w:rFonts w:hint="cs"/>
          <w:rtl/>
          <w:lang w:bidi="ar-EG"/>
        </w:rPr>
        <w:t xml:space="preserve"> بين</w:t>
      </w:r>
      <w:r w:rsidRPr="00400D4E">
        <w:rPr>
          <w:rtl/>
          <w:lang w:bidi="ar-EG"/>
        </w:rPr>
        <w:t xml:space="preserve"> </w:t>
      </w:r>
      <w:r w:rsidRPr="00400D4E">
        <w:rPr>
          <w:rFonts w:hint="cs"/>
          <w:rtl/>
          <w:lang w:bidi="ar-EG"/>
        </w:rPr>
        <w:t>هيئات</w:t>
      </w:r>
      <w:r w:rsidRPr="00400D4E">
        <w:rPr>
          <w:rtl/>
          <w:lang w:bidi="ar-EG"/>
        </w:rPr>
        <w:t xml:space="preserve"> الجمارك </w:t>
      </w:r>
      <w:r w:rsidRPr="00400D4E">
        <w:rPr>
          <w:rFonts w:hint="cs"/>
          <w:rtl/>
          <w:lang w:bidi="ar-EG"/>
        </w:rPr>
        <w:t>ومصالح</w:t>
      </w:r>
      <w:r w:rsidRPr="00400D4E">
        <w:rPr>
          <w:rtl/>
          <w:lang w:bidi="ar-EG"/>
        </w:rPr>
        <w:t xml:space="preserve"> </w:t>
      </w:r>
      <w:r w:rsidRPr="00400D4E">
        <w:rPr>
          <w:rFonts w:hint="cs"/>
          <w:rtl/>
          <w:lang w:bidi="ar-EG"/>
        </w:rPr>
        <w:t>ا</w:t>
      </w:r>
      <w:r w:rsidRPr="00400D4E">
        <w:rPr>
          <w:rtl/>
          <w:lang w:bidi="ar-EG"/>
        </w:rPr>
        <w:t xml:space="preserve">لأعمال </w:t>
      </w:r>
      <w:r w:rsidRPr="00400D4E">
        <w:rPr>
          <w:rFonts w:hint="cs"/>
          <w:rtl/>
          <w:lang w:bidi="ar-EG"/>
        </w:rPr>
        <w:t>بحيث تعطى</w:t>
      </w:r>
      <w:r w:rsidRPr="00400D4E">
        <w:rPr>
          <w:rtl/>
          <w:lang w:bidi="ar-EG"/>
        </w:rPr>
        <w:t xml:space="preserve"> الفوائد للشركات التي تلب‍ي المعايير الأمنية </w:t>
      </w:r>
      <w:r w:rsidRPr="00400D4E">
        <w:rPr>
          <w:rFonts w:hint="cs"/>
          <w:rtl/>
          <w:lang w:bidi="ar-EG"/>
        </w:rPr>
        <w:t>ل</w:t>
      </w:r>
      <w:r w:rsidRPr="00400D4E">
        <w:rPr>
          <w:rtl/>
          <w:lang w:bidi="ar-EG"/>
        </w:rPr>
        <w:t>سلسلة</w:t>
      </w:r>
      <w:r w:rsidR="00F778DE">
        <w:rPr>
          <w:rFonts w:hint="cs"/>
          <w:rtl/>
          <w:lang w:bidi="ar-EG"/>
        </w:rPr>
        <w:t> </w:t>
      </w:r>
      <w:r w:rsidRPr="00400D4E">
        <w:rPr>
          <w:rtl/>
          <w:lang w:bidi="ar-EG"/>
        </w:rPr>
        <w:t>التوريد.</w:t>
      </w:r>
    </w:p>
    <w:p w:rsidR="00400D4E" w:rsidRPr="00400D4E" w:rsidRDefault="00400D4E" w:rsidP="00194509">
      <w:pPr>
        <w:rPr>
          <w:rtl/>
          <w:lang w:bidi="ar-EG"/>
        </w:rPr>
      </w:pPr>
      <w:r w:rsidRPr="00400D4E">
        <w:rPr>
          <w:rFonts w:hint="cs"/>
          <w:rtl/>
          <w:lang w:bidi="ar-EG"/>
        </w:rPr>
        <w:t xml:space="preserve">وقد قامت اللجنة التقنية </w:t>
      </w:r>
      <w:r w:rsidRPr="00400D4E">
        <w:rPr>
          <w:lang w:bidi="ar-EG"/>
        </w:rPr>
        <w:t>107</w:t>
      </w:r>
      <w:r w:rsidRPr="00400D4E">
        <w:rPr>
          <w:rFonts w:hint="cs"/>
          <w:rtl/>
          <w:lang w:bidi="ar-EG"/>
        </w:rPr>
        <w:t xml:space="preserve"> ب</w:t>
      </w:r>
      <w:r w:rsidRPr="00400D4E">
        <w:rPr>
          <w:rtl/>
          <w:lang w:bidi="ar-EG"/>
        </w:rPr>
        <w:t>اللجنة الكهرتقنية الدولية</w:t>
      </w:r>
      <w:r w:rsidRPr="00400D4E">
        <w:rPr>
          <w:rFonts w:hint="cs"/>
          <w:rtl/>
          <w:lang w:bidi="ar-EG"/>
        </w:rPr>
        <w:t xml:space="preserve"> </w:t>
      </w:r>
      <w:r w:rsidRPr="00400D4E">
        <w:rPr>
          <w:lang w:val="en-GB" w:bidi="ar-EG"/>
        </w:rPr>
        <w:t xml:space="preserve">(IEC TC </w:t>
      </w:r>
      <w:r w:rsidRPr="00400D4E">
        <w:rPr>
          <w:lang w:bidi="ar-EG"/>
        </w:rPr>
        <w:t>107)</w:t>
      </w:r>
      <w:r w:rsidRPr="00400D4E">
        <w:rPr>
          <w:rFonts w:hint="cs"/>
          <w:rtl/>
          <w:lang w:bidi="ar-EG"/>
        </w:rPr>
        <w:t>، التي يقع مجال نشاطها في </w:t>
      </w:r>
      <w:r w:rsidRPr="00400D4E">
        <w:rPr>
          <w:rtl/>
          <w:lang w:bidi="ar-EG"/>
        </w:rPr>
        <w:t xml:space="preserve">إدارة </w:t>
      </w:r>
      <w:r w:rsidRPr="00400D4E">
        <w:rPr>
          <w:rFonts w:hint="cs"/>
          <w:rtl/>
          <w:lang w:bidi="ar-EG"/>
        </w:rPr>
        <w:t>ال</w:t>
      </w:r>
      <w:r w:rsidRPr="00400D4E">
        <w:rPr>
          <w:rtl/>
          <w:lang w:bidi="ar-EG"/>
        </w:rPr>
        <w:t xml:space="preserve">عملية لصناعة إلكترونيات الطيران، </w:t>
      </w:r>
      <w:r w:rsidRPr="00400D4E">
        <w:rPr>
          <w:rFonts w:hint="cs"/>
          <w:rtl/>
          <w:lang w:bidi="ar-EG"/>
        </w:rPr>
        <w:t>بإنتاج</w:t>
      </w:r>
      <w:r w:rsidRPr="00400D4E">
        <w:rPr>
          <w:rtl/>
          <w:lang w:bidi="ar-EG"/>
        </w:rPr>
        <w:t xml:space="preserve"> مواصف</w:t>
      </w:r>
      <w:r w:rsidRPr="00400D4E">
        <w:rPr>
          <w:rFonts w:hint="cs"/>
          <w:rtl/>
          <w:lang w:bidi="ar-EG"/>
        </w:rPr>
        <w:t>ة</w:t>
      </w:r>
      <w:r w:rsidRPr="00400D4E">
        <w:rPr>
          <w:rtl/>
          <w:lang w:bidi="ar-EG"/>
        </w:rPr>
        <w:t xml:space="preserve"> </w:t>
      </w:r>
      <w:r w:rsidRPr="00400D4E">
        <w:rPr>
          <w:rFonts w:hint="cs"/>
          <w:rtl/>
          <w:lang w:bidi="ar-EG"/>
        </w:rPr>
        <w:t>تعنى</w:t>
      </w:r>
      <w:r w:rsidRPr="00400D4E">
        <w:rPr>
          <w:rtl/>
          <w:lang w:bidi="ar-EG"/>
        </w:rPr>
        <w:t xml:space="preserve"> </w:t>
      </w:r>
      <w:r w:rsidRPr="00400D4E">
        <w:rPr>
          <w:rFonts w:hint="cs"/>
          <w:rtl/>
          <w:lang w:bidi="ar-EG"/>
        </w:rPr>
        <w:t>ب</w:t>
      </w:r>
      <w:r w:rsidRPr="00400D4E">
        <w:rPr>
          <w:rtl/>
          <w:lang w:bidi="ar-EG"/>
        </w:rPr>
        <w:t xml:space="preserve">تجنب استخدام المكونات الإلكترونية المزيَّفة </w:t>
      </w:r>
      <w:r w:rsidRPr="00400D4E">
        <w:rPr>
          <w:rFonts w:hint="cs"/>
          <w:rtl/>
          <w:lang w:bidi="ar-EG"/>
        </w:rPr>
        <w:t>والمغشوشة</w:t>
      </w:r>
      <w:r w:rsidRPr="00400D4E">
        <w:rPr>
          <w:rtl/>
          <w:lang w:bidi="ar-EG"/>
        </w:rPr>
        <w:t xml:space="preserve"> </w:t>
      </w:r>
      <w:r w:rsidRPr="00400D4E">
        <w:rPr>
          <w:rFonts w:hint="cs"/>
          <w:rtl/>
          <w:lang w:bidi="ar-EG"/>
        </w:rPr>
        <w:t>و</w:t>
      </w:r>
      <w:r w:rsidRPr="00400D4E">
        <w:rPr>
          <w:rtl/>
          <w:lang w:bidi="ar-EG"/>
        </w:rPr>
        <w:t>المعاد تدويرها</w:t>
      </w:r>
      <w:r w:rsidR="00194509">
        <w:rPr>
          <w:rFonts w:hint="eastAsia"/>
          <w:rtl/>
          <w:lang w:bidi="ar-EG"/>
        </w:rPr>
        <w:t> </w:t>
      </w:r>
      <w:r w:rsidRPr="00400D4E">
        <w:rPr>
          <w:lang w:val="en-GB" w:bidi="ar-EG"/>
        </w:rPr>
        <w:t>[</w:t>
      </w:r>
      <w:r w:rsidRPr="00400D4E">
        <w:rPr>
          <w:lang w:bidi="ar-EG"/>
        </w:rPr>
        <w:t>64</w:t>
      </w:r>
      <w:r w:rsidRPr="00400D4E">
        <w:rPr>
          <w:lang w:val="en-GB" w:bidi="ar-EG"/>
        </w:rPr>
        <w:t>]</w:t>
      </w:r>
      <w:r w:rsidRPr="00400D4E">
        <w:rPr>
          <w:rtl/>
          <w:lang w:bidi="ar-EG"/>
        </w:rPr>
        <w:t>.</w:t>
      </w:r>
      <w:r w:rsidRPr="00400D4E">
        <w:rPr>
          <w:rFonts w:hint="cs"/>
          <w:rtl/>
          <w:lang w:bidi="ar-EG"/>
        </w:rPr>
        <w:t xml:space="preserve"> و</w:t>
      </w:r>
      <w:r w:rsidRPr="00400D4E">
        <w:rPr>
          <w:rtl/>
          <w:lang w:bidi="ar-EG"/>
        </w:rPr>
        <w:t>حاليا</w:t>
      </w:r>
      <w:r w:rsidRPr="00400D4E">
        <w:rPr>
          <w:rFonts w:hint="cs"/>
          <w:rtl/>
          <w:lang w:bidi="ar-EG"/>
        </w:rPr>
        <w:t>ً</w:t>
      </w:r>
      <w:r w:rsidRPr="00400D4E">
        <w:rPr>
          <w:rtl/>
          <w:lang w:bidi="ar-EG"/>
        </w:rPr>
        <w:t xml:space="preserve"> تعمل هذه اللجنة</w:t>
      </w:r>
      <w:r w:rsidRPr="00400D4E">
        <w:rPr>
          <w:rFonts w:hint="cs"/>
          <w:rtl/>
          <w:lang w:bidi="ar-EG"/>
        </w:rPr>
        <w:t xml:space="preserve"> أيضاً</w:t>
      </w:r>
      <w:r w:rsidRPr="00400D4E">
        <w:rPr>
          <w:rtl/>
          <w:lang w:bidi="ar-EG"/>
        </w:rPr>
        <w:t xml:space="preserve"> على مواصف</w:t>
      </w:r>
      <w:r w:rsidRPr="00400D4E">
        <w:rPr>
          <w:rFonts w:hint="cs"/>
          <w:rtl/>
          <w:lang w:bidi="ar-EG"/>
        </w:rPr>
        <w:t>ة</w:t>
      </w:r>
      <w:r w:rsidRPr="00400D4E">
        <w:rPr>
          <w:rtl/>
          <w:lang w:bidi="ar-EG"/>
        </w:rPr>
        <w:t xml:space="preserve"> لإدارة المكونات الإلكترونية من مصادر </w:t>
      </w:r>
      <w:r w:rsidRPr="00400D4E">
        <w:rPr>
          <w:rFonts w:hint="cs"/>
          <w:rtl/>
          <w:lang w:bidi="ar-EG"/>
        </w:rPr>
        <w:t>لا</w:t>
      </w:r>
      <w:r w:rsidRPr="00400D4E">
        <w:rPr>
          <w:rtl/>
          <w:lang w:bidi="ar-EG"/>
        </w:rPr>
        <w:t xml:space="preserve"> امتياز</w:t>
      </w:r>
      <w:r w:rsidRPr="00400D4E">
        <w:rPr>
          <w:rFonts w:hint="cs"/>
          <w:rtl/>
          <w:lang w:bidi="ar-EG"/>
        </w:rPr>
        <w:t xml:space="preserve"> لديها</w:t>
      </w:r>
      <w:r w:rsidRPr="00400D4E">
        <w:rPr>
          <w:rtl/>
          <w:lang w:bidi="ar-EG"/>
        </w:rPr>
        <w:t xml:space="preserve"> لمنع دخول المكونات المزيَّفة سلسلة التوريد</w:t>
      </w:r>
      <w:r w:rsidRPr="00400D4E">
        <w:rPr>
          <w:rFonts w:hint="cs"/>
          <w:rtl/>
          <w:lang w:bidi="ar-EG"/>
        </w:rPr>
        <w:t> </w:t>
      </w:r>
      <w:r w:rsidRPr="00400D4E">
        <w:rPr>
          <w:lang w:val="en-GB" w:bidi="ar-EG"/>
        </w:rPr>
        <w:t>[</w:t>
      </w:r>
      <w:r w:rsidRPr="00400D4E">
        <w:rPr>
          <w:lang w:bidi="ar-EG"/>
        </w:rPr>
        <w:t>65</w:t>
      </w:r>
      <w:r w:rsidRPr="00400D4E">
        <w:rPr>
          <w:lang w:val="en-GB" w:bidi="ar-EG"/>
        </w:rPr>
        <w:t>]</w:t>
      </w:r>
      <w:r w:rsidRPr="00400D4E">
        <w:rPr>
          <w:rtl/>
          <w:lang w:bidi="ar-EG"/>
        </w:rPr>
        <w:t>.</w:t>
      </w:r>
    </w:p>
    <w:p w:rsidR="00400D4E" w:rsidRPr="00400D4E" w:rsidRDefault="00400D4E" w:rsidP="00194509">
      <w:pPr>
        <w:rPr>
          <w:rtl/>
          <w:lang w:bidi="ar-EG"/>
        </w:rPr>
      </w:pPr>
      <w:r w:rsidRPr="00400D4E">
        <w:rPr>
          <w:rtl/>
          <w:lang w:bidi="ar-EG"/>
        </w:rPr>
        <w:t>وقد وضعت</w:t>
      </w:r>
      <w:r w:rsidRPr="00400D4E">
        <w:rPr>
          <w:rFonts w:hint="cs"/>
          <w:rtl/>
          <w:lang w:bidi="ar-EG"/>
        </w:rPr>
        <w:t xml:space="preserve"> جمعية</w:t>
      </w:r>
      <w:r w:rsidRPr="00400D4E">
        <w:rPr>
          <w:rtl/>
          <w:lang w:bidi="ar-EG"/>
        </w:rPr>
        <w:t xml:space="preserve"> مهندسي السيارات </w:t>
      </w:r>
      <w:r w:rsidRPr="00400D4E">
        <w:rPr>
          <w:lang w:val="en-GB" w:bidi="ar-EG"/>
        </w:rPr>
        <w:t>(SAE)</w:t>
      </w:r>
      <w:r w:rsidRPr="00400D4E">
        <w:rPr>
          <w:rtl/>
          <w:lang w:bidi="ar-EG"/>
        </w:rPr>
        <w:t xml:space="preserve"> الدولية (</w:t>
      </w:r>
      <w:r w:rsidRPr="00400D4E">
        <w:rPr>
          <w:rFonts w:hint="cs"/>
          <w:rtl/>
          <w:lang w:bidi="ar-EG"/>
        </w:rPr>
        <w:t>اسمها الأصلي</w:t>
      </w:r>
      <w:r w:rsidRPr="00400D4E">
        <w:rPr>
          <w:rtl/>
          <w:lang w:bidi="ar-EG"/>
        </w:rPr>
        <w:t xml:space="preserve"> جمعية مهندسي السيارات) عددا</w:t>
      </w:r>
      <w:r w:rsidRPr="00400D4E">
        <w:rPr>
          <w:rFonts w:hint="cs"/>
          <w:rtl/>
          <w:lang w:bidi="ar-EG"/>
        </w:rPr>
        <w:t>ً</w:t>
      </w:r>
      <w:r w:rsidRPr="00400D4E">
        <w:rPr>
          <w:rtl/>
          <w:lang w:bidi="ar-EG"/>
        </w:rPr>
        <w:t xml:space="preserve"> من المواصفات تهدف على وجه التحديد لتجنب دخول المكونات الإلكترونية المزيَّفة في سلاسل توريد صناع</w:t>
      </w:r>
      <w:r w:rsidRPr="00400D4E">
        <w:rPr>
          <w:rFonts w:hint="cs"/>
          <w:rtl/>
          <w:lang w:bidi="ar-EG"/>
        </w:rPr>
        <w:t>تي</w:t>
      </w:r>
      <w:r w:rsidRPr="00400D4E">
        <w:rPr>
          <w:rtl/>
          <w:lang w:bidi="ar-EG"/>
        </w:rPr>
        <w:t xml:space="preserve"> الفضاء</w:t>
      </w:r>
      <w:r w:rsidRPr="00400D4E">
        <w:rPr>
          <w:rFonts w:hint="cs"/>
          <w:rtl/>
          <w:lang w:bidi="ar-EG"/>
        </w:rPr>
        <w:t xml:space="preserve"> الجوي</w:t>
      </w:r>
      <w:r w:rsidRPr="00400D4E">
        <w:rPr>
          <w:rtl/>
          <w:lang w:bidi="ar-EG"/>
        </w:rPr>
        <w:t xml:space="preserve"> </w:t>
      </w:r>
      <w:r w:rsidRPr="00400D4E">
        <w:rPr>
          <w:rFonts w:hint="cs"/>
          <w:rtl/>
          <w:lang w:bidi="ar-EG"/>
        </w:rPr>
        <w:t>و</w:t>
      </w:r>
      <w:r w:rsidRPr="00400D4E">
        <w:rPr>
          <w:rtl/>
          <w:lang w:bidi="ar-EG"/>
        </w:rPr>
        <w:t xml:space="preserve">السيارات التي </w:t>
      </w:r>
      <w:r w:rsidRPr="00400D4E">
        <w:rPr>
          <w:rFonts w:hint="cs"/>
          <w:rtl/>
          <w:lang w:bidi="ar-EG"/>
        </w:rPr>
        <w:t>يحال</w:t>
      </w:r>
      <w:r w:rsidRPr="00400D4E">
        <w:rPr>
          <w:rtl/>
          <w:lang w:bidi="ar-EG"/>
        </w:rPr>
        <w:t xml:space="preserve"> إليها على نطاق واسع في صناعة الإلكترونيات.</w:t>
      </w:r>
      <w:r w:rsidRPr="00400D4E">
        <w:rPr>
          <w:rFonts w:hint="cs"/>
          <w:rtl/>
          <w:lang w:bidi="ar-EG"/>
        </w:rPr>
        <w:t xml:space="preserve"> </w:t>
      </w:r>
      <w:r w:rsidRPr="00400D4E">
        <w:rPr>
          <w:rtl/>
          <w:lang w:bidi="ar-EG"/>
        </w:rPr>
        <w:t xml:space="preserve">وقد أنتجت </w:t>
      </w:r>
      <w:r w:rsidRPr="00400D4E">
        <w:rPr>
          <w:rFonts w:hint="cs"/>
          <w:rtl/>
          <w:lang w:bidi="ar-EG"/>
        </w:rPr>
        <w:t>جمعية</w:t>
      </w:r>
      <w:r w:rsidRPr="00400D4E">
        <w:rPr>
          <w:rtl/>
          <w:lang w:bidi="ar-EG"/>
        </w:rPr>
        <w:t xml:space="preserve"> مهندسي السيارات وثيقتين </w:t>
      </w:r>
      <w:r w:rsidRPr="00400D4E">
        <w:rPr>
          <w:rFonts w:hint="cs"/>
          <w:rtl/>
          <w:lang w:bidi="ar-EG"/>
        </w:rPr>
        <w:t>معدتين</w:t>
      </w:r>
      <w:r w:rsidRPr="00400D4E">
        <w:rPr>
          <w:rtl/>
          <w:lang w:bidi="ar-EG"/>
        </w:rPr>
        <w:t xml:space="preserve"> </w:t>
      </w:r>
      <w:r w:rsidRPr="00400D4E">
        <w:rPr>
          <w:rFonts w:hint="cs"/>
          <w:rtl/>
          <w:lang w:bidi="ar-EG"/>
        </w:rPr>
        <w:t>ل</w:t>
      </w:r>
      <w:r w:rsidRPr="00400D4E">
        <w:rPr>
          <w:rtl/>
          <w:lang w:bidi="ar-EG"/>
        </w:rPr>
        <w:t>لاستخدام</w:t>
      </w:r>
      <w:r w:rsidRPr="00400D4E">
        <w:rPr>
          <w:rFonts w:hint="cs"/>
          <w:rtl/>
          <w:lang w:bidi="ar-EG"/>
        </w:rPr>
        <w:t xml:space="preserve"> لدى</w:t>
      </w:r>
      <w:r w:rsidRPr="00400D4E">
        <w:rPr>
          <w:rtl/>
          <w:lang w:bidi="ar-EG"/>
        </w:rPr>
        <w:t xml:space="preserve"> </w:t>
      </w:r>
      <w:r w:rsidRPr="00400D4E">
        <w:rPr>
          <w:rFonts w:hint="cs"/>
          <w:rtl/>
          <w:lang w:bidi="ar-EG"/>
        </w:rPr>
        <w:t>الجهات</w:t>
      </w:r>
      <w:r w:rsidRPr="00400D4E">
        <w:rPr>
          <w:rtl/>
          <w:lang w:bidi="ar-EG"/>
        </w:rPr>
        <w:t xml:space="preserve"> </w:t>
      </w:r>
      <w:r w:rsidRPr="00400D4E">
        <w:rPr>
          <w:rFonts w:hint="cs"/>
          <w:rtl/>
          <w:lang w:bidi="ar-EG"/>
        </w:rPr>
        <w:t>التي تتخذ</w:t>
      </w:r>
      <w:r w:rsidRPr="00400D4E">
        <w:rPr>
          <w:rtl/>
          <w:lang w:bidi="ar-EG"/>
        </w:rPr>
        <w:t xml:space="preserve"> القرارات</w:t>
      </w:r>
      <w:r w:rsidR="00194509">
        <w:rPr>
          <w:rFonts w:hint="cs"/>
          <w:rtl/>
          <w:lang w:bidi="ar-EG"/>
        </w:rPr>
        <w:t> </w:t>
      </w:r>
      <w:r w:rsidRPr="00400D4E">
        <w:rPr>
          <w:rtl/>
          <w:lang w:bidi="ar-EG"/>
        </w:rPr>
        <w:t>الشرائية:</w:t>
      </w:r>
    </w:p>
    <w:p w:rsidR="00400D4E" w:rsidRPr="00400D4E" w:rsidRDefault="00400D4E" w:rsidP="00740749">
      <w:pPr>
        <w:rPr>
          <w:rtl/>
          <w:lang w:bidi="ar-EG"/>
        </w:rPr>
      </w:pPr>
      <w:r w:rsidRPr="00400D4E">
        <w:rPr>
          <w:rFonts w:hint="cs"/>
          <w:rtl/>
          <w:lang w:bidi="ar-EG"/>
        </w:rPr>
        <w:t xml:space="preserve">الوثيقة </w:t>
      </w:r>
      <w:r w:rsidRPr="00400D4E">
        <w:rPr>
          <w:lang w:val="en-GB" w:bidi="ar-EG"/>
        </w:rPr>
        <w:t>[</w:t>
      </w:r>
      <w:r w:rsidRPr="00400D4E">
        <w:rPr>
          <w:lang w:bidi="ar-EG"/>
        </w:rPr>
        <w:t>112</w:t>
      </w:r>
      <w:r w:rsidR="00393470">
        <w:rPr>
          <w:lang w:val="en-GB" w:bidi="ar-EG"/>
        </w:rPr>
        <w:t>]</w:t>
      </w:r>
      <w:r w:rsidR="00740749">
        <w:rPr>
          <w:lang w:val="en-GB" w:bidi="ar-EG"/>
        </w:rPr>
        <w:t xml:space="preserve"> </w:t>
      </w:r>
      <w:r w:rsidRPr="00400D4E">
        <w:rPr>
          <w:lang w:val="en-GB" w:bidi="ar-EG"/>
        </w:rPr>
        <w:t>SAE AS</w:t>
      </w:r>
      <w:r w:rsidRPr="00400D4E">
        <w:rPr>
          <w:lang w:bidi="ar-EG"/>
        </w:rPr>
        <w:t>5553</w:t>
      </w:r>
      <w:r w:rsidRPr="00400D4E">
        <w:rPr>
          <w:rFonts w:hint="cs"/>
          <w:rtl/>
          <w:lang w:bidi="ar-EG"/>
        </w:rPr>
        <w:t>: "</w:t>
      </w:r>
      <w:r w:rsidRPr="00400D4E">
        <w:rPr>
          <w:rtl/>
          <w:lang w:bidi="ar-EG"/>
        </w:rPr>
        <w:t xml:space="preserve">تجنب </w:t>
      </w:r>
      <w:r w:rsidRPr="00400D4E">
        <w:rPr>
          <w:rFonts w:hint="cs"/>
          <w:rtl/>
          <w:lang w:bidi="ar-EG"/>
        </w:rPr>
        <w:t>ال</w:t>
      </w:r>
      <w:r w:rsidRPr="00400D4E">
        <w:rPr>
          <w:rtl/>
          <w:lang w:bidi="ar-EG"/>
        </w:rPr>
        <w:t>قطع الإلكترونية المزيَّفة</w:t>
      </w:r>
      <w:r w:rsidRPr="00400D4E">
        <w:rPr>
          <w:rFonts w:hint="cs"/>
          <w:rtl/>
          <w:lang w:bidi="ar-EG"/>
        </w:rPr>
        <w:t xml:space="preserve"> و</w:t>
      </w:r>
      <w:r w:rsidRPr="00400D4E">
        <w:rPr>
          <w:rtl/>
          <w:lang w:bidi="ar-EG"/>
        </w:rPr>
        <w:t>كشف</w:t>
      </w:r>
      <w:r w:rsidRPr="00400D4E">
        <w:rPr>
          <w:rFonts w:hint="cs"/>
          <w:rtl/>
          <w:lang w:bidi="ar-EG"/>
        </w:rPr>
        <w:t xml:space="preserve">ها </w:t>
      </w:r>
      <w:r w:rsidR="00F778DE">
        <w:rPr>
          <w:rtl/>
          <w:lang w:bidi="ar-EG"/>
        </w:rPr>
        <w:t>والتخفيف من حدتها"</w:t>
      </w:r>
      <w:r w:rsidR="00194509">
        <w:rPr>
          <w:rFonts w:hint="cs"/>
          <w:rtl/>
          <w:lang w:bidi="ar-EG"/>
        </w:rPr>
        <w:t>.</w:t>
      </w:r>
    </w:p>
    <w:p w:rsidR="00400D4E" w:rsidRPr="00400D4E" w:rsidRDefault="00400D4E" w:rsidP="00194509">
      <w:pPr>
        <w:rPr>
          <w:rtl/>
          <w:lang w:bidi="ar-EG"/>
        </w:rPr>
      </w:pPr>
      <w:r w:rsidRPr="00400D4E">
        <w:rPr>
          <w:rFonts w:hint="cs"/>
          <w:rtl/>
          <w:lang w:bidi="ar-EG"/>
        </w:rPr>
        <w:t xml:space="preserve">والوثيقة </w:t>
      </w:r>
      <w:r w:rsidRPr="00400D4E">
        <w:rPr>
          <w:lang w:val="en-GB" w:bidi="ar-EG"/>
        </w:rPr>
        <w:t>[</w:t>
      </w:r>
      <w:r w:rsidRPr="00400D4E">
        <w:rPr>
          <w:lang w:bidi="ar-EG"/>
        </w:rPr>
        <w:t>113</w:t>
      </w:r>
      <w:r w:rsidR="00393470">
        <w:rPr>
          <w:lang w:val="en-GB" w:bidi="ar-EG"/>
        </w:rPr>
        <w:t>]</w:t>
      </w:r>
      <w:r w:rsidR="00740749">
        <w:rPr>
          <w:lang w:val="en-GB" w:bidi="ar-EG"/>
        </w:rPr>
        <w:t xml:space="preserve"> </w:t>
      </w:r>
      <w:r w:rsidRPr="00400D4E">
        <w:rPr>
          <w:lang w:val="en-GB" w:bidi="ar-EG"/>
        </w:rPr>
        <w:t>SAE ARP</w:t>
      </w:r>
      <w:r w:rsidRPr="00400D4E">
        <w:rPr>
          <w:lang w:bidi="ar-EG"/>
        </w:rPr>
        <w:t>6178</w:t>
      </w:r>
      <w:r w:rsidRPr="00400D4E">
        <w:rPr>
          <w:rFonts w:hint="cs"/>
          <w:rtl/>
          <w:lang w:bidi="ar-EG"/>
        </w:rPr>
        <w:t>: "ال</w:t>
      </w:r>
      <w:r w:rsidRPr="00400D4E">
        <w:rPr>
          <w:rtl/>
          <w:lang w:bidi="ar-EG"/>
        </w:rPr>
        <w:t>قطع الإلكترونية المزيَّفة</w:t>
      </w:r>
      <w:r w:rsidRPr="00400D4E">
        <w:rPr>
          <w:rFonts w:hint="cs"/>
          <w:rtl/>
          <w:lang w:bidi="ar-EG"/>
        </w:rPr>
        <w:t xml:space="preserve">؛ </w:t>
      </w:r>
      <w:r w:rsidRPr="00400D4E">
        <w:rPr>
          <w:rtl/>
          <w:lang w:bidi="ar-EG"/>
        </w:rPr>
        <w:t>أداة لتقييم المخاطر من الموزعين"</w:t>
      </w:r>
      <w:r w:rsidRPr="00400D4E">
        <w:rPr>
          <w:rFonts w:hint="cs"/>
          <w:rtl/>
          <w:lang w:bidi="ar-EG"/>
        </w:rPr>
        <w:t xml:space="preserve">؛ </w:t>
      </w:r>
      <w:r w:rsidRPr="00400D4E">
        <w:rPr>
          <w:rtl/>
          <w:lang w:bidi="ar-EG"/>
        </w:rPr>
        <w:t>ومواصف</w:t>
      </w:r>
      <w:r w:rsidRPr="00400D4E">
        <w:rPr>
          <w:rFonts w:hint="cs"/>
          <w:rtl/>
          <w:lang w:bidi="ar-EG"/>
        </w:rPr>
        <w:t>ة</w:t>
      </w:r>
      <w:r w:rsidRPr="00400D4E">
        <w:rPr>
          <w:rtl/>
          <w:lang w:bidi="ar-EG"/>
        </w:rPr>
        <w:t xml:space="preserve"> معدة </w:t>
      </w:r>
      <w:r w:rsidRPr="00400D4E">
        <w:rPr>
          <w:rFonts w:hint="cs"/>
          <w:rtl/>
          <w:lang w:bidi="ar-EG"/>
        </w:rPr>
        <w:t>كي يستخدمها</w:t>
      </w:r>
      <w:r w:rsidRPr="00400D4E">
        <w:rPr>
          <w:rtl/>
          <w:lang w:bidi="ar-EG"/>
        </w:rPr>
        <w:t xml:space="preserve"> الموزع</w:t>
      </w:r>
      <w:r w:rsidRPr="00400D4E">
        <w:rPr>
          <w:rFonts w:hint="cs"/>
          <w:rtl/>
          <w:lang w:bidi="ar-EG"/>
        </w:rPr>
        <w:t>و</w:t>
      </w:r>
      <w:r w:rsidRPr="00400D4E">
        <w:rPr>
          <w:rtl/>
          <w:lang w:bidi="ar-EG"/>
        </w:rPr>
        <w:t>ن:</w:t>
      </w:r>
      <w:r w:rsidRPr="00400D4E">
        <w:rPr>
          <w:rFonts w:hint="cs"/>
          <w:rtl/>
          <w:lang w:bidi="ar-EG"/>
        </w:rPr>
        <w:t xml:space="preserve"> </w:t>
      </w:r>
      <w:r w:rsidRPr="00400D4E">
        <w:rPr>
          <w:lang w:val="en-GB" w:bidi="ar-EG"/>
        </w:rPr>
        <w:t>[</w:t>
      </w:r>
      <w:r w:rsidRPr="00400D4E">
        <w:rPr>
          <w:lang w:bidi="ar-EG"/>
        </w:rPr>
        <w:t>114</w:t>
      </w:r>
      <w:r w:rsidR="00393470">
        <w:rPr>
          <w:lang w:val="en-GB" w:bidi="ar-EG"/>
        </w:rPr>
        <w:t>]</w:t>
      </w:r>
      <w:r w:rsidR="00740749">
        <w:rPr>
          <w:lang w:val="en-GB" w:bidi="ar-EG"/>
        </w:rPr>
        <w:t xml:space="preserve"> </w:t>
      </w:r>
      <w:r w:rsidRPr="00400D4E">
        <w:rPr>
          <w:lang w:val="en-GB" w:bidi="ar-EG"/>
        </w:rPr>
        <w:t>SAE AS</w:t>
      </w:r>
      <w:r w:rsidRPr="00400D4E">
        <w:rPr>
          <w:lang w:bidi="ar-EG"/>
        </w:rPr>
        <w:t>6081</w:t>
      </w:r>
      <w:r w:rsidRPr="00400D4E">
        <w:rPr>
          <w:rFonts w:hint="cs"/>
          <w:rtl/>
          <w:lang w:bidi="ar-EG"/>
        </w:rPr>
        <w:t>: "ال</w:t>
      </w:r>
      <w:r w:rsidRPr="00400D4E">
        <w:rPr>
          <w:rtl/>
          <w:lang w:bidi="ar-EG"/>
        </w:rPr>
        <w:t>قطع الإلكترونية المزيَّفة</w:t>
      </w:r>
      <w:r w:rsidRPr="00400D4E">
        <w:rPr>
          <w:rFonts w:hint="cs"/>
          <w:rtl/>
          <w:lang w:bidi="ar-EG"/>
        </w:rPr>
        <w:t>؛</w:t>
      </w:r>
      <w:r w:rsidRPr="00400D4E">
        <w:rPr>
          <w:rtl/>
          <w:lang w:bidi="ar-EG"/>
        </w:rPr>
        <w:t xml:space="preserve"> بروتوكول </w:t>
      </w:r>
      <w:r w:rsidRPr="00400D4E">
        <w:rPr>
          <w:rFonts w:hint="cs"/>
          <w:rtl/>
          <w:lang w:bidi="ar-EG"/>
        </w:rPr>
        <w:t>ال</w:t>
      </w:r>
      <w:r w:rsidRPr="00400D4E">
        <w:rPr>
          <w:rtl/>
          <w:lang w:bidi="ar-EG"/>
        </w:rPr>
        <w:t xml:space="preserve">تجنب، </w:t>
      </w:r>
      <w:r w:rsidRPr="00400D4E">
        <w:rPr>
          <w:rFonts w:hint="cs"/>
          <w:rtl/>
          <w:lang w:bidi="ar-EG"/>
        </w:rPr>
        <w:t>ال</w:t>
      </w:r>
      <w:r w:rsidRPr="00400D4E">
        <w:rPr>
          <w:rtl/>
          <w:lang w:bidi="ar-EG"/>
        </w:rPr>
        <w:t>موزع</w:t>
      </w:r>
      <w:r w:rsidRPr="00400D4E">
        <w:rPr>
          <w:rFonts w:hint="cs"/>
          <w:rtl/>
          <w:lang w:bidi="ar-EG"/>
        </w:rPr>
        <w:t>و</w:t>
      </w:r>
      <w:r w:rsidRPr="00400D4E">
        <w:rPr>
          <w:rtl/>
          <w:lang w:bidi="ar-EG"/>
        </w:rPr>
        <w:t>ن". وقد وضعت</w:t>
      </w:r>
      <w:r w:rsidRPr="00400D4E">
        <w:rPr>
          <w:rFonts w:hint="cs"/>
          <w:rtl/>
          <w:lang w:bidi="ar-EG"/>
        </w:rPr>
        <w:t xml:space="preserve"> جمعية</w:t>
      </w:r>
      <w:r w:rsidRPr="00400D4E">
        <w:rPr>
          <w:rtl/>
          <w:lang w:bidi="ar-EG"/>
        </w:rPr>
        <w:t xml:space="preserve"> مهندسي السيارات أيضا</w:t>
      </w:r>
      <w:r w:rsidRPr="00400D4E">
        <w:rPr>
          <w:rFonts w:hint="cs"/>
          <w:rtl/>
          <w:lang w:bidi="ar-EG"/>
        </w:rPr>
        <w:t>ً</w:t>
      </w:r>
      <w:r w:rsidRPr="00400D4E">
        <w:rPr>
          <w:rtl/>
          <w:lang w:bidi="ar-EG"/>
        </w:rPr>
        <w:t xml:space="preserve"> مواصف</w:t>
      </w:r>
      <w:r w:rsidRPr="00400D4E">
        <w:rPr>
          <w:rFonts w:hint="cs"/>
          <w:rtl/>
          <w:lang w:bidi="ar-EG"/>
        </w:rPr>
        <w:t>ة</w:t>
      </w:r>
      <w:r w:rsidRPr="00400D4E">
        <w:rPr>
          <w:rtl/>
          <w:lang w:bidi="ar-EG"/>
        </w:rPr>
        <w:t xml:space="preserve"> </w:t>
      </w:r>
      <w:r w:rsidRPr="00400D4E">
        <w:rPr>
          <w:rFonts w:hint="cs"/>
          <w:rtl/>
          <w:lang w:bidi="ar-EG"/>
        </w:rPr>
        <w:t>بشأن</w:t>
      </w:r>
      <w:r w:rsidRPr="00400D4E">
        <w:rPr>
          <w:rtl/>
          <w:lang w:bidi="ar-EG"/>
        </w:rPr>
        <w:t xml:space="preserve"> الاختبار:</w:t>
      </w:r>
      <w:r w:rsidR="00740749">
        <w:rPr>
          <w:rFonts w:hint="cs"/>
          <w:rtl/>
          <w:lang w:val="en-GB" w:bidi="ar-EG"/>
        </w:rPr>
        <w:t xml:space="preserve"> </w:t>
      </w:r>
      <w:r w:rsidR="00740749" w:rsidRPr="00400D4E">
        <w:rPr>
          <w:lang w:val="en-GB" w:bidi="ar-EG"/>
        </w:rPr>
        <w:t>[</w:t>
      </w:r>
      <w:r w:rsidR="00740749" w:rsidRPr="00400D4E">
        <w:rPr>
          <w:lang w:bidi="ar-EG"/>
        </w:rPr>
        <w:t>115</w:t>
      </w:r>
      <w:r w:rsidR="00740749">
        <w:rPr>
          <w:lang w:val="en-GB" w:bidi="ar-EG"/>
        </w:rPr>
        <w:t>] S</w:t>
      </w:r>
      <w:r w:rsidRPr="00400D4E">
        <w:rPr>
          <w:lang w:val="en-GB" w:bidi="ar-EG"/>
        </w:rPr>
        <w:t>AE AS</w:t>
      </w:r>
      <w:r w:rsidRPr="00400D4E">
        <w:rPr>
          <w:lang w:bidi="ar-EG"/>
        </w:rPr>
        <w:t>6171</w:t>
      </w:r>
      <w:r w:rsidRPr="00400D4E">
        <w:rPr>
          <w:rFonts w:hint="cs"/>
          <w:rtl/>
          <w:lang w:bidi="ar-EG"/>
        </w:rPr>
        <w:t>: "معيار أساليب</w:t>
      </w:r>
      <w:r w:rsidRPr="00400D4E">
        <w:rPr>
          <w:rtl/>
          <w:lang w:bidi="ar-EG"/>
        </w:rPr>
        <w:t xml:space="preserve"> الاختبار، </w:t>
      </w:r>
      <w:r w:rsidRPr="00400D4E">
        <w:rPr>
          <w:rFonts w:hint="cs"/>
          <w:rtl/>
          <w:lang w:bidi="ar-EG"/>
        </w:rPr>
        <w:t>ال</w:t>
      </w:r>
      <w:r w:rsidRPr="00400D4E">
        <w:rPr>
          <w:rtl/>
          <w:lang w:bidi="ar-EG"/>
        </w:rPr>
        <w:t>قطع الإلكترونية</w:t>
      </w:r>
      <w:r w:rsidR="00194509">
        <w:rPr>
          <w:rFonts w:hint="cs"/>
          <w:rtl/>
          <w:lang w:bidi="ar-EG"/>
        </w:rPr>
        <w:t> </w:t>
      </w:r>
      <w:r w:rsidRPr="00400D4E">
        <w:rPr>
          <w:rtl/>
          <w:lang w:bidi="ar-EG"/>
        </w:rPr>
        <w:t>المزيَّفة".</w:t>
      </w:r>
    </w:p>
    <w:p w:rsidR="00400D4E" w:rsidRPr="00400D4E" w:rsidRDefault="00400D4E" w:rsidP="00400D4E">
      <w:pPr>
        <w:rPr>
          <w:rtl/>
          <w:lang w:bidi="ar-EG"/>
        </w:rPr>
      </w:pPr>
      <w:r w:rsidRPr="00400D4E">
        <w:rPr>
          <w:rFonts w:hint="cs"/>
          <w:rtl/>
          <w:lang w:bidi="ar-EG"/>
        </w:rPr>
        <w:lastRenderedPageBreak/>
        <w:t>وت</w:t>
      </w:r>
      <w:r w:rsidRPr="00400D4E">
        <w:rPr>
          <w:rtl/>
          <w:lang w:bidi="ar-EG"/>
        </w:rPr>
        <w:t>عمل</w:t>
      </w:r>
      <w:r w:rsidRPr="00400D4E">
        <w:rPr>
          <w:rFonts w:hint="cs"/>
          <w:rtl/>
          <w:lang w:bidi="ar-EG"/>
        </w:rPr>
        <w:t xml:space="preserve"> لجنة</w:t>
      </w:r>
      <w:r w:rsidRPr="00400D4E">
        <w:rPr>
          <w:rtl/>
          <w:lang w:bidi="ar-EG"/>
        </w:rPr>
        <w:t xml:space="preserve"> </w:t>
      </w:r>
      <w:r w:rsidRPr="00400D4E">
        <w:rPr>
          <w:lang w:val="en-GB" w:bidi="ar-EG"/>
        </w:rPr>
        <w:t xml:space="preserve">IEC TC </w:t>
      </w:r>
      <w:r w:rsidRPr="00400D4E">
        <w:rPr>
          <w:lang w:bidi="ar-EG"/>
        </w:rPr>
        <w:t>107</w:t>
      </w:r>
      <w:r w:rsidRPr="00400D4E">
        <w:rPr>
          <w:rtl/>
          <w:lang w:bidi="ar-EG"/>
        </w:rPr>
        <w:t xml:space="preserve"> بشكل وثيق مع </w:t>
      </w:r>
      <w:r w:rsidRPr="00400D4E">
        <w:rPr>
          <w:rFonts w:hint="cs"/>
          <w:rtl/>
          <w:lang w:bidi="ar-EG"/>
        </w:rPr>
        <w:t>جمعية</w:t>
      </w:r>
      <w:r w:rsidRPr="00400D4E">
        <w:rPr>
          <w:rtl/>
          <w:lang w:bidi="ar-EG"/>
        </w:rPr>
        <w:t xml:space="preserve"> مهندسي السيارات الدولية على</w:t>
      </w:r>
      <w:r w:rsidRPr="00400D4E">
        <w:rPr>
          <w:rFonts w:hint="cs"/>
          <w:rtl/>
          <w:lang w:bidi="ar-EG"/>
        </w:rPr>
        <w:t xml:space="preserve"> الوثيقة</w:t>
      </w:r>
      <w:r w:rsidRPr="00400D4E">
        <w:rPr>
          <w:rtl/>
          <w:lang w:bidi="ar-EG"/>
        </w:rPr>
        <w:t xml:space="preserve"> </w:t>
      </w:r>
      <w:r w:rsidRPr="00400D4E">
        <w:rPr>
          <w:lang w:val="en-GB" w:bidi="ar-EG"/>
        </w:rPr>
        <w:t>SAE AS</w:t>
      </w:r>
      <w:r w:rsidRPr="00400D4E">
        <w:rPr>
          <w:lang w:bidi="ar-EG"/>
        </w:rPr>
        <w:t>5553</w:t>
      </w:r>
      <w:r w:rsidRPr="00400D4E">
        <w:rPr>
          <w:rtl/>
          <w:lang w:bidi="ar-EG"/>
        </w:rPr>
        <w:t xml:space="preserve"> من خلال ترتيب</w:t>
      </w:r>
      <w:r w:rsidRPr="00400D4E">
        <w:rPr>
          <w:rFonts w:hint="cs"/>
          <w:rtl/>
          <w:lang w:bidi="ar-EG"/>
        </w:rPr>
        <w:t> </w:t>
      </w:r>
      <w:r w:rsidRPr="00400D4E">
        <w:rPr>
          <w:rtl/>
          <w:lang w:bidi="ar-EG"/>
        </w:rPr>
        <w:t>اتصال.</w:t>
      </w:r>
    </w:p>
    <w:p w:rsidR="00400D4E" w:rsidRPr="00400D4E" w:rsidRDefault="00400D4E" w:rsidP="00400D4E">
      <w:pPr>
        <w:rPr>
          <w:rtl/>
          <w:lang w:bidi="ar-EG"/>
        </w:rPr>
      </w:pPr>
      <w:r w:rsidRPr="00400D4E">
        <w:rPr>
          <w:rFonts w:hint="cs"/>
          <w:rtl/>
          <w:lang w:bidi="ar-EG"/>
        </w:rPr>
        <w:t>و</w:t>
      </w:r>
      <w:r w:rsidRPr="00400D4E">
        <w:rPr>
          <w:rtl/>
          <w:lang w:bidi="ar-EG"/>
        </w:rPr>
        <w:t xml:space="preserve">معظم المحافل المعنية </w:t>
      </w:r>
      <w:r w:rsidRPr="00400D4E">
        <w:rPr>
          <w:rFonts w:hint="cs"/>
          <w:rtl/>
          <w:lang w:bidi="ar-EG"/>
        </w:rPr>
        <w:t>ب</w:t>
      </w:r>
      <w:r w:rsidRPr="00400D4E">
        <w:rPr>
          <w:rtl/>
          <w:lang w:bidi="ar-EG"/>
        </w:rPr>
        <w:t xml:space="preserve">مشكلة السلع المزيَّفة </w:t>
      </w:r>
      <w:r w:rsidRPr="00400D4E">
        <w:rPr>
          <w:rFonts w:hint="cs"/>
          <w:rtl/>
          <w:lang w:bidi="ar-EG"/>
        </w:rPr>
        <w:t>سالفة الذكر</w:t>
      </w:r>
      <w:r w:rsidRPr="00400D4E">
        <w:rPr>
          <w:rtl/>
          <w:lang w:bidi="ar-EG"/>
        </w:rPr>
        <w:t xml:space="preserve"> </w:t>
      </w:r>
      <w:r w:rsidRPr="00400D4E">
        <w:rPr>
          <w:rFonts w:hint="cs"/>
          <w:rtl/>
          <w:lang w:bidi="ar-EG"/>
        </w:rPr>
        <w:t>تقدم ال</w:t>
      </w:r>
      <w:r w:rsidRPr="00400D4E">
        <w:rPr>
          <w:rtl/>
          <w:lang w:bidi="ar-EG"/>
        </w:rPr>
        <w:t xml:space="preserve">مشورة أو مبادئ توجيهية بشأن إدارة سلسلة التوريد. </w:t>
      </w:r>
      <w:r w:rsidRPr="00400D4E">
        <w:rPr>
          <w:rFonts w:hint="cs"/>
          <w:rtl/>
          <w:lang w:bidi="ar-EG"/>
        </w:rPr>
        <w:t>وبوجه </w:t>
      </w:r>
      <w:r w:rsidRPr="00400D4E">
        <w:rPr>
          <w:rtl/>
          <w:lang w:bidi="ar-EG"/>
        </w:rPr>
        <w:t>عام، هناك متطلبات</w:t>
      </w:r>
      <w:r w:rsidRPr="00400D4E">
        <w:rPr>
          <w:rFonts w:hint="cs"/>
          <w:rtl/>
          <w:lang w:bidi="ar-EG"/>
        </w:rPr>
        <w:t xml:space="preserve"> تستلزم</w:t>
      </w:r>
      <w:r w:rsidRPr="00400D4E">
        <w:rPr>
          <w:rtl/>
          <w:lang w:bidi="ar-EG"/>
        </w:rPr>
        <w:t xml:space="preserve"> </w:t>
      </w:r>
      <w:r w:rsidRPr="00400D4E">
        <w:rPr>
          <w:rFonts w:hint="cs"/>
          <w:rtl/>
          <w:lang w:bidi="ar-EG"/>
        </w:rPr>
        <w:t xml:space="preserve">إمكانية </w:t>
      </w:r>
      <w:r w:rsidRPr="00400D4E">
        <w:rPr>
          <w:rtl/>
          <w:lang w:bidi="ar-EG"/>
        </w:rPr>
        <w:t>تتبع المنتج، و</w:t>
      </w:r>
      <w:r w:rsidRPr="00400D4E">
        <w:rPr>
          <w:rFonts w:hint="cs"/>
          <w:rtl/>
          <w:lang w:bidi="ar-EG"/>
        </w:rPr>
        <w:t>إخضاعه ل</w:t>
      </w:r>
      <w:r w:rsidRPr="00400D4E">
        <w:rPr>
          <w:rtl/>
          <w:lang w:bidi="ar-EG"/>
        </w:rPr>
        <w:t>لتفتيش</w:t>
      </w:r>
      <w:r w:rsidRPr="00400D4E">
        <w:rPr>
          <w:rFonts w:hint="cs"/>
          <w:rtl/>
          <w:lang w:bidi="ar-EG"/>
        </w:rPr>
        <w:t xml:space="preserve"> </w:t>
      </w:r>
      <w:r w:rsidRPr="00400D4E">
        <w:rPr>
          <w:rtl/>
          <w:lang w:bidi="ar-EG"/>
        </w:rPr>
        <w:t>واختبار</w:t>
      </w:r>
      <w:r w:rsidRPr="00400D4E">
        <w:rPr>
          <w:rFonts w:hint="cs"/>
          <w:rtl/>
          <w:lang w:bidi="ar-EG"/>
        </w:rPr>
        <w:t>ه (على أن يقوم بذلك الطرف الأول أو الثاني أو</w:t>
      </w:r>
      <w:r w:rsidRPr="00400D4E">
        <w:rPr>
          <w:rFonts w:hint="eastAsia"/>
          <w:rtl/>
          <w:lang w:bidi="ar-EG"/>
        </w:rPr>
        <w:t> </w:t>
      </w:r>
      <w:r w:rsidRPr="00400D4E">
        <w:rPr>
          <w:rFonts w:hint="cs"/>
          <w:rtl/>
          <w:lang w:bidi="ar-EG"/>
        </w:rPr>
        <w:t xml:space="preserve">الثالث). وقد أنتج الفريق البريطاني المعني بالتصدي للجرائم ضد الملكية الفكرية </w:t>
      </w:r>
      <w:r w:rsidRPr="00400D4E">
        <w:rPr>
          <w:lang w:val="en-GB" w:bidi="ar-EG"/>
        </w:rPr>
        <w:t>(UK IP Crime Group)</w:t>
      </w:r>
      <w:r w:rsidRPr="00400D4E">
        <w:rPr>
          <w:rFonts w:hint="cs"/>
          <w:rtl/>
          <w:lang w:bidi="ar-EG"/>
        </w:rPr>
        <w:t xml:space="preserve"> </w:t>
      </w:r>
      <w:r w:rsidRPr="00400D4E">
        <w:rPr>
          <w:rtl/>
          <w:lang w:bidi="ar-EG"/>
        </w:rPr>
        <w:t xml:space="preserve">مجموعة أدوات سلسلة التوريد في عام </w:t>
      </w:r>
      <w:r w:rsidRPr="00400D4E">
        <w:rPr>
          <w:lang w:bidi="ar-EG"/>
        </w:rPr>
        <w:t>2011</w:t>
      </w:r>
      <w:r w:rsidRPr="00400D4E">
        <w:rPr>
          <w:rFonts w:hint="cs"/>
          <w:rtl/>
          <w:lang w:bidi="ar-EG"/>
        </w:rPr>
        <w:t>.</w:t>
      </w:r>
    </w:p>
    <w:p w:rsidR="00400D4E" w:rsidRPr="00400D4E" w:rsidRDefault="00400D4E" w:rsidP="00D42115">
      <w:pPr>
        <w:pStyle w:val="Heading2"/>
        <w:rPr>
          <w:rtl/>
          <w:lang w:bidi="ar-EG"/>
        </w:rPr>
      </w:pPr>
      <w:bookmarkStart w:id="88" w:name="_Toc414026215"/>
      <w:r w:rsidRPr="00400D4E">
        <w:rPr>
          <w:lang w:bidi="ar-EG"/>
        </w:rPr>
        <w:t>8</w:t>
      </w:r>
      <w:r w:rsidRPr="00400D4E">
        <w:rPr>
          <w:lang w:val="en-GB" w:bidi="ar-EG"/>
        </w:rPr>
        <w:t>.</w:t>
      </w:r>
      <w:r w:rsidRPr="00400D4E">
        <w:rPr>
          <w:lang w:bidi="ar-EG"/>
        </w:rPr>
        <w:t>7</w:t>
      </w:r>
      <w:r w:rsidRPr="00400D4E">
        <w:rPr>
          <w:lang w:val="en-GB" w:bidi="ar-EG"/>
        </w:rPr>
        <w:tab/>
      </w:r>
      <w:r w:rsidRPr="00400D4E">
        <w:rPr>
          <w:rtl/>
          <w:lang w:bidi="ar-EG"/>
        </w:rPr>
        <w:t>ا</w:t>
      </w:r>
      <w:r w:rsidRPr="00400D4E">
        <w:rPr>
          <w:rFonts w:hint="cs"/>
          <w:rtl/>
          <w:lang w:bidi="ar-EG"/>
        </w:rPr>
        <w:t>لا</w:t>
      </w:r>
      <w:r w:rsidRPr="00400D4E">
        <w:rPr>
          <w:rtl/>
          <w:lang w:bidi="ar-EG"/>
        </w:rPr>
        <w:t>ختبار</w:t>
      </w:r>
      <w:bookmarkEnd w:id="88"/>
    </w:p>
    <w:p w:rsidR="00400D4E" w:rsidRPr="00194509" w:rsidRDefault="00400D4E" w:rsidP="00194509">
      <w:pPr>
        <w:rPr>
          <w:spacing w:val="-4"/>
          <w:rtl/>
          <w:lang w:bidi="ar-EG"/>
        </w:rPr>
      </w:pPr>
      <w:r w:rsidRPr="00194509">
        <w:rPr>
          <w:rFonts w:hint="cs"/>
          <w:spacing w:val="-4"/>
          <w:rtl/>
          <w:lang w:bidi="ar-EG"/>
        </w:rPr>
        <w:t>تشغِّل</w:t>
      </w:r>
      <w:r w:rsidRPr="00194509">
        <w:rPr>
          <w:spacing w:val="-4"/>
          <w:rtl/>
          <w:lang w:bidi="ar-EG"/>
        </w:rPr>
        <w:t xml:space="preserve"> اللجنة الكهرتقنية الدولية </w:t>
      </w:r>
      <w:r w:rsidRPr="00194509">
        <w:rPr>
          <w:spacing w:val="-4"/>
          <w:lang w:val="en-GB" w:bidi="ar-EG"/>
        </w:rPr>
        <w:t>(IEC)</w:t>
      </w:r>
      <w:r w:rsidRPr="00194509">
        <w:rPr>
          <w:spacing w:val="-4"/>
          <w:rtl/>
          <w:lang w:bidi="ar-EG"/>
        </w:rPr>
        <w:t xml:space="preserve"> </w:t>
      </w:r>
      <w:r w:rsidRPr="00194509">
        <w:rPr>
          <w:rFonts w:hint="cs"/>
          <w:spacing w:val="-4"/>
          <w:rtl/>
          <w:lang w:bidi="ar-EG"/>
        </w:rPr>
        <w:t>مخططات</w:t>
      </w:r>
      <w:r w:rsidRPr="00194509">
        <w:rPr>
          <w:spacing w:val="-4"/>
          <w:rtl/>
          <w:lang w:bidi="ar-EG"/>
        </w:rPr>
        <w:t xml:space="preserve"> تقييم المطابقة التالية</w:t>
      </w:r>
      <w:r w:rsidRPr="00194509">
        <w:rPr>
          <w:rFonts w:hint="cs"/>
          <w:spacing w:val="-4"/>
          <w:rtl/>
          <w:lang w:bidi="ar-EG"/>
        </w:rPr>
        <w:t xml:space="preserve"> </w:t>
      </w:r>
      <w:hyperlink r:id="rId67" w:history="1">
        <w:r w:rsidRPr="00194509">
          <w:rPr>
            <w:rStyle w:val="Hyperlink"/>
            <w:spacing w:val="-4"/>
            <w:lang w:val="en-GB" w:bidi="ar-EG"/>
          </w:rPr>
          <w:t>http://www.iec.ch/about/activities/conformity.htm</w:t>
        </w:r>
      </w:hyperlink>
      <w:r w:rsidRPr="00194509">
        <w:rPr>
          <w:rFonts w:hint="cs"/>
          <w:spacing w:val="-4"/>
          <w:rtl/>
          <w:lang w:bidi="ar-EG"/>
        </w:rPr>
        <w:t>:</w:t>
      </w:r>
    </w:p>
    <w:p w:rsidR="00400D4E" w:rsidRPr="00400D4E" w:rsidRDefault="00400D4E" w:rsidP="00D42115">
      <w:pPr>
        <w:pStyle w:val="enumlev1"/>
        <w:rPr>
          <w:rtl/>
        </w:rPr>
      </w:pPr>
      <w:r w:rsidRPr="00400D4E">
        <w:rPr>
          <w:lang w:val="en-GB"/>
        </w:rPr>
        <w:sym w:font="Symbol" w:char="F0B7"/>
      </w:r>
      <w:r w:rsidRPr="00400D4E">
        <w:rPr>
          <w:rtl/>
        </w:rPr>
        <w:tab/>
        <w:t>نظام</w:t>
      </w:r>
      <w:r w:rsidRPr="00400D4E">
        <w:rPr>
          <w:rFonts w:hint="cs"/>
          <w:rtl/>
        </w:rPr>
        <w:t xml:space="preserve"> </w:t>
      </w:r>
      <w:r w:rsidRPr="00400D4E">
        <w:rPr>
          <w:lang w:val="en-GB"/>
        </w:rPr>
        <w:t>IECEE – IEC</w:t>
      </w:r>
      <w:r w:rsidRPr="00400D4E">
        <w:rPr>
          <w:rFonts w:hint="cs"/>
          <w:rtl/>
        </w:rPr>
        <w:t xml:space="preserve"> لمخططات</w:t>
      </w:r>
      <w:r w:rsidRPr="00400D4E">
        <w:rPr>
          <w:rtl/>
        </w:rPr>
        <w:t xml:space="preserve"> تقييم المطابقة</w:t>
      </w:r>
      <w:r w:rsidRPr="00400D4E">
        <w:rPr>
          <w:rFonts w:hint="cs"/>
          <w:rtl/>
        </w:rPr>
        <w:t xml:space="preserve"> </w:t>
      </w:r>
      <w:r w:rsidRPr="00400D4E">
        <w:rPr>
          <w:rtl/>
        </w:rPr>
        <w:t>للمعدات و</w:t>
      </w:r>
      <w:r w:rsidRPr="00400D4E">
        <w:rPr>
          <w:rFonts w:hint="cs"/>
          <w:rtl/>
        </w:rPr>
        <w:t>ال</w:t>
      </w:r>
      <w:r w:rsidRPr="00400D4E">
        <w:rPr>
          <w:rtl/>
        </w:rPr>
        <w:t>مكونات الكهرتقنية؛</w:t>
      </w:r>
    </w:p>
    <w:p w:rsidR="00400D4E" w:rsidRPr="00400D4E" w:rsidRDefault="00400D4E" w:rsidP="00D42115">
      <w:pPr>
        <w:pStyle w:val="enumlev1"/>
        <w:rPr>
          <w:rtl/>
        </w:rPr>
      </w:pPr>
      <w:r w:rsidRPr="00400D4E">
        <w:rPr>
          <w:lang w:val="en-GB"/>
        </w:rPr>
        <w:sym w:font="Symbol" w:char="F0B7"/>
      </w:r>
      <w:r w:rsidRPr="00400D4E">
        <w:rPr>
          <w:rtl/>
        </w:rPr>
        <w:tab/>
        <w:t>نظام</w:t>
      </w:r>
      <w:r w:rsidRPr="00400D4E">
        <w:rPr>
          <w:rFonts w:hint="cs"/>
          <w:rtl/>
        </w:rPr>
        <w:t xml:space="preserve"> </w:t>
      </w:r>
      <w:r w:rsidRPr="00400D4E">
        <w:rPr>
          <w:lang w:val="en-GB"/>
        </w:rPr>
        <w:t>IECEx – IEC</w:t>
      </w:r>
      <w:r w:rsidRPr="00400D4E">
        <w:rPr>
          <w:rFonts w:hint="cs"/>
          <w:rtl/>
        </w:rPr>
        <w:t xml:space="preserve"> لمنح شهادات ل</w:t>
      </w:r>
      <w:r w:rsidRPr="00400D4E">
        <w:rPr>
          <w:rtl/>
        </w:rPr>
        <w:t xml:space="preserve">لمعايير المتعلقة </w:t>
      </w:r>
      <w:r w:rsidRPr="00400D4E">
        <w:rPr>
          <w:rFonts w:hint="cs"/>
          <w:rtl/>
        </w:rPr>
        <w:t>ب</w:t>
      </w:r>
      <w:r w:rsidRPr="00400D4E">
        <w:rPr>
          <w:rtl/>
        </w:rPr>
        <w:t xml:space="preserve">المعدات </w:t>
      </w:r>
      <w:r w:rsidRPr="00400D4E">
        <w:rPr>
          <w:rFonts w:hint="cs"/>
          <w:rtl/>
        </w:rPr>
        <w:t>المهيأة ل</w:t>
      </w:r>
      <w:r w:rsidRPr="00400D4E">
        <w:rPr>
          <w:rtl/>
        </w:rPr>
        <w:t>لاستخدام في </w:t>
      </w:r>
      <w:r w:rsidRPr="00400D4E">
        <w:rPr>
          <w:rFonts w:hint="cs"/>
          <w:rtl/>
        </w:rPr>
        <w:t>الأجواء</w:t>
      </w:r>
      <w:r w:rsidRPr="00400D4E">
        <w:rPr>
          <w:rtl/>
        </w:rPr>
        <w:t xml:space="preserve"> </w:t>
      </w:r>
      <w:r w:rsidRPr="00400D4E">
        <w:rPr>
          <w:rFonts w:hint="cs"/>
          <w:rtl/>
        </w:rPr>
        <w:t>الانفجارية؛</w:t>
      </w:r>
    </w:p>
    <w:p w:rsidR="00400D4E" w:rsidRPr="00400D4E" w:rsidRDefault="00400D4E" w:rsidP="00D42115">
      <w:pPr>
        <w:pStyle w:val="enumlev1"/>
        <w:rPr>
          <w:rtl/>
        </w:rPr>
      </w:pPr>
      <w:r w:rsidRPr="00400D4E">
        <w:rPr>
          <w:lang w:val="en-GB"/>
        </w:rPr>
        <w:sym w:font="Symbol" w:char="F0B7"/>
      </w:r>
      <w:r w:rsidRPr="00400D4E">
        <w:rPr>
          <w:rtl/>
        </w:rPr>
        <w:tab/>
        <w:t>نظام</w:t>
      </w:r>
      <w:r w:rsidRPr="00400D4E">
        <w:rPr>
          <w:rFonts w:hint="cs"/>
          <w:rtl/>
        </w:rPr>
        <w:t xml:space="preserve"> </w:t>
      </w:r>
      <w:r w:rsidRPr="00400D4E">
        <w:rPr>
          <w:lang w:val="en-GB"/>
        </w:rPr>
        <w:t>IECQ – IEC</w:t>
      </w:r>
      <w:r w:rsidRPr="00400D4E">
        <w:rPr>
          <w:rFonts w:hint="cs"/>
          <w:rtl/>
        </w:rPr>
        <w:t xml:space="preserve"> سل</w:t>
      </w:r>
      <w:r w:rsidRPr="00400D4E">
        <w:rPr>
          <w:rtl/>
        </w:rPr>
        <w:t xml:space="preserve">تقييم جودة </w:t>
      </w:r>
      <w:r w:rsidRPr="00400D4E">
        <w:rPr>
          <w:rFonts w:hint="cs"/>
          <w:rtl/>
        </w:rPr>
        <w:t>ا</w:t>
      </w:r>
      <w:r w:rsidRPr="00400D4E">
        <w:rPr>
          <w:rtl/>
        </w:rPr>
        <w:t>لمكونات الإلكترونية.</w:t>
      </w:r>
    </w:p>
    <w:p w:rsidR="00400D4E" w:rsidRPr="00400D4E" w:rsidRDefault="00400D4E" w:rsidP="00400D4E">
      <w:pPr>
        <w:rPr>
          <w:rtl/>
          <w:lang w:bidi="ar-EG"/>
        </w:rPr>
      </w:pPr>
      <w:r w:rsidRPr="00400D4E">
        <w:rPr>
          <w:rtl/>
          <w:lang w:bidi="ar-EG"/>
        </w:rPr>
        <w:t>وتستند مخططات</w:t>
      </w:r>
      <w:r w:rsidRPr="00400D4E">
        <w:rPr>
          <w:rFonts w:hint="cs"/>
          <w:rtl/>
          <w:lang w:bidi="ar-EG"/>
        </w:rPr>
        <w:t xml:space="preserve"> </w:t>
      </w:r>
      <w:r w:rsidRPr="00400D4E">
        <w:rPr>
          <w:lang w:val="en-GB" w:bidi="ar-EG"/>
        </w:rPr>
        <w:t>IEC CA</w:t>
      </w:r>
      <w:r w:rsidRPr="00400D4E">
        <w:rPr>
          <w:rtl/>
          <w:lang w:bidi="ar-EG"/>
        </w:rPr>
        <w:t xml:space="preserve"> هذه</w:t>
      </w:r>
      <w:r w:rsidRPr="00400D4E">
        <w:rPr>
          <w:rFonts w:hint="cs"/>
          <w:rtl/>
          <w:lang w:bidi="ar-EG"/>
        </w:rPr>
        <w:t xml:space="preserve"> إلى نيل شهادات من طرف ثالث،</w:t>
      </w:r>
      <w:r w:rsidRPr="00400D4E">
        <w:rPr>
          <w:rtl/>
          <w:lang w:bidi="ar-EG"/>
        </w:rPr>
        <w:t xml:space="preserve"> و</w:t>
      </w:r>
      <w:r w:rsidRPr="00400D4E">
        <w:rPr>
          <w:rFonts w:hint="cs"/>
          <w:rtl/>
          <w:lang w:bidi="ar-EG"/>
        </w:rPr>
        <w:t xml:space="preserve">هي </w:t>
      </w:r>
      <w:r w:rsidRPr="00400D4E">
        <w:rPr>
          <w:rtl/>
          <w:lang w:bidi="ar-EG"/>
        </w:rPr>
        <w:t xml:space="preserve">تستخدم أنظمة </w:t>
      </w:r>
      <w:r w:rsidRPr="00400D4E">
        <w:rPr>
          <w:rFonts w:hint="cs"/>
          <w:rtl/>
          <w:lang w:bidi="ar-EG"/>
        </w:rPr>
        <w:t>عبر شبكة الإنترنت</w:t>
      </w:r>
      <w:r w:rsidRPr="00400D4E">
        <w:rPr>
          <w:rtl/>
          <w:lang w:bidi="ar-EG"/>
        </w:rPr>
        <w:t xml:space="preserve"> </w:t>
      </w:r>
      <w:r w:rsidRPr="00400D4E">
        <w:rPr>
          <w:rFonts w:hint="cs"/>
          <w:rtl/>
          <w:lang w:bidi="ar-EG"/>
        </w:rPr>
        <w:t>لتقدم</w:t>
      </w:r>
      <w:r w:rsidRPr="00400D4E">
        <w:rPr>
          <w:rtl/>
          <w:lang w:bidi="ar-EG"/>
        </w:rPr>
        <w:t xml:space="preserve"> معلومات عن الشهادات التي يمكن استخدامها في الجهود الرامية إلى تحديد المنتجات المزيَّفة.</w:t>
      </w:r>
    </w:p>
    <w:p w:rsidR="00400D4E" w:rsidRPr="00400D4E" w:rsidRDefault="00400D4E" w:rsidP="00194509">
      <w:pPr>
        <w:rPr>
          <w:rtl/>
          <w:lang w:bidi="ar-EG"/>
        </w:rPr>
      </w:pPr>
      <w:r w:rsidRPr="00400D4E">
        <w:rPr>
          <w:rFonts w:hint="cs"/>
          <w:rtl/>
          <w:lang w:bidi="ar-EG"/>
        </w:rPr>
        <w:t xml:space="preserve">ويشغِّل نظام </w:t>
      </w:r>
      <w:r w:rsidRPr="00400D4E">
        <w:rPr>
          <w:lang w:val="en-GB" w:bidi="ar-EG"/>
        </w:rPr>
        <w:t>IECEE</w:t>
      </w:r>
      <w:r w:rsidRPr="00400D4E">
        <w:rPr>
          <w:rFonts w:hint="cs"/>
          <w:rtl/>
          <w:lang w:bidi="ar-EG"/>
        </w:rPr>
        <w:t xml:space="preserve"> مخطط</w:t>
      </w:r>
      <w:r w:rsidRPr="00400D4E">
        <w:rPr>
          <w:rtl/>
          <w:lang w:bidi="ar-EG"/>
        </w:rPr>
        <w:t xml:space="preserve"> هيئة </w:t>
      </w:r>
      <w:r w:rsidRPr="00400D4E">
        <w:rPr>
          <w:rFonts w:hint="cs"/>
          <w:rtl/>
          <w:lang w:bidi="ar-EG"/>
        </w:rPr>
        <w:t>منح</w:t>
      </w:r>
      <w:r w:rsidRPr="00400D4E">
        <w:rPr>
          <w:rtl/>
          <w:lang w:bidi="ar-EG"/>
        </w:rPr>
        <w:t xml:space="preserve"> الشهادات </w:t>
      </w:r>
      <w:r w:rsidRPr="00400D4E">
        <w:rPr>
          <w:lang w:val="en-GB" w:bidi="ar-EG"/>
        </w:rPr>
        <w:t>(CB)</w:t>
      </w:r>
      <w:r w:rsidRPr="00400D4E">
        <w:rPr>
          <w:rtl/>
          <w:lang w:bidi="ar-EG"/>
        </w:rPr>
        <w:t xml:space="preserve"> </w:t>
      </w:r>
      <w:r w:rsidRPr="00400D4E">
        <w:rPr>
          <w:rFonts w:hint="cs"/>
          <w:rtl/>
          <w:lang w:bidi="ar-EG"/>
        </w:rPr>
        <w:t>القائم</w:t>
      </w:r>
      <w:r w:rsidRPr="00400D4E">
        <w:rPr>
          <w:rtl/>
          <w:lang w:bidi="ar-EG"/>
        </w:rPr>
        <w:t xml:space="preserve"> على مبدأ الاعتراف المتبادل </w:t>
      </w:r>
      <w:r w:rsidRPr="00400D4E">
        <w:rPr>
          <w:rFonts w:hint="cs"/>
          <w:rtl/>
          <w:lang w:bidi="ar-EG"/>
        </w:rPr>
        <w:t>بين</w:t>
      </w:r>
      <w:r w:rsidRPr="00400D4E">
        <w:rPr>
          <w:rtl/>
          <w:lang w:bidi="ar-EG"/>
        </w:rPr>
        <w:t xml:space="preserve"> أعضائها </w:t>
      </w:r>
      <w:r w:rsidRPr="00400D4E">
        <w:rPr>
          <w:rFonts w:hint="cs"/>
          <w:rtl/>
          <w:lang w:bidi="ar-EG"/>
        </w:rPr>
        <w:t>ب</w:t>
      </w:r>
      <w:r w:rsidRPr="00400D4E">
        <w:rPr>
          <w:rtl/>
          <w:lang w:bidi="ar-EG"/>
        </w:rPr>
        <w:t>نتائج الاختبار للحصول على شهادة أو موافقة على المستوى الوطني.</w:t>
      </w:r>
      <w:r w:rsidRPr="00400D4E">
        <w:rPr>
          <w:rFonts w:hint="cs"/>
          <w:rtl/>
          <w:lang w:bidi="ar-EG"/>
        </w:rPr>
        <w:t xml:space="preserve"> ونشرة </w:t>
      </w:r>
      <w:r w:rsidRPr="00400D4E">
        <w:rPr>
          <w:rtl/>
          <w:lang w:bidi="ar-EG"/>
        </w:rPr>
        <w:t xml:space="preserve">هيئة </w:t>
      </w:r>
      <w:r w:rsidRPr="00400D4E">
        <w:rPr>
          <w:rFonts w:hint="cs"/>
          <w:rtl/>
          <w:lang w:bidi="ar-EG"/>
        </w:rPr>
        <w:t>منح</w:t>
      </w:r>
      <w:r w:rsidRPr="00400D4E">
        <w:rPr>
          <w:rtl/>
          <w:lang w:bidi="ar-EG"/>
        </w:rPr>
        <w:t xml:space="preserve"> الشهادات</w:t>
      </w:r>
      <w:r w:rsidRPr="00400D4E">
        <w:rPr>
          <w:rFonts w:hint="cs"/>
          <w:rtl/>
          <w:lang w:bidi="ar-EG"/>
        </w:rPr>
        <w:t xml:space="preserve"> </w:t>
      </w:r>
      <w:hyperlink r:id="rId68" w:history="1">
        <w:r w:rsidR="00194509" w:rsidRPr="00627E86">
          <w:rPr>
            <w:rStyle w:val="Hyperlink"/>
            <w:lang w:val="en-GB" w:bidi="ar-EG"/>
          </w:rPr>
          <w:t>http://members.iecee.org/iecee/ieceemembers. nsf/cb_bulletin?OpenForm</w:t>
        </w:r>
      </w:hyperlink>
      <w:r w:rsidRPr="00400D4E">
        <w:rPr>
          <w:rFonts w:hint="cs"/>
          <w:rtl/>
          <w:lang w:bidi="ar-EG"/>
        </w:rPr>
        <w:t xml:space="preserve"> </w:t>
      </w:r>
      <w:r w:rsidRPr="00400D4E">
        <w:rPr>
          <w:rtl/>
          <w:lang w:bidi="ar-EG"/>
        </w:rPr>
        <w:t>هي قاعدة بيانات لمستخدمي</w:t>
      </w:r>
      <w:r w:rsidRPr="00400D4E">
        <w:rPr>
          <w:rFonts w:hint="cs"/>
          <w:rtl/>
          <w:lang w:bidi="ar-EG"/>
        </w:rPr>
        <w:t xml:space="preserve"> مخطط</w:t>
      </w:r>
      <w:r w:rsidRPr="00400D4E">
        <w:rPr>
          <w:rtl/>
          <w:lang w:bidi="ar-EG"/>
        </w:rPr>
        <w:t xml:space="preserve"> هيئة </w:t>
      </w:r>
      <w:r w:rsidRPr="00400D4E">
        <w:rPr>
          <w:rFonts w:hint="cs"/>
          <w:rtl/>
          <w:lang w:bidi="ar-EG"/>
        </w:rPr>
        <w:t>منح</w:t>
      </w:r>
      <w:r w:rsidRPr="00400D4E">
        <w:rPr>
          <w:rtl/>
          <w:lang w:bidi="ar-EG"/>
        </w:rPr>
        <w:t xml:space="preserve"> الشهادات</w:t>
      </w:r>
      <w:r w:rsidRPr="00400D4E">
        <w:rPr>
          <w:rFonts w:hint="cs"/>
          <w:rtl/>
          <w:lang w:bidi="ar-EG"/>
        </w:rPr>
        <w:t>، وهي</w:t>
      </w:r>
      <w:r w:rsidRPr="00400D4E">
        <w:rPr>
          <w:rtl/>
          <w:lang w:bidi="ar-EG"/>
        </w:rPr>
        <w:t xml:space="preserve"> </w:t>
      </w:r>
      <w:r w:rsidRPr="00400D4E">
        <w:rPr>
          <w:rFonts w:hint="cs"/>
          <w:rtl/>
          <w:lang w:bidi="ar-EG"/>
        </w:rPr>
        <w:t>ت</w:t>
      </w:r>
      <w:r w:rsidRPr="00400D4E">
        <w:rPr>
          <w:rtl/>
          <w:lang w:bidi="ar-EG"/>
        </w:rPr>
        <w:t>قدم معلومات</w:t>
      </w:r>
      <w:r w:rsidR="00194509">
        <w:rPr>
          <w:rFonts w:hint="cs"/>
          <w:rtl/>
          <w:lang w:bidi="ar-EG"/>
        </w:rPr>
        <w:t> </w:t>
      </w:r>
      <w:r w:rsidRPr="00400D4E">
        <w:rPr>
          <w:rtl/>
          <w:lang w:bidi="ar-EG"/>
        </w:rPr>
        <w:t>عن:</w:t>
      </w:r>
    </w:p>
    <w:p w:rsidR="00400D4E" w:rsidRPr="00400D4E" w:rsidRDefault="00400D4E" w:rsidP="00D42115">
      <w:pPr>
        <w:pStyle w:val="enumlev1"/>
        <w:rPr>
          <w:rtl/>
        </w:rPr>
      </w:pPr>
      <w:r w:rsidRPr="00400D4E">
        <w:rPr>
          <w:lang w:val="en-GB"/>
        </w:rPr>
        <w:sym w:font="Symbol" w:char="F0B7"/>
      </w:r>
      <w:r w:rsidRPr="00400D4E">
        <w:rPr>
          <w:rtl/>
        </w:rPr>
        <w:tab/>
        <w:t>المعايير المقبولة للاستخدام في المخطط</w:t>
      </w:r>
      <w:r w:rsidRPr="00400D4E">
        <w:rPr>
          <w:rFonts w:hint="cs"/>
          <w:rtl/>
        </w:rPr>
        <w:t>؛</w:t>
      </w:r>
    </w:p>
    <w:p w:rsidR="00400D4E" w:rsidRPr="00400D4E" w:rsidRDefault="00400D4E" w:rsidP="00D42115">
      <w:pPr>
        <w:pStyle w:val="enumlev1"/>
        <w:rPr>
          <w:rtl/>
        </w:rPr>
      </w:pPr>
      <w:r w:rsidRPr="00400D4E">
        <w:rPr>
          <w:lang w:val="en-GB"/>
        </w:rPr>
        <w:sym w:font="Symbol" w:char="F0B7"/>
      </w:r>
      <w:r w:rsidRPr="00400D4E">
        <w:rPr>
          <w:rtl/>
        </w:rPr>
        <w:tab/>
        <w:t xml:space="preserve">الهيئات الوطنية </w:t>
      </w:r>
      <w:r w:rsidRPr="00400D4E">
        <w:rPr>
          <w:rFonts w:hint="cs"/>
          <w:rtl/>
        </w:rPr>
        <w:t>لمنح</w:t>
      </w:r>
      <w:r w:rsidRPr="00400D4E">
        <w:rPr>
          <w:rtl/>
        </w:rPr>
        <w:t xml:space="preserve"> الشهادات</w:t>
      </w:r>
      <w:r w:rsidRPr="00400D4E">
        <w:rPr>
          <w:rFonts w:hint="cs"/>
          <w:rtl/>
        </w:rPr>
        <w:t>،</w:t>
      </w:r>
      <w:r w:rsidRPr="00400D4E">
        <w:rPr>
          <w:rtl/>
        </w:rPr>
        <w:t xml:space="preserve"> بما في ذلك فئات المنتجات والمعايير</w:t>
      </w:r>
      <w:r w:rsidRPr="00400D4E">
        <w:rPr>
          <w:rFonts w:hint="cs"/>
          <w:rtl/>
        </w:rPr>
        <w:t xml:space="preserve"> التي</w:t>
      </w:r>
      <w:r w:rsidRPr="00400D4E">
        <w:rPr>
          <w:rtl/>
        </w:rPr>
        <w:t xml:space="preserve"> من أجلها</w:t>
      </w:r>
      <w:r w:rsidRPr="00400D4E">
        <w:rPr>
          <w:rFonts w:hint="cs"/>
          <w:rtl/>
        </w:rPr>
        <w:t xml:space="preserve"> اعتُرف بهذه</w:t>
      </w:r>
      <w:r w:rsidR="00194509">
        <w:rPr>
          <w:rFonts w:hint="cs"/>
          <w:rtl/>
          <w:lang w:bidi="ar-EG"/>
        </w:rPr>
        <w:t> </w:t>
      </w:r>
      <w:r w:rsidRPr="00400D4E">
        <w:rPr>
          <w:rFonts w:hint="cs"/>
          <w:rtl/>
        </w:rPr>
        <w:t>المنتجات؛</w:t>
      </w:r>
    </w:p>
    <w:p w:rsidR="00400D4E" w:rsidRPr="00400D4E" w:rsidRDefault="00400D4E" w:rsidP="00D42115">
      <w:pPr>
        <w:pStyle w:val="enumlev1"/>
        <w:rPr>
          <w:rtl/>
        </w:rPr>
      </w:pPr>
      <w:r w:rsidRPr="00400D4E">
        <w:rPr>
          <w:lang w:val="en-GB"/>
        </w:rPr>
        <w:sym w:font="Symbol" w:char="F0B7"/>
      </w:r>
      <w:r w:rsidRPr="00400D4E">
        <w:rPr>
          <w:rtl/>
        </w:rPr>
        <w:tab/>
        <w:t>الاختلافات الوطنية لكل معيار</w:t>
      </w:r>
      <w:r w:rsidRPr="00400D4E">
        <w:rPr>
          <w:rFonts w:hint="cs"/>
          <w:rtl/>
        </w:rPr>
        <w:t xml:space="preserve"> في </w:t>
      </w:r>
      <w:r w:rsidRPr="00400D4E">
        <w:rPr>
          <w:rtl/>
        </w:rPr>
        <w:t>كل بلد عضو.</w:t>
      </w:r>
    </w:p>
    <w:p w:rsidR="00400D4E" w:rsidRPr="00400D4E" w:rsidRDefault="00400D4E" w:rsidP="00400D4E">
      <w:pPr>
        <w:rPr>
          <w:rtl/>
          <w:lang w:bidi="ar-EG"/>
        </w:rPr>
      </w:pPr>
      <w:r w:rsidRPr="00400D4E">
        <w:rPr>
          <w:rFonts w:hint="cs"/>
          <w:rtl/>
          <w:lang w:bidi="ar-EG"/>
        </w:rPr>
        <w:t>و</w:t>
      </w:r>
      <w:r w:rsidRPr="00400D4E">
        <w:rPr>
          <w:rtl/>
          <w:lang w:bidi="ar-EG"/>
        </w:rPr>
        <w:t>نظام</w:t>
      </w:r>
      <w:r w:rsidRPr="00400D4E">
        <w:rPr>
          <w:rFonts w:hint="cs"/>
          <w:rtl/>
          <w:lang w:bidi="ar-EG"/>
        </w:rPr>
        <w:t xml:space="preserve"> </w:t>
      </w:r>
      <w:r w:rsidRPr="00400D4E">
        <w:rPr>
          <w:lang w:val="en-GB" w:bidi="ar-EG"/>
        </w:rPr>
        <w:t>IECEE CBTC</w:t>
      </w:r>
      <w:r w:rsidRPr="00400D4E">
        <w:rPr>
          <w:rtl/>
          <w:lang w:bidi="ar-EG"/>
        </w:rPr>
        <w:t xml:space="preserve"> هو نظام تسجيل شهادة اختبار عبر الإنترنت </w:t>
      </w:r>
      <w:r w:rsidRPr="00400D4E">
        <w:rPr>
          <w:rFonts w:hint="cs"/>
          <w:rtl/>
          <w:lang w:bidi="ar-EG"/>
        </w:rPr>
        <w:t>لهيئات</w:t>
      </w:r>
      <w:r w:rsidRPr="00400D4E">
        <w:rPr>
          <w:rtl/>
          <w:lang w:bidi="ar-EG"/>
        </w:rPr>
        <w:t xml:space="preserve"> منح الشهادات الوطنية </w:t>
      </w:r>
      <w:r w:rsidRPr="00400D4E">
        <w:rPr>
          <w:rFonts w:hint="cs"/>
          <w:rtl/>
          <w:lang w:bidi="ar-EG"/>
        </w:rPr>
        <w:t>التي ت</w:t>
      </w:r>
      <w:r w:rsidRPr="00400D4E">
        <w:rPr>
          <w:rtl/>
          <w:lang w:bidi="ar-EG"/>
        </w:rPr>
        <w:t>سمح أيضا</w:t>
      </w:r>
      <w:r w:rsidRPr="00400D4E">
        <w:rPr>
          <w:rFonts w:hint="cs"/>
          <w:rtl/>
          <w:lang w:bidi="ar-EG"/>
        </w:rPr>
        <w:t>ً</w:t>
      </w:r>
      <w:r w:rsidRPr="00400D4E">
        <w:rPr>
          <w:rtl/>
          <w:lang w:bidi="ar-EG"/>
        </w:rPr>
        <w:t xml:space="preserve"> </w:t>
      </w:r>
      <w:r w:rsidRPr="00400D4E">
        <w:rPr>
          <w:rFonts w:hint="cs"/>
          <w:rtl/>
          <w:lang w:bidi="ar-EG"/>
        </w:rPr>
        <w:t>بنفاذ العموم</w:t>
      </w:r>
      <w:r w:rsidRPr="00400D4E">
        <w:rPr>
          <w:rFonts w:hint="eastAsia"/>
          <w:rtl/>
          <w:lang w:bidi="ar-EG"/>
        </w:rPr>
        <w:t> </w:t>
      </w:r>
      <w:r w:rsidRPr="00400D4E">
        <w:rPr>
          <w:rFonts w:hint="cs"/>
          <w:rtl/>
          <w:lang w:bidi="ar-EG"/>
        </w:rPr>
        <w:t>إليه</w:t>
      </w:r>
      <w:r w:rsidRPr="00400D4E">
        <w:rPr>
          <w:rtl/>
          <w:lang w:bidi="ar-EG"/>
        </w:rPr>
        <w:t>.</w:t>
      </w:r>
    </w:p>
    <w:p w:rsidR="00400D4E" w:rsidRPr="00400D4E" w:rsidRDefault="00400D4E" w:rsidP="00400D4E">
      <w:pPr>
        <w:rPr>
          <w:rtl/>
          <w:lang w:bidi="ar-EG"/>
        </w:rPr>
      </w:pPr>
      <w:r w:rsidRPr="00400D4E">
        <w:rPr>
          <w:rFonts w:hint="cs"/>
          <w:rtl/>
          <w:lang w:bidi="ar-EG"/>
        </w:rPr>
        <w:t xml:space="preserve">وقد </w:t>
      </w:r>
      <w:r w:rsidRPr="00400D4E">
        <w:rPr>
          <w:rtl/>
          <w:lang w:bidi="ar-EG"/>
        </w:rPr>
        <w:t>أنشأت</w:t>
      </w:r>
      <w:r w:rsidRPr="00400D4E">
        <w:rPr>
          <w:rFonts w:hint="cs"/>
          <w:rtl/>
          <w:lang w:bidi="ar-EG"/>
        </w:rPr>
        <w:t xml:space="preserve"> لجنة</w:t>
      </w:r>
      <w:r w:rsidRPr="00400D4E">
        <w:rPr>
          <w:rtl/>
          <w:lang w:bidi="ar-EG"/>
        </w:rPr>
        <w:t xml:space="preserve"> </w:t>
      </w:r>
      <w:r w:rsidRPr="00400D4E">
        <w:rPr>
          <w:lang w:val="en-GB" w:bidi="ar-EG"/>
        </w:rPr>
        <w:t>IECEE</w:t>
      </w:r>
      <w:r w:rsidRPr="00400D4E">
        <w:rPr>
          <w:rtl/>
          <w:lang w:bidi="ar-EG"/>
        </w:rPr>
        <w:t xml:space="preserve"> </w:t>
      </w:r>
      <w:r w:rsidRPr="00400D4E">
        <w:rPr>
          <w:rFonts w:hint="cs"/>
          <w:rtl/>
          <w:lang w:bidi="ar-EG"/>
        </w:rPr>
        <w:t>فريق مهام</w:t>
      </w:r>
      <w:r w:rsidRPr="00400D4E">
        <w:rPr>
          <w:rtl/>
          <w:lang w:bidi="ar-EG"/>
        </w:rPr>
        <w:t xml:space="preserve"> لدراسة تدابير لمكافحة التزييف (</w:t>
      </w:r>
      <w:r w:rsidRPr="00400D4E">
        <w:rPr>
          <w:lang w:val="en-GB" w:bidi="ar-EG"/>
        </w:rPr>
        <w:t xml:space="preserve">CMC-WG </w:t>
      </w:r>
      <w:r w:rsidRPr="00400D4E">
        <w:rPr>
          <w:lang w:bidi="ar-EG"/>
        </w:rPr>
        <w:t>23</w:t>
      </w:r>
      <w:r w:rsidR="00194509">
        <w:rPr>
          <w:rFonts w:hint="cs"/>
          <w:rtl/>
          <w:lang w:bidi="ar-EG"/>
        </w:rPr>
        <w:t> </w:t>
      </w:r>
      <w:r w:rsidRPr="00400D4E">
        <w:rPr>
          <w:rtl/>
          <w:lang w:bidi="ar-EG"/>
        </w:rPr>
        <w:t>"</w:t>
      </w:r>
      <w:r w:rsidRPr="00400D4E">
        <w:rPr>
          <w:rFonts w:hint="cs"/>
          <w:rtl/>
          <w:lang w:bidi="ar-EG"/>
        </w:rPr>
        <w:t>التزييف</w:t>
      </w:r>
      <w:r w:rsidRPr="00400D4E">
        <w:rPr>
          <w:rtl/>
          <w:lang w:bidi="ar-EG"/>
        </w:rPr>
        <w:t>").</w:t>
      </w:r>
    </w:p>
    <w:p w:rsidR="00400D4E" w:rsidRPr="00400D4E" w:rsidRDefault="00400D4E" w:rsidP="00400D4E">
      <w:pPr>
        <w:rPr>
          <w:rtl/>
          <w:lang w:bidi="ar-EG"/>
        </w:rPr>
      </w:pPr>
      <w:r w:rsidRPr="00400D4E">
        <w:rPr>
          <w:rtl/>
          <w:lang w:bidi="ar-EG"/>
        </w:rPr>
        <w:t xml:space="preserve">ويتكون نظام </w:t>
      </w:r>
      <w:r w:rsidRPr="00400D4E">
        <w:rPr>
          <w:rFonts w:hint="cs"/>
          <w:rtl/>
          <w:lang w:bidi="ar-EG"/>
        </w:rPr>
        <w:t>منح</w:t>
      </w:r>
      <w:r w:rsidRPr="00400D4E">
        <w:rPr>
          <w:rtl/>
          <w:lang w:bidi="ar-EG"/>
        </w:rPr>
        <w:t xml:space="preserve"> الشهادات الدولي </w:t>
      </w:r>
      <w:r w:rsidRPr="00400D4E">
        <w:rPr>
          <w:lang w:val="en-GB" w:bidi="ar-EG"/>
        </w:rPr>
        <w:t>IECEx</w:t>
      </w:r>
      <w:r w:rsidRPr="00400D4E">
        <w:rPr>
          <w:rtl/>
          <w:lang w:bidi="ar-EG"/>
        </w:rPr>
        <w:t xml:space="preserve"> </w:t>
      </w:r>
      <w:r w:rsidRPr="00400D4E">
        <w:rPr>
          <w:rFonts w:hint="cs"/>
          <w:rtl/>
          <w:lang w:bidi="ar-EG"/>
        </w:rPr>
        <w:t xml:space="preserve">من </w:t>
      </w:r>
      <w:r w:rsidRPr="00400D4E">
        <w:rPr>
          <w:rtl/>
          <w:lang w:bidi="ar-EG"/>
        </w:rPr>
        <w:t>المكونات التالية:</w:t>
      </w:r>
    </w:p>
    <w:p w:rsidR="00400D4E" w:rsidRPr="00400D4E" w:rsidRDefault="00400D4E" w:rsidP="00D42115">
      <w:pPr>
        <w:pStyle w:val="enumlev1"/>
        <w:rPr>
          <w:rtl/>
        </w:rPr>
      </w:pPr>
      <w:r w:rsidRPr="00400D4E">
        <w:rPr>
          <w:lang w:val="en-GB"/>
        </w:rPr>
        <w:sym w:font="Symbol" w:char="F0B7"/>
      </w:r>
      <w:r w:rsidRPr="00400D4E">
        <w:rPr>
          <w:rtl/>
        </w:rPr>
        <w:tab/>
        <w:t>مخطط</w:t>
      </w:r>
      <w:r w:rsidRPr="00400D4E">
        <w:rPr>
          <w:rFonts w:hint="cs"/>
          <w:rtl/>
        </w:rPr>
        <w:t xml:space="preserve"> </w:t>
      </w:r>
      <w:r w:rsidRPr="00400D4E">
        <w:rPr>
          <w:lang w:val="en-GB"/>
        </w:rPr>
        <w:t>IECEx</w:t>
      </w:r>
      <w:r w:rsidRPr="00400D4E">
        <w:rPr>
          <w:rFonts w:hint="cs"/>
          <w:rtl/>
        </w:rPr>
        <w:t xml:space="preserve"> لل</w:t>
      </w:r>
      <w:r w:rsidRPr="00400D4E">
        <w:rPr>
          <w:rtl/>
        </w:rPr>
        <w:t xml:space="preserve">معدات </w:t>
      </w:r>
      <w:r w:rsidRPr="00400D4E">
        <w:rPr>
          <w:rFonts w:hint="cs"/>
          <w:rtl/>
        </w:rPr>
        <w:t>ال</w:t>
      </w:r>
      <w:r w:rsidRPr="00400D4E">
        <w:rPr>
          <w:rtl/>
        </w:rPr>
        <w:t>معتمد</w:t>
      </w:r>
      <w:r w:rsidRPr="00400D4E">
        <w:rPr>
          <w:rFonts w:hint="cs"/>
          <w:rtl/>
        </w:rPr>
        <w:t>ة؛</w:t>
      </w:r>
    </w:p>
    <w:p w:rsidR="00400D4E" w:rsidRPr="00400D4E" w:rsidRDefault="00400D4E" w:rsidP="00D42115">
      <w:pPr>
        <w:pStyle w:val="enumlev1"/>
        <w:rPr>
          <w:rtl/>
        </w:rPr>
      </w:pPr>
      <w:r w:rsidRPr="00400D4E">
        <w:rPr>
          <w:lang w:val="en-GB"/>
        </w:rPr>
        <w:sym w:font="Symbol" w:char="F0B7"/>
      </w:r>
      <w:r w:rsidRPr="00400D4E">
        <w:rPr>
          <w:rtl/>
        </w:rPr>
        <w:tab/>
        <w:t>مخطط</w:t>
      </w:r>
      <w:r w:rsidRPr="00400D4E">
        <w:rPr>
          <w:rFonts w:hint="cs"/>
          <w:rtl/>
        </w:rPr>
        <w:t xml:space="preserve"> </w:t>
      </w:r>
      <w:r w:rsidRPr="00400D4E">
        <w:rPr>
          <w:lang w:val="en-GB"/>
        </w:rPr>
        <w:t>IECEx</w:t>
      </w:r>
      <w:r w:rsidRPr="00400D4E">
        <w:rPr>
          <w:rFonts w:hint="cs"/>
          <w:rtl/>
        </w:rPr>
        <w:t xml:space="preserve"> ل</w:t>
      </w:r>
      <w:r w:rsidRPr="00400D4E">
        <w:rPr>
          <w:rtl/>
        </w:rPr>
        <w:t>لمرافق الخدمية</w:t>
      </w:r>
      <w:r w:rsidRPr="00400D4E">
        <w:rPr>
          <w:rFonts w:hint="cs"/>
          <w:rtl/>
        </w:rPr>
        <w:t xml:space="preserve"> ال</w:t>
      </w:r>
      <w:r w:rsidRPr="00400D4E">
        <w:rPr>
          <w:rtl/>
        </w:rPr>
        <w:t>معتمد</w:t>
      </w:r>
      <w:r w:rsidRPr="00400D4E">
        <w:rPr>
          <w:rFonts w:hint="cs"/>
          <w:rtl/>
        </w:rPr>
        <w:t>ة؛</w:t>
      </w:r>
    </w:p>
    <w:p w:rsidR="00400D4E" w:rsidRPr="00400D4E" w:rsidRDefault="00400D4E" w:rsidP="00D42115">
      <w:pPr>
        <w:pStyle w:val="enumlev1"/>
        <w:rPr>
          <w:rtl/>
        </w:rPr>
      </w:pPr>
      <w:r w:rsidRPr="00400D4E">
        <w:rPr>
          <w:lang w:val="en-GB"/>
        </w:rPr>
        <w:sym w:font="Symbol" w:char="F0B7"/>
      </w:r>
      <w:r w:rsidRPr="00400D4E">
        <w:rPr>
          <w:rtl/>
        </w:rPr>
        <w:tab/>
        <w:t>نظام</w:t>
      </w:r>
      <w:r w:rsidRPr="00400D4E">
        <w:rPr>
          <w:rFonts w:hint="cs"/>
          <w:rtl/>
        </w:rPr>
        <w:t xml:space="preserve"> </w:t>
      </w:r>
      <w:r w:rsidRPr="00400D4E">
        <w:rPr>
          <w:lang w:val="en-GB"/>
        </w:rPr>
        <w:t>IECEx</w:t>
      </w:r>
      <w:r w:rsidRPr="00400D4E">
        <w:rPr>
          <w:rFonts w:hint="cs"/>
          <w:rtl/>
        </w:rPr>
        <w:t xml:space="preserve"> </w:t>
      </w:r>
      <w:r w:rsidRPr="00400D4E">
        <w:rPr>
          <w:rtl/>
        </w:rPr>
        <w:t>لترخيص علامة المطابقة</w:t>
      </w:r>
      <w:r w:rsidRPr="00400D4E">
        <w:rPr>
          <w:rFonts w:hint="cs"/>
          <w:rtl/>
        </w:rPr>
        <w:t>؛</w:t>
      </w:r>
    </w:p>
    <w:p w:rsidR="00400D4E" w:rsidRPr="00400D4E" w:rsidRDefault="00400D4E" w:rsidP="00F53A3A">
      <w:pPr>
        <w:pStyle w:val="enumlev1"/>
        <w:rPr>
          <w:rtl/>
        </w:rPr>
      </w:pPr>
      <w:r w:rsidRPr="00400D4E">
        <w:rPr>
          <w:lang w:val="en-GB"/>
        </w:rPr>
        <w:sym w:font="Symbol" w:char="F0B7"/>
      </w:r>
      <w:r w:rsidRPr="00400D4E">
        <w:rPr>
          <w:rtl/>
        </w:rPr>
        <w:tab/>
      </w:r>
      <w:r w:rsidRPr="00400D4E">
        <w:rPr>
          <w:rFonts w:hint="cs"/>
          <w:rtl/>
        </w:rPr>
        <w:t xml:space="preserve">منح </w:t>
      </w:r>
      <w:r w:rsidRPr="00400D4E">
        <w:rPr>
          <w:rtl/>
        </w:rPr>
        <w:t>شهادة</w:t>
      </w:r>
      <w:r w:rsidRPr="00400D4E">
        <w:rPr>
          <w:rFonts w:hint="cs"/>
          <w:rtl/>
        </w:rPr>
        <w:t xml:space="preserve"> </w:t>
      </w:r>
      <w:r w:rsidRPr="00400D4E">
        <w:rPr>
          <w:lang w:val="en-GB"/>
        </w:rPr>
        <w:t>IECEx</w:t>
      </w:r>
      <w:r w:rsidRPr="00400D4E">
        <w:rPr>
          <w:rtl/>
        </w:rPr>
        <w:t xml:space="preserve"> لكفاءات الموظفين </w:t>
      </w:r>
      <w:r w:rsidRPr="00400D4E">
        <w:rPr>
          <w:lang w:val="en-GB"/>
        </w:rPr>
        <w:t>(C</w:t>
      </w:r>
      <w:r w:rsidR="00F53A3A">
        <w:rPr>
          <w:lang w:val="en-GB"/>
        </w:rPr>
        <w:t>o</w:t>
      </w:r>
      <w:r w:rsidRPr="00400D4E">
        <w:rPr>
          <w:lang w:val="en-GB"/>
        </w:rPr>
        <w:t>PC)</w:t>
      </w:r>
      <w:r w:rsidRPr="00400D4E">
        <w:rPr>
          <w:rtl/>
        </w:rPr>
        <w:t>.</w:t>
      </w:r>
    </w:p>
    <w:p w:rsidR="00400D4E" w:rsidRPr="00400D4E" w:rsidRDefault="00400D4E" w:rsidP="00400D4E">
      <w:pPr>
        <w:rPr>
          <w:rtl/>
          <w:lang w:bidi="ar-EG"/>
        </w:rPr>
      </w:pPr>
      <w:r w:rsidRPr="00400D4E">
        <w:rPr>
          <w:rFonts w:hint="cs"/>
          <w:rtl/>
          <w:lang w:bidi="ar-EG"/>
        </w:rPr>
        <w:t xml:space="preserve">ويقدم نظام </w:t>
      </w:r>
      <w:r w:rsidRPr="00400D4E">
        <w:rPr>
          <w:lang w:val="en-GB" w:bidi="ar-EG"/>
        </w:rPr>
        <w:t xml:space="preserve">IECEx CoC Online </w:t>
      </w:r>
      <w:r w:rsidRPr="00400D4E">
        <w:rPr>
          <w:rFonts w:hint="cs"/>
          <w:rtl/>
          <w:lang w:bidi="ar-EG"/>
        </w:rPr>
        <w:t xml:space="preserve"> </w:t>
      </w:r>
      <w:r w:rsidRPr="00400D4E">
        <w:rPr>
          <w:rtl/>
          <w:lang w:bidi="ar-EG"/>
        </w:rPr>
        <w:t>معلومات عن الشهادات والتراخيص الصادرة وفقا</w:t>
      </w:r>
      <w:r w:rsidRPr="00400D4E">
        <w:rPr>
          <w:rFonts w:hint="cs"/>
          <w:rtl/>
          <w:lang w:bidi="ar-EG"/>
        </w:rPr>
        <w:t>ً</w:t>
      </w:r>
      <w:r w:rsidRPr="00400D4E">
        <w:rPr>
          <w:rtl/>
          <w:lang w:bidi="ar-EG"/>
        </w:rPr>
        <w:t xml:space="preserve"> لهذه</w:t>
      </w:r>
      <w:r w:rsidR="00194509">
        <w:rPr>
          <w:rFonts w:hint="cs"/>
          <w:rtl/>
          <w:lang w:bidi="ar-EG"/>
        </w:rPr>
        <w:t> </w:t>
      </w:r>
      <w:r w:rsidRPr="00400D4E">
        <w:rPr>
          <w:rtl/>
          <w:lang w:bidi="ar-EG"/>
        </w:rPr>
        <w:t>المخططات.</w:t>
      </w:r>
    </w:p>
    <w:p w:rsidR="00400D4E" w:rsidRPr="00400D4E" w:rsidRDefault="00400D4E" w:rsidP="00875E3C">
      <w:pPr>
        <w:rPr>
          <w:rtl/>
          <w:lang w:bidi="ar-EG"/>
        </w:rPr>
      </w:pPr>
      <w:r w:rsidRPr="00400D4E">
        <w:rPr>
          <w:rFonts w:hint="cs"/>
          <w:rtl/>
          <w:lang w:bidi="ar-EG"/>
        </w:rPr>
        <w:t xml:space="preserve">ويشغِّل نظام </w:t>
      </w:r>
      <w:r w:rsidRPr="00400D4E">
        <w:rPr>
          <w:lang w:val="en-GB" w:bidi="ar-EG"/>
        </w:rPr>
        <w:t>IECQ</w:t>
      </w:r>
      <w:r w:rsidRPr="00400D4E">
        <w:rPr>
          <w:rFonts w:hint="cs"/>
          <w:rtl/>
          <w:lang w:bidi="ar-EG"/>
        </w:rPr>
        <w:t xml:space="preserve"> </w:t>
      </w:r>
      <w:r w:rsidRPr="00400D4E">
        <w:rPr>
          <w:rtl/>
          <w:lang w:bidi="ar-EG"/>
        </w:rPr>
        <w:t xml:space="preserve">خطة إدارة المكونات الإلكترونية </w:t>
      </w:r>
      <w:r w:rsidRPr="00400D4E">
        <w:rPr>
          <w:lang w:val="en-GB" w:bidi="ar-EG"/>
        </w:rPr>
        <w:t>(ECMP)</w:t>
      </w:r>
      <w:r w:rsidRPr="00400D4E">
        <w:rPr>
          <w:rtl/>
          <w:lang w:bidi="ar-EG"/>
        </w:rPr>
        <w:t xml:space="preserve"> لأنظمة إلكترونيات الطيران</w:t>
      </w:r>
      <w:r w:rsidRPr="00400D4E">
        <w:rPr>
          <w:rFonts w:hint="cs"/>
          <w:rtl/>
          <w:lang w:bidi="ar-EG"/>
        </w:rPr>
        <w:t xml:space="preserve"> ومخطط إدارة</w:t>
      </w:r>
      <w:r w:rsidRPr="00400D4E">
        <w:rPr>
          <w:rtl/>
          <w:lang w:bidi="ar-EG"/>
        </w:rPr>
        <w:t xml:space="preserve"> </w:t>
      </w:r>
      <w:r w:rsidRPr="00400D4E">
        <w:rPr>
          <w:rFonts w:hint="cs"/>
          <w:rtl/>
          <w:lang w:bidi="ar-EG"/>
        </w:rPr>
        <w:t>إجراءات</w:t>
      </w:r>
      <w:r w:rsidRPr="00400D4E">
        <w:rPr>
          <w:rtl/>
          <w:lang w:bidi="ar-EG"/>
        </w:rPr>
        <w:t xml:space="preserve"> المواد الخطرة</w:t>
      </w:r>
      <w:r w:rsidR="00875E3C">
        <w:rPr>
          <w:rFonts w:hint="eastAsia"/>
          <w:rtl/>
          <w:lang w:bidi="ar-EG"/>
        </w:rPr>
        <w:t> </w:t>
      </w:r>
      <w:r w:rsidRPr="00400D4E">
        <w:rPr>
          <w:lang w:val="en-GB" w:bidi="ar-EG"/>
        </w:rPr>
        <w:t>(HSPM)</w:t>
      </w:r>
      <w:r w:rsidRPr="00400D4E">
        <w:rPr>
          <w:rFonts w:hint="cs"/>
          <w:rtl/>
          <w:lang w:bidi="ar-EG"/>
        </w:rPr>
        <w:t>. وتتوفر الشهادات بهذا الصدد</w:t>
      </w:r>
      <w:r w:rsidRPr="00400D4E">
        <w:rPr>
          <w:rtl/>
          <w:lang w:bidi="ar-EG"/>
        </w:rPr>
        <w:t xml:space="preserve"> على شبكة</w:t>
      </w:r>
      <w:r w:rsidR="00194509">
        <w:rPr>
          <w:rFonts w:hint="cs"/>
          <w:rtl/>
          <w:lang w:bidi="ar-EG"/>
        </w:rPr>
        <w:t> </w:t>
      </w:r>
      <w:r w:rsidRPr="00400D4E">
        <w:rPr>
          <w:rtl/>
          <w:lang w:bidi="ar-EG"/>
        </w:rPr>
        <w:t>الإنترنت.</w:t>
      </w:r>
    </w:p>
    <w:p w:rsidR="00400D4E" w:rsidRPr="00400D4E" w:rsidRDefault="00400D4E" w:rsidP="002D45F4">
      <w:pPr>
        <w:pStyle w:val="Heading2"/>
        <w:rPr>
          <w:lang w:val="en-GB" w:bidi="ar-EG"/>
        </w:rPr>
      </w:pPr>
      <w:bookmarkStart w:id="89" w:name="_Toc414026216"/>
      <w:r w:rsidRPr="00400D4E">
        <w:rPr>
          <w:lang w:bidi="ar-EG"/>
        </w:rPr>
        <w:lastRenderedPageBreak/>
        <w:t>9</w:t>
      </w:r>
      <w:r w:rsidRPr="00400D4E">
        <w:rPr>
          <w:lang w:val="en-GB" w:bidi="ar-EG"/>
        </w:rPr>
        <w:t>.</w:t>
      </w:r>
      <w:r w:rsidRPr="00400D4E">
        <w:rPr>
          <w:lang w:bidi="ar-EG"/>
        </w:rPr>
        <w:t>7</w:t>
      </w:r>
      <w:r w:rsidRPr="00400D4E">
        <w:rPr>
          <w:lang w:val="en-GB" w:bidi="ar-EG"/>
        </w:rPr>
        <w:tab/>
      </w:r>
      <w:r w:rsidRPr="00400D4E">
        <w:rPr>
          <w:rtl/>
          <w:lang w:bidi="ar-EG"/>
        </w:rPr>
        <w:t>قواعد البيانات</w:t>
      </w:r>
      <w:bookmarkEnd w:id="89"/>
    </w:p>
    <w:p w:rsidR="00400D4E" w:rsidRPr="00400D4E" w:rsidRDefault="00400D4E" w:rsidP="00194509">
      <w:pPr>
        <w:keepNext/>
        <w:keepLines/>
        <w:rPr>
          <w:rtl/>
          <w:lang w:bidi="ar-EG"/>
        </w:rPr>
      </w:pPr>
      <w:r w:rsidRPr="00400D4E">
        <w:rPr>
          <w:rFonts w:hint="cs"/>
          <w:rtl/>
          <w:lang w:bidi="ar-EG"/>
        </w:rPr>
        <w:t>تقدَّم</w:t>
      </w:r>
      <w:r w:rsidRPr="00400D4E">
        <w:rPr>
          <w:rtl/>
          <w:lang w:bidi="ar-EG"/>
        </w:rPr>
        <w:t xml:space="preserve"> قواعد بيانات</w:t>
      </w:r>
      <w:r w:rsidRPr="00400D4E">
        <w:rPr>
          <w:rFonts w:hint="cs"/>
          <w:rtl/>
          <w:lang w:bidi="ar-EG"/>
        </w:rPr>
        <w:t xml:space="preserve"> السلع</w:t>
      </w:r>
      <w:r w:rsidRPr="00400D4E">
        <w:rPr>
          <w:rtl/>
          <w:lang w:bidi="ar-EG"/>
        </w:rPr>
        <w:t xml:space="preserve"> المزيَّفة المعروفة </w:t>
      </w:r>
      <w:r w:rsidRPr="00400D4E">
        <w:rPr>
          <w:rFonts w:hint="cs"/>
          <w:rtl/>
          <w:lang w:bidi="ar-EG"/>
        </w:rPr>
        <w:t>كي تستخدمها</w:t>
      </w:r>
      <w:r w:rsidRPr="00400D4E">
        <w:rPr>
          <w:rtl/>
          <w:lang w:bidi="ar-EG"/>
        </w:rPr>
        <w:t xml:space="preserve"> وكالات </w:t>
      </w:r>
      <w:r w:rsidRPr="00400D4E">
        <w:rPr>
          <w:rFonts w:hint="cs"/>
          <w:rtl/>
          <w:lang w:bidi="ar-EG"/>
        </w:rPr>
        <w:t>ال</w:t>
      </w:r>
      <w:r w:rsidRPr="00400D4E">
        <w:rPr>
          <w:rtl/>
          <w:lang w:bidi="ar-EG"/>
        </w:rPr>
        <w:t xml:space="preserve">إنفاذ مثل تلك التي </w:t>
      </w:r>
      <w:r w:rsidRPr="00400D4E">
        <w:rPr>
          <w:rFonts w:hint="cs"/>
          <w:rtl/>
          <w:lang w:bidi="ar-EG"/>
        </w:rPr>
        <w:t>تشغِّلها</w:t>
      </w:r>
      <w:r w:rsidRPr="00400D4E">
        <w:rPr>
          <w:rtl/>
          <w:lang w:bidi="ar-EG"/>
        </w:rPr>
        <w:t xml:space="preserve"> منظمة الجمارك العالمية </w:t>
      </w:r>
      <w:r w:rsidRPr="00400D4E">
        <w:rPr>
          <w:rFonts w:hint="cs"/>
          <w:rtl/>
          <w:lang w:bidi="ar-EG"/>
        </w:rPr>
        <w:t>و</w:t>
      </w:r>
      <w:r w:rsidRPr="00400D4E">
        <w:rPr>
          <w:rtl/>
          <w:lang w:bidi="ar-EG"/>
        </w:rPr>
        <w:t xml:space="preserve">الانتربول، وكذلك </w:t>
      </w:r>
      <w:r w:rsidRPr="00400D4E">
        <w:rPr>
          <w:rFonts w:hint="cs"/>
          <w:rtl/>
          <w:lang w:bidi="ar-EG"/>
        </w:rPr>
        <w:t xml:space="preserve">كي يستخدمها </w:t>
      </w:r>
      <w:r w:rsidRPr="00400D4E">
        <w:rPr>
          <w:rtl/>
          <w:lang w:bidi="ar-EG"/>
        </w:rPr>
        <w:t>المستهلك</w:t>
      </w:r>
      <w:r w:rsidRPr="00400D4E">
        <w:rPr>
          <w:rFonts w:hint="cs"/>
          <w:rtl/>
          <w:lang w:bidi="ar-EG"/>
        </w:rPr>
        <w:t>و</w:t>
      </w:r>
      <w:r w:rsidRPr="00400D4E">
        <w:rPr>
          <w:rtl/>
          <w:lang w:bidi="ar-EG"/>
        </w:rPr>
        <w:t>ن.</w:t>
      </w:r>
      <w:r w:rsidRPr="00400D4E">
        <w:rPr>
          <w:rFonts w:hint="cs"/>
          <w:rtl/>
          <w:lang w:bidi="ar-EG"/>
        </w:rPr>
        <w:t xml:space="preserve"> ويدير</w:t>
      </w:r>
      <w:r w:rsidRPr="00400D4E">
        <w:rPr>
          <w:rtl/>
          <w:lang w:bidi="ar-EG"/>
        </w:rPr>
        <w:t xml:space="preserve"> مكتب استخبارات</w:t>
      </w:r>
      <w:r w:rsidRPr="00400D4E">
        <w:rPr>
          <w:rFonts w:hint="cs"/>
          <w:rtl/>
          <w:lang w:bidi="ar-EG"/>
        </w:rPr>
        <w:t xml:space="preserve"> التزييف ب</w:t>
      </w:r>
      <w:r w:rsidRPr="00400D4E">
        <w:rPr>
          <w:rtl/>
          <w:lang w:bidi="ar-EG"/>
        </w:rPr>
        <w:t>غرفة التجارة الدولية</w:t>
      </w:r>
      <w:r w:rsidR="00194509">
        <w:rPr>
          <w:rFonts w:hint="cs"/>
          <w:rtl/>
          <w:lang w:bidi="ar-EG"/>
        </w:rPr>
        <w:t> </w:t>
      </w:r>
      <w:r w:rsidRPr="00400D4E">
        <w:rPr>
          <w:lang w:val="en-GB" w:bidi="ar-EG"/>
        </w:rPr>
        <w:t>(ICC)</w:t>
      </w:r>
      <w:r w:rsidRPr="00400D4E">
        <w:rPr>
          <w:rFonts w:hint="cs"/>
          <w:rtl/>
          <w:lang w:bidi="ar-EG"/>
        </w:rPr>
        <w:t xml:space="preserve"> </w:t>
      </w:r>
      <w:r w:rsidRPr="00400D4E">
        <w:rPr>
          <w:rtl/>
          <w:lang w:bidi="ar-EG"/>
        </w:rPr>
        <w:t>قاعدة بيانات دراس</w:t>
      </w:r>
      <w:r w:rsidRPr="00400D4E">
        <w:rPr>
          <w:rFonts w:hint="cs"/>
          <w:rtl/>
          <w:lang w:bidi="ar-EG"/>
        </w:rPr>
        <w:t>ات</w:t>
      </w:r>
      <w:r w:rsidR="00194509">
        <w:rPr>
          <w:rFonts w:hint="cs"/>
          <w:rtl/>
          <w:lang w:bidi="ar-EG"/>
        </w:rPr>
        <w:t> </w:t>
      </w:r>
      <w:r w:rsidRPr="00400D4E">
        <w:rPr>
          <w:rtl/>
          <w:lang w:bidi="ar-EG"/>
        </w:rPr>
        <w:t>الحالة.</w:t>
      </w:r>
    </w:p>
    <w:p w:rsidR="00400D4E" w:rsidRPr="00400D4E" w:rsidRDefault="00400D4E" w:rsidP="00D42115">
      <w:pPr>
        <w:pStyle w:val="Heading2"/>
        <w:rPr>
          <w:rtl/>
          <w:lang w:bidi="ar-EG"/>
        </w:rPr>
      </w:pPr>
      <w:bookmarkStart w:id="90" w:name="_Toc414026217"/>
      <w:r w:rsidRPr="00400D4E">
        <w:rPr>
          <w:lang w:bidi="ar-EG"/>
        </w:rPr>
        <w:t>10</w:t>
      </w:r>
      <w:r w:rsidRPr="00400D4E">
        <w:rPr>
          <w:lang w:val="en-GB" w:bidi="ar-EG"/>
        </w:rPr>
        <w:t>.</w:t>
      </w:r>
      <w:r w:rsidRPr="00400D4E">
        <w:rPr>
          <w:lang w:bidi="ar-EG"/>
        </w:rPr>
        <w:t>7</w:t>
      </w:r>
      <w:r w:rsidRPr="00400D4E">
        <w:rPr>
          <w:lang w:val="en-GB" w:bidi="ar-EG"/>
        </w:rPr>
        <w:tab/>
      </w:r>
      <w:r w:rsidRPr="00400D4E">
        <w:rPr>
          <w:rtl/>
          <w:lang w:bidi="ar-EG"/>
        </w:rPr>
        <w:t>مراقبة السوق</w:t>
      </w:r>
      <w:bookmarkEnd w:id="90"/>
    </w:p>
    <w:p w:rsidR="00400D4E" w:rsidRPr="00400D4E" w:rsidRDefault="00400D4E" w:rsidP="00400D4E">
      <w:pPr>
        <w:rPr>
          <w:lang w:val="en-GB" w:bidi="ar-EG"/>
        </w:rPr>
      </w:pPr>
      <w:r w:rsidRPr="00400D4E">
        <w:rPr>
          <w:rtl/>
          <w:lang w:bidi="ar-EG"/>
        </w:rPr>
        <w:t xml:space="preserve">تتكون مراقبة السوق </w:t>
      </w:r>
      <w:r w:rsidRPr="00400D4E">
        <w:rPr>
          <w:rFonts w:hint="cs"/>
          <w:rtl/>
          <w:lang w:bidi="ar-EG"/>
        </w:rPr>
        <w:t xml:space="preserve">من </w:t>
      </w:r>
      <w:r w:rsidRPr="00400D4E">
        <w:rPr>
          <w:rtl/>
          <w:lang w:bidi="ar-EG"/>
        </w:rPr>
        <w:t>"الأنشطة التي نفذت</w:t>
      </w:r>
      <w:r w:rsidRPr="00400D4E">
        <w:rPr>
          <w:rFonts w:hint="cs"/>
          <w:rtl/>
          <w:lang w:bidi="ar-EG"/>
        </w:rPr>
        <w:t>ها</w:t>
      </w:r>
      <w:r w:rsidRPr="00400D4E">
        <w:rPr>
          <w:rtl/>
          <w:lang w:bidi="ar-EG"/>
        </w:rPr>
        <w:t xml:space="preserve"> السلطات المعي</w:t>
      </w:r>
      <w:r w:rsidRPr="00400D4E">
        <w:rPr>
          <w:rFonts w:hint="cs"/>
          <w:rtl/>
          <w:lang w:bidi="ar-EG"/>
        </w:rPr>
        <w:t>َّ</w:t>
      </w:r>
      <w:r w:rsidRPr="00400D4E">
        <w:rPr>
          <w:rtl/>
          <w:lang w:bidi="ar-EG"/>
        </w:rPr>
        <w:t xml:space="preserve">نة والتدابير التي اتخذتها لضمان </w:t>
      </w:r>
      <w:r w:rsidRPr="00400D4E">
        <w:rPr>
          <w:rFonts w:hint="cs"/>
          <w:rtl/>
          <w:lang w:bidi="ar-EG"/>
        </w:rPr>
        <w:t>توافق</w:t>
      </w:r>
      <w:r w:rsidRPr="00400D4E">
        <w:rPr>
          <w:rtl/>
          <w:lang w:bidi="ar-EG"/>
        </w:rPr>
        <w:t xml:space="preserve"> المنتجات مع متطلبات المنصوص عليها في التشريعات ذات الصلة،</w:t>
      </w:r>
      <w:r w:rsidRPr="00400D4E">
        <w:rPr>
          <w:rFonts w:hint="cs"/>
          <w:rtl/>
          <w:lang w:bidi="ar-EG"/>
        </w:rPr>
        <w:t xml:space="preserve"> وعدم تهديدها</w:t>
      </w:r>
      <w:r w:rsidRPr="00400D4E">
        <w:rPr>
          <w:rtl/>
          <w:lang w:bidi="ar-EG"/>
        </w:rPr>
        <w:t xml:space="preserve"> </w:t>
      </w:r>
      <w:r w:rsidRPr="00400D4E">
        <w:rPr>
          <w:rFonts w:hint="cs"/>
          <w:rtl/>
          <w:lang w:bidi="ar-EG"/>
        </w:rPr>
        <w:t>لل</w:t>
      </w:r>
      <w:r w:rsidRPr="00400D4E">
        <w:rPr>
          <w:rtl/>
          <w:lang w:bidi="ar-EG"/>
        </w:rPr>
        <w:t xml:space="preserve">صحة أو </w:t>
      </w:r>
      <w:r w:rsidRPr="00400D4E">
        <w:rPr>
          <w:rFonts w:hint="cs"/>
          <w:rtl/>
          <w:lang w:bidi="ar-EG"/>
        </w:rPr>
        <w:t>لل</w:t>
      </w:r>
      <w:r w:rsidRPr="00400D4E">
        <w:rPr>
          <w:rtl/>
          <w:lang w:bidi="ar-EG"/>
        </w:rPr>
        <w:t xml:space="preserve">سلامة أو </w:t>
      </w:r>
      <w:r w:rsidRPr="00400D4E">
        <w:rPr>
          <w:rFonts w:hint="cs"/>
          <w:rtl/>
          <w:lang w:bidi="ar-EG"/>
        </w:rPr>
        <w:t>ل</w:t>
      </w:r>
      <w:r w:rsidRPr="00400D4E">
        <w:rPr>
          <w:rtl/>
          <w:lang w:bidi="ar-EG"/>
        </w:rPr>
        <w:t>أي جانب آخر من جوانب حماية المصلحة العامة</w:t>
      </w:r>
      <w:r w:rsidRPr="00400D4E">
        <w:rPr>
          <w:rFonts w:hint="cs"/>
          <w:rtl/>
          <w:lang w:bidi="ar-EG"/>
        </w:rPr>
        <w:t>" </w:t>
      </w:r>
      <w:r w:rsidRPr="00400D4E">
        <w:rPr>
          <w:lang w:val="en-GB" w:bidi="ar-EG"/>
        </w:rPr>
        <w:t>[</w:t>
      </w:r>
      <w:r w:rsidRPr="00400D4E">
        <w:rPr>
          <w:lang w:bidi="ar-EG"/>
        </w:rPr>
        <w:t>66]</w:t>
      </w:r>
      <w:r w:rsidRPr="00400D4E">
        <w:rPr>
          <w:rtl/>
          <w:lang w:bidi="ar-EG"/>
        </w:rPr>
        <w:t>.</w:t>
      </w:r>
    </w:p>
    <w:p w:rsidR="00400D4E" w:rsidRPr="00400D4E" w:rsidRDefault="00400D4E" w:rsidP="00400D4E">
      <w:pPr>
        <w:rPr>
          <w:rtl/>
          <w:lang w:bidi="ar-EG"/>
        </w:rPr>
      </w:pPr>
      <w:r w:rsidRPr="00400D4E">
        <w:rPr>
          <w:rtl/>
          <w:lang w:bidi="ar-EG"/>
        </w:rPr>
        <w:t xml:space="preserve">ويمكن </w:t>
      </w:r>
      <w:r w:rsidRPr="00400D4E">
        <w:rPr>
          <w:rFonts w:hint="cs"/>
          <w:rtl/>
          <w:lang w:bidi="ar-EG"/>
        </w:rPr>
        <w:t>التعرف على</w:t>
      </w:r>
      <w:r w:rsidRPr="00400D4E">
        <w:rPr>
          <w:rtl/>
          <w:lang w:bidi="ar-EG"/>
        </w:rPr>
        <w:t xml:space="preserve"> السلع المزيَّفة </w:t>
      </w:r>
      <w:r w:rsidRPr="00400D4E">
        <w:rPr>
          <w:rFonts w:hint="cs"/>
          <w:rtl/>
          <w:lang w:bidi="ar-EG"/>
        </w:rPr>
        <w:t xml:space="preserve">من </w:t>
      </w:r>
      <w:r w:rsidRPr="00400D4E">
        <w:rPr>
          <w:rtl/>
          <w:lang w:bidi="ar-EG"/>
        </w:rPr>
        <w:t xml:space="preserve">خلال أنشطة مراقبة السوق، ويمكن أن تشارك سلطات مراقبة السوق في الجهود المبذولة لمكافحة الاتجار في السلع المزيَّفة. </w:t>
      </w:r>
      <w:r w:rsidRPr="00400D4E">
        <w:rPr>
          <w:rFonts w:hint="cs"/>
          <w:rtl/>
          <w:lang w:bidi="ar-EG"/>
        </w:rPr>
        <w:t>و</w:t>
      </w:r>
      <w:r w:rsidRPr="00400D4E">
        <w:rPr>
          <w:rtl/>
          <w:lang w:bidi="ar-EG"/>
        </w:rPr>
        <w:t xml:space="preserve">توصي </w:t>
      </w:r>
      <w:r w:rsidRPr="00400D4E">
        <w:rPr>
          <w:rFonts w:hint="cs"/>
          <w:rtl/>
          <w:lang w:bidi="ar-EG"/>
        </w:rPr>
        <w:t>ل</w:t>
      </w:r>
      <w:r w:rsidRPr="00400D4E">
        <w:rPr>
          <w:rtl/>
          <w:lang w:bidi="ar-EG"/>
        </w:rPr>
        <w:t>جنة الأمم المتحدة الاقتصادية لأوروبا</w:t>
      </w:r>
      <w:r w:rsidRPr="00400D4E">
        <w:rPr>
          <w:rFonts w:hint="cs"/>
          <w:rtl/>
          <w:lang w:bidi="ar-EG"/>
        </w:rPr>
        <w:t xml:space="preserve"> </w:t>
      </w:r>
      <w:r w:rsidRPr="00400D4E">
        <w:rPr>
          <w:lang w:val="en-GB" w:bidi="ar-EG"/>
        </w:rPr>
        <w:t>(UNECE)</w:t>
      </w:r>
      <w:r w:rsidRPr="00400D4E">
        <w:rPr>
          <w:rFonts w:hint="cs"/>
          <w:rtl/>
          <w:lang w:bidi="ar-EG"/>
        </w:rPr>
        <w:t xml:space="preserve"> ب</w:t>
      </w:r>
      <w:r w:rsidRPr="00400D4E">
        <w:rPr>
          <w:rtl/>
          <w:lang w:bidi="ar-EG"/>
        </w:rPr>
        <w:t xml:space="preserve">تنسيق مراقبة السوق الوطنية </w:t>
      </w:r>
      <w:r w:rsidRPr="00400D4E">
        <w:rPr>
          <w:rFonts w:hint="cs"/>
          <w:rtl/>
          <w:lang w:bidi="ar-EG"/>
        </w:rPr>
        <w:t xml:space="preserve">مع </w:t>
      </w:r>
      <w:r w:rsidRPr="00400D4E">
        <w:rPr>
          <w:rtl/>
          <w:lang w:bidi="ar-EG"/>
        </w:rPr>
        <w:t xml:space="preserve">أنشطة جمارك </w:t>
      </w:r>
      <w:r w:rsidRPr="00400D4E">
        <w:rPr>
          <w:rFonts w:hint="cs"/>
          <w:rtl/>
          <w:lang w:bidi="ar-EG"/>
        </w:rPr>
        <w:t>وبتمكين</w:t>
      </w:r>
      <w:r w:rsidRPr="00400D4E">
        <w:rPr>
          <w:rtl/>
          <w:lang w:bidi="ar-EG"/>
        </w:rPr>
        <w:t xml:space="preserve"> أصحاب الحقوق </w:t>
      </w:r>
      <w:r w:rsidRPr="00400D4E">
        <w:rPr>
          <w:rFonts w:hint="cs"/>
          <w:rtl/>
          <w:lang w:bidi="ar-EG"/>
        </w:rPr>
        <w:t>من</w:t>
      </w:r>
      <w:r w:rsidRPr="00400D4E">
        <w:rPr>
          <w:rtl/>
          <w:lang w:bidi="ar-EG"/>
        </w:rPr>
        <w:t xml:space="preserve"> إبلاغ سلطات مراقبة السوق عن المنتجات المزيَّفة</w:t>
      </w:r>
      <w:r w:rsidR="00194509">
        <w:rPr>
          <w:rFonts w:hint="cs"/>
          <w:rtl/>
          <w:lang w:bidi="ar-EG"/>
        </w:rPr>
        <w:t> </w:t>
      </w:r>
      <w:r w:rsidRPr="00400D4E">
        <w:rPr>
          <w:lang w:val="en-GB" w:bidi="ar-EG"/>
        </w:rPr>
        <w:t>[</w:t>
      </w:r>
      <w:r w:rsidRPr="00400D4E">
        <w:rPr>
          <w:lang w:bidi="ar-EG"/>
        </w:rPr>
        <w:t>67</w:t>
      </w:r>
      <w:r w:rsidRPr="00400D4E">
        <w:rPr>
          <w:lang w:val="en-GB" w:bidi="ar-EG"/>
        </w:rPr>
        <w:t>]</w:t>
      </w:r>
      <w:r w:rsidRPr="00400D4E">
        <w:rPr>
          <w:rtl/>
          <w:lang w:bidi="ar-EG"/>
        </w:rPr>
        <w:t>.</w:t>
      </w:r>
    </w:p>
    <w:p w:rsidR="00400D4E" w:rsidRPr="00400D4E" w:rsidRDefault="00400D4E" w:rsidP="00400D4E">
      <w:pPr>
        <w:rPr>
          <w:rtl/>
          <w:lang w:bidi="ar-EG"/>
        </w:rPr>
      </w:pPr>
      <w:r w:rsidRPr="00400D4E">
        <w:rPr>
          <w:rFonts w:hint="cs"/>
          <w:rtl/>
          <w:lang w:bidi="ar-EG"/>
        </w:rPr>
        <w:t>و</w:t>
      </w:r>
      <w:r w:rsidRPr="00400D4E">
        <w:rPr>
          <w:rtl/>
          <w:lang w:bidi="ar-EG"/>
        </w:rPr>
        <w:t xml:space="preserve">تتطلب بعض البلدان تسجيل المنتجات </w:t>
      </w:r>
      <w:r w:rsidRPr="00400D4E">
        <w:rPr>
          <w:rFonts w:hint="cs"/>
          <w:rtl/>
          <w:lang w:bidi="ar-EG"/>
        </w:rPr>
        <w:t>كي يجري</w:t>
      </w:r>
      <w:r w:rsidRPr="00400D4E">
        <w:rPr>
          <w:rtl/>
          <w:lang w:bidi="ar-EG"/>
        </w:rPr>
        <w:t xml:space="preserve"> تسويقها. </w:t>
      </w:r>
      <w:r w:rsidRPr="00400D4E">
        <w:rPr>
          <w:rFonts w:hint="cs"/>
          <w:rtl/>
          <w:lang w:bidi="ar-EG"/>
        </w:rPr>
        <w:t>ف</w:t>
      </w:r>
      <w:r w:rsidRPr="00400D4E">
        <w:rPr>
          <w:rtl/>
          <w:lang w:bidi="ar-EG"/>
        </w:rPr>
        <w:t>على سبيل المثال،</w:t>
      </w:r>
      <w:r w:rsidRPr="00400D4E">
        <w:rPr>
          <w:rFonts w:hint="cs"/>
          <w:rtl/>
          <w:lang w:bidi="ar-EG"/>
        </w:rPr>
        <w:t xml:space="preserve"> طبقت</w:t>
      </w:r>
      <w:r w:rsidRPr="00400D4E">
        <w:rPr>
          <w:rtl/>
          <w:lang w:bidi="ar-EG"/>
        </w:rPr>
        <w:t xml:space="preserve"> منظمة المعايير</w:t>
      </w:r>
      <w:r w:rsidRPr="00400D4E">
        <w:rPr>
          <w:rFonts w:hint="cs"/>
          <w:rtl/>
          <w:lang w:bidi="ar-EG"/>
        </w:rPr>
        <w:t xml:space="preserve"> في </w:t>
      </w:r>
      <w:r w:rsidRPr="00400D4E">
        <w:rPr>
          <w:rtl/>
          <w:lang w:bidi="ar-EG"/>
        </w:rPr>
        <w:t>نيجيريا مؤخرا</w:t>
      </w:r>
      <w:r w:rsidRPr="00400D4E">
        <w:rPr>
          <w:rFonts w:hint="cs"/>
          <w:rtl/>
          <w:lang w:bidi="ar-EG"/>
        </w:rPr>
        <w:t>ً</w:t>
      </w:r>
      <w:r w:rsidRPr="00400D4E">
        <w:rPr>
          <w:rtl/>
          <w:lang w:bidi="ar-EG"/>
        </w:rPr>
        <w:t xml:space="preserve"> مخطط تسجيل </w:t>
      </w:r>
      <w:r w:rsidRPr="00400D4E">
        <w:rPr>
          <w:rFonts w:hint="cs"/>
          <w:rtl/>
          <w:lang w:bidi="ar-EG"/>
        </w:rPr>
        <w:t>ل</w:t>
      </w:r>
      <w:r w:rsidRPr="00400D4E">
        <w:rPr>
          <w:rtl/>
          <w:lang w:bidi="ar-EG"/>
        </w:rPr>
        <w:t>لمنتج الإلكتروني في محاولة للحد من بيع المنتجات</w:t>
      </w:r>
      <w:r w:rsidR="00194509">
        <w:rPr>
          <w:rFonts w:hint="cs"/>
          <w:rtl/>
          <w:lang w:bidi="ar-EG"/>
        </w:rPr>
        <w:t> </w:t>
      </w:r>
      <w:r w:rsidRPr="00400D4E">
        <w:rPr>
          <w:rtl/>
          <w:lang w:bidi="ar-EG"/>
        </w:rPr>
        <w:t>المزيَّفة.</w:t>
      </w:r>
    </w:p>
    <w:p w:rsidR="00400D4E" w:rsidRPr="00400D4E" w:rsidRDefault="00400D4E" w:rsidP="00D42115">
      <w:pPr>
        <w:pStyle w:val="Heading1"/>
        <w:rPr>
          <w:rtl/>
          <w:lang w:bidi="ar-EG"/>
        </w:rPr>
      </w:pPr>
      <w:bookmarkStart w:id="91" w:name="_Toc414026218"/>
      <w:r w:rsidRPr="00400D4E">
        <w:rPr>
          <w:lang w:bidi="ar-EG"/>
        </w:rPr>
        <w:t>8</w:t>
      </w:r>
      <w:r w:rsidRPr="00400D4E">
        <w:rPr>
          <w:rFonts w:hint="cs"/>
          <w:rtl/>
          <w:lang w:bidi="ar-EG"/>
        </w:rPr>
        <w:tab/>
      </w:r>
      <w:r w:rsidRPr="00400D4E">
        <w:rPr>
          <w:rtl/>
          <w:lang w:bidi="ar-EG"/>
        </w:rPr>
        <w:t>منظمات</w:t>
      </w:r>
      <w:r w:rsidRPr="00400D4E">
        <w:rPr>
          <w:rFonts w:hint="cs"/>
          <w:rtl/>
          <w:lang w:bidi="ar-EG"/>
        </w:rPr>
        <w:t xml:space="preserve"> وضع</w:t>
      </w:r>
      <w:r w:rsidRPr="00400D4E">
        <w:rPr>
          <w:rtl/>
          <w:lang w:bidi="ar-EG"/>
        </w:rPr>
        <w:t xml:space="preserve"> المعايير</w:t>
      </w:r>
      <w:bookmarkEnd w:id="91"/>
    </w:p>
    <w:p w:rsidR="00400D4E" w:rsidRPr="00400D4E" w:rsidRDefault="00400D4E" w:rsidP="00400D4E">
      <w:pPr>
        <w:rPr>
          <w:rtl/>
          <w:lang w:bidi="ar-EG"/>
        </w:rPr>
      </w:pPr>
      <w:r w:rsidRPr="00400D4E">
        <w:rPr>
          <w:rFonts w:hint="cs"/>
          <w:rtl/>
          <w:lang w:bidi="ar-EG"/>
        </w:rPr>
        <w:t xml:space="preserve">إن </w:t>
      </w:r>
      <w:r w:rsidRPr="00400D4E">
        <w:rPr>
          <w:rtl/>
          <w:lang w:bidi="ar-EG"/>
        </w:rPr>
        <w:t>منظمت</w:t>
      </w:r>
      <w:r w:rsidRPr="00400D4E">
        <w:rPr>
          <w:rFonts w:hint="cs"/>
          <w:rtl/>
          <w:lang w:bidi="ar-EG"/>
        </w:rPr>
        <w:t>ي</w:t>
      </w:r>
      <w:r w:rsidRPr="00400D4E">
        <w:rPr>
          <w:rtl/>
          <w:lang w:bidi="ar-EG"/>
        </w:rPr>
        <w:t xml:space="preserve"> التقييس الدولي</w:t>
      </w:r>
      <w:r w:rsidRPr="00400D4E">
        <w:rPr>
          <w:rFonts w:hint="cs"/>
          <w:rtl/>
          <w:lang w:bidi="ar-EG"/>
        </w:rPr>
        <w:t>تين</w:t>
      </w:r>
      <w:r w:rsidRPr="00400D4E">
        <w:rPr>
          <w:rtl/>
          <w:lang w:bidi="ar-EG"/>
        </w:rPr>
        <w:t xml:space="preserve"> الرئيسي</w:t>
      </w:r>
      <w:r w:rsidRPr="00400D4E">
        <w:rPr>
          <w:rFonts w:hint="cs"/>
          <w:rtl/>
          <w:lang w:bidi="ar-EG"/>
        </w:rPr>
        <w:t>تين</w:t>
      </w:r>
      <w:r w:rsidRPr="00400D4E">
        <w:rPr>
          <w:rtl/>
          <w:lang w:bidi="ar-EG"/>
        </w:rPr>
        <w:t xml:space="preserve"> ال</w:t>
      </w:r>
      <w:r w:rsidRPr="00400D4E">
        <w:rPr>
          <w:rFonts w:hint="cs"/>
          <w:rtl/>
          <w:lang w:bidi="ar-EG"/>
        </w:rPr>
        <w:t>ل</w:t>
      </w:r>
      <w:r w:rsidRPr="00400D4E">
        <w:rPr>
          <w:rtl/>
          <w:lang w:bidi="ar-EG"/>
        </w:rPr>
        <w:t>تي</w:t>
      </w:r>
      <w:r w:rsidRPr="00400D4E">
        <w:rPr>
          <w:rFonts w:hint="cs"/>
          <w:rtl/>
          <w:lang w:bidi="ar-EG"/>
        </w:rPr>
        <w:t>ن</w:t>
      </w:r>
      <w:r w:rsidRPr="00400D4E">
        <w:rPr>
          <w:rtl/>
          <w:lang w:bidi="ar-EG"/>
        </w:rPr>
        <w:t xml:space="preserve"> تتناول</w:t>
      </w:r>
      <w:r w:rsidRPr="00400D4E">
        <w:rPr>
          <w:rFonts w:hint="cs"/>
          <w:rtl/>
          <w:lang w:bidi="ar-EG"/>
        </w:rPr>
        <w:t>ان</w:t>
      </w:r>
      <w:r w:rsidRPr="00400D4E">
        <w:rPr>
          <w:rtl/>
          <w:lang w:bidi="ar-EG"/>
        </w:rPr>
        <w:t xml:space="preserve"> مواضيع ذات صلة بمكافحة التزييف </w:t>
      </w:r>
      <w:r w:rsidRPr="00400D4E">
        <w:rPr>
          <w:rFonts w:hint="cs"/>
          <w:rtl/>
          <w:lang w:bidi="ar-EG"/>
        </w:rPr>
        <w:t>هما</w:t>
      </w:r>
      <w:r w:rsidRPr="00400D4E">
        <w:rPr>
          <w:rtl/>
          <w:lang w:bidi="ar-EG"/>
        </w:rPr>
        <w:t xml:space="preserve"> المنظمة الدولية لتوحيد </w:t>
      </w:r>
      <w:r w:rsidRPr="00400D4E">
        <w:rPr>
          <w:rFonts w:hint="cs"/>
          <w:rtl/>
          <w:lang w:bidi="ar-EG"/>
        </w:rPr>
        <w:t>المقاييس </w:t>
      </w:r>
      <w:r w:rsidRPr="00400D4E">
        <w:rPr>
          <w:lang w:val="en-GB" w:bidi="ar-EG"/>
        </w:rPr>
        <w:t>(ISO)</w:t>
      </w:r>
      <w:r w:rsidRPr="00400D4E">
        <w:rPr>
          <w:rtl/>
          <w:lang w:bidi="ar-EG"/>
        </w:rPr>
        <w:t xml:space="preserve"> واللجنة الكهرتقنية الدولية</w:t>
      </w:r>
      <w:r w:rsidR="00194509">
        <w:rPr>
          <w:rFonts w:hint="cs"/>
          <w:rtl/>
          <w:lang w:bidi="ar-EG"/>
        </w:rPr>
        <w:t> </w:t>
      </w:r>
      <w:r w:rsidRPr="00400D4E">
        <w:rPr>
          <w:lang w:val="en-GB" w:bidi="ar-EG"/>
        </w:rPr>
        <w:t>(IEC)</w:t>
      </w:r>
      <w:r w:rsidRPr="00400D4E">
        <w:rPr>
          <w:rtl/>
          <w:lang w:bidi="ar-EG"/>
        </w:rPr>
        <w:t>.</w:t>
      </w:r>
    </w:p>
    <w:p w:rsidR="00400D4E" w:rsidRPr="00400D4E" w:rsidRDefault="00400D4E" w:rsidP="00400D4E">
      <w:pPr>
        <w:rPr>
          <w:rtl/>
          <w:lang w:bidi="ar-EG"/>
        </w:rPr>
      </w:pPr>
      <w:r w:rsidRPr="00400D4E">
        <w:rPr>
          <w:rFonts w:hint="cs"/>
          <w:rtl/>
          <w:lang w:bidi="ar-EG"/>
        </w:rPr>
        <w:t xml:space="preserve">وأنشأت </w:t>
      </w:r>
      <w:r w:rsidRPr="00400D4E">
        <w:rPr>
          <w:rtl/>
          <w:lang w:bidi="ar-EG"/>
        </w:rPr>
        <w:t xml:space="preserve">المنظمة الدولية لتوحيد </w:t>
      </w:r>
      <w:r w:rsidRPr="00400D4E">
        <w:rPr>
          <w:rFonts w:hint="cs"/>
          <w:rtl/>
          <w:lang w:bidi="ar-EG"/>
        </w:rPr>
        <w:t xml:space="preserve">المقاييس </w:t>
      </w:r>
      <w:r w:rsidRPr="00400D4E">
        <w:rPr>
          <w:rtl/>
          <w:lang w:bidi="ar-EG"/>
        </w:rPr>
        <w:t xml:space="preserve">لجنة تقنية لإنتاج مواصفات أدوات مكافحة التزييف </w:t>
      </w:r>
      <w:r w:rsidRPr="00400D4E">
        <w:rPr>
          <w:lang w:val="en-GB" w:bidi="ar-EG"/>
        </w:rPr>
        <w:t xml:space="preserve">(ISO TC </w:t>
      </w:r>
      <w:r w:rsidRPr="00400D4E">
        <w:rPr>
          <w:lang w:bidi="ar-EG"/>
        </w:rPr>
        <w:t>246)</w:t>
      </w:r>
      <w:r w:rsidRPr="00400D4E">
        <w:rPr>
          <w:rtl/>
          <w:lang w:bidi="ar-EG"/>
        </w:rPr>
        <w:t xml:space="preserve"> في عام</w:t>
      </w:r>
      <w:r w:rsidRPr="00400D4E">
        <w:rPr>
          <w:rFonts w:hint="cs"/>
          <w:rtl/>
          <w:lang w:bidi="ar-EG"/>
        </w:rPr>
        <w:t> </w:t>
      </w:r>
      <w:r w:rsidRPr="00400D4E">
        <w:rPr>
          <w:lang w:bidi="ar-EG"/>
        </w:rPr>
        <w:t>2009</w:t>
      </w:r>
      <w:r w:rsidRPr="00400D4E">
        <w:rPr>
          <w:rtl/>
          <w:lang w:bidi="ar-EG"/>
        </w:rPr>
        <w:t>.</w:t>
      </w:r>
      <w:r w:rsidRPr="00400D4E">
        <w:rPr>
          <w:rFonts w:hint="cs"/>
          <w:rtl/>
          <w:lang w:bidi="ar-EG"/>
        </w:rPr>
        <w:t xml:space="preserve"> و</w:t>
      </w:r>
      <w:r w:rsidRPr="00400D4E">
        <w:rPr>
          <w:rtl/>
          <w:lang w:bidi="ar-EG"/>
        </w:rPr>
        <w:t xml:space="preserve">وضعت هذه اللجنة </w:t>
      </w:r>
      <w:r w:rsidRPr="00400D4E">
        <w:rPr>
          <w:rFonts w:hint="cs"/>
          <w:rtl/>
          <w:lang w:bidi="ar-EG"/>
        </w:rPr>
        <w:t>توصيفاً</w:t>
      </w:r>
      <w:r w:rsidRPr="00400D4E">
        <w:rPr>
          <w:rtl/>
          <w:lang w:bidi="ar-EG"/>
        </w:rPr>
        <w:t xml:space="preserve"> </w:t>
      </w:r>
      <w:r w:rsidRPr="00400D4E">
        <w:rPr>
          <w:rFonts w:hint="cs"/>
          <w:rtl/>
          <w:lang w:bidi="ar-EG"/>
        </w:rPr>
        <w:t>ل</w:t>
      </w:r>
      <w:r w:rsidRPr="00400D4E">
        <w:rPr>
          <w:rtl/>
          <w:lang w:bidi="ar-EG"/>
        </w:rPr>
        <w:t xml:space="preserve">معايير أداء حلول </w:t>
      </w:r>
      <w:r w:rsidRPr="00400D4E">
        <w:rPr>
          <w:rFonts w:hint="cs"/>
          <w:rtl/>
          <w:lang w:bidi="ar-EG"/>
        </w:rPr>
        <w:t>الاستيقان</w:t>
      </w:r>
      <w:r w:rsidRPr="00400D4E">
        <w:rPr>
          <w:rtl/>
          <w:lang w:bidi="ar-EG"/>
        </w:rPr>
        <w:t xml:space="preserve"> المستخدمة لمكافحة تزييف السلع المادية</w:t>
      </w:r>
      <w:r w:rsidRPr="00400D4E">
        <w:rPr>
          <w:rFonts w:hint="cs"/>
          <w:rtl/>
          <w:lang w:bidi="ar-EG"/>
        </w:rPr>
        <w:t xml:space="preserve"> </w:t>
      </w:r>
      <w:r w:rsidRPr="00400D4E">
        <w:rPr>
          <w:lang w:val="en-GB" w:bidi="ar-EG"/>
        </w:rPr>
        <w:t xml:space="preserve">(ISO </w:t>
      </w:r>
      <w:r w:rsidRPr="00400D4E">
        <w:rPr>
          <w:lang w:bidi="ar-EG"/>
        </w:rPr>
        <w:t>12931</w:t>
      </w:r>
      <w:r w:rsidRPr="00400D4E">
        <w:rPr>
          <w:lang w:val="en-GB" w:bidi="ar-EG"/>
        </w:rPr>
        <w:t>)</w:t>
      </w:r>
      <w:r w:rsidR="00194509">
        <w:rPr>
          <w:rFonts w:hint="cs"/>
          <w:rtl/>
          <w:lang w:bidi="ar-EG"/>
        </w:rPr>
        <w:t> </w:t>
      </w:r>
      <w:r w:rsidRPr="00400D4E">
        <w:rPr>
          <w:lang w:val="en-GB" w:bidi="ar-EG"/>
        </w:rPr>
        <w:t>[</w:t>
      </w:r>
      <w:r w:rsidRPr="00400D4E">
        <w:rPr>
          <w:lang w:bidi="ar-EG"/>
        </w:rPr>
        <w:t>48</w:t>
      </w:r>
      <w:r w:rsidRPr="00400D4E">
        <w:rPr>
          <w:lang w:val="en-GB" w:bidi="ar-EG"/>
        </w:rPr>
        <w:t>]</w:t>
      </w:r>
      <w:r w:rsidRPr="00400D4E">
        <w:rPr>
          <w:rFonts w:hint="cs"/>
          <w:rtl/>
          <w:lang w:bidi="ar-EG"/>
        </w:rPr>
        <w:t>. ويسعى هذا التوصيف</w:t>
      </w:r>
      <w:r w:rsidRPr="00400D4E">
        <w:rPr>
          <w:rtl/>
          <w:lang w:bidi="ar-EG"/>
        </w:rPr>
        <w:t xml:space="preserve"> إلى زيادة ثقة المستهلك، وجعل سلاسل التوريد أكثر أمنا</w:t>
      </w:r>
      <w:r w:rsidRPr="00400D4E">
        <w:rPr>
          <w:rFonts w:hint="cs"/>
          <w:rtl/>
          <w:lang w:bidi="ar-EG"/>
        </w:rPr>
        <w:t>ً،</w:t>
      </w:r>
      <w:r w:rsidRPr="00400D4E">
        <w:rPr>
          <w:rtl/>
          <w:lang w:bidi="ar-EG"/>
        </w:rPr>
        <w:t xml:space="preserve"> ومساعدة السلطات العامة</w:t>
      </w:r>
      <w:r w:rsidRPr="00400D4E">
        <w:rPr>
          <w:rFonts w:hint="cs"/>
          <w:rtl/>
          <w:lang w:bidi="ar-EG"/>
        </w:rPr>
        <w:t xml:space="preserve"> في استحداث سياسات وقائية ورادعة وعقابية. وقد توقف نشاط اللجنة </w:t>
      </w:r>
      <w:r w:rsidRPr="00400D4E">
        <w:rPr>
          <w:lang w:val="en-GB" w:bidi="ar-EG"/>
        </w:rPr>
        <w:t xml:space="preserve">ISO TC </w:t>
      </w:r>
      <w:r w:rsidRPr="00400D4E">
        <w:rPr>
          <w:lang w:bidi="ar-EG"/>
        </w:rPr>
        <w:t>246</w:t>
      </w:r>
      <w:r w:rsidRPr="00400D4E">
        <w:rPr>
          <w:rFonts w:hint="cs"/>
          <w:rtl/>
          <w:lang w:bidi="ar-EG"/>
        </w:rPr>
        <w:t xml:space="preserve">، </w:t>
      </w:r>
      <w:r w:rsidRPr="00875E3C">
        <w:rPr>
          <w:b/>
          <w:bCs/>
          <w:rtl/>
          <w:lang w:bidi="ar-EG"/>
        </w:rPr>
        <w:t xml:space="preserve">ولكن العمل في هذا المجال </w:t>
      </w:r>
      <w:r w:rsidRPr="00875E3C">
        <w:rPr>
          <w:rFonts w:hint="cs"/>
          <w:b/>
          <w:bCs/>
          <w:rtl/>
          <w:lang w:bidi="ar-EG"/>
        </w:rPr>
        <w:t>يتواصل في إطار اللجنة</w:t>
      </w:r>
      <w:r w:rsidRPr="00875E3C">
        <w:rPr>
          <w:rFonts w:hint="eastAsia"/>
          <w:b/>
          <w:bCs/>
          <w:rtl/>
          <w:lang w:bidi="ar-EG"/>
        </w:rPr>
        <w:t> </w:t>
      </w:r>
      <w:r w:rsidRPr="00875E3C">
        <w:rPr>
          <w:b/>
          <w:bCs/>
          <w:lang w:val="en-GB" w:bidi="ar-EG"/>
        </w:rPr>
        <w:t>ISO TC </w:t>
      </w:r>
      <w:r w:rsidRPr="00875E3C">
        <w:rPr>
          <w:b/>
          <w:bCs/>
          <w:lang w:bidi="ar-EG"/>
        </w:rPr>
        <w:t>247</w:t>
      </w:r>
      <w:r w:rsidRPr="00400D4E">
        <w:rPr>
          <w:rFonts w:hint="cs"/>
          <w:rtl/>
          <w:lang w:bidi="ar-EG"/>
        </w:rPr>
        <w:t>.</w:t>
      </w:r>
    </w:p>
    <w:p w:rsidR="00400D4E" w:rsidRPr="00393470" w:rsidRDefault="00400D4E" w:rsidP="00194509">
      <w:pPr>
        <w:rPr>
          <w:spacing w:val="-2"/>
          <w:rtl/>
          <w:lang w:bidi="ar-EG"/>
        </w:rPr>
      </w:pPr>
      <w:r w:rsidRPr="00393470">
        <w:rPr>
          <w:rFonts w:hint="cs"/>
          <w:spacing w:val="-2"/>
          <w:rtl/>
          <w:lang w:bidi="ar-EG"/>
        </w:rPr>
        <w:t xml:space="preserve">ويشمل اختصاص اللجنة </w:t>
      </w:r>
      <w:r w:rsidRPr="00393470">
        <w:rPr>
          <w:spacing w:val="-2"/>
          <w:lang w:val="en-GB" w:bidi="ar-EG"/>
        </w:rPr>
        <w:t xml:space="preserve">ISO TC </w:t>
      </w:r>
      <w:r w:rsidRPr="00393470">
        <w:rPr>
          <w:spacing w:val="-2"/>
          <w:lang w:bidi="ar-EG"/>
        </w:rPr>
        <w:t>247</w:t>
      </w:r>
      <w:r w:rsidRPr="00393470">
        <w:rPr>
          <w:rFonts w:hint="cs"/>
          <w:spacing w:val="-2"/>
          <w:rtl/>
          <w:lang w:bidi="ar-EG"/>
        </w:rPr>
        <w:t xml:space="preserve"> التقييس</w:t>
      </w:r>
      <w:r w:rsidRPr="00393470">
        <w:rPr>
          <w:spacing w:val="-2"/>
          <w:rtl/>
          <w:lang w:bidi="ar-EG"/>
        </w:rPr>
        <w:t xml:space="preserve"> في مجال الكشف والوقاية والسيطرة</w:t>
      </w:r>
      <w:r w:rsidRPr="00393470">
        <w:rPr>
          <w:rFonts w:hint="cs"/>
          <w:spacing w:val="-2"/>
          <w:rtl/>
          <w:lang w:bidi="ar-EG"/>
        </w:rPr>
        <w:t xml:space="preserve"> إزاء </w:t>
      </w:r>
      <w:r w:rsidRPr="00393470">
        <w:rPr>
          <w:spacing w:val="-2"/>
          <w:rtl/>
          <w:lang w:bidi="ar-EG"/>
        </w:rPr>
        <w:t>الاحتيال</w:t>
      </w:r>
      <w:r w:rsidRPr="00393470">
        <w:rPr>
          <w:rFonts w:hint="cs"/>
          <w:spacing w:val="-2"/>
          <w:rtl/>
          <w:lang w:bidi="ar-EG"/>
        </w:rPr>
        <w:t xml:space="preserve"> الذي يطال الهوية والشؤون المالية والمنتجات </w:t>
      </w:r>
      <w:r w:rsidRPr="00393470">
        <w:rPr>
          <w:spacing w:val="-2"/>
          <w:rtl/>
          <w:lang w:bidi="ar-EG"/>
        </w:rPr>
        <w:t>وغير</w:t>
      </w:r>
      <w:r w:rsidRPr="00393470">
        <w:rPr>
          <w:rFonts w:hint="cs"/>
          <w:spacing w:val="-2"/>
          <w:rtl/>
          <w:lang w:bidi="ar-EG"/>
        </w:rPr>
        <w:t xml:space="preserve"> ذلك</w:t>
      </w:r>
      <w:r w:rsidRPr="00393470">
        <w:rPr>
          <w:spacing w:val="-2"/>
          <w:rtl/>
          <w:lang w:bidi="ar-EG"/>
        </w:rPr>
        <w:t xml:space="preserve"> من أشكال الاحتيال الاجتماعي والاقتصادي</w:t>
      </w:r>
      <w:r w:rsidRPr="00393470">
        <w:rPr>
          <w:rFonts w:hint="cs"/>
          <w:spacing w:val="-2"/>
          <w:rtl/>
          <w:lang w:bidi="ar-EG"/>
        </w:rPr>
        <w:t>: "التدابير المضادة للاحتيال وضوابطه".</w:t>
      </w:r>
      <w:r w:rsidRPr="00393470">
        <w:rPr>
          <w:spacing w:val="-2"/>
          <w:rtl/>
          <w:lang w:bidi="ar-EG"/>
        </w:rPr>
        <w:t xml:space="preserve"> وقد وضعت هذه اللجنة</w:t>
      </w:r>
      <w:r w:rsidRPr="00393470">
        <w:rPr>
          <w:rFonts w:hint="cs"/>
          <w:spacing w:val="-2"/>
          <w:rtl/>
          <w:lang w:bidi="ar-EG"/>
        </w:rPr>
        <w:t xml:space="preserve"> معياراً توجيهياً</w:t>
      </w:r>
      <w:r w:rsidRPr="00393470">
        <w:rPr>
          <w:spacing w:val="-2"/>
          <w:rtl/>
          <w:lang w:bidi="ar-EG"/>
        </w:rPr>
        <w:t xml:space="preserve"> </w:t>
      </w:r>
      <w:r w:rsidRPr="00393470">
        <w:rPr>
          <w:rFonts w:hint="cs"/>
          <w:spacing w:val="-2"/>
          <w:rtl/>
          <w:lang w:bidi="ar-EG"/>
        </w:rPr>
        <w:t xml:space="preserve">من </w:t>
      </w:r>
      <w:r w:rsidRPr="00393470">
        <w:rPr>
          <w:spacing w:val="-2"/>
          <w:rtl/>
          <w:lang w:bidi="ar-EG"/>
        </w:rPr>
        <w:t xml:space="preserve">المنظمة الدولية لتوحيد </w:t>
      </w:r>
      <w:r w:rsidRPr="00393470">
        <w:rPr>
          <w:rFonts w:hint="cs"/>
          <w:spacing w:val="-2"/>
          <w:rtl/>
          <w:lang w:bidi="ar-EG"/>
        </w:rPr>
        <w:t>المقاييس</w:t>
      </w:r>
      <w:r w:rsidRPr="00393470">
        <w:rPr>
          <w:spacing w:val="-2"/>
          <w:rtl/>
          <w:lang w:bidi="ar-EG"/>
        </w:rPr>
        <w:t xml:space="preserve"> </w:t>
      </w:r>
      <w:r w:rsidRPr="00393470">
        <w:rPr>
          <w:spacing w:val="-2"/>
          <w:lang w:val="en-GB" w:bidi="ar-EG"/>
        </w:rPr>
        <w:t>(ISO)</w:t>
      </w:r>
      <w:r w:rsidRPr="00393470">
        <w:rPr>
          <w:rFonts w:hint="cs"/>
          <w:spacing w:val="-2"/>
          <w:rtl/>
          <w:lang w:bidi="ar-EG"/>
        </w:rPr>
        <w:t xml:space="preserve"> بشأن</w:t>
      </w:r>
      <w:r w:rsidRPr="00393470">
        <w:rPr>
          <w:spacing w:val="-2"/>
          <w:rtl/>
          <w:lang w:bidi="ar-EG"/>
        </w:rPr>
        <w:t xml:space="preserve"> قابلية التشغيل البيني </w:t>
      </w:r>
      <w:r w:rsidRPr="00393470">
        <w:rPr>
          <w:rFonts w:hint="cs"/>
          <w:spacing w:val="-2"/>
          <w:rtl/>
          <w:lang w:bidi="ar-EG"/>
        </w:rPr>
        <w:t>ل</w:t>
      </w:r>
      <w:r w:rsidRPr="00393470">
        <w:rPr>
          <w:spacing w:val="-2"/>
          <w:rtl/>
          <w:lang w:bidi="ar-EG"/>
        </w:rPr>
        <w:t xml:space="preserve">معرفات </w:t>
      </w:r>
      <w:r w:rsidRPr="00393470">
        <w:rPr>
          <w:rFonts w:hint="cs"/>
          <w:spacing w:val="-2"/>
          <w:rtl/>
          <w:lang w:bidi="ar-EG"/>
        </w:rPr>
        <w:t>الأشياء</w:t>
      </w:r>
      <w:r w:rsidRPr="00393470">
        <w:rPr>
          <w:spacing w:val="-2"/>
          <w:rtl/>
          <w:lang w:bidi="ar-EG"/>
        </w:rPr>
        <w:t xml:space="preserve"> في مكافحة التزييف</w:t>
      </w:r>
      <w:r w:rsidR="00194509">
        <w:rPr>
          <w:rFonts w:hint="cs"/>
          <w:spacing w:val="-2"/>
          <w:rtl/>
          <w:lang w:bidi="ar-EG"/>
        </w:rPr>
        <w:t> </w:t>
      </w:r>
      <w:r w:rsidR="00194509">
        <w:rPr>
          <w:spacing w:val="-2"/>
          <w:rtl/>
          <w:lang w:bidi="ar-EG"/>
        </w:rPr>
        <w:noBreakHyphen/>
      </w:r>
      <w:r w:rsidR="00194509">
        <w:rPr>
          <w:rFonts w:hint="cs"/>
          <w:spacing w:val="-2"/>
          <w:rtl/>
          <w:lang w:bidi="ar-EG"/>
        </w:rPr>
        <w:t> </w:t>
      </w:r>
      <w:r w:rsidRPr="00393470">
        <w:rPr>
          <w:spacing w:val="-2"/>
          <w:lang w:val="en-GB" w:bidi="ar-EG"/>
        </w:rPr>
        <w:t>ISO</w:t>
      </w:r>
      <w:r w:rsidR="00740749">
        <w:rPr>
          <w:spacing w:val="-2"/>
          <w:lang w:val="en-GB" w:bidi="ar-EG"/>
        </w:rPr>
        <w:t> </w:t>
      </w:r>
      <w:r w:rsidRPr="00393470">
        <w:rPr>
          <w:spacing w:val="-2"/>
          <w:lang w:bidi="ar-EG"/>
        </w:rPr>
        <w:t>16678</w:t>
      </w:r>
      <w:r w:rsidRPr="00393470">
        <w:rPr>
          <w:rFonts w:hint="cs"/>
          <w:spacing w:val="-2"/>
          <w:rtl/>
          <w:lang w:bidi="ar-EG"/>
        </w:rPr>
        <w:t xml:space="preserve"> </w:t>
      </w:r>
      <w:r w:rsidRPr="00393470">
        <w:rPr>
          <w:spacing w:val="-2"/>
          <w:lang w:val="en-GB" w:bidi="ar-EG"/>
        </w:rPr>
        <w:t>[</w:t>
      </w:r>
      <w:r w:rsidRPr="00393470">
        <w:rPr>
          <w:spacing w:val="-2"/>
          <w:lang w:bidi="ar-EG"/>
        </w:rPr>
        <w:t>116</w:t>
      </w:r>
      <w:r w:rsidRPr="00393470">
        <w:rPr>
          <w:spacing w:val="-2"/>
          <w:lang w:val="en-GB" w:bidi="ar-EG"/>
        </w:rPr>
        <w:t>]</w:t>
      </w:r>
      <w:r w:rsidRPr="00393470">
        <w:rPr>
          <w:rFonts w:hint="cs"/>
          <w:spacing w:val="-2"/>
          <w:rtl/>
          <w:lang w:bidi="ar-EG"/>
        </w:rPr>
        <w:t xml:space="preserve">: </w:t>
      </w:r>
      <w:r w:rsidRPr="00393470">
        <w:rPr>
          <w:spacing w:val="-2"/>
          <w:rtl/>
          <w:lang w:bidi="ar-EG"/>
        </w:rPr>
        <w:t xml:space="preserve">"مبادئ توجيهية </w:t>
      </w:r>
      <w:r w:rsidRPr="00393470">
        <w:rPr>
          <w:rFonts w:hint="cs"/>
          <w:spacing w:val="-2"/>
          <w:rtl/>
          <w:lang w:bidi="ar-EG"/>
        </w:rPr>
        <w:t>للتعرف على</w:t>
      </w:r>
      <w:r w:rsidRPr="00393470">
        <w:rPr>
          <w:spacing w:val="-2"/>
          <w:rtl/>
          <w:lang w:bidi="ar-EG"/>
        </w:rPr>
        <w:t xml:space="preserve"> </w:t>
      </w:r>
      <w:r w:rsidRPr="00393470">
        <w:rPr>
          <w:rFonts w:hint="cs"/>
          <w:spacing w:val="-2"/>
          <w:rtl/>
          <w:lang w:bidi="ar-EG"/>
        </w:rPr>
        <w:t>الأشياء</w:t>
      </w:r>
      <w:r w:rsidRPr="00393470">
        <w:rPr>
          <w:spacing w:val="-2"/>
          <w:rtl/>
          <w:lang w:bidi="ar-EG"/>
        </w:rPr>
        <w:t xml:space="preserve"> </w:t>
      </w:r>
      <w:r w:rsidRPr="00393470">
        <w:rPr>
          <w:rFonts w:hint="cs"/>
          <w:spacing w:val="-2"/>
          <w:rtl/>
          <w:lang w:bidi="ar-EG"/>
        </w:rPr>
        <w:t>ال</w:t>
      </w:r>
      <w:r w:rsidRPr="00393470">
        <w:rPr>
          <w:spacing w:val="-2"/>
          <w:rtl/>
          <w:lang w:bidi="ar-EG"/>
        </w:rPr>
        <w:t xml:space="preserve">قابل للتشغيل </w:t>
      </w:r>
      <w:r w:rsidRPr="00393470">
        <w:rPr>
          <w:rFonts w:hint="cs"/>
          <w:spacing w:val="-2"/>
          <w:rtl/>
          <w:lang w:bidi="ar-EG"/>
        </w:rPr>
        <w:t>البيني</w:t>
      </w:r>
      <w:r w:rsidRPr="00393470">
        <w:rPr>
          <w:spacing w:val="-2"/>
          <w:rtl/>
          <w:lang w:bidi="ar-EG"/>
        </w:rPr>
        <w:t xml:space="preserve"> و</w:t>
      </w:r>
      <w:r w:rsidRPr="00393470">
        <w:rPr>
          <w:rFonts w:hint="cs"/>
          <w:spacing w:val="-2"/>
          <w:rtl/>
          <w:lang w:bidi="ar-EG"/>
        </w:rPr>
        <w:t>أ</w:t>
      </w:r>
      <w:r w:rsidRPr="00393470">
        <w:rPr>
          <w:spacing w:val="-2"/>
          <w:rtl/>
          <w:lang w:bidi="ar-EG"/>
        </w:rPr>
        <w:t>نظم</w:t>
      </w:r>
      <w:r w:rsidRPr="00393470">
        <w:rPr>
          <w:rFonts w:hint="cs"/>
          <w:spacing w:val="-2"/>
          <w:rtl/>
          <w:lang w:bidi="ar-EG"/>
        </w:rPr>
        <w:t>ة</w:t>
      </w:r>
      <w:r w:rsidRPr="00393470">
        <w:rPr>
          <w:spacing w:val="-2"/>
          <w:rtl/>
          <w:lang w:bidi="ar-EG"/>
        </w:rPr>
        <w:t xml:space="preserve"> </w:t>
      </w:r>
      <w:r w:rsidRPr="00393470">
        <w:rPr>
          <w:rFonts w:hint="cs"/>
          <w:spacing w:val="-2"/>
          <w:rtl/>
          <w:lang w:bidi="ar-EG"/>
        </w:rPr>
        <w:t>الاستيقان</w:t>
      </w:r>
      <w:r w:rsidRPr="00393470">
        <w:rPr>
          <w:spacing w:val="-2"/>
          <w:rtl/>
          <w:lang w:bidi="ar-EG"/>
        </w:rPr>
        <w:t xml:space="preserve"> ذات الصلة لردع التزييف والاتجار غير المشروع".</w:t>
      </w:r>
      <w:r w:rsidRPr="00393470">
        <w:rPr>
          <w:rFonts w:hint="cs"/>
          <w:spacing w:val="-2"/>
          <w:rtl/>
          <w:lang w:bidi="ar-EG"/>
        </w:rPr>
        <w:t xml:space="preserve"> و</w:t>
      </w:r>
      <w:r w:rsidRPr="00393470">
        <w:rPr>
          <w:spacing w:val="-2"/>
          <w:rtl/>
          <w:lang w:bidi="ar-EG"/>
        </w:rPr>
        <w:t xml:space="preserve">يتعلق هذا المشروع الجديد </w:t>
      </w:r>
      <w:r w:rsidRPr="00393470">
        <w:rPr>
          <w:rFonts w:hint="cs"/>
          <w:spacing w:val="-2"/>
          <w:rtl/>
          <w:lang w:bidi="ar-EG"/>
        </w:rPr>
        <w:t>ب</w:t>
      </w:r>
      <w:r w:rsidRPr="00393470">
        <w:rPr>
          <w:spacing w:val="-2"/>
          <w:rtl/>
          <w:lang w:bidi="ar-EG"/>
        </w:rPr>
        <w:t xml:space="preserve">استخدام تسلسل شامل </w:t>
      </w:r>
      <w:r w:rsidRPr="00393470">
        <w:rPr>
          <w:rFonts w:hint="cs"/>
          <w:spacing w:val="-2"/>
          <w:rtl/>
          <w:lang w:bidi="ar-EG"/>
        </w:rPr>
        <w:t>للتعرف على</w:t>
      </w:r>
      <w:r w:rsidRPr="00393470">
        <w:rPr>
          <w:spacing w:val="-2"/>
          <w:rtl/>
          <w:lang w:bidi="ar-EG"/>
        </w:rPr>
        <w:t xml:space="preserve"> منتجات </w:t>
      </w:r>
      <w:r w:rsidRPr="00393470">
        <w:rPr>
          <w:rFonts w:hint="cs"/>
          <w:spacing w:val="-2"/>
          <w:rtl/>
          <w:lang w:bidi="ar-EG"/>
        </w:rPr>
        <w:t>بالتحقق منها في </w:t>
      </w:r>
      <w:r w:rsidRPr="00393470">
        <w:rPr>
          <w:spacing w:val="-2"/>
          <w:rtl/>
          <w:lang w:bidi="ar-EG"/>
        </w:rPr>
        <w:t xml:space="preserve">قاعدة بيانات للتأكد من مستوى </w:t>
      </w:r>
      <w:r w:rsidRPr="00393470">
        <w:rPr>
          <w:rFonts w:hint="cs"/>
          <w:spacing w:val="-2"/>
          <w:rtl/>
          <w:lang w:bidi="ar-EG"/>
        </w:rPr>
        <w:t>أصالتها</w:t>
      </w:r>
      <w:r w:rsidRPr="00393470">
        <w:rPr>
          <w:spacing w:val="-2"/>
          <w:rtl/>
          <w:lang w:bidi="ar-EG"/>
        </w:rPr>
        <w:t>.</w:t>
      </w:r>
      <w:r w:rsidRPr="00393470">
        <w:rPr>
          <w:rFonts w:hint="cs"/>
          <w:spacing w:val="-2"/>
          <w:rtl/>
          <w:lang w:bidi="ar-EG"/>
        </w:rPr>
        <w:t xml:space="preserve"> ويرمي</w:t>
      </w:r>
      <w:r w:rsidRPr="00393470">
        <w:rPr>
          <w:spacing w:val="-2"/>
          <w:rtl/>
          <w:lang w:bidi="ar-EG"/>
        </w:rPr>
        <w:t xml:space="preserve"> هذا المعيار الدولي لتمكين </w:t>
      </w:r>
      <w:r w:rsidRPr="00393470">
        <w:rPr>
          <w:rFonts w:hint="cs"/>
          <w:spacing w:val="-2"/>
          <w:rtl/>
          <w:lang w:bidi="ar-EG"/>
        </w:rPr>
        <w:t>التعرف</w:t>
      </w:r>
      <w:r w:rsidRPr="00393470">
        <w:rPr>
          <w:spacing w:val="-2"/>
          <w:rtl/>
          <w:lang w:bidi="ar-EG"/>
        </w:rPr>
        <w:t xml:space="preserve"> </w:t>
      </w:r>
      <w:r w:rsidRPr="00393470">
        <w:rPr>
          <w:rFonts w:hint="cs"/>
          <w:spacing w:val="-2"/>
          <w:rtl/>
          <w:lang w:bidi="ar-EG"/>
        </w:rPr>
        <w:t>ال</w:t>
      </w:r>
      <w:r w:rsidRPr="00393470">
        <w:rPr>
          <w:spacing w:val="-2"/>
          <w:rtl/>
          <w:lang w:bidi="ar-EG"/>
        </w:rPr>
        <w:t>موثوق و</w:t>
      </w:r>
      <w:r w:rsidRPr="00393470">
        <w:rPr>
          <w:rFonts w:hint="cs"/>
          <w:spacing w:val="-2"/>
          <w:rtl/>
          <w:lang w:bidi="ar-EG"/>
        </w:rPr>
        <w:t>ال</w:t>
      </w:r>
      <w:r w:rsidRPr="00393470">
        <w:rPr>
          <w:spacing w:val="-2"/>
          <w:rtl/>
          <w:lang w:bidi="ar-EG"/>
        </w:rPr>
        <w:t>آمن</w:t>
      </w:r>
      <w:r w:rsidRPr="00393470">
        <w:rPr>
          <w:rFonts w:hint="cs"/>
          <w:spacing w:val="-2"/>
          <w:rtl/>
          <w:lang w:bidi="ar-EG"/>
        </w:rPr>
        <w:t xml:space="preserve"> على الأشياء</w:t>
      </w:r>
      <w:r w:rsidRPr="00393470">
        <w:rPr>
          <w:spacing w:val="-2"/>
          <w:rtl/>
          <w:lang w:bidi="ar-EG"/>
        </w:rPr>
        <w:t xml:space="preserve"> لردع إدخال الأشياء غير المشروعة إلى السوق.</w:t>
      </w:r>
      <w:r w:rsidRPr="00393470">
        <w:rPr>
          <w:rFonts w:hint="cs"/>
          <w:spacing w:val="-2"/>
          <w:rtl/>
          <w:lang w:bidi="ar-EG"/>
        </w:rPr>
        <w:t xml:space="preserve"> و</w:t>
      </w:r>
      <w:r w:rsidRPr="00393470">
        <w:rPr>
          <w:spacing w:val="-2"/>
          <w:rtl/>
          <w:lang w:bidi="ar-EG"/>
        </w:rPr>
        <w:t xml:space="preserve">يمكن </w:t>
      </w:r>
      <w:r w:rsidRPr="00393470">
        <w:rPr>
          <w:rFonts w:hint="cs"/>
          <w:spacing w:val="-2"/>
          <w:rtl/>
          <w:lang w:bidi="ar-EG"/>
        </w:rPr>
        <w:t>الاستيقان من</w:t>
      </w:r>
      <w:r w:rsidRPr="00393470">
        <w:rPr>
          <w:spacing w:val="-2"/>
          <w:rtl/>
          <w:lang w:bidi="ar-EG"/>
        </w:rPr>
        <w:t xml:space="preserve"> المنتجات</w:t>
      </w:r>
      <w:r w:rsidRPr="00393470">
        <w:rPr>
          <w:rFonts w:hint="cs"/>
          <w:spacing w:val="-2"/>
          <w:rtl/>
          <w:lang w:bidi="ar-EG"/>
        </w:rPr>
        <w:t xml:space="preserve"> ذات</w:t>
      </w:r>
      <w:r w:rsidRPr="00393470">
        <w:rPr>
          <w:spacing w:val="-2"/>
          <w:rtl/>
          <w:lang w:bidi="ar-EG"/>
        </w:rPr>
        <w:t xml:space="preserve"> </w:t>
      </w:r>
      <w:r w:rsidRPr="00393470">
        <w:rPr>
          <w:rFonts w:hint="cs"/>
          <w:spacing w:val="-2"/>
          <w:rtl/>
          <w:lang w:bidi="ar-EG"/>
        </w:rPr>
        <w:t>الأرقام التسلسلية</w:t>
      </w:r>
      <w:r w:rsidRPr="00393470">
        <w:rPr>
          <w:spacing w:val="-2"/>
          <w:rtl/>
          <w:lang w:bidi="ar-EG"/>
        </w:rPr>
        <w:t xml:space="preserve"> </w:t>
      </w:r>
      <w:r w:rsidRPr="00393470">
        <w:rPr>
          <w:rFonts w:hint="cs"/>
          <w:spacing w:val="-2"/>
          <w:rtl/>
          <w:lang w:bidi="ar-EG"/>
        </w:rPr>
        <w:t>على امتداد</w:t>
      </w:r>
      <w:r w:rsidRPr="00393470">
        <w:rPr>
          <w:spacing w:val="-2"/>
          <w:rtl/>
          <w:lang w:bidi="ar-EG"/>
        </w:rPr>
        <w:t xml:space="preserve"> سلسلة </w:t>
      </w:r>
      <w:r w:rsidRPr="00393470">
        <w:rPr>
          <w:rFonts w:hint="cs"/>
          <w:spacing w:val="-2"/>
          <w:rtl/>
          <w:lang w:bidi="ar-EG"/>
        </w:rPr>
        <w:t>ال</w:t>
      </w:r>
      <w:r w:rsidRPr="00393470">
        <w:rPr>
          <w:spacing w:val="-2"/>
          <w:rtl/>
          <w:lang w:bidi="ar-EG"/>
        </w:rPr>
        <w:t>تصنيع و</w:t>
      </w:r>
      <w:r w:rsidRPr="00393470">
        <w:rPr>
          <w:rFonts w:hint="cs"/>
          <w:spacing w:val="-2"/>
          <w:rtl/>
          <w:lang w:bidi="ar-EG"/>
        </w:rPr>
        <w:t>ال</w:t>
      </w:r>
      <w:r w:rsidRPr="00393470">
        <w:rPr>
          <w:spacing w:val="-2"/>
          <w:rtl/>
          <w:lang w:bidi="ar-EG"/>
        </w:rPr>
        <w:t>توزيع بما</w:t>
      </w:r>
      <w:r w:rsidRPr="00393470">
        <w:rPr>
          <w:rFonts w:hint="cs"/>
          <w:spacing w:val="-2"/>
          <w:rtl/>
          <w:lang w:bidi="ar-EG"/>
        </w:rPr>
        <w:t> </w:t>
      </w:r>
      <w:r w:rsidRPr="00393470">
        <w:rPr>
          <w:spacing w:val="-2"/>
          <w:rtl/>
          <w:lang w:bidi="ar-EG"/>
        </w:rPr>
        <w:t>في</w:t>
      </w:r>
      <w:r w:rsidRPr="00393470">
        <w:rPr>
          <w:rFonts w:hint="cs"/>
          <w:spacing w:val="-2"/>
          <w:rtl/>
          <w:lang w:bidi="ar-EG"/>
        </w:rPr>
        <w:t>ها </w:t>
      </w:r>
      <w:r w:rsidRPr="00393470">
        <w:rPr>
          <w:spacing w:val="-2"/>
          <w:rtl/>
          <w:lang w:bidi="ar-EG"/>
        </w:rPr>
        <w:t>المستهلك.</w:t>
      </w:r>
    </w:p>
    <w:p w:rsidR="00400D4E" w:rsidRPr="001072FB" w:rsidRDefault="00400D4E" w:rsidP="001072FB">
      <w:pPr>
        <w:rPr>
          <w:spacing w:val="-4"/>
          <w:lang w:val="en-GB" w:bidi="ar-EG"/>
        </w:rPr>
      </w:pPr>
      <w:r w:rsidRPr="001072FB">
        <w:rPr>
          <w:rFonts w:hint="cs"/>
          <w:spacing w:val="-4"/>
          <w:rtl/>
          <w:lang w:bidi="ar-EG"/>
        </w:rPr>
        <w:t xml:space="preserve">وأدركت </w:t>
      </w:r>
      <w:r w:rsidRPr="001072FB">
        <w:rPr>
          <w:spacing w:val="-4"/>
          <w:rtl/>
          <w:lang w:bidi="ar-EG"/>
        </w:rPr>
        <w:t xml:space="preserve">المنظمة الدولية لتوحيد </w:t>
      </w:r>
      <w:r w:rsidRPr="001072FB">
        <w:rPr>
          <w:rFonts w:hint="cs"/>
          <w:spacing w:val="-4"/>
          <w:rtl/>
          <w:lang w:bidi="ar-EG"/>
        </w:rPr>
        <w:t>المقاييس</w:t>
      </w:r>
      <w:r w:rsidRPr="001072FB">
        <w:rPr>
          <w:spacing w:val="-4"/>
          <w:rtl/>
          <w:lang w:bidi="ar-EG"/>
        </w:rPr>
        <w:t xml:space="preserve"> </w:t>
      </w:r>
      <w:r w:rsidRPr="001072FB">
        <w:rPr>
          <w:spacing w:val="-4"/>
          <w:lang w:val="en-GB" w:bidi="ar-EG"/>
        </w:rPr>
        <w:t>(ISO)</w:t>
      </w:r>
      <w:r w:rsidRPr="001072FB">
        <w:rPr>
          <w:rFonts w:hint="cs"/>
          <w:spacing w:val="-4"/>
          <w:rtl/>
          <w:lang w:bidi="ar-EG"/>
        </w:rPr>
        <w:t xml:space="preserve"> أن</w:t>
      </w:r>
      <w:r w:rsidRPr="001072FB">
        <w:rPr>
          <w:spacing w:val="-4"/>
          <w:rtl/>
          <w:lang w:bidi="ar-EG"/>
        </w:rPr>
        <w:t xml:space="preserve"> التزييف والقرصنة يؤثر</w:t>
      </w:r>
      <w:r w:rsidRPr="001072FB">
        <w:rPr>
          <w:rFonts w:hint="cs"/>
          <w:spacing w:val="-4"/>
          <w:rtl/>
          <w:lang w:bidi="ar-EG"/>
        </w:rPr>
        <w:t>ان</w:t>
      </w:r>
      <w:r w:rsidRPr="001072FB">
        <w:rPr>
          <w:spacing w:val="-4"/>
          <w:rtl/>
          <w:lang w:bidi="ar-EG"/>
        </w:rPr>
        <w:t xml:space="preserve"> على تشكيلة كبيرة من السلع الاستهلاكية بما</w:t>
      </w:r>
      <w:r w:rsidRPr="001072FB">
        <w:rPr>
          <w:rFonts w:hint="cs"/>
          <w:spacing w:val="-4"/>
          <w:rtl/>
          <w:lang w:bidi="ar-EG"/>
        </w:rPr>
        <w:t xml:space="preserve"> في </w:t>
      </w:r>
      <w:r w:rsidRPr="001072FB">
        <w:rPr>
          <w:spacing w:val="-4"/>
          <w:rtl/>
          <w:lang w:bidi="ar-EG"/>
        </w:rPr>
        <w:t xml:space="preserve">ذلك الملابس والأحذية والأدوية والسيارات وقطع غيار السيارات والمواد الغذائية والمشروبات ومستحضرات التجميل والأفلام والموسيقى والمنتجات الكهربائية وأجهزة السلامة وقطع غيار الطائرات. وتشمل مخاوف المستهلكين </w:t>
      </w:r>
      <w:r w:rsidRPr="001072FB">
        <w:rPr>
          <w:rFonts w:hint="cs"/>
          <w:spacing w:val="-4"/>
          <w:rtl/>
          <w:lang w:bidi="ar-EG"/>
        </w:rPr>
        <w:t>بوجه خاص</w:t>
      </w:r>
      <w:r w:rsidRPr="001072FB">
        <w:rPr>
          <w:spacing w:val="-4"/>
          <w:rtl/>
          <w:lang w:bidi="ar-EG"/>
        </w:rPr>
        <w:t xml:space="preserve"> المخاطر</w:t>
      </w:r>
      <w:r w:rsidRPr="001072FB">
        <w:rPr>
          <w:rFonts w:hint="cs"/>
          <w:spacing w:val="-4"/>
          <w:rtl/>
          <w:lang w:bidi="ar-EG"/>
        </w:rPr>
        <w:t xml:space="preserve"> التي تهدد</w:t>
      </w:r>
      <w:r w:rsidRPr="001072FB">
        <w:rPr>
          <w:spacing w:val="-4"/>
          <w:rtl/>
          <w:lang w:bidi="ar-EG"/>
        </w:rPr>
        <w:t xml:space="preserve"> السلامة </w:t>
      </w:r>
      <w:r w:rsidRPr="001072FB">
        <w:rPr>
          <w:rFonts w:hint="cs"/>
          <w:spacing w:val="-4"/>
          <w:rtl/>
          <w:lang w:bidi="ar-EG"/>
        </w:rPr>
        <w:t>و</w:t>
      </w:r>
      <w:r w:rsidRPr="001072FB">
        <w:rPr>
          <w:spacing w:val="-4"/>
          <w:rtl/>
          <w:lang w:bidi="ar-EG"/>
        </w:rPr>
        <w:t>الصحة، وجوانب الأداء</w:t>
      </w:r>
      <w:r w:rsidRPr="001072FB">
        <w:rPr>
          <w:rFonts w:hint="cs"/>
          <w:spacing w:val="-4"/>
          <w:rtl/>
          <w:lang w:bidi="ar-EG"/>
        </w:rPr>
        <w:t>،</w:t>
      </w:r>
      <w:r w:rsidRPr="001072FB">
        <w:rPr>
          <w:spacing w:val="-4"/>
          <w:rtl/>
          <w:lang w:bidi="ar-EG"/>
        </w:rPr>
        <w:t xml:space="preserve"> وسهولة الاستخدام/الملاءمة </w:t>
      </w:r>
      <w:r w:rsidRPr="001072FB">
        <w:rPr>
          <w:rFonts w:hint="cs"/>
          <w:spacing w:val="-4"/>
          <w:rtl/>
          <w:lang w:bidi="ar-EG"/>
        </w:rPr>
        <w:t>ل</w:t>
      </w:r>
      <w:r w:rsidRPr="001072FB">
        <w:rPr>
          <w:spacing w:val="-4"/>
          <w:rtl/>
          <w:lang w:bidi="ar-EG"/>
        </w:rPr>
        <w:t>لغرض</w:t>
      </w:r>
      <w:r w:rsidRPr="001072FB">
        <w:rPr>
          <w:rFonts w:hint="cs"/>
          <w:spacing w:val="-4"/>
          <w:rtl/>
          <w:lang w:bidi="ar-EG"/>
        </w:rPr>
        <w:t xml:space="preserve"> المنشود</w:t>
      </w:r>
      <w:r w:rsidRPr="001072FB">
        <w:rPr>
          <w:spacing w:val="-4"/>
          <w:rtl/>
          <w:lang w:bidi="ar-EG"/>
        </w:rPr>
        <w:t xml:space="preserve">، </w:t>
      </w:r>
      <w:r w:rsidRPr="001072FB">
        <w:rPr>
          <w:rFonts w:hint="cs"/>
          <w:spacing w:val="-4"/>
          <w:rtl/>
          <w:lang w:bidi="ar-EG"/>
        </w:rPr>
        <w:t>وإمكانية النفاذ</w:t>
      </w:r>
      <w:r w:rsidRPr="001072FB">
        <w:rPr>
          <w:spacing w:val="-4"/>
          <w:rtl/>
          <w:lang w:bidi="ar-EG"/>
        </w:rPr>
        <w:t>، وحماية البيانات، وفقدان الوظائف، والضرر الاقتصادي</w:t>
      </w:r>
      <w:r w:rsidRPr="001072FB">
        <w:rPr>
          <w:rFonts w:hint="cs"/>
          <w:spacing w:val="-4"/>
          <w:rtl/>
          <w:lang w:bidi="ar-EG"/>
        </w:rPr>
        <w:t>،</w:t>
      </w:r>
      <w:r w:rsidRPr="001072FB">
        <w:rPr>
          <w:spacing w:val="-4"/>
          <w:rtl/>
          <w:lang w:bidi="ar-EG"/>
        </w:rPr>
        <w:t xml:space="preserve"> و</w:t>
      </w:r>
      <w:r w:rsidRPr="001072FB">
        <w:rPr>
          <w:rFonts w:hint="cs"/>
          <w:spacing w:val="-4"/>
          <w:rtl/>
          <w:lang w:bidi="ar-EG"/>
        </w:rPr>
        <w:t>ال</w:t>
      </w:r>
      <w:r w:rsidRPr="001072FB">
        <w:rPr>
          <w:spacing w:val="-4"/>
          <w:rtl/>
          <w:lang w:bidi="ar-EG"/>
        </w:rPr>
        <w:t>صلات بالجريمة المنظمة</w:t>
      </w:r>
      <w:r w:rsidR="001072FB" w:rsidRPr="001072FB">
        <w:rPr>
          <w:rFonts w:hint="cs"/>
          <w:spacing w:val="-4"/>
          <w:rtl/>
          <w:lang w:bidi="ar-EG"/>
        </w:rPr>
        <w:t xml:space="preserve"> </w:t>
      </w:r>
      <w:hyperlink r:id="rId69" w:history="1">
        <w:r w:rsidR="001072FB" w:rsidRPr="00933F0E">
          <w:rPr>
            <w:rStyle w:val="Hyperlink"/>
            <w:spacing w:val="-4"/>
            <w:lang w:val="en-GB" w:bidi="ar-EG"/>
          </w:rPr>
          <w:t>http://www.iso.org/iso/copolco_priority-programme_annual-report_</w:t>
        </w:r>
        <w:r w:rsidR="001072FB" w:rsidRPr="00933F0E">
          <w:rPr>
            <w:rStyle w:val="Hyperlink"/>
            <w:spacing w:val="-4"/>
            <w:lang w:bidi="ar-EG"/>
          </w:rPr>
          <w:t>2012</w:t>
        </w:r>
        <w:r w:rsidR="001072FB" w:rsidRPr="00933F0E">
          <w:rPr>
            <w:rStyle w:val="Hyperlink"/>
            <w:spacing w:val="-4"/>
            <w:lang w:val="en-GB" w:bidi="ar-EG"/>
          </w:rPr>
          <w:t>.pdf</w:t>
        </w:r>
      </w:hyperlink>
      <w:r w:rsidR="001072FB">
        <w:rPr>
          <w:rFonts w:hint="cs"/>
          <w:spacing w:val="-4"/>
          <w:rtl/>
          <w:lang w:bidi="ar-EG"/>
        </w:rPr>
        <w:t>.</w:t>
      </w:r>
    </w:p>
    <w:p w:rsidR="00400D4E" w:rsidRPr="00400D4E" w:rsidRDefault="00400D4E" w:rsidP="00400D4E">
      <w:pPr>
        <w:rPr>
          <w:rtl/>
          <w:lang w:bidi="ar-EG"/>
        </w:rPr>
      </w:pPr>
      <w:r w:rsidRPr="00400D4E">
        <w:rPr>
          <w:rtl/>
          <w:lang w:bidi="ar-EG"/>
        </w:rPr>
        <w:t>وتعمل اللجنة التقنية</w:t>
      </w:r>
      <w:r w:rsidRPr="00400D4E">
        <w:rPr>
          <w:rFonts w:hint="cs"/>
          <w:rtl/>
          <w:lang w:bidi="ar-EG"/>
        </w:rPr>
        <w:t xml:space="preserve"> ال</w:t>
      </w:r>
      <w:r w:rsidRPr="00400D4E">
        <w:rPr>
          <w:rtl/>
          <w:lang w:bidi="ar-EG"/>
        </w:rPr>
        <w:t>مشتركة</w:t>
      </w:r>
      <w:r w:rsidRPr="00400D4E">
        <w:rPr>
          <w:rFonts w:hint="cs"/>
          <w:rtl/>
          <w:lang w:bidi="ar-EG"/>
        </w:rPr>
        <w:t xml:space="preserve"> لدى</w:t>
      </w:r>
      <w:r w:rsidRPr="00400D4E">
        <w:rPr>
          <w:rtl/>
          <w:lang w:bidi="ar-EG"/>
        </w:rPr>
        <w:t xml:space="preserve"> المنظمة الدولية لتوحيد </w:t>
      </w:r>
      <w:r w:rsidRPr="00400D4E">
        <w:rPr>
          <w:rFonts w:hint="cs"/>
          <w:rtl/>
          <w:lang w:bidi="ar-EG"/>
        </w:rPr>
        <w:t>المقاييس/</w:t>
      </w:r>
      <w:r w:rsidRPr="00400D4E">
        <w:rPr>
          <w:rtl/>
          <w:lang w:bidi="ar-EG"/>
        </w:rPr>
        <w:t>اللجنة الكهرتقنية الدولية</w:t>
      </w:r>
      <w:r w:rsidRPr="00400D4E">
        <w:rPr>
          <w:rFonts w:hint="cs"/>
          <w:rtl/>
          <w:lang w:bidi="ar-EG"/>
        </w:rPr>
        <w:t xml:space="preserve"> </w:t>
      </w:r>
      <w:r w:rsidRPr="00400D4E">
        <w:rPr>
          <w:lang w:val="en-GB" w:bidi="ar-EG"/>
        </w:rPr>
        <w:t>(ISO/IEC JTC </w:t>
      </w:r>
      <w:r w:rsidRPr="00400D4E">
        <w:rPr>
          <w:lang w:bidi="ar-EG"/>
        </w:rPr>
        <w:t>1</w:t>
      </w:r>
      <w:r w:rsidRPr="00400D4E">
        <w:rPr>
          <w:lang w:val="en-GB" w:bidi="ar-EG"/>
        </w:rPr>
        <w:t>/ SC </w:t>
      </w:r>
      <w:r w:rsidRPr="00400D4E">
        <w:rPr>
          <w:lang w:bidi="ar-EG"/>
        </w:rPr>
        <w:t>31)</w:t>
      </w:r>
      <w:r w:rsidRPr="00400D4E">
        <w:rPr>
          <w:rFonts w:hint="cs"/>
          <w:rtl/>
          <w:lang w:bidi="ar-EG"/>
        </w:rPr>
        <w:t xml:space="preserve"> </w:t>
      </w:r>
      <w:r w:rsidRPr="00400D4E">
        <w:rPr>
          <w:rtl/>
          <w:lang w:bidi="ar-EG"/>
        </w:rPr>
        <w:t xml:space="preserve">على تقنيات </w:t>
      </w:r>
      <w:r w:rsidRPr="00400D4E">
        <w:rPr>
          <w:rFonts w:hint="cs"/>
          <w:rtl/>
          <w:lang w:bidi="ar-EG"/>
        </w:rPr>
        <w:t>التعرف</w:t>
      </w:r>
      <w:r w:rsidRPr="00400D4E">
        <w:rPr>
          <w:rtl/>
          <w:lang w:bidi="ar-EG"/>
        </w:rPr>
        <w:t xml:space="preserve"> التلقائي </w:t>
      </w:r>
      <w:r w:rsidRPr="00400D4E">
        <w:rPr>
          <w:rFonts w:hint="cs"/>
          <w:rtl/>
          <w:lang w:bidi="ar-EG"/>
        </w:rPr>
        <w:t xml:space="preserve">والتقاط </w:t>
      </w:r>
      <w:r w:rsidRPr="00400D4E">
        <w:rPr>
          <w:rtl/>
          <w:lang w:bidi="ar-EG"/>
        </w:rPr>
        <w:t>البيانات.</w:t>
      </w:r>
      <w:r w:rsidRPr="00400D4E">
        <w:rPr>
          <w:rFonts w:hint="cs"/>
          <w:rtl/>
          <w:lang w:bidi="ar-EG"/>
        </w:rPr>
        <w:t xml:space="preserve"> ول</w:t>
      </w:r>
      <w:r w:rsidRPr="00400D4E">
        <w:rPr>
          <w:rtl/>
          <w:lang w:bidi="ar-EG"/>
        </w:rPr>
        <w:t xml:space="preserve">هذه اللجنة سبعة </w:t>
      </w:r>
      <w:r w:rsidRPr="00400D4E">
        <w:rPr>
          <w:rFonts w:hint="cs"/>
          <w:rtl/>
          <w:lang w:bidi="ar-EG"/>
        </w:rPr>
        <w:t>أفرقة</w:t>
      </w:r>
      <w:r w:rsidRPr="00400D4E">
        <w:rPr>
          <w:rtl/>
          <w:lang w:bidi="ar-EG"/>
        </w:rPr>
        <w:t xml:space="preserve"> عمل </w:t>
      </w:r>
      <w:r w:rsidRPr="00400D4E">
        <w:rPr>
          <w:rFonts w:hint="cs"/>
          <w:rtl/>
          <w:lang w:bidi="ar-EG"/>
        </w:rPr>
        <w:t>بشأن</w:t>
      </w:r>
      <w:r w:rsidRPr="00400D4E">
        <w:rPr>
          <w:rtl/>
          <w:lang w:bidi="ar-EG"/>
        </w:rPr>
        <w:t xml:space="preserve"> المواضيع التالية:</w:t>
      </w:r>
    </w:p>
    <w:p w:rsidR="00400D4E" w:rsidRPr="00400D4E" w:rsidRDefault="00400D4E" w:rsidP="001072FB">
      <w:pPr>
        <w:pStyle w:val="enumlev1"/>
        <w:rPr>
          <w:rtl/>
        </w:rPr>
      </w:pPr>
      <w:r w:rsidRPr="00400D4E">
        <w:rPr>
          <w:rFonts w:hint="cs"/>
          <w:lang w:val="en-GB"/>
        </w:rPr>
        <w:sym w:font="Symbol" w:char="F0B7"/>
      </w:r>
      <w:r w:rsidRPr="00400D4E">
        <w:rPr>
          <w:rtl/>
        </w:rPr>
        <w:tab/>
      </w:r>
      <w:r w:rsidRPr="00400D4E">
        <w:rPr>
          <w:rFonts w:hint="cs"/>
          <w:rtl/>
        </w:rPr>
        <w:t xml:space="preserve">فريق العمل </w:t>
      </w:r>
      <w:r w:rsidRPr="00400D4E">
        <w:rPr>
          <w:rFonts w:hint="cs"/>
        </w:rPr>
        <w:t>1</w:t>
      </w:r>
      <w:r w:rsidRPr="00400D4E">
        <w:rPr>
          <w:rFonts w:hint="cs"/>
          <w:rtl/>
        </w:rPr>
        <w:t xml:space="preserve"> </w:t>
      </w:r>
      <w:r w:rsidRPr="00400D4E">
        <w:rPr>
          <w:lang w:val="en-GB"/>
        </w:rPr>
        <w:t>(WG</w:t>
      </w:r>
      <w:r w:rsidRPr="00400D4E">
        <w:t>1)</w:t>
      </w:r>
      <w:r w:rsidRPr="00400D4E">
        <w:rPr>
          <w:rFonts w:hint="cs"/>
          <w:rtl/>
        </w:rPr>
        <w:t xml:space="preserve"> المعني بالوسائط الحاملة للبيانات؛</w:t>
      </w:r>
    </w:p>
    <w:p w:rsidR="00400D4E" w:rsidRPr="00400D4E" w:rsidRDefault="00400D4E" w:rsidP="001072FB">
      <w:pPr>
        <w:pStyle w:val="enumlev1"/>
        <w:rPr>
          <w:rtl/>
        </w:rPr>
      </w:pPr>
      <w:r w:rsidRPr="00400D4E">
        <w:rPr>
          <w:rFonts w:hint="cs"/>
          <w:lang w:val="en-GB"/>
        </w:rPr>
        <w:sym w:font="Symbol" w:char="F0B7"/>
      </w:r>
      <w:r w:rsidRPr="00400D4E">
        <w:rPr>
          <w:rtl/>
        </w:rPr>
        <w:tab/>
      </w:r>
      <w:r w:rsidRPr="00400D4E">
        <w:rPr>
          <w:rFonts w:hint="cs"/>
          <w:rtl/>
        </w:rPr>
        <w:t xml:space="preserve">فريق العمل </w:t>
      </w:r>
      <w:r w:rsidRPr="00400D4E">
        <w:rPr>
          <w:rFonts w:hint="cs"/>
        </w:rPr>
        <w:t>2</w:t>
      </w:r>
      <w:r w:rsidRPr="00400D4E">
        <w:rPr>
          <w:rFonts w:hint="cs"/>
          <w:rtl/>
        </w:rPr>
        <w:t xml:space="preserve"> </w:t>
      </w:r>
      <w:r w:rsidRPr="00400D4E">
        <w:rPr>
          <w:lang w:val="en-GB"/>
        </w:rPr>
        <w:t>(WG</w:t>
      </w:r>
      <w:r w:rsidRPr="00400D4E">
        <w:t>2)</w:t>
      </w:r>
      <w:r w:rsidRPr="00400D4E">
        <w:rPr>
          <w:rFonts w:hint="cs"/>
          <w:rtl/>
        </w:rPr>
        <w:t xml:space="preserve"> المعني ب</w:t>
      </w:r>
      <w:r w:rsidRPr="00400D4E">
        <w:rPr>
          <w:rtl/>
        </w:rPr>
        <w:t>هيكل البيانات؛</w:t>
      </w:r>
    </w:p>
    <w:p w:rsidR="00400D4E" w:rsidRPr="00400D4E" w:rsidRDefault="00400D4E" w:rsidP="001072FB">
      <w:pPr>
        <w:pStyle w:val="enumlev1"/>
        <w:rPr>
          <w:rtl/>
        </w:rPr>
      </w:pPr>
      <w:r w:rsidRPr="00400D4E">
        <w:rPr>
          <w:rFonts w:hint="cs"/>
          <w:lang w:val="en-GB"/>
        </w:rPr>
        <w:lastRenderedPageBreak/>
        <w:sym w:font="Symbol" w:char="F0B7"/>
      </w:r>
      <w:r w:rsidRPr="00400D4E">
        <w:rPr>
          <w:rtl/>
        </w:rPr>
        <w:tab/>
      </w:r>
      <w:r w:rsidRPr="00400D4E">
        <w:rPr>
          <w:rFonts w:hint="cs"/>
          <w:rtl/>
        </w:rPr>
        <w:t xml:space="preserve">فريق العمل </w:t>
      </w:r>
      <w:r w:rsidRPr="00400D4E">
        <w:rPr>
          <w:rFonts w:hint="cs"/>
        </w:rPr>
        <w:t>4</w:t>
      </w:r>
      <w:r w:rsidRPr="00400D4E">
        <w:rPr>
          <w:rFonts w:hint="cs"/>
          <w:rtl/>
        </w:rPr>
        <w:t xml:space="preserve"> </w:t>
      </w:r>
      <w:r w:rsidRPr="00400D4E">
        <w:rPr>
          <w:lang w:val="en-GB"/>
        </w:rPr>
        <w:t>(WG</w:t>
      </w:r>
      <w:r w:rsidRPr="00400D4E">
        <w:t>4)</w:t>
      </w:r>
      <w:r w:rsidRPr="00400D4E">
        <w:rPr>
          <w:rFonts w:hint="cs"/>
          <w:rtl/>
        </w:rPr>
        <w:t xml:space="preserve"> المعني بالتعرف بواسطة الترددات الراديوية</w:t>
      </w:r>
      <w:r w:rsidRPr="00400D4E">
        <w:rPr>
          <w:rtl/>
        </w:rPr>
        <w:t xml:space="preserve"> لإدارة البند؛</w:t>
      </w:r>
    </w:p>
    <w:p w:rsidR="00400D4E" w:rsidRPr="00400D4E" w:rsidRDefault="00400D4E" w:rsidP="001072FB">
      <w:pPr>
        <w:pStyle w:val="enumlev1"/>
        <w:rPr>
          <w:rtl/>
        </w:rPr>
      </w:pPr>
      <w:r w:rsidRPr="00400D4E">
        <w:rPr>
          <w:rFonts w:hint="cs"/>
          <w:lang w:val="en-GB"/>
        </w:rPr>
        <w:sym w:font="Symbol" w:char="F0B7"/>
      </w:r>
      <w:r w:rsidRPr="00400D4E">
        <w:rPr>
          <w:rtl/>
        </w:rPr>
        <w:tab/>
      </w:r>
      <w:r w:rsidRPr="00400D4E">
        <w:rPr>
          <w:rFonts w:hint="cs"/>
          <w:rtl/>
        </w:rPr>
        <w:t xml:space="preserve">فريق العمل </w:t>
      </w:r>
      <w:r w:rsidRPr="00400D4E">
        <w:rPr>
          <w:rFonts w:hint="cs"/>
        </w:rPr>
        <w:t>5</w:t>
      </w:r>
      <w:r w:rsidRPr="00400D4E">
        <w:rPr>
          <w:rFonts w:hint="cs"/>
          <w:rtl/>
        </w:rPr>
        <w:t xml:space="preserve"> </w:t>
      </w:r>
      <w:r w:rsidRPr="00400D4E">
        <w:rPr>
          <w:lang w:val="en-GB"/>
        </w:rPr>
        <w:t>(WG</w:t>
      </w:r>
      <w:r w:rsidRPr="00400D4E">
        <w:t>5)</w:t>
      </w:r>
      <w:r w:rsidRPr="00400D4E">
        <w:rPr>
          <w:rFonts w:hint="cs"/>
          <w:rtl/>
        </w:rPr>
        <w:t xml:space="preserve"> المعني ب</w:t>
      </w:r>
      <w:r w:rsidRPr="00400D4E">
        <w:rPr>
          <w:rtl/>
        </w:rPr>
        <w:t xml:space="preserve">أنظمة تحديد </w:t>
      </w:r>
      <w:r w:rsidRPr="00400D4E">
        <w:rPr>
          <w:rFonts w:hint="cs"/>
          <w:rtl/>
        </w:rPr>
        <w:t>ال</w:t>
      </w:r>
      <w:r w:rsidRPr="00400D4E">
        <w:rPr>
          <w:rtl/>
        </w:rPr>
        <w:t>موقع</w:t>
      </w:r>
      <w:r w:rsidRPr="00400D4E">
        <w:rPr>
          <w:rFonts w:hint="cs"/>
          <w:rtl/>
        </w:rPr>
        <w:t xml:space="preserve"> في الوقت الفعلي؛</w:t>
      </w:r>
    </w:p>
    <w:p w:rsidR="00400D4E" w:rsidRPr="00400D4E" w:rsidRDefault="00400D4E" w:rsidP="001072FB">
      <w:pPr>
        <w:pStyle w:val="enumlev1"/>
        <w:rPr>
          <w:rtl/>
        </w:rPr>
      </w:pPr>
      <w:r w:rsidRPr="00400D4E">
        <w:rPr>
          <w:rFonts w:hint="cs"/>
          <w:lang w:val="en-GB"/>
        </w:rPr>
        <w:sym w:font="Symbol" w:char="F0B7"/>
      </w:r>
      <w:r w:rsidRPr="00400D4E">
        <w:rPr>
          <w:rtl/>
        </w:rPr>
        <w:tab/>
      </w:r>
      <w:r w:rsidRPr="00400D4E">
        <w:rPr>
          <w:rFonts w:hint="cs"/>
          <w:rtl/>
        </w:rPr>
        <w:t xml:space="preserve">فريق العمل </w:t>
      </w:r>
      <w:r w:rsidRPr="00400D4E">
        <w:rPr>
          <w:rFonts w:hint="cs"/>
        </w:rPr>
        <w:t>6</w:t>
      </w:r>
      <w:r w:rsidRPr="00400D4E">
        <w:rPr>
          <w:rFonts w:hint="cs"/>
          <w:rtl/>
        </w:rPr>
        <w:t xml:space="preserve"> </w:t>
      </w:r>
      <w:r w:rsidRPr="00400D4E">
        <w:rPr>
          <w:lang w:val="en-GB"/>
        </w:rPr>
        <w:t>(WG</w:t>
      </w:r>
      <w:r w:rsidRPr="00400D4E">
        <w:t>6)</w:t>
      </w:r>
      <w:r w:rsidRPr="00400D4E">
        <w:rPr>
          <w:rFonts w:hint="cs"/>
          <w:rtl/>
        </w:rPr>
        <w:t xml:space="preserve"> المعني بالتعرف على البند المتنقل وإدارته؛</w:t>
      </w:r>
    </w:p>
    <w:p w:rsidR="00400D4E" w:rsidRPr="00400D4E" w:rsidRDefault="00400D4E" w:rsidP="001072FB">
      <w:pPr>
        <w:pStyle w:val="enumlev1"/>
        <w:rPr>
          <w:rtl/>
        </w:rPr>
      </w:pPr>
      <w:r w:rsidRPr="00400D4E">
        <w:rPr>
          <w:rFonts w:hint="cs"/>
          <w:lang w:val="en-GB"/>
        </w:rPr>
        <w:sym w:font="Symbol" w:char="F0B7"/>
      </w:r>
      <w:r w:rsidRPr="00400D4E">
        <w:rPr>
          <w:rtl/>
        </w:rPr>
        <w:tab/>
      </w:r>
      <w:r w:rsidRPr="00400D4E">
        <w:rPr>
          <w:rFonts w:hint="cs"/>
          <w:rtl/>
        </w:rPr>
        <w:t xml:space="preserve">فريق العمل </w:t>
      </w:r>
      <w:r w:rsidRPr="00400D4E">
        <w:rPr>
          <w:rFonts w:hint="cs"/>
        </w:rPr>
        <w:t>7</w:t>
      </w:r>
      <w:r w:rsidRPr="00400D4E">
        <w:rPr>
          <w:rFonts w:hint="cs"/>
          <w:rtl/>
        </w:rPr>
        <w:t xml:space="preserve"> </w:t>
      </w:r>
      <w:r w:rsidRPr="00400D4E">
        <w:rPr>
          <w:lang w:val="en-GB"/>
        </w:rPr>
        <w:t>(WG</w:t>
      </w:r>
      <w:r w:rsidRPr="00400D4E">
        <w:t>7)</w:t>
      </w:r>
      <w:r w:rsidRPr="00400D4E">
        <w:rPr>
          <w:rFonts w:hint="cs"/>
          <w:rtl/>
        </w:rPr>
        <w:t xml:space="preserve"> المعني ب</w:t>
      </w:r>
      <w:r w:rsidRPr="00400D4E">
        <w:rPr>
          <w:rtl/>
        </w:rPr>
        <w:t>أمن إدارة البند</w:t>
      </w:r>
      <w:r w:rsidRPr="00400D4E">
        <w:rPr>
          <w:rFonts w:hint="cs"/>
          <w:rtl/>
        </w:rPr>
        <w:t>.</w:t>
      </w:r>
    </w:p>
    <w:p w:rsidR="00400D4E" w:rsidRPr="00400D4E" w:rsidRDefault="00400D4E" w:rsidP="00194509">
      <w:pPr>
        <w:rPr>
          <w:rtl/>
          <w:lang w:bidi="ar-EG"/>
        </w:rPr>
      </w:pPr>
      <w:r w:rsidRPr="00400D4E">
        <w:rPr>
          <w:rtl/>
          <w:lang w:bidi="ar-EG"/>
        </w:rPr>
        <w:t xml:space="preserve">وتعمل اللجنة الأوروبية للتقييس </w:t>
      </w:r>
      <w:r w:rsidRPr="00400D4E">
        <w:rPr>
          <w:lang w:val="en-GB" w:bidi="ar-EG"/>
        </w:rPr>
        <w:t>(CEN)</w:t>
      </w:r>
      <w:r w:rsidRPr="00400D4E">
        <w:rPr>
          <w:rtl/>
          <w:lang w:bidi="ar-EG"/>
        </w:rPr>
        <w:t xml:space="preserve"> أيضا</w:t>
      </w:r>
      <w:r w:rsidRPr="00400D4E">
        <w:rPr>
          <w:rFonts w:hint="cs"/>
          <w:rtl/>
          <w:lang w:bidi="ar-EG"/>
        </w:rPr>
        <w:t>ً</w:t>
      </w:r>
      <w:r w:rsidRPr="00400D4E">
        <w:rPr>
          <w:rtl/>
          <w:lang w:bidi="ar-EG"/>
        </w:rPr>
        <w:t xml:space="preserve"> على تكنولوجيا</w:t>
      </w:r>
      <w:r w:rsidRPr="00400D4E">
        <w:rPr>
          <w:rFonts w:hint="cs"/>
          <w:rtl/>
          <w:lang w:bidi="ar-EG"/>
        </w:rPr>
        <w:t>ت التعرف</w:t>
      </w:r>
      <w:r w:rsidRPr="00400D4E">
        <w:rPr>
          <w:rtl/>
          <w:lang w:bidi="ar-EG"/>
        </w:rPr>
        <w:t xml:space="preserve"> التلقائي و</w:t>
      </w:r>
      <w:r w:rsidRPr="00400D4E">
        <w:rPr>
          <w:rFonts w:hint="cs"/>
          <w:rtl/>
          <w:lang w:bidi="ar-EG"/>
        </w:rPr>
        <w:t>التقاط</w:t>
      </w:r>
      <w:r w:rsidRPr="00400D4E">
        <w:rPr>
          <w:rtl/>
          <w:lang w:bidi="ar-EG"/>
        </w:rPr>
        <w:t xml:space="preserve"> البيانات</w:t>
      </w:r>
      <w:r w:rsidR="00194509">
        <w:rPr>
          <w:rFonts w:hint="cs"/>
          <w:rtl/>
          <w:lang w:bidi="ar-EG"/>
        </w:rPr>
        <w:t> </w:t>
      </w:r>
      <w:r w:rsidRPr="00400D4E">
        <w:rPr>
          <w:lang w:val="en-GB" w:bidi="ar-EG"/>
        </w:rPr>
        <w:t>(AIDC)</w:t>
      </w:r>
      <w:r w:rsidRPr="00400D4E">
        <w:rPr>
          <w:rtl/>
          <w:lang w:bidi="ar-EG"/>
        </w:rPr>
        <w:t xml:space="preserve"> في </w:t>
      </w:r>
      <w:r w:rsidRPr="00400D4E">
        <w:rPr>
          <w:rFonts w:hint="cs"/>
          <w:rtl/>
          <w:lang w:bidi="ar-EG"/>
        </w:rPr>
        <w:t>اللجنة التقنية </w:t>
      </w:r>
      <w:r w:rsidRPr="00400D4E">
        <w:rPr>
          <w:lang w:val="en-GB" w:bidi="ar-EG"/>
        </w:rPr>
        <w:t>TC </w:t>
      </w:r>
      <w:r w:rsidRPr="00400D4E">
        <w:rPr>
          <w:lang w:bidi="ar-EG"/>
        </w:rPr>
        <w:t>225</w:t>
      </w:r>
      <w:r w:rsidRPr="00400D4E">
        <w:rPr>
          <w:rtl/>
          <w:lang w:bidi="ar-EG"/>
        </w:rPr>
        <w:t>.</w:t>
      </w:r>
    </w:p>
    <w:p w:rsidR="00400D4E" w:rsidRPr="00400D4E" w:rsidRDefault="00400D4E" w:rsidP="00194509">
      <w:pPr>
        <w:rPr>
          <w:rtl/>
          <w:lang w:bidi="ar-EG"/>
        </w:rPr>
      </w:pPr>
      <w:r w:rsidRPr="00400D4E">
        <w:rPr>
          <w:rtl/>
          <w:lang w:bidi="ar-EG"/>
        </w:rPr>
        <w:t xml:space="preserve">وقد أنشأت العديد من منظمات التقييس الوطنية </w:t>
      </w:r>
      <w:r w:rsidRPr="00400D4E">
        <w:rPr>
          <w:rFonts w:hint="cs"/>
          <w:rtl/>
          <w:lang w:bidi="ar-EG"/>
        </w:rPr>
        <w:t>ل</w:t>
      </w:r>
      <w:r w:rsidRPr="00400D4E">
        <w:rPr>
          <w:rtl/>
          <w:lang w:bidi="ar-EG"/>
        </w:rPr>
        <w:t>جان</w:t>
      </w:r>
      <w:r w:rsidRPr="00400D4E">
        <w:rPr>
          <w:rFonts w:hint="cs"/>
          <w:rtl/>
          <w:lang w:bidi="ar-EG"/>
        </w:rPr>
        <w:t>اً</w:t>
      </w:r>
      <w:r w:rsidRPr="00400D4E">
        <w:rPr>
          <w:rtl/>
          <w:lang w:bidi="ar-EG"/>
        </w:rPr>
        <w:t xml:space="preserve"> تعادل تلك الموجودة في المنظمة الدولية لتوحيد </w:t>
      </w:r>
      <w:r w:rsidRPr="00400D4E">
        <w:rPr>
          <w:rFonts w:hint="cs"/>
          <w:rtl/>
          <w:lang w:bidi="ar-EG"/>
        </w:rPr>
        <w:t>المقاييس/</w:t>
      </w:r>
      <w:r w:rsidRPr="00400D4E">
        <w:rPr>
          <w:rtl/>
          <w:lang w:bidi="ar-EG"/>
        </w:rPr>
        <w:t xml:space="preserve">اللجنة الكهرتقنية الدولية </w:t>
      </w:r>
      <w:r w:rsidRPr="00400D4E">
        <w:rPr>
          <w:lang w:val="en-GB" w:bidi="ar-EG"/>
        </w:rPr>
        <w:t>(ISO/IEC)</w:t>
      </w:r>
      <w:r w:rsidRPr="00400D4E">
        <w:rPr>
          <w:rFonts w:hint="cs"/>
          <w:rtl/>
          <w:lang w:bidi="ar-EG"/>
        </w:rPr>
        <w:t xml:space="preserve">. وحسبنا </w:t>
      </w:r>
      <w:r w:rsidRPr="00400D4E">
        <w:rPr>
          <w:rtl/>
          <w:lang w:bidi="ar-EG"/>
        </w:rPr>
        <w:t>مثال واحد</w:t>
      </w:r>
      <w:r w:rsidRPr="00400D4E">
        <w:rPr>
          <w:rFonts w:hint="cs"/>
          <w:rtl/>
          <w:lang w:bidi="ar-EG"/>
        </w:rPr>
        <w:t xml:space="preserve"> في </w:t>
      </w:r>
      <w:r w:rsidRPr="00400D4E">
        <w:rPr>
          <w:rtl/>
          <w:lang w:bidi="ar-EG"/>
        </w:rPr>
        <w:t xml:space="preserve">معهد </w:t>
      </w:r>
      <w:r w:rsidRPr="00400D4E">
        <w:rPr>
          <w:rFonts w:hint="cs"/>
          <w:rtl/>
          <w:lang w:bidi="ar-EG"/>
        </w:rPr>
        <w:t>التقييس</w:t>
      </w:r>
      <w:r w:rsidRPr="00400D4E">
        <w:rPr>
          <w:rtl/>
          <w:lang w:bidi="ar-EG"/>
        </w:rPr>
        <w:t xml:space="preserve"> الألماني</w:t>
      </w:r>
      <w:r w:rsidRPr="00400D4E">
        <w:rPr>
          <w:rFonts w:hint="cs"/>
          <w:rtl/>
          <w:lang w:bidi="ar-EG"/>
        </w:rPr>
        <w:t xml:space="preserve"> </w:t>
      </w:r>
      <w:r w:rsidRPr="00400D4E">
        <w:rPr>
          <w:lang w:val="en-GB" w:bidi="ar-EG"/>
        </w:rPr>
        <w:t>(DIN)</w:t>
      </w:r>
      <w:r w:rsidRPr="00400D4E">
        <w:rPr>
          <w:rFonts w:hint="cs"/>
          <w:rtl/>
          <w:lang w:bidi="ar-EG"/>
        </w:rPr>
        <w:t xml:space="preserve"> الذي أنشأ اللجنة </w:t>
      </w:r>
      <w:r w:rsidRPr="00400D4E">
        <w:rPr>
          <w:lang w:val="en-GB" w:bidi="ar-EG"/>
        </w:rPr>
        <w:t xml:space="preserve">DIN NA </w:t>
      </w:r>
      <w:r w:rsidRPr="00400D4E">
        <w:rPr>
          <w:lang w:bidi="ar-EG"/>
        </w:rPr>
        <w:t>043</w:t>
      </w:r>
      <w:r w:rsidRPr="00400D4E">
        <w:rPr>
          <w:lang w:val="en-GB" w:bidi="ar-EG"/>
        </w:rPr>
        <w:t>-</w:t>
      </w:r>
      <w:r w:rsidRPr="00400D4E">
        <w:rPr>
          <w:lang w:bidi="ar-EG"/>
        </w:rPr>
        <w:t>01</w:t>
      </w:r>
      <w:r w:rsidRPr="00400D4E">
        <w:rPr>
          <w:lang w:val="en-GB" w:bidi="ar-EG"/>
        </w:rPr>
        <w:t>-</w:t>
      </w:r>
      <w:r w:rsidRPr="00400D4E">
        <w:rPr>
          <w:lang w:bidi="ar-EG"/>
        </w:rPr>
        <w:t>31</w:t>
      </w:r>
      <w:r w:rsidRPr="00400D4E">
        <w:rPr>
          <w:rFonts w:hint="cs"/>
          <w:rtl/>
          <w:lang w:bidi="ar-EG"/>
        </w:rPr>
        <w:t xml:space="preserve"> </w:t>
      </w:r>
      <w:r w:rsidRPr="00400D4E">
        <w:rPr>
          <w:rtl/>
          <w:lang w:bidi="ar-EG"/>
        </w:rPr>
        <w:t xml:space="preserve">للعمل على تقنيات </w:t>
      </w:r>
      <w:r w:rsidRPr="00400D4E">
        <w:rPr>
          <w:rFonts w:hint="cs"/>
          <w:rtl/>
          <w:lang w:bidi="ar-EG"/>
        </w:rPr>
        <w:t>التعرف</w:t>
      </w:r>
      <w:r w:rsidRPr="00400D4E">
        <w:rPr>
          <w:rtl/>
          <w:lang w:bidi="ar-EG"/>
        </w:rPr>
        <w:t xml:space="preserve"> التلقائي و</w:t>
      </w:r>
      <w:r w:rsidRPr="00400D4E">
        <w:rPr>
          <w:rFonts w:hint="cs"/>
          <w:rtl/>
          <w:lang w:bidi="ar-EG"/>
        </w:rPr>
        <w:t>التقاط</w:t>
      </w:r>
      <w:r w:rsidRPr="00400D4E">
        <w:rPr>
          <w:rtl/>
          <w:lang w:bidi="ar-EG"/>
        </w:rPr>
        <w:t xml:space="preserve"> البيانات</w:t>
      </w:r>
      <w:r w:rsidR="00194509">
        <w:rPr>
          <w:rFonts w:hint="eastAsia"/>
          <w:rtl/>
          <w:lang w:bidi="ar-EG"/>
        </w:rPr>
        <w:t> </w:t>
      </w:r>
      <w:r w:rsidRPr="00400D4E">
        <w:rPr>
          <w:lang w:val="en-GB" w:bidi="ar-EG"/>
        </w:rPr>
        <w:t>[</w:t>
      </w:r>
      <w:r w:rsidRPr="00400D4E">
        <w:rPr>
          <w:lang w:bidi="ar-EG"/>
        </w:rPr>
        <w:t>68</w:t>
      </w:r>
      <w:r w:rsidR="00740749">
        <w:rPr>
          <w:lang w:bidi="ar-EG"/>
        </w:rPr>
        <w:t>]</w:t>
      </w:r>
      <w:r w:rsidR="00740749">
        <w:rPr>
          <w:rFonts w:hint="cs"/>
          <w:rtl/>
          <w:lang w:bidi="ar-EG"/>
        </w:rPr>
        <w:t xml:space="preserve"> </w:t>
      </w:r>
      <w:r w:rsidRPr="00400D4E">
        <w:rPr>
          <w:rFonts w:hint="cs"/>
          <w:rtl/>
          <w:lang w:bidi="ar-EG"/>
        </w:rPr>
        <w:t xml:space="preserve">واللجنة </w:t>
      </w:r>
      <w:r w:rsidRPr="00400D4E">
        <w:rPr>
          <w:lang w:val="en-GB" w:bidi="ar-EG"/>
        </w:rPr>
        <w:t xml:space="preserve">DIN NA </w:t>
      </w:r>
      <w:r w:rsidRPr="00400D4E">
        <w:rPr>
          <w:lang w:bidi="ar-EG"/>
        </w:rPr>
        <w:t>043</w:t>
      </w:r>
      <w:r w:rsidRPr="00400D4E">
        <w:rPr>
          <w:lang w:val="en-GB" w:bidi="ar-EG"/>
        </w:rPr>
        <w:t>-</w:t>
      </w:r>
      <w:r w:rsidRPr="00400D4E">
        <w:rPr>
          <w:lang w:bidi="ar-EG"/>
        </w:rPr>
        <w:t>01</w:t>
      </w:r>
      <w:r w:rsidRPr="00400D4E">
        <w:rPr>
          <w:lang w:val="en-GB" w:bidi="ar-EG"/>
        </w:rPr>
        <w:t>-</w:t>
      </w:r>
      <w:r w:rsidRPr="00400D4E">
        <w:rPr>
          <w:lang w:bidi="ar-EG"/>
        </w:rPr>
        <w:t>31</w:t>
      </w:r>
      <w:r w:rsidRPr="00400D4E">
        <w:rPr>
          <w:lang w:val="en-GB" w:bidi="ar-EG"/>
        </w:rPr>
        <w:t>-</w:t>
      </w:r>
      <w:r w:rsidRPr="00400D4E">
        <w:rPr>
          <w:lang w:bidi="ar-EG"/>
        </w:rPr>
        <w:t>04</w:t>
      </w:r>
      <w:r w:rsidRPr="00400D4E">
        <w:rPr>
          <w:lang w:val="en-GB" w:bidi="ar-EG"/>
        </w:rPr>
        <w:t xml:space="preserve"> UA</w:t>
      </w:r>
      <w:r w:rsidRPr="00400D4E">
        <w:rPr>
          <w:rFonts w:hint="cs"/>
          <w:rtl/>
          <w:lang w:bidi="ar-EG"/>
        </w:rPr>
        <w:t xml:space="preserve"> </w:t>
      </w:r>
      <w:r w:rsidRPr="00400D4E">
        <w:rPr>
          <w:rtl/>
          <w:lang w:bidi="ar-EG"/>
        </w:rPr>
        <w:t>للعمل على التعرف</w:t>
      </w:r>
      <w:r w:rsidRPr="00400D4E">
        <w:rPr>
          <w:rFonts w:hint="cs"/>
          <w:rtl/>
          <w:lang w:bidi="ar-EG"/>
        </w:rPr>
        <w:t xml:space="preserve"> بواسطة</w:t>
      </w:r>
      <w:r w:rsidRPr="00400D4E">
        <w:rPr>
          <w:rtl/>
          <w:lang w:bidi="ar-EG"/>
        </w:rPr>
        <w:t xml:space="preserve"> الترددات الراديوية لإدارة</w:t>
      </w:r>
      <w:r w:rsidR="00194509">
        <w:rPr>
          <w:rFonts w:hint="cs"/>
          <w:rtl/>
          <w:lang w:bidi="ar-EG"/>
        </w:rPr>
        <w:t> </w:t>
      </w:r>
      <w:r w:rsidRPr="00400D4E">
        <w:rPr>
          <w:rtl/>
          <w:lang w:bidi="ar-EG"/>
        </w:rPr>
        <w:t>البند.</w:t>
      </w:r>
    </w:p>
    <w:p w:rsidR="00400D4E" w:rsidRPr="00400D4E" w:rsidRDefault="00400D4E" w:rsidP="00400D4E">
      <w:pPr>
        <w:rPr>
          <w:rtl/>
          <w:lang w:bidi="ar-EG"/>
        </w:rPr>
      </w:pPr>
      <w:r w:rsidRPr="00400D4E">
        <w:rPr>
          <w:rFonts w:hint="cs"/>
          <w:rtl/>
          <w:lang w:bidi="ar-EG"/>
        </w:rPr>
        <w:t xml:space="preserve">وتعمل اللجنة </w:t>
      </w:r>
      <w:r w:rsidRPr="00400D4E">
        <w:rPr>
          <w:lang w:val="en-GB" w:bidi="ar-EG"/>
        </w:rPr>
        <w:t xml:space="preserve">IEC TC </w:t>
      </w:r>
      <w:r w:rsidRPr="00400D4E">
        <w:rPr>
          <w:lang w:bidi="ar-EG"/>
        </w:rPr>
        <w:t>107</w:t>
      </w:r>
      <w:r w:rsidRPr="00400D4E">
        <w:rPr>
          <w:rtl/>
          <w:lang w:bidi="ar-EG"/>
        </w:rPr>
        <w:t xml:space="preserve"> </w:t>
      </w:r>
      <w:r w:rsidRPr="00400D4E">
        <w:rPr>
          <w:rFonts w:hint="cs"/>
          <w:rtl/>
          <w:lang w:bidi="ar-EG"/>
        </w:rPr>
        <w:t>المعنية</w:t>
      </w:r>
      <w:r w:rsidRPr="00400D4E">
        <w:rPr>
          <w:rtl/>
          <w:lang w:bidi="ar-EG"/>
        </w:rPr>
        <w:t xml:space="preserve"> </w:t>
      </w:r>
      <w:r w:rsidRPr="00400D4E">
        <w:rPr>
          <w:rFonts w:hint="cs"/>
          <w:rtl/>
          <w:lang w:bidi="ar-EG"/>
        </w:rPr>
        <w:t>ب</w:t>
      </w:r>
      <w:r w:rsidRPr="00400D4E">
        <w:rPr>
          <w:rtl/>
          <w:lang w:bidi="ar-EG"/>
        </w:rPr>
        <w:t xml:space="preserve">إدارة </w:t>
      </w:r>
      <w:r w:rsidRPr="00400D4E">
        <w:rPr>
          <w:rFonts w:hint="cs"/>
          <w:rtl/>
          <w:lang w:bidi="ar-EG"/>
        </w:rPr>
        <w:t>ال</w:t>
      </w:r>
      <w:r w:rsidRPr="00400D4E">
        <w:rPr>
          <w:rtl/>
          <w:lang w:bidi="ar-EG"/>
        </w:rPr>
        <w:t>عملي</w:t>
      </w:r>
      <w:r w:rsidRPr="00400D4E">
        <w:rPr>
          <w:rFonts w:hint="cs"/>
          <w:rtl/>
          <w:lang w:bidi="ar-EG"/>
        </w:rPr>
        <w:t>ات</w:t>
      </w:r>
      <w:r w:rsidRPr="00400D4E">
        <w:rPr>
          <w:rtl/>
          <w:lang w:bidi="ar-EG"/>
        </w:rPr>
        <w:t xml:space="preserve"> لإلكترونيات الطيران على </w:t>
      </w:r>
      <w:r w:rsidRPr="00400D4E">
        <w:rPr>
          <w:rFonts w:hint="cs"/>
          <w:rtl/>
          <w:lang w:bidi="ar-EG"/>
        </w:rPr>
        <w:t>منع التزييف</w:t>
      </w:r>
      <w:r w:rsidRPr="00400D4E">
        <w:rPr>
          <w:rtl/>
          <w:lang w:bidi="ar-EG"/>
        </w:rPr>
        <w:t>.</w:t>
      </w:r>
    </w:p>
    <w:p w:rsidR="00400D4E" w:rsidRPr="00400D4E" w:rsidRDefault="00400D4E" w:rsidP="00400D4E">
      <w:pPr>
        <w:rPr>
          <w:rtl/>
          <w:lang w:bidi="ar-EG"/>
        </w:rPr>
      </w:pPr>
      <w:r w:rsidRPr="00400D4E">
        <w:rPr>
          <w:rtl/>
          <w:lang w:bidi="ar-EG"/>
        </w:rPr>
        <w:t>وبالإضافة إلى ذلك،</w:t>
      </w:r>
      <w:r w:rsidRPr="00400D4E">
        <w:rPr>
          <w:rFonts w:hint="cs"/>
          <w:rtl/>
          <w:lang w:bidi="ar-EG"/>
        </w:rPr>
        <w:t xml:space="preserve"> </w:t>
      </w:r>
      <w:r w:rsidRPr="00400D4E">
        <w:rPr>
          <w:rtl/>
          <w:lang w:bidi="ar-EG"/>
        </w:rPr>
        <w:t xml:space="preserve">تنتج </w:t>
      </w:r>
      <w:r w:rsidRPr="00400D4E">
        <w:rPr>
          <w:rFonts w:hint="cs"/>
          <w:rtl/>
          <w:lang w:bidi="ar-EG"/>
        </w:rPr>
        <w:t>جمعية</w:t>
      </w:r>
      <w:r w:rsidRPr="00400D4E">
        <w:rPr>
          <w:rtl/>
          <w:lang w:bidi="ar-EG"/>
        </w:rPr>
        <w:t xml:space="preserve"> مهندسي السيارات </w:t>
      </w:r>
      <w:r w:rsidRPr="00400D4E">
        <w:rPr>
          <w:lang w:val="en-GB" w:bidi="ar-EG"/>
        </w:rPr>
        <w:t>(SAE)</w:t>
      </w:r>
      <w:r w:rsidRPr="00400D4E">
        <w:rPr>
          <w:rtl/>
          <w:lang w:bidi="ar-EG"/>
        </w:rPr>
        <w:t xml:space="preserve"> الدولية مواصفات لتجنب استخدام المكونات الإلكترونية المزيَّفة في صناعات التكنولوجيا </w:t>
      </w:r>
      <w:r w:rsidRPr="00400D4E">
        <w:rPr>
          <w:rFonts w:hint="cs"/>
          <w:rtl/>
          <w:lang w:bidi="ar-EG"/>
        </w:rPr>
        <w:t>الراقية</w:t>
      </w:r>
      <w:r w:rsidRPr="00400D4E">
        <w:rPr>
          <w:rtl/>
          <w:lang w:bidi="ar-EG"/>
        </w:rPr>
        <w:t>، و</w:t>
      </w:r>
      <w:r w:rsidRPr="00400D4E">
        <w:rPr>
          <w:rFonts w:hint="cs"/>
          <w:rtl/>
          <w:lang w:bidi="ar-EG"/>
        </w:rPr>
        <w:t xml:space="preserve">قد </w:t>
      </w:r>
      <w:r w:rsidRPr="00400D4E">
        <w:rPr>
          <w:rtl/>
          <w:lang w:bidi="ar-EG"/>
        </w:rPr>
        <w:t>أنتجت</w:t>
      </w:r>
      <w:r w:rsidRPr="00400D4E">
        <w:rPr>
          <w:rFonts w:hint="cs"/>
          <w:rtl/>
          <w:lang w:bidi="ar-EG"/>
        </w:rPr>
        <w:t xml:space="preserve"> منظمة</w:t>
      </w:r>
      <w:r w:rsidRPr="00400D4E">
        <w:rPr>
          <w:rtl/>
          <w:lang w:bidi="ar-EG"/>
        </w:rPr>
        <w:t xml:space="preserve"> </w:t>
      </w:r>
      <w:r w:rsidRPr="00400D4E">
        <w:rPr>
          <w:lang w:val="en-GB" w:bidi="ar-EG"/>
        </w:rPr>
        <w:t>GS</w:t>
      </w:r>
      <w:r w:rsidRPr="00400D4E">
        <w:rPr>
          <w:lang w:bidi="ar-EG"/>
        </w:rPr>
        <w:t>1</w:t>
      </w:r>
      <w:r w:rsidRPr="00400D4E">
        <w:rPr>
          <w:rtl/>
          <w:lang w:bidi="ar-EG"/>
        </w:rPr>
        <w:t xml:space="preserve"> مجموعة من المواصفات </w:t>
      </w:r>
      <w:r w:rsidRPr="00400D4E">
        <w:rPr>
          <w:rFonts w:hint="cs"/>
          <w:rtl/>
          <w:lang w:bidi="ar-EG"/>
        </w:rPr>
        <w:t>بشأن</w:t>
      </w:r>
      <w:r w:rsidRPr="00400D4E">
        <w:rPr>
          <w:rtl/>
          <w:lang w:bidi="ar-EG"/>
        </w:rPr>
        <w:t xml:space="preserve"> </w:t>
      </w:r>
      <w:r w:rsidRPr="00400D4E">
        <w:rPr>
          <w:rFonts w:hint="cs"/>
          <w:rtl/>
          <w:lang w:bidi="ar-EG"/>
        </w:rPr>
        <w:t>التعرف على</w:t>
      </w:r>
      <w:r w:rsidRPr="00400D4E">
        <w:rPr>
          <w:rtl/>
          <w:lang w:bidi="ar-EG"/>
        </w:rPr>
        <w:t xml:space="preserve"> البن</w:t>
      </w:r>
      <w:r w:rsidRPr="00400D4E">
        <w:rPr>
          <w:rFonts w:hint="cs"/>
          <w:rtl/>
          <w:lang w:bidi="ar-EG"/>
        </w:rPr>
        <w:t>و</w:t>
      </w:r>
      <w:r w:rsidRPr="00400D4E">
        <w:rPr>
          <w:rtl/>
          <w:lang w:bidi="ar-EG"/>
        </w:rPr>
        <w:t>د وإدارة سلسلة</w:t>
      </w:r>
      <w:r w:rsidRPr="00400D4E">
        <w:rPr>
          <w:rFonts w:hint="cs"/>
          <w:rtl/>
          <w:lang w:bidi="ar-EG"/>
        </w:rPr>
        <w:t> </w:t>
      </w:r>
      <w:r w:rsidRPr="00400D4E">
        <w:rPr>
          <w:rtl/>
          <w:lang w:bidi="ar-EG"/>
        </w:rPr>
        <w:t>التوريد.</w:t>
      </w:r>
    </w:p>
    <w:p w:rsidR="00400D4E" w:rsidRPr="00400D4E" w:rsidRDefault="00400D4E" w:rsidP="001072FB">
      <w:pPr>
        <w:pStyle w:val="Heading1"/>
        <w:rPr>
          <w:rtl/>
          <w:lang w:bidi="ar-EG"/>
        </w:rPr>
      </w:pPr>
      <w:bookmarkStart w:id="92" w:name="_Toc414026219"/>
      <w:r w:rsidRPr="00400D4E">
        <w:rPr>
          <w:lang w:bidi="ar-EG"/>
        </w:rPr>
        <w:t>9</w:t>
      </w:r>
      <w:r w:rsidRPr="00400D4E">
        <w:rPr>
          <w:rFonts w:hint="cs"/>
          <w:rtl/>
          <w:lang w:bidi="ar-EG"/>
        </w:rPr>
        <w:tab/>
      </w:r>
      <w:r w:rsidRPr="00400D4E">
        <w:rPr>
          <w:rtl/>
          <w:lang w:bidi="ar-EG"/>
        </w:rPr>
        <w:t>المبادئ التوجيهية لمكافحة التزييف</w:t>
      </w:r>
      <w:bookmarkEnd w:id="92"/>
    </w:p>
    <w:p w:rsidR="00400D4E" w:rsidRPr="00400D4E" w:rsidRDefault="00400D4E" w:rsidP="00400D4E">
      <w:pPr>
        <w:rPr>
          <w:rtl/>
          <w:lang w:bidi="ar-EG"/>
        </w:rPr>
      </w:pPr>
      <w:r w:rsidRPr="00400D4E">
        <w:rPr>
          <w:rtl/>
          <w:lang w:bidi="ar-EG"/>
        </w:rPr>
        <w:t>عرض عدد من المنظمات مبادئ توجيهية لمكافحة التزييف من وجهات نظر مختلفة - من وجهات نظر المصنعين والموزعين</w:t>
      </w:r>
      <w:r w:rsidRPr="00400D4E">
        <w:rPr>
          <w:rFonts w:hint="cs"/>
          <w:rtl/>
          <w:lang w:bidi="ar-EG"/>
        </w:rPr>
        <w:t>،</w:t>
      </w:r>
      <w:r w:rsidRPr="00400D4E">
        <w:rPr>
          <w:rtl/>
          <w:lang w:bidi="ar-EG"/>
        </w:rPr>
        <w:t xml:space="preserve"> والحكومات ووكالات</w:t>
      </w:r>
      <w:r w:rsidRPr="00400D4E">
        <w:rPr>
          <w:rFonts w:hint="cs"/>
          <w:rtl/>
          <w:lang w:bidi="ar-EG"/>
        </w:rPr>
        <w:t>ها المعنية</w:t>
      </w:r>
      <w:r w:rsidRPr="00400D4E">
        <w:rPr>
          <w:rtl/>
          <w:lang w:bidi="ar-EG"/>
        </w:rPr>
        <w:t xml:space="preserve"> </w:t>
      </w:r>
      <w:r w:rsidRPr="00400D4E">
        <w:rPr>
          <w:rFonts w:hint="cs"/>
          <w:rtl/>
          <w:lang w:bidi="ar-EG"/>
        </w:rPr>
        <w:t>بال</w:t>
      </w:r>
      <w:r w:rsidRPr="00400D4E">
        <w:rPr>
          <w:rtl/>
          <w:lang w:bidi="ar-EG"/>
        </w:rPr>
        <w:t>إنفاذ، والمستهلكين.</w:t>
      </w:r>
    </w:p>
    <w:p w:rsidR="00400D4E" w:rsidRPr="00400D4E" w:rsidRDefault="00400D4E" w:rsidP="00400D4E">
      <w:pPr>
        <w:rPr>
          <w:rtl/>
          <w:lang w:bidi="ar-EG"/>
        </w:rPr>
      </w:pPr>
      <w:r w:rsidRPr="00400D4E">
        <w:rPr>
          <w:rtl/>
          <w:lang w:bidi="ar-EG"/>
        </w:rPr>
        <w:t>و</w:t>
      </w:r>
      <w:r w:rsidRPr="00400D4E">
        <w:rPr>
          <w:rFonts w:hint="cs"/>
          <w:rtl/>
          <w:lang w:bidi="ar-EG"/>
        </w:rPr>
        <w:t>ي</w:t>
      </w:r>
      <w:r w:rsidRPr="00400D4E">
        <w:rPr>
          <w:rtl/>
          <w:lang w:bidi="ar-EG"/>
        </w:rPr>
        <w:t xml:space="preserve">قترح منتدى مكافحة التزييف ممارسات فضلى لمصنعي المعدات الأصلية </w:t>
      </w:r>
      <w:r w:rsidRPr="00400D4E">
        <w:rPr>
          <w:lang w:val="en-GB" w:bidi="ar-EG"/>
        </w:rPr>
        <w:t>(OEM)</w:t>
      </w:r>
      <w:r w:rsidRPr="00400D4E">
        <w:rPr>
          <w:rtl/>
          <w:lang w:bidi="ar-EG"/>
        </w:rPr>
        <w:t xml:space="preserve"> والموزعين </w:t>
      </w:r>
      <w:r w:rsidRPr="00400D4E">
        <w:rPr>
          <w:rFonts w:hint="cs"/>
          <w:rtl/>
          <w:lang w:bidi="ar-EG"/>
        </w:rPr>
        <w:t>ومصنعي المكونات</w:t>
      </w:r>
      <w:r w:rsidR="00194509">
        <w:rPr>
          <w:rFonts w:hint="cs"/>
          <w:rtl/>
          <w:lang w:bidi="ar-EG"/>
        </w:rPr>
        <w:t> </w:t>
      </w:r>
      <w:r w:rsidRPr="00400D4E">
        <w:rPr>
          <w:lang w:val="en-GB" w:bidi="ar-EG"/>
        </w:rPr>
        <w:t>[</w:t>
      </w:r>
      <w:r w:rsidRPr="00400D4E">
        <w:rPr>
          <w:lang w:bidi="ar-EG"/>
        </w:rPr>
        <w:t>69]</w:t>
      </w:r>
      <w:r w:rsidRPr="00400D4E">
        <w:rPr>
          <w:rtl/>
          <w:lang w:bidi="ar-EG"/>
        </w:rPr>
        <w:t xml:space="preserve">. وتشمل هذه </w:t>
      </w:r>
      <w:r w:rsidRPr="00400D4E">
        <w:rPr>
          <w:rFonts w:hint="cs"/>
          <w:rtl/>
          <w:lang w:bidi="ar-EG"/>
        </w:rPr>
        <w:t>ال</w:t>
      </w:r>
      <w:r w:rsidRPr="00400D4E">
        <w:rPr>
          <w:rtl/>
          <w:lang w:bidi="ar-EG"/>
        </w:rPr>
        <w:t xml:space="preserve">مبادئ </w:t>
      </w:r>
      <w:r w:rsidRPr="00400D4E">
        <w:rPr>
          <w:rFonts w:hint="cs"/>
          <w:rtl/>
          <w:lang w:bidi="ar-EG"/>
        </w:rPr>
        <w:t>ال</w:t>
      </w:r>
      <w:r w:rsidRPr="00400D4E">
        <w:rPr>
          <w:rtl/>
          <w:lang w:bidi="ar-EG"/>
        </w:rPr>
        <w:t xml:space="preserve">توجيهية </w:t>
      </w:r>
      <w:r w:rsidRPr="00400D4E">
        <w:rPr>
          <w:rFonts w:hint="cs"/>
          <w:rtl/>
          <w:lang w:bidi="ar-EG"/>
        </w:rPr>
        <w:t>ما</w:t>
      </w:r>
      <w:r w:rsidR="00194509">
        <w:rPr>
          <w:rFonts w:hint="cs"/>
          <w:rtl/>
          <w:lang w:bidi="ar-EG"/>
        </w:rPr>
        <w:t> </w:t>
      </w:r>
      <w:r w:rsidRPr="00400D4E">
        <w:rPr>
          <w:rFonts w:hint="cs"/>
          <w:rtl/>
          <w:lang w:bidi="ar-EG"/>
        </w:rPr>
        <w:t>يلي</w:t>
      </w:r>
      <w:r w:rsidRPr="00400D4E">
        <w:rPr>
          <w:rtl/>
          <w:lang w:bidi="ar-EG"/>
        </w:rPr>
        <w:t>:</w:t>
      </w:r>
    </w:p>
    <w:p w:rsidR="00400D4E" w:rsidRPr="00400D4E" w:rsidRDefault="00400D4E" w:rsidP="001072FB">
      <w:pPr>
        <w:pStyle w:val="enumlev1"/>
        <w:rPr>
          <w:rtl/>
        </w:rPr>
      </w:pPr>
      <w:r w:rsidRPr="00400D4E">
        <w:rPr>
          <w:rFonts w:hint="cs"/>
          <w:lang w:val="en-GB"/>
        </w:rPr>
        <w:sym w:font="Symbol" w:char="F0B7"/>
      </w:r>
      <w:r w:rsidRPr="00400D4E">
        <w:rPr>
          <w:rtl/>
        </w:rPr>
        <w:tab/>
      </w:r>
      <w:r w:rsidRPr="00400D4E">
        <w:rPr>
          <w:rFonts w:hint="cs"/>
          <w:rtl/>
        </w:rPr>
        <w:t xml:space="preserve">التزود </w:t>
      </w:r>
      <w:r w:rsidRPr="00400D4E">
        <w:rPr>
          <w:rtl/>
        </w:rPr>
        <w:t>مباشرة</w:t>
      </w:r>
      <w:r w:rsidRPr="00400D4E">
        <w:rPr>
          <w:rFonts w:hint="cs"/>
          <w:rtl/>
        </w:rPr>
        <w:t>ً</w:t>
      </w:r>
      <w:r w:rsidRPr="00400D4E">
        <w:rPr>
          <w:rtl/>
        </w:rPr>
        <w:t xml:space="preserve"> من المصن</w:t>
      </w:r>
      <w:r w:rsidRPr="00400D4E">
        <w:rPr>
          <w:rFonts w:hint="cs"/>
          <w:rtl/>
        </w:rPr>
        <w:t>ِّ</w:t>
      </w:r>
      <w:r w:rsidRPr="00400D4E">
        <w:rPr>
          <w:rtl/>
        </w:rPr>
        <w:t>ع أو الموزع المعتمد أو، إن لم يكن ذلك ممكنا</w:t>
      </w:r>
      <w:r w:rsidRPr="00400D4E">
        <w:rPr>
          <w:rFonts w:hint="cs"/>
          <w:rtl/>
        </w:rPr>
        <w:t>ً</w:t>
      </w:r>
      <w:r w:rsidRPr="00400D4E">
        <w:rPr>
          <w:rtl/>
        </w:rPr>
        <w:t xml:space="preserve">، من مصدر سوق رمادية </w:t>
      </w:r>
      <w:r w:rsidRPr="00400D4E">
        <w:rPr>
          <w:rFonts w:hint="cs"/>
          <w:rtl/>
        </w:rPr>
        <w:t>مُنشأ</w:t>
      </w:r>
      <w:r w:rsidR="00194509">
        <w:rPr>
          <w:rFonts w:hint="cs"/>
          <w:rtl/>
          <w:lang w:bidi="ar-EG"/>
        </w:rPr>
        <w:t> </w:t>
      </w:r>
      <w:r w:rsidRPr="00400D4E">
        <w:rPr>
          <w:rtl/>
        </w:rPr>
        <w:t>محليا</w:t>
      </w:r>
      <w:r w:rsidRPr="00400D4E">
        <w:rPr>
          <w:rFonts w:hint="cs"/>
          <w:rtl/>
        </w:rPr>
        <w:t>ً؛</w:t>
      </w:r>
    </w:p>
    <w:p w:rsidR="00400D4E" w:rsidRPr="00400D4E" w:rsidRDefault="00400D4E" w:rsidP="001072FB">
      <w:pPr>
        <w:pStyle w:val="enumlev1"/>
        <w:rPr>
          <w:rtl/>
        </w:rPr>
      </w:pPr>
      <w:r w:rsidRPr="00400D4E">
        <w:rPr>
          <w:rFonts w:hint="cs"/>
          <w:lang w:val="en-GB"/>
        </w:rPr>
        <w:sym w:font="Symbol" w:char="F0B7"/>
      </w:r>
      <w:r w:rsidRPr="00400D4E">
        <w:rPr>
          <w:rtl/>
        </w:rPr>
        <w:tab/>
        <w:t xml:space="preserve">الإصرار على أدلة وثائقية </w:t>
      </w:r>
      <w:r w:rsidRPr="00400D4E">
        <w:rPr>
          <w:rFonts w:hint="cs"/>
          <w:rtl/>
        </w:rPr>
        <w:t>على</w:t>
      </w:r>
      <w:r w:rsidRPr="00400D4E">
        <w:rPr>
          <w:rtl/>
        </w:rPr>
        <w:t xml:space="preserve"> أصالة</w:t>
      </w:r>
      <w:r w:rsidRPr="00400D4E">
        <w:rPr>
          <w:rFonts w:hint="cs"/>
          <w:rtl/>
        </w:rPr>
        <w:t xml:space="preserve"> المنتجات</w:t>
      </w:r>
      <w:r w:rsidRPr="00400D4E">
        <w:rPr>
          <w:rtl/>
        </w:rPr>
        <w:t xml:space="preserve"> في حالة استخدام مصادر السوق</w:t>
      </w:r>
      <w:r w:rsidR="00194509">
        <w:rPr>
          <w:rFonts w:hint="cs"/>
          <w:rtl/>
          <w:lang w:bidi="ar-EG"/>
        </w:rPr>
        <w:t> </w:t>
      </w:r>
      <w:r w:rsidRPr="00400D4E">
        <w:rPr>
          <w:rtl/>
        </w:rPr>
        <w:t>الرمادية</w:t>
      </w:r>
      <w:r w:rsidRPr="00400D4E">
        <w:rPr>
          <w:rFonts w:hint="cs"/>
          <w:rtl/>
        </w:rPr>
        <w:t>؛</w:t>
      </w:r>
    </w:p>
    <w:p w:rsidR="00400D4E" w:rsidRPr="00400D4E" w:rsidRDefault="00400D4E" w:rsidP="001072FB">
      <w:pPr>
        <w:pStyle w:val="enumlev1"/>
        <w:rPr>
          <w:rtl/>
        </w:rPr>
      </w:pPr>
      <w:r w:rsidRPr="00400D4E">
        <w:rPr>
          <w:rFonts w:hint="cs"/>
          <w:lang w:val="en-GB"/>
        </w:rPr>
        <w:sym w:font="Symbol" w:char="F0B7"/>
      </w:r>
      <w:r w:rsidRPr="00400D4E">
        <w:rPr>
          <w:rtl/>
        </w:rPr>
        <w:tab/>
        <w:t xml:space="preserve">تنسيق </w:t>
      </w:r>
      <w:r w:rsidRPr="00400D4E">
        <w:rPr>
          <w:rFonts w:hint="cs"/>
          <w:rtl/>
        </w:rPr>
        <w:t>أ</w:t>
      </w:r>
      <w:r w:rsidRPr="00400D4E">
        <w:rPr>
          <w:rtl/>
        </w:rPr>
        <w:t>كبر</w:t>
      </w:r>
      <w:r w:rsidRPr="00400D4E">
        <w:rPr>
          <w:rFonts w:hint="cs"/>
          <w:rtl/>
        </w:rPr>
        <w:t xml:space="preserve"> ل</w:t>
      </w:r>
      <w:r w:rsidRPr="00400D4E">
        <w:rPr>
          <w:rtl/>
        </w:rPr>
        <w:t xml:space="preserve">إدارة دورة الحياة </w:t>
      </w:r>
      <w:r w:rsidRPr="00400D4E">
        <w:rPr>
          <w:rFonts w:hint="cs"/>
          <w:rtl/>
        </w:rPr>
        <w:t>ل</w:t>
      </w:r>
      <w:r w:rsidRPr="00400D4E">
        <w:rPr>
          <w:rtl/>
        </w:rPr>
        <w:t>لمنتجات والمكونات؛</w:t>
      </w:r>
    </w:p>
    <w:p w:rsidR="00400D4E" w:rsidRPr="00400D4E" w:rsidRDefault="00400D4E" w:rsidP="001072FB">
      <w:pPr>
        <w:pStyle w:val="enumlev1"/>
        <w:rPr>
          <w:rtl/>
        </w:rPr>
      </w:pPr>
      <w:r w:rsidRPr="00400D4E">
        <w:rPr>
          <w:rFonts w:hint="cs"/>
          <w:lang w:val="en-GB"/>
        </w:rPr>
        <w:sym w:font="Symbol" w:char="F0B7"/>
      </w:r>
      <w:r w:rsidRPr="00400D4E">
        <w:rPr>
          <w:rtl/>
        </w:rPr>
        <w:tab/>
        <w:t xml:space="preserve">التأكد من التخلص من الخردة </w:t>
      </w:r>
      <w:r w:rsidRPr="00400D4E">
        <w:rPr>
          <w:rFonts w:hint="cs"/>
          <w:rtl/>
        </w:rPr>
        <w:t>و</w:t>
      </w:r>
      <w:r w:rsidRPr="00400D4E">
        <w:rPr>
          <w:rtl/>
        </w:rPr>
        <w:t xml:space="preserve">المنتجات المعيبة </w:t>
      </w:r>
      <w:r w:rsidRPr="00400D4E">
        <w:rPr>
          <w:rFonts w:hint="cs"/>
          <w:rtl/>
        </w:rPr>
        <w:t>على نحو يمنع</w:t>
      </w:r>
      <w:r w:rsidRPr="00400D4E">
        <w:rPr>
          <w:rtl/>
        </w:rPr>
        <w:t xml:space="preserve"> استخدام</w:t>
      </w:r>
      <w:r w:rsidRPr="00400D4E">
        <w:rPr>
          <w:rFonts w:hint="cs"/>
          <w:rtl/>
        </w:rPr>
        <w:t>ها</w:t>
      </w:r>
      <w:r w:rsidRPr="00400D4E">
        <w:rPr>
          <w:rtl/>
        </w:rPr>
        <w:t>؛</w:t>
      </w:r>
    </w:p>
    <w:p w:rsidR="00400D4E" w:rsidRPr="00400D4E" w:rsidRDefault="00400D4E" w:rsidP="001072FB">
      <w:pPr>
        <w:pStyle w:val="enumlev1"/>
        <w:rPr>
          <w:rtl/>
        </w:rPr>
      </w:pPr>
      <w:r w:rsidRPr="00400D4E">
        <w:rPr>
          <w:rFonts w:hint="cs"/>
          <w:lang w:val="en-GB"/>
        </w:rPr>
        <w:sym w:font="Symbol" w:char="F0B7"/>
      </w:r>
      <w:r w:rsidRPr="00400D4E">
        <w:rPr>
          <w:rtl/>
        </w:rPr>
        <w:tab/>
        <w:t xml:space="preserve">تحسين </w:t>
      </w:r>
      <w:r w:rsidRPr="00400D4E">
        <w:rPr>
          <w:rFonts w:hint="cs"/>
          <w:rtl/>
        </w:rPr>
        <w:t xml:space="preserve">إمكانية </w:t>
      </w:r>
      <w:r w:rsidRPr="00400D4E">
        <w:rPr>
          <w:rtl/>
        </w:rPr>
        <w:t xml:space="preserve">تتبع المنتج عن طريق استخدام المعرفات المتفرِّدة </w:t>
      </w:r>
      <w:r w:rsidRPr="00400D4E">
        <w:rPr>
          <w:rFonts w:hint="cs"/>
          <w:rtl/>
        </w:rPr>
        <w:t>ومراقبة</w:t>
      </w:r>
      <w:r w:rsidR="00194509">
        <w:rPr>
          <w:rFonts w:hint="cs"/>
          <w:rtl/>
          <w:lang w:bidi="ar-EG"/>
        </w:rPr>
        <w:t> </w:t>
      </w:r>
      <w:r w:rsidRPr="00400D4E">
        <w:rPr>
          <w:rFonts w:hint="cs"/>
          <w:rtl/>
        </w:rPr>
        <w:t>الوثائق</w:t>
      </w:r>
      <w:r w:rsidRPr="00400D4E">
        <w:rPr>
          <w:rtl/>
        </w:rPr>
        <w:t>.</w:t>
      </w:r>
    </w:p>
    <w:p w:rsidR="00400D4E" w:rsidRPr="00400D4E" w:rsidRDefault="00400D4E" w:rsidP="00194509">
      <w:pPr>
        <w:rPr>
          <w:rtl/>
          <w:lang w:bidi="ar-EG"/>
        </w:rPr>
      </w:pPr>
      <w:r w:rsidRPr="00400D4E">
        <w:rPr>
          <w:rtl/>
          <w:lang w:bidi="ar-EG"/>
        </w:rPr>
        <w:t xml:space="preserve">وقد </w:t>
      </w:r>
      <w:r w:rsidRPr="00400D4E">
        <w:rPr>
          <w:rFonts w:hint="cs"/>
          <w:rtl/>
          <w:lang w:bidi="ar-EG"/>
        </w:rPr>
        <w:t>أعدت</w:t>
      </w:r>
      <w:r w:rsidRPr="00400D4E">
        <w:rPr>
          <w:rtl/>
          <w:lang w:bidi="ar-EG"/>
        </w:rPr>
        <w:t xml:space="preserve"> شركة معهد تكنولوجيا </w:t>
      </w:r>
      <w:r w:rsidRPr="00400D4E">
        <w:rPr>
          <w:rFonts w:hint="cs"/>
          <w:rtl/>
          <w:lang w:bidi="ar-EG"/>
        </w:rPr>
        <w:t>ال</w:t>
      </w:r>
      <w:r w:rsidRPr="00400D4E">
        <w:rPr>
          <w:rtl/>
          <w:lang w:bidi="ar-EG"/>
        </w:rPr>
        <w:t xml:space="preserve">مكونات </w:t>
      </w:r>
      <w:r w:rsidRPr="00400D4E">
        <w:rPr>
          <w:lang w:val="en-GB" w:bidi="ar-EG"/>
        </w:rPr>
        <w:t>(CTI)</w:t>
      </w:r>
      <w:r w:rsidRPr="00400D4E">
        <w:rPr>
          <w:rtl/>
          <w:lang w:bidi="ar-EG"/>
        </w:rPr>
        <w:t xml:space="preserve"> برنامج تجنب</w:t>
      </w:r>
      <w:r w:rsidRPr="00400D4E">
        <w:rPr>
          <w:rFonts w:hint="cs"/>
          <w:rtl/>
          <w:lang w:bidi="ar-EG"/>
        </w:rPr>
        <w:t xml:space="preserve"> ال</w:t>
      </w:r>
      <w:r w:rsidRPr="00400D4E">
        <w:rPr>
          <w:rtl/>
          <w:lang w:bidi="ar-EG"/>
        </w:rPr>
        <w:t>مكونات المزيَّفة</w:t>
      </w:r>
      <w:r w:rsidRPr="00400D4E">
        <w:rPr>
          <w:rFonts w:hint="cs"/>
          <w:rtl/>
          <w:lang w:bidi="ar-EG"/>
        </w:rPr>
        <w:t xml:space="preserve"> </w:t>
      </w:r>
      <w:r w:rsidRPr="00400D4E">
        <w:rPr>
          <w:lang w:val="en-GB" w:bidi="ar-EG"/>
        </w:rPr>
        <w:t>[</w:t>
      </w:r>
      <w:r w:rsidRPr="00400D4E">
        <w:rPr>
          <w:lang w:bidi="ar-EG"/>
        </w:rPr>
        <w:t>70</w:t>
      </w:r>
      <w:r w:rsidR="00393470">
        <w:rPr>
          <w:lang w:val="en-GB" w:bidi="ar-EG"/>
        </w:rPr>
        <w:t>]</w:t>
      </w:r>
      <w:r w:rsidR="00740749">
        <w:rPr>
          <w:lang w:val="en-GB" w:bidi="ar-EG"/>
        </w:rPr>
        <w:t xml:space="preserve"> </w:t>
      </w:r>
      <w:r w:rsidRPr="00400D4E">
        <w:rPr>
          <w:lang w:val="en-GB" w:bidi="ar-EG"/>
        </w:rPr>
        <w:t>(CCAP-</w:t>
      </w:r>
      <w:r w:rsidRPr="00400D4E">
        <w:rPr>
          <w:lang w:bidi="ar-EG"/>
        </w:rPr>
        <w:t>101</w:t>
      </w:r>
      <w:r w:rsidRPr="00400D4E">
        <w:rPr>
          <w:lang w:val="en-GB" w:bidi="ar-EG"/>
        </w:rPr>
        <w:t>)</w:t>
      </w:r>
      <w:r w:rsidRPr="00400D4E">
        <w:rPr>
          <w:rFonts w:hint="cs"/>
          <w:rtl/>
          <w:lang w:bidi="ar-EG"/>
        </w:rPr>
        <w:t xml:space="preserve"> لمنح</w:t>
      </w:r>
      <w:r w:rsidRPr="00400D4E">
        <w:rPr>
          <w:rtl/>
          <w:lang w:bidi="ar-EG"/>
        </w:rPr>
        <w:t xml:space="preserve"> شهاد</w:t>
      </w:r>
      <w:r w:rsidRPr="00400D4E">
        <w:rPr>
          <w:rFonts w:hint="cs"/>
          <w:rtl/>
          <w:lang w:bidi="ar-EG"/>
        </w:rPr>
        <w:t>ات</w:t>
      </w:r>
      <w:r w:rsidRPr="00400D4E">
        <w:rPr>
          <w:rtl/>
          <w:lang w:bidi="ar-EG"/>
        </w:rPr>
        <w:t xml:space="preserve"> لموزعي المكونات الإلكترونية المستقلين.</w:t>
      </w:r>
      <w:r w:rsidRPr="00400D4E">
        <w:rPr>
          <w:rFonts w:hint="cs"/>
          <w:rtl/>
          <w:lang w:bidi="ar-EG"/>
        </w:rPr>
        <w:t xml:space="preserve"> ف</w:t>
      </w:r>
      <w:r w:rsidRPr="00400D4E">
        <w:rPr>
          <w:rtl/>
          <w:lang w:bidi="ar-EG"/>
        </w:rPr>
        <w:t>تحد</w:t>
      </w:r>
      <w:r w:rsidRPr="00400D4E">
        <w:rPr>
          <w:rFonts w:hint="cs"/>
          <w:rtl/>
          <w:lang w:bidi="ar-EG"/>
        </w:rPr>
        <w:t>َ</w:t>
      </w:r>
      <w:r w:rsidRPr="00400D4E">
        <w:rPr>
          <w:rtl/>
          <w:lang w:bidi="ar-EG"/>
        </w:rPr>
        <w:t>د متطلبات</w:t>
      </w:r>
      <w:r w:rsidRPr="00400D4E">
        <w:rPr>
          <w:rFonts w:hint="cs"/>
          <w:rtl/>
          <w:lang w:bidi="ar-EG"/>
        </w:rPr>
        <w:t xml:space="preserve"> من</w:t>
      </w:r>
      <w:r w:rsidRPr="00400D4E">
        <w:rPr>
          <w:rtl/>
          <w:lang w:bidi="ar-EG"/>
        </w:rPr>
        <w:t xml:space="preserve"> الموزعين لكشف المكونات المزيَّفة وتجنب تسليم</w:t>
      </w:r>
      <w:r w:rsidRPr="00400D4E">
        <w:rPr>
          <w:rFonts w:hint="cs"/>
          <w:rtl/>
          <w:lang w:bidi="ar-EG"/>
        </w:rPr>
        <w:t>ها</w:t>
      </w:r>
      <w:r w:rsidRPr="00400D4E">
        <w:rPr>
          <w:rtl/>
          <w:lang w:bidi="ar-EG"/>
        </w:rPr>
        <w:t xml:space="preserve"> لعملائه</w:t>
      </w:r>
      <w:r w:rsidRPr="00400D4E">
        <w:rPr>
          <w:rFonts w:hint="cs"/>
          <w:rtl/>
          <w:lang w:bidi="ar-EG"/>
        </w:rPr>
        <w:t>م</w:t>
      </w:r>
      <w:r w:rsidRPr="00400D4E">
        <w:rPr>
          <w:rtl/>
          <w:lang w:bidi="ar-EG"/>
        </w:rPr>
        <w:t>.</w:t>
      </w:r>
      <w:r w:rsidRPr="00400D4E">
        <w:rPr>
          <w:rFonts w:hint="cs"/>
          <w:rtl/>
          <w:lang w:bidi="ar-EG"/>
        </w:rPr>
        <w:t xml:space="preserve"> و</w:t>
      </w:r>
      <w:r w:rsidRPr="00400D4E">
        <w:rPr>
          <w:rtl/>
          <w:lang w:bidi="ar-EG"/>
        </w:rPr>
        <w:t xml:space="preserve">يمكن إجراء اختبار كهربائي. ويهدف برنامج </w:t>
      </w:r>
      <w:r w:rsidRPr="00400D4E">
        <w:rPr>
          <w:rFonts w:hint="cs"/>
          <w:rtl/>
          <w:lang w:bidi="ar-EG"/>
        </w:rPr>
        <w:t>منح</w:t>
      </w:r>
      <w:r w:rsidRPr="00400D4E">
        <w:rPr>
          <w:rtl/>
          <w:lang w:bidi="ar-EG"/>
        </w:rPr>
        <w:t xml:space="preserve"> </w:t>
      </w:r>
      <w:r w:rsidRPr="00400D4E">
        <w:rPr>
          <w:rFonts w:hint="cs"/>
          <w:rtl/>
          <w:lang w:bidi="ar-EG"/>
        </w:rPr>
        <w:t>ال</w:t>
      </w:r>
      <w:r w:rsidRPr="00400D4E">
        <w:rPr>
          <w:rtl/>
          <w:lang w:bidi="ar-EG"/>
        </w:rPr>
        <w:t>شهاد</w:t>
      </w:r>
      <w:r w:rsidRPr="00400D4E">
        <w:rPr>
          <w:rFonts w:hint="cs"/>
          <w:rtl/>
          <w:lang w:bidi="ar-EG"/>
        </w:rPr>
        <w:t>ات</w:t>
      </w:r>
      <w:r w:rsidRPr="00400D4E">
        <w:rPr>
          <w:rtl/>
          <w:lang w:bidi="ar-EG"/>
        </w:rPr>
        <w:t xml:space="preserve"> هذا </w:t>
      </w:r>
      <w:r w:rsidRPr="00400D4E">
        <w:rPr>
          <w:rFonts w:hint="cs"/>
          <w:rtl/>
          <w:lang w:bidi="ar-EG"/>
        </w:rPr>
        <w:t xml:space="preserve">إلى </w:t>
      </w:r>
      <w:r w:rsidRPr="00400D4E">
        <w:rPr>
          <w:rtl/>
          <w:lang w:bidi="ar-EG"/>
        </w:rPr>
        <w:t>تلبية أهداف</w:t>
      </w:r>
      <w:r w:rsidRPr="00400D4E">
        <w:rPr>
          <w:rFonts w:hint="cs"/>
          <w:rtl/>
          <w:lang w:bidi="ar-EG"/>
        </w:rPr>
        <w:t xml:space="preserve"> المواصفة</w:t>
      </w:r>
      <w:r w:rsidR="00194509">
        <w:rPr>
          <w:rFonts w:hint="cs"/>
          <w:rtl/>
          <w:lang w:bidi="ar-EG"/>
        </w:rPr>
        <w:t> </w:t>
      </w:r>
      <w:r w:rsidRPr="00400D4E">
        <w:rPr>
          <w:lang w:val="en-GB" w:bidi="ar-EG"/>
        </w:rPr>
        <w:t>SAE</w:t>
      </w:r>
      <w:r w:rsidR="00194509">
        <w:rPr>
          <w:lang w:val="en-GB" w:bidi="ar-EG"/>
        </w:rPr>
        <w:t> </w:t>
      </w:r>
      <w:r w:rsidRPr="00400D4E">
        <w:rPr>
          <w:lang w:val="en-GB" w:bidi="ar-EG"/>
        </w:rPr>
        <w:t>AS</w:t>
      </w:r>
      <w:r w:rsidRPr="00400D4E">
        <w:rPr>
          <w:lang w:bidi="ar-EG"/>
        </w:rPr>
        <w:t>5553</w:t>
      </w:r>
      <w:r w:rsidRPr="00400D4E">
        <w:rPr>
          <w:rFonts w:hint="cs"/>
          <w:rtl/>
          <w:lang w:bidi="ar-EG"/>
        </w:rPr>
        <w:t>.</w:t>
      </w:r>
    </w:p>
    <w:p w:rsidR="00400D4E" w:rsidRPr="00400D4E" w:rsidRDefault="00400D4E" w:rsidP="00194509">
      <w:pPr>
        <w:rPr>
          <w:rtl/>
          <w:lang w:bidi="ar-EG"/>
        </w:rPr>
      </w:pPr>
      <w:r w:rsidRPr="00400D4E">
        <w:rPr>
          <w:rtl/>
          <w:lang w:bidi="ar-EG"/>
        </w:rPr>
        <w:t xml:space="preserve">وبالمثل، فقد أنتجت جمعية موزعي الإلكترونيات المستقلة </w:t>
      </w:r>
      <w:r w:rsidRPr="00400D4E">
        <w:rPr>
          <w:lang w:val="en-GB" w:bidi="ar-EG"/>
        </w:rPr>
        <w:t>(IDEA)</w:t>
      </w:r>
      <w:r w:rsidRPr="00400D4E">
        <w:rPr>
          <w:rtl/>
          <w:lang w:bidi="ar-EG"/>
        </w:rPr>
        <w:t xml:space="preserve"> مواصف</w:t>
      </w:r>
      <w:r w:rsidRPr="00400D4E">
        <w:rPr>
          <w:rFonts w:hint="cs"/>
          <w:rtl/>
          <w:lang w:bidi="ar-EG"/>
        </w:rPr>
        <w:t>ة</w:t>
      </w:r>
      <w:r w:rsidRPr="00400D4E">
        <w:rPr>
          <w:rtl/>
          <w:lang w:bidi="ar-EG"/>
        </w:rPr>
        <w:t xml:space="preserve"> </w:t>
      </w:r>
      <w:r w:rsidRPr="00400D4E">
        <w:rPr>
          <w:rFonts w:hint="cs"/>
          <w:rtl/>
          <w:lang w:bidi="ar-EG"/>
        </w:rPr>
        <w:t>ل</w:t>
      </w:r>
      <w:r w:rsidRPr="00400D4E">
        <w:rPr>
          <w:rtl/>
          <w:lang w:bidi="ar-EG"/>
        </w:rPr>
        <w:t xml:space="preserve">لتخفيف </w:t>
      </w:r>
      <w:r w:rsidRPr="00400D4E">
        <w:rPr>
          <w:rFonts w:hint="cs"/>
          <w:rtl/>
          <w:lang w:bidi="ar-EG"/>
        </w:rPr>
        <w:t>من حدة التزييف</w:t>
      </w:r>
      <w:r w:rsidRPr="00400D4E">
        <w:rPr>
          <w:rtl/>
          <w:lang w:bidi="ar-EG"/>
        </w:rPr>
        <w:t xml:space="preserve"> و</w:t>
      </w:r>
      <w:r w:rsidRPr="00400D4E">
        <w:rPr>
          <w:rFonts w:hint="cs"/>
          <w:rtl/>
          <w:lang w:bidi="ar-EG"/>
        </w:rPr>
        <w:t>إخضاعه ل</w:t>
      </w:r>
      <w:r w:rsidRPr="00400D4E">
        <w:rPr>
          <w:rtl/>
          <w:lang w:bidi="ar-EG"/>
        </w:rPr>
        <w:t>لتفتيش</w:t>
      </w:r>
      <w:r w:rsidRPr="00400D4E">
        <w:rPr>
          <w:rFonts w:hint="cs"/>
          <w:rtl/>
          <w:lang w:bidi="ar-EG"/>
        </w:rPr>
        <w:t xml:space="preserve"> </w:t>
      </w:r>
      <w:r w:rsidRPr="00400D4E">
        <w:rPr>
          <w:lang w:val="en-GB" w:bidi="ar-EG"/>
        </w:rPr>
        <w:t>(IDEA</w:t>
      </w:r>
      <w:r w:rsidRPr="00400D4E">
        <w:rPr>
          <w:lang w:val="en-GB" w:bidi="ar-EG"/>
        </w:rPr>
        <w:noBreakHyphen/>
        <w:t>STD-</w:t>
      </w:r>
      <w:r w:rsidRPr="00400D4E">
        <w:rPr>
          <w:lang w:bidi="ar-EG"/>
        </w:rPr>
        <w:t>1010</w:t>
      </w:r>
      <w:r w:rsidRPr="00400D4E">
        <w:rPr>
          <w:lang w:val="en-GB" w:bidi="ar-EG"/>
        </w:rPr>
        <w:t>A)</w:t>
      </w:r>
      <w:r w:rsidR="00194509">
        <w:rPr>
          <w:rFonts w:hint="eastAsia"/>
          <w:rtl/>
          <w:lang w:bidi="ar-EG"/>
        </w:rPr>
        <w:t> </w:t>
      </w:r>
      <w:r w:rsidRPr="00400D4E">
        <w:rPr>
          <w:lang w:val="en-GB" w:bidi="ar-EG"/>
        </w:rPr>
        <w:t>[</w:t>
      </w:r>
      <w:r w:rsidRPr="00400D4E">
        <w:rPr>
          <w:lang w:bidi="ar-EG"/>
        </w:rPr>
        <w:t>117</w:t>
      </w:r>
      <w:r w:rsidR="00740749">
        <w:rPr>
          <w:lang w:val="en-GB" w:bidi="ar-EG"/>
        </w:rPr>
        <w:t>]</w:t>
      </w:r>
      <w:r w:rsidR="00740749">
        <w:rPr>
          <w:rFonts w:hint="cs"/>
          <w:rtl/>
          <w:lang w:val="en-GB" w:bidi="ar-EG"/>
        </w:rPr>
        <w:t xml:space="preserve"> </w:t>
      </w:r>
      <w:r w:rsidRPr="00400D4E">
        <w:rPr>
          <w:rtl/>
          <w:lang w:bidi="ar-EG"/>
        </w:rPr>
        <w:t>وأيضا</w:t>
      </w:r>
      <w:r w:rsidRPr="00400D4E">
        <w:rPr>
          <w:rFonts w:hint="cs"/>
          <w:rtl/>
          <w:lang w:bidi="ar-EG"/>
        </w:rPr>
        <w:t>ً</w:t>
      </w:r>
      <w:r w:rsidRPr="00400D4E">
        <w:rPr>
          <w:rtl/>
          <w:lang w:bidi="ar-EG"/>
        </w:rPr>
        <w:t xml:space="preserve"> مواصف</w:t>
      </w:r>
      <w:r w:rsidRPr="00400D4E">
        <w:rPr>
          <w:rFonts w:hint="cs"/>
          <w:rtl/>
          <w:lang w:bidi="ar-EG"/>
        </w:rPr>
        <w:t>ة</w:t>
      </w:r>
      <w:r w:rsidRPr="00400D4E">
        <w:rPr>
          <w:rtl/>
          <w:lang w:bidi="ar-EG"/>
        </w:rPr>
        <w:t xml:space="preserve"> </w:t>
      </w:r>
      <w:r w:rsidRPr="00400D4E">
        <w:rPr>
          <w:rFonts w:hint="cs"/>
          <w:rtl/>
          <w:lang w:bidi="ar-EG"/>
        </w:rPr>
        <w:t>ل</w:t>
      </w:r>
      <w:r w:rsidRPr="00400D4E">
        <w:rPr>
          <w:rtl/>
          <w:lang w:bidi="ar-EG"/>
        </w:rPr>
        <w:t>إدارة الجودة</w:t>
      </w:r>
      <w:r w:rsidRPr="00400D4E">
        <w:rPr>
          <w:rFonts w:hint="cs"/>
          <w:rtl/>
          <w:lang w:bidi="ar-EG"/>
        </w:rPr>
        <w:t xml:space="preserve"> </w:t>
      </w:r>
      <w:r w:rsidRPr="00400D4E">
        <w:rPr>
          <w:lang w:val="en-GB" w:bidi="ar-EG"/>
        </w:rPr>
        <w:t>(IDEA-QMS-</w:t>
      </w:r>
      <w:r w:rsidRPr="00400D4E">
        <w:rPr>
          <w:lang w:bidi="ar-EG"/>
        </w:rPr>
        <w:t>9090</w:t>
      </w:r>
      <w:r w:rsidRPr="00400D4E">
        <w:rPr>
          <w:lang w:val="en-GB" w:bidi="ar-EG"/>
        </w:rPr>
        <w:t>)</w:t>
      </w:r>
      <w:r w:rsidR="00194509">
        <w:rPr>
          <w:rFonts w:hint="eastAsia"/>
          <w:rtl/>
          <w:lang w:bidi="ar-EG"/>
        </w:rPr>
        <w:t> </w:t>
      </w:r>
      <w:r w:rsidRPr="00400D4E">
        <w:rPr>
          <w:lang w:val="en-GB" w:bidi="ar-EG"/>
        </w:rPr>
        <w:t>[</w:t>
      </w:r>
      <w:r w:rsidRPr="00400D4E">
        <w:rPr>
          <w:lang w:bidi="ar-EG"/>
        </w:rPr>
        <w:t>118</w:t>
      </w:r>
      <w:r w:rsidRPr="00400D4E">
        <w:rPr>
          <w:lang w:val="en-GB" w:bidi="ar-EG"/>
        </w:rPr>
        <w:t>]</w:t>
      </w:r>
      <w:r w:rsidRPr="00400D4E">
        <w:rPr>
          <w:rFonts w:hint="cs"/>
          <w:rtl/>
          <w:lang w:bidi="ar-EG"/>
        </w:rPr>
        <w:t>.</w:t>
      </w:r>
    </w:p>
    <w:p w:rsidR="00400D4E" w:rsidRPr="00400D4E" w:rsidRDefault="00400D4E" w:rsidP="00194509">
      <w:pPr>
        <w:rPr>
          <w:rtl/>
          <w:lang w:bidi="ar-EG"/>
        </w:rPr>
      </w:pPr>
      <w:r w:rsidRPr="00400D4E">
        <w:rPr>
          <w:rFonts w:hint="cs"/>
          <w:rtl/>
          <w:lang w:bidi="ar-EG"/>
        </w:rPr>
        <w:t>و</w:t>
      </w:r>
      <w:r w:rsidRPr="00400D4E">
        <w:rPr>
          <w:rtl/>
          <w:lang w:bidi="ar-EG"/>
        </w:rPr>
        <w:t>تضم خارطة طريق الملكية الفكرية</w:t>
      </w:r>
      <w:r w:rsidRPr="00400D4E">
        <w:rPr>
          <w:rFonts w:hint="cs"/>
          <w:rtl/>
          <w:lang w:bidi="ar-EG"/>
        </w:rPr>
        <w:t xml:space="preserve"> ب</w:t>
      </w:r>
      <w:r w:rsidRPr="00400D4E">
        <w:rPr>
          <w:rtl/>
          <w:lang w:bidi="ar-EG"/>
        </w:rPr>
        <w:t xml:space="preserve">غرفة التجارة الدولية </w:t>
      </w:r>
      <w:r w:rsidRPr="00400D4E">
        <w:rPr>
          <w:lang w:val="en-GB" w:bidi="ar-EG"/>
        </w:rPr>
        <w:t>(ICC)</w:t>
      </w:r>
      <w:r w:rsidRPr="00400D4E">
        <w:rPr>
          <w:rFonts w:hint="cs"/>
          <w:rtl/>
          <w:lang w:bidi="ar-EG"/>
        </w:rPr>
        <w:t xml:space="preserve"> </w:t>
      </w:r>
      <w:r w:rsidRPr="00400D4E">
        <w:rPr>
          <w:rtl/>
          <w:lang w:bidi="ar-EG"/>
        </w:rPr>
        <w:t xml:space="preserve">توصيات </w:t>
      </w:r>
      <w:r w:rsidRPr="00400D4E">
        <w:rPr>
          <w:rFonts w:hint="cs"/>
          <w:rtl/>
          <w:lang w:bidi="ar-EG"/>
        </w:rPr>
        <w:t>ب</w:t>
      </w:r>
      <w:r w:rsidRPr="00400D4E">
        <w:rPr>
          <w:rtl/>
          <w:lang w:bidi="ar-EG"/>
        </w:rPr>
        <w:t>إجراءات</w:t>
      </w:r>
      <w:r w:rsidRPr="00400D4E">
        <w:rPr>
          <w:rFonts w:hint="cs"/>
          <w:rtl/>
          <w:lang w:bidi="ar-EG"/>
        </w:rPr>
        <w:t xml:space="preserve"> تتخذها دوائر</w:t>
      </w:r>
      <w:r w:rsidRPr="00400D4E">
        <w:rPr>
          <w:rtl/>
          <w:lang w:bidi="ar-EG"/>
        </w:rPr>
        <w:t xml:space="preserve"> الأعمال والحكومة </w:t>
      </w:r>
      <w:r w:rsidRPr="00400D4E">
        <w:rPr>
          <w:rFonts w:hint="cs"/>
          <w:rtl/>
          <w:lang w:bidi="ar-EG"/>
        </w:rPr>
        <w:t>بشأن</w:t>
      </w:r>
      <w:r w:rsidRPr="00400D4E">
        <w:rPr>
          <w:rtl/>
          <w:lang w:bidi="ar-EG"/>
        </w:rPr>
        <w:t xml:space="preserve"> جميع جوانب حماية الملكية الفكرية، بما</w:t>
      </w:r>
      <w:r w:rsidR="00194509">
        <w:rPr>
          <w:rFonts w:hint="cs"/>
          <w:rtl/>
          <w:lang w:bidi="ar-EG"/>
        </w:rPr>
        <w:t> </w:t>
      </w:r>
      <w:r w:rsidRPr="00400D4E">
        <w:rPr>
          <w:rtl/>
          <w:lang w:bidi="ar-EG"/>
        </w:rPr>
        <w:t>في ذلك مكافحة التزييف والقرصنة.</w:t>
      </w:r>
      <w:r w:rsidRPr="00400D4E">
        <w:rPr>
          <w:rFonts w:hint="cs"/>
          <w:rtl/>
          <w:lang w:bidi="ar-EG"/>
        </w:rPr>
        <w:t xml:space="preserve"> و</w:t>
      </w:r>
      <w:r w:rsidRPr="00400D4E">
        <w:rPr>
          <w:rtl/>
          <w:lang w:bidi="ar-EG"/>
        </w:rPr>
        <w:t>على وجه الخصوص، تحث</w:t>
      </w:r>
      <w:r w:rsidRPr="00400D4E">
        <w:rPr>
          <w:rFonts w:hint="cs"/>
          <w:rtl/>
          <w:lang w:bidi="ar-EG"/>
        </w:rPr>
        <w:t xml:space="preserve"> </w:t>
      </w:r>
      <w:r w:rsidRPr="00400D4E">
        <w:rPr>
          <w:rtl/>
          <w:lang w:bidi="ar-EG"/>
        </w:rPr>
        <w:t xml:space="preserve">غرفة التجارة الدولية الحكومات على بذل المزيد من الجهد لتطبيق لوائح حقوق الملكية الفكرية </w:t>
      </w:r>
      <w:r w:rsidRPr="00400D4E">
        <w:rPr>
          <w:rFonts w:hint="cs"/>
          <w:rtl/>
          <w:lang w:bidi="ar-EG"/>
        </w:rPr>
        <w:t>لأن</w:t>
      </w:r>
      <w:r w:rsidRPr="00400D4E">
        <w:rPr>
          <w:rtl/>
          <w:lang w:bidi="ar-EG"/>
        </w:rPr>
        <w:t xml:space="preserve"> "الموارد الحكومية المخصصة لمكافحة القرصنة والتزييف </w:t>
      </w:r>
      <w:r w:rsidRPr="00400D4E">
        <w:rPr>
          <w:rFonts w:hint="cs"/>
          <w:rtl/>
          <w:lang w:bidi="ar-EG"/>
        </w:rPr>
        <w:t>كثيراً</w:t>
      </w:r>
      <w:r w:rsidRPr="00400D4E">
        <w:rPr>
          <w:rtl/>
          <w:lang w:bidi="ar-EG"/>
        </w:rPr>
        <w:t xml:space="preserve"> </w:t>
      </w:r>
      <w:r w:rsidRPr="00400D4E">
        <w:rPr>
          <w:rFonts w:hint="cs"/>
          <w:rtl/>
          <w:lang w:bidi="ar-EG"/>
        </w:rPr>
        <w:t>ما</w:t>
      </w:r>
      <w:r w:rsidR="002D45F4">
        <w:rPr>
          <w:rFonts w:hint="eastAsia"/>
          <w:rtl/>
          <w:lang w:bidi="ar-EG"/>
        </w:rPr>
        <w:t> </w:t>
      </w:r>
      <w:r w:rsidRPr="00400D4E">
        <w:rPr>
          <w:rFonts w:hint="cs"/>
          <w:rtl/>
          <w:lang w:bidi="ar-EG"/>
        </w:rPr>
        <w:t>تقصِّر على نحوٍ يرثى له</w:t>
      </w:r>
      <w:r w:rsidRPr="00400D4E">
        <w:rPr>
          <w:rtl/>
          <w:lang w:bidi="ar-EG"/>
        </w:rPr>
        <w:t xml:space="preserve"> </w:t>
      </w:r>
      <w:r w:rsidRPr="00400D4E">
        <w:rPr>
          <w:rFonts w:hint="cs"/>
          <w:rtl/>
          <w:lang w:bidi="ar-EG"/>
        </w:rPr>
        <w:t>عن الارتقاء إلى</w:t>
      </w:r>
      <w:r w:rsidRPr="00400D4E">
        <w:rPr>
          <w:rtl/>
          <w:lang w:bidi="ar-EG"/>
        </w:rPr>
        <w:t xml:space="preserve"> حجم</w:t>
      </w:r>
      <w:r w:rsidR="00194509">
        <w:rPr>
          <w:rFonts w:hint="cs"/>
          <w:rtl/>
          <w:lang w:bidi="ar-EG"/>
        </w:rPr>
        <w:t> </w:t>
      </w:r>
      <w:r w:rsidRPr="00400D4E">
        <w:rPr>
          <w:rtl/>
          <w:lang w:bidi="ar-EG"/>
        </w:rPr>
        <w:t>المشكلة".</w:t>
      </w:r>
    </w:p>
    <w:p w:rsidR="00400D4E" w:rsidRPr="00400D4E" w:rsidRDefault="00400D4E" w:rsidP="00400D4E">
      <w:pPr>
        <w:rPr>
          <w:rtl/>
          <w:lang w:bidi="ar-EG"/>
        </w:rPr>
      </w:pPr>
      <w:r w:rsidRPr="00400D4E">
        <w:rPr>
          <w:rFonts w:hint="cs"/>
          <w:rtl/>
          <w:lang w:bidi="ar-EG"/>
        </w:rPr>
        <w:lastRenderedPageBreak/>
        <w:t>و</w:t>
      </w:r>
      <w:r w:rsidRPr="00400D4E">
        <w:rPr>
          <w:rtl/>
          <w:lang w:bidi="ar-EG"/>
        </w:rPr>
        <w:t>لاحظ</w:t>
      </w:r>
      <w:r w:rsidRPr="00400D4E">
        <w:rPr>
          <w:rFonts w:hint="cs"/>
          <w:rtl/>
          <w:lang w:bidi="ar-EG"/>
        </w:rPr>
        <w:t>ت</w:t>
      </w:r>
      <w:r w:rsidRPr="00400D4E">
        <w:rPr>
          <w:rtl/>
          <w:lang w:bidi="ar-EG"/>
        </w:rPr>
        <w:t xml:space="preserve"> منظمة التعاون والتنمية في الميدان الاقتصادي </w:t>
      </w:r>
      <w:r w:rsidRPr="00400D4E">
        <w:rPr>
          <w:lang w:val="en-GB" w:bidi="ar-EG"/>
        </w:rPr>
        <w:t>(OECD)</w:t>
      </w:r>
      <w:r w:rsidRPr="00400D4E">
        <w:rPr>
          <w:rtl/>
          <w:lang w:bidi="ar-EG"/>
        </w:rPr>
        <w:t xml:space="preserve"> أن سوق المنتجات المزيَّفة والمقرصنة يمكن تقسيمه إلى "سوق رئيسي" </w:t>
      </w:r>
      <w:r w:rsidRPr="00400D4E">
        <w:rPr>
          <w:rFonts w:hint="cs"/>
          <w:rtl/>
          <w:lang w:bidi="ar-EG"/>
        </w:rPr>
        <w:t>يظن</w:t>
      </w:r>
      <w:r w:rsidRPr="00400D4E">
        <w:rPr>
          <w:rtl/>
          <w:lang w:bidi="ar-EG"/>
        </w:rPr>
        <w:t xml:space="preserve"> المستهلك</w:t>
      </w:r>
      <w:r w:rsidRPr="00400D4E">
        <w:rPr>
          <w:rFonts w:hint="cs"/>
          <w:rtl/>
          <w:lang w:bidi="ar-EG"/>
        </w:rPr>
        <w:t>و</w:t>
      </w:r>
      <w:r w:rsidRPr="00400D4E">
        <w:rPr>
          <w:rtl/>
          <w:lang w:bidi="ar-EG"/>
        </w:rPr>
        <w:t>ن منتجات</w:t>
      </w:r>
      <w:r w:rsidRPr="00400D4E">
        <w:rPr>
          <w:rFonts w:hint="cs"/>
          <w:rtl/>
          <w:lang w:bidi="ar-EG"/>
        </w:rPr>
        <w:t>ه</w:t>
      </w:r>
      <w:r w:rsidRPr="00400D4E">
        <w:rPr>
          <w:rtl/>
          <w:lang w:bidi="ar-EG"/>
        </w:rPr>
        <w:t xml:space="preserve"> </w:t>
      </w:r>
      <w:r w:rsidRPr="00400D4E">
        <w:rPr>
          <w:rFonts w:hint="cs"/>
          <w:rtl/>
          <w:lang w:bidi="ar-EG"/>
        </w:rPr>
        <w:t>أصلية</w:t>
      </w:r>
      <w:r w:rsidRPr="00400D4E">
        <w:rPr>
          <w:rtl/>
          <w:lang w:bidi="ar-EG"/>
        </w:rPr>
        <w:t xml:space="preserve">، و"سوق ثانوي" </w:t>
      </w:r>
      <w:r w:rsidRPr="00400D4E">
        <w:rPr>
          <w:rFonts w:hint="cs"/>
          <w:rtl/>
          <w:lang w:bidi="ar-EG"/>
        </w:rPr>
        <w:t>يبتاع فيه</w:t>
      </w:r>
      <w:r w:rsidRPr="00400D4E">
        <w:rPr>
          <w:rtl/>
          <w:lang w:bidi="ar-EG"/>
        </w:rPr>
        <w:t xml:space="preserve"> المشتر</w:t>
      </w:r>
      <w:r w:rsidRPr="00400D4E">
        <w:rPr>
          <w:rFonts w:hint="cs"/>
          <w:rtl/>
          <w:lang w:bidi="ar-EG"/>
        </w:rPr>
        <w:t>و</w:t>
      </w:r>
      <w:r w:rsidRPr="00400D4E">
        <w:rPr>
          <w:rtl/>
          <w:lang w:bidi="ar-EG"/>
        </w:rPr>
        <w:t>ن المنتجات المزيَّفة أو المقرصنة</w:t>
      </w:r>
      <w:r w:rsidRPr="00400D4E">
        <w:rPr>
          <w:rFonts w:hint="cs"/>
          <w:rtl/>
          <w:lang w:bidi="ar-EG"/>
        </w:rPr>
        <w:t xml:space="preserve"> عن</w:t>
      </w:r>
      <w:r w:rsidRPr="00400D4E">
        <w:rPr>
          <w:rtl/>
          <w:lang w:bidi="ar-EG"/>
        </w:rPr>
        <w:t xml:space="preserve"> علم في بحثهم عن صفقة</w:t>
      </w:r>
      <w:r w:rsidRPr="00400D4E">
        <w:rPr>
          <w:rFonts w:hint="cs"/>
          <w:rtl/>
          <w:lang w:bidi="ar-EG"/>
        </w:rPr>
        <w:t xml:space="preserve"> جيدة</w:t>
      </w:r>
      <w:r w:rsidRPr="00400D4E">
        <w:rPr>
          <w:rtl/>
          <w:lang w:bidi="ar-EG"/>
        </w:rPr>
        <w:t>. و</w:t>
      </w:r>
      <w:r w:rsidRPr="00400D4E">
        <w:rPr>
          <w:rFonts w:hint="cs"/>
          <w:rtl/>
          <w:lang w:bidi="ar-EG"/>
        </w:rPr>
        <w:t xml:space="preserve">لعل </w:t>
      </w:r>
      <w:r w:rsidRPr="00400D4E">
        <w:rPr>
          <w:rtl/>
          <w:lang w:bidi="ar-EG"/>
        </w:rPr>
        <w:t xml:space="preserve">الشخص الذي </w:t>
      </w:r>
      <w:r w:rsidRPr="00400D4E">
        <w:rPr>
          <w:rFonts w:hint="cs"/>
          <w:rtl/>
          <w:lang w:bidi="ar-EG"/>
        </w:rPr>
        <w:t>لا يتورع</w:t>
      </w:r>
      <w:r w:rsidRPr="00400D4E">
        <w:rPr>
          <w:rtl/>
          <w:lang w:bidi="ar-EG"/>
        </w:rPr>
        <w:t xml:space="preserve"> عن شراء قميص مزيَّف أو حقيبة يد مزيَّفة</w:t>
      </w:r>
      <w:r w:rsidRPr="00400D4E">
        <w:rPr>
          <w:rFonts w:hint="cs"/>
          <w:rtl/>
          <w:lang w:bidi="ar-EG"/>
        </w:rPr>
        <w:t>،</w:t>
      </w:r>
      <w:r w:rsidRPr="00400D4E">
        <w:rPr>
          <w:rtl/>
          <w:lang w:bidi="ar-EG"/>
        </w:rPr>
        <w:t xml:space="preserve"> </w:t>
      </w:r>
      <w:r w:rsidRPr="00400D4E">
        <w:rPr>
          <w:rFonts w:hint="cs"/>
          <w:rtl/>
          <w:lang w:bidi="ar-EG"/>
        </w:rPr>
        <w:t>يُعرِض عن</w:t>
      </w:r>
      <w:r w:rsidRPr="00400D4E">
        <w:rPr>
          <w:rtl/>
          <w:lang w:bidi="ar-EG"/>
        </w:rPr>
        <w:t xml:space="preserve"> شراء الأدوية أو</w:t>
      </w:r>
      <w:r w:rsidRPr="00400D4E">
        <w:rPr>
          <w:rFonts w:hint="cs"/>
          <w:rtl/>
          <w:lang w:bidi="ar-EG"/>
        </w:rPr>
        <w:t> </w:t>
      </w:r>
      <w:r w:rsidRPr="00400D4E">
        <w:rPr>
          <w:rtl/>
          <w:lang w:bidi="ar-EG"/>
        </w:rPr>
        <w:t>المعدات الكهربائية المزيَّفة.</w:t>
      </w:r>
      <w:r w:rsidRPr="00400D4E">
        <w:rPr>
          <w:rFonts w:hint="cs"/>
          <w:rtl/>
          <w:lang w:bidi="ar-EG"/>
        </w:rPr>
        <w:t xml:space="preserve"> وتلزم</w:t>
      </w:r>
      <w:r w:rsidRPr="00400D4E">
        <w:rPr>
          <w:rtl/>
          <w:lang w:bidi="ar-EG"/>
        </w:rPr>
        <w:t xml:space="preserve"> استراتيجيات مختلفة لمكافحة التزييف في هذين السوقين، وبالتالي </w:t>
      </w:r>
      <w:r w:rsidRPr="00400D4E">
        <w:rPr>
          <w:rFonts w:hint="cs"/>
          <w:rtl/>
          <w:lang w:bidi="ar-EG"/>
        </w:rPr>
        <w:t>تدعو الضرورة إلى معرفة</w:t>
      </w:r>
      <w:r w:rsidRPr="00400D4E">
        <w:rPr>
          <w:rtl/>
          <w:lang w:bidi="ar-EG"/>
        </w:rPr>
        <w:t xml:space="preserve"> </w:t>
      </w:r>
      <w:r w:rsidRPr="00400D4E">
        <w:rPr>
          <w:rFonts w:hint="cs"/>
          <w:rtl/>
          <w:lang w:bidi="ar-EG"/>
        </w:rPr>
        <w:t>أي هو ال</w:t>
      </w:r>
      <w:r w:rsidRPr="00400D4E">
        <w:rPr>
          <w:rtl/>
          <w:lang w:bidi="ar-EG"/>
        </w:rPr>
        <w:t>سوق</w:t>
      </w:r>
      <w:r w:rsidRPr="00400D4E">
        <w:rPr>
          <w:rFonts w:hint="cs"/>
          <w:rtl/>
          <w:lang w:bidi="ar-EG"/>
        </w:rPr>
        <w:t xml:space="preserve"> الذي</w:t>
      </w:r>
      <w:r w:rsidRPr="00400D4E">
        <w:rPr>
          <w:rtl/>
          <w:lang w:bidi="ar-EG"/>
        </w:rPr>
        <w:t xml:space="preserve"> </w:t>
      </w:r>
      <w:r w:rsidRPr="00400D4E">
        <w:rPr>
          <w:rFonts w:hint="cs"/>
          <w:rtl/>
          <w:lang w:bidi="ar-EG"/>
        </w:rPr>
        <w:t>يُ</w:t>
      </w:r>
      <w:r w:rsidRPr="00400D4E">
        <w:rPr>
          <w:rtl/>
          <w:lang w:bidi="ar-EG"/>
        </w:rPr>
        <w:t>تداول</w:t>
      </w:r>
      <w:r w:rsidRPr="00400D4E">
        <w:rPr>
          <w:rFonts w:hint="cs"/>
          <w:rtl/>
          <w:lang w:bidi="ar-EG"/>
        </w:rPr>
        <w:t xml:space="preserve"> فيه</w:t>
      </w:r>
      <w:r w:rsidRPr="00400D4E">
        <w:rPr>
          <w:rtl/>
          <w:lang w:bidi="ar-EG"/>
        </w:rPr>
        <w:t xml:space="preserve"> منتج معين.</w:t>
      </w:r>
    </w:p>
    <w:p w:rsidR="00400D4E" w:rsidRPr="00400D4E" w:rsidRDefault="00400D4E" w:rsidP="00400D4E">
      <w:pPr>
        <w:rPr>
          <w:rtl/>
          <w:lang w:bidi="ar-EG"/>
        </w:rPr>
      </w:pPr>
      <w:r w:rsidRPr="00400D4E">
        <w:rPr>
          <w:rFonts w:hint="cs"/>
          <w:rtl/>
          <w:lang w:bidi="ar-EG"/>
        </w:rPr>
        <w:t>ف</w:t>
      </w:r>
      <w:r w:rsidRPr="00400D4E">
        <w:rPr>
          <w:rtl/>
          <w:lang w:bidi="ar-EG"/>
        </w:rPr>
        <w:t xml:space="preserve">قد </w:t>
      </w:r>
      <w:r w:rsidRPr="00400D4E">
        <w:rPr>
          <w:rFonts w:hint="cs"/>
          <w:rtl/>
          <w:lang w:bidi="ar-EG"/>
        </w:rPr>
        <w:t xml:space="preserve">تتسنى </w:t>
      </w:r>
      <w:r w:rsidRPr="00400D4E">
        <w:rPr>
          <w:rtl/>
          <w:lang w:bidi="ar-EG"/>
        </w:rPr>
        <w:t xml:space="preserve">مكافحة تزييف المنتجات في السوق </w:t>
      </w:r>
      <w:r w:rsidRPr="00400D4E">
        <w:rPr>
          <w:rFonts w:hint="cs"/>
          <w:rtl/>
          <w:lang w:bidi="ar-EG"/>
        </w:rPr>
        <w:t>الرئيسي</w:t>
      </w:r>
      <w:r w:rsidRPr="00400D4E">
        <w:rPr>
          <w:rtl/>
          <w:lang w:bidi="ar-EG"/>
        </w:rPr>
        <w:t xml:space="preserve"> على نحو</w:t>
      </w:r>
      <w:r w:rsidRPr="00400D4E">
        <w:rPr>
          <w:rFonts w:hint="cs"/>
          <w:rtl/>
          <w:lang w:bidi="ar-EG"/>
        </w:rPr>
        <w:t>ٍ</w:t>
      </w:r>
      <w:r w:rsidRPr="00400D4E">
        <w:rPr>
          <w:rtl/>
          <w:lang w:bidi="ar-EG"/>
        </w:rPr>
        <w:t xml:space="preserve"> فع</w:t>
      </w:r>
      <w:r w:rsidRPr="00400D4E">
        <w:rPr>
          <w:rFonts w:hint="cs"/>
          <w:rtl/>
          <w:lang w:bidi="ar-EG"/>
        </w:rPr>
        <w:t>ّ</w:t>
      </w:r>
      <w:r w:rsidRPr="00400D4E">
        <w:rPr>
          <w:rtl/>
          <w:lang w:bidi="ar-EG"/>
        </w:rPr>
        <w:t xml:space="preserve">ال، على سبيل المثال، </w:t>
      </w:r>
      <w:r w:rsidRPr="00400D4E">
        <w:rPr>
          <w:rFonts w:hint="cs"/>
          <w:rtl/>
          <w:lang w:bidi="ar-EG"/>
        </w:rPr>
        <w:t>ب</w:t>
      </w:r>
      <w:r w:rsidRPr="00400D4E">
        <w:rPr>
          <w:rtl/>
          <w:lang w:bidi="ar-EG"/>
        </w:rPr>
        <w:t xml:space="preserve">حملات إعلامية </w:t>
      </w:r>
      <w:r w:rsidRPr="00400D4E">
        <w:rPr>
          <w:rFonts w:hint="cs"/>
          <w:rtl/>
          <w:lang w:bidi="ar-EG"/>
        </w:rPr>
        <w:t>تبرز</w:t>
      </w:r>
      <w:r w:rsidRPr="00400D4E">
        <w:rPr>
          <w:rtl/>
          <w:lang w:bidi="ar-EG"/>
        </w:rPr>
        <w:t xml:space="preserve"> أخطار شراء المنتجات المزيَّفة، في</w:t>
      </w:r>
      <w:r w:rsidRPr="00400D4E">
        <w:rPr>
          <w:rFonts w:hint="cs"/>
          <w:rtl/>
          <w:lang w:bidi="ar-EG"/>
        </w:rPr>
        <w:t>ما</w:t>
      </w:r>
      <w:r w:rsidRPr="00400D4E">
        <w:rPr>
          <w:rtl/>
          <w:lang w:bidi="ar-EG"/>
        </w:rPr>
        <w:t xml:space="preserve"> </w:t>
      </w:r>
      <w:r w:rsidRPr="00400D4E">
        <w:rPr>
          <w:rFonts w:hint="cs"/>
          <w:rtl/>
          <w:lang w:bidi="ar-EG"/>
        </w:rPr>
        <w:t>قد يلزم</w:t>
      </w:r>
      <w:r w:rsidRPr="00400D4E">
        <w:rPr>
          <w:rtl/>
          <w:lang w:bidi="ar-EG"/>
        </w:rPr>
        <w:t xml:space="preserve"> </w:t>
      </w:r>
      <w:r w:rsidRPr="00400D4E">
        <w:rPr>
          <w:rFonts w:hint="cs"/>
          <w:rtl/>
          <w:lang w:bidi="ar-EG"/>
        </w:rPr>
        <w:t>التشدد في </w:t>
      </w:r>
      <w:r w:rsidRPr="00400D4E">
        <w:rPr>
          <w:rtl/>
          <w:lang w:bidi="ar-EG"/>
        </w:rPr>
        <w:t xml:space="preserve">فرض </w:t>
      </w:r>
      <w:r w:rsidRPr="00400D4E">
        <w:rPr>
          <w:rFonts w:hint="cs"/>
          <w:rtl/>
          <w:lang w:bidi="ar-EG"/>
        </w:rPr>
        <w:t>ال</w:t>
      </w:r>
      <w:r w:rsidRPr="00400D4E">
        <w:rPr>
          <w:rtl/>
          <w:lang w:bidi="ar-EG"/>
        </w:rPr>
        <w:t xml:space="preserve">عقوبات </w:t>
      </w:r>
      <w:r w:rsidRPr="00400D4E">
        <w:rPr>
          <w:rFonts w:hint="cs"/>
          <w:rtl/>
          <w:lang w:bidi="ar-EG"/>
        </w:rPr>
        <w:t>حيال ا</w:t>
      </w:r>
      <w:r w:rsidRPr="00400D4E">
        <w:rPr>
          <w:rtl/>
          <w:lang w:bidi="ar-EG"/>
        </w:rPr>
        <w:t>لمنتجات في السوق</w:t>
      </w:r>
      <w:r w:rsidR="00194509">
        <w:rPr>
          <w:rFonts w:hint="cs"/>
          <w:rtl/>
          <w:lang w:bidi="ar-EG"/>
        </w:rPr>
        <w:t> </w:t>
      </w:r>
      <w:r w:rsidRPr="00400D4E">
        <w:rPr>
          <w:rtl/>
          <w:lang w:bidi="ar-EG"/>
        </w:rPr>
        <w:t>الثانوي.</w:t>
      </w:r>
    </w:p>
    <w:p w:rsidR="00400D4E" w:rsidRPr="00740749" w:rsidRDefault="00400D4E" w:rsidP="00740749">
      <w:pPr>
        <w:rPr>
          <w:spacing w:val="-6"/>
          <w:rtl/>
          <w:lang w:bidi="ar-EG"/>
        </w:rPr>
      </w:pPr>
      <w:r w:rsidRPr="00740749">
        <w:rPr>
          <w:spacing w:val="-6"/>
          <w:rtl/>
          <w:lang w:bidi="ar-EG"/>
        </w:rPr>
        <w:t>وتهدف مجموعة أدوات سلسلة التوريد</w:t>
      </w:r>
      <w:r w:rsidRPr="00740749">
        <w:rPr>
          <w:rFonts w:hint="cs"/>
          <w:spacing w:val="-6"/>
          <w:rtl/>
          <w:lang w:bidi="ar-EG"/>
        </w:rPr>
        <w:t xml:space="preserve"> لدى</w:t>
      </w:r>
      <w:r w:rsidRPr="00740749">
        <w:rPr>
          <w:spacing w:val="-6"/>
          <w:rtl/>
          <w:lang w:bidi="ar-EG"/>
        </w:rPr>
        <w:t xml:space="preserve"> </w:t>
      </w:r>
      <w:r w:rsidRPr="00740749">
        <w:rPr>
          <w:rFonts w:hint="cs"/>
          <w:spacing w:val="-6"/>
          <w:rtl/>
          <w:lang w:bidi="ar-EG"/>
        </w:rPr>
        <w:t xml:space="preserve">الفريق البريطاني المعني بالتصدي للجرائم ضد الملكية الفكرية </w:t>
      </w:r>
      <w:r w:rsidRPr="00740749">
        <w:rPr>
          <w:spacing w:val="-6"/>
          <w:lang w:bidi="ar-EG"/>
        </w:rPr>
        <w:t>[71</w:t>
      </w:r>
      <w:r w:rsidR="00393470" w:rsidRPr="00740749">
        <w:rPr>
          <w:spacing w:val="-6"/>
          <w:lang w:bidi="ar-EG"/>
        </w:rPr>
        <w:t>]</w:t>
      </w:r>
      <w:r w:rsidR="00740749" w:rsidRPr="00740749">
        <w:rPr>
          <w:spacing w:val="-6"/>
          <w:lang w:bidi="ar-EG"/>
        </w:rPr>
        <w:t> </w:t>
      </w:r>
      <w:r w:rsidRPr="00740749">
        <w:rPr>
          <w:spacing w:val="-6"/>
          <w:lang w:val="en-GB" w:bidi="ar-EG"/>
        </w:rPr>
        <w:t>(UK IP Crime Group)</w:t>
      </w:r>
      <w:r w:rsidRPr="00740749">
        <w:rPr>
          <w:spacing w:val="-6"/>
          <w:rtl/>
          <w:lang w:bidi="ar-EG"/>
        </w:rPr>
        <w:t xml:space="preserve"> </w:t>
      </w:r>
      <w:r w:rsidRPr="00740749">
        <w:rPr>
          <w:rtl/>
          <w:lang w:bidi="ar-EG"/>
        </w:rPr>
        <w:t xml:space="preserve">إلى رفع مستوى الوعي </w:t>
      </w:r>
      <w:r w:rsidRPr="00740749">
        <w:rPr>
          <w:rFonts w:hint="cs"/>
          <w:rtl/>
          <w:lang w:bidi="ar-EG"/>
        </w:rPr>
        <w:t>ب</w:t>
      </w:r>
      <w:r w:rsidRPr="00740749">
        <w:rPr>
          <w:rtl/>
          <w:lang w:bidi="ar-EG"/>
        </w:rPr>
        <w:t>مشكلة السلع المزيَّفة التي تدخل سلاسل التوريد التجارية المشروعة، و</w:t>
      </w:r>
      <w:r w:rsidRPr="00740749">
        <w:rPr>
          <w:rFonts w:hint="cs"/>
          <w:rtl/>
          <w:lang w:bidi="ar-EG"/>
        </w:rPr>
        <w:t xml:space="preserve">هي </w:t>
      </w:r>
      <w:r w:rsidRPr="00740749">
        <w:rPr>
          <w:rtl/>
          <w:lang w:bidi="ar-EG"/>
        </w:rPr>
        <w:t xml:space="preserve">تقدم إرشادات </w:t>
      </w:r>
      <w:r w:rsidRPr="00740749">
        <w:rPr>
          <w:rFonts w:hint="cs"/>
          <w:rtl/>
          <w:lang w:bidi="ar-EG"/>
        </w:rPr>
        <w:t>بشأن</w:t>
      </w:r>
      <w:r w:rsidRPr="00740749">
        <w:rPr>
          <w:rtl/>
          <w:lang w:bidi="ar-EG"/>
        </w:rPr>
        <w:t xml:space="preserve"> كيفية حماية أصول الملكية الفكرية.</w:t>
      </w:r>
      <w:r w:rsidRPr="00740749">
        <w:rPr>
          <w:rFonts w:hint="cs"/>
          <w:rtl/>
          <w:lang w:bidi="ar-EG"/>
        </w:rPr>
        <w:t xml:space="preserve"> وترد</w:t>
      </w:r>
      <w:r w:rsidRPr="00740749">
        <w:rPr>
          <w:rtl/>
          <w:lang w:bidi="ar-EG"/>
        </w:rPr>
        <w:t xml:space="preserve"> في الشكل</w:t>
      </w:r>
      <w:r w:rsidR="00194509">
        <w:rPr>
          <w:rFonts w:hint="cs"/>
          <w:rtl/>
          <w:lang w:bidi="ar-EG"/>
        </w:rPr>
        <w:t> </w:t>
      </w:r>
      <w:r w:rsidRPr="00740749">
        <w:rPr>
          <w:lang w:bidi="ar-EG"/>
        </w:rPr>
        <w:t>14</w:t>
      </w:r>
      <w:r w:rsidRPr="00740749">
        <w:rPr>
          <w:rFonts w:hint="cs"/>
          <w:rtl/>
          <w:lang w:bidi="ar-EG"/>
        </w:rPr>
        <w:t xml:space="preserve"> </w:t>
      </w:r>
      <w:r w:rsidRPr="00740749">
        <w:rPr>
          <w:rtl/>
          <w:lang w:bidi="ar-EG"/>
        </w:rPr>
        <w:t xml:space="preserve">الخطوط العريضة للعملية التي يمكن لشركة أن تقلل </w:t>
      </w:r>
      <w:r w:rsidRPr="00740749">
        <w:rPr>
          <w:rFonts w:hint="cs"/>
          <w:rtl/>
          <w:lang w:bidi="ar-EG"/>
        </w:rPr>
        <w:t xml:space="preserve">عبرها </w:t>
      </w:r>
      <w:r w:rsidRPr="00740749">
        <w:rPr>
          <w:rtl/>
          <w:lang w:bidi="ar-EG"/>
        </w:rPr>
        <w:t>من مخاطر السلع المزيَّفة التي تدخل سلسلة</w:t>
      </w:r>
      <w:r w:rsidR="00194509">
        <w:rPr>
          <w:rFonts w:hint="cs"/>
          <w:rtl/>
          <w:lang w:bidi="ar-EG"/>
        </w:rPr>
        <w:t> </w:t>
      </w:r>
      <w:r w:rsidRPr="00740749">
        <w:rPr>
          <w:rtl/>
          <w:lang w:bidi="ar-EG"/>
        </w:rPr>
        <w:t>التوريد.</w:t>
      </w:r>
    </w:p>
    <w:p w:rsidR="00400D4E" w:rsidRPr="00400D4E" w:rsidRDefault="000E0F4A" w:rsidP="002908BA">
      <w:pPr>
        <w:jc w:val="center"/>
        <w:rPr>
          <w:rtl/>
          <w:lang w:bidi="ar-EG"/>
        </w:rPr>
      </w:pPr>
      <w:r w:rsidRPr="00400D4E">
        <w:rPr>
          <w:noProof/>
          <w:lang w:val="en-GB"/>
        </w:rPr>
        <mc:AlternateContent>
          <mc:Choice Requires="wps">
            <w:drawing>
              <wp:anchor distT="0" distB="0" distL="114300" distR="114300" simplePos="0" relativeHeight="251718656" behindDoc="0" locked="0" layoutInCell="1" allowOverlap="1" wp14:anchorId="46DDEAD2" wp14:editId="4A865986">
                <wp:simplePos x="0" y="0"/>
                <wp:positionH relativeFrom="column">
                  <wp:posOffset>2670175</wp:posOffset>
                </wp:positionH>
                <wp:positionV relativeFrom="paragraph">
                  <wp:posOffset>2547197</wp:posOffset>
                </wp:positionV>
                <wp:extent cx="2340610" cy="539750"/>
                <wp:effectExtent l="0" t="0" r="2540" b="12700"/>
                <wp:wrapNone/>
                <wp:docPr id="6503" name="Text Box 6503"/>
                <wp:cNvGraphicFramePr/>
                <a:graphic xmlns:a="http://schemas.openxmlformats.org/drawingml/2006/main">
                  <a:graphicData uri="http://schemas.microsoft.com/office/word/2010/wordprocessingShape">
                    <wps:wsp>
                      <wps:cNvSpPr txBox="1"/>
                      <wps:spPr>
                        <a:xfrm>
                          <a:off x="0" y="0"/>
                          <a:ext cx="2340610" cy="53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4D47D3" w:rsidRDefault="0036202A" w:rsidP="00400D4E">
                            <w:pPr>
                              <w:spacing w:before="40" w:line="168" w:lineRule="auto"/>
                              <w:ind w:left="261" w:hanging="261"/>
                              <w:rPr>
                                <w:sz w:val="16"/>
                                <w:szCs w:val="24"/>
                                <w:rtl/>
                              </w:rPr>
                            </w:pPr>
                            <w:r>
                              <w:rPr>
                                <w:rFonts w:hint="cs"/>
                                <w:sz w:val="16"/>
                                <w:szCs w:val="24"/>
                                <w:rtl/>
                              </w:rPr>
                              <w:t>الموظفون</w:t>
                            </w:r>
                          </w:p>
                          <w:p w:rsidR="0036202A" w:rsidRDefault="0036202A" w:rsidP="00400D4E">
                            <w:pPr>
                              <w:spacing w:before="0" w:line="168"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رفع مستوى الوعي بشؤون الملكية الفكرية</w:t>
                            </w:r>
                          </w:p>
                          <w:p w:rsidR="0036202A" w:rsidRPr="004D47D3" w:rsidRDefault="0036202A" w:rsidP="00400D4E">
                            <w:pPr>
                              <w:spacing w:before="0" w:line="168" w:lineRule="auto"/>
                              <w:ind w:left="261" w:hanging="261"/>
                              <w:rPr>
                                <w:sz w:val="16"/>
                                <w:szCs w:val="24"/>
                              </w:rPr>
                            </w:pPr>
                            <w:r w:rsidRPr="004D47D3">
                              <w:rPr>
                                <w:rFonts w:hint="cs"/>
                                <w:sz w:val="16"/>
                                <w:szCs w:val="24"/>
                              </w:rPr>
                              <w:sym w:font="Symbol" w:char="F0B7"/>
                            </w:r>
                            <w:r w:rsidRPr="004D47D3">
                              <w:rPr>
                                <w:sz w:val="16"/>
                                <w:szCs w:val="24"/>
                                <w:rtl/>
                              </w:rPr>
                              <w:tab/>
                            </w:r>
                            <w:r>
                              <w:rPr>
                                <w:rFonts w:hint="cs"/>
                                <w:sz w:val="16"/>
                                <w:szCs w:val="24"/>
                                <w:rtl/>
                              </w:rPr>
                              <w:t>"مناصرة" حقوق الملكية الفكرية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DEAD2" id="Text Box 6503" o:spid="_x0000_s1082" type="#_x0000_t202" style="position:absolute;left:0;text-align:left;margin-left:210.25pt;margin-top:200.55pt;width:184.3pt;height: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" filled="f" stroked="f" strokeweight=".5pt">
                <v:textbox inset="0,0,0,0">
                  <w:txbxContent>
                    <w:p w:rsidR="0036202A" w:rsidRPr="004D47D3" w:rsidRDefault="0036202A" w:rsidP="00400D4E">
                      <w:pPr>
                        <w:spacing w:before="40" w:line="168" w:lineRule="auto"/>
                        <w:ind w:left="261" w:hanging="261"/>
                        <w:rPr>
                          <w:sz w:val="16"/>
                          <w:szCs w:val="24"/>
                          <w:rtl/>
                        </w:rPr>
                      </w:pPr>
                      <w:r>
                        <w:rPr>
                          <w:rFonts w:hint="cs"/>
                          <w:sz w:val="16"/>
                          <w:szCs w:val="24"/>
                          <w:rtl/>
                        </w:rPr>
                        <w:t>الموظفون</w:t>
                      </w:r>
                    </w:p>
                    <w:p w:rsidR="0036202A" w:rsidRDefault="0036202A" w:rsidP="00400D4E">
                      <w:pPr>
                        <w:spacing w:before="0" w:line="168"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رفع مستوى الوعي بشؤون الملكية الفكرية</w:t>
                      </w:r>
                    </w:p>
                    <w:p w:rsidR="0036202A" w:rsidRPr="004D47D3" w:rsidRDefault="0036202A" w:rsidP="00400D4E">
                      <w:pPr>
                        <w:spacing w:before="0" w:line="168" w:lineRule="auto"/>
                        <w:ind w:left="261" w:hanging="261"/>
                        <w:rPr>
                          <w:sz w:val="16"/>
                          <w:szCs w:val="24"/>
                        </w:rPr>
                      </w:pPr>
                      <w:r w:rsidRPr="004D47D3">
                        <w:rPr>
                          <w:rFonts w:hint="cs"/>
                          <w:sz w:val="16"/>
                          <w:szCs w:val="24"/>
                        </w:rPr>
                        <w:sym w:font="Symbol" w:char="F0B7"/>
                      </w:r>
                      <w:r w:rsidRPr="004D47D3">
                        <w:rPr>
                          <w:sz w:val="16"/>
                          <w:szCs w:val="24"/>
                          <w:rtl/>
                        </w:rPr>
                        <w:tab/>
                      </w:r>
                      <w:r>
                        <w:rPr>
                          <w:rFonts w:hint="cs"/>
                          <w:sz w:val="16"/>
                          <w:szCs w:val="24"/>
                          <w:rtl/>
                        </w:rPr>
                        <w:t>"مناصرة" حقوق الملكية الفكرية</w:t>
                      </w:r>
                    </w:p>
                  </w:txbxContent>
                </v:textbox>
              </v:shape>
            </w:pict>
          </mc:Fallback>
        </mc:AlternateContent>
      </w:r>
      <w:r w:rsidR="00400D4E" w:rsidRPr="00400D4E">
        <w:rPr>
          <w:noProof/>
          <w:lang w:val="en-GB"/>
        </w:rPr>
        <mc:AlternateContent>
          <mc:Choice Requires="wps">
            <w:drawing>
              <wp:anchor distT="0" distB="0" distL="114300" distR="114300" simplePos="0" relativeHeight="251720704" behindDoc="0" locked="0" layoutInCell="1" allowOverlap="1" wp14:anchorId="0F39A8E4" wp14:editId="3210E10F">
                <wp:simplePos x="0" y="0"/>
                <wp:positionH relativeFrom="column">
                  <wp:posOffset>1032399</wp:posOffset>
                </wp:positionH>
                <wp:positionV relativeFrom="paragraph">
                  <wp:posOffset>1461135</wp:posOffset>
                </wp:positionV>
                <wp:extent cx="944735" cy="552161"/>
                <wp:effectExtent l="0" t="0" r="8255" b="635"/>
                <wp:wrapNone/>
                <wp:docPr id="6505" name="Text Box 6505"/>
                <wp:cNvGraphicFramePr/>
                <a:graphic xmlns:a="http://schemas.openxmlformats.org/drawingml/2006/main">
                  <a:graphicData uri="http://schemas.microsoft.com/office/word/2010/wordprocessingShape">
                    <wps:wsp>
                      <wps:cNvSpPr txBox="1"/>
                      <wps:spPr>
                        <a:xfrm>
                          <a:off x="0" y="0"/>
                          <a:ext cx="944735" cy="5521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4D47D3" w:rsidRDefault="0036202A" w:rsidP="00400D4E">
                            <w:pPr>
                              <w:spacing w:before="40" w:line="168" w:lineRule="auto"/>
                              <w:ind w:left="261" w:hanging="261"/>
                              <w:rPr>
                                <w:sz w:val="16"/>
                                <w:szCs w:val="24"/>
                                <w:rtl/>
                              </w:rPr>
                            </w:pPr>
                            <w:r>
                              <w:rPr>
                                <w:rFonts w:hint="cs"/>
                                <w:sz w:val="16"/>
                                <w:szCs w:val="24"/>
                                <w:rtl/>
                              </w:rPr>
                              <w:t>حقوق السجل</w:t>
                            </w:r>
                          </w:p>
                          <w:p w:rsidR="0036202A" w:rsidRDefault="0036202A" w:rsidP="00400D4E">
                            <w:pPr>
                              <w:spacing w:before="0" w:line="168"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السجل</w:t>
                            </w:r>
                          </w:p>
                          <w:p w:rsidR="0036202A" w:rsidRPr="004D47D3" w:rsidRDefault="0036202A" w:rsidP="00400D4E">
                            <w:pPr>
                              <w:spacing w:before="0" w:line="168" w:lineRule="auto"/>
                              <w:ind w:left="261" w:hanging="261"/>
                              <w:rPr>
                                <w:sz w:val="16"/>
                                <w:szCs w:val="24"/>
                              </w:rPr>
                            </w:pPr>
                            <w:r w:rsidRPr="004D47D3">
                              <w:rPr>
                                <w:rFonts w:hint="cs"/>
                                <w:sz w:val="16"/>
                                <w:szCs w:val="24"/>
                              </w:rPr>
                              <w:sym w:font="Symbol" w:char="F0B7"/>
                            </w:r>
                            <w:r w:rsidRPr="004D47D3">
                              <w:rPr>
                                <w:sz w:val="16"/>
                                <w:szCs w:val="24"/>
                                <w:rtl/>
                              </w:rPr>
                              <w:tab/>
                            </w:r>
                            <w:r>
                              <w:rPr>
                                <w:rFonts w:hint="cs"/>
                                <w:sz w:val="16"/>
                                <w:szCs w:val="24"/>
                                <w:rtl/>
                              </w:rPr>
                              <w:t>الترخيص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9A8E4" id="Text Box 6505" o:spid="_x0000_s1083" type="#_x0000_t202" style="position:absolute;left:0;text-align:left;margin-left:81.3pt;margin-top:115.05pt;width:74.4pt;height:4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" filled="f" stroked="f" strokeweight=".5pt">
                <v:textbox inset="0,0,0,0">
                  <w:txbxContent>
                    <w:p w:rsidR="0036202A" w:rsidRPr="004D47D3" w:rsidRDefault="0036202A" w:rsidP="00400D4E">
                      <w:pPr>
                        <w:spacing w:before="40" w:line="168" w:lineRule="auto"/>
                        <w:ind w:left="261" w:hanging="261"/>
                        <w:rPr>
                          <w:sz w:val="16"/>
                          <w:szCs w:val="24"/>
                          <w:rtl/>
                        </w:rPr>
                      </w:pPr>
                      <w:r>
                        <w:rPr>
                          <w:rFonts w:hint="cs"/>
                          <w:sz w:val="16"/>
                          <w:szCs w:val="24"/>
                          <w:rtl/>
                        </w:rPr>
                        <w:t>حقوق السجل</w:t>
                      </w:r>
                    </w:p>
                    <w:p w:rsidR="0036202A" w:rsidRDefault="0036202A" w:rsidP="00400D4E">
                      <w:pPr>
                        <w:spacing w:before="0" w:line="168"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السجل</w:t>
                      </w:r>
                    </w:p>
                    <w:p w:rsidR="0036202A" w:rsidRPr="004D47D3" w:rsidRDefault="0036202A" w:rsidP="00400D4E">
                      <w:pPr>
                        <w:spacing w:before="0" w:line="168" w:lineRule="auto"/>
                        <w:ind w:left="261" w:hanging="261"/>
                        <w:rPr>
                          <w:sz w:val="16"/>
                          <w:szCs w:val="24"/>
                        </w:rPr>
                      </w:pPr>
                      <w:r w:rsidRPr="004D47D3">
                        <w:rPr>
                          <w:rFonts w:hint="cs"/>
                          <w:sz w:val="16"/>
                          <w:szCs w:val="24"/>
                        </w:rPr>
                        <w:sym w:font="Symbol" w:char="F0B7"/>
                      </w:r>
                      <w:r w:rsidRPr="004D47D3">
                        <w:rPr>
                          <w:sz w:val="16"/>
                          <w:szCs w:val="24"/>
                          <w:rtl/>
                        </w:rPr>
                        <w:tab/>
                      </w:r>
                      <w:r>
                        <w:rPr>
                          <w:rFonts w:hint="cs"/>
                          <w:sz w:val="16"/>
                          <w:szCs w:val="24"/>
                          <w:rtl/>
                        </w:rPr>
                        <w:t>الترخيص</w:t>
                      </w:r>
                    </w:p>
                  </w:txbxContent>
                </v:textbox>
              </v:shape>
            </w:pict>
          </mc:Fallback>
        </mc:AlternateContent>
      </w:r>
      <w:r w:rsidR="00400D4E" w:rsidRPr="00400D4E">
        <w:rPr>
          <w:noProof/>
          <w:lang w:val="en-GB"/>
        </w:rPr>
        <mc:AlternateContent>
          <mc:Choice Requires="wps">
            <w:drawing>
              <wp:anchor distT="0" distB="0" distL="114300" distR="114300" simplePos="0" relativeHeight="251719680" behindDoc="0" locked="0" layoutInCell="1" allowOverlap="1" wp14:anchorId="4C96D90F" wp14:editId="521201C5">
                <wp:simplePos x="0" y="0"/>
                <wp:positionH relativeFrom="column">
                  <wp:posOffset>1039371</wp:posOffset>
                </wp:positionH>
                <wp:positionV relativeFrom="paragraph">
                  <wp:posOffset>135439</wp:posOffset>
                </wp:positionV>
                <wp:extent cx="944735" cy="732386"/>
                <wp:effectExtent l="0" t="0" r="8255" b="10795"/>
                <wp:wrapNone/>
                <wp:docPr id="6504" name="Text Box 6504"/>
                <wp:cNvGraphicFramePr/>
                <a:graphic xmlns:a="http://schemas.openxmlformats.org/drawingml/2006/main">
                  <a:graphicData uri="http://schemas.microsoft.com/office/word/2010/wordprocessingShape">
                    <wps:wsp>
                      <wps:cNvSpPr txBox="1"/>
                      <wps:spPr>
                        <a:xfrm>
                          <a:off x="0" y="0"/>
                          <a:ext cx="944735" cy="7323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4D47D3" w:rsidRDefault="0036202A" w:rsidP="00400D4E">
                            <w:pPr>
                              <w:spacing w:before="40" w:line="168" w:lineRule="auto"/>
                              <w:ind w:left="261" w:hanging="261"/>
                              <w:rPr>
                                <w:sz w:val="16"/>
                                <w:szCs w:val="24"/>
                                <w:rtl/>
                              </w:rPr>
                            </w:pPr>
                            <w:r>
                              <w:rPr>
                                <w:rFonts w:hint="cs"/>
                                <w:sz w:val="16"/>
                                <w:szCs w:val="24"/>
                                <w:rtl/>
                              </w:rPr>
                              <w:t>تدقيق الملكية الفكرية</w:t>
                            </w:r>
                          </w:p>
                          <w:p w:rsidR="0036202A" w:rsidRDefault="0036202A" w:rsidP="00400D4E">
                            <w:pPr>
                              <w:spacing w:before="0" w:line="168"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جرد</w:t>
                            </w:r>
                          </w:p>
                          <w:p w:rsidR="0036202A" w:rsidRDefault="0036202A" w:rsidP="00400D4E">
                            <w:pPr>
                              <w:spacing w:before="0" w:line="168"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تحديد المخاطر</w:t>
                            </w:r>
                          </w:p>
                          <w:p w:rsidR="0036202A" w:rsidRPr="004D47D3" w:rsidRDefault="0036202A" w:rsidP="00400D4E">
                            <w:pPr>
                              <w:spacing w:before="0" w:line="168" w:lineRule="auto"/>
                              <w:ind w:left="261" w:hanging="261"/>
                              <w:rPr>
                                <w:sz w:val="16"/>
                                <w:szCs w:val="24"/>
                              </w:rPr>
                            </w:pPr>
                            <w:r w:rsidRPr="004D47D3">
                              <w:rPr>
                                <w:rFonts w:hint="cs"/>
                                <w:sz w:val="16"/>
                                <w:szCs w:val="24"/>
                              </w:rPr>
                              <w:sym w:font="Symbol" w:char="F0B7"/>
                            </w:r>
                            <w:r>
                              <w:rPr>
                                <w:sz w:val="16"/>
                                <w:szCs w:val="24"/>
                                <w:rtl/>
                              </w:rPr>
                              <w:tab/>
                            </w:r>
                            <w:r>
                              <w:rPr>
                                <w:rFonts w:hint="cs"/>
                                <w:sz w:val="16"/>
                                <w:szCs w:val="24"/>
                                <w:rtl/>
                              </w:rPr>
                              <w:t>الاحتفاظ بسجلات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6D90F" id="Text Box 6504" o:spid="_x0000_s1084" type="#_x0000_t202" style="position:absolute;left:0;text-align:left;margin-left:81.85pt;margin-top:10.65pt;width:74.4pt;height:57.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" filled="f" stroked="f" strokeweight=".5pt">
                <v:textbox inset="0,0,0,0">
                  <w:txbxContent>
                    <w:p w:rsidR="0036202A" w:rsidRPr="004D47D3" w:rsidRDefault="0036202A" w:rsidP="00400D4E">
                      <w:pPr>
                        <w:spacing w:before="40" w:line="168" w:lineRule="auto"/>
                        <w:ind w:left="261" w:hanging="261"/>
                        <w:rPr>
                          <w:sz w:val="16"/>
                          <w:szCs w:val="24"/>
                          <w:rtl/>
                        </w:rPr>
                      </w:pPr>
                      <w:r>
                        <w:rPr>
                          <w:rFonts w:hint="cs"/>
                          <w:sz w:val="16"/>
                          <w:szCs w:val="24"/>
                          <w:rtl/>
                        </w:rPr>
                        <w:t>تدقيق الملكية الفكرية</w:t>
                      </w:r>
                    </w:p>
                    <w:p w:rsidR="0036202A" w:rsidRDefault="0036202A" w:rsidP="00400D4E">
                      <w:pPr>
                        <w:spacing w:before="0" w:line="168"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جرد</w:t>
                      </w:r>
                    </w:p>
                    <w:p w:rsidR="0036202A" w:rsidRDefault="0036202A" w:rsidP="00400D4E">
                      <w:pPr>
                        <w:spacing w:before="0" w:line="168"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تحديد المخاطر</w:t>
                      </w:r>
                    </w:p>
                    <w:p w:rsidR="0036202A" w:rsidRPr="004D47D3" w:rsidRDefault="0036202A" w:rsidP="00400D4E">
                      <w:pPr>
                        <w:spacing w:before="0" w:line="168" w:lineRule="auto"/>
                        <w:ind w:left="261" w:hanging="261"/>
                        <w:rPr>
                          <w:sz w:val="16"/>
                          <w:szCs w:val="24"/>
                        </w:rPr>
                      </w:pPr>
                      <w:r w:rsidRPr="004D47D3">
                        <w:rPr>
                          <w:rFonts w:hint="cs"/>
                          <w:sz w:val="16"/>
                          <w:szCs w:val="24"/>
                        </w:rPr>
                        <w:sym w:font="Symbol" w:char="F0B7"/>
                      </w:r>
                      <w:r>
                        <w:rPr>
                          <w:sz w:val="16"/>
                          <w:szCs w:val="24"/>
                          <w:rtl/>
                        </w:rPr>
                        <w:tab/>
                      </w:r>
                      <w:r>
                        <w:rPr>
                          <w:rFonts w:hint="cs"/>
                          <w:sz w:val="16"/>
                          <w:szCs w:val="24"/>
                          <w:rtl/>
                        </w:rPr>
                        <w:t>الاحتفاظ بسجلات</w:t>
                      </w:r>
                    </w:p>
                  </w:txbxContent>
                </v:textbox>
              </v:shape>
            </w:pict>
          </mc:Fallback>
        </mc:AlternateContent>
      </w:r>
      <w:r w:rsidR="00400D4E" w:rsidRPr="00400D4E">
        <w:rPr>
          <w:noProof/>
          <w:lang w:val="en-GB"/>
        </w:rPr>
        <mc:AlternateContent>
          <mc:Choice Requires="wps">
            <w:drawing>
              <wp:anchor distT="0" distB="0" distL="114300" distR="114300" simplePos="0" relativeHeight="251717632" behindDoc="0" locked="0" layoutInCell="1" allowOverlap="1" wp14:anchorId="5F9BD67B" wp14:editId="78801116">
                <wp:simplePos x="0" y="0"/>
                <wp:positionH relativeFrom="column">
                  <wp:posOffset>2694305</wp:posOffset>
                </wp:positionH>
                <wp:positionV relativeFrom="paragraph">
                  <wp:posOffset>1950085</wp:posOffset>
                </wp:positionV>
                <wp:extent cx="2340610" cy="540000"/>
                <wp:effectExtent l="0" t="0" r="2540" b="12700"/>
                <wp:wrapNone/>
                <wp:docPr id="6501" name="Text Box 6501"/>
                <wp:cNvGraphicFramePr/>
                <a:graphic xmlns:a="http://schemas.openxmlformats.org/drawingml/2006/main">
                  <a:graphicData uri="http://schemas.microsoft.com/office/word/2010/wordprocessingShape">
                    <wps:wsp>
                      <wps:cNvSpPr txBox="1"/>
                      <wps:spPr>
                        <a:xfrm>
                          <a:off x="0" y="0"/>
                          <a:ext cx="2340610" cy="54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4D47D3" w:rsidRDefault="0036202A" w:rsidP="00400D4E">
                            <w:pPr>
                              <w:spacing w:before="40" w:line="168" w:lineRule="auto"/>
                              <w:ind w:left="261" w:hanging="261"/>
                              <w:rPr>
                                <w:sz w:val="16"/>
                                <w:szCs w:val="24"/>
                                <w:rtl/>
                              </w:rPr>
                            </w:pPr>
                            <w:r>
                              <w:rPr>
                                <w:rFonts w:hint="cs"/>
                                <w:sz w:val="16"/>
                                <w:szCs w:val="24"/>
                                <w:rtl/>
                              </w:rPr>
                              <w:t>الشركاء</w:t>
                            </w:r>
                          </w:p>
                          <w:p w:rsidR="0036202A" w:rsidRDefault="0036202A" w:rsidP="00400D4E">
                            <w:pPr>
                              <w:spacing w:before="0" w:line="168"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استخدام التراخيص</w:t>
                            </w:r>
                          </w:p>
                          <w:p w:rsidR="0036202A" w:rsidRPr="004D47D3" w:rsidRDefault="0036202A" w:rsidP="00400D4E">
                            <w:pPr>
                              <w:spacing w:before="0" w:line="168" w:lineRule="auto"/>
                              <w:ind w:left="261" w:hanging="261"/>
                              <w:rPr>
                                <w:sz w:val="16"/>
                                <w:szCs w:val="24"/>
                              </w:rPr>
                            </w:pPr>
                            <w:r w:rsidRPr="004D47D3">
                              <w:rPr>
                                <w:rFonts w:hint="cs"/>
                                <w:sz w:val="16"/>
                                <w:szCs w:val="24"/>
                              </w:rPr>
                              <w:sym w:font="Symbol" w:char="F0B7"/>
                            </w:r>
                            <w:r w:rsidRPr="004D47D3">
                              <w:rPr>
                                <w:sz w:val="16"/>
                                <w:szCs w:val="24"/>
                                <w:rtl/>
                              </w:rPr>
                              <w:tab/>
                            </w:r>
                            <w:r>
                              <w:rPr>
                                <w:rFonts w:hint="cs"/>
                                <w:sz w:val="16"/>
                                <w:szCs w:val="24"/>
                                <w:rtl/>
                              </w:rPr>
                              <w:t>استخدام الاتفاقات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BD67B" id="Text Box 6501" o:spid="_x0000_s1085" type="#_x0000_t202" style="position:absolute;left:0;text-align:left;margin-left:212.15pt;margin-top:153.55pt;width:184.3pt;height: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" filled="f" stroked="f" strokeweight=".5pt">
                <v:textbox inset="0,0,0,0">
                  <w:txbxContent>
                    <w:p w:rsidR="0036202A" w:rsidRPr="004D47D3" w:rsidRDefault="0036202A" w:rsidP="00400D4E">
                      <w:pPr>
                        <w:spacing w:before="40" w:line="168" w:lineRule="auto"/>
                        <w:ind w:left="261" w:hanging="261"/>
                        <w:rPr>
                          <w:sz w:val="16"/>
                          <w:szCs w:val="24"/>
                          <w:rtl/>
                        </w:rPr>
                      </w:pPr>
                      <w:r>
                        <w:rPr>
                          <w:rFonts w:hint="cs"/>
                          <w:sz w:val="16"/>
                          <w:szCs w:val="24"/>
                          <w:rtl/>
                        </w:rPr>
                        <w:t>الشركاء</w:t>
                      </w:r>
                    </w:p>
                    <w:p w:rsidR="0036202A" w:rsidRDefault="0036202A" w:rsidP="00400D4E">
                      <w:pPr>
                        <w:spacing w:before="0" w:line="168"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استخدام التراخيص</w:t>
                      </w:r>
                    </w:p>
                    <w:p w:rsidR="0036202A" w:rsidRPr="004D47D3" w:rsidRDefault="0036202A" w:rsidP="00400D4E">
                      <w:pPr>
                        <w:spacing w:before="0" w:line="168" w:lineRule="auto"/>
                        <w:ind w:left="261" w:hanging="261"/>
                        <w:rPr>
                          <w:sz w:val="16"/>
                          <w:szCs w:val="24"/>
                        </w:rPr>
                      </w:pPr>
                      <w:r w:rsidRPr="004D47D3">
                        <w:rPr>
                          <w:rFonts w:hint="cs"/>
                          <w:sz w:val="16"/>
                          <w:szCs w:val="24"/>
                        </w:rPr>
                        <w:sym w:font="Symbol" w:char="F0B7"/>
                      </w:r>
                      <w:r w:rsidRPr="004D47D3">
                        <w:rPr>
                          <w:sz w:val="16"/>
                          <w:szCs w:val="24"/>
                          <w:rtl/>
                        </w:rPr>
                        <w:tab/>
                      </w:r>
                      <w:r>
                        <w:rPr>
                          <w:rFonts w:hint="cs"/>
                          <w:sz w:val="16"/>
                          <w:szCs w:val="24"/>
                          <w:rtl/>
                        </w:rPr>
                        <w:t>استخدام الاتفاقات</w:t>
                      </w:r>
                    </w:p>
                  </w:txbxContent>
                </v:textbox>
              </v:shape>
            </w:pict>
          </mc:Fallback>
        </mc:AlternateContent>
      </w:r>
      <w:r w:rsidR="00400D4E" w:rsidRPr="00400D4E">
        <w:rPr>
          <w:noProof/>
          <w:lang w:val="en-GB"/>
        </w:rPr>
        <mc:AlternateContent>
          <mc:Choice Requires="wps">
            <w:drawing>
              <wp:anchor distT="0" distB="0" distL="114300" distR="114300" simplePos="0" relativeHeight="251716608" behindDoc="0" locked="0" layoutInCell="1" allowOverlap="1" wp14:anchorId="559A5062" wp14:editId="1C0AA655">
                <wp:simplePos x="0" y="0"/>
                <wp:positionH relativeFrom="column">
                  <wp:posOffset>2694305</wp:posOffset>
                </wp:positionH>
                <wp:positionV relativeFrom="paragraph">
                  <wp:posOffset>1012825</wp:posOffset>
                </wp:positionV>
                <wp:extent cx="2340610" cy="864000"/>
                <wp:effectExtent l="0" t="0" r="2540" b="12700"/>
                <wp:wrapNone/>
                <wp:docPr id="6500" name="Text Box 6500"/>
                <wp:cNvGraphicFramePr/>
                <a:graphic xmlns:a="http://schemas.openxmlformats.org/drawingml/2006/main">
                  <a:graphicData uri="http://schemas.microsoft.com/office/word/2010/wordprocessingShape">
                    <wps:wsp>
                      <wps:cNvSpPr txBox="1"/>
                      <wps:spPr>
                        <a:xfrm>
                          <a:off x="0" y="0"/>
                          <a:ext cx="2340610" cy="86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4D47D3" w:rsidRDefault="0036202A" w:rsidP="00400D4E">
                            <w:pPr>
                              <w:spacing w:before="40" w:line="168" w:lineRule="auto"/>
                              <w:ind w:left="261" w:hanging="261"/>
                              <w:rPr>
                                <w:sz w:val="16"/>
                                <w:szCs w:val="24"/>
                                <w:rtl/>
                              </w:rPr>
                            </w:pPr>
                            <w:r>
                              <w:rPr>
                                <w:rFonts w:hint="cs"/>
                                <w:sz w:val="16"/>
                                <w:szCs w:val="24"/>
                                <w:rtl/>
                              </w:rPr>
                              <w:t>التصنيع والاستعانة بمصادر خارجية</w:t>
                            </w:r>
                          </w:p>
                          <w:p w:rsidR="0036202A" w:rsidRDefault="0036202A" w:rsidP="00400D4E">
                            <w:pPr>
                              <w:spacing w:before="0" w:line="168"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التصميم - يصعب تقليده</w:t>
                            </w:r>
                          </w:p>
                          <w:p w:rsidR="0036202A" w:rsidRPr="004D47D3" w:rsidRDefault="0036202A" w:rsidP="00400D4E">
                            <w:pPr>
                              <w:spacing w:before="0" w:line="168"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التحكم في مصادر المواد</w:t>
                            </w:r>
                          </w:p>
                          <w:p w:rsidR="0036202A" w:rsidRDefault="0036202A" w:rsidP="00400D4E">
                            <w:pPr>
                              <w:spacing w:before="0" w:line="168"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القوة والتميُّز في الغلاف الخارجي والعلامة التجارية</w:t>
                            </w:r>
                          </w:p>
                          <w:p w:rsidR="0036202A" w:rsidRPr="004D47D3" w:rsidRDefault="0036202A" w:rsidP="00400D4E">
                            <w:pPr>
                              <w:spacing w:before="0" w:line="168" w:lineRule="auto"/>
                              <w:ind w:left="261" w:hanging="261"/>
                              <w:rPr>
                                <w:sz w:val="16"/>
                                <w:szCs w:val="24"/>
                              </w:rPr>
                            </w:pPr>
                            <w:r w:rsidRPr="004D47D3">
                              <w:rPr>
                                <w:rFonts w:hint="cs"/>
                                <w:sz w:val="16"/>
                                <w:szCs w:val="24"/>
                              </w:rPr>
                              <w:sym w:font="Symbol" w:char="F0B7"/>
                            </w:r>
                            <w:r w:rsidRPr="004D47D3">
                              <w:rPr>
                                <w:sz w:val="16"/>
                                <w:szCs w:val="24"/>
                                <w:rtl/>
                              </w:rPr>
                              <w:tab/>
                            </w:r>
                            <w:r>
                              <w:rPr>
                                <w:rFonts w:hint="cs"/>
                                <w:sz w:val="16"/>
                                <w:szCs w:val="24"/>
                                <w:rtl/>
                              </w:rPr>
                              <w:t>التحكم في التوزيع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A5062" id="Text Box 6500" o:spid="_x0000_s1086" type="#_x0000_t202" style="position:absolute;left:0;text-align:left;margin-left:212.15pt;margin-top:79.75pt;width:184.3pt;height:68.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" filled="f" stroked="f" strokeweight=".5pt">
                <v:textbox inset="0,0,0,0">
                  <w:txbxContent>
                    <w:p w:rsidR="0036202A" w:rsidRPr="004D47D3" w:rsidRDefault="0036202A" w:rsidP="00400D4E">
                      <w:pPr>
                        <w:spacing w:before="40" w:line="168" w:lineRule="auto"/>
                        <w:ind w:left="261" w:hanging="261"/>
                        <w:rPr>
                          <w:sz w:val="16"/>
                          <w:szCs w:val="24"/>
                          <w:rtl/>
                        </w:rPr>
                      </w:pPr>
                      <w:r>
                        <w:rPr>
                          <w:rFonts w:hint="cs"/>
                          <w:sz w:val="16"/>
                          <w:szCs w:val="24"/>
                          <w:rtl/>
                        </w:rPr>
                        <w:t>التصنيع والاستعانة بمصادر خارجية</w:t>
                      </w:r>
                    </w:p>
                    <w:p w:rsidR="0036202A" w:rsidRDefault="0036202A" w:rsidP="00400D4E">
                      <w:pPr>
                        <w:spacing w:before="0" w:line="168"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التصميم - يصعب تقليده</w:t>
                      </w:r>
                    </w:p>
                    <w:p w:rsidR="0036202A" w:rsidRPr="004D47D3" w:rsidRDefault="0036202A" w:rsidP="00400D4E">
                      <w:pPr>
                        <w:spacing w:before="0" w:line="168"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التحكم في مصادر المواد</w:t>
                      </w:r>
                    </w:p>
                    <w:p w:rsidR="0036202A" w:rsidRDefault="0036202A" w:rsidP="00400D4E">
                      <w:pPr>
                        <w:spacing w:before="0" w:line="168"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القوة والتميُّز في الغلاف الخارجي والعلامة التجارية</w:t>
                      </w:r>
                    </w:p>
                    <w:p w:rsidR="0036202A" w:rsidRPr="004D47D3" w:rsidRDefault="0036202A" w:rsidP="00400D4E">
                      <w:pPr>
                        <w:spacing w:before="0" w:line="168" w:lineRule="auto"/>
                        <w:ind w:left="261" w:hanging="261"/>
                        <w:rPr>
                          <w:sz w:val="16"/>
                          <w:szCs w:val="24"/>
                        </w:rPr>
                      </w:pPr>
                      <w:r w:rsidRPr="004D47D3">
                        <w:rPr>
                          <w:rFonts w:hint="cs"/>
                          <w:sz w:val="16"/>
                          <w:szCs w:val="24"/>
                        </w:rPr>
                        <w:sym w:font="Symbol" w:char="F0B7"/>
                      </w:r>
                      <w:r w:rsidRPr="004D47D3">
                        <w:rPr>
                          <w:sz w:val="16"/>
                          <w:szCs w:val="24"/>
                          <w:rtl/>
                        </w:rPr>
                        <w:tab/>
                      </w:r>
                      <w:r>
                        <w:rPr>
                          <w:rFonts w:hint="cs"/>
                          <w:sz w:val="16"/>
                          <w:szCs w:val="24"/>
                          <w:rtl/>
                        </w:rPr>
                        <w:t>التحكم في التوزيع</w:t>
                      </w:r>
                    </w:p>
                  </w:txbxContent>
                </v:textbox>
              </v:shape>
            </w:pict>
          </mc:Fallback>
        </mc:AlternateContent>
      </w:r>
      <w:r w:rsidR="00400D4E" w:rsidRPr="00400D4E">
        <w:rPr>
          <w:noProof/>
          <w:lang w:val="en-GB"/>
        </w:rPr>
        <mc:AlternateContent>
          <mc:Choice Requires="wps">
            <w:drawing>
              <wp:anchor distT="0" distB="0" distL="114300" distR="114300" simplePos="0" relativeHeight="251715584" behindDoc="0" locked="0" layoutInCell="1" allowOverlap="1" wp14:anchorId="4512F279" wp14:editId="02ECE859">
                <wp:simplePos x="0" y="0"/>
                <wp:positionH relativeFrom="column">
                  <wp:posOffset>2698226</wp:posOffset>
                </wp:positionH>
                <wp:positionV relativeFrom="paragraph">
                  <wp:posOffset>68580</wp:posOffset>
                </wp:positionV>
                <wp:extent cx="2340610" cy="848995"/>
                <wp:effectExtent l="0" t="0" r="2540" b="8255"/>
                <wp:wrapNone/>
                <wp:docPr id="13" name="Text Box 13"/>
                <wp:cNvGraphicFramePr/>
                <a:graphic xmlns:a="http://schemas.openxmlformats.org/drawingml/2006/main">
                  <a:graphicData uri="http://schemas.microsoft.com/office/word/2010/wordprocessingShape">
                    <wps:wsp>
                      <wps:cNvSpPr txBox="1"/>
                      <wps:spPr>
                        <a:xfrm>
                          <a:off x="0" y="0"/>
                          <a:ext cx="2340610" cy="848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4D47D3" w:rsidRDefault="0036202A" w:rsidP="00400D4E">
                            <w:pPr>
                              <w:spacing w:before="40" w:line="146" w:lineRule="auto"/>
                              <w:ind w:left="261" w:hanging="261"/>
                              <w:rPr>
                                <w:sz w:val="16"/>
                                <w:szCs w:val="24"/>
                                <w:rtl/>
                              </w:rPr>
                            </w:pPr>
                            <w:r>
                              <w:rPr>
                                <w:rFonts w:hint="cs"/>
                                <w:sz w:val="16"/>
                                <w:szCs w:val="24"/>
                                <w:rtl/>
                              </w:rPr>
                              <w:t>العملاء</w:t>
                            </w:r>
                          </w:p>
                          <w:p w:rsidR="0036202A" w:rsidRDefault="0036202A" w:rsidP="00400D4E">
                            <w:pPr>
                              <w:spacing w:before="0" w:line="144" w:lineRule="auto"/>
                              <w:ind w:left="261" w:hanging="261"/>
                              <w:rPr>
                                <w:sz w:val="16"/>
                                <w:szCs w:val="24"/>
                              </w:rPr>
                            </w:pPr>
                            <w:r w:rsidRPr="004D47D3">
                              <w:rPr>
                                <w:rFonts w:hint="cs"/>
                                <w:sz w:val="16"/>
                                <w:szCs w:val="24"/>
                              </w:rPr>
                              <w:sym w:font="Symbol" w:char="F0B7"/>
                            </w:r>
                            <w:r w:rsidRPr="004D47D3">
                              <w:rPr>
                                <w:sz w:val="16"/>
                                <w:szCs w:val="24"/>
                                <w:rtl/>
                              </w:rPr>
                              <w:tab/>
                            </w:r>
                            <w:r>
                              <w:rPr>
                                <w:rFonts w:hint="cs"/>
                                <w:sz w:val="16"/>
                                <w:szCs w:val="24"/>
                                <w:rtl/>
                              </w:rPr>
                              <w:t>القيام بتحريات</w:t>
                            </w:r>
                          </w:p>
                          <w:p w:rsidR="0036202A" w:rsidRPr="004D47D3" w:rsidRDefault="0036202A" w:rsidP="00400D4E">
                            <w:pPr>
                              <w:spacing w:before="0" w:line="144"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معرفة الأسواق</w:t>
                            </w:r>
                          </w:p>
                          <w:p w:rsidR="0036202A" w:rsidRDefault="0036202A" w:rsidP="00400D4E">
                            <w:pPr>
                              <w:spacing w:before="0" w:line="144"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مراقبة أنماط الشراء</w:t>
                            </w:r>
                          </w:p>
                          <w:p w:rsidR="0036202A" w:rsidRDefault="0036202A" w:rsidP="00400D4E">
                            <w:pPr>
                              <w:spacing w:before="0" w:line="144"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العقود</w:t>
                            </w:r>
                          </w:p>
                          <w:p w:rsidR="0036202A" w:rsidRPr="004D47D3" w:rsidRDefault="0036202A" w:rsidP="00400D4E">
                            <w:pPr>
                              <w:spacing w:before="0" w:line="144" w:lineRule="auto"/>
                              <w:ind w:left="261" w:hanging="261"/>
                              <w:rPr>
                                <w:sz w:val="16"/>
                                <w:szCs w:val="24"/>
                              </w:rPr>
                            </w:pPr>
                            <w:r w:rsidRPr="004D47D3">
                              <w:rPr>
                                <w:rFonts w:hint="cs"/>
                                <w:sz w:val="16"/>
                                <w:szCs w:val="24"/>
                              </w:rPr>
                              <w:sym w:font="Symbol" w:char="F0B7"/>
                            </w:r>
                            <w:r w:rsidRPr="004D47D3">
                              <w:rPr>
                                <w:sz w:val="16"/>
                                <w:szCs w:val="24"/>
                                <w:rtl/>
                              </w:rPr>
                              <w:tab/>
                            </w:r>
                            <w:r>
                              <w:rPr>
                                <w:rFonts w:hint="cs"/>
                                <w:sz w:val="16"/>
                                <w:szCs w:val="24"/>
                                <w:rtl/>
                              </w:rPr>
                              <w:t>مراقبة الأسواق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2F279" id="Text Box 13" o:spid="_x0000_s1087" type="#_x0000_t202" style="position:absolute;left:0;text-align:left;margin-left:212.45pt;margin-top:5.4pt;width:184.3pt;height:66.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" filled="f" stroked="f" strokeweight=".5pt">
                <v:textbox inset="0,0,0,0">
                  <w:txbxContent>
                    <w:p w:rsidR="0036202A" w:rsidRPr="004D47D3" w:rsidRDefault="0036202A" w:rsidP="00400D4E">
                      <w:pPr>
                        <w:spacing w:before="40" w:line="146" w:lineRule="auto"/>
                        <w:ind w:left="261" w:hanging="261"/>
                        <w:rPr>
                          <w:sz w:val="16"/>
                          <w:szCs w:val="24"/>
                          <w:rtl/>
                        </w:rPr>
                      </w:pPr>
                      <w:r>
                        <w:rPr>
                          <w:rFonts w:hint="cs"/>
                          <w:sz w:val="16"/>
                          <w:szCs w:val="24"/>
                          <w:rtl/>
                        </w:rPr>
                        <w:t>العملاء</w:t>
                      </w:r>
                    </w:p>
                    <w:p w:rsidR="0036202A" w:rsidRDefault="0036202A" w:rsidP="00400D4E">
                      <w:pPr>
                        <w:spacing w:before="0" w:line="144" w:lineRule="auto"/>
                        <w:ind w:left="261" w:hanging="261"/>
                        <w:rPr>
                          <w:sz w:val="16"/>
                          <w:szCs w:val="24"/>
                        </w:rPr>
                      </w:pPr>
                      <w:r w:rsidRPr="004D47D3">
                        <w:rPr>
                          <w:rFonts w:hint="cs"/>
                          <w:sz w:val="16"/>
                          <w:szCs w:val="24"/>
                        </w:rPr>
                        <w:sym w:font="Symbol" w:char="F0B7"/>
                      </w:r>
                      <w:r w:rsidRPr="004D47D3">
                        <w:rPr>
                          <w:sz w:val="16"/>
                          <w:szCs w:val="24"/>
                          <w:rtl/>
                        </w:rPr>
                        <w:tab/>
                      </w:r>
                      <w:r>
                        <w:rPr>
                          <w:rFonts w:hint="cs"/>
                          <w:sz w:val="16"/>
                          <w:szCs w:val="24"/>
                          <w:rtl/>
                        </w:rPr>
                        <w:t>القيام بتحريات</w:t>
                      </w:r>
                    </w:p>
                    <w:p w:rsidR="0036202A" w:rsidRPr="004D47D3" w:rsidRDefault="0036202A" w:rsidP="00400D4E">
                      <w:pPr>
                        <w:spacing w:before="0" w:line="144"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معرفة الأسواق</w:t>
                      </w:r>
                    </w:p>
                    <w:p w:rsidR="0036202A" w:rsidRDefault="0036202A" w:rsidP="00400D4E">
                      <w:pPr>
                        <w:spacing w:before="0" w:line="144"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مراقبة أنماط الشراء</w:t>
                      </w:r>
                    </w:p>
                    <w:p w:rsidR="0036202A" w:rsidRDefault="0036202A" w:rsidP="00400D4E">
                      <w:pPr>
                        <w:spacing w:before="0" w:line="144" w:lineRule="auto"/>
                        <w:ind w:left="261" w:hanging="261"/>
                        <w:rPr>
                          <w:sz w:val="16"/>
                          <w:szCs w:val="24"/>
                          <w:rtl/>
                        </w:rPr>
                      </w:pPr>
                      <w:r w:rsidRPr="004D47D3">
                        <w:rPr>
                          <w:rFonts w:hint="cs"/>
                          <w:sz w:val="16"/>
                          <w:szCs w:val="24"/>
                        </w:rPr>
                        <w:sym w:font="Symbol" w:char="F0B7"/>
                      </w:r>
                      <w:r w:rsidRPr="004D47D3">
                        <w:rPr>
                          <w:sz w:val="16"/>
                          <w:szCs w:val="24"/>
                          <w:rtl/>
                        </w:rPr>
                        <w:tab/>
                      </w:r>
                      <w:r>
                        <w:rPr>
                          <w:rFonts w:hint="cs"/>
                          <w:sz w:val="16"/>
                          <w:szCs w:val="24"/>
                          <w:rtl/>
                        </w:rPr>
                        <w:t>العقود</w:t>
                      </w:r>
                    </w:p>
                    <w:p w:rsidR="0036202A" w:rsidRPr="004D47D3" w:rsidRDefault="0036202A" w:rsidP="00400D4E">
                      <w:pPr>
                        <w:spacing w:before="0" w:line="144" w:lineRule="auto"/>
                        <w:ind w:left="261" w:hanging="261"/>
                        <w:rPr>
                          <w:sz w:val="16"/>
                          <w:szCs w:val="24"/>
                        </w:rPr>
                      </w:pPr>
                      <w:r w:rsidRPr="004D47D3">
                        <w:rPr>
                          <w:rFonts w:hint="cs"/>
                          <w:sz w:val="16"/>
                          <w:szCs w:val="24"/>
                        </w:rPr>
                        <w:sym w:font="Symbol" w:char="F0B7"/>
                      </w:r>
                      <w:r w:rsidRPr="004D47D3">
                        <w:rPr>
                          <w:sz w:val="16"/>
                          <w:szCs w:val="24"/>
                          <w:rtl/>
                        </w:rPr>
                        <w:tab/>
                      </w:r>
                      <w:r>
                        <w:rPr>
                          <w:rFonts w:hint="cs"/>
                          <w:sz w:val="16"/>
                          <w:szCs w:val="24"/>
                          <w:rtl/>
                        </w:rPr>
                        <w:t>مراقبة الأسواق</w:t>
                      </w:r>
                    </w:p>
                  </w:txbxContent>
                </v:textbox>
              </v:shape>
            </w:pict>
          </mc:Fallback>
        </mc:AlternateContent>
      </w:r>
      <w:r w:rsidR="00400D4E" w:rsidRPr="00400D4E">
        <w:rPr>
          <w:lang w:val="en-GB" w:bidi="ar-EG"/>
        </w:rPr>
        <w:object w:dxaOrig="4967" w:dyaOrig="3757">
          <v:shape id="_x0000_i1031" type="#_x0000_t75" style="width:328.3pt;height:248.85pt" o:ole="">
            <v:imagedata r:id="rId70" o:title=""/>
          </v:shape>
          <o:OLEObject Type="Embed" ProgID="CorelDraw.Graphic.16" ShapeID="_x0000_i1031" DrawAspect="Content" ObjectID="_1521552152" r:id="rId71"/>
        </w:object>
      </w:r>
    </w:p>
    <w:p w:rsidR="00400D4E" w:rsidRPr="00400D4E" w:rsidRDefault="00400D4E" w:rsidP="00740749">
      <w:pPr>
        <w:pStyle w:val="FigureTitle0"/>
        <w:rPr>
          <w:rtl/>
        </w:rPr>
      </w:pPr>
      <w:bookmarkStart w:id="93" w:name="_Toc413407059"/>
      <w:r w:rsidRPr="00400D4E">
        <w:rPr>
          <w:rFonts w:hint="cs"/>
          <w:rtl/>
        </w:rPr>
        <w:t>الشكل</w:t>
      </w:r>
      <w:r w:rsidRPr="00400D4E">
        <w:rPr>
          <w:rtl/>
        </w:rPr>
        <w:t xml:space="preserve"> </w:t>
      </w:r>
      <w:r w:rsidRPr="00400D4E">
        <w:t>14</w:t>
      </w:r>
      <w:r w:rsidRPr="00400D4E">
        <w:rPr>
          <w:rtl/>
        </w:rPr>
        <w:t xml:space="preserve"> - حماية حقوق الملكية الفكرية</w:t>
      </w:r>
      <w:r w:rsidR="001072FB">
        <w:rPr>
          <w:rFonts w:hint="cs"/>
          <w:rtl/>
        </w:rPr>
        <w:t xml:space="preserve"> </w:t>
      </w:r>
      <w:r w:rsidRPr="00400D4E">
        <w:rPr>
          <w:rtl/>
        </w:rPr>
        <w:t xml:space="preserve">(مقتبس من مجموعة أدوات </w:t>
      </w:r>
      <w:r w:rsidRPr="00400D4E">
        <w:rPr>
          <w:rFonts w:hint="cs"/>
          <w:rtl/>
        </w:rPr>
        <w:t>الفريق البريطاني المعني بالتصدي للجرائم</w:t>
      </w:r>
      <w:r w:rsidR="001072FB">
        <w:rPr>
          <w:rtl/>
        </w:rPr>
        <w:br/>
      </w:r>
      <w:r w:rsidRPr="00400D4E">
        <w:rPr>
          <w:rFonts w:hint="cs"/>
          <w:rtl/>
        </w:rPr>
        <w:t>ضد الملكية الفكرية</w:t>
      </w:r>
      <w:r w:rsidRPr="00400D4E">
        <w:rPr>
          <w:rFonts w:hint="eastAsia"/>
          <w:rtl/>
        </w:rPr>
        <w:t> </w:t>
      </w:r>
      <w:r w:rsidRPr="00400D4E">
        <w:t>[71</w:t>
      </w:r>
      <w:r w:rsidR="00393470">
        <w:t>]</w:t>
      </w:r>
      <w:r w:rsidR="00740749">
        <w:t xml:space="preserve"> </w:t>
      </w:r>
      <w:r w:rsidRPr="00400D4E">
        <w:t>(UK IP Crime Group)</w:t>
      </w:r>
      <w:r w:rsidRPr="00400D4E">
        <w:rPr>
          <w:rFonts w:hint="cs"/>
          <w:rtl/>
        </w:rPr>
        <w:t>)</w:t>
      </w:r>
      <w:bookmarkEnd w:id="93"/>
    </w:p>
    <w:p w:rsidR="00400D4E" w:rsidRPr="00400D4E" w:rsidRDefault="00400D4E" w:rsidP="00194509">
      <w:pPr>
        <w:rPr>
          <w:rtl/>
          <w:lang w:bidi="ar-EG"/>
        </w:rPr>
      </w:pPr>
      <w:r w:rsidRPr="00400D4E">
        <w:rPr>
          <w:rtl/>
          <w:lang w:bidi="ar-EG"/>
        </w:rPr>
        <w:t xml:space="preserve">وضع منتدى مصنعي الأجهزة المتنقلة </w:t>
      </w:r>
      <w:r w:rsidRPr="00400D4E">
        <w:rPr>
          <w:lang w:bidi="ar-EG"/>
        </w:rPr>
        <w:t>(</w:t>
      </w:r>
      <w:r w:rsidRPr="00400D4E">
        <w:rPr>
          <w:lang w:val="en-GB" w:bidi="ar-EG"/>
        </w:rPr>
        <w:t>MMF)</w:t>
      </w:r>
      <w:r w:rsidRPr="00400D4E">
        <w:rPr>
          <w:rFonts w:hint="cs"/>
          <w:rtl/>
          <w:lang w:bidi="ar-EG"/>
        </w:rPr>
        <w:t xml:space="preserve"> </w:t>
      </w:r>
      <w:r w:rsidRPr="00400D4E">
        <w:rPr>
          <w:rtl/>
          <w:lang w:bidi="ar-EG"/>
        </w:rPr>
        <w:t>دليل موارد للحكومات يقترح مجموعة من التدابير</w:t>
      </w:r>
      <w:r w:rsidRPr="00400D4E">
        <w:rPr>
          <w:rFonts w:hint="cs"/>
          <w:rtl/>
          <w:lang w:bidi="ar-EG"/>
        </w:rPr>
        <w:t xml:space="preserve"> تتضمن ما</w:t>
      </w:r>
      <w:r w:rsidR="00194509">
        <w:rPr>
          <w:rFonts w:hint="eastAsia"/>
          <w:rtl/>
          <w:lang w:bidi="ar-EG"/>
        </w:rPr>
        <w:t> </w:t>
      </w:r>
      <w:r w:rsidRPr="00400D4E">
        <w:rPr>
          <w:rFonts w:hint="cs"/>
          <w:rtl/>
          <w:lang w:bidi="ar-EG"/>
        </w:rPr>
        <w:t>يلي</w:t>
      </w:r>
      <w:r w:rsidRPr="00400D4E">
        <w:rPr>
          <w:rtl/>
          <w:lang w:bidi="ar-EG"/>
        </w:rPr>
        <w:t>:</w:t>
      </w:r>
    </w:p>
    <w:p w:rsidR="00400D4E" w:rsidRPr="00400D4E" w:rsidRDefault="00400D4E" w:rsidP="00B1199D">
      <w:pPr>
        <w:pStyle w:val="enumlev1"/>
        <w:rPr>
          <w:rtl/>
        </w:rPr>
      </w:pPr>
      <w:r w:rsidRPr="00400D4E">
        <w:rPr>
          <w:lang w:val="en-GB"/>
        </w:rPr>
        <w:sym w:font="Symbol" w:char="F0B7"/>
      </w:r>
      <w:r w:rsidRPr="00400D4E">
        <w:rPr>
          <w:rtl/>
        </w:rPr>
        <w:tab/>
        <w:t>اعتماد تغييرات في الأطر القانونية والتنظيمية للحد من تفعيل الأجهزة المزيَّفة على شبكات</w:t>
      </w:r>
      <w:r w:rsidR="00194509">
        <w:rPr>
          <w:rFonts w:hint="eastAsia"/>
          <w:rtl/>
          <w:lang w:bidi="ar-EG"/>
        </w:rPr>
        <w:t> </w:t>
      </w:r>
      <w:r w:rsidRPr="00400D4E">
        <w:rPr>
          <w:rtl/>
        </w:rPr>
        <w:t>الاتصالات</w:t>
      </w:r>
      <w:r w:rsidRPr="00400D4E">
        <w:rPr>
          <w:rFonts w:hint="cs"/>
          <w:rtl/>
        </w:rPr>
        <w:t>؛</w:t>
      </w:r>
    </w:p>
    <w:p w:rsidR="00400D4E" w:rsidRPr="00400D4E" w:rsidRDefault="00400D4E" w:rsidP="00B1199D">
      <w:pPr>
        <w:pStyle w:val="enumlev1"/>
        <w:rPr>
          <w:rtl/>
        </w:rPr>
      </w:pPr>
      <w:r w:rsidRPr="00400D4E">
        <w:rPr>
          <w:lang w:val="en-GB"/>
        </w:rPr>
        <w:sym w:font="Symbol" w:char="F0B7"/>
      </w:r>
      <w:r w:rsidRPr="00400D4E">
        <w:rPr>
          <w:rtl/>
        </w:rPr>
        <w:tab/>
        <w:t xml:space="preserve">فرض قيود على استيراد الأجهزة المتنقلة وملحقاتها التي </w:t>
      </w:r>
      <w:r w:rsidRPr="00400D4E">
        <w:rPr>
          <w:rFonts w:hint="cs"/>
          <w:rtl/>
        </w:rPr>
        <w:t>لا تلتزم ب</w:t>
      </w:r>
      <w:r w:rsidRPr="00400D4E">
        <w:rPr>
          <w:rtl/>
        </w:rPr>
        <w:t xml:space="preserve">معايير الصناعة أو </w:t>
      </w:r>
      <w:r w:rsidRPr="00400D4E">
        <w:rPr>
          <w:rFonts w:hint="cs"/>
          <w:rtl/>
        </w:rPr>
        <w:t>ب</w:t>
      </w:r>
      <w:r w:rsidRPr="00400D4E">
        <w:rPr>
          <w:rtl/>
        </w:rPr>
        <w:t>الإطار التشريعي والتنظيمي لبلد</w:t>
      </w:r>
      <w:r w:rsidR="00194509">
        <w:rPr>
          <w:rFonts w:hint="eastAsia"/>
          <w:rtl/>
          <w:lang w:bidi="ar-EG"/>
        </w:rPr>
        <w:t> </w:t>
      </w:r>
      <w:r w:rsidRPr="00400D4E">
        <w:rPr>
          <w:rtl/>
        </w:rPr>
        <w:t>ما</w:t>
      </w:r>
      <w:r w:rsidRPr="00400D4E">
        <w:rPr>
          <w:rFonts w:hint="cs"/>
          <w:rtl/>
        </w:rPr>
        <w:t>؛</w:t>
      </w:r>
    </w:p>
    <w:p w:rsidR="00400D4E" w:rsidRPr="00400D4E" w:rsidRDefault="00400D4E" w:rsidP="00B1199D">
      <w:pPr>
        <w:pStyle w:val="enumlev1"/>
        <w:rPr>
          <w:rtl/>
        </w:rPr>
      </w:pPr>
      <w:r w:rsidRPr="00400D4E">
        <w:rPr>
          <w:lang w:val="en-GB"/>
        </w:rPr>
        <w:sym w:font="Symbol" w:char="F0B7"/>
      </w:r>
      <w:r w:rsidRPr="00400D4E">
        <w:rPr>
          <w:rtl/>
        </w:rPr>
        <w:tab/>
      </w:r>
      <w:r w:rsidRPr="00400D4E">
        <w:rPr>
          <w:rFonts w:hint="cs"/>
          <w:rtl/>
        </w:rPr>
        <w:t xml:space="preserve">إقامة </w:t>
      </w:r>
      <w:r w:rsidRPr="00400D4E">
        <w:rPr>
          <w:rtl/>
        </w:rPr>
        <w:t>التحالفات والحلول العالمية اللازمة</w:t>
      </w:r>
      <w:r w:rsidRPr="00400D4E">
        <w:rPr>
          <w:rFonts w:hint="cs"/>
          <w:rtl/>
        </w:rPr>
        <w:t xml:space="preserve"> بين دوائر ال</w:t>
      </w:r>
      <w:r w:rsidRPr="00400D4E">
        <w:rPr>
          <w:rtl/>
        </w:rPr>
        <w:t>صناعة والسلطة</w:t>
      </w:r>
      <w:r w:rsidRPr="00400D4E">
        <w:rPr>
          <w:rFonts w:hint="cs"/>
          <w:rtl/>
        </w:rPr>
        <w:t xml:space="preserve"> كي تؤكد</w:t>
      </w:r>
      <w:r w:rsidRPr="00400D4E">
        <w:rPr>
          <w:rtl/>
        </w:rPr>
        <w:t xml:space="preserve"> السلطات والمستهلكين وقنوات البيع صحة المنتجات</w:t>
      </w:r>
      <w:r w:rsidR="00194509">
        <w:rPr>
          <w:rFonts w:hint="eastAsia"/>
          <w:rtl/>
          <w:lang w:bidi="ar-EG"/>
        </w:rPr>
        <w:t> </w:t>
      </w:r>
      <w:r w:rsidRPr="00400D4E">
        <w:rPr>
          <w:rtl/>
        </w:rPr>
        <w:t>الأصلية</w:t>
      </w:r>
      <w:r w:rsidRPr="00400D4E">
        <w:rPr>
          <w:rFonts w:hint="cs"/>
          <w:rtl/>
        </w:rPr>
        <w:t>؛</w:t>
      </w:r>
    </w:p>
    <w:p w:rsidR="00400D4E" w:rsidRPr="00400D4E" w:rsidRDefault="00400D4E" w:rsidP="00B1199D">
      <w:pPr>
        <w:pStyle w:val="enumlev1"/>
        <w:rPr>
          <w:rtl/>
        </w:rPr>
      </w:pPr>
      <w:r w:rsidRPr="00400D4E">
        <w:rPr>
          <w:lang w:val="en-GB"/>
        </w:rPr>
        <w:sym w:font="Symbol" w:char="F0B7"/>
      </w:r>
      <w:r w:rsidRPr="00400D4E">
        <w:rPr>
          <w:rtl/>
        </w:rPr>
        <w:tab/>
      </w:r>
      <w:r w:rsidRPr="00400D4E">
        <w:rPr>
          <w:rFonts w:hint="cs"/>
          <w:rtl/>
        </w:rPr>
        <w:t>وضع</w:t>
      </w:r>
      <w:r w:rsidRPr="00400D4E">
        <w:rPr>
          <w:rtl/>
        </w:rPr>
        <w:t xml:space="preserve"> حلول تكنولوجية مبتكرة </w:t>
      </w:r>
      <w:r w:rsidRPr="00400D4E">
        <w:rPr>
          <w:rFonts w:hint="cs"/>
          <w:rtl/>
        </w:rPr>
        <w:t>ومواءَمة</w:t>
      </w:r>
      <w:r w:rsidRPr="00400D4E">
        <w:rPr>
          <w:rtl/>
        </w:rPr>
        <w:t xml:space="preserve"> تحد من إمكانية تفعيل الأجهزة المتنقلة المزيَّفة على شبكات</w:t>
      </w:r>
      <w:r w:rsidR="00194509">
        <w:rPr>
          <w:rFonts w:hint="eastAsia"/>
          <w:rtl/>
          <w:lang w:bidi="ar-EG"/>
        </w:rPr>
        <w:t> </w:t>
      </w:r>
      <w:r w:rsidRPr="00400D4E">
        <w:rPr>
          <w:rtl/>
        </w:rPr>
        <w:t>الاتصالات</w:t>
      </w:r>
      <w:r w:rsidRPr="00400D4E">
        <w:rPr>
          <w:rFonts w:hint="cs"/>
          <w:rtl/>
        </w:rPr>
        <w:t>؛</w:t>
      </w:r>
    </w:p>
    <w:p w:rsidR="00400D4E" w:rsidRPr="00400D4E" w:rsidRDefault="00400D4E" w:rsidP="00B1199D">
      <w:pPr>
        <w:pStyle w:val="enumlev1"/>
        <w:rPr>
          <w:rtl/>
        </w:rPr>
      </w:pPr>
      <w:r w:rsidRPr="00400D4E">
        <w:rPr>
          <w:lang w:val="en-GB"/>
        </w:rPr>
        <w:sym w:font="Symbol" w:char="F0B7"/>
      </w:r>
      <w:r w:rsidRPr="00400D4E">
        <w:rPr>
          <w:rtl/>
        </w:rPr>
        <w:tab/>
        <w:t xml:space="preserve">دعم المعايير التي تؤدي إلى </w:t>
      </w:r>
      <w:r w:rsidRPr="00400D4E">
        <w:rPr>
          <w:rFonts w:hint="cs"/>
          <w:rtl/>
        </w:rPr>
        <w:t xml:space="preserve">تعزيز </w:t>
      </w:r>
      <w:r w:rsidRPr="00400D4E">
        <w:rPr>
          <w:rtl/>
        </w:rPr>
        <w:t>ميزات الأمن (</w:t>
      </w:r>
      <w:r w:rsidRPr="00400D4E">
        <w:rPr>
          <w:rFonts w:hint="cs"/>
          <w:rtl/>
        </w:rPr>
        <w:t>كتمايز فرادى</w:t>
      </w:r>
      <w:r w:rsidRPr="00400D4E">
        <w:rPr>
          <w:rtl/>
        </w:rPr>
        <w:t xml:space="preserve"> أرقام بطاقات الهوية</w:t>
      </w:r>
      <w:r w:rsidRPr="00400D4E">
        <w:rPr>
          <w:rFonts w:hint="cs"/>
          <w:rtl/>
        </w:rPr>
        <w:t xml:space="preserve"> فيما بينها</w:t>
      </w:r>
      <w:r w:rsidRPr="00400D4E">
        <w:rPr>
          <w:rtl/>
        </w:rPr>
        <w:t xml:space="preserve">) </w:t>
      </w:r>
      <w:r w:rsidRPr="00400D4E">
        <w:rPr>
          <w:rFonts w:hint="cs"/>
          <w:rtl/>
        </w:rPr>
        <w:t>بما</w:t>
      </w:r>
      <w:r w:rsidRPr="00400D4E">
        <w:rPr>
          <w:rtl/>
        </w:rPr>
        <w:t xml:space="preserve"> </w:t>
      </w:r>
      <w:r w:rsidRPr="00400D4E">
        <w:rPr>
          <w:rFonts w:hint="cs"/>
          <w:rtl/>
        </w:rPr>
        <w:t>يردع</w:t>
      </w:r>
      <w:r w:rsidRPr="00400D4E">
        <w:rPr>
          <w:rtl/>
        </w:rPr>
        <w:t xml:space="preserve"> تصنيع المنتجات المزيَّفة و</w:t>
      </w:r>
      <w:r w:rsidRPr="00400D4E">
        <w:rPr>
          <w:rFonts w:hint="cs"/>
          <w:rtl/>
        </w:rPr>
        <w:t>ال</w:t>
      </w:r>
      <w:r w:rsidRPr="00400D4E">
        <w:rPr>
          <w:rtl/>
        </w:rPr>
        <w:t>أخرى غير</w:t>
      </w:r>
      <w:r w:rsidR="00194509">
        <w:rPr>
          <w:rFonts w:hint="eastAsia"/>
          <w:rtl/>
          <w:lang w:bidi="ar-EG"/>
        </w:rPr>
        <w:t> </w:t>
      </w:r>
      <w:r w:rsidRPr="00400D4E">
        <w:rPr>
          <w:rFonts w:hint="cs"/>
          <w:rtl/>
        </w:rPr>
        <w:t>القانونية</w:t>
      </w:r>
      <w:r w:rsidRPr="00400D4E">
        <w:rPr>
          <w:rtl/>
        </w:rPr>
        <w:t>.</w:t>
      </w:r>
    </w:p>
    <w:p w:rsidR="00400D4E" w:rsidRPr="00400D4E" w:rsidRDefault="00400D4E" w:rsidP="00400D4E">
      <w:pPr>
        <w:rPr>
          <w:rtl/>
          <w:lang w:bidi="ar-EG"/>
        </w:rPr>
      </w:pPr>
      <w:r w:rsidRPr="00400D4E">
        <w:rPr>
          <w:rFonts w:hint="cs"/>
          <w:rtl/>
          <w:lang w:bidi="ar-EG"/>
        </w:rPr>
        <w:lastRenderedPageBreak/>
        <w:t>ويمضي</w:t>
      </w:r>
      <w:r w:rsidRPr="00400D4E">
        <w:rPr>
          <w:rtl/>
          <w:lang w:bidi="ar-EG"/>
        </w:rPr>
        <w:t xml:space="preserve"> هذا النهج بالضرورة إلى </w:t>
      </w:r>
      <w:r w:rsidRPr="00400D4E">
        <w:rPr>
          <w:rFonts w:hint="cs"/>
          <w:rtl/>
          <w:lang w:bidi="ar-EG"/>
        </w:rPr>
        <w:t>أبعد من</w:t>
      </w:r>
      <w:r w:rsidRPr="00400D4E">
        <w:rPr>
          <w:rtl/>
          <w:lang w:bidi="ar-EG"/>
        </w:rPr>
        <w:t xml:space="preserve"> الاعتماد على إجراءات </w:t>
      </w:r>
      <w:r w:rsidRPr="00400D4E">
        <w:rPr>
          <w:rFonts w:hint="cs"/>
          <w:rtl/>
          <w:lang w:bidi="ar-EG"/>
        </w:rPr>
        <w:t>ال</w:t>
      </w:r>
      <w:r w:rsidRPr="00400D4E">
        <w:rPr>
          <w:rtl/>
          <w:lang w:bidi="ar-EG"/>
        </w:rPr>
        <w:t xml:space="preserve">إنفاذ </w:t>
      </w:r>
      <w:r w:rsidRPr="00400D4E">
        <w:rPr>
          <w:rFonts w:hint="cs"/>
          <w:rtl/>
          <w:lang w:bidi="ar-EG"/>
        </w:rPr>
        <w:t>التقليدية</w:t>
      </w:r>
      <w:r w:rsidRPr="00400D4E">
        <w:rPr>
          <w:rtl/>
          <w:lang w:bidi="ar-EG"/>
        </w:rPr>
        <w:t xml:space="preserve"> وحدها</w:t>
      </w:r>
      <w:r w:rsidRPr="00400D4E">
        <w:rPr>
          <w:rFonts w:hint="cs"/>
          <w:rtl/>
          <w:lang w:bidi="ar-EG"/>
        </w:rPr>
        <w:t>، وينحو</w:t>
      </w:r>
      <w:r w:rsidRPr="00400D4E">
        <w:rPr>
          <w:rtl/>
          <w:lang w:bidi="ar-EG"/>
        </w:rPr>
        <w:t xml:space="preserve"> بدلا</w:t>
      </w:r>
      <w:r w:rsidRPr="00400D4E">
        <w:rPr>
          <w:rFonts w:hint="cs"/>
          <w:rtl/>
          <w:lang w:bidi="ar-EG"/>
        </w:rPr>
        <w:t>ً</w:t>
      </w:r>
      <w:r w:rsidRPr="00400D4E">
        <w:rPr>
          <w:rtl/>
          <w:lang w:bidi="ar-EG"/>
        </w:rPr>
        <w:t xml:space="preserve"> من ذلك نحو منع هذه الأجهزة من العمل على الشبكات.</w:t>
      </w:r>
      <w:r w:rsidRPr="00400D4E">
        <w:rPr>
          <w:rFonts w:hint="cs"/>
          <w:rtl/>
          <w:lang w:bidi="ar-EG"/>
        </w:rPr>
        <w:t xml:space="preserve"> ومع ذلك يظل القيام ب</w:t>
      </w:r>
      <w:r w:rsidRPr="00400D4E">
        <w:rPr>
          <w:rtl/>
          <w:lang w:bidi="ar-EG"/>
        </w:rPr>
        <w:t>الإنفاذ وحملات التوعية ومراقبة السوق مهم</w:t>
      </w:r>
      <w:r w:rsidRPr="00400D4E">
        <w:rPr>
          <w:rFonts w:hint="cs"/>
          <w:rtl/>
          <w:lang w:bidi="ar-EG"/>
        </w:rPr>
        <w:t>اً</w:t>
      </w:r>
      <w:r w:rsidRPr="00400D4E">
        <w:rPr>
          <w:rtl/>
          <w:lang w:bidi="ar-EG"/>
        </w:rPr>
        <w:t xml:space="preserve">، </w:t>
      </w:r>
      <w:r w:rsidRPr="00400D4E">
        <w:rPr>
          <w:rFonts w:hint="cs"/>
          <w:rtl/>
          <w:lang w:bidi="ar-EG"/>
        </w:rPr>
        <w:t>وسي</w:t>
      </w:r>
      <w:r w:rsidRPr="00400D4E">
        <w:rPr>
          <w:rtl/>
          <w:lang w:bidi="ar-EG"/>
        </w:rPr>
        <w:t>ستمر مصنع</w:t>
      </w:r>
      <w:r w:rsidRPr="00400D4E">
        <w:rPr>
          <w:rFonts w:hint="cs"/>
          <w:rtl/>
          <w:lang w:bidi="ar-EG"/>
        </w:rPr>
        <w:t>و</w:t>
      </w:r>
      <w:r w:rsidRPr="00400D4E">
        <w:rPr>
          <w:rtl/>
          <w:lang w:bidi="ar-EG"/>
        </w:rPr>
        <w:t xml:space="preserve"> الهواتف المتنقلة في </w:t>
      </w:r>
      <w:r w:rsidRPr="00400D4E">
        <w:rPr>
          <w:rFonts w:hint="cs"/>
          <w:rtl/>
          <w:lang w:bidi="ar-EG"/>
        </w:rPr>
        <w:t>ا</w:t>
      </w:r>
      <w:r w:rsidRPr="00400D4E">
        <w:rPr>
          <w:rtl/>
          <w:lang w:bidi="ar-EG"/>
        </w:rPr>
        <w:t>لعمل مع السلطات الوطنية حيثما كان ذلك</w:t>
      </w:r>
      <w:r w:rsidR="00194509">
        <w:rPr>
          <w:rFonts w:hint="eastAsia"/>
          <w:rtl/>
          <w:lang w:bidi="ar-EG"/>
        </w:rPr>
        <w:t> </w:t>
      </w:r>
      <w:r w:rsidRPr="00400D4E">
        <w:rPr>
          <w:rtl/>
          <w:lang w:bidi="ar-EG"/>
        </w:rPr>
        <w:t>ممكنا</w:t>
      </w:r>
      <w:r w:rsidRPr="00400D4E">
        <w:rPr>
          <w:rFonts w:hint="cs"/>
          <w:rtl/>
          <w:lang w:bidi="ar-EG"/>
        </w:rPr>
        <w:t>ً</w:t>
      </w:r>
      <w:r w:rsidRPr="00400D4E">
        <w:rPr>
          <w:rtl/>
          <w:lang w:bidi="ar-EG"/>
        </w:rPr>
        <w:t>.</w:t>
      </w:r>
    </w:p>
    <w:p w:rsidR="00400D4E" w:rsidRPr="00400D4E" w:rsidRDefault="00400D4E" w:rsidP="00B1199D">
      <w:pPr>
        <w:pStyle w:val="Heading1"/>
        <w:rPr>
          <w:rtl/>
          <w:lang w:bidi="ar-EG"/>
        </w:rPr>
      </w:pPr>
      <w:bookmarkStart w:id="94" w:name="_Toc414026220"/>
      <w:r w:rsidRPr="00400D4E">
        <w:rPr>
          <w:lang w:bidi="ar-EG"/>
        </w:rPr>
        <w:t>10</w:t>
      </w:r>
      <w:r w:rsidRPr="00400D4E">
        <w:rPr>
          <w:rFonts w:hint="cs"/>
          <w:rtl/>
          <w:lang w:bidi="ar-EG"/>
        </w:rPr>
        <w:tab/>
      </w:r>
      <w:r w:rsidRPr="00400D4E">
        <w:rPr>
          <w:rtl/>
          <w:lang w:bidi="ar-EG"/>
        </w:rPr>
        <w:t>الاستنتاجات</w:t>
      </w:r>
      <w:bookmarkEnd w:id="94"/>
    </w:p>
    <w:p w:rsidR="00400D4E" w:rsidRPr="00400D4E" w:rsidRDefault="00400D4E" w:rsidP="00194509">
      <w:pPr>
        <w:rPr>
          <w:rtl/>
          <w:lang w:bidi="ar-EG"/>
        </w:rPr>
      </w:pPr>
      <w:r w:rsidRPr="00400D4E">
        <w:rPr>
          <w:rtl/>
          <w:lang w:bidi="ar-EG"/>
        </w:rPr>
        <w:t xml:space="preserve">التزييف مشكلة </w:t>
      </w:r>
      <w:r w:rsidRPr="00400D4E">
        <w:rPr>
          <w:rFonts w:hint="cs"/>
          <w:rtl/>
          <w:lang w:bidi="ar-EG"/>
        </w:rPr>
        <w:t>مستفحلة</w:t>
      </w:r>
      <w:r w:rsidRPr="00400D4E">
        <w:rPr>
          <w:rtl/>
          <w:lang w:bidi="ar-EG"/>
        </w:rPr>
        <w:t xml:space="preserve"> تؤثر على</w:t>
      </w:r>
      <w:r w:rsidRPr="00400D4E">
        <w:rPr>
          <w:rFonts w:hint="cs"/>
          <w:rtl/>
          <w:lang w:bidi="ar-EG"/>
        </w:rPr>
        <w:t xml:space="preserve"> </w:t>
      </w:r>
      <w:r w:rsidRPr="00400D4E">
        <w:rPr>
          <w:rtl/>
          <w:lang w:bidi="ar-EG"/>
        </w:rPr>
        <w:t xml:space="preserve">منتجات </w:t>
      </w:r>
      <w:r w:rsidRPr="00400D4E">
        <w:rPr>
          <w:rFonts w:hint="cs"/>
          <w:rtl/>
          <w:lang w:bidi="ar-EG"/>
        </w:rPr>
        <w:t xml:space="preserve">ما برح </w:t>
      </w:r>
      <w:r w:rsidRPr="00400D4E">
        <w:rPr>
          <w:rtl/>
          <w:lang w:bidi="ar-EG"/>
        </w:rPr>
        <w:t>نطاق</w:t>
      </w:r>
      <w:r w:rsidRPr="00400D4E">
        <w:rPr>
          <w:rFonts w:hint="cs"/>
          <w:rtl/>
          <w:lang w:bidi="ar-EG"/>
        </w:rPr>
        <w:t>ها</w:t>
      </w:r>
      <w:r w:rsidRPr="00400D4E">
        <w:rPr>
          <w:rtl/>
          <w:lang w:bidi="ar-EG"/>
        </w:rPr>
        <w:t xml:space="preserve"> </w:t>
      </w:r>
      <w:r w:rsidRPr="00400D4E">
        <w:rPr>
          <w:rFonts w:hint="cs"/>
          <w:rtl/>
          <w:lang w:bidi="ar-EG"/>
        </w:rPr>
        <w:t>يت</w:t>
      </w:r>
      <w:r w:rsidRPr="00400D4E">
        <w:rPr>
          <w:rtl/>
          <w:lang w:bidi="ar-EG"/>
        </w:rPr>
        <w:t>وسع.</w:t>
      </w:r>
      <w:r w:rsidRPr="00400D4E">
        <w:rPr>
          <w:rFonts w:hint="cs"/>
          <w:rtl/>
          <w:lang w:bidi="ar-EG"/>
        </w:rPr>
        <w:t xml:space="preserve"> و</w:t>
      </w:r>
      <w:r w:rsidRPr="00400D4E">
        <w:rPr>
          <w:rtl/>
          <w:lang w:bidi="ar-EG"/>
        </w:rPr>
        <w:t>في قطاع تكنولوجيا المعلومات والاتصالات، ت</w:t>
      </w:r>
      <w:r w:rsidRPr="00400D4E">
        <w:rPr>
          <w:rFonts w:hint="cs"/>
          <w:rtl/>
          <w:lang w:bidi="ar-EG"/>
        </w:rPr>
        <w:t>ُ</w:t>
      </w:r>
      <w:r w:rsidRPr="00400D4E">
        <w:rPr>
          <w:rtl/>
          <w:lang w:bidi="ar-EG"/>
        </w:rPr>
        <w:t xml:space="preserve">ستهدف الهواتف المتنقلة </w:t>
      </w:r>
      <w:r w:rsidRPr="00400D4E">
        <w:rPr>
          <w:rFonts w:hint="cs"/>
          <w:rtl/>
          <w:lang w:bidi="ar-EG"/>
        </w:rPr>
        <w:t xml:space="preserve">على وجه الخصوص، حيث يباع نحو </w:t>
      </w:r>
      <w:r w:rsidRPr="00400D4E">
        <w:rPr>
          <w:lang w:bidi="ar-EG"/>
        </w:rPr>
        <w:t>250</w:t>
      </w:r>
      <w:r w:rsidRPr="00400D4E">
        <w:rPr>
          <w:rtl/>
          <w:lang w:bidi="ar-EG"/>
        </w:rPr>
        <w:t xml:space="preserve"> مليون</w:t>
      </w:r>
      <w:r w:rsidRPr="00400D4E">
        <w:rPr>
          <w:rFonts w:hint="cs"/>
          <w:rtl/>
          <w:lang w:bidi="ar-EG"/>
        </w:rPr>
        <w:t xml:space="preserve"> جهاز</w:t>
      </w:r>
      <w:r w:rsidRPr="00400D4E">
        <w:rPr>
          <w:rtl/>
          <w:lang w:bidi="ar-EG"/>
        </w:rPr>
        <w:t xml:space="preserve"> مزيَّف </w:t>
      </w:r>
      <w:r w:rsidRPr="00400D4E">
        <w:rPr>
          <w:rFonts w:hint="cs"/>
          <w:rtl/>
          <w:lang w:bidi="ar-EG"/>
        </w:rPr>
        <w:t>منها</w:t>
      </w:r>
      <w:r w:rsidRPr="00400D4E">
        <w:rPr>
          <w:rtl/>
          <w:lang w:bidi="ar-EG"/>
        </w:rPr>
        <w:t xml:space="preserve"> سنويا</w:t>
      </w:r>
      <w:r w:rsidRPr="00400D4E">
        <w:rPr>
          <w:rFonts w:hint="cs"/>
          <w:rtl/>
          <w:lang w:bidi="ar-EG"/>
        </w:rPr>
        <w:t>ً بما</w:t>
      </w:r>
      <w:r w:rsidRPr="00400D4E">
        <w:rPr>
          <w:rtl/>
          <w:lang w:bidi="ar-EG"/>
        </w:rPr>
        <w:t xml:space="preserve"> </w:t>
      </w:r>
      <w:r w:rsidRPr="00400D4E">
        <w:rPr>
          <w:rFonts w:hint="cs"/>
          <w:rtl/>
          <w:lang w:bidi="ar-EG"/>
        </w:rPr>
        <w:t>ي</w:t>
      </w:r>
      <w:r w:rsidRPr="00400D4E">
        <w:rPr>
          <w:rtl/>
          <w:lang w:bidi="ar-EG"/>
        </w:rPr>
        <w:t>شكل حوالي</w:t>
      </w:r>
      <w:r w:rsidRPr="00400D4E">
        <w:rPr>
          <w:rFonts w:hint="cs"/>
          <w:rtl/>
          <w:lang w:bidi="ar-EG"/>
        </w:rPr>
        <w:t xml:space="preserve"> </w:t>
      </w:r>
      <w:r w:rsidRPr="00400D4E">
        <w:rPr>
          <w:bCs/>
          <w:lang w:bidi="ar-EG"/>
        </w:rPr>
        <w:t>%20</w:t>
      </w:r>
      <w:r w:rsidR="00194509">
        <w:rPr>
          <w:bCs/>
          <w:lang w:bidi="ar-EG"/>
        </w:rPr>
        <w:noBreakHyphen/>
      </w:r>
      <w:r w:rsidRPr="00400D4E">
        <w:rPr>
          <w:bCs/>
          <w:lang w:bidi="ar-EG"/>
        </w:rPr>
        <w:t>%15</w:t>
      </w:r>
      <w:r w:rsidRPr="00400D4E">
        <w:rPr>
          <w:rFonts w:hint="cs"/>
          <w:rtl/>
          <w:lang w:bidi="ar-EG"/>
        </w:rPr>
        <w:t xml:space="preserve"> </w:t>
      </w:r>
      <w:r w:rsidRPr="00400D4E">
        <w:rPr>
          <w:rtl/>
          <w:lang w:bidi="ar-EG"/>
        </w:rPr>
        <w:t>من السوق العالمي.</w:t>
      </w:r>
      <w:r w:rsidRPr="00400D4E">
        <w:rPr>
          <w:rFonts w:hint="cs"/>
          <w:rtl/>
          <w:lang w:bidi="ar-EG"/>
        </w:rPr>
        <w:t xml:space="preserve"> </w:t>
      </w:r>
      <w:r w:rsidRPr="00400D4E">
        <w:rPr>
          <w:rtl/>
          <w:lang w:bidi="ar-EG"/>
        </w:rPr>
        <w:t xml:space="preserve">وبصرف النظر عن الآثار الاقتصادية </w:t>
      </w:r>
      <w:r w:rsidRPr="00400D4E">
        <w:rPr>
          <w:rFonts w:hint="cs"/>
          <w:rtl/>
          <w:lang w:bidi="ar-EG"/>
        </w:rPr>
        <w:t>ال</w:t>
      </w:r>
      <w:r w:rsidRPr="00400D4E">
        <w:rPr>
          <w:rtl/>
          <w:lang w:bidi="ar-EG"/>
        </w:rPr>
        <w:t xml:space="preserve">واضحة على الشركات المصنعة للمنتجات </w:t>
      </w:r>
      <w:r w:rsidRPr="00400D4E">
        <w:rPr>
          <w:rFonts w:hint="cs"/>
          <w:rtl/>
          <w:lang w:bidi="ar-EG"/>
        </w:rPr>
        <w:t>الأصلية</w:t>
      </w:r>
      <w:r w:rsidRPr="00400D4E">
        <w:rPr>
          <w:rtl/>
          <w:lang w:bidi="ar-EG"/>
        </w:rPr>
        <w:t xml:space="preserve"> (</w:t>
      </w:r>
      <w:r w:rsidRPr="00400D4E">
        <w:rPr>
          <w:rFonts w:hint="cs"/>
          <w:rtl/>
          <w:lang w:bidi="ar-EG"/>
        </w:rPr>
        <w:t>من بَخس</w:t>
      </w:r>
      <w:r w:rsidRPr="00400D4E">
        <w:rPr>
          <w:rtl/>
          <w:lang w:bidi="ar-EG"/>
        </w:rPr>
        <w:t xml:space="preserve"> قيمة العلامة التجارية، </w:t>
      </w:r>
      <w:r w:rsidRPr="00400D4E">
        <w:rPr>
          <w:rFonts w:hint="cs"/>
          <w:rtl/>
          <w:lang w:bidi="ar-EG"/>
        </w:rPr>
        <w:t>وخسارة</w:t>
      </w:r>
      <w:r w:rsidRPr="00400D4E">
        <w:rPr>
          <w:rtl/>
          <w:lang w:bidi="ar-EG"/>
        </w:rPr>
        <w:t xml:space="preserve"> الإيرادات، والتعدي على حقوق </w:t>
      </w:r>
      <w:r w:rsidRPr="00400D4E">
        <w:rPr>
          <w:rFonts w:hint="cs"/>
          <w:rtl/>
          <w:lang w:bidi="ar-EG"/>
        </w:rPr>
        <w:t>النسخ</w:t>
      </w:r>
      <w:r w:rsidRPr="00400D4E">
        <w:rPr>
          <w:rtl/>
          <w:lang w:bidi="ar-EG"/>
        </w:rPr>
        <w:t xml:space="preserve"> </w:t>
      </w:r>
      <w:r w:rsidRPr="00400D4E">
        <w:rPr>
          <w:rFonts w:hint="cs"/>
          <w:rtl/>
          <w:lang w:bidi="ar-EG"/>
        </w:rPr>
        <w:t>و</w:t>
      </w:r>
      <w:r w:rsidRPr="00400D4E">
        <w:rPr>
          <w:rtl/>
          <w:lang w:bidi="ar-EG"/>
        </w:rPr>
        <w:t>العلامات التجارية</w:t>
      </w:r>
      <w:r w:rsidRPr="00400D4E">
        <w:rPr>
          <w:rFonts w:hint="cs"/>
          <w:rtl/>
          <w:lang w:bidi="ar-EG"/>
        </w:rPr>
        <w:t>،</w:t>
      </w:r>
      <w:r w:rsidRPr="00400D4E">
        <w:rPr>
          <w:rtl/>
          <w:lang w:bidi="ar-EG"/>
        </w:rPr>
        <w:t xml:space="preserve"> والمنافسة غير </w:t>
      </w:r>
      <w:r w:rsidRPr="00400D4E">
        <w:rPr>
          <w:rFonts w:hint="cs"/>
          <w:rtl/>
          <w:lang w:bidi="ar-EG"/>
        </w:rPr>
        <w:t>الشريفة</w:t>
      </w:r>
      <w:r w:rsidRPr="00400D4E">
        <w:rPr>
          <w:rtl/>
          <w:lang w:bidi="ar-EG"/>
        </w:rPr>
        <w:t xml:space="preserve">)، </w:t>
      </w:r>
      <w:r w:rsidRPr="00400D4E">
        <w:rPr>
          <w:rFonts w:hint="cs"/>
          <w:rtl/>
          <w:lang w:bidi="ar-EG"/>
        </w:rPr>
        <w:t>و</w:t>
      </w:r>
      <w:r w:rsidRPr="00400D4E">
        <w:rPr>
          <w:rtl/>
          <w:lang w:bidi="ar-EG"/>
        </w:rPr>
        <w:t>على الوكلاء المعتمدين والحكومات (</w:t>
      </w:r>
      <w:r w:rsidRPr="00400D4E">
        <w:rPr>
          <w:rFonts w:hint="cs"/>
          <w:rtl/>
          <w:lang w:bidi="ar-EG"/>
        </w:rPr>
        <w:t>من حيث</w:t>
      </w:r>
      <w:r w:rsidRPr="00400D4E">
        <w:rPr>
          <w:rtl/>
          <w:lang w:bidi="ar-EG"/>
        </w:rPr>
        <w:t xml:space="preserve"> تجنب دفع الضرائب، و</w:t>
      </w:r>
      <w:r w:rsidRPr="00400D4E">
        <w:rPr>
          <w:rFonts w:hint="cs"/>
          <w:rtl/>
          <w:lang w:bidi="ar-EG"/>
        </w:rPr>
        <w:t>ال</w:t>
      </w:r>
      <w:r w:rsidRPr="00400D4E">
        <w:rPr>
          <w:rtl/>
          <w:lang w:bidi="ar-EG"/>
        </w:rPr>
        <w:t xml:space="preserve">تكاليف </w:t>
      </w:r>
      <w:r w:rsidRPr="00400D4E">
        <w:rPr>
          <w:rFonts w:hint="cs"/>
          <w:rtl/>
          <w:lang w:bidi="ar-EG"/>
        </w:rPr>
        <w:t>ال</w:t>
      </w:r>
      <w:r w:rsidRPr="00400D4E">
        <w:rPr>
          <w:rtl/>
          <w:lang w:bidi="ar-EG"/>
        </w:rPr>
        <w:t xml:space="preserve">إضافية في ضمان الامتثال </w:t>
      </w:r>
      <w:r w:rsidRPr="00400D4E">
        <w:rPr>
          <w:rFonts w:hint="cs"/>
          <w:rtl/>
          <w:lang w:bidi="ar-EG"/>
        </w:rPr>
        <w:t>ل</w:t>
      </w:r>
      <w:r w:rsidRPr="00400D4E">
        <w:rPr>
          <w:rtl/>
          <w:lang w:bidi="ar-EG"/>
        </w:rPr>
        <w:t xml:space="preserve">لتشريعات </w:t>
      </w:r>
      <w:r w:rsidRPr="00400D4E">
        <w:rPr>
          <w:rFonts w:hint="cs"/>
          <w:rtl/>
          <w:lang w:bidi="ar-EG"/>
        </w:rPr>
        <w:t>ال</w:t>
      </w:r>
      <w:r w:rsidRPr="00400D4E">
        <w:rPr>
          <w:rtl/>
          <w:lang w:bidi="ar-EG"/>
        </w:rPr>
        <w:t xml:space="preserve">وطنية </w:t>
      </w:r>
      <w:r w:rsidRPr="00400D4E">
        <w:rPr>
          <w:rFonts w:hint="cs"/>
          <w:rtl/>
          <w:lang w:bidi="ar-EG"/>
        </w:rPr>
        <w:t>المرعية</w:t>
      </w:r>
      <w:r w:rsidRPr="00400D4E">
        <w:rPr>
          <w:rtl/>
          <w:lang w:bidi="ar-EG"/>
        </w:rPr>
        <w:t xml:space="preserve">، والحاجة </w:t>
      </w:r>
      <w:r w:rsidRPr="00400D4E">
        <w:rPr>
          <w:rFonts w:hint="cs"/>
          <w:rtl/>
          <w:lang w:bidi="ar-EG"/>
        </w:rPr>
        <w:t>للتصدي</w:t>
      </w:r>
      <w:r w:rsidRPr="00400D4E">
        <w:rPr>
          <w:rtl/>
          <w:lang w:bidi="ar-EG"/>
        </w:rPr>
        <w:t xml:space="preserve"> </w:t>
      </w:r>
      <w:r w:rsidRPr="00400D4E">
        <w:rPr>
          <w:rFonts w:hint="cs"/>
          <w:rtl/>
          <w:lang w:bidi="ar-EG"/>
        </w:rPr>
        <w:t>لل</w:t>
      </w:r>
      <w:r w:rsidRPr="00400D4E">
        <w:rPr>
          <w:rtl/>
          <w:lang w:bidi="ar-EG"/>
        </w:rPr>
        <w:t>أخطار</w:t>
      </w:r>
      <w:r w:rsidRPr="00400D4E">
        <w:rPr>
          <w:rFonts w:hint="cs"/>
          <w:rtl/>
          <w:lang w:bidi="ar-EG"/>
        </w:rPr>
        <w:t xml:space="preserve"> المهددة</w:t>
      </w:r>
      <w:r w:rsidRPr="00400D4E">
        <w:rPr>
          <w:rtl/>
          <w:lang w:bidi="ar-EG"/>
        </w:rPr>
        <w:t xml:space="preserve"> </w:t>
      </w:r>
      <w:r w:rsidRPr="00400D4E">
        <w:rPr>
          <w:rFonts w:hint="cs"/>
          <w:rtl/>
          <w:lang w:bidi="ar-EG"/>
        </w:rPr>
        <w:t>ل</w:t>
      </w:r>
      <w:r w:rsidRPr="00400D4E">
        <w:rPr>
          <w:rtl/>
          <w:lang w:bidi="ar-EG"/>
        </w:rPr>
        <w:t xml:space="preserve">لأمن العام، </w:t>
      </w:r>
      <w:r w:rsidRPr="00400D4E">
        <w:rPr>
          <w:rFonts w:hint="cs"/>
          <w:rtl/>
          <w:lang w:bidi="ar-EG"/>
        </w:rPr>
        <w:t>و</w:t>
      </w:r>
      <w:r w:rsidRPr="00400D4E">
        <w:rPr>
          <w:rtl/>
          <w:lang w:bidi="ar-EG"/>
        </w:rPr>
        <w:t>فرص العمل</w:t>
      </w:r>
      <w:r w:rsidRPr="00400D4E">
        <w:rPr>
          <w:rFonts w:hint="cs"/>
          <w:rtl/>
          <w:lang w:bidi="ar-EG"/>
        </w:rPr>
        <w:t xml:space="preserve"> الضائعة</w:t>
      </w:r>
      <w:r w:rsidRPr="00400D4E">
        <w:rPr>
          <w:rtl/>
          <w:lang w:bidi="ar-EG"/>
        </w:rPr>
        <w:t>)، هناك أيضا</w:t>
      </w:r>
      <w:r w:rsidRPr="00400D4E">
        <w:rPr>
          <w:rFonts w:hint="cs"/>
          <w:rtl/>
          <w:lang w:bidi="ar-EG"/>
        </w:rPr>
        <w:t>ً</w:t>
      </w:r>
      <w:r w:rsidRPr="00400D4E">
        <w:rPr>
          <w:rtl/>
          <w:lang w:bidi="ar-EG"/>
        </w:rPr>
        <w:t xml:space="preserve"> مخاطر </w:t>
      </w:r>
      <w:r w:rsidRPr="00400D4E">
        <w:rPr>
          <w:rFonts w:hint="cs"/>
          <w:rtl/>
          <w:lang w:bidi="ar-EG"/>
        </w:rPr>
        <w:t>مهددة</w:t>
      </w:r>
      <w:r w:rsidRPr="00400D4E">
        <w:rPr>
          <w:rtl/>
          <w:lang w:bidi="ar-EG"/>
        </w:rPr>
        <w:t xml:space="preserve"> </w:t>
      </w:r>
      <w:r w:rsidRPr="00400D4E">
        <w:rPr>
          <w:rFonts w:hint="cs"/>
          <w:rtl/>
          <w:lang w:bidi="ar-EG"/>
        </w:rPr>
        <w:t>ل</w:t>
      </w:r>
      <w:r w:rsidRPr="00400D4E">
        <w:rPr>
          <w:rtl/>
          <w:lang w:bidi="ar-EG"/>
        </w:rPr>
        <w:t>صحة المستهلكين وسلام</w:t>
      </w:r>
      <w:r w:rsidRPr="00400D4E">
        <w:rPr>
          <w:rFonts w:hint="cs"/>
          <w:rtl/>
          <w:lang w:bidi="ar-EG"/>
        </w:rPr>
        <w:t>تهم</w:t>
      </w:r>
      <w:r w:rsidRPr="00400D4E">
        <w:rPr>
          <w:rtl/>
          <w:lang w:bidi="ar-EG"/>
        </w:rPr>
        <w:t xml:space="preserve"> وخصوصي</w:t>
      </w:r>
      <w:r w:rsidRPr="00400D4E">
        <w:rPr>
          <w:rFonts w:hint="cs"/>
          <w:rtl/>
          <w:lang w:bidi="ar-EG"/>
        </w:rPr>
        <w:t>اتهم</w:t>
      </w:r>
      <w:r w:rsidRPr="00400D4E">
        <w:rPr>
          <w:rtl/>
          <w:lang w:bidi="ar-EG"/>
        </w:rPr>
        <w:t xml:space="preserve">، </w:t>
      </w:r>
      <w:r w:rsidRPr="00400D4E">
        <w:rPr>
          <w:rFonts w:hint="cs"/>
          <w:rtl/>
          <w:lang w:bidi="ar-EG"/>
        </w:rPr>
        <w:t>و</w:t>
      </w:r>
      <w:r w:rsidRPr="00400D4E">
        <w:rPr>
          <w:rtl/>
          <w:lang w:bidi="ar-EG"/>
        </w:rPr>
        <w:t xml:space="preserve">جوانب السلامة العامة والآثار السلبية على مشغلي الشبكات (بسبب </w:t>
      </w:r>
      <w:r w:rsidRPr="00400D4E">
        <w:rPr>
          <w:rFonts w:hint="cs"/>
          <w:rtl/>
          <w:lang w:bidi="ar-EG"/>
        </w:rPr>
        <w:t>تدني</w:t>
      </w:r>
      <w:r w:rsidRPr="00400D4E">
        <w:rPr>
          <w:rtl/>
          <w:lang w:bidi="ar-EG"/>
        </w:rPr>
        <w:t xml:space="preserve"> جودة الخدمة</w:t>
      </w:r>
      <w:r w:rsidR="00194509">
        <w:rPr>
          <w:rFonts w:hint="cs"/>
          <w:rtl/>
          <w:lang w:bidi="ar-EG"/>
        </w:rPr>
        <w:t> </w:t>
      </w:r>
      <w:r w:rsidRPr="00400D4E">
        <w:rPr>
          <w:lang w:val="en-GB" w:bidi="ar-EG"/>
        </w:rPr>
        <w:t>(QoS)</w:t>
      </w:r>
      <w:r w:rsidRPr="00400D4E">
        <w:rPr>
          <w:rtl/>
          <w:lang w:bidi="ar-EG"/>
        </w:rPr>
        <w:t xml:space="preserve"> </w:t>
      </w:r>
      <w:r w:rsidRPr="00400D4E">
        <w:rPr>
          <w:rFonts w:hint="cs"/>
          <w:rtl/>
          <w:lang w:bidi="ar-EG"/>
        </w:rPr>
        <w:t>المقدمة</w:t>
      </w:r>
      <w:r w:rsidRPr="00400D4E">
        <w:rPr>
          <w:rtl/>
          <w:lang w:bidi="ar-EG"/>
        </w:rPr>
        <w:t xml:space="preserve">، </w:t>
      </w:r>
      <w:r w:rsidRPr="00400D4E">
        <w:rPr>
          <w:rFonts w:hint="cs"/>
          <w:rtl/>
          <w:lang w:bidi="ar-EG"/>
        </w:rPr>
        <w:t>و</w:t>
      </w:r>
      <w:r w:rsidRPr="00400D4E">
        <w:rPr>
          <w:rtl/>
          <w:lang w:bidi="ar-EG"/>
        </w:rPr>
        <w:t>مشاكل محتمل</w:t>
      </w:r>
      <w:r w:rsidRPr="00400D4E">
        <w:rPr>
          <w:rFonts w:hint="cs"/>
          <w:rtl/>
          <w:lang w:bidi="ar-EG"/>
        </w:rPr>
        <w:t>ة في </w:t>
      </w:r>
      <w:r w:rsidRPr="00400D4E">
        <w:rPr>
          <w:rtl/>
          <w:lang w:bidi="ar-EG"/>
        </w:rPr>
        <w:t xml:space="preserve">التوافق الكهرمغنطيسي </w:t>
      </w:r>
      <w:r w:rsidRPr="00400D4E">
        <w:rPr>
          <w:lang w:val="en-GB" w:bidi="ar-EG"/>
        </w:rPr>
        <w:t>(EMC)</w:t>
      </w:r>
      <w:r w:rsidRPr="00400D4E">
        <w:rPr>
          <w:rtl/>
          <w:lang w:bidi="ar-EG"/>
        </w:rPr>
        <w:t>، وتعطل شبكة).</w:t>
      </w:r>
      <w:r w:rsidRPr="00400D4E">
        <w:rPr>
          <w:rFonts w:hint="cs"/>
          <w:rtl/>
          <w:lang w:bidi="ar-EG"/>
        </w:rPr>
        <w:t xml:space="preserve"> ويُنتج</w:t>
      </w:r>
      <w:r w:rsidRPr="00400D4E">
        <w:rPr>
          <w:rtl/>
          <w:lang w:bidi="ar-EG"/>
        </w:rPr>
        <w:t xml:space="preserve"> معظم هذه الهواتف المتنقلة المزورة في بلد واحد في آسيا</w:t>
      </w:r>
      <w:r w:rsidRPr="00400D4E">
        <w:rPr>
          <w:rFonts w:hint="cs"/>
          <w:rtl/>
          <w:lang w:bidi="ar-EG"/>
        </w:rPr>
        <w:t>. و</w:t>
      </w:r>
      <w:r w:rsidRPr="00400D4E">
        <w:rPr>
          <w:rtl/>
          <w:lang w:bidi="ar-EG"/>
        </w:rPr>
        <w:t xml:space="preserve">هذا البلد </w:t>
      </w:r>
      <w:r w:rsidRPr="00400D4E">
        <w:rPr>
          <w:rFonts w:hint="cs"/>
          <w:rtl/>
          <w:lang w:bidi="ar-EG"/>
        </w:rPr>
        <w:t>هو مصدر</w:t>
      </w:r>
      <w:r w:rsidRPr="00400D4E">
        <w:rPr>
          <w:rtl/>
          <w:lang w:bidi="ar-EG"/>
        </w:rPr>
        <w:t xml:space="preserve"> غالبية المكونات الإلكترونية المزيَّفة </w:t>
      </w:r>
      <w:r w:rsidRPr="00400D4E">
        <w:rPr>
          <w:rFonts w:hint="cs"/>
          <w:rtl/>
          <w:lang w:bidi="ar-EG"/>
        </w:rPr>
        <w:t>الناتجة عن</w:t>
      </w:r>
      <w:r w:rsidRPr="00400D4E">
        <w:rPr>
          <w:rtl/>
          <w:lang w:bidi="ar-EG"/>
        </w:rPr>
        <w:t xml:space="preserve"> إعادةً التدوير في القطاع غير الرسمي للنفايات الإلكترونية من البلدان المتقدمة</w:t>
      </w:r>
      <w:r w:rsidRPr="00400D4E">
        <w:rPr>
          <w:rFonts w:hint="cs"/>
          <w:rtl/>
          <w:lang w:bidi="ar-EG"/>
        </w:rPr>
        <w:t>؛</w:t>
      </w:r>
      <w:r w:rsidRPr="00400D4E">
        <w:rPr>
          <w:rtl/>
          <w:lang w:bidi="ar-EG"/>
        </w:rPr>
        <w:t xml:space="preserve"> </w:t>
      </w:r>
      <w:r w:rsidRPr="00400D4E">
        <w:rPr>
          <w:rFonts w:hint="cs"/>
          <w:rtl/>
          <w:lang w:bidi="ar-EG"/>
        </w:rPr>
        <w:t>كما تبيَّن</w:t>
      </w:r>
      <w:r w:rsidRPr="00400D4E">
        <w:rPr>
          <w:rtl/>
          <w:lang w:bidi="ar-EG"/>
        </w:rPr>
        <w:t xml:space="preserve"> في جلسة استماع للجنة القوات المسلحة بمجلس الشيوخ </w:t>
      </w:r>
      <w:r w:rsidRPr="00400D4E">
        <w:rPr>
          <w:rFonts w:hint="cs"/>
          <w:rtl/>
          <w:lang w:bidi="ar-EG"/>
        </w:rPr>
        <w:t>الأمريكي بشأن</w:t>
      </w:r>
      <w:r w:rsidRPr="00400D4E">
        <w:rPr>
          <w:rtl/>
          <w:lang w:bidi="ar-EG"/>
        </w:rPr>
        <w:t xml:space="preserve"> </w:t>
      </w:r>
      <w:r w:rsidRPr="00400D4E">
        <w:rPr>
          <w:rFonts w:hint="cs"/>
          <w:rtl/>
          <w:lang w:bidi="ar-EG"/>
        </w:rPr>
        <w:t>ال</w:t>
      </w:r>
      <w:r w:rsidRPr="00400D4E">
        <w:rPr>
          <w:rtl/>
          <w:lang w:bidi="ar-EG"/>
        </w:rPr>
        <w:t>قطع الإلكترونية المزيَّفة في سلسلة</w:t>
      </w:r>
      <w:r w:rsidRPr="00400D4E">
        <w:rPr>
          <w:rFonts w:hint="cs"/>
          <w:rtl/>
          <w:lang w:bidi="ar-EG"/>
        </w:rPr>
        <w:t xml:space="preserve"> توريد</w:t>
      </w:r>
      <w:r w:rsidRPr="00400D4E">
        <w:rPr>
          <w:rtl/>
          <w:lang w:bidi="ar-EG"/>
        </w:rPr>
        <w:t xml:space="preserve"> أنظمة الدفاع</w:t>
      </w:r>
      <w:r w:rsidRPr="00400D4E">
        <w:rPr>
          <w:rFonts w:hint="cs"/>
          <w:rtl/>
          <w:lang w:bidi="ar-EG"/>
        </w:rPr>
        <w:t> </w:t>
      </w:r>
      <w:r w:rsidRPr="00400D4E">
        <w:rPr>
          <w:lang w:bidi="ar-EG"/>
        </w:rPr>
        <w:t>[9]</w:t>
      </w:r>
      <w:r w:rsidRPr="00400D4E">
        <w:rPr>
          <w:rtl/>
          <w:lang w:bidi="ar-EG"/>
        </w:rPr>
        <w:t>. ومن الواضح أن هناك الكثير من العمل الذي يتعين القيام به لتحديد مصادر المعدات المزيَّفة والتعامل مع</w:t>
      </w:r>
      <w:r w:rsidRPr="00400D4E">
        <w:rPr>
          <w:rFonts w:hint="cs"/>
          <w:rtl/>
          <w:lang w:bidi="ar-EG"/>
        </w:rPr>
        <w:t>ها</w:t>
      </w:r>
      <w:r w:rsidRPr="00400D4E">
        <w:rPr>
          <w:rtl/>
          <w:lang w:bidi="ar-EG"/>
        </w:rPr>
        <w:t xml:space="preserve"> قبل تصديره</w:t>
      </w:r>
      <w:r w:rsidRPr="00400D4E">
        <w:rPr>
          <w:rFonts w:hint="cs"/>
          <w:rtl/>
          <w:lang w:bidi="ar-EG"/>
        </w:rPr>
        <w:t>ا</w:t>
      </w:r>
      <w:r w:rsidRPr="00400D4E">
        <w:rPr>
          <w:rtl/>
          <w:lang w:bidi="ar-EG"/>
        </w:rPr>
        <w:t xml:space="preserve"> حول</w:t>
      </w:r>
      <w:r w:rsidR="00194509">
        <w:rPr>
          <w:rFonts w:hint="cs"/>
          <w:rtl/>
          <w:lang w:bidi="ar-EG"/>
        </w:rPr>
        <w:t> </w:t>
      </w:r>
      <w:r w:rsidRPr="00400D4E">
        <w:rPr>
          <w:rtl/>
          <w:lang w:bidi="ar-EG"/>
        </w:rPr>
        <w:t>العالم.</w:t>
      </w:r>
    </w:p>
    <w:p w:rsidR="00400D4E" w:rsidRPr="00400D4E" w:rsidRDefault="00400D4E" w:rsidP="00194509">
      <w:pPr>
        <w:rPr>
          <w:rtl/>
          <w:lang w:bidi="ar-EG"/>
        </w:rPr>
      </w:pPr>
      <w:r w:rsidRPr="00400D4E">
        <w:rPr>
          <w:rFonts w:hint="cs"/>
          <w:rtl/>
          <w:lang w:bidi="ar-EG"/>
        </w:rPr>
        <w:t>و</w:t>
      </w:r>
      <w:r w:rsidRPr="00400D4E">
        <w:rPr>
          <w:rtl/>
          <w:lang w:bidi="ar-EG"/>
        </w:rPr>
        <w:t xml:space="preserve">الصكوك القانونية لمكافحة التزييف </w:t>
      </w:r>
      <w:r w:rsidRPr="00400D4E">
        <w:rPr>
          <w:rFonts w:hint="cs"/>
          <w:rtl/>
          <w:lang w:bidi="ar-EG"/>
        </w:rPr>
        <w:t>موجودة</w:t>
      </w:r>
      <w:r w:rsidRPr="00400D4E">
        <w:rPr>
          <w:rtl/>
          <w:lang w:bidi="ar-EG"/>
        </w:rPr>
        <w:t xml:space="preserve"> </w:t>
      </w:r>
      <w:r w:rsidRPr="00400D4E">
        <w:rPr>
          <w:rFonts w:hint="cs"/>
          <w:rtl/>
          <w:lang w:bidi="ar-EG"/>
        </w:rPr>
        <w:t>غالباً</w:t>
      </w:r>
      <w:r w:rsidRPr="00400D4E">
        <w:rPr>
          <w:rtl/>
          <w:lang w:bidi="ar-EG"/>
        </w:rPr>
        <w:t xml:space="preserve"> ولكن </w:t>
      </w:r>
      <w:r w:rsidRPr="00400D4E">
        <w:rPr>
          <w:rFonts w:hint="cs"/>
          <w:rtl/>
          <w:lang w:bidi="ar-EG"/>
        </w:rPr>
        <w:t>ال</w:t>
      </w:r>
      <w:r w:rsidRPr="00400D4E">
        <w:rPr>
          <w:rtl/>
          <w:lang w:bidi="ar-EG"/>
        </w:rPr>
        <w:t>إنفاذ لا يزال ضعيفا</w:t>
      </w:r>
      <w:r w:rsidRPr="00400D4E">
        <w:rPr>
          <w:rFonts w:hint="cs"/>
          <w:rtl/>
          <w:lang w:bidi="ar-EG"/>
        </w:rPr>
        <w:t>ً</w:t>
      </w:r>
      <w:r w:rsidRPr="00400D4E">
        <w:rPr>
          <w:rtl/>
          <w:lang w:bidi="ar-EG"/>
        </w:rPr>
        <w:t>. و</w:t>
      </w:r>
      <w:r w:rsidRPr="00400D4E">
        <w:rPr>
          <w:rFonts w:hint="cs"/>
          <w:rtl/>
          <w:lang w:bidi="ar-EG"/>
        </w:rPr>
        <w:t xml:space="preserve">قد </w:t>
      </w:r>
      <w:r w:rsidRPr="00400D4E">
        <w:rPr>
          <w:rtl/>
          <w:lang w:bidi="ar-EG"/>
        </w:rPr>
        <w:t xml:space="preserve">خلص تقرير منظمة التعاون والتنمية في الميدان الاقتصادي </w:t>
      </w:r>
      <w:r w:rsidRPr="00400D4E">
        <w:rPr>
          <w:lang w:val="en-GB" w:bidi="ar-EG"/>
        </w:rPr>
        <w:t>(OECD)</w:t>
      </w:r>
      <w:r w:rsidRPr="00400D4E">
        <w:rPr>
          <w:rtl/>
          <w:lang w:bidi="ar-EG"/>
        </w:rPr>
        <w:t xml:space="preserve"> </w:t>
      </w:r>
      <w:r w:rsidRPr="00400D4E">
        <w:rPr>
          <w:rFonts w:hint="cs"/>
          <w:rtl/>
          <w:lang w:bidi="ar-EG"/>
        </w:rPr>
        <w:t>ل</w:t>
      </w:r>
      <w:r w:rsidRPr="00400D4E">
        <w:rPr>
          <w:rtl/>
          <w:lang w:bidi="ar-EG"/>
        </w:rPr>
        <w:t>عام</w:t>
      </w:r>
      <w:r w:rsidR="00194509">
        <w:rPr>
          <w:rFonts w:hint="cs"/>
          <w:rtl/>
          <w:lang w:bidi="ar-EG"/>
        </w:rPr>
        <w:t> </w:t>
      </w:r>
      <w:r w:rsidRPr="00400D4E">
        <w:rPr>
          <w:lang w:bidi="ar-EG"/>
        </w:rPr>
        <w:t>2008</w:t>
      </w:r>
      <w:r w:rsidRPr="00400D4E">
        <w:rPr>
          <w:rtl/>
          <w:lang w:bidi="ar-EG"/>
        </w:rPr>
        <w:t xml:space="preserve"> إلى أن "</w:t>
      </w:r>
      <w:r w:rsidRPr="00400D4E">
        <w:rPr>
          <w:rFonts w:hint="cs"/>
          <w:rtl/>
          <w:lang w:bidi="ar-EG"/>
        </w:rPr>
        <w:t>جسامة</w:t>
      </w:r>
      <w:r w:rsidRPr="00400D4E">
        <w:rPr>
          <w:rtl/>
          <w:lang w:bidi="ar-EG"/>
        </w:rPr>
        <w:t xml:space="preserve"> وآثار التزييف والقرصنة </w:t>
      </w:r>
      <w:r w:rsidRPr="00400D4E">
        <w:rPr>
          <w:rFonts w:hint="cs"/>
          <w:rtl/>
          <w:lang w:bidi="ar-EG"/>
        </w:rPr>
        <w:t>بلغت</w:t>
      </w:r>
      <w:r w:rsidRPr="00400D4E">
        <w:rPr>
          <w:rtl/>
          <w:lang w:bidi="ar-EG"/>
        </w:rPr>
        <w:t xml:space="preserve"> من </w:t>
      </w:r>
      <w:r w:rsidRPr="00400D4E">
        <w:rPr>
          <w:rFonts w:hint="cs"/>
          <w:rtl/>
          <w:lang w:bidi="ar-EG"/>
        </w:rPr>
        <w:t>الخطورة</w:t>
      </w:r>
      <w:r w:rsidRPr="00400D4E">
        <w:rPr>
          <w:rtl/>
          <w:lang w:bidi="ar-EG"/>
        </w:rPr>
        <w:t xml:space="preserve"> </w:t>
      </w:r>
      <w:r w:rsidRPr="00400D4E">
        <w:rPr>
          <w:rFonts w:hint="cs"/>
          <w:rtl/>
          <w:lang w:bidi="ar-EG"/>
        </w:rPr>
        <w:t>مبلغاً</w:t>
      </w:r>
      <w:r w:rsidRPr="00400D4E">
        <w:rPr>
          <w:rtl/>
          <w:lang w:bidi="ar-EG"/>
        </w:rPr>
        <w:t xml:space="preserve"> </w:t>
      </w:r>
      <w:r w:rsidRPr="00400D4E">
        <w:rPr>
          <w:rFonts w:hint="cs"/>
          <w:rtl/>
          <w:lang w:bidi="ar-EG"/>
        </w:rPr>
        <w:t>يستلزم اتخاذ</w:t>
      </w:r>
      <w:r w:rsidRPr="00400D4E">
        <w:rPr>
          <w:rtl/>
          <w:lang w:bidi="ar-EG"/>
        </w:rPr>
        <w:t xml:space="preserve"> </w:t>
      </w:r>
      <w:r w:rsidRPr="00400D4E">
        <w:rPr>
          <w:rFonts w:hint="cs"/>
          <w:rtl/>
          <w:lang w:bidi="ar-EG"/>
        </w:rPr>
        <w:t>إجراءات</w:t>
      </w:r>
      <w:r w:rsidRPr="00400D4E">
        <w:rPr>
          <w:rtl/>
          <w:lang w:bidi="ar-EG"/>
        </w:rPr>
        <w:t xml:space="preserve"> قوي</w:t>
      </w:r>
      <w:r w:rsidRPr="00400D4E">
        <w:rPr>
          <w:rFonts w:hint="cs"/>
          <w:rtl/>
          <w:lang w:bidi="ar-EG"/>
        </w:rPr>
        <w:t>ة</w:t>
      </w:r>
      <w:r w:rsidRPr="00400D4E">
        <w:rPr>
          <w:rtl/>
          <w:lang w:bidi="ar-EG"/>
        </w:rPr>
        <w:t xml:space="preserve"> ومستدام</w:t>
      </w:r>
      <w:r w:rsidRPr="00400D4E">
        <w:rPr>
          <w:rFonts w:hint="cs"/>
          <w:rtl/>
          <w:lang w:bidi="ar-EG"/>
        </w:rPr>
        <w:t>ة</w:t>
      </w:r>
      <w:r w:rsidRPr="00400D4E">
        <w:rPr>
          <w:rtl/>
          <w:lang w:bidi="ar-EG"/>
        </w:rPr>
        <w:t xml:space="preserve"> من الحكومات والشركات والمستهلكين.</w:t>
      </w:r>
      <w:r w:rsidRPr="00400D4E">
        <w:rPr>
          <w:rFonts w:hint="cs"/>
          <w:rtl/>
          <w:lang w:bidi="ar-EG"/>
        </w:rPr>
        <w:t xml:space="preserve"> وتكتسي زيادة فعالية الإنفاذ أهميةً بالغة</w:t>
      </w:r>
      <w:r w:rsidRPr="00400D4E">
        <w:rPr>
          <w:rtl/>
          <w:lang w:bidi="ar-EG"/>
        </w:rPr>
        <w:t xml:space="preserve"> في هذا الصدد،</w:t>
      </w:r>
      <w:r w:rsidRPr="00400D4E">
        <w:rPr>
          <w:rFonts w:hint="cs"/>
          <w:rtl/>
          <w:lang w:bidi="ar-EG"/>
        </w:rPr>
        <w:t xml:space="preserve"> وكذلك</w:t>
      </w:r>
      <w:r w:rsidRPr="00400D4E">
        <w:rPr>
          <w:rtl/>
          <w:lang w:bidi="ar-EG"/>
        </w:rPr>
        <w:t xml:space="preserve"> الحاجة إلى </w:t>
      </w:r>
      <w:r w:rsidRPr="00400D4E">
        <w:rPr>
          <w:rFonts w:hint="cs"/>
          <w:rtl/>
          <w:lang w:bidi="ar-EG"/>
        </w:rPr>
        <w:t>حشد</w:t>
      </w:r>
      <w:r w:rsidRPr="00400D4E">
        <w:rPr>
          <w:rtl/>
          <w:lang w:bidi="ar-EG"/>
        </w:rPr>
        <w:t xml:space="preserve"> الدعم الشعب‍ي لمكافحة التزييف والقرصنة.</w:t>
      </w:r>
      <w:r w:rsidRPr="00400D4E">
        <w:rPr>
          <w:rFonts w:hint="cs"/>
          <w:rtl/>
          <w:lang w:bidi="ar-EG"/>
        </w:rPr>
        <w:t xml:space="preserve"> وثمة فائدة ترجى من</w:t>
      </w:r>
      <w:r w:rsidRPr="00400D4E">
        <w:rPr>
          <w:rtl/>
          <w:lang w:bidi="ar-EG"/>
        </w:rPr>
        <w:t xml:space="preserve"> زيادة التعاون بين الحكومات، ومع</w:t>
      </w:r>
      <w:r w:rsidRPr="00400D4E">
        <w:rPr>
          <w:rFonts w:hint="cs"/>
          <w:rtl/>
          <w:lang w:bidi="ar-EG"/>
        </w:rPr>
        <w:t xml:space="preserve"> دوائر</w:t>
      </w:r>
      <w:r w:rsidRPr="00400D4E">
        <w:rPr>
          <w:rtl/>
          <w:lang w:bidi="ar-EG"/>
        </w:rPr>
        <w:t xml:space="preserve"> الصناعة، </w:t>
      </w:r>
      <w:r w:rsidRPr="00400D4E">
        <w:rPr>
          <w:rFonts w:hint="cs"/>
          <w:rtl/>
          <w:lang w:bidi="ar-EG"/>
        </w:rPr>
        <w:t xml:space="preserve">وكذلك من </w:t>
      </w:r>
      <w:r w:rsidRPr="00400D4E">
        <w:rPr>
          <w:rtl/>
          <w:lang w:bidi="ar-EG"/>
        </w:rPr>
        <w:t>تحسين جمع البيانات."</w:t>
      </w:r>
    </w:p>
    <w:p w:rsidR="00400D4E" w:rsidRPr="00400D4E" w:rsidRDefault="00400D4E" w:rsidP="00400D4E">
      <w:pPr>
        <w:rPr>
          <w:rtl/>
          <w:lang w:bidi="ar-EG"/>
        </w:rPr>
      </w:pPr>
      <w:r w:rsidRPr="00400D4E">
        <w:rPr>
          <w:rtl/>
          <w:lang w:bidi="ar-EG"/>
        </w:rPr>
        <w:t>وأصبحت الحكومات أكثر انخراطا</w:t>
      </w:r>
      <w:r w:rsidRPr="00400D4E">
        <w:rPr>
          <w:rFonts w:hint="cs"/>
          <w:rtl/>
          <w:lang w:bidi="ar-EG"/>
        </w:rPr>
        <w:t>ً</w:t>
      </w:r>
      <w:r w:rsidRPr="00400D4E">
        <w:rPr>
          <w:rtl/>
          <w:lang w:bidi="ar-EG"/>
        </w:rPr>
        <w:t xml:space="preserve"> في هذه المسألة، و</w:t>
      </w:r>
      <w:r w:rsidRPr="00400D4E">
        <w:rPr>
          <w:rFonts w:hint="cs"/>
          <w:rtl/>
          <w:lang w:bidi="ar-EG"/>
        </w:rPr>
        <w:t xml:space="preserve">يقوم </w:t>
      </w:r>
      <w:r w:rsidRPr="00400D4E">
        <w:rPr>
          <w:rtl/>
          <w:lang w:bidi="ar-EG"/>
        </w:rPr>
        <w:t>كثير منه</w:t>
      </w:r>
      <w:r w:rsidRPr="00400D4E">
        <w:rPr>
          <w:rFonts w:hint="cs"/>
          <w:rtl/>
          <w:lang w:bidi="ar-EG"/>
        </w:rPr>
        <w:t>ا</w:t>
      </w:r>
      <w:r w:rsidRPr="00400D4E">
        <w:rPr>
          <w:rtl/>
          <w:lang w:bidi="ar-EG"/>
        </w:rPr>
        <w:t xml:space="preserve"> بحملات توعية، </w:t>
      </w:r>
      <w:r w:rsidRPr="00400D4E">
        <w:rPr>
          <w:rFonts w:hint="cs"/>
          <w:rtl/>
          <w:lang w:bidi="ar-EG"/>
        </w:rPr>
        <w:t>مقدمةً</w:t>
      </w:r>
      <w:r w:rsidRPr="00400D4E">
        <w:rPr>
          <w:rtl/>
          <w:lang w:bidi="ar-EG"/>
        </w:rPr>
        <w:t xml:space="preserve"> المشورة </w:t>
      </w:r>
      <w:r w:rsidRPr="00400D4E">
        <w:rPr>
          <w:rFonts w:hint="cs"/>
          <w:rtl/>
          <w:lang w:bidi="ar-EG"/>
        </w:rPr>
        <w:t>وملاحقةً</w:t>
      </w:r>
      <w:r w:rsidRPr="00400D4E">
        <w:rPr>
          <w:rtl/>
          <w:lang w:bidi="ar-EG"/>
        </w:rPr>
        <w:t xml:space="preserve"> الجناة بمزيد من الصرامة، كما يمكن أن يرى في الصين مؤخرا</w:t>
      </w:r>
      <w:r w:rsidRPr="00400D4E">
        <w:rPr>
          <w:rFonts w:hint="cs"/>
          <w:rtl/>
          <w:lang w:bidi="ar-EG"/>
        </w:rPr>
        <w:t>ً</w:t>
      </w:r>
      <w:r w:rsidRPr="00400D4E">
        <w:rPr>
          <w:rtl/>
          <w:lang w:bidi="ar-EG"/>
        </w:rPr>
        <w:t xml:space="preserve">. ويتعين </w:t>
      </w:r>
      <w:r w:rsidRPr="00400D4E">
        <w:rPr>
          <w:rFonts w:hint="cs"/>
          <w:rtl/>
          <w:lang w:bidi="ar-EG"/>
        </w:rPr>
        <w:t>ألا تكتفي</w:t>
      </w:r>
      <w:r w:rsidRPr="00400D4E">
        <w:rPr>
          <w:rtl/>
          <w:lang w:bidi="ar-EG"/>
        </w:rPr>
        <w:t xml:space="preserve"> الحكومات </w:t>
      </w:r>
      <w:r w:rsidRPr="00400D4E">
        <w:rPr>
          <w:rFonts w:hint="cs"/>
          <w:rtl/>
          <w:lang w:bidi="ar-EG"/>
        </w:rPr>
        <w:t>بإنفاذ</w:t>
      </w:r>
      <w:r w:rsidRPr="00400D4E">
        <w:rPr>
          <w:rtl/>
          <w:lang w:bidi="ar-EG"/>
        </w:rPr>
        <w:t xml:space="preserve"> لوائح حقوق الملكية الفكرية </w:t>
      </w:r>
      <w:r w:rsidRPr="00400D4E">
        <w:rPr>
          <w:rFonts w:hint="cs"/>
          <w:rtl/>
          <w:lang w:bidi="ar-EG"/>
        </w:rPr>
        <w:t>بل عليها</w:t>
      </w:r>
      <w:r w:rsidRPr="00400D4E">
        <w:rPr>
          <w:rtl/>
          <w:lang w:bidi="ar-EG"/>
        </w:rPr>
        <w:t xml:space="preserve"> أيضا</w:t>
      </w:r>
      <w:r w:rsidRPr="00400D4E">
        <w:rPr>
          <w:rFonts w:hint="cs"/>
          <w:rtl/>
          <w:lang w:bidi="ar-EG"/>
        </w:rPr>
        <w:t>ً أن</w:t>
      </w:r>
      <w:r w:rsidRPr="00400D4E">
        <w:rPr>
          <w:rtl/>
          <w:lang w:bidi="ar-EG"/>
        </w:rPr>
        <w:t xml:space="preserve"> تنفذ اتفاقية بازل</w:t>
      </w:r>
      <w:r w:rsidR="00194509">
        <w:rPr>
          <w:rFonts w:hint="cs"/>
          <w:rtl/>
          <w:lang w:bidi="ar-EG"/>
        </w:rPr>
        <w:t> </w:t>
      </w:r>
      <w:r w:rsidRPr="00400D4E">
        <w:rPr>
          <w:lang w:val="en-GB" w:bidi="ar-EG"/>
        </w:rPr>
        <w:t>(Basel)</w:t>
      </w:r>
      <w:r w:rsidRPr="00400D4E">
        <w:rPr>
          <w:rtl/>
          <w:lang w:bidi="ar-EG"/>
        </w:rPr>
        <w:t xml:space="preserve"> للتأكد من التعامل مع المعدات</w:t>
      </w:r>
      <w:r w:rsidRPr="00400D4E">
        <w:rPr>
          <w:rFonts w:hint="cs"/>
          <w:rtl/>
          <w:lang w:bidi="ar-EG"/>
        </w:rPr>
        <w:t xml:space="preserve"> المستعملة وتلك التي بلغت نهاية عمرها </w:t>
      </w:r>
      <w:r w:rsidRPr="00400D4E">
        <w:rPr>
          <w:rtl/>
          <w:lang w:bidi="ar-EG"/>
        </w:rPr>
        <w:t>بطريقة سليمة بيئيا</w:t>
      </w:r>
      <w:r w:rsidRPr="00400D4E">
        <w:rPr>
          <w:rFonts w:hint="cs"/>
          <w:rtl/>
          <w:lang w:bidi="ar-EG"/>
        </w:rPr>
        <w:t>ً</w:t>
      </w:r>
      <w:r w:rsidRPr="00400D4E">
        <w:rPr>
          <w:rtl/>
          <w:lang w:bidi="ar-EG"/>
        </w:rPr>
        <w:t>، بدلا</w:t>
      </w:r>
      <w:r w:rsidRPr="00400D4E">
        <w:rPr>
          <w:rFonts w:hint="cs"/>
          <w:rtl/>
          <w:lang w:bidi="ar-EG"/>
        </w:rPr>
        <w:t>ً </w:t>
      </w:r>
      <w:r w:rsidRPr="00400D4E">
        <w:rPr>
          <w:rtl/>
          <w:lang w:bidi="ar-EG"/>
        </w:rPr>
        <w:t xml:space="preserve">من </w:t>
      </w:r>
      <w:r w:rsidRPr="00400D4E">
        <w:rPr>
          <w:rFonts w:hint="cs"/>
          <w:rtl/>
          <w:lang w:bidi="ar-EG"/>
        </w:rPr>
        <w:t>أن تساهم</w:t>
      </w:r>
      <w:r w:rsidRPr="00400D4E">
        <w:rPr>
          <w:rtl/>
          <w:lang w:bidi="ar-EG"/>
        </w:rPr>
        <w:t xml:space="preserve"> في اقتصاد التزييف غير الرسمي. وينبغي اعتماد ممارسات إعادةً التدوير الأخلاقية في جميع أنحاء</w:t>
      </w:r>
      <w:r w:rsidR="00194509">
        <w:rPr>
          <w:rFonts w:hint="cs"/>
          <w:rtl/>
          <w:lang w:bidi="ar-EG"/>
        </w:rPr>
        <w:t> </w:t>
      </w:r>
      <w:r w:rsidRPr="00400D4E">
        <w:rPr>
          <w:rtl/>
          <w:lang w:bidi="ar-EG"/>
        </w:rPr>
        <w:t>العالم.</w:t>
      </w:r>
    </w:p>
    <w:p w:rsidR="00400D4E" w:rsidRPr="00400D4E" w:rsidRDefault="00400D4E" w:rsidP="00400D4E">
      <w:pPr>
        <w:rPr>
          <w:rtl/>
          <w:lang w:bidi="ar-EG"/>
        </w:rPr>
      </w:pPr>
      <w:r w:rsidRPr="00400D4E">
        <w:rPr>
          <w:rFonts w:hint="cs"/>
          <w:rtl/>
          <w:lang w:bidi="ar-EG"/>
        </w:rPr>
        <w:t>و</w:t>
      </w:r>
      <w:r w:rsidRPr="00400D4E">
        <w:rPr>
          <w:rtl/>
          <w:lang w:bidi="ar-EG"/>
        </w:rPr>
        <w:t>قد ترغب الحكوم</w:t>
      </w:r>
      <w:r w:rsidRPr="00400D4E">
        <w:rPr>
          <w:rFonts w:hint="cs"/>
          <w:rtl/>
          <w:lang w:bidi="ar-EG"/>
        </w:rPr>
        <w:t>ات</w:t>
      </w:r>
      <w:r w:rsidRPr="00400D4E">
        <w:rPr>
          <w:rtl/>
          <w:lang w:bidi="ar-EG"/>
        </w:rPr>
        <w:t xml:space="preserve"> أيضا</w:t>
      </w:r>
      <w:r w:rsidRPr="00400D4E">
        <w:rPr>
          <w:rFonts w:hint="cs"/>
          <w:rtl/>
          <w:lang w:bidi="ar-EG"/>
        </w:rPr>
        <w:t>ً</w:t>
      </w:r>
      <w:r w:rsidRPr="00400D4E">
        <w:rPr>
          <w:rtl/>
          <w:lang w:bidi="ar-EG"/>
        </w:rPr>
        <w:t xml:space="preserve"> </w:t>
      </w:r>
      <w:r w:rsidRPr="00400D4E">
        <w:rPr>
          <w:rFonts w:hint="cs"/>
          <w:rtl/>
          <w:lang w:bidi="ar-EG"/>
        </w:rPr>
        <w:t>ب</w:t>
      </w:r>
      <w:r w:rsidRPr="00400D4E">
        <w:rPr>
          <w:rtl/>
          <w:lang w:bidi="ar-EG"/>
        </w:rPr>
        <w:t xml:space="preserve">ربط أنشطة مراقبة السوق </w:t>
      </w:r>
      <w:r w:rsidRPr="00400D4E">
        <w:rPr>
          <w:rFonts w:hint="cs"/>
          <w:rtl/>
          <w:lang w:bidi="ar-EG"/>
        </w:rPr>
        <w:t>بأنشطة</w:t>
      </w:r>
      <w:r w:rsidRPr="00400D4E">
        <w:rPr>
          <w:rtl/>
          <w:lang w:bidi="ar-EG"/>
        </w:rPr>
        <w:t xml:space="preserve"> السلطات الجمركية لتحسين قدرات كشف المنتجات المزيَّفة. وينبغي </w:t>
      </w:r>
      <w:r w:rsidRPr="00400D4E">
        <w:rPr>
          <w:rFonts w:hint="cs"/>
          <w:rtl/>
          <w:lang w:bidi="ar-EG"/>
        </w:rPr>
        <w:t>اعتبار</w:t>
      </w:r>
      <w:r w:rsidRPr="00400D4E">
        <w:rPr>
          <w:rtl/>
          <w:lang w:bidi="ar-EG"/>
        </w:rPr>
        <w:t xml:space="preserve"> معدات تكنولوجيا المعلومات والاتصالات المزورة المضبوطة </w:t>
      </w:r>
      <w:r w:rsidRPr="00400D4E">
        <w:rPr>
          <w:rFonts w:hint="cs"/>
          <w:rtl/>
          <w:lang w:bidi="ar-EG"/>
        </w:rPr>
        <w:t>بمثابة</w:t>
      </w:r>
      <w:r w:rsidRPr="00400D4E">
        <w:rPr>
          <w:rtl/>
          <w:lang w:bidi="ar-EG"/>
        </w:rPr>
        <w:t xml:space="preserve"> نفايات إلكترونية والتعامل معها وفقا</w:t>
      </w:r>
      <w:r w:rsidRPr="00400D4E">
        <w:rPr>
          <w:rFonts w:hint="cs"/>
          <w:rtl/>
          <w:lang w:bidi="ar-EG"/>
        </w:rPr>
        <w:t>ً</w:t>
      </w:r>
      <w:r w:rsidRPr="00400D4E">
        <w:rPr>
          <w:rtl/>
          <w:lang w:bidi="ar-EG"/>
        </w:rPr>
        <w:t xml:space="preserve"> للمخططات السليمة بيئيا</w:t>
      </w:r>
      <w:r w:rsidRPr="00400D4E">
        <w:rPr>
          <w:rFonts w:hint="cs"/>
          <w:rtl/>
          <w:lang w:bidi="ar-EG"/>
        </w:rPr>
        <w:t>ً</w:t>
      </w:r>
      <w:r w:rsidRPr="00400D4E">
        <w:rPr>
          <w:rtl/>
          <w:lang w:bidi="ar-EG"/>
        </w:rPr>
        <w:t xml:space="preserve"> لإدارة</w:t>
      </w:r>
      <w:r w:rsidR="00194509">
        <w:rPr>
          <w:rFonts w:hint="cs"/>
          <w:rtl/>
          <w:lang w:bidi="ar-EG"/>
        </w:rPr>
        <w:t> </w:t>
      </w:r>
      <w:r w:rsidRPr="00400D4E">
        <w:rPr>
          <w:rtl/>
          <w:lang w:bidi="ar-EG"/>
        </w:rPr>
        <w:t>النفايات.</w:t>
      </w:r>
    </w:p>
    <w:p w:rsidR="00400D4E" w:rsidRPr="00400D4E" w:rsidRDefault="00400D4E" w:rsidP="00400D4E">
      <w:pPr>
        <w:rPr>
          <w:rtl/>
          <w:lang w:bidi="ar-EG"/>
        </w:rPr>
      </w:pPr>
      <w:r w:rsidRPr="00400D4E">
        <w:rPr>
          <w:rtl/>
          <w:lang w:bidi="ar-EG"/>
        </w:rPr>
        <w:t>وقد نظم</w:t>
      </w:r>
      <w:r w:rsidRPr="00400D4E">
        <w:rPr>
          <w:rFonts w:hint="cs"/>
          <w:rtl/>
          <w:lang w:bidi="ar-EG"/>
        </w:rPr>
        <w:t>ت</w:t>
      </w:r>
      <w:r w:rsidRPr="00400D4E">
        <w:rPr>
          <w:rtl/>
          <w:lang w:bidi="ar-EG"/>
        </w:rPr>
        <w:t xml:space="preserve"> الشركات والصناعات </w:t>
      </w:r>
      <w:r w:rsidRPr="00400D4E">
        <w:rPr>
          <w:rFonts w:hint="cs"/>
          <w:rtl/>
          <w:lang w:bidi="ar-EG"/>
        </w:rPr>
        <w:t>المتضررة من</w:t>
      </w:r>
      <w:r w:rsidRPr="00400D4E">
        <w:rPr>
          <w:rtl/>
          <w:lang w:bidi="ar-EG"/>
        </w:rPr>
        <w:t xml:space="preserve"> التزييف حملات إعلامية </w:t>
      </w:r>
      <w:r w:rsidRPr="00400D4E">
        <w:rPr>
          <w:rFonts w:hint="cs"/>
          <w:rtl/>
          <w:lang w:bidi="ar-EG"/>
        </w:rPr>
        <w:t>وقامت بمساع</w:t>
      </w:r>
      <w:r w:rsidRPr="00400D4E">
        <w:rPr>
          <w:rtl/>
          <w:lang w:bidi="ar-EG"/>
        </w:rPr>
        <w:t xml:space="preserve"> دعم</w:t>
      </w:r>
      <w:r w:rsidRPr="00400D4E">
        <w:rPr>
          <w:rFonts w:hint="cs"/>
          <w:rtl/>
          <w:lang w:bidi="ar-EG"/>
        </w:rPr>
        <w:t>اً</w:t>
      </w:r>
      <w:r w:rsidRPr="00400D4E">
        <w:rPr>
          <w:rtl/>
          <w:lang w:bidi="ar-EG"/>
        </w:rPr>
        <w:t xml:space="preserve"> </w:t>
      </w:r>
      <w:r w:rsidRPr="00400D4E">
        <w:rPr>
          <w:rFonts w:hint="cs"/>
          <w:rtl/>
          <w:lang w:bidi="ar-EG"/>
        </w:rPr>
        <w:t>ل</w:t>
      </w:r>
      <w:r w:rsidRPr="00400D4E">
        <w:rPr>
          <w:rtl/>
          <w:lang w:bidi="ar-EG"/>
        </w:rPr>
        <w:t>مصالحه</w:t>
      </w:r>
      <w:r w:rsidRPr="00400D4E">
        <w:rPr>
          <w:rFonts w:hint="cs"/>
          <w:rtl/>
          <w:lang w:bidi="ar-EG"/>
        </w:rPr>
        <w:t>ا</w:t>
      </w:r>
      <w:r w:rsidRPr="00400D4E">
        <w:rPr>
          <w:rtl/>
          <w:lang w:bidi="ar-EG"/>
        </w:rPr>
        <w:t>.</w:t>
      </w:r>
      <w:r w:rsidRPr="00400D4E">
        <w:rPr>
          <w:rFonts w:hint="cs"/>
          <w:rtl/>
          <w:lang w:bidi="ar-EG"/>
        </w:rPr>
        <w:t xml:space="preserve"> ولكن يبدو أن الحاجة تستدعي </w:t>
      </w:r>
      <w:r w:rsidRPr="00400D4E">
        <w:rPr>
          <w:rtl/>
          <w:lang w:bidi="ar-EG"/>
        </w:rPr>
        <w:t>مزيد</w:t>
      </w:r>
      <w:r w:rsidRPr="00400D4E">
        <w:rPr>
          <w:rFonts w:hint="cs"/>
          <w:rtl/>
          <w:lang w:bidi="ar-EG"/>
        </w:rPr>
        <w:t>اً</w:t>
      </w:r>
      <w:r w:rsidRPr="00400D4E">
        <w:rPr>
          <w:rtl/>
          <w:lang w:bidi="ar-EG"/>
        </w:rPr>
        <w:t xml:space="preserve"> من الوعي </w:t>
      </w:r>
      <w:r w:rsidRPr="00400D4E">
        <w:rPr>
          <w:rFonts w:hint="cs"/>
          <w:rtl/>
          <w:lang w:bidi="ar-EG"/>
        </w:rPr>
        <w:t>ب</w:t>
      </w:r>
      <w:r w:rsidRPr="00400D4E">
        <w:rPr>
          <w:rtl/>
          <w:lang w:bidi="ar-EG"/>
        </w:rPr>
        <w:t xml:space="preserve">قضايا التزييف. </w:t>
      </w:r>
      <w:r w:rsidRPr="00400D4E">
        <w:rPr>
          <w:rFonts w:hint="cs"/>
          <w:rtl/>
          <w:lang w:bidi="ar-EG"/>
        </w:rPr>
        <w:t>ف</w:t>
      </w:r>
      <w:r w:rsidRPr="00400D4E">
        <w:rPr>
          <w:rtl/>
          <w:lang w:bidi="ar-EG"/>
        </w:rPr>
        <w:t>في الولايات المتحدة الأمريكية،</w:t>
      </w:r>
      <w:r w:rsidRPr="00400D4E">
        <w:rPr>
          <w:rFonts w:hint="cs"/>
          <w:rtl/>
          <w:lang w:bidi="ar-EG"/>
        </w:rPr>
        <w:t xml:space="preserve"> ألقى</w:t>
      </w:r>
      <w:r w:rsidRPr="00400D4E">
        <w:rPr>
          <w:rtl/>
          <w:lang w:bidi="ar-EG"/>
        </w:rPr>
        <w:t xml:space="preserve"> قانون</w:t>
      </w:r>
      <w:r w:rsidRPr="00400D4E">
        <w:rPr>
          <w:rFonts w:hint="cs"/>
          <w:rtl/>
          <w:lang w:bidi="ar-EG"/>
        </w:rPr>
        <w:t xml:space="preserve"> تخويل</w:t>
      </w:r>
      <w:r w:rsidRPr="00400D4E">
        <w:rPr>
          <w:rtl/>
          <w:lang w:bidi="ar-EG"/>
        </w:rPr>
        <w:t xml:space="preserve"> الدفاع الوطني </w:t>
      </w:r>
      <w:r w:rsidRPr="00400D4E">
        <w:rPr>
          <w:rFonts w:hint="cs"/>
          <w:rtl/>
          <w:lang w:bidi="ar-EG"/>
        </w:rPr>
        <w:t>ل</w:t>
      </w:r>
      <w:r w:rsidRPr="00400D4E">
        <w:rPr>
          <w:rtl/>
          <w:lang w:bidi="ar-EG"/>
        </w:rPr>
        <w:t>عام</w:t>
      </w:r>
      <w:r w:rsidRPr="00400D4E">
        <w:rPr>
          <w:rFonts w:hint="cs"/>
          <w:rtl/>
          <w:lang w:bidi="ar-EG"/>
        </w:rPr>
        <w:t> </w:t>
      </w:r>
      <w:r w:rsidRPr="00400D4E">
        <w:rPr>
          <w:lang w:bidi="ar-EG"/>
        </w:rPr>
        <w:t>2012</w:t>
      </w:r>
      <w:r w:rsidRPr="00400D4E">
        <w:rPr>
          <w:rFonts w:hint="cs"/>
          <w:rtl/>
          <w:lang w:bidi="ar-EG"/>
        </w:rPr>
        <w:t> </w:t>
      </w:r>
      <w:r w:rsidRPr="00400D4E">
        <w:rPr>
          <w:lang w:val="en-GB" w:bidi="ar-EG"/>
        </w:rPr>
        <w:t>(NDAA)</w:t>
      </w:r>
      <w:r w:rsidRPr="00400D4E">
        <w:rPr>
          <w:rFonts w:hint="cs"/>
          <w:rtl/>
          <w:lang w:bidi="ar-EG"/>
        </w:rPr>
        <w:t xml:space="preserve"> ب</w:t>
      </w:r>
      <w:r w:rsidRPr="00400D4E">
        <w:rPr>
          <w:rtl/>
          <w:lang w:bidi="ar-EG"/>
        </w:rPr>
        <w:t xml:space="preserve">المسؤولية الكاملة </w:t>
      </w:r>
      <w:r w:rsidRPr="00400D4E">
        <w:rPr>
          <w:rFonts w:hint="cs"/>
          <w:rtl/>
          <w:lang w:bidi="ar-EG"/>
        </w:rPr>
        <w:t>على عاتق ا</w:t>
      </w:r>
      <w:r w:rsidRPr="00400D4E">
        <w:rPr>
          <w:rtl/>
          <w:lang w:bidi="ar-EG"/>
        </w:rPr>
        <w:t xml:space="preserve">لمقاولين لكشف </w:t>
      </w:r>
      <w:r w:rsidRPr="00400D4E">
        <w:rPr>
          <w:rFonts w:hint="cs"/>
          <w:rtl/>
          <w:lang w:bidi="ar-EG"/>
        </w:rPr>
        <w:t>ال</w:t>
      </w:r>
      <w:r w:rsidRPr="00400D4E">
        <w:rPr>
          <w:rtl/>
          <w:lang w:bidi="ar-EG"/>
        </w:rPr>
        <w:t xml:space="preserve">مكونات </w:t>
      </w:r>
      <w:r w:rsidRPr="00400D4E">
        <w:rPr>
          <w:rFonts w:hint="cs"/>
          <w:rtl/>
          <w:lang w:bidi="ar-EG"/>
        </w:rPr>
        <w:t>المزورة</w:t>
      </w:r>
      <w:r w:rsidRPr="00400D4E">
        <w:rPr>
          <w:rtl/>
          <w:lang w:bidi="ar-EG"/>
        </w:rPr>
        <w:t xml:space="preserve"> وتصحيح أي حالة </w:t>
      </w:r>
      <w:r w:rsidRPr="00400D4E">
        <w:rPr>
          <w:rFonts w:hint="cs"/>
          <w:rtl/>
          <w:lang w:bidi="ar-EG"/>
        </w:rPr>
        <w:t>تتسلل فيها</w:t>
      </w:r>
      <w:r w:rsidRPr="00400D4E">
        <w:rPr>
          <w:rtl/>
          <w:lang w:bidi="ar-EG"/>
        </w:rPr>
        <w:t xml:space="preserve"> مكونات </w:t>
      </w:r>
      <w:r w:rsidRPr="00400D4E">
        <w:rPr>
          <w:rFonts w:hint="cs"/>
          <w:rtl/>
          <w:lang w:bidi="ar-EG"/>
        </w:rPr>
        <w:t>مزورة</w:t>
      </w:r>
      <w:r w:rsidRPr="00400D4E">
        <w:rPr>
          <w:rtl/>
          <w:lang w:bidi="ar-EG"/>
        </w:rPr>
        <w:t xml:space="preserve"> إلى</w:t>
      </w:r>
      <w:r w:rsidRPr="00400D4E">
        <w:rPr>
          <w:rFonts w:hint="cs"/>
          <w:rtl/>
          <w:lang w:bidi="ar-EG"/>
        </w:rPr>
        <w:t> ال</w:t>
      </w:r>
      <w:r w:rsidRPr="00400D4E">
        <w:rPr>
          <w:rtl/>
          <w:lang w:bidi="ar-EG"/>
        </w:rPr>
        <w:t>منتجات.</w:t>
      </w:r>
    </w:p>
    <w:p w:rsidR="00400D4E" w:rsidRPr="00400D4E" w:rsidRDefault="00400D4E" w:rsidP="00194509">
      <w:pPr>
        <w:rPr>
          <w:rtl/>
          <w:lang w:bidi="ar-EG"/>
        </w:rPr>
      </w:pPr>
      <w:r w:rsidRPr="00400D4E">
        <w:rPr>
          <w:rFonts w:hint="cs"/>
          <w:rtl/>
          <w:lang w:bidi="ar-EG"/>
        </w:rPr>
        <w:t>و</w:t>
      </w:r>
      <w:r w:rsidRPr="00400D4E">
        <w:rPr>
          <w:rtl/>
          <w:lang w:bidi="ar-EG"/>
        </w:rPr>
        <w:t>يجب على المستهلكين أيضا</w:t>
      </w:r>
      <w:r w:rsidRPr="00400D4E">
        <w:rPr>
          <w:rFonts w:hint="cs"/>
          <w:rtl/>
          <w:lang w:bidi="ar-EG"/>
        </w:rPr>
        <w:t>ً</w:t>
      </w:r>
      <w:r w:rsidRPr="00400D4E">
        <w:rPr>
          <w:rtl/>
          <w:lang w:bidi="ar-EG"/>
        </w:rPr>
        <w:t xml:space="preserve"> </w:t>
      </w:r>
      <w:r w:rsidRPr="00400D4E">
        <w:rPr>
          <w:rFonts w:hint="cs"/>
          <w:rtl/>
          <w:lang w:bidi="ar-EG"/>
        </w:rPr>
        <w:t xml:space="preserve">أن </w:t>
      </w:r>
      <w:r w:rsidRPr="00400D4E">
        <w:rPr>
          <w:rtl/>
          <w:lang w:bidi="ar-EG"/>
        </w:rPr>
        <w:t>يكون</w:t>
      </w:r>
      <w:r w:rsidRPr="00400D4E">
        <w:rPr>
          <w:rFonts w:hint="cs"/>
          <w:rtl/>
          <w:lang w:bidi="ar-EG"/>
        </w:rPr>
        <w:t>وا</w:t>
      </w:r>
      <w:r w:rsidRPr="00400D4E">
        <w:rPr>
          <w:rtl/>
          <w:lang w:bidi="ar-EG"/>
        </w:rPr>
        <w:t xml:space="preserve"> على بينة من مخاطر شراء معدات مزيَّفة </w:t>
      </w:r>
      <w:r w:rsidRPr="00400D4E">
        <w:rPr>
          <w:rFonts w:hint="cs"/>
          <w:rtl/>
          <w:lang w:bidi="ar-EG"/>
        </w:rPr>
        <w:t>ومن أن مثل هذه المعدات</w:t>
      </w:r>
      <w:r w:rsidRPr="00400D4E">
        <w:rPr>
          <w:rtl/>
          <w:lang w:bidi="ar-EG"/>
        </w:rPr>
        <w:t xml:space="preserve"> قد لا</w:t>
      </w:r>
      <w:r w:rsidR="00194509">
        <w:rPr>
          <w:rFonts w:hint="cs"/>
          <w:rtl/>
          <w:lang w:bidi="ar-EG"/>
        </w:rPr>
        <w:t> </w:t>
      </w:r>
      <w:r w:rsidRPr="00400D4E">
        <w:rPr>
          <w:rtl/>
          <w:lang w:bidi="ar-EG"/>
        </w:rPr>
        <w:t>تكون آمنة للاستخدام، وقد</w:t>
      </w:r>
      <w:r w:rsidRPr="00400D4E">
        <w:rPr>
          <w:rFonts w:hint="cs"/>
          <w:rtl/>
          <w:lang w:bidi="ar-EG"/>
        </w:rPr>
        <w:t xml:space="preserve"> لا يجاري أداؤها أداء </w:t>
      </w:r>
      <w:r w:rsidRPr="00400D4E">
        <w:rPr>
          <w:rtl/>
          <w:lang w:bidi="ar-EG"/>
        </w:rPr>
        <w:t xml:space="preserve">المواد </w:t>
      </w:r>
      <w:r w:rsidRPr="00400D4E">
        <w:rPr>
          <w:rFonts w:hint="cs"/>
          <w:rtl/>
          <w:lang w:bidi="ar-EG"/>
        </w:rPr>
        <w:t>الأصلية</w:t>
      </w:r>
      <w:r w:rsidRPr="00400D4E">
        <w:rPr>
          <w:rtl/>
          <w:lang w:bidi="ar-EG"/>
        </w:rPr>
        <w:t>. ومن الواضح أن العديد من الهيئات الوطنية والدولية، وكذلك الشركات المصن</w:t>
      </w:r>
      <w:r w:rsidRPr="00400D4E">
        <w:rPr>
          <w:rFonts w:hint="cs"/>
          <w:rtl/>
          <w:lang w:bidi="ar-EG"/>
        </w:rPr>
        <w:t>ِّ</w:t>
      </w:r>
      <w:r w:rsidRPr="00400D4E">
        <w:rPr>
          <w:rtl/>
          <w:lang w:bidi="ar-EG"/>
        </w:rPr>
        <w:t xml:space="preserve">عة، وتجار التجزئة ووسائل الإعلام، تسلط الضوء </w:t>
      </w:r>
      <w:r w:rsidRPr="00400D4E">
        <w:rPr>
          <w:rFonts w:hint="cs"/>
          <w:rtl/>
          <w:lang w:bidi="ar-EG"/>
        </w:rPr>
        <w:t>ب</w:t>
      </w:r>
      <w:r w:rsidRPr="00400D4E">
        <w:rPr>
          <w:rtl/>
          <w:lang w:bidi="ar-EG"/>
        </w:rPr>
        <w:t xml:space="preserve">انتظام على </w:t>
      </w:r>
      <w:r w:rsidRPr="00400D4E">
        <w:rPr>
          <w:rFonts w:hint="cs"/>
          <w:rtl/>
          <w:lang w:bidi="ar-EG"/>
        </w:rPr>
        <w:t>الإشكالات</w:t>
      </w:r>
      <w:r w:rsidRPr="00400D4E">
        <w:rPr>
          <w:rtl/>
          <w:lang w:bidi="ar-EG"/>
        </w:rPr>
        <w:t xml:space="preserve"> التي </w:t>
      </w:r>
      <w:r w:rsidRPr="00400D4E">
        <w:rPr>
          <w:rFonts w:hint="cs"/>
          <w:rtl/>
          <w:lang w:bidi="ar-EG"/>
        </w:rPr>
        <w:t>تسببها</w:t>
      </w:r>
      <w:r w:rsidRPr="00400D4E">
        <w:rPr>
          <w:rtl/>
          <w:lang w:bidi="ar-EG"/>
        </w:rPr>
        <w:t xml:space="preserve"> المنتجات المزيَّفة للمستهلكين. ويبقى الحال، مع ذلك، أن المستهلكين</w:t>
      </w:r>
      <w:r w:rsidRPr="00400D4E">
        <w:rPr>
          <w:rFonts w:hint="cs"/>
          <w:rtl/>
          <w:lang w:bidi="ar-EG"/>
        </w:rPr>
        <w:t xml:space="preserve"> يعمدون</w:t>
      </w:r>
      <w:r w:rsidRPr="00400D4E">
        <w:rPr>
          <w:rtl/>
          <w:lang w:bidi="ar-EG"/>
        </w:rPr>
        <w:t xml:space="preserve"> في كثير من الأحيان </w:t>
      </w:r>
      <w:r w:rsidRPr="00400D4E">
        <w:rPr>
          <w:rFonts w:hint="cs"/>
          <w:rtl/>
          <w:lang w:bidi="ar-EG"/>
        </w:rPr>
        <w:t>إلى</w:t>
      </w:r>
      <w:r w:rsidRPr="00400D4E">
        <w:rPr>
          <w:rtl/>
          <w:lang w:bidi="ar-EG"/>
        </w:rPr>
        <w:t xml:space="preserve"> شراء السلع المزيَّفة، مهما كانت العواقب المحتملة، على أساس السعر </w:t>
      </w:r>
      <w:r w:rsidRPr="00400D4E">
        <w:rPr>
          <w:rFonts w:hint="cs"/>
          <w:rtl/>
          <w:lang w:bidi="ar-EG"/>
        </w:rPr>
        <w:t>في</w:t>
      </w:r>
      <w:r w:rsidRPr="00400D4E">
        <w:rPr>
          <w:rtl/>
          <w:lang w:bidi="ar-EG"/>
        </w:rPr>
        <w:t>ما</w:t>
      </w:r>
      <w:r w:rsidR="00194509">
        <w:rPr>
          <w:rFonts w:hint="cs"/>
          <w:rtl/>
          <w:lang w:bidi="ar-EG"/>
        </w:rPr>
        <w:t> </w:t>
      </w:r>
      <w:r w:rsidRPr="00400D4E">
        <w:rPr>
          <w:rtl/>
          <w:lang w:bidi="ar-EG"/>
        </w:rPr>
        <w:t>يبدو.</w:t>
      </w:r>
    </w:p>
    <w:p w:rsidR="00400D4E" w:rsidRPr="00B1199D" w:rsidRDefault="00400D4E" w:rsidP="00194509">
      <w:pPr>
        <w:rPr>
          <w:spacing w:val="-2"/>
          <w:rtl/>
          <w:lang w:bidi="ar-EG"/>
        </w:rPr>
      </w:pPr>
      <w:r w:rsidRPr="00B1199D">
        <w:rPr>
          <w:rFonts w:hint="cs"/>
          <w:spacing w:val="-2"/>
          <w:rtl/>
          <w:lang w:bidi="ar-EG"/>
        </w:rPr>
        <w:lastRenderedPageBreak/>
        <w:t>ولعل</w:t>
      </w:r>
      <w:r w:rsidRPr="00B1199D">
        <w:rPr>
          <w:spacing w:val="-2"/>
          <w:rtl/>
          <w:lang w:bidi="ar-EG"/>
        </w:rPr>
        <w:t xml:space="preserve"> التزييف يمكن أن يكاف</w:t>
      </w:r>
      <w:r w:rsidRPr="00B1199D">
        <w:rPr>
          <w:rFonts w:hint="cs"/>
          <w:spacing w:val="-2"/>
          <w:rtl/>
          <w:lang w:bidi="ar-EG"/>
        </w:rPr>
        <w:t>َ</w:t>
      </w:r>
      <w:r w:rsidRPr="00B1199D">
        <w:rPr>
          <w:spacing w:val="-2"/>
          <w:rtl/>
          <w:lang w:bidi="ar-EG"/>
        </w:rPr>
        <w:t>ح أيضا</w:t>
      </w:r>
      <w:r w:rsidRPr="00B1199D">
        <w:rPr>
          <w:rFonts w:hint="cs"/>
          <w:spacing w:val="-2"/>
          <w:rtl/>
          <w:lang w:bidi="ar-EG"/>
        </w:rPr>
        <w:t>ً</w:t>
      </w:r>
      <w:r w:rsidRPr="00B1199D">
        <w:rPr>
          <w:spacing w:val="-2"/>
          <w:rtl/>
          <w:lang w:bidi="ar-EG"/>
        </w:rPr>
        <w:t xml:space="preserve"> </w:t>
      </w:r>
      <w:r w:rsidRPr="00B1199D">
        <w:rPr>
          <w:rFonts w:hint="cs"/>
          <w:spacing w:val="-2"/>
          <w:rtl/>
          <w:lang w:bidi="ar-EG"/>
        </w:rPr>
        <w:t>ب</w:t>
      </w:r>
      <w:r w:rsidRPr="00B1199D">
        <w:rPr>
          <w:spacing w:val="-2"/>
          <w:rtl/>
          <w:lang w:bidi="ar-EG"/>
        </w:rPr>
        <w:t xml:space="preserve">إدارة دورة حياة المعدات، ليس في سلسلة التوريد فقط </w:t>
      </w:r>
      <w:r w:rsidRPr="00B1199D">
        <w:rPr>
          <w:rFonts w:hint="cs"/>
          <w:spacing w:val="-2"/>
          <w:rtl/>
          <w:lang w:bidi="ar-EG"/>
        </w:rPr>
        <w:t>بل</w:t>
      </w:r>
      <w:r w:rsidRPr="00B1199D">
        <w:rPr>
          <w:spacing w:val="-2"/>
          <w:rtl/>
          <w:lang w:bidi="ar-EG"/>
        </w:rPr>
        <w:t xml:space="preserve"> أيضا</w:t>
      </w:r>
      <w:r w:rsidRPr="00B1199D">
        <w:rPr>
          <w:rFonts w:hint="cs"/>
          <w:spacing w:val="-2"/>
          <w:rtl/>
          <w:lang w:bidi="ar-EG"/>
        </w:rPr>
        <w:t>ً</w:t>
      </w:r>
      <w:r w:rsidRPr="00B1199D">
        <w:rPr>
          <w:spacing w:val="-2"/>
          <w:rtl/>
          <w:lang w:bidi="ar-EG"/>
        </w:rPr>
        <w:t xml:space="preserve"> في مراحل </w:t>
      </w:r>
      <w:r w:rsidRPr="00B1199D">
        <w:rPr>
          <w:rFonts w:hint="cs"/>
          <w:spacing w:val="-2"/>
          <w:rtl/>
          <w:lang w:bidi="ar-EG"/>
        </w:rPr>
        <w:t>الإرجاع ومعاودة</w:t>
      </w:r>
      <w:r w:rsidRPr="00B1199D">
        <w:rPr>
          <w:spacing w:val="-2"/>
          <w:rtl/>
          <w:lang w:bidi="ar-EG"/>
        </w:rPr>
        <w:t xml:space="preserve"> الاستخدام وإعادةً التدوير </w:t>
      </w:r>
      <w:r w:rsidRPr="00B1199D">
        <w:rPr>
          <w:rFonts w:hint="cs"/>
          <w:spacing w:val="-2"/>
          <w:rtl/>
          <w:lang w:bidi="ar-EG"/>
        </w:rPr>
        <w:t xml:space="preserve">خلال </w:t>
      </w:r>
      <w:r w:rsidRPr="00B1199D">
        <w:rPr>
          <w:spacing w:val="-2"/>
          <w:rtl/>
          <w:lang w:bidi="ar-EG"/>
        </w:rPr>
        <w:t>دورة الحياة الكاملة للمعدات.</w:t>
      </w:r>
      <w:r w:rsidRPr="00B1199D">
        <w:rPr>
          <w:rFonts w:hint="cs"/>
          <w:spacing w:val="-2"/>
          <w:rtl/>
          <w:lang w:bidi="ar-EG"/>
        </w:rPr>
        <w:t xml:space="preserve"> وت</w:t>
      </w:r>
      <w:r w:rsidRPr="00B1199D">
        <w:rPr>
          <w:spacing w:val="-2"/>
          <w:rtl/>
          <w:lang w:bidi="ar-EG"/>
        </w:rPr>
        <w:t xml:space="preserve">تطلب إدارة دورة الحياة وسيلة </w:t>
      </w:r>
      <w:r w:rsidRPr="00B1199D">
        <w:rPr>
          <w:rFonts w:hint="cs"/>
          <w:spacing w:val="-2"/>
          <w:rtl/>
          <w:lang w:bidi="ar-EG"/>
        </w:rPr>
        <w:t xml:space="preserve">للتعرف على البنود والاستيقان منها، </w:t>
      </w:r>
      <w:r w:rsidRPr="00B1199D">
        <w:rPr>
          <w:spacing w:val="-2"/>
          <w:rtl/>
          <w:lang w:bidi="ar-EG"/>
        </w:rPr>
        <w:t>وعمليات</w:t>
      </w:r>
      <w:r w:rsidRPr="00B1199D">
        <w:rPr>
          <w:rFonts w:hint="cs"/>
          <w:spacing w:val="-2"/>
          <w:rtl/>
          <w:lang w:bidi="ar-EG"/>
        </w:rPr>
        <w:t xml:space="preserve"> لتتبعها بنحو آمن. ولكن التتبع ينبغي أن يكون مناسباً وكافياً</w:t>
      </w:r>
      <w:r w:rsidRPr="00B1199D">
        <w:rPr>
          <w:spacing w:val="-2"/>
          <w:rtl/>
          <w:lang w:bidi="ar-EG"/>
        </w:rPr>
        <w:t xml:space="preserve"> ل</w:t>
      </w:r>
      <w:r w:rsidRPr="00B1199D">
        <w:rPr>
          <w:rFonts w:hint="cs"/>
          <w:spacing w:val="-2"/>
          <w:rtl/>
          <w:lang w:bidi="ar-EG"/>
        </w:rPr>
        <w:t>ل</w:t>
      </w:r>
      <w:r w:rsidRPr="00B1199D">
        <w:rPr>
          <w:spacing w:val="-2"/>
          <w:rtl/>
          <w:lang w:bidi="ar-EG"/>
        </w:rPr>
        <w:t>غرض</w:t>
      </w:r>
      <w:r w:rsidRPr="00B1199D">
        <w:rPr>
          <w:rFonts w:hint="cs"/>
          <w:spacing w:val="-2"/>
          <w:rtl/>
          <w:lang w:bidi="ar-EG"/>
        </w:rPr>
        <w:t xml:space="preserve"> منه لأن </w:t>
      </w:r>
      <w:r w:rsidRPr="00B1199D">
        <w:rPr>
          <w:spacing w:val="-2"/>
          <w:rtl/>
          <w:lang w:bidi="ar-EG"/>
        </w:rPr>
        <w:t>تكنولوجيا</w:t>
      </w:r>
      <w:r w:rsidRPr="00B1199D">
        <w:rPr>
          <w:rFonts w:hint="cs"/>
          <w:spacing w:val="-2"/>
          <w:rtl/>
          <w:lang w:bidi="ar-EG"/>
        </w:rPr>
        <w:t>ت التعرف</w:t>
      </w:r>
      <w:r w:rsidRPr="00B1199D">
        <w:rPr>
          <w:spacing w:val="-2"/>
          <w:rtl/>
          <w:lang w:bidi="ar-EG"/>
        </w:rPr>
        <w:t xml:space="preserve"> التلقائي و</w:t>
      </w:r>
      <w:r w:rsidRPr="00B1199D">
        <w:rPr>
          <w:rFonts w:hint="cs"/>
          <w:spacing w:val="-2"/>
          <w:rtl/>
          <w:lang w:bidi="ar-EG"/>
        </w:rPr>
        <w:t>التقاط</w:t>
      </w:r>
      <w:r w:rsidRPr="00B1199D">
        <w:rPr>
          <w:spacing w:val="-2"/>
          <w:rtl/>
          <w:lang w:bidi="ar-EG"/>
        </w:rPr>
        <w:t xml:space="preserve"> البيانات </w:t>
      </w:r>
      <w:r w:rsidRPr="00B1199D">
        <w:rPr>
          <w:spacing w:val="-2"/>
          <w:lang w:val="en-GB" w:bidi="ar-EG"/>
        </w:rPr>
        <w:t>(AIDC)</w:t>
      </w:r>
      <w:r w:rsidRPr="00B1199D">
        <w:rPr>
          <w:rFonts w:hint="cs"/>
          <w:spacing w:val="-2"/>
          <w:rtl/>
          <w:lang w:bidi="ar-EG"/>
        </w:rPr>
        <w:t xml:space="preserve">، </w:t>
      </w:r>
      <w:r w:rsidRPr="00B1199D">
        <w:rPr>
          <w:spacing w:val="-2"/>
          <w:rtl/>
          <w:lang w:bidi="ar-EG"/>
        </w:rPr>
        <w:t xml:space="preserve">مثل التعرف بواسطة الترددات الراديوية </w:t>
      </w:r>
      <w:r w:rsidRPr="00B1199D">
        <w:rPr>
          <w:spacing w:val="-2"/>
          <w:lang w:val="en-GB" w:bidi="ar-EG"/>
        </w:rPr>
        <w:t>(RFID)</w:t>
      </w:r>
      <w:r w:rsidRPr="00B1199D">
        <w:rPr>
          <w:spacing w:val="-2"/>
          <w:rtl/>
          <w:lang w:bidi="ar-EG"/>
        </w:rPr>
        <w:t>،</w:t>
      </w:r>
      <w:r w:rsidRPr="00B1199D">
        <w:rPr>
          <w:rFonts w:hint="cs"/>
          <w:spacing w:val="-2"/>
          <w:rtl/>
          <w:lang w:bidi="ar-EG"/>
        </w:rPr>
        <w:t xml:space="preserve"> تثير إشكالات كبيرة تطال الخصوصيات حيث يمكن أن تُربط الأشياء بأصحابها.</w:t>
      </w:r>
      <w:r w:rsidRPr="00B1199D">
        <w:rPr>
          <w:spacing w:val="-2"/>
          <w:rtl/>
          <w:lang w:bidi="ar-EG"/>
        </w:rPr>
        <w:t xml:space="preserve"> وينبغي توخي الحذر في عملية </w:t>
      </w:r>
      <w:r w:rsidRPr="00B1199D">
        <w:rPr>
          <w:rFonts w:hint="cs"/>
          <w:spacing w:val="-2"/>
          <w:rtl/>
          <w:lang w:bidi="ar-EG"/>
        </w:rPr>
        <w:t>ال</w:t>
      </w:r>
      <w:r w:rsidRPr="00B1199D">
        <w:rPr>
          <w:spacing w:val="-2"/>
          <w:rtl/>
          <w:lang w:bidi="ar-EG"/>
        </w:rPr>
        <w:t xml:space="preserve">معايير </w:t>
      </w:r>
      <w:r w:rsidRPr="00B1199D">
        <w:rPr>
          <w:rFonts w:hint="cs"/>
          <w:spacing w:val="-2"/>
          <w:rtl/>
          <w:lang w:bidi="ar-EG"/>
        </w:rPr>
        <w:t>ل</w:t>
      </w:r>
      <w:r w:rsidRPr="00B1199D">
        <w:rPr>
          <w:spacing w:val="-2"/>
          <w:rtl/>
          <w:lang w:bidi="ar-EG"/>
        </w:rPr>
        <w:t>احترام خصوصي</w:t>
      </w:r>
      <w:r w:rsidRPr="00B1199D">
        <w:rPr>
          <w:rFonts w:hint="cs"/>
          <w:spacing w:val="-2"/>
          <w:rtl/>
          <w:lang w:bidi="ar-EG"/>
        </w:rPr>
        <w:t>ات</w:t>
      </w:r>
      <w:r w:rsidRPr="00B1199D">
        <w:rPr>
          <w:spacing w:val="-2"/>
          <w:rtl/>
          <w:lang w:bidi="ar-EG"/>
        </w:rPr>
        <w:t xml:space="preserve"> المستهلكين وعدم تسهيل قمع مستخدمي منتجات تكنولوجيا المعلومات والاتصالات من خلال آليات تسجيل </w:t>
      </w:r>
      <w:r w:rsidRPr="00B1199D">
        <w:rPr>
          <w:rFonts w:hint="cs"/>
          <w:spacing w:val="-2"/>
          <w:rtl/>
          <w:lang w:bidi="ar-EG"/>
        </w:rPr>
        <w:t>ال</w:t>
      </w:r>
      <w:r w:rsidRPr="00B1199D">
        <w:rPr>
          <w:spacing w:val="-2"/>
          <w:rtl/>
          <w:lang w:bidi="ar-EG"/>
        </w:rPr>
        <w:t>معرف. و</w:t>
      </w:r>
      <w:r w:rsidRPr="00B1199D">
        <w:rPr>
          <w:rFonts w:hint="cs"/>
          <w:spacing w:val="-2"/>
          <w:rtl/>
          <w:lang w:bidi="ar-EG"/>
        </w:rPr>
        <w:t>ت</w:t>
      </w:r>
      <w:r w:rsidRPr="00B1199D">
        <w:rPr>
          <w:spacing w:val="-2"/>
          <w:rtl/>
          <w:lang w:bidi="ar-EG"/>
        </w:rPr>
        <w:t>نبغي أيضا</w:t>
      </w:r>
      <w:r w:rsidRPr="00B1199D">
        <w:rPr>
          <w:rFonts w:hint="cs"/>
          <w:spacing w:val="-2"/>
          <w:rtl/>
          <w:lang w:bidi="ar-EG"/>
        </w:rPr>
        <w:t>ً</w:t>
      </w:r>
      <w:r w:rsidRPr="00B1199D">
        <w:rPr>
          <w:spacing w:val="-2"/>
          <w:rtl/>
          <w:lang w:bidi="ar-EG"/>
        </w:rPr>
        <w:t xml:space="preserve"> حماية المستهلكين من </w:t>
      </w:r>
      <w:r w:rsidRPr="00B1199D">
        <w:rPr>
          <w:rFonts w:hint="cs"/>
          <w:spacing w:val="-2"/>
          <w:rtl/>
          <w:lang w:bidi="ar-EG"/>
        </w:rPr>
        <w:t>الفصل</w:t>
      </w:r>
      <w:r w:rsidRPr="00B1199D">
        <w:rPr>
          <w:spacing w:val="-2"/>
          <w:rtl/>
          <w:lang w:bidi="ar-EG"/>
        </w:rPr>
        <w:t xml:space="preserve"> التعسفي من</w:t>
      </w:r>
      <w:r w:rsidR="00194509">
        <w:rPr>
          <w:rFonts w:hint="cs"/>
          <w:spacing w:val="-2"/>
          <w:rtl/>
          <w:lang w:bidi="ar-EG"/>
        </w:rPr>
        <w:t> </w:t>
      </w:r>
      <w:r w:rsidRPr="00B1199D">
        <w:rPr>
          <w:spacing w:val="-2"/>
          <w:rtl/>
          <w:lang w:bidi="ar-EG"/>
        </w:rPr>
        <w:t>الشبكات.</w:t>
      </w:r>
    </w:p>
    <w:p w:rsidR="00400D4E" w:rsidRPr="00B1199D" w:rsidRDefault="00400D4E" w:rsidP="00400D4E">
      <w:pPr>
        <w:rPr>
          <w:spacing w:val="-4"/>
          <w:rtl/>
          <w:lang w:bidi="ar-EG"/>
        </w:rPr>
      </w:pPr>
      <w:r w:rsidRPr="00B1199D">
        <w:rPr>
          <w:spacing w:val="-4"/>
          <w:rtl/>
          <w:lang w:bidi="ar-EG"/>
        </w:rPr>
        <w:t xml:space="preserve">ويمكن تطبيق معايير تكنولوجيا </w:t>
      </w:r>
      <w:r w:rsidRPr="00B1199D">
        <w:rPr>
          <w:rFonts w:hint="cs"/>
          <w:spacing w:val="-4"/>
          <w:rtl/>
          <w:lang w:bidi="ar-EG"/>
        </w:rPr>
        <w:t>التعرف</w:t>
      </w:r>
      <w:r w:rsidRPr="00B1199D">
        <w:rPr>
          <w:spacing w:val="-4"/>
          <w:rtl/>
          <w:lang w:bidi="ar-EG"/>
        </w:rPr>
        <w:t xml:space="preserve"> التلقائي و</w:t>
      </w:r>
      <w:r w:rsidRPr="00B1199D">
        <w:rPr>
          <w:rFonts w:hint="cs"/>
          <w:spacing w:val="-4"/>
          <w:rtl/>
          <w:lang w:bidi="ar-EG"/>
        </w:rPr>
        <w:t>التقاط</w:t>
      </w:r>
      <w:r w:rsidRPr="00B1199D">
        <w:rPr>
          <w:spacing w:val="-4"/>
          <w:rtl/>
          <w:lang w:bidi="ar-EG"/>
        </w:rPr>
        <w:t xml:space="preserve"> البيانات </w:t>
      </w:r>
      <w:r w:rsidRPr="00B1199D">
        <w:rPr>
          <w:spacing w:val="-4"/>
          <w:lang w:val="en-GB" w:bidi="ar-EG"/>
        </w:rPr>
        <w:t>(AIDC)</w:t>
      </w:r>
      <w:r w:rsidRPr="00B1199D">
        <w:rPr>
          <w:rFonts w:hint="cs"/>
          <w:spacing w:val="-4"/>
          <w:rtl/>
          <w:lang w:bidi="ar-EG"/>
        </w:rPr>
        <w:t xml:space="preserve"> </w:t>
      </w:r>
      <w:r w:rsidRPr="00B1199D">
        <w:rPr>
          <w:spacing w:val="-4"/>
          <w:rtl/>
          <w:lang w:bidi="ar-EG"/>
        </w:rPr>
        <w:t>وإدارة سلسلة التوريد، كما است</w:t>
      </w:r>
      <w:r w:rsidRPr="00B1199D">
        <w:rPr>
          <w:rFonts w:hint="cs"/>
          <w:spacing w:val="-4"/>
          <w:rtl/>
          <w:lang w:bidi="ar-EG"/>
        </w:rPr>
        <w:t>ُ</w:t>
      </w:r>
      <w:r w:rsidRPr="00B1199D">
        <w:rPr>
          <w:spacing w:val="-4"/>
          <w:rtl/>
          <w:lang w:bidi="ar-EG"/>
        </w:rPr>
        <w:t xml:space="preserve">عرضت </w:t>
      </w:r>
      <w:r w:rsidRPr="00B1199D">
        <w:rPr>
          <w:rFonts w:hint="cs"/>
          <w:spacing w:val="-4"/>
          <w:rtl/>
          <w:lang w:bidi="ar-EG"/>
        </w:rPr>
        <w:t>آنفاً</w:t>
      </w:r>
      <w:r w:rsidRPr="00B1199D">
        <w:rPr>
          <w:spacing w:val="-4"/>
          <w:rtl/>
          <w:lang w:bidi="ar-EG"/>
        </w:rPr>
        <w:t>، لمكافحة</w:t>
      </w:r>
      <w:r w:rsidRPr="00B1199D">
        <w:rPr>
          <w:rFonts w:hint="cs"/>
          <w:spacing w:val="-4"/>
          <w:rtl/>
          <w:lang w:bidi="ar-EG"/>
        </w:rPr>
        <w:t> </w:t>
      </w:r>
      <w:r w:rsidRPr="00B1199D">
        <w:rPr>
          <w:spacing w:val="-4"/>
          <w:rtl/>
          <w:lang w:bidi="ar-EG"/>
        </w:rPr>
        <w:t>التزييف.</w:t>
      </w:r>
    </w:p>
    <w:p w:rsidR="00400D4E" w:rsidRPr="00400D4E" w:rsidRDefault="00400D4E" w:rsidP="00400D4E">
      <w:pPr>
        <w:rPr>
          <w:rtl/>
          <w:lang w:bidi="ar-EG"/>
        </w:rPr>
      </w:pPr>
      <w:r w:rsidRPr="00400D4E">
        <w:rPr>
          <w:rFonts w:hint="cs"/>
          <w:rtl/>
          <w:lang w:bidi="ar-EG"/>
        </w:rPr>
        <w:t>وت</w:t>
      </w:r>
      <w:r w:rsidRPr="00400D4E">
        <w:rPr>
          <w:rtl/>
          <w:lang w:bidi="ar-EG"/>
        </w:rPr>
        <w:t>تطلب مكافحة التزييف التعاون عبر قطاعات الصناعة. ويمكن دعم</w:t>
      </w:r>
      <w:r w:rsidRPr="00400D4E">
        <w:rPr>
          <w:rFonts w:hint="cs"/>
          <w:rtl/>
          <w:lang w:bidi="ar-EG"/>
        </w:rPr>
        <w:t xml:space="preserve"> جهات الإنفاذ</w:t>
      </w:r>
      <w:r w:rsidRPr="00400D4E">
        <w:rPr>
          <w:rtl/>
          <w:lang w:bidi="ar-EG"/>
        </w:rPr>
        <w:t xml:space="preserve"> مثل سلطات الجمارك </w:t>
      </w:r>
      <w:r w:rsidRPr="00400D4E">
        <w:rPr>
          <w:rFonts w:hint="cs"/>
          <w:rtl/>
          <w:lang w:bidi="ar-EG"/>
        </w:rPr>
        <w:t>ب</w:t>
      </w:r>
      <w:r w:rsidRPr="00400D4E">
        <w:rPr>
          <w:rtl/>
          <w:lang w:bidi="ar-EG"/>
        </w:rPr>
        <w:t xml:space="preserve">بعض </w:t>
      </w:r>
      <w:r w:rsidRPr="00400D4E">
        <w:rPr>
          <w:rFonts w:hint="cs"/>
          <w:rtl/>
          <w:lang w:bidi="ar-EG"/>
        </w:rPr>
        <w:t>ال</w:t>
      </w:r>
      <w:r w:rsidRPr="00400D4E">
        <w:rPr>
          <w:rtl/>
          <w:lang w:bidi="ar-EG"/>
        </w:rPr>
        <w:t xml:space="preserve">أدوات </w:t>
      </w:r>
      <w:r w:rsidRPr="00400D4E">
        <w:rPr>
          <w:rFonts w:hint="cs"/>
          <w:rtl/>
          <w:lang w:bidi="ar-EG"/>
        </w:rPr>
        <w:t>ال</w:t>
      </w:r>
      <w:r w:rsidRPr="00400D4E">
        <w:rPr>
          <w:rtl/>
          <w:lang w:bidi="ar-EG"/>
        </w:rPr>
        <w:t>عامة (</w:t>
      </w:r>
      <w:r w:rsidRPr="00400D4E">
        <w:rPr>
          <w:rFonts w:hint="cs"/>
          <w:rtl/>
          <w:lang w:bidi="ar-EG"/>
        </w:rPr>
        <w:t>ك</w:t>
      </w:r>
      <w:r w:rsidRPr="00400D4E">
        <w:rPr>
          <w:rtl/>
          <w:lang w:bidi="ar-EG"/>
        </w:rPr>
        <w:t xml:space="preserve">تلك </w:t>
      </w:r>
      <w:r w:rsidRPr="00400D4E">
        <w:rPr>
          <w:rFonts w:hint="cs"/>
          <w:rtl/>
          <w:lang w:bidi="ar-EG"/>
        </w:rPr>
        <w:t>المعدة</w:t>
      </w:r>
      <w:r w:rsidRPr="00400D4E">
        <w:rPr>
          <w:rtl/>
          <w:lang w:bidi="ar-EG"/>
        </w:rPr>
        <w:t xml:space="preserve"> لكشف جوازات السفر والأوراق النقدية المزورة)، وكذلك </w:t>
      </w:r>
      <w:r w:rsidRPr="00400D4E">
        <w:rPr>
          <w:rFonts w:hint="cs"/>
          <w:rtl/>
          <w:lang w:bidi="ar-EG"/>
        </w:rPr>
        <w:t>ب</w:t>
      </w:r>
      <w:r w:rsidRPr="00400D4E">
        <w:rPr>
          <w:rtl/>
          <w:lang w:bidi="ar-EG"/>
        </w:rPr>
        <w:t xml:space="preserve">مجموعة من </w:t>
      </w:r>
      <w:r w:rsidRPr="00400D4E">
        <w:rPr>
          <w:rFonts w:hint="cs"/>
          <w:rtl/>
          <w:lang w:bidi="ar-EG"/>
        </w:rPr>
        <w:t>ال</w:t>
      </w:r>
      <w:r w:rsidRPr="00400D4E">
        <w:rPr>
          <w:rtl/>
          <w:lang w:bidi="ar-EG"/>
        </w:rPr>
        <w:t xml:space="preserve">آليات </w:t>
      </w:r>
      <w:r w:rsidRPr="00400D4E">
        <w:rPr>
          <w:rFonts w:hint="cs"/>
          <w:rtl/>
          <w:lang w:bidi="ar-EG"/>
        </w:rPr>
        <w:t>التي تخص</w:t>
      </w:r>
      <w:r w:rsidRPr="00400D4E">
        <w:rPr>
          <w:rtl/>
          <w:lang w:bidi="ar-EG"/>
        </w:rPr>
        <w:t xml:space="preserve"> قطاع</w:t>
      </w:r>
      <w:r w:rsidRPr="00400D4E">
        <w:rPr>
          <w:rFonts w:hint="cs"/>
          <w:rtl/>
          <w:lang w:bidi="ar-EG"/>
        </w:rPr>
        <w:t>ات</w:t>
      </w:r>
      <w:r w:rsidRPr="00400D4E">
        <w:rPr>
          <w:rtl/>
          <w:lang w:bidi="ar-EG"/>
        </w:rPr>
        <w:t xml:space="preserve"> ومنتجات</w:t>
      </w:r>
      <w:r w:rsidRPr="00400D4E">
        <w:rPr>
          <w:rFonts w:hint="cs"/>
          <w:rtl/>
          <w:lang w:bidi="ar-EG"/>
        </w:rPr>
        <w:t xml:space="preserve"> معينة</w:t>
      </w:r>
      <w:r w:rsidRPr="00400D4E">
        <w:rPr>
          <w:rtl/>
          <w:lang w:bidi="ar-EG"/>
        </w:rPr>
        <w:t xml:space="preserve"> و</w:t>
      </w:r>
      <w:r w:rsidRPr="00400D4E">
        <w:rPr>
          <w:rFonts w:hint="cs"/>
          <w:rtl/>
          <w:lang w:bidi="ar-EG"/>
        </w:rPr>
        <w:t>ب</w:t>
      </w:r>
      <w:r w:rsidRPr="00400D4E">
        <w:rPr>
          <w:rtl/>
          <w:lang w:bidi="ar-EG"/>
        </w:rPr>
        <w:t>إجراءات محدّ</w:t>
      </w:r>
      <w:r w:rsidRPr="00400D4E">
        <w:rPr>
          <w:rFonts w:hint="cs"/>
          <w:rtl/>
          <w:lang w:bidi="ar-EG"/>
        </w:rPr>
        <w:t>َ</w:t>
      </w:r>
      <w:r w:rsidRPr="00400D4E">
        <w:rPr>
          <w:rtl/>
          <w:lang w:bidi="ar-EG"/>
        </w:rPr>
        <w:t xml:space="preserve">دة الأهداف </w:t>
      </w:r>
      <w:r w:rsidRPr="00400D4E">
        <w:rPr>
          <w:rFonts w:hint="cs"/>
          <w:rtl/>
          <w:lang w:bidi="ar-EG"/>
        </w:rPr>
        <w:t xml:space="preserve">من خلال </w:t>
      </w:r>
      <w:r w:rsidRPr="00400D4E">
        <w:rPr>
          <w:rtl/>
          <w:lang w:bidi="ar-EG"/>
        </w:rPr>
        <w:t>التعاون بين القطاعين العام</w:t>
      </w:r>
      <w:r w:rsidR="00194509">
        <w:rPr>
          <w:rFonts w:hint="cs"/>
          <w:spacing w:val="-2"/>
          <w:rtl/>
          <w:lang w:bidi="ar-EG"/>
        </w:rPr>
        <w:t> </w:t>
      </w:r>
      <w:r w:rsidRPr="00400D4E">
        <w:rPr>
          <w:rtl/>
          <w:lang w:bidi="ar-EG"/>
        </w:rPr>
        <w:t>والخاص.</w:t>
      </w:r>
    </w:p>
    <w:p w:rsidR="00400D4E" w:rsidRPr="00194509" w:rsidRDefault="00400D4E" w:rsidP="00194509">
      <w:pPr>
        <w:rPr>
          <w:spacing w:val="-4"/>
          <w:rtl/>
          <w:lang w:bidi="ar-EG"/>
        </w:rPr>
      </w:pPr>
      <w:r w:rsidRPr="00194509">
        <w:rPr>
          <w:rFonts w:hint="cs"/>
          <w:spacing w:val="-4"/>
          <w:rtl/>
          <w:lang w:bidi="ar-EG"/>
        </w:rPr>
        <w:t>و</w:t>
      </w:r>
      <w:r w:rsidRPr="00194509">
        <w:rPr>
          <w:spacing w:val="-4"/>
          <w:rtl/>
          <w:lang w:bidi="ar-EG"/>
        </w:rPr>
        <w:t xml:space="preserve">في قطاع الهاتف المتنقل اليوم، هناك عدد من الأنظمة القائمة على تسجيل الهوية الدولية للمعدات المتنقلة </w:t>
      </w:r>
      <w:r w:rsidRPr="00194509">
        <w:rPr>
          <w:spacing w:val="-4"/>
          <w:lang w:val="en-GB" w:bidi="ar-EG"/>
        </w:rPr>
        <w:t>(IMEI)</w:t>
      </w:r>
      <w:r w:rsidRPr="00194509">
        <w:rPr>
          <w:spacing w:val="-4"/>
          <w:rtl/>
          <w:lang w:bidi="ar-EG"/>
        </w:rPr>
        <w:t>، التي تشغلها أو</w:t>
      </w:r>
      <w:r w:rsidR="008A3AE9" w:rsidRPr="00194509">
        <w:rPr>
          <w:rFonts w:hint="cs"/>
          <w:spacing w:val="-4"/>
          <w:rtl/>
          <w:lang w:bidi="ar-EG"/>
        </w:rPr>
        <w:t> </w:t>
      </w:r>
      <w:r w:rsidRPr="00194509">
        <w:rPr>
          <w:rFonts w:hint="cs"/>
          <w:spacing w:val="-4"/>
          <w:rtl/>
          <w:lang w:bidi="ar-EG"/>
        </w:rPr>
        <w:t>ت</w:t>
      </w:r>
      <w:r w:rsidRPr="00194509">
        <w:rPr>
          <w:spacing w:val="-4"/>
          <w:rtl/>
          <w:lang w:bidi="ar-EG"/>
        </w:rPr>
        <w:t xml:space="preserve">خطط لها </w:t>
      </w:r>
      <w:r w:rsidRPr="00194509">
        <w:rPr>
          <w:rFonts w:hint="cs"/>
          <w:spacing w:val="-4"/>
          <w:rtl/>
          <w:lang w:bidi="ar-EG"/>
        </w:rPr>
        <w:t>فرادى</w:t>
      </w:r>
      <w:r w:rsidRPr="00194509">
        <w:rPr>
          <w:spacing w:val="-4"/>
          <w:rtl/>
          <w:lang w:bidi="ar-EG"/>
        </w:rPr>
        <w:t xml:space="preserve"> </w:t>
      </w:r>
      <w:r w:rsidRPr="00194509">
        <w:rPr>
          <w:rFonts w:hint="cs"/>
          <w:spacing w:val="-4"/>
          <w:rtl/>
          <w:lang w:bidi="ar-EG"/>
        </w:rPr>
        <w:t>ال</w:t>
      </w:r>
      <w:r w:rsidRPr="00194509">
        <w:rPr>
          <w:spacing w:val="-4"/>
          <w:rtl/>
          <w:lang w:bidi="ar-EG"/>
        </w:rPr>
        <w:t xml:space="preserve">إدارات والسلطات التنظيمية </w:t>
      </w:r>
      <w:r w:rsidRPr="00194509">
        <w:rPr>
          <w:rFonts w:hint="cs"/>
          <w:spacing w:val="-4"/>
          <w:rtl/>
          <w:lang w:bidi="ar-EG"/>
        </w:rPr>
        <w:t>للتعرف على</w:t>
      </w:r>
      <w:r w:rsidRPr="00194509">
        <w:rPr>
          <w:spacing w:val="-4"/>
          <w:rtl/>
          <w:lang w:bidi="ar-EG"/>
        </w:rPr>
        <w:t xml:space="preserve"> </w:t>
      </w:r>
      <w:r w:rsidRPr="00194509">
        <w:rPr>
          <w:rFonts w:hint="cs"/>
          <w:spacing w:val="-4"/>
          <w:rtl/>
          <w:lang w:bidi="ar-EG"/>
        </w:rPr>
        <w:t>المطاريف</w:t>
      </w:r>
      <w:r w:rsidRPr="00194509">
        <w:rPr>
          <w:spacing w:val="-4"/>
          <w:rtl/>
          <w:lang w:bidi="ar-EG"/>
        </w:rPr>
        <w:t xml:space="preserve"> المتنقلة </w:t>
      </w:r>
      <w:r w:rsidRPr="00194509">
        <w:rPr>
          <w:rFonts w:hint="cs"/>
          <w:spacing w:val="-4"/>
          <w:rtl/>
          <w:lang w:bidi="ar-EG"/>
        </w:rPr>
        <w:t>الأصلية</w:t>
      </w:r>
      <w:r w:rsidRPr="00194509">
        <w:rPr>
          <w:spacing w:val="-4"/>
          <w:rtl/>
          <w:lang w:bidi="ar-EG"/>
        </w:rPr>
        <w:t xml:space="preserve"> والمستوردة </w:t>
      </w:r>
      <w:r w:rsidRPr="00194509">
        <w:rPr>
          <w:rFonts w:hint="cs"/>
          <w:spacing w:val="-4"/>
          <w:rtl/>
          <w:lang w:bidi="ar-EG"/>
        </w:rPr>
        <w:t>على نحو</w:t>
      </w:r>
      <w:r w:rsidRPr="00194509">
        <w:rPr>
          <w:spacing w:val="-4"/>
          <w:rtl/>
          <w:lang w:bidi="ar-EG"/>
        </w:rPr>
        <w:t xml:space="preserve"> قانوني. وهناك أيضا</w:t>
      </w:r>
      <w:r w:rsidRPr="00194509">
        <w:rPr>
          <w:rFonts w:hint="cs"/>
          <w:spacing w:val="-4"/>
          <w:rtl/>
          <w:lang w:bidi="ar-EG"/>
        </w:rPr>
        <w:t>ً</w:t>
      </w:r>
      <w:r w:rsidRPr="00194509">
        <w:rPr>
          <w:spacing w:val="-4"/>
          <w:rtl/>
          <w:lang w:bidi="ar-EG"/>
        </w:rPr>
        <w:t xml:space="preserve"> عدد من المبادرات الإقليمية لتبادل المعلومات </w:t>
      </w:r>
      <w:r w:rsidRPr="00194509">
        <w:rPr>
          <w:rFonts w:hint="cs"/>
          <w:spacing w:val="-4"/>
          <w:rtl/>
          <w:lang w:bidi="ar-EG"/>
        </w:rPr>
        <w:t>بشأن</w:t>
      </w:r>
      <w:r w:rsidRPr="00194509">
        <w:rPr>
          <w:spacing w:val="-4"/>
          <w:rtl/>
          <w:lang w:bidi="ar-EG"/>
        </w:rPr>
        <w:t xml:space="preserve"> المطاريف المتنقلة </w:t>
      </w:r>
      <w:r w:rsidRPr="00194509">
        <w:rPr>
          <w:rFonts w:hint="cs"/>
          <w:spacing w:val="-4"/>
          <w:rtl/>
          <w:lang w:bidi="ar-EG"/>
        </w:rPr>
        <w:t>ذات المنشأ</w:t>
      </w:r>
      <w:r w:rsidRPr="00194509">
        <w:rPr>
          <w:spacing w:val="-4"/>
          <w:rtl/>
          <w:lang w:bidi="ar-EG"/>
        </w:rPr>
        <w:t xml:space="preserve"> غير </w:t>
      </w:r>
      <w:r w:rsidRPr="00194509">
        <w:rPr>
          <w:rFonts w:hint="cs"/>
          <w:spacing w:val="-4"/>
          <w:rtl/>
          <w:lang w:bidi="ar-EG"/>
        </w:rPr>
        <w:t>ال</w:t>
      </w:r>
      <w:r w:rsidRPr="00194509">
        <w:rPr>
          <w:spacing w:val="-4"/>
          <w:rtl/>
          <w:lang w:bidi="ar-EG"/>
        </w:rPr>
        <w:t xml:space="preserve">قانوني. ويمكن لهذه الآليات </w:t>
      </w:r>
      <w:r w:rsidRPr="00194509">
        <w:rPr>
          <w:rFonts w:hint="cs"/>
          <w:spacing w:val="-4"/>
          <w:rtl/>
          <w:lang w:bidi="ar-EG"/>
        </w:rPr>
        <w:t>أن ت</w:t>
      </w:r>
      <w:r w:rsidRPr="00194509">
        <w:rPr>
          <w:spacing w:val="-4"/>
          <w:rtl/>
          <w:lang w:bidi="ar-EG"/>
        </w:rPr>
        <w:t>سبب مشاكل للمستخدمين الشرعيين أيضا</w:t>
      </w:r>
      <w:r w:rsidRPr="00194509">
        <w:rPr>
          <w:rFonts w:hint="cs"/>
          <w:spacing w:val="-4"/>
          <w:rtl/>
          <w:lang w:bidi="ar-EG"/>
        </w:rPr>
        <w:t>ً</w:t>
      </w:r>
      <w:r w:rsidRPr="00194509">
        <w:rPr>
          <w:spacing w:val="-4"/>
          <w:rtl/>
          <w:lang w:bidi="ar-EG"/>
        </w:rPr>
        <w:t xml:space="preserve">. </w:t>
      </w:r>
      <w:r w:rsidRPr="00194509">
        <w:rPr>
          <w:rFonts w:hint="cs"/>
          <w:spacing w:val="-4"/>
          <w:rtl/>
          <w:lang w:bidi="ar-EG"/>
        </w:rPr>
        <w:t>ف</w:t>
      </w:r>
      <w:r w:rsidRPr="00194509">
        <w:rPr>
          <w:spacing w:val="-4"/>
          <w:rtl/>
          <w:lang w:bidi="ar-EG"/>
        </w:rPr>
        <w:t>على سبيل المثال،</w:t>
      </w:r>
      <w:r w:rsidRPr="00194509">
        <w:rPr>
          <w:rFonts w:hint="cs"/>
          <w:spacing w:val="-4"/>
          <w:rtl/>
          <w:lang w:bidi="ar-EG"/>
        </w:rPr>
        <w:t xml:space="preserve"> يمكن ل</w:t>
      </w:r>
      <w:r w:rsidRPr="00194509">
        <w:rPr>
          <w:spacing w:val="-4"/>
          <w:rtl/>
          <w:lang w:bidi="ar-EG"/>
        </w:rPr>
        <w:t xml:space="preserve">مستخدم </w:t>
      </w:r>
      <w:r w:rsidRPr="00194509">
        <w:rPr>
          <w:rFonts w:hint="cs"/>
          <w:spacing w:val="-4"/>
          <w:rtl/>
          <w:lang w:bidi="ar-EG"/>
        </w:rPr>
        <w:t>أجنبي، حين يسافر</w:t>
      </w:r>
      <w:r w:rsidRPr="00194509">
        <w:rPr>
          <w:spacing w:val="-4"/>
          <w:rtl/>
          <w:lang w:bidi="ar-EG"/>
        </w:rPr>
        <w:t xml:space="preserve"> إلى بلد ما ثم </w:t>
      </w:r>
      <w:r w:rsidRPr="00194509">
        <w:rPr>
          <w:rFonts w:hint="cs"/>
          <w:spacing w:val="-4"/>
          <w:rtl/>
          <w:lang w:bidi="ar-EG"/>
        </w:rPr>
        <w:t>يستخدم</w:t>
      </w:r>
      <w:r w:rsidRPr="00194509">
        <w:rPr>
          <w:spacing w:val="-4"/>
          <w:rtl/>
          <w:lang w:bidi="ar-EG"/>
        </w:rPr>
        <w:t xml:space="preserve"> بطاقة</w:t>
      </w:r>
      <w:r w:rsidRPr="00194509">
        <w:rPr>
          <w:rFonts w:hint="eastAsia"/>
          <w:spacing w:val="-4"/>
          <w:rtl/>
          <w:lang w:bidi="ar-EG"/>
        </w:rPr>
        <w:t> </w:t>
      </w:r>
      <w:r w:rsidRPr="00194509">
        <w:rPr>
          <w:spacing w:val="-4"/>
          <w:lang w:val="en-GB" w:bidi="ar-EG"/>
        </w:rPr>
        <w:t>SIM</w:t>
      </w:r>
      <w:r w:rsidRPr="00194509">
        <w:rPr>
          <w:spacing w:val="-4"/>
          <w:rtl/>
          <w:lang w:bidi="ar-EG"/>
        </w:rPr>
        <w:t xml:space="preserve"> محلية في </w:t>
      </w:r>
      <w:r w:rsidRPr="00194509">
        <w:rPr>
          <w:rFonts w:hint="cs"/>
          <w:spacing w:val="-4"/>
          <w:rtl/>
          <w:lang w:bidi="ar-EG"/>
        </w:rPr>
        <w:t>جهازه،</w:t>
      </w:r>
      <w:r w:rsidRPr="00194509">
        <w:rPr>
          <w:spacing w:val="-4"/>
          <w:rtl/>
          <w:lang w:bidi="ar-EG"/>
        </w:rPr>
        <w:t xml:space="preserve"> </w:t>
      </w:r>
      <w:r w:rsidRPr="00194509">
        <w:rPr>
          <w:rFonts w:hint="cs"/>
          <w:spacing w:val="-4"/>
          <w:rtl/>
          <w:lang w:bidi="ar-EG"/>
        </w:rPr>
        <w:t>أن يقع</w:t>
      </w:r>
      <w:r w:rsidRPr="00194509">
        <w:rPr>
          <w:spacing w:val="-4"/>
          <w:rtl/>
          <w:lang w:bidi="ar-EG"/>
        </w:rPr>
        <w:t xml:space="preserve"> في فخ </w:t>
      </w:r>
      <w:r w:rsidRPr="00194509">
        <w:rPr>
          <w:rFonts w:hint="cs"/>
          <w:spacing w:val="-4"/>
          <w:rtl/>
          <w:lang w:bidi="ar-EG"/>
        </w:rPr>
        <w:t>ال</w:t>
      </w:r>
      <w:r w:rsidRPr="00194509">
        <w:rPr>
          <w:spacing w:val="-4"/>
          <w:rtl/>
          <w:lang w:bidi="ar-EG"/>
        </w:rPr>
        <w:t xml:space="preserve">قائمة </w:t>
      </w:r>
      <w:r w:rsidRPr="00194509">
        <w:rPr>
          <w:rFonts w:hint="cs"/>
          <w:spacing w:val="-4"/>
          <w:rtl/>
          <w:lang w:bidi="ar-EG"/>
        </w:rPr>
        <w:t>البيضاء</w:t>
      </w:r>
      <w:r w:rsidRPr="00194509">
        <w:rPr>
          <w:spacing w:val="-4"/>
          <w:rtl/>
          <w:lang w:bidi="ar-EG"/>
        </w:rPr>
        <w:t xml:space="preserve"> حيث </w:t>
      </w:r>
      <w:r w:rsidRPr="00194509">
        <w:rPr>
          <w:rFonts w:hint="cs"/>
          <w:spacing w:val="-4"/>
          <w:rtl/>
          <w:lang w:bidi="ar-EG"/>
        </w:rPr>
        <w:t>يعجز عن</w:t>
      </w:r>
      <w:r w:rsidRPr="00194509">
        <w:rPr>
          <w:spacing w:val="-4"/>
          <w:rtl/>
          <w:lang w:bidi="ar-EG"/>
        </w:rPr>
        <w:t xml:space="preserve"> استخدام </w:t>
      </w:r>
      <w:r w:rsidRPr="00194509">
        <w:rPr>
          <w:rFonts w:hint="cs"/>
          <w:spacing w:val="-4"/>
          <w:rtl/>
          <w:lang w:bidi="ar-EG"/>
        </w:rPr>
        <w:t>جهازه</w:t>
      </w:r>
      <w:r w:rsidRPr="00194509">
        <w:rPr>
          <w:spacing w:val="-4"/>
          <w:rtl/>
          <w:lang w:bidi="ar-EG"/>
        </w:rPr>
        <w:t>. ويمكن لهذه الآليات</w:t>
      </w:r>
      <w:r w:rsidRPr="00194509">
        <w:rPr>
          <w:rFonts w:hint="cs"/>
          <w:spacing w:val="-4"/>
          <w:rtl/>
          <w:lang w:bidi="ar-EG"/>
        </w:rPr>
        <w:t xml:space="preserve"> أن</w:t>
      </w:r>
      <w:r w:rsidRPr="00194509">
        <w:rPr>
          <w:spacing w:val="-4"/>
          <w:rtl/>
          <w:lang w:bidi="ar-EG"/>
        </w:rPr>
        <w:t xml:space="preserve"> </w:t>
      </w:r>
      <w:r w:rsidRPr="00194509">
        <w:rPr>
          <w:rFonts w:hint="cs"/>
          <w:spacing w:val="-4"/>
          <w:rtl/>
          <w:lang w:bidi="ar-EG"/>
        </w:rPr>
        <w:t>ت</w:t>
      </w:r>
      <w:r w:rsidRPr="00194509">
        <w:rPr>
          <w:spacing w:val="-4"/>
          <w:rtl/>
          <w:lang w:bidi="ar-EG"/>
        </w:rPr>
        <w:t xml:space="preserve">سبب </w:t>
      </w:r>
      <w:r w:rsidRPr="00194509">
        <w:rPr>
          <w:rFonts w:hint="cs"/>
          <w:spacing w:val="-4"/>
          <w:rtl/>
          <w:lang w:bidi="ar-EG"/>
        </w:rPr>
        <w:t>إشكالات</w:t>
      </w:r>
      <w:r w:rsidRPr="00194509">
        <w:rPr>
          <w:spacing w:val="-4"/>
          <w:rtl/>
          <w:lang w:bidi="ar-EG"/>
        </w:rPr>
        <w:t xml:space="preserve"> </w:t>
      </w:r>
      <w:r w:rsidRPr="00194509">
        <w:rPr>
          <w:rFonts w:hint="cs"/>
          <w:spacing w:val="-4"/>
          <w:rtl/>
          <w:lang w:bidi="ar-EG"/>
        </w:rPr>
        <w:t>لحرية</w:t>
      </w:r>
      <w:r w:rsidRPr="00194509">
        <w:rPr>
          <w:spacing w:val="-4"/>
          <w:rtl/>
          <w:lang w:bidi="ar-EG"/>
        </w:rPr>
        <w:t xml:space="preserve"> حركة </w:t>
      </w:r>
      <w:r w:rsidRPr="00194509">
        <w:rPr>
          <w:rFonts w:hint="cs"/>
          <w:spacing w:val="-4"/>
          <w:rtl/>
          <w:lang w:bidi="ar-EG"/>
        </w:rPr>
        <w:t>ا</w:t>
      </w:r>
      <w:r w:rsidRPr="00194509">
        <w:rPr>
          <w:spacing w:val="-4"/>
          <w:rtl/>
          <w:lang w:bidi="ar-EG"/>
        </w:rPr>
        <w:t>لسلع.</w:t>
      </w:r>
      <w:r w:rsidRPr="00194509">
        <w:rPr>
          <w:rFonts w:hint="cs"/>
          <w:spacing w:val="-4"/>
          <w:rtl/>
          <w:lang w:bidi="ar-EG"/>
        </w:rPr>
        <w:t xml:space="preserve"> و</w:t>
      </w:r>
      <w:r w:rsidRPr="00194509">
        <w:rPr>
          <w:spacing w:val="-4"/>
          <w:rtl/>
          <w:lang w:bidi="ar-EG"/>
        </w:rPr>
        <w:t>في</w:t>
      </w:r>
      <w:r w:rsidR="00194509">
        <w:rPr>
          <w:rFonts w:hint="cs"/>
          <w:spacing w:val="-4"/>
          <w:rtl/>
          <w:lang w:bidi="ar-EG"/>
        </w:rPr>
        <w:t> </w:t>
      </w:r>
      <w:r w:rsidRPr="00194509">
        <w:rPr>
          <w:spacing w:val="-4"/>
          <w:rtl/>
          <w:lang w:bidi="ar-EG"/>
        </w:rPr>
        <w:t xml:space="preserve">قطاعات تكنولوجيا المعلومات والاتصالات الأخرى، لا وجود </w:t>
      </w:r>
      <w:r w:rsidRPr="00194509">
        <w:rPr>
          <w:rFonts w:hint="cs"/>
          <w:spacing w:val="-4"/>
          <w:rtl/>
          <w:lang w:bidi="ar-EG"/>
        </w:rPr>
        <w:t>ل</w:t>
      </w:r>
      <w:r w:rsidRPr="00194509">
        <w:rPr>
          <w:spacing w:val="-4"/>
          <w:rtl/>
          <w:lang w:bidi="ar-EG"/>
        </w:rPr>
        <w:t>هذه الآليات نظرا</w:t>
      </w:r>
      <w:r w:rsidRPr="00194509">
        <w:rPr>
          <w:rFonts w:hint="cs"/>
          <w:spacing w:val="-4"/>
          <w:rtl/>
          <w:lang w:bidi="ar-EG"/>
        </w:rPr>
        <w:t>ً</w:t>
      </w:r>
      <w:r w:rsidRPr="00194509">
        <w:rPr>
          <w:spacing w:val="-4"/>
          <w:rtl/>
          <w:lang w:bidi="ar-EG"/>
        </w:rPr>
        <w:t xml:space="preserve"> لطبيعة المنتجات وهيكل</w:t>
      </w:r>
      <w:r w:rsidR="00194509" w:rsidRPr="00194509">
        <w:rPr>
          <w:rFonts w:hint="cs"/>
          <w:spacing w:val="-4"/>
          <w:rtl/>
          <w:lang w:bidi="ar-EG"/>
        </w:rPr>
        <w:t> </w:t>
      </w:r>
      <w:r w:rsidRPr="00194509">
        <w:rPr>
          <w:spacing w:val="-4"/>
          <w:rtl/>
          <w:lang w:bidi="ar-EG"/>
        </w:rPr>
        <w:t>الصناعات.</w:t>
      </w:r>
    </w:p>
    <w:p w:rsidR="00400D4E" w:rsidRPr="00B1199D" w:rsidRDefault="00400D4E" w:rsidP="00400D4E">
      <w:pPr>
        <w:rPr>
          <w:spacing w:val="-2"/>
          <w:rtl/>
          <w:lang w:bidi="ar-EG"/>
        </w:rPr>
      </w:pPr>
      <w:r w:rsidRPr="00B1199D">
        <w:rPr>
          <w:rFonts w:hint="cs"/>
          <w:spacing w:val="-2"/>
          <w:rtl/>
          <w:lang w:bidi="ar-EG"/>
        </w:rPr>
        <w:t>و</w:t>
      </w:r>
      <w:r w:rsidRPr="00B1199D">
        <w:rPr>
          <w:spacing w:val="-2"/>
          <w:rtl/>
          <w:lang w:bidi="ar-EG"/>
        </w:rPr>
        <w:t xml:space="preserve">على الرغم من أن بعض البلدان قد </w:t>
      </w:r>
      <w:r w:rsidRPr="00B1199D">
        <w:rPr>
          <w:rFonts w:hint="cs"/>
          <w:spacing w:val="-2"/>
          <w:rtl/>
          <w:lang w:bidi="ar-EG"/>
        </w:rPr>
        <w:t>نفذت</w:t>
      </w:r>
      <w:r w:rsidRPr="00B1199D">
        <w:rPr>
          <w:spacing w:val="-2"/>
          <w:rtl/>
          <w:lang w:bidi="ar-EG"/>
        </w:rPr>
        <w:t xml:space="preserve"> حلول</w:t>
      </w:r>
      <w:r w:rsidRPr="00B1199D">
        <w:rPr>
          <w:rFonts w:hint="cs"/>
          <w:spacing w:val="-2"/>
          <w:rtl/>
          <w:lang w:bidi="ar-EG"/>
        </w:rPr>
        <w:t>اً</w:t>
      </w:r>
      <w:r w:rsidRPr="00B1199D">
        <w:rPr>
          <w:spacing w:val="-2"/>
          <w:rtl/>
          <w:lang w:bidi="ar-EG"/>
        </w:rPr>
        <w:t xml:space="preserve"> ناجحة تعتمد على الهوية الدولية للمعدات المتنقلة </w:t>
      </w:r>
      <w:r w:rsidRPr="00B1199D">
        <w:rPr>
          <w:spacing w:val="-2"/>
          <w:lang w:val="en-GB" w:bidi="ar-EG"/>
        </w:rPr>
        <w:t>(IMEI)</w:t>
      </w:r>
      <w:r w:rsidRPr="00B1199D">
        <w:rPr>
          <w:spacing w:val="-2"/>
          <w:rtl/>
          <w:lang w:bidi="ar-EG"/>
        </w:rPr>
        <w:t xml:space="preserve"> لردع انتشار الهواتف المتنقلة المزيَّفة؛</w:t>
      </w:r>
      <w:r w:rsidRPr="00B1199D">
        <w:rPr>
          <w:rFonts w:hint="cs"/>
          <w:spacing w:val="-2"/>
          <w:rtl/>
          <w:lang w:bidi="ar-EG"/>
        </w:rPr>
        <w:t xml:space="preserve"> فإن الأخرى منها،</w:t>
      </w:r>
      <w:r w:rsidRPr="00B1199D">
        <w:rPr>
          <w:spacing w:val="-2"/>
          <w:rtl/>
          <w:lang w:bidi="ar-EG"/>
        </w:rPr>
        <w:t xml:space="preserve"> وخاصةً البلدان النامية، لا تزال تواجه تحديات كبيرة في إيجاد حلول فعالة لمكافحة الأجهزة المزيَّفة.</w:t>
      </w:r>
      <w:r w:rsidRPr="00B1199D">
        <w:rPr>
          <w:rFonts w:hint="cs"/>
          <w:spacing w:val="-2"/>
          <w:rtl/>
          <w:lang w:bidi="ar-EG"/>
        </w:rPr>
        <w:t xml:space="preserve"> و</w:t>
      </w:r>
      <w:r w:rsidRPr="00B1199D">
        <w:rPr>
          <w:spacing w:val="-2"/>
          <w:rtl/>
          <w:lang w:bidi="ar-EG"/>
        </w:rPr>
        <w:t xml:space="preserve">في الوقت الحاضر، تستند الحلول المتاحة في بعض البلدان </w:t>
      </w:r>
      <w:r w:rsidRPr="00B1199D">
        <w:rPr>
          <w:rFonts w:hint="cs"/>
          <w:spacing w:val="-2"/>
          <w:rtl/>
          <w:lang w:bidi="ar-EG"/>
        </w:rPr>
        <w:t>إ</w:t>
      </w:r>
      <w:r w:rsidRPr="00B1199D">
        <w:rPr>
          <w:spacing w:val="-2"/>
          <w:rtl/>
          <w:lang w:bidi="ar-EG"/>
        </w:rPr>
        <w:t xml:space="preserve">لى </w:t>
      </w:r>
      <w:r w:rsidRPr="00B1199D">
        <w:rPr>
          <w:rFonts w:hint="cs"/>
          <w:spacing w:val="-2"/>
          <w:rtl/>
          <w:lang w:bidi="ar-EG"/>
        </w:rPr>
        <w:t>حجب</w:t>
      </w:r>
      <w:r w:rsidRPr="00B1199D">
        <w:rPr>
          <w:spacing w:val="-2"/>
          <w:rtl/>
          <w:lang w:bidi="ar-EG"/>
        </w:rPr>
        <w:t xml:space="preserve"> الهواتف المتنقلة </w:t>
      </w:r>
      <w:r w:rsidRPr="00B1199D">
        <w:rPr>
          <w:rFonts w:hint="cs"/>
          <w:spacing w:val="-2"/>
          <w:rtl/>
          <w:lang w:bidi="ar-EG"/>
        </w:rPr>
        <w:t>ذات</w:t>
      </w:r>
      <w:r w:rsidRPr="00B1199D">
        <w:rPr>
          <w:spacing w:val="-2"/>
          <w:rtl/>
          <w:lang w:bidi="ar-EG"/>
        </w:rPr>
        <w:t xml:space="preserve"> أرقام الهوية الدولية للمعدات المتنقلة</w:t>
      </w:r>
      <w:r w:rsidRPr="00B1199D">
        <w:rPr>
          <w:rFonts w:hint="cs"/>
          <w:spacing w:val="-2"/>
          <w:rtl/>
          <w:lang w:bidi="ar-EG"/>
        </w:rPr>
        <w:t> </w:t>
      </w:r>
      <w:r w:rsidRPr="00B1199D">
        <w:rPr>
          <w:spacing w:val="-2"/>
          <w:lang w:val="en-GB" w:bidi="ar-EG"/>
        </w:rPr>
        <w:t>(IMEI)</w:t>
      </w:r>
      <w:r w:rsidRPr="00B1199D">
        <w:rPr>
          <w:spacing w:val="-2"/>
          <w:rtl/>
          <w:lang w:bidi="ar-EG"/>
        </w:rPr>
        <w:t xml:space="preserve"> غير </w:t>
      </w:r>
      <w:r w:rsidRPr="00B1199D">
        <w:rPr>
          <w:rFonts w:hint="cs"/>
          <w:spacing w:val="-2"/>
          <w:rtl/>
          <w:lang w:bidi="ar-EG"/>
        </w:rPr>
        <w:t>ال</w:t>
      </w:r>
      <w:r w:rsidRPr="00B1199D">
        <w:rPr>
          <w:spacing w:val="-2"/>
          <w:rtl/>
          <w:lang w:bidi="ar-EG"/>
        </w:rPr>
        <w:t>صالحة ع</w:t>
      </w:r>
      <w:r w:rsidRPr="00B1199D">
        <w:rPr>
          <w:rFonts w:hint="cs"/>
          <w:spacing w:val="-2"/>
          <w:rtl/>
          <w:lang w:bidi="ar-EG"/>
        </w:rPr>
        <w:t>ن</w:t>
      </w:r>
      <w:r w:rsidRPr="00B1199D">
        <w:rPr>
          <w:spacing w:val="-2"/>
          <w:rtl/>
          <w:lang w:bidi="ar-EG"/>
        </w:rPr>
        <w:t xml:space="preserve"> شبكاته</w:t>
      </w:r>
      <w:r w:rsidRPr="00B1199D">
        <w:rPr>
          <w:rFonts w:hint="cs"/>
          <w:spacing w:val="-2"/>
          <w:rtl/>
          <w:lang w:bidi="ar-EG"/>
        </w:rPr>
        <w:t>ا</w:t>
      </w:r>
      <w:r w:rsidRPr="00B1199D">
        <w:rPr>
          <w:spacing w:val="-2"/>
          <w:rtl/>
          <w:lang w:bidi="ar-EG"/>
        </w:rPr>
        <w:t xml:space="preserve">، </w:t>
      </w:r>
      <w:r w:rsidRPr="00B1199D">
        <w:rPr>
          <w:rFonts w:hint="cs"/>
          <w:spacing w:val="-2"/>
          <w:rtl/>
          <w:lang w:bidi="ar-EG"/>
        </w:rPr>
        <w:t>أ</w:t>
      </w:r>
      <w:r w:rsidRPr="00B1199D">
        <w:rPr>
          <w:spacing w:val="-2"/>
          <w:rtl/>
          <w:lang w:bidi="ar-EG"/>
        </w:rPr>
        <w:t>و</w:t>
      </w:r>
      <w:r w:rsidRPr="00B1199D">
        <w:rPr>
          <w:rFonts w:hint="cs"/>
          <w:spacing w:val="-2"/>
          <w:rtl/>
          <w:lang w:bidi="ar-EG"/>
        </w:rPr>
        <w:t xml:space="preserve"> </w:t>
      </w:r>
      <w:r w:rsidRPr="00B1199D">
        <w:rPr>
          <w:spacing w:val="-2"/>
          <w:rtl/>
          <w:lang w:bidi="ar-EG"/>
        </w:rPr>
        <w:t>منع استخدام المعدات التي</w:t>
      </w:r>
      <w:r w:rsidRPr="00B1199D">
        <w:rPr>
          <w:rFonts w:hint="cs"/>
          <w:spacing w:val="-2"/>
          <w:rtl/>
          <w:lang w:bidi="ar-EG"/>
        </w:rPr>
        <w:t xml:space="preserve"> لم تقر</w:t>
      </w:r>
      <w:r w:rsidRPr="00B1199D">
        <w:rPr>
          <w:spacing w:val="-2"/>
          <w:rtl/>
          <w:lang w:bidi="ar-EG"/>
        </w:rPr>
        <w:t xml:space="preserve"> </w:t>
      </w:r>
      <w:r w:rsidRPr="00B1199D">
        <w:rPr>
          <w:rFonts w:hint="cs"/>
          <w:spacing w:val="-2"/>
          <w:rtl/>
          <w:lang w:bidi="ar-EG"/>
        </w:rPr>
        <w:t>الهيئة التنظيمية نمطها،</w:t>
      </w:r>
      <w:r w:rsidRPr="00B1199D">
        <w:rPr>
          <w:spacing w:val="-2"/>
          <w:rtl/>
          <w:lang w:bidi="ar-EG"/>
        </w:rPr>
        <w:t xml:space="preserve"> أو منع الاستيراد غير المشروع لهذه الأجهزة، أو </w:t>
      </w:r>
      <w:r w:rsidRPr="00B1199D">
        <w:rPr>
          <w:rFonts w:hint="cs"/>
          <w:spacing w:val="-2"/>
          <w:rtl/>
          <w:lang w:bidi="ar-EG"/>
        </w:rPr>
        <w:t>اتخاذ</w:t>
      </w:r>
      <w:r w:rsidRPr="00B1199D">
        <w:rPr>
          <w:spacing w:val="-2"/>
          <w:rtl/>
          <w:lang w:bidi="ar-EG"/>
        </w:rPr>
        <w:t xml:space="preserve"> إجراءات أخرى </w:t>
      </w:r>
      <w:r w:rsidRPr="00B1199D">
        <w:rPr>
          <w:rFonts w:hint="cs"/>
          <w:spacing w:val="-2"/>
          <w:rtl/>
          <w:lang w:bidi="ar-EG"/>
        </w:rPr>
        <w:t>بشأن</w:t>
      </w:r>
      <w:r w:rsidRPr="00B1199D">
        <w:rPr>
          <w:spacing w:val="-2"/>
          <w:rtl/>
          <w:lang w:bidi="ar-EG"/>
        </w:rPr>
        <w:t xml:space="preserve"> </w:t>
      </w:r>
      <w:r w:rsidRPr="00B1199D">
        <w:rPr>
          <w:rFonts w:hint="cs"/>
          <w:spacing w:val="-2"/>
          <w:rtl/>
          <w:lang w:bidi="ar-EG"/>
        </w:rPr>
        <w:t>ت</w:t>
      </w:r>
      <w:r w:rsidRPr="00B1199D">
        <w:rPr>
          <w:spacing w:val="-2"/>
          <w:rtl/>
          <w:lang w:bidi="ar-EG"/>
        </w:rPr>
        <w:t>وعي</w:t>
      </w:r>
      <w:r w:rsidRPr="00B1199D">
        <w:rPr>
          <w:rFonts w:hint="cs"/>
          <w:spacing w:val="-2"/>
          <w:rtl/>
          <w:lang w:bidi="ar-EG"/>
        </w:rPr>
        <w:t>ة</w:t>
      </w:r>
      <w:r w:rsidRPr="00B1199D">
        <w:rPr>
          <w:spacing w:val="-2"/>
          <w:rtl/>
          <w:lang w:bidi="ar-EG"/>
        </w:rPr>
        <w:t xml:space="preserve"> المستهلك وتدابير </w:t>
      </w:r>
      <w:r w:rsidRPr="00B1199D">
        <w:rPr>
          <w:rFonts w:hint="cs"/>
          <w:spacing w:val="-2"/>
          <w:rtl/>
          <w:lang w:bidi="ar-EG"/>
        </w:rPr>
        <w:t>ال</w:t>
      </w:r>
      <w:r w:rsidRPr="00B1199D">
        <w:rPr>
          <w:spacing w:val="-2"/>
          <w:rtl/>
          <w:lang w:bidi="ar-EG"/>
        </w:rPr>
        <w:t xml:space="preserve">إنفاذ وتغييرات مناسبة </w:t>
      </w:r>
      <w:r w:rsidRPr="00B1199D">
        <w:rPr>
          <w:rFonts w:hint="cs"/>
          <w:spacing w:val="-2"/>
          <w:rtl/>
          <w:lang w:bidi="ar-EG"/>
        </w:rPr>
        <w:t>ل</w:t>
      </w:r>
      <w:r w:rsidRPr="00B1199D">
        <w:rPr>
          <w:spacing w:val="-2"/>
          <w:rtl/>
          <w:lang w:bidi="ar-EG"/>
        </w:rPr>
        <w:t>لتشريعات على المستوى</w:t>
      </w:r>
      <w:r w:rsidRPr="00B1199D">
        <w:rPr>
          <w:rFonts w:hint="cs"/>
          <w:spacing w:val="-2"/>
          <w:rtl/>
          <w:lang w:bidi="ar-EG"/>
        </w:rPr>
        <w:t> </w:t>
      </w:r>
      <w:r w:rsidRPr="00B1199D">
        <w:rPr>
          <w:spacing w:val="-2"/>
          <w:rtl/>
          <w:lang w:bidi="ar-EG"/>
        </w:rPr>
        <w:t>الوطني.</w:t>
      </w:r>
    </w:p>
    <w:p w:rsidR="00400D4E" w:rsidRPr="00400D4E" w:rsidRDefault="00400D4E" w:rsidP="00194509">
      <w:pPr>
        <w:rPr>
          <w:rtl/>
          <w:lang w:bidi="ar-EG"/>
        </w:rPr>
      </w:pPr>
      <w:r w:rsidRPr="00400D4E">
        <w:rPr>
          <w:rtl/>
          <w:lang w:bidi="ar-EG"/>
        </w:rPr>
        <w:t>وقد تناول</w:t>
      </w:r>
      <w:r w:rsidRPr="00400D4E">
        <w:rPr>
          <w:rFonts w:hint="cs"/>
          <w:rtl/>
          <w:lang w:bidi="ar-EG"/>
        </w:rPr>
        <w:t>ت</w:t>
      </w:r>
      <w:r w:rsidRPr="00400D4E">
        <w:rPr>
          <w:rtl/>
          <w:lang w:bidi="ar-EG"/>
        </w:rPr>
        <w:t xml:space="preserve"> منظمات التقييس الدولية الرئيسية موضوعات ذات صلة بمكافحة التزييف.</w:t>
      </w:r>
      <w:r w:rsidRPr="00400D4E">
        <w:rPr>
          <w:rFonts w:hint="cs"/>
          <w:rtl/>
          <w:lang w:bidi="ar-EG"/>
        </w:rPr>
        <w:t xml:space="preserve"> و</w:t>
      </w:r>
      <w:r w:rsidRPr="00400D4E">
        <w:rPr>
          <w:rtl/>
          <w:lang w:bidi="ar-EG"/>
        </w:rPr>
        <w:t xml:space="preserve">لا </w:t>
      </w:r>
      <w:r w:rsidRPr="00400D4E">
        <w:rPr>
          <w:rFonts w:hint="cs"/>
          <w:rtl/>
          <w:lang w:bidi="ar-EG"/>
        </w:rPr>
        <w:t>ت</w:t>
      </w:r>
      <w:r w:rsidRPr="00400D4E">
        <w:rPr>
          <w:rtl/>
          <w:lang w:bidi="ar-EG"/>
        </w:rPr>
        <w:t>وجد حاليا</w:t>
      </w:r>
      <w:r w:rsidRPr="00400D4E">
        <w:rPr>
          <w:rFonts w:hint="cs"/>
          <w:rtl/>
          <w:lang w:bidi="ar-EG"/>
        </w:rPr>
        <w:t>ً</w:t>
      </w:r>
      <w:r w:rsidRPr="00400D4E">
        <w:rPr>
          <w:rtl/>
          <w:lang w:bidi="ar-EG"/>
        </w:rPr>
        <w:t xml:space="preserve"> أي توصية متاحة</w:t>
      </w:r>
      <w:r w:rsidRPr="00400D4E">
        <w:rPr>
          <w:rFonts w:hint="cs"/>
          <w:rtl/>
          <w:lang w:bidi="ar-EG"/>
        </w:rPr>
        <w:t xml:space="preserve"> من</w:t>
      </w:r>
      <w:r w:rsidRPr="00400D4E">
        <w:rPr>
          <w:rtl/>
          <w:lang w:bidi="ar-EG"/>
        </w:rPr>
        <w:t xml:space="preserve"> الاتحاد الدولي للاتصالات، على سبيل المثال، لمقارنةً الأنظمة الحالية </w:t>
      </w:r>
      <w:r w:rsidRPr="00400D4E">
        <w:rPr>
          <w:rFonts w:hint="cs"/>
          <w:rtl/>
          <w:lang w:bidi="ar-EG"/>
        </w:rPr>
        <w:t>ال</w:t>
      </w:r>
      <w:r w:rsidRPr="00400D4E">
        <w:rPr>
          <w:rtl/>
          <w:lang w:bidi="ar-EG"/>
        </w:rPr>
        <w:t xml:space="preserve">مختلفة لمكافحة التزييف، </w:t>
      </w:r>
      <w:r w:rsidRPr="00400D4E">
        <w:rPr>
          <w:rFonts w:hint="cs"/>
          <w:rtl/>
          <w:lang w:bidi="ar-EG"/>
        </w:rPr>
        <w:t>ول</w:t>
      </w:r>
      <w:r w:rsidRPr="00400D4E">
        <w:rPr>
          <w:rtl/>
          <w:lang w:bidi="ar-EG"/>
        </w:rPr>
        <w:t>وصف إطار</w:t>
      </w:r>
      <w:r w:rsidRPr="00400D4E">
        <w:rPr>
          <w:rFonts w:hint="cs"/>
          <w:rtl/>
          <w:lang w:bidi="ar-EG"/>
        </w:rPr>
        <w:t xml:space="preserve"> ذي صلة</w:t>
      </w:r>
      <w:r w:rsidRPr="00400D4E">
        <w:rPr>
          <w:rtl/>
          <w:lang w:bidi="ar-EG"/>
        </w:rPr>
        <w:t>، و</w:t>
      </w:r>
      <w:r w:rsidRPr="00400D4E">
        <w:rPr>
          <w:rFonts w:hint="cs"/>
          <w:rtl/>
          <w:lang w:bidi="ar-EG"/>
        </w:rPr>
        <w:t>ل</w:t>
      </w:r>
      <w:r w:rsidRPr="00400D4E">
        <w:rPr>
          <w:rtl/>
          <w:lang w:bidi="ar-EG"/>
        </w:rPr>
        <w:t>لنظر في الأداء و</w:t>
      </w:r>
      <w:r w:rsidRPr="00400D4E">
        <w:rPr>
          <w:rFonts w:hint="cs"/>
          <w:rtl/>
          <w:lang w:bidi="ar-EG"/>
        </w:rPr>
        <w:t xml:space="preserve">قابلية </w:t>
      </w:r>
      <w:r w:rsidRPr="00400D4E">
        <w:rPr>
          <w:rtl/>
          <w:lang w:bidi="ar-EG"/>
        </w:rPr>
        <w:t>التشغيل البيني على المستوى العالمي.</w:t>
      </w:r>
      <w:r w:rsidRPr="00400D4E">
        <w:rPr>
          <w:rFonts w:hint="cs"/>
          <w:rtl/>
          <w:lang w:bidi="ar-EG"/>
        </w:rPr>
        <w:t xml:space="preserve"> ول</w:t>
      </w:r>
      <w:r w:rsidRPr="00400D4E">
        <w:rPr>
          <w:rtl/>
          <w:lang w:bidi="ar-EG"/>
        </w:rPr>
        <w:t xml:space="preserve">لاتحاد والجهات المعنية الأخرى أدوار رئيسية </w:t>
      </w:r>
      <w:r w:rsidRPr="00400D4E">
        <w:rPr>
          <w:rFonts w:hint="cs"/>
          <w:rtl/>
          <w:lang w:bidi="ar-EG"/>
        </w:rPr>
        <w:t>يؤدونها</w:t>
      </w:r>
      <w:r w:rsidRPr="00400D4E">
        <w:rPr>
          <w:rtl/>
          <w:lang w:bidi="ar-EG"/>
        </w:rPr>
        <w:t xml:space="preserve"> في تعزيز التنسيق بين الأطراف المعنية لتحديد سبل التعامل مع الأجهزة المزيَّفة دوليا</w:t>
      </w:r>
      <w:r w:rsidRPr="00400D4E">
        <w:rPr>
          <w:rFonts w:hint="cs"/>
          <w:rtl/>
          <w:lang w:bidi="ar-EG"/>
        </w:rPr>
        <w:t>ً</w:t>
      </w:r>
      <w:r w:rsidRPr="00400D4E">
        <w:rPr>
          <w:rtl/>
          <w:lang w:bidi="ar-EG"/>
        </w:rPr>
        <w:t xml:space="preserve"> وإقليميا</w:t>
      </w:r>
      <w:r w:rsidRPr="00400D4E">
        <w:rPr>
          <w:rFonts w:hint="cs"/>
          <w:rtl/>
          <w:lang w:bidi="ar-EG"/>
        </w:rPr>
        <w:t>ً</w:t>
      </w:r>
      <w:r w:rsidRPr="00400D4E">
        <w:rPr>
          <w:rtl/>
          <w:lang w:bidi="ar-EG"/>
        </w:rPr>
        <w:t>. وبالإضافة إلى ذلك،</w:t>
      </w:r>
      <w:r w:rsidRPr="00400D4E">
        <w:rPr>
          <w:rFonts w:hint="cs"/>
          <w:rtl/>
          <w:lang w:bidi="ar-EG"/>
        </w:rPr>
        <w:t xml:space="preserve"> كُلف</w:t>
      </w:r>
      <w:r w:rsidRPr="00400D4E">
        <w:rPr>
          <w:rtl/>
          <w:lang w:bidi="ar-EG"/>
        </w:rPr>
        <w:t xml:space="preserve"> الاتحاد </w:t>
      </w:r>
      <w:r w:rsidRPr="00400D4E">
        <w:rPr>
          <w:rFonts w:hint="cs"/>
          <w:rtl/>
          <w:lang w:bidi="ar-EG"/>
        </w:rPr>
        <w:t>ب</w:t>
      </w:r>
      <w:r w:rsidRPr="00400D4E">
        <w:rPr>
          <w:rtl/>
          <w:lang w:bidi="ar-EG"/>
        </w:rPr>
        <w:t xml:space="preserve">مساعدة </w:t>
      </w:r>
      <w:r w:rsidRPr="00400D4E">
        <w:rPr>
          <w:rFonts w:hint="cs"/>
          <w:rtl/>
          <w:lang w:bidi="ar-EG"/>
        </w:rPr>
        <w:t>الأعضاء</w:t>
      </w:r>
      <w:r w:rsidRPr="00400D4E">
        <w:rPr>
          <w:rtl/>
          <w:lang w:bidi="ar-EG"/>
        </w:rPr>
        <w:t xml:space="preserve"> في اتخاذ الإجراءات اللازمة لمنع أو كشف العبث</w:t>
      </w:r>
      <w:r w:rsidRPr="00400D4E">
        <w:rPr>
          <w:rFonts w:hint="cs"/>
          <w:rtl/>
          <w:lang w:bidi="ar-EG"/>
        </w:rPr>
        <w:t xml:space="preserve"> ب</w:t>
      </w:r>
      <w:r w:rsidRPr="00400D4E">
        <w:rPr>
          <w:rtl/>
          <w:lang w:bidi="ar-EG"/>
        </w:rPr>
        <w:t xml:space="preserve">معرفات الأجهزة </w:t>
      </w:r>
      <w:r w:rsidRPr="00400D4E">
        <w:rPr>
          <w:rFonts w:hint="cs"/>
          <w:rtl/>
          <w:lang w:bidi="ar-EG"/>
        </w:rPr>
        <w:t>ال</w:t>
      </w:r>
      <w:r w:rsidRPr="00400D4E">
        <w:rPr>
          <w:rtl/>
          <w:lang w:bidi="ar-EG"/>
        </w:rPr>
        <w:t>متفرِّدة و/أو</w:t>
      </w:r>
      <w:r w:rsidR="00194509">
        <w:rPr>
          <w:rFonts w:hint="cs"/>
          <w:rtl/>
          <w:lang w:bidi="ar-EG"/>
        </w:rPr>
        <w:t> </w:t>
      </w:r>
      <w:r w:rsidRPr="00400D4E">
        <w:rPr>
          <w:rFonts w:hint="cs"/>
          <w:rtl/>
          <w:lang w:bidi="ar-EG"/>
        </w:rPr>
        <w:t>استنساخها</w:t>
      </w:r>
      <w:r w:rsidRPr="00400D4E">
        <w:rPr>
          <w:rtl/>
          <w:lang w:bidi="ar-EG"/>
        </w:rPr>
        <w:t>.</w:t>
      </w:r>
    </w:p>
    <w:p w:rsidR="00400D4E" w:rsidRPr="00400D4E" w:rsidRDefault="00400D4E" w:rsidP="00400D4E">
      <w:pPr>
        <w:rPr>
          <w:rtl/>
          <w:lang w:bidi="ar-EG"/>
        </w:rPr>
      </w:pPr>
      <w:r w:rsidRPr="00400D4E">
        <w:rPr>
          <w:rFonts w:hint="cs"/>
          <w:rtl/>
          <w:lang w:bidi="ar-EG"/>
        </w:rPr>
        <w:t>و</w:t>
      </w:r>
      <w:r w:rsidRPr="00400D4E">
        <w:rPr>
          <w:rtl/>
          <w:lang w:bidi="ar-EG"/>
        </w:rPr>
        <w:t xml:space="preserve">يتناول هذا التقرير التقني الموضوعات ذات الصلة </w:t>
      </w:r>
      <w:r w:rsidRPr="00400D4E">
        <w:rPr>
          <w:rFonts w:hint="cs"/>
          <w:rtl/>
          <w:lang w:bidi="ar-EG"/>
        </w:rPr>
        <w:t>ب</w:t>
      </w:r>
      <w:r w:rsidRPr="00400D4E">
        <w:rPr>
          <w:rtl/>
          <w:lang w:bidi="ar-EG"/>
        </w:rPr>
        <w:t xml:space="preserve">مكافحة التزييف </w:t>
      </w:r>
      <w:r w:rsidRPr="00400D4E">
        <w:rPr>
          <w:rFonts w:hint="cs"/>
          <w:rtl/>
          <w:lang w:bidi="ar-EG"/>
        </w:rPr>
        <w:t>حصراً</w:t>
      </w:r>
      <w:r w:rsidRPr="00400D4E">
        <w:rPr>
          <w:rtl/>
          <w:lang w:bidi="ar-EG"/>
        </w:rPr>
        <w:t>، مثل ما</w:t>
      </w:r>
      <w:r w:rsidRPr="00400D4E">
        <w:rPr>
          <w:rFonts w:hint="cs"/>
          <w:rtl/>
          <w:lang w:bidi="ar-EG"/>
        </w:rPr>
        <w:t>هية</w:t>
      </w:r>
      <w:r w:rsidRPr="00400D4E">
        <w:rPr>
          <w:rtl/>
          <w:lang w:bidi="ar-EG"/>
        </w:rPr>
        <w:t xml:space="preserve"> التزييف، وأثره، واتفاقيات حقوق الملكية الفكرية وإنفاذها</w:t>
      </w:r>
      <w:r w:rsidRPr="00400D4E">
        <w:rPr>
          <w:rFonts w:hint="cs"/>
          <w:rtl/>
          <w:lang w:bidi="ar-EG"/>
        </w:rPr>
        <w:t>، و</w:t>
      </w:r>
      <w:r w:rsidRPr="00400D4E">
        <w:rPr>
          <w:rtl/>
          <w:lang w:bidi="ar-EG"/>
        </w:rPr>
        <w:t>منتديات مكافحة التزييف</w:t>
      </w:r>
      <w:r w:rsidRPr="00400D4E">
        <w:rPr>
          <w:rFonts w:hint="cs"/>
          <w:rtl/>
          <w:lang w:bidi="ar-EG"/>
        </w:rPr>
        <w:t xml:space="preserve"> في دوائر</w:t>
      </w:r>
      <w:r w:rsidRPr="00400D4E">
        <w:rPr>
          <w:rtl/>
          <w:lang w:bidi="ar-EG"/>
        </w:rPr>
        <w:t xml:space="preserve"> الصناعة، </w:t>
      </w:r>
      <w:r w:rsidRPr="00400D4E">
        <w:rPr>
          <w:rFonts w:hint="cs"/>
          <w:rtl/>
          <w:lang w:bidi="ar-EG"/>
        </w:rPr>
        <w:t>و</w:t>
      </w:r>
      <w:r w:rsidRPr="00400D4E">
        <w:rPr>
          <w:rtl/>
          <w:lang w:bidi="ar-EG"/>
        </w:rPr>
        <w:t xml:space="preserve">تدابير مكافحة التزييف والمنظمات </w:t>
      </w:r>
      <w:r w:rsidRPr="00400D4E">
        <w:rPr>
          <w:rFonts w:hint="cs"/>
          <w:rtl/>
          <w:lang w:bidi="ar-EG"/>
        </w:rPr>
        <w:t>المتورطة</w:t>
      </w:r>
      <w:r w:rsidRPr="00400D4E">
        <w:rPr>
          <w:rtl/>
          <w:lang w:bidi="ar-EG"/>
        </w:rPr>
        <w:t xml:space="preserve"> في التزييف</w:t>
      </w:r>
      <w:r w:rsidRPr="00400D4E">
        <w:rPr>
          <w:rFonts w:hint="cs"/>
          <w:rtl/>
          <w:lang w:bidi="ar-EG"/>
        </w:rPr>
        <w:t>. و</w:t>
      </w:r>
      <w:r w:rsidRPr="00400D4E">
        <w:rPr>
          <w:rtl/>
          <w:lang w:bidi="ar-EG"/>
        </w:rPr>
        <w:t xml:space="preserve">لمساعدة السلطات التنظيمية في حماية المستهلكين والمشغلين والحكومات من الآثار السلبية للأجهزة المزيَّفة، </w:t>
      </w:r>
      <w:r w:rsidRPr="00400D4E">
        <w:rPr>
          <w:rFonts w:hint="cs"/>
          <w:rtl/>
          <w:lang w:bidi="ar-EG"/>
        </w:rPr>
        <w:t>ينبغي</w:t>
      </w:r>
      <w:r w:rsidRPr="00400D4E">
        <w:rPr>
          <w:rtl/>
          <w:lang w:bidi="ar-EG"/>
        </w:rPr>
        <w:t xml:space="preserve"> أن</w:t>
      </w:r>
      <w:r w:rsidRPr="00400D4E">
        <w:rPr>
          <w:rFonts w:hint="cs"/>
          <w:rtl/>
          <w:lang w:bidi="ar-EG"/>
        </w:rPr>
        <w:t xml:space="preserve"> يتناول</w:t>
      </w:r>
      <w:r w:rsidRPr="00400D4E">
        <w:rPr>
          <w:rtl/>
          <w:lang w:bidi="ar-EG"/>
        </w:rPr>
        <w:t xml:space="preserve"> الاتحاد هذه المسألة</w:t>
      </w:r>
      <w:r w:rsidRPr="00400D4E">
        <w:rPr>
          <w:rFonts w:hint="cs"/>
          <w:rtl/>
          <w:lang w:bidi="ar-EG"/>
        </w:rPr>
        <w:t> بال</w:t>
      </w:r>
      <w:r w:rsidRPr="00400D4E">
        <w:rPr>
          <w:rtl/>
          <w:lang w:bidi="ar-EG"/>
        </w:rPr>
        <w:t>دراسة.</w:t>
      </w:r>
    </w:p>
    <w:p w:rsidR="00400D4E" w:rsidRPr="00400D4E" w:rsidRDefault="00400D4E" w:rsidP="00B1199D">
      <w:pPr>
        <w:pStyle w:val="Heading1"/>
        <w:rPr>
          <w:rtl/>
          <w:lang w:bidi="ar-EG"/>
        </w:rPr>
      </w:pPr>
      <w:bookmarkStart w:id="95" w:name="_Toc414026221"/>
      <w:r w:rsidRPr="00400D4E">
        <w:rPr>
          <w:lang w:bidi="ar-EG"/>
        </w:rPr>
        <w:t>11</w:t>
      </w:r>
      <w:r w:rsidRPr="00400D4E">
        <w:rPr>
          <w:rFonts w:hint="cs"/>
          <w:rtl/>
          <w:lang w:bidi="ar-EG"/>
        </w:rPr>
        <w:tab/>
      </w:r>
      <w:r w:rsidRPr="00400D4E">
        <w:rPr>
          <w:rtl/>
          <w:lang w:bidi="ar-EG"/>
        </w:rPr>
        <w:t>مشاركة الاتحاد الدولي للاتصالات</w:t>
      </w:r>
      <w:bookmarkEnd w:id="95"/>
    </w:p>
    <w:p w:rsidR="00400D4E" w:rsidRPr="00400D4E" w:rsidRDefault="00400D4E" w:rsidP="00194509">
      <w:pPr>
        <w:rPr>
          <w:rtl/>
          <w:lang w:bidi="ar-EG"/>
        </w:rPr>
      </w:pPr>
      <w:r w:rsidRPr="00400D4E">
        <w:rPr>
          <w:rFonts w:hint="cs"/>
          <w:rtl/>
          <w:lang w:bidi="ar-EG"/>
        </w:rPr>
        <w:t>إن ال</w:t>
      </w:r>
      <w:r w:rsidRPr="00400D4E">
        <w:rPr>
          <w:rtl/>
          <w:lang w:bidi="ar-EG"/>
        </w:rPr>
        <w:t xml:space="preserve">قرار </w:t>
      </w:r>
      <w:r w:rsidRPr="00400D4E">
        <w:rPr>
          <w:lang w:bidi="ar-EG"/>
        </w:rPr>
        <w:t>177</w:t>
      </w:r>
      <w:r w:rsidRPr="00400D4E">
        <w:rPr>
          <w:rtl/>
          <w:lang w:bidi="ar-EG"/>
        </w:rPr>
        <w:t xml:space="preserve"> </w:t>
      </w:r>
      <w:r w:rsidRPr="00400D4E">
        <w:rPr>
          <w:rFonts w:hint="cs"/>
          <w:rtl/>
          <w:lang w:bidi="ar-EG"/>
        </w:rPr>
        <w:t xml:space="preserve">الصادر عن </w:t>
      </w:r>
      <w:r w:rsidRPr="00400D4E">
        <w:rPr>
          <w:rtl/>
          <w:lang w:bidi="ar-EG"/>
        </w:rPr>
        <w:t xml:space="preserve">مؤتمر المندوبين المفوضين للاتحاد عام </w:t>
      </w:r>
      <w:r w:rsidRPr="00400D4E">
        <w:rPr>
          <w:lang w:bidi="ar-EG"/>
        </w:rPr>
        <w:t>2010</w:t>
      </w:r>
      <w:r w:rsidRPr="00400D4E">
        <w:rPr>
          <w:rtl/>
          <w:lang w:bidi="ar-EG"/>
        </w:rPr>
        <w:t xml:space="preserve"> </w:t>
      </w:r>
      <w:r w:rsidRPr="00400D4E">
        <w:rPr>
          <w:lang w:val="en-GB" w:bidi="ar-EG"/>
        </w:rPr>
        <w:t>(PP-</w:t>
      </w:r>
      <w:r w:rsidRPr="00400D4E">
        <w:rPr>
          <w:lang w:bidi="ar-EG"/>
        </w:rPr>
        <w:t>10)</w:t>
      </w:r>
      <w:r w:rsidRPr="00400D4E">
        <w:rPr>
          <w:rFonts w:hint="cs"/>
          <w:rtl/>
          <w:lang w:bidi="ar-EG"/>
        </w:rPr>
        <w:t xml:space="preserve"> </w:t>
      </w:r>
      <w:r w:rsidRPr="00400D4E">
        <w:rPr>
          <w:rtl/>
          <w:lang w:bidi="ar-EG"/>
        </w:rPr>
        <w:t>"</w:t>
      </w:r>
      <w:r w:rsidRPr="00400D4E">
        <w:rPr>
          <w:rFonts w:hint="cs"/>
          <w:rtl/>
          <w:lang w:bidi="ar-EG"/>
        </w:rPr>
        <w:t>ي</w:t>
      </w:r>
      <w:r w:rsidRPr="00400D4E">
        <w:rPr>
          <w:rtl/>
          <w:lang w:bidi="ar-EG"/>
        </w:rPr>
        <w:t>دعو الدول الأعضاء وأعضاء القطاعات</w:t>
      </w:r>
      <w:r w:rsidRPr="00400D4E">
        <w:rPr>
          <w:rFonts w:hint="cs"/>
          <w:rtl/>
          <w:lang w:bidi="ar-EG"/>
        </w:rPr>
        <w:t xml:space="preserve"> </w:t>
      </w:r>
      <w:r w:rsidRPr="00400D4E">
        <w:rPr>
          <w:rtl/>
          <w:lang w:bidi="ar-EG"/>
        </w:rPr>
        <w:t>إلى أخذ الأُطُر القانونية والتنظيمية للبلدان الأخرى بعين الاعتبار فيما يتعلق بالتجهيزات التي تؤثر سلباً على نوعية البُنى التحتية للاتصالات والخدمات في هذه البلدان وخصوصاً الإقرار بشواغل البلدان النامية فيما يتعلق بالتجهيزات الزائفة</w:t>
      </w:r>
      <w:r w:rsidRPr="00400D4E">
        <w:rPr>
          <w:rFonts w:hint="cs"/>
          <w:rtl/>
          <w:lang w:bidi="ar-EG"/>
        </w:rPr>
        <w:t>"</w:t>
      </w:r>
      <w:r w:rsidR="00194509">
        <w:rPr>
          <w:rFonts w:hint="eastAsia"/>
          <w:rtl/>
          <w:lang w:bidi="ar-EG"/>
        </w:rPr>
        <w:t> </w:t>
      </w:r>
      <w:r w:rsidRPr="00400D4E">
        <w:rPr>
          <w:lang w:bidi="ar-EG"/>
        </w:rPr>
        <w:t>[72]</w:t>
      </w:r>
      <w:r w:rsidRPr="00400D4E">
        <w:rPr>
          <w:rtl/>
          <w:lang w:bidi="ar-EG"/>
        </w:rPr>
        <w:t>.</w:t>
      </w:r>
    </w:p>
    <w:p w:rsidR="00400D4E" w:rsidRPr="00400D4E" w:rsidRDefault="00400D4E" w:rsidP="00194509">
      <w:pPr>
        <w:rPr>
          <w:rtl/>
          <w:lang w:bidi="ar-EG"/>
        </w:rPr>
      </w:pPr>
      <w:r w:rsidRPr="00400D4E">
        <w:rPr>
          <w:rFonts w:hint="cs"/>
          <w:rtl/>
          <w:lang w:bidi="ar-EG"/>
        </w:rPr>
        <w:lastRenderedPageBreak/>
        <w:t>وإن ال</w:t>
      </w:r>
      <w:r w:rsidRPr="00400D4E">
        <w:rPr>
          <w:rtl/>
          <w:lang w:bidi="ar-EG"/>
        </w:rPr>
        <w:t xml:space="preserve">قرار </w:t>
      </w:r>
      <w:r w:rsidRPr="00400D4E">
        <w:rPr>
          <w:rFonts w:hint="cs"/>
          <w:lang w:bidi="ar-EG"/>
        </w:rPr>
        <w:t>79</w:t>
      </w:r>
      <w:r w:rsidRPr="00400D4E">
        <w:rPr>
          <w:rtl/>
          <w:lang w:bidi="ar-EG"/>
        </w:rPr>
        <w:t xml:space="preserve"> </w:t>
      </w:r>
      <w:r w:rsidRPr="00400D4E">
        <w:rPr>
          <w:rFonts w:hint="cs"/>
          <w:rtl/>
          <w:lang w:bidi="ar-EG"/>
        </w:rPr>
        <w:t xml:space="preserve">الصادر عن المؤتمر العالمي لتنمية الاتصالات عام </w:t>
      </w:r>
      <w:r w:rsidRPr="00400D4E">
        <w:rPr>
          <w:rFonts w:hint="cs"/>
          <w:lang w:bidi="ar-EG"/>
        </w:rPr>
        <w:t>2014</w:t>
      </w:r>
      <w:r w:rsidRPr="00400D4E">
        <w:rPr>
          <w:rFonts w:hint="cs"/>
          <w:rtl/>
          <w:lang w:bidi="ar-EG"/>
        </w:rPr>
        <w:t xml:space="preserve"> بشأن:</w:t>
      </w:r>
      <w:r w:rsidRPr="00400D4E">
        <w:rPr>
          <w:rtl/>
          <w:lang w:bidi="ar-EG"/>
        </w:rPr>
        <w:t xml:space="preserve"> </w:t>
      </w:r>
      <w:r w:rsidRPr="00400D4E">
        <w:rPr>
          <w:rFonts w:hint="cs"/>
          <w:rtl/>
          <w:lang w:bidi="ar-EG"/>
        </w:rPr>
        <w:t>"</w:t>
      </w:r>
      <w:r w:rsidRPr="00400D4E">
        <w:rPr>
          <w:rtl/>
          <w:lang w:bidi="ar-EG"/>
        </w:rPr>
        <w:t>دور الاتصالات/تكنولوجيا المعلومات والاتصالات في مكافحة أجهزة الاتصالات/تكنولوجيا المعلومات والاتصالات المزيَّفة والتصدي لها</w:t>
      </w:r>
      <w:r w:rsidRPr="00400D4E">
        <w:rPr>
          <w:rFonts w:hint="cs"/>
          <w:rtl/>
          <w:lang w:bidi="ar-EG"/>
        </w:rPr>
        <w:t xml:space="preserve">" وقرار اللجنة </w:t>
      </w:r>
      <w:r w:rsidRPr="00400D4E">
        <w:rPr>
          <w:lang w:bidi="ar-EG"/>
        </w:rPr>
        <w:t>177</w:t>
      </w:r>
      <w:r w:rsidR="00194509">
        <w:rPr>
          <w:lang w:bidi="ar-EG"/>
        </w:rPr>
        <w:t> </w:t>
      </w:r>
      <w:r w:rsidRPr="00400D4E">
        <w:rPr>
          <w:lang w:val="en-GB" w:bidi="ar-EG"/>
        </w:rPr>
        <w:t>COM</w:t>
      </w:r>
      <w:r w:rsidRPr="00400D4E">
        <w:rPr>
          <w:lang w:bidi="ar-EG"/>
        </w:rPr>
        <w:t>5</w:t>
      </w:r>
      <w:r w:rsidRPr="00400D4E">
        <w:rPr>
          <w:lang w:val="en-GB" w:bidi="ar-EG"/>
        </w:rPr>
        <w:t>/</w:t>
      </w:r>
      <w:r w:rsidRPr="00400D4E">
        <w:rPr>
          <w:lang w:bidi="ar-EG"/>
        </w:rPr>
        <w:t>4</w:t>
      </w:r>
      <w:r w:rsidRPr="00400D4E">
        <w:rPr>
          <w:rFonts w:hint="cs"/>
          <w:rtl/>
          <w:lang w:bidi="ar-EG"/>
        </w:rPr>
        <w:t xml:space="preserve"> الصادر عن </w:t>
      </w:r>
      <w:r w:rsidRPr="00400D4E">
        <w:rPr>
          <w:rtl/>
          <w:lang w:bidi="ar-EG"/>
        </w:rPr>
        <w:t>مؤتمر المندوبين المفوضين عام</w:t>
      </w:r>
      <w:r w:rsidR="00194509">
        <w:rPr>
          <w:rFonts w:hint="eastAsia"/>
          <w:rtl/>
          <w:lang w:bidi="ar-EG"/>
        </w:rPr>
        <w:t> </w:t>
      </w:r>
      <w:r w:rsidRPr="00400D4E">
        <w:rPr>
          <w:rFonts w:hint="cs"/>
          <w:lang w:bidi="ar-EG"/>
        </w:rPr>
        <w:t>2014</w:t>
      </w:r>
      <w:r w:rsidRPr="00400D4E">
        <w:rPr>
          <w:rFonts w:hint="cs"/>
          <w:rtl/>
          <w:lang w:bidi="ar-EG"/>
        </w:rPr>
        <w:t xml:space="preserve"> بشأن "</w:t>
      </w:r>
      <w:r w:rsidRPr="00400D4E">
        <w:rPr>
          <w:rtl/>
          <w:lang w:bidi="ar-EG"/>
        </w:rPr>
        <w:t>مكافحة أجهزة الاتصالات/تكنولوجيا المعلومات والاتصالات المزيَّفة</w:t>
      </w:r>
      <w:r w:rsidRPr="00400D4E">
        <w:rPr>
          <w:rFonts w:hint="cs"/>
          <w:rtl/>
          <w:lang w:bidi="ar-EG"/>
        </w:rPr>
        <w:t>" يفوضان</w:t>
      </w:r>
      <w:r w:rsidRPr="00400D4E">
        <w:rPr>
          <w:rtl/>
          <w:lang w:bidi="ar-EG"/>
        </w:rPr>
        <w:t xml:space="preserve"> الاتحاد الدولي للاتصالات </w:t>
      </w:r>
      <w:r w:rsidRPr="00400D4E">
        <w:rPr>
          <w:rFonts w:hint="cs"/>
          <w:rtl/>
          <w:lang w:bidi="ar-EG"/>
        </w:rPr>
        <w:t>ب</w:t>
      </w:r>
      <w:r w:rsidRPr="00400D4E">
        <w:rPr>
          <w:rtl/>
          <w:lang w:bidi="ar-EG"/>
        </w:rPr>
        <w:t xml:space="preserve">معالجة </w:t>
      </w:r>
      <w:r w:rsidRPr="00400D4E">
        <w:rPr>
          <w:rFonts w:hint="cs"/>
          <w:rtl/>
          <w:lang w:bidi="ar-EG"/>
        </w:rPr>
        <w:t>قضية</w:t>
      </w:r>
      <w:r w:rsidRPr="00400D4E">
        <w:rPr>
          <w:rtl/>
          <w:lang w:bidi="ar-EG"/>
        </w:rPr>
        <w:t xml:space="preserve"> معدات تكنولوجيا المعلومات والاتصالات</w:t>
      </w:r>
      <w:r w:rsidR="00194509">
        <w:rPr>
          <w:rFonts w:hint="eastAsia"/>
          <w:rtl/>
          <w:lang w:bidi="ar-EG"/>
        </w:rPr>
        <w:t> </w:t>
      </w:r>
      <w:r w:rsidRPr="00400D4E">
        <w:rPr>
          <w:rtl/>
          <w:lang w:bidi="ar-EG"/>
        </w:rPr>
        <w:t>المزيَّفة.</w:t>
      </w:r>
    </w:p>
    <w:p w:rsidR="00400D4E" w:rsidRPr="00400D4E" w:rsidRDefault="00400D4E" w:rsidP="00B1199D">
      <w:pPr>
        <w:rPr>
          <w:lang w:val="en-GB" w:bidi="ar-EG"/>
        </w:rPr>
      </w:pPr>
      <w:r w:rsidRPr="00400D4E">
        <w:rPr>
          <w:rFonts w:hint="cs"/>
          <w:rtl/>
          <w:lang w:bidi="ar-EG"/>
        </w:rPr>
        <w:t xml:space="preserve">ويعكف فريق المسألة </w:t>
      </w:r>
      <w:r w:rsidRPr="00400D4E">
        <w:rPr>
          <w:rFonts w:hint="cs"/>
          <w:lang w:bidi="ar-EG"/>
        </w:rPr>
        <w:t>8</w:t>
      </w:r>
      <w:r w:rsidRPr="00400D4E">
        <w:rPr>
          <w:rFonts w:hint="cs"/>
          <w:rtl/>
          <w:lang w:bidi="ar-EG"/>
        </w:rPr>
        <w:t xml:space="preserve"> بلجنة الدراسات </w:t>
      </w:r>
      <w:r w:rsidRPr="00400D4E">
        <w:rPr>
          <w:rFonts w:hint="cs"/>
          <w:lang w:bidi="ar-EG"/>
        </w:rPr>
        <w:t>11</w:t>
      </w:r>
      <w:r w:rsidRPr="00400D4E">
        <w:rPr>
          <w:rFonts w:hint="cs"/>
          <w:rtl/>
          <w:lang w:bidi="ar-EG"/>
        </w:rPr>
        <w:t xml:space="preserve"> </w:t>
      </w:r>
      <w:r w:rsidRPr="00400D4E">
        <w:rPr>
          <w:lang w:val="en-GB" w:bidi="ar-EG"/>
        </w:rPr>
        <w:t>(SG</w:t>
      </w:r>
      <w:r w:rsidRPr="00400D4E">
        <w:rPr>
          <w:lang w:bidi="ar-EG"/>
        </w:rPr>
        <w:t>11)</w:t>
      </w:r>
      <w:r w:rsidRPr="00400D4E">
        <w:rPr>
          <w:rtl/>
          <w:lang w:bidi="ar-EG"/>
        </w:rPr>
        <w:t xml:space="preserve"> </w:t>
      </w:r>
      <w:r w:rsidRPr="00400D4E">
        <w:rPr>
          <w:rFonts w:hint="cs"/>
          <w:rtl/>
          <w:lang w:bidi="ar-EG"/>
        </w:rPr>
        <w:t>على دراسة</w:t>
      </w:r>
      <w:r w:rsidRPr="00400D4E">
        <w:rPr>
          <w:rtl/>
          <w:lang w:bidi="ar-EG"/>
        </w:rPr>
        <w:t xml:space="preserve"> هذه المسألة، </w:t>
      </w:r>
      <w:r w:rsidRPr="00400D4E">
        <w:rPr>
          <w:rFonts w:hint="cs"/>
          <w:rtl/>
          <w:lang w:bidi="ar-EG"/>
        </w:rPr>
        <w:t>وقد أقام</w:t>
      </w:r>
      <w:r w:rsidRPr="00400D4E">
        <w:rPr>
          <w:rtl/>
          <w:lang w:bidi="ar-EG"/>
        </w:rPr>
        <w:t xml:space="preserve"> الاتحاد ورشة عمل </w:t>
      </w:r>
      <w:r w:rsidRPr="00400D4E">
        <w:rPr>
          <w:rFonts w:hint="cs"/>
          <w:rtl/>
          <w:lang w:bidi="ar-EG"/>
        </w:rPr>
        <w:t>بشأن</w:t>
      </w:r>
      <w:r w:rsidRPr="00400D4E">
        <w:rPr>
          <w:rtl/>
          <w:lang w:bidi="ar-EG"/>
        </w:rPr>
        <w:t xml:space="preserve"> "مكافحة</w:t>
      </w:r>
      <w:r w:rsidR="00B1199D">
        <w:rPr>
          <w:rFonts w:hint="cs"/>
          <w:rtl/>
          <w:lang w:bidi="ar-EG"/>
        </w:rPr>
        <w:t> </w:t>
      </w:r>
      <w:r w:rsidRPr="00400D4E">
        <w:rPr>
          <w:rtl/>
          <w:lang w:bidi="ar-EG"/>
        </w:rPr>
        <w:t>معدات تكنولوجيا المعلومات والاتصالات المزيَّفة</w:t>
      </w:r>
      <w:r w:rsidRPr="00400D4E">
        <w:rPr>
          <w:rFonts w:hint="cs"/>
          <w:rtl/>
          <w:lang w:bidi="ar-EG"/>
        </w:rPr>
        <w:t xml:space="preserve"> وتلك</w:t>
      </w:r>
      <w:r w:rsidRPr="00400D4E">
        <w:rPr>
          <w:rtl/>
          <w:lang w:bidi="ar-EG"/>
        </w:rPr>
        <w:t xml:space="preserve"> دون المستوى المطلوب" في جنيف في نوفمبر</w:t>
      </w:r>
      <w:r w:rsidRPr="00400D4E">
        <w:rPr>
          <w:rFonts w:hint="eastAsia"/>
          <w:rtl/>
          <w:lang w:bidi="ar-EG"/>
        </w:rPr>
        <w:t> </w:t>
      </w:r>
      <w:r w:rsidRPr="00400D4E">
        <w:rPr>
          <w:lang w:bidi="ar-EG"/>
        </w:rPr>
        <w:t>2014</w:t>
      </w:r>
      <w:r w:rsidRPr="00400D4E">
        <w:rPr>
          <w:rFonts w:hint="cs"/>
          <w:rtl/>
          <w:lang w:bidi="ar-EG"/>
        </w:rPr>
        <w:t xml:space="preserve"> </w:t>
      </w:r>
      <w:hyperlink r:id="rId72" w:history="1">
        <w:r w:rsidRPr="00400D4E">
          <w:rPr>
            <w:rStyle w:val="Hyperlink"/>
            <w:lang w:val="en-GB" w:bidi="ar-EG"/>
          </w:rPr>
          <w:t>http://www.itu.int/en/ITU-T/C-I/Pages/WSHP_counterfeit.aspx</w:t>
        </w:r>
      </w:hyperlink>
      <w:r w:rsidR="00B1199D" w:rsidRPr="00400D4E">
        <w:rPr>
          <w:rtl/>
          <w:lang w:bidi="ar-EG"/>
        </w:rPr>
        <w:t>.</w:t>
      </w:r>
    </w:p>
    <w:p w:rsidR="00400D4E" w:rsidRPr="00400D4E" w:rsidRDefault="00400D4E" w:rsidP="00400D4E">
      <w:pPr>
        <w:rPr>
          <w:rtl/>
          <w:lang w:bidi="ar-EG"/>
        </w:rPr>
      </w:pPr>
      <w:r w:rsidRPr="00400D4E">
        <w:rPr>
          <w:rFonts w:hint="cs"/>
          <w:rtl/>
          <w:lang w:bidi="ar-EG"/>
        </w:rPr>
        <w:t>و</w:t>
      </w:r>
      <w:r w:rsidRPr="00400D4E">
        <w:rPr>
          <w:rtl/>
          <w:lang w:bidi="ar-EG"/>
        </w:rPr>
        <w:t>قد أنتجت</w:t>
      </w:r>
      <w:r w:rsidRPr="00400D4E">
        <w:rPr>
          <w:rFonts w:hint="cs"/>
          <w:rtl/>
          <w:lang w:bidi="ar-EG"/>
        </w:rPr>
        <w:t xml:space="preserve"> لجنتا الدراسات </w:t>
      </w:r>
      <w:r w:rsidRPr="00400D4E">
        <w:rPr>
          <w:rFonts w:hint="cs"/>
          <w:lang w:bidi="ar-EG"/>
        </w:rPr>
        <w:t>16</w:t>
      </w:r>
      <w:r w:rsidRPr="00400D4E">
        <w:rPr>
          <w:rFonts w:hint="cs"/>
          <w:rtl/>
          <w:lang w:bidi="ar-EG"/>
        </w:rPr>
        <w:t xml:space="preserve"> و</w:t>
      </w:r>
      <w:r w:rsidRPr="00400D4E">
        <w:rPr>
          <w:rFonts w:hint="cs"/>
          <w:lang w:bidi="ar-EG"/>
        </w:rPr>
        <w:t>17</w:t>
      </w:r>
      <w:r w:rsidRPr="00400D4E">
        <w:rPr>
          <w:rFonts w:hint="cs"/>
          <w:rtl/>
          <w:lang w:bidi="ar-EG"/>
        </w:rPr>
        <w:t xml:space="preserve"> بقطاع تقييس الاتصالات، </w:t>
      </w:r>
      <w:r w:rsidRPr="00400D4E">
        <w:rPr>
          <w:rtl/>
          <w:lang w:bidi="ar-EG"/>
        </w:rPr>
        <w:t xml:space="preserve">توصيات </w:t>
      </w:r>
      <w:r w:rsidRPr="00400D4E">
        <w:rPr>
          <w:rFonts w:hint="cs"/>
          <w:rtl/>
          <w:lang w:bidi="ar-EG"/>
        </w:rPr>
        <w:t>على صلة</w:t>
      </w:r>
      <w:r w:rsidRPr="00400D4E">
        <w:rPr>
          <w:rtl/>
          <w:lang w:bidi="ar-EG"/>
        </w:rPr>
        <w:t xml:space="preserve"> </w:t>
      </w:r>
      <w:r w:rsidRPr="00400D4E">
        <w:rPr>
          <w:rFonts w:hint="cs"/>
          <w:rtl/>
          <w:lang w:bidi="ar-EG"/>
        </w:rPr>
        <w:t>بالتعرف على الكائنات والاستيقان</w:t>
      </w:r>
      <w:r w:rsidR="00194509">
        <w:rPr>
          <w:rFonts w:hint="eastAsia"/>
          <w:rtl/>
          <w:lang w:bidi="ar-EG"/>
        </w:rPr>
        <w:t> </w:t>
      </w:r>
      <w:r w:rsidRPr="00400D4E">
        <w:rPr>
          <w:rFonts w:hint="cs"/>
          <w:rtl/>
          <w:lang w:bidi="ar-EG"/>
        </w:rPr>
        <w:t>منها.</w:t>
      </w:r>
    </w:p>
    <w:p w:rsidR="00400D4E" w:rsidRPr="00400D4E" w:rsidRDefault="00400D4E" w:rsidP="00400D4E">
      <w:pPr>
        <w:rPr>
          <w:rtl/>
          <w:lang w:bidi="ar-EG"/>
        </w:rPr>
      </w:pPr>
      <w:r w:rsidRPr="00400D4E">
        <w:rPr>
          <w:rFonts w:hint="cs"/>
          <w:rtl/>
          <w:lang w:bidi="ar-EG"/>
        </w:rPr>
        <w:t>وتتولى ل</w:t>
      </w:r>
      <w:r w:rsidRPr="00400D4E">
        <w:rPr>
          <w:rtl/>
          <w:lang w:bidi="ar-EG"/>
        </w:rPr>
        <w:t xml:space="preserve">جنة الدراسات </w:t>
      </w:r>
      <w:r w:rsidRPr="00400D4E">
        <w:rPr>
          <w:lang w:bidi="ar-EG"/>
        </w:rPr>
        <w:t>5</w:t>
      </w:r>
      <w:r w:rsidRPr="00400D4E">
        <w:rPr>
          <w:rtl/>
          <w:lang w:bidi="ar-EG"/>
        </w:rPr>
        <w:t xml:space="preserve"> </w:t>
      </w:r>
      <w:r w:rsidRPr="00400D4E">
        <w:rPr>
          <w:lang w:val="en-GB" w:bidi="ar-EG"/>
        </w:rPr>
        <w:t>(SG</w:t>
      </w:r>
      <w:r w:rsidRPr="00400D4E">
        <w:rPr>
          <w:lang w:bidi="ar-EG"/>
        </w:rPr>
        <w:t>5)</w:t>
      </w:r>
      <w:r w:rsidRPr="00400D4E">
        <w:rPr>
          <w:rtl/>
          <w:lang w:bidi="ar-EG"/>
        </w:rPr>
        <w:t xml:space="preserve"> </w:t>
      </w:r>
      <w:r w:rsidRPr="00400D4E">
        <w:rPr>
          <w:rFonts w:hint="cs"/>
          <w:rtl/>
          <w:lang w:bidi="ar-EG"/>
        </w:rPr>
        <w:t xml:space="preserve">بقطاع تقييس الاتصالات </w:t>
      </w:r>
      <w:r w:rsidRPr="00400D4E">
        <w:rPr>
          <w:rtl/>
          <w:lang w:bidi="ar-EG"/>
        </w:rPr>
        <w:t>مسؤول</w:t>
      </w:r>
      <w:r w:rsidRPr="00400D4E">
        <w:rPr>
          <w:rFonts w:hint="cs"/>
          <w:rtl/>
          <w:lang w:bidi="ar-EG"/>
        </w:rPr>
        <w:t>ي</w:t>
      </w:r>
      <w:r w:rsidRPr="00400D4E">
        <w:rPr>
          <w:rtl/>
          <w:lang w:bidi="ar-EG"/>
        </w:rPr>
        <w:t>ة دراسة منهجيات التصميم للحد من الآثار البيئية لاستخدام تكنولوجيا المعلومات والاتصالات من خلال وسائل مثل إعادةً</w:t>
      </w:r>
      <w:r w:rsidR="00194509">
        <w:rPr>
          <w:rFonts w:hint="eastAsia"/>
          <w:rtl/>
          <w:lang w:bidi="ar-EG"/>
        </w:rPr>
        <w:t> </w:t>
      </w:r>
      <w:r w:rsidRPr="00400D4E">
        <w:rPr>
          <w:rtl/>
          <w:lang w:bidi="ar-EG"/>
        </w:rPr>
        <w:t>التدوير.</w:t>
      </w:r>
    </w:p>
    <w:p w:rsidR="00400D4E" w:rsidRPr="00194509" w:rsidRDefault="00400D4E" w:rsidP="008A3AE9">
      <w:pPr>
        <w:rPr>
          <w:spacing w:val="-6"/>
          <w:rtl/>
          <w:lang w:bidi="ar-EG"/>
        </w:rPr>
      </w:pPr>
      <w:r w:rsidRPr="00194509">
        <w:rPr>
          <w:rFonts w:hint="cs"/>
          <w:spacing w:val="-6"/>
          <w:rtl/>
          <w:lang w:bidi="ar-EG"/>
        </w:rPr>
        <w:t xml:space="preserve">وقد </w:t>
      </w:r>
      <w:r w:rsidRPr="00194509">
        <w:rPr>
          <w:spacing w:val="-6"/>
          <w:rtl/>
          <w:lang w:bidi="ar-EG"/>
        </w:rPr>
        <w:t xml:space="preserve">أنشأ مدير مكتب تقييس الاتصالات </w:t>
      </w:r>
      <w:r w:rsidRPr="00194509">
        <w:rPr>
          <w:rFonts w:hint="cs"/>
          <w:spacing w:val="-6"/>
          <w:rtl/>
          <w:lang w:bidi="ar-EG"/>
        </w:rPr>
        <w:t xml:space="preserve">فريقاً </w:t>
      </w:r>
      <w:r w:rsidRPr="00194509">
        <w:rPr>
          <w:spacing w:val="-6"/>
          <w:rtl/>
          <w:lang w:bidi="ar-EG"/>
        </w:rPr>
        <w:t>مخصص</w:t>
      </w:r>
      <w:r w:rsidRPr="00194509">
        <w:rPr>
          <w:rFonts w:hint="cs"/>
          <w:spacing w:val="-6"/>
          <w:rtl/>
          <w:lang w:bidi="ar-EG"/>
        </w:rPr>
        <w:t>اً</w:t>
      </w:r>
      <w:r w:rsidRPr="00194509">
        <w:rPr>
          <w:spacing w:val="-6"/>
          <w:rtl/>
          <w:lang w:bidi="ar-EG"/>
        </w:rPr>
        <w:t xml:space="preserve"> </w:t>
      </w:r>
      <w:r w:rsidRPr="00194509">
        <w:rPr>
          <w:spacing w:val="-6"/>
          <w:lang w:val="en-GB" w:bidi="ar-EG"/>
        </w:rPr>
        <w:t>(AHG)</w:t>
      </w:r>
      <w:r w:rsidRPr="00194509">
        <w:rPr>
          <w:spacing w:val="-6"/>
          <w:rtl/>
          <w:lang w:bidi="ar-EG"/>
        </w:rPr>
        <w:t xml:space="preserve"> </w:t>
      </w:r>
      <w:r w:rsidRPr="00194509">
        <w:rPr>
          <w:rFonts w:hint="cs"/>
          <w:spacing w:val="-6"/>
          <w:rtl/>
          <w:lang w:bidi="ar-EG"/>
        </w:rPr>
        <w:t>يعنى</w:t>
      </w:r>
      <w:r w:rsidRPr="00194509">
        <w:rPr>
          <w:spacing w:val="-6"/>
          <w:rtl/>
          <w:lang w:bidi="ar-EG"/>
        </w:rPr>
        <w:t xml:space="preserve"> </w:t>
      </w:r>
      <w:r w:rsidRPr="00194509">
        <w:rPr>
          <w:rFonts w:hint="cs"/>
          <w:spacing w:val="-6"/>
          <w:rtl/>
          <w:lang w:bidi="ar-EG"/>
        </w:rPr>
        <w:t>ب</w:t>
      </w:r>
      <w:r w:rsidRPr="00194509">
        <w:rPr>
          <w:spacing w:val="-6"/>
          <w:rtl/>
          <w:lang w:bidi="ar-EG"/>
        </w:rPr>
        <w:t>حقوق الملكية الفكرية:</w:t>
      </w:r>
      <w:r w:rsidRPr="00194509">
        <w:rPr>
          <w:rFonts w:hint="cs"/>
          <w:spacing w:val="-6"/>
          <w:rtl/>
          <w:lang w:bidi="ar-EG"/>
        </w:rPr>
        <w:t xml:space="preserve"> </w:t>
      </w:r>
      <w:hyperlink r:id="rId73" w:history="1">
        <w:r w:rsidRPr="00194509">
          <w:rPr>
            <w:rStyle w:val="Hyperlink"/>
            <w:spacing w:val="-6"/>
            <w:lang w:val="en-GB" w:bidi="ar-EG"/>
          </w:rPr>
          <w:t>http://www.itu.int/en/ITU-T/ipr/Pages/adhoc.aspx</w:t>
        </w:r>
      </w:hyperlink>
      <w:r w:rsidRPr="00194509">
        <w:rPr>
          <w:rFonts w:hint="cs"/>
          <w:spacing w:val="-6"/>
          <w:rtl/>
          <w:lang w:bidi="ar-EG"/>
        </w:rPr>
        <w:t xml:space="preserve"> </w:t>
      </w:r>
      <w:r w:rsidRPr="00194509">
        <w:rPr>
          <w:spacing w:val="-6"/>
          <w:rtl/>
          <w:lang w:bidi="ar-EG"/>
        </w:rPr>
        <w:t xml:space="preserve">لدراسة سياسة براءات الاختراع وحقوق </w:t>
      </w:r>
      <w:r w:rsidRPr="00194509">
        <w:rPr>
          <w:rFonts w:hint="cs"/>
          <w:spacing w:val="-6"/>
          <w:rtl/>
          <w:lang w:bidi="ar-EG"/>
        </w:rPr>
        <w:t>نسخ</w:t>
      </w:r>
      <w:r w:rsidRPr="00194509">
        <w:rPr>
          <w:spacing w:val="-6"/>
          <w:rtl/>
          <w:lang w:bidi="ar-EG"/>
        </w:rPr>
        <w:t xml:space="preserve"> البرمجيات والمبادئ التوجيهية </w:t>
      </w:r>
      <w:r w:rsidRPr="00194509">
        <w:rPr>
          <w:rFonts w:hint="cs"/>
          <w:spacing w:val="-6"/>
          <w:rtl/>
          <w:lang w:bidi="ar-EG"/>
        </w:rPr>
        <w:t>لل</w:t>
      </w:r>
      <w:r w:rsidRPr="00194509">
        <w:rPr>
          <w:spacing w:val="-6"/>
          <w:rtl/>
          <w:lang w:bidi="ar-EG"/>
        </w:rPr>
        <w:t>علامات، وغيرها من القضايا ذات الصلة.</w:t>
      </w:r>
      <w:r w:rsidRPr="00194509">
        <w:rPr>
          <w:rFonts w:hint="cs"/>
          <w:spacing w:val="-6"/>
          <w:rtl/>
          <w:lang w:bidi="ar-EG"/>
        </w:rPr>
        <w:t xml:space="preserve"> </w:t>
      </w:r>
      <w:r w:rsidRPr="00194509">
        <w:rPr>
          <w:spacing w:val="-6"/>
          <w:rtl/>
          <w:lang w:bidi="ar-EG"/>
        </w:rPr>
        <w:t xml:space="preserve">وقد </w:t>
      </w:r>
      <w:r w:rsidRPr="00194509">
        <w:rPr>
          <w:rFonts w:hint="cs"/>
          <w:spacing w:val="-6"/>
          <w:rtl/>
          <w:lang w:bidi="ar-EG"/>
        </w:rPr>
        <w:t>دأب</w:t>
      </w:r>
      <w:r w:rsidRPr="00194509">
        <w:rPr>
          <w:spacing w:val="-6"/>
          <w:rtl/>
          <w:lang w:bidi="ar-EG"/>
        </w:rPr>
        <w:t xml:space="preserve"> هذا الفريق</w:t>
      </w:r>
      <w:r w:rsidRPr="00194509">
        <w:rPr>
          <w:rFonts w:hint="cs"/>
          <w:spacing w:val="-6"/>
          <w:rtl/>
          <w:lang w:bidi="ar-EG"/>
        </w:rPr>
        <w:t xml:space="preserve"> على إقامة الاجتماعات</w:t>
      </w:r>
      <w:r w:rsidRPr="00194509">
        <w:rPr>
          <w:spacing w:val="-6"/>
          <w:rtl/>
          <w:lang w:bidi="ar-EG"/>
        </w:rPr>
        <w:t xml:space="preserve"> منذ عام </w:t>
      </w:r>
      <w:r w:rsidRPr="00194509">
        <w:rPr>
          <w:spacing w:val="-6"/>
          <w:lang w:bidi="ar-EG"/>
        </w:rPr>
        <w:t>1998</w:t>
      </w:r>
      <w:r w:rsidRPr="00194509">
        <w:rPr>
          <w:spacing w:val="-6"/>
          <w:rtl/>
          <w:lang w:bidi="ar-EG"/>
        </w:rPr>
        <w:t>.</w:t>
      </w:r>
      <w:r w:rsidRPr="00194509">
        <w:rPr>
          <w:rFonts w:hint="cs"/>
          <w:spacing w:val="-6"/>
          <w:rtl/>
          <w:lang w:bidi="ar-EG"/>
        </w:rPr>
        <w:t xml:space="preserve"> واشترك</w:t>
      </w:r>
      <w:r w:rsidRPr="00194509">
        <w:rPr>
          <w:spacing w:val="-6"/>
          <w:rtl/>
          <w:lang w:bidi="ar-EG"/>
        </w:rPr>
        <w:t xml:space="preserve"> الاتحاد</w:t>
      </w:r>
      <w:r w:rsidRPr="00194509">
        <w:rPr>
          <w:rFonts w:hint="cs"/>
          <w:spacing w:val="-6"/>
          <w:rtl/>
          <w:lang w:bidi="ar-EG"/>
        </w:rPr>
        <w:t xml:space="preserve"> مع ال</w:t>
      </w:r>
      <w:r w:rsidRPr="00194509">
        <w:rPr>
          <w:spacing w:val="-6"/>
          <w:rtl/>
          <w:lang w:bidi="ar-EG"/>
        </w:rPr>
        <w:t>منظمة العالمية للملكية الفكرية</w:t>
      </w:r>
      <w:r w:rsidRPr="00194509">
        <w:rPr>
          <w:rFonts w:hint="cs"/>
          <w:spacing w:val="-6"/>
          <w:rtl/>
          <w:lang w:bidi="ar-EG"/>
        </w:rPr>
        <w:t> </w:t>
      </w:r>
      <w:r w:rsidRPr="00194509">
        <w:rPr>
          <w:spacing w:val="-6"/>
          <w:lang w:val="en-GB" w:bidi="ar-EG"/>
        </w:rPr>
        <w:t>(WIPO)</w:t>
      </w:r>
      <w:r w:rsidRPr="00194509">
        <w:rPr>
          <w:rFonts w:hint="cs"/>
          <w:spacing w:val="-6"/>
          <w:rtl/>
          <w:lang w:bidi="ar-EG"/>
        </w:rPr>
        <w:t xml:space="preserve"> في ترتيب</w:t>
      </w:r>
      <w:r w:rsidRPr="00194509">
        <w:rPr>
          <w:spacing w:val="-6"/>
          <w:rtl/>
          <w:lang w:bidi="ar-EG"/>
        </w:rPr>
        <w:t xml:space="preserve"> ندوات </w:t>
      </w:r>
      <w:r w:rsidRPr="00194509">
        <w:rPr>
          <w:rFonts w:hint="cs"/>
          <w:spacing w:val="-6"/>
          <w:rtl/>
          <w:lang w:bidi="ar-EG"/>
        </w:rPr>
        <w:t>ك</w:t>
      </w:r>
      <w:r w:rsidRPr="00194509">
        <w:rPr>
          <w:spacing w:val="-6"/>
          <w:rtl/>
          <w:lang w:bidi="ar-EG"/>
        </w:rPr>
        <w:t xml:space="preserve">تلك </w:t>
      </w:r>
      <w:r w:rsidRPr="00194509">
        <w:rPr>
          <w:rFonts w:hint="cs"/>
          <w:spacing w:val="-6"/>
          <w:rtl/>
          <w:lang w:bidi="ar-EG"/>
        </w:rPr>
        <w:t>المعنية</w:t>
      </w:r>
      <w:r w:rsidRPr="00194509">
        <w:rPr>
          <w:spacing w:val="-6"/>
          <w:rtl/>
          <w:lang w:bidi="ar-EG"/>
        </w:rPr>
        <w:t xml:space="preserve"> </w:t>
      </w:r>
      <w:r w:rsidRPr="00194509">
        <w:rPr>
          <w:rFonts w:hint="cs"/>
          <w:spacing w:val="-6"/>
          <w:rtl/>
          <w:lang w:bidi="ar-EG"/>
        </w:rPr>
        <w:t>ب</w:t>
      </w:r>
      <w:r w:rsidRPr="00194509">
        <w:rPr>
          <w:spacing w:val="-6"/>
          <w:rtl/>
          <w:lang w:bidi="ar-EG"/>
        </w:rPr>
        <w:t xml:space="preserve">أسماء </w:t>
      </w:r>
      <w:r w:rsidRPr="00194509">
        <w:rPr>
          <w:rFonts w:hint="cs"/>
          <w:spacing w:val="-6"/>
          <w:rtl/>
          <w:lang w:bidi="ar-EG"/>
        </w:rPr>
        <w:t>الميادين</w:t>
      </w:r>
      <w:r w:rsidRPr="00194509">
        <w:rPr>
          <w:spacing w:val="-6"/>
          <w:rtl/>
          <w:lang w:bidi="ar-EG"/>
        </w:rPr>
        <w:t xml:space="preserve"> متعددة اللغات في عام</w:t>
      </w:r>
      <w:r w:rsidRPr="00194509">
        <w:rPr>
          <w:rFonts w:hint="cs"/>
          <w:spacing w:val="-6"/>
          <w:rtl/>
          <w:lang w:bidi="ar-EG"/>
        </w:rPr>
        <w:t> </w:t>
      </w:r>
      <w:r w:rsidRPr="00194509">
        <w:rPr>
          <w:spacing w:val="-6"/>
          <w:lang w:bidi="ar-EG"/>
        </w:rPr>
        <w:t>2001</w:t>
      </w:r>
      <w:r w:rsidRPr="00194509">
        <w:rPr>
          <w:spacing w:val="-6"/>
          <w:rtl/>
          <w:lang w:bidi="ar-EG"/>
        </w:rPr>
        <w:t xml:space="preserve"> </w:t>
      </w:r>
      <w:r w:rsidRPr="00194509">
        <w:rPr>
          <w:rFonts w:hint="cs"/>
          <w:spacing w:val="-6"/>
          <w:rtl/>
          <w:lang w:bidi="ar-EG"/>
        </w:rPr>
        <w:t>وبشأن</w:t>
      </w:r>
      <w:r w:rsidRPr="00194509">
        <w:rPr>
          <w:spacing w:val="-6"/>
          <w:rtl/>
          <w:lang w:bidi="ar-EG"/>
        </w:rPr>
        <w:t xml:space="preserve"> "تسوية المنازعات في مفترق طرق المعلومات وتكنولوجيا الاتصالات والملكية الفكرية"</w:t>
      </w:r>
      <w:r w:rsidRPr="00194509">
        <w:rPr>
          <w:rFonts w:hint="cs"/>
          <w:spacing w:val="-6"/>
          <w:rtl/>
          <w:lang w:bidi="ar-EG"/>
        </w:rPr>
        <w:t xml:space="preserve"> في </w:t>
      </w:r>
      <w:r w:rsidRPr="00194509">
        <w:rPr>
          <w:spacing w:val="-6"/>
          <w:rtl/>
          <w:lang w:bidi="ar-EG"/>
        </w:rPr>
        <w:t>عام</w:t>
      </w:r>
      <w:r w:rsidRPr="00194509">
        <w:rPr>
          <w:rFonts w:hint="cs"/>
          <w:spacing w:val="-6"/>
          <w:rtl/>
          <w:lang w:bidi="ar-EG"/>
        </w:rPr>
        <w:t> </w:t>
      </w:r>
      <w:r w:rsidRPr="00194509">
        <w:rPr>
          <w:spacing w:val="-6"/>
          <w:lang w:bidi="ar-EG"/>
        </w:rPr>
        <w:t>2009</w:t>
      </w:r>
      <w:r w:rsidRPr="00194509">
        <w:rPr>
          <w:spacing w:val="-6"/>
          <w:rtl/>
          <w:lang w:bidi="ar-EG"/>
        </w:rPr>
        <w:t>:</w:t>
      </w:r>
      <w:r w:rsidRPr="00194509">
        <w:rPr>
          <w:rFonts w:hint="cs"/>
          <w:spacing w:val="-6"/>
          <w:rtl/>
          <w:lang w:bidi="ar-EG"/>
        </w:rPr>
        <w:t xml:space="preserve"> </w:t>
      </w:r>
      <w:hyperlink r:id="rId74" w:history="1">
        <w:r w:rsidR="008A3AE9" w:rsidRPr="00194509">
          <w:rPr>
            <w:rStyle w:val="Hyperlink"/>
            <w:spacing w:val="-6"/>
            <w:lang w:val="en-GB" w:bidi="ar-EG"/>
          </w:rPr>
          <w:t>http://www.wipo.int/amc/en/events/workshops/</w:t>
        </w:r>
        <w:r w:rsidR="008A3AE9" w:rsidRPr="00194509">
          <w:rPr>
            <w:rStyle w:val="Hyperlink"/>
            <w:spacing w:val="-6"/>
            <w:lang w:bidi="ar-EG"/>
          </w:rPr>
          <w:t>2009</w:t>
        </w:r>
        <w:r w:rsidR="008A3AE9" w:rsidRPr="00194509">
          <w:rPr>
            <w:rStyle w:val="Hyperlink"/>
            <w:spacing w:val="-6"/>
            <w:lang w:val="en-GB" w:bidi="ar-EG"/>
          </w:rPr>
          <w:t>/itu/index.html</w:t>
        </w:r>
      </w:hyperlink>
      <w:r w:rsidRPr="00194509">
        <w:rPr>
          <w:rFonts w:hint="cs"/>
          <w:spacing w:val="-6"/>
          <w:rtl/>
          <w:lang w:bidi="ar-EG"/>
        </w:rPr>
        <w:t>. و</w:t>
      </w:r>
      <w:r w:rsidRPr="00194509">
        <w:rPr>
          <w:spacing w:val="-6"/>
          <w:rtl/>
          <w:lang w:bidi="ar-EG"/>
        </w:rPr>
        <w:t>نظم الاتحاد أيضا</w:t>
      </w:r>
      <w:r w:rsidRPr="00194509">
        <w:rPr>
          <w:rFonts w:hint="cs"/>
          <w:spacing w:val="-6"/>
          <w:rtl/>
          <w:lang w:bidi="ar-EG"/>
        </w:rPr>
        <w:t>ً</w:t>
      </w:r>
      <w:r w:rsidRPr="00194509">
        <w:rPr>
          <w:spacing w:val="-6"/>
          <w:rtl/>
          <w:lang w:bidi="ar-EG"/>
        </w:rPr>
        <w:t xml:space="preserve"> مائدة مستديرة</w:t>
      </w:r>
      <w:r w:rsidRPr="00194509">
        <w:rPr>
          <w:rFonts w:hint="cs"/>
          <w:spacing w:val="-6"/>
          <w:rtl/>
          <w:lang w:bidi="ar-EG"/>
        </w:rPr>
        <w:t xml:space="preserve"> بشأن</w:t>
      </w:r>
      <w:r w:rsidRPr="00194509">
        <w:rPr>
          <w:spacing w:val="-6"/>
          <w:rtl/>
          <w:lang w:bidi="ar-EG"/>
        </w:rPr>
        <w:t xml:space="preserve"> براءات الاختراع في عام </w:t>
      </w:r>
      <w:r w:rsidRPr="00194509">
        <w:rPr>
          <w:spacing w:val="-6"/>
          <w:lang w:bidi="ar-EG"/>
        </w:rPr>
        <w:t>2012</w:t>
      </w:r>
      <w:r w:rsidRPr="00194509">
        <w:rPr>
          <w:spacing w:val="-6"/>
          <w:rtl/>
          <w:lang w:bidi="ar-EG"/>
        </w:rPr>
        <w:t xml:space="preserve"> </w:t>
      </w:r>
      <w:r w:rsidRPr="00194509">
        <w:rPr>
          <w:rFonts w:hint="cs"/>
          <w:spacing w:val="-6"/>
          <w:rtl/>
          <w:lang w:bidi="ar-EG"/>
        </w:rPr>
        <w:t>ليوفر منبراً</w:t>
      </w:r>
      <w:r w:rsidRPr="00194509">
        <w:rPr>
          <w:spacing w:val="-6"/>
          <w:rtl/>
          <w:lang w:bidi="ar-EG"/>
        </w:rPr>
        <w:t xml:space="preserve"> محايد</w:t>
      </w:r>
      <w:r w:rsidRPr="00194509">
        <w:rPr>
          <w:rFonts w:hint="cs"/>
          <w:spacing w:val="-6"/>
          <w:rtl/>
          <w:lang w:bidi="ar-EG"/>
        </w:rPr>
        <w:t>اً</w:t>
      </w:r>
      <w:r w:rsidRPr="00194509">
        <w:rPr>
          <w:spacing w:val="-6"/>
          <w:rtl/>
          <w:lang w:bidi="ar-EG"/>
        </w:rPr>
        <w:t xml:space="preserve"> </w:t>
      </w:r>
      <w:r w:rsidRPr="00194509">
        <w:rPr>
          <w:rFonts w:hint="cs"/>
          <w:spacing w:val="-6"/>
          <w:rtl/>
          <w:lang w:bidi="ar-EG"/>
        </w:rPr>
        <w:t>ل</w:t>
      </w:r>
      <w:r w:rsidRPr="00194509">
        <w:rPr>
          <w:spacing w:val="-6"/>
          <w:rtl/>
          <w:lang w:bidi="ar-EG"/>
        </w:rPr>
        <w:t xml:space="preserve">هيئات </w:t>
      </w:r>
      <w:r w:rsidRPr="00194509">
        <w:rPr>
          <w:rFonts w:hint="cs"/>
          <w:spacing w:val="-6"/>
          <w:rtl/>
          <w:lang w:bidi="ar-EG"/>
        </w:rPr>
        <w:t>ا</w:t>
      </w:r>
      <w:r w:rsidRPr="00194509">
        <w:rPr>
          <w:spacing w:val="-6"/>
          <w:rtl/>
          <w:lang w:bidi="ar-EG"/>
        </w:rPr>
        <w:t xml:space="preserve">لصناعة </w:t>
      </w:r>
      <w:r w:rsidRPr="00194509">
        <w:rPr>
          <w:rFonts w:hint="cs"/>
          <w:spacing w:val="-6"/>
          <w:rtl/>
          <w:lang w:bidi="ar-EG"/>
        </w:rPr>
        <w:t>و</w:t>
      </w:r>
      <w:r w:rsidRPr="00194509">
        <w:rPr>
          <w:spacing w:val="-6"/>
          <w:rtl/>
          <w:lang w:bidi="ar-EG"/>
        </w:rPr>
        <w:t xml:space="preserve">المعايير </w:t>
      </w:r>
      <w:r w:rsidRPr="00194509">
        <w:rPr>
          <w:rFonts w:hint="cs"/>
          <w:spacing w:val="-6"/>
          <w:rtl/>
          <w:lang w:bidi="ar-EG"/>
        </w:rPr>
        <w:t>والتنظيم</w:t>
      </w:r>
      <w:r w:rsidRPr="00194509">
        <w:rPr>
          <w:spacing w:val="-6"/>
          <w:rtl/>
          <w:lang w:bidi="ar-EG"/>
        </w:rPr>
        <w:t xml:space="preserve"> لمناقشة ما إذا كانت سياسات براءات الاختراع الحالية والممارسات الصناعية القائمة تستجيب </w:t>
      </w:r>
      <w:r w:rsidRPr="00194509">
        <w:rPr>
          <w:rFonts w:hint="cs"/>
          <w:spacing w:val="-6"/>
          <w:rtl/>
          <w:lang w:bidi="ar-EG"/>
        </w:rPr>
        <w:t>استجابة</w:t>
      </w:r>
      <w:r w:rsidRPr="00194509">
        <w:rPr>
          <w:spacing w:val="-6"/>
          <w:rtl/>
          <w:lang w:bidi="ar-EG"/>
        </w:rPr>
        <w:t xml:space="preserve"> كاف</w:t>
      </w:r>
      <w:r w:rsidRPr="00194509">
        <w:rPr>
          <w:rFonts w:hint="cs"/>
          <w:spacing w:val="-6"/>
          <w:rtl/>
          <w:lang w:bidi="ar-EG"/>
        </w:rPr>
        <w:t>ية</w:t>
      </w:r>
      <w:r w:rsidRPr="00194509">
        <w:rPr>
          <w:spacing w:val="-6"/>
          <w:rtl/>
          <w:lang w:bidi="ar-EG"/>
        </w:rPr>
        <w:t xml:space="preserve"> لاحتياجات مختلف أصحاب المصلحة.</w:t>
      </w:r>
      <w:r w:rsidRPr="00194509">
        <w:rPr>
          <w:spacing w:val="-6"/>
          <w:lang w:val="en-GB" w:bidi="ar-EG"/>
        </w:rPr>
        <w:t xml:space="preserve"> </w:t>
      </w:r>
      <w:hyperlink r:id="rId75" w:history="1">
        <w:r w:rsidRPr="00194509">
          <w:rPr>
            <w:rStyle w:val="Hyperlink"/>
            <w:spacing w:val="-6"/>
            <w:lang w:val="en-GB" w:bidi="ar-EG"/>
          </w:rPr>
          <w:t>http://www.itu.int/en/ITU-T/Workshops-and-Seminars/patent/Pages/default.aspx</w:t>
        </w:r>
      </w:hyperlink>
      <w:r w:rsidRPr="00194509">
        <w:rPr>
          <w:rFonts w:hint="cs"/>
          <w:spacing w:val="-6"/>
          <w:rtl/>
          <w:lang w:bidi="ar-EG"/>
        </w:rPr>
        <w:t xml:space="preserve"> و</w:t>
      </w:r>
      <w:r w:rsidRPr="00194509">
        <w:rPr>
          <w:spacing w:val="-6"/>
          <w:rtl/>
          <w:lang w:bidi="ar-EG"/>
        </w:rPr>
        <w:t xml:space="preserve">حتى الآن، لم </w:t>
      </w:r>
      <w:r w:rsidRPr="00194509">
        <w:rPr>
          <w:rFonts w:hint="cs"/>
          <w:spacing w:val="-6"/>
          <w:rtl/>
          <w:lang w:bidi="ar-EG"/>
        </w:rPr>
        <w:t>ي</w:t>
      </w:r>
      <w:r w:rsidRPr="00194509">
        <w:rPr>
          <w:spacing w:val="-6"/>
          <w:rtl/>
          <w:lang w:bidi="ar-EG"/>
        </w:rPr>
        <w:t>عالج هذ</w:t>
      </w:r>
      <w:r w:rsidRPr="00194509">
        <w:rPr>
          <w:rFonts w:hint="cs"/>
          <w:spacing w:val="-6"/>
          <w:rtl/>
          <w:lang w:bidi="ar-EG"/>
        </w:rPr>
        <w:t>ا</w:t>
      </w:r>
      <w:r w:rsidRPr="00194509">
        <w:rPr>
          <w:spacing w:val="-6"/>
          <w:rtl/>
          <w:lang w:bidi="ar-EG"/>
        </w:rPr>
        <w:t xml:space="preserve"> </w:t>
      </w:r>
      <w:r w:rsidRPr="00194509">
        <w:rPr>
          <w:rFonts w:hint="cs"/>
          <w:spacing w:val="-6"/>
          <w:rtl/>
          <w:lang w:bidi="ar-EG"/>
        </w:rPr>
        <w:t>الفريق</w:t>
      </w:r>
      <w:r w:rsidRPr="00194509">
        <w:rPr>
          <w:spacing w:val="-6"/>
          <w:rtl/>
          <w:lang w:bidi="ar-EG"/>
        </w:rPr>
        <w:t xml:space="preserve"> قضية</w:t>
      </w:r>
      <w:r w:rsidRPr="00194509">
        <w:rPr>
          <w:rFonts w:hint="cs"/>
          <w:spacing w:val="-6"/>
          <w:rtl/>
          <w:lang w:bidi="ar-EG"/>
        </w:rPr>
        <w:t> </w:t>
      </w:r>
      <w:r w:rsidRPr="00194509">
        <w:rPr>
          <w:spacing w:val="-6"/>
          <w:rtl/>
          <w:lang w:bidi="ar-EG"/>
        </w:rPr>
        <w:t>التزييف.</w:t>
      </w:r>
    </w:p>
    <w:p w:rsidR="00400D4E" w:rsidRPr="00400D4E" w:rsidRDefault="00400D4E" w:rsidP="00400D4E">
      <w:pPr>
        <w:rPr>
          <w:rtl/>
          <w:lang w:bidi="ar-EG"/>
        </w:rPr>
      </w:pPr>
      <w:r w:rsidRPr="00400D4E">
        <w:rPr>
          <w:rFonts w:hint="cs"/>
          <w:rtl/>
          <w:lang w:bidi="ar-EG"/>
        </w:rPr>
        <w:t>ول</w:t>
      </w:r>
      <w:r w:rsidRPr="00400D4E">
        <w:rPr>
          <w:rtl/>
          <w:lang w:bidi="ar-EG"/>
        </w:rPr>
        <w:t xml:space="preserve">لاتحاد دور </w:t>
      </w:r>
      <w:r w:rsidRPr="00400D4E">
        <w:rPr>
          <w:rFonts w:hint="cs"/>
          <w:rtl/>
          <w:lang w:bidi="ar-EG"/>
        </w:rPr>
        <w:t>يؤديه</w:t>
      </w:r>
      <w:r w:rsidRPr="00400D4E">
        <w:rPr>
          <w:rtl/>
          <w:lang w:bidi="ar-EG"/>
        </w:rPr>
        <w:t xml:space="preserve"> في التصدي لمشكلة معدات تكنولوجيا المعلومات والاتصالات المزيَّفة.</w:t>
      </w:r>
    </w:p>
    <w:p w:rsidR="00400D4E" w:rsidRPr="00400D4E" w:rsidRDefault="00400D4E" w:rsidP="00194509">
      <w:pPr>
        <w:rPr>
          <w:rtl/>
          <w:lang w:bidi="ar-EG"/>
        </w:rPr>
      </w:pPr>
      <w:r w:rsidRPr="00400D4E">
        <w:rPr>
          <w:rFonts w:hint="cs"/>
          <w:rtl/>
          <w:lang w:bidi="ar-EG"/>
        </w:rPr>
        <w:t xml:space="preserve">وفي تقرير للجنة الدراسات </w:t>
      </w:r>
      <w:r w:rsidRPr="00400D4E">
        <w:rPr>
          <w:rFonts w:hint="cs"/>
          <w:lang w:bidi="ar-EG"/>
        </w:rPr>
        <w:t>1</w:t>
      </w:r>
      <w:r w:rsidRPr="00400D4E">
        <w:rPr>
          <w:rFonts w:hint="cs"/>
          <w:rtl/>
          <w:lang w:bidi="ar-EG"/>
        </w:rPr>
        <w:t xml:space="preserve"> بقطاع تنمية الاتصالات في الاتحاد </w:t>
      </w:r>
      <w:r w:rsidRPr="00400D4E">
        <w:rPr>
          <w:rtl/>
          <w:lang w:bidi="ar-EG"/>
        </w:rPr>
        <w:t xml:space="preserve">بشأن </w:t>
      </w:r>
      <w:r w:rsidRPr="00400D4E">
        <w:rPr>
          <w:rFonts w:hint="cs"/>
          <w:rtl/>
          <w:lang w:bidi="ar-EG"/>
        </w:rPr>
        <w:t>ال</w:t>
      </w:r>
      <w:r w:rsidRPr="00400D4E">
        <w:rPr>
          <w:rtl/>
          <w:lang w:bidi="ar-EG"/>
        </w:rPr>
        <w:t>تنظيم وحماية المستهلك في بيئة</w:t>
      </w:r>
      <w:r w:rsidRPr="00400D4E">
        <w:rPr>
          <w:rFonts w:hint="cs"/>
          <w:rtl/>
          <w:lang w:bidi="ar-EG"/>
        </w:rPr>
        <w:t xml:space="preserve"> م</w:t>
      </w:r>
      <w:r w:rsidRPr="00400D4E">
        <w:rPr>
          <w:rtl/>
          <w:lang w:bidi="ar-EG"/>
        </w:rPr>
        <w:t>تقارب</w:t>
      </w:r>
      <w:r w:rsidRPr="00400D4E">
        <w:rPr>
          <w:rFonts w:hint="cs"/>
          <w:rtl/>
          <w:lang w:bidi="ar-EG"/>
        </w:rPr>
        <w:t>ة</w:t>
      </w:r>
      <w:r w:rsidRPr="00400D4E">
        <w:rPr>
          <w:rtl/>
          <w:lang w:bidi="ar-EG"/>
        </w:rPr>
        <w:t xml:space="preserve"> (مارس</w:t>
      </w:r>
      <w:r w:rsidR="00194509">
        <w:rPr>
          <w:rFonts w:hint="cs"/>
          <w:rtl/>
          <w:lang w:bidi="ar-EG"/>
        </w:rPr>
        <w:t> </w:t>
      </w:r>
      <w:r w:rsidRPr="00400D4E">
        <w:rPr>
          <w:lang w:bidi="ar-EG"/>
        </w:rPr>
        <w:t>2013</w:t>
      </w:r>
      <w:r w:rsidRPr="00400D4E">
        <w:rPr>
          <w:rtl/>
          <w:lang w:bidi="ar-EG"/>
        </w:rPr>
        <w:t>)،</w:t>
      </w:r>
      <w:r w:rsidRPr="00400D4E">
        <w:rPr>
          <w:rFonts w:hint="cs"/>
          <w:rtl/>
          <w:lang w:bidi="ar-EG"/>
        </w:rPr>
        <w:t xml:space="preserve"> وهو تقرير</w:t>
      </w:r>
      <w:r w:rsidRPr="00400D4E">
        <w:rPr>
          <w:rtl/>
          <w:lang w:bidi="ar-EG"/>
        </w:rPr>
        <w:t xml:space="preserve"> أعد في إطار </w:t>
      </w:r>
      <w:r w:rsidRPr="00400D4E">
        <w:rPr>
          <w:rFonts w:hint="cs"/>
          <w:rtl/>
          <w:lang w:bidi="ar-EG"/>
        </w:rPr>
        <w:t>ال</w:t>
      </w:r>
      <w:r w:rsidRPr="00400D4E">
        <w:rPr>
          <w:rtl/>
          <w:lang w:bidi="ar-EG"/>
        </w:rPr>
        <w:t xml:space="preserve">قرار </w:t>
      </w:r>
      <w:r w:rsidRPr="00400D4E">
        <w:rPr>
          <w:lang w:bidi="ar-EG"/>
        </w:rPr>
        <w:t>64</w:t>
      </w:r>
      <w:r w:rsidRPr="00400D4E">
        <w:rPr>
          <w:rtl/>
          <w:lang w:bidi="ar-EG"/>
        </w:rPr>
        <w:t xml:space="preserve"> للمؤتمر العالمي لتنمية الاتصالات </w:t>
      </w:r>
      <w:r w:rsidRPr="00400D4E">
        <w:rPr>
          <w:rFonts w:hint="cs"/>
          <w:rtl/>
          <w:lang w:bidi="ar-EG"/>
        </w:rPr>
        <w:t>ل</w:t>
      </w:r>
      <w:r w:rsidRPr="00400D4E">
        <w:rPr>
          <w:rtl/>
          <w:lang w:bidi="ar-EG"/>
        </w:rPr>
        <w:t>لاتحاد الدولي للاتصالات (حيدر آباد،</w:t>
      </w:r>
      <w:r w:rsidR="00194509">
        <w:rPr>
          <w:rFonts w:hint="cs"/>
          <w:rtl/>
          <w:lang w:bidi="ar-EG"/>
        </w:rPr>
        <w:t> </w:t>
      </w:r>
      <w:r w:rsidRPr="00400D4E">
        <w:rPr>
          <w:lang w:bidi="ar-EG"/>
        </w:rPr>
        <w:t>2010</w:t>
      </w:r>
      <w:r w:rsidRPr="00400D4E">
        <w:rPr>
          <w:rtl/>
          <w:lang w:bidi="ar-EG"/>
        </w:rPr>
        <w:t>)،</w:t>
      </w:r>
      <w:r w:rsidRPr="00400D4E">
        <w:rPr>
          <w:rFonts w:hint="cs"/>
          <w:rtl/>
          <w:lang w:bidi="ar-EG"/>
        </w:rPr>
        <w:t xml:space="preserve"> ذُكر أن ثمة</w:t>
      </w:r>
      <w:r w:rsidRPr="00400D4E">
        <w:rPr>
          <w:rtl/>
          <w:lang w:bidi="ar-EG"/>
        </w:rPr>
        <w:t xml:space="preserve"> تحد</w:t>
      </w:r>
      <w:r w:rsidRPr="00400D4E">
        <w:rPr>
          <w:rFonts w:hint="cs"/>
          <w:rtl/>
          <w:lang w:bidi="ar-EG"/>
        </w:rPr>
        <w:t>ياً</w:t>
      </w:r>
      <w:r w:rsidRPr="00400D4E">
        <w:rPr>
          <w:rtl/>
          <w:lang w:bidi="ar-EG"/>
        </w:rPr>
        <w:t xml:space="preserve"> للسلطات التنظيمية </w:t>
      </w:r>
      <w:r w:rsidRPr="00400D4E">
        <w:rPr>
          <w:rFonts w:hint="cs"/>
          <w:rtl/>
          <w:lang w:bidi="ar-EG"/>
        </w:rPr>
        <w:t>يتمثل في </w:t>
      </w:r>
      <w:r w:rsidRPr="00400D4E">
        <w:rPr>
          <w:rtl/>
          <w:lang w:bidi="ar-EG"/>
        </w:rPr>
        <w:t>حماية المبتكرين والمبدعين والمستهلكين م</w:t>
      </w:r>
      <w:r w:rsidRPr="00400D4E">
        <w:rPr>
          <w:rFonts w:hint="cs"/>
          <w:rtl/>
          <w:lang w:bidi="ar-EG"/>
        </w:rPr>
        <w:t>ن أعمال ال</w:t>
      </w:r>
      <w:r w:rsidRPr="00400D4E">
        <w:rPr>
          <w:rtl/>
          <w:lang w:bidi="ar-EG"/>
        </w:rPr>
        <w:t>تزييف و</w:t>
      </w:r>
      <w:r w:rsidRPr="00400D4E">
        <w:rPr>
          <w:rFonts w:hint="cs"/>
          <w:rtl/>
          <w:lang w:bidi="ar-EG"/>
        </w:rPr>
        <w:t>ال</w:t>
      </w:r>
      <w:r w:rsidRPr="00400D4E">
        <w:rPr>
          <w:rtl/>
          <w:lang w:bidi="ar-EG"/>
        </w:rPr>
        <w:t>قرصنة</w:t>
      </w:r>
      <w:r w:rsidRPr="00400D4E">
        <w:rPr>
          <w:rFonts w:hint="cs"/>
          <w:rtl/>
          <w:lang w:bidi="ar-EG"/>
        </w:rPr>
        <w:t xml:space="preserve"> المرتبطة</w:t>
      </w:r>
      <w:r w:rsidRPr="00400D4E">
        <w:rPr>
          <w:rtl/>
          <w:lang w:bidi="ar-EG"/>
        </w:rPr>
        <w:t xml:space="preserve"> </w:t>
      </w:r>
      <w:r w:rsidRPr="00400D4E">
        <w:rPr>
          <w:rFonts w:hint="cs"/>
          <w:rtl/>
          <w:lang w:bidi="ar-EG"/>
        </w:rPr>
        <w:t>ب</w:t>
      </w:r>
      <w:r w:rsidRPr="00400D4E">
        <w:rPr>
          <w:rtl/>
          <w:lang w:bidi="ar-EG"/>
        </w:rPr>
        <w:t>توزيع السلع والخدمات</w:t>
      </w:r>
      <w:r w:rsidRPr="00400D4E">
        <w:rPr>
          <w:rFonts w:hint="cs"/>
          <w:rtl/>
          <w:lang w:bidi="ar-EG"/>
        </w:rPr>
        <w:t xml:space="preserve"> بواسطة </w:t>
      </w:r>
      <w:r w:rsidRPr="00400D4E">
        <w:rPr>
          <w:rtl/>
          <w:lang w:bidi="ar-EG"/>
        </w:rPr>
        <w:t>الإنترنت</w:t>
      </w:r>
      <w:r w:rsidRPr="00400D4E">
        <w:rPr>
          <w:rFonts w:hint="cs"/>
          <w:rtl/>
          <w:lang w:bidi="ar-EG"/>
        </w:rPr>
        <w:t xml:space="preserve"> </w:t>
      </w:r>
      <w:r w:rsidRPr="00400D4E">
        <w:rPr>
          <w:rtl/>
          <w:lang w:bidi="ar-EG"/>
        </w:rPr>
        <w:t>(عبر الحدود على نحو متزايد).</w:t>
      </w:r>
    </w:p>
    <w:p w:rsidR="00400D4E" w:rsidRPr="00400D4E" w:rsidRDefault="00400D4E" w:rsidP="00194509">
      <w:pPr>
        <w:rPr>
          <w:rtl/>
          <w:lang w:bidi="ar-EG"/>
        </w:rPr>
      </w:pPr>
      <w:r w:rsidRPr="00400D4E">
        <w:rPr>
          <w:rFonts w:hint="cs"/>
          <w:rtl/>
          <w:lang w:bidi="ar-EG"/>
        </w:rPr>
        <w:t>و</w:t>
      </w:r>
      <w:r w:rsidRPr="00400D4E">
        <w:rPr>
          <w:rtl/>
          <w:lang w:bidi="ar-EG"/>
        </w:rPr>
        <w:t>وفقا</w:t>
      </w:r>
      <w:r w:rsidRPr="00400D4E">
        <w:rPr>
          <w:rFonts w:hint="cs"/>
          <w:rtl/>
          <w:lang w:bidi="ar-EG"/>
        </w:rPr>
        <w:t>ً</w:t>
      </w:r>
      <w:r w:rsidRPr="00400D4E">
        <w:rPr>
          <w:rtl/>
          <w:lang w:bidi="ar-EG"/>
        </w:rPr>
        <w:t xml:space="preserve"> للمبادئ التوجيهية للبلدان النامية التي نشرها قطاع تنمية الاتصالات </w:t>
      </w:r>
      <w:r w:rsidRPr="00400D4E">
        <w:rPr>
          <w:rFonts w:hint="cs"/>
          <w:rtl/>
          <w:lang w:bidi="ar-EG"/>
        </w:rPr>
        <w:t>ب</w:t>
      </w:r>
      <w:r w:rsidR="008A3AE9">
        <w:rPr>
          <w:rtl/>
          <w:lang w:bidi="ar-EG"/>
        </w:rPr>
        <w:t>الاتحاد في </w:t>
      </w:r>
      <w:r w:rsidR="008A3AE9">
        <w:rPr>
          <w:rFonts w:hint="cs"/>
          <w:rtl/>
          <w:lang w:bidi="ar-EG"/>
        </w:rPr>
        <w:t>مايو</w:t>
      </w:r>
      <w:r w:rsidRPr="00400D4E">
        <w:rPr>
          <w:rtl/>
          <w:lang w:bidi="ar-EG"/>
        </w:rPr>
        <w:t xml:space="preserve"> </w:t>
      </w:r>
      <w:r w:rsidRPr="00400D4E">
        <w:rPr>
          <w:lang w:bidi="ar-EG"/>
        </w:rPr>
        <w:t>2012</w:t>
      </w:r>
      <w:r w:rsidRPr="00400D4E">
        <w:rPr>
          <w:rtl/>
          <w:lang w:bidi="ar-EG"/>
        </w:rPr>
        <w:t>،</w:t>
      </w:r>
      <w:r w:rsidRPr="00400D4E">
        <w:rPr>
          <w:rFonts w:hint="cs"/>
          <w:rtl/>
          <w:lang w:bidi="ar-EG"/>
        </w:rPr>
        <w:t xml:space="preserve"> بشأن</w:t>
      </w:r>
      <w:r w:rsidRPr="00400D4E">
        <w:rPr>
          <w:rtl/>
          <w:lang w:bidi="ar-EG"/>
        </w:rPr>
        <w:t xml:space="preserve"> </w:t>
      </w:r>
      <w:r w:rsidRPr="00400D4E">
        <w:rPr>
          <w:rFonts w:hint="cs"/>
          <w:rtl/>
          <w:lang w:bidi="ar-EG"/>
        </w:rPr>
        <w:t>إنشاء</w:t>
      </w:r>
      <w:r w:rsidRPr="00400D4E">
        <w:rPr>
          <w:rtl/>
          <w:lang w:bidi="ar-EG"/>
        </w:rPr>
        <w:t xml:space="preserve"> مختبرات</w:t>
      </w:r>
      <w:r w:rsidRPr="00400D4E">
        <w:rPr>
          <w:rFonts w:hint="cs"/>
          <w:rtl/>
          <w:lang w:bidi="ar-EG"/>
        </w:rPr>
        <w:t xml:space="preserve"> ل</w:t>
      </w:r>
      <w:r w:rsidRPr="00400D4E">
        <w:rPr>
          <w:rtl/>
          <w:lang w:bidi="ar-EG"/>
        </w:rPr>
        <w:t>اختبار</w:t>
      </w:r>
      <w:r w:rsidR="00B1199D">
        <w:rPr>
          <w:rFonts w:hint="cs"/>
          <w:rtl/>
          <w:lang w:bidi="ar-EG"/>
        </w:rPr>
        <w:t> </w:t>
      </w:r>
      <w:r w:rsidRPr="00400D4E">
        <w:rPr>
          <w:rtl/>
          <w:lang w:bidi="ar-EG"/>
        </w:rPr>
        <w:t xml:space="preserve">تقييم المطابقة في مختلف المناطق، </w:t>
      </w:r>
      <w:r w:rsidRPr="00400D4E">
        <w:rPr>
          <w:rFonts w:hint="cs"/>
          <w:rtl/>
          <w:lang w:bidi="ar-EG"/>
        </w:rPr>
        <w:t>أفادت</w:t>
      </w:r>
      <w:r w:rsidRPr="00400D4E">
        <w:rPr>
          <w:rtl/>
          <w:lang w:bidi="ar-EG"/>
        </w:rPr>
        <w:t xml:space="preserve"> الدول الأعضاء </w:t>
      </w:r>
      <w:r w:rsidRPr="00400D4E">
        <w:rPr>
          <w:rFonts w:hint="cs"/>
          <w:rtl/>
          <w:lang w:bidi="ar-EG"/>
        </w:rPr>
        <w:t>بأن</w:t>
      </w:r>
      <w:r w:rsidRPr="00400D4E">
        <w:rPr>
          <w:rtl/>
          <w:lang w:bidi="ar-EG"/>
        </w:rPr>
        <w:t xml:space="preserve"> المعدات المزيَّفة تفاقم</w:t>
      </w:r>
      <w:r w:rsidRPr="00400D4E">
        <w:rPr>
          <w:rFonts w:hint="cs"/>
          <w:rtl/>
          <w:lang w:bidi="ar-EG"/>
        </w:rPr>
        <w:t xml:space="preserve"> </w:t>
      </w:r>
      <w:r w:rsidRPr="00400D4E">
        <w:rPr>
          <w:rtl/>
          <w:lang w:bidi="ar-EG"/>
        </w:rPr>
        <w:t>مشاكل المطابقة وقابلية التشغيل البيني</w:t>
      </w:r>
      <w:r w:rsidR="00B1199D">
        <w:rPr>
          <w:rFonts w:hint="eastAsia"/>
          <w:rtl/>
          <w:lang w:bidi="ar-EG"/>
        </w:rPr>
        <w:t> </w:t>
      </w:r>
      <w:hyperlink r:id="rId76" w:history="1">
        <w:r w:rsidR="00B1199D" w:rsidRPr="00933F0E">
          <w:rPr>
            <w:rStyle w:val="Hyperlink"/>
            <w:lang w:val="en-GB" w:bidi="ar-EG"/>
          </w:rPr>
          <w:t>http://www.itu.int/ITU-D/tech/ConformanceInteroperability/ConformanceInterop/Guidelines/Test_lab_</w:t>
        </w:r>
        <w:r w:rsidR="00B1199D" w:rsidRPr="00933F0E">
          <w:rPr>
            <w:rStyle w:val="Hyperlink"/>
            <w:rFonts w:hint="cs"/>
            <w:rtl/>
            <w:lang w:val="en-GB" w:bidi="ar-EG"/>
          </w:rPr>
          <w:t xml:space="preserve"> </w:t>
        </w:r>
        <w:r w:rsidR="00B1199D" w:rsidRPr="00933F0E">
          <w:rPr>
            <w:rStyle w:val="Hyperlink"/>
            <w:lang w:val="en-GB" w:bidi="ar-EG"/>
          </w:rPr>
          <w:t>guidelines_EV</w:t>
        </w:r>
        <w:r w:rsidR="00B1199D" w:rsidRPr="00933F0E">
          <w:rPr>
            <w:rStyle w:val="Hyperlink"/>
            <w:lang w:bidi="ar-EG"/>
          </w:rPr>
          <w:t>8</w:t>
        </w:r>
        <w:r w:rsidR="00B1199D" w:rsidRPr="00933F0E">
          <w:rPr>
            <w:rStyle w:val="Hyperlink"/>
            <w:lang w:val="en-GB" w:bidi="ar-EG"/>
          </w:rPr>
          <w:t>.pdf</w:t>
        </w:r>
      </w:hyperlink>
      <w:r w:rsidRPr="00400D4E">
        <w:rPr>
          <w:rFonts w:hint="cs"/>
          <w:rtl/>
          <w:lang w:bidi="ar-EG"/>
        </w:rPr>
        <w:t>.</w:t>
      </w:r>
      <w:r w:rsidRPr="00400D4E">
        <w:rPr>
          <w:rtl/>
          <w:lang w:bidi="ar-EG"/>
        </w:rPr>
        <w:t xml:space="preserve"> وتجدر الإشارة إلى أن "</w:t>
      </w:r>
      <w:r w:rsidRPr="00400D4E">
        <w:rPr>
          <w:rFonts w:hint="cs"/>
          <w:rtl/>
          <w:lang w:bidi="ar-EG"/>
        </w:rPr>
        <w:t>شبهة</w:t>
      </w:r>
      <w:r w:rsidRPr="00400D4E">
        <w:rPr>
          <w:rtl/>
          <w:lang w:bidi="ar-EG"/>
        </w:rPr>
        <w:t xml:space="preserve"> </w:t>
      </w:r>
      <w:r w:rsidRPr="00400D4E">
        <w:rPr>
          <w:rFonts w:hint="cs"/>
          <w:rtl/>
          <w:lang w:bidi="ar-EG"/>
        </w:rPr>
        <w:t>إغراق</w:t>
      </w:r>
      <w:r w:rsidRPr="00400D4E">
        <w:rPr>
          <w:rtl/>
          <w:lang w:bidi="ar-EG"/>
        </w:rPr>
        <w:t xml:space="preserve"> السوق </w:t>
      </w:r>
      <w:r w:rsidRPr="00400D4E">
        <w:rPr>
          <w:rFonts w:hint="cs"/>
          <w:rtl/>
          <w:lang w:bidi="ar-EG"/>
        </w:rPr>
        <w:t>ب</w:t>
      </w:r>
      <w:r w:rsidRPr="00400D4E">
        <w:rPr>
          <w:rtl/>
          <w:lang w:bidi="ar-EG"/>
        </w:rPr>
        <w:t>المنتجات دون المستوى</w:t>
      </w:r>
      <w:r w:rsidRPr="00400D4E">
        <w:rPr>
          <w:rFonts w:hint="cs"/>
          <w:rtl/>
          <w:lang w:bidi="ar-EG"/>
        </w:rPr>
        <w:t xml:space="preserve"> المطلوب</w:t>
      </w:r>
      <w:r w:rsidRPr="00400D4E">
        <w:rPr>
          <w:rtl/>
          <w:lang w:bidi="ar-EG"/>
        </w:rPr>
        <w:t xml:space="preserve"> والتي أخفقت في اختبار</w:t>
      </w:r>
      <w:r w:rsidRPr="00400D4E">
        <w:rPr>
          <w:rFonts w:hint="cs"/>
          <w:rtl/>
          <w:lang w:bidi="ar-EG"/>
        </w:rPr>
        <w:t>ات</w:t>
      </w:r>
      <w:r w:rsidRPr="00400D4E">
        <w:rPr>
          <w:rtl/>
          <w:lang w:bidi="ar-EG"/>
        </w:rPr>
        <w:t xml:space="preserve"> بلدان أخرى </w:t>
      </w:r>
      <w:r w:rsidRPr="00400D4E">
        <w:rPr>
          <w:rFonts w:hint="cs"/>
          <w:rtl/>
          <w:lang w:bidi="ar-EG"/>
        </w:rPr>
        <w:t>هي مدعاة أخرى</w:t>
      </w:r>
      <w:r w:rsidRPr="00400D4E">
        <w:rPr>
          <w:rtl/>
          <w:lang w:bidi="ar-EG"/>
        </w:rPr>
        <w:t xml:space="preserve"> للقلق </w:t>
      </w:r>
      <w:r w:rsidRPr="00400D4E">
        <w:rPr>
          <w:rFonts w:hint="cs"/>
          <w:rtl/>
          <w:lang w:bidi="ar-EG"/>
        </w:rPr>
        <w:t>كحال</w:t>
      </w:r>
      <w:r w:rsidRPr="00400D4E">
        <w:rPr>
          <w:rtl/>
          <w:lang w:bidi="ar-EG"/>
        </w:rPr>
        <w:t xml:space="preserve"> استيراد وتوزيع المنتجات المزيَّفة. ومن </w:t>
      </w:r>
      <w:r w:rsidRPr="00400D4E">
        <w:rPr>
          <w:rFonts w:hint="cs"/>
          <w:rtl/>
          <w:lang w:bidi="ar-EG"/>
        </w:rPr>
        <w:t>المقومات</w:t>
      </w:r>
      <w:r w:rsidRPr="00400D4E">
        <w:rPr>
          <w:rtl/>
          <w:lang w:bidi="ar-EG"/>
        </w:rPr>
        <w:t xml:space="preserve"> الرئيسية </w:t>
      </w:r>
      <w:r w:rsidRPr="00400D4E">
        <w:rPr>
          <w:rFonts w:hint="cs"/>
          <w:rtl/>
          <w:lang w:bidi="ar-EG"/>
        </w:rPr>
        <w:t>لطمأنة</w:t>
      </w:r>
      <w:r w:rsidRPr="00400D4E">
        <w:rPr>
          <w:rtl/>
          <w:lang w:bidi="ar-EG"/>
        </w:rPr>
        <w:t xml:space="preserve"> مثل هذه المخاوف</w:t>
      </w:r>
      <w:r w:rsidRPr="00400D4E">
        <w:rPr>
          <w:rFonts w:hint="cs"/>
          <w:rtl/>
          <w:lang w:bidi="ar-EG"/>
        </w:rPr>
        <w:t>،</w:t>
      </w:r>
      <w:r w:rsidRPr="00400D4E">
        <w:rPr>
          <w:rtl/>
          <w:lang w:bidi="ar-EG"/>
        </w:rPr>
        <w:t xml:space="preserve"> </w:t>
      </w:r>
      <w:r w:rsidRPr="00400D4E">
        <w:rPr>
          <w:rFonts w:hint="cs"/>
          <w:rtl/>
          <w:lang w:bidi="ar-EG"/>
        </w:rPr>
        <w:t>امتلاك</w:t>
      </w:r>
      <w:r w:rsidRPr="00400D4E">
        <w:rPr>
          <w:rtl/>
          <w:lang w:bidi="ar-EG"/>
        </w:rPr>
        <w:t xml:space="preserve"> نظام</w:t>
      </w:r>
      <w:r w:rsidRPr="00400D4E">
        <w:rPr>
          <w:rFonts w:hint="cs"/>
          <w:rtl/>
          <w:lang w:bidi="ar-EG"/>
        </w:rPr>
        <w:t xml:space="preserve"> متين</w:t>
      </w:r>
      <w:r w:rsidRPr="00400D4E">
        <w:rPr>
          <w:rtl/>
          <w:lang w:bidi="ar-EG"/>
        </w:rPr>
        <w:t xml:space="preserve"> </w:t>
      </w:r>
      <w:r w:rsidRPr="00400D4E">
        <w:rPr>
          <w:rFonts w:hint="cs"/>
          <w:rtl/>
          <w:lang w:bidi="ar-EG"/>
        </w:rPr>
        <w:t>لاعتماد النوع</w:t>
      </w:r>
      <w:r w:rsidRPr="00400D4E">
        <w:rPr>
          <w:rtl/>
          <w:lang w:bidi="ar-EG"/>
        </w:rPr>
        <w:t xml:space="preserve"> </w:t>
      </w:r>
      <w:r w:rsidRPr="00400D4E">
        <w:rPr>
          <w:rFonts w:hint="cs"/>
          <w:rtl/>
          <w:lang w:bidi="ar-EG"/>
        </w:rPr>
        <w:t>ومختبر اختبار</w:t>
      </w:r>
      <w:r w:rsidRPr="00400D4E">
        <w:rPr>
          <w:rtl/>
          <w:lang w:bidi="ar-EG"/>
        </w:rPr>
        <w:t xml:space="preserve"> </w:t>
      </w:r>
      <w:r w:rsidRPr="00400D4E">
        <w:rPr>
          <w:rFonts w:hint="cs"/>
          <w:rtl/>
          <w:lang w:bidi="ar-EG"/>
        </w:rPr>
        <w:t>ي</w:t>
      </w:r>
      <w:r w:rsidRPr="00400D4E">
        <w:rPr>
          <w:rtl/>
          <w:lang w:bidi="ar-EG"/>
        </w:rPr>
        <w:t xml:space="preserve">عمل </w:t>
      </w:r>
      <w:r w:rsidRPr="00400D4E">
        <w:rPr>
          <w:rFonts w:hint="cs"/>
          <w:rtl/>
          <w:lang w:bidi="ar-EG"/>
        </w:rPr>
        <w:t>وفق</w:t>
      </w:r>
      <w:r w:rsidRPr="00400D4E">
        <w:rPr>
          <w:rtl/>
          <w:lang w:bidi="ar-EG"/>
        </w:rPr>
        <w:t xml:space="preserve"> مجموعة من المعايير التقنية، ونظام اختبار</w:t>
      </w:r>
      <w:r w:rsidRPr="00400D4E">
        <w:rPr>
          <w:rFonts w:hint="cs"/>
          <w:rtl/>
          <w:lang w:bidi="ar-EG"/>
        </w:rPr>
        <w:t>،</w:t>
      </w:r>
      <w:r w:rsidRPr="00400D4E">
        <w:rPr>
          <w:rtl/>
          <w:lang w:bidi="ar-EG"/>
        </w:rPr>
        <w:t xml:space="preserve"> وقدرة على </w:t>
      </w:r>
      <w:r w:rsidRPr="00400D4E">
        <w:rPr>
          <w:rFonts w:hint="cs"/>
          <w:rtl/>
          <w:lang w:bidi="ar-EG"/>
        </w:rPr>
        <w:t>اعتماد</w:t>
      </w:r>
      <w:r w:rsidRPr="00400D4E">
        <w:rPr>
          <w:rtl/>
          <w:lang w:bidi="ar-EG"/>
        </w:rPr>
        <w:t xml:space="preserve"> ومراقبة تكنولوجيا</w:t>
      </w:r>
      <w:r w:rsidRPr="00400D4E">
        <w:rPr>
          <w:rFonts w:hint="cs"/>
          <w:rtl/>
          <w:lang w:bidi="ar-EG"/>
        </w:rPr>
        <w:t>ت</w:t>
      </w:r>
      <w:r w:rsidRPr="00400D4E">
        <w:rPr>
          <w:rtl/>
          <w:lang w:bidi="ar-EG"/>
        </w:rPr>
        <w:t xml:space="preserve"> الاتصالات التي </w:t>
      </w:r>
      <w:r w:rsidRPr="00400D4E">
        <w:rPr>
          <w:rFonts w:hint="cs"/>
          <w:rtl/>
          <w:lang w:bidi="ar-EG"/>
        </w:rPr>
        <w:t>يجري</w:t>
      </w:r>
      <w:r w:rsidRPr="00400D4E">
        <w:rPr>
          <w:rtl/>
          <w:lang w:bidi="ar-EG"/>
        </w:rPr>
        <w:t xml:space="preserve"> </w:t>
      </w:r>
      <w:r w:rsidRPr="00400D4E">
        <w:rPr>
          <w:rFonts w:hint="cs"/>
          <w:rtl/>
          <w:lang w:bidi="ar-EG"/>
        </w:rPr>
        <w:t>طرحها في السوق</w:t>
      </w:r>
      <w:r w:rsidRPr="00400D4E">
        <w:rPr>
          <w:rtl/>
          <w:lang w:bidi="ar-EG"/>
        </w:rPr>
        <w:t xml:space="preserve"> مدعومة </w:t>
      </w:r>
      <w:r w:rsidRPr="00400D4E">
        <w:rPr>
          <w:rFonts w:hint="cs"/>
          <w:rtl/>
          <w:lang w:bidi="ar-EG"/>
        </w:rPr>
        <w:t>ب</w:t>
      </w:r>
      <w:r w:rsidRPr="00400D4E">
        <w:rPr>
          <w:rtl/>
          <w:lang w:bidi="ar-EG"/>
        </w:rPr>
        <w:t xml:space="preserve">المراقبة والتدقيق </w:t>
      </w:r>
      <w:r w:rsidRPr="00400D4E">
        <w:rPr>
          <w:rFonts w:hint="cs"/>
          <w:rtl/>
          <w:lang w:bidi="ar-EG"/>
        </w:rPr>
        <w:t>والإنفاذ</w:t>
      </w:r>
      <w:r w:rsidRPr="00400D4E">
        <w:rPr>
          <w:rtl/>
          <w:lang w:bidi="ar-EG"/>
        </w:rPr>
        <w:t>.</w:t>
      </w:r>
      <w:r w:rsidRPr="00400D4E">
        <w:rPr>
          <w:rFonts w:hint="cs"/>
          <w:rtl/>
          <w:lang w:bidi="ar-EG"/>
        </w:rPr>
        <w:t xml:space="preserve"> وفي حال عدم وجود متطلبات تقنية قائمة، وعدم توفر نظام اعتماد نوع </w:t>
      </w:r>
      <w:r w:rsidRPr="00400D4E">
        <w:rPr>
          <w:rtl/>
          <w:lang w:bidi="ar-EG"/>
        </w:rPr>
        <w:t xml:space="preserve">ومختبرات اختبار في بلد أو منطقة </w:t>
      </w:r>
      <w:r w:rsidRPr="00400D4E">
        <w:rPr>
          <w:rFonts w:hint="cs"/>
          <w:rtl/>
          <w:lang w:bidi="ar-EG"/>
        </w:rPr>
        <w:t>ما، لا تتوفر للسوق أسباب</w:t>
      </w:r>
      <w:r w:rsidR="00194509">
        <w:rPr>
          <w:rFonts w:hint="eastAsia"/>
          <w:rtl/>
          <w:lang w:bidi="ar-EG"/>
        </w:rPr>
        <w:t> </w:t>
      </w:r>
      <w:r w:rsidRPr="00400D4E">
        <w:rPr>
          <w:rFonts w:hint="cs"/>
          <w:rtl/>
          <w:lang w:bidi="ar-EG"/>
        </w:rPr>
        <w:t>الحماية". ويمكن أن يتعرقل</w:t>
      </w:r>
      <w:r w:rsidRPr="00400D4E">
        <w:rPr>
          <w:rtl/>
          <w:lang w:bidi="ar-EG"/>
        </w:rPr>
        <w:t xml:space="preserve"> الاختبار والتشغيل البيني بشدة حيث</w:t>
      </w:r>
      <w:r w:rsidRPr="00400D4E">
        <w:rPr>
          <w:rFonts w:hint="cs"/>
          <w:rtl/>
          <w:lang w:bidi="ar-EG"/>
        </w:rPr>
        <w:t>ما</w:t>
      </w:r>
      <w:r w:rsidRPr="00400D4E">
        <w:rPr>
          <w:rtl/>
          <w:lang w:bidi="ar-EG"/>
        </w:rPr>
        <w:t xml:space="preserve"> تنف</w:t>
      </w:r>
      <w:r w:rsidRPr="00400D4E">
        <w:rPr>
          <w:rFonts w:hint="cs"/>
          <w:rtl/>
          <w:lang w:bidi="ar-EG"/>
        </w:rPr>
        <w:t>َّ</w:t>
      </w:r>
      <w:r w:rsidRPr="00400D4E">
        <w:rPr>
          <w:rtl/>
          <w:lang w:bidi="ar-EG"/>
        </w:rPr>
        <w:t xml:space="preserve">ذ معايير متعددة من هيئات مختلفة </w:t>
      </w:r>
      <w:r w:rsidRPr="00400D4E">
        <w:rPr>
          <w:rFonts w:hint="cs"/>
          <w:rtl/>
          <w:lang w:bidi="ar-EG"/>
        </w:rPr>
        <w:t>ضمن</w:t>
      </w:r>
      <w:r w:rsidRPr="00400D4E">
        <w:rPr>
          <w:rtl/>
          <w:lang w:bidi="ar-EG"/>
        </w:rPr>
        <w:t xml:space="preserve"> المنتج.</w:t>
      </w:r>
      <w:r w:rsidRPr="00400D4E">
        <w:rPr>
          <w:rFonts w:hint="cs"/>
          <w:rtl/>
          <w:lang w:bidi="ar-EG"/>
        </w:rPr>
        <w:t xml:space="preserve"> و</w:t>
      </w:r>
      <w:r w:rsidRPr="00400D4E">
        <w:rPr>
          <w:rtl/>
          <w:lang w:bidi="ar-EG"/>
        </w:rPr>
        <w:t>ينبغي الاعتراف</w:t>
      </w:r>
      <w:r w:rsidRPr="00400D4E">
        <w:rPr>
          <w:rFonts w:hint="cs"/>
          <w:rtl/>
          <w:lang w:bidi="ar-EG"/>
        </w:rPr>
        <w:t xml:space="preserve"> بأن</w:t>
      </w:r>
      <w:r w:rsidRPr="00400D4E">
        <w:rPr>
          <w:rtl/>
          <w:lang w:bidi="ar-EG"/>
        </w:rPr>
        <w:t xml:space="preserve"> نظام الاختبار وحده</w:t>
      </w:r>
      <w:r w:rsidRPr="00400D4E">
        <w:rPr>
          <w:rFonts w:hint="cs"/>
          <w:rtl/>
          <w:lang w:bidi="ar-EG"/>
        </w:rPr>
        <w:t xml:space="preserve">، رغم جاذبيته ظاهرياً، يُستبعد </w:t>
      </w:r>
      <w:r w:rsidRPr="00400D4E">
        <w:rPr>
          <w:rtl/>
          <w:lang w:bidi="ar-EG"/>
        </w:rPr>
        <w:t xml:space="preserve">أن </w:t>
      </w:r>
      <w:r w:rsidRPr="00400D4E">
        <w:rPr>
          <w:rFonts w:hint="cs"/>
          <w:rtl/>
          <w:lang w:bidi="ar-EG"/>
        </w:rPr>
        <w:t>يُحدث</w:t>
      </w:r>
      <w:r w:rsidRPr="00400D4E">
        <w:rPr>
          <w:rtl/>
          <w:lang w:bidi="ar-EG"/>
        </w:rPr>
        <w:t xml:space="preserve"> أي تغيير حقيقي في </w:t>
      </w:r>
      <w:r w:rsidRPr="00400D4E">
        <w:rPr>
          <w:rFonts w:hint="cs"/>
          <w:rtl/>
          <w:lang w:bidi="ar-EG"/>
        </w:rPr>
        <w:t>ال</w:t>
      </w:r>
      <w:r w:rsidRPr="00400D4E">
        <w:rPr>
          <w:rtl/>
          <w:lang w:bidi="ar-EG"/>
        </w:rPr>
        <w:t>أوضاع لمعالجة</w:t>
      </w:r>
      <w:r w:rsidRPr="00400D4E">
        <w:rPr>
          <w:rFonts w:hint="cs"/>
          <w:rtl/>
          <w:lang w:bidi="ar-EG"/>
        </w:rPr>
        <w:t xml:space="preserve"> المنتجات</w:t>
      </w:r>
      <w:r w:rsidR="00194509">
        <w:rPr>
          <w:rFonts w:hint="cs"/>
          <w:rtl/>
          <w:lang w:bidi="ar-EG"/>
        </w:rPr>
        <w:t> </w:t>
      </w:r>
      <w:r w:rsidRPr="00400D4E">
        <w:rPr>
          <w:rtl/>
          <w:lang w:bidi="ar-EG"/>
        </w:rPr>
        <w:t>المزيَّفة.</w:t>
      </w:r>
    </w:p>
    <w:p w:rsidR="00400D4E" w:rsidRPr="00400D4E" w:rsidRDefault="00400D4E" w:rsidP="00400D4E">
      <w:pPr>
        <w:rPr>
          <w:rtl/>
          <w:lang w:bidi="ar-EG"/>
        </w:rPr>
      </w:pPr>
      <w:r w:rsidRPr="00400D4E">
        <w:rPr>
          <w:rtl/>
          <w:lang w:bidi="ar-EG"/>
        </w:rPr>
        <w:t>وتجدر الإشارة إلى أن</w:t>
      </w:r>
      <w:r w:rsidRPr="00400D4E">
        <w:rPr>
          <w:rFonts w:hint="cs"/>
          <w:rtl/>
          <w:lang w:bidi="ar-EG"/>
        </w:rPr>
        <w:t>ه</w:t>
      </w:r>
      <w:r w:rsidRPr="00400D4E">
        <w:rPr>
          <w:rtl/>
          <w:lang w:bidi="ar-EG"/>
        </w:rPr>
        <w:t xml:space="preserve"> </w:t>
      </w:r>
      <w:r w:rsidRPr="00400D4E">
        <w:rPr>
          <w:rFonts w:hint="cs"/>
          <w:rtl/>
          <w:lang w:bidi="ar-EG"/>
        </w:rPr>
        <w:t>بالتطور ال</w:t>
      </w:r>
      <w:r w:rsidRPr="00400D4E">
        <w:rPr>
          <w:rtl/>
          <w:lang w:bidi="ar-EG"/>
        </w:rPr>
        <w:t>متزايد</w:t>
      </w:r>
      <w:r w:rsidRPr="00400D4E">
        <w:rPr>
          <w:rFonts w:hint="cs"/>
          <w:rtl/>
          <w:lang w:bidi="ar-EG"/>
        </w:rPr>
        <w:t xml:space="preserve"> في معارف </w:t>
      </w:r>
      <w:r w:rsidRPr="00400D4E">
        <w:rPr>
          <w:rtl/>
          <w:lang w:bidi="ar-EG"/>
        </w:rPr>
        <w:t xml:space="preserve">المزورين، يمكن </w:t>
      </w:r>
      <w:r w:rsidRPr="00400D4E">
        <w:rPr>
          <w:rFonts w:hint="cs"/>
          <w:rtl/>
          <w:lang w:bidi="ar-EG"/>
        </w:rPr>
        <w:t>ل</w:t>
      </w:r>
      <w:r w:rsidRPr="00400D4E">
        <w:rPr>
          <w:rtl/>
          <w:lang w:bidi="ar-EG"/>
        </w:rPr>
        <w:t>لمنتجات المزيَّفة أن</w:t>
      </w:r>
      <w:r w:rsidRPr="00400D4E">
        <w:rPr>
          <w:rFonts w:hint="cs"/>
          <w:rtl/>
          <w:lang w:bidi="ar-EG"/>
        </w:rPr>
        <w:t xml:space="preserve"> تلب‍ي </w:t>
      </w:r>
      <w:r w:rsidRPr="00400D4E">
        <w:rPr>
          <w:rtl/>
          <w:lang w:bidi="ar-EG"/>
        </w:rPr>
        <w:t xml:space="preserve">المتطلبات التقنية </w:t>
      </w:r>
      <w:r w:rsidRPr="00400D4E">
        <w:rPr>
          <w:rFonts w:hint="cs"/>
          <w:rtl/>
          <w:lang w:bidi="ar-EG"/>
        </w:rPr>
        <w:t>الموصَّفة</w:t>
      </w:r>
      <w:r w:rsidRPr="00400D4E">
        <w:rPr>
          <w:rtl/>
          <w:lang w:bidi="ar-EG"/>
        </w:rPr>
        <w:t xml:space="preserve"> </w:t>
      </w:r>
      <w:r w:rsidRPr="00400D4E">
        <w:rPr>
          <w:rFonts w:hint="cs"/>
          <w:rtl/>
          <w:lang w:bidi="ar-EG"/>
        </w:rPr>
        <w:t>وأن تعمل بينياً</w:t>
      </w:r>
      <w:r w:rsidRPr="00400D4E">
        <w:rPr>
          <w:rtl/>
          <w:lang w:bidi="ar-EG"/>
        </w:rPr>
        <w:t xml:space="preserve"> مع منتجات </w:t>
      </w:r>
      <w:r w:rsidRPr="00400D4E">
        <w:rPr>
          <w:rFonts w:hint="cs"/>
          <w:rtl/>
          <w:lang w:bidi="ar-EG"/>
        </w:rPr>
        <w:t>أصلية</w:t>
      </w:r>
      <w:r w:rsidRPr="00400D4E">
        <w:rPr>
          <w:rtl/>
          <w:lang w:bidi="ar-EG"/>
        </w:rPr>
        <w:t xml:space="preserve">. </w:t>
      </w:r>
      <w:r w:rsidRPr="00400D4E">
        <w:rPr>
          <w:rFonts w:hint="cs"/>
          <w:rtl/>
          <w:lang w:bidi="ar-EG"/>
        </w:rPr>
        <w:t>و</w:t>
      </w:r>
      <w:r w:rsidRPr="00400D4E">
        <w:rPr>
          <w:rtl/>
          <w:lang w:bidi="ar-EG"/>
        </w:rPr>
        <w:t xml:space="preserve">على هذا النحو، يمكن أن تتوافق المنتجات المزيَّفة مع مجموعة المعايير التقنية ذات الصلة </w:t>
      </w:r>
      <w:r w:rsidRPr="00400D4E">
        <w:rPr>
          <w:rFonts w:hint="cs"/>
          <w:rtl/>
          <w:lang w:bidi="ar-EG"/>
        </w:rPr>
        <w:t>وأن تجتاز</w:t>
      </w:r>
      <w:r w:rsidRPr="00400D4E">
        <w:rPr>
          <w:rtl/>
          <w:lang w:bidi="ar-EG"/>
        </w:rPr>
        <w:t xml:space="preserve"> اختبار </w:t>
      </w:r>
      <w:r w:rsidRPr="00400D4E">
        <w:rPr>
          <w:rtl/>
          <w:lang w:bidi="ar-EG"/>
        </w:rPr>
        <w:lastRenderedPageBreak/>
        <w:t xml:space="preserve">المطابقة وقابلية التشغيل البيني. </w:t>
      </w:r>
      <w:r w:rsidRPr="00400D4E">
        <w:rPr>
          <w:rFonts w:hint="cs"/>
          <w:rtl/>
          <w:lang w:bidi="ar-EG"/>
        </w:rPr>
        <w:t>و</w:t>
      </w:r>
      <w:r w:rsidRPr="00400D4E">
        <w:rPr>
          <w:rtl/>
          <w:lang w:bidi="ar-EG"/>
        </w:rPr>
        <w:t>في هذه الحالة، لا</w:t>
      </w:r>
      <w:r w:rsidR="00194509">
        <w:rPr>
          <w:rFonts w:hint="cs"/>
          <w:rtl/>
          <w:lang w:bidi="ar-EG"/>
        </w:rPr>
        <w:t> </w:t>
      </w:r>
      <w:r w:rsidRPr="00400D4E">
        <w:rPr>
          <w:rtl/>
          <w:lang w:bidi="ar-EG"/>
        </w:rPr>
        <w:t xml:space="preserve">يمكن إلا </w:t>
      </w:r>
      <w:r w:rsidRPr="00400D4E">
        <w:rPr>
          <w:rFonts w:hint="cs"/>
          <w:rtl/>
          <w:lang w:bidi="ar-EG"/>
        </w:rPr>
        <w:t>ل</w:t>
      </w:r>
      <w:r w:rsidRPr="00400D4E">
        <w:rPr>
          <w:rtl/>
          <w:lang w:bidi="ar-EG"/>
        </w:rPr>
        <w:t xml:space="preserve">صاحب العلامة التجارية </w:t>
      </w:r>
      <w:r w:rsidRPr="00400D4E">
        <w:rPr>
          <w:rFonts w:hint="cs"/>
          <w:rtl/>
          <w:lang w:bidi="ar-EG"/>
        </w:rPr>
        <w:t>يميز</w:t>
      </w:r>
      <w:r w:rsidRPr="00400D4E">
        <w:rPr>
          <w:rtl/>
          <w:lang w:bidi="ar-EG"/>
        </w:rPr>
        <w:t xml:space="preserve"> بدقة المنتجات المزيَّفة </w:t>
      </w:r>
      <w:r w:rsidRPr="00400D4E">
        <w:rPr>
          <w:rFonts w:hint="cs"/>
          <w:rtl/>
          <w:lang w:bidi="ar-EG"/>
        </w:rPr>
        <w:t>ع</w:t>
      </w:r>
      <w:r w:rsidRPr="00400D4E">
        <w:rPr>
          <w:rtl/>
          <w:lang w:bidi="ar-EG"/>
        </w:rPr>
        <w:t xml:space="preserve">ن </w:t>
      </w:r>
      <w:r w:rsidRPr="00400D4E">
        <w:rPr>
          <w:rFonts w:hint="cs"/>
          <w:rtl/>
          <w:lang w:bidi="ar-EG"/>
        </w:rPr>
        <w:t>ال</w:t>
      </w:r>
      <w:r w:rsidRPr="00400D4E">
        <w:rPr>
          <w:rtl/>
          <w:lang w:bidi="ar-EG"/>
        </w:rPr>
        <w:t xml:space="preserve">منتجات </w:t>
      </w:r>
      <w:r w:rsidRPr="00400D4E">
        <w:rPr>
          <w:rFonts w:hint="cs"/>
          <w:rtl/>
          <w:lang w:bidi="ar-EG"/>
        </w:rPr>
        <w:t>الأصلية</w:t>
      </w:r>
      <w:r w:rsidRPr="00400D4E">
        <w:rPr>
          <w:rtl/>
          <w:lang w:bidi="ar-EG"/>
        </w:rPr>
        <w:t xml:space="preserve"> عن طريق إجراء تقييم</w:t>
      </w:r>
      <w:r w:rsidR="00194509">
        <w:rPr>
          <w:rFonts w:hint="cs"/>
          <w:rtl/>
          <w:lang w:bidi="ar-EG"/>
        </w:rPr>
        <w:t> </w:t>
      </w:r>
      <w:r w:rsidRPr="00400D4E">
        <w:rPr>
          <w:rFonts w:hint="cs"/>
          <w:rtl/>
          <w:lang w:bidi="ar-EG"/>
        </w:rPr>
        <w:t>ل</w:t>
      </w:r>
      <w:r w:rsidRPr="00400D4E">
        <w:rPr>
          <w:rtl/>
          <w:lang w:bidi="ar-EG"/>
        </w:rPr>
        <w:t>لمنتج.</w:t>
      </w:r>
    </w:p>
    <w:p w:rsidR="00400D4E" w:rsidRPr="00400D4E" w:rsidRDefault="00400D4E" w:rsidP="00194509">
      <w:pPr>
        <w:rPr>
          <w:rtl/>
          <w:lang w:bidi="ar-EG"/>
        </w:rPr>
      </w:pPr>
      <w:r w:rsidRPr="00400D4E">
        <w:rPr>
          <w:rtl/>
          <w:lang w:bidi="ar-EG"/>
        </w:rPr>
        <w:t xml:space="preserve">وقد </w:t>
      </w:r>
      <w:r w:rsidRPr="00400D4E">
        <w:rPr>
          <w:rFonts w:hint="cs"/>
          <w:rtl/>
          <w:lang w:bidi="ar-EG"/>
        </w:rPr>
        <w:t>تناولت و</w:t>
      </w:r>
      <w:r w:rsidRPr="00400D4E">
        <w:rPr>
          <w:rtl/>
          <w:lang w:bidi="ar-EG"/>
        </w:rPr>
        <w:t>رشة العمل الإقليمية</w:t>
      </w:r>
      <w:r w:rsidRPr="00400D4E">
        <w:rPr>
          <w:rFonts w:hint="cs"/>
          <w:rtl/>
          <w:lang w:bidi="ar-EG"/>
        </w:rPr>
        <w:t>،</w:t>
      </w:r>
      <w:r w:rsidRPr="00400D4E">
        <w:rPr>
          <w:rtl/>
          <w:lang w:bidi="ar-EG"/>
        </w:rPr>
        <w:t xml:space="preserve"> التي نظمها الاتحاد </w:t>
      </w:r>
      <w:r w:rsidRPr="00400D4E">
        <w:rPr>
          <w:rFonts w:hint="cs"/>
          <w:rtl/>
          <w:lang w:bidi="ar-EG"/>
        </w:rPr>
        <w:t>بشأن</w:t>
      </w:r>
      <w:r w:rsidRPr="00400D4E">
        <w:rPr>
          <w:rtl/>
          <w:lang w:bidi="ar-EG"/>
        </w:rPr>
        <w:t xml:space="preserve"> سد الفجوة التقييسية من أجل المنطقتين العربية والإفريقية </w:t>
      </w:r>
      <w:r w:rsidRPr="00400D4E">
        <w:rPr>
          <w:rFonts w:hint="cs"/>
          <w:rtl/>
          <w:lang w:bidi="ar-EG"/>
        </w:rPr>
        <w:t>(في</w:t>
      </w:r>
      <w:r w:rsidRPr="00400D4E">
        <w:rPr>
          <w:rFonts w:hint="eastAsia"/>
          <w:rtl/>
          <w:lang w:bidi="ar-EG"/>
        </w:rPr>
        <w:t> </w:t>
      </w:r>
      <w:r w:rsidRPr="00400D4E">
        <w:rPr>
          <w:rtl/>
          <w:lang w:bidi="ar-EG"/>
        </w:rPr>
        <w:t>الجزائر</w:t>
      </w:r>
      <w:r w:rsidRPr="00400D4E">
        <w:rPr>
          <w:rFonts w:hint="cs"/>
          <w:rtl/>
          <w:lang w:bidi="ar-EG"/>
        </w:rPr>
        <w:t> </w:t>
      </w:r>
      <w:r w:rsidRPr="00400D4E">
        <w:rPr>
          <w:lang w:bidi="ar-EG"/>
        </w:rPr>
        <w:t>26</w:t>
      </w:r>
      <w:r w:rsidRPr="00400D4E">
        <w:rPr>
          <w:rtl/>
          <w:lang w:bidi="ar-EG"/>
        </w:rPr>
        <w:t>-</w:t>
      </w:r>
      <w:r w:rsidRPr="00400D4E">
        <w:rPr>
          <w:lang w:bidi="ar-EG"/>
        </w:rPr>
        <w:t>28</w:t>
      </w:r>
      <w:r w:rsidRPr="00400D4E">
        <w:rPr>
          <w:rtl/>
          <w:lang w:bidi="ar-EG"/>
        </w:rPr>
        <w:t xml:space="preserve"> سبتمبر </w:t>
      </w:r>
      <w:r w:rsidRPr="00400D4E">
        <w:rPr>
          <w:lang w:bidi="ar-EG"/>
        </w:rPr>
        <w:t>2011</w:t>
      </w:r>
      <w:r w:rsidRPr="00400D4E">
        <w:rPr>
          <w:rFonts w:hint="cs"/>
          <w:rtl/>
          <w:lang w:bidi="ar-EG"/>
        </w:rPr>
        <w:t xml:space="preserve">)، </w:t>
      </w:r>
      <w:r w:rsidRPr="00400D4E">
        <w:rPr>
          <w:rtl/>
          <w:lang w:bidi="ar-EG"/>
        </w:rPr>
        <w:t>مشكلة معدات تكنولوجيا المعلومات والاتصالات</w:t>
      </w:r>
      <w:r w:rsidRPr="00400D4E">
        <w:rPr>
          <w:rFonts w:hint="cs"/>
          <w:rtl/>
          <w:lang w:bidi="ar-EG"/>
        </w:rPr>
        <w:t xml:space="preserve"> المزيفة، وصدر</w:t>
      </w:r>
      <w:r w:rsidRPr="00400D4E">
        <w:rPr>
          <w:rtl/>
          <w:lang w:bidi="ar-EG"/>
        </w:rPr>
        <w:t xml:space="preserve"> </w:t>
      </w:r>
      <w:r w:rsidRPr="00400D4E">
        <w:rPr>
          <w:rFonts w:hint="cs"/>
          <w:rtl/>
          <w:lang w:bidi="ar-EG"/>
        </w:rPr>
        <w:t>توجيه</w:t>
      </w:r>
      <w:r w:rsidRPr="00400D4E">
        <w:rPr>
          <w:rtl/>
          <w:lang w:bidi="ar-EG"/>
        </w:rPr>
        <w:t xml:space="preserve"> لتشجيع تبادل المعلومات </w:t>
      </w:r>
      <w:r w:rsidRPr="00400D4E">
        <w:rPr>
          <w:rFonts w:hint="cs"/>
          <w:rtl/>
          <w:lang w:bidi="ar-EG"/>
        </w:rPr>
        <w:t>على</w:t>
      </w:r>
      <w:r w:rsidRPr="00400D4E">
        <w:rPr>
          <w:rtl/>
          <w:lang w:bidi="ar-EG"/>
        </w:rPr>
        <w:t xml:space="preserve"> المستوى الإقليمي من خلال إنشاء قاعدة بيانات تحتوي على المنتجات المزيَّفة </w:t>
      </w:r>
      <w:r w:rsidRPr="00400D4E">
        <w:rPr>
          <w:rFonts w:hint="cs"/>
          <w:rtl/>
          <w:lang w:bidi="ar-EG"/>
        </w:rPr>
        <w:t>المدرجة في </w:t>
      </w:r>
      <w:r w:rsidRPr="00400D4E">
        <w:rPr>
          <w:rtl/>
          <w:lang w:bidi="ar-EG"/>
        </w:rPr>
        <w:t>القائمة السوداء</w:t>
      </w:r>
      <w:r w:rsidRPr="00400D4E">
        <w:rPr>
          <w:rFonts w:hint="cs"/>
          <w:rtl/>
          <w:lang w:bidi="ar-EG"/>
        </w:rPr>
        <w:t xml:space="preserve"> </w:t>
      </w:r>
      <w:hyperlink r:id="rId77" w:history="1">
        <w:r w:rsidR="00194509" w:rsidRPr="00627E86">
          <w:rPr>
            <w:rStyle w:val="Hyperlink"/>
            <w:spacing w:val="-2"/>
            <w:lang w:val="en-GB" w:bidi="ar-EG"/>
          </w:rPr>
          <w:t>http://www.itu.int/ITU-T/newslog/ITU+Regional+Workshop+On+Bridging+The+Standardization+Gap+For+</w:t>
        </w:r>
        <w:r w:rsidR="00194509" w:rsidRPr="00627E86">
          <w:rPr>
            <w:rStyle w:val="Hyperlink"/>
            <w:rFonts w:hint="cs"/>
            <w:rtl/>
            <w:lang w:val="en-GB" w:bidi="ar-EG"/>
          </w:rPr>
          <w:t xml:space="preserve"> </w:t>
        </w:r>
        <w:r w:rsidR="00194509" w:rsidRPr="00627E86">
          <w:rPr>
            <w:rStyle w:val="Hyperlink"/>
            <w:lang w:val="en-GB" w:bidi="ar-EG"/>
          </w:rPr>
          <w:t>Arab+And+Africa+Regions+Interactive+Training+Session+And+Academia+Session.aspx</w:t>
        </w:r>
      </w:hyperlink>
      <w:r w:rsidR="002D11E3" w:rsidRPr="00400D4E">
        <w:rPr>
          <w:rFonts w:hint="cs"/>
          <w:rtl/>
          <w:lang w:bidi="ar-EG"/>
        </w:rPr>
        <w:t>.</w:t>
      </w:r>
    </w:p>
    <w:p w:rsidR="00400D4E" w:rsidRPr="00400D4E" w:rsidRDefault="00400D4E" w:rsidP="00194509">
      <w:pPr>
        <w:rPr>
          <w:rtl/>
          <w:lang w:bidi="ar-EG"/>
        </w:rPr>
      </w:pPr>
      <w:r w:rsidRPr="00400D4E">
        <w:rPr>
          <w:rFonts w:hint="cs"/>
          <w:rtl/>
          <w:lang w:bidi="ar-EG"/>
        </w:rPr>
        <w:t xml:space="preserve">وخلال الجلسة الإعلامية التي عقدها </w:t>
      </w:r>
      <w:r w:rsidRPr="00400D4E">
        <w:rPr>
          <w:rtl/>
          <w:lang w:bidi="ar-EG"/>
        </w:rPr>
        <w:t>الفريق الاستشاري لتقييس الاتصالات</w:t>
      </w:r>
      <w:r w:rsidRPr="00400D4E">
        <w:rPr>
          <w:rFonts w:hint="cs"/>
          <w:rtl/>
          <w:lang w:bidi="ar-EG"/>
        </w:rPr>
        <w:t xml:space="preserve"> </w:t>
      </w:r>
      <w:r w:rsidRPr="00400D4E">
        <w:rPr>
          <w:lang w:val="en-GB" w:bidi="ar-EG"/>
        </w:rPr>
        <w:t>(TSAG)</w:t>
      </w:r>
      <w:r w:rsidRPr="00400D4E">
        <w:rPr>
          <w:rFonts w:hint="cs"/>
          <w:rtl/>
          <w:lang w:bidi="ar-EG"/>
        </w:rPr>
        <w:t xml:space="preserve"> بشأن </w:t>
      </w:r>
      <w:r w:rsidRPr="00400D4E">
        <w:rPr>
          <w:rtl/>
          <w:lang w:bidi="ar-EG"/>
        </w:rPr>
        <w:t>تقييم المطابقة وقابلية التشغيل البيني (جنيف، في </w:t>
      </w:r>
      <w:r w:rsidRPr="00400D4E">
        <w:rPr>
          <w:lang w:bidi="ar-EG"/>
        </w:rPr>
        <w:t>13</w:t>
      </w:r>
      <w:r w:rsidRPr="00400D4E">
        <w:rPr>
          <w:rtl/>
          <w:lang w:bidi="ar-EG"/>
        </w:rPr>
        <w:t xml:space="preserve"> يناير</w:t>
      </w:r>
      <w:r w:rsidR="00194509">
        <w:rPr>
          <w:rFonts w:hint="cs"/>
          <w:rtl/>
          <w:lang w:bidi="ar-EG"/>
        </w:rPr>
        <w:t> </w:t>
      </w:r>
      <w:r w:rsidRPr="00400D4E">
        <w:rPr>
          <w:lang w:bidi="ar-EG"/>
        </w:rPr>
        <w:t>2012</w:t>
      </w:r>
      <w:r w:rsidRPr="00400D4E">
        <w:rPr>
          <w:rtl/>
          <w:lang w:bidi="ar-EG"/>
        </w:rPr>
        <w:t>)</w:t>
      </w:r>
      <w:r w:rsidRPr="00400D4E">
        <w:rPr>
          <w:rFonts w:hint="cs"/>
          <w:rtl/>
          <w:lang w:bidi="ar-EG"/>
        </w:rPr>
        <w:t xml:space="preserve"> وكذلك </w:t>
      </w:r>
      <w:r w:rsidRPr="00400D4E">
        <w:rPr>
          <w:rtl/>
          <w:lang w:bidi="ar-EG"/>
        </w:rPr>
        <w:t xml:space="preserve">منتدى الاتحاد </w:t>
      </w:r>
      <w:r w:rsidRPr="00400D4E">
        <w:rPr>
          <w:rFonts w:hint="cs"/>
          <w:rtl/>
          <w:lang w:bidi="ar-EG"/>
        </w:rPr>
        <w:t xml:space="preserve">بشأن </w:t>
      </w:r>
      <w:r w:rsidRPr="00400D4E">
        <w:rPr>
          <w:rtl/>
          <w:lang w:bidi="ar-EG"/>
        </w:rPr>
        <w:t xml:space="preserve">المطابقة وقابلية التشغيل البيني للمنطقتين العربية والإفريقية </w:t>
      </w:r>
      <w:r w:rsidRPr="00400D4E">
        <w:rPr>
          <w:rFonts w:hint="cs"/>
          <w:rtl/>
          <w:lang w:bidi="ar-EG"/>
        </w:rPr>
        <w:t>(تونس، في </w:t>
      </w:r>
      <w:r w:rsidRPr="00400D4E">
        <w:rPr>
          <w:lang w:bidi="ar-EG"/>
        </w:rPr>
        <w:t>7</w:t>
      </w:r>
      <w:r w:rsidR="00194509">
        <w:rPr>
          <w:lang w:bidi="ar-EG"/>
        </w:rPr>
        <w:noBreakHyphen/>
      </w:r>
      <w:r w:rsidRPr="00400D4E">
        <w:rPr>
          <w:lang w:bidi="ar-EG"/>
        </w:rPr>
        <w:t>5</w:t>
      </w:r>
      <w:r w:rsidRPr="00400D4E">
        <w:rPr>
          <w:rtl/>
          <w:lang w:bidi="ar-EG"/>
        </w:rPr>
        <w:t xml:space="preserve"> نوفمبر</w:t>
      </w:r>
      <w:r w:rsidR="00194509">
        <w:rPr>
          <w:rFonts w:hint="cs"/>
          <w:rtl/>
          <w:lang w:bidi="ar-EG"/>
        </w:rPr>
        <w:t> </w:t>
      </w:r>
      <w:r w:rsidRPr="00400D4E">
        <w:rPr>
          <w:lang w:bidi="ar-EG"/>
        </w:rPr>
        <w:t>2012</w:t>
      </w:r>
      <w:r w:rsidRPr="00400D4E">
        <w:rPr>
          <w:rFonts w:hint="cs"/>
          <w:rtl/>
          <w:lang w:bidi="ar-EG"/>
        </w:rPr>
        <w:t>)،</w:t>
      </w:r>
      <w:r w:rsidRPr="00400D4E">
        <w:rPr>
          <w:rtl/>
          <w:lang w:bidi="ar-EG"/>
        </w:rPr>
        <w:t xml:space="preserve"> س</w:t>
      </w:r>
      <w:r w:rsidRPr="00400D4E">
        <w:rPr>
          <w:rFonts w:hint="cs"/>
          <w:rtl/>
          <w:lang w:bidi="ar-EG"/>
        </w:rPr>
        <w:t>ُ</w:t>
      </w:r>
      <w:r w:rsidRPr="00400D4E">
        <w:rPr>
          <w:rtl/>
          <w:lang w:bidi="ar-EG"/>
        </w:rPr>
        <w:t xml:space="preserve">لط الضوء على </w:t>
      </w:r>
      <w:r w:rsidRPr="00400D4E">
        <w:rPr>
          <w:rFonts w:hint="cs"/>
          <w:rtl/>
          <w:lang w:bidi="ar-EG"/>
        </w:rPr>
        <w:t>ما خلصت إليه</w:t>
      </w:r>
      <w:r w:rsidRPr="00400D4E">
        <w:rPr>
          <w:rtl/>
          <w:lang w:bidi="ar-EG"/>
        </w:rPr>
        <w:t xml:space="preserve"> المنطقة العربية </w:t>
      </w:r>
      <w:r w:rsidRPr="00400D4E">
        <w:rPr>
          <w:rFonts w:hint="cs"/>
          <w:rtl/>
          <w:lang w:bidi="ar-EG"/>
        </w:rPr>
        <w:t xml:space="preserve">من </w:t>
      </w:r>
      <w:r w:rsidRPr="00400D4E">
        <w:rPr>
          <w:rtl/>
          <w:lang w:bidi="ar-EG"/>
        </w:rPr>
        <w:t>أن المعدات المزيَّفة مشكلة مرهق</w:t>
      </w:r>
      <w:r w:rsidRPr="00400D4E">
        <w:rPr>
          <w:rFonts w:hint="cs"/>
          <w:rtl/>
          <w:lang w:bidi="ar-EG"/>
        </w:rPr>
        <w:t>ة</w:t>
      </w:r>
      <w:r w:rsidRPr="00400D4E">
        <w:rPr>
          <w:rtl/>
          <w:lang w:bidi="ar-EG"/>
        </w:rPr>
        <w:t xml:space="preserve">، وخاصةً في سوق الهواتف المتنقلة، </w:t>
      </w:r>
      <w:r w:rsidRPr="00400D4E">
        <w:rPr>
          <w:rFonts w:hint="cs"/>
          <w:rtl/>
          <w:lang w:bidi="ar-EG"/>
        </w:rPr>
        <w:t>وكذلك على</w:t>
      </w:r>
      <w:r w:rsidRPr="00400D4E">
        <w:rPr>
          <w:rtl/>
          <w:lang w:bidi="ar-EG"/>
        </w:rPr>
        <w:t xml:space="preserve"> الحاجة إلى التعاون العالمي في هذا الصدد</w:t>
      </w:r>
      <w:r w:rsidRPr="00400D4E">
        <w:rPr>
          <w:rFonts w:hint="cs"/>
          <w:rtl/>
          <w:lang w:bidi="ar-EG"/>
        </w:rPr>
        <w:t xml:space="preserve"> </w:t>
      </w:r>
      <w:hyperlink r:id="rId78" w:history="1">
        <w:r w:rsidRPr="00400D4E">
          <w:rPr>
            <w:rStyle w:val="Hyperlink"/>
            <w:lang w:val="en-GB" w:bidi="ar-EG"/>
          </w:rPr>
          <w:t>http://www.itu.int/ITU-D/tech/events/</w:t>
        </w:r>
        <w:r w:rsidRPr="00400D4E">
          <w:rPr>
            <w:rStyle w:val="Hyperlink"/>
            <w:lang w:bidi="ar-EG"/>
          </w:rPr>
          <w:t>2012</w:t>
        </w:r>
        <w:r w:rsidRPr="00400D4E">
          <w:rPr>
            <w:rStyle w:val="Hyperlink"/>
            <w:lang w:val="en-GB" w:bidi="ar-EG"/>
          </w:rPr>
          <w:t>/CI_ARB_AFR_Tunis_November</w:t>
        </w:r>
        <w:r w:rsidRPr="00400D4E">
          <w:rPr>
            <w:rStyle w:val="Hyperlink"/>
            <w:lang w:bidi="ar-EG"/>
          </w:rPr>
          <w:t>12</w:t>
        </w:r>
        <w:r w:rsidRPr="00400D4E">
          <w:rPr>
            <w:rStyle w:val="Hyperlink"/>
            <w:lang w:val="en-GB" w:bidi="ar-EG"/>
          </w:rPr>
          <w:t>/Presentations/Session</w:t>
        </w:r>
        <w:r w:rsidRPr="00400D4E">
          <w:rPr>
            <w:rStyle w:val="Hyperlink"/>
            <w:lang w:bidi="ar-EG"/>
          </w:rPr>
          <w:t>5</w:t>
        </w:r>
        <w:r w:rsidRPr="00400D4E">
          <w:rPr>
            <w:rStyle w:val="Hyperlink"/>
            <w:lang w:val="en-GB" w:bidi="ar-EG"/>
          </w:rPr>
          <w:t>/CI</w:t>
        </w:r>
        <w:r w:rsidRPr="00400D4E">
          <w:rPr>
            <w:rStyle w:val="Hyperlink"/>
            <w:lang w:bidi="ar-EG"/>
          </w:rPr>
          <w:t>%20</w:t>
        </w:r>
        <w:r w:rsidRPr="00400D4E">
          <w:rPr>
            <w:rStyle w:val="Hyperlink"/>
            <w:lang w:val="en-GB" w:bidi="ar-EG"/>
          </w:rPr>
          <w:t>Forum</w:t>
        </w:r>
        <w:r w:rsidRPr="00400D4E">
          <w:rPr>
            <w:rStyle w:val="Hyperlink"/>
            <w:lang w:bidi="ar-EG"/>
          </w:rPr>
          <w:t>%202012</w:t>
        </w:r>
        <w:r w:rsidRPr="00400D4E">
          <w:rPr>
            <w:rStyle w:val="Hyperlink"/>
            <w:lang w:val="en-GB" w:bidi="ar-EG"/>
          </w:rPr>
          <w:t>_Tunis_AAlDin_S</w:t>
        </w:r>
        <w:r w:rsidRPr="00400D4E">
          <w:rPr>
            <w:rStyle w:val="Hyperlink"/>
            <w:lang w:bidi="ar-EG"/>
          </w:rPr>
          <w:t>5</w:t>
        </w:r>
        <w:r w:rsidRPr="00400D4E">
          <w:rPr>
            <w:rStyle w:val="Hyperlink"/>
            <w:lang w:val="en-GB" w:bidi="ar-EG"/>
          </w:rPr>
          <w:t>_</w:t>
        </w:r>
        <w:r w:rsidRPr="00400D4E">
          <w:rPr>
            <w:rStyle w:val="Hyperlink"/>
            <w:lang w:bidi="ar-EG"/>
          </w:rPr>
          <w:t>4</w:t>
        </w:r>
        <w:r w:rsidRPr="00400D4E">
          <w:rPr>
            <w:rStyle w:val="Hyperlink"/>
            <w:lang w:val="en-GB" w:bidi="ar-EG"/>
          </w:rPr>
          <w:t>.pdf</w:t>
        </w:r>
      </w:hyperlink>
      <w:r w:rsidRPr="00400D4E">
        <w:rPr>
          <w:lang w:val="en-GB" w:bidi="ar-EG"/>
        </w:rPr>
        <w:t>]</w:t>
      </w:r>
      <w:r w:rsidRPr="00400D4E">
        <w:rPr>
          <w:rFonts w:hint="cs"/>
          <w:rtl/>
          <w:lang w:bidi="ar-EG"/>
        </w:rPr>
        <w:t xml:space="preserve">، </w:t>
      </w:r>
      <w:r w:rsidRPr="00400D4E">
        <w:rPr>
          <w:lang w:val="en-GB" w:bidi="ar-EG"/>
        </w:rPr>
        <w:t>[</w:t>
      </w:r>
      <w:hyperlink r:id="rId79" w:history="1">
        <w:r w:rsidRPr="00400D4E">
          <w:rPr>
            <w:rStyle w:val="Hyperlink"/>
            <w:lang w:val="en-GB" w:bidi="ar-EG"/>
          </w:rPr>
          <w:t>http://www.itu.int/dms_pub/itu-t/oth/</w:t>
        </w:r>
        <w:r w:rsidRPr="00400D4E">
          <w:rPr>
            <w:rStyle w:val="Hyperlink"/>
            <w:lang w:bidi="ar-EG"/>
          </w:rPr>
          <w:t>06</w:t>
        </w:r>
        <w:r w:rsidRPr="00400D4E">
          <w:rPr>
            <w:rStyle w:val="Hyperlink"/>
            <w:lang w:val="en-GB" w:bidi="ar-EG"/>
          </w:rPr>
          <w:t>/</w:t>
        </w:r>
        <w:r w:rsidRPr="00400D4E">
          <w:rPr>
            <w:rStyle w:val="Hyperlink"/>
            <w:lang w:bidi="ar-EG"/>
          </w:rPr>
          <w:t>5</w:t>
        </w:r>
        <w:r w:rsidRPr="00400D4E">
          <w:rPr>
            <w:rStyle w:val="Hyperlink"/>
            <w:lang w:val="en-GB" w:bidi="ar-EG"/>
          </w:rPr>
          <w:t>B/T</w:t>
        </w:r>
        <w:r w:rsidRPr="00400D4E">
          <w:rPr>
            <w:rStyle w:val="Hyperlink"/>
            <w:lang w:bidi="ar-EG"/>
          </w:rPr>
          <w:t>065</w:t>
        </w:r>
        <w:r w:rsidRPr="00400D4E">
          <w:rPr>
            <w:rStyle w:val="Hyperlink"/>
            <w:lang w:val="en-GB" w:bidi="ar-EG"/>
          </w:rPr>
          <w:t>B</w:t>
        </w:r>
        <w:r w:rsidRPr="00400D4E">
          <w:rPr>
            <w:rStyle w:val="Hyperlink"/>
            <w:lang w:bidi="ar-EG"/>
          </w:rPr>
          <w:t>00000</w:t>
        </w:r>
        <w:r w:rsidRPr="00400D4E">
          <w:rPr>
            <w:rStyle w:val="Hyperlink"/>
            <w:lang w:val="en-GB" w:bidi="ar-EG"/>
          </w:rPr>
          <w:t>E</w:t>
        </w:r>
        <w:r w:rsidRPr="00400D4E">
          <w:rPr>
            <w:rStyle w:val="Hyperlink"/>
            <w:lang w:bidi="ar-EG"/>
          </w:rPr>
          <w:t>0005</w:t>
        </w:r>
        <w:r w:rsidRPr="00400D4E">
          <w:rPr>
            <w:rStyle w:val="Hyperlink"/>
            <w:lang w:val="en-GB" w:bidi="ar-EG"/>
          </w:rPr>
          <w:t>PPTE.pptx</w:t>
        </w:r>
      </w:hyperlink>
      <w:r w:rsidR="002D11E3" w:rsidRPr="00400D4E">
        <w:rPr>
          <w:rFonts w:hint="cs"/>
          <w:rtl/>
          <w:lang w:bidi="ar-EG"/>
        </w:rPr>
        <w:t>.</w:t>
      </w:r>
    </w:p>
    <w:p w:rsidR="00400D4E" w:rsidRPr="002D11E3" w:rsidRDefault="00400D4E" w:rsidP="00194509">
      <w:pPr>
        <w:rPr>
          <w:spacing w:val="-2"/>
          <w:rtl/>
          <w:lang w:bidi="ar-EG"/>
        </w:rPr>
      </w:pPr>
      <w:r w:rsidRPr="002D11E3">
        <w:rPr>
          <w:rFonts w:hint="cs"/>
          <w:spacing w:val="-2"/>
          <w:rtl/>
          <w:lang w:bidi="ar-EG"/>
        </w:rPr>
        <w:t>وخلال</w:t>
      </w:r>
      <w:r w:rsidRPr="002D11E3">
        <w:rPr>
          <w:spacing w:val="-2"/>
          <w:rtl/>
          <w:lang w:bidi="ar-EG"/>
        </w:rPr>
        <w:t xml:space="preserve"> اجتماع</w:t>
      </w:r>
      <w:r w:rsidRPr="002D11E3">
        <w:rPr>
          <w:rFonts w:hint="cs"/>
          <w:spacing w:val="-2"/>
          <w:rtl/>
          <w:lang w:bidi="ar-EG"/>
        </w:rPr>
        <w:t xml:space="preserve"> الجمعيات التنظيمية الذي نظمه </w:t>
      </w:r>
      <w:r w:rsidRPr="002D11E3">
        <w:rPr>
          <w:spacing w:val="-2"/>
          <w:rtl/>
          <w:lang w:bidi="ar-EG"/>
        </w:rPr>
        <w:t>قطاع تنمية الاتصالات</w:t>
      </w:r>
      <w:r w:rsidRPr="002D11E3">
        <w:rPr>
          <w:rFonts w:hint="cs"/>
          <w:spacing w:val="-2"/>
          <w:rtl/>
          <w:lang w:bidi="ar-EG"/>
        </w:rPr>
        <w:t xml:space="preserve"> ب</w:t>
      </w:r>
      <w:r w:rsidRPr="002D11E3">
        <w:rPr>
          <w:spacing w:val="-2"/>
          <w:rtl/>
          <w:lang w:bidi="ar-EG"/>
        </w:rPr>
        <w:t>الاتحاد</w:t>
      </w:r>
      <w:r w:rsidRPr="002D11E3">
        <w:rPr>
          <w:rFonts w:hint="cs"/>
          <w:spacing w:val="-2"/>
          <w:rtl/>
          <w:lang w:bidi="ar-EG"/>
        </w:rPr>
        <w:t xml:space="preserve"> </w:t>
      </w:r>
      <w:r w:rsidRPr="002D11E3">
        <w:rPr>
          <w:spacing w:val="-2"/>
          <w:rtl/>
          <w:lang w:bidi="ar-EG"/>
        </w:rPr>
        <w:t>(سري لانكا، كولومبو،</w:t>
      </w:r>
      <w:r w:rsidRPr="002D11E3">
        <w:rPr>
          <w:rFonts w:hint="cs"/>
          <w:spacing w:val="-2"/>
          <w:rtl/>
          <w:lang w:bidi="ar-EG"/>
        </w:rPr>
        <w:t xml:space="preserve"> في </w:t>
      </w:r>
      <w:r w:rsidRPr="002D11E3">
        <w:rPr>
          <w:spacing w:val="-2"/>
          <w:lang w:bidi="ar-EG"/>
        </w:rPr>
        <w:t>1</w:t>
      </w:r>
      <w:r w:rsidRPr="002D11E3">
        <w:rPr>
          <w:spacing w:val="-2"/>
          <w:rtl/>
          <w:lang w:bidi="ar-EG"/>
        </w:rPr>
        <w:t xml:space="preserve"> أكتوبر</w:t>
      </w:r>
      <w:r w:rsidR="00194509">
        <w:rPr>
          <w:rFonts w:hint="cs"/>
          <w:spacing w:val="-2"/>
          <w:rtl/>
          <w:lang w:bidi="ar-EG"/>
        </w:rPr>
        <w:t> </w:t>
      </w:r>
      <w:r w:rsidRPr="002D11E3">
        <w:rPr>
          <w:spacing w:val="-2"/>
          <w:lang w:bidi="ar-EG"/>
        </w:rPr>
        <w:t>2012</w:t>
      </w:r>
      <w:r w:rsidRPr="002D11E3">
        <w:rPr>
          <w:spacing w:val="-2"/>
          <w:rtl/>
          <w:lang w:bidi="ar-EG"/>
        </w:rPr>
        <w:t>)</w:t>
      </w:r>
      <w:r w:rsidRPr="002D11E3">
        <w:rPr>
          <w:rFonts w:hint="cs"/>
          <w:spacing w:val="-2"/>
          <w:rtl/>
          <w:lang w:bidi="ar-EG"/>
        </w:rPr>
        <w:t xml:space="preserve"> </w:t>
      </w:r>
      <w:r w:rsidRPr="002D11E3">
        <w:rPr>
          <w:spacing w:val="-2"/>
          <w:rtl/>
          <w:lang w:bidi="ar-EG"/>
        </w:rPr>
        <w:t>وفقا</w:t>
      </w:r>
      <w:r w:rsidRPr="002D11E3">
        <w:rPr>
          <w:rFonts w:hint="cs"/>
          <w:spacing w:val="-2"/>
          <w:rtl/>
          <w:lang w:bidi="ar-EG"/>
        </w:rPr>
        <w:t>ً</w:t>
      </w:r>
      <w:r w:rsidRPr="002D11E3">
        <w:rPr>
          <w:spacing w:val="-2"/>
          <w:rtl/>
          <w:lang w:bidi="ar-EG"/>
        </w:rPr>
        <w:t xml:space="preserve"> للقرار </w:t>
      </w:r>
      <w:r w:rsidRPr="002D11E3">
        <w:rPr>
          <w:spacing w:val="-2"/>
          <w:lang w:bidi="ar-EG"/>
        </w:rPr>
        <w:t>48</w:t>
      </w:r>
      <w:r w:rsidRPr="002D11E3">
        <w:rPr>
          <w:spacing w:val="-2"/>
          <w:rtl/>
          <w:lang w:bidi="ar-EG"/>
        </w:rPr>
        <w:t xml:space="preserve"> (</w:t>
      </w:r>
      <w:r w:rsidR="00194509">
        <w:rPr>
          <w:rFonts w:hint="cs"/>
          <w:spacing w:val="-2"/>
          <w:rtl/>
          <w:lang w:bidi="ar-EG"/>
        </w:rPr>
        <w:t>المراجَع</w:t>
      </w:r>
      <w:r w:rsidRPr="002D11E3">
        <w:rPr>
          <w:rFonts w:hint="cs"/>
          <w:spacing w:val="-2"/>
          <w:rtl/>
          <w:lang w:bidi="ar-EG"/>
        </w:rPr>
        <w:t xml:space="preserve"> في </w:t>
      </w:r>
      <w:r w:rsidRPr="002D11E3">
        <w:rPr>
          <w:spacing w:val="-2"/>
          <w:rtl/>
          <w:lang w:bidi="ar-EG"/>
        </w:rPr>
        <w:t>حيدر</w:t>
      </w:r>
      <w:r w:rsidR="00194509">
        <w:rPr>
          <w:rFonts w:hint="cs"/>
          <w:spacing w:val="-2"/>
          <w:rtl/>
          <w:lang w:bidi="ar-EG"/>
        </w:rPr>
        <w:t> </w:t>
      </w:r>
      <w:r w:rsidRPr="002D11E3">
        <w:rPr>
          <w:spacing w:val="-2"/>
          <w:rtl/>
          <w:lang w:bidi="ar-EG"/>
        </w:rPr>
        <w:t>آباد،</w:t>
      </w:r>
      <w:r w:rsidR="00194509">
        <w:rPr>
          <w:rFonts w:hint="cs"/>
          <w:spacing w:val="-2"/>
          <w:rtl/>
          <w:lang w:bidi="ar-EG"/>
        </w:rPr>
        <w:t> </w:t>
      </w:r>
      <w:r w:rsidRPr="002D11E3">
        <w:rPr>
          <w:spacing w:val="-2"/>
          <w:lang w:bidi="ar-EG"/>
        </w:rPr>
        <w:t>2010</w:t>
      </w:r>
      <w:r w:rsidRPr="002D11E3">
        <w:rPr>
          <w:spacing w:val="-2"/>
          <w:rtl/>
          <w:lang w:bidi="ar-EG"/>
        </w:rPr>
        <w:t>)</w:t>
      </w:r>
      <w:r w:rsidRPr="002D11E3">
        <w:rPr>
          <w:rFonts w:hint="cs"/>
          <w:spacing w:val="-2"/>
          <w:rtl/>
          <w:lang w:bidi="ar-EG"/>
        </w:rPr>
        <w:t xml:space="preserve"> بشأن </w:t>
      </w:r>
      <w:r w:rsidRPr="002D11E3">
        <w:rPr>
          <w:spacing w:val="-2"/>
          <w:rtl/>
          <w:lang w:bidi="ar-EG"/>
        </w:rPr>
        <w:t>"تعزيز التعاون بين هيئات تنظيم الاتصالات"</w:t>
      </w:r>
      <w:r w:rsidRPr="002D11E3">
        <w:rPr>
          <w:rFonts w:hint="cs"/>
          <w:spacing w:val="-2"/>
          <w:rtl/>
          <w:lang w:bidi="ar-EG"/>
        </w:rPr>
        <w:t xml:space="preserve"> والذي دعا الاتحاد ل</w:t>
      </w:r>
      <w:r w:rsidRPr="002D11E3">
        <w:rPr>
          <w:spacing w:val="-2"/>
          <w:rtl/>
          <w:lang w:bidi="ar-EG"/>
        </w:rPr>
        <w:t xml:space="preserve">أن ينظم وينسق ويسهّل الأنشطة التي من شأنها تعزيز </w:t>
      </w:r>
      <w:r w:rsidRPr="002D11E3">
        <w:rPr>
          <w:rFonts w:hint="cs"/>
          <w:spacing w:val="-2"/>
          <w:rtl/>
          <w:lang w:bidi="ar-EG"/>
        </w:rPr>
        <w:t>تبادل</w:t>
      </w:r>
      <w:r w:rsidRPr="002D11E3">
        <w:rPr>
          <w:spacing w:val="-2"/>
          <w:rtl/>
          <w:lang w:bidi="ar-EG"/>
        </w:rPr>
        <w:t xml:space="preserve"> المعلومات بين الهيئات التنظيمية والجمعيات التنظيمية بصدد المسائل التنظيمية الرئيسية على المستوى الدولي والإقليمي</w:t>
      </w:r>
      <w:r w:rsidRPr="002D11E3">
        <w:rPr>
          <w:rFonts w:hint="cs"/>
          <w:spacing w:val="-2"/>
          <w:rtl/>
          <w:lang w:bidi="ar-EG"/>
        </w:rPr>
        <w:t>، نُظر في </w:t>
      </w:r>
      <w:r w:rsidRPr="002D11E3">
        <w:rPr>
          <w:spacing w:val="-2"/>
          <w:rtl/>
          <w:lang w:bidi="ar-EG"/>
        </w:rPr>
        <w:t>قضية سرقة</w:t>
      </w:r>
      <w:r w:rsidRPr="002D11E3">
        <w:rPr>
          <w:rFonts w:hint="cs"/>
          <w:spacing w:val="-2"/>
          <w:rtl/>
          <w:lang w:bidi="ar-EG"/>
        </w:rPr>
        <w:t xml:space="preserve"> الأجهزة</w:t>
      </w:r>
      <w:r w:rsidRPr="002D11E3">
        <w:rPr>
          <w:spacing w:val="-2"/>
          <w:rtl/>
          <w:lang w:bidi="ar-EG"/>
        </w:rPr>
        <w:t xml:space="preserve"> المتنقل</w:t>
      </w:r>
      <w:r w:rsidRPr="002D11E3">
        <w:rPr>
          <w:rFonts w:hint="cs"/>
          <w:spacing w:val="-2"/>
          <w:rtl/>
          <w:lang w:bidi="ar-EG"/>
        </w:rPr>
        <w:t>ة</w:t>
      </w:r>
      <w:r w:rsidRPr="002D11E3">
        <w:rPr>
          <w:spacing w:val="-2"/>
          <w:rtl/>
          <w:lang w:bidi="ar-EG"/>
        </w:rPr>
        <w:t xml:space="preserve"> </w:t>
      </w:r>
      <w:r w:rsidRPr="002D11E3">
        <w:rPr>
          <w:rFonts w:hint="cs"/>
          <w:spacing w:val="-2"/>
          <w:rtl/>
          <w:lang w:bidi="ar-EG"/>
        </w:rPr>
        <w:t xml:space="preserve">وفي </w:t>
      </w:r>
      <w:r w:rsidRPr="002D11E3">
        <w:rPr>
          <w:spacing w:val="-2"/>
          <w:rtl/>
          <w:lang w:bidi="ar-EG"/>
        </w:rPr>
        <w:t>السوق الرمادية و</w:t>
      </w:r>
      <w:r w:rsidRPr="002D11E3">
        <w:rPr>
          <w:rFonts w:hint="cs"/>
          <w:spacing w:val="-2"/>
          <w:rtl/>
          <w:lang w:bidi="ar-EG"/>
        </w:rPr>
        <w:t>ال</w:t>
      </w:r>
      <w:r w:rsidRPr="002D11E3">
        <w:rPr>
          <w:spacing w:val="-2"/>
          <w:rtl/>
          <w:lang w:bidi="ar-EG"/>
        </w:rPr>
        <w:t xml:space="preserve">أجهزة المزيَّفة وتأثيرها على الصناعة </w:t>
      </w:r>
      <w:r w:rsidRPr="002D11E3">
        <w:rPr>
          <w:rFonts w:hint="cs"/>
          <w:spacing w:val="-2"/>
          <w:rtl/>
          <w:lang w:bidi="ar-EG"/>
        </w:rPr>
        <w:t>و</w:t>
      </w:r>
      <w:r w:rsidRPr="002D11E3">
        <w:rPr>
          <w:spacing w:val="-2"/>
          <w:rtl/>
          <w:lang w:bidi="ar-EG"/>
        </w:rPr>
        <w:t xml:space="preserve">على المشغلين وعلى الحكومات وعلى </w:t>
      </w:r>
      <w:r w:rsidRPr="002D11E3">
        <w:rPr>
          <w:rFonts w:hint="cs"/>
          <w:spacing w:val="-2"/>
          <w:rtl/>
          <w:lang w:bidi="ar-EG"/>
        </w:rPr>
        <w:t>المستخدمين.</w:t>
      </w:r>
      <w:r w:rsidRPr="002D11E3">
        <w:rPr>
          <w:spacing w:val="-2"/>
          <w:rtl/>
          <w:lang w:bidi="ar-EG"/>
        </w:rPr>
        <w:t xml:space="preserve"> وأوضح</w:t>
      </w:r>
      <w:r w:rsidRPr="002D11E3">
        <w:rPr>
          <w:rFonts w:hint="cs"/>
          <w:spacing w:val="-2"/>
          <w:rtl/>
          <w:lang w:bidi="ar-EG"/>
        </w:rPr>
        <w:t xml:space="preserve"> ممثلو </w:t>
      </w:r>
      <w:r w:rsidRPr="002D11E3">
        <w:rPr>
          <w:spacing w:val="-2"/>
          <w:lang w:bidi="ar-EG"/>
        </w:rPr>
        <w:t>10</w:t>
      </w:r>
      <w:r w:rsidRPr="002D11E3">
        <w:rPr>
          <w:spacing w:val="-2"/>
          <w:rtl/>
          <w:lang w:bidi="ar-EG"/>
        </w:rPr>
        <w:t xml:space="preserve"> جمعيات تنظيمية إقليمية،</w:t>
      </w:r>
      <w:r w:rsidRPr="002D11E3">
        <w:rPr>
          <w:rFonts w:hint="cs"/>
          <w:spacing w:val="-2"/>
          <w:rtl/>
          <w:lang w:bidi="ar-EG"/>
        </w:rPr>
        <w:t xml:space="preserve"> تشمل </w:t>
      </w:r>
      <w:r w:rsidRPr="002D11E3">
        <w:rPr>
          <w:spacing w:val="-2"/>
          <w:lang w:val="en-GB" w:bidi="ar-EG"/>
        </w:rPr>
        <w:t>ARCTEL</w:t>
      </w:r>
      <w:r w:rsidRPr="002D11E3">
        <w:rPr>
          <w:spacing w:val="-2"/>
          <w:lang w:bidi="ar-EG"/>
        </w:rPr>
        <w:noBreakHyphen/>
      </w:r>
      <w:r w:rsidRPr="002D11E3">
        <w:rPr>
          <w:spacing w:val="-2"/>
          <w:lang w:val="en-GB" w:bidi="ar-EG"/>
        </w:rPr>
        <w:t>CPLP</w:t>
      </w:r>
      <w:r w:rsidRPr="002D11E3">
        <w:rPr>
          <w:rFonts w:hint="cs"/>
          <w:spacing w:val="-2"/>
          <w:rtl/>
          <w:lang w:bidi="ar-EG"/>
        </w:rPr>
        <w:t xml:space="preserve"> و</w:t>
      </w:r>
      <w:r w:rsidRPr="002D11E3">
        <w:rPr>
          <w:spacing w:val="-2"/>
          <w:lang w:val="en-GB" w:bidi="ar-EG"/>
        </w:rPr>
        <w:t>AREGNET</w:t>
      </w:r>
      <w:r w:rsidRPr="002D11E3">
        <w:rPr>
          <w:rFonts w:hint="cs"/>
          <w:spacing w:val="-2"/>
          <w:rtl/>
          <w:lang w:bidi="ar-EG"/>
        </w:rPr>
        <w:t xml:space="preserve"> و</w:t>
      </w:r>
      <w:r w:rsidRPr="002D11E3">
        <w:rPr>
          <w:spacing w:val="-2"/>
          <w:lang w:val="en-GB" w:bidi="ar-EG"/>
        </w:rPr>
        <w:t>ARTAC</w:t>
      </w:r>
      <w:r w:rsidRPr="002D11E3">
        <w:rPr>
          <w:rFonts w:hint="cs"/>
          <w:spacing w:val="-2"/>
          <w:rtl/>
          <w:lang w:bidi="ar-EG"/>
        </w:rPr>
        <w:t xml:space="preserve"> و</w:t>
      </w:r>
      <w:r w:rsidRPr="002D11E3">
        <w:rPr>
          <w:spacing w:val="-2"/>
          <w:lang w:val="en-GB" w:bidi="ar-EG"/>
        </w:rPr>
        <w:t>EMERG</w:t>
      </w:r>
      <w:r w:rsidRPr="002D11E3">
        <w:rPr>
          <w:rFonts w:hint="cs"/>
          <w:spacing w:val="-2"/>
          <w:rtl/>
          <w:lang w:bidi="ar-EG"/>
        </w:rPr>
        <w:t xml:space="preserve"> و</w:t>
      </w:r>
      <w:r w:rsidRPr="002D11E3">
        <w:rPr>
          <w:spacing w:val="-2"/>
          <w:lang w:val="en-GB" w:bidi="ar-EG"/>
        </w:rPr>
        <w:t>FRATEL</w:t>
      </w:r>
      <w:r w:rsidRPr="002D11E3">
        <w:rPr>
          <w:rFonts w:hint="cs"/>
          <w:spacing w:val="-2"/>
          <w:rtl/>
          <w:lang w:bidi="ar-EG"/>
        </w:rPr>
        <w:t xml:space="preserve"> و</w:t>
      </w:r>
      <w:r w:rsidRPr="002D11E3">
        <w:rPr>
          <w:spacing w:val="-2"/>
          <w:lang w:val="en-GB" w:bidi="ar-EG"/>
        </w:rPr>
        <w:t>REGULATEL</w:t>
      </w:r>
      <w:r w:rsidRPr="002D11E3">
        <w:rPr>
          <w:rFonts w:hint="cs"/>
          <w:spacing w:val="-2"/>
          <w:rtl/>
          <w:lang w:bidi="ar-EG"/>
        </w:rPr>
        <w:t xml:space="preserve"> و</w:t>
      </w:r>
      <w:r w:rsidRPr="002D11E3">
        <w:rPr>
          <w:spacing w:val="-2"/>
          <w:lang w:val="en-GB" w:bidi="ar-EG"/>
        </w:rPr>
        <w:t>OCCUR</w:t>
      </w:r>
      <w:r w:rsidRPr="002D11E3">
        <w:rPr>
          <w:rFonts w:hint="cs"/>
          <w:spacing w:val="-2"/>
          <w:rtl/>
          <w:lang w:bidi="ar-EG"/>
        </w:rPr>
        <w:t xml:space="preserve"> و</w:t>
      </w:r>
      <w:r w:rsidRPr="002D11E3">
        <w:rPr>
          <w:spacing w:val="-2"/>
          <w:lang w:val="en-GB" w:bidi="ar-EG"/>
        </w:rPr>
        <w:t>FTRA</w:t>
      </w:r>
      <w:r w:rsidRPr="002D11E3">
        <w:rPr>
          <w:rFonts w:hint="cs"/>
          <w:spacing w:val="-2"/>
          <w:rtl/>
          <w:lang w:bidi="ar-EG"/>
        </w:rPr>
        <w:t xml:space="preserve"> و</w:t>
      </w:r>
      <w:r w:rsidRPr="002D11E3">
        <w:rPr>
          <w:spacing w:val="-2"/>
          <w:lang w:val="en-GB" w:bidi="ar-EG"/>
        </w:rPr>
        <w:t>SATRC</w:t>
      </w:r>
      <w:r w:rsidRPr="002D11E3">
        <w:rPr>
          <w:rFonts w:hint="cs"/>
          <w:spacing w:val="-2"/>
          <w:rtl/>
          <w:lang w:bidi="ar-EG"/>
        </w:rPr>
        <w:t xml:space="preserve"> و</w:t>
      </w:r>
      <w:r w:rsidRPr="002D11E3">
        <w:rPr>
          <w:spacing w:val="-2"/>
          <w:lang w:val="en-GB" w:bidi="ar-EG"/>
        </w:rPr>
        <w:t>APT</w:t>
      </w:r>
      <w:r w:rsidRPr="002D11E3">
        <w:rPr>
          <w:rFonts w:hint="cs"/>
          <w:spacing w:val="-2"/>
          <w:rtl/>
          <w:lang w:bidi="ar-EG"/>
        </w:rPr>
        <w:t>، أن الإجراءات الإقليمية يمكن أن تعود بفوائد جمة في هذا المجال، ومنها</w:t>
      </w:r>
      <w:r w:rsidR="00194509">
        <w:rPr>
          <w:rFonts w:hint="eastAsia"/>
          <w:spacing w:val="-2"/>
          <w:rtl/>
          <w:lang w:bidi="ar-EG"/>
        </w:rPr>
        <w:t> </w:t>
      </w:r>
      <w:r w:rsidRPr="002D11E3">
        <w:rPr>
          <w:rFonts w:hint="cs"/>
          <w:spacing w:val="-2"/>
          <w:rtl/>
          <w:lang w:bidi="ar-EG"/>
        </w:rPr>
        <w:t>مثلاً:</w:t>
      </w:r>
    </w:p>
    <w:p w:rsidR="00400D4E" w:rsidRPr="00400D4E" w:rsidRDefault="00400D4E" w:rsidP="002D11E3">
      <w:pPr>
        <w:pStyle w:val="enumlev1"/>
        <w:rPr>
          <w:rtl/>
        </w:rPr>
      </w:pPr>
      <w:r w:rsidRPr="00400D4E">
        <w:rPr>
          <w:rFonts w:hint="cs"/>
          <w:lang w:val="en-GB"/>
        </w:rPr>
        <w:sym w:font="Symbol" w:char="F0B7"/>
      </w:r>
      <w:r w:rsidRPr="00400D4E">
        <w:rPr>
          <w:rtl/>
        </w:rPr>
        <w:tab/>
      </w:r>
      <w:r w:rsidRPr="00400D4E">
        <w:rPr>
          <w:rFonts w:hint="cs"/>
          <w:rtl/>
        </w:rPr>
        <w:t>التشارك في </w:t>
      </w:r>
      <w:r w:rsidRPr="00400D4E">
        <w:rPr>
          <w:rtl/>
        </w:rPr>
        <w:t>قواعد بيانات القائمة السوداء</w:t>
      </w:r>
      <w:r w:rsidRPr="00400D4E">
        <w:rPr>
          <w:rFonts w:hint="cs"/>
          <w:rtl/>
        </w:rPr>
        <w:t xml:space="preserve"> </w:t>
      </w:r>
      <w:r w:rsidRPr="00400D4E">
        <w:rPr>
          <w:rtl/>
        </w:rPr>
        <w:t>لأجهزة</w:t>
      </w:r>
      <w:r w:rsidRPr="00400D4E">
        <w:rPr>
          <w:rFonts w:hint="cs"/>
          <w:rtl/>
        </w:rPr>
        <w:t xml:space="preserve"> ا</w:t>
      </w:r>
      <w:r w:rsidRPr="00400D4E">
        <w:rPr>
          <w:rtl/>
        </w:rPr>
        <w:t xml:space="preserve">لنظام العالمي للاتصالات المتنقلة </w:t>
      </w:r>
      <w:r w:rsidRPr="00400D4E">
        <w:rPr>
          <w:lang w:val="en-GB"/>
        </w:rPr>
        <w:t>(GSM)</w:t>
      </w:r>
      <w:r w:rsidRPr="00400D4E">
        <w:rPr>
          <w:rtl/>
        </w:rPr>
        <w:t xml:space="preserve"> </w:t>
      </w:r>
      <w:r w:rsidRPr="00400D4E">
        <w:rPr>
          <w:rFonts w:hint="cs"/>
          <w:rtl/>
        </w:rPr>
        <w:t>وأجهزة ال</w:t>
      </w:r>
      <w:r w:rsidRPr="00400D4E">
        <w:rPr>
          <w:rtl/>
        </w:rPr>
        <w:t xml:space="preserve">نفاذ </w:t>
      </w:r>
      <w:r w:rsidRPr="00400D4E">
        <w:rPr>
          <w:rFonts w:hint="cs"/>
          <w:rtl/>
        </w:rPr>
        <w:t>ال</w:t>
      </w:r>
      <w:r w:rsidRPr="00400D4E">
        <w:rPr>
          <w:rtl/>
        </w:rPr>
        <w:t xml:space="preserve">متعدد بتقسيم شفري </w:t>
      </w:r>
      <w:r w:rsidRPr="00400D4E">
        <w:rPr>
          <w:lang w:val="en-GB"/>
        </w:rPr>
        <w:t>(CDMA)</w:t>
      </w:r>
      <w:r w:rsidRPr="00400D4E">
        <w:rPr>
          <w:rFonts w:hint="cs"/>
          <w:rtl/>
        </w:rPr>
        <w:t xml:space="preserve"> </w:t>
      </w:r>
      <w:r w:rsidRPr="00400D4E">
        <w:rPr>
          <w:rtl/>
        </w:rPr>
        <w:t>من خلال توقيع اتفاقات ثنائية أو متعددة</w:t>
      </w:r>
      <w:r w:rsidR="00194509">
        <w:rPr>
          <w:rFonts w:hint="eastAsia"/>
          <w:spacing w:val="-2"/>
          <w:rtl/>
          <w:lang w:bidi="ar-EG"/>
        </w:rPr>
        <w:t> </w:t>
      </w:r>
      <w:r w:rsidRPr="00400D4E">
        <w:rPr>
          <w:rtl/>
        </w:rPr>
        <w:t>الأطراف؛</w:t>
      </w:r>
    </w:p>
    <w:p w:rsidR="00400D4E" w:rsidRPr="00400D4E" w:rsidRDefault="00400D4E" w:rsidP="002D11E3">
      <w:pPr>
        <w:pStyle w:val="enumlev1"/>
        <w:rPr>
          <w:rtl/>
        </w:rPr>
      </w:pPr>
      <w:r w:rsidRPr="00400D4E">
        <w:rPr>
          <w:rFonts w:hint="cs"/>
          <w:lang w:val="en-GB"/>
        </w:rPr>
        <w:sym w:font="Symbol" w:char="F0B7"/>
      </w:r>
      <w:r w:rsidRPr="00400D4E">
        <w:rPr>
          <w:rtl/>
        </w:rPr>
        <w:tab/>
      </w:r>
      <w:r w:rsidRPr="00400D4E">
        <w:rPr>
          <w:rFonts w:hint="cs"/>
          <w:rtl/>
        </w:rPr>
        <w:t>التزام دوائر</w:t>
      </w:r>
      <w:r w:rsidRPr="00400D4E">
        <w:rPr>
          <w:rtl/>
        </w:rPr>
        <w:t xml:space="preserve"> الصناعة </w:t>
      </w:r>
      <w:r w:rsidRPr="00400D4E">
        <w:rPr>
          <w:rFonts w:hint="cs"/>
          <w:rtl/>
        </w:rPr>
        <w:t>ب</w:t>
      </w:r>
      <w:r w:rsidRPr="00400D4E">
        <w:rPr>
          <w:rtl/>
        </w:rPr>
        <w:t>توصيات الأمن ضد إعادةً برمجة</w:t>
      </w:r>
      <w:r w:rsidRPr="00400D4E">
        <w:rPr>
          <w:rFonts w:hint="cs"/>
          <w:rtl/>
        </w:rPr>
        <w:t xml:space="preserve"> المكرر من</w:t>
      </w:r>
      <w:r w:rsidRPr="00400D4E">
        <w:rPr>
          <w:rtl/>
        </w:rPr>
        <w:t xml:space="preserve"> الهوي</w:t>
      </w:r>
      <w:r w:rsidRPr="00400D4E">
        <w:rPr>
          <w:rFonts w:hint="cs"/>
          <w:rtl/>
        </w:rPr>
        <w:t>ات</w:t>
      </w:r>
      <w:r w:rsidRPr="00400D4E">
        <w:rPr>
          <w:rtl/>
        </w:rPr>
        <w:t xml:space="preserve"> الدولية</w:t>
      </w:r>
      <w:r w:rsidRPr="00400D4E">
        <w:rPr>
          <w:rFonts w:hint="cs"/>
          <w:rtl/>
        </w:rPr>
        <w:t xml:space="preserve"> </w:t>
      </w:r>
      <w:r w:rsidRPr="00400D4E">
        <w:rPr>
          <w:rtl/>
        </w:rPr>
        <w:t xml:space="preserve">للمعدات المتنقلة </w:t>
      </w:r>
      <w:r w:rsidRPr="00400D4E">
        <w:rPr>
          <w:lang w:val="en-GB"/>
        </w:rPr>
        <w:t>(IMEI)</w:t>
      </w:r>
      <w:r w:rsidRPr="00400D4E">
        <w:rPr>
          <w:rtl/>
        </w:rPr>
        <w:t xml:space="preserve"> أو</w:t>
      </w:r>
      <w:r w:rsidR="00194509">
        <w:rPr>
          <w:rFonts w:hint="eastAsia"/>
          <w:spacing w:val="-2"/>
          <w:rtl/>
          <w:lang w:bidi="ar-EG"/>
        </w:rPr>
        <w:t> </w:t>
      </w:r>
      <w:r w:rsidRPr="00400D4E">
        <w:rPr>
          <w:rFonts w:hint="cs"/>
          <w:rtl/>
        </w:rPr>
        <w:t>أرقام</w:t>
      </w:r>
      <w:r w:rsidRPr="00400D4E">
        <w:rPr>
          <w:rtl/>
        </w:rPr>
        <w:t xml:space="preserve"> </w:t>
      </w:r>
      <w:r w:rsidRPr="00400D4E">
        <w:rPr>
          <w:rFonts w:hint="cs"/>
          <w:rtl/>
        </w:rPr>
        <w:t>التعرف</w:t>
      </w:r>
      <w:r w:rsidRPr="00400D4E">
        <w:rPr>
          <w:rtl/>
        </w:rPr>
        <w:t xml:space="preserve"> التسلسلي</w:t>
      </w:r>
      <w:r w:rsidRPr="00400D4E">
        <w:rPr>
          <w:rFonts w:hint="cs"/>
          <w:rtl/>
        </w:rPr>
        <w:t>ة</w:t>
      </w:r>
      <w:r w:rsidRPr="00400D4E">
        <w:rPr>
          <w:rtl/>
        </w:rPr>
        <w:t xml:space="preserve"> الإلكترونية </w:t>
      </w:r>
      <w:r w:rsidRPr="00400D4E">
        <w:rPr>
          <w:rFonts w:hint="cs"/>
          <w:rtl/>
        </w:rPr>
        <w:t>ل</w:t>
      </w:r>
      <w:r w:rsidRPr="00400D4E">
        <w:rPr>
          <w:rtl/>
        </w:rPr>
        <w:t>لشركة المصنعة؛</w:t>
      </w:r>
    </w:p>
    <w:p w:rsidR="00400D4E" w:rsidRPr="00400D4E" w:rsidRDefault="00400D4E" w:rsidP="002D11E3">
      <w:pPr>
        <w:pStyle w:val="enumlev1"/>
        <w:rPr>
          <w:rtl/>
        </w:rPr>
      </w:pPr>
      <w:r w:rsidRPr="00400D4E">
        <w:rPr>
          <w:rFonts w:hint="cs"/>
          <w:lang w:val="en-GB"/>
        </w:rPr>
        <w:sym w:font="Symbol" w:char="F0B7"/>
      </w:r>
      <w:r w:rsidRPr="00400D4E">
        <w:rPr>
          <w:rtl/>
        </w:rPr>
        <w:tab/>
        <w:t>إنشاء آليات تنظيمية مالية و/أو جمرك</w:t>
      </w:r>
      <w:r w:rsidRPr="00400D4E">
        <w:rPr>
          <w:rFonts w:hint="cs"/>
          <w:rtl/>
        </w:rPr>
        <w:t>ية</w:t>
      </w:r>
      <w:r w:rsidRPr="00400D4E">
        <w:rPr>
          <w:rtl/>
        </w:rPr>
        <w:t xml:space="preserve"> تضمن</w:t>
      </w:r>
      <w:r w:rsidRPr="00400D4E">
        <w:rPr>
          <w:rFonts w:hint="cs"/>
          <w:rtl/>
        </w:rPr>
        <w:t xml:space="preserve"> تشديد</w:t>
      </w:r>
      <w:r w:rsidRPr="00400D4E">
        <w:rPr>
          <w:rtl/>
        </w:rPr>
        <w:t xml:space="preserve"> </w:t>
      </w:r>
      <w:r w:rsidRPr="00400D4E">
        <w:rPr>
          <w:rFonts w:hint="cs"/>
          <w:rtl/>
        </w:rPr>
        <w:t>المراقبة</w:t>
      </w:r>
      <w:r w:rsidRPr="00400D4E">
        <w:rPr>
          <w:rtl/>
        </w:rPr>
        <w:t xml:space="preserve"> على الهواتف المستوردة، ومنع خروج أو إعادةً تصدير </w:t>
      </w:r>
      <w:r w:rsidRPr="00400D4E">
        <w:rPr>
          <w:rFonts w:hint="cs"/>
          <w:rtl/>
        </w:rPr>
        <w:t>ما</w:t>
      </w:r>
      <w:r w:rsidRPr="00400D4E">
        <w:rPr>
          <w:rFonts w:hint="eastAsia"/>
          <w:rtl/>
        </w:rPr>
        <w:t> </w:t>
      </w:r>
      <w:r w:rsidRPr="00400D4E">
        <w:rPr>
          <w:rFonts w:hint="cs"/>
          <w:rtl/>
        </w:rPr>
        <w:t>يُسرق من</w:t>
      </w:r>
      <w:r w:rsidRPr="00400D4E">
        <w:rPr>
          <w:rtl/>
        </w:rPr>
        <w:t xml:space="preserve"> المطاريف المتنقلة و/أو</w:t>
      </w:r>
      <w:r w:rsidR="00194509">
        <w:rPr>
          <w:rFonts w:hint="eastAsia"/>
          <w:spacing w:val="-2"/>
          <w:rtl/>
          <w:lang w:bidi="ar-EG"/>
        </w:rPr>
        <w:t> </w:t>
      </w:r>
      <w:r w:rsidRPr="00400D4E">
        <w:rPr>
          <w:rFonts w:hint="cs"/>
          <w:rtl/>
        </w:rPr>
        <w:t>قطعها؛</w:t>
      </w:r>
    </w:p>
    <w:p w:rsidR="00400D4E" w:rsidRPr="00400D4E" w:rsidRDefault="00400D4E" w:rsidP="002D11E3">
      <w:pPr>
        <w:pStyle w:val="enumlev1"/>
        <w:rPr>
          <w:rtl/>
        </w:rPr>
      </w:pPr>
      <w:r w:rsidRPr="00400D4E">
        <w:rPr>
          <w:rFonts w:hint="cs"/>
          <w:lang w:val="en-GB"/>
        </w:rPr>
        <w:sym w:font="Symbol" w:char="F0B7"/>
      </w:r>
      <w:r w:rsidRPr="00400D4E">
        <w:rPr>
          <w:rtl/>
        </w:rPr>
        <w:tab/>
      </w:r>
      <w:r w:rsidRPr="00400D4E">
        <w:rPr>
          <w:rFonts w:hint="cs"/>
          <w:rtl/>
        </w:rPr>
        <w:t>شن</w:t>
      </w:r>
      <w:r w:rsidRPr="00400D4E">
        <w:rPr>
          <w:rtl/>
        </w:rPr>
        <w:t xml:space="preserve"> حملات لرفع الوعي العام بأهمية الإبلاغ عن سرقة وفقدان المطاريف</w:t>
      </w:r>
      <w:r w:rsidR="00194509">
        <w:rPr>
          <w:rFonts w:hint="eastAsia"/>
          <w:spacing w:val="-2"/>
          <w:rtl/>
          <w:lang w:bidi="ar-EG"/>
        </w:rPr>
        <w:t> </w:t>
      </w:r>
      <w:r w:rsidRPr="00400D4E">
        <w:rPr>
          <w:rtl/>
        </w:rPr>
        <w:t>المتنقلة.</w:t>
      </w:r>
    </w:p>
    <w:p w:rsidR="00393470" w:rsidRPr="00194509" w:rsidRDefault="00400D4E" w:rsidP="00194509">
      <w:pPr>
        <w:rPr>
          <w:spacing w:val="-4"/>
          <w:rtl/>
          <w:lang w:bidi="ar-EG"/>
        </w:rPr>
      </w:pPr>
      <w:r w:rsidRPr="00194509">
        <w:rPr>
          <w:rFonts w:hint="cs"/>
          <w:spacing w:val="-4"/>
          <w:rtl/>
          <w:lang w:bidi="ar-EG"/>
        </w:rPr>
        <w:t>وأوضحت</w:t>
      </w:r>
      <w:r w:rsidRPr="00194509">
        <w:rPr>
          <w:spacing w:val="-4"/>
          <w:rtl/>
          <w:lang w:bidi="ar-EG"/>
        </w:rPr>
        <w:t xml:space="preserve"> العديد من </w:t>
      </w:r>
      <w:r w:rsidRPr="00194509">
        <w:rPr>
          <w:rFonts w:hint="cs"/>
          <w:spacing w:val="-4"/>
          <w:rtl/>
          <w:lang w:bidi="ar-EG"/>
        </w:rPr>
        <w:t xml:space="preserve">الجمعيات </w:t>
      </w:r>
      <w:r w:rsidRPr="00194509">
        <w:rPr>
          <w:spacing w:val="-4"/>
          <w:rtl/>
          <w:lang w:bidi="ar-EG"/>
        </w:rPr>
        <w:t>الإقليمية تجاربه</w:t>
      </w:r>
      <w:r w:rsidRPr="00194509">
        <w:rPr>
          <w:rFonts w:hint="cs"/>
          <w:spacing w:val="-4"/>
          <w:rtl/>
          <w:lang w:bidi="ar-EG"/>
        </w:rPr>
        <w:t>ا</w:t>
      </w:r>
      <w:r w:rsidRPr="00194509">
        <w:rPr>
          <w:spacing w:val="-4"/>
          <w:rtl/>
          <w:lang w:bidi="ar-EG"/>
        </w:rPr>
        <w:t xml:space="preserve"> في هذا الشأن </w:t>
      </w:r>
      <w:r w:rsidRPr="00194509">
        <w:rPr>
          <w:rFonts w:hint="cs"/>
          <w:spacing w:val="-4"/>
          <w:rtl/>
          <w:lang w:bidi="ar-EG"/>
        </w:rPr>
        <w:t>وأقرت بحراجة</w:t>
      </w:r>
      <w:r w:rsidRPr="00194509">
        <w:rPr>
          <w:spacing w:val="-4"/>
          <w:rtl/>
          <w:lang w:bidi="ar-EG"/>
        </w:rPr>
        <w:t xml:space="preserve"> </w:t>
      </w:r>
      <w:r w:rsidRPr="00194509">
        <w:rPr>
          <w:rFonts w:hint="cs"/>
          <w:spacing w:val="-4"/>
          <w:rtl/>
          <w:lang w:bidi="ar-EG"/>
        </w:rPr>
        <w:t>ال</w:t>
      </w:r>
      <w:r w:rsidRPr="00194509">
        <w:rPr>
          <w:spacing w:val="-4"/>
          <w:rtl/>
          <w:lang w:bidi="ar-EG"/>
        </w:rPr>
        <w:t xml:space="preserve">مشكلة </w:t>
      </w:r>
      <w:r w:rsidRPr="00194509">
        <w:rPr>
          <w:rFonts w:hint="cs"/>
          <w:spacing w:val="-4"/>
          <w:rtl/>
          <w:lang w:bidi="ar-EG"/>
        </w:rPr>
        <w:t>وبأنها</w:t>
      </w:r>
      <w:r w:rsidRPr="00194509">
        <w:rPr>
          <w:spacing w:val="-4"/>
          <w:rtl/>
          <w:lang w:bidi="ar-EG"/>
        </w:rPr>
        <w:t xml:space="preserve"> تحتاج إلى معالجة </w:t>
      </w:r>
      <w:r w:rsidRPr="00194509">
        <w:rPr>
          <w:rFonts w:hint="cs"/>
          <w:spacing w:val="-4"/>
          <w:rtl/>
          <w:lang w:bidi="ar-EG"/>
        </w:rPr>
        <w:t>ب</w:t>
      </w:r>
      <w:r w:rsidRPr="00194509">
        <w:rPr>
          <w:spacing w:val="-4"/>
          <w:rtl/>
          <w:lang w:bidi="ar-EG"/>
        </w:rPr>
        <w:t xml:space="preserve">التعاون مع </w:t>
      </w:r>
      <w:r w:rsidRPr="00194509">
        <w:rPr>
          <w:rFonts w:hint="cs"/>
          <w:spacing w:val="-4"/>
          <w:rtl/>
          <w:lang w:bidi="ar-EG"/>
        </w:rPr>
        <w:t xml:space="preserve">دوائر </w:t>
      </w:r>
      <w:r w:rsidRPr="00194509">
        <w:rPr>
          <w:spacing w:val="-4"/>
          <w:rtl/>
          <w:lang w:bidi="ar-EG"/>
        </w:rPr>
        <w:t>الصناعة والمشغلين.</w:t>
      </w:r>
      <w:r w:rsidRPr="00194509">
        <w:rPr>
          <w:rFonts w:hint="cs"/>
          <w:spacing w:val="-4"/>
          <w:rtl/>
          <w:lang w:bidi="ar-EG"/>
        </w:rPr>
        <w:t xml:space="preserve"> و</w:t>
      </w:r>
      <w:r w:rsidRPr="00194509">
        <w:rPr>
          <w:spacing w:val="-4"/>
          <w:rtl/>
          <w:lang w:bidi="ar-EG"/>
        </w:rPr>
        <w:t xml:space="preserve">اعتمد اجتماع الجمعيات التنظيمية توصية </w:t>
      </w:r>
      <w:r w:rsidRPr="00194509">
        <w:rPr>
          <w:rFonts w:hint="cs"/>
          <w:spacing w:val="-4"/>
          <w:rtl/>
          <w:lang w:bidi="ar-EG"/>
        </w:rPr>
        <w:t>تدعو</w:t>
      </w:r>
      <w:r w:rsidRPr="00194509">
        <w:rPr>
          <w:spacing w:val="-4"/>
          <w:rtl/>
          <w:lang w:bidi="ar-EG"/>
        </w:rPr>
        <w:t xml:space="preserve"> الاتحاد الدولي للاتصالات</w:t>
      </w:r>
      <w:r w:rsidRPr="00194509">
        <w:rPr>
          <w:rFonts w:hint="cs"/>
          <w:spacing w:val="-4"/>
          <w:rtl/>
          <w:lang w:bidi="ar-EG"/>
        </w:rPr>
        <w:t xml:space="preserve"> لإجراء دراسات،</w:t>
      </w:r>
      <w:r w:rsidRPr="00194509">
        <w:rPr>
          <w:spacing w:val="-4"/>
          <w:rtl/>
          <w:lang w:bidi="ar-EG"/>
        </w:rPr>
        <w:t xml:space="preserve"> بالتعاون مع</w:t>
      </w:r>
      <w:r w:rsidRPr="00194509">
        <w:rPr>
          <w:rFonts w:hint="cs"/>
          <w:spacing w:val="-4"/>
          <w:rtl/>
          <w:lang w:bidi="ar-EG"/>
        </w:rPr>
        <w:t xml:space="preserve"> جمعية ا</w:t>
      </w:r>
      <w:r w:rsidRPr="00194509">
        <w:rPr>
          <w:spacing w:val="-4"/>
          <w:rtl/>
          <w:lang w:bidi="ar-EG"/>
        </w:rPr>
        <w:t xml:space="preserve">لنظام العالمي للاتصالات المتنقلة </w:t>
      </w:r>
      <w:r w:rsidRPr="00194509">
        <w:rPr>
          <w:spacing w:val="-4"/>
          <w:lang w:val="en-GB" w:bidi="ar-EG"/>
        </w:rPr>
        <w:t>(GSM)</w:t>
      </w:r>
      <w:r w:rsidRPr="00194509">
        <w:rPr>
          <w:rFonts w:hint="cs"/>
          <w:spacing w:val="-4"/>
          <w:rtl/>
          <w:lang w:bidi="ar-EG"/>
        </w:rPr>
        <w:t>، بشأن</w:t>
      </w:r>
      <w:r w:rsidRPr="00194509">
        <w:rPr>
          <w:spacing w:val="-4"/>
          <w:rtl/>
          <w:lang w:bidi="ar-EG"/>
        </w:rPr>
        <w:t xml:space="preserve"> قضية سرقة</w:t>
      </w:r>
      <w:r w:rsidRPr="00194509">
        <w:rPr>
          <w:rFonts w:hint="cs"/>
          <w:spacing w:val="-4"/>
          <w:rtl/>
          <w:lang w:bidi="ar-EG"/>
        </w:rPr>
        <w:t xml:space="preserve"> الأجهزة</w:t>
      </w:r>
      <w:r w:rsidRPr="00194509">
        <w:rPr>
          <w:spacing w:val="-4"/>
          <w:rtl/>
          <w:lang w:bidi="ar-EG"/>
        </w:rPr>
        <w:t xml:space="preserve"> المتنقلة، </w:t>
      </w:r>
      <w:r w:rsidRPr="00194509">
        <w:rPr>
          <w:rFonts w:hint="cs"/>
          <w:spacing w:val="-4"/>
          <w:rtl/>
          <w:lang w:bidi="ar-EG"/>
        </w:rPr>
        <w:t>و</w:t>
      </w:r>
      <w:r w:rsidRPr="00194509">
        <w:rPr>
          <w:spacing w:val="-4"/>
          <w:rtl/>
          <w:lang w:bidi="ar-EG"/>
        </w:rPr>
        <w:t>السوق الرمادية والأجهزة المزيَّفة</w:t>
      </w:r>
      <w:r w:rsidRPr="00194509">
        <w:rPr>
          <w:rFonts w:hint="cs"/>
          <w:spacing w:val="-4"/>
          <w:rtl/>
          <w:lang w:bidi="ar-EG"/>
        </w:rPr>
        <w:t>،</w:t>
      </w:r>
      <w:r w:rsidRPr="00194509">
        <w:rPr>
          <w:spacing w:val="-4"/>
          <w:rtl/>
          <w:lang w:bidi="ar-EG"/>
        </w:rPr>
        <w:t xml:space="preserve"> </w:t>
      </w:r>
      <w:r w:rsidRPr="00194509">
        <w:rPr>
          <w:rFonts w:hint="cs"/>
          <w:spacing w:val="-4"/>
          <w:rtl/>
          <w:lang w:bidi="ar-EG"/>
        </w:rPr>
        <w:t>ولتقديم</w:t>
      </w:r>
      <w:r w:rsidR="00194509">
        <w:rPr>
          <w:rFonts w:hint="cs"/>
          <w:spacing w:val="-4"/>
          <w:rtl/>
          <w:lang w:bidi="ar-EG"/>
        </w:rPr>
        <w:t> </w:t>
      </w:r>
      <w:r w:rsidRPr="00194509">
        <w:rPr>
          <w:spacing w:val="-4"/>
          <w:rtl/>
          <w:lang w:bidi="ar-EG"/>
        </w:rPr>
        <w:t>مبادئ</w:t>
      </w:r>
      <w:r w:rsidR="00194509">
        <w:rPr>
          <w:rFonts w:hint="cs"/>
          <w:spacing w:val="-4"/>
          <w:rtl/>
          <w:lang w:bidi="ar-EG"/>
        </w:rPr>
        <w:t> </w:t>
      </w:r>
      <w:r w:rsidRPr="00194509">
        <w:rPr>
          <w:spacing w:val="-4"/>
          <w:rtl/>
          <w:lang w:bidi="ar-EG"/>
        </w:rPr>
        <w:t>توجيهية وتوصيات</w:t>
      </w:r>
      <w:r w:rsidRPr="00194509">
        <w:rPr>
          <w:rFonts w:hint="cs"/>
          <w:spacing w:val="-4"/>
          <w:rtl/>
          <w:lang w:bidi="ar-EG"/>
        </w:rPr>
        <w:t xml:space="preserve"> في هذا الصدد </w:t>
      </w:r>
      <w:hyperlink r:id="rId80" w:history="1">
        <w:r w:rsidR="00194509" w:rsidRPr="00627E86">
          <w:rPr>
            <w:rStyle w:val="Hyperlink"/>
            <w:spacing w:val="-4"/>
            <w:lang w:val="en-GB" w:bidi="ar-EG"/>
          </w:rPr>
          <w:t>http://www.itu.int/ITU-D/treg/Events/Seminars/GSR/GSR</w:t>
        </w:r>
        <w:r w:rsidR="00194509" w:rsidRPr="00627E86">
          <w:rPr>
            <w:rStyle w:val="Hyperlink"/>
            <w:spacing w:val="-4"/>
            <w:lang w:bidi="ar-EG"/>
          </w:rPr>
          <w:t>12</w:t>
        </w:r>
        <w:r w:rsidR="00194509" w:rsidRPr="00627E86">
          <w:rPr>
            <w:rStyle w:val="Hyperlink"/>
            <w:spacing w:val="-4"/>
            <w:lang w:val="en-GB" w:bidi="ar-EG"/>
          </w:rPr>
          <w:t>/RA</w:t>
        </w:r>
        <w:r w:rsidR="00194509" w:rsidRPr="00627E86">
          <w:rPr>
            <w:rStyle w:val="Hyperlink"/>
            <w:spacing w:val="-4"/>
            <w:lang w:bidi="ar-EG"/>
          </w:rPr>
          <w:t>12</w:t>
        </w:r>
        <w:r w:rsidR="00194509" w:rsidRPr="00627E86">
          <w:rPr>
            <w:rStyle w:val="Hyperlink"/>
            <w:spacing w:val="-4"/>
            <w:lang w:val="en-GB" w:bidi="ar-EG"/>
          </w:rPr>
          <w:t>/</w:t>
        </w:r>
        <w:r w:rsidR="00194509" w:rsidRPr="00627E86">
          <w:rPr>
            <w:rStyle w:val="Hyperlink"/>
            <w:rFonts w:hint="cs"/>
            <w:spacing w:val="-4"/>
            <w:rtl/>
            <w:lang w:val="en-GB" w:bidi="ar-EG"/>
          </w:rPr>
          <w:t xml:space="preserve"> </w:t>
        </w:r>
        <w:r w:rsidR="00194509" w:rsidRPr="00627E86">
          <w:rPr>
            <w:rStyle w:val="Hyperlink"/>
            <w:spacing w:val="-4"/>
            <w:lang w:val="en-GB" w:bidi="ar-EG"/>
          </w:rPr>
          <w:t>pdf/FinalReport_RA</w:t>
        </w:r>
        <w:r w:rsidR="00194509" w:rsidRPr="00627E86">
          <w:rPr>
            <w:rStyle w:val="Hyperlink"/>
            <w:spacing w:val="-4"/>
            <w:lang w:bidi="ar-EG"/>
          </w:rPr>
          <w:t>12</w:t>
        </w:r>
        <w:r w:rsidR="00194509" w:rsidRPr="00627E86">
          <w:rPr>
            <w:rStyle w:val="Hyperlink"/>
            <w:spacing w:val="-4"/>
            <w:lang w:val="en-GB" w:bidi="ar-EG"/>
          </w:rPr>
          <w:t>.pdf</w:t>
        </w:r>
      </w:hyperlink>
      <w:r w:rsidR="00393470" w:rsidRPr="00194509">
        <w:rPr>
          <w:spacing w:val="-4"/>
          <w:rtl/>
          <w:lang w:bidi="ar-EG"/>
        </w:rPr>
        <w:t>.</w:t>
      </w:r>
    </w:p>
    <w:p w:rsidR="008A3AE9" w:rsidRDefault="008A3AE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EG"/>
        </w:rPr>
      </w:pPr>
      <w:r>
        <w:rPr>
          <w:rtl/>
          <w:lang w:bidi="ar-EG"/>
        </w:rPr>
        <w:br w:type="page"/>
      </w:r>
    </w:p>
    <w:p w:rsidR="00400D4E" w:rsidRPr="00400D4E" w:rsidRDefault="00400D4E" w:rsidP="00393470">
      <w:pPr>
        <w:pStyle w:val="Heading1"/>
        <w:rPr>
          <w:rtl/>
          <w:lang w:bidi="ar-EG"/>
        </w:rPr>
      </w:pPr>
      <w:bookmarkStart w:id="96" w:name="_Toc414026222"/>
      <w:r w:rsidRPr="00400D4E">
        <w:rPr>
          <w:lang w:bidi="ar-EG"/>
        </w:rPr>
        <w:lastRenderedPageBreak/>
        <w:t>12</w:t>
      </w:r>
      <w:r w:rsidRPr="00400D4E">
        <w:rPr>
          <w:rFonts w:hint="cs"/>
          <w:rtl/>
          <w:lang w:bidi="ar-EG"/>
        </w:rPr>
        <w:tab/>
      </w:r>
      <w:r w:rsidRPr="00400D4E">
        <w:rPr>
          <w:rtl/>
          <w:lang w:bidi="ar-EG"/>
        </w:rPr>
        <w:t>المراجع</w:t>
      </w:r>
      <w:bookmarkEnd w:id="96"/>
    </w:p>
    <w:p w:rsidR="009426B8" w:rsidRDefault="009426B8" w:rsidP="003B7E4E">
      <w:pPr>
        <w:bidi w:val="0"/>
        <w:spacing w:before="60" w:line="300" w:lineRule="exact"/>
        <w:ind w:left="567" w:hanging="567"/>
        <w:jc w:val="left"/>
        <w:rPr>
          <w:rFonts w:cs="Times New Roman"/>
          <w:szCs w:val="24"/>
        </w:rPr>
      </w:pPr>
      <w:r>
        <w:t>[1]</w:t>
      </w:r>
      <w:r>
        <w:tab/>
      </w:r>
      <w:r>
        <w:rPr>
          <w:i/>
          <w:iCs/>
        </w:rPr>
        <w:t>The Economic Impact of Counterfeiting and Piracy</w:t>
      </w:r>
      <w:r>
        <w:t>, OECD, June 2008.</w:t>
      </w:r>
    </w:p>
    <w:p w:rsidR="009426B8" w:rsidRDefault="009426B8" w:rsidP="003B7E4E">
      <w:pPr>
        <w:bidi w:val="0"/>
        <w:spacing w:before="60" w:line="300" w:lineRule="exact"/>
        <w:ind w:left="567" w:hanging="567"/>
        <w:jc w:val="left"/>
      </w:pPr>
      <w:r>
        <w:t>[2]</w:t>
      </w:r>
      <w:r>
        <w:tab/>
      </w:r>
      <w:hyperlink r:id="rId81" w:history="1">
        <w:r>
          <w:rPr>
            <w:rStyle w:val="Hyperlink"/>
          </w:rPr>
          <w:t>http://www.oecd.org/sti/ind/44088872.pdf</w:t>
        </w:r>
      </w:hyperlink>
    </w:p>
    <w:p w:rsidR="009426B8" w:rsidRDefault="009426B8" w:rsidP="003B7E4E">
      <w:pPr>
        <w:bidi w:val="0"/>
        <w:spacing w:before="60" w:line="300" w:lineRule="exact"/>
        <w:ind w:left="567" w:hanging="567"/>
        <w:jc w:val="left"/>
      </w:pPr>
      <w:r>
        <w:t>[3]</w:t>
      </w:r>
      <w:r>
        <w:tab/>
      </w:r>
      <w:hyperlink r:id="rId82" w:history="1">
        <w:r>
          <w:rPr>
            <w:rStyle w:val="Hyperlink"/>
          </w:rPr>
          <w:t>http://www.icc-ccs.org/icc/cib</w:t>
        </w:r>
      </w:hyperlink>
    </w:p>
    <w:p w:rsidR="009426B8" w:rsidRDefault="009426B8" w:rsidP="003B7E4E">
      <w:pPr>
        <w:bidi w:val="0"/>
        <w:spacing w:before="60" w:line="300" w:lineRule="exact"/>
        <w:ind w:left="567" w:hanging="567"/>
        <w:jc w:val="left"/>
      </w:pPr>
      <w:r>
        <w:t>[4]</w:t>
      </w:r>
      <w:r>
        <w:tab/>
      </w:r>
      <w:r>
        <w:rPr>
          <w:i/>
          <w:iCs/>
        </w:rPr>
        <w:t>Estimating the global economic and social impacts of counterfeiting and piracy</w:t>
      </w:r>
      <w:r>
        <w:t xml:space="preserve">. </w:t>
      </w:r>
      <w:hyperlink r:id="rId83" w:history="1">
        <w:r>
          <w:rPr>
            <w:rStyle w:val="Hyperlink"/>
          </w:rPr>
          <w:t>http://www.iccwbo.org/uploadedFiles/BASCAP/Pages/Global%20Impacts%20-%20Final.pdf</w:t>
        </w:r>
      </w:hyperlink>
    </w:p>
    <w:p w:rsidR="009426B8" w:rsidRDefault="009426B8" w:rsidP="003B7E4E">
      <w:pPr>
        <w:bidi w:val="0"/>
        <w:spacing w:before="60" w:line="300" w:lineRule="exact"/>
        <w:ind w:left="567" w:hanging="567"/>
        <w:jc w:val="left"/>
      </w:pPr>
      <w:r>
        <w:t>[5]</w:t>
      </w:r>
      <w:r>
        <w:tab/>
        <w:t xml:space="preserve">Intellectual Property Rights Fiscal Year 2100 Seizure Statistics U.S. Customs and Border Protection. </w:t>
      </w:r>
      <w:hyperlink r:id="rId84" w:history="1">
        <w:r>
          <w:rPr>
            <w:rStyle w:val="Hyperlink"/>
          </w:rPr>
          <w:t>http://www.ice.gov/doclib/iprcenter/pdf/ipr-fy-2011-seizure-report.pdf</w:t>
        </w:r>
      </w:hyperlink>
      <w:r>
        <w:t xml:space="preserve"> </w:t>
      </w:r>
    </w:p>
    <w:p w:rsidR="009426B8" w:rsidRDefault="009426B8" w:rsidP="003B7E4E">
      <w:pPr>
        <w:bidi w:val="0"/>
        <w:spacing w:before="60" w:line="300" w:lineRule="exact"/>
        <w:ind w:left="567" w:hanging="567"/>
        <w:jc w:val="left"/>
      </w:pPr>
      <w:r>
        <w:t>[6]</w:t>
      </w:r>
      <w:r>
        <w:tab/>
      </w:r>
      <w:hyperlink r:id="rId85" w:history="1">
        <w:r>
          <w:rPr>
            <w:rStyle w:val="Hyperlink"/>
          </w:rPr>
          <w:t>http://www.havocscope.com/counterfeit-hp-printing-supplies</w:t>
        </w:r>
      </w:hyperlink>
    </w:p>
    <w:p w:rsidR="009426B8" w:rsidRDefault="009426B8" w:rsidP="003B7E4E">
      <w:pPr>
        <w:bidi w:val="0"/>
        <w:spacing w:before="60" w:line="300" w:lineRule="exact"/>
        <w:ind w:left="567" w:hanging="567"/>
        <w:jc w:val="left"/>
      </w:pPr>
      <w:r>
        <w:t>[7]</w:t>
      </w:r>
      <w:r>
        <w:tab/>
      </w:r>
      <w:hyperlink r:id="rId86" w:history="1">
        <w:r>
          <w:rPr>
            <w:rStyle w:val="Hyperlink"/>
          </w:rPr>
          <w:t>http://www.spotafakephone.com/</w:t>
        </w:r>
      </w:hyperlink>
    </w:p>
    <w:p w:rsidR="009426B8" w:rsidRDefault="009426B8" w:rsidP="003B7E4E">
      <w:pPr>
        <w:bidi w:val="0"/>
        <w:spacing w:before="60" w:line="300" w:lineRule="exact"/>
        <w:ind w:left="567" w:hanging="567"/>
        <w:jc w:val="left"/>
      </w:pPr>
      <w:r>
        <w:t>[8]</w:t>
      </w:r>
      <w:r>
        <w:tab/>
        <w:t xml:space="preserve">IDC February 2012 </w:t>
      </w:r>
      <w:hyperlink r:id="rId87" w:history="1">
        <w:r>
          <w:rPr>
            <w:rStyle w:val="Hyperlink"/>
          </w:rPr>
          <w:t>http://www.idc.com/getdoc.jsp?containerId=prUS23297412</w:t>
        </w:r>
      </w:hyperlink>
    </w:p>
    <w:p w:rsidR="009426B8" w:rsidRDefault="009426B8" w:rsidP="003B7E4E">
      <w:pPr>
        <w:bidi w:val="0"/>
        <w:spacing w:before="60" w:line="300" w:lineRule="exact"/>
        <w:ind w:left="567" w:hanging="567"/>
        <w:jc w:val="left"/>
      </w:pPr>
      <w:r>
        <w:t>[9]</w:t>
      </w:r>
      <w:r>
        <w:tab/>
      </w:r>
      <w:hyperlink r:id="rId88" w:tgtFrame="_blank" w:history="1">
        <w:r>
          <w:rPr>
            <w:rStyle w:val="Hyperlink"/>
          </w:rPr>
          <w:t>http://www.gpo.gov/fdsys/pkg/CRPT-112srpt167/pdf/CRPT-112srpt167.pdf</w:t>
        </w:r>
      </w:hyperlink>
      <w:r>
        <w:t xml:space="preserve"> </w:t>
      </w:r>
    </w:p>
    <w:p w:rsidR="009426B8" w:rsidRDefault="009426B8" w:rsidP="003B7E4E">
      <w:pPr>
        <w:bidi w:val="0"/>
        <w:spacing w:before="60" w:line="300" w:lineRule="exact"/>
        <w:ind w:left="567" w:hanging="567"/>
        <w:jc w:val="left"/>
      </w:pPr>
      <w:r>
        <w:t>[10]</w:t>
      </w:r>
      <w:r>
        <w:tab/>
      </w:r>
      <w:r>
        <w:rPr>
          <w:i/>
          <w:iCs/>
        </w:rPr>
        <w:t>Defence Industrial Base Assessment: Counterfeit Electronics</w:t>
      </w:r>
      <w:r>
        <w:t xml:space="preserve">, January 2010 </w:t>
      </w:r>
      <w:hyperlink r:id="rId89" w:history="1">
        <w:r w:rsidRPr="00570141">
          <w:rPr>
            <w:rStyle w:val="Hyperlink"/>
          </w:rPr>
          <w:t>http://www.bis.doc.gov/</w:t>
        </w:r>
        <w:r w:rsidRPr="00570141">
          <w:rPr>
            <w:rStyle w:val="Hyperlink"/>
            <w:rFonts w:hint="cs"/>
            <w:rtl/>
          </w:rPr>
          <w:t xml:space="preserve"> </w:t>
        </w:r>
        <w:r w:rsidRPr="00570141">
          <w:rPr>
            <w:rStyle w:val="Hyperlink"/>
          </w:rPr>
          <w:t>index.php/forms-documents/doc_view/37-defense-industrial-base-assessment-of-count</w:t>
        </w:r>
      </w:hyperlink>
      <w:r>
        <w:rPr>
          <w:rStyle w:val="Hyperlink"/>
        </w:rPr>
        <w:t xml:space="preserve"> </w:t>
      </w:r>
    </w:p>
    <w:p w:rsidR="009426B8" w:rsidRDefault="009426B8" w:rsidP="003B7E4E">
      <w:pPr>
        <w:bidi w:val="0"/>
        <w:spacing w:before="60" w:line="300" w:lineRule="exact"/>
        <w:ind w:left="567" w:hanging="567"/>
        <w:jc w:val="left"/>
        <w:rPr>
          <w:lang w:val="de-DE"/>
        </w:rPr>
      </w:pPr>
      <w:r>
        <w:rPr>
          <w:lang w:val="de-DE"/>
        </w:rPr>
        <w:t>[11]</w:t>
      </w:r>
      <w:r>
        <w:rPr>
          <w:lang w:val="de-DE"/>
        </w:rPr>
        <w:tab/>
      </w:r>
      <w:hyperlink r:id="rId90" w:history="1">
        <w:r w:rsidRPr="009426B8">
          <w:rPr>
            <w:rStyle w:val="Hyperlink"/>
            <w:spacing w:val="-2"/>
            <w:lang w:val="fr-CH"/>
          </w:rPr>
          <w:t>http://www.gpo.gov/fdsys/pkg/BILLS-112hr1540enr/pdf/BILLS-112hr1540enr.pdf</w:t>
        </w:r>
      </w:hyperlink>
      <w:r w:rsidRPr="009426B8">
        <w:rPr>
          <w:spacing w:val="-2"/>
          <w:lang w:val="de-DE"/>
        </w:rPr>
        <w:t xml:space="preserve">   HR 1540 SEC. 818</w:t>
      </w:r>
    </w:p>
    <w:p w:rsidR="009426B8" w:rsidRDefault="009426B8" w:rsidP="003B7E4E">
      <w:pPr>
        <w:bidi w:val="0"/>
        <w:spacing w:before="60" w:line="300" w:lineRule="exact"/>
        <w:ind w:left="567" w:hanging="567"/>
        <w:jc w:val="left"/>
        <w:rPr>
          <w:rStyle w:val="Hyperlink"/>
          <w:lang w:val="en-GB"/>
        </w:rPr>
      </w:pPr>
      <w:r>
        <w:t>[12]</w:t>
      </w:r>
      <w:r>
        <w:tab/>
        <w:t xml:space="preserve">In </w:t>
      </w:r>
      <w:r>
        <w:rPr>
          <w:i/>
          <w:iCs/>
        </w:rPr>
        <w:t>WIPO Intellectual Property Handbook</w:t>
      </w:r>
      <w:r>
        <w:t xml:space="preserve"> </w:t>
      </w:r>
      <w:hyperlink r:id="rId91" w:history="1">
        <w:r w:rsidRPr="00570141">
          <w:rPr>
            <w:rStyle w:val="Hyperlink"/>
          </w:rPr>
          <w:t>http://www.wipo.int/edocs/pubdocs/en/intproperty/489/ wipo_pub_489.pdf</w:t>
        </w:r>
      </w:hyperlink>
    </w:p>
    <w:p w:rsidR="009426B8" w:rsidRDefault="009426B8" w:rsidP="003B7E4E">
      <w:pPr>
        <w:bidi w:val="0"/>
        <w:spacing w:before="60" w:line="300" w:lineRule="exact"/>
        <w:ind w:left="567" w:hanging="567"/>
        <w:jc w:val="left"/>
        <w:rPr>
          <w:lang w:val="nl-BE"/>
        </w:rPr>
      </w:pPr>
      <w:r>
        <w:rPr>
          <w:lang w:val="nl-BE"/>
        </w:rPr>
        <w:t>[13]</w:t>
      </w:r>
      <w:r>
        <w:rPr>
          <w:lang w:val="nl-BE"/>
        </w:rPr>
        <w:tab/>
        <w:t>UK IP Toolkit 2009.</w:t>
      </w:r>
    </w:p>
    <w:p w:rsidR="009426B8" w:rsidRDefault="009426B8" w:rsidP="003B7E4E">
      <w:pPr>
        <w:bidi w:val="0"/>
        <w:spacing w:before="60" w:line="300" w:lineRule="exact"/>
        <w:ind w:left="567" w:hanging="567"/>
        <w:jc w:val="left"/>
        <w:rPr>
          <w:lang w:val="nl-BE"/>
        </w:rPr>
      </w:pPr>
      <w:r>
        <w:rPr>
          <w:lang w:val="nl-BE"/>
        </w:rPr>
        <w:t>[14]</w:t>
      </w:r>
      <w:r>
        <w:rPr>
          <w:lang w:val="nl-BE"/>
        </w:rPr>
        <w:tab/>
      </w:r>
      <w:hyperlink r:id="rId92" w:history="1">
        <w:r>
          <w:rPr>
            <w:rStyle w:val="Hyperlink"/>
            <w:lang w:val="nl-BE"/>
          </w:rPr>
          <w:t>http://www.wipo.int/treaties/en/ip/paris/trtdocs_wo020.html</w:t>
        </w:r>
      </w:hyperlink>
    </w:p>
    <w:p w:rsidR="009426B8" w:rsidRDefault="009426B8" w:rsidP="003B7E4E">
      <w:pPr>
        <w:bidi w:val="0"/>
        <w:spacing w:before="60" w:line="300" w:lineRule="exact"/>
        <w:ind w:left="567" w:hanging="567"/>
        <w:jc w:val="left"/>
        <w:rPr>
          <w:lang w:val="nl-BE"/>
        </w:rPr>
      </w:pPr>
      <w:r>
        <w:rPr>
          <w:lang w:val="nl-BE"/>
        </w:rPr>
        <w:t>[15]</w:t>
      </w:r>
      <w:r>
        <w:rPr>
          <w:lang w:val="nl-BE"/>
        </w:rPr>
        <w:tab/>
      </w:r>
      <w:hyperlink r:id="rId93" w:history="1">
        <w:r>
          <w:rPr>
            <w:rStyle w:val="Hyperlink"/>
            <w:lang w:val="nl-BE"/>
          </w:rPr>
          <w:t>http://www.wipo.int/treaties/en/ip/washington</w:t>
        </w:r>
      </w:hyperlink>
      <w:r>
        <w:rPr>
          <w:lang w:val="nl-BE"/>
        </w:rPr>
        <w:t xml:space="preserve"> </w:t>
      </w:r>
    </w:p>
    <w:p w:rsidR="009426B8" w:rsidRDefault="009426B8" w:rsidP="003B7E4E">
      <w:pPr>
        <w:bidi w:val="0"/>
        <w:spacing w:before="60" w:line="300" w:lineRule="exact"/>
        <w:ind w:left="567" w:hanging="567"/>
        <w:jc w:val="left"/>
        <w:rPr>
          <w:lang w:val="nl-BE"/>
        </w:rPr>
      </w:pPr>
      <w:r>
        <w:rPr>
          <w:lang w:val="nl-BE"/>
        </w:rPr>
        <w:t>[16]</w:t>
      </w:r>
      <w:r>
        <w:rPr>
          <w:lang w:val="nl-BE"/>
        </w:rPr>
        <w:tab/>
      </w:r>
      <w:hyperlink r:id="rId94" w:history="1">
        <w:r>
          <w:rPr>
            <w:rStyle w:val="Hyperlink"/>
            <w:lang w:val="nl-BE"/>
          </w:rPr>
          <w:t>www.wcoipm.org</w:t>
        </w:r>
      </w:hyperlink>
      <w:r>
        <w:rPr>
          <w:lang w:val="nl-BE"/>
        </w:rPr>
        <w:t xml:space="preserve"> </w:t>
      </w:r>
      <w:r>
        <w:rPr>
          <w:lang w:val="nl-BE" w:eastAsia="ja-JP"/>
        </w:rPr>
        <w:t xml:space="preserve">and </w:t>
      </w:r>
      <w:hyperlink r:id="rId95" w:history="1">
        <w:r>
          <w:rPr>
            <w:rStyle w:val="Hyperlink"/>
            <w:lang w:val="nl-BE" w:eastAsia="ja-JP"/>
          </w:rPr>
          <w:t>http://ipmpromo.wcoomdpublications.org/</w:t>
        </w:r>
      </w:hyperlink>
      <w:r>
        <w:rPr>
          <w:lang w:val="nl-BE" w:eastAsia="ja-JP"/>
        </w:rPr>
        <w:t xml:space="preserve"> </w:t>
      </w:r>
    </w:p>
    <w:p w:rsidR="009426B8" w:rsidRDefault="009426B8" w:rsidP="003B7E4E">
      <w:pPr>
        <w:bidi w:val="0"/>
        <w:spacing w:before="60" w:line="300" w:lineRule="exact"/>
        <w:ind w:left="567" w:hanging="567"/>
        <w:jc w:val="left"/>
        <w:rPr>
          <w:lang w:val="nl-BE"/>
        </w:rPr>
      </w:pPr>
      <w:r>
        <w:rPr>
          <w:lang w:val="nl-BE"/>
        </w:rPr>
        <w:t>[17]</w:t>
      </w:r>
      <w:r>
        <w:rPr>
          <w:lang w:val="nl-BE"/>
        </w:rPr>
        <w:tab/>
        <w:t>void</w:t>
      </w:r>
    </w:p>
    <w:p w:rsidR="009426B8" w:rsidRDefault="009426B8" w:rsidP="003B7E4E">
      <w:pPr>
        <w:bidi w:val="0"/>
        <w:spacing w:before="60" w:line="300" w:lineRule="exact"/>
        <w:ind w:left="567" w:hanging="567"/>
        <w:jc w:val="left"/>
        <w:rPr>
          <w:lang w:val="nl-BE"/>
        </w:rPr>
      </w:pPr>
      <w:r>
        <w:rPr>
          <w:lang w:val="nl-BE"/>
        </w:rPr>
        <w:t>[18]</w:t>
      </w:r>
      <w:r>
        <w:rPr>
          <w:lang w:val="nl-BE"/>
        </w:rPr>
        <w:tab/>
      </w:r>
      <w:hyperlink r:id="rId96" w:history="1">
        <w:r>
          <w:rPr>
            <w:rStyle w:val="Hyperlink"/>
            <w:lang w:val="nl-BE"/>
          </w:rPr>
          <w:t>http://www.unece.org/trade/wp6/SectoralInitiatives/MARS/MARS.html</w:t>
        </w:r>
      </w:hyperlink>
    </w:p>
    <w:p w:rsidR="009426B8" w:rsidRPr="009426B8" w:rsidRDefault="009426B8" w:rsidP="003B7E4E">
      <w:pPr>
        <w:bidi w:val="0"/>
        <w:spacing w:before="60" w:line="300" w:lineRule="exact"/>
        <w:ind w:left="567" w:hanging="567"/>
        <w:jc w:val="left"/>
        <w:rPr>
          <w:rStyle w:val="Hyperlink"/>
          <w:lang w:val="nl-BE"/>
        </w:rPr>
      </w:pPr>
      <w:r>
        <w:rPr>
          <w:lang w:val="nl-BE"/>
        </w:rPr>
        <w:t>[19]</w:t>
      </w:r>
      <w:r>
        <w:rPr>
          <w:lang w:val="nl-BE"/>
        </w:rPr>
        <w:tab/>
      </w:r>
      <w:hyperlink r:id="rId97" w:history="1">
        <w:r>
          <w:rPr>
            <w:rStyle w:val="Hyperlink"/>
            <w:lang w:val="nl-BE"/>
          </w:rPr>
          <w:t>https://www.gov.uk/government/publications/annual-ip-crime-report-2013-to-2014</w:t>
        </w:r>
      </w:hyperlink>
      <w:r>
        <w:rPr>
          <w:lang w:val="nl-BE"/>
        </w:rPr>
        <w:t xml:space="preserve"> </w:t>
      </w:r>
    </w:p>
    <w:p w:rsidR="009426B8" w:rsidRDefault="009426B8" w:rsidP="003B7E4E">
      <w:pPr>
        <w:bidi w:val="0"/>
        <w:spacing w:before="60" w:line="300" w:lineRule="exact"/>
        <w:ind w:left="567" w:hanging="567"/>
        <w:jc w:val="left"/>
        <w:rPr>
          <w:rStyle w:val="Hyperlink"/>
          <w:lang w:val="nl-BE"/>
        </w:rPr>
      </w:pPr>
      <w:r>
        <w:rPr>
          <w:lang w:val="nl-BE"/>
        </w:rPr>
        <w:t>[20]</w:t>
      </w:r>
      <w:r>
        <w:rPr>
          <w:lang w:val="nl-BE"/>
        </w:rPr>
        <w:tab/>
      </w:r>
      <w:hyperlink r:id="rId98" w:tgtFrame="_blank" w:history="1">
        <w:r>
          <w:rPr>
            <w:rStyle w:val="Hyperlink"/>
            <w:lang w:val="nl-BE"/>
          </w:rPr>
          <w:t>http://www.aca.go.ke</w:t>
        </w:r>
      </w:hyperlink>
    </w:p>
    <w:p w:rsidR="009426B8" w:rsidRPr="009426B8" w:rsidRDefault="009426B8" w:rsidP="003B7E4E">
      <w:pPr>
        <w:bidi w:val="0"/>
        <w:spacing w:before="60" w:line="300" w:lineRule="exact"/>
        <w:ind w:left="567" w:hanging="567"/>
        <w:jc w:val="left"/>
        <w:rPr>
          <w:lang w:val="nl-BE"/>
        </w:rPr>
      </w:pPr>
      <w:r>
        <w:rPr>
          <w:lang w:val="nl-BE"/>
        </w:rPr>
        <w:t>[21]</w:t>
      </w:r>
      <w:r>
        <w:rPr>
          <w:lang w:val="nl-BE"/>
        </w:rPr>
        <w:tab/>
      </w:r>
      <w:hyperlink r:id="rId99" w:history="1">
        <w:r>
          <w:rPr>
            <w:rStyle w:val="Hyperlink"/>
            <w:lang w:val="nl-BE"/>
          </w:rPr>
          <w:t>http://www.iccwbo.org/advocacy-codes-and-rules/bascap/welcome-to-bascap/</w:t>
        </w:r>
      </w:hyperlink>
      <w:r>
        <w:rPr>
          <w:lang w:val="nl-BE"/>
        </w:rPr>
        <w:t xml:space="preserve"> </w:t>
      </w:r>
    </w:p>
    <w:p w:rsidR="009426B8" w:rsidRDefault="009426B8" w:rsidP="003B7E4E">
      <w:pPr>
        <w:bidi w:val="0"/>
        <w:spacing w:before="60" w:line="300" w:lineRule="exact"/>
        <w:ind w:left="567" w:hanging="567"/>
        <w:jc w:val="left"/>
        <w:rPr>
          <w:lang w:val="nl-BE"/>
        </w:rPr>
      </w:pPr>
      <w:r>
        <w:rPr>
          <w:lang w:val="nl-BE"/>
        </w:rPr>
        <w:t>[22]</w:t>
      </w:r>
      <w:r>
        <w:rPr>
          <w:lang w:val="nl-BE"/>
        </w:rPr>
        <w:tab/>
      </w:r>
      <w:hyperlink r:id="rId100" w:history="1">
        <w:r>
          <w:rPr>
            <w:rStyle w:val="Hyperlink"/>
            <w:lang w:val="nl-BE"/>
          </w:rPr>
          <w:t>http://www.iccwbo.org/bascap/id7608/index.html</w:t>
        </w:r>
      </w:hyperlink>
    </w:p>
    <w:p w:rsidR="009426B8" w:rsidRDefault="009426B8" w:rsidP="003B7E4E">
      <w:pPr>
        <w:bidi w:val="0"/>
        <w:spacing w:before="60" w:line="300" w:lineRule="exact"/>
        <w:ind w:left="567" w:hanging="567"/>
        <w:jc w:val="left"/>
        <w:rPr>
          <w:lang w:val="nl-BE"/>
        </w:rPr>
      </w:pPr>
      <w:r>
        <w:rPr>
          <w:lang w:val="nl-BE"/>
        </w:rPr>
        <w:t>[23]</w:t>
      </w:r>
      <w:r>
        <w:rPr>
          <w:lang w:val="nl-BE"/>
        </w:rPr>
        <w:tab/>
      </w:r>
      <w:hyperlink r:id="rId101" w:history="1">
        <w:r>
          <w:rPr>
            <w:rStyle w:val="Hyperlink"/>
            <w:lang w:val="nl-BE"/>
          </w:rPr>
          <w:t>http://www.pasdirectory.com</w:t>
        </w:r>
      </w:hyperlink>
      <w:r>
        <w:rPr>
          <w:lang w:val="nl-BE"/>
        </w:rPr>
        <w:t xml:space="preserve"> </w:t>
      </w:r>
    </w:p>
    <w:p w:rsidR="009426B8" w:rsidRDefault="009426B8" w:rsidP="003B7E4E">
      <w:pPr>
        <w:bidi w:val="0"/>
        <w:spacing w:before="60" w:line="300" w:lineRule="exact"/>
        <w:ind w:left="567" w:hanging="567"/>
        <w:jc w:val="left"/>
        <w:rPr>
          <w:lang w:val="nl-BE"/>
        </w:rPr>
      </w:pPr>
      <w:r>
        <w:rPr>
          <w:lang w:val="nl-BE"/>
        </w:rPr>
        <w:t>[24]</w:t>
      </w:r>
      <w:r>
        <w:rPr>
          <w:lang w:val="nl-BE"/>
        </w:rPr>
        <w:tab/>
      </w:r>
      <w:hyperlink r:id="rId102" w:history="1">
        <w:r>
          <w:rPr>
            <w:rStyle w:val="Hyperlink"/>
            <w:lang w:val="nl-BE"/>
          </w:rPr>
          <w:t>http://www.iccwbo.org/bascap/id42204/index.html</w:t>
        </w:r>
      </w:hyperlink>
    </w:p>
    <w:p w:rsidR="009426B8" w:rsidRDefault="009426B8" w:rsidP="003B7E4E">
      <w:pPr>
        <w:bidi w:val="0"/>
        <w:spacing w:before="60" w:line="300" w:lineRule="exact"/>
        <w:ind w:left="567" w:hanging="567"/>
        <w:jc w:val="left"/>
        <w:rPr>
          <w:lang w:val="nl-BE"/>
        </w:rPr>
      </w:pPr>
      <w:r>
        <w:rPr>
          <w:lang w:val="nl-BE"/>
        </w:rPr>
        <w:t>[25]</w:t>
      </w:r>
      <w:r>
        <w:rPr>
          <w:lang w:val="nl-BE"/>
        </w:rPr>
        <w:tab/>
      </w:r>
      <w:hyperlink r:id="rId103" w:history="1">
        <w:r>
          <w:rPr>
            <w:rStyle w:val="Hyperlink"/>
            <w:lang w:val="nl-BE"/>
          </w:rPr>
          <w:t>http://www.iccwbo.org/policy/ip/id2950/index.html</w:t>
        </w:r>
      </w:hyperlink>
    </w:p>
    <w:p w:rsidR="009426B8" w:rsidRDefault="009426B8" w:rsidP="003B7E4E">
      <w:pPr>
        <w:bidi w:val="0"/>
        <w:spacing w:before="60" w:line="300" w:lineRule="exact"/>
        <w:ind w:left="567" w:hanging="567"/>
        <w:jc w:val="left"/>
        <w:rPr>
          <w:lang w:val="nl-BE"/>
        </w:rPr>
      </w:pPr>
      <w:r>
        <w:rPr>
          <w:lang w:val="nl-BE"/>
        </w:rPr>
        <w:t>[26]</w:t>
      </w:r>
      <w:r>
        <w:rPr>
          <w:lang w:val="nl-BE"/>
        </w:rPr>
        <w:tab/>
      </w:r>
      <w:hyperlink r:id="rId104" w:history="1">
        <w:r>
          <w:rPr>
            <w:rStyle w:val="Hyperlink"/>
            <w:lang w:val="nl-BE"/>
          </w:rPr>
          <w:t>http://www.iacc.org/</w:t>
        </w:r>
      </w:hyperlink>
    </w:p>
    <w:p w:rsidR="009426B8" w:rsidRDefault="009426B8" w:rsidP="003B7E4E">
      <w:pPr>
        <w:bidi w:val="0"/>
        <w:spacing w:before="60" w:line="300" w:lineRule="exact"/>
        <w:ind w:left="567" w:hanging="567"/>
        <w:jc w:val="left"/>
        <w:rPr>
          <w:lang w:val="nl-BE"/>
        </w:rPr>
      </w:pPr>
      <w:r>
        <w:rPr>
          <w:lang w:val="nl-BE"/>
        </w:rPr>
        <w:t>[27]</w:t>
      </w:r>
      <w:r>
        <w:rPr>
          <w:lang w:val="nl-BE"/>
        </w:rPr>
        <w:tab/>
      </w:r>
      <w:hyperlink r:id="rId105" w:history="1">
        <w:r>
          <w:rPr>
            <w:rStyle w:val="Hyperlink"/>
            <w:lang w:val="nl-BE"/>
          </w:rPr>
          <w:t>http://www.ascdi.com/</w:t>
        </w:r>
      </w:hyperlink>
    </w:p>
    <w:p w:rsidR="009426B8" w:rsidRDefault="009426B8" w:rsidP="003B7E4E">
      <w:pPr>
        <w:bidi w:val="0"/>
        <w:spacing w:before="60" w:line="300" w:lineRule="exact"/>
        <w:ind w:left="567" w:hanging="567"/>
        <w:jc w:val="left"/>
        <w:rPr>
          <w:lang w:val="nl-BE"/>
        </w:rPr>
      </w:pPr>
      <w:r>
        <w:rPr>
          <w:lang w:val="nl-BE"/>
        </w:rPr>
        <w:t>[28]</w:t>
      </w:r>
      <w:r>
        <w:rPr>
          <w:lang w:val="nl-BE"/>
        </w:rPr>
        <w:tab/>
      </w:r>
      <w:hyperlink r:id="rId106" w:history="1">
        <w:r>
          <w:rPr>
            <w:rStyle w:val="Hyperlink"/>
            <w:lang w:val="nl-BE"/>
          </w:rPr>
          <w:t>http://www.anticounterfeitingforum.org.uk</w:t>
        </w:r>
      </w:hyperlink>
    </w:p>
    <w:p w:rsidR="009426B8" w:rsidRDefault="009426B8" w:rsidP="003B7E4E">
      <w:pPr>
        <w:bidi w:val="0"/>
        <w:spacing w:before="60" w:line="300" w:lineRule="exact"/>
        <w:ind w:left="567" w:hanging="567"/>
        <w:jc w:val="left"/>
        <w:rPr>
          <w:lang w:val="nl-BE"/>
        </w:rPr>
      </w:pPr>
      <w:r>
        <w:rPr>
          <w:lang w:val="nl-BE"/>
        </w:rPr>
        <w:t>[29]</w:t>
      </w:r>
      <w:r>
        <w:rPr>
          <w:lang w:val="nl-BE"/>
        </w:rPr>
        <w:tab/>
      </w:r>
      <w:hyperlink r:id="rId107" w:history="1">
        <w:r>
          <w:rPr>
            <w:rStyle w:val="Hyperlink"/>
            <w:lang w:val="nl-BE"/>
          </w:rPr>
          <w:t>http://archive.basel.int/convention/basics.html</w:t>
        </w:r>
      </w:hyperlink>
    </w:p>
    <w:p w:rsidR="009426B8" w:rsidRDefault="009426B8" w:rsidP="003B7E4E">
      <w:pPr>
        <w:bidi w:val="0"/>
        <w:spacing w:before="60" w:line="300" w:lineRule="exact"/>
        <w:ind w:left="567" w:hanging="567"/>
        <w:jc w:val="left"/>
        <w:rPr>
          <w:lang w:val="nl-BE"/>
        </w:rPr>
      </w:pPr>
      <w:r>
        <w:rPr>
          <w:lang w:val="nl-BE"/>
        </w:rPr>
        <w:t>[30]</w:t>
      </w:r>
      <w:r>
        <w:rPr>
          <w:lang w:val="nl-BE"/>
        </w:rPr>
        <w:tab/>
      </w:r>
      <w:hyperlink r:id="rId108" w:history="1">
        <w:r>
          <w:rPr>
            <w:rStyle w:val="Hyperlink"/>
            <w:lang w:val="nl-BE"/>
          </w:rPr>
          <w:t>http://www.ier.org.tw/smm/6_PAS_141_2011_Reuse_Of_WEEE_And_UEEE.pdf</w:t>
        </w:r>
      </w:hyperlink>
      <w:r>
        <w:rPr>
          <w:lang w:val="nl-BE"/>
        </w:rPr>
        <w:t xml:space="preserve"> </w:t>
      </w:r>
    </w:p>
    <w:p w:rsidR="009426B8" w:rsidRDefault="009426B8" w:rsidP="003B7E4E">
      <w:pPr>
        <w:bidi w:val="0"/>
        <w:spacing w:before="60" w:line="300" w:lineRule="exact"/>
        <w:ind w:left="567" w:hanging="567"/>
        <w:jc w:val="left"/>
        <w:rPr>
          <w:lang w:val="nl-BE"/>
        </w:rPr>
      </w:pPr>
      <w:r>
        <w:rPr>
          <w:lang w:val="nl-BE"/>
        </w:rPr>
        <w:t>[31]</w:t>
      </w:r>
      <w:r>
        <w:rPr>
          <w:lang w:val="nl-BE"/>
        </w:rPr>
        <w:tab/>
      </w:r>
      <w:hyperlink r:id="rId109" w:history="1">
        <w:r>
          <w:rPr>
            <w:rStyle w:val="Hyperlink"/>
            <w:lang w:val="nl-BE"/>
          </w:rPr>
          <w:t>http://www.bbc.co.uk/panorama/hi/front_page/newsid_9483000/9483148.stm</w:t>
        </w:r>
      </w:hyperlink>
      <w:r>
        <w:rPr>
          <w:lang w:val="nl-BE"/>
        </w:rPr>
        <w:t xml:space="preserve"> </w:t>
      </w:r>
    </w:p>
    <w:p w:rsidR="009426B8" w:rsidRDefault="009426B8" w:rsidP="003B7E4E">
      <w:pPr>
        <w:bidi w:val="0"/>
        <w:spacing w:before="60" w:line="300" w:lineRule="exact"/>
        <w:ind w:left="567" w:hanging="567"/>
        <w:jc w:val="left"/>
        <w:rPr>
          <w:lang w:val="nl-BE"/>
        </w:rPr>
      </w:pPr>
      <w:r>
        <w:rPr>
          <w:lang w:val="nl-BE"/>
        </w:rPr>
        <w:t>[32]</w:t>
      </w:r>
      <w:r>
        <w:rPr>
          <w:lang w:val="nl-BE"/>
        </w:rPr>
        <w:tab/>
      </w:r>
      <w:hyperlink r:id="rId110" w:history="1">
        <w:r>
          <w:rPr>
            <w:rStyle w:val="Hyperlink"/>
            <w:lang w:val="nl-BE"/>
          </w:rPr>
          <w:t>http://www.bbc.co.uk/news/world-europe-10846395</w:t>
        </w:r>
      </w:hyperlink>
    </w:p>
    <w:p w:rsidR="009426B8" w:rsidRDefault="009426B8" w:rsidP="003B7E4E">
      <w:pPr>
        <w:bidi w:val="0"/>
        <w:spacing w:before="60" w:line="300" w:lineRule="exact"/>
        <w:ind w:left="567" w:hanging="567"/>
        <w:jc w:val="left"/>
        <w:rPr>
          <w:lang w:val="en-GB"/>
        </w:rPr>
      </w:pPr>
      <w:r>
        <w:t>[33]</w:t>
      </w:r>
      <w:r>
        <w:tab/>
      </w:r>
      <w:r>
        <w:rPr>
          <w:i/>
          <w:iCs/>
        </w:rPr>
        <w:t>Recycling – From E-Waste to Resources</w:t>
      </w:r>
      <w:r>
        <w:t>, UNEP, 2009.</w:t>
      </w:r>
    </w:p>
    <w:p w:rsidR="009426B8" w:rsidRDefault="009426B8" w:rsidP="003B7E4E">
      <w:pPr>
        <w:bidi w:val="0"/>
        <w:spacing w:before="60" w:line="300" w:lineRule="exact"/>
        <w:ind w:left="567" w:hanging="567"/>
        <w:jc w:val="left"/>
      </w:pPr>
      <w:r>
        <w:t>[34]</w:t>
      </w:r>
      <w:r>
        <w:tab/>
        <w:t>Directive 2002/96/EC.</w:t>
      </w:r>
    </w:p>
    <w:p w:rsidR="009426B8" w:rsidRDefault="009426B8" w:rsidP="003B7E4E">
      <w:pPr>
        <w:bidi w:val="0"/>
        <w:spacing w:before="60" w:line="300" w:lineRule="exact"/>
        <w:ind w:left="567" w:hanging="567"/>
        <w:jc w:val="left"/>
      </w:pPr>
      <w:r>
        <w:lastRenderedPageBreak/>
        <w:t>[35]</w:t>
      </w:r>
      <w:r>
        <w:tab/>
      </w:r>
      <w:r>
        <w:rPr>
          <w:bCs/>
        </w:rPr>
        <w:t xml:space="preserve">BSI PAS141:2011, </w:t>
      </w:r>
      <w:r>
        <w:rPr>
          <w:bCs/>
          <w:i/>
          <w:iCs/>
        </w:rPr>
        <w:t>Reuse of used and waste electrical and electronic equipment</w:t>
      </w:r>
      <w:r>
        <w:rPr>
          <w:bCs/>
        </w:rPr>
        <w:t xml:space="preserve"> (UEEE and WEEE). Process Management Specification (March 2011) </w:t>
      </w:r>
      <w:hyperlink r:id="rId111" w:history="1">
        <w:r>
          <w:rPr>
            <w:rStyle w:val="Hyperlink"/>
            <w:bCs/>
          </w:rPr>
          <w:t>http://shop.bsigroup.com/en/ProductDetail/?pid=000000000030245346</w:t>
        </w:r>
      </w:hyperlink>
    </w:p>
    <w:p w:rsidR="009426B8" w:rsidRDefault="009426B8" w:rsidP="003B7E4E">
      <w:pPr>
        <w:bidi w:val="0"/>
        <w:spacing w:before="60" w:line="300" w:lineRule="exact"/>
        <w:ind w:left="567" w:hanging="567"/>
        <w:jc w:val="left"/>
      </w:pPr>
      <w:r>
        <w:t>[36]</w:t>
      </w:r>
      <w:r>
        <w:tab/>
      </w:r>
      <w:hyperlink r:id="rId112" w:history="1">
        <w:r>
          <w:rPr>
            <w:rStyle w:val="Hyperlink"/>
          </w:rPr>
          <w:t>http://www.numberingplans.com/?page=analysis&amp;sub=imeinr</w:t>
        </w:r>
      </w:hyperlink>
    </w:p>
    <w:p w:rsidR="009426B8" w:rsidRDefault="009426B8" w:rsidP="003B7E4E">
      <w:pPr>
        <w:bidi w:val="0"/>
        <w:spacing w:before="60" w:line="300" w:lineRule="exact"/>
        <w:ind w:left="567" w:hanging="567"/>
        <w:jc w:val="left"/>
      </w:pPr>
      <w:r>
        <w:t>[37]</w:t>
      </w:r>
      <w:r>
        <w:tab/>
        <w:t>IMEI Allocation and Approval Process, Version 7.0, GSMA, 31 October 2013.</w:t>
      </w:r>
    </w:p>
    <w:p w:rsidR="009426B8" w:rsidRDefault="009426B8" w:rsidP="003B7E4E">
      <w:pPr>
        <w:bidi w:val="0"/>
        <w:spacing w:before="60" w:line="300" w:lineRule="exact"/>
        <w:ind w:left="567" w:hanging="567"/>
        <w:jc w:val="left"/>
      </w:pPr>
      <w:r>
        <w:t>[38]</w:t>
      </w:r>
      <w:r>
        <w:tab/>
      </w:r>
      <w:hyperlink r:id="rId113" w:history="1">
        <w:r>
          <w:rPr>
            <w:rStyle w:val="Hyperlink"/>
          </w:rPr>
          <w:t>http://www.gsma.com/imei-database</w:t>
        </w:r>
      </w:hyperlink>
      <w:r>
        <w:t xml:space="preserve"> </w:t>
      </w:r>
    </w:p>
    <w:p w:rsidR="009426B8" w:rsidRDefault="009426B8" w:rsidP="003B7E4E">
      <w:pPr>
        <w:bidi w:val="0"/>
        <w:spacing w:before="60" w:line="300" w:lineRule="exact"/>
        <w:ind w:left="567" w:hanging="567"/>
        <w:jc w:val="left"/>
      </w:pPr>
      <w:r>
        <w:t>[39]</w:t>
      </w:r>
      <w:r>
        <w:tab/>
      </w:r>
      <w:hyperlink r:id="rId114" w:history="1">
        <w:r>
          <w:rPr>
            <w:rStyle w:val="Hyperlink"/>
          </w:rPr>
          <w:t>http://www.c4dlab.ac.ke/wp-content/uploads/2014/04/VAT-Report_TKO.pdf</w:t>
        </w:r>
      </w:hyperlink>
      <w:r>
        <w:t xml:space="preserve"> </w:t>
      </w:r>
    </w:p>
    <w:p w:rsidR="009426B8" w:rsidRDefault="009426B8" w:rsidP="003B7E4E">
      <w:pPr>
        <w:bidi w:val="0"/>
        <w:spacing w:before="60" w:line="300" w:lineRule="exact"/>
        <w:ind w:left="567" w:hanging="567"/>
        <w:jc w:val="left"/>
        <w:rPr>
          <w:rStyle w:val="Hyperlink"/>
        </w:rPr>
      </w:pPr>
      <w:r>
        <w:t>[40]</w:t>
      </w:r>
      <w:r>
        <w:tab/>
        <w:t xml:space="preserve">Annual Report of the National Commission for the State Regulation of Communications and Informatization for 2012. </w:t>
      </w:r>
      <w:hyperlink r:id="rId115" w:tgtFrame="_blank" w:history="1">
        <w:r>
          <w:rPr>
            <w:rStyle w:val="Hyperlink"/>
          </w:rPr>
          <w:t>http://www.nkrzi.gov.ua/images/upload/142/3963/4b2c475b68c147860c36a6e1fc2a3e47.pdf</w:t>
        </w:r>
      </w:hyperlink>
    </w:p>
    <w:p w:rsidR="009426B8" w:rsidRDefault="009426B8" w:rsidP="003B7E4E">
      <w:pPr>
        <w:bidi w:val="0"/>
        <w:spacing w:before="60" w:line="300" w:lineRule="exact"/>
        <w:ind w:left="567" w:hanging="567"/>
        <w:jc w:val="left"/>
      </w:pPr>
      <w:r>
        <w:t>[41]</w:t>
      </w:r>
      <w:r>
        <w:tab/>
      </w:r>
      <w:hyperlink r:id="rId116" w:history="1">
        <w:r w:rsidRPr="009426B8">
          <w:t>GS1 EPC Tag Data Standard 1.6, 9 September 2011</w:t>
        </w:r>
      </w:hyperlink>
      <w:r w:rsidRPr="009426B8">
        <w:t xml:space="preserve">. </w:t>
      </w:r>
      <w:r w:rsidRPr="009426B8">
        <w:rPr>
          <w:rStyle w:val="Hyperlink"/>
        </w:rPr>
        <w:t>http://www.gs1.org/sites/default/files/docs/epc/tds_1_6-RatifiedStd-20110922.pdf</w:t>
      </w:r>
    </w:p>
    <w:p w:rsidR="009426B8" w:rsidRDefault="009426B8" w:rsidP="003B7E4E">
      <w:pPr>
        <w:bidi w:val="0"/>
        <w:spacing w:before="60" w:line="300" w:lineRule="exact"/>
        <w:ind w:left="567" w:hanging="567"/>
        <w:jc w:val="left"/>
        <w:rPr>
          <w:bCs/>
        </w:rPr>
      </w:pPr>
      <w:r>
        <w:t>[42]</w:t>
      </w:r>
      <w:r>
        <w:tab/>
      </w:r>
      <w:r>
        <w:rPr>
          <w:bCs/>
        </w:rPr>
        <w:t xml:space="preserve">ISO/IEC 15459, </w:t>
      </w:r>
      <w:r>
        <w:rPr>
          <w:bCs/>
          <w:i/>
          <w:iCs/>
        </w:rPr>
        <w:t>Unique identifiers</w:t>
      </w:r>
      <w:r>
        <w:rPr>
          <w:bCs/>
        </w:rPr>
        <w:t>.</w:t>
      </w:r>
    </w:p>
    <w:p w:rsidR="009426B8" w:rsidRDefault="009426B8" w:rsidP="003B7E4E">
      <w:pPr>
        <w:bidi w:val="0"/>
        <w:spacing w:before="60" w:line="300" w:lineRule="exact"/>
        <w:jc w:val="left"/>
        <w:rPr>
          <w:bCs/>
        </w:rPr>
      </w:pPr>
      <w:r>
        <w:rPr>
          <w:bCs/>
        </w:rPr>
        <w:t xml:space="preserve">Part 1:2014, </w:t>
      </w:r>
      <w:r>
        <w:rPr>
          <w:bCs/>
          <w:i/>
          <w:iCs/>
        </w:rPr>
        <w:t>Information technology – Automatic identification and data capture techniques – Unique identification – Part 1: Individual transport units</w:t>
      </w:r>
      <w:r>
        <w:rPr>
          <w:bCs/>
        </w:rPr>
        <w:t>.</w:t>
      </w:r>
    </w:p>
    <w:p w:rsidR="009426B8" w:rsidRDefault="009426B8" w:rsidP="003B7E4E">
      <w:pPr>
        <w:bidi w:val="0"/>
        <w:spacing w:before="60" w:line="300" w:lineRule="exact"/>
        <w:jc w:val="left"/>
        <w:rPr>
          <w:bCs/>
        </w:rPr>
      </w:pPr>
      <w:r>
        <w:rPr>
          <w:bCs/>
        </w:rPr>
        <w:t xml:space="preserve">Part 2:2006, </w:t>
      </w:r>
      <w:r>
        <w:rPr>
          <w:bCs/>
          <w:i/>
          <w:iCs/>
        </w:rPr>
        <w:t>Information technology – Unique identifiers – Registration procedures</w:t>
      </w:r>
      <w:r>
        <w:rPr>
          <w:bCs/>
        </w:rPr>
        <w:t>.</w:t>
      </w:r>
    </w:p>
    <w:p w:rsidR="009426B8" w:rsidRDefault="009426B8" w:rsidP="003B7E4E">
      <w:pPr>
        <w:bidi w:val="0"/>
        <w:spacing w:before="60" w:line="300" w:lineRule="exact"/>
        <w:jc w:val="left"/>
        <w:rPr>
          <w:bCs/>
        </w:rPr>
      </w:pPr>
      <w:r>
        <w:rPr>
          <w:bCs/>
        </w:rPr>
        <w:t xml:space="preserve">Part 3:2014, </w:t>
      </w:r>
      <w:r>
        <w:rPr>
          <w:bCs/>
          <w:i/>
          <w:iCs/>
        </w:rPr>
        <w:t>Information technology – Automatic identification and data capture techniques – Unique identification – Part 3: Common rules</w:t>
      </w:r>
      <w:r>
        <w:rPr>
          <w:bCs/>
        </w:rPr>
        <w:t>.</w:t>
      </w:r>
    </w:p>
    <w:p w:rsidR="009426B8" w:rsidRDefault="009426B8" w:rsidP="003B7E4E">
      <w:pPr>
        <w:bidi w:val="0"/>
        <w:spacing w:before="60" w:line="300" w:lineRule="exact"/>
        <w:jc w:val="left"/>
        <w:rPr>
          <w:bCs/>
        </w:rPr>
      </w:pPr>
      <w:r>
        <w:rPr>
          <w:bCs/>
        </w:rPr>
        <w:t xml:space="preserve">Part 4:2014, </w:t>
      </w:r>
      <w:r>
        <w:rPr>
          <w:bCs/>
          <w:i/>
          <w:iCs/>
        </w:rPr>
        <w:t>Information technology – Automatic identification and data capture techniques – Unique identification – Part 4:</w:t>
      </w:r>
      <w:r>
        <w:rPr>
          <w:bCs/>
        </w:rPr>
        <w:t xml:space="preserve"> </w:t>
      </w:r>
      <w:r>
        <w:rPr>
          <w:bCs/>
          <w:i/>
          <w:iCs/>
        </w:rPr>
        <w:t>Individual products and product packages</w:t>
      </w:r>
      <w:r>
        <w:rPr>
          <w:bCs/>
        </w:rPr>
        <w:t xml:space="preserve">. </w:t>
      </w:r>
    </w:p>
    <w:p w:rsidR="009426B8" w:rsidRDefault="009426B8" w:rsidP="003B7E4E">
      <w:pPr>
        <w:bidi w:val="0"/>
        <w:spacing w:before="60" w:line="300" w:lineRule="exact"/>
        <w:jc w:val="left"/>
        <w:rPr>
          <w:bCs/>
        </w:rPr>
      </w:pPr>
      <w:r>
        <w:rPr>
          <w:bCs/>
        </w:rPr>
        <w:t xml:space="preserve">Part 5:2014, </w:t>
      </w:r>
      <w:r>
        <w:rPr>
          <w:bCs/>
          <w:i/>
          <w:iCs/>
        </w:rPr>
        <w:t>Information technology – Automatic identification and data capture techniques – Unique identification – Part 5: Individual returnable transport items (RTIs)</w:t>
      </w:r>
      <w:r>
        <w:rPr>
          <w:bCs/>
        </w:rPr>
        <w:t xml:space="preserve">. </w:t>
      </w:r>
    </w:p>
    <w:p w:rsidR="009426B8" w:rsidRDefault="009426B8" w:rsidP="003B7E4E">
      <w:pPr>
        <w:bidi w:val="0"/>
        <w:spacing w:before="60" w:line="300" w:lineRule="exact"/>
        <w:jc w:val="left"/>
        <w:rPr>
          <w:bCs/>
        </w:rPr>
      </w:pPr>
      <w:r>
        <w:rPr>
          <w:bCs/>
        </w:rPr>
        <w:t xml:space="preserve">Part 6:2014, </w:t>
      </w:r>
      <w:r>
        <w:rPr>
          <w:bCs/>
          <w:i/>
          <w:iCs/>
        </w:rPr>
        <w:t>Information technology – Automatic identification and data capture techniques – Unique identification – Part 6: Groupings</w:t>
      </w:r>
      <w:r>
        <w:rPr>
          <w:bCs/>
        </w:rPr>
        <w:t>.</w:t>
      </w:r>
    </w:p>
    <w:p w:rsidR="009426B8" w:rsidRDefault="009426B8" w:rsidP="003B7E4E">
      <w:pPr>
        <w:bidi w:val="0"/>
        <w:spacing w:before="60" w:line="300" w:lineRule="exact"/>
        <w:ind w:left="567" w:hanging="567"/>
        <w:jc w:val="left"/>
        <w:rPr>
          <w:bCs/>
          <w:lang w:val="en-GB"/>
        </w:rPr>
      </w:pPr>
      <w:r>
        <w:rPr>
          <w:bCs/>
        </w:rPr>
        <w:t xml:space="preserve">Part 8:2009, </w:t>
      </w:r>
      <w:r>
        <w:rPr>
          <w:bCs/>
          <w:i/>
          <w:iCs/>
        </w:rPr>
        <w:t>Information technology – Part 8: Grouping of transport units</w:t>
      </w:r>
      <w:r>
        <w:rPr>
          <w:bCs/>
        </w:rPr>
        <w:t xml:space="preserve">. </w:t>
      </w:r>
    </w:p>
    <w:p w:rsidR="009426B8" w:rsidRDefault="009426B8" w:rsidP="003B7E4E">
      <w:pPr>
        <w:bidi w:val="0"/>
        <w:spacing w:before="60" w:line="300" w:lineRule="exact"/>
        <w:ind w:left="567" w:hanging="567"/>
        <w:jc w:val="left"/>
        <w:rPr>
          <w:bCs/>
          <w:iCs/>
        </w:rPr>
      </w:pPr>
      <w:r>
        <w:rPr>
          <w:bCs/>
        </w:rPr>
        <w:t>[43]</w:t>
      </w:r>
      <w:r>
        <w:rPr>
          <w:bCs/>
        </w:rPr>
        <w:tab/>
        <w:t xml:space="preserve">ISO 6346:1995, </w:t>
      </w:r>
      <w:r>
        <w:rPr>
          <w:bCs/>
          <w:i/>
        </w:rPr>
        <w:t>Freight containers – Coding, identification and marking</w:t>
      </w:r>
      <w:r>
        <w:rPr>
          <w:bCs/>
          <w:iCs/>
        </w:rPr>
        <w:t>.</w:t>
      </w:r>
    </w:p>
    <w:p w:rsidR="009426B8" w:rsidRDefault="009426B8" w:rsidP="003B7E4E">
      <w:pPr>
        <w:bidi w:val="0"/>
        <w:spacing w:before="60" w:line="300" w:lineRule="exact"/>
        <w:ind w:left="567" w:hanging="567"/>
        <w:jc w:val="left"/>
        <w:rPr>
          <w:bCs/>
        </w:rPr>
      </w:pPr>
      <w:r>
        <w:rPr>
          <w:bCs/>
          <w:iCs/>
        </w:rPr>
        <w:t>[44]</w:t>
      </w:r>
      <w:r>
        <w:rPr>
          <w:bCs/>
          <w:iCs/>
        </w:rPr>
        <w:tab/>
      </w:r>
      <w:r>
        <w:rPr>
          <w:bCs/>
        </w:rPr>
        <w:t xml:space="preserve">ISO 3779:2009, </w:t>
      </w:r>
      <w:r>
        <w:rPr>
          <w:bCs/>
          <w:i/>
        </w:rPr>
        <w:t>Road vehicles – Vehicle identification number (VIN) – Content and structure</w:t>
      </w:r>
      <w:r>
        <w:rPr>
          <w:bCs/>
          <w:iCs/>
        </w:rPr>
        <w:t>.</w:t>
      </w:r>
    </w:p>
    <w:p w:rsidR="009426B8" w:rsidRDefault="009426B8" w:rsidP="003B7E4E">
      <w:pPr>
        <w:bidi w:val="0"/>
        <w:spacing w:before="60" w:line="300" w:lineRule="exact"/>
        <w:ind w:left="567" w:hanging="567"/>
        <w:jc w:val="left"/>
        <w:rPr>
          <w:bCs/>
          <w:iCs/>
        </w:rPr>
      </w:pPr>
      <w:r>
        <w:t>[45]</w:t>
      </w:r>
      <w:r>
        <w:tab/>
      </w:r>
      <w:r>
        <w:rPr>
          <w:bCs/>
        </w:rPr>
        <w:t xml:space="preserve">ISO 10486:1992, </w:t>
      </w:r>
      <w:r>
        <w:rPr>
          <w:bCs/>
          <w:i/>
        </w:rPr>
        <w:t>Passenger cars – Car radio identification number (CRIN)</w:t>
      </w:r>
      <w:r>
        <w:rPr>
          <w:bCs/>
          <w:iCs/>
        </w:rPr>
        <w:t>.</w:t>
      </w:r>
    </w:p>
    <w:p w:rsidR="009426B8" w:rsidRDefault="009426B8" w:rsidP="003B7E4E">
      <w:pPr>
        <w:bidi w:val="0"/>
        <w:spacing w:before="60" w:line="300" w:lineRule="exact"/>
        <w:ind w:left="567" w:hanging="567"/>
        <w:jc w:val="left"/>
        <w:rPr>
          <w:bCs/>
          <w:iCs/>
        </w:rPr>
      </w:pPr>
      <w:r>
        <w:rPr>
          <w:bCs/>
          <w:iCs/>
        </w:rPr>
        <w:t>[46]</w:t>
      </w:r>
      <w:r>
        <w:rPr>
          <w:bCs/>
          <w:iCs/>
        </w:rPr>
        <w:tab/>
      </w:r>
      <w:r>
        <w:rPr>
          <w:bCs/>
        </w:rPr>
        <w:t xml:space="preserve">ISO 2108:2005, </w:t>
      </w:r>
      <w:r>
        <w:rPr>
          <w:bCs/>
          <w:i/>
        </w:rPr>
        <w:t>Information and documentation – International standard book number</w:t>
      </w:r>
      <w:r>
        <w:rPr>
          <w:bCs/>
          <w:iCs/>
        </w:rPr>
        <w:t xml:space="preserve"> </w:t>
      </w:r>
      <w:r>
        <w:rPr>
          <w:bCs/>
          <w:i/>
        </w:rPr>
        <w:t>(ISBN)</w:t>
      </w:r>
      <w:r>
        <w:rPr>
          <w:bCs/>
          <w:iCs/>
        </w:rPr>
        <w:t>.</w:t>
      </w:r>
    </w:p>
    <w:p w:rsidR="009426B8" w:rsidRDefault="009426B8" w:rsidP="003B7E4E">
      <w:pPr>
        <w:bidi w:val="0"/>
        <w:spacing w:before="60" w:line="300" w:lineRule="exact"/>
        <w:ind w:left="567" w:hanging="567"/>
        <w:jc w:val="left"/>
        <w:rPr>
          <w:bCs/>
          <w:iCs/>
        </w:rPr>
      </w:pPr>
      <w:r>
        <w:rPr>
          <w:bCs/>
          <w:iCs/>
        </w:rPr>
        <w:t>[47]</w:t>
      </w:r>
      <w:r>
        <w:rPr>
          <w:bCs/>
          <w:iCs/>
        </w:rPr>
        <w:tab/>
      </w:r>
      <w:r>
        <w:rPr>
          <w:bCs/>
        </w:rPr>
        <w:t xml:space="preserve">ISO 3297:2007, </w:t>
      </w:r>
      <w:r>
        <w:rPr>
          <w:bCs/>
          <w:i/>
        </w:rPr>
        <w:t>Information and documentation – International standard serial number</w:t>
      </w:r>
      <w:r>
        <w:rPr>
          <w:bCs/>
          <w:iCs/>
        </w:rPr>
        <w:t xml:space="preserve"> </w:t>
      </w:r>
      <w:r>
        <w:rPr>
          <w:bCs/>
          <w:i/>
        </w:rPr>
        <w:t>(ISSN)</w:t>
      </w:r>
      <w:r>
        <w:rPr>
          <w:bCs/>
          <w:iCs/>
        </w:rPr>
        <w:t>.</w:t>
      </w:r>
    </w:p>
    <w:p w:rsidR="009426B8" w:rsidRDefault="009426B8" w:rsidP="003B7E4E">
      <w:pPr>
        <w:bidi w:val="0"/>
        <w:spacing w:before="60" w:line="300" w:lineRule="exact"/>
        <w:ind w:left="567" w:hanging="567"/>
        <w:jc w:val="left"/>
      </w:pPr>
      <w:r>
        <w:rPr>
          <w:bCs/>
          <w:iCs/>
        </w:rPr>
        <w:t>[48]</w:t>
      </w:r>
      <w:r>
        <w:rPr>
          <w:bCs/>
          <w:iCs/>
        </w:rPr>
        <w:tab/>
      </w:r>
      <w:r>
        <w:rPr>
          <w:bCs/>
        </w:rPr>
        <w:t xml:space="preserve">ISO 12931:2012, </w:t>
      </w:r>
      <w:r>
        <w:rPr>
          <w:bCs/>
          <w:i/>
          <w:iCs/>
        </w:rPr>
        <w:t>Performance criteria for authentication solutions used to combat counterfeiting of material goods</w:t>
      </w:r>
      <w:r>
        <w:t>.</w:t>
      </w:r>
    </w:p>
    <w:p w:rsidR="009426B8" w:rsidRDefault="009426B8" w:rsidP="003B7E4E">
      <w:pPr>
        <w:bidi w:val="0"/>
        <w:spacing w:before="60" w:line="300" w:lineRule="exact"/>
        <w:ind w:left="567" w:hanging="567"/>
        <w:jc w:val="left"/>
      </w:pPr>
      <w:r>
        <w:t>[49]</w:t>
      </w:r>
      <w:r>
        <w:tab/>
      </w:r>
      <w:hyperlink r:id="rId117" w:history="1">
        <w:r>
          <w:rPr>
            <w:rStyle w:val="Hyperlink"/>
          </w:rPr>
          <w:t>http://www.uidcenter.org/learning-about-ucode</w:t>
        </w:r>
      </w:hyperlink>
    </w:p>
    <w:p w:rsidR="009426B8" w:rsidRDefault="009426B8" w:rsidP="003B7E4E">
      <w:pPr>
        <w:bidi w:val="0"/>
        <w:spacing w:before="60" w:line="300" w:lineRule="exact"/>
        <w:ind w:left="567" w:hanging="567"/>
        <w:jc w:val="left"/>
      </w:pPr>
      <w:r>
        <w:t>[50]</w:t>
      </w:r>
      <w:r>
        <w:tab/>
        <w:t xml:space="preserve">Recommendation ITU-T X.668 (2008) | ISO/IEC 9834-9:2008, </w:t>
      </w:r>
      <w:r>
        <w:rPr>
          <w:i/>
          <w:iCs/>
        </w:rPr>
        <w:t>Information technology – Open Systems Interconnection – Procedures for the operation of OSI Registration Authorities: Registration of object identifier arcs for applications and services using tag-based identification</w:t>
      </w:r>
      <w:r>
        <w:t>.</w:t>
      </w:r>
    </w:p>
    <w:p w:rsidR="009426B8" w:rsidRDefault="009426B8" w:rsidP="003B7E4E">
      <w:pPr>
        <w:bidi w:val="0"/>
        <w:spacing w:before="60" w:line="300" w:lineRule="exact"/>
        <w:ind w:left="567" w:hanging="567"/>
        <w:jc w:val="left"/>
      </w:pPr>
      <w:r>
        <w:t>[51]</w:t>
      </w:r>
      <w:r>
        <w:tab/>
        <w:t xml:space="preserve">Recommendation ITU-T F.771 (2008), </w:t>
      </w:r>
      <w:r>
        <w:rPr>
          <w:i/>
          <w:iCs/>
        </w:rPr>
        <w:t>Service description and requirements for multimedia information access triggered by tag-based identification</w:t>
      </w:r>
      <w:r>
        <w:t>.</w:t>
      </w:r>
    </w:p>
    <w:p w:rsidR="009426B8" w:rsidRDefault="009426B8" w:rsidP="003B7E4E">
      <w:pPr>
        <w:bidi w:val="0"/>
        <w:spacing w:before="60" w:line="300" w:lineRule="exact"/>
        <w:ind w:left="567" w:hanging="567"/>
        <w:jc w:val="left"/>
      </w:pPr>
      <w:r>
        <w:t>[52]</w:t>
      </w:r>
      <w:r>
        <w:tab/>
        <w:t xml:space="preserve">Recommendation ITU-T H.621 (2008), </w:t>
      </w:r>
      <w:r>
        <w:rPr>
          <w:i/>
          <w:iCs/>
        </w:rPr>
        <w:t>Architecture of a system for multimedia information access triggered by tag-based identification</w:t>
      </w:r>
      <w:r>
        <w:t>.</w:t>
      </w:r>
    </w:p>
    <w:p w:rsidR="009426B8" w:rsidRDefault="009426B8" w:rsidP="003B7E4E">
      <w:pPr>
        <w:bidi w:val="0"/>
        <w:spacing w:before="60" w:line="300" w:lineRule="exact"/>
        <w:ind w:left="567" w:hanging="567"/>
        <w:jc w:val="left"/>
        <w:rPr>
          <w:bCs/>
        </w:rPr>
      </w:pPr>
      <w:r>
        <w:t>[53]</w:t>
      </w:r>
      <w:r>
        <w:tab/>
        <w:t xml:space="preserve">ISO 28219:2009, </w:t>
      </w:r>
      <w:r>
        <w:rPr>
          <w:bCs/>
          <w:i/>
          <w:iCs/>
        </w:rPr>
        <w:t>Packaging – Labelling and direct product marking with linear bar code and two-dimensional symbols</w:t>
      </w:r>
      <w:r>
        <w:rPr>
          <w:bCs/>
        </w:rPr>
        <w:t>.</w:t>
      </w:r>
    </w:p>
    <w:p w:rsidR="009426B8" w:rsidRDefault="009426B8" w:rsidP="003B7E4E">
      <w:pPr>
        <w:bidi w:val="0"/>
        <w:spacing w:before="60" w:line="300" w:lineRule="exact"/>
        <w:ind w:left="567" w:hanging="567"/>
        <w:jc w:val="left"/>
        <w:rPr>
          <w:bCs/>
        </w:rPr>
      </w:pPr>
      <w:r>
        <w:rPr>
          <w:bCs/>
        </w:rPr>
        <w:lastRenderedPageBreak/>
        <w:t>[54]</w:t>
      </w:r>
      <w:r>
        <w:rPr>
          <w:bCs/>
        </w:rPr>
        <w:tab/>
      </w:r>
      <w:r>
        <w:t xml:space="preserve">ISO 22742:2010, </w:t>
      </w:r>
      <w:r>
        <w:rPr>
          <w:bCs/>
          <w:i/>
          <w:iCs/>
        </w:rPr>
        <w:t>Packaging – Linear bar code and two-dimensional symbols for product</w:t>
      </w:r>
      <w:r>
        <w:rPr>
          <w:bCs/>
        </w:rPr>
        <w:t xml:space="preserve"> </w:t>
      </w:r>
      <w:r>
        <w:rPr>
          <w:bCs/>
          <w:i/>
          <w:iCs/>
        </w:rPr>
        <w:t>packaging</w:t>
      </w:r>
      <w:r>
        <w:rPr>
          <w:bCs/>
        </w:rPr>
        <w:t>.</w:t>
      </w:r>
    </w:p>
    <w:p w:rsidR="009426B8" w:rsidRDefault="009426B8" w:rsidP="003B7E4E">
      <w:pPr>
        <w:bidi w:val="0"/>
        <w:spacing w:before="60" w:line="300" w:lineRule="exact"/>
        <w:ind w:left="567" w:hanging="567"/>
        <w:jc w:val="left"/>
        <w:rPr>
          <w:bCs/>
        </w:rPr>
      </w:pPr>
      <w:r>
        <w:rPr>
          <w:bCs/>
        </w:rPr>
        <w:t>[55]</w:t>
      </w:r>
      <w:r>
        <w:rPr>
          <w:bCs/>
        </w:rPr>
        <w:tab/>
      </w:r>
      <w:r>
        <w:t xml:space="preserve">ISO 15394:2009, </w:t>
      </w:r>
      <w:r>
        <w:rPr>
          <w:bCs/>
          <w:i/>
          <w:iCs/>
        </w:rPr>
        <w:t>Packaging – Bar code and two-dimensional symbols for shipping, transport</w:t>
      </w:r>
      <w:r>
        <w:rPr>
          <w:bCs/>
        </w:rPr>
        <w:t xml:space="preserve"> </w:t>
      </w:r>
      <w:r>
        <w:rPr>
          <w:bCs/>
          <w:i/>
          <w:iCs/>
        </w:rPr>
        <w:t>and receiving labels</w:t>
      </w:r>
      <w:r>
        <w:rPr>
          <w:bCs/>
        </w:rPr>
        <w:t>.</w:t>
      </w:r>
    </w:p>
    <w:p w:rsidR="009426B8" w:rsidRDefault="009426B8" w:rsidP="003B7E4E">
      <w:pPr>
        <w:bidi w:val="0"/>
        <w:spacing w:before="60" w:line="300" w:lineRule="exact"/>
        <w:ind w:left="567" w:hanging="567"/>
        <w:jc w:val="left"/>
        <w:rPr>
          <w:bCs/>
        </w:rPr>
      </w:pPr>
      <w:r>
        <w:rPr>
          <w:bCs/>
        </w:rPr>
        <w:t>[56]</w:t>
      </w:r>
      <w:r>
        <w:rPr>
          <w:bCs/>
        </w:rPr>
        <w:tab/>
      </w:r>
      <w:r>
        <w:t xml:space="preserve">ISO/IEC 15963:2009, </w:t>
      </w:r>
      <w:r>
        <w:rPr>
          <w:bCs/>
          <w:i/>
          <w:iCs/>
        </w:rPr>
        <w:t>Information technology – Radio frequency identification for item management – Unique identification for RF tags</w:t>
      </w:r>
      <w:r>
        <w:rPr>
          <w:bCs/>
        </w:rPr>
        <w:t>.</w:t>
      </w:r>
    </w:p>
    <w:p w:rsidR="009426B8" w:rsidRDefault="009426B8" w:rsidP="003B7E4E">
      <w:pPr>
        <w:bidi w:val="0"/>
        <w:spacing w:before="60" w:line="300" w:lineRule="exact"/>
        <w:ind w:left="567" w:hanging="567"/>
        <w:jc w:val="left"/>
        <w:rPr>
          <w:bCs/>
        </w:rPr>
      </w:pPr>
      <w:r>
        <w:rPr>
          <w:bCs/>
        </w:rPr>
        <w:t>[57]</w:t>
      </w:r>
      <w:r>
        <w:rPr>
          <w:bCs/>
        </w:rPr>
        <w:tab/>
      </w:r>
      <w:r>
        <w:t xml:space="preserve">ISO/IEC 29167-1:2014, </w:t>
      </w:r>
      <w:r>
        <w:rPr>
          <w:bCs/>
          <w:i/>
          <w:iCs/>
        </w:rPr>
        <w:t>Information technology – Automatic identification and data capture techniques – Part 1: Security services for RFID air interfaces</w:t>
      </w:r>
      <w:r>
        <w:rPr>
          <w:bCs/>
        </w:rPr>
        <w:t>.</w:t>
      </w:r>
    </w:p>
    <w:p w:rsidR="009426B8" w:rsidRDefault="009426B8" w:rsidP="003B7E4E">
      <w:pPr>
        <w:bidi w:val="0"/>
        <w:spacing w:before="60" w:line="300" w:lineRule="exact"/>
        <w:ind w:left="567" w:hanging="567"/>
        <w:jc w:val="left"/>
        <w:rPr>
          <w:bCs/>
        </w:rPr>
      </w:pPr>
      <w:r>
        <w:rPr>
          <w:bCs/>
        </w:rPr>
        <w:t>[58]</w:t>
      </w:r>
      <w:r>
        <w:rPr>
          <w:bCs/>
        </w:rPr>
        <w:tab/>
      </w:r>
      <w:r>
        <w:t xml:space="preserve">ISO/IEC TR 24729-4:2009, </w:t>
      </w:r>
      <w:r>
        <w:rPr>
          <w:i/>
          <w:iCs/>
        </w:rPr>
        <w:t xml:space="preserve">Information technology – Radio frequency identification for item management – Implementation guidelines – Part 4: </w:t>
      </w:r>
      <w:r>
        <w:rPr>
          <w:bCs/>
          <w:i/>
          <w:iCs/>
        </w:rPr>
        <w:t>Tag data security</w:t>
      </w:r>
      <w:r>
        <w:rPr>
          <w:bCs/>
        </w:rPr>
        <w:t>.</w:t>
      </w:r>
    </w:p>
    <w:p w:rsidR="009426B8" w:rsidRDefault="009426B8" w:rsidP="003B7E4E">
      <w:pPr>
        <w:bidi w:val="0"/>
        <w:spacing w:before="60" w:line="300" w:lineRule="exact"/>
        <w:ind w:left="567" w:hanging="567"/>
        <w:jc w:val="left"/>
      </w:pPr>
      <w:r>
        <w:rPr>
          <w:bCs/>
        </w:rPr>
        <w:t>[59]</w:t>
      </w:r>
      <w:r>
        <w:rPr>
          <w:bCs/>
        </w:rPr>
        <w:tab/>
      </w:r>
      <w:hyperlink r:id="rId118" w:history="1">
        <w:r>
          <w:rPr>
            <w:rStyle w:val="Hyperlink"/>
          </w:rPr>
          <w:t>http://www.gs1.org/gsmp/kc/epcglobal</w:t>
        </w:r>
      </w:hyperlink>
    </w:p>
    <w:p w:rsidR="009426B8" w:rsidRDefault="009426B8" w:rsidP="003B7E4E">
      <w:pPr>
        <w:bidi w:val="0"/>
        <w:spacing w:before="60" w:line="300" w:lineRule="exact"/>
        <w:ind w:left="567" w:hanging="567"/>
        <w:jc w:val="left"/>
      </w:pPr>
      <w:r>
        <w:t>[60]</w:t>
      </w:r>
      <w:r>
        <w:tab/>
        <w:t xml:space="preserve">Recommendation ITU-T X.509 (2012) | ISO/IEC 9594-8:2014, </w:t>
      </w:r>
      <w:r>
        <w:rPr>
          <w:i/>
          <w:iCs/>
        </w:rPr>
        <w:t>Information technology – Open Systems Interconnection – The Directory: Public-key and attribute certificate frameworks</w:t>
      </w:r>
      <w:r>
        <w:t>.</w:t>
      </w:r>
    </w:p>
    <w:p w:rsidR="009426B8" w:rsidRDefault="009426B8" w:rsidP="003B7E4E">
      <w:pPr>
        <w:bidi w:val="0"/>
        <w:spacing w:before="60" w:line="300" w:lineRule="exact"/>
        <w:ind w:left="567" w:hanging="567"/>
        <w:jc w:val="left"/>
      </w:pPr>
      <w:r>
        <w:t>[61]</w:t>
      </w:r>
      <w:r>
        <w:tab/>
        <w:t xml:space="preserve">IETF RFC 3280 (2002), </w:t>
      </w:r>
      <w:r>
        <w:rPr>
          <w:i/>
          <w:iCs/>
        </w:rPr>
        <w:t>Internet X.509 Public Key Infrastructure Certificate and Certificate Revocation List (CRL) Profile</w:t>
      </w:r>
      <w:r>
        <w:t>.</w:t>
      </w:r>
    </w:p>
    <w:p w:rsidR="009426B8" w:rsidRDefault="009426B8" w:rsidP="003B7E4E">
      <w:pPr>
        <w:bidi w:val="0"/>
        <w:spacing w:before="60" w:line="300" w:lineRule="exact"/>
        <w:ind w:left="567" w:hanging="567"/>
        <w:jc w:val="left"/>
      </w:pPr>
      <w:r>
        <w:t>[62]</w:t>
      </w:r>
      <w:r>
        <w:tab/>
        <w:t xml:space="preserve">IETF RFC 3279 (2002), </w:t>
      </w:r>
      <w:r>
        <w:rPr>
          <w:i/>
          <w:iCs/>
        </w:rPr>
        <w:t>Algorithms and Identifiers for the Internet X.509 Public Key Infrastructure Certificate and Certificate Revocation List (CRL) Profile</w:t>
      </w:r>
      <w:r>
        <w:t>.</w:t>
      </w:r>
    </w:p>
    <w:p w:rsidR="009426B8" w:rsidRDefault="009426B8" w:rsidP="003B7E4E">
      <w:pPr>
        <w:bidi w:val="0"/>
        <w:spacing w:before="60" w:line="300" w:lineRule="exact"/>
        <w:ind w:left="567" w:hanging="567"/>
        <w:jc w:val="left"/>
      </w:pPr>
      <w:r>
        <w:t>[63]</w:t>
      </w:r>
      <w:r>
        <w:tab/>
      </w:r>
      <w:hyperlink r:id="rId119" w:history="1">
        <w:r>
          <w:rPr>
            <w:rStyle w:val="Hyperlink"/>
          </w:rPr>
          <w:t>http://www.wcoomd.org</w:t>
        </w:r>
      </w:hyperlink>
      <w:r>
        <w:t xml:space="preserve"> </w:t>
      </w:r>
    </w:p>
    <w:p w:rsidR="009426B8" w:rsidRDefault="009426B8" w:rsidP="003B7E4E">
      <w:pPr>
        <w:bidi w:val="0"/>
        <w:spacing w:before="60" w:line="300" w:lineRule="exact"/>
        <w:ind w:left="567" w:hanging="567"/>
        <w:jc w:val="left"/>
      </w:pPr>
      <w:r>
        <w:t>[64]</w:t>
      </w:r>
      <w:r>
        <w:tab/>
      </w:r>
      <w:r>
        <w:rPr>
          <w:bCs/>
        </w:rPr>
        <w:t xml:space="preserve">IEC/TS 62668-1 ed2.0 (2014), </w:t>
      </w:r>
      <w:r>
        <w:rPr>
          <w:bCs/>
          <w:i/>
          <w:iCs/>
        </w:rPr>
        <w:t>Process management for avionics – Counterfeiting prevention – Part 1</w:t>
      </w:r>
      <w:r>
        <w:rPr>
          <w:i/>
          <w:iCs/>
        </w:rPr>
        <w:t>: Avoiding the use of counterfeit, fraudulent and recycled electronic components</w:t>
      </w:r>
      <w:r>
        <w:t>.</w:t>
      </w:r>
    </w:p>
    <w:p w:rsidR="009426B8" w:rsidRDefault="009426B8" w:rsidP="003B7E4E">
      <w:pPr>
        <w:bidi w:val="0"/>
        <w:spacing w:before="60" w:line="300" w:lineRule="exact"/>
        <w:ind w:left="567" w:hanging="567"/>
        <w:jc w:val="left"/>
      </w:pPr>
      <w:r>
        <w:t>[65]</w:t>
      </w:r>
      <w:r>
        <w:tab/>
      </w:r>
      <w:r>
        <w:rPr>
          <w:bCs/>
        </w:rPr>
        <w:t xml:space="preserve">IEC/TS 62668-2 ed1.0 (2014), </w:t>
      </w:r>
      <w:r>
        <w:rPr>
          <w:bCs/>
          <w:i/>
          <w:iCs/>
        </w:rPr>
        <w:t>Process management for avionics – Counterfeit prevention – Part 2: Managing electronic components from non-franchised sources</w:t>
      </w:r>
      <w:r>
        <w:t>.</w:t>
      </w:r>
    </w:p>
    <w:p w:rsidR="009426B8" w:rsidRDefault="009426B8" w:rsidP="003B7E4E">
      <w:pPr>
        <w:bidi w:val="0"/>
        <w:spacing w:before="60" w:line="300" w:lineRule="exact"/>
        <w:ind w:left="567" w:hanging="567"/>
        <w:jc w:val="left"/>
      </w:pPr>
      <w:r>
        <w:t>[66]</w:t>
      </w:r>
      <w:r>
        <w:tab/>
        <w:t xml:space="preserve">Adapted from Market Surveillance Regulation EC no 765/2008, art 2 (17), </w:t>
      </w:r>
      <w:hyperlink r:id="rId120" w:history="1">
        <w:r>
          <w:rPr>
            <w:rStyle w:val="Hyperlink"/>
          </w:rPr>
          <w:t>http://www.unece.org/fileadmin/DAM/trade/wp6/documents/2009/WP6_2009_13e_final.pdf</w:t>
        </w:r>
      </w:hyperlink>
    </w:p>
    <w:p w:rsidR="009426B8" w:rsidRDefault="009426B8" w:rsidP="003B7E4E">
      <w:pPr>
        <w:bidi w:val="0"/>
        <w:spacing w:before="60" w:line="300" w:lineRule="exact"/>
        <w:ind w:left="567" w:hanging="567"/>
        <w:jc w:val="left"/>
      </w:pPr>
      <w:r>
        <w:t>[67]</w:t>
      </w:r>
      <w:r>
        <w:tab/>
        <w:t xml:space="preserve">Recommendation M. on the: </w:t>
      </w:r>
      <w:r>
        <w:rPr>
          <w:i/>
          <w:iCs/>
        </w:rPr>
        <w:t>Use of Market Surveillance Infrastructure as a Complementary Means to Protect Consumers and Users against Counterfeit Goods</w:t>
      </w:r>
      <w:r>
        <w:t xml:space="preserve">. </w:t>
      </w:r>
      <w:hyperlink r:id="rId121" w:history="1">
        <w:r>
          <w:rPr>
            <w:rStyle w:val="Hyperlink"/>
          </w:rPr>
          <w:t>http://www.unece.org/fileadmin/DAM/trade/wp6/Recommendations/Rec_M.pdf</w:t>
        </w:r>
      </w:hyperlink>
    </w:p>
    <w:p w:rsidR="009426B8" w:rsidRDefault="009426B8" w:rsidP="003B7E4E">
      <w:pPr>
        <w:bidi w:val="0"/>
        <w:spacing w:before="60" w:line="300" w:lineRule="exact"/>
        <w:ind w:left="567" w:hanging="567"/>
        <w:jc w:val="left"/>
      </w:pPr>
      <w:r>
        <w:t>[68]</w:t>
      </w:r>
      <w:r>
        <w:tab/>
      </w:r>
      <w:hyperlink r:id="rId122" w:history="1">
        <w:r>
          <w:rPr>
            <w:rStyle w:val="Hyperlink"/>
          </w:rPr>
          <w:t>http://www.nia.din.de/gremien/NA+043-01-31+AA/en/54773446.html</w:t>
        </w:r>
      </w:hyperlink>
    </w:p>
    <w:p w:rsidR="009426B8" w:rsidRDefault="009426B8" w:rsidP="003B7E4E">
      <w:pPr>
        <w:bidi w:val="0"/>
        <w:spacing w:before="60" w:line="300" w:lineRule="exact"/>
        <w:ind w:left="567" w:hanging="567"/>
        <w:jc w:val="left"/>
      </w:pPr>
      <w:r>
        <w:t>[69]</w:t>
      </w:r>
      <w:r>
        <w:tab/>
      </w:r>
      <w:hyperlink r:id="rId123" w:history="1">
        <w:r>
          <w:rPr>
            <w:rStyle w:val="Hyperlink"/>
          </w:rPr>
          <w:t>http://www.anticounterfeitingforum.org.uk/best_practice.aspx</w:t>
        </w:r>
      </w:hyperlink>
    </w:p>
    <w:p w:rsidR="009426B8" w:rsidRDefault="009426B8" w:rsidP="003B7E4E">
      <w:pPr>
        <w:bidi w:val="0"/>
        <w:spacing w:before="60" w:line="300" w:lineRule="exact"/>
        <w:ind w:left="567" w:hanging="567"/>
        <w:jc w:val="left"/>
      </w:pPr>
      <w:r>
        <w:t>[70]</w:t>
      </w:r>
      <w:r>
        <w:tab/>
      </w:r>
      <w:hyperlink r:id="rId124" w:history="1">
        <w:r>
          <w:rPr>
            <w:rStyle w:val="Hyperlink"/>
          </w:rPr>
          <w:t>http://www.cti-us.com/CCAP.htm</w:t>
        </w:r>
      </w:hyperlink>
      <w:r>
        <w:t>]</w:t>
      </w:r>
    </w:p>
    <w:p w:rsidR="009426B8" w:rsidRDefault="009426B8" w:rsidP="003B7E4E">
      <w:pPr>
        <w:bidi w:val="0"/>
        <w:spacing w:before="60" w:line="300" w:lineRule="exact"/>
        <w:ind w:left="567" w:hanging="567"/>
        <w:jc w:val="left"/>
      </w:pPr>
      <w:r>
        <w:t>[71]</w:t>
      </w:r>
      <w:r>
        <w:tab/>
      </w:r>
      <w:hyperlink r:id="rId125" w:history="1">
        <w:r>
          <w:rPr>
            <w:rStyle w:val="Hyperlink"/>
          </w:rPr>
          <w:t>http://www.ipo.gov.uk/ipctoolkit.pdf</w:t>
        </w:r>
      </w:hyperlink>
    </w:p>
    <w:p w:rsidR="009426B8" w:rsidRDefault="009426B8" w:rsidP="003B7E4E">
      <w:pPr>
        <w:bidi w:val="0"/>
        <w:spacing w:before="60" w:line="300" w:lineRule="exact"/>
        <w:ind w:left="567" w:hanging="567"/>
        <w:jc w:val="left"/>
      </w:pPr>
      <w:r>
        <w:t>[72]</w:t>
      </w:r>
      <w:r>
        <w:tab/>
      </w:r>
      <w:hyperlink r:id="rId126" w:history="1">
        <w:r>
          <w:rPr>
            <w:rStyle w:val="Hyperlink"/>
          </w:rPr>
          <w:t>http://www.itu.int/ITU-D/tech/NGN/ConformanceInterop/PP10_Resolution177.pdf</w:t>
        </w:r>
      </w:hyperlink>
    </w:p>
    <w:p w:rsidR="009426B8" w:rsidRDefault="009426B8" w:rsidP="003B7E4E">
      <w:pPr>
        <w:bidi w:val="0"/>
        <w:spacing w:before="60" w:line="300" w:lineRule="exact"/>
        <w:ind w:left="567" w:hanging="567"/>
        <w:jc w:val="left"/>
      </w:pPr>
      <w:r>
        <w:t>[73]</w:t>
      </w:r>
      <w:r>
        <w:tab/>
        <w:t xml:space="preserve">Establishing </w:t>
      </w:r>
      <w:hyperlink r:id="rId127" w:history="1">
        <w:r>
          <w:rPr>
            <w:rStyle w:val="Hyperlink"/>
          </w:rPr>
          <w:t>Conformity and Interoperability Regimes</w:t>
        </w:r>
      </w:hyperlink>
      <w:r>
        <w:t xml:space="preserve"> – Basic Guidelines (ITU, 2014). </w:t>
      </w:r>
    </w:p>
    <w:p w:rsidR="009426B8" w:rsidRDefault="009426B8" w:rsidP="003B7E4E">
      <w:pPr>
        <w:bidi w:val="0"/>
        <w:spacing w:before="60" w:line="300" w:lineRule="exact"/>
        <w:ind w:left="567" w:hanging="567"/>
        <w:jc w:val="left"/>
      </w:pPr>
      <w:r>
        <w:t>[74]</w:t>
      </w:r>
      <w:r>
        <w:tab/>
      </w:r>
      <w:r>
        <w:rPr>
          <w:i/>
          <w:iCs/>
        </w:rPr>
        <w:t>Guidelines for developing countries on establishing conformity assessment test labs in</w:t>
      </w:r>
      <w:r>
        <w:rPr>
          <w:i/>
          <w:iCs/>
          <w:u w:val="single"/>
        </w:rPr>
        <w:t xml:space="preserve"> </w:t>
      </w:r>
      <w:r>
        <w:rPr>
          <w:i/>
          <w:iCs/>
        </w:rPr>
        <w:t>different regions</w:t>
      </w:r>
      <w:r>
        <w:t>, ITU, 2012:</w:t>
      </w:r>
      <w:r>
        <w:rPr>
          <w:u w:val="single"/>
        </w:rPr>
        <w:t xml:space="preserve"> </w:t>
      </w:r>
      <w:hyperlink r:id="rId128" w:history="1">
        <w:r w:rsidRPr="00570141">
          <w:rPr>
            <w:rStyle w:val="Hyperlink"/>
          </w:rPr>
          <w:t>www.itu.int/ITU-D/tech/ConformanceInteroperability/ConformanceInterop/</w:t>
        </w:r>
      </w:hyperlink>
      <w:r>
        <w:rPr>
          <w:rFonts w:hint="cs"/>
          <w:u w:val="single"/>
          <w:rtl/>
        </w:rPr>
        <w:t xml:space="preserve"> </w:t>
      </w:r>
      <w:r w:rsidRPr="009426B8">
        <w:rPr>
          <w:rStyle w:val="Hyperlink"/>
        </w:rPr>
        <w:t>Guidelines/</w:t>
      </w:r>
      <w:r w:rsidRPr="009426B8">
        <w:rPr>
          <w:rStyle w:val="Hyperlink"/>
          <w:rFonts w:hint="cs"/>
          <w:rtl/>
        </w:rPr>
        <w:t xml:space="preserve"> </w:t>
      </w:r>
      <w:r w:rsidRPr="009426B8">
        <w:rPr>
          <w:rStyle w:val="Hyperlink"/>
        </w:rPr>
        <w:t>Test_lab_guidelines_EV8.pdf</w:t>
      </w:r>
    </w:p>
    <w:p w:rsidR="009426B8" w:rsidRDefault="009426B8" w:rsidP="003B7E4E">
      <w:pPr>
        <w:tabs>
          <w:tab w:val="left" w:pos="720"/>
        </w:tabs>
        <w:bidi w:val="0"/>
        <w:spacing w:before="60" w:line="300" w:lineRule="exact"/>
        <w:ind w:left="567" w:hanging="567"/>
        <w:jc w:val="left"/>
        <w:rPr>
          <w:lang w:val="en-GB"/>
        </w:rPr>
      </w:pPr>
      <w:r>
        <w:t>[75]</w:t>
      </w:r>
      <w:r>
        <w:tab/>
      </w:r>
      <w:r w:rsidRPr="009426B8">
        <w:rPr>
          <w:spacing w:val="-2"/>
        </w:rPr>
        <w:t xml:space="preserve">IEC 62321:2008, </w:t>
      </w:r>
      <w:r w:rsidRPr="009426B8">
        <w:rPr>
          <w:i/>
          <w:iCs/>
          <w:spacing w:val="-2"/>
        </w:rPr>
        <w:t>Electrotechnical products – Determination of levels of six regulated substances (lead, mercury, cadmium, hexavalent chromium, polybrominated biphenyls, polybrominated diphenyl ethers)</w:t>
      </w:r>
      <w:r w:rsidRPr="009426B8">
        <w:rPr>
          <w:spacing w:val="-2"/>
        </w:rPr>
        <w:t>.</w:t>
      </w:r>
    </w:p>
    <w:p w:rsidR="009426B8" w:rsidRDefault="009426B8" w:rsidP="003B7E4E">
      <w:pPr>
        <w:tabs>
          <w:tab w:val="left" w:pos="720"/>
        </w:tabs>
        <w:bidi w:val="0"/>
        <w:spacing w:before="60" w:line="300" w:lineRule="exact"/>
        <w:ind w:left="567" w:hanging="567"/>
        <w:jc w:val="left"/>
      </w:pPr>
      <w:r>
        <w:t>[76]</w:t>
      </w:r>
      <w:r>
        <w:tab/>
        <w:t xml:space="preserve">Recommendation ITU-T E.164 (2010), </w:t>
      </w:r>
      <w:r>
        <w:rPr>
          <w:i/>
          <w:iCs/>
        </w:rPr>
        <w:t>The international public telecommunication numbering plan</w:t>
      </w:r>
      <w:r>
        <w:t>.</w:t>
      </w:r>
    </w:p>
    <w:p w:rsidR="009426B8" w:rsidRDefault="009426B8" w:rsidP="003B7E4E">
      <w:pPr>
        <w:tabs>
          <w:tab w:val="left" w:pos="720"/>
        </w:tabs>
        <w:bidi w:val="0"/>
        <w:spacing w:before="60" w:line="300" w:lineRule="exact"/>
        <w:ind w:left="567" w:hanging="567"/>
        <w:jc w:val="left"/>
      </w:pPr>
      <w:r>
        <w:t>[77]</w:t>
      </w:r>
      <w:r>
        <w:tab/>
        <w:t xml:space="preserve">ISO/IEC 15962:2013, </w:t>
      </w:r>
      <w:r>
        <w:rPr>
          <w:i/>
          <w:iCs/>
        </w:rPr>
        <w:t>Information technology – Radio frequency identification (RFID) for item management – Data protocol: data encoding rules and logical memory functions</w:t>
      </w:r>
      <w:r>
        <w:t>.</w:t>
      </w:r>
    </w:p>
    <w:p w:rsidR="009426B8" w:rsidRDefault="009426B8" w:rsidP="003B7E4E">
      <w:pPr>
        <w:tabs>
          <w:tab w:val="left" w:pos="720"/>
        </w:tabs>
        <w:bidi w:val="0"/>
        <w:spacing w:before="60" w:line="300" w:lineRule="exact"/>
        <w:ind w:left="567" w:hanging="567"/>
        <w:jc w:val="left"/>
      </w:pPr>
      <w:r>
        <w:t>[78]</w:t>
      </w:r>
      <w:r>
        <w:tab/>
        <w:t xml:space="preserve">ISO/IEC 15961:2004, </w:t>
      </w:r>
      <w:r>
        <w:rPr>
          <w:i/>
          <w:iCs/>
        </w:rPr>
        <w:t>Information technology – Radio frequency identification (RFID) for item management – Data protocol: application interface</w:t>
      </w:r>
      <w:r>
        <w:t>.</w:t>
      </w:r>
    </w:p>
    <w:p w:rsidR="009426B8" w:rsidRDefault="009426B8" w:rsidP="003B7E4E">
      <w:pPr>
        <w:tabs>
          <w:tab w:val="left" w:pos="720"/>
        </w:tabs>
        <w:bidi w:val="0"/>
        <w:spacing w:before="60" w:line="300" w:lineRule="exact"/>
        <w:ind w:left="567" w:hanging="567"/>
        <w:jc w:val="left"/>
      </w:pPr>
      <w:r>
        <w:lastRenderedPageBreak/>
        <w:t>[79]</w:t>
      </w:r>
      <w:r>
        <w:tab/>
        <w:t xml:space="preserve">Recommendation ITU-T X.1255 (2013), </w:t>
      </w:r>
      <w:r>
        <w:rPr>
          <w:i/>
          <w:iCs/>
        </w:rPr>
        <w:t>Framework for discovery of identity management information</w:t>
      </w:r>
      <w:r>
        <w:t>.</w:t>
      </w:r>
    </w:p>
    <w:p w:rsidR="009426B8" w:rsidRDefault="009426B8" w:rsidP="003B7E4E">
      <w:pPr>
        <w:tabs>
          <w:tab w:val="left" w:pos="720"/>
        </w:tabs>
        <w:bidi w:val="0"/>
        <w:spacing w:before="60" w:line="300" w:lineRule="exact"/>
        <w:ind w:left="567" w:hanging="567"/>
        <w:jc w:val="left"/>
      </w:pPr>
      <w:r>
        <w:t>[80]</w:t>
      </w:r>
      <w:r>
        <w:tab/>
        <w:t xml:space="preserve">ISO/IEC 15420:2009, </w:t>
      </w:r>
      <w:r>
        <w:rPr>
          <w:i/>
          <w:iCs/>
        </w:rPr>
        <w:t>Information technology – Automatic identification and data capture techniques – EAN/UPC bar code symbology specification</w:t>
      </w:r>
      <w:r>
        <w:t>.</w:t>
      </w:r>
    </w:p>
    <w:p w:rsidR="009426B8" w:rsidRDefault="009426B8" w:rsidP="003B7E4E">
      <w:pPr>
        <w:tabs>
          <w:tab w:val="left" w:pos="720"/>
        </w:tabs>
        <w:bidi w:val="0"/>
        <w:spacing w:before="60" w:line="300" w:lineRule="exact"/>
        <w:ind w:left="567" w:hanging="567"/>
        <w:jc w:val="left"/>
        <w:rPr>
          <w:lang w:val="en"/>
        </w:rPr>
      </w:pPr>
      <w:r>
        <w:t>[81]</w:t>
      </w:r>
      <w:r>
        <w:tab/>
        <w:t xml:space="preserve">ISO/IEC 16388:2007, </w:t>
      </w:r>
      <w:r>
        <w:rPr>
          <w:i/>
          <w:iCs/>
        </w:rPr>
        <w:t>Information technology – Automatic identification and data capture techniques – Code 39 bar code symbology specification</w:t>
      </w:r>
      <w:r>
        <w:rPr>
          <w:lang w:val="en"/>
        </w:rPr>
        <w:t>.</w:t>
      </w:r>
    </w:p>
    <w:p w:rsidR="009426B8" w:rsidRDefault="009426B8" w:rsidP="003B7E4E">
      <w:pPr>
        <w:tabs>
          <w:tab w:val="left" w:pos="720"/>
        </w:tabs>
        <w:bidi w:val="0"/>
        <w:spacing w:before="60" w:line="300" w:lineRule="exact"/>
        <w:ind w:left="567" w:hanging="567"/>
        <w:jc w:val="left"/>
        <w:rPr>
          <w:lang w:val="en-GB"/>
        </w:rPr>
      </w:pPr>
      <w:r>
        <w:t>[82]</w:t>
      </w:r>
      <w:r>
        <w:tab/>
        <w:t xml:space="preserve">ISO/IEC 15417:2007, </w:t>
      </w:r>
      <w:r>
        <w:rPr>
          <w:i/>
          <w:iCs/>
        </w:rPr>
        <w:t>Information technology -- Automatic identification and data capture techniques – Code 128 bar code symbology specification</w:t>
      </w:r>
      <w:r>
        <w:t>.</w:t>
      </w:r>
    </w:p>
    <w:p w:rsidR="009426B8" w:rsidRDefault="009426B8" w:rsidP="003B7E4E">
      <w:pPr>
        <w:tabs>
          <w:tab w:val="left" w:pos="720"/>
        </w:tabs>
        <w:bidi w:val="0"/>
        <w:spacing w:before="60" w:line="300" w:lineRule="exact"/>
        <w:ind w:left="567" w:hanging="567"/>
        <w:jc w:val="left"/>
      </w:pPr>
      <w:r>
        <w:t>[83]</w:t>
      </w:r>
      <w:r>
        <w:tab/>
        <w:t xml:space="preserve">ISO/IEC 15438:2006, </w:t>
      </w:r>
      <w:r>
        <w:rPr>
          <w:i/>
          <w:iCs/>
        </w:rPr>
        <w:t>Information technology – Automatic identification and data capture techniques – PDF417 bar code symbology specification</w:t>
      </w:r>
      <w:r>
        <w:t>.</w:t>
      </w:r>
    </w:p>
    <w:p w:rsidR="009426B8" w:rsidRDefault="009426B8" w:rsidP="003B7E4E">
      <w:pPr>
        <w:tabs>
          <w:tab w:val="left" w:pos="720"/>
        </w:tabs>
        <w:bidi w:val="0"/>
        <w:spacing w:before="60" w:line="300" w:lineRule="exact"/>
        <w:ind w:left="567" w:hanging="567"/>
        <w:jc w:val="left"/>
        <w:rPr>
          <w:lang w:val="en"/>
        </w:rPr>
      </w:pPr>
      <w:r>
        <w:t>[84]</w:t>
      </w:r>
      <w:r>
        <w:tab/>
        <w:t xml:space="preserve">ISO/IEC 16023:2000, </w:t>
      </w:r>
      <w:r>
        <w:rPr>
          <w:i/>
          <w:iCs/>
        </w:rPr>
        <w:t>Information technology – International symbology specification –</w:t>
      </w:r>
      <w:r>
        <w:rPr>
          <w:lang w:val="en"/>
        </w:rPr>
        <w:t xml:space="preserve"> </w:t>
      </w:r>
      <w:r>
        <w:rPr>
          <w:i/>
          <w:iCs/>
        </w:rPr>
        <w:t>MaxiCode</w:t>
      </w:r>
      <w:r>
        <w:rPr>
          <w:lang w:val="en"/>
        </w:rPr>
        <w:t>.</w:t>
      </w:r>
    </w:p>
    <w:p w:rsidR="009426B8" w:rsidRDefault="009426B8" w:rsidP="003B7E4E">
      <w:pPr>
        <w:tabs>
          <w:tab w:val="left" w:pos="720"/>
        </w:tabs>
        <w:bidi w:val="0"/>
        <w:spacing w:before="60" w:line="300" w:lineRule="exact"/>
        <w:ind w:left="567" w:hanging="567"/>
        <w:jc w:val="left"/>
        <w:rPr>
          <w:lang w:val="en-GB"/>
        </w:rPr>
      </w:pPr>
      <w:r>
        <w:t>[85]</w:t>
      </w:r>
      <w:r>
        <w:tab/>
        <w:t xml:space="preserve">ISO/IEC 18004:2006, </w:t>
      </w:r>
      <w:r>
        <w:rPr>
          <w:i/>
          <w:iCs/>
        </w:rPr>
        <w:t>Information technology – Automatic identification and data capture techniques – QR Code 2005 bar code symbology specification</w:t>
      </w:r>
      <w:r>
        <w:t>.</w:t>
      </w:r>
    </w:p>
    <w:p w:rsidR="009426B8" w:rsidRDefault="009426B8" w:rsidP="003B7E4E">
      <w:pPr>
        <w:tabs>
          <w:tab w:val="left" w:pos="720"/>
        </w:tabs>
        <w:bidi w:val="0"/>
        <w:spacing w:before="60" w:line="300" w:lineRule="exact"/>
        <w:ind w:left="567" w:hanging="567"/>
        <w:jc w:val="left"/>
      </w:pPr>
      <w:r>
        <w:t>[86]</w:t>
      </w:r>
      <w:r>
        <w:tab/>
        <w:t xml:space="preserve">ISO/IEC 16022:2006, </w:t>
      </w:r>
      <w:r>
        <w:rPr>
          <w:i/>
          <w:iCs/>
        </w:rPr>
        <w:t>Information technology – Automatic identification and data capture techniques – Data Matrix bar code symbology specification</w:t>
      </w:r>
      <w:r>
        <w:t>.</w:t>
      </w:r>
    </w:p>
    <w:p w:rsidR="009426B8" w:rsidRDefault="009426B8" w:rsidP="003B7E4E">
      <w:pPr>
        <w:tabs>
          <w:tab w:val="left" w:pos="720"/>
        </w:tabs>
        <w:bidi w:val="0"/>
        <w:spacing w:before="60" w:line="300" w:lineRule="exact"/>
        <w:ind w:left="567" w:hanging="567"/>
        <w:jc w:val="left"/>
        <w:rPr>
          <w:bCs/>
        </w:rPr>
      </w:pPr>
      <w:r>
        <w:t>[87]</w:t>
      </w:r>
      <w:r>
        <w:tab/>
        <w:t>DIN 66401 (2010),</w:t>
      </w:r>
      <w:r>
        <w:rPr>
          <w:b/>
          <w:bCs/>
        </w:rPr>
        <w:t xml:space="preserve"> </w:t>
      </w:r>
      <w:r>
        <w:rPr>
          <w:bCs/>
          <w:i/>
          <w:iCs/>
        </w:rPr>
        <w:t>Unique Identification Mark (UIM)</w:t>
      </w:r>
      <w:r>
        <w:rPr>
          <w:b/>
          <w:bCs/>
        </w:rPr>
        <w:t>.</w:t>
      </w:r>
    </w:p>
    <w:p w:rsidR="009426B8" w:rsidRDefault="009426B8" w:rsidP="003B7E4E">
      <w:pPr>
        <w:tabs>
          <w:tab w:val="left" w:pos="720"/>
        </w:tabs>
        <w:bidi w:val="0"/>
        <w:spacing w:before="60" w:line="300" w:lineRule="exact"/>
        <w:ind w:left="567" w:hanging="567"/>
        <w:jc w:val="left"/>
      </w:pPr>
      <w:r>
        <w:t>[88]</w:t>
      </w:r>
      <w:r>
        <w:tab/>
      </w:r>
      <w:r>
        <w:rPr>
          <w:bCs/>
        </w:rPr>
        <w:t xml:space="preserve">ANSI MH10.8.2-2010, </w:t>
      </w:r>
      <w:r>
        <w:rPr>
          <w:i/>
          <w:iCs/>
        </w:rPr>
        <w:t>Data Identifier and Application Identifier Standard</w:t>
      </w:r>
      <w:r>
        <w:rPr>
          <w:b/>
        </w:rPr>
        <w:t>.</w:t>
      </w:r>
    </w:p>
    <w:p w:rsidR="009426B8" w:rsidRDefault="009426B8" w:rsidP="003B7E4E">
      <w:pPr>
        <w:tabs>
          <w:tab w:val="left" w:pos="720"/>
        </w:tabs>
        <w:bidi w:val="0"/>
        <w:spacing w:before="60" w:line="300" w:lineRule="exact"/>
        <w:ind w:left="567" w:hanging="567"/>
        <w:jc w:val="left"/>
        <w:rPr>
          <w:color w:val="666699"/>
        </w:rPr>
      </w:pPr>
      <w:r>
        <w:t>[89]</w:t>
      </w:r>
      <w:r>
        <w:tab/>
        <w:t xml:space="preserve">ANSI/HIBC 2.3-2009, </w:t>
      </w:r>
      <w:r>
        <w:rPr>
          <w:i/>
          <w:iCs/>
        </w:rPr>
        <w:t>The Health Industry Bar Code (HIBC) Supplier</w:t>
      </w:r>
      <w:r>
        <w:t>.</w:t>
      </w:r>
    </w:p>
    <w:p w:rsidR="009426B8" w:rsidRDefault="009426B8" w:rsidP="003B7E4E">
      <w:pPr>
        <w:tabs>
          <w:tab w:val="left" w:pos="720"/>
        </w:tabs>
        <w:bidi w:val="0"/>
        <w:spacing w:before="60" w:line="300" w:lineRule="exact"/>
        <w:ind w:left="567" w:hanging="567"/>
        <w:jc w:val="left"/>
        <w:rPr>
          <w:color w:val="666699"/>
        </w:rPr>
      </w:pPr>
      <w:r>
        <w:t>[90]</w:t>
      </w:r>
      <w:r>
        <w:tab/>
        <w:t xml:space="preserve">ISO/IEC 7816-6:2004, </w:t>
      </w:r>
      <w:r>
        <w:rPr>
          <w:rStyle w:val="Hyperlink"/>
          <w:i/>
          <w:iCs/>
        </w:rPr>
        <w:t>Identification cards – Integrated circuit cards – Part 6: Interindustry data elements for interchange</w:t>
      </w:r>
      <w:r>
        <w:rPr>
          <w:rStyle w:val="Hyperlink"/>
        </w:rPr>
        <w:t>.</w:t>
      </w:r>
    </w:p>
    <w:p w:rsidR="009426B8" w:rsidRDefault="009426B8" w:rsidP="003B7E4E">
      <w:pPr>
        <w:tabs>
          <w:tab w:val="left" w:pos="720"/>
        </w:tabs>
        <w:bidi w:val="0"/>
        <w:spacing w:before="60" w:line="300" w:lineRule="exact"/>
        <w:ind w:left="567" w:hanging="567"/>
        <w:jc w:val="left"/>
      </w:pPr>
      <w:r>
        <w:t>[91]</w:t>
      </w:r>
      <w:r>
        <w:tab/>
        <w:t xml:space="preserve">ISO 14816:2005, </w:t>
      </w:r>
      <w:r>
        <w:rPr>
          <w:rStyle w:val="Hyperlink"/>
          <w:i/>
          <w:iCs/>
        </w:rPr>
        <w:t>Road transport and traffic telematics – Automatic vehicle and equipment identification – Numbering and data structure</w:t>
      </w:r>
      <w:r>
        <w:rPr>
          <w:rStyle w:val="Hyperlink"/>
        </w:rPr>
        <w:t>.</w:t>
      </w:r>
    </w:p>
    <w:p w:rsidR="009426B8" w:rsidRDefault="009426B8" w:rsidP="003B7E4E">
      <w:pPr>
        <w:tabs>
          <w:tab w:val="left" w:pos="720"/>
        </w:tabs>
        <w:bidi w:val="0"/>
        <w:spacing w:before="60" w:line="300" w:lineRule="exact"/>
        <w:ind w:left="567" w:hanging="567"/>
        <w:jc w:val="left"/>
      </w:pPr>
      <w:r>
        <w:t>[92]</w:t>
      </w:r>
      <w:r>
        <w:tab/>
        <w:t xml:space="preserve">ANSI INCITS 256-2007, </w:t>
      </w:r>
      <w:r>
        <w:rPr>
          <w:i/>
          <w:iCs/>
        </w:rPr>
        <w:t>Radio Frequency Identification (RFID)</w:t>
      </w:r>
      <w:r>
        <w:t>.</w:t>
      </w:r>
    </w:p>
    <w:p w:rsidR="009426B8" w:rsidRDefault="009426B8" w:rsidP="003B7E4E">
      <w:pPr>
        <w:tabs>
          <w:tab w:val="left" w:pos="720"/>
        </w:tabs>
        <w:bidi w:val="0"/>
        <w:spacing w:before="60" w:line="300" w:lineRule="exact"/>
        <w:ind w:left="567" w:hanging="567"/>
        <w:jc w:val="left"/>
      </w:pPr>
      <w:r>
        <w:t>[93]</w:t>
      </w:r>
      <w:r>
        <w:tab/>
        <w:t xml:space="preserve">ANSI INCITS 371.1-2003, </w:t>
      </w:r>
      <w:hyperlink r:id="rId129" w:history="1">
        <w:r>
          <w:rPr>
            <w:rStyle w:val="Hyperlink"/>
            <w:i/>
            <w:iCs/>
          </w:rPr>
          <w:t>Information technology - Real Time Locating Systems (RTLS) Part 1: 2.4 GHz Air Interface Protocol</w:t>
        </w:r>
        <w:r>
          <w:rPr>
            <w:rStyle w:val="Hyperlink"/>
          </w:rPr>
          <w:t>.</w:t>
        </w:r>
        <w:r>
          <w:rPr>
            <w:rStyle w:val="Hyperlink"/>
            <w:i/>
            <w:iCs/>
          </w:rPr>
          <w:t xml:space="preserve"> </w:t>
        </w:r>
      </w:hyperlink>
    </w:p>
    <w:p w:rsidR="009426B8" w:rsidRDefault="009426B8" w:rsidP="003B7E4E">
      <w:pPr>
        <w:tabs>
          <w:tab w:val="left" w:pos="720"/>
        </w:tabs>
        <w:bidi w:val="0"/>
        <w:spacing w:before="60" w:line="300" w:lineRule="exact"/>
        <w:ind w:left="567" w:hanging="567"/>
        <w:jc w:val="left"/>
      </w:pPr>
      <w:r>
        <w:t>[94]</w:t>
      </w:r>
      <w:r>
        <w:tab/>
        <w:t xml:space="preserve">ISO/IEC 18000-6:2013, </w:t>
      </w:r>
      <w:r>
        <w:rPr>
          <w:i/>
          <w:iCs/>
        </w:rPr>
        <w:t>Information technology – Radio frequency identification for item management – Part 6: Parameters for air interface communications at 860 MHz to 960 MHz</w:t>
      </w:r>
      <w:r>
        <w:rPr>
          <w:color w:val="404040"/>
          <w:lang w:val="en"/>
        </w:rPr>
        <w:t xml:space="preserve"> </w:t>
      </w:r>
      <w:r>
        <w:rPr>
          <w:i/>
          <w:iCs/>
        </w:rPr>
        <w:t>General</w:t>
      </w:r>
      <w:r>
        <w:t>.</w:t>
      </w:r>
    </w:p>
    <w:p w:rsidR="009426B8" w:rsidRDefault="009426B8" w:rsidP="003B7E4E">
      <w:pPr>
        <w:tabs>
          <w:tab w:val="left" w:pos="720"/>
        </w:tabs>
        <w:bidi w:val="0"/>
        <w:spacing w:before="60" w:line="300" w:lineRule="exact"/>
        <w:ind w:left="567" w:hanging="567"/>
        <w:jc w:val="left"/>
      </w:pPr>
      <w:r>
        <w:t>[95]</w:t>
      </w:r>
      <w:r>
        <w:tab/>
        <w:t xml:space="preserve">ISO/IEC 18000-3:2010, </w:t>
      </w:r>
      <w:r>
        <w:rPr>
          <w:i/>
          <w:iCs/>
        </w:rPr>
        <w:t>Information technology – Radio frequency identification for item management – Part 3: Parameters for air interface communications at 13,56 MHz</w:t>
      </w:r>
      <w:r>
        <w:t>.</w:t>
      </w:r>
    </w:p>
    <w:p w:rsidR="009426B8" w:rsidRDefault="009426B8" w:rsidP="003B7E4E">
      <w:pPr>
        <w:tabs>
          <w:tab w:val="left" w:pos="720"/>
        </w:tabs>
        <w:bidi w:val="0"/>
        <w:spacing w:before="60" w:line="300" w:lineRule="exact"/>
        <w:ind w:left="567" w:hanging="567"/>
        <w:jc w:val="left"/>
      </w:pPr>
      <w:r>
        <w:t>[96]</w:t>
      </w:r>
      <w:r>
        <w:tab/>
        <w:t xml:space="preserve">ISO 11784:1996, </w:t>
      </w:r>
      <w:r>
        <w:rPr>
          <w:i/>
          <w:iCs/>
        </w:rPr>
        <w:t>Radio frequency identification of animals – Code structure</w:t>
      </w:r>
      <w:r>
        <w:t>.</w:t>
      </w:r>
    </w:p>
    <w:p w:rsidR="009426B8" w:rsidRDefault="009426B8" w:rsidP="003B7E4E">
      <w:pPr>
        <w:tabs>
          <w:tab w:val="left" w:pos="720"/>
        </w:tabs>
        <w:bidi w:val="0"/>
        <w:spacing w:before="60" w:line="300" w:lineRule="exact"/>
        <w:ind w:left="567" w:hanging="567"/>
        <w:jc w:val="left"/>
      </w:pPr>
      <w:r>
        <w:t>[97]</w:t>
      </w:r>
      <w:r>
        <w:tab/>
        <w:t xml:space="preserve">ISO 11785:1996, </w:t>
      </w:r>
      <w:r>
        <w:rPr>
          <w:i/>
          <w:iCs/>
        </w:rPr>
        <w:t>Radio frequency identification of animals – Technical concept</w:t>
      </w:r>
      <w:r>
        <w:t>.</w:t>
      </w:r>
    </w:p>
    <w:p w:rsidR="009426B8" w:rsidRDefault="009426B8" w:rsidP="003B7E4E">
      <w:pPr>
        <w:tabs>
          <w:tab w:val="left" w:pos="720"/>
        </w:tabs>
        <w:bidi w:val="0"/>
        <w:spacing w:before="60" w:line="300" w:lineRule="exact"/>
        <w:ind w:left="567" w:hanging="567"/>
        <w:jc w:val="left"/>
      </w:pPr>
      <w:r>
        <w:t>[98]</w:t>
      </w:r>
      <w:r>
        <w:tab/>
      </w:r>
      <w:r w:rsidRPr="009426B8">
        <w:rPr>
          <w:spacing w:val="-4"/>
        </w:rPr>
        <w:t xml:space="preserve">ISO/IEC 18000 (All Parts), </w:t>
      </w:r>
      <w:r w:rsidRPr="009426B8">
        <w:rPr>
          <w:i/>
          <w:iCs/>
          <w:spacing w:val="-4"/>
        </w:rPr>
        <w:t>Information technology – Radio frequency identification for item management</w:t>
      </w:r>
      <w:r w:rsidRPr="009426B8">
        <w:rPr>
          <w:spacing w:val="-4"/>
        </w:rPr>
        <w:t>.</w:t>
      </w:r>
    </w:p>
    <w:p w:rsidR="009426B8" w:rsidRDefault="009426B8" w:rsidP="003B7E4E">
      <w:pPr>
        <w:tabs>
          <w:tab w:val="left" w:pos="720"/>
        </w:tabs>
        <w:bidi w:val="0"/>
        <w:spacing w:before="60" w:line="300" w:lineRule="exact"/>
        <w:ind w:left="567" w:hanging="567"/>
        <w:jc w:val="left"/>
      </w:pPr>
      <w:r>
        <w:t>[99]</w:t>
      </w:r>
      <w:r>
        <w:tab/>
        <w:t xml:space="preserve">ISO 17363:2013, </w:t>
      </w:r>
      <w:r>
        <w:rPr>
          <w:i/>
          <w:iCs/>
        </w:rPr>
        <w:t>Supply chain applications of RFID – Freight containers</w:t>
      </w:r>
      <w:r>
        <w:t>.</w:t>
      </w:r>
    </w:p>
    <w:p w:rsidR="009426B8" w:rsidRDefault="009426B8" w:rsidP="003B7E4E">
      <w:pPr>
        <w:tabs>
          <w:tab w:val="left" w:pos="720"/>
        </w:tabs>
        <w:bidi w:val="0"/>
        <w:spacing w:before="60" w:line="300" w:lineRule="exact"/>
        <w:ind w:left="567" w:hanging="567"/>
        <w:jc w:val="left"/>
      </w:pPr>
      <w:r>
        <w:t>[100]</w:t>
      </w:r>
      <w:r>
        <w:tab/>
        <w:t xml:space="preserve">ISO 17364:2013, </w:t>
      </w:r>
      <w:r>
        <w:rPr>
          <w:i/>
          <w:iCs/>
        </w:rPr>
        <w:t>Supply chain applications of RFID – Returnable transport items (RTIs) and returnable packaging items (RPIs)</w:t>
      </w:r>
      <w:r>
        <w:t>.</w:t>
      </w:r>
    </w:p>
    <w:p w:rsidR="009426B8" w:rsidRDefault="009426B8" w:rsidP="003B7E4E">
      <w:pPr>
        <w:tabs>
          <w:tab w:val="left" w:pos="720"/>
        </w:tabs>
        <w:bidi w:val="0"/>
        <w:spacing w:before="60" w:line="300" w:lineRule="exact"/>
        <w:ind w:left="567" w:hanging="567"/>
        <w:jc w:val="left"/>
      </w:pPr>
      <w:r>
        <w:t>[101]</w:t>
      </w:r>
      <w:r>
        <w:tab/>
        <w:t xml:space="preserve">ISO 17365:2013, </w:t>
      </w:r>
      <w:r>
        <w:rPr>
          <w:i/>
          <w:iCs/>
        </w:rPr>
        <w:t>Supply chain applications of RFID – Transport units</w:t>
      </w:r>
      <w:r>
        <w:t>.</w:t>
      </w:r>
    </w:p>
    <w:p w:rsidR="009426B8" w:rsidRDefault="009426B8" w:rsidP="003B7E4E">
      <w:pPr>
        <w:tabs>
          <w:tab w:val="left" w:pos="720"/>
        </w:tabs>
        <w:bidi w:val="0"/>
        <w:spacing w:before="60" w:line="300" w:lineRule="exact"/>
        <w:ind w:left="567" w:hanging="567"/>
        <w:jc w:val="left"/>
      </w:pPr>
      <w:r>
        <w:t>[102]</w:t>
      </w:r>
      <w:r>
        <w:tab/>
        <w:t xml:space="preserve">ISO 17366:20`3, </w:t>
      </w:r>
      <w:r>
        <w:rPr>
          <w:i/>
          <w:iCs/>
        </w:rPr>
        <w:t>Supply chain applications of RFID – Product packaging</w:t>
      </w:r>
      <w:r>
        <w:t>.</w:t>
      </w:r>
    </w:p>
    <w:p w:rsidR="009426B8" w:rsidRDefault="009426B8" w:rsidP="003B7E4E">
      <w:pPr>
        <w:tabs>
          <w:tab w:val="left" w:pos="720"/>
        </w:tabs>
        <w:bidi w:val="0"/>
        <w:spacing w:before="60" w:line="300" w:lineRule="exact"/>
        <w:ind w:left="567" w:hanging="567"/>
        <w:jc w:val="left"/>
      </w:pPr>
      <w:r>
        <w:t>[103]</w:t>
      </w:r>
      <w:r>
        <w:tab/>
        <w:t xml:space="preserve">ISO 17367:2013, </w:t>
      </w:r>
      <w:r>
        <w:rPr>
          <w:i/>
          <w:iCs/>
        </w:rPr>
        <w:t>Supply chain applications of RFID – Product packaging</w:t>
      </w:r>
      <w:r>
        <w:t>.</w:t>
      </w:r>
    </w:p>
    <w:p w:rsidR="009426B8" w:rsidRDefault="009426B8" w:rsidP="003B7E4E">
      <w:pPr>
        <w:tabs>
          <w:tab w:val="left" w:pos="720"/>
        </w:tabs>
        <w:bidi w:val="0"/>
        <w:spacing w:before="60" w:line="300" w:lineRule="exact"/>
        <w:ind w:left="567" w:hanging="567"/>
        <w:jc w:val="left"/>
      </w:pPr>
      <w:r>
        <w:t>[104]</w:t>
      </w:r>
      <w:r>
        <w:tab/>
        <w:t xml:space="preserve">ISO 18185 (All Parts), </w:t>
      </w:r>
      <w:r>
        <w:rPr>
          <w:i/>
          <w:iCs/>
        </w:rPr>
        <w:t>Freight containers – Electronic seals</w:t>
      </w:r>
      <w:r>
        <w:t>.</w:t>
      </w:r>
    </w:p>
    <w:p w:rsidR="009426B8" w:rsidRDefault="009426B8" w:rsidP="003B7E4E">
      <w:pPr>
        <w:tabs>
          <w:tab w:val="left" w:pos="720"/>
        </w:tabs>
        <w:bidi w:val="0"/>
        <w:spacing w:before="60" w:line="300" w:lineRule="exact"/>
        <w:ind w:left="567" w:hanging="567"/>
        <w:jc w:val="left"/>
      </w:pPr>
      <w:r>
        <w:t>[105]</w:t>
      </w:r>
      <w:r>
        <w:tab/>
        <w:t xml:space="preserve">ISO/IEC 29160:2012, </w:t>
      </w:r>
      <w:r>
        <w:rPr>
          <w:i/>
          <w:iCs/>
        </w:rPr>
        <w:t>Information technology – Radio frequency identification for item management – RFID Emblem</w:t>
      </w:r>
      <w:r>
        <w:t>.</w:t>
      </w:r>
    </w:p>
    <w:p w:rsidR="009426B8" w:rsidRDefault="009426B8" w:rsidP="003B7E4E">
      <w:pPr>
        <w:tabs>
          <w:tab w:val="left" w:pos="720"/>
        </w:tabs>
        <w:bidi w:val="0"/>
        <w:spacing w:before="60" w:line="300" w:lineRule="exact"/>
        <w:ind w:left="567" w:hanging="567"/>
        <w:jc w:val="left"/>
      </w:pPr>
      <w:r>
        <w:t>[106]</w:t>
      </w:r>
      <w:r>
        <w:tab/>
        <w:t xml:space="preserve">ISO/IEC 15693, </w:t>
      </w:r>
      <w:r>
        <w:rPr>
          <w:i/>
          <w:iCs/>
        </w:rPr>
        <w:t>Identification cards – Contactless integrated circuit cards – Vicinity cards</w:t>
      </w:r>
      <w:r>
        <w:t>.</w:t>
      </w:r>
    </w:p>
    <w:p w:rsidR="009426B8" w:rsidRDefault="009426B8" w:rsidP="003B7E4E">
      <w:pPr>
        <w:tabs>
          <w:tab w:val="left" w:pos="720"/>
        </w:tabs>
        <w:bidi w:val="0"/>
        <w:spacing w:before="60" w:line="300" w:lineRule="exact"/>
        <w:ind w:left="567" w:hanging="567"/>
        <w:jc w:val="left"/>
      </w:pPr>
      <w:r>
        <w:lastRenderedPageBreak/>
        <w:t>[107]</w:t>
      </w:r>
      <w:r>
        <w:tab/>
      </w:r>
      <w:r>
        <w:rPr>
          <w:rFonts w:cstheme="majorBidi"/>
          <w:bCs/>
        </w:rPr>
        <w:t xml:space="preserve">ISO 28000:2007, </w:t>
      </w:r>
      <w:r>
        <w:rPr>
          <w:rFonts w:cstheme="majorBidi"/>
          <w:bCs/>
          <w:i/>
          <w:iCs/>
        </w:rPr>
        <w:t>Specification for security management systems for the supply chain</w:t>
      </w:r>
      <w:r>
        <w:rPr>
          <w:rFonts w:cstheme="majorBidi"/>
          <w:bCs/>
        </w:rPr>
        <w:t>.</w:t>
      </w:r>
    </w:p>
    <w:p w:rsidR="009426B8" w:rsidRDefault="009426B8" w:rsidP="003B7E4E">
      <w:pPr>
        <w:tabs>
          <w:tab w:val="left" w:pos="720"/>
        </w:tabs>
        <w:bidi w:val="0"/>
        <w:spacing w:before="60" w:line="300" w:lineRule="exact"/>
        <w:ind w:left="567" w:hanging="567"/>
        <w:jc w:val="left"/>
        <w:rPr>
          <w:rFonts w:cstheme="majorBidi"/>
          <w:bCs/>
          <w:lang w:val="en-GB"/>
        </w:rPr>
      </w:pPr>
      <w:r>
        <w:t>[108]</w:t>
      </w:r>
      <w:r>
        <w:tab/>
        <w:t>ISO 28001</w:t>
      </w:r>
      <w:r>
        <w:rPr>
          <w:rFonts w:cstheme="majorBidi"/>
          <w:bCs/>
        </w:rPr>
        <w:t xml:space="preserve">:2007, </w:t>
      </w:r>
      <w:r>
        <w:rPr>
          <w:rFonts w:cstheme="majorBidi"/>
          <w:bCs/>
          <w:i/>
          <w:iCs/>
        </w:rPr>
        <w:t>Security management systems for the supply chain – Best practices for implementing supply chain security assessments and plans – Requirements and guidance</w:t>
      </w:r>
      <w:r>
        <w:rPr>
          <w:rFonts w:cstheme="majorBidi"/>
          <w:bCs/>
        </w:rPr>
        <w:t>.</w:t>
      </w:r>
    </w:p>
    <w:p w:rsidR="009426B8" w:rsidRDefault="009426B8" w:rsidP="003B7E4E">
      <w:pPr>
        <w:tabs>
          <w:tab w:val="left" w:pos="720"/>
        </w:tabs>
        <w:bidi w:val="0"/>
        <w:spacing w:before="60" w:line="300" w:lineRule="exact"/>
        <w:ind w:left="567" w:hanging="567"/>
        <w:jc w:val="left"/>
        <w:rPr>
          <w:rFonts w:cstheme="majorBidi"/>
          <w:bCs/>
        </w:rPr>
      </w:pPr>
      <w:r>
        <w:rPr>
          <w:rFonts w:cstheme="majorBidi"/>
          <w:bCs/>
        </w:rPr>
        <w:t>[109]</w:t>
      </w:r>
      <w:r>
        <w:rPr>
          <w:rFonts w:cstheme="majorBidi"/>
          <w:bCs/>
        </w:rPr>
        <w:tab/>
        <w:t xml:space="preserve">ISO 28003:2007, </w:t>
      </w:r>
      <w:r>
        <w:rPr>
          <w:rFonts w:cstheme="majorBidi"/>
          <w:bCs/>
          <w:i/>
          <w:iCs/>
        </w:rPr>
        <w:t>Security management systems for the supply chain – Requirements for bodies providing audit and certification of supply chain security management systems</w:t>
      </w:r>
      <w:r>
        <w:rPr>
          <w:rFonts w:cstheme="majorBidi"/>
          <w:bCs/>
        </w:rPr>
        <w:t>.</w:t>
      </w:r>
    </w:p>
    <w:p w:rsidR="009426B8" w:rsidRDefault="009426B8" w:rsidP="003B7E4E">
      <w:pPr>
        <w:tabs>
          <w:tab w:val="left" w:pos="720"/>
        </w:tabs>
        <w:bidi w:val="0"/>
        <w:spacing w:before="60" w:line="300" w:lineRule="exact"/>
        <w:ind w:left="567" w:hanging="567"/>
        <w:jc w:val="left"/>
        <w:rPr>
          <w:rFonts w:cstheme="majorBidi"/>
          <w:bCs/>
        </w:rPr>
      </w:pPr>
      <w:r>
        <w:rPr>
          <w:rFonts w:cstheme="majorBidi"/>
          <w:bCs/>
        </w:rPr>
        <w:t>[110]</w:t>
      </w:r>
      <w:r>
        <w:rPr>
          <w:rFonts w:cstheme="majorBidi"/>
          <w:bCs/>
        </w:rPr>
        <w:tab/>
        <w:t>ISO 28004-1:2007,</w:t>
      </w:r>
      <w:r>
        <w:rPr>
          <w:rFonts w:cstheme="majorBidi"/>
          <w:bCs/>
          <w:i/>
          <w:iCs/>
        </w:rPr>
        <w:t xml:space="preserve"> Security management systems for the supply chain – Guidelines for the implementation of ISO 28000 – Part 1: General principles</w:t>
      </w:r>
      <w:r>
        <w:rPr>
          <w:rFonts w:cstheme="majorBidi"/>
          <w:bCs/>
        </w:rPr>
        <w:t>.</w:t>
      </w:r>
    </w:p>
    <w:p w:rsidR="009426B8" w:rsidRDefault="009426B8" w:rsidP="003B7E4E">
      <w:pPr>
        <w:tabs>
          <w:tab w:val="left" w:pos="720"/>
        </w:tabs>
        <w:bidi w:val="0"/>
        <w:spacing w:before="60" w:line="300" w:lineRule="exact"/>
        <w:ind w:left="567" w:hanging="567"/>
        <w:jc w:val="left"/>
        <w:rPr>
          <w:rFonts w:cstheme="majorBidi"/>
          <w:bCs/>
          <w:i/>
        </w:rPr>
      </w:pPr>
      <w:r>
        <w:rPr>
          <w:rFonts w:cstheme="majorBidi"/>
          <w:bCs/>
        </w:rPr>
        <w:t>[111]</w:t>
      </w:r>
      <w:r>
        <w:rPr>
          <w:rFonts w:cstheme="majorBidi"/>
          <w:bCs/>
        </w:rPr>
        <w:tab/>
        <w:t xml:space="preserve">ISO 28005-2:2011, </w:t>
      </w:r>
      <w:r>
        <w:rPr>
          <w:rFonts w:cstheme="majorBidi"/>
          <w:bCs/>
          <w:i/>
        </w:rPr>
        <w:t>Security management systems for the supply chain – Electronic port clearance (EPC) – Part 2: Core data elements.</w:t>
      </w:r>
    </w:p>
    <w:p w:rsidR="009426B8" w:rsidRDefault="009426B8" w:rsidP="003B7E4E">
      <w:pPr>
        <w:tabs>
          <w:tab w:val="left" w:pos="720"/>
        </w:tabs>
        <w:bidi w:val="0"/>
        <w:spacing w:before="60" w:line="300" w:lineRule="exact"/>
        <w:ind w:left="567" w:hanging="567"/>
        <w:jc w:val="left"/>
        <w:rPr>
          <w:rFonts w:cstheme="majorBidi"/>
          <w:bCs/>
          <w:iCs/>
        </w:rPr>
      </w:pPr>
      <w:r>
        <w:rPr>
          <w:rFonts w:cstheme="majorBidi"/>
          <w:bCs/>
          <w:iCs/>
        </w:rPr>
        <w:t>[112]</w:t>
      </w:r>
      <w:r>
        <w:rPr>
          <w:rFonts w:cstheme="majorBidi"/>
          <w:bCs/>
          <w:iCs/>
        </w:rPr>
        <w:tab/>
        <w:t xml:space="preserve">SAE AS5553 (2013), </w:t>
      </w:r>
      <w:r>
        <w:rPr>
          <w:rFonts w:cstheme="majorBidi"/>
          <w:bCs/>
          <w:i/>
        </w:rPr>
        <w:t>Fraudulent/Counterfeit Electronic Parts; Avoidance, Detection, Mitigation, and Disposition</w:t>
      </w:r>
      <w:r>
        <w:rPr>
          <w:rFonts w:cstheme="majorBidi"/>
          <w:bCs/>
          <w:iCs/>
        </w:rPr>
        <w:t>.</w:t>
      </w:r>
    </w:p>
    <w:p w:rsidR="009426B8" w:rsidRDefault="009426B8" w:rsidP="003B7E4E">
      <w:pPr>
        <w:tabs>
          <w:tab w:val="left" w:pos="720"/>
        </w:tabs>
        <w:bidi w:val="0"/>
        <w:spacing w:before="60" w:line="300" w:lineRule="exact"/>
        <w:ind w:left="567" w:hanging="567"/>
        <w:jc w:val="left"/>
        <w:rPr>
          <w:rFonts w:cstheme="majorBidi"/>
          <w:bCs/>
          <w:iCs/>
        </w:rPr>
      </w:pPr>
      <w:r>
        <w:rPr>
          <w:rFonts w:cstheme="majorBidi"/>
          <w:bCs/>
          <w:iCs/>
        </w:rPr>
        <w:t>[113]</w:t>
      </w:r>
      <w:r>
        <w:rPr>
          <w:rFonts w:cstheme="majorBidi"/>
          <w:bCs/>
          <w:iCs/>
        </w:rPr>
        <w:tab/>
        <w:t xml:space="preserve">SAE ARP6178 (2011), </w:t>
      </w:r>
      <w:r>
        <w:rPr>
          <w:rFonts w:cstheme="majorBidi"/>
          <w:bCs/>
          <w:i/>
        </w:rPr>
        <w:t>Fraudulent/Counterfeit Electronic Parts; Tool for Risk Assessment of Distributors</w:t>
      </w:r>
      <w:r>
        <w:rPr>
          <w:rFonts w:cstheme="majorBidi"/>
          <w:bCs/>
          <w:iCs/>
        </w:rPr>
        <w:t>.</w:t>
      </w:r>
    </w:p>
    <w:p w:rsidR="009426B8" w:rsidRDefault="009426B8" w:rsidP="003B7E4E">
      <w:pPr>
        <w:tabs>
          <w:tab w:val="left" w:pos="720"/>
        </w:tabs>
        <w:bidi w:val="0"/>
        <w:spacing w:before="60" w:line="300" w:lineRule="exact"/>
        <w:ind w:left="567" w:hanging="567"/>
        <w:jc w:val="left"/>
        <w:rPr>
          <w:rFonts w:cstheme="majorBidi"/>
          <w:bCs/>
          <w:iCs/>
        </w:rPr>
      </w:pPr>
      <w:r>
        <w:rPr>
          <w:rFonts w:cstheme="majorBidi"/>
          <w:bCs/>
          <w:iCs/>
        </w:rPr>
        <w:t>[114]</w:t>
      </w:r>
      <w:r>
        <w:rPr>
          <w:rFonts w:cstheme="majorBidi"/>
          <w:bCs/>
          <w:iCs/>
        </w:rPr>
        <w:tab/>
        <w:t xml:space="preserve">SAE AS6081 (2012), </w:t>
      </w:r>
      <w:r>
        <w:rPr>
          <w:rFonts w:cstheme="majorBidi"/>
          <w:bCs/>
          <w:i/>
        </w:rPr>
        <w:t>Fraudulent/Counterfeit Electronic Parts: Avoidance, Detection, Mitigation, and Disposition</w:t>
      </w:r>
      <w:r>
        <w:rPr>
          <w:rFonts w:cstheme="majorBidi"/>
          <w:bCs/>
          <w:iCs/>
        </w:rPr>
        <w:t xml:space="preserve"> – </w:t>
      </w:r>
      <w:r>
        <w:rPr>
          <w:rFonts w:cstheme="majorBidi"/>
          <w:bCs/>
          <w:i/>
        </w:rPr>
        <w:t>Distributors Counterfeit Electronic Parts; Avoidance Protocol, Distributors.</w:t>
      </w:r>
    </w:p>
    <w:p w:rsidR="009426B8" w:rsidRDefault="009426B8" w:rsidP="003B7E4E">
      <w:pPr>
        <w:tabs>
          <w:tab w:val="left" w:pos="720"/>
        </w:tabs>
        <w:bidi w:val="0"/>
        <w:spacing w:before="60" w:line="300" w:lineRule="exact"/>
        <w:ind w:left="567" w:hanging="567"/>
        <w:jc w:val="left"/>
        <w:rPr>
          <w:rFonts w:cs="Times New Roman"/>
          <w:iCs/>
        </w:rPr>
      </w:pPr>
      <w:r>
        <w:rPr>
          <w:iCs/>
        </w:rPr>
        <w:t>[115]</w:t>
      </w:r>
      <w:r>
        <w:rPr>
          <w:iCs/>
        </w:rPr>
        <w:tab/>
        <w:t xml:space="preserve">SAE AS6171 (2010), </w:t>
      </w:r>
      <w:r>
        <w:rPr>
          <w:i/>
        </w:rPr>
        <w:t>Test Methods Standards; Counterfeit Electronic Parts</w:t>
      </w:r>
      <w:r>
        <w:rPr>
          <w:iCs/>
        </w:rPr>
        <w:t>.</w:t>
      </w:r>
    </w:p>
    <w:p w:rsidR="009426B8" w:rsidRDefault="009426B8" w:rsidP="003B7E4E">
      <w:pPr>
        <w:tabs>
          <w:tab w:val="left" w:pos="720"/>
        </w:tabs>
        <w:bidi w:val="0"/>
        <w:spacing w:before="60" w:line="300" w:lineRule="exact"/>
        <w:ind w:left="567" w:hanging="567"/>
        <w:jc w:val="left"/>
      </w:pPr>
      <w:r>
        <w:t>[116]</w:t>
      </w:r>
      <w:r>
        <w:tab/>
        <w:t xml:space="preserve">ISO 16678:2014, </w:t>
      </w:r>
      <w:r>
        <w:rPr>
          <w:i/>
          <w:iCs/>
        </w:rPr>
        <w:t>Guidelines for interoperable object identification and related authentication systems to deter counterfeiting and illicit trade</w:t>
      </w:r>
      <w:r>
        <w:t>.</w:t>
      </w:r>
    </w:p>
    <w:p w:rsidR="009426B8" w:rsidRDefault="009426B8" w:rsidP="003B7E4E">
      <w:pPr>
        <w:tabs>
          <w:tab w:val="left" w:pos="720"/>
        </w:tabs>
        <w:bidi w:val="0"/>
        <w:spacing w:before="60" w:line="300" w:lineRule="exact"/>
        <w:ind w:left="567" w:hanging="567"/>
        <w:jc w:val="left"/>
      </w:pPr>
      <w:r>
        <w:t>[117]</w:t>
      </w:r>
      <w:r>
        <w:tab/>
        <w:t xml:space="preserve">IDEA-STD-1010A (2006), </w:t>
      </w:r>
      <w:r>
        <w:rPr>
          <w:i/>
          <w:iCs/>
        </w:rPr>
        <w:t>Acceptability of Electronic Components Distributed in the Open Market</w:t>
      </w:r>
      <w:r>
        <w:t>.</w:t>
      </w:r>
    </w:p>
    <w:p w:rsidR="009426B8" w:rsidRDefault="009426B8" w:rsidP="003B7E4E">
      <w:pPr>
        <w:tabs>
          <w:tab w:val="left" w:pos="720"/>
        </w:tabs>
        <w:bidi w:val="0"/>
        <w:spacing w:before="60" w:line="300" w:lineRule="exact"/>
        <w:ind w:left="567" w:hanging="567"/>
        <w:jc w:val="left"/>
      </w:pPr>
      <w:r>
        <w:t>[118]</w:t>
      </w:r>
      <w:r>
        <w:tab/>
        <w:t xml:space="preserve">IDEA-QMS-9090 (2013), </w:t>
      </w:r>
      <w:r>
        <w:rPr>
          <w:i/>
          <w:iCs/>
        </w:rPr>
        <w:t>Quality Management System Standard</w:t>
      </w:r>
      <w:r>
        <w:t>.</w:t>
      </w:r>
    </w:p>
    <w:p w:rsidR="00400D4E" w:rsidRPr="009426B8" w:rsidRDefault="00400D4E" w:rsidP="00400D4E">
      <w:pPr>
        <w:rPr>
          <w:b/>
          <w:bCs/>
          <w:lang w:bidi="ar-EG"/>
        </w:rPr>
      </w:pPr>
    </w:p>
    <w:p w:rsidR="00400D4E" w:rsidRPr="00400D4E" w:rsidRDefault="00400D4E" w:rsidP="00400D4E">
      <w:pPr>
        <w:rPr>
          <w:rtl/>
          <w:lang w:bidi="ar-EG"/>
        </w:rPr>
      </w:pPr>
      <w:r w:rsidRPr="00400D4E">
        <w:rPr>
          <w:rtl/>
          <w:lang w:bidi="ar-EG"/>
        </w:rPr>
        <w:br w:type="page"/>
      </w:r>
    </w:p>
    <w:p w:rsidR="00400D4E" w:rsidRPr="00400D4E" w:rsidRDefault="00400D4E" w:rsidP="00F82966">
      <w:pPr>
        <w:pStyle w:val="Headingb0"/>
        <w:rPr>
          <w:rtl/>
        </w:rPr>
      </w:pPr>
      <w:bookmarkStart w:id="97" w:name="_Toc414026223"/>
      <w:r w:rsidRPr="00400D4E">
        <w:rPr>
          <w:rtl/>
        </w:rPr>
        <w:lastRenderedPageBreak/>
        <w:t>مسرد</w:t>
      </w:r>
      <w:r w:rsidRPr="00400D4E">
        <w:rPr>
          <w:rFonts w:hint="cs"/>
          <w:rtl/>
        </w:rPr>
        <w:t xml:space="preserve"> العبارات المختصرة</w:t>
      </w:r>
      <w:bookmarkEnd w:id="97"/>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AC</w:t>
      </w:r>
      <w:r w:rsidRPr="00400D4E">
        <w:rPr>
          <w:lang w:val="en-GB" w:bidi="ar-EG"/>
        </w:rPr>
        <w:tab/>
      </w:r>
      <w:r w:rsidRPr="00400D4E">
        <w:rPr>
          <w:rtl/>
          <w:lang w:bidi="ar-EG"/>
        </w:rPr>
        <w:t>صنف التوزيع</w:t>
      </w:r>
      <w:r w:rsidRPr="00400D4E">
        <w:rPr>
          <w:i/>
          <w:iCs/>
          <w:rtl/>
        </w:rPr>
        <w:t xml:space="preserve"> </w:t>
      </w:r>
      <w:r w:rsidRPr="00400D4E">
        <w:rPr>
          <w:i/>
          <w:iCs/>
          <w:lang w:bidi="ar-EG"/>
        </w:rPr>
        <w:t>(Allocation Class)</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ADI</w:t>
      </w:r>
      <w:r w:rsidRPr="00400D4E">
        <w:rPr>
          <w:lang w:val="en-GB" w:bidi="ar-EG"/>
        </w:rPr>
        <w:tab/>
      </w:r>
      <w:r w:rsidRPr="00400D4E">
        <w:rPr>
          <w:rtl/>
          <w:lang w:bidi="ar-EG"/>
        </w:rPr>
        <w:t>معرف الفضاء الجوي والدفاع</w:t>
      </w:r>
      <w:r w:rsidRPr="00400D4E">
        <w:rPr>
          <w:b/>
          <w:bCs/>
          <w:i/>
          <w:iCs/>
          <w:rtl/>
        </w:rPr>
        <w:t xml:space="preserve"> </w:t>
      </w:r>
      <w:r w:rsidRPr="00400D4E">
        <w:rPr>
          <w:i/>
          <w:iCs/>
          <w:lang w:bidi="ar-EG"/>
        </w:rPr>
        <w:t>(Aerospace and Defence Identifier)</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AIDC</w:t>
      </w:r>
      <w:r w:rsidRPr="00400D4E">
        <w:rPr>
          <w:lang w:val="en-GB" w:bidi="ar-EG"/>
        </w:rPr>
        <w:tab/>
      </w:r>
      <w:r w:rsidRPr="00400D4E">
        <w:rPr>
          <w:rtl/>
          <w:lang w:bidi="ar-EG"/>
        </w:rPr>
        <w:t>التعرف التلقائي ونقل البيانات</w:t>
      </w:r>
      <w:r w:rsidRPr="00400D4E">
        <w:rPr>
          <w:i/>
          <w:iCs/>
          <w:rtl/>
        </w:rPr>
        <w:t xml:space="preserve"> </w:t>
      </w:r>
      <w:r w:rsidRPr="00400D4E">
        <w:rPr>
          <w:i/>
          <w:iCs/>
          <w:lang w:bidi="ar-EG"/>
        </w:rPr>
        <w:t>(Automatic Identification and Data Capture)</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ALE</w:t>
      </w:r>
      <w:r w:rsidRPr="00400D4E">
        <w:rPr>
          <w:lang w:val="en-GB" w:bidi="ar-EG"/>
        </w:rPr>
        <w:tab/>
      </w:r>
      <w:r w:rsidRPr="00400D4E">
        <w:rPr>
          <w:rtl/>
          <w:lang w:bidi="ar-EG"/>
        </w:rPr>
        <w:t xml:space="preserve">حدث طبقة التطبيق </w:t>
      </w:r>
      <w:r w:rsidRPr="00400D4E">
        <w:rPr>
          <w:i/>
          <w:iCs/>
          <w:lang w:bidi="ar-EG"/>
        </w:rPr>
        <w:t>(Application Layer Event)</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AWP</w:t>
      </w:r>
      <w:r w:rsidRPr="00400D4E">
        <w:rPr>
          <w:lang w:val="en-GB" w:bidi="ar-EG"/>
        </w:rPr>
        <w:tab/>
      </w:r>
      <w:r w:rsidRPr="00400D4E">
        <w:rPr>
          <w:rtl/>
          <w:lang w:bidi="ar-EG"/>
        </w:rPr>
        <w:t>مكان عمل مؤتمت</w:t>
      </w:r>
      <w:r w:rsidRPr="00400D4E">
        <w:rPr>
          <w:i/>
          <w:iCs/>
          <w:rtl/>
        </w:rPr>
        <w:t xml:space="preserve"> </w:t>
      </w:r>
      <w:r w:rsidRPr="00400D4E">
        <w:rPr>
          <w:i/>
          <w:iCs/>
          <w:lang w:bidi="ar-EG"/>
        </w:rPr>
        <w:t>(Automated Working Place)</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CB</w:t>
      </w:r>
      <w:r w:rsidRPr="00400D4E">
        <w:rPr>
          <w:lang w:val="en-GB" w:bidi="ar-EG"/>
        </w:rPr>
        <w:tab/>
      </w:r>
      <w:r w:rsidRPr="00400D4E">
        <w:rPr>
          <w:rtl/>
          <w:lang w:bidi="ar-EG"/>
        </w:rPr>
        <w:t>هيئة منح شهادات</w:t>
      </w:r>
      <w:r w:rsidRPr="00400D4E">
        <w:rPr>
          <w:i/>
          <w:iCs/>
          <w:rtl/>
        </w:rPr>
        <w:t xml:space="preserve"> </w:t>
      </w:r>
      <w:r w:rsidRPr="00400D4E">
        <w:rPr>
          <w:i/>
          <w:iCs/>
          <w:lang w:bidi="ar-EG"/>
        </w:rPr>
        <w:t>(Certification Body)</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CBV</w:t>
      </w:r>
      <w:r w:rsidRPr="00400D4E">
        <w:rPr>
          <w:lang w:val="en-GB" w:bidi="ar-EG"/>
        </w:rPr>
        <w:tab/>
      </w:r>
      <w:r w:rsidRPr="00400D4E">
        <w:rPr>
          <w:rtl/>
          <w:lang w:bidi="ar-EG"/>
        </w:rPr>
        <w:t>مفردات الأعمال الأساسية</w:t>
      </w:r>
      <w:r w:rsidRPr="00400D4E">
        <w:rPr>
          <w:i/>
          <w:iCs/>
          <w:rtl/>
        </w:rPr>
        <w:t xml:space="preserve"> </w:t>
      </w:r>
      <w:r w:rsidRPr="00400D4E">
        <w:rPr>
          <w:i/>
          <w:iCs/>
          <w:lang w:bidi="ar-EG"/>
        </w:rPr>
        <w:t>(Core Business Vocabulary)</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val="fr-CH" w:bidi="ar-EG"/>
        </w:rPr>
      </w:pPr>
      <w:r w:rsidRPr="00400D4E">
        <w:rPr>
          <w:lang w:val="fr-CH" w:bidi="ar-EG"/>
        </w:rPr>
        <w:t>cc</w:t>
      </w:r>
      <w:r w:rsidRPr="00400D4E">
        <w:rPr>
          <w:lang w:val="fr-CH" w:bidi="ar-EG"/>
        </w:rPr>
        <w:tab/>
      </w:r>
      <w:r w:rsidRPr="00400D4E">
        <w:rPr>
          <w:rtl/>
          <w:lang w:bidi="ar-EG"/>
        </w:rPr>
        <w:t>شفرة الصنف</w:t>
      </w:r>
      <w:r w:rsidRPr="00400D4E">
        <w:rPr>
          <w:i/>
          <w:iCs/>
          <w:rtl/>
        </w:rPr>
        <w:t xml:space="preserve"> </w:t>
      </w:r>
      <w:r w:rsidRPr="00400D4E">
        <w:rPr>
          <w:i/>
          <w:iCs/>
          <w:lang w:val="fr-CH" w:bidi="ar-EG"/>
        </w:rPr>
        <w:t>(class code)</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val="fr-CH" w:bidi="ar-EG"/>
        </w:rPr>
      </w:pPr>
      <w:r w:rsidRPr="00400D4E">
        <w:rPr>
          <w:lang w:val="fr-CH" w:bidi="ar-EG"/>
        </w:rPr>
        <w:t>CD</w:t>
      </w:r>
      <w:r w:rsidRPr="00400D4E">
        <w:rPr>
          <w:lang w:val="fr-CH" w:bidi="ar-EG"/>
        </w:rPr>
        <w:tab/>
      </w:r>
      <w:r w:rsidRPr="00400D4E">
        <w:rPr>
          <w:rtl/>
          <w:lang w:bidi="ar-EG"/>
        </w:rPr>
        <w:t>قرص مدمج</w:t>
      </w:r>
      <w:r w:rsidRPr="00400D4E">
        <w:rPr>
          <w:i/>
          <w:iCs/>
          <w:rtl/>
        </w:rPr>
        <w:t xml:space="preserve"> </w:t>
      </w:r>
      <w:r w:rsidRPr="00400D4E">
        <w:rPr>
          <w:i/>
          <w:iCs/>
          <w:lang w:val="fr-CH" w:bidi="ar-EG"/>
        </w:rPr>
        <w:t>(Compact Disc)</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val="fr-CH" w:bidi="ar-EG"/>
        </w:rPr>
      </w:pPr>
      <w:r w:rsidRPr="00400D4E">
        <w:rPr>
          <w:lang w:val="fr-CH" w:bidi="ar-EG"/>
        </w:rPr>
        <w:t>CDMA</w:t>
      </w:r>
      <w:r w:rsidRPr="00400D4E">
        <w:rPr>
          <w:lang w:val="fr-CH" w:bidi="ar-EG"/>
        </w:rPr>
        <w:tab/>
      </w:r>
      <w:r w:rsidRPr="00400D4E">
        <w:rPr>
          <w:rtl/>
          <w:lang w:bidi="ar-EG"/>
        </w:rPr>
        <w:t>النفاذ المتعدد بتقسيم شفري</w:t>
      </w:r>
      <w:r w:rsidRPr="00400D4E">
        <w:rPr>
          <w:i/>
          <w:iCs/>
          <w:rtl/>
        </w:rPr>
        <w:t xml:space="preserve"> </w:t>
      </w:r>
      <w:r w:rsidRPr="00400D4E">
        <w:rPr>
          <w:i/>
          <w:iCs/>
          <w:lang w:val="fr-CH" w:bidi="ar-EG"/>
        </w:rPr>
        <w:t>(Code Division Multiple Access)</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val="fr-CH" w:bidi="ar-EG"/>
        </w:rPr>
      </w:pPr>
      <w:r w:rsidRPr="00400D4E">
        <w:rPr>
          <w:lang w:val="fr-CH" w:bidi="ar-EG"/>
        </w:rPr>
        <w:t>CDR</w:t>
      </w:r>
      <w:r w:rsidRPr="00400D4E">
        <w:rPr>
          <w:lang w:val="fr-CH" w:bidi="ar-EG"/>
        </w:rPr>
        <w:tab/>
      </w:r>
      <w:r w:rsidRPr="00400D4E">
        <w:rPr>
          <w:rtl/>
          <w:lang w:bidi="ar-EG"/>
        </w:rPr>
        <w:t>سجل تفاصيل المكالمة</w:t>
      </w:r>
      <w:r w:rsidRPr="00400D4E">
        <w:rPr>
          <w:i/>
          <w:iCs/>
          <w:rtl/>
        </w:rPr>
        <w:t xml:space="preserve"> </w:t>
      </w:r>
      <w:r w:rsidRPr="00400D4E">
        <w:rPr>
          <w:i/>
          <w:iCs/>
          <w:lang w:val="fr-CH" w:bidi="ar-EG"/>
        </w:rPr>
        <w:t>(Call Detail Record)</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val="fr-CH" w:bidi="ar-EG"/>
        </w:rPr>
      </w:pPr>
      <w:r w:rsidRPr="00400D4E">
        <w:rPr>
          <w:lang w:val="fr-CH" w:bidi="ar-EG"/>
        </w:rPr>
        <w:t>CEIR</w:t>
      </w:r>
      <w:r w:rsidRPr="00400D4E">
        <w:rPr>
          <w:lang w:val="fr-CH" w:bidi="ar-EG"/>
        </w:rPr>
        <w:tab/>
      </w:r>
      <w:r w:rsidRPr="00400D4E">
        <w:rPr>
          <w:rtl/>
          <w:lang w:bidi="ar-EG"/>
        </w:rPr>
        <w:t>السجل المركزي لهوية المعدات</w:t>
      </w:r>
      <w:r w:rsidRPr="00400D4E">
        <w:rPr>
          <w:i/>
          <w:iCs/>
          <w:rtl/>
        </w:rPr>
        <w:t xml:space="preserve"> </w:t>
      </w:r>
      <w:r w:rsidRPr="00400D4E">
        <w:rPr>
          <w:i/>
          <w:iCs/>
          <w:lang w:val="fr-CH" w:bidi="ar-EG"/>
        </w:rPr>
        <w:t>(Central Equipment Identity Register)</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val="fr-CH" w:bidi="ar-EG"/>
        </w:rPr>
      </w:pPr>
      <w:r w:rsidRPr="00400D4E">
        <w:rPr>
          <w:lang w:val="fr-CH" w:bidi="ar-EG"/>
        </w:rPr>
        <w:t>CIPS</w:t>
      </w:r>
      <w:r w:rsidRPr="00400D4E">
        <w:rPr>
          <w:lang w:val="fr-CH" w:bidi="ar-EG"/>
        </w:rPr>
        <w:tab/>
      </w:r>
      <w:r w:rsidRPr="00400D4E">
        <w:rPr>
          <w:rtl/>
          <w:lang w:bidi="ar-EG"/>
        </w:rPr>
        <w:t>نظام حماية المعلومات الشامل</w:t>
      </w:r>
      <w:r w:rsidRPr="00400D4E">
        <w:rPr>
          <w:i/>
          <w:iCs/>
          <w:rtl/>
        </w:rPr>
        <w:t xml:space="preserve"> </w:t>
      </w:r>
      <w:r w:rsidRPr="00400D4E">
        <w:rPr>
          <w:i/>
          <w:iCs/>
          <w:lang w:val="fr-CH" w:bidi="ar-EG"/>
        </w:rPr>
        <w:t>(Comprehensive Information Protection System)</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val="fr-CH" w:bidi="ar-EG"/>
        </w:rPr>
      </w:pPr>
      <w:r w:rsidRPr="00400D4E">
        <w:rPr>
          <w:lang w:val="fr-CH" w:bidi="ar-EG"/>
        </w:rPr>
        <w:t>CoPC</w:t>
      </w:r>
      <w:r w:rsidRPr="00400D4E">
        <w:rPr>
          <w:lang w:val="fr-CH" w:bidi="ar-EG"/>
        </w:rPr>
        <w:tab/>
      </w:r>
      <w:r w:rsidRPr="00400D4E">
        <w:rPr>
          <w:rtl/>
          <w:lang w:bidi="ar-EG"/>
        </w:rPr>
        <w:t>شهادة كفاءات الموظفين</w:t>
      </w:r>
      <w:r w:rsidRPr="00400D4E">
        <w:rPr>
          <w:i/>
          <w:iCs/>
          <w:rtl/>
        </w:rPr>
        <w:t xml:space="preserve"> </w:t>
      </w:r>
      <w:r w:rsidRPr="00400D4E">
        <w:rPr>
          <w:i/>
          <w:iCs/>
          <w:lang w:val="fr-CH" w:bidi="ar-EG"/>
        </w:rPr>
        <w:t>(Certification of Personnel Competencies)</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DB</w:t>
      </w:r>
      <w:r w:rsidRPr="00400D4E">
        <w:rPr>
          <w:lang w:val="en-GB" w:bidi="ar-EG"/>
        </w:rPr>
        <w:tab/>
      </w:r>
      <w:r w:rsidRPr="00400D4E">
        <w:rPr>
          <w:rtl/>
          <w:lang w:bidi="ar-EG"/>
        </w:rPr>
        <w:t>قاعدة بيانات</w:t>
      </w:r>
      <w:r w:rsidRPr="00400D4E">
        <w:rPr>
          <w:i/>
          <w:iCs/>
          <w:rtl/>
        </w:rPr>
        <w:t xml:space="preserve"> </w:t>
      </w:r>
      <w:r w:rsidRPr="00400D4E">
        <w:rPr>
          <w:i/>
          <w:iCs/>
          <w:lang w:bidi="ar-EG"/>
        </w:rPr>
        <w:t>(DataBase)</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DCI</w:t>
      </w:r>
      <w:r w:rsidRPr="00400D4E">
        <w:rPr>
          <w:lang w:val="en-GB" w:bidi="ar-EG"/>
        </w:rPr>
        <w:tab/>
      </w:r>
      <w:r w:rsidRPr="00400D4E">
        <w:rPr>
          <w:rtl/>
          <w:lang w:bidi="ar-EG"/>
        </w:rPr>
        <w:t>الاكتشاف والتشكيل والتهيئة</w:t>
      </w:r>
      <w:r w:rsidRPr="00400D4E">
        <w:rPr>
          <w:i/>
          <w:iCs/>
          <w:rtl/>
        </w:rPr>
        <w:t xml:space="preserve"> </w:t>
      </w:r>
      <w:r w:rsidRPr="00400D4E">
        <w:rPr>
          <w:i/>
          <w:iCs/>
          <w:lang w:bidi="ar-EG"/>
        </w:rPr>
        <w:t>(Discovery, Configuration and Initialisation)</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DNS</w:t>
      </w:r>
      <w:r w:rsidRPr="00400D4E">
        <w:rPr>
          <w:lang w:val="en-GB" w:bidi="ar-EG"/>
        </w:rPr>
        <w:tab/>
      </w:r>
      <w:r w:rsidRPr="00400D4E">
        <w:rPr>
          <w:rtl/>
          <w:lang w:bidi="ar-EG"/>
        </w:rPr>
        <w:t>نظام أسماء ميادين الإنترنت</w:t>
      </w:r>
      <w:r w:rsidRPr="00400D4E">
        <w:rPr>
          <w:i/>
          <w:iCs/>
          <w:rtl/>
        </w:rPr>
        <w:t xml:space="preserve"> </w:t>
      </w:r>
      <w:r w:rsidRPr="00400D4E">
        <w:rPr>
          <w:i/>
          <w:iCs/>
          <w:lang w:bidi="ar-EG"/>
        </w:rPr>
        <w:t>(Domain Name System)</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DVD</w:t>
      </w:r>
      <w:r w:rsidRPr="00400D4E">
        <w:rPr>
          <w:lang w:val="en-GB" w:bidi="ar-EG"/>
        </w:rPr>
        <w:tab/>
      </w:r>
      <w:r w:rsidRPr="00400D4E">
        <w:rPr>
          <w:rtl/>
          <w:lang w:bidi="ar-EG"/>
        </w:rPr>
        <w:t>القرص الرقمي متعدد الاستخدامات</w:t>
      </w:r>
      <w:r w:rsidRPr="00400D4E">
        <w:rPr>
          <w:i/>
          <w:iCs/>
          <w:rtl/>
        </w:rPr>
        <w:t xml:space="preserve"> </w:t>
      </w:r>
      <w:r w:rsidRPr="00400D4E">
        <w:rPr>
          <w:i/>
          <w:iCs/>
          <w:lang w:bidi="ar-EG"/>
        </w:rPr>
        <w:t>(Digital Versatile Disc)</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EIR</w:t>
      </w:r>
      <w:r w:rsidRPr="00400D4E">
        <w:rPr>
          <w:lang w:val="en-GB" w:bidi="ar-EG"/>
        </w:rPr>
        <w:tab/>
      </w:r>
      <w:r w:rsidRPr="00400D4E">
        <w:rPr>
          <w:rtl/>
          <w:lang w:bidi="ar-EG"/>
        </w:rPr>
        <w:t>سجل هوية المعدات</w:t>
      </w:r>
      <w:r w:rsidRPr="00400D4E">
        <w:rPr>
          <w:i/>
          <w:iCs/>
          <w:rtl/>
        </w:rPr>
        <w:t xml:space="preserve"> </w:t>
      </w:r>
      <w:r w:rsidRPr="00400D4E">
        <w:rPr>
          <w:i/>
          <w:iCs/>
          <w:lang w:bidi="ar-EG"/>
        </w:rPr>
        <w:t>(Equipment Identity Register)</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EMC</w:t>
      </w:r>
      <w:r w:rsidRPr="00400D4E">
        <w:rPr>
          <w:lang w:val="en-GB" w:bidi="ar-EG"/>
        </w:rPr>
        <w:tab/>
      </w:r>
      <w:r w:rsidRPr="00400D4E">
        <w:rPr>
          <w:rtl/>
          <w:lang w:bidi="ar-EG"/>
        </w:rPr>
        <w:t>التوافق الكهرمغنطيسي</w:t>
      </w:r>
      <w:r w:rsidRPr="00400D4E">
        <w:rPr>
          <w:i/>
          <w:iCs/>
          <w:rtl/>
        </w:rPr>
        <w:t xml:space="preserve"> </w:t>
      </w:r>
      <w:r w:rsidRPr="00400D4E">
        <w:rPr>
          <w:i/>
          <w:iCs/>
          <w:lang w:bidi="ar-EG"/>
        </w:rPr>
        <w:t>(Electromagnetic Compatibility)</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EPC</w:t>
      </w:r>
      <w:r w:rsidRPr="00400D4E">
        <w:rPr>
          <w:lang w:val="en-GB" w:bidi="ar-EG"/>
        </w:rPr>
        <w:tab/>
      </w:r>
      <w:r w:rsidRPr="00400D4E">
        <w:rPr>
          <w:rtl/>
          <w:lang w:bidi="ar-EG"/>
        </w:rPr>
        <w:t>شفرة المنتج الإلكترونية</w:t>
      </w:r>
      <w:r w:rsidRPr="00400D4E">
        <w:rPr>
          <w:i/>
          <w:iCs/>
          <w:rtl/>
        </w:rPr>
        <w:t xml:space="preserve"> </w:t>
      </w:r>
      <w:r w:rsidRPr="00400D4E">
        <w:rPr>
          <w:i/>
          <w:iCs/>
          <w:lang w:bidi="ar-EG"/>
        </w:rPr>
        <w:t>(Electronic Product Code)</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val="fr-CH" w:bidi="ar-EG"/>
        </w:rPr>
      </w:pPr>
      <w:r w:rsidRPr="00400D4E">
        <w:rPr>
          <w:lang w:val="fr-CH" w:bidi="ar-EG"/>
        </w:rPr>
        <w:t>EPCIS</w:t>
      </w:r>
      <w:r w:rsidRPr="00400D4E">
        <w:rPr>
          <w:lang w:val="fr-CH" w:bidi="ar-EG"/>
        </w:rPr>
        <w:tab/>
      </w:r>
      <w:r w:rsidRPr="00400D4E">
        <w:rPr>
          <w:rtl/>
          <w:lang w:bidi="ar-EG"/>
        </w:rPr>
        <w:t xml:space="preserve">خدمة معلومات شفرة المنتج الإلكترونية </w:t>
      </w:r>
      <w:r w:rsidRPr="00400D4E">
        <w:rPr>
          <w:i/>
          <w:iCs/>
          <w:lang w:val="fr-CH" w:bidi="ar-EG"/>
        </w:rPr>
        <w:t>(EPC Information Service)</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val="fr-CH" w:bidi="ar-EG"/>
        </w:rPr>
      </w:pPr>
      <w:r w:rsidRPr="00400D4E">
        <w:rPr>
          <w:lang w:val="fr-CH" w:bidi="ar-EG"/>
        </w:rPr>
        <w:t>GDTI</w:t>
      </w:r>
      <w:r w:rsidRPr="00400D4E">
        <w:rPr>
          <w:lang w:val="fr-CH" w:bidi="ar-EG"/>
        </w:rPr>
        <w:tab/>
      </w:r>
      <w:r w:rsidRPr="00400D4E">
        <w:rPr>
          <w:rtl/>
          <w:lang w:bidi="ar-EG"/>
        </w:rPr>
        <w:t xml:space="preserve">المعرف العالمي لنمط الوثيقة </w:t>
      </w:r>
      <w:r w:rsidRPr="00400D4E">
        <w:rPr>
          <w:i/>
          <w:iCs/>
          <w:rtl/>
        </w:rPr>
        <w:t xml:space="preserve"> </w:t>
      </w:r>
      <w:r w:rsidRPr="00400D4E">
        <w:rPr>
          <w:i/>
          <w:iCs/>
          <w:lang w:val="fr-CH" w:bidi="ar-EG"/>
        </w:rPr>
        <w:t>(Global Document Type Identifier)</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val="fr-CH" w:bidi="ar-EG"/>
        </w:rPr>
      </w:pPr>
      <w:r w:rsidRPr="00400D4E">
        <w:rPr>
          <w:lang w:val="fr-CH" w:bidi="ar-EG"/>
        </w:rPr>
        <w:t>GIAI</w:t>
      </w:r>
      <w:r w:rsidRPr="00400D4E">
        <w:rPr>
          <w:lang w:val="fr-CH" w:bidi="ar-EG"/>
        </w:rPr>
        <w:tab/>
      </w:r>
      <w:r w:rsidRPr="00400D4E">
        <w:rPr>
          <w:rtl/>
          <w:lang w:bidi="ar-EG"/>
        </w:rPr>
        <w:t xml:space="preserve">المعرف العالمي للأصل الفردي </w:t>
      </w:r>
      <w:r w:rsidRPr="00400D4E">
        <w:rPr>
          <w:i/>
          <w:iCs/>
          <w:rtl/>
        </w:rPr>
        <w:t xml:space="preserve"> </w:t>
      </w:r>
      <w:r w:rsidRPr="00400D4E">
        <w:rPr>
          <w:i/>
          <w:iCs/>
          <w:lang w:val="fr-CH" w:bidi="ar-EG"/>
        </w:rPr>
        <w:t>(Global Individual Asset Identifier)</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val="fr-CH" w:bidi="ar-EG"/>
        </w:rPr>
      </w:pPr>
      <w:r w:rsidRPr="00400D4E">
        <w:rPr>
          <w:lang w:val="fr-CH" w:bidi="ar-EG"/>
        </w:rPr>
        <w:t>GID</w:t>
      </w:r>
      <w:r w:rsidRPr="00400D4E">
        <w:rPr>
          <w:lang w:val="fr-CH" w:bidi="ar-EG"/>
        </w:rPr>
        <w:tab/>
      </w:r>
      <w:r w:rsidRPr="00400D4E">
        <w:rPr>
          <w:rtl/>
          <w:lang w:bidi="ar-EG"/>
        </w:rPr>
        <w:t xml:space="preserve">معرِّف عام </w:t>
      </w:r>
      <w:r w:rsidRPr="00400D4E">
        <w:rPr>
          <w:i/>
          <w:iCs/>
          <w:rtl/>
        </w:rPr>
        <w:t xml:space="preserve"> </w:t>
      </w:r>
      <w:r w:rsidRPr="00400D4E">
        <w:rPr>
          <w:i/>
          <w:iCs/>
          <w:lang w:val="fr-CH" w:bidi="ar-EG"/>
        </w:rPr>
        <w:t>(General Identifier)</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val="fr-CH" w:bidi="ar-EG"/>
        </w:rPr>
      </w:pPr>
      <w:r w:rsidRPr="00400D4E">
        <w:rPr>
          <w:lang w:val="fr-CH" w:bidi="ar-EG"/>
        </w:rPr>
        <w:t>GII</w:t>
      </w:r>
      <w:r w:rsidRPr="00400D4E">
        <w:rPr>
          <w:lang w:val="fr-CH" w:bidi="ar-EG"/>
        </w:rPr>
        <w:tab/>
      </w:r>
      <w:r w:rsidRPr="00400D4E">
        <w:rPr>
          <w:rtl/>
          <w:lang w:bidi="ar-EG"/>
        </w:rPr>
        <w:t xml:space="preserve">برنامج غرس هويات </w:t>
      </w:r>
      <w:r w:rsidRPr="00400D4E">
        <w:rPr>
          <w:lang w:val="fr-CH" w:bidi="ar-EG"/>
        </w:rPr>
        <w:t>IMEI</w:t>
      </w:r>
      <w:r w:rsidRPr="00400D4E">
        <w:rPr>
          <w:rtl/>
          <w:lang w:bidi="ar-EG"/>
        </w:rPr>
        <w:t xml:space="preserve"> الأصلية</w:t>
      </w:r>
      <w:r w:rsidRPr="00400D4E">
        <w:rPr>
          <w:i/>
          <w:iCs/>
          <w:rtl/>
        </w:rPr>
        <w:t xml:space="preserve"> </w:t>
      </w:r>
      <w:r w:rsidRPr="00400D4E">
        <w:rPr>
          <w:i/>
          <w:iCs/>
          <w:lang w:val="fr-CH" w:bidi="ar-EG"/>
        </w:rPr>
        <w:t>(Genuine IMEI Implant programme)</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val="fr-CH" w:bidi="ar-EG"/>
        </w:rPr>
      </w:pPr>
      <w:r w:rsidRPr="00400D4E">
        <w:rPr>
          <w:lang w:val="fr-CH" w:bidi="ar-EG"/>
        </w:rPr>
        <w:t>GINC</w:t>
      </w:r>
      <w:r w:rsidRPr="00400D4E">
        <w:rPr>
          <w:lang w:val="fr-CH" w:bidi="ar-EG"/>
        </w:rPr>
        <w:tab/>
      </w:r>
      <w:r w:rsidRPr="00400D4E">
        <w:rPr>
          <w:rtl/>
          <w:lang w:bidi="ar-EG"/>
        </w:rPr>
        <w:t>الرقم العالمي لهوية الإرسالية</w:t>
      </w:r>
      <w:r w:rsidRPr="00400D4E">
        <w:rPr>
          <w:i/>
          <w:iCs/>
          <w:rtl/>
        </w:rPr>
        <w:t xml:space="preserve"> </w:t>
      </w:r>
      <w:r w:rsidRPr="00400D4E">
        <w:rPr>
          <w:i/>
          <w:iCs/>
          <w:lang w:val="fr-CH" w:bidi="ar-EG"/>
        </w:rPr>
        <w:t>(Global Identification Number for Consignment)</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val="fr-CH" w:bidi="ar-EG"/>
        </w:rPr>
      </w:pPr>
      <w:r w:rsidRPr="00400D4E">
        <w:rPr>
          <w:lang w:val="fr-CH" w:bidi="ar-EG"/>
        </w:rPr>
        <w:t>GLN</w:t>
      </w:r>
      <w:r w:rsidRPr="00400D4E">
        <w:rPr>
          <w:lang w:val="fr-CH" w:bidi="ar-EG"/>
        </w:rPr>
        <w:tab/>
      </w:r>
      <w:r w:rsidRPr="00400D4E">
        <w:rPr>
          <w:rtl/>
          <w:lang w:bidi="ar-EG"/>
        </w:rPr>
        <w:t>رقم موقع عالمي</w:t>
      </w:r>
      <w:r w:rsidRPr="00400D4E">
        <w:rPr>
          <w:i/>
          <w:iCs/>
          <w:rtl/>
        </w:rPr>
        <w:t xml:space="preserve"> </w:t>
      </w:r>
      <w:r w:rsidRPr="00400D4E">
        <w:rPr>
          <w:i/>
          <w:iCs/>
          <w:lang w:val="fr-CH" w:bidi="ar-EG"/>
        </w:rPr>
        <w:t>(Global Location Number)</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val="fr-CH" w:bidi="ar-EG"/>
        </w:rPr>
      </w:pPr>
      <w:r w:rsidRPr="00400D4E">
        <w:rPr>
          <w:lang w:val="fr-CH" w:bidi="ar-EG"/>
        </w:rPr>
        <w:t>GRAI</w:t>
      </w:r>
      <w:r w:rsidRPr="00400D4E">
        <w:rPr>
          <w:lang w:val="fr-CH" w:bidi="ar-EG"/>
        </w:rPr>
        <w:tab/>
      </w:r>
      <w:r w:rsidRPr="00400D4E">
        <w:rPr>
          <w:rtl/>
          <w:lang w:bidi="ar-EG"/>
        </w:rPr>
        <w:t>المعرف العالمي للأصل القابل للإرجاع</w:t>
      </w:r>
      <w:r w:rsidRPr="00400D4E">
        <w:rPr>
          <w:i/>
          <w:iCs/>
          <w:rtl/>
        </w:rPr>
        <w:t xml:space="preserve"> </w:t>
      </w:r>
      <w:r w:rsidRPr="00400D4E">
        <w:rPr>
          <w:i/>
          <w:iCs/>
          <w:lang w:val="fr-CH" w:bidi="ar-EG"/>
        </w:rPr>
        <w:t>(Global Returnable Asset Identifier)</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val="fr-CH" w:bidi="ar-EG"/>
        </w:rPr>
      </w:pPr>
      <w:r w:rsidRPr="00400D4E">
        <w:rPr>
          <w:lang w:val="fr-CH" w:bidi="ar-EG"/>
        </w:rPr>
        <w:t>GSIN</w:t>
      </w:r>
      <w:r w:rsidRPr="00400D4E">
        <w:rPr>
          <w:lang w:val="fr-CH" w:bidi="ar-EG"/>
        </w:rPr>
        <w:tab/>
      </w:r>
      <w:r w:rsidRPr="00400D4E">
        <w:rPr>
          <w:rtl/>
          <w:lang w:bidi="ar-EG"/>
        </w:rPr>
        <w:t>الرقم العالمي لهوية الشحنة</w:t>
      </w:r>
      <w:r w:rsidRPr="00400D4E">
        <w:rPr>
          <w:i/>
          <w:iCs/>
          <w:rtl/>
        </w:rPr>
        <w:t xml:space="preserve"> </w:t>
      </w:r>
      <w:r w:rsidRPr="00400D4E">
        <w:rPr>
          <w:i/>
          <w:iCs/>
          <w:lang w:val="fr-CH" w:bidi="ar-EG"/>
        </w:rPr>
        <w:t>(Global Shipment Identification Number)</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val="fr-CH" w:bidi="ar-EG"/>
        </w:rPr>
      </w:pPr>
      <w:r w:rsidRPr="00400D4E">
        <w:rPr>
          <w:lang w:val="fr-CH" w:bidi="ar-EG"/>
        </w:rPr>
        <w:t>GSM</w:t>
      </w:r>
      <w:r w:rsidRPr="00400D4E">
        <w:rPr>
          <w:lang w:val="fr-CH" w:bidi="ar-EG"/>
        </w:rPr>
        <w:tab/>
      </w:r>
      <w:r w:rsidRPr="00400D4E">
        <w:rPr>
          <w:rtl/>
          <w:lang w:bidi="ar-EG"/>
        </w:rPr>
        <w:t>النظام العالمي للاتصالات المتنقلة</w:t>
      </w:r>
      <w:r w:rsidRPr="00400D4E">
        <w:rPr>
          <w:i/>
          <w:iCs/>
          <w:rtl/>
        </w:rPr>
        <w:t xml:space="preserve"> </w:t>
      </w:r>
      <w:r w:rsidRPr="00400D4E">
        <w:rPr>
          <w:i/>
          <w:iCs/>
          <w:lang w:val="fr-CH" w:bidi="ar-EG"/>
        </w:rPr>
        <w:t>(Global System for Mobile communications)</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val="fr-CH" w:bidi="ar-EG"/>
        </w:rPr>
      </w:pPr>
      <w:r w:rsidRPr="00400D4E">
        <w:rPr>
          <w:lang w:val="fr-CH" w:bidi="ar-EG"/>
        </w:rPr>
        <w:t>GSRN</w:t>
      </w:r>
      <w:r w:rsidRPr="00400D4E">
        <w:rPr>
          <w:rtl/>
          <w:lang w:bidi="ar-EG"/>
        </w:rPr>
        <w:tab/>
        <w:t>الرقم العالمي للعلاقة الخدمية</w:t>
      </w:r>
      <w:r w:rsidRPr="00400D4E">
        <w:rPr>
          <w:i/>
          <w:iCs/>
          <w:rtl/>
        </w:rPr>
        <w:t xml:space="preserve"> </w:t>
      </w:r>
      <w:r w:rsidRPr="00400D4E">
        <w:rPr>
          <w:i/>
          <w:iCs/>
          <w:lang w:val="fr-CH" w:bidi="ar-EG"/>
        </w:rPr>
        <w:t>(Global Service Relation Number)</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val="fr-CH" w:bidi="ar-EG"/>
        </w:rPr>
      </w:pPr>
      <w:r w:rsidRPr="00400D4E">
        <w:rPr>
          <w:lang w:val="fr-CH" w:bidi="ar-EG"/>
        </w:rPr>
        <w:t>GTIN</w:t>
      </w:r>
      <w:r w:rsidRPr="00400D4E">
        <w:rPr>
          <w:rtl/>
          <w:lang w:bidi="ar-EG"/>
        </w:rPr>
        <w:tab/>
        <w:t>رقم بند التجارة العالمي</w:t>
      </w:r>
      <w:r w:rsidRPr="00400D4E">
        <w:rPr>
          <w:i/>
          <w:iCs/>
          <w:rtl/>
        </w:rPr>
        <w:t xml:space="preserve"> </w:t>
      </w:r>
      <w:r w:rsidRPr="00400D4E">
        <w:rPr>
          <w:i/>
          <w:iCs/>
          <w:lang w:val="fr-CH" w:bidi="ar-EG"/>
        </w:rPr>
        <w:t>(Global Trade Item Number)</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lastRenderedPageBreak/>
        <w:t>HF</w:t>
      </w:r>
      <w:r w:rsidRPr="00400D4E">
        <w:rPr>
          <w:lang w:val="en-GB" w:bidi="ar-EG"/>
        </w:rPr>
        <w:tab/>
      </w:r>
      <w:r w:rsidRPr="00400D4E">
        <w:rPr>
          <w:rtl/>
          <w:lang w:bidi="ar-EG"/>
        </w:rPr>
        <w:t>الترددات العالية</w:t>
      </w:r>
      <w:r w:rsidRPr="00400D4E">
        <w:rPr>
          <w:i/>
          <w:iCs/>
          <w:rtl/>
        </w:rPr>
        <w:t xml:space="preserve"> </w:t>
      </w:r>
      <w:r w:rsidRPr="00400D4E">
        <w:rPr>
          <w:i/>
          <w:iCs/>
          <w:lang w:bidi="ar-EG"/>
        </w:rPr>
        <w:t>(High Frequency)</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ic</w:t>
      </w:r>
      <w:r w:rsidRPr="00400D4E">
        <w:rPr>
          <w:lang w:val="en-GB" w:bidi="ar-EG"/>
        </w:rPr>
        <w:tab/>
      </w:r>
      <w:r w:rsidRPr="00400D4E">
        <w:rPr>
          <w:rtl/>
          <w:lang w:bidi="ar-EG"/>
        </w:rPr>
        <w:t>شفرة التعرف</w:t>
      </w:r>
      <w:r w:rsidRPr="00400D4E">
        <w:rPr>
          <w:i/>
          <w:iCs/>
          <w:rtl/>
        </w:rPr>
        <w:t xml:space="preserve"> </w:t>
      </w:r>
      <w:r w:rsidRPr="00400D4E">
        <w:rPr>
          <w:i/>
          <w:iCs/>
          <w:lang w:bidi="ar-EG"/>
        </w:rPr>
        <w:t>(identification code)</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IC</w:t>
      </w:r>
      <w:r w:rsidRPr="00400D4E">
        <w:rPr>
          <w:lang w:val="en-GB" w:bidi="ar-EG"/>
        </w:rPr>
        <w:tab/>
      </w:r>
      <w:r w:rsidRPr="00400D4E">
        <w:rPr>
          <w:rtl/>
          <w:lang w:bidi="ar-EG"/>
        </w:rPr>
        <w:t>دارة متكاملة</w:t>
      </w:r>
      <w:r w:rsidRPr="00400D4E">
        <w:rPr>
          <w:i/>
          <w:iCs/>
          <w:rtl/>
        </w:rPr>
        <w:t xml:space="preserve"> </w:t>
      </w:r>
      <w:r w:rsidRPr="00400D4E">
        <w:rPr>
          <w:i/>
          <w:iCs/>
          <w:lang w:bidi="ar-EG"/>
        </w:rPr>
        <w:t>(Integrated Circuit)</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ICT</w:t>
      </w:r>
      <w:r w:rsidRPr="00400D4E">
        <w:rPr>
          <w:lang w:val="en-GB" w:bidi="ar-EG"/>
        </w:rPr>
        <w:tab/>
      </w:r>
      <w:r w:rsidRPr="00400D4E">
        <w:rPr>
          <w:rtl/>
          <w:lang w:bidi="ar-EG"/>
        </w:rPr>
        <w:t>تكنولوجيا المعلومات والاتصالات</w:t>
      </w:r>
      <w:r w:rsidRPr="00400D4E">
        <w:rPr>
          <w:i/>
          <w:iCs/>
          <w:rtl/>
        </w:rPr>
        <w:t xml:space="preserve"> </w:t>
      </w:r>
      <w:r w:rsidRPr="00400D4E">
        <w:rPr>
          <w:i/>
          <w:iCs/>
          <w:lang w:bidi="ar-EG"/>
        </w:rPr>
        <w:t>(Information and Communication Technology)</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ID</w:t>
      </w:r>
      <w:r w:rsidRPr="00400D4E">
        <w:rPr>
          <w:lang w:val="en-GB" w:bidi="ar-EG"/>
        </w:rPr>
        <w:tab/>
      </w:r>
      <w:r w:rsidRPr="00400D4E">
        <w:rPr>
          <w:rtl/>
          <w:lang w:bidi="ar-EG"/>
        </w:rPr>
        <w:t>تعرف الهوية</w:t>
      </w:r>
      <w:r w:rsidRPr="00400D4E">
        <w:rPr>
          <w:i/>
          <w:iCs/>
          <w:rtl/>
        </w:rPr>
        <w:t xml:space="preserve"> </w:t>
      </w:r>
      <w:r w:rsidRPr="00400D4E">
        <w:rPr>
          <w:i/>
          <w:iCs/>
          <w:lang w:bidi="ar-EG"/>
        </w:rPr>
        <w:t>(Identification)</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IMEI</w:t>
      </w:r>
      <w:r w:rsidRPr="00400D4E">
        <w:rPr>
          <w:lang w:val="en-GB" w:bidi="ar-EG"/>
        </w:rPr>
        <w:tab/>
      </w:r>
      <w:r w:rsidRPr="00400D4E">
        <w:rPr>
          <w:rtl/>
          <w:lang w:bidi="ar-EG"/>
        </w:rPr>
        <w:t>الهوية الدولية للمعدات المتنقلة</w:t>
      </w:r>
      <w:r w:rsidRPr="00400D4E">
        <w:rPr>
          <w:i/>
          <w:iCs/>
          <w:rtl/>
        </w:rPr>
        <w:t xml:space="preserve"> </w:t>
      </w:r>
      <w:r w:rsidRPr="00400D4E">
        <w:rPr>
          <w:i/>
          <w:iCs/>
          <w:lang w:bidi="ar-EG"/>
        </w:rPr>
        <w:t>(International Mobile Equipment Identity)</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IP</w:t>
      </w:r>
      <w:r w:rsidRPr="00400D4E">
        <w:rPr>
          <w:lang w:val="en-GB" w:bidi="ar-EG"/>
        </w:rPr>
        <w:tab/>
      </w:r>
      <w:r w:rsidRPr="00400D4E">
        <w:rPr>
          <w:rtl/>
          <w:lang w:bidi="ar-EG"/>
        </w:rPr>
        <w:t>الملكية الفكرية</w:t>
      </w:r>
      <w:r w:rsidRPr="00400D4E">
        <w:rPr>
          <w:i/>
          <w:iCs/>
          <w:rtl/>
        </w:rPr>
        <w:t xml:space="preserve"> </w:t>
      </w:r>
      <w:r w:rsidRPr="00400D4E">
        <w:rPr>
          <w:i/>
          <w:iCs/>
          <w:lang w:bidi="ar-EG"/>
        </w:rPr>
        <w:t>(Intellectual Property)</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IP</w:t>
      </w:r>
      <w:r w:rsidRPr="00400D4E">
        <w:rPr>
          <w:lang w:val="en-GB" w:bidi="ar-EG"/>
        </w:rPr>
        <w:tab/>
      </w:r>
      <w:r w:rsidRPr="00400D4E">
        <w:rPr>
          <w:rtl/>
          <w:lang w:bidi="ar-EG"/>
        </w:rPr>
        <w:t>بروتوكول الإنترنت</w:t>
      </w:r>
      <w:r w:rsidRPr="00400D4E">
        <w:rPr>
          <w:i/>
          <w:iCs/>
          <w:rtl/>
        </w:rPr>
        <w:t xml:space="preserve"> </w:t>
      </w:r>
      <w:r w:rsidRPr="00400D4E">
        <w:rPr>
          <w:i/>
          <w:iCs/>
          <w:lang w:bidi="ar-EG"/>
        </w:rPr>
        <w:t>(Internet Protocol)</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IPM</w:t>
      </w:r>
      <w:r w:rsidRPr="00400D4E">
        <w:rPr>
          <w:lang w:val="en-GB" w:bidi="ar-EG"/>
        </w:rPr>
        <w:tab/>
      </w:r>
      <w:r w:rsidRPr="00400D4E">
        <w:rPr>
          <w:rtl/>
          <w:lang w:bidi="ar-EG"/>
        </w:rPr>
        <w:t>سطح التماس بين عامة الناس والأعضاء</w:t>
      </w:r>
      <w:r w:rsidRPr="00400D4E">
        <w:rPr>
          <w:i/>
          <w:iCs/>
          <w:rtl/>
        </w:rPr>
        <w:t xml:space="preserve"> </w:t>
      </w:r>
      <w:r w:rsidRPr="00400D4E">
        <w:rPr>
          <w:i/>
          <w:iCs/>
          <w:lang w:bidi="ar-EG"/>
        </w:rPr>
        <w:t>(Interface Public-Members)</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IPR</w:t>
      </w:r>
      <w:r w:rsidRPr="00400D4E">
        <w:rPr>
          <w:lang w:val="en-GB" w:bidi="ar-EG"/>
        </w:rPr>
        <w:tab/>
      </w:r>
      <w:r w:rsidRPr="00400D4E">
        <w:rPr>
          <w:rtl/>
          <w:lang w:bidi="ar-EG"/>
        </w:rPr>
        <w:t>حقوق الملكية الفكرية</w:t>
      </w:r>
      <w:r w:rsidRPr="00400D4E">
        <w:rPr>
          <w:i/>
          <w:iCs/>
          <w:rtl/>
        </w:rPr>
        <w:t xml:space="preserve"> </w:t>
      </w:r>
      <w:r w:rsidRPr="00400D4E">
        <w:rPr>
          <w:i/>
          <w:iCs/>
          <w:lang w:bidi="ar-EG"/>
        </w:rPr>
        <w:t>(Intellectual Property Rights)</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ISBN</w:t>
      </w:r>
      <w:r w:rsidRPr="00400D4E">
        <w:rPr>
          <w:lang w:val="en-GB" w:bidi="ar-EG"/>
        </w:rPr>
        <w:tab/>
      </w:r>
      <w:r w:rsidRPr="00400D4E">
        <w:rPr>
          <w:rtl/>
          <w:lang w:bidi="ar-EG"/>
        </w:rPr>
        <w:t>الرقم الدولي المعياري للكتاب</w:t>
      </w:r>
      <w:r w:rsidRPr="00400D4E">
        <w:rPr>
          <w:i/>
          <w:iCs/>
          <w:rtl/>
        </w:rPr>
        <w:t xml:space="preserve"> </w:t>
      </w:r>
      <w:r w:rsidRPr="00400D4E">
        <w:rPr>
          <w:i/>
          <w:iCs/>
          <w:lang w:bidi="ar-EG"/>
        </w:rPr>
        <w:t>(International Standard Book Number)</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ISSN</w:t>
      </w:r>
      <w:r w:rsidRPr="00400D4E">
        <w:rPr>
          <w:lang w:val="en-GB" w:bidi="ar-EG"/>
        </w:rPr>
        <w:tab/>
      </w:r>
      <w:r w:rsidRPr="00400D4E">
        <w:rPr>
          <w:rtl/>
          <w:lang w:bidi="ar-EG"/>
        </w:rPr>
        <w:t>الرقم التسلسلي الدولي الموحد</w:t>
      </w:r>
      <w:r w:rsidRPr="00400D4E">
        <w:rPr>
          <w:i/>
          <w:iCs/>
          <w:rtl/>
        </w:rPr>
        <w:t xml:space="preserve"> </w:t>
      </w:r>
      <w:r w:rsidRPr="00400D4E">
        <w:rPr>
          <w:i/>
          <w:iCs/>
          <w:lang w:bidi="ar-EG"/>
        </w:rPr>
        <w:t>(International Standard Serial Number)</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IT</w:t>
      </w:r>
      <w:r w:rsidRPr="00400D4E">
        <w:rPr>
          <w:lang w:val="en-GB" w:bidi="ar-EG"/>
        </w:rPr>
        <w:tab/>
      </w:r>
      <w:r w:rsidRPr="00400D4E">
        <w:rPr>
          <w:rtl/>
          <w:lang w:bidi="ar-EG"/>
        </w:rPr>
        <w:t>تكنولوجيا المعلومات</w:t>
      </w:r>
      <w:r w:rsidRPr="00400D4E">
        <w:rPr>
          <w:i/>
          <w:iCs/>
          <w:rtl/>
        </w:rPr>
        <w:t xml:space="preserve"> </w:t>
      </w:r>
      <w:r w:rsidRPr="00400D4E">
        <w:rPr>
          <w:i/>
          <w:iCs/>
          <w:lang w:bidi="ar-EG"/>
        </w:rPr>
        <w:t>(Information Technology)</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LLRP</w:t>
      </w:r>
      <w:r w:rsidRPr="00400D4E">
        <w:rPr>
          <w:lang w:val="en-GB" w:bidi="ar-EG"/>
        </w:rPr>
        <w:tab/>
      </w:r>
      <w:r w:rsidRPr="00400D4E">
        <w:rPr>
          <w:rtl/>
          <w:lang w:bidi="ar-EG"/>
        </w:rPr>
        <w:t>بروتوكول القارئ منخفض المستوى</w:t>
      </w:r>
      <w:r w:rsidRPr="00400D4E">
        <w:rPr>
          <w:i/>
          <w:iCs/>
          <w:rtl/>
        </w:rPr>
        <w:t xml:space="preserve"> </w:t>
      </w:r>
      <w:r w:rsidRPr="00400D4E">
        <w:rPr>
          <w:i/>
          <w:iCs/>
          <w:lang w:bidi="ar-EG"/>
        </w:rPr>
        <w:t>(Low Level Reader Protocol)</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LTE</w:t>
      </w:r>
      <w:r w:rsidRPr="00400D4E">
        <w:rPr>
          <w:lang w:val="en-GB" w:bidi="ar-EG"/>
        </w:rPr>
        <w:tab/>
      </w:r>
      <w:r w:rsidRPr="00400D4E">
        <w:rPr>
          <w:rtl/>
          <w:lang w:bidi="ar-EG"/>
        </w:rPr>
        <w:t>التطور الطويل الأمد</w:t>
      </w:r>
      <w:r w:rsidRPr="00400D4E">
        <w:rPr>
          <w:i/>
          <w:iCs/>
          <w:rtl/>
        </w:rPr>
        <w:t xml:space="preserve"> </w:t>
      </w:r>
      <w:r w:rsidRPr="00400D4E">
        <w:rPr>
          <w:i/>
          <w:iCs/>
          <w:lang w:bidi="ar-EG"/>
        </w:rPr>
        <w:t>(Long-Term Evolution)</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ME</w:t>
      </w:r>
      <w:r w:rsidRPr="00400D4E">
        <w:rPr>
          <w:lang w:val="en-GB" w:bidi="ar-EG"/>
        </w:rPr>
        <w:tab/>
      </w:r>
      <w:r w:rsidRPr="00400D4E">
        <w:rPr>
          <w:rtl/>
          <w:lang w:bidi="ar-EG"/>
        </w:rPr>
        <w:t>جهاز متنقل</w:t>
      </w:r>
      <w:r w:rsidRPr="00400D4E">
        <w:rPr>
          <w:i/>
          <w:iCs/>
          <w:rtl/>
        </w:rPr>
        <w:t xml:space="preserve"> </w:t>
      </w:r>
      <w:r w:rsidRPr="00400D4E">
        <w:rPr>
          <w:i/>
          <w:iCs/>
          <w:lang w:bidi="ar-EG"/>
        </w:rPr>
        <w:t>(Mobile Equipment)</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MEID</w:t>
      </w:r>
      <w:r w:rsidRPr="00400D4E">
        <w:rPr>
          <w:lang w:val="en-GB" w:bidi="ar-EG"/>
        </w:rPr>
        <w:tab/>
      </w:r>
      <w:r w:rsidRPr="00400D4E">
        <w:rPr>
          <w:rtl/>
          <w:lang w:bidi="ar-EG"/>
        </w:rPr>
        <w:t>هوية جهاز متنقل</w:t>
      </w:r>
      <w:r w:rsidRPr="00400D4E">
        <w:rPr>
          <w:i/>
          <w:iCs/>
          <w:rtl/>
        </w:rPr>
        <w:t xml:space="preserve"> </w:t>
      </w:r>
      <w:r w:rsidRPr="00400D4E">
        <w:rPr>
          <w:i/>
          <w:iCs/>
          <w:lang w:bidi="ar-EG"/>
        </w:rPr>
        <w:t>(Mobile Equipment Identity)</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MIIM</w:t>
      </w:r>
      <w:r w:rsidRPr="00400D4E">
        <w:rPr>
          <w:lang w:val="en-GB" w:bidi="ar-EG"/>
        </w:rPr>
        <w:tab/>
      </w:r>
      <w:r w:rsidRPr="00400D4E">
        <w:rPr>
          <w:rtl/>
          <w:lang w:bidi="ar-EG"/>
        </w:rPr>
        <w:t>التعرف على البند المتنقل وإدارته</w:t>
      </w:r>
      <w:r w:rsidRPr="00400D4E">
        <w:rPr>
          <w:i/>
          <w:iCs/>
          <w:rtl/>
        </w:rPr>
        <w:t xml:space="preserve"> </w:t>
      </w:r>
      <w:r w:rsidRPr="00400D4E">
        <w:rPr>
          <w:i/>
          <w:iCs/>
          <w:lang w:bidi="ar-EG"/>
        </w:rPr>
        <w:t>(Mobile Item Identification and Management)</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val="de-CH" w:bidi="ar-EG"/>
        </w:rPr>
      </w:pPr>
      <w:r w:rsidRPr="00400D4E">
        <w:rPr>
          <w:lang w:val="en-GB" w:bidi="ar-EG"/>
        </w:rPr>
        <w:t>MRA</w:t>
      </w:r>
      <w:r w:rsidRPr="00400D4E">
        <w:rPr>
          <w:lang w:val="en-GB" w:bidi="ar-EG"/>
        </w:rPr>
        <w:tab/>
      </w:r>
      <w:r w:rsidRPr="00400D4E">
        <w:rPr>
          <w:rtl/>
          <w:lang w:bidi="ar-EG"/>
        </w:rPr>
        <w:t>اتفاق اعتراف متبادل</w:t>
      </w:r>
      <w:r w:rsidRPr="00400D4E">
        <w:rPr>
          <w:i/>
          <w:iCs/>
          <w:rtl/>
        </w:rPr>
        <w:t xml:space="preserve"> </w:t>
      </w:r>
      <w:r w:rsidRPr="00400D4E">
        <w:rPr>
          <w:i/>
          <w:iCs/>
          <w:lang w:bidi="ar-EG"/>
        </w:rPr>
        <w:t>(</w:t>
      </w:r>
      <w:r w:rsidRPr="00400D4E">
        <w:rPr>
          <w:i/>
          <w:iCs/>
          <w:lang w:val="de-CH" w:bidi="ar-EG"/>
        </w:rPr>
        <w:t>Mutual Recognition Agreement)</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MSC</w:t>
      </w:r>
      <w:r w:rsidRPr="00400D4E">
        <w:rPr>
          <w:lang w:val="en-GB" w:bidi="ar-EG"/>
        </w:rPr>
        <w:tab/>
      </w:r>
      <w:r w:rsidRPr="00400D4E">
        <w:rPr>
          <w:rtl/>
          <w:lang w:bidi="ar-EG"/>
        </w:rPr>
        <w:t>مركز تبديل الاتصالات المتنقلة</w:t>
      </w:r>
      <w:r w:rsidRPr="00400D4E">
        <w:rPr>
          <w:i/>
          <w:iCs/>
          <w:rtl/>
        </w:rPr>
        <w:t xml:space="preserve"> </w:t>
      </w:r>
      <w:r w:rsidRPr="00400D4E">
        <w:rPr>
          <w:i/>
          <w:iCs/>
          <w:lang w:bidi="ar-EG"/>
        </w:rPr>
        <w:t>(Mobile Switching Centre)</w:t>
      </w:r>
    </w:p>
    <w:p w:rsidR="00400D4E" w:rsidRPr="007D7CE2"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spacing w:val="-4"/>
          <w:lang w:bidi="ar-EG"/>
        </w:rPr>
      </w:pPr>
      <w:r w:rsidRPr="007D7CE2">
        <w:rPr>
          <w:spacing w:val="-4"/>
          <w:lang w:val="en-GB" w:bidi="ar-EG"/>
        </w:rPr>
        <w:t>MSISDN</w:t>
      </w:r>
      <w:r w:rsidRPr="007D7CE2">
        <w:rPr>
          <w:spacing w:val="-4"/>
          <w:lang w:val="en-GB" w:bidi="ar-EG"/>
        </w:rPr>
        <w:tab/>
      </w:r>
      <w:r w:rsidRPr="007D7CE2">
        <w:rPr>
          <w:spacing w:val="-4"/>
          <w:rtl/>
          <w:lang w:bidi="ar-EG"/>
        </w:rPr>
        <w:t>المشترك المتنقل في الشبكة الرقمية للخدمات المتكاملة</w:t>
      </w:r>
      <w:r w:rsidRPr="007D7CE2">
        <w:rPr>
          <w:i/>
          <w:iCs/>
          <w:spacing w:val="-4"/>
          <w:rtl/>
        </w:rPr>
        <w:t xml:space="preserve"> </w:t>
      </w:r>
      <w:r w:rsidRPr="007D7CE2">
        <w:rPr>
          <w:i/>
          <w:iCs/>
          <w:spacing w:val="-4"/>
          <w:lang w:bidi="ar-EG"/>
        </w:rPr>
        <w:t>(Mobile Subscriber Integrated Services Digital Network)</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NIR</w:t>
      </w:r>
      <w:r w:rsidRPr="00400D4E">
        <w:rPr>
          <w:lang w:val="en-GB" w:bidi="ar-EG"/>
        </w:rPr>
        <w:tab/>
      </w:r>
      <w:r w:rsidRPr="00400D4E">
        <w:rPr>
          <w:rtl/>
          <w:lang w:bidi="ar-EG"/>
        </w:rPr>
        <w:t>إشعاع غير مؤين</w:t>
      </w:r>
      <w:r w:rsidRPr="00400D4E">
        <w:rPr>
          <w:i/>
          <w:iCs/>
          <w:rtl/>
        </w:rPr>
        <w:t xml:space="preserve"> </w:t>
      </w:r>
      <w:r w:rsidRPr="00400D4E">
        <w:rPr>
          <w:i/>
          <w:iCs/>
          <w:lang w:bidi="ar-EG"/>
        </w:rPr>
        <w:t>(Non-Ionizing Radiation)</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OID</w:t>
      </w:r>
      <w:r w:rsidRPr="00400D4E">
        <w:rPr>
          <w:lang w:val="en-GB" w:bidi="ar-EG"/>
        </w:rPr>
        <w:tab/>
      </w:r>
      <w:r w:rsidRPr="00400D4E">
        <w:rPr>
          <w:rtl/>
          <w:lang w:bidi="ar-EG"/>
        </w:rPr>
        <w:t>معرف كائن</w:t>
      </w:r>
      <w:r w:rsidRPr="00400D4E">
        <w:rPr>
          <w:i/>
          <w:iCs/>
          <w:rtl/>
        </w:rPr>
        <w:t xml:space="preserve"> </w:t>
      </w:r>
      <w:r w:rsidRPr="00400D4E">
        <w:rPr>
          <w:i/>
          <w:iCs/>
          <w:lang w:bidi="ar-EG"/>
        </w:rPr>
        <w:t>(Object Identifier)</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ONS</w:t>
      </w:r>
      <w:r w:rsidRPr="00400D4E">
        <w:rPr>
          <w:lang w:val="en-GB" w:bidi="ar-EG"/>
        </w:rPr>
        <w:tab/>
      </w:r>
      <w:r w:rsidRPr="00400D4E">
        <w:rPr>
          <w:rtl/>
          <w:lang w:bidi="ar-EG"/>
        </w:rPr>
        <w:t>خدمة تسمية الكائن</w:t>
      </w:r>
      <w:r w:rsidRPr="00400D4E">
        <w:rPr>
          <w:i/>
          <w:iCs/>
          <w:rtl/>
        </w:rPr>
        <w:t xml:space="preserve"> </w:t>
      </w:r>
      <w:r w:rsidRPr="00400D4E">
        <w:rPr>
          <w:i/>
          <w:iCs/>
          <w:lang w:bidi="ar-EG"/>
        </w:rPr>
        <w:t>(Object Naming Service)</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QoS</w:t>
      </w:r>
      <w:r w:rsidRPr="00400D4E">
        <w:rPr>
          <w:lang w:val="en-GB" w:bidi="ar-EG"/>
        </w:rPr>
        <w:tab/>
      </w:r>
      <w:r w:rsidRPr="00400D4E">
        <w:rPr>
          <w:rtl/>
          <w:lang w:bidi="ar-EG"/>
        </w:rPr>
        <w:t>جودة الخدمة</w:t>
      </w:r>
      <w:r w:rsidRPr="00400D4E">
        <w:rPr>
          <w:i/>
          <w:iCs/>
          <w:rtl/>
        </w:rPr>
        <w:t xml:space="preserve"> </w:t>
      </w:r>
      <w:r w:rsidRPr="00400D4E">
        <w:rPr>
          <w:i/>
          <w:iCs/>
          <w:lang w:bidi="ar-EG"/>
        </w:rPr>
        <w:t>(Quality of Service)</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RF</w:t>
      </w:r>
      <w:r w:rsidRPr="00400D4E">
        <w:rPr>
          <w:lang w:val="en-GB" w:bidi="ar-EG"/>
        </w:rPr>
        <w:tab/>
      </w:r>
      <w:r w:rsidRPr="00400D4E">
        <w:rPr>
          <w:rtl/>
          <w:lang w:bidi="ar-EG"/>
        </w:rPr>
        <w:t>الترددات الراديوية</w:t>
      </w:r>
      <w:r w:rsidRPr="00400D4E">
        <w:rPr>
          <w:i/>
          <w:iCs/>
          <w:rtl/>
        </w:rPr>
        <w:t xml:space="preserve"> </w:t>
      </w:r>
      <w:r w:rsidRPr="00400D4E">
        <w:rPr>
          <w:i/>
          <w:iCs/>
          <w:lang w:bidi="ar-EG"/>
        </w:rPr>
        <w:t>(Radio Frequency)</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RFID</w:t>
      </w:r>
      <w:r w:rsidRPr="00400D4E">
        <w:rPr>
          <w:lang w:val="en-GB" w:bidi="ar-EG"/>
        </w:rPr>
        <w:tab/>
      </w:r>
      <w:r w:rsidRPr="00400D4E">
        <w:rPr>
          <w:rtl/>
          <w:lang w:bidi="ar-EG"/>
        </w:rPr>
        <w:t>التعرف بواسطة الترددات الراديوية</w:t>
      </w:r>
      <w:r w:rsidRPr="00400D4E">
        <w:rPr>
          <w:i/>
          <w:iCs/>
          <w:rtl/>
        </w:rPr>
        <w:t xml:space="preserve"> </w:t>
      </w:r>
      <w:r w:rsidRPr="00400D4E">
        <w:rPr>
          <w:i/>
          <w:iCs/>
          <w:lang w:bidi="ar-EG"/>
        </w:rPr>
        <w:t>(Radio Frequency Identification)</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RM</w:t>
      </w:r>
      <w:r w:rsidRPr="00400D4E">
        <w:rPr>
          <w:lang w:val="en-GB" w:bidi="ar-EG"/>
        </w:rPr>
        <w:tab/>
      </w:r>
      <w:r w:rsidRPr="00400D4E">
        <w:rPr>
          <w:rtl/>
          <w:lang w:bidi="ar-EG"/>
        </w:rPr>
        <w:t>إدارة الجهاز القارئ</w:t>
      </w:r>
      <w:r w:rsidRPr="00400D4E">
        <w:rPr>
          <w:i/>
          <w:iCs/>
          <w:rtl/>
        </w:rPr>
        <w:t xml:space="preserve"> </w:t>
      </w:r>
      <w:r w:rsidRPr="00400D4E">
        <w:rPr>
          <w:i/>
          <w:iCs/>
          <w:lang w:bidi="ar-EG"/>
        </w:rPr>
        <w:t>(Reader Management)</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RoHS</w:t>
      </w:r>
      <w:r w:rsidRPr="00400D4E">
        <w:rPr>
          <w:lang w:val="en-GB" w:bidi="ar-EG"/>
        </w:rPr>
        <w:tab/>
      </w:r>
      <w:r w:rsidRPr="00400D4E">
        <w:rPr>
          <w:rtl/>
          <w:lang w:bidi="ar-EG"/>
        </w:rPr>
        <w:t>تقييد المواد الخطرة</w:t>
      </w:r>
      <w:r w:rsidRPr="00400D4E">
        <w:rPr>
          <w:i/>
          <w:iCs/>
          <w:rtl/>
        </w:rPr>
        <w:t xml:space="preserve"> </w:t>
      </w:r>
      <w:r w:rsidRPr="00400D4E">
        <w:rPr>
          <w:i/>
          <w:iCs/>
          <w:lang w:bidi="ar-EG"/>
        </w:rPr>
        <w:t>(Restriction of Hazardous Substances)</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RP</w:t>
      </w:r>
      <w:r w:rsidRPr="00400D4E">
        <w:rPr>
          <w:lang w:val="en-GB" w:bidi="ar-EG"/>
        </w:rPr>
        <w:tab/>
      </w:r>
      <w:r w:rsidRPr="00400D4E">
        <w:rPr>
          <w:rtl/>
          <w:lang w:bidi="ar-EG"/>
        </w:rPr>
        <w:t>بروتوكول القارئ</w:t>
      </w:r>
      <w:r w:rsidRPr="00400D4E">
        <w:rPr>
          <w:i/>
          <w:iCs/>
          <w:rtl/>
        </w:rPr>
        <w:t xml:space="preserve"> </w:t>
      </w:r>
      <w:r w:rsidRPr="00400D4E">
        <w:rPr>
          <w:i/>
          <w:iCs/>
          <w:lang w:bidi="ar-EG"/>
        </w:rPr>
        <w:t>(Reader Protocol)</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RUIM</w:t>
      </w:r>
      <w:r w:rsidRPr="00400D4E">
        <w:rPr>
          <w:lang w:val="en-GB" w:bidi="ar-EG"/>
        </w:rPr>
        <w:tab/>
      </w:r>
      <w:r w:rsidRPr="00400D4E">
        <w:rPr>
          <w:rtl/>
          <w:lang w:bidi="ar-EG"/>
        </w:rPr>
        <w:t>وحدة هوية المستخدم القابلة للإزالة</w:t>
      </w:r>
      <w:r w:rsidRPr="00400D4E">
        <w:rPr>
          <w:i/>
          <w:iCs/>
          <w:rtl/>
        </w:rPr>
        <w:t xml:space="preserve"> </w:t>
      </w:r>
      <w:r w:rsidRPr="00400D4E">
        <w:rPr>
          <w:i/>
          <w:iCs/>
          <w:lang w:bidi="ar-EG"/>
        </w:rPr>
        <w:t>(Removable User Identity Module)</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SFP</w:t>
      </w:r>
      <w:r w:rsidRPr="00400D4E">
        <w:rPr>
          <w:lang w:val="en-GB" w:bidi="ar-EG"/>
        </w:rPr>
        <w:tab/>
      </w:r>
      <w:r w:rsidRPr="00400D4E">
        <w:rPr>
          <w:rtl/>
          <w:lang w:bidi="ar-EG"/>
        </w:rPr>
        <w:t>مقدم ميزات الأمن</w:t>
      </w:r>
      <w:r w:rsidRPr="00400D4E">
        <w:rPr>
          <w:i/>
          <w:iCs/>
          <w:rtl/>
        </w:rPr>
        <w:t xml:space="preserve"> </w:t>
      </w:r>
      <w:r w:rsidRPr="00400D4E">
        <w:rPr>
          <w:i/>
          <w:iCs/>
          <w:lang w:bidi="ar-EG"/>
        </w:rPr>
        <w:t>(Security Features Provider)</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SGLN</w:t>
      </w:r>
      <w:r w:rsidRPr="00400D4E">
        <w:rPr>
          <w:lang w:val="en-GB" w:bidi="ar-EG"/>
        </w:rPr>
        <w:tab/>
      </w:r>
      <w:r w:rsidRPr="00400D4E">
        <w:rPr>
          <w:rtl/>
          <w:lang w:bidi="ar-EG"/>
        </w:rPr>
        <w:t xml:space="preserve">رقم الموقع العالمي مع توسعة أو بدونها </w:t>
      </w:r>
      <w:r w:rsidRPr="00400D4E">
        <w:rPr>
          <w:i/>
          <w:iCs/>
          <w:rtl/>
        </w:rPr>
        <w:t xml:space="preserve"> </w:t>
      </w:r>
      <w:r w:rsidRPr="00400D4E">
        <w:rPr>
          <w:i/>
          <w:iCs/>
          <w:lang w:bidi="ar-EG"/>
        </w:rPr>
        <w:t>(Global Location Number with or without Extension)</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SGTIN</w:t>
      </w:r>
      <w:r w:rsidRPr="00400D4E">
        <w:rPr>
          <w:lang w:val="en-GB" w:bidi="ar-EG"/>
        </w:rPr>
        <w:tab/>
      </w:r>
      <w:r w:rsidRPr="00400D4E">
        <w:rPr>
          <w:rtl/>
          <w:lang w:bidi="ar-EG"/>
        </w:rPr>
        <w:t>رقم بند التجارة العالمي المسلسل</w:t>
      </w:r>
      <w:r w:rsidRPr="00400D4E">
        <w:rPr>
          <w:i/>
          <w:iCs/>
          <w:rtl/>
        </w:rPr>
        <w:t xml:space="preserve"> </w:t>
      </w:r>
      <w:r w:rsidRPr="00400D4E">
        <w:rPr>
          <w:i/>
          <w:iCs/>
          <w:lang w:bidi="ar-EG"/>
        </w:rPr>
        <w:t>(Serialized Global Trade Item Number)</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lastRenderedPageBreak/>
        <w:t>SIM</w:t>
      </w:r>
      <w:r w:rsidRPr="00400D4E">
        <w:rPr>
          <w:lang w:val="en-GB" w:bidi="ar-EG"/>
        </w:rPr>
        <w:tab/>
      </w:r>
      <w:r w:rsidRPr="00400D4E">
        <w:rPr>
          <w:rtl/>
          <w:lang w:bidi="ar-EG"/>
        </w:rPr>
        <w:t>وحدة هوية المشترك</w:t>
      </w:r>
      <w:r w:rsidRPr="00400D4E">
        <w:rPr>
          <w:i/>
          <w:iCs/>
          <w:rtl/>
        </w:rPr>
        <w:t xml:space="preserve"> </w:t>
      </w:r>
      <w:r w:rsidRPr="00400D4E">
        <w:rPr>
          <w:i/>
          <w:iCs/>
          <w:lang w:bidi="ar-EG"/>
        </w:rPr>
        <w:t>(Subscriber Identity Module)</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SLDc</w:t>
      </w:r>
      <w:r w:rsidRPr="00400D4E">
        <w:rPr>
          <w:lang w:val="en-GB" w:bidi="ar-EG"/>
        </w:rPr>
        <w:tab/>
      </w:r>
      <w:r w:rsidRPr="00400D4E">
        <w:rPr>
          <w:rtl/>
          <w:lang w:bidi="ar-EG"/>
        </w:rPr>
        <w:t>شفرة الميدان ذات المستوى الثاني</w:t>
      </w:r>
      <w:r w:rsidRPr="00400D4E">
        <w:rPr>
          <w:i/>
          <w:iCs/>
          <w:rtl/>
        </w:rPr>
        <w:t xml:space="preserve"> </w:t>
      </w:r>
      <w:r w:rsidRPr="00400D4E">
        <w:rPr>
          <w:i/>
          <w:iCs/>
          <w:lang w:bidi="ar-EG"/>
        </w:rPr>
        <w:t>(Second Level Domain code)</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SMD</w:t>
      </w:r>
      <w:r w:rsidRPr="00400D4E">
        <w:rPr>
          <w:lang w:val="en-GB" w:bidi="ar-EG"/>
        </w:rPr>
        <w:tab/>
      </w:r>
      <w:r w:rsidRPr="00400D4E">
        <w:rPr>
          <w:rtl/>
          <w:lang w:bidi="ar-EG"/>
        </w:rPr>
        <w:t>الدارات المركَّبة على السطح</w:t>
      </w:r>
      <w:r w:rsidRPr="00400D4E">
        <w:rPr>
          <w:i/>
          <w:iCs/>
          <w:rtl/>
        </w:rPr>
        <w:t xml:space="preserve"> </w:t>
      </w:r>
      <w:r w:rsidRPr="00400D4E">
        <w:rPr>
          <w:i/>
          <w:iCs/>
          <w:lang w:bidi="ar-EG"/>
        </w:rPr>
        <w:t>(Surface-Mounted Device)</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SMS</w:t>
      </w:r>
      <w:r w:rsidRPr="00400D4E">
        <w:rPr>
          <w:lang w:val="en-GB" w:bidi="ar-EG"/>
        </w:rPr>
        <w:tab/>
      </w:r>
      <w:r w:rsidRPr="00400D4E">
        <w:rPr>
          <w:rtl/>
          <w:lang w:bidi="ar-EG"/>
        </w:rPr>
        <w:t>خدمة الرسائل القصيرة</w:t>
      </w:r>
      <w:r w:rsidRPr="00400D4E">
        <w:rPr>
          <w:i/>
          <w:iCs/>
          <w:rtl/>
        </w:rPr>
        <w:t xml:space="preserve"> </w:t>
      </w:r>
      <w:r w:rsidRPr="00400D4E">
        <w:rPr>
          <w:i/>
          <w:iCs/>
          <w:lang w:bidi="ar-EG"/>
        </w:rPr>
        <w:t>(Short Message Service)</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SNMP</w:t>
      </w:r>
      <w:r w:rsidRPr="00400D4E">
        <w:rPr>
          <w:lang w:val="en-GB" w:bidi="ar-EG"/>
        </w:rPr>
        <w:tab/>
      </w:r>
      <w:r w:rsidRPr="00400D4E">
        <w:rPr>
          <w:rtl/>
          <w:lang w:bidi="ar-EG"/>
        </w:rPr>
        <w:t>بروتوكول إدارة الشبكات البسيط</w:t>
      </w:r>
      <w:r w:rsidRPr="00400D4E">
        <w:rPr>
          <w:i/>
          <w:iCs/>
          <w:rtl/>
        </w:rPr>
        <w:t xml:space="preserve"> </w:t>
      </w:r>
      <w:r w:rsidRPr="00400D4E">
        <w:rPr>
          <w:i/>
          <w:iCs/>
          <w:lang w:bidi="ar-EG"/>
        </w:rPr>
        <w:t>(Simple Network Management Protocol)</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SS</w:t>
      </w:r>
      <w:r w:rsidRPr="00400D4E">
        <w:rPr>
          <w:lang w:bidi="ar-EG"/>
        </w:rPr>
        <w:t>7</w:t>
      </w:r>
      <w:r w:rsidRPr="00400D4E">
        <w:rPr>
          <w:lang w:val="en-GB" w:bidi="ar-EG"/>
        </w:rPr>
        <w:tab/>
      </w:r>
      <w:r w:rsidRPr="00400D4E">
        <w:rPr>
          <w:rtl/>
          <w:lang w:bidi="ar-EG"/>
        </w:rPr>
        <w:t xml:space="preserve">نظام التشوير رقم </w:t>
      </w:r>
      <w:r w:rsidRPr="00400D4E">
        <w:rPr>
          <w:lang w:bidi="ar-EG"/>
        </w:rPr>
        <w:t>7</w:t>
      </w:r>
      <w:r w:rsidRPr="00400D4E">
        <w:rPr>
          <w:i/>
          <w:iCs/>
          <w:rtl/>
        </w:rPr>
        <w:t xml:space="preserve"> </w:t>
      </w:r>
      <w:r w:rsidRPr="00400D4E">
        <w:rPr>
          <w:i/>
          <w:iCs/>
          <w:lang w:bidi="ar-EG"/>
        </w:rPr>
        <w:t>(Signalling System No. 7 )</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SSCC</w:t>
      </w:r>
      <w:r w:rsidRPr="00400D4E">
        <w:rPr>
          <w:lang w:val="en-GB" w:bidi="ar-EG"/>
        </w:rPr>
        <w:tab/>
      </w:r>
      <w:r w:rsidRPr="00400D4E">
        <w:rPr>
          <w:rtl/>
          <w:lang w:bidi="ar-EG"/>
        </w:rPr>
        <w:t>الشفرة التسلسلية لحاوية الشحن</w:t>
      </w:r>
      <w:r w:rsidRPr="00400D4E">
        <w:rPr>
          <w:i/>
          <w:iCs/>
          <w:rtl/>
        </w:rPr>
        <w:t xml:space="preserve"> </w:t>
      </w:r>
      <w:r w:rsidRPr="00400D4E">
        <w:rPr>
          <w:i/>
          <w:iCs/>
          <w:lang w:bidi="ar-EG"/>
        </w:rPr>
        <w:t>(Serial Shipping Container Code)</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TAC</w:t>
      </w:r>
      <w:r w:rsidRPr="00400D4E">
        <w:rPr>
          <w:lang w:val="en-GB" w:bidi="ar-EG"/>
        </w:rPr>
        <w:tab/>
      </w:r>
      <w:r w:rsidRPr="00400D4E">
        <w:rPr>
          <w:rtl/>
          <w:lang w:bidi="ar-EG"/>
        </w:rPr>
        <w:t xml:space="preserve">شفرة توزيع النمط </w:t>
      </w:r>
      <w:r w:rsidRPr="00400D4E">
        <w:rPr>
          <w:i/>
          <w:iCs/>
          <w:rtl/>
        </w:rPr>
        <w:t xml:space="preserve"> </w:t>
      </w:r>
      <w:r w:rsidRPr="00400D4E">
        <w:rPr>
          <w:i/>
          <w:iCs/>
          <w:lang w:bidi="ar-EG"/>
        </w:rPr>
        <w:t>(Type Allocation Code)</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TC</w:t>
      </w:r>
      <w:r w:rsidRPr="00400D4E">
        <w:rPr>
          <w:lang w:val="en-GB" w:bidi="ar-EG"/>
        </w:rPr>
        <w:tab/>
      </w:r>
      <w:r w:rsidRPr="00400D4E">
        <w:rPr>
          <w:rtl/>
          <w:lang w:bidi="ar-EG"/>
        </w:rPr>
        <w:t>لجنة تقنية</w:t>
      </w:r>
      <w:r w:rsidRPr="00400D4E">
        <w:rPr>
          <w:i/>
          <w:iCs/>
          <w:rtl/>
        </w:rPr>
        <w:t xml:space="preserve"> </w:t>
      </w:r>
      <w:r w:rsidRPr="00400D4E">
        <w:rPr>
          <w:i/>
          <w:iCs/>
          <w:lang w:bidi="ar-EG"/>
        </w:rPr>
        <w:t>(Technical Committee)</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TDS</w:t>
      </w:r>
      <w:r w:rsidRPr="00400D4E">
        <w:rPr>
          <w:lang w:val="en-GB" w:bidi="ar-EG"/>
        </w:rPr>
        <w:tab/>
      </w:r>
      <w:r w:rsidRPr="00400D4E">
        <w:rPr>
          <w:rtl/>
          <w:lang w:bidi="ar-EG"/>
        </w:rPr>
        <w:t>معيار بيانات الوسم</w:t>
      </w:r>
      <w:r w:rsidRPr="00400D4E">
        <w:rPr>
          <w:i/>
          <w:iCs/>
          <w:rtl/>
        </w:rPr>
        <w:t xml:space="preserve"> </w:t>
      </w:r>
      <w:r w:rsidRPr="00400D4E">
        <w:rPr>
          <w:i/>
          <w:iCs/>
          <w:lang w:bidi="ar-EG"/>
        </w:rPr>
        <w:t>(Tag Data Standard)</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TDT</w:t>
      </w:r>
      <w:r w:rsidRPr="00400D4E">
        <w:rPr>
          <w:lang w:val="en-GB" w:bidi="ar-EG"/>
        </w:rPr>
        <w:tab/>
      </w:r>
      <w:r w:rsidRPr="00400D4E">
        <w:rPr>
          <w:rtl/>
          <w:lang w:bidi="ar-EG"/>
        </w:rPr>
        <w:t>ترجمة بيانات الوسم</w:t>
      </w:r>
      <w:r w:rsidRPr="00400D4E">
        <w:rPr>
          <w:i/>
          <w:iCs/>
          <w:rtl/>
        </w:rPr>
        <w:t xml:space="preserve"> </w:t>
      </w:r>
      <w:r w:rsidRPr="00400D4E">
        <w:rPr>
          <w:i/>
          <w:iCs/>
          <w:lang w:bidi="ar-EG"/>
        </w:rPr>
        <w:t>(Tag Data Translation)</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TID</w:t>
      </w:r>
      <w:r w:rsidRPr="00400D4E">
        <w:rPr>
          <w:lang w:val="en-GB" w:bidi="ar-EG"/>
        </w:rPr>
        <w:tab/>
      </w:r>
      <w:r w:rsidRPr="00400D4E">
        <w:rPr>
          <w:rtl/>
          <w:lang w:bidi="ar-EG"/>
        </w:rPr>
        <w:t>هوية الوسم</w:t>
      </w:r>
      <w:r w:rsidRPr="00400D4E">
        <w:rPr>
          <w:i/>
          <w:iCs/>
          <w:rtl/>
        </w:rPr>
        <w:t xml:space="preserve"> </w:t>
      </w:r>
      <w:r w:rsidRPr="00400D4E">
        <w:rPr>
          <w:i/>
          <w:iCs/>
          <w:lang w:bidi="ar-EG"/>
        </w:rPr>
        <w:t>(Tag ID)</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TLDc</w:t>
      </w:r>
      <w:r w:rsidRPr="00400D4E">
        <w:rPr>
          <w:lang w:val="en-GB" w:bidi="ar-EG"/>
        </w:rPr>
        <w:tab/>
      </w:r>
      <w:r w:rsidRPr="00400D4E">
        <w:rPr>
          <w:rtl/>
          <w:lang w:bidi="ar-EG"/>
        </w:rPr>
        <w:t>شفرة الميدان ذات المستوى الأعلى</w:t>
      </w:r>
      <w:r w:rsidRPr="00400D4E">
        <w:rPr>
          <w:i/>
          <w:iCs/>
          <w:rtl/>
        </w:rPr>
        <w:t xml:space="preserve"> </w:t>
      </w:r>
      <w:r w:rsidRPr="00400D4E">
        <w:rPr>
          <w:i/>
          <w:iCs/>
          <w:lang w:bidi="ar-EG"/>
        </w:rPr>
        <w:t>(Top Level Domain code)</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TV</w:t>
      </w:r>
      <w:r w:rsidRPr="00400D4E">
        <w:rPr>
          <w:lang w:val="en-GB" w:bidi="ar-EG"/>
        </w:rPr>
        <w:tab/>
      </w:r>
      <w:r w:rsidRPr="00400D4E">
        <w:rPr>
          <w:rtl/>
          <w:lang w:bidi="ar-EG"/>
        </w:rPr>
        <w:t>تلفزيون</w:t>
      </w:r>
      <w:r w:rsidRPr="00400D4E">
        <w:rPr>
          <w:i/>
          <w:iCs/>
          <w:rtl/>
        </w:rPr>
        <w:t xml:space="preserve"> </w:t>
      </w:r>
      <w:r w:rsidRPr="00400D4E">
        <w:rPr>
          <w:i/>
          <w:iCs/>
          <w:lang w:bidi="ar-EG"/>
        </w:rPr>
        <w:t>(TeleVision)</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UHF</w:t>
      </w:r>
      <w:r w:rsidRPr="00400D4E">
        <w:rPr>
          <w:lang w:val="en-GB" w:bidi="ar-EG"/>
        </w:rPr>
        <w:tab/>
      </w:r>
      <w:r w:rsidRPr="00400D4E">
        <w:rPr>
          <w:rtl/>
          <w:lang w:bidi="ar-EG"/>
        </w:rPr>
        <w:t>الترددات فائقة العلو</w:t>
      </w:r>
      <w:r w:rsidRPr="00400D4E">
        <w:rPr>
          <w:i/>
          <w:iCs/>
          <w:rtl/>
        </w:rPr>
        <w:t xml:space="preserve"> </w:t>
      </w:r>
      <w:r w:rsidRPr="00400D4E">
        <w:rPr>
          <w:i/>
          <w:iCs/>
          <w:lang w:bidi="ar-EG"/>
        </w:rPr>
        <w:t>(Ultra High Frequency)</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val="fr-CH" w:bidi="ar-EG"/>
        </w:rPr>
      </w:pPr>
      <w:r w:rsidRPr="00400D4E">
        <w:rPr>
          <w:lang w:val="fr-FR" w:bidi="ar-EG"/>
        </w:rPr>
        <w:t>UII</w:t>
      </w:r>
      <w:r w:rsidRPr="00400D4E">
        <w:rPr>
          <w:lang w:val="fr-FR" w:bidi="ar-EG"/>
        </w:rPr>
        <w:tab/>
      </w:r>
      <w:r w:rsidRPr="00400D4E">
        <w:rPr>
          <w:rtl/>
          <w:lang w:bidi="ar-EG"/>
        </w:rPr>
        <w:t>معرف البند المتفرِّد</w:t>
      </w:r>
      <w:r w:rsidRPr="00400D4E">
        <w:rPr>
          <w:i/>
          <w:iCs/>
          <w:rtl/>
        </w:rPr>
        <w:t xml:space="preserve"> </w:t>
      </w:r>
      <w:r w:rsidRPr="00400D4E">
        <w:rPr>
          <w:i/>
          <w:iCs/>
          <w:lang w:val="fr-CH" w:bidi="ar-EG"/>
        </w:rPr>
        <w:t>(Unique Item Identifier)</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val="fr-CH" w:bidi="ar-EG"/>
        </w:rPr>
      </w:pPr>
      <w:r w:rsidRPr="00400D4E">
        <w:rPr>
          <w:lang w:val="fr-FR" w:bidi="ar-EG"/>
        </w:rPr>
        <w:t>UIM</w:t>
      </w:r>
      <w:r w:rsidRPr="00400D4E">
        <w:rPr>
          <w:lang w:val="fr-FR" w:bidi="ar-EG"/>
        </w:rPr>
        <w:tab/>
      </w:r>
      <w:r w:rsidRPr="00400D4E">
        <w:rPr>
          <w:rtl/>
          <w:lang w:bidi="ar-EG"/>
        </w:rPr>
        <w:t>علامة تعرُّف متفرِّدة</w:t>
      </w:r>
      <w:r w:rsidRPr="00400D4E">
        <w:rPr>
          <w:i/>
          <w:iCs/>
          <w:rtl/>
        </w:rPr>
        <w:t xml:space="preserve"> </w:t>
      </w:r>
      <w:r w:rsidRPr="00400D4E">
        <w:rPr>
          <w:i/>
          <w:iCs/>
          <w:lang w:val="fr-CH" w:bidi="ar-EG"/>
        </w:rPr>
        <w:t>(Unique Identification Mark)</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val="fr-CH" w:bidi="ar-EG"/>
        </w:rPr>
      </w:pPr>
      <w:r w:rsidRPr="00400D4E">
        <w:rPr>
          <w:lang w:val="fr-CH" w:bidi="ar-EG"/>
        </w:rPr>
        <w:t>UMTS</w:t>
      </w:r>
      <w:r w:rsidRPr="00400D4E">
        <w:rPr>
          <w:lang w:val="fr-CH" w:bidi="ar-EG"/>
        </w:rPr>
        <w:tab/>
      </w:r>
      <w:r w:rsidRPr="00400D4E">
        <w:rPr>
          <w:rtl/>
          <w:lang w:bidi="ar-EG"/>
        </w:rPr>
        <w:t>نظام الاتصالات المتنقلة العالمي</w:t>
      </w:r>
      <w:r w:rsidRPr="00400D4E">
        <w:rPr>
          <w:i/>
          <w:iCs/>
          <w:rtl/>
        </w:rPr>
        <w:t xml:space="preserve"> </w:t>
      </w:r>
      <w:r w:rsidRPr="00400D4E">
        <w:rPr>
          <w:i/>
          <w:iCs/>
          <w:lang w:val="fr-CH" w:bidi="ar-EG"/>
        </w:rPr>
        <w:t>(Universal Mobile Telecommunications System)</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val="fr-CH" w:bidi="ar-EG"/>
        </w:rPr>
      </w:pPr>
      <w:r w:rsidRPr="00400D4E">
        <w:rPr>
          <w:lang w:val="fr-CH" w:bidi="ar-EG"/>
        </w:rPr>
        <w:t>UPC</w:t>
      </w:r>
      <w:r w:rsidRPr="00400D4E">
        <w:rPr>
          <w:lang w:val="fr-CH" w:bidi="ar-EG"/>
        </w:rPr>
        <w:tab/>
      </w:r>
      <w:r w:rsidRPr="00400D4E">
        <w:rPr>
          <w:rtl/>
          <w:lang w:bidi="ar-EG"/>
        </w:rPr>
        <w:t>رمز المنتج العالمي</w:t>
      </w:r>
      <w:r w:rsidRPr="00400D4E">
        <w:rPr>
          <w:i/>
          <w:iCs/>
          <w:rtl/>
        </w:rPr>
        <w:t xml:space="preserve"> </w:t>
      </w:r>
      <w:r w:rsidRPr="00400D4E">
        <w:rPr>
          <w:i/>
          <w:iCs/>
          <w:lang w:val="fr-CH" w:bidi="ar-EG"/>
        </w:rPr>
        <w:t>(Universal Product Code)</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URL</w:t>
      </w:r>
      <w:r w:rsidRPr="00400D4E">
        <w:rPr>
          <w:lang w:val="en-GB" w:bidi="ar-EG"/>
        </w:rPr>
        <w:tab/>
      </w:r>
      <w:r w:rsidRPr="00400D4E">
        <w:rPr>
          <w:rtl/>
          <w:lang w:bidi="ar-EG"/>
        </w:rPr>
        <w:t>المحدد الموحد لموقع المورد</w:t>
      </w:r>
      <w:r w:rsidRPr="00400D4E">
        <w:rPr>
          <w:i/>
          <w:iCs/>
          <w:rtl/>
        </w:rPr>
        <w:t xml:space="preserve"> </w:t>
      </w:r>
      <w:r w:rsidRPr="00400D4E">
        <w:rPr>
          <w:i/>
          <w:iCs/>
          <w:lang w:bidi="ar-EG"/>
        </w:rPr>
        <w:t>(Uniform Resource Locator)</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i/>
          <w:iCs/>
          <w:lang w:bidi="ar-EG"/>
        </w:rPr>
      </w:pPr>
      <w:r w:rsidRPr="00400D4E">
        <w:rPr>
          <w:lang w:val="en-GB" w:bidi="ar-EG"/>
        </w:rPr>
        <w:t>USB</w:t>
      </w:r>
      <w:r w:rsidRPr="00400D4E">
        <w:rPr>
          <w:lang w:val="en-GB" w:bidi="ar-EG"/>
        </w:rPr>
        <w:tab/>
      </w:r>
      <w:r w:rsidRPr="00400D4E">
        <w:rPr>
          <w:rtl/>
          <w:lang w:bidi="ar-SY"/>
        </w:rPr>
        <w:t>المنفذ التسلسلي العام</w:t>
      </w:r>
      <w:r w:rsidRPr="00400D4E">
        <w:rPr>
          <w:i/>
          <w:iCs/>
          <w:rtl/>
        </w:rPr>
        <w:t xml:space="preserve"> </w:t>
      </w:r>
      <w:r w:rsidRPr="00400D4E">
        <w:rPr>
          <w:i/>
          <w:iCs/>
          <w:lang w:bidi="ar-EG"/>
        </w:rPr>
        <w:t>(Universal Serial Bus)</w:t>
      </w:r>
    </w:p>
    <w:p w:rsidR="00400D4E" w:rsidRPr="00400D4E" w:rsidRDefault="00400D4E" w:rsidP="007D7C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ind w:left="1021" w:hanging="1021"/>
        <w:rPr>
          <w:b/>
          <w:bCs/>
          <w:i/>
          <w:iCs/>
          <w:lang w:bidi="ar-EG"/>
        </w:rPr>
      </w:pPr>
      <w:r w:rsidRPr="00400D4E">
        <w:rPr>
          <w:lang w:val="en-GB" w:bidi="ar-EG"/>
        </w:rPr>
        <w:t>WG</w:t>
      </w:r>
      <w:r w:rsidRPr="00400D4E">
        <w:rPr>
          <w:lang w:val="en-GB" w:bidi="ar-EG"/>
        </w:rPr>
        <w:tab/>
      </w:r>
      <w:r w:rsidRPr="00400D4E">
        <w:rPr>
          <w:rtl/>
          <w:lang w:bidi="ar-EG"/>
        </w:rPr>
        <w:t>فريق عمل</w:t>
      </w:r>
      <w:r w:rsidRPr="00400D4E">
        <w:rPr>
          <w:i/>
          <w:iCs/>
          <w:rtl/>
        </w:rPr>
        <w:t xml:space="preserve"> </w:t>
      </w:r>
      <w:r w:rsidRPr="00400D4E">
        <w:rPr>
          <w:i/>
          <w:iCs/>
          <w:lang w:bidi="ar-EG"/>
        </w:rPr>
        <w:t>(Working Group</w:t>
      </w:r>
      <w:r w:rsidRPr="00400D4E">
        <w:rPr>
          <w:b/>
          <w:bCs/>
          <w:i/>
          <w:iCs/>
          <w:lang w:bidi="ar-EG"/>
        </w:rPr>
        <w:t>)</w:t>
      </w:r>
    </w:p>
    <w:p w:rsidR="00400D4E" w:rsidRPr="00400D4E" w:rsidRDefault="00400D4E" w:rsidP="00400D4E">
      <w:pPr>
        <w:rPr>
          <w:rtl/>
          <w:lang w:bidi="ar-EG"/>
        </w:rPr>
      </w:pPr>
      <w:r w:rsidRPr="00400D4E">
        <w:rPr>
          <w:rtl/>
          <w:lang w:bidi="ar-EG"/>
        </w:rPr>
        <w:br w:type="page"/>
      </w:r>
    </w:p>
    <w:p w:rsidR="007D7CE2" w:rsidRDefault="00400D4E" w:rsidP="007D7CE2">
      <w:pPr>
        <w:pStyle w:val="AnnexNo"/>
      </w:pPr>
      <w:bookmarkStart w:id="98" w:name="_Toc414026224"/>
      <w:r w:rsidRPr="00400D4E">
        <w:rPr>
          <w:rtl/>
        </w:rPr>
        <w:lastRenderedPageBreak/>
        <w:t>الملحق</w:t>
      </w:r>
      <w:r w:rsidRPr="00400D4E">
        <w:rPr>
          <w:rFonts w:hint="cs"/>
          <w:rtl/>
        </w:rPr>
        <w:t xml:space="preserve"> </w:t>
      </w:r>
      <w:r w:rsidRPr="00400D4E">
        <w:rPr>
          <w:lang w:val="en-GB"/>
        </w:rPr>
        <w:t>A</w:t>
      </w:r>
    </w:p>
    <w:p w:rsidR="00400D4E" w:rsidRPr="00400D4E" w:rsidRDefault="00400D4E" w:rsidP="007D7CE2">
      <w:pPr>
        <w:pStyle w:val="Annextitle"/>
        <w:rPr>
          <w:rtl/>
        </w:rPr>
      </w:pPr>
      <w:r w:rsidRPr="00400D4E">
        <w:rPr>
          <w:rFonts w:hint="cs"/>
          <w:rtl/>
        </w:rPr>
        <w:t>أ</w:t>
      </w:r>
      <w:r w:rsidRPr="00400D4E">
        <w:rPr>
          <w:rtl/>
        </w:rPr>
        <w:t>نظم</w:t>
      </w:r>
      <w:r w:rsidRPr="00400D4E">
        <w:rPr>
          <w:rFonts w:hint="cs"/>
          <w:rtl/>
        </w:rPr>
        <w:t>ة</w:t>
      </w:r>
      <w:r w:rsidRPr="00400D4E">
        <w:rPr>
          <w:rtl/>
        </w:rPr>
        <w:t xml:space="preserve"> </w:t>
      </w:r>
      <w:r w:rsidRPr="00400D4E">
        <w:rPr>
          <w:rFonts w:hint="cs"/>
          <w:rtl/>
        </w:rPr>
        <w:t>تعرف على</w:t>
      </w:r>
      <w:r w:rsidRPr="00400D4E">
        <w:rPr>
          <w:rtl/>
        </w:rPr>
        <w:t xml:space="preserve"> الأجهزة المتنقلة المزيَّفة</w:t>
      </w:r>
      <w:bookmarkEnd w:id="98"/>
    </w:p>
    <w:p w:rsidR="00400D4E" w:rsidRPr="00400D4E" w:rsidRDefault="00400D4E" w:rsidP="000D04B3">
      <w:pPr>
        <w:pStyle w:val="Normalaftertitle"/>
        <w:rPr>
          <w:rtl/>
        </w:rPr>
      </w:pPr>
      <w:r w:rsidRPr="00400D4E">
        <w:rPr>
          <w:rtl/>
        </w:rPr>
        <w:t xml:space="preserve">كما </w:t>
      </w:r>
      <w:r w:rsidRPr="00400D4E">
        <w:rPr>
          <w:rFonts w:hint="cs"/>
          <w:rtl/>
        </w:rPr>
        <w:t>أُ</w:t>
      </w:r>
      <w:r w:rsidRPr="00400D4E">
        <w:rPr>
          <w:rtl/>
        </w:rPr>
        <w:t>وضح سابقا</w:t>
      </w:r>
      <w:r w:rsidRPr="00400D4E">
        <w:rPr>
          <w:rFonts w:hint="cs"/>
          <w:rtl/>
        </w:rPr>
        <w:t>ً</w:t>
      </w:r>
      <w:r w:rsidRPr="00400D4E">
        <w:rPr>
          <w:rtl/>
        </w:rPr>
        <w:t xml:space="preserve"> في هذا التقرير التقني، كانت الأجهزة المتنقلة المزيَّفة </w:t>
      </w:r>
      <w:r w:rsidRPr="00400D4E">
        <w:rPr>
          <w:rFonts w:hint="cs"/>
          <w:rtl/>
        </w:rPr>
        <w:t>ولا زالت</w:t>
      </w:r>
      <w:r w:rsidRPr="00400D4E">
        <w:rPr>
          <w:rtl/>
        </w:rPr>
        <w:t xml:space="preserve"> تثير قلقا</w:t>
      </w:r>
      <w:r w:rsidRPr="00400D4E">
        <w:rPr>
          <w:rFonts w:hint="cs"/>
          <w:rtl/>
        </w:rPr>
        <w:t>ً</w:t>
      </w:r>
      <w:r w:rsidRPr="00400D4E">
        <w:rPr>
          <w:rtl/>
        </w:rPr>
        <w:t xml:space="preserve"> خاصا</w:t>
      </w:r>
      <w:r w:rsidRPr="00400D4E">
        <w:rPr>
          <w:rFonts w:hint="cs"/>
          <w:rtl/>
        </w:rPr>
        <w:t>ً</w:t>
      </w:r>
      <w:r w:rsidRPr="00400D4E">
        <w:rPr>
          <w:rtl/>
        </w:rPr>
        <w:t>، وقد ات</w:t>
      </w:r>
      <w:r w:rsidRPr="00400D4E">
        <w:rPr>
          <w:rFonts w:hint="cs"/>
          <w:rtl/>
        </w:rPr>
        <w:t>ُ</w:t>
      </w:r>
      <w:r w:rsidRPr="00400D4E">
        <w:rPr>
          <w:rtl/>
        </w:rPr>
        <w:t xml:space="preserve">خذ عدد من المبادرات للحد من انتشار الأجهزة المتنقلة المزيَّفة. وكان القصد </w:t>
      </w:r>
      <w:r w:rsidRPr="00400D4E">
        <w:rPr>
          <w:rFonts w:hint="cs"/>
          <w:rtl/>
        </w:rPr>
        <w:t xml:space="preserve">من </w:t>
      </w:r>
      <w:r w:rsidRPr="00400D4E">
        <w:rPr>
          <w:rtl/>
        </w:rPr>
        <w:t xml:space="preserve">بعض هذه المخططات في البداية </w:t>
      </w:r>
      <w:r w:rsidRPr="00400D4E">
        <w:rPr>
          <w:rFonts w:hint="cs"/>
          <w:rtl/>
        </w:rPr>
        <w:t>ا</w:t>
      </w:r>
      <w:r w:rsidRPr="00400D4E">
        <w:rPr>
          <w:rtl/>
        </w:rPr>
        <w:t>لتأكد من استيراد الأجهزة المتنقلة وفقا</w:t>
      </w:r>
      <w:r w:rsidRPr="00400D4E">
        <w:rPr>
          <w:rFonts w:hint="cs"/>
          <w:rtl/>
        </w:rPr>
        <w:t>ً</w:t>
      </w:r>
      <w:r w:rsidRPr="00400D4E">
        <w:rPr>
          <w:rtl/>
        </w:rPr>
        <w:t xml:space="preserve"> للإجراءات القانونية (أي </w:t>
      </w:r>
      <w:r w:rsidRPr="00400D4E">
        <w:rPr>
          <w:rFonts w:hint="cs"/>
          <w:rtl/>
        </w:rPr>
        <w:t>من عدم كونها</w:t>
      </w:r>
      <w:r w:rsidRPr="00400D4E">
        <w:rPr>
          <w:rtl/>
        </w:rPr>
        <w:t xml:space="preserve"> مهربة) ثم </w:t>
      </w:r>
      <w:r w:rsidRPr="00400D4E">
        <w:rPr>
          <w:rFonts w:hint="cs"/>
          <w:rtl/>
        </w:rPr>
        <w:t>تبينت فائدتها</w:t>
      </w:r>
      <w:r w:rsidRPr="00400D4E">
        <w:rPr>
          <w:rtl/>
        </w:rPr>
        <w:t xml:space="preserve"> في وقت لاحق</w:t>
      </w:r>
      <w:r w:rsidRPr="00400D4E">
        <w:rPr>
          <w:rFonts w:hint="cs"/>
          <w:rtl/>
        </w:rPr>
        <w:t xml:space="preserve"> لمنح</w:t>
      </w:r>
      <w:r w:rsidRPr="00400D4E">
        <w:rPr>
          <w:rtl/>
        </w:rPr>
        <w:t xml:space="preserve"> الثقة </w:t>
      </w:r>
      <w:r w:rsidRPr="00400D4E">
        <w:rPr>
          <w:rFonts w:hint="cs"/>
          <w:rtl/>
        </w:rPr>
        <w:t>بكون</w:t>
      </w:r>
      <w:r w:rsidRPr="00400D4E">
        <w:rPr>
          <w:rtl/>
        </w:rPr>
        <w:t xml:space="preserve"> الأجهزة </w:t>
      </w:r>
      <w:r w:rsidRPr="00400D4E">
        <w:rPr>
          <w:rFonts w:hint="cs"/>
          <w:rtl/>
        </w:rPr>
        <w:t>غير مزيفة</w:t>
      </w:r>
      <w:r w:rsidRPr="00400D4E">
        <w:rPr>
          <w:rtl/>
        </w:rPr>
        <w:t>.</w:t>
      </w:r>
      <w:r w:rsidRPr="00400D4E">
        <w:rPr>
          <w:rFonts w:hint="cs"/>
          <w:rtl/>
        </w:rPr>
        <w:t xml:space="preserve"> وتشترك</w:t>
      </w:r>
      <w:r w:rsidRPr="00400D4E">
        <w:rPr>
          <w:rtl/>
        </w:rPr>
        <w:t xml:space="preserve"> هذه المخططات في العديد من </w:t>
      </w:r>
      <w:r w:rsidRPr="00400D4E">
        <w:rPr>
          <w:rFonts w:hint="cs"/>
          <w:rtl/>
        </w:rPr>
        <w:t>الخصائص</w:t>
      </w:r>
      <w:r w:rsidRPr="00400D4E">
        <w:rPr>
          <w:rtl/>
        </w:rPr>
        <w:t xml:space="preserve"> مع المبادرات </w:t>
      </w:r>
      <w:r w:rsidRPr="00400D4E">
        <w:rPr>
          <w:rFonts w:hint="cs"/>
          <w:rtl/>
        </w:rPr>
        <w:t>المصممة</w:t>
      </w:r>
      <w:r w:rsidRPr="00400D4E">
        <w:rPr>
          <w:rtl/>
        </w:rPr>
        <w:t xml:space="preserve"> خصيصا</w:t>
      </w:r>
      <w:r w:rsidRPr="00400D4E">
        <w:rPr>
          <w:rFonts w:hint="cs"/>
          <w:rtl/>
        </w:rPr>
        <w:t>ً</w:t>
      </w:r>
      <w:r w:rsidRPr="00400D4E">
        <w:rPr>
          <w:rtl/>
        </w:rPr>
        <w:t xml:space="preserve"> لمعالجة مشكلة التزييف، مثل كونها مبنية على </w:t>
      </w:r>
      <w:r w:rsidRPr="00400D4E">
        <w:rPr>
          <w:rFonts w:hint="cs"/>
          <w:rtl/>
        </w:rPr>
        <w:t>الاستيقان من</w:t>
      </w:r>
      <w:r w:rsidRPr="00400D4E">
        <w:rPr>
          <w:rtl/>
        </w:rPr>
        <w:t xml:space="preserve"> معرف متفرِّد (الهوية الدولية للمعدات المتنقلة</w:t>
      </w:r>
      <w:r w:rsidR="000D04B3">
        <w:rPr>
          <w:rFonts w:hint="cs"/>
          <w:rtl/>
        </w:rPr>
        <w:t> </w:t>
      </w:r>
      <w:r w:rsidRPr="00400D4E">
        <w:rPr>
          <w:lang w:val="en-GB"/>
        </w:rPr>
        <w:t>(IMEI)</w:t>
      </w:r>
      <w:r w:rsidRPr="00400D4E">
        <w:rPr>
          <w:rtl/>
        </w:rPr>
        <w:t>).</w:t>
      </w:r>
    </w:p>
    <w:p w:rsidR="00400D4E" w:rsidRPr="00400D4E" w:rsidRDefault="00400D4E" w:rsidP="00400D4E">
      <w:pPr>
        <w:rPr>
          <w:rtl/>
          <w:lang w:bidi="ar-EG"/>
        </w:rPr>
      </w:pPr>
      <w:r w:rsidRPr="00400D4E">
        <w:rPr>
          <w:rFonts w:hint="cs"/>
          <w:rtl/>
          <w:lang w:bidi="ar-EG"/>
        </w:rPr>
        <w:t>وتعرض الفقرات</w:t>
      </w:r>
      <w:r w:rsidRPr="00400D4E">
        <w:rPr>
          <w:rtl/>
          <w:lang w:bidi="ar-EG"/>
        </w:rPr>
        <w:t xml:space="preserve"> التالية أمثلة </w:t>
      </w:r>
      <w:r w:rsidRPr="00400D4E">
        <w:rPr>
          <w:rFonts w:hint="cs"/>
          <w:rtl/>
          <w:lang w:bidi="ar-EG"/>
        </w:rPr>
        <w:t>عن ا</w:t>
      </w:r>
      <w:r w:rsidRPr="00400D4E">
        <w:rPr>
          <w:rtl/>
          <w:lang w:bidi="ar-EG"/>
        </w:rPr>
        <w:t>لتدابير التي تتخذها السلطات الوطنية و</w:t>
      </w:r>
      <w:r w:rsidRPr="00400D4E">
        <w:rPr>
          <w:rFonts w:hint="cs"/>
          <w:rtl/>
          <w:lang w:bidi="ar-EG"/>
        </w:rPr>
        <w:t xml:space="preserve">تلك المتخَذة </w:t>
      </w:r>
      <w:r w:rsidRPr="00400D4E">
        <w:rPr>
          <w:rtl/>
          <w:lang w:bidi="ar-EG"/>
        </w:rPr>
        <w:t>على المستوى</w:t>
      </w:r>
      <w:r w:rsidR="000D04B3">
        <w:rPr>
          <w:rFonts w:hint="cs"/>
          <w:rtl/>
        </w:rPr>
        <w:t> </w:t>
      </w:r>
      <w:r w:rsidRPr="00400D4E">
        <w:rPr>
          <w:rtl/>
          <w:lang w:bidi="ar-EG"/>
        </w:rPr>
        <w:t>الإقليمي.</w:t>
      </w:r>
    </w:p>
    <w:p w:rsidR="00400D4E" w:rsidRPr="00400D4E" w:rsidRDefault="00400D4E" w:rsidP="007D7CE2">
      <w:pPr>
        <w:pStyle w:val="Heading1"/>
        <w:rPr>
          <w:rtl/>
          <w:lang w:bidi="ar-EG"/>
        </w:rPr>
      </w:pPr>
      <w:bookmarkStart w:id="99" w:name="_Toc414026225"/>
      <w:r w:rsidRPr="00400D4E">
        <w:rPr>
          <w:lang w:bidi="ar-EG"/>
        </w:rPr>
        <w:t>1.</w:t>
      </w:r>
      <w:r w:rsidRPr="00400D4E">
        <w:rPr>
          <w:lang w:val="en-GB" w:bidi="ar-EG"/>
        </w:rPr>
        <w:t>A</w:t>
      </w:r>
      <w:r w:rsidRPr="00400D4E">
        <w:rPr>
          <w:rFonts w:hint="cs"/>
          <w:rtl/>
          <w:lang w:bidi="ar-EG"/>
        </w:rPr>
        <w:tab/>
      </w:r>
      <w:r w:rsidRPr="00400D4E">
        <w:rPr>
          <w:rtl/>
          <w:lang w:bidi="ar-EG"/>
        </w:rPr>
        <w:t xml:space="preserve">أمثلة </w:t>
      </w:r>
      <w:r w:rsidRPr="00400D4E">
        <w:rPr>
          <w:rFonts w:hint="cs"/>
          <w:rtl/>
          <w:lang w:bidi="ar-EG"/>
        </w:rPr>
        <w:t>ع</w:t>
      </w:r>
      <w:r w:rsidRPr="00400D4E">
        <w:rPr>
          <w:rtl/>
          <w:lang w:bidi="ar-EG"/>
        </w:rPr>
        <w:t>ن التدابير التي اتخذتها الإدارات والهيئات التنظيمية الوطنية</w:t>
      </w:r>
      <w:bookmarkEnd w:id="99"/>
    </w:p>
    <w:p w:rsidR="00400D4E" w:rsidRPr="00400D4E" w:rsidRDefault="00400D4E" w:rsidP="007D7CE2">
      <w:pPr>
        <w:pStyle w:val="Heading2"/>
        <w:rPr>
          <w:rtl/>
          <w:lang w:bidi="ar-EG"/>
        </w:rPr>
      </w:pPr>
      <w:bookmarkStart w:id="100" w:name="_Toc413407002"/>
      <w:bookmarkStart w:id="101" w:name="_Toc414026226"/>
      <w:r w:rsidRPr="00400D4E">
        <w:rPr>
          <w:lang w:bidi="ar-EG"/>
        </w:rPr>
        <w:t>1</w:t>
      </w:r>
      <w:r w:rsidRPr="00400D4E">
        <w:rPr>
          <w:lang w:val="en-GB" w:bidi="ar-EG"/>
        </w:rPr>
        <w:t>.</w:t>
      </w:r>
      <w:r w:rsidRPr="00400D4E">
        <w:rPr>
          <w:lang w:bidi="ar-EG"/>
        </w:rPr>
        <w:t>1.</w:t>
      </w:r>
      <w:r w:rsidRPr="00400D4E">
        <w:rPr>
          <w:lang w:val="en-GB" w:bidi="ar-EG"/>
        </w:rPr>
        <w:t>A</w:t>
      </w:r>
      <w:r w:rsidRPr="00400D4E">
        <w:rPr>
          <w:rtl/>
          <w:lang w:bidi="ar-EG"/>
        </w:rPr>
        <w:tab/>
        <w:t>أذربيجان</w:t>
      </w:r>
      <w:bookmarkEnd w:id="100"/>
      <w:bookmarkEnd w:id="101"/>
    </w:p>
    <w:p w:rsidR="00400D4E" w:rsidRPr="00400D4E" w:rsidRDefault="00400D4E" w:rsidP="00400D4E">
      <w:pPr>
        <w:rPr>
          <w:rtl/>
          <w:lang w:bidi="ar-EG"/>
        </w:rPr>
      </w:pPr>
      <w:r w:rsidRPr="00400D4E">
        <w:rPr>
          <w:rtl/>
          <w:lang w:bidi="ar-EG"/>
        </w:rPr>
        <w:t>تأسس نظام تسجيل الأجهزة المتنقلة</w:t>
      </w:r>
      <w:r w:rsidRPr="00400D4E">
        <w:rPr>
          <w:rFonts w:hint="cs"/>
          <w:rtl/>
          <w:lang w:bidi="ar-EG"/>
        </w:rPr>
        <w:t xml:space="preserve"> </w:t>
      </w:r>
      <w:r w:rsidRPr="00400D4E">
        <w:rPr>
          <w:lang w:val="en-GB" w:bidi="ar-EG"/>
        </w:rPr>
        <w:t>(MDRS)</w:t>
      </w:r>
      <w:r w:rsidRPr="00400D4E">
        <w:rPr>
          <w:rFonts w:hint="cs"/>
          <w:rtl/>
          <w:lang w:bidi="ar-EG"/>
        </w:rPr>
        <w:t xml:space="preserve"> </w:t>
      </w:r>
      <w:hyperlink r:id="rId130" w:history="1">
        <w:r w:rsidRPr="00400D4E">
          <w:rPr>
            <w:rStyle w:val="Hyperlink"/>
            <w:lang w:val="en-GB" w:bidi="ar-EG"/>
          </w:rPr>
          <w:t>http://www.rabita.az/en/c-media/news/details/</w:t>
        </w:r>
        <w:r w:rsidRPr="00400D4E">
          <w:rPr>
            <w:rStyle w:val="Hyperlink"/>
            <w:lang w:bidi="ar-EG"/>
          </w:rPr>
          <w:t>134</w:t>
        </w:r>
      </w:hyperlink>
      <w:r w:rsidRPr="00400D4E">
        <w:rPr>
          <w:rFonts w:hint="cs"/>
          <w:rtl/>
          <w:lang w:bidi="ar-EG"/>
        </w:rPr>
        <w:t xml:space="preserve"> في </w:t>
      </w:r>
      <w:r w:rsidRPr="00400D4E">
        <w:rPr>
          <w:rtl/>
          <w:lang w:bidi="ar-EG"/>
        </w:rPr>
        <w:t xml:space="preserve">مركز حاسوب </w:t>
      </w:r>
      <w:r w:rsidRPr="00400D4E">
        <w:rPr>
          <w:rFonts w:hint="cs"/>
          <w:rtl/>
          <w:lang w:bidi="ar-EG"/>
        </w:rPr>
        <w:t>ال</w:t>
      </w:r>
      <w:r w:rsidRPr="00400D4E">
        <w:rPr>
          <w:rtl/>
          <w:lang w:bidi="ar-EG"/>
        </w:rPr>
        <w:t xml:space="preserve">معلومات </w:t>
      </w:r>
      <w:r w:rsidRPr="00400D4E">
        <w:rPr>
          <w:lang w:val="en-GB" w:bidi="ar-EG"/>
        </w:rPr>
        <w:t>(ICC)</w:t>
      </w:r>
      <w:r w:rsidRPr="00400D4E">
        <w:rPr>
          <w:rtl/>
          <w:lang w:bidi="ar-EG"/>
        </w:rPr>
        <w:t xml:space="preserve"> </w:t>
      </w:r>
      <w:r w:rsidRPr="00400D4E">
        <w:rPr>
          <w:rFonts w:hint="cs"/>
          <w:rtl/>
          <w:lang w:bidi="ar-EG"/>
        </w:rPr>
        <w:t>ب</w:t>
      </w:r>
      <w:r w:rsidRPr="00400D4E">
        <w:rPr>
          <w:rtl/>
          <w:lang w:bidi="ar-EG"/>
        </w:rPr>
        <w:t xml:space="preserve">وزارة الاتصالات وتكنولوجيا المعلومات وفق "قواعد تسجيل الأجهزة المتنقلة" التي </w:t>
      </w:r>
      <w:r w:rsidRPr="00400D4E">
        <w:rPr>
          <w:rFonts w:hint="cs"/>
          <w:rtl/>
          <w:lang w:bidi="ar-EG"/>
        </w:rPr>
        <w:t>أُقرت</w:t>
      </w:r>
      <w:r w:rsidRPr="00400D4E">
        <w:rPr>
          <w:rtl/>
          <w:lang w:bidi="ar-EG"/>
        </w:rPr>
        <w:t xml:space="preserve"> </w:t>
      </w:r>
      <w:r w:rsidRPr="00400D4E">
        <w:rPr>
          <w:rFonts w:hint="cs"/>
          <w:rtl/>
          <w:lang w:bidi="ar-EG"/>
        </w:rPr>
        <w:t>ب</w:t>
      </w:r>
      <w:r w:rsidRPr="00400D4E">
        <w:rPr>
          <w:rtl/>
          <w:lang w:bidi="ar-EG"/>
        </w:rPr>
        <w:t>القرار رقم</w:t>
      </w:r>
      <w:r w:rsidRPr="00400D4E">
        <w:rPr>
          <w:rFonts w:hint="cs"/>
          <w:rtl/>
          <w:lang w:bidi="ar-EG"/>
        </w:rPr>
        <w:t> </w:t>
      </w:r>
      <w:r w:rsidRPr="00400D4E">
        <w:rPr>
          <w:lang w:bidi="ar-EG"/>
        </w:rPr>
        <w:t>212</w:t>
      </w:r>
      <w:r w:rsidRPr="00400D4E">
        <w:rPr>
          <w:rtl/>
          <w:lang w:bidi="ar-EG"/>
        </w:rPr>
        <w:t>، بتاريخ</w:t>
      </w:r>
      <w:r w:rsidRPr="00400D4E">
        <w:rPr>
          <w:rFonts w:hint="cs"/>
          <w:rtl/>
          <w:lang w:bidi="ar-EG"/>
        </w:rPr>
        <w:t> </w:t>
      </w:r>
      <w:r w:rsidRPr="00400D4E">
        <w:rPr>
          <w:lang w:bidi="ar-EG"/>
        </w:rPr>
        <w:t>28</w:t>
      </w:r>
      <w:r w:rsidRPr="00400D4E">
        <w:rPr>
          <w:rtl/>
          <w:lang w:bidi="ar-EG"/>
        </w:rPr>
        <w:t xml:space="preserve"> ديسمبر </w:t>
      </w:r>
      <w:r w:rsidRPr="00400D4E">
        <w:rPr>
          <w:lang w:bidi="ar-EG"/>
        </w:rPr>
        <w:t>2011</w:t>
      </w:r>
      <w:r w:rsidRPr="00400D4E">
        <w:rPr>
          <w:rtl/>
          <w:lang w:bidi="ar-EG"/>
        </w:rPr>
        <w:t xml:space="preserve"> الصادر عن مجلس وزراء جمهورية</w:t>
      </w:r>
      <w:r w:rsidR="000D04B3">
        <w:rPr>
          <w:rFonts w:hint="cs"/>
          <w:rtl/>
        </w:rPr>
        <w:t> </w:t>
      </w:r>
      <w:r w:rsidRPr="00400D4E">
        <w:rPr>
          <w:rtl/>
          <w:lang w:bidi="ar-EG"/>
        </w:rPr>
        <w:t>أذربيجان.</w:t>
      </w:r>
    </w:p>
    <w:p w:rsidR="00400D4E" w:rsidRPr="00400D4E" w:rsidRDefault="00400D4E" w:rsidP="00400D4E">
      <w:pPr>
        <w:rPr>
          <w:rtl/>
          <w:lang w:bidi="ar-EG"/>
        </w:rPr>
      </w:pPr>
      <w:r w:rsidRPr="00400D4E">
        <w:rPr>
          <w:rtl/>
          <w:lang w:bidi="ar-EG"/>
        </w:rPr>
        <w:t xml:space="preserve">والغرض من تسجيل جهاز الهاتف المتنقل هو منع استيراد الأجهزة ذات الجودة </w:t>
      </w:r>
      <w:r w:rsidRPr="00400D4E">
        <w:rPr>
          <w:rFonts w:hint="cs"/>
          <w:rtl/>
          <w:lang w:bidi="ar-EG"/>
        </w:rPr>
        <w:t>المتدنية</w:t>
      </w:r>
      <w:r w:rsidRPr="00400D4E">
        <w:rPr>
          <w:rtl/>
          <w:lang w:bidi="ar-EG"/>
        </w:rPr>
        <w:t xml:space="preserve"> مجهولة المنشأ التي لا</w:t>
      </w:r>
      <w:r w:rsidR="000D04B3">
        <w:rPr>
          <w:rFonts w:hint="cs"/>
          <w:rtl/>
        </w:rPr>
        <w:t> </w:t>
      </w:r>
      <w:r w:rsidRPr="00400D4E">
        <w:rPr>
          <w:rtl/>
          <w:lang w:bidi="ar-EG"/>
        </w:rPr>
        <w:t>تستوفي المعايير التقنية المطلوبة،</w:t>
      </w:r>
      <w:r w:rsidRPr="00400D4E">
        <w:rPr>
          <w:rFonts w:hint="cs"/>
          <w:rtl/>
          <w:lang w:bidi="ar-EG"/>
        </w:rPr>
        <w:t xml:space="preserve"> ك</w:t>
      </w:r>
      <w:r w:rsidRPr="00400D4E">
        <w:rPr>
          <w:rtl/>
          <w:lang w:bidi="ar-EG"/>
        </w:rPr>
        <w:t>تلك التي تحد من انبعاث الإشعاع الكهرمغنطيسي الضار</w:t>
      </w:r>
      <w:r w:rsidRPr="00400D4E">
        <w:rPr>
          <w:rFonts w:hint="cs"/>
          <w:rtl/>
          <w:lang w:bidi="ar-EG"/>
        </w:rPr>
        <w:t>،</w:t>
      </w:r>
      <w:r w:rsidRPr="00400D4E">
        <w:rPr>
          <w:rtl/>
          <w:lang w:bidi="ar-EG"/>
        </w:rPr>
        <w:t xml:space="preserve"> وزيادة الاعتراف </w:t>
      </w:r>
      <w:r w:rsidRPr="00400D4E">
        <w:rPr>
          <w:rFonts w:hint="cs"/>
          <w:rtl/>
          <w:lang w:bidi="ar-EG"/>
        </w:rPr>
        <w:t>ب</w:t>
      </w:r>
      <w:r w:rsidRPr="00400D4E">
        <w:rPr>
          <w:rtl/>
          <w:lang w:bidi="ar-EG"/>
        </w:rPr>
        <w:t>القدرة التنافسية لشركات التصنيع.</w:t>
      </w:r>
      <w:r w:rsidRPr="00400D4E">
        <w:rPr>
          <w:rFonts w:hint="cs"/>
          <w:rtl/>
          <w:lang w:bidi="ar-EG"/>
        </w:rPr>
        <w:t xml:space="preserve"> إذ</w:t>
      </w:r>
      <w:r w:rsidRPr="00400D4E">
        <w:rPr>
          <w:rFonts w:hint="eastAsia"/>
          <w:rtl/>
          <w:lang w:bidi="ar-EG"/>
        </w:rPr>
        <w:t> </w:t>
      </w:r>
      <w:r w:rsidRPr="00400D4E">
        <w:rPr>
          <w:rFonts w:hint="cs"/>
          <w:rtl/>
          <w:lang w:bidi="ar-EG"/>
        </w:rPr>
        <w:t>يحول</w:t>
      </w:r>
      <w:r w:rsidRPr="00400D4E">
        <w:rPr>
          <w:rtl/>
          <w:lang w:bidi="ar-EG"/>
        </w:rPr>
        <w:t xml:space="preserve"> نظام التسجيل</w:t>
      </w:r>
      <w:r w:rsidRPr="00400D4E">
        <w:rPr>
          <w:rFonts w:hint="cs"/>
          <w:rtl/>
          <w:lang w:bidi="ar-EG"/>
        </w:rPr>
        <w:t xml:space="preserve"> دون</w:t>
      </w:r>
      <w:r w:rsidRPr="00400D4E">
        <w:rPr>
          <w:rtl/>
          <w:lang w:bidi="ar-EG"/>
        </w:rPr>
        <w:t xml:space="preserve"> استخدام الأجهزة المتنقلة</w:t>
      </w:r>
      <w:r w:rsidRPr="00400D4E">
        <w:rPr>
          <w:rFonts w:hint="cs"/>
          <w:rtl/>
          <w:lang w:bidi="ar-EG"/>
        </w:rPr>
        <w:t xml:space="preserve"> المفقودة/</w:t>
      </w:r>
      <w:r w:rsidRPr="00400D4E">
        <w:rPr>
          <w:rtl/>
          <w:lang w:bidi="ar-EG"/>
        </w:rPr>
        <w:t xml:space="preserve">المسروقة وتلك المستوردة بطريقة غير </w:t>
      </w:r>
      <w:r w:rsidRPr="00400D4E">
        <w:rPr>
          <w:rFonts w:hint="cs"/>
          <w:rtl/>
          <w:lang w:bidi="ar-EG"/>
        </w:rPr>
        <w:t>قانونية</w:t>
      </w:r>
      <w:r w:rsidRPr="00400D4E">
        <w:rPr>
          <w:rtl/>
          <w:lang w:bidi="ar-EG"/>
        </w:rPr>
        <w:t xml:space="preserve"> إلى</w:t>
      </w:r>
      <w:r w:rsidR="000D04B3">
        <w:rPr>
          <w:rFonts w:hint="cs"/>
          <w:rtl/>
        </w:rPr>
        <w:t> </w:t>
      </w:r>
      <w:r w:rsidRPr="00400D4E">
        <w:rPr>
          <w:rtl/>
          <w:lang w:bidi="ar-EG"/>
        </w:rPr>
        <w:t>البلاد.</w:t>
      </w:r>
    </w:p>
    <w:p w:rsidR="00400D4E" w:rsidRPr="00400D4E" w:rsidRDefault="00400D4E" w:rsidP="00D96ADB">
      <w:pPr>
        <w:rPr>
          <w:rtl/>
          <w:lang w:bidi="ar-EG"/>
        </w:rPr>
      </w:pPr>
      <w:r w:rsidRPr="00400D4E">
        <w:rPr>
          <w:rFonts w:hint="cs"/>
          <w:rtl/>
          <w:lang w:bidi="ar-EG"/>
        </w:rPr>
        <w:t>و</w:t>
      </w:r>
      <w:r w:rsidRPr="00400D4E">
        <w:rPr>
          <w:rtl/>
          <w:lang w:bidi="ar-EG"/>
        </w:rPr>
        <w:t xml:space="preserve">منذ </w:t>
      </w:r>
      <w:r w:rsidRPr="00400D4E">
        <w:rPr>
          <w:lang w:bidi="ar-EG"/>
        </w:rPr>
        <w:t>1</w:t>
      </w:r>
      <w:r w:rsidRPr="00400D4E">
        <w:rPr>
          <w:rtl/>
          <w:lang w:bidi="ar-EG"/>
        </w:rPr>
        <w:t xml:space="preserve"> مارس </w:t>
      </w:r>
      <w:r w:rsidRPr="00400D4E">
        <w:rPr>
          <w:lang w:bidi="ar-EG"/>
        </w:rPr>
        <w:t>2013</w:t>
      </w:r>
      <w:r w:rsidRPr="00400D4E">
        <w:rPr>
          <w:rtl/>
          <w:lang w:bidi="ar-EG"/>
        </w:rPr>
        <w:t>،</w:t>
      </w:r>
      <w:r w:rsidRPr="00400D4E">
        <w:rPr>
          <w:rFonts w:hint="cs"/>
          <w:rtl/>
          <w:lang w:bidi="ar-EG"/>
        </w:rPr>
        <w:t xml:space="preserve"> صار </w:t>
      </w:r>
      <w:r w:rsidRPr="00400D4E">
        <w:rPr>
          <w:rtl/>
          <w:lang w:bidi="ar-EG"/>
        </w:rPr>
        <w:t>مشغل</w:t>
      </w:r>
      <w:r w:rsidRPr="00400D4E">
        <w:rPr>
          <w:rFonts w:hint="cs"/>
          <w:rtl/>
          <w:lang w:bidi="ar-EG"/>
        </w:rPr>
        <w:t>و</w:t>
      </w:r>
      <w:r w:rsidRPr="00400D4E">
        <w:rPr>
          <w:rtl/>
          <w:lang w:bidi="ar-EG"/>
        </w:rPr>
        <w:t xml:space="preserve"> </w:t>
      </w:r>
      <w:r w:rsidRPr="00400D4E">
        <w:rPr>
          <w:rFonts w:hint="cs"/>
          <w:rtl/>
          <w:lang w:bidi="ar-EG"/>
        </w:rPr>
        <w:t>الاتصالات</w:t>
      </w:r>
      <w:r w:rsidRPr="00400D4E">
        <w:rPr>
          <w:rtl/>
          <w:lang w:bidi="ar-EG"/>
        </w:rPr>
        <w:t xml:space="preserve"> المتنقل</w:t>
      </w:r>
      <w:r w:rsidRPr="00400D4E">
        <w:rPr>
          <w:rFonts w:hint="cs"/>
          <w:rtl/>
          <w:lang w:bidi="ar-EG"/>
        </w:rPr>
        <w:t>ة يُ</w:t>
      </w:r>
      <w:r w:rsidRPr="00400D4E">
        <w:rPr>
          <w:rtl/>
          <w:lang w:bidi="ar-EG"/>
        </w:rPr>
        <w:t>دخل</w:t>
      </w:r>
      <w:r w:rsidRPr="00400D4E">
        <w:rPr>
          <w:rFonts w:hint="cs"/>
          <w:rtl/>
          <w:lang w:bidi="ar-EG"/>
        </w:rPr>
        <w:t>ون</w:t>
      </w:r>
      <w:r w:rsidRPr="00400D4E">
        <w:rPr>
          <w:rtl/>
          <w:lang w:bidi="ar-EG"/>
        </w:rPr>
        <w:t xml:space="preserve"> أرقام الهوية الدولية للمعدات المتنقلة</w:t>
      </w:r>
      <w:r w:rsidR="000D04B3">
        <w:rPr>
          <w:rFonts w:hint="cs"/>
          <w:rtl/>
        </w:rPr>
        <w:t> </w:t>
      </w:r>
      <w:r w:rsidRPr="00400D4E">
        <w:rPr>
          <w:lang w:val="en-GB" w:bidi="ar-EG"/>
        </w:rPr>
        <w:t>(IMEI)</w:t>
      </w:r>
      <w:r w:rsidRPr="00400D4E">
        <w:rPr>
          <w:rtl/>
          <w:lang w:bidi="ar-EG"/>
        </w:rPr>
        <w:t xml:space="preserve"> للهواتف المتنقلة المستخدمة في أذربيجان إلى نظام قاعدة بيانات مركزي يومي</w:t>
      </w:r>
      <w:r w:rsidRPr="00400D4E">
        <w:rPr>
          <w:rFonts w:hint="cs"/>
          <w:rtl/>
          <w:lang w:bidi="ar-EG"/>
        </w:rPr>
        <w:t>اً</w:t>
      </w:r>
      <w:r w:rsidRPr="00400D4E">
        <w:rPr>
          <w:rtl/>
          <w:lang w:bidi="ar-EG"/>
        </w:rPr>
        <w:t>.</w:t>
      </w:r>
      <w:r w:rsidRPr="00400D4E">
        <w:rPr>
          <w:rFonts w:hint="cs"/>
          <w:rtl/>
          <w:lang w:bidi="ar-EG"/>
        </w:rPr>
        <w:t xml:space="preserve"> و</w:t>
      </w:r>
      <w:r w:rsidRPr="00400D4E">
        <w:rPr>
          <w:rtl/>
          <w:lang w:bidi="ar-EG"/>
        </w:rPr>
        <w:t xml:space="preserve">أفادت وزارة الاتصالات وتكنولوجيا المعلومات </w:t>
      </w:r>
      <w:r w:rsidRPr="00400D4E">
        <w:rPr>
          <w:rFonts w:hint="cs"/>
          <w:rtl/>
          <w:lang w:bidi="ar-EG"/>
        </w:rPr>
        <w:t>بتسجيل</w:t>
      </w:r>
      <w:r w:rsidRPr="00400D4E">
        <w:rPr>
          <w:rtl/>
          <w:lang w:bidi="ar-EG"/>
        </w:rPr>
        <w:t xml:space="preserve"> أكثر من</w:t>
      </w:r>
      <w:r w:rsidRPr="00400D4E">
        <w:rPr>
          <w:rFonts w:hint="cs"/>
          <w:rtl/>
          <w:lang w:bidi="ar-EG"/>
        </w:rPr>
        <w:t> </w:t>
      </w:r>
      <w:r w:rsidRPr="00400D4E">
        <w:rPr>
          <w:lang w:bidi="ar-EG"/>
        </w:rPr>
        <w:t>12</w:t>
      </w:r>
      <w:r w:rsidR="00D96ADB">
        <w:rPr>
          <w:rFonts w:hint="cs"/>
          <w:rtl/>
          <w:lang w:bidi="ar-EG"/>
        </w:rPr>
        <w:t> </w:t>
      </w:r>
      <w:r w:rsidRPr="00400D4E">
        <w:rPr>
          <w:rtl/>
          <w:lang w:bidi="ar-EG"/>
        </w:rPr>
        <w:t xml:space="preserve">مليون جهاز </w:t>
      </w:r>
      <w:r w:rsidRPr="00400D4E">
        <w:rPr>
          <w:lang w:val="en-GB" w:bidi="ar-EG"/>
        </w:rPr>
        <w:t>GSM</w:t>
      </w:r>
      <w:r w:rsidRPr="00400D4E">
        <w:rPr>
          <w:rtl/>
          <w:lang w:bidi="ar-EG"/>
        </w:rPr>
        <w:t xml:space="preserve"> بعد إطلاق نظام تسجيل الأجهزة المتنقلة. وس</w:t>
      </w:r>
      <w:r w:rsidRPr="00400D4E">
        <w:rPr>
          <w:rFonts w:hint="cs"/>
          <w:rtl/>
          <w:lang w:bidi="ar-EG"/>
        </w:rPr>
        <w:t>ُ</w:t>
      </w:r>
      <w:r w:rsidRPr="00400D4E">
        <w:rPr>
          <w:rtl/>
          <w:lang w:bidi="ar-EG"/>
        </w:rPr>
        <w:t xml:space="preserve">مح </w:t>
      </w:r>
      <w:r w:rsidRPr="00400D4E">
        <w:rPr>
          <w:rFonts w:hint="cs"/>
          <w:rtl/>
          <w:lang w:bidi="ar-EG"/>
        </w:rPr>
        <w:t>لنحو</w:t>
      </w:r>
      <w:r w:rsidRPr="00400D4E">
        <w:rPr>
          <w:rtl/>
          <w:lang w:bidi="ar-EG"/>
        </w:rPr>
        <w:t xml:space="preserve"> </w:t>
      </w:r>
      <w:r w:rsidRPr="00400D4E">
        <w:rPr>
          <w:lang w:bidi="ar-EG"/>
        </w:rPr>
        <w:t>300</w:t>
      </w:r>
      <w:r w:rsidRPr="00400D4E">
        <w:rPr>
          <w:lang w:val="en-GB" w:bidi="ar-EG"/>
        </w:rPr>
        <w:t> </w:t>
      </w:r>
      <w:r w:rsidRPr="00400D4E">
        <w:rPr>
          <w:lang w:bidi="ar-EG"/>
        </w:rPr>
        <w:t>000</w:t>
      </w:r>
      <w:r w:rsidRPr="00400D4E">
        <w:rPr>
          <w:rtl/>
          <w:lang w:bidi="ar-EG"/>
        </w:rPr>
        <w:t xml:space="preserve"> </w:t>
      </w:r>
      <w:r w:rsidRPr="00400D4E">
        <w:rPr>
          <w:rFonts w:hint="cs"/>
          <w:rtl/>
          <w:lang w:bidi="ar-EG"/>
        </w:rPr>
        <w:t xml:space="preserve">من </w:t>
      </w:r>
      <w:r w:rsidRPr="00400D4E">
        <w:rPr>
          <w:rtl/>
          <w:lang w:bidi="ar-EG"/>
        </w:rPr>
        <w:t>الأجهزة التي لا</w:t>
      </w:r>
      <w:r w:rsidR="000D04B3">
        <w:rPr>
          <w:rFonts w:hint="cs"/>
          <w:rtl/>
        </w:rPr>
        <w:t> </w:t>
      </w:r>
      <w:r w:rsidRPr="00400D4E">
        <w:rPr>
          <w:rtl/>
          <w:lang w:bidi="ar-EG"/>
        </w:rPr>
        <w:t xml:space="preserve">تستوفي </w:t>
      </w:r>
      <w:r w:rsidRPr="00400D4E">
        <w:rPr>
          <w:rFonts w:hint="cs"/>
          <w:rtl/>
          <w:lang w:bidi="ar-EG"/>
        </w:rPr>
        <w:t>ال</w:t>
      </w:r>
      <w:r w:rsidRPr="00400D4E">
        <w:rPr>
          <w:rtl/>
          <w:lang w:bidi="ar-EG"/>
        </w:rPr>
        <w:t xml:space="preserve">معايير </w:t>
      </w:r>
      <w:r w:rsidRPr="00400D4E">
        <w:rPr>
          <w:rFonts w:hint="cs"/>
          <w:rtl/>
          <w:lang w:bidi="ar-EG"/>
        </w:rPr>
        <w:t>ب</w:t>
      </w:r>
      <w:r w:rsidRPr="00400D4E">
        <w:rPr>
          <w:rtl/>
          <w:lang w:bidi="ar-EG"/>
        </w:rPr>
        <w:t xml:space="preserve">مواصلة العمل </w:t>
      </w:r>
      <w:r w:rsidRPr="00400D4E">
        <w:rPr>
          <w:rFonts w:hint="cs"/>
          <w:rtl/>
          <w:lang w:bidi="ar-EG"/>
        </w:rPr>
        <w:t>ب</w:t>
      </w:r>
      <w:r w:rsidRPr="00400D4E">
        <w:rPr>
          <w:rtl/>
          <w:lang w:bidi="ar-EG"/>
        </w:rPr>
        <w:t>أرقام هواتفه</w:t>
      </w:r>
      <w:r w:rsidRPr="00400D4E">
        <w:rPr>
          <w:rFonts w:hint="cs"/>
          <w:rtl/>
          <w:lang w:bidi="ar-EG"/>
        </w:rPr>
        <w:t>ا</w:t>
      </w:r>
      <w:r w:rsidRPr="00400D4E">
        <w:rPr>
          <w:rtl/>
          <w:lang w:bidi="ar-EG"/>
        </w:rPr>
        <w:t xml:space="preserve"> المتنقلة الحالية، ولكن أي</w:t>
      </w:r>
      <w:r w:rsidRPr="00400D4E">
        <w:rPr>
          <w:rFonts w:hint="cs"/>
          <w:rtl/>
          <w:lang w:bidi="ar-EG"/>
        </w:rPr>
        <w:t>اً</w:t>
      </w:r>
      <w:r w:rsidRPr="00400D4E">
        <w:rPr>
          <w:rtl/>
          <w:lang w:bidi="ar-EG"/>
        </w:rPr>
        <w:t xml:space="preserve"> من الأجهزة الجديدة التي لا</w:t>
      </w:r>
      <w:r w:rsidR="000D04B3">
        <w:rPr>
          <w:rFonts w:hint="cs"/>
          <w:rtl/>
        </w:rPr>
        <w:t> </w:t>
      </w:r>
      <w:r w:rsidRPr="00400D4E">
        <w:rPr>
          <w:rtl/>
          <w:lang w:bidi="ar-EG"/>
        </w:rPr>
        <w:t xml:space="preserve">تستوفي المعايير لن تعمل في البلاد </w:t>
      </w:r>
      <w:hyperlink r:id="rId131" w:history="1">
        <w:r w:rsidRPr="00400D4E">
          <w:rPr>
            <w:rStyle w:val="Hyperlink"/>
            <w:lang w:val="en-GB" w:bidi="ar-EG"/>
          </w:rPr>
          <w:t>http://www.mincom.gov.az/media-en/news-</w:t>
        </w:r>
        <w:r w:rsidRPr="00400D4E">
          <w:rPr>
            <w:rStyle w:val="Hyperlink"/>
            <w:lang w:bidi="ar-EG"/>
          </w:rPr>
          <w:t>2</w:t>
        </w:r>
        <w:r w:rsidRPr="00400D4E">
          <w:rPr>
            <w:rStyle w:val="Hyperlink"/>
            <w:lang w:val="en-GB" w:bidi="ar-EG"/>
          </w:rPr>
          <w:t>/details/</w:t>
        </w:r>
        <w:r w:rsidRPr="00400D4E">
          <w:rPr>
            <w:rStyle w:val="Hyperlink"/>
            <w:lang w:bidi="ar-EG"/>
          </w:rPr>
          <w:t>1840</w:t>
        </w:r>
      </w:hyperlink>
      <w:r w:rsidR="007D7CE2" w:rsidRPr="00400D4E">
        <w:rPr>
          <w:rtl/>
          <w:lang w:bidi="ar-EG"/>
        </w:rPr>
        <w:t>.</w:t>
      </w:r>
    </w:p>
    <w:p w:rsidR="00400D4E" w:rsidRPr="00400D4E" w:rsidRDefault="00400D4E" w:rsidP="00400D4E">
      <w:pPr>
        <w:rPr>
          <w:rtl/>
          <w:lang w:bidi="ar-EG"/>
        </w:rPr>
      </w:pPr>
      <w:r w:rsidRPr="00400D4E">
        <w:rPr>
          <w:rtl/>
          <w:lang w:bidi="ar-EG"/>
        </w:rPr>
        <w:t xml:space="preserve">واعتبرت أرقام الهوية الدولية للمعدات المتنقلة </w:t>
      </w:r>
      <w:r w:rsidRPr="00400D4E">
        <w:rPr>
          <w:lang w:val="en-GB" w:bidi="ar-EG"/>
        </w:rPr>
        <w:t>(IMEI)</w:t>
      </w:r>
      <w:r w:rsidRPr="00400D4E">
        <w:rPr>
          <w:rtl/>
          <w:lang w:bidi="ar-EG"/>
        </w:rPr>
        <w:t xml:space="preserve"> لجميع الأجهزة المتنقلة المستخدمة في الشبكة قبل </w:t>
      </w:r>
      <w:r w:rsidRPr="00400D4E">
        <w:rPr>
          <w:lang w:bidi="ar-EG"/>
        </w:rPr>
        <w:t>1</w:t>
      </w:r>
      <w:r w:rsidRPr="00400D4E">
        <w:rPr>
          <w:rtl/>
          <w:lang w:bidi="ar-EG"/>
        </w:rPr>
        <w:t xml:space="preserve"> مايو</w:t>
      </w:r>
      <w:r w:rsidR="000D04B3">
        <w:rPr>
          <w:rFonts w:hint="cs"/>
          <w:rtl/>
        </w:rPr>
        <w:t> </w:t>
      </w:r>
      <w:r w:rsidRPr="00400D4E">
        <w:rPr>
          <w:lang w:bidi="ar-EG"/>
        </w:rPr>
        <w:t>2013</w:t>
      </w:r>
      <w:r w:rsidRPr="00400D4E">
        <w:rPr>
          <w:rtl/>
          <w:lang w:bidi="ar-EG"/>
        </w:rPr>
        <w:t xml:space="preserve"> مسجل</w:t>
      </w:r>
      <w:r w:rsidRPr="00400D4E">
        <w:rPr>
          <w:rFonts w:hint="cs"/>
          <w:rtl/>
          <w:lang w:bidi="ar-EG"/>
        </w:rPr>
        <w:t>ةً،</w:t>
      </w:r>
      <w:r w:rsidRPr="00400D4E">
        <w:rPr>
          <w:rtl/>
          <w:lang w:bidi="ar-EG"/>
        </w:rPr>
        <w:t xml:space="preserve"> وبالتالي </w:t>
      </w:r>
      <w:r w:rsidRPr="00400D4E">
        <w:rPr>
          <w:rFonts w:hint="cs"/>
          <w:rtl/>
          <w:lang w:bidi="ar-EG"/>
        </w:rPr>
        <w:t xml:space="preserve">فهي </w:t>
      </w:r>
      <w:r w:rsidRPr="00400D4E">
        <w:rPr>
          <w:rtl/>
          <w:lang w:bidi="ar-EG"/>
        </w:rPr>
        <w:t>تعمل بحرية في الشبكات.</w:t>
      </w:r>
      <w:r w:rsidRPr="00400D4E">
        <w:rPr>
          <w:rFonts w:hint="cs"/>
          <w:rtl/>
          <w:lang w:bidi="ar-EG"/>
        </w:rPr>
        <w:t xml:space="preserve"> و</w:t>
      </w:r>
      <w:r w:rsidRPr="00400D4E">
        <w:rPr>
          <w:rtl/>
          <w:lang w:bidi="ar-EG"/>
        </w:rPr>
        <w:t xml:space="preserve">بعد إطلاق نظام التسجيل، </w:t>
      </w:r>
      <w:r w:rsidRPr="00400D4E">
        <w:rPr>
          <w:rFonts w:hint="cs"/>
          <w:rtl/>
          <w:lang w:bidi="ar-EG"/>
        </w:rPr>
        <w:t>ينبغي</w:t>
      </w:r>
      <w:r w:rsidRPr="00400D4E">
        <w:rPr>
          <w:rtl/>
          <w:lang w:bidi="ar-EG"/>
        </w:rPr>
        <w:t xml:space="preserve"> تسجيل</w:t>
      </w:r>
      <w:r w:rsidRPr="00400D4E">
        <w:rPr>
          <w:rFonts w:hint="cs"/>
          <w:rtl/>
          <w:lang w:bidi="ar-EG"/>
        </w:rPr>
        <w:t xml:space="preserve"> رقم</w:t>
      </w:r>
      <w:r w:rsidRPr="00400D4E">
        <w:rPr>
          <w:rtl/>
          <w:lang w:bidi="ar-EG"/>
        </w:rPr>
        <w:t xml:space="preserve"> الهوية الدولية للمعدات المتنقلة</w:t>
      </w:r>
      <w:r w:rsidR="000D04B3">
        <w:rPr>
          <w:rFonts w:hint="cs"/>
          <w:rtl/>
        </w:rPr>
        <w:t> </w:t>
      </w:r>
      <w:r w:rsidRPr="00400D4E">
        <w:rPr>
          <w:lang w:val="en-GB" w:bidi="ar-EG"/>
        </w:rPr>
        <w:t>(IMEI)</w:t>
      </w:r>
      <w:r w:rsidRPr="00400D4E">
        <w:rPr>
          <w:rFonts w:hint="cs"/>
          <w:rtl/>
          <w:lang w:bidi="ar-EG"/>
        </w:rPr>
        <w:t xml:space="preserve"> ل</w:t>
      </w:r>
      <w:r w:rsidRPr="00400D4E">
        <w:rPr>
          <w:rtl/>
          <w:lang w:bidi="ar-EG"/>
        </w:rPr>
        <w:t xml:space="preserve">كل جهاز متنقل مستورد إلى البلاد للاستخدام الخاص (مع بطاقة </w:t>
      </w:r>
      <w:r w:rsidRPr="00400D4E">
        <w:rPr>
          <w:lang w:val="en-GB" w:bidi="ar-EG"/>
        </w:rPr>
        <w:t>SIM</w:t>
      </w:r>
      <w:r w:rsidRPr="00400D4E">
        <w:rPr>
          <w:rtl/>
          <w:lang w:bidi="ar-EG"/>
        </w:rPr>
        <w:t xml:space="preserve"> </w:t>
      </w:r>
      <w:r w:rsidRPr="00400D4E">
        <w:rPr>
          <w:rFonts w:hint="cs"/>
          <w:rtl/>
          <w:lang w:bidi="ar-EG"/>
        </w:rPr>
        <w:t>صادرة عن</w:t>
      </w:r>
      <w:r w:rsidRPr="00400D4E">
        <w:rPr>
          <w:rtl/>
          <w:lang w:bidi="ar-EG"/>
        </w:rPr>
        <w:t xml:space="preserve"> أحد مشغلي </w:t>
      </w:r>
      <w:r w:rsidRPr="00400D4E">
        <w:rPr>
          <w:rFonts w:hint="cs"/>
          <w:rtl/>
          <w:lang w:bidi="ar-EG"/>
        </w:rPr>
        <w:t>الاتصالات</w:t>
      </w:r>
      <w:r w:rsidRPr="00400D4E">
        <w:rPr>
          <w:rtl/>
          <w:lang w:bidi="ar-EG"/>
        </w:rPr>
        <w:t xml:space="preserve"> المتنقل</w:t>
      </w:r>
      <w:r w:rsidRPr="00400D4E">
        <w:rPr>
          <w:rFonts w:hint="cs"/>
          <w:rtl/>
          <w:lang w:bidi="ar-EG"/>
        </w:rPr>
        <w:t>ة</w:t>
      </w:r>
      <w:r w:rsidRPr="00400D4E">
        <w:rPr>
          <w:rtl/>
          <w:lang w:bidi="ar-EG"/>
        </w:rPr>
        <w:t xml:space="preserve"> في البلاد) في غضون </w:t>
      </w:r>
      <w:r w:rsidRPr="00400D4E">
        <w:rPr>
          <w:lang w:bidi="ar-EG"/>
        </w:rPr>
        <w:t>30</w:t>
      </w:r>
      <w:r w:rsidR="000D04B3">
        <w:rPr>
          <w:rFonts w:hint="cs"/>
          <w:rtl/>
        </w:rPr>
        <w:t> </w:t>
      </w:r>
      <w:r w:rsidRPr="00400D4E">
        <w:rPr>
          <w:rtl/>
          <w:lang w:bidi="ar-EG"/>
        </w:rPr>
        <w:t>يوما</w:t>
      </w:r>
      <w:r w:rsidRPr="00400D4E">
        <w:rPr>
          <w:rFonts w:hint="cs"/>
          <w:rtl/>
          <w:lang w:bidi="ar-EG"/>
        </w:rPr>
        <w:t>ً</w:t>
      </w:r>
      <w:r w:rsidRPr="00400D4E">
        <w:rPr>
          <w:rtl/>
          <w:lang w:bidi="ar-EG"/>
        </w:rPr>
        <w:t xml:space="preserve"> من تاريخ </w:t>
      </w:r>
      <w:r w:rsidRPr="00400D4E">
        <w:rPr>
          <w:rFonts w:hint="cs"/>
          <w:rtl/>
          <w:lang w:bidi="ar-EG"/>
        </w:rPr>
        <w:t>توصيله</w:t>
      </w:r>
      <w:r w:rsidRPr="00400D4E">
        <w:rPr>
          <w:rtl/>
          <w:lang w:bidi="ar-EG"/>
        </w:rPr>
        <w:t xml:space="preserve"> </w:t>
      </w:r>
      <w:r w:rsidRPr="00400D4E">
        <w:rPr>
          <w:rFonts w:hint="cs"/>
          <w:rtl/>
          <w:lang w:bidi="ar-EG"/>
        </w:rPr>
        <w:t>ب</w:t>
      </w:r>
      <w:r w:rsidRPr="00400D4E">
        <w:rPr>
          <w:rtl/>
          <w:lang w:bidi="ar-EG"/>
        </w:rPr>
        <w:t>الشبكة.</w:t>
      </w:r>
      <w:r w:rsidRPr="00400D4E">
        <w:rPr>
          <w:rFonts w:hint="cs"/>
          <w:rtl/>
          <w:lang w:bidi="ar-EG"/>
        </w:rPr>
        <w:t xml:space="preserve"> و</w:t>
      </w:r>
      <w:r w:rsidRPr="00400D4E">
        <w:rPr>
          <w:rtl/>
          <w:lang w:bidi="ar-EG"/>
        </w:rPr>
        <w:t xml:space="preserve">لا </w:t>
      </w:r>
      <w:r w:rsidRPr="00400D4E">
        <w:rPr>
          <w:rFonts w:hint="cs"/>
          <w:rtl/>
          <w:lang w:bidi="ar-EG"/>
        </w:rPr>
        <w:t>تسري</w:t>
      </w:r>
      <w:r w:rsidRPr="00400D4E">
        <w:rPr>
          <w:rtl/>
          <w:lang w:bidi="ar-EG"/>
        </w:rPr>
        <w:t xml:space="preserve"> هذه القاعدة على</w:t>
      </w:r>
      <w:r w:rsidRPr="00400D4E">
        <w:rPr>
          <w:rFonts w:hint="cs"/>
          <w:rtl/>
          <w:lang w:bidi="ar-EG"/>
        </w:rPr>
        <w:t xml:space="preserve"> تجوال</w:t>
      </w:r>
      <w:r w:rsidRPr="00400D4E">
        <w:rPr>
          <w:rtl/>
          <w:lang w:bidi="ar-EG"/>
        </w:rPr>
        <w:t xml:space="preserve"> الأجهزة المتنقلة </w:t>
      </w:r>
      <w:r w:rsidRPr="00400D4E">
        <w:rPr>
          <w:rFonts w:hint="cs"/>
          <w:rtl/>
          <w:lang w:bidi="ar-EG"/>
        </w:rPr>
        <w:t>المستخدِمة</w:t>
      </w:r>
      <w:r w:rsidRPr="00400D4E">
        <w:rPr>
          <w:rtl/>
          <w:lang w:bidi="ar-EG"/>
        </w:rPr>
        <w:t xml:space="preserve"> </w:t>
      </w:r>
      <w:r w:rsidRPr="00400D4E">
        <w:rPr>
          <w:rFonts w:hint="cs"/>
          <w:rtl/>
          <w:lang w:bidi="ar-EG"/>
        </w:rPr>
        <w:t>ل</w:t>
      </w:r>
      <w:r w:rsidRPr="00400D4E">
        <w:rPr>
          <w:rtl/>
          <w:lang w:bidi="ar-EG"/>
        </w:rPr>
        <w:t>بطاقات</w:t>
      </w:r>
      <w:r w:rsidRPr="00400D4E">
        <w:rPr>
          <w:rFonts w:hint="cs"/>
          <w:rtl/>
          <w:lang w:bidi="ar-EG"/>
        </w:rPr>
        <w:t> </w:t>
      </w:r>
      <w:r w:rsidRPr="00400D4E">
        <w:rPr>
          <w:lang w:val="en-GB" w:bidi="ar-EG"/>
        </w:rPr>
        <w:t>SIM</w:t>
      </w:r>
      <w:r w:rsidRPr="00400D4E">
        <w:rPr>
          <w:rFonts w:hint="cs"/>
          <w:rtl/>
          <w:lang w:bidi="ar-EG"/>
        </w:rPr>
        <w:t xml:space="preserve"> </w:t>
      </w:r>
      <w:r w:rsidRPr="00400D4E">
        <w:rPr>
          <w:rtl/>
          <w:lang w:bidi="ar-EG"/>
        </w:rPr>
        <w:t>مقد</w:t>
      </w:r>
      <w:r w:rsidRPr="00400D4E">
        <w:rPr>
          <w:rFonts w:hint="cs"/>
          <w:rtl/>
          <w:lang w:bidi="ar-EG"/>
        </w:rPr>
        <w:t>َ</w:t>
      </w:r>
      <w:r w:rsidRPr="00400D4E">
        <w:rPr>
          <w:rtl/>
          <w:lang w:bidi="ar-EG"/>
        </w:rPr>
        <w:t>مة من مشغلين</w:t>
      </w:r>
      <w:r w:rsidR="000D04B3">
        <w:rPr>
          <w:rFonts w:hint="cs"/>
          <w:rtl/>
        </w:rPr>
        <w:t> </w:t>
      </w:r>
      <w:r w:rsidRPr="00400D4E">
        <w:rPr>
          <w:rFonts w:hint="cs"/>
          <w:rtl/>
          <w:lang w:bidi="ar-EG"/>
        </w:rPr>
        <w:t>أجانب</w:t>
      </w:r>
      <w:r w:rsidRPr="00400D4E">
        <w:rPr>
          <w:rtl/>
          <w:lang w:bidi="ar-EG"/>
        </w:rPr>
        <w:t>.</w:t>
      </w:r>
    </w:p>
    <w:p w:rsidR="00400D4E" w:rsidRPr="00400D4E" w:rsidRDefault="00400D4E" w:rsidP="00400D4E">
      <w:pPr>
        <w:rPr>
          <w:rtl/>
          <w:lang w:bidi="ar-EG"/>
        </w:rPr>
      </w:pPr>
      <w:r w:rsidRPr="00400D4E">
        <w:rPr>
          <w:rFonts w:hint="cs"/>
          <w:rtl/>
          <w:lang w:bidi="ar-EG"/>
        </w:rPr>
        <w:t>ويمكن ل</w:t>
      </w:r>
      <w:r w:rsidRPr="00400D4E">
        <w:rPr>
          <w:rtl/>
          <w:lang w:bidi="ar-EG"/>
        </w:rPr>
        <w:t>لمشتركين تحديد شرعية أجهزتهم على أساس</w:t>
      </w:r>
      <w:r w:rsidRPr="00400D4E">
        <w:rPr>
          <w:rFonts w:hint="cs"/>
          <w:rtl/>
          <w:lang w:bidi="ar-EG"/>
        </w:rPr>
        <w:t xml:space="preserve"> أرقام</w:t>
      </w:r>
      <w:r w:rsidRPr="00400D4E">
        <w:rPr>
          <w:rtl/>
          <w:lang w:bidi="ar-EG"/>
        </w:rPr>
        <w:t xml:space="preserve"> الهوية الدولية للمعدات المتنقلة</w:t>
      </w:r>
      <w:r w:rsidR="000D04B3">
        <w:rPr>
          <w:rFonts w:hint="cs"/>
          <w:rtl/>
        </w:rPr>
        <w:t> </w:t>
      </w:r>
      <w:r w:rsidRPr="00400D4E">
        <w:rPr>
          <w:lang w:val="en-GB" w:bidi="ar-EG"/>
        </w:rPr>
        <w:t>(IMEI)</w:t>
      </w:r>
      <w:r w:rsidRPr="00400D4E">
        <w:rPr>
          <w:rFonts w:hint="cs"/>
          <w:rtl/>
          <w:lang w:bidi="ar-EG"/>
        </w:rPr>
        <w:t xml:space="preserve"> لديهم</w:t>
      </w:r>
      <w:r w:rsidRPr="00400D4E">
        <w:rPr>
          <w:rtl/>
          <w:lang w:bidi="ar-EG"/>
        </w:rPr>
        <w:t xml:space="preserve"> باستخدام صفحة </w:t>
      </w:r>
      <w:r w:rsidRPr="00400D4E">
        <w:rPr>
          <w:rFonts w:hint="cs"/>
          <w:rtl/>
          <w:lang w:bidi="ar-EG"/>
        </w:rPr>
        <w:t>إلكترونية</w:t>
      </w:r>
      <w:r w:rsidRPr="00400D4E">
        <w:rPr>
          <w:rtl/>
          <w:lang w:bidi="ar-EG"/>
        </w:rPr>
        <w:t xml:space="preserve"> خاصةً</w:t>
      </w:r>
      <w:r w:rsidRPr="00400D4E">
        <w:rPr>
          <w:rFonts w:hint="cs"/>
          <w:rtl/>
          <w:lang w:bidi="ar-EG"/>
        </w:rPr>
        <w:t xml:space="preserve"> على شبكة الإنترنت </w:t>
      </w:r>
      <w:r w:rsidRPr="00400D4E">
        <w:rPr>
          <w:lang w:val="en-GB" w:bidi="ar-EG"/>
        </w:rPr>
        <w:t>(imei.az)</w:t>
      </w:r>
      <w:r w:rsidRPr="00400D4E">
        <w:rPr>
          <w:rFonts w:hint="cs"/>
          <w:rtl/>
          <w:lang w:bidi="ar-EG"/>
        </w:rPr>
        <w:t xml:space="preserve"> </w:t>
      </w:r>
      <w:r w:rsidRPr="00400D4E">
        <w:rPr>
          <w:rtl/>
          <w:lang w:bidi="ar-EG"/>
        </w:rPr>
        <w:t>أو عن طريق استخدام رسائل</w:t>
      </w:r>
      <w:r w:rsidR="000D04B3">
        <w:rPr>
          <w:rFonts w:hint="cs"/>
          <w:rtl/>
        </w:rPr>
        <w:t> </w:t>
      </w:r>
      <w:r w:rsidRPr="00400D4E">
        <w:rPr>
          <w:lang w:val="en-GB" w:bidi="ar-EG"/>
        </w:rPr>
        <w:t>SMS</w:t>
      </w:r>
      <w:r w:rsidRPr="00400D4E">
        <w:rPr>
          <w:rtl/>
          <w:lang w:bidi="ar-EG"/>
        </w:rPr>
        <w:t>.</w:t>
      </w:r>
    </w:p>
    <w:p w:rsidR="00400D4E" w:rsidRPr="00400D4E" w:rsidRDefault="00400D4E" w:rsidP="00400D4E">
      <w:pPr>
        <w:rPr>
          <w:rtl/>
          <w:lang w:bidi="ar-EG"/>
        </w:rPr>
      </w:pPr>
      <w:r w:rsidRPr="00400D4E">
        <w:rPr>
          <w:rFonts w:hint="cs"/>
          <w:rtl/>
          <w:lang w:bidi="ar-EG"/>
        </w:rPr>
        <w:t>وأنشئ</w:t>
      </w:r>
      <w:r w:rsidRPr="00400D4E">
        <w:rPr>
          <w:rtl/>
          <w:lang w:bidi="ar-EG"/>
        </w:rPr>
        <w:t xml:space="preserve"> نظام قاعدة بيانات مركزية في مركز حاسوب </w:t>
      </w:r>
      <w:r w:rsidRPr="00400D4E">
        <w:rPr>
          <w:rFonts w:hint="cs"/>
          <w:rtl/>
          <w:lang w:bidi="ar-EG"/>
        </w:rPr>
        <w:t>ال</w:t>
      </w:r>
      <w:r w:rsidRPr="00400D4E">
        <w:rPr>
          <w:rtl/>
          <w:lang w:bidi="ar-EG"/>
        </w:rPr>
        <w:t xml:space="preserve">معلومات </w:t>
      </w:r>
      <w:r w:rsidRPr="00400D4E">
        <w:rPr>
          <w:lang w:val="en-GB" w:bidi="ar-EG"/>
        </w:rPr>
        <w:t>(ICC)</w:t>
      </w:r>
      <w:r w:rsidRPr="00400D4E">
        <w:rPr>
          <w:rFonts w:hint="cs"/>
          <w:rtl/>
          <w:lang w:bidi="ar-EG"/>
        </w:rPr>
        <w:t xml:space="preserve"> ب</w:t>
      </w:r>
      <w:r w:rsidRPr="00400D4E">
        <w:rPr>
          <w:rtl/>
          <w:lang w:bidi="ar-EG"/>
        </w:rPr>
        <w:t>وزارة الاتصالات وتكنولوجيا المعلومات، وفي</w:t>
      </w:r>
      <w:r w:rsidR="000D04B3">
        <w:rPr>
          <w:rFonts w:hint="cs"/>
          <w:rtl/>
        </w:rPr>
        <w:t> </w:t>
      </w:r>
      <w:r w:rsidRPr="00400D4E">
        <w:rPr>
          <w:rtl/>
          <w:lang w:bidi="ar-EG"/>
        </w:rPr>
        <w:t xml:space="preserve">الوقت نفسه، </w:t>
      </w:r>
      <w:r w:rsidRPr="00400D4E">
        <w:rPr>
          <w:rFonts w:hint="cs"/>
          <w:rtl/>
          <w:lang w:bidi="ar-EG"/>
        </w:rPr>
        <w:t xml:space="preserve">ركَّب </w:t>
      </w:r>
      <w:r w:rsidRPr="00400D4E">
        <w:rPr>
          <w:rtl/>
          <w:lang w:bidi="ar-EG"/>
        </w:rPr>
        <w:t>مشغل</w:t>
      </w:r>
      <w:r w:rsidRPr="00400D4E">
        <w:rPr>
          <w:rFonts w:hint="cs"/>
          <w:rtl/>
          <w:lang w:bidi="ar-EG"/>
        </w:rPr>
        <w:t>و</w:t>
      </w:r>
      <w:r w:rsidRPr="00400D4E">
        <w:rPr>
          <w:rtl/>
          <w:lang w:bidi="ar-EG"/>
        </w:rPr>
        <w:t xml:space="preserve"> </w:t>
      </w:r>
      <w:r w:rsidRPr="00400D4E">
        <w:rPr>
          <w:rFonts w:hint="cs"/>
          <w:rtl/>
          <w:lang w:bidi="ar-EG"/>
        </w:rPr>
        <w:t>الاتصالات</w:t>
      </w:r>
      <w:r w:rsidRPr="00400D4E">
        <w:rPr>
          <w:rtl/>
          <w:lang w:bidi="ar-EG"/>
        </w:rPr>
        <w:t xml:space="preserve"> المتنقل</w:t>
      </w:r>
      <w:r w:rsidRPr="00400D4E">
        <w:rPr>
          <w:rFonts w:hint="cs"/>
          <w:rtl/>
          <w:lang w:bidi="ar-EG"/>
        </w:rPr>
        <w:t>ة</w:t>
      </w:r>
      <w:r w:rsidRPr="00400D4E">
        <w:rPr>
          <w:rtl/>
          <w:lang w:bidi="ar-EG"/>
        </w:rPr>
        <w:t xml:space="preserve"> المعدات المناسبة </w:t>
      </w:r>
      <w:r w:rsidRPr="00400D4E">
        <w:rPr>
          <w:rFonts w:hint="cs"/>
          <w:rtl/>
          <w:lang w:bidi="ar-EG"/>
        </w:rPr>
        <w:t>المتزامنة</w:t>
      </w:r>
      <w:r w:rsidRPr="00400D4E">
        <w:rPr>
          <w:rtl/>
          <w:lang w:bidi="ar-EG"/>
        </w:rPr>
        <w:t xml:space="preserve"> مع قاعدة البيانات المركزية.</w:t>
      </w:r>
      <w:r w:rsidRPr="00400D4E">
        <w:rPr>
          <w:rFonts w:hint="cs"/>
          <w:rtl/>
          <w:lang w:bidi="ar-EG"/>
        </w:rPr>
        <w:t xml:space="preserve"> وأعد مختصون محليون برمجيات </w:t>
      </w:r>
      <w:r w:rsidRPr="00400D4E">
        <w:rPr>
          <w:rtl/>
          <w:lang w:bidi="ar-EG"/>
        </w:rPr>
        <w:t>نظام تسجيل الأجهزة</w:t>
      </w:r>
      <w:r w:rsidR="000D04B3">
        <w:rPr>
          <w:rFonts w:hint="cs"/>
          <w:rtl/>
        </w:rPr>
        <w:t> </w:t>
      </w:r>
      <w:r w:rsidRPr="00400D4E">
        <w:rPr>
          <w:rtl/>
          <w:lang w:bidi="ar-EG"/>
        </w:rPr>
        <w:t>المتنقلة</w:t>
      </w:r>
      <w:r w:rsidRPr="00400D4E">
        <w:rPr>
          <w:rFonts w:hint="cs"/>
          <w:rtl/>
          <w:lang w:bidi="ar-EG"/>
        </w:rPr>
        <w:t>.</w:t>
      </w:r>
    </w:p>
    <w:p w:rsidR="00400D4E" w:rsidRPr="00400D4E" w:rsidRDefault="00400D4E" w:rsidP="007D7CE2">
      <w:pPr>
        <w:pStyle w:val="Heading2"/>
        <w:rPr>
          <w:rtl/>
          <w:lang w:bidi="ar-EG"/>
        </w:rPr>
      </w:pPr>
      <w:bookmarkStart w:id="102" w:name="_Toc413407003"/>
      <w:bookmarkStart w:id="103" w:name="_Toc414026227"/>
      <w:r w:rsidRPr="00400D4E">
        <w:rPr>
          <w:lang w:bidi="ar-EG"/>
        </w:rPr>
        <w:lastRenderedPageBreak/>
        <w:t>2</w:t>
      </w:r>
      <w:r w:rsidRPr="00400D4E">
        <w:rPr>
          <w:lang w:val="en-GB" w:bidi="ar-EG"/>
        </w:rPr>
        <w:t>.</w:t>
      </w:r>
      <w:r w:rsidRPr="00400D4E">
        <w:rPr>
          <w:lang w:bidi="ar-EG"/>
        </w:rPr>
        <w:t>1.</w:t>
      </w:r>
      <w:r w:rsidRPr="00400D4E">
        <w:rPr>
          <w:lang w:val="en-GB" w:bidi="ar-EG"/>
        </w:rPr>
        <w:t>A</w:t>
      </w:r>
      <w:r w:rsidRPr="00400D4E">
        <w:rPr>
          <w:rtl/>
          <w:lang w:bidi="ar-EG"/>
        </w:rPr>
        <w:tab/>
        <w:t>البرازيل</w:t>
      </w:r>
      <w:bookmarkEnd w:id="102"/>
      <w:bookmarkEnd w:id="103"/>
    </w:p>
    <w:p w:rsidR="00400D4E" w:rsidRPr="00400D4E" w:rsidRDefault="00400D4E" w:rsidP="007D7CE2">
      <w:pPr>
        <w:pStyle w:val="Headingb0"/>
        <w:rPr>
          <w:rtl/>
        </w:rPr>
      </w:pPr>
      <w:bookmarkStart w:id="104" w:name="_Toc413407004"/>
      <w:bookmarkStart w:id="105" w:name="_Toc414026228"/>
      <w:r w:rsidRPr="00400D4E">
        <w:t>SIGA</w:t>
      </w:r>
      <w:r w:rsidRPr="00400D4E">
        <w:rPr>
          <w:rtl/>
        </w:rPr>
        <w:t xml:space="preserve"> </w:t>
      </w:r>
      <w:r w:rsidRPr="00400D4E">
        <w:rPr>
          <w:rFonts w:hint="cs"/>
          <w:rtl/>
        </w:rPr>
        <w:t>-</w:t>
      </w:r>
      <w:r w:rsidRPr="00400D4E">
        <w:rPr>
          <w:rtl/>
        </w:rPr>
        <w:t xml:space="preserve"> </w:t>
      </w:r>
      <w:r w:rsidRPr="00400D4E">
        <w:rPr>
          <w:rFonts w:hint="cs"/>
          <w:rtl/>
        </w:rPr>
        <w:t>ال</w:t>
      </w:r>
      <w:r w:rsidRPr="00400D4E">
        <w:rPr>
          <w:rtl/>
        </w:rPr>
        <w:t xml:space="preserve">نظام </w:t>
      </w:r>
      <w:r w:rsidRPr="00400D4E">
        <w:rPr>
          <w:rFonts w:hint="cs"/>
          <w:rtl/>
        </w:rPr>
        <w:t>ال</w:t>
      </w:r>
      <w:r w:rsidRPr="00400D4E">
        <w:rPr>
          <w:rtl/>
        </w:rPr>
        <w:t>متكامل لإدارة</w:t>
      </w:r>
      <w:r w:rsidRPr="00400D4E">
        <w:rPr>
          <w:rFonts w:hint="cs"/>
          <w:rtl/>
        </w:rPr>
        <w:t xml:space="preserve"> ال</w:t>
      </w:r>
      <w:r w:rsidRPr="00400D4E">
        <w:rPr>
          <w:rtl/>
        </w:rPr>
        <w:t>أجهزة</w:t>
      </w:r>
      <w:bookmarkEnd w:id="104"/>
      <w:bookmarkEnd w:id="105"/>
    </w:p>
    <w:p w:rsidR="00400D4E" w:rsidRPr="00400D4E" w:rsidRDefault="00400D4E" w:rsidP="00961D0A">
      <w:pPr>
        <w:rPr>
          <w:rtl/>
          <w:lang w:bidi="ar-EG"/>
        </w:rPr>
      </w:pPr>
      <w:r w:rsidRPr="00400D4E">
        <w:rPr>
          <w:rFonts w:hint="cs"/>
          <w:rtl/>
          <w:lang w:bidi="ar-EG"/>
        </w:rPr>
        <w:t>نصت لائحة ال</w:t>
      </w:r>
      <w:r w:rsidRPr="00400D4E">
        <w:rPr>
          <w:rtl/>
          <w:lang w:bidi="ar-EG"/>
        </w:rPr>
        <w:t>خدمة المتنقل</w:t>
      </w:r>
      <w:r w:rsidRPr="00400D4E">
        <w:rPr>
          <w:rFonts w:hint="cs"/>
          <w:rtl/>
          <w:lang w:bidi="ar-EG"/>
        </w:rPr>
        <w:t>ة ل</w:t>
      </w:r>
      <w:r w:rsidRPr="00400D4E">
        <w:rPr>
          <w:rtl/>
          <w:lang w:bidi="ar-EG"/>
        </w:rPr>
        <w:t>لوكالة الوطنية البرازيلي</w:t>
      </w:r>
      <w:r w:rsidRPr="00400D4E">
        <w:rPr>
          <w:rFonts w:hint="cs"/>
          <w:rtl/>
          <w:lang w:bidi="ar-EG"/>
        </w:rPr>
        <w:t>ة</w:t>
      </w:r>
      <w:r w:rsidRPr="00400D4E">
        <w:rPr>
          <w:rtl/>
          <w:lang w:bidi="ar-EG"/>
        </w:rPr>
        <w:t xml:space="preserve"> للاتصالات </w:t>
      </w:r>
      <w:r w:rsidRPr="00400D4E">
        <w:rPr>
          <w:rFonts w:hint="cs"/>
          <w:rtl/>
          <w:lang w:bidi="ar-EG"/>
        </w:rPr>
        <w:t>-</w:t>
      </w:r>
      <w:r w:rsidRPr="00400D4E">
        <w:rPr>
          <w:rtl/>
          <w:lang w:bidi="ar-EG"/>
        </w:rPr>
        <w:t xml:space="preserve"> </w:t>
      </w:r>
      <w:r w:rsidRPr="00400D4E">
        <w:rPr>
          <w:lang w:val="en-GB" w:bidi="ar-EG"/>
        </w:rPr>
        <w:t>ANATEL</w:t>
      </w:r>
      <w:r w:rsidRPr="00400D4E">
        <w:rPr>
          <w:rFonts w:hint="cs"/>
          <w:rtl/>
          <w:lang w:bidi="ar-EG"/>
        </w:rPr>
        <w:t xml:space="preserve"> على</w:t>
      </w:r>
      <w:r w:rsidRPr="00400D4E">
        <w:rPr>
          <w:rtl/>
          <w:lang w:bidi="ar-EG"/>
        </w:rPr>
        <w:t xml:space="preserve"> </w:t>
      </w:r>
      <w:r w:rsidRPr="00400D4E">
        <w:rPr>
          <w:rFonts w:hint="cs"/>
          <w:rtl/>
          <w:lang w:bidi="ar-EG"/>
        </w:rPr>
        <w:t>أن ما</w:t>
      </w:r>
      <w:r w:rsidRPr="00400D4E">
        <w:rPr>
          <w:rtl/>
          <w:lang w:bidi="ar-EG"/>
        </w:rPr>
        <w:t xml:space="preserve"> يسمح</w:t>
      </w:r>
      <w:r w:rsidRPr="00400D4E">
        <w:rPr>
          <w:rFonts w:hint="cs"/>
          <w:rtl/>
          <w:lang w:bidi="ar-EG"/>
        </w:rPr>
        <w:t xml:space="preserve"> به</w:t>
      </w:r>
      <w:r w:rsidRPr="00400D4E">
        <w:rPr>
          <w:rtl/>
          <w:lang w:bidi="ar-EG"/>
        </w:rPr>
        <w:t xml:space="preserve"> المشغل</w:t>
      </w:r>
      <w:r w:rsidRPr="00400D4E">
        <w:rPr>
          <w:rFonts w:hint="cs"/>
          <w:rtl/>
          <w:lang w:bidi="ar-EG"/>
        </w:rPr>
        <w:t>و</w:t>
      </w:r>
      <w:r w:rsidRPr="00400D4E">
        <w:rPr>
          <w:rtl/>
          <w:lang w:bidi="ar-EG"/>
        </w:rPr>
        <w:t>ن</w:t>
      </w:r>
      <w:r w:rsidRPr="00400D4E">
        <w:rPr>
          <w:rFonts w:hint="cs"/>
          <w:rtl/>
          <w:lang w:bidi="ar-EG"/>
        </w:rPr>
        <w:t xml:space="preserve"> من أجهزة تُستخدم على شبكاتهم، وما يستخدمه المستخدمون من أجهزة، </w:t>
      </w:r>
      <w:r w:rsidRPr="00400D4E">
        <w:rPr>
          <w:rtl/>
          <w:lang w:bidi="ar-EG"/>
        </w:rPr>
        <w:t xml:space="preserve">ينبغي أن </w:t>
      </w:r>
      <w:r w:rsidRPr="00400D4E">
        <w:rPr>
          <w:rFonts w:hint="cs"/>
          <w:rtl/>
          <w:lang w:bidi="ar-EG"/>
        </w:rPr>
        <w:t xml:space="preserve">يقتصر </w:t>
      </w:r>
      <w:r w:rsidRPr="00400D4E">
        <w:rPr>
          <w:rtl/>
          <w:lang w:bidi="ar-EG"/>
        </w:rPr>
        <w:t xml:space="preserve">على الأجهزة التي </w:t>
      </w:r>
      <w:r w:rsidRPr="00400D4E">
        <w:rPr>
          <w:rFonts w:hint="cs"/>
          <w:rtl/>
          <w:lang w:bidi="ar-EG"/>
        </w:rPr>
        <w:t>اعتمدتها وكالة</w:t>
      </w:r>
      <w:r w:rsidR="00961D0A">
        <w:rPr>
          <w:rFonts w:hint="cs"/>
          <w:rtl/>
          <w:lang w:bidi="ar-EG"/>
        </w:rPr>
        <w:t> </w:t>
      </w:r>
      <w:r w:rsidRPr="00400D4E">
        <w:rPr>
          <w:lang w:val="en-GB" w:bidi="ar-EG"/>
        </w:rPr>
        <w:t>ANATEL</w:t>
      </w:r>
      <w:r w:rsidRPr="00400D4E">
        <w:rPr>
          <w:rtl/>
          <w:lang w:bidi="ar-EG"/>
        </w:rPr>
        <w:t xml:space="preserve"> (</w:t>
      </w:r>
      <w:r w:rsidRPr="00400D4E">
        <w:rPr>
          <w:rFonts w:hint="cs"/>
          <w:rtl/>
          <w:lang w:bidi="ar-EG"/>
        </w:rPr>
        <w:t xml:space="preserve">الفقرة الرابعة من </w:t>
      </w:r>
      <w:r w:rsidRPr="00400D4E">
        <w:rPr>
          <w:rtl/>
          <w:lang w:bidi="ar-EG"/>
        </w:rPr>
        <w:t>المادة</w:t>
      </w:r>
      <w:r w:rsidR="00961D0A">
        <w:rPr>
          <w:rFonts w:hint="cs"/>
          <w:rtl/>
          <w:lang w:bidi="ar-EG"/>
        </w:rPr>
        <w:t> </w:t>
      </w:r>
      <w:r w:rsidRPr="00400D4E">
        <w:rPr>
          <w:lang w:bidi="ar-EG"/>
        </w:rPr>
        <w:t>8</w:t>
      </w:r>
      <w:r w:rsidRPr="00400D4E">
        <w:rPr>
          <w:rFonts w:hint="cs"/>
          <w:rtl/>
          <w:lang w:bidi="ar-EG"/>
        </w:rPr>
        <w:t xml:space="preserve"> والفقرة الخامسة من المادة</w:t>
      </w:r>
      <w:r w:rsidR="00961D0A">
        <w:rPr>
          <w:rFonts w:hint="cs"/>
          <w:rtl/>
          <w:lang w:bidi="ar-EG"/>
        </w:rPr>
        <w:t> </w:t>
      </w:r>
      <w:r w:rsidRPr="00400D4E">
        <w:rPr>
          <w:rFonts w:hint="cs"/>
          <w:lang w:bidi="ar-EG"/>
        </w:rPr>
        <w:t>10</w:t>
      </w:r>
      <w:r w:rsidRPr="00400D4E">
        <w:rPr>
          <w:rFonts w:hint="cs"/>
          <w:rtl/>
          <w:lang w:bidi="ar-EG"/>
        </w:rPr>
        <w:t xml:space="preserve"> في لائحة ال</w:t>
      </w:r>
      <w:r w:rsidRPr="00400D4E">
        <w:rPr>
          <w:rtl/>
          <w:lang w:bidi="ar-EG"/>
        </w:rPr>
        <w:t>خدمة المتنقل</w:t>
      </w:r>
      <w:r w:rsidRPr="00400D4E">
        <w:rPr>
          <w:rFonts w:hint="cs"/>
          <w:rtl/>
          <w:lang w:bidi="ar-EG"/>
        </w:rPr>
        <w:t xml:space="preserve">ة </w:t>
      </w:r>
      <w:r w:rsidRPr="00400D4E">
        <w:rPr>
          <w:rtl/>
          <w:lang w:bidi="ar-EG"/>
        </w:rPr>
        <w:t xml:space="preserve">التي </w:t>
      </w:r>
      <w:r w:rsidRPr="00400D4E">
        <w:rPr>
          <w:rFonts w:hint="cs"/>
          <w:rtl/>
          <w:lang w:bidi="ar-EG"/>
        </w:rPr>
        <w:t>أقرها</w:t>
      </w:r>
      <w:r w:rsidRPr="00400D4E">
        <w:rPr>
          <w:rtl/>
          <w:lang w:bidi="ar-EG"/>
        </w:rPr>
        <w:t xml:space="preserve"> </w:t>
      </w:r>
      <w:r w:rsidRPr="00400D4E">
        <w:rPr>
          <w:rFonts w:hint="cs"/>
          <w:rtl/>
          <w:lang w:bidi="ar-EG"/>
        </w:rPr>
        <w:t>ال</w:t>
      </w:r>
      <w:r w:rsidRPr="00400D4E">
        <w:rPr>
          <w:rtl/>
          <w:lang w:bidi="ar-EG"/>
        </w:rPr>
        <w:t xml:space="preserve">قرار </w:t>
      </w:r>
      <w:r w:rsidRPr="00400D4E">
        <w:rPr>
          <w:lang w:bidi="ar-EG"/>
        </w:rPr>
        <w:t>477</w:t>
      </w:r>
      <w:r w:rsidRPr="00400D4E">
        <w:rPr>
          <w:rtl/>
          <w:lang w:bidi="ar-EG"/>
        </w:rPr>
        <w:t>/</w:t>
      </w:r>
      <w:r w:rsidRPr="00400D4E">
        <w:rPr>
          <w:lang w:bidi="ar-EG"/>
        </w:rPr>
        <w:t>2007</w:t>
      </w:r>
      <w:r w:rsidRPr="00961D0A">
        <w:rPr>
          <w:rFonts w:cs="Times New Roman"/>
          <w:position w:val="6"/>
          <w:sz w:val="18"/>
          <w:szCs w:val="18"/>
          <w:rtl/>
          <w:lang w:bidi="ar-EG"/>
        </w:rPr>
        <w:footnoteReference w:id="9"/>
      </w:r>
      <w:r w:rsidRPr="00400D4E">
        <w:rPr>
          <w:rtl/>
          <w:lang w:bidi="ar-EG"/>
        </w:rPr>
        <w:t>). وبناءً على ذلك،</w:t>
      </w:r>
      <w:r w:rsidRPr="00400D4E">
        <w:rPr>
          <w:rFonts w:hint="cs"/>
          <w:rtl/>
          <w:lang w:bidi="ar-EG"/>
        </w:rPr>
        <w:t xml:space="preserve"> ألزمت وكالة</w:t>
      </w:r>
      <w:r w:rsidRPr="00400D4E">
        <w:rPr>
          <w:rtl/>
          <w:lang w:bidi="ar-EG"/>
        </w:rPr>
        <w:t xml:space="preserve"> </w:t>
      </w:r>
      <w:r w:rsidRPr="00400D4E">
        <w:rPr>
          <w:lang w:val="en-GB" w:bidi="ar-EG"/>
        </w:rPr>
        <w:t>ANATEL</w:t>
      </w:r>
      <w:r w:rsidRPr="00400D4E">
        <w:rPr>
          <w:rFonts w:hint="cs"/>
          <w:rtl/>
          <w:lang w:bidi="ar-EG"/>
        </w:rPr>
        <w:t xml:space="preserve"> </w:t>
      </w:r>
      <w:r w:rsidRPr="00400D4E">
        <w:rPr>
          <w:rtl/>
          <w:lang w:bidi="ar-EG"/>
        </w:rPr>
        <w:t xml:space="preserve">مشغلي </w:t>
      </w:r>
      <w:r w:rsidRPr="00400D4E">
        <w:rPr>
          <w:rFonts w:hint="cs"/>
          <w:rtl/>
          <w:lang w:bidi="ar-EG"/>
        </w:rPr>
        <w:t>الاتصالات</w:t>
      </w:r>
      <w:r w:rsidRPr="00400D4E">
        <w:rPr>
          <w:rtl/>
          <w:lang w:bidi="ar-EG"/>
        </w:rPr>
        <w:t xml:space="preserve"> المتنقل</w:t>
      </w:r>
      <w:r w:rsidRPr="00400D4E">
        <w:rPr>
          <w:rFonts w:hint="cs"/>
          <w:rtl/>
          <w:lang w:bidi="ar-EG"/>
        </w:rPr>
        <w:t>ة</w:t>
      </w:r>
      <w:r w:rsidRPr="00400D4E">
        <w:rPr>
          <w:rtl/>
          <w:lang w:bidi="ar-EG"/>
        </w:rPr>
        <w:t xml:space="preserve"> البرازيلي</w:t>
      </w:r>
      <w:r w:rsidRPr="00400D4E">
        <w:rPr>
          <w:rFonts w:hint="cs"/>
          <w:rtl/>
          <w:lang w:bidi="ar-EG"/>
        </w:rPr>
        <w:t>ين بالتنفيذ المشترك ل</w:t>
      </w:r>
      <w:r w:rsidRPr="00400D4E">
        <w:rPr>
          <w:rtl/>
          <w:lang w:bidi="ar-EG"/>
        </w:rPr>
        <w:t xml:space="preserve">حل تكنولوجي للحد من استخدام الأجهزة المتنقلة </w:t>
      </w:r>
      <w:r w:rsidRPr="00400D4E">
        <w:rPr>
          <w:rFonts w:hint="cs"/>
          <w:rtl/>
          <w:lang w:bidi="ar-EG"/>
        </w:rPr>
        <w:t>غير</w:t>
      </w:r>
      <w:r w:rsidRPr="00400D4E">
        <w:rPr>
          <w:rtl/>
          <w:lang w:bidi="ar-EG"/>
        </w:rPr>
        <w:t xml:space="preserve"> المعتمدة </w:t>
      </w:r>
      <w:r w:rsidRPr="00400D4E">
        <w:rPr>
          <w:rFonts w:hint="cs"/>
          <w:rtl/>
          <w:lang w:bidi="ar-EG"/>
        </w:rPr>
        <w:t>أ</w:t>
      </w:r>
      <w:r w:rsidRPr="00400D4E">
        <w:rPr>
          <w:rtl/>
          <w:lang w:bidi="ar-EG"/>
        </w:rPr>
        <w:t>و</w:t>
      </w:r>
      <w:r w:rsidRPr="00400D4E">
        <w:rPr>
          <w:rFonts w:hint="cs"/>
          <w:rtl/>
          <w:lang w:bidi="ar-EG"/>
        </w:rPr>
        <w:t xml:space="preserve"> التي جرى </w:t>
      </w:r>
      <w:r w:rsidRPr="00400D4E">
        <w:rPr>
          <w:rtl/>
          <w:lang w:bidi="ar-EG"/>
        </w:rPr>
        <w:t>العبث بها أو</w:t>
      </w:r>
      <w:r w:rsidRPr="00400D4E">
        <w:rPr>
          <w:rFonts w:hint="cs"/>
          <w:rtl/>
          <w:lang w:bidi="ar-EG"/>
        </w:rPr>
        <w:t xml:space="preserve"> ذات</w:t>
      </w:r>
      <w:r w:rsidRPr="00400D4E">
        <w:rPr>
          <w:rtl/>
          <w:lang w:bidi="ar-EG"/>
        </w:rPr>
        <w:t xml:space="preserve"> الهوية الدولية المستنسخة للمعدات</w:t>
      </w:r>
      <w:r w:rsidR="00961D0A">
        <w:rPr>
          <w:rFonts w:hint="cs"/>
          <w:rtl/>
          <w:lang w:bidi="ar-EG"/>
        </w:rPr>
        <w:t> </w:t>
      </w:r>
      <w:r w:rsidRPr="00400D4E">
        <w:rPr>
          <w:rtl/>
          <w:lang w:bidi="ar-EG"/>
        </w:rPr>
        <w:t>المتنقلة.</w:t>
      </w:r>
    </w:p>
    <w:p w:rsidR="00400D4E" w:rsidRPr="00400D4E" w:rsidRDefault="00400D4E" w:rsidP="00400D4E">
      <w:pPr>
        <w:rPr>
          <w:rtl/>
          <w:lang w:bidi="ar-EG"/>
        </w:rPr>
      </w:pPr>
      <w:r w:rsidRPr="00400D4E">
        <w:rPr>
          <w:rFonts w:hint="cs"/>
          <w:rtl/>
          <w:lang w:bidi="ar-EG"/>
        </w:rPr>
        <w:t>و</w:t>
      </w:r>
      <w:r w:rsidRPr="00400D4E">
        <w:rPr>
          <w:rtl/>
          <w:lang w:bidi="ar-EG"/>
        </w:rPr>
        <w:t>حددت خطة العمل</w:t>
      </w:r>
      <w:r w:rsidRPr="00400D4E">
        <w:rPr>
          <w:rFonts w:hint="cs"/>
          <w:rtl/>
          <w:lang w:bidi="ar-EG"/>
        </w:rPr>
        <w:t>،</w:t>
      </w:r>
      <w:r w:rsidRPr="00400D4E">
        <w:rPr>
          <w:rtl/>
          <w:lang w:bidi="ar-EG"/>
        </w:rPr>
        <w:t xml:space="preserve"> </w:t>
      </w:r>
      <w:r w:rsidRPr="00400D4E">
        <w:rPr>
          <w:rFonts w:hint="cs"/>
          <w:rtl/>
          <w:lang w:bidi="ar-EG"/>
        </w:rPr>
        <w:t>المرعية</w:t>
      </w:r>
      <w:r w:rsidRPr="00400D4E">
        <w:rPr>
          <w:rtl/>
          <w:lang w:bidi="ar-EG"/>
        </w:rPr>
        <w:t xml:space="preserve"> المقدمة من المشغلين للوفاء بهذا الالتزام</w:t>
      </w:r>
      <w:r w:rsidRPr="00400D4E">
        <w:rPr>
          <w:rFonts w:hint="cs"/>
          <w:rtl/>
          <w:lang w:bidi="ar-EG"/>
        </w:rPr>
        <w:t>،</w:t>
      </w:r>
      <w:r w:rsidRPr="00400D4E">
        <w:rPr>
          <w:rtl/>
          <w:lang w:bidi="ar-EG"/>
        </w:rPr>
        <w:t xml:space="preserve"> من بين أمور أخرى</w:t>
      </w:r>
      <w:r w:rsidRPr="00400D4E">
        <w:rPr>
          <w:rFonts w:hint="cs"/>
          <w:rtl/>
          <w:lang w:bidi="ar-EG"/>
        </w:rPr>
        <w:t>،</w:t>
      </w:r>
      <w:r w:rsidRPr="00400D4E">
        <w:rPr>
          <w:rtl/>
          <w:lang w:bidi="ar-EG"/>
        </w:rPr>
        <w:t xml:space="preserve"> الخطوط العريضة للحلول التكنولوجية التي </w:t>
      </w:r>
      <w:r w:rsidRPr="00400D4E">
        <w:rPr>
          <w:rFonts w:hint="cs"/>
          <w:rtl/>
          <w:lang w:bidi="ar-EG"/>
        </w:rPr>
        <w:t>سيجري</w:t>
      </w:r>
      <w:r w:rsidRPr="00400D4E">
        <w:rPr>
          <w:rtl/>
          <w:lang w:bidi="ar-EG"/>
        </w:rPr>
        <w:t xml:space="preserve"> تنفيذها، والمعايير الممكنة </w:t>
      </w:r>
      <w:r w:rsidRPr="00400D4E">
        <w:rPr>
          <w:rFonts w:hint="cs"/>
          <w:rtl/>
          <w:lang w:bidi="ar-EG"/>
        </w:rPr>
        <w:t>المستندة إلى</w:t>
      </w:r>
      <w:r w:rsidRPr="00400D4E">
        <w:rPr>
          <w:rtl/>
          <w:lang w:bidi="ar-EG"/>
        </w:rPr>
        <w:t xml:space="preserve"> مستخدمين حقيقي</w:t>
      </w:r>
      <w:r w:rsidRPr="00400D4E">
        <w:rPr>
          <w:rFonts w:hint="cs"/>
          <w:rtl/>
          <w:lang w:bidi="ar-EG"/>
        </w:rPr>
        <w:t>ين</w:t>
      </w:r>
      <w:r w:rsidRPr="00400D4E">
        <w:rPr>
          <w:rtl/>
          <w:lang w:bidi="ar-EG"/>
        </w:rPr>
        <w:t xml:space="preserve"> من أجل تقليل الآثار على السكان</w:t>
      </w:r>
      <w:r w:rsidRPr="00400D4E">
        <w:rPr>
          <w:rFonts w:hint="cs"/>
          <w:rtl/>
          <w:lang w:bidi="ar-EG"/>
        </w:rPr>
        <w:t xml:space="preserve"> إلى أدنى حد</w:t>
      </w:r>
      <w:r w:rsidRPr="00400D4E">
        <w:rPr>
          <w:rtl/>
          <w:lang w:bidi="ar-EG"/>
        </w:rPr>
        <w:t xml:space="preserve">، والمعايير التي </w:t>
      </w:r>
      <w:r w:rsidRPr="00400D4E">
        <w:rPr>
          <w:rFonts w:hint="cs"/>
          <w:rtl/>
          <w:lang w:bidi="ar-EG"/>
        </w:rPr>
        <w:t>سيجري</w:t>
      </w:r>
      <w:r w:rsidRPr="00400D4E">
        <w:rPr>
          <w:rtl/>
          <w:lang w:bidi="ar-EG"/>
        </w:rPr>
        <w:t xml:space="preserve"> تنفيذها</w:t>
      </w:r>
      <w:r w:rsidRPr="00400D4E">
        <w:rPr>
          <w:rFonts w:hint="cs"/>
          <w:rtl/>
          <w:lang w:bidi="ar-EG"/>
        </w:rPr>
        <w:t xml:space="preserve"> بالنسبة</w:t>
      </w:r>
      <w:r w:rsidRPr="00400D4E">
        <w:rPr>
          <w:rtl/>
          <w:lang w:bidi="ar-EG"/>
        </w:rPr>
        <w:t xml:space="preserve"> </w:t>
      </w:r>
      <w:r w:rsidRPr="00400D4E">
        <w:rPr>
          <w:rFonts w:hint="cs"/>
          <w:rtl/>
          <w:lang w:bidi="ar-EG"/>
        </w:rPr>
        <w:t>إلى ا</w:t>
      </w:r>
      <w:r w:rsidRPr="00400D4E">
        <w:rPr>
          <w:rtl/>
          <w:lang w:bidi="ar-EG"/>
        </w:rPr>
        <w:t xml:space="preserve">لمستخدمين الجدد بعد </w:t>
      </w:r>
      <w:r w:rsidRPr="00400D4E">
        <w:rPr>
          <w:rFonts w:hint="cs"/>
          <w:rtl/>
          <w:lang w:bidi="ar-EG"/>
        </w:rPr>
        <w:t xml:space="preserve">دخول </w:t>
      </w:r>
      <w:r w:rsidRPr="00400D4E">
        <w:rPr>
          <w:rtl/>
          <w:lang w:bidi="ar-EG"/>
        </w:rPr>
        <w:t xml:space="preserve">الحل </w:t>
      </w:r>
      <w:r w:rsidRPr="00400D4E">
        <w:rPr>
          <w:rFonts w:hint="cs"/>
          <w:rtl/>
          <w:lang w:bidi="ar-EG"/>
        </w:rPr>
        <w:t>حيز التنفيذ</w:t>
      </w:r>
      <w:r w:rsidRPr="00400D4E">
        <w:rPr>
          <w:rtl/>
          <w:lang w:bidi="ar-EG"/>
        </w:rPr>
        <w:t xml:space="preserve"> حيث</w:t>
      </w:r>
      <w:r w:rsidRPr="00400D4E">
        <w:rPr>
          <w:rFonts w:hint="cs"/>
          <w:rtl/>
          <w:lang w:bidi="ar-EG"/>
        </w:rPr>
        <w:t xml:space="preserve"> يقتصر النفاذ إلى الشبكة على</w:t>
      </w:r>
      <w:r w:rsidRPr="00400D4E">
        <w:rPr>
          <w:rtl/>
          <w:lang w:bidi="ar-EG"/>
        </w:rPr>
        <w:t xml:space="preserve"> الأجهزة</w:t>
      </w:r>
      <w:r w:rsidRPr="00400D4E">
        <w:rPr>
          <w:rFonts w:hint="cs"/>
          <w:rtl/>
          <w:lang w:bidi="ar-EG"/>
        </w:rPr>
        <w:t xml:space="preserve"> الملتزمة بلائحة وكالة</w:t>
      </w:r>
      <w:r w:rsidR="00961D0A">
        <w:rPr>
          <w:rFonts w:hint="cs"/>
          <w:rtl/>
          <w:lang w:bidi="ar-EG"/>
        </w:rPr>
        <w:t> </w:t>
      </w:r>
      <w:r w:rsidRPr="00400D4E">
        <w:rPr>
          <w:lang w:val="en-GB" w:bidi="ar-EG"/>
        </w:rPr>
        <w:t>ANATEL</w:t>
      </w:r>
      <w:r w:rsidRPr="00400D4E">
        <w:rPr>
          <w:rFonts w:hint="cs"/>
          <w:rtl/>
          <w:lang w:bidi="ar-EG"/>
        </w:rPr>
        <w:t xml:space="preserve">، </w:t>
      </w:r>
      <w:r w:rsidRPr="00400D4E">
        <w:rPr>
          <w:rtl/>
          <w:lang w:bidi="ar-EG"/>
        </w:rPr>
        <w:t xml:space="preserve">والمعايير التي </w:t>
      </w:r>
      <w:r w:rsidRPr="00400D4E">
        <w:rPr>
          <w:rFonts w:hint="cs"/>
          <w:rtl/>
          <w:lang w:bidi="ar-EG"/>
        </w:rPr>
        <w:t>سيجري</w:t>
      </w:r>
      <w:r w:rsidRPr="00400D4E">
        <w:rPr>
          <w:rtl/>
          <w:lang w:bidi="ar-EG"/>
        </w:rPr>
        <w:t xml:space="preserve"> تنفيذها</w:t>
      </w:r>
      <w:r w:rsidRPr="00400D4E">
        <w:rPr>
          <w:rFonts w:hint="cs"/>
          <w:rtl/>
          <w:lang w:bidi="ar-EG"/>
        </w:rPr>
        <w:t xml:space="preserve"> بالنسبة</w:t>
      </w:r>
      <w:r w:rsidRPr="00400D4E">
        <w:rPr>
          <w:rtl/>
          <w:lang w:bidi="ar-EG"/>
        </w:rPr>
        <w:t xml:space="preserve"> لمستخدمي الهواتف المتنقل</w:t>
      </w:r>
      <w:r w:rsidRPr="00400D4E">
        <w:rPr>
          <w:rFonts w:hint="cs"/>
          <w:rtl/>
          <w:lang w:bidi="ar-EG"/>
        </w:rPr>
        <w:t>ة</w:t>
      </w:r>
      <w:r w:rsidRPr="00400D4E">
        <w:rPr>
          <w:rtl/>
          <w:lang w:bidi="ar-EG"/>
        </w:rPr>
        <w:t xml:space="preserve"> من أجل تجنب </w:t>
      </w:r>
      <w:r w:rsidRPr="00400D4E">
        <w:rPr>
          <w:rFonts w:hint="cs"/>
          <w:rtl/>
          <w:lang w:bidi="ar-EG"/>
        </w:rPr>
        <w:t>إرباك</w:t>
      </w:r>
      <w:r w:rsidRPr="00400D4E">
        <w:rPr>
          <w:rtl/>
          <w:lang w:bidi="ar-EG"/>
        </w:rPr>
        <w:t xml:space="preserve"> </w:t>
      </w:r>
      <w:r w:rsidRPr="00400D4E">
        <w:rPr>
          <w:rFonts w:hint="cs"/>
          <w:rtl/>
          <w:lang w:bidi="ar-EG"/>
        </w:rPr>
        <w:t>ا</w:t>
      </w:r>
      <w:r w:rsidRPr="00400D4E">
        <w:rPr>
          <w:rtl/>
          <w:lang w:bidi="ar-EG"/>
        </w:rPr>
        <w:t>لمستخدمين أو</w:t>
      </w:r>
      <w:r w:rsidRPr="00400D4E">
        <w:rPr>
          <w:rFonts w:hint="cs"/>
          <w:rtl/>
          <w:lang w:bidi="ar-EG"/>
        </w:rPr>
        <w:t> </w:t>
      </w:r>
      <w:r w:rsidRPr="00400D4E">
        <w:rPr>
          <w:rtl/>
          <w:lang w:bidi="ar-EG"/>
        </w:rPr>
        <w:t xml:space="preserve">المستخدمين الأجانب، وحملات التوعية </w:t>
      </w:r>
      <w:r w:rsidRPr="00400D4E">
        <w:rPr>
          <w:rFonts w:hint="cs"/>
          <w:rtl/>
          <w:lang w:bidi="ar-EG"/>
        </w:rPr>
        <w:t>بشأن</w:t>
      </w:r>
      <w:r w:rsidRPr="00400D4E">
        <w:rPr>
          <w:rtl/>
          <w:lang w:bidi="ar-EG"/>
        </w:rPr>
        <w:t xml:space="preserve"> مستخدمي شبكة </w:t>
      </w:r>
      <w:r w:rsidRPr="00400D4E">
        <w:rPr>
          <w:rFonts w:hint="cs"/>
          <w:rtl/>
          <w:lang w:bidi="ar-EG"/>
        </w:rPr>
        <w:t>الاتصالات</w:t>
      </w:r>
      <w:r w:rsidR="00961D0A">
        <w:rPr>
          <w:rFonts w:hint="cs"/>
          <w:rtl/>
          <w:lang w:bidi="ar-EG"/>
        </w:rPr>
        <w:t> </w:t>
      </w:r>
      <w:r w:rsidRPr="00400D4E">
        <w:rPr>
          <w:rtl/>
          <w:lang w:bidi="ar-EG"/>
        </w:rPr>
        <w:t>المتنقل</w:t>
      </w:r>
      <w:r w:rsidRPr="00400D4E">
        <w:rPr>
          <w:rFonts w:hint="cs"/>
          <w:rtl/>
          <w:lang w:bidi="ar-EG"/>
        </w:rPr>
        <w:t>ة.</w:t>
      </w:r>
    </w:p>
    <w:p w:rsidR="00400D4E" w:rsidRPr="00400D4E" w:rsidRDefault="00400D4E" w:rsidP="00400D4E">
      <w:pPr>
        <w:rPr>
          <w:rtl/>
          <w:lang w:bidi="ar-EG"/>
        </w:rPr>
      </w:pPr>
      <w:r w:rsidRPr="00400D4E">
        <w:rPr>
          <w:rFonts w:hint="cs"/>
          <w:rtl/>
          <w:lang w:bidi="ar-EG"/>
        </w:rPr>
        <w:t>ووافقت وكالة</w:t>
      </w:r>
      <w:r w:rsidRPr="00400D4E">
        <w:rPr>
          <w:rtl/>
          <w:lang w:bidi="ar-EG"/>
        </w:rPr>
        <w:t xml:space="preserve"> </w:t>
      </w:r>
      <w:r w:rsidRPr="00400D4E">
        <w:rPr>
          <w:lang w:val="en-GB" w:bidi="ar-EG"/>
        </w:rPr>
        <w:t>ANATEL</w:t>
      </w:r>
      <w:r w:rsidRPr="00400D4E">
        <w:rPr>
          <w:rFonts w:hint="cs"/>
          <w:rtl/>
          <w:lang w:bidi="ar-EG"/>
        </w:rPr>
        <w:t xml:space="preserve"> </w:t>
      </w:r>
      <w:r w:rsidRPr="00400D4E">
        <w:rPr>
          <w:rtl/>
          <w:lang w:bidi="ar-EG"/>
        </w:rPr>
        <w:t xml:space="preserve">على خطة </w:t>
      </w:r>
      <w:r w:rsidRPr="00400D4E">
        <w:rPr>
          <w:rFonts w:hint="cs"/>
          <w:rtl/>
          <w:lang w:bidi="ar-EG"/>
        </w:rPr>
        <w:t>ال</w:t>
      </w:r>
      <w:r w:rsidRPr="00400D4E">
        <w:rPr>
          <w:rtl/>
          <w:lang w:bidi="ar-EG"/>
        </w:rPr>
        <w:t xml:space="preserve">عمل في عام </w:t>
      </w:r>
      <w:r w:rsidRPr="00400D4E">
        <w:rPr>
          <w:lang w:bidi="ar-EG"/>
        </w:rPr>
        <w:t>2012</w:t>
      </w:r>
      <w:r w:rsidRPr="00400D4E">
        <w:rPr>
          <w:rtl/>
          <w:lang w:bidi="ar-EG"/>
        </w:rPr>
        <w:t xml:space="preserve"> </w:t>
      </w:r>
      <w:r w:rsidRPr="00400D4E">
        <w:rPr>
          <w:rFonts w:hint="cs"/>
          <w:rtl/>
          <w:lang w:bidi="ar-EG"/>
        </w:rPr>
        <w:t>آخذةً بعين الاعتبار</w:t>
      </w:r>
      <w:r w:rsidRPr="00400D4E">
        <w:rPr>
          <w:rtl/>
          <w:lang w:bidi="ar-EG"/>
        </w:rPr>
        <w:t xml:space="preserve"> الجوانب التقنية والتنظيمية.</w:t>
      </w:r>
      <w:r w:rsidRPr="00400D4E">
        <w:rPr>
          <w:rFonts w:hint="cs"/>
          <w:rtl/>
          <w:lang w:bidi="ar-EG"/>
        </w:rPr>
        <w:t xml:space="preserve"> و</w:t>
      </w:r>
      <w:r w:rsidRPr="00400D4E">
        <w:rPr>
          <w:rtl/>
          <w:lang w:bidi="ar-EG"/>
        </w:rPr>
        <w:t>كان الحل يسمى</w:t>
      </w:r>
      <w:r w:rsidRPr="00400D4E">
        <w:rPr>
          <w:rFonts w:hint="cs"/>
          <w:rtl/>
          <w:lang w:bidi="ar-EG"/>
        </w:rPr>
        <w:t xml:space="preserve"> ال</w:t>
      </w:r>
      <w:r w:rsidRPr="00400D4E">
        <w:rPr>
          <w:rtl/>
          <w:lang w:bidi="ar-EG"/>
        </w:rPr>
        <w:t xml:space="preserve">نظام </w:t>
      </w:r>
      <w:r w:rsidRPr="00400D4E">
        <w:rPr>
          <w:rFonts w:hint="cs"/>
          <w:rtl/>
          <w:lang w:bidi="ar-EG"/>
        </w:rPr>
        <w:t>ال</w:t>
      </w:r>
      <w:r w:rsidRPr="00400D4E">
        <w:rPr>
          <w:rtl/>
          <w:lang w:bidi="ar-EG"/>
        </w:rPr>
        <w:t>متكامل لإدارة</w:t>
      </w:r>
      <w:r w:rsidRPr="00400D4E">
        <w:rPr>
          <w:rFonts w:hint="cs"/>
          <w:rtl/>
          <w:lang w:bidi="ar-EG"/>
        </w:rPr>
        <w:t xml:space="preserve"> ال</w:t>
      </w:r>
      <w:r w:rsidRPr="00400D4E">
        <w:rPr>
          <w:rtl/>
          <w:lang w:bidi="ar-EG"/>
        </w:rPr>
        <w:t>أجهزة</w:t>
      </w:r>
      <w:r w:rsidRPr="00400D4E">
        <w:rPr>
          <w:rFonts w:hint="cs"/>
          <w:rtl/>
          <w:lang w:bidi="ar-EG"/>
        </w:rPr>
        <w:t xml:space="preserve"> أو</w:t>
      </w:r>
      <w:r w:rsidR="00961D0A">
        <w:rPr>
          <w:rFonts w:hint="cs"/>
          <w:rtl/>
          <w:lang w:bidi="ar-EG"/>
        </w:rPr>
        <w:t> </w:t>
      </w:r>
      <w:r w:rsidRPr="00400D4E">
        <w:rPr>
          <w:lang w:val="en-GB" w:bidi="ar-EG"/>
        </w:rPr>
        <w:t>SIGA</w:t>
      </w:r>
      <w:r w:rsidRPr="00400D4E">
        <w:rPr>
          <w:rtl/>
          <w:lang w:bidi="ar-EG"/>
        </w:rPr>
        <w:t xml:space="preserve"> </w:t>
      </w:r>
      <w:r w:rsidRPr="00400D4E">
        <w:rPr>
          <w:rFonts w:hint="cs"/>
          <w:rtl/>
          <w:lang w:bidi="ar-EG"/>
        </w:rPr>
        <w:t>اختصاراً</w:t>
      </w:r>
      <w:r w:rsidRPr="00400D4E">
        <w:rPr>
          <w:rtl/>
          <w:lang w:bidi="ar-EG"/>
        </w:rPr>
        <w:t xml:space="preserve">، ويجري تطويره على أساس </w:t>
      </w:r>
      <w:r w:rsidRPr="00400D4E">
        <w:rPr>
          <w:rFonts w:hint="cs"/>
          <w:rtl/>
          <w:lang w:bidi="ar-EG"/>
        </w:rPr>
        <w:t>المنطلقات</w:t>
      </w:r>
      <w:r w:rsidRPr="00400D4E">
        <w:rPr>
          <w:rtl/>
          <w:lang w:bidi="ar-EG"/>
        </w:rPr>
        <w:t xml:space="preserve"> التقنية</w:t>
      </w:r>
      <w:r w:rsidR="00961D0A">
        <w:rPr>
          <w:rFonts w:hint="cs"/>
          <w:rtl/>
          <w:lang w:bidi="ar-EG"/>
        </w:rPr>
        <w:t> </w:t>
      </w:r>
      <w:r w:rsidRPr="00400D4E">
        <w:rPr>
          <w:rtl/>
          <w:lang w:bidi="ar-EG"/>
        </w:rPr>
        <w:t>التالية:</w:t>
      </w:r>
    </w:p>
    <w:p w:rsidR="00400D4E" w:rsidRPr="00400D4E" w:rsidRDefault="00400D4E" w:rsidP="007D7CE2">
      <w:pPr>
        <w:pStyle w:val="enumlev1"/>
        <w:rPr>
          <w:rtl/>
        </w:rPr>
      </w:pPr>
      <w:r w:rsidRPr="00400D4E">
        <w:rPr>
          <w:lang w:val="en-GB"/>
        </w:rPr>
        <w:sym w:font="Symbol" w:char="F0B7"/>
      </w:r>
      <w:r w:rsidRPr="00400D4E">
        <w:rPr>
          <w:rtl/>
        </w:rPr>
        <w:tab/>
        <w:t xml:space="preserve">حل مركزي </w:t>
      </w:r>
      <w:r w:rsidRPr="00400D4E">
        <w:rPr>
          <w:rFonts w:hint="cs"/>
          <w:rtl/>
        </w:rPr>
        <w:t>يضعه</w:t>
      </w:r>
      <w:r w:rsidRPr="00400D4E">
        <w:rPr>
          <w:rtl/>
        </w:rPr>
        <w:t xml:space="preserve"> بشكل مشترك جميع مشغل</w:t>
      </w:r>
      <w:r w:rsidRPr="00400D4E">
        <w:rPr>
          <w:rFonts w:hint="cs"/>
          <w:rtl/>
        </w:rPr>
        <w:t>ي</w:t>
      </w:r>
      <w:r w:rsidRPr="00400D4E">
        <w:rPr>
          <w:rtl/>
        </w:rPr>
        <w:t xml:space="preserve"> شبكات </w:t>
      </w:r>
      <w:r w:rsidRPr="00400D4E">
        <w:rPr>
          <w:rFonts w:hint="cs"/>
          <w:rtl/>
        </w:rPr>
        <w:t>الاتصالات</w:t>
      </w:r>
      <w:r w:rsidRPr="00400D4E">
        <w:rPr>
          <w:rtl/>
        </w:rPr>
        <w:t xml:space="preserve"> المتنقل</w:t>
      </w:r>
      <w:r w:rsidRPr="00400D4E">
        <w:rPr>
          <w:rFonts w:hint="cs"/>
          <w:rtl/>
        </w:rPr>
        <w:t>ة</w:t>
      </w:r>
      <w:r w:rsidR="00961D0A">
        <w:rPr>
          <w:rFonts w:hint="cs"/>
          <w:rtl/>
          <w:lang w:bidi="ar-EG"/>
        </w:rPr>
        <w:t> </w:t>
      </w:r>
      <w:r w:rsidRPr="00400D4E">
        <w:rPr>
          <w:rtl/>
        </w:rPr>
        <w:t>البرازيلية</w:t>
      </w:r>
      <w:r w:rsidRPr="00400D4E">
        <w:rPr>
          <w:rFonts w:hint="cs"/>
          <w:rtl/>
        </w:rPr>
        <w:t>؛</w:t>
      </w:r>
    </w:p>
    <w:p w:rsidR="00400D4E" w:rsidRPr="00400D4E" w:rsidRDefault="00400D4E" w:rsidP="007D7CE2">
      <w:pPr>
        <w:pStyle w:val="enumlev1"/>
        <w:rPr>
          <w:rtl/>
        </w:rPr>
      </w:pPr>
      <w:r w:rsidRPr="00400D4E">
        <w:rPr>
          <w:lang w:val="en-GB"/>
        </w:rPr>
        <w:sym w:font="Symbol" w:char="F0B7"/>
      </w:r>
      <w:r w:rsidRPr="00400D4E">
        <w:rPr>
          <w:rtl/>
        </w:rPr>
        <w:tab/>
        <w:t xml:space="preserve">حل متكامل مع مشغلي </w:t>
      </w:r>
      <w:r w:rsidRPr="00400D4E">
        <w:rPr>
          <w:rFonts w:hint="cs"/>
          <w:rtl/>
        </w:rPr>
        <w:t>ال</w:t>
      </w:r>
      <w:r w:rsidRPr="00400D4E">
        <w:rPr>
          <w:rtl/>
        </w:rPr>
        <w:t>منصات المتنقل</w:t>
      </w:r>
      <w:r w:rsidRPr="00400D4E">
        <w:rPr>
          <w:rFonts w:hint="cs"/>
          <w:rtl/>
        </w:rPr>
        <w:t>ة</w:t>
      </w:r>
      <w:r w:rsidRPr="00400D4E">
        <w:rPr>
          <w:rtl/>
        </w:rPr>
        <w:t>؛</w:t>
      </w:r>
    </w:p>
    <w:p w:rsidR="00400D4E" w:rsidRPr="00400D4E" w:rsidRDefault="00400D4E" w:rsidP="007D7CE2">
      <w:pPr>
        <w:pStyle w:val="enumlev1"/>
        <w:rPr>
          <w:rtl/>
        </w:rPr>
      </w:pPr>
      <w:r w:rsidRPr="00400D4E">
        <w:rPr>
          <w:lang w:val="en-GB"/>
        </w:rPr>
        <w:sym w:font="Symbol" w:char="F0B7"/>
      </w:r>
      <w:r w:rsidRPr="00400D4E">
        <w:rPr>
          <w:rtl/>
        </w:rPr>
        <w:tab/>
        <w:t xml:space="preserve">حل </w:t>
      </w:r>
      <w:r w:rsidRPr="00400D4E">
        <w:rPr>
          <w:rFonts w:hint="cs"/>
          <w:rtl/>
        </w:rPr>
        <w:t>مؤتمت يسمح</w:t>
      </w:r>
      <w:r w:rsidRPr="00400D4E">
        <w:rPr>
          <w:rtl/>
        </w:rPr>
        <w:t xml:space="preserve"> </w:t>
      </w:r>
      <w:r w:rsidRPr="00400D4E">
        <w:rPr>
          <w:rFonts w:hint="cs"/>
          <w:rtl/>
        </w:rPr>
        <w:t>بإدخال</w:t>
      </w:r>
      <w:r w:rsidRPr="00400D4E">
        <w:rPr>
          <w:rtl/>
        </w:rPr>
        <w:t xml:space="preserve"> المعلومات </w:t>
      </w:r>
      <w:r w:rsidRPr="00400D4E">
        <w:rPr>
          <w:rFonts w:hint="cs"/>
          <w:rtl/>
        </w:rPr>
        <w:t>بقدر يسير من</w:t>
      </w:r>
      <w:r w:rsidRPr="00400D4E">
        <w:rPr>
          <w:rtl/>
        </w:rPr>
        <w:t xml:space="preserve"> </w:t>
      </w:r>
      <w:r w:rsidRPr="00400D4E">
        <w:rPr>
          <w:rFonts w:hint="cs"/>
          <w:rtl/>
        </w:rPr>
        <w:t>ال</w:t>
      </w:r>
      <w:r w:rsidRPr="00400D4E">
        <w:rPr>
          <w:rtl/>
        </w:rPr>
        <w:t>تدخل</w:t>
      </w:r>
      <w:r w:rsidR="00961D0A">
        <w:rPr>
          <w:rFonts w:hint="cs"/>
          <w:rtl/>
          <w:lang w:bidi="ar-EG"/>
        </w:rPr>
        <w:t> </w:t>
      </w:r>
      <w:r w:rsidRPr="00400D4E">
        <w:rPr>
          <w:rFonts w:hint="cs"/>
          <w:rtl/>
        </w:rPr>
        <w:t>ال</w:t>
      </w:r>
      <w:r w:rsidRPr="00400D4E">
        <w:rPr>
          <w:rtl/>
        </w:rPr>
        <w:t>بشري؛</w:t>
      </w:r>
    </w:p>
    <w:p w:rsidR="00400D4E" w:rsidRPr="00400D4E" w:rsidRDefault="00400D4E" w:rsidP="007D7CE2">
      <w:pPr>
        <w:pStyle w:val="enumlev1"/>
        <w:rPr>
          <w:rtl/>
        </w:rPr>
      </w:pPr>
      <w:r w:rsidRPr="00400D4E">
        <w:rPr>
          <w:lang w:val="en-GB"/>
        </w:rPr>
        <w:sym w:font="Symbol" w:char="F0B7"/>
      </w:r>
      <w:r w:rsidRPr="00400D4E">
        <w:rPr>
          <w:rtl/>
        </w:rPr>
        <w:tab/>
      </w:r>
      <w:r w:rsidRPr="00400D4E">
        <w:rPr>
          <w:rFonts w:hint="cs"/>
          <w:rtl/>
        </w:rPr>
        <w:t>يتيح النمو والتعقيد على أساس إمكانية الاستيعاب التناسب‍ي والتوسعة؛</w:t>
      </w:r>
    </w:p>
    <w:p w:rsidR="00400D4E" w:rsidRPr="00400D4E" w:rsidRDefault="00400D4E" w:rsidP="007D7CE2">
      <w:pPr>
        <w:pStyle w:val="enumlev1"/>
        <w:rPr>
          <w:rtl/>
        </w:rPr>
      </w:pPr>
      <w:r w:rsidRPr="00400D4E">
        <w:rPr>
          <w:lang w:val="en-GB"/>
        </w:rPr>
        <w:sym w:font="Symbol" w:char="F0B7"/>
      </w:r>
      <w:r w:rsidRPr="00400D4E">
        <w:rPr>
          <w:rtl/>
        </w:rPr>
        <w:tab/>
        <w:t>دينامي وم</w:t>
      </w:r>
      <w:r w:rsidRPr="00400D4E">
        <w:rPr>
          <w:rFonts w:hint="cs"/>
          <w:rtl/>
        </w:rPr>
        <w:t>ر</w:t>
      </w:r>
      <w:r w:rsidRPr="00400D4E">
        <w:rPr>
          <w:rtl/>
        </w:rPr>
        <w:t xml:space="preserve">ن </w:t>
      </w:r>
      <w:r w:rsidRPr="00400D4E">
        <w:rPr>
          <w:rFonts w:hint="cs"/>
          <w:rtl/>
        </w:rPr>
        <w:t>ب</w:t>
      </w:r>
      <w:r w:rsidRPr="00400D4E">
        <w:rPr>
          <w:rtl/>
        </w:rPr>
        <w:t>قواعد يمكن تعديلها بمرور الزمن؛</w:t>
      </w:r>
    </w:p>
    <w:p w:rsidR="00400D4E" w:rsidRPr="00400D4E" w:rsidRDefault="00400D4E" w:rsidP="007D7CE2">
      <w:pPr>
        <w:pStyle w:val="enumlev1"/>
        <w:rPr>
          <w:rtl/>
        </w:rPr>
      </w:pPr>
      <w:r w:rsidRPr="00400D4E">
        <w:rPr>
          <w:lang w:val="en-GB"/>
        </w:rPr>
        <w:sym w:font="Symbol" w:char="F0B7"/>
      </w:r>
      <w:r w:rsidRPr="00400D4E">
        <w:rPr>
          <w:rtl/>
        </w:rPr>
        <w:tab/>
        <w:t>يتكون من مصادر متعددة للمعلومات مثل سجلات تفاصيل المكالمات</w:t>
      </w:r>
      <w:r w:rsidR="00961D0A">
        <w:rPr>
          <w:rFonts w:hint="cs"/>
          <w:rtl/>
          <w:lang w:bidi="ar-EG"/>
        </w:rPr>
        <w:t> </w:t>
      </w:r>
      <w:r w:rsidRPr="00400D4E">
        <w:rPr>
          <w:lang w:val="en-GB"/>
        </w:rPr>
        <w:t>(CDR)</w:t>
      </w:r>
      <w:r w:rsidRPr="00400D4E">
        <w:rPr>
          <w:rtl/>
        </w:rPr>
        <w:t xml:space="preserve"> ومشغلي </w:t>
      </w:r>
      <w:r w:rsidRPr="00400D4E">
        <w:rPr>
          <w:rFonts w:hint="cs"/>
          <w:rtl/>
        </w:rPr>
        <w:t>أ</w:t>
      </w:r>
      <w:r w:rsidRPr="00400D4E">
        <w:rPr>
          <w:rtl/>
        </w:rPr>
        <w:t>نظم</w:t>
      </w:r>
      <w:r w:rsidRPr="00400D4E">
        <w:rPr>
          <w:rFonts w:hint="cs"/>
          <w:rtl/>
        </w:rPr>
        <w:t>ة</w:t>
      </w:r>
      <w:r w:rsidRPr="00400D4E">
        <w:rPr>
          <w:rtl/>
        </w:rPr>
        <w:t xml:space="preserve"> الإدارة، بما</w:t>
      </w:r>
      <w:r w:rsidR="00961D0A">
        <w:rPr>
          <w:rFonts w:hint="cs"/>
          <w:rtl/>
          <w:lang w:bidi="ar-EG"/>
        </w:rPr>
        <w:t> </w:t>
      </w:r>
      <w:r w:rsidRPr="00400D4E">
        <w:rPr>
          <w:rtl/>
        </w:rPr>
        <w:t>في ذلك استخدام قواعد البيانات الدولية حسب الاقتضاء، من بين أمور</w:t>
      </w:r>
      <w:r w:rsidR="00961D0A">
        <w:rPr>
          <w:rFonts w:hint="cs"/>
          <w:rtl/>
          <w:lang w:bidi="ar-EG"/>
        </w:rPr>
        <w:t> </w:t>
      </w:r>
      <w:r w:rsidRPr="00400D4E">
        <w:rPr>
          <w:rtl/>
        </w:rPr>
        <w:t>أخرى</w:t>
      </w:r>
      <w:r w:rsidRPr="00400D4E">
        <w:rPr>
          <w:rFonts w:hint="cs"/>
          <w:rtl/>
        </w:rPr>
        <w:t>؛</w:t>
      </w:r>
    </w:p>
    <w:p w:rsidR="00400D4E" w:rsidRPr="00400D4E" w:rsidRDefault="00400D4E" w:rsidP="007D7CE2">
      <w:pPr>
        <w:pStyle w:val="enumlev1"/>
        <w:rPr>
          <w:rtl/>
        </w:rPr>
      </w:pPr>
      <w:r w:rsidRPr="00400D4E">
        <w:rPr>
          <w:lang w:val="en-GB"/>
        </w:rPr>
        <w:sym w:font="Symbol" w:char="F0B7"/>
      </w:r>
      <w:r w:rsidRPr="00400D4E">
        <w:rPr>
          <w:rtl/>
        </w:rPr>
        <w:tab/>
      </w:r>
      <w:r w:rsidRPr="00400D4E">
        <w:rPr>
          <w:rFonts w:hint="cs"/>
          <w:rtl/>
        </w:rPr>
        <w:t xml:space="preserve">كفء </w:t>
      </w:r>
      <w:r w:rsidRPr="00400D4E">
        <w:rPr>
          <w:rtl/>
        </w:rPr>
        <w:t>للسماح</w:t>
      </w:r>
      <w:r w:rsidRPr="00400D4E">
        <w:rPr>
          <w:rFonts w:hint="cs"/>
          <w:rtl/>
        </w:rPr>
        <w:t xml:space="preserve"> ب</w:t>
      </w:r>
      <w:r w:rsidRPr="00400D4E">
        <w:rPr>
          <w:rtl/>
        </w:rPr>
        <w:t xml:space="preserve">اتخاذ الإجراءات </w:t>
      </w:r>
      <w:r w:rsidRPr="00400D4E">
        <w:rPr>
          <w:rFonts w:hint="cs"/>
          <w:rtl/>
        </w:rPr>
        <w:t>الكفيلة</w:t>
      </w:r>
      <w:r w:rsidRPr="00400D4E">
        <w:rPr>
          <w:rtl/>
        </w:rPr>
        <w:t xml:space="preserve"> </w:t>
      </w:r>
      <w:r w:rsidRPr="00400D4E">
        <w:rPr>
          <w:rFonts w:hint="cs"/>
          <w:rtl/>
        </w:rPr>
        <w:t>ب</w:t>
      </w:r>
      <w:r w:rsidRPr="00400D4E">
        <w:rPr>
          <w:rtl/>
        </w:rPr>
        <w:t xml:space="preserve">الحد من استخدام </w:t>
      </w:r>
      <w:r w:rsidRPr="00400D4E">
        <w:rPr>
          <w:rFonts w:hint="cs"/>
          <w:rtl/>
        </w:rPr>
        <w:t>ال</w:t>
      </w:r>
      <w:r w:rsidRPr="00400D4E">
        <w:rPr>
          <w:rtl/>
        </w:rPr>
        <w:t>أجهزة غير</w:t>
      </w:r>
      <w:r w:rsidR="00961D0A">
        <w:rPr>
          <w:rFonts w:hint="cs"/>
          <w:rtl/>
          <w:lang w:bidi="ar-EG"/>
        </w:rPr>
        <w:t> </w:t>
      </w:r>
      <w:r w:rsidRPr="00400D4E">
        <w:rPr>
          <w:rtl/>
        </w:rPr>
        <w:t>المشروعة؛</w:t>
      </w:r>
    </w:p>
    <w:p w:rsidR="00400D4E" w:rsidRPr="00400D4E" w:rsidRDefault="00400D4E" w:rsidP="007D7CE2">
      <w:pPr>
        <w:pStyle w:val="enumlev1"/>
        <w:rPr>
          <w:rtl/>
        </w:rPr>
      </w:pPr>
      <w:r w:rsidRPr="00400D4E">
        <w:rPr>
          <w:lang w:val="en-GB"/>
        </w:rPr>
        <w:sym w:font="Symbol" w:char="F0B7"/>
      </w:r>
      <w:r w:rsidRPr="00400D4E">
        <w:rPr>
          <w:rtl/>
        </w:rPr>
        <w:tab/>
        <w:t>قادر على التقليل</w:t>
      </w:r>
      <w:r w:rsidRPr="00400D4E">
        <w:rPr>
          <w:rFonts w:hint="cs"/>
          <w:rtl/>
        </w:rPr>
        <w:t xml:space="preserve"> إلى أدنى حد</w:t>
      </w:r>
      <w:r w:rsidRPr="00400D4E">
        <w:rPr>
          <w:rtl/>
        </w:rPr>
        <w:t xml:space="preserve"> من الآثار المحتملة على المستخدمين النهائيين</w:t>
      </w:r>
      <w:r w:rsidR="00961D0A">
        <w:rPr>
          <w:rFonts w:hint="cs"/>
          <w:rtl/>
          <w:lang w:bidi="ar-EG"/>
        </w:rPr>
        <w:t> </w:t>
      </w:r>
      <w:r w:rsidRPr="00400D4E">
        <w:rPr>
          <w:rFonts w:hint="cs"/>
          <w:rtl/>
        </w:rPr>
        <w:t>العاديين</w:t>
      </w:r>
      <w:r w:rsidRPr="00400D4E">
        <w:rPr>
          <w:rtl/>
        </w:rPr>
        <w:t>؛</w:t>
      </w:r>
    </w:p>
    <w:p w:rsidR="00400D4E" w:rsidRPr="00400D4E" w:rsidRDefault="00400D4E" w:rsidP="007D7CE2">
      <w:pPr>
        <w:pStyle w:val="enumlev1"/>
        <w:rPr>
          <w:rtl/>
        </w:rPr>
      </w:pPr>
      <w:r w:rsidRPr="00400D4E">
        <w:rPr>
          <w:lang w:val="en-GB"/>
        </w:rPr>
        <w:sym w:font="Symbol" w:char="F0B7"/>
      </w:r>
      <w:r w:rsidRPr="00400D4E">
        <w:rPr>
          <w:rtl/>
        </w:rPr>
        <w:tab/>
        <w:t>موثوق وآمن.</w:t>
      </w:r>
    </w:p>
    <w:p w:rsidR="00400D4E" w:rsidRPr="00400D4E" w:rsidRDefault="00400D4E" w:rsidP="00400D4E">
      <w:pPr>
        <w:rPr>
          <w:rtl/>
          <w:lang w:bidi="ar-EG"/>
        </w:rPr>
      </w:pPr>
      <w:r w:rsidRPr="00400D4E">
        <w:rPr>
          <w:rFonts w:hint="cs"/>
          <w:rtl/>
          <w:lang w:bidi="ar-EG"/>
        </w:rPr>
        <w:t>و</w:t>
      </w:r>
      <w:r w:rsidRPr="00400D4E">
        <w:rPr>
          <w:rtl/>
          <w:lang w:bidi="ar-EG"/>
        </w:rPr>
        <w:t xml:space="preserve">اليوم </w:t>
      </w:r>
      <w:r w:rsidRPr="00400D4E">
        <w:rPr>
          <w:rFonts w:hint="cs"/>
          <w:rtl/>
          <w:lang w:bidi="ar-EG"/>
        </w:rPr>
        <w:t xml:space="preserve">تقوم جمعية </w:t>
      </w:r>
      <w:r w:rsidRPr="00961D0A">
        <w:rPr>
          <w:rFonts w:cs="Times New Roman"/>
          <w:position w:val="6"/>
          <w:sz w:val="18"/>
          <w:szCs w:val="18"/>
          <w:lang w:val="en-GB" w:bidi="ar-EG"/>
        </w:rPr>
        <w:footnoteReference w:id="10"/>
      </w:r>
      <w:r w:rsidRPr="00400D4E">
        <w:rPr>
          <w:lang w:val="en-GB" w:bidi="ar-EG"/>
        </w:rPr>
        <w:t>ABR Telecom</w:t>
      </w:r>
      <w:r w:rsidRPr="00400D4E">
        <w:rPr>
          <w:rFonts w:hint="cs"/>
          <w:rtl/>
          <w:lang w:bidi="ar-EG"/>
        </w:rPr>
        <w:t xml:space="preserve"> بال</w:t>
      </w:r>
      <w:r w:rsidRPr="00400D4E">
        <w:rPr>
          <w:rtl/>
          <w:lang w:bidi="ar-EG"/>
        </w:rPr>
        <w:t>تشغيل التقني</w:t>
      </w:r>
      <w:r w:rsidRPr="00400D4E">
        <w:rPr>
          <w:rFonts w:hint="cs"/>
          <w:rtl/>
          <w:lang w:bidi="ar-EG"/>
        </w:rPr>
        <w:t xml:space="preserve"> لنظام </w:t>
      </w:r>
      <w:r w:rsidRPr="00400D4E">
        <w:rPr>
          <w:lang w:val="en-GB" w:bidi="ar-EG"/>
        </w:rPr>
        <w:t>SIGA</w:t>
      </w:r>
      <w:r w:rsidRPr="00400D4E">
        <w:rPr>
          <w:rFonts w:hint="cs"/>
          <w:rtl/>
          <w:lang w:bidi="ar-EG"/>
        </w:rPr>
        <w:t xml:space="preserve">، </w:t>
      </w:r>
      <w:r w:rsidRPr="00400D4E">
        <w:rPr>
          <w:rtl/>
          <w:lang w:bidi="ar-EG"/>
        </w:rPr>
        <w:t xml:space="preserve">وهي جمعية تقنية </w:t>
      </w:r>
      <w:r w:rsidRPr="00400D4E">
        <w:rPr>
          <w:rFonts w:hint="cs"/>
          <w:rtl/>
          <w:lang w:bidi="ar-EG"/>
        </w:rPr>
        <w:t>أنشئت</w:t>
      </w:r>
      <w:r w:rsidRPr="00400D4E">
        <w:rPr>
          <w:rtl/>
          <w:lang w:bidi="ar-EG"/>
        </w:rPr>
        <w:t xml:space="preserve"> كمشروع مشترك بين </w:t>
      </w:r>
      <w:r w:rsidRPr="00400D4E">
        <w:rPr>
          <w:rFonts w:hint="cs"/>
          <w:rtl/>
          <w:lang w:bidi="ar-EG"/>
        </w:rPr>
        <w:t xml:space="preserve">معظم </w:t>
      </w:r>
      <w:r w:rsidRPr="00400D4E">
        <w:rPr>
          <w:rtl/>
          <w:lang w:bidi="ar-EG"/>
        </w:rPr>
        <w:t>شركات الاتصالات البرازيلية لتطوير حلول تقنية مركزية لسوق الاتصالات البرازيلي و</w:t>
      </w:r>
      <w:r w:rsidRPr="00400D4E">
        <w:rPr>
          <w:rFonts w:hint="cs"/>
          <w:rtl/>
          <w:lang w:bidi="ar-EG"/>
        </w:rPr>
        <w:t>ل</w:t>
      </w:r>
      <w:r w:rsidRPr="00400D4E">
        <w:rPr>
          <w:rtl/>
          <w:lang w:bidi="ar-EG"/>
        </w:rPr>
        <w:t>نشر</w:t>
      </w:r>
      <w:r w:rsidRPr="00400D4E">
        <w:rPr>
          <w:rFonts w:hint="cs"/>
          <w:rtl/>
          <w:lang w:bidi="ar-EG"/>
        </w:rPr>
        <w:t>ها</w:t>
      </w:r>
      <w:r w:rsidR="00961D0A">
        <w:rPr>
          <w:rFonts w:hint="cs"/>
          <w:rtl/>
          <w:lang w:bidi="ar-EG"/>
        </w:rPr>
        <w:t> </w:t>
      </w:r>
      <w:r w:rsidRPr="00400D4E">
        <w:rPr>
          <w:rtl/>
          <w:lang w:bidi="ar-EG"/>
        </w:rPr>
        <w:t>وتشغيل</w:t>
      </w:r>
      <w:r w:rsidRPr="00400D4E">
        <w:rPr>
          <w:rFonts w:hint="cs"/>
          <w:rtl/>
          <w:lang w:bidi="ar-EG"/>
        </w:rPr>
        <w:t>ها</w:t>
      </w:r>
      <w:r w:rsidRPr="00400D4E">
        <w:rPr>
          <w:rtl/>
          <w:lang w:bidi="ar-EG"/>
        </w:rPr>
        <w:t>.</w:t>
      </w:r>
    </w:p>
    <w:p w:rsidR="00400D4E" w:rsidRPr="00400D4E" w:rsidRDefault="00400D4E" w:rsidP="00961D0A">
      <w:pPr>
        <w:rPr>
          <w:rtl/>
          <w:lang w:bidi="ar-EG"/>
        </w:rPr>
      </w:pPr>
      <w:r w:rsidRPr="00400D4E">
        <w:rPr>
          <w:rFonts w:hint="cs"/>
          <w:rtl/>
          <w:lang w:bidi="ar-EG"/>
        </w:rPr>
        <w:t>و</w:t>
      </w:r>
      <w:r w:rsidRPr="00400D4E">
        <w:rPr>
          <w:rtl/>
          <w:lang w:bidi="ar-EG"/>
        </w:rPr>
        <w:t xml:space="preserve">في هذا المشروع، هناك تفاعل قوي مع جميع الأطراف الأخرى المعنية </w:t>
      </w:r>
      <w:r w:rsidRPr="00400D4E">
        <w:rPr>
          <w:rFonts w:hint="cs"/>
          <w:rtl/>
          <w:lang w:bidi="ar-EG"/>
        </w:rPr>
        <w:t>ب</w:t>
      </w:r>
      <w:r w:rsidRPr="00400D4E">
        <w:rPr>
          <w:rtl/>
          <w:lang w:bidi="ar-EG"/>
        </w:rPr>
        <w:t>ضمان نجاح</w:t>
      </w:r>
      <w:r w:rsidRPr="00400D4E">
        <w:rPr>
          <w:rFonts w:hint="cs"/>
          <w:rtl/>
          <w:lang w:bidi="ar-EG"/>
        </w:rPr>
        <w:t xml:space="preserve"> نظام</w:t>
      </w:r>
      <w:r w:rsidRPr="00400D4E">
        <w:rPr>
          <w:rtl/>
          <w:lang w:bidi="ar-EG"/>
        </w:rPr>
        <w:t xml:space="preserve"> </w:t>
      </w:r>
      <w:r w:rsidRPr="00400D4E">
        <w:rPr>
          <w:lang w:val="en-GB" w:bidi="ar-EG"/>
        </w:rPr>
        <w:t>SIGA</w:t>
      </w:r>
      <w:r w:rsidRPr="00400D4E">
        <w:rPr>
          <w:rtl/>
          <w:lang w:bidi="ar-EG"/>
        </w:rPr>
        <w:t>، مثل</w:t>
      </w:r>
      <w:r w:rsidRPr="00400D4E">
        <w:rPr>
          <w:rFonts w:hint="cs"/>
          <w:rtl/>
          <w:lang w:bidi="ar-EG"/>
        </w:rPr>
        <w:t xml:space="preserve"> وكالة</w:t>
      </w:r>
      <w:r w:rsidRPr="00400D4E">
        <w:rPr>
          <w:rFonts w:hint="eastAsia"/>
          <w:rtl/>
          <w:lang w:bidi="ar-EG"/>
        </w:rPr>
        <w:t> </w:t>
      </w:r>
      <w:r w:rsidRPr="00400D4E">
        <w:rPr>
          <w:lang w:val="en-GB" w:bidi="ar-EG"/>
        </w:rPr>
        <w:t>ANATEL</w:t>
      </w:r>
      <w:r w:rsidRPr="00400D4E">
        <w:rPr>
          <w:rtl/>
          <w:lang w:bidi="ar-EG"/>
        </w:rPr>
        <w:t xml:space="preserve"> </w:t>
      </w:r>
      <w:r w:rsidRPr="00400D4E">
        <w:rPr>
          <w:rFonts w:hint="cs"/>
          <w:rtl/>
          <w:lang w:bidi="ar-EG"/>
        </w:rPr>
        <w:t>و</w:t>
      </w:r>
      <w:r w:rsidRPr="00400D4E">
        <w:rPr>
          <w:rtl/>
          <w:lang w:bidi="ar-EG"/>
        </w:rPr>
        <w:t xml:space="preserve">سلطات الجمارك </w:t>
      </w:r>
      <w:r w:rsidRPr="00400D4E">
        <w:rPr>
          <w:rFonts w:hint="cs"/>
          <w:rtl/>
          <w:lang w:bidi="ar-EG"/>
        </w:rPr>
        <w:t>و</w:t>
      </w:r>
      <w:r w:rsidRPr="00400D4E">
        <w:rPr>
          <w:rtl/>
          <w:lang w:bidi="ar-EG"/>
        </w:rPr>
        <w:t xml:space="preserve">رابطة </w:t>
      </w:r>
      <w:r w:rsidRPr="00400D4E">
        <w:rPr>
          <w:rFonts w:hint="cs"/>
          <w:rtl/>
          <w:lang w:bidi="ar-EG"/>
        </w:rPr>
        <w:t>ال</w:t>
      </w:r>
      <w:r w:rsidRPr="00400D4E">
        <w:rPr>
          <w:rtl/>
          <w:lang w:bidi="ar-EG"/>
        </w:rPr>
        <w:t>مشغلي</w:t>
      </w:r>
      <w:r w:rsidRPr="00400D4E">
        <w:rPr>
          <w:rFonts w:hint="cs"/>
          <w:rtl/>
          <w:lang w:bidi="ar-EG"/>
        </w:rPr>
        <w:t>ن </w:t>
      </w:r>
      <w:r w:rsidRPr="00400D4E">
        <w:rPr>
          <w:lang w:val="en-GB" w:bidi="ar-EG"/>
        </w:rPr>
        <w:t>(SindiTelebrasil)</w:t>
      </w:r>
      <w:r w:rsidRPr="00400D4E">
        <w:rPr>
          <w:rtl/>
          <w:lang w:bidi="ar-EG"/>
        </w:rPr>
        <w:t xml:space="preserve"> والمشغلين ومصنعي المعدات، واتحاد </w:t>
      </w:r>
      <w:r w:rsidRPr="00400D4E">
        <w:rPr>
          <w:rFonts w:hint="cs"/>
          <w:rtl/>
          <w:lang w:bidi="ar-EG"/>
        </w:rPr>
        <w:t>ال</w:t>
      </w:r>
      <w:r w:rsidRPr="00400D4E">
        <w:rPr>
          <w:rtl/>
          <w:lang w:bidi="ar-EG"/>
        </w:rPr>
        <w:t>مصنعي</w:t>
      </w:r>
      <w:r w:rsidRPr="00400D4E">
        <w:rPr>
          <w:rFonts w:hint="cs"/>
          <w:rtl/>
          <w:lang w:bidi="ar-EG"/>
        </w:rPr>
        <w:t>ن </w:t>
      </w:r>
      <w:r w:rsidR="00961D0A">
        <w:rPr>
          <w:lang w:bidi="ar-EG"/>
        </w:rPr>
        <w:t>(</w:t>
      </w:r>
      <w:r w:rsidRPr="00400D4E">
        <w:rPr>
          <w:lang w:val="en-GB" w:bidi="ar-EG"/>
        </w:rPr>
        <w:t>ABINEE</w:t>
      </w:r>
      <w:r w:rsidR="00961D0A">
        <w:rPr>
          <w:lang w:val="en-GB" w:bidi="ar-EG"/>
        </w:rPr>
        <w:t>)</w:t>
      </w:r>
      <w:r w:rsidRPr="00400D4E">
        <w:rPr>
          <w:rFonts w:hint="cs"/>
          <w:rtl/>
          <w:lang w:bidi="ar-EG"/>
        </w:rPr>
        <w:t xml:space="preserve"> وجمعية</w:t>
      </w:r>
      <w:r w:rsidRPr="00400D4E">
        <w:rPr>
          <w:rFonts w:hint="eastAsia"/>
          <w:rtl/>
          <w:lang w:bidi="ar-EG"/>
        </w:rPr>
        <w:t> </w:t>
      </w:r>
      <w:r w:rsidRPr="00400D4E">
        <w:rPr>
          <w:lang w:val="en-GB" w:bidi="ar-EG"/>
        </w:rPr>
        <w:t>ABR</w:t>
      </w:r>
      <w:r w:rsidR="00961D0A">
        <w:rPr>
          <w:lang w:val="en-GB" w:bidi="ar-EG"/>
        </w:rPr>
        <w:t> </w:t>
      </w:r>
      <w:r w:rsidRPr="00400D4E">
        <w:rPr>
          <w:lang w:val="en-GB" w:bidi="ar-EG"/>
        </w:rPr>
        <w:t>Telecom</w:t>
      </w:r>
      <w:r w:rsidRPr="00400D4E">
        <w:rPr>
          <w:rFonts w:hint="cs"/>
          <w:rtl/>
          <w:lang w:bidi="ar-EG"/>
        </w:rPr>
        <w:t>. أضف إلى ذلك أن</w:t>
      </w:r>
      <w:r w:rsidRPr="00400D4E">
        <w:rPr>
          <w:rtl/>
          <w:lang w:bidi="ar-EG"/>
        </w:rPr>
        <w:t xml:space="preserve"> المسألة معقدة لأنها تنطوي على جميع مجالات المشغ</w:t>
      </w:r>
      <w:r w:rsidRPr="00400D4E">
        <w:rPr>
          <w:rFonts w:hint="cs"/>
          <w:rtl/>
          <w:lang w:bidi="ar-EG"/>
        </w:rPr>
        <w:t>ِّ</w:t>
      </w:r>
      <w:r w:rsidRPr="00400D4E">
        <w:rPr>
          <w:rtl/>
          <w:lang w:bidi="ar-EG"/>
        </w:rPr>
        <w:t xml:space="preserve">ل، </w:t>
      </w:r>
      <w:r w:rsidRPr="00400D4E">
        <w:rPr>
          <w:rFonts w:hint="cs"/>
          <w:rtl/>
          <w:lang w:bidi="ar-EG"/>
        </w:rPr>
        <w:t>و</w:t>
      </w:r>
      <w:r w:rsidRPr="00400D4E">
        <w:rPr>
          <w:rtl/>
          <w:lang w:bidi="ar-EG"/>
        </w:rPr>
        <w:t xml:space="preserve">العديد من </w:t>
      </w:r>
      <w:r w:rsidRPr="00400D4E">
        <w:rPr>
          <w:rFonts w:hint="cs"/>
          <w:rtl/>
          <w:lang w:bidi="ar-EG"/>
        </w:rPr>
        <w:t>الجهات الفاعلة</w:t>
      </w:r>
      <w:r w:rsidRPr="00400D4E">
        <w:rPr>
          <w:rtl/>
          <w:lang w:bidi="ar-EG"/>
        </w:rPr>
        <w:t xml:space="preserve"> في السوق وكذلك المستخدم النهائي. </w:t>
      </w:r>
      <w:r w:rsidRPr="00400D4E">
        <w:rPr>
          <w:rFonts w:hint="cs"/>
          <w:rtl/>
          <w:lang w:bidi="ar-EG"/>
        </w:rPr>
        <w:t>و</w:t>
      </w:r>
      <w:r w:rsidRPr="00400D4E">
        <w:rPr>
          <w:rtl/>
          <w:lang w:bidi="ar-EG"/>
        </w:rPr>
        <w:t>يتطلب</w:t>
      </w:r>
      <w:r w:rsidRPr="00400D4E">
        <w:rPr>
          <w:rFonts w:hint="cs"/>
          <w:rtl/>
          <w:lang w:bidi="ar-EG"/>
        </w:rPr>
        <w:t xml:space="preserve"> الأمر</w:t>
      </w:r>
      <w:r w:rsidRPr="00400D4E">
        <w:rPr>
          <w:rtl/>
          <w:lang w:bidi="ar-EG"/>
        </w:rPr>
        <w:t xml:space="preserve"> مناقشة</w:t>
      </w:r>
      <w:r w:rsidRPr="00400D4E">
        <w:rPr>
          <w:rFonts w:hint="cs"/>
          <w:rtl/>
          <w:lang w:bidi="ar-EG"/>
        </w:rPr>
        <w:t>ً</w:t>
      </w:r>
      <w:r w:rsidRPr="00400D4E">
        <w:rPr>
          <w:rtl/>
          <w:lang w:bidi="ar-EG"/>
        </w:rPr>
        <w:t xml:space="preserve"> مستفيضة </w:t>
      </w:r>
      <w:r w:rsidRPr="00400D4E">
        <w:rPr>
          <w:rFonts w:hint="cs"/>
          <w:rtl/>
          <w:lang w:bidi="ar-EG"/>
        </w:rPr>
        <w:t>ل</w:t>
      </w:r>
      <w:r w:rsidRPr="00400D4E">
        <w:rPr>
          <w:rtl/>
          <w:lang w:bidi="ar-EG"/>
        </w:rPr>
        <w:t>جميع</w:t>
      </w:r>
      <w:r w:rsidR="00961D0A">
        <w:rPr>
          <w:rFonts w:hint="cs"/>
          <w:rtl/>
          <w:lang w:bidi="ar-EG"/>
        </w:rPr>
        <w:t> </w:t>
      </w:r>
      <w:r w:rsidRPr="00400D4E">
        <w:rPr>
          <w:rtl/>
          <w:lang w:bidi="ar-EG"/>
        </w:rPr>
        <w:t>الإجراءات.</w:t>
      </w:r>
    </w:p>
    <w:p w:rsidR="00400D4E" w:rsidRPr="00400D4E" w:rsidRDefault="00400D4E" w:rsidP="004E11C8">
      <w:pPr>
        <w:rPr>
          <w:rtl/>
          <w:lang w:bidi="ar-EG"/>
        </w:rPr>
      </w:pPr>
      <w:r w:rsidRPr="00400D4E">
        <w:rPr>
          <w:rFonts w:hint="cs"/>
          <w:rtl/>
          <w:lang w:bidi="ar-EG"/>
        </w:rPr>
        <w:lastRenderedPageBreak/>
        <w:t>وي</w:t>
      </w:r>
      <w:r w:rsidRPr="00400D4E">
        <w:rPr>
          <w:rtl/>
          <w:lang w:bidi="ar-EG"/>
        </w:rPr>
        <w:t>نشط</w:t>
      </w:r>
      <w:r w:rsidRPr="00400D4E">
        <w:rPr>
          <w:rFonts w:hint="cs"/>
          <w:rtl/>
          <w:lang w:bidi="ar-EG"/>
        </w:rPr>
        <w:t xml:space="preserve"> نظام</w:t>
      </w:r>
      <w:r w:rsidR="004E11C8">
        <w:rPr>
          <w:rFonts w:hint="eastAsia"/>
          <w:rtl/>
          <w:lang w:bidi="ar-EG"/>
        </w:rPr>
        <w:t> </w:t>
      </w:r>
      <w:r w:rsidRPr="00400D4E">
        <w:rPr>
          <w:lang w:val="en-GB" w:bidi="ar-EG"/>
        </w:rPr>
        <w:t>SIGA</w:t>
      </w:r>
      <w:r w:rsidRPr="00400D4E">
        <w:rPr>
          <w:rtl/>
          <w:lang w:bidi="ar-EG"/>
        </w:rPr>
        <w:t xml:space="preserve"> على شبكة المشغلين منذ مارس </w:t>
      </w:r>
      <w:r w:rsidRPr="00400D4E">
        <w:rPr>
          <w:lang w:bidi="ar-EG"/>
        </w:rPr>
        <w:t>2014</w:t>
      </w:r>
      <w:r w:rsidRPr="00400D4E">
        <w:rPr>
          <w:rtl/>
          <w:lang w:bidi="ar-EG"/>
        </w:rPr>
        <w:t xml:space="preserve">، </w:t>
      </w:r>
      <w:r w:rsidRPr="00400D4E">
        <w:rPr>
          <w:rFonts w:hint="cs"/>
          <w:rtl/>
          <w:lang w:bidi="ar-EG"/>
        </w:rPr>
        <w:t>في</w:t>
      </w:r>
      <w:r w:rsidRPr="00400D4E">
        <w:rPr>
          <w:rtl/>
          <w:lang w:bidi="ar-EG"/>
        </w:rPr>
        <w:t xml:space="preserve">جمع المعلومات المطلوبة لتشخيص حجم سوق الأجهزة </w:t>
      </w:r>
      <w:r w:rsidRPr="00400D4E">
        <w:rPr>
          <w:rFonts w:hint="cs"/>
          <w:rtl/>
          <w:lang w:bidi="ar-EG"/>
        </w:rPr>
        <w:t>غير</w:t>
      </w:r>
      <w:r w:rsidRPr="00400D4E">
        <w:rPr>
          <w:rFonts w:hint="eastAsia"/>
          <w:rtl/>
          <w:lang w:bidi="ar-EG"/>
        </w:rPr>
        <w:t> </w:t>
      </w:r>
      <w:r w:rsidRPr="00400D4E">
        <w:rPr>
          <w:rFonts w:hint="cs"/>
          <w:rtl/>
          <w:lang w:bidi="ar-EG"/>
        </w:rPr>
        <w:t>الملتزمة باللائحة</w:t>
      </w:r>
      <w:r w:rsidRPr="00400D4E">
        <w:rPr>
          <w:rtl/>
          <w:lang w:bidi="ar-EG"/>
        </w:rPr>
        <w:t xml:space="preserve"> البرازيلي</w:t>
      </w:r>
      <w:r w:rsidRPr="00400D4E">
        <w:rPr>
          <w:rFonts w:hint="cs"/>
          <w:rtl/>
          <w:lang w:bidi="ar-EG"/>
        </w:rPr>
        <w:t>ة</w:t>
      </w:r>
      <w:r w:rsidRPr="00400D4E">
        <w:rPr>
          <w:rtl/>
          <w:lang w:bidi="ar-EG"/>
        </w:rPr>
        <w:t>، حتى يتسنى لجميع الأطراف المعنية أن تحدد الإجراءات اللازمة لضمان</w:t>
      </w:r>
      <w:r w:rsidRPr="00400D4E">
        <w:rPr>
          <w:rFonts w:hint="cs"/>
          <w:rtl/>
          <w:lang w:bidi="ar-EG"/>
        </w:rPr>
        <w:t xml:space="preserve"> إخلاء</w:t>
      </w:r>
      <w:r w:rsidRPr="00400D4E">
        <w:rPr>
          <w:rtl/>
          <w:lang w:bidi="ar-EG"/>
        </w:rPr>
        <w:t xml:space="preserve"> الشبكة من هذه</w:t>
      </w:r>
      <w:r w:rsidRPr="00400D4E">
        <w:rPr>
          <w:rFonts w:hint="cs"/>
          <w:rtl/>
          <w:lang w:bidi="ar-EG"/>
        </w:rPr>
        <w:t xml:space="preserve"> الأجهزة</w:t>
      </w:r>
      <w:r w:rsidRPr="00400D4E">
        <w:rPr>
          <w:rtl/>
          <w:lang w:bidi="ar-EG"/>
        </w:rPr>
        <w:t xml:space="preserve"> المزيَّفة، </w:t>
      </w:r>
      <w:r w:rsidRPr="00400D4E">
        <w:rPr>
          <w:rFonts w:hint="cs"/>
          <w:rtl/>
          <w:lang w:bidi="ar-EG"/>
        </w:rPr>
        <w:t xml:space="preserve">وتلك </w:t>
      </w:r>
      <w:r w:rsidRPr="00400D4E">
        <w:rPr>
          <w:rtl/>
          <w:lang w:bidi="ar-EG"/>
        </w:rPr>
        <w:t xml:space="preserve">دون المستوى </w:t>
      </w:r>
      <w:r w:rsidRPr="00400D4E">
        <w:rPr>
          <w:rFonts w:hint="cs"/>
          <w:rtl/>
          <w:lang w:bidi="ar-EG"/>
        </w:rPr>
        <w:t>المطلوب</w:t>
      </w:r>
      <w:r w:rsidRPr="00400D4E">
        <w:rPr>
          <w:rtl/>
          <w:lang w:bidi="ar-EG"/>
        </w:rPr>
        <w:t xml:space="preserve"> </w:t>
      </w:r>
      <w:r w:rsidRPr="00400D4E">
        <w:rPr>
          <w:rFonts w:hint="cs"/>
          <w:rtl/>
          <w:lang w:bidi="ar-EG"/>
        </w:rPr>
        <w:t>و</w:t>
      </w:r>
      <w:r w:rsidRPr="00400D4E">
        <w:rPr>
          <w:rtl/>
          <w:lang w:bidi="ar-EG"/>
        </w:rPr>
        <w:t xml:space="preserve">غير </w:t>
      </w:r>
      <w:r w:rsidRPr="00400D4E">
        <w:rPr>
          <w:rFonts w:hint="cs"/>
          <w:rtl/>
          <w:lang w:bidi="ar-EG"/>
        </w:rPr>
        <w:t>المخوَّلة،</w:t>
      </w:r>
      <w:r w:rsidRPr="00400D4E">
        <w:rPr>
          <w:rtl/>
          <w:lang w:bidi="ar-EG"/>
        </w:rPr>
        <w:t xml:space="preserve"> </w:t>
      </w:r>
      <w:r w:rsidRPr="00400D4E">
        <w:rPr>
          <w:rFonts w:hint="cs"/>
          <w:rtl/>
          <w:lang w:bidi="ar-EG"/>
        </w:rPr>
        <w:t>ب</w:t>
      </w:r>
      <w:r w:rsidRPr="00400D4E">
        <w:rPr>
          <w:rtl/>
          <w:lang w:bidi="ar-EG"/>
        </w:rPr>
        <w:t xml:space="preserve">الحد الأدنى من </w:t>
      </w:r>
      <w:r w:rsidRPr="00400D4E">
        <w:rPr>
          <w:rFonts w:hint="cs"/>
          <w:rtl/>
          <w:lang w:bidi="ar-EG"/>
        </w:rPr>
        <w:t>ال</w:t>
      </w:r>
      <w:r w:rsidRPr="00400D4E">
        <w:rPr>
          <w:rtl/>
          <w:lang w:bidi="ar-EG"/>
        </w:rPr>
        <w:t xml:space="preserve">تأثير </w:t>
      </w:r>
      <w:r w:rsidRPr="00400D4E">
        <w:rPr>
          <w:rFonts w:hint="cs"/>
          <w:rtl/>
          <w:lang w:bidi="ar-EG"/>
        </w:rPr>
        <w:t>على</w:t>
      </w:r>
      <w:r w:rsidR="004E11C8">
        <w:rPr>
          <w:rFonts w:hint="eastAsia"/>
          <w:rtl/>
          <w:lang w:bidi="ar-EG"/>
        </w:rPr>
        <w:t> </w:t>
      </w:r>
      <w:r w:rsidRPr="00400D4E">
        <w:rPr>
          <w:rtl/>
          <w:lang w:bidi="ar-EG"/>
        </w:rPr>
        <w:t>المستهلك.</w:t>
      </w:r>
    </w:p>
    <w:p w:rsidR="00400D4E" w:rsidRPr="00400D4E" w:rsidRDefault="00400D4E" w:rsidP="00400D4E">
      <w:pPr>
        <w:rPr>
          <w:rtl/>
          <w:lang w:bidi="ar-EG"/>
        </w:rPr>
      </w:pPr>
      <w:r w:rsidRPr="00400D4E">
        <w:rPr>
          <w:rFonts w:hint="cs"/>
          <w:rtl/>
          <w:lang w:bidi="ar-EG"/>
        </w:rPr>
        <w:t>وأحد</w:t>
      </w:r>
      <w:r w:rsidRPr="00400D4E">
        <w:rPr>
          <w:rtl/>
          <w:lang w:bidi="ar-EG"/>
        </w:rPr>
        <w:t xml:space="preserve"> الإجراءات التي يمكن اتخاذها في </w:t>
      </w:r>
      <w:r w:rsidRPr="00400D4E">
        <w:rPr>
          <w:rFonts w:hint="cs"/>
          <w:rtl/>
          <w:lang w:bidi="ar-EG"/>
        </w:rPr>
        <w:t>النقاش الدائر</w:t>
      </w:r>
      <w:r w:rsidRPr="00400D4E">
        <w:rPr>
          <w:rtl/>
          <w:lang w:bidi="ar-EG"/>
        </w:rPr>
        <w:t xml:space="preserve"> لتحقيق</w:t>
      </w:r>
      <w:r w:rsidRPr="00400D4E">
        <w:rPr>
          <w:rFonts w:hint="cs"/>
          <w:rtl/>
          <w:lang w:bidi="ar-EG"/>
        </w:rPr>
        <w:t xml:space="preserve"> هذا</w:t>
      </w:r>
      <w:r w:rsidRPr="00400D4E">
        <w:rPr>
          <w:rtl/>
          <w:lang w:bidi="ar-EG"/>
        </w:rPr>
        <w:t xml:space="preserve"> </w:t>
      </w:r>
      <w:r w:rsidRPr="00400D4E">
        <w:rPr>
          <w:rFonts w:hint="cs"/>
          <w:rtl/>
          <w:lang w:bidi="ar-EG"/>
        </w:rPr>
        <w:t>المسعى</w:t>
      </w:r>
      <w:r w:rsidRPr="00400D4E">
        <w:rPr>
          <w:rtl/>
          <w:lang w:bidi="ar-EG"/>
        </w:rPr>
        <w:t xml:space="preserve"> </w:t>
      </w:r>
      <w:r w:rsidRPr="00400D4E">
        <w:rPr>
          <w:rFonts w:hint="cs"/>
          <w:rtl/>
          <w:lang w:bidi="ar-EG"/>
        </w:rPr>
        <w:t>يتمثل في إنشاء</w:t>
      </w:r>
      <w:r w:rsidRPr="00400D4E">
        <w:rPr>
          <w:rtl/>
          <w:lang w:bidi="ar-EG"/>
        </w:rPr>
        <w:t xml:space="preserve"> قاعدة بيانات </w:t>
      </w:r>
      <w:r w:rsidRPr="00400D4E">
        <w:rPr>
          <w:rFonts w:hint="cs"/>
          <w:rtl/>
          <w:lang w:bidi="ar-EG"/>
        </w:rPr>
        <w:t>للأجهزة القديمة</w:t>
      </w:r>
      <w:r w:rsidRPr="00400D4E">
        <w:rPr>
          <w:rtl/>
          <w:lang w:bidi="ar-EG"/>
        </w:rPr>
        <w:t xml:space="preserve"> </w:t>
      </w:r>
      <w:r w:rsidRPr="00400D4E">
        <w:rPr>
          <w:rFonts w:hint="cs"/>
          <w:rtl/>
          <w:lang w:bidi="ar-EG"/>
        </w:rPr>
        <w:t>ت</w:t>
      </w:r>
      <w:r w:rsidRPr="00400D4E">
        <w:rPr>
          <w:rtl/>
          <w:lang w:bidi="ar-EG"/>
        </w:rPr>
        <w:t>حتوي على جميع الحالات</w:t>
      </w:r>
      <w:r w:rsidRPr="00400D4E">
        <w:rPr>
          <w:rFonts w:hint="cs"/>
          <w:rtl/>
          <w:lang w:bidi="ar-EG"/>
        </w:rPr>
        <w:t xml:space="preserve"> </w:t>
      </w:r>
      <w:r w:rsidRPr="00400D4E">
        <w:rPr>
          <w:rtl/>
          <w:lang w:bidi="ar-EG"/>
        </w:rPr>
        <w:t>(</w:t>
      </w:r>
      <w:r w:rsidRPr="00400D4E">
        <w:rPr>
          <w:rFonts w:hint="cs"/>
          <w:rtl/>
          <w:lang w:bidi="ar-EG"/>
        </w:rPr>
        <w:t xml:space="preserve">حالات </w:t>
      </w:r>
      <w:r w:rsidRPr="00400D4E">
        <w:rPr>
          <w:rtl/>
          <w:lang w:bidi="ar-EG"/>
        </w:rPr>
        <w:t xml:space="preserve">علاقة متفرِّدة </w:t>
      </w:r>
      <w:r w:rsidRPr="00400D4E">
        <w:rPr>
          <w:rFonts w:hint="cs"/>
          <w:rtl/>
          <w:lang w:bidi="ar-EG"/>
        </w:rPr>
        <w:t>بين</w:t>
      </w:r>
      <w:r w:rsidRPr="00400D4E">
        <w:rPr>
          <w:rtl/>
          <w:lang w:bidi="ar-EG"/>
        </w:rPr>
        <w:t xml:space="preserve"> </w:t>
      </w:r>
      <w:r w:rsidRPr="00400D4E">
        <w:rPr>
          <w:rFonts w:hint="cs"/>
          <w:rtl/>
          <w:lang w:bidi="ar-EG"/>
        </w:rPr>
        <w:t>مطراف</w:t>
      </w:r>
      <w:r w:rsidRPr="00400D4E">
        <w:rPr>
          <w:rtl/>
          <w:lang w:bidi="ar-EG"/>
        </w:rPr>
        <w:t xml:space="preserve"> ومستخدميه) التي ي</w:t>
      </w:r>
      <w:r w:rsidRPr="00400D4E">
        <w:rPr>
          <w:rFonts w:hint="cs"/>
          <w:rtl/>
          <w:lang w:bidi="ar-EG"/>
        </w:rPr>
        <w:t>ُ</w:t>
      </w:r>
      <w:r w:rsidRPr="00400D4E">
        <w:rPr>
          <w:rtl/>
          <w:lang w:bidi="ar-EG"/>
        </w:rPr>
        <w:t xml:space="preserve">سمح لها </w:t>
      </w:r>
      <w:r w:rsidRPr="00400D4E">
        <w:rPr>
          <w:rFonts w:hint="cs"/>
          <w:rtl/>
          <w:lang w:bidi="ar-EG"/>
        </w:rPr>
        <w:t>ب</w:t>
      </w:r>
      <w:r w:rsidRPr="00400D4E">
        <w:rPr>
          <w:rtl/>
          <w:lang w:bidi="ar-EG"/>
        </w:rPr>
        <w:t>الاستمرار في العمل على الشبكة</w:t>
      </w:r>
      <w:r w:rsidRPr="00400D4E">
        <w:rPr>
          <w:rFonts w:hint="cs"/>
          <w:rtl/>
          <w:lang w:bidi="ar-EG"/>
        </w:rPr>
        <w:t xml:space="preserve"> مع حجب النفاذ إلى الشبكة لأي مطراف جديد غير نظامي. وإلى ذلك</w:t>
      </w:r>
      <w:r w:rsidRPr="00400D4E">
        <w:rPr>
          <w:rtl/>
          <w:lang w:bidi="ar-EG"/>
        </w:rPr>
        <w:t xml:space="preserve">، </w:t>
      </w:r>
      <w:r w:rsidRPr="00400D4E">
        <w:rPr>
          <w:rFonts w:hint="cs"/>
          <w:rtl/>
          <w:lang w:bidi="ar-EG"/>
        </w:rPr>
        <w:t>يخف</w:t>
      </w:r>
      <w:r w:rsidRPr="00400D4E">
        <w:rPr>
          <w:rtl/>
          <w:lang w:bidi="ar-EG"/>
        </w:rPr>
        <w:t xml:space="preserve"> </w:t>
      </w:r>
      <w:r w:rsidRPr="00400D4E">
        <w:rPr>
          <w:rFonts w:hint="cs"/>
          <w:rtl/>
          <w:lang w:bidi="ar-EG"/>
        </w:rPr>
        <w:t>ال</w:t>
      </w:r>
      <w:r w:rsidRPr="00400D4E">
        <w:rPr>
          <w:rtl/>
          <w:lang w:bidi="ar-EG"/>
        </w:rPr>
        <w:t xml:space="preserve">تأثير </w:t>
      </w:r>
      <w:r w:rsidRPr="00400D4E">
        <w:rPr>
          <w:rFonts w:hint="cs"/>
          <w:rtl/>
          <w:lang w:bidi="ar-EG"/>
        </w:rPr>
        <w:t>على ا</w:t>
      </w:r>
      <w:r w:rsidRPr="00400D4E">
        <w:rPr>
          <w:rtl/>
          <w:lang w:bidi="ar-EG"/>
        </w:rPr>
        <w:t xml:space="preserve">لمستخدم </w:t>
      </w:r>
      <w:r w:rsidRPr="00400D4E">
        <w:rPr>
          <w:rFonts w:hint="cs"/>
          <w:rtl/>
          <w:lang w:bidi="ar-EG"/>
        </w:rPr>
        <w:t>كثيراً،</w:t>
      </w:r>
      <w:r w:rsidRPr="00400D4E">
        <w:rPr>
          <w:rtl/>
          <w:lang w:bidi="ar-EG"/>
        </w:rPr>
        <w:t xml:space="preserve"> </w:t>
      </w:r>
      <w:r w:rsidRPr="00400D4E">
        <w:rPr>
          <w:rFonts w:hint="cs"/>
          <w:rtl/>
          <w:lang w:bidi="ar-EG"/>
        </w:rPr>
        <w:t>وينبغي</w:t>
      </w:r>
      <w:r w:rsidRPr="00400D4E">
        <w:rPr>
          <w:rtl/>
          <w:lang w:bidi="ar-EG"/>
        </w:rPr>
        <w:t xml:space="preserve"> أن تختفي قاعدة بيانات </w:t>
      </w:r>
      <w:r w:rsidRPr="00400D4E">
        <w:rPr>
          <w:rFonts w:hint="cs"/>
          <w:rtl/>
          <w:lang w:bidi="ar-EG"/>
        </w:rPr>
        <w:t>الأجهزة القديمة</w:t>
      </w:r>
      <w:r w:rsidRPr="00400D4E">
        <w:rPr>
          <w:rtl/>
          <w:lang w:bidi="ar-EG"/>
        </w:rPr>
        <w:t xml:space="preserve"> </w:t>
      </w:r>
      <w:r w:rsidRPr="00400D4E">
        <w:rPr>
          <w:rFonts w:hint="cs"/>
          <w:rtl/>
          <w:lang w:bidi="ar-EG"/>
        </w:rPr>
        <w:t>إذ</w:t>
      </w:r>
      <w:r w:rsidRPr="00400D4E">
        <w:rPr>
          <w:rtl/>
          <w:lang w:bidi="ar-EG"/>
        </w:rPr>
        <w:t xml:space="preserve"> </w:t>
      </w:r>
      <w:r w:rsidRPr="00400D4E">
        <w:rPr>
          <w:rFonts w:hint="cs"/>
          <w:rtl/>
          <w:lang w:bidi="ar-EG"/>
        </w:rPr>
        <w:t>تتجدد</w:t>
      </w:r>
      <w:r w:rsidR="004E11C8">
        <w:rPr>
          <w:rFonts w:hint="eastAsia"/>
          <w:rtl/>
          <w:lang w:bidi="ar-EG"/>
        </w:rPr>
        <w:t> </w:t>
      </w:r>
      <w:r w:rsidRPr="00400D4E">
        <w:rPr>
          <w:rtl/>
          <w:lang w:bidi="ar-EG"/>
        </w:rPr>
        <w:t>الأجهزة.</w:t>
      </w:r>
    </w:p>
    <w:p w:rsidR="00400D4E" w:rsidRPr="00400D4E" w:rsidRDefault="00400D4E" w:rsidP="00400D4E">
      <w:pPr>
        <w:rPr>
          <w:rtl/>
          <w:lang w:bidi="ar-EG"/>
        </w:rPr>
      </w:pPr>
      <w:r w:rsidRPr="00400D4E">
        <w:rPr>
          <w:rtl/>
          <w:lang w:bidi="ar-EG"/>
        </w:rPr>
        <w:t>وبالإضافة إلى ذلك، من المهم</w:t>
      </w:r>
      <w:r w:rsidRPr="00400D4E">
        <w:rPr>
          <w:rFonts w:hint="cs"/>
          <w:rtl/>
          <w:lang w:bidi="ar-EG"/>
        </w:rPr>
        <w:t xml:space="preserve"> إشراك جهات</w:t>
      </w:r>
      <w:r w:rsidRPr="00400D4E">
        <w:rPr>
          <w:rtl/>
          <w:lang w:bidi="ar-EG"/>
        </w:rPr>
        <w:t xml:space="preserve"> تمثل المستخدم</w:t>
      </w:r>
      <w:r w:rsidRPr="00400D4E">
        <w:rPr>
          <w:rFonts w:hint="cs"/>
          <w:rtl/>
          <w:lang w:bidi="ar-EG"/>
        </w:rPr>
        <w:t xml:space="preserve"> في هذا النقاش وتنفيذ</w:t>
      </w:r>
      <w:r w:rsidRPr="00400D4E">
        <w:rPr>
          <w:rtl/>
          <w:lang w:bidi="ar-EG"/>
        </w:rPr>
        <w:t xml:space="preserve"> خطة </w:t>
      </w:r>
      <w:r w:rsidRPr="00400D4E">
        <w:rPr>
          <w:rFonts w:hint="cs"/>
          <w:rtl/>
          <w:lang w:bidi="ar-EG"/>
        </w:rPr>
        <w:t>تواصل</w:t>
      </w:r>
      <w:r w:rsidRPr="00400D4E">
        <w:rPr>
          <w:rtl/>
          <w:lang w:bidi="ar-EG"/>
        </w:rPr>
        <w:t xml:space="preserve"> قوية قبل</w:t>
      </w:r>
      <w:r w:rsidRPr="00400D4E">
        <w:rPr>
          <w:rFonts w:hint="cs"/>
          <w:rtl/>
          <w:lang w:bidi="ar-EG"/>
        </w:rPr>
        <w:t xml:space="preserve"> اتخاذ</w:t>
      </w:r>
      <w:r w:rsidRPr="00400D4E">
        <w:rPr>
          <w:rtl/>
          <w:lang w:bidi="ar-EG"/>
        </w:rPr>
        <w:t xml:space="preserve"> أي إجراءات تؤثر بصورة مباشرة </w:t>
      </w:r>
      <w:r w:rsidRPr="00400D4E">
        <w:rPr>
          <w:rFonts w:hint="cs"/>
          <w:rtl/>
          <w:lang w:bidi="ar-EG"/>
        </w:rPr>
        <w:t>على</w:t>
      </w:r>
      <w:r w:rsidRPr="00400D4E">
        <w:rPr>
          <w:rtl/>
          <w:lang w:bidi="ar-EG"/>
        </w:rPr>
        <w:t xml:space="preserve"> المستخدم (مثل </w:t>
      </w:r>
      <w:r w:rsidRPr="00400D4E">
        <w:rPr>
          <w:rFonts w:hint="cs"/>
          <w:rtl/>
          <w:lang w:bidi="ar-EG"/>
        </w:rPr>
        <w:t>حجب</w:t>
      </w:r>
      <w:r w:rsidRPr="00400D4E">
        <w:rPr>
          <w:rtl/>
          <w:lang w:bidi="ar-EG"/>
        </w:rPr>
        <w:t xml:space="preserve"> أو تعليق</w:t>
      </w:r>
      <w:r w:rsidRPr="00400D4E">
        <w:rPr>
          <w:rFonts w:hint="cs"/>
          <w:rtl/>
          <w:lang w:bidi="ar-EG"/>
        </w:rPr>
        <w:t xml:space="preserve"> استخدام</w:t>
      </w:r>
      <w:r w:rsidR="004E11C8">
        <w:rPr>
          <w:rFonts w:hint="eastAsia"/>
          <w:rtl/>
          <w:lang w:bidi="ar-EG"/>
        </w:rPr>
        <w:t> </w:t>
      </w:r>
      <w:r w:rsidRPr="00400D4E">
        <w:rPr>
          <w:rtl/>
          <w:lang w:bidi="ar-EG"/>
        </w:rPr>
        <w:t>الجهاز).</w:t>
      </w:r>
    </w:p>
    <w:p w:rsidR="00400D4E" w:rsidRPr="00400D4E" w:rsidRDefault="00400D4E" w:rsidP="004E11C8">
      <w:pPr>
        <w:rPr>
          <w:rtl/>
          <w:lang w:bidi="ar-EG"/>
        </w:rPr>
      </w:pPr>
      <w:r w:rsidRPr="00400D4E">
        <w:rPr>
          <w:rFonts w:hint="cs"/>
          <w:rtl/>
          <w:lang w:bidi="ar-EG"/>
        </w:rPr>
        <w:t>وإلى ذلك</w:t>
      </w:r>
      <w:r w:rsidRPr="00400D4E">
        <w:rPr>
          <w:rtl/>
          <w:lang w:bidi="ar-EG"/>
        </w:rPr>
        <w:t>،</w:t>
      </w:r>
      <w:r w:rsidRPr="00400D4E">
        <w:rPr>
          <w:rFonts w:hint="cs"/>
          <w:rtl/>
          <w:lang w:bidi="ar-EG"/>
        </w:rPr>
        <w:t xml:space="preserve"> يضع </w:t>
      </w:r>
      <w:r w:rsidRPr="00400D4E">
        <w:rPr>
          <w:rtl/>
          <w:lang w:bidi="ar-EG"/>
        </w:rPr>
        <w:t>المشغل</w:t>
      </w:r>
      <w:r w:rsidRPr="00400D4E">
        <w:rPr>
          <w:rFonts w:hint="cs"/>
          <w:rtl/>
          <w:lang w:bidi="ar-EG"/>
        </w:rPr>
        <w:t>و</w:t>
      </w:r>
      <w:r w:rsidRPr="00400D4E">
        <w:rPr>
          <w:rtl/>
          <w:lang w:bidi="ar-EG"/>
        </w:rPr>
        <w:t>ن</w:t>
      </w:r>
      <w:r w:rsidRPr="00400D4E">
        <w:rPr>
          <w:rFonts w:hint="cs"/>
          <w:rtl/>
          <w:lang w:bidi="ar-EG"/>
        </w:rPr>
        <w:t xml:space="preserve"> ووكالة</w:t>
      </w:r>
      <w:r w:rsidRPr="00400D4E">
        <w:rPr>
          <w:rtl/>
          <w:lang w:bidi="ar-EG"/>
        </w:rPr>
        <w:t xml:space="preserve"> </w:t>
      </w:r>
      <w:r w:rsidRPr="00400D4E">
        <w:rPr>
          <w:lang w:val="en-GB" w:bidi="ar-EG"/>
        </w:rPr>
        <w:t>ANATEL</w:t>
      </w:r>
      <w:r w:rsidRPr="00400D4E">
        <w:rPr>
          <w:rtl/>
          <w:lang w:bidi="ar-EG"/>
        </w:rPr>
        <w:t xml:space="preserve"> واتحاد </w:t>
      </w:r>
      <w:r w:rsidRPr="00400D4E">
        <w:rPr>
          <w:rFonts w:hint="cs"/>
          <w:rtl/>
          <w:lang w:bidi="ar-EG"/>
        </w:rPr>
        <w:t>المصنعين</w:t>
      </w:r>
      <w:r w:rsidRPr="00400D4E">
        <w:rPr>
          <w:rtl/>
          <w:lang w:bidi="ar-EG"/>
        </w:rPr>
        <w:t xml:space="preserve"> معا</w:t>
      </w:r>
      <w:r w:rsidRPr="00400D4E">
        <w:rPr>
          <w:rFonts w:hint="cs"/>
          <w:rtl/>
          <w:lang w:bidi="ar-EG"/>
        </w:rPr>
        <w:t xml:space="preserve">ً خطة تواصل لنظام </w:t>
      </w:r>
      <w:r w:rsidRPr="00400D4E">
        <w:rPr>
          <w:lang w:val="en-GB" w:bidi="ar-EG"/>
        </w:rPr>
        <w:t>SIGA</w:t>
      </w:r>
      <w:r w:rsidRPr="00400D4E">
        <w:rPr>
          <w:rFonts w:hint="cs"/>
          <w:rtl/>
          <w:lang w:bidi="ar-EG"/>
        </w:rPr>
        <w:t>، ينبغي أن تنفذها</w:t>
      </w:r>
      <w:r w:rsidRPr="00400D4E">
        <w:rPr>
          <w:rtl/>
          <w:lang w:bidi="ar-EG"/>
        </w:rPr>
        <w:t xml:space="preserve"> جميع هذه </w:t>
      </w:r>
      <w:r w:rsidRPr="00400D4E">
        <w:rPr>
          <w:rFonts w:hint="cs"/>
          <w:rtl/>
          <w:lang w:bidi="ar-EG"/>
        </w:rPr>
        <w:t>الجهات</w:t>
      </w:r>
      <w:r w:rsidRPr="00400D4E">
        <w:rPr>
          <w:rtl/>
          <w:lang w:bidi="ar-EG"/>
        </w:rPr>
        <w:t xml:space="preserve"> في جهد منسق </w:t>
      </w:r>
      <w:r w:rsidRPr="00400D4E">
        <w:rPr>
          <w:rFonts w:hint="cs"/>
          <w:rtl/>
          <w:lang w:bidi="ar-EG"/>
        </w:rPr>
        <w:t>عبر</w:t>
      </w:r>
      <w:r w:rsidRPr="00400D4E">
        <w:rPr>
          <w:rtl/>
          <w:lang w:bidi="ar-EG"/>
        </w:rPr>
        <w:t xml:space="preserve"> جميع قنوات </w:t>
      </w:r>
      <w:r w:rsidRPr="00400D4E">
        <w:rPr>
          <w:rFonts w:hint="cs"/>
          <w:rtl/>
          <w:lang w:bidi="ar-EG"/>
        </w:rPr>
        <w:t xml:space="preserve">التواصل مع </w:t>
      </w:r>
      <w:r w:rsidRPr="00400D4E">
        <w:rPr>
          <w:rtl/>
          <w:lang w:bidi="ar-EG"/>
        </w:rPr>
        <w:t>المستهلك (مثل الإعلانات الدعا</w:t>
      </w:r>
      <w:r w:rsidRPr="00400D4E">
        <w:rPr>
          <w:rFonts w:hint="cs"/>
          <w:rtl/>
          <w:lang w:bidi="ar-EG"/>
        </w:rPr>
        <w:t>ئ</w:t>
      </w:r>
      <w:r w:rsidRPr="00400D4E">
        <w:rPr>
          <w:rtl/>
          <w:lang w:bidi="ar-EG"/>
        </w:rPr>
        <w:t xml:space="preserve">ية، </w:t>
      </w:r>
      <w:r w:rsidRPr="00400D4E">
        <w:rPr>
          <w:rFonts w:hint="cs"/>
          <w:rtl/>
          <w:lang w:bidi="ar-EG"/>
        </w:rPr>
        <w:t>و</w:t>
      </w:r>
      <w:r w:rsidRPr="00400D4E">
        <w:rPr>
          <w:rtl/>
          <w:lang w:bidi="ar-EG"/>
        </w:rPr>
        <w:t xml:space="preserve">فواتير المشغلين </w:t>
      </w:r>
      <w:r w:rsidRPr="00400D4E">
        <w:rPr>
          <w:rFonts w:hint="cs"/>
          <w:rtl/>
          <w:lang w:bidi="ar-EG"/>
        </w:rPr>
        <w:t>و</w:t>
      </w:r>
      <w:r w:rsidRPr="00400D4E">
        <w:rPr>
          <w:rtl/>
          <w:lang w:bidi="ar-EG"/>
        </w:rPr>
        <w:t>مراكز</w:t>
      </w:r>
      <w:r w:rsidRPr="00400D4E">
        <w:rPr>
          <w:rFonts w:hint="cs"/>
          <w:rtl/>
          <w:lang w:bidi="ar-EG"/>
        </w:rPr>
        <w:t xml:space="preserve"> النداء</w:t>
      </w:r>
      <w:r w:rsidRPr="00400D4E">
        <w:rPr>
          <w:rtl/>
          <w:lang w:bidi="ar-EG"/>
        </w:rPr>
        <w:t xml:space="preserve">) </w:t>
      </w:r>
      <w:r w:rsidRPr="00400D4E">
        <w:rPr>
          <w:rFonts w:hint="cs"/>
          <w:rtl/>
          <w:lang w:bidi="ar-EG"/>
        </w:rPr>
        <w:t>لاطلاع</w:t>
      </w:r>
      <w:r w:rsidRPr="00400D4E">
        <w:rPr>
          <w:rtl/>
          <w:lang w:bidi="ar-EG"/>
        </w:rPr>
        <w:t xml:space="preserve"> </w:t>
      </w:r>
      <w:r w:rsidRPr="00400D4E">
        <w:rPr>
          <w:rFonts w:hint="cs"/>
          <w:rtl/>
          <w:lang w:bidi="ar-EG"/>
        </w:rPr>
        <w:t>ا</w:t>
      </w:r>
      <w:r w:rsidRPr="00400D4E">
        <w:rPr>
          <w:rtl/>
          <w:lang w:bidi="ar-EG"/>
        </w:rPr>
        <w:t>لمستخدمين</w:t>
      </w:r>
      <w:r w:rsidRPr="00400D4E">
        <w:rPr>
          <w:rFonts w:hint="cs"/>
          <w:rtl/>
          <w:lang w:bidi="ar-EG"/>
        </w:rPr>
        <w:t xml:space="preserve"> على</w:t>
      </w:r>
      <w:r w:rsidRPr="00400D4E">
        <w:rPr>
          <w:rtl/>
          <w:lang w:bidi="ar-EG"/>
        </w:rPr>
        <w:t xml:space="preserve"> مزايا شراء </w:t>
      </w:r>
      <w:r w:rsidRPr="00400D4E">
        <w:rPr>
          <w:rFonts w:hint="cs"/>
          <w:rtl/>
          <w:lang w:bidi="ar-EG"/>
        </w:rPr>
        <w:t>مطاريف</w:t>
      </w:r>
      <w:r w:rsidRPr="00400D4E">
        <w:rPr>
          <w:rtl/>
          <w:lang w:bidi="ar-EG"/>
        </w:rPr>
        <w:t xml:space="preserve"> قانونية ومعتمدة و</w:t>
      </w:r>
      <w:r w:rsidRPr="00400D4E">
        <w:rPr>
          <w:rFonts w:hint="cs"/>
          <w:rtl/>
          <w:lang w:bidi="ar-EG"/>
        </w:rPr>
        <w:t xml:space="preserve">على </w:t>
      </w:r>
      <w:r w:rsidRPr="00400D4E">
        <w:rPr>
          <w:rtl/>
          <w:lang w:bidi="ar-EG"/>
        </w:rPr>
        <w:t xml:space="preserve">المخاطر التي </w:t>
      </w:r>
      <w:r w:rsidRPr="00400D4E">
        <w:rPr>
          <w:rFonts w:hint="cs"/>
          <w:rtl/>
          <w:lang w:bidi="ar-EG"/>
        </w:rPr>
        <w:t>يقدمون عليها</w:t>
      </w:r>
      <w:r w:rsidRPr="00400D4E">
        <w:rPr>
          <w:rtl/>
          <w:lang w:bidi="ar-EG"/>
        </w:rPr>
        <w:t xml:space="preserve"> عند استخدام</w:t>
      </w:r>
      <w:r w:rsidRPr="00400D4E">
        <w:rPr>
          <w:rFonts w:hint="cs"/>
          <w:rtl/>
          <w:lang w:bidi="ar-EG"/>
        </w:rPr>
        <w:t xml:space="preserve"> مطاريف</w:t>
      </w:r>
      <w:r w:rsidRPr="00400D4E">
        <w:rPr>
          <w:rtl/>
          <w:lang w:bidi="ar-EG"/>
        </w:rPr>
        <w:t xml:space="preserve"> مزيَّفة </w:t>
      </w:r>
      <w:r w:rsidRPr="00400D4E">
        <w:rPr>
          <w:rFonts w:hint="cs"/>
          <w:rtl/>
          <w:lang w:bidi="ar-EG"/>
        </w:rPr>
        <w:t>و</w:t>
      </w:r>
      <w:r w:rsidRPr="00400D4E">
        <w:rPr>
          <w:rtl/>
          <w:lang w:bidi="ar-EG"/>
        </w:rPr>
        <w:t>دون المستوى المطلوب في السيناريو</w:t>
      </w:r>
      <w:r w:rsidR="004E11C8">
        <w:rPr>
          <w:rFonts w:hint="cs"/>
          <w:rtl/>
          <w:lang w:bidi="ar-EG"/>
        </w:rPr>
        <w:t> </w:t>
      </w:r>
      <w:r w:rsidRPr="00400D4E">
        <w:rPr>
          <w:rtl/>
          <w:lang w:bidi="ar-EG"/>
        </w:rPr>
        <w:t>البرازيلي.</w:t>
      </w:r>
    </w:p>
    <w:p w:rsidR="00400D4E" w:rsidRPr="00400D4E" w:rsidRDefault="00400D4E" w:rsidP="004E11C8">
      <w:pPr>
        <w:rPr>
          <w:rtl/>
          <w:lang w:bidi="ar-EG"/>
        </w:rPr>
      </w:pPr>
      <w:r w:rsidRPr="00400D4E">
        <w:rPr>
          <w:rFonts w:hint="cs"/>
          <w:rtl/>
          <w:lang w:bidi="ar-EG"/>
        </w:rPr>
        <w:t>و</w:t>
      </w:r>
      <w:r w:rsidRPr="00400D4E">
        <w:rPr>
          <w:rtl/>
          <w:lang w:bidi="ar-EG"/>
        </w:rPr>
        <w:t xml:space="preserve">يمكن الحصول على معلومات </w:t>
      </w:r>
      <w:r w:rsidRPr="00400D4E">
        <w:rPr>
          <w:rFonts w:hint="cs"/>
          <w:rtl/>
          <w:lang w:bidi="ar-EG"/>
        </w:rPr>
        <w:t>أوفى بتفاصيلها</w:t>
      </w:r>
      <w:r w:rsidRPr="00400D4E">
        <w:rPr>
          <w:rtl/>
          <w:lang w:bidi="ar-EG"/>
        </w:rPr>
        <w:t xml:space="preserve"> عن الجانب التقني لهذا المشروع مباشرة مع وكالة الوطنية للاتصالات</w:t>
      </w:r>
      <w:r w:rsidR="004E11C8">
        <w:rPr>
          <w:rFonts w:hint="cs"/>
          <w:rtl/>
          <w:lang w:bidi="ar-EG"/>
        </w:rPr>
        <w:t> </w:t>
      </w:r>
      <w:r w:rsidR="004E11C8">
        <w:rPr>
          <w:rtl/>
          <w:lang w:bidi="ar-EG"/>
        </w:rPr>
        <w:noBreakHyphen/>
      </w:r>
      <w:r w:rsidR="004E11C8">
        <w:rPr>
          <w:rFonts w:hint="cs"/>
          <w:rtl/>
          <w:lang w:bidi="ar-EG"/>
        </w:rPr>
        <w:t> </w:t>
      </w:r>
      <w:r w:rsidRPr="00400D4E">
        <w:rPr>
          <w:lang w:val="en-GB" w:bidi="ar-EG"/>
        </w:rPr>
        <w:t>ANATEL</w:t>
      </w:r>
      <w:r w:rsidRPr="00400D4E">
        <w:rPr>
          <w:rtl/>
          <w:lang w:bidi="ar-EG"/>
        </w:rPr>
        <w:t xml:space="preserve"> </w:t>
      </w:r>
      <w:r w:rsidRPr="00400D4E">
        <w:rPr>
          <w:rFonts w:hint="cs"/>
          <w:rtl/>
          <w:lang w:bidi="ar-EG"/>
        </w:rPr>
        <w:t xml:space="preserve">لدى </w:t>
      </w:r>
      <w:r w:rsidRPr="00400D4E">
        <w:rPr>
          <w:rtl/>
          <w:lang w:bidi="ar-EG"/>
        </w:rPr>
        <w:t>الإدارة</w:t>
      </w:r>
      <w:r w:rsidR="004E11C8">
        <w:rPr>
          <w:rFonts w:hint="cs"/>
          <w:rtl/>
          <w:lang w:bidi="ar-EG"/>
        </w:rPr>
        <w:t> </w:t>
      </w:r>
      <w:r w:rsidRPr="00400D4E">
        <w:rPr>
          <w:rtl/>
          <w:lang w:bidi="ar-EG"/>
        </w:rPr>
        <w:t>البرازيلية</w:t>
      </w:r>
      <w:r w:rsidRPr="00400D4E">
        <w:rPr>
          <w:rFonts w:hint="cs"/>
          <w:rtl/>
          <w:lang w:bidi="ar-EG"/>
        </w:rPr>
        <w:t>.</w:t>
      </w:r>
      <w:r w:rsidRPr="004E11C8">
        <w:rPr>
          <w:rFonts w:cs="Times New Roman"/>
          <w:position w:val="6"/>
          <w:sz w:val="18"/>
          <w:szCs w:val="18"/>
          <w:rtl/>
          <w:lang w:bidi="ar-EG"/>
        </w:rPr>
        <w:footnoteReference w:id="11"/>
      </w:r>
    </w:p>
    <w:p w:rsidR="00400D4E" w:rsidRPr="00400D4E" w:rsidRDefault="00400D4E" w:rsidP="0032271A">
      <w:pPr>
        <w:pStyle w:val="Heading2"/>
        <w:rPr>
          <w:rtl/>
          <w:lang w:bidi="ar-EG"/>
        </w:rPr>
      </w:pPr>
      <w:bookmarkStart w:id="106" w:name="_Toc413407005"/>
      <w:bookmarkStart w:id="107" w:name="_Toc414026229"/>
      <w:r w:rsidRPr="00400D4E">
        <w:rPr>
          <w:lang w:bidi="ar-EG"/>
        </w:rPr>
        <w:t>3</w:t>
      </w:r>
      <w:r w:rsidRPr="00400D4E">
        <w:rPr>
          <w:lang w:val="en-GB" w:bidi="ar-EG"/>
        </w:rPr>
        <w:t>.</w:t>
      </w:r>
      <w:r w:rsidRPr="00400D4E">
        <w:rPr>
          <w:lang w:bidi="ar-EG"/>
        </w:rPr>
        <w:t>1.</w:t>
      </w:r>
      <w:r w:rsidRPr="00400D4E">
        <w:rPr>
          <w:lang w:val="en-GB" w:bidi="ar-EG"/>
        </w:rPr>
        <w:t>A</w:t>
      </w:r>
      <w:r w:rsidRPr="00400D4E">
        <w:rPr>
          <w:rtl/>
          <w:lang w:bidi="ar-EG"/>
        </w:rPr>
        <w:tab/>
        <w:t>كولومبيا</w:t>
      </w:r>
      <w:bookmarkEnd w:id="106"/>
      <w:bookmarkEnd w:id="107"/>
    </w:p>
    <w:p w:rsidR="00400D4E" w:rsidRPr="00400D4E" w:rsidRDefault="00400D4E" w:rsidP="004E11C8">
      <w:pPr>
        <w:rPr>
          <w:rtl/>
          <w:lang w:bidi="ar-EG"/>
        </w:rPr>
      </w:pPr>
      <w:r w:rsidRPr="00400D4E">
        <w:rPr>
          <w:rtl/>
          <w:lang w:bidi="ar-EG"/>
        </w:rPr>
        <w:t xml:space="preserve">في عام </w:t>
      </w:r>
      <w:r w:rsidRPr="00400D4E">
        <w:rPr>
          <w:lang w:bidi="ar-EG"/>
        </w:rPr>
        <w:t>2011</w:t>
      </w:r>
      <w:r w:rsidRPr="00400D4E">
        <w:rPr>
          <w:rtl/>
          <w:lang w:bidi="ar-EG"/>
        </w:rPr>
        <w:t xml:space="preserve">، أصدرت وزارة تكنولوجيا المعلومات والاتصالات المرسوم </w:t>
      </w:r>
      <w:r w:rsidRPr="00400D4E">
        <w:rPr>
          <w:lang w:bidi="ar-EG"/>
        </w:rPr>
        <w:t>1630</w:t>
      </w:r>
      <w:r w:rsidRPr="00400D4E">
        <w:rPr>
          <w:rtl/>
          <w:lang w:bidi="ar-EG"/>
        </w:rPr>
        <w:t xml:space="preserve"> </w:t>
      </w:r>
      <w:r w:rsidRPr="00400D4E">
        <w:rPr>
          <w:rFonts w:hint="cs"/>
          <w:rtl/>
          <w:lang w:bidi="ar-EG"/>
        </w:rPr>
        <w:t>ب</w:t>
      </w:r>
      <w:r w:rsidRPr="00400D4E">
        <w:rPr>
          <w:rtl/>
          <w:lang w:bidi="ar-EG"/>
        </w:rPr>
        <w:t xml:space="preserve">غرض وضع آليات تهدف إلى السيطرة على تسويق وبيع </w:t>
      </w:r>
      <w:r w:rsidRPr="00400D4E">
        <w:rPr>
          <w:rFonts w:hint="cs"/>
          <w:rtl/>
          <w:lang w:bidi="ar-EG"/>
        </w:rPr>
        <w:t xml:space="preserve">أجهزة </w:t>
      </w:r>
      <w:r w:rsidRPr="00400D4E">
        <w:rPr>
          <w:rtl/>
          <w:lang w:bidi="ar-EG"/>
        </w:rPr>
        <w:t>المطاريف الجديدة والمستعملة</w:t>
      </w:r>
      <w:r w:rsidRPr="00400D4E">
        <w:rPr>
          <w:rFonts w:hint="cs"/>
          <w:rtl/>
          <w:lang w:bidi="ar-EG"/>
        </w:rPr>
        <w:t xml:space="preserve"> وإنشاء</w:t>
      </w:r>
      <w:r w:rsidRPr="00400D4E">
        <w:rPr>
          <w:rtl/>
          <w:lang w:bidi="ar-EG"/>
        </w:rPr>
        <w:t xml:space="preserve"> نوعين من قواعد </w:t>
      </w:r>
      <w:r w:rsidRPr="00400D4E">
        <w:rPr>
          <w:rFonts w:hint="cs"/>
          <w:rtl/>
          <w:lang w:bidi="ar-EG"/>
        </w:rPr>
        <w:t>ال</w:t>
      </w:r>
      <w:r w:rsidRPr="00400D4E">
        <w:rPr>
          <w:rtl/>
          <w:lang w:bidi="ar-EG"/>
        </w:rPr>
        <w:t xml:space="preserve">بيانات </w:t>
      </w:r>
      <w:r w:rsidRPr="00400D4E">
        <w:rPr>
          <w:rFonts w:hint="cs"/>
          <w:rtl/>
          <w:lang w:bidi="ar-EG"/>
        </w:rPr>
        <w:t>ال</w:t>
      </w:r>
      <w:r w:rsidRPr="00400D4E">
        <w:rPr>
          <w:rtl/>
          <w:lang w:bidi="ar-EG"/>
        </w:rPr>
        <w:t xml:space="preserve">مركزية: قاعدة بيانات </w:t>
      </w:r>
      <w:r w:rsidRPr="00400D4E">
        <w:rPr>
          <w:rFonts w:hint="cs"/>
          <w:rtl/>
          <w:lang w:bidi="ar-EG"/>
        </w:rPr>
        <w:t>فيها</w:t>
      </w:r>
      <w:r w:rsidRPr="00400D4E">
        <w:rPr>
          <w:rtl/>
          <w:lang w:bidi="ar-EG"/>
        </w:rPr>
        <w:t xml:space="preserve"> سجل </w:t>
      </w:r>
      <w:r w:rsidRPr="00400D4E">
        <w:rPr>
          <w:rFonts w:hint="cs"/>
          <w:rtl/>
          <w:lang w:bidi="ar-EG"/>
        </w:rPr>
        <w:t>ب</w:t>
      </w:r>
      <w:r w:rsidRPr="00400D4E">
        <w:rPr>
          <w:rtl/>
          <w:lang w:bidi="ar-EG"/>
        </w:rPr>
        <w:t xml:space="preserve">أرقام الهوية الدولية للمعدات المتنقلة </w:t>
      </w:r>
      <w:r w:rsidRPr="00400D4E">
        <w:rPr>
          <w:lang w:val="en-GB" w:bidi="ar-EG"/>
        </w:rPr>
        <w:t>(IMEI)</w:t>
      </w:r>
      <w:r w:rsidRPr="00400D4E">
        <w:rPr>
          <w:rtl/>
          <w:lang w:bidi="ar-EG"/>
        </w:rPr>
        <w:t xml:space="preserve"> </w:t>
      </w:r>
      <w:r w:rsidRPr="00400D4E">
        <w:rPr>
          <w:rFonts w:hint="cs"/>
          <w:rtl/>
          <w:lang w:bidi="ar-EG"/>
        </w:rPr>
        <w:t xml:space="preserve">لأجهزة </w:t>
      </w:r>
      <w:r w:rsidRPr="00400D4E">
        <w:rPr>
          <w:rtl/>
          <w:lang w:bidi="ar-EG"/>
        </w:rPr>
        <w:t xml:space="preserve">المطاريف </w:t>
      </w:r>
      <w:r w:rsidRPr="00400D4E">
        <w:rPr>
          <w:rFonts w:hint="cs"/>
          <w:rtl/>
          <w:lang w:bidi="ar-EG"/>
        </w:rPr>
        <w:t>المبلَّغ عن</w:t>
      </w:r>
      <w:r w:rsidRPr="00400D4E">
        <w:rPr>
          <w:rtl/>
          <w:lang w:bidi="ar-EG"/>
        </w:rPr>
        <w:t xml:space="preserve"> </w:t>
      </w:r>
      <w:r w:rsidRPr="00400D4E">
        <w:rPr>
          <w:rFonts w:hint="cs"/>
          <w:rtl/>
          <w:lang w:bidi="ar-EG"/>
        </w:rPr>
        <w:t>سرقتها</w:t>
      </w:r>
      <w:r w:rsidRPr="00400D4E">
        <w:rPr>
          <w:rtl/>
          <w:lang w:bidi="ar-EG"/>
        </w:rPr>
        <w:t xml:space="preserve"> أو </w:t>
      </w:r>
      <w:r w:rsidRPr="00400D4E">
        <w:rPr>
          <w:rFonts w:hint="cs"/>
          <w:rtl/>
          <w:lang w:bidi="ar-EG"/>
        </w:rPr>
        <w:t>فقدانها</w:t>
      </w:r>
      <w:r w:rsidRPr="00400D4E">
        <w:rPr>
          <w:rtl/>
          <w:lang w:bidi="ar-EG"/>
        </w:rPr>
        <w:t xml:space="preserve"> </w:t>
      </w:r>
      <w:r w:rsidRPr="00400D4E">
        <w:rPr>
          <w:rFonts w:hint="cs"/>
          <w:rtl/>
          <w:lang w:bidi="ar-EG"/>
        </w:rPr>
        <w:t>حيث يُ</w:t>
      </w:r>
      <w:r w:rsidRPr="00400D4E">
        <w:rPr>
          <w:rtl/>
          <w:lang w:bidi="ar-EG"/>
        </w:rPr>
        <w:t xml:space="preserve">منع استخدامها أو </w:t>
      </w:r>
      <w:r w:rsidRPr="00400D4E">
        <w:rPr>
          <w:rFonts w:hint="cs"/>
          <w:rtl/>
          <w:lang w:bidi="ar-EG"/>
        </w:rPr>
        <w:t>تفعليها</w:t>
      </w:r>
      <w:r w:rsidRPr="00400D4E">
        <w:rPr>
          <w:rtl/>
          <w:lang w:bidi="ar-EG"/>
        </w:rPr>
        <w:t>،</w:t>
      </w:r>
      <w:r w:rsidRPr="00400D4E">
        <w:rPr>
          <w:rFonts w:hint="cs"/>
          <w:rtl/>
          <w:lang w:bidi="ar-EG"/>
        </w:rPr>
        <w:t xml:space="preserve"> </w:t>
      </w:r>
      <w:r w:rsidRPr="00400D4E">
        <w:rPr>
          <w:rtl/>
          <w:lang w:bidi="ar-EG"/>
        </w:rPr>
        <w:t xml:space="preserve">وقاعدة بيانات أخرى </w:t>
      </w:r>
      <w:r w:rsidRPr="00400D4E">
        <w:rPr>
          <w:rFonts w:hint="cs"/>
          <w:rtl/>
          <w:lang w:bidi="ar-EG"/>
        </w:rPr>
        <w:t>فيها</w:t>
      </w:r>
      <w:r w:rsidRPr="00400D4E">
        <w:rPr>
          <w:rtl/>
          <w:lang w:bidi="ar-EG"/>
        </w:rPr>
        <w:t xml:space="preserve"> سجل</w:t>
      </w:r>
      <w:r w:rsidRPr="00400D4E">
        <w:rPr>
          <w:rFonts w:hint="cs"/>
          <w:rtl/>
          <w:lang w:bidi="ar-EG"/>
        </w:rPr>
        <w:t xml:space="preserve"> ب</w:t>
      </w:r>
      <w:r w:rsidRPr="00400D4E">
        <w:rPr>
          <w:rtl/>
          <w:lang w:bidi="ar-EG"/>
        </w:rPr>
        <w:t xml:space="preserve">أرقام الهوية الدولية للمعدات المتنقلة </w:t>
      </w:r>
      <w:r w:rsidRPr="00400D4E">
        <w:rPr>
          <w:lang w:val="en-GB" w:bidi="ar-EG"/>
        </w:rPr>
        <w:t>(IMEI)</w:t>
      </w:r>
      <w:r w:rsidRPr="00400D4E">
        <w:rPr>
          <w:rtl/>
          <w:lang w:bidi="ar-EG"/>
        </w:rPr>
        <w:t xml:space="preserve"> </w:t>
      </w:r>
      <w:r w:rsidRPr="00400D4E">
        <w:rPr>
          <w:rFonts w:hint="cs"/>
          <w:rtl/>
          <w:lang w:bidi="ar-EG"/>
        </w:rPr>
        <w:t xml:space="preserve">المسجلة لأجهزة </w:t>
      </w:r>
      <w:r w:rsidRPr="00400D4E">
        <w:rPr>
          <w:rtl/>
          <w:lang w:bidi="ar-EG"/>
        </w:rPr>
        <w:t>المطاريف</w:t>
      </w:r>
      <w:r w:rsidRPr="00400D4E">
        <w:rPr>
          <w:rFonts w:hint="cs"/>
          <w:rtl/>
          <w:lang w:bidi="ar-EG"/>
        </w:rPr>
        <w:t xml:space="preserve"> </w:t>
      </w:r>
      <w:r w:rsidRPr="00400D4E">
        <w:rPr>
          <w:rtl/>
          <w:lang w:bidi="ar-EG"/>
        </w:rPr>
        <w:t>المستوردة أو</w:t>
      </w:r>
      <w:r w:rsidR="004E11C8">
        <w:rPr>
          <w:rFonts w:hint="cs"/>
          <w:rtl/>
          <w:lang w:bidi="ar-EG"/>
        </w:rPr>
        <w:t> </w:t>
      </w:r>
      <w:r w:rsidRPr="00400D4E">
        <w:rPr>
          <w:rtl/>
          <w:lang w:bidi="ar-EG"/>
        </w:rPr>
        <w:t>المصنعة قانوني</w:t>
      </w:r>
      <w:r w:rsidRPr="00400D4E">
        <w:rPr>
          <w:rFonts w:hint="cs"/>
          <w:rtl/>
          <w:lang w:bidi="ar-EG"/>
        </w:rPr>
        <w:t>اً</w:t>
      </w:r>
      <w:r w:rsidRPr="00400D4E">
        <w:rPr>
          <w:rtl/>
          <w:lang w:bidi="ar-EG"/>
        </w:rPr>
        <w:t xml:space="preserve"> في البلاد </w:t>
      </w:r>
      <w:r w:rsidRPr="00400D4E">
        <w:rPr>
          <w:rFonts w:hint="cs"/>
          <w:rtl/>
          <w:lang w:bidi="ar-EG"/>
        </w:rPr>
        <w:t>والمشفوعة</w:t>
      </w:r>
      <w:r w:rsidRPr="00400D4E">
        <w:rPr>
          <w:rtl/>
          <w:lang w:bidi="ar-EG"/>
        </w:rPr>
        <w:t xml:space="preserve"> </w:t>
      </w:r>
      <w:r w:rsidRPr="00400D4E">
        <w:rPr>
          <w:rFonts w:hint="cs"/>
          <w:rtl/>
          <w:lang w:bidi="ar-EG"/>
        </w:rPr>
        <w:t>ب</w:t>
      </w:r>
      <w:r w:rsidRPr="00400D4E">
        <w:rPr>
          <w:rtl/>
          <w:lang w:bidi="ar-EG"/>
        </w:rPr>
        <w:t>رقم هوية المالك أو المشترك</w:t>
      </w:r>
      <w:r w:rsidRPr="00400D4E">
        <w:rPr>
          <w:rFonts w:hint="cs"/>
          <w:rtl/>
          <w:lang w:bidi="ar-EG"/>
        </w:rPr>
        <w:t xml:space="preserve"> لكل</w:t>
      </w:r>
      <w:r w:rsidR="004E11C8">
        <w:rPr>
          <w:rFonts w:hint="cs"/>
          <w:rtl/>
          <w:lang w:bidi="ar-EG"/>
        </w:rPr>
        <w:t> </w:t>
      </w:r>
      <w:r w:rsidRPr="00400D4E">
        <w:rPr>
          <w:rFonts w:hint="cs"/>
          <w:rtl/>
          <w:lang w:bidi="ar-EG"/>
        </w:rPr>
        <w:t>منها</w:t>
      </w:r>
      <w:r w:rsidRPr="00400D4E">
        <w:rPr>
          <w:rtl/>
          <w:lang w:bidi="ar-EG"/>
        </w:rPr>
        <w:t>.</w:t>
      </w:r>
    </w:p>
    <w:p w:rsidR="00400D4E" w:rsidRPr="009C6BB6" w:rsidRDefault="00400D4E" w:rsidP="009C6BB6">
      <w:pPr>
        <w:rPr>
          <w:rtl/>
          <w:lang w:val="en-GB" w:bidi="ar-EG"/>
        </w:rPr>
      </w:pPr>
      <w:r w:rsidRPr="00400D4E">
        <w:rPr>
          <w:rFonts w:hint="cs"/>
          <w:rtl/>
          <w:lang w:bidi="ar-EG"/>
        </w:rPr>
        <w:t>وينص</w:t>
      </w:r>
      <w:r w:rsidRPr="00400D4E">
        <w:rPr>
          <w:rtl/>
          <w:lang w:bidi="ar-EG"/>
        </w:rPr>
        <w:t xml:space="preserve"> القانون </w:t>
      </w:r>
      <w:r w:rsidRPr="00400D4E">
        <w:rPr>
          <w:lang w:bidi="ar-EG"/>
        </w:rPr>
        <w:t>1453</w:t>
      </w:r>
      <w:r w:rsidRPr="00400D4E">
        <w:rPr>
          <w:rtl/>
          <w:lang w:bidi="ar-EG"/>
        </w:rPr>
        <w:t xml:space="preserve"> </w:t>
      </w:r>
      <w:r w:rsidRPr="00400D4E">
        <w:rPr>
          <w:rFonts w:hint="cs"/>
          <w:rtl/>
          <w:lang w:bidi="ar-EG"/>
        </w:rPr>
        <w:t>الصادر في </w:t>
      </w:r>
      <w:r w:rsidRPr="00400D4E">
        <w:rPr>
          <w:lang w:bidi="ar-EG"/>
        </w:rPr>
        <w:t>24</w:t>
      </w:r>
      <w:r w:rsidRPr="00400D4E">
        <w:rPr>
          <w:rtl/>
          <w:lang w:bidi="ar-EG"/>
        </w:rPr>
        <w:t xml:space="preserve"> </w:t>
      </w:r>
      <w:r w:rsidRPr="00400D4E">
        <w:rPr>
          <w:rFonts w:hint="cs"/>
          <w:rtl/>
          <w:lang w:bidi="ar-EG"/>
        </w:rPr>
        <w:t>يونيو</w:t>
      </w:r>
      <w:r w:rsidR="004E11C8">
        <w:rPr>
          <w:rFonts w:hint="cs"/>
          <w:rtl/>
          <w:lang w:bidi="ar-EG"/>
        </w:rPr>
        <w:t> </w:t>
      </w:r>
      <w:r w:rsidRPr="00400D4E">
        <w:rPr>
          <w:lang w:bidi="ar-EG"/>
        </w:rPr>
        <w:t>2011</w:t>
      </w:r>
      <w:r w:rsidRPr="00400D4E">
        <w:rPr>
          <w:rtl/>
          <w:lang w:bidi="ar-EG"/>
        </w:rPr>
        <w:t xml:space="preserve"> بشأن أمن المواطن</w:t>
      </w:r>
      <w:r w:rsidRPr="00400D4E">
        <w:rPr>
          <w:rFonts w:hint="cs"/>
          <w:rtl/>
          <w:lang w:bidi="ar-EG"/>
        </w:rPr>
        <w:t xml:space="preserve"> على </w:t>
      </w:r>
      <w:r w:rsidRPr="00400D4E">
        <w:rPr>
          <w:rtl/>
          <w:lang w:bidi="ar-EG"/>
        </w:rPr>
        <w:t>أحكام</w:t>
      </w:r>
      <w:r w:rsidRPr="00400D4E">
        <w:rPr>
          <w:rFonts w:hint="cs"/>
          <w:rtl/>
          <w:lang w:bidi="ar-EG"/>
        </w:rPr>
        <w:t xml:space="preserve"> مدتها</w:t>
      </w:r>
      <w:r w:rsidRPr="00400D4E">
        <w:rPr>
          <w:rtl/>
          <w:lang w:bidi="ar-EG"/>
        </w:rPr>
        <w:t xml:space="preserve"> من </w:t>
      </w:r>
      <w:r w:rsidRPr="00400D4E">
        <w:rPr>
          <w:lang w:bidi="ar-EG"/>
        </w:rPr>
        <w:t>6</w:t>
      </w:r>
      <w:r w:rsidRPr="00400D4E">
        <w:rPr>
          <w:rtl/>
          <w:lang w:bidi="ar-EG"/>
        </w:rPr>
        <w:t xml:space="preserve"> إلى </w:t>
      </w:r>
      <w:r w:rsidRPr="00400D4E">
        <w:rPr>
          <w:lang w:bidi="ar-EG"/>
        </w:rPr>
        <w:t>8</w:t>
      </w:r>
      <w:r w:rsidRPr="00400D4E">
        <w:rPr>
          <w:rtl/>
          <w:lang w:bidi="ar-EG"/>
        </w:rPr>
        <w:t xml:space="preserve"> سنوات سجنا</w:t>
      </w:r>
      <w:r w:rsidRPr="00400D4E">
        <w:rPr>
          <w:rFonts w:hint="cs"/>
          <w:rtl/>
          <w:lang w:bidi="ar-EG"/>
        </w:rPr>
        <w:t>ً</w:t>
      </w:r>
      <w:r w:rsidRPr="00400D4E">
        <w:rPr>
          <w:rtl/>
          <w:lang w:bidi="ar-EG"/>
        </w:rPr>
        <w:t xml:space="preserve"> لمن </w:t>
      </w:r>
      <w:r w:rsidRPr="00400D4E">
        <w:rPr>
          <w:rFonts w:hint="cs"/>
          <w:rtl/>
          <w:lang w:bidi="ar-EG"/>
        </w:rPr>
        <w:t>ي</w:t>
      </w:r>
      <w:r w:rsidRPr="00400D4E">
        <w:rPr>
          <w:rtl/>
          <w:lang w:bidi="ar-EG"/>
        </w:rPr>
        <w:t>عبث</w:t>
      </w:r>
      <w:r w:rsidRPr="00400D4E">
        <w:rPr>
          <w:rFonts w:hint="cs"/>
          <w:rtl/>
          <w:lang w:bidi="ar-EG"/>
        </w:rPr>
        <w:t xml:space="preserve"> ب</w:t>
      </w:r>
      <w:r w:rsidRPr="00400D4E">
        <w:rPr>
          <w:rtl/>
          <w:lang w:bidi="ar-EG"/>
        </w:rPr>
        <w:t>هوية</w:t>
      </w:r>
      <w:r w:rsidRPr="00400D4E">
        <w:rPr>
          <w:rFonts w:hint="cs"/>
          <w:rtl/>
          <w:lang w:bidi="ar-EG"/>
        </w:rPr>
        <w:t> </w:t>
      </w:r>
      <w:r w:rsidRPr="00400D4E">
        <w:rPr>
          <w:lang w:val="en-GB" w:bidi="ar-EG"/>
        </w:rPr>
        <w:t>IMEI</w:t>
      </w:r>
      <w:r w:rsidRPr="00400D4E">
        <w:rPr>
          <w:rtl/>
          <w:lang w:bidi="ar-EG"/>
        </w:rPr>
        <w:t xml:space="preserve"> لجهاز المتنقل</w:t>
      </w:r>
      <w:r w:rsidRPr="00400D4E">
        <w:rPr>
          <w:rFonts w:hint="cs"/>
          <w:rtl/>
          <w:lang w:bidi="ar-EG"/>
        </w:rPr>
        <w:t xml:space="preserve"> أو يعيد برمجتها أو يغير تسميتها أو يعدلها، ولمن يفعِّل أجهزة جرى التبليغ عن</w:t>
      </w:r>
      <w:r w:rsidRPr="00400D4E">
        <w:rPr>
          <w:rtl/>
          <w:lang w:bidi="ar-EG"/>
        </w:rPr>
        <w:t xml:space="preserve"> </w:t>
      </w:r>
      <w:r w:rsidRPr="00400D4E">
        <w:rPr>
          <w:rFonts w:hint="cs"/>
          <w:rtl/>
          <w:lang w:bidi="ar-EG"/>
        </w:rPr>
        <w:t>سرقتها.</w:t>
      </w:r>
      <w:r w:rsidRPr="00400D4E">
        <w:rPr>
          <w:rtl/>
          <w:lang w:bidi="ar-EG"/>
        </w:rPr>
        <w:t xml:space="preserve"> وبالإضافة إلى ذلك، </w:t>
      </w:r>
      <w:r w:rsidRPr="00400D4E">
        <w:rPr>
          <w:rFonts w:hint="cs"/>
          <w:rtl/>
          <w:lang w:bidi="ar-EG"/>
        </w:rPr>
        <w:t>تصادَر</w:t>
      </w:r>
      <w:r w:rsidRPr="00400D4E">
        <w:rPr>
          <w:rtl/>
          <w:lang w:bidi="ar-EG"/>
        </w:rPr>
        <w:t xml:space="preserve"> المعدات</w:t>
      </w:r>
      <w:r w:rsidRPr="00400D4E">
        <w:rPr>
          <w:rFonts w:hint="cs"/>
          <w:rtl/>
          <w:lang w:bidi="ar-EG"/>
        </w:rPr>
        <w:t xml:space="preserve"> التي جرى</w:t>
      </w:r>
      <w:r w:rsidRPr="00400D4E">
        <w:rPr>
          <w:rtl/>
          <w:lang w:bidi="ar-EG"/>
        </w:rPr>
        <w:t xml:space="preserve"> تغييرها</w:t>
      </w:r>
      <w:r w:rsidRPr="00400D4E">
        <w:rPr>
          <w:rFonts w:hint="cs"/>
          <w:rtl/>
          <w:lang w:bidi="ar-EG"/>
        </w:rPr>
        <w:t xml:space="preserve"> </w:t>
      </w:r>
      <w:hyperlink r:id="rId132" w:history="1">
        <w:r w:rsidRPr="00400D4E">
          <w:rPr>
            <w:rStyle w:val="Hyperlink"/>
            <w:lang w:val="en-GB" w:bidi="ar-EG"/>
          </w:rPr>
          <w:t>http://www.gsma.com/latinamerica/wp-content/uploads/</w:t>
        </w:r>
        <w:r w:rsidRPr="00400D4E">
          <w:rPr>
            <w:rStyle w:val="Hyperlink"/>
            <w:lang w:bidi="ar-EG"/>
          </w:rPr>
          <w:t>2012</w:t>
        </w:r>
        <w:r w:rsidRPr="00400D4E">
          <w:rPr>
            <w:rStyle w:val="Hyperlink"/>
            <w:lang w:val="en-GB" w:bidi="ar-EG"/>
          </w:rPr>
          <w:t>/</w:t>
        </w:r>
        <w:r w:rsidRPr="00400D4E">
          <w:rPr>
            <w:rStyle w:val="Hyperlink"/>
            <w:lang w:bidi="ar-EG"/>
          </w:rPr>
          <w:t>05</w:t>
        </w:r>
        <w:r w:rsidRPr="00400D4E">
          <w:rPr>
            <w:rStyle w:val="Hyperlink"/>
            <w:lang w:val="en-GB" w:bidi="ar-EG"/>
          </w:rPr>
          <w:t>/Final-CITEL-Resolution-on-Handset-Theft.pdf</w:t>
        </w:r>
      </w:hyperlink>
      <w:r w:rsidR="009C6BB6" w:rsidRPr="00400D4E">
        <w:rPr>
          <w:rtl/>
          <w:lang w:bidi="ar-EG"/>
        </w:rPr>
        <w:t>.</w:t>
      </w:r>
    </w:p>
    <w:p w:rsidR="00400D4E" w:rsidRPr="00400D4E" w:rsidRDefault="00400D4E" w:rsidP="00400D4E">
      <w:pPr>
        <w:rPr>
          <w:rtl/>
          <w:lang w:bidi="ar-EG"/>
        </w:rPr>
      </w:pPr>
      <w:r w:rsidRPr="00400D4E">
        <w:rPr>
          <w:rtl/>
          <w:lang w:bidi="ar-EG"/>
        </w:rPr>
        <w:t>وقد اتخذت هذه المبادرات للسيطرة على بيع الأجهزة المتنقلة المسروقة واستخدام</w:t>
      </w:r>
      <w:r w:rsidRPr="00400D4E">
        <w:rPr>
          <w:rFonts w:hint="cs"/>
          <w:rtl/>
          <w:lang w:bidi="ar-EG"/>
        </w:rPr>
        <w:t>ها،</w:t>
      </w:r>
      <w:r w:rsidRPr="00400D4E">
        <w:rPr>
          <w:rtl/>
          <w:lang w:bidi="ar-EG"/>
        </w:rPr>
        <w:t xml:space="preserve"> ولكن</w:t>
      </w:r>
      <w:r w:rsidRPr="00400D4E">
        <w:rPr>
          <w:rFonts w:hint="cs"/>
          <w:rtl/>
          <w:lang w:bidi="ar-EG"/>
        </w:rPr>
        <w:t xml:space="preserve"> يرجَّح</w:t>
      </w:r>
      <w:r w:rsidRPr="00400D4E">
        <w:rPr>
          <w:rtl/>
          <w:lang w:bidi="ar-EG"/>
        </w:rPr>
        <w:t xml:space="preserve"> أيضا</w:t>
      </w:r>
      <w:r w:rsidRPr="00400D4E">
        <w:rPr>
          <w:rFonts w:hint="cs"/>
          <w:rtl/>
          <w:lang w:bidi="ar-EG"/>
        </w:rPr>
        <w:t>ً</w:t>
      </w:r>
      <w:r w:rsidRPr="00400D4E">
        <w:rPr>
          <w:rtl/>
          <w:lang w:bidi="ar-EG"/>
        </w:rPr>
        <w:t xml:space="preserve"> أن يكون لها تأثير على استخدام المنتجات</w:t>
      </w:r>
      <w:r w:rsidR="004E11C8">
        <w:rPr>
          <w:rFonts w:hint="cs"/>
          <w:rtl/>
          <w:lang w:bidi="ar-EG"/>
        </w:rPr>
        <w:t> </w:t>
      </w:r>
      <w:r w:rsidRPr="00400D4E">
        <w:rPr>
          <w:rtl/>
          <w:lang w:bidi="ar-EG"/>
        </w:rPr>
        <w:t>المزيَّفة.</w:t>
      </w:r>
    </w:p>
    <w:p w:rsidR="00400D4E" w:rsidRPr="00400D4E" w:rsidRDefault="00400D4E" w:rsidP="0032271A">
      <w:pPr>
        <w:pStyle w:val="Heading2"/>
        <w:rPr>
          <w:rtl/>
          <w:lang w:bidi="ar-EG"/>
        </w:rPr>
      </w:pPr>
      <w:bookmarkStart w:id="108" w:name="_Toc413407006"/>
      <w:bookmarkStart w:id="109" w:name="_Toc414026230"/>
      <w:r w:rsidRPr="00400D4E">
        <w:rPr>
          <w:lang w:bidi="ar-EG"/>
        </w:rPr>
        <w:t>4</w:t>
      </w:r>
      <w:r w:rsidRPr="00400D4E">
        <w:rPr>
          <w:lang w:val="en-GB" w:bidi="ar-EG"/>
        </w:rPr>
        <w:t>.</w:t>
      </w:r>
      <w:r w:rsidRPr="00400D4E">
        <w:rPr>
          <w:lang w:bidi="ar-EG"/>
        </w:rPr>
        <w:t>1.</w:t>
      </w:r>
      <w:r w:rsidRPr="00400D4E">
        <w:rPr>
          <w:lang w:val="en-GB" w:bidi="ar-EG"/>
        </w:rPr>
        <w:t>A</w:t>
      </w:r>
      <w:r w:rsidRPr="00400D4E">
        <w:rPr>
          <w:rtl/>
          <w:lang w:bidi="ar-EG"/>
        </w:rPr>
        <w:tab/>
        <w:t>مصر</w:t>
      </w:r>
      <w:bookmarkEnd w:id="108"/>
      <w:bookmarkEnd w:id="109"/>
    </w:p>
    <w:p w:rsidR="00400D4E" w:rsidRDefault="00400D4E" w:rsidP="00FB1DE0">
      <w:pPr>
        <w:rPr>
          <w:lang w:bidi="ar-EG"/>
        </w:rPr>
      </w:pPr>
      <w:r w:rsidRPr="00400D4E">
        <w:rPr>
          <w:rtl/>
          <w:lang w:bidi="ar-EG"/>
        </w:rPr>
        <w:t xml:space="preserve">في عام </w:t>
      </w:r>
      <w:r w:rsidRPr="00400D4E">
        <w:rPr>
          <w:lang w:bidi="ar-EG"/>
        </w:rPr>
        <w:t>2008</w:t>
      </w:r>
      <w:r w:rsidRPr="00400D4E">
        <w:rPr>
          <w:rtl/>
          <w:lang w:bidi="ar-EG"/>
        </w:rPr>
        <w:t>، أنشأ</w:t>
      </w:r>
      <w:r w:rsidRPr="00400D4E">
        <w:rPr>
          <w:rFonts w:hint="cs"/>
          <w:rtl/>
          <w:lang w:bidi="ar-EG"/>
        </w:rPr>
        <w:t xml:space="preserve"> الجهاز القومي لتنظيم الاتصالات </w:t>
      </w:r>
      <w:r w:rsidRPr="00400D4E">
        <w:rPr>
          <w:lang w:val="en-GB" w:bidi="ar-EG"/>
        </w:rPr>
        <w:t>(NTRA)</w:t>
      </w:r>
      <w:r w:rsidRPr="00400D4E">
        <w:rPr>
          <w:rFonts w:hint="cs"/>
          <w:rtl/>
          <w:lang w:bidi="ar-EG"/>
        </w:rPr>
        <w:t xml:space="preserve"> دائرة</w:t>
      </w:r>
      <w:r w:rsidRPr="00400D4E">
        <w:rPr>
          <w:rtl/>
          <w:lang w:bidi="ar-EG"/>
        </w:rPr>
        <w:t xml:space="preserve"> مراقبة السوق لدعم أنشطة</w:t>
      </w:r>
      <w:r w:rsidRPr="00400D4E">
        <w:rPr>
          <w:rFonts w:hint="cs"/>
          <w:rtl/>
          <w:lang w:bidi="ar-EG"/>
        </w:rPr>
        <w:t xml:space="preserve"> اعتماد</w:t>
      </w:r>
      <w:r w:rsidRPr="00400D4E">
        <w:rPr>
          <w:rtl/>
          <w:lang w:bidi="ar-EG"/>
        </w:rPr>
        <w:t xml:space="preserve"> </w:t>
      </w:r>
      <w:r w:rsidRPr="00400D4E">
        <w:rPr>
          <w:rFonts w:hint="cs"/>
          <w:rtl/>
          <w:lang w:bidi="ar-EG"/>
        </w:rPr>
        <w:t>ال</w:t>
      </w:r>
      <w:r w:rsidRPr="00400D4E">
        <w:rPr>
          <w:rtl/>
          <w:lang w:bidi="ar-EG"/>
        </w:rPr>
        <w:t>نوع. واعت</w:t>
      </w:r>
      <w:r w:rsidRPr="00400D4E">
        <w:rPr>
          <w:rFonts w:hint="cs"/>
          <w:rtl/>
          <w:lang w:bidi="ar-EG"/>
        </w:rPr>
        <w:t>ُ</w:t>
      </w:r>
      <w:r w:rsidRPr="00400D4E">
        <w:rPr>
          <w:rtl/>
          <w:lang w:bidi="ar-EG"/>
        </w:rPr>
        <w:t xml:space="preserve">مد نظام في مصر في عام </w:t>
      </w:r>
      <w:r w:rsidRPr="00400D4E">
        <w:rPr>
          <w:lang w:bidi="ar-EG"/>
        </w:rPr>
        <w:t>2010</w:t>
      </w:r>
      <w:r w:rsidRPr="00400D4E">
        <w:rPr>
          <w:rtl/>
          <w:lang w:bidi="ar-EG"/>
        </w:rPr>
        <w:t xml:space="preserve"> لمكافحة استخدام معدات </w:t>
      </w:r>
      <w:r w:rsidRPr="00400D4E">
        <w:rPr>
          <w:rFonts w:hint="cs"/>
          <w:rtl/>
          <w:lang w:bidi="ar-EG"/>
        </w:rPr>
        <w:t>المطاريف</w:t>
      </w:r>
      <w:r w:rsidRPr="00400D4E">
        <w:rPr>
          <w:rtl/>
          <w:lang w:bidi="ar-EG"/>
        </w:rPr>
        <w:t xml:space="preserve"> المتنقلة المزيَّفة.</w:t>
      </w:r>
      <w:r w:rsidRPr="00400D4E">
        <w:rPr>
          <w:rFonts w:hint="cs"/>
          <w:rtl/>
          <w:lang w:bidi="ar-EG"/>
        </w:rPr>
        <w:t xml:space="preserve"> و</w:t>
      </w:r>
      <w:r w:rsidRPr="00400D4E">
        <w:rPr>
          <w:rtl/>
          <w:lang w:bidi="ar-EG"/>
        </w:rPr>
        <w:t>يستفيد هذا النظام من</w:t>
      </w:r>
      <w:r w:rsidRPr="00400D4E">
        <w:rPr>
          <w:rFonts w:hint="cs"/>
          <w:rtl/>
          <w:lang w:bidi="ar-EG"/>
        </w:rPr>
        <w:t xml:space="preserve"> قاعدة بيانات </w:t>
      </w:r>
      <w:r w:rsidRPr="00400D4E">
        <w:rPr>
          <w:rtl/>
          <w:lang w:bidi="ar-EG"/>
        </w:rPr>
        <w:t>الهوية الدولية للمعدات المتنقلة</w:t>
      </w:r>
      <w:r w:rsidRPr="00400D4E">
        <w:rPr>
          <w:rFonts w:hint="cs"/>
          <w:rtl/>
          <w:lang w:bidi="ar-EG"/>
        </w:rPr>
        <w:t xml:space="preserve"> في </w:t>
      </w:r>
      <w:r w:rsidRPr="00400D4E">
        <w:rPr>
          <w:rtl/>
          <w:lang w:bidi="ar-EG"/>
        </w:rPr>
        <w:t>جمعية النظام العالمي للاتصالات المتنقلة</w:t>
      </w:r>
      <w:r w:rsidRPr="00400D4E">
        <w:rPr>
          <w:rFonts w:hint="cs"/>
          <w:rtl/>
          <w:lang w:bidi="ar-EG"/>
        </w:rPr>
        <w:t xml:space="preserve"> </w:t>
      </w:r>
      <w:r w:rsidRPr="00400D4E">
        <w:rPr>
          <w:lang w:val="en-GB" w:bidi="ar-EG"/>
        </w:rPr>
        <w:t>(GSMA</w:t>
      </w:r>
      <w:r w:rsidR="004E11C8">
        <w:rPr>
          <w:lang w:val="en-GB" w:bidi="ar-EG"/>
        </w:rPr>
        <w:t> </w:t>
      </w:r>
      <w:r w:rsidRPr="00400D4E">
        <w:rPr>
          <w:lang w:val="en-GB" w:bidi="ar-EG"/>
        </w:rPr>
        <w:t>IMEI</w:t>
      </w:r>
      <w:r w:rsidR="004E11C8">
        <w:rPr>
          <w:lang w:val="en-GB" w:bidi="ar-EG"/>
        </w:rPr>
        <w:t> </w:t>
      </w:r>
      <w:r w:rsidRPr="00400D4E">
        <w:rPr>
          <w:lang w:val="en-GB" w:bidi="ar-EG"/>
        </w:rPr>
        <w:t>DB)</w:t>
      </w:r>
      <w:r w:rsidRPr="00400D4E">
        <w:rPr>
          <w:rFonts w:hint="cs"/>
          <w:rtl/>
          <w:lang w:bidi="ar-EG"/>
        </w:rPr>
        <w:t xml:space="preserve"> ليقدم </w:t>
      </w:r>
      <w:r w:rsidRPr="00400D4E">
        <w:rPr>
          <w:rtl/>
          <w:lang w:bidi="ar-EG"/>
        </w:rPr>
        <w:t>تحديث</w:t>
      </w:r>
      <w:r w:rsidRPr="00400D4E">
        <w:rPr>
          <w:rFonts w:hint="cs"/>
          <w:rtl/>
          <w:lang w:bidi="ar-EG"/>
        </w:rPr>
        <w:t>اً</w:t>
      </w:r>
      <w:r w:rsidRPr="00400D4E">
        <w:rPr>
          <w:rtl/>
          <w:lang w:bidi="ar-EG"/>
        </w:rPr>
        <w:t xml:space="preserve"> أسبوعي</w:t>
      </w:r>
      <w:r w:rsidRPr="00400D4E">
        <w:rPr>
          <w:rFonts w:hint="cs"/>
          <w:rtl/>
          <w:lang w:bidi="ar-EG"/>
        </w:rPr>
        <w:t>اً</w:t>
      </w:r>
      <w:r w:rsidRPr="00400D4E">
        <w:rPr>
          <w:rtl/>
          <w:lang w:bidi="ar-EG"/>
        </w:rPr>
        <w:t xml:space="preserve"> </w:t>
      </w:r>
      <w:r w:rsidRPr="00400D4E">
        <w:rPr>
          <w:rFonts w:hint="cs"/>
          <w:rtl/>
          <w:lang w:bidi="ar-EG"/>
        </w:rPr>
        <w:t>ل</w:t>
      </w:r>
      <w:r w:rsidRPr="00400D4E">
        <w:rPr>
          <w:rtl/>
          <w:lang w:bidi="ar-EG"/>
        </w:rPr>
        <w:t>لقائمة البيضاء</w:t>
      </w:r>
      <w:r w:rsidRPr="00400D4E">
        <w:rPr>
          <w:rFonts w:hint="cs"/>
          <w:rtl/>
          <w:lang w:bidi="ar-EG"/>
        </w:rPr>
        <w:t xml:space="preserve"> لشفرة توزيع نمط</w:t>
      </w:r>
      <w:r w:rsidR="004E11C8">
        <w:rPr>
          <w:rFonts w:hint="eastAsia"/>
          <w:rtl/>
          <w:lang w:bidi="ar-EG"/>
        </w:rPr>
        <w:t> </w:t>
      </w:r>
      <w:r w:rsidRPr="00400D4E">
        <w:rPr>
          <w:lang w:val="en-GB" w:bidi="ar-EG"/>
        </w:rPr>
        <w:t>(TAC)</w:t>
      </w:r>
      <w:r w:rsidRPr="00400D4E">
        <w:rPr>
          <w:rtl/>
          <w:lang w:bidi="ar-EG"/>
        </w:rPr>
        <w:t xml:space="preserve"> الهوية الدولية للمعدات المتنقلة</w:t>
      </w:r>
      <w:r w:rsidRPr="00400D4E">
        <w:rPr>
          <w:rFonts w:hint="cs"/>
          <w:rtl/>
          <w:lang w:bidi="ar-EG"/>
        </w:rPr>
        <w:t xml:space="preserve"> </w:t>
      </w:r>
      <w:r w:rsidRPr="00400D4E">
        <w:rPr>
          <w:lang w:val="en-GB" w:bidi="ar-EG"/>
        </w:rPr>
        <w:t>(IMEI</w:t>
      </w:r>
      <w:r w:rsidR="004E11C8">
        <w:rPr>
          <w:lang w:val="en-GB" w:bidi="ar-EG"/>
        </w:rPr>
        <w:t> </w:t>
      </w:r>
      <w:r w:rsidRPr="00400D4E">
        <w:rPr>
          <w:lang w:val="en-GB" w:bidi="ar-EG"/>
        </w:rPr>
        <w:t>TAC)</w:t>
      </w:r>
      <w:r w:rsidRPr="00400D4E">
        <w:rPr>
          <w:rFonts w:hint="cs"/>
          <w:rtl/>
          <w:lang w:bidi="ar-EG"/>
        </w:rPr>
        <w:t xml:space="preserve"> ول</w:t>
      </w:r>
      <w:r w:rsidRPr="00400D4E">
        <w:rPr>
          <w:rtl/>
          <w:lang w:bidi="ar-EG"/>
        </w:rPr>
        <w:t>لسجل المركزي لهوية المعدات</w:t>
      </w:r>
      <w:r w:rsidR="004E11C8">
        <w:rPr>
          <w:rFonts w:hint="eastAsia"/>
          <w:rtl/>
          <w:lang w:bidi="ar-EG"/>
        </w:rPr>
        <w:t> </w:t>
      </w:r>
      <w:r w:rsidRPr="00400D4E">
        <w:rPr>
          <w:lang w:bidi="ar-EG"/>
        </w:rPr>
        <w:t>(EIR)</w:t>
      </w:r>
      <w:r w:rsidR="004E11C8">
        <w:rPr>
          <w:rFonts w:hint="eastAsia"/>
          <w:rtl/>
          <w:lang w:bidi="ar-EG"/>
        </w:rPr>
        <w:t> </w:t>
      </w:r>
      <w:r w:rsidR="004E11C8">
        <w:rPr>
          <w:rtl/>
          <w:lang w:bidi="ar-EG"/>
        </w:rPr>
        <w:noBreakHyphen/>
      </w:r>
      <w:r w:rsidR="004E11C8">
        <w:rPr>
          <w:rFonts w:hint="cs"/>
          <w:rtl/>
          <w:lang w:bidi="ar-EG"/>
        </w:rPr>
        <w:t> </w:t>
      </w:r>
      <w:r w:rsidRPr="00400D4E">
        <w:rPr>
          <w:rtl/>
          <w:lang w:bidi="ar-EG"/>
        </w:rPr>
        <w:t xml:space="preserve">قاعدة بيانات الهوية </w:t>
      </w:r>
      <w:r w:rsidRPr="00400D4E">
        <w:rPr>
          <w:rtl/>
          <w:lang w:bidi="ar-EG"/>
        </w:rPr>
        <w:lastRenderedPageBreak/>
        <w:t xml:space="preserve">الدولية للمعدات المتنقلة </w:t>
      </w:r>
      <w:r w:rsidRPr="00400D4E">
        <w:rPr>
          <w:lang w:val="en-GB" w:bidi="ar-EG"/>
        </w:rPr>
        <w:t>(IMEI)</w:t>
      </w:r>
      <w:r w:rsidRPr="00400D4E">
        <w:rPr>
          <w:rtl/>
          <w:lang w:bidi="ar-EG"/>
        </w:rPr>
        <w:t>.</w:t>
      </w:r>
      <w:r w:rsidRPr="00400D4E">
        <w:rPr>
          <w:rFonts w:hint="cs"/>
          <w:rtl/>
          <w:lang w:bidi="ar-EG"/>
        </w:rPr>
        <w:t xml:space="preserve"> وسعى</w:t>
      </w:r>
      <w:r w:rsidRPr="00400D4E">
        <w:rPr>
          <w:rtl/>
          <w:lang w:bidi="ar-EG"/>
        </w:rPr>
        <w:t xml:space="preserve"> هذا الحل إلى الحد من استخدام </w:t>
      </w:r>
      <w:r w:rsidRPr="00400D4E">
        <w:rPr>
          <w:rFonts w:hint="cs"/>
          <w:rtl/>
          <w:lang w:bidi="ar-EG"/>
        </w:rPr>
        <w:t>أجهزة الهاتف اليدوية</w:t>
      </w:r>
      <w:r w:rsidRPr="00400D4E">
        <w:rPr>
          <w:rtl/>
          <w:lang w:bidi="ar-EG"/>
        </w:rPr>
        <w:t xml:space="preserve"> </w:t>
      </w:r>
      <w:r w:rsidRPr="00400D4E">
        <w:rPr>
          <w:rFonts w:hint="cs"/>
          <w:rtl/>
          <w:lang w:bidi="ar-EG"/>
        </w:rPr>
        <w:t>ذات</w:t>
      </w:r>
      <w:r w:rsidRPr="00400D4E">
        <w:rPr>
          <w:rtl/>
          <w:lang w:bidi="ar-EG"/>
        </w:rPr>
        <w:t xml:space="preserve"> هوي</w:t>
      </w:r>
      <w:r w:rsidRPr="00400D4E">
        <w:rPr>
          <w:rFonts w:hint="cs"/>
          <w:rtl/>
          <w:lang w:bidi="ar-EG"/>
        </w:rPr>
        <w:t>ات</w:t>
      </w:r>
      <w:r w:rsidR="00FB1DE0">
        <w:rPr>
          <w:rFonts w:hint="eastAsia"/>
          <w:rtl/>
          <w:lang w:bidi="ar-EG"/>
        </w:rPr>
        <w:t> </w:t>
      </w:r>
      <w:r w:rsidRPr="00400D4E">
        <w:rPr>
          <w:lang w:val="en-GB" w:bidi="ar-EG"/>
        </w:rPr>
        <w:t>IMEI</w:t>
      </w:r>
      <w:r w:rsidRPr="00400D4E">
        <w:rPr>
          <w:rFonts w:hint="cs"/>
          <w:rtl/>
          <w:lang w:bidi="ar-EG"/>
        </w:rPr>
        <w:t xml:space="preserve"> </w:t>
      </w:r>
      <w:r w:rsidRPr="00400D4E">
        <w:rPr>
          <w:rtl/>
          <w:lang w:bidi="ar-EG"/>
        </w:rPr>
        <w:t xml:space="preserve">غير القانونية </w:t>
      </w:r>
      <w:r w:rsidRPr="00400D4E">
        <w:rPr>
          <w:rFonts w:hint="cs"/>
          <w:rtl/>
          <w:lang w:bidi="ar-EG"/>
        </w:rPr>
        <w:t>وال</w:t>
      </w:r>
      <w:r w:rsidRPr="00400D4E">
        <w:rPr>
          <w:rtl/>
          <w:lang w:bidi="ar-EG"/>
        </w:rPr>
        <w:t xml:space="preserve">وهمية </w:t>
      </w:r>
      <w:r w:rsidRPr="00400D4E">
        <w:rPr>
          <w:rFonts w:hint="cs"/>
          <w:rtl/>
          <w:lang w:bidi="ar-EG"/>
        </w:rPr>
        <w:t>وال</w:t>
      </w:r>
      <w:r w:rsidRPr="00400D4E">
        <w:rPr>
          <w:rtl/>
          <w:lang w:bidi="ar-EG"/>
        </w:rPr>
        <w:t>لاغية والمستنسخة، و</w:t>
      </w:r>
      <w:r w:rsidRPr="00400D4E">
        <w:rPr>
          <w:rFonts w:hint="cs"/>
          <w:rtl/>
          <w:lang w:bidi="ar-EG"/>
        </w:rPr>
        <w:t xml:space="preserve">إلى </w:t>
      </w:r>
      <w:r w:rsidRPr="00400D4E">
        <w:rPr>
          <w:rtl/>
          <w:lang w:bidi="ar-EG"/>
        </w:rPr>
        <w:t xml:space="preserve">مكافحة سرقات </w:t>
      </w:r>
      <w:r w:rsidRPr="00400D4E">
        <w:rPr>
          <w:rFonts w:hint="cs"/>
          <w:rtl/>
          <w:lang w:bidi="ar-EG"/>
        </w:rPr>
        <w:t>أجهزة الهاتف اليدوية،</w:t>
      </w:r>
      <w:r w:rsidRPr="00400D4E">
        <w:rPr>
          <w:rtl/>
          <w:lang w:bidi="ar-EG"/>
        </w:rPr>
        <w:t xml:space="preserve"> و</w:t>
      </w:r>
      <w:r w:rsidRPr="00400D4E">
        <w:rPr>
          <w:rFonts w:hint="cs"/>
          <w:rtl/>
          <w:lang w:bidi="ar-EG"/>
        </w:rPr>
        <w:t xml:space="preserve">إلى </w:t>
      </w:r>
      <w:r w:rsidRPr="00400D4E">
        <w:rPr>
          <w:rtl/>
          <w:lang w:bidi="ar-EG"/>
        </w:rPr>
        <w:t xml:space="preserve">معالجة </w:t>
      </w:r>
      <w:r w:rsidRPr="00400D4E">
        <w:rPr>
          <w:rFonts w:hint="cs"/>
          <w:rtl/>
          <w:lang w:bidi="ar-EG"/>
        </w:rPr>
        <w:t>المخاوف بشأن</w:t>
      </w:r>
      <w:r w:rsidRPr="00400D4E">
        <w:rPr>
          <w:rtl/>
          <w:lang w:bidi="ar-EG"/>
        </w:rPr>
        <w:t xml:space="preserve"> الصحة</w:t>
      </w:r>
      <w:r w:rsidRPr="00400D4E">
        <w:rPr>
          <w:rFonts w:hint="cs"/>
          <w:rtl/>
          <w:lang w:bidi="ar-EG"/>
        </w:rPr>
        <w:t> </w:t>
      </w:r>
      <w:r w:rsidRPr="00400D4E">
        <w:rPr>
          <w:rtl/>
          <w:lang w:bidi="ar-EG"/>
        </w:rPr>
        <w:t>والسلامة.</w:t>
      </w:r>
    </w:p>
    <w:p w:rsidR="00400D4E" w:rsidRPr="00400D4E" w:rsidRDefault="00400D4E" w:rsidP="00400D4E">
      <w:pPr>
        <w:rPr>
          <w:rtl/>
          <w:lang w:bidi="ar-EG"/>
        </w:rPr>
      </w:pPr>
    </w:p>
    <w:p w:rsidR="00400D4E" w:rsidRPr="00400D4E" w:rsidRDefault="00400D4E" w:rsidP="00B72303">
      <w:pPr>
        <w:jc w:val="center"/>
        <w:rPr>
          <w:rtl/>
          <w:lang w:bidi="ar-EG"/>
        </w:rPr>
      </w:pPr>
      <w:r w:rsidRPr="00400D4E">
        <w:rPr>
          <w:noProof/>
          <w:lang w:val="en-GB"/>
        </w:rPr>
        <mc:AlternateContent>
          <mc:Choice Requires="wps">
            <w:drawing>
              <wp:anchor distT="0" distB="0" distL="114300" distR="114300" simplePos="0" relativeHeight="251730944" behindDoc="0" locked="0" layoutInCell="1" allowOverlap="1" wp14:anchorId="5F6ACCCF" wp14:editId="1F400AC7">
                <wp:simplePos x="0" y="0"/>
                <wp:positionH relativeFrom="column">
                  <wp:posOffset>1274445</wp:posOffset>
                </wp:positionH>
                <wp:positionV relativeFrom="paragraph">
                  <wp:posOffset>3719195</wp:posOffset>
                </wp:positionV>
                <wp:extent cx="711200" cy="180000"/>
                <wp:effectExtent l="0" t="0" r="12700" b="10795"/>
                <wp:wrapNone/>
                <wp:docPr id="6520" name="Text Box 6520"/>
                <wp:cNvGraphicFramePr/>
                <a:graphic xmlns:a="http://schemas.openxmlformats.org/drawingml/2006/main">
                  <a:graphicData uri="http://schemas.microsoft.com/office/word/2010/wordprocessingShape">
                    <wps:wsp>
                      <wps:cNvSpPr txBox="1"/>
                      <wps:spPr>
                        <a:xfrm>
                          <a:off x="0" y="0"/>
                          <a:ext cx="711200" cy="1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601EB3" w:rsidRDefault="0036202A" w:rsidP="00400D4E">
                            <w:pPr>
                              <w:spacing w:before="0" w:line="168" w:lineRule="auto"/>
                              <w:jc w:val="center"/>
                              <w:rPr>
                                <w:spacing w:val="-4"/>
                                <w:sz w:val="16"/>
                                <w:szCs w:val="24"/>
                                <w:rtl/>
                              </w:rPr>
                            </w:pPr>
                            <w:r w:rsidRPr="004667B1">
                              <w:rPr>
                                <w:rFonts w:ascii="Times New Roman Bold" w:hAnsi="Times New Roman Bold" w:hint="cs"/>
                                <w:color w:val="323E4F" w:themeColor="text2" w:themeShade="BF"/>
                                <w:sz w:val="16"/>
                                <w:szCs w:val="24"/>
                                <w:rtl/>
                              </w:rPr>
                              <w:t>شبكة فودافون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ACCCF" id="Text Box 6520" o:spid="_x0000_s1088" type="#_x0000_t202" style="position:absolute;left:0;text-align:left;margin-left:100.35pt;margin-top:292.85pt;width:56pt;height:14.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" filled="f" stroked="f" strokeweight=".5pt">
                <v:textbox inset="0,0,0,0">
                  <w:txbxContent>
                    <w:p w:rsidR="0036202A" w:rsidRPr="00601EB3" w:rsidRDefault="0036202A" w:rsidP="00400D4E">
                      <w:pPr>
                        <w:spacing w:before="0" w:line="168" w:lineRule="auto"/>
                        <w:jc w:val="center"/>
                        <w:rPr>
                          <w:spacing w:val="-4"/>
                          <w:sz w:val="16"/>
                          <w:szCs w:val="24"/>
                          <w:rtl/>
                        </w:rPr>
                      </w:pPr>
                      <w:r w:rsidRPr="004667B1">
                        <w:rPr>
                          <w:rFonts w:ascii="Times New Roman Bold" w:hAnsi="Times New Roman Bold" w:hint="cs"/>
                          <w:color w:val="323E4F" w:themeColor="text2" w:themeShade="BF"/>
                          <w:sz w:val="16"/>
                          <w:szCs w:val="24"/>
                          <w:rtl/>
                        </w:rPr>
                        <w:t>شبكة فودافون</w:t>
                      </w:r>
                    </w:p>
                  </w:txbxContent>
                </v:textbox>
              </v:shape>
            </w:pict>
          </mc:Fallback>
        </mc:AlternateContent>
      </w:r>
      <w:r w:rsidRPr="00400D4E">
        <w:rPr>
          <w:noProof/>
          <w:lang w:val="en-GB"/>
        </w:rPr>
        <mc:AlternateContent>
          <mc:Choice Requires="wps">
            <w:drawing>
              <wp:anchor distT="0" distB="0" distL="114300" distR="114300" simplePos="0" relativeHeight="251731968" behindDoc="0" locked="0" layoutInCell="1" allowOverlap="1" wp14:anchorId="76EA2525" wp14:editId="0F9FE6C5">
                <wp:simplePos x="0" y="0"/>
                <wp:positionH relativeFrom="column">
                  <wp:posOffset>2942705</wp:posOffset>
                </wp:positionH>
                <wp:positionV relativeFrom="paragraph">
                  <wp:posOffset>3719253</wp:posOffset>
                </wp:positionV>
                <wp:extent cx="711200" cy="202449"/>
                <wp:effectExtent l="0" t="0" r="12700" b="7620"/>
                <wp:wrapNone/>
                <wp:docPr id="6521" name="Text Box 6521"/>
                <wp:cNvGraphicFramePr/>
                <a:graphic xmlns:a="http://schemas.openxmlformats.org/drawingml/2006/main">
                  <a:graphicData uri="http://schemas.microsoft.com/office/word/2010/wordprocessingShape">
                    <wps:wsp>
                      <wps:cNvSpPr txBox="1"/>
                      <wps:spPr>
                        <a:xfrm>
                          <a:off x="0" y="0"/>
                          <a:ext cx="711200" cy="202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601EB3" w:rsidRDefault="0036202A" w:rsidP="00400D4E">
                            <w:pPr>
                              <w:spacing w:before="0" w:line="168" w:lineRule="auto"/>
                              <w:jc w:val="center"/>
                              <w:rPr>
                                <w:spacing w:val="-4"/>
                                <w:sz w:val="16"/>
                                <w:szCs w:val="24"/>
                                <w:rtl/>
                              </w:rPr>
                            </w:pPr>
                            <w:r w:rsidRPr="004667B1">
                              <w:rPr>
                                <w:rFonts w:ascii="Times New Roman Bold" w:hAnsi="Times New Roman Bold" w:hint="cs"/>
                                <w:color w:val="323E4F" w:themeColor="text2" w:themeShade="BF"/>
                                <w:sz w:val="16"/>
                                <w:szCs w:val="24"/>
                                <w:rtl/>
                              </w:rPr>
                              <w:t xml:space="preserve">شبكة </w:t>
                            </w:r>
                            <w:r>
                              <w:rPr>
                                <w:rFonts w:hint="cs"/>
                                <w:spacing w:val="-4"/>
                                <w:sz w:val="16"/>
                                <w:szCs w:val="24"/>
                                <w:rtl/>
                              </w:rPr>
                              <w:t>اتصالات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A2525" id="Text Box 6521" o:spid="_x0000_s1089" type="#_x0000_t202" style="position:absolute;left:0;text-align:left;margin-left:231.7pt;margin-top:292.85pt;width:56pt;height:15.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" filled="f" stroked="f" strokeweight=".5pt">
                <v:textbox inset="0,0,0,0">
                  <w:txbxContent>
                    <w:p w:rsidR="0036202A" w:rsidRPr="00601EB3" w:rsidRDefault="0036202A" w:rsidP="00400D4E">
                      <w:pPr>
                        <w:spacing w:before="0" w:line="168" w:lineRule="auto"/>
                        <w:jc w:val="center"/>
                        <w:rPr>
                          <w:spacing w:val="-4"/>
                          <w:sz w:val="16"/>
                          <w:szCs w:val="24"/>
                          <w:rtl/>
                        </w:rPr>
                      </w:pPr>
                      <w:r w:rsidRPr="004667B1">
                        <w:rPr>
                          <w:rFonts w:ascii="Times New Roman Bold" w:hAnsi="Times New Roman Bold" w:hint="cs"/>
                          <w:color w:val="323E4F" w:themeColor="text2" w:themeShade="BF"/>
                          <w:sz w:val="16"/>
                          <w:szCs w:val="24"/>
                          <w:rtl/>
                        </w:rPr>
                        <w:t xml:space="preserve">شبكة </w:t>
                      </w:r>
                      <w:r>
                        <w:rPr>
                          <w:rFonts w:hint="cs"/>
                          <w:spacing w:val="-4"/>
                          <w:sz w:val="16"/>
                          <w:szCs w:val="24"/>
                          <w:rtl/>
                        </w:rPr>
                        <w:t>اتصالات</w:t>
                      </w:r>
                    </w:p>
                  </w:txbxContent>
                </v:textbox>
              </v:shape>
            </w:pict>
          </mc:Fallback>
        </mc:AlternateContent>
      </w:r>
      <w:r w:rsidRPr="00400D4E">
        <w:rPr>
          <w:noProof/>
          <w:lang w:val="en-GB"/>
        </w:rPr>
        <mc:AlternateContent>
          <mc:Choice Requires="wps">
            <w:drawing>
              <wp:anchor distT="0" distB="0" distL="114300" distR="114300" simplePos="0" relativeHeight="251732992" behindDoc="0" locked="0" layoutInCell="1" allowOverlap="1" wp14:anchorId="0464BD75" wp14:editId="27C4D339">
                <wp:simplePos x="0" y="0"/>
                <wp:positionH relativeFrom="column">
                  <wp:posOffset>4599940</wp:posOffset>
                </wp:positionH>
                <wp:positionV relativeFrom="paragraph">
                  <wp:posOffset>3713595</wp:posOffset>
                </wp:positionV>
                <wp:extent cx="581891" cy="207819"/>
                <wp:effectExtent l="0" t="0" r="8890" b="1905"/>
                <wp:wrapNone/>
                <wp:docPr id="6522" name="Text Box 6522"/>
                <wp:cNvGraphicFramePr/>
                <a:graphic xmlns:a="http://schemas.openxmlformats.org/drawingml/2006/main">
                  <a:graphicData uri="http://schemas.microsoft.com/office/word/2010/wordprocessingShape">
                    <wps:wsp>
                      <wps:cNvSpPr txBox="1"/>
                      <wps:spPr>
                        <a:xfrm>
                          <a:off x="0" y="0"/>
                          <a:ext cx="581891" cy="2078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4667B1" w:rsidRDefault="0036202A" w:rsidP="00400D4E">
                            <w:pPr>
                              <w:spacing w:before="0" w:line="168" w:lineRule="auto"/>
                              <w:jc w:val="center"/>
                              <w:rPr>
                                <w:rFonts w:ascii="Times New Roman Bold" w:hAnsi="Times New Roman Bold"/>
                                <w:color w:val="323E4F" w:themeColor="text2" w:themeShade="BF"/>
                                <w:sz w:val="16"/>
                                <w:szCs w:val="24"/>
                                <w:rtl/>
                              </w:rPr>
                            </w:pPr>
                            <w:r w:rsidRPr="004667B1">
                              <w:rPr>
                                <w:rFonts w:ascii="Times New Roman Bold" w:hAnsi="Times New Roman Bold" w:hint="cs"/>
                                <w:color w:val="323E4F" w:themeColor="text2" w:themeShade="BF"/>
                                <w:sz w:val="16"/>
                                <w:szCs w:val="24"/>
                                <w:rtl/>
                              </w:rPr>
                              <w:t>شبكة موبينيل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4BD75" id="Text Box 6522" o:spid="_x0000_s1090" type="#_x0000_t202" style="position:absolute;left:0;text-align:left;margin-left:362.2pt;margin-top:292.4pt;width:45.8pt;height:16.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" filled="f" stroked="f" strokeweight=".5pt">
                <v:textbox inset="0,0,0,0">
                  <w:txbxContent>
                    <w:p w:rsidR="0036202A" w:rsidRPr="004667B1" w:rsidRDefault="0036202A" w:rsidP="00400D4E">
                      <w:pPr>
                        <w:spacing w:before="0" w:line="168" w:lineRule="auto"/>
                        <w:jc w:val="center"/>
                        <w:rPr>
                          <w:rFonts w:ascii="Times New Roman Bold" w:hAnsi="Times New Roman Bold"/>
                          <w:color w:val="323E4F" w:themeColor="text2" w:themeShade="BF"/>
                          <w:sz w:val="16"/>
                          <w:szCs w:val="24"/>
                          <w:rtl/>
                        </w:rPr>
                      </w:pPr>
                      <w:r w:rsidRPr="004667B1">
                        <w:rPr>
                          <w:rFonts w:ascii="Times New Roman Bold" w:hAnsi="Times New Roman Bold" w:hint="cs"/>
                          <w:color w:val="323E4F" w:themeColor="text2" w:themeShade="BF"/>
                          <w:sz w:val="16"/>
                          <w:szCs w:val="24"/>
                          <w:rtl/>
                        </w:rPr>
                        <w:t>شبكة موبينيل</w:t>
                      </w:r>
                    </w:p>
                  </w:txbxContent>
                </v:textbox>
              </v:shape>
            </w:pict>
          </mc:Fallback>
        </mc:AlternateContent>
      </w:r>
      <w:r w:rsidRPr="00400D4E">
        <w:rPr>
          <w:noProof/>
          <w:lang w:val="en-GB"/>
        </w:rPr>
        <mc:AlternateContent>
          <mc:Choice Requires="wps">
            <w:drawing>
              <wp:anchor distT="0" distB="0" distL="114300" distR="114300" simplePos="0" relativeHeight="251728896" behindDoc="0" locked="0" layoutInCell="1" allowOverlap="1" wp14:anchorId="44E80181" wp14:editId="138E9CDD">
                <wp:simplePos x="0" y="0"/>
                <wp:positionH relativeFrom="column">
                  <wp:posOffset>1887220</wp:posOffset>
                </wp:positionH>
                <wp:positionV relativeFrom="paragraph">
                  <wp:posOffset>2707525</wp:posOffset>
                </wp:positionV>
                <wp:extent cx="2748395" cy="228600"/>
                <wp:effectExtent l="0" t="0" r="13970" b="0"/>
                <wp:wrapNone/>
                <wp:docPr id="6518" name="Text Box 6518"/>
                <wp:cNvGraphicFramePr/>
                <a:graphic xmlns:a="http://schemas.openxmlformats.org/drawingml/2006/main">
                  <a:graphicData uri="http://schemas.microsoft.com/office/word/2010/wordprocessingShape">
                    <wps:wsp>
                      <wps:cNvSpPr txBox="1"/>
                      <wps:spPr>
                        <a:xfrm>
                          <a:off x="0" y="0"/>
                          <a:ext cx="274839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601EB3" w:rsidRDefault="0036202A" w:rsidP="00400D4E">
                            <w:pPr>
                              <w:spacing w:before="0" w:line="168" w:lineRule="auto"/>
                              <w:jc w:val="center"/>
                              <w:rPr>
                                <w:spacing w:val="-4"/>
                                <w:sz w:val="16"/>
                                <w:szCs w:val="24"/>
                                <w:rtl/>
                              </w:rPr>
                            </w:pPr>
                            <w:r>
                              <w:rPr>
                                <w:rFonts w:hint="cs"/>
                                <w:spacing w:val="-4"/>
                                <w:sz w:val="16"/>
                                <w:szCs w:val="24"/>
                                <w:rtl/>
                              </w:rPr>
                              <w:t xml:space="preserve">التحقق من الهوية الدولية للمعدات المتنقلة </w:t>
                            </w:r>
                            <w:r>
                              <w:rPr>
                                <w:spacing w:val="-4"/>
                                <w:sz w:val="16"/>
                                <w:szCs w:val="24"/>
                              </w:rPr>
                              <w:t>(IMEI)</w:t>
                            </w:r>
                            <w:r>
                              <w:rPr>
                                <w:rFonts w:hint="cs"/>
                                <w:spacing w:val="-4"/>
                                <w:sz w:val="16"/>
                                <w:szCs w:val="24"/>
                                <w:rtl/>
                              </w:rPr>
                              <w:t xml:space="preserve"> بإجابتي سوداء أو بيضاء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80181" id="Text Box 6518" o:spid="_x0000_s1091" type="#_x0000_t202" style="position:absolute;left:0;text-align:left;margin-left:148.6pt;margin-top:213.2pt;width:216.4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" filled="f" stroked="f" strokeweight=".5pt">
                <v:textbox inset="0,0,0,0">
                  <w:txbxContent>
                    <w:p w:rsidR="0036202A" w:rsidRPr="00601EB3" w:rsidRDefault="0036202A" w:rsidP="00400D4E">
                      <w:pPr>
                        <w:spacing w:before="0" w:line="168" w:lineRule="auto"/>
                        <w:jc w:val="center"/>
                        <w:rPr>
                          <w:spacing w:val="-4"/>
                          <w:sz w:val="16"/>
                          <w:szCs w:val="24"/>
                          <w:rtl/>
                        </w:rPr>
                      </w:pPr>
                      <w:r>
                        <w:rPr>
                          <w:rFonts w:hint="cs"/>
                          <w:spacing w:val="-4"/>
                          <w:sz w:val="16"/>
                          <w:szCs w:val="24"/>
                          <w:rtl/>
                        </w:rPr>
                        <w:t xml:space="preserve">التحقق من الهوية الدولية للمعدات المتنقلة </w:t>
                      </w:r>
                      <w:r>
                        <w:rPr>
                          <w:spacing w:val="-4"/>
                          <w:sz w:val="16"/>
                          <w:szCs w:val="24"/>
                        </w:rPr>
                        <w:t>(IMEI)</w:t>
                      </w:r>
                      <w:r>
                        <w:rPr>
                          <w:rFonts w:hint="cs"/>
                          <w:spacing w:val="-4"/>
                          <w:sz w:val="16"/>
                          <w:szCs w:val="24"/>
                          <w:rtl/>
                        </w:rPr>
                        <w:t xml:space="preserve"> بإجابتي سوداء أو بيضاء</w:t>
                      </w:r>
                    </w:p>
                  </w:txbxContent>
                </v:textbox>
              </v:shape>
            </w:pict>
          </mc:Fallback>
        </mc:AlternateContent>
      </w:r>
      <w:r w:rsidRPr="00400D4E">
        <w:rPr>
          <w:noProof/>
          <w:lang w:val="en-GB"/>
        </w:rPr>
        <mc:AlternateContent>
          <mc:Choice Requires="wps">
            <w:drawing>
              <wp:anchor distT="0" distB="0" distL="114300" distR="114300" simplePos="0" relativeHeight="251729920" behindDoc="0" locked="0" layoutInCell="1" allowOverlap="1" wp14:anchorId="61248C72" wp14:editId="522CDA2A">
                <wp:simplePos x="0" y="0"/>
                <wp:positionH relativeFrom="column">
                  <wp:posOffset>2001635</wp:posOffset>
                </wp:positionH>
                <wp:positionV relativeFrom="paragraph">
                  <wp:posOffset>1483995</wp:posOffset>
                </wp:positionV>
                <wp:extent cx="2482850" cy="228600"/>
                <wp:effectExtent l="0" t="0" r="12700" b="0"/>
                <wp:wrapNone/>
                <wp:docPr id="6519" name="Text Box 6519"/>
                <wp:cNvGraphicFramePr/>
                <a:graphic xmlns:a="http://schemas.openxmlformats.org/drawingml/2006/main">
                  <a:graphicData uri="http://schemas.microsoft.com/office/word/2010/wordprocessingShape">
                    <wps:wsp>
                      <wps:cNvSpPr txBox="1"/>
                      <wps:spPr>
                        <a:xfrm>
                          <a:off x="0" y="0"/>
                          <a:ext cx="24828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601EB3" w:rsidRDefault="0036202A" w:rsidP="00400D4E">
                            <w:pPr>
                              <w:spacing w:before="0" w:line="168" w:lineRule="auto"/>
                              <w:jc w:val="center"/>
                              <w:rPr>
                                <w:color w:val="FF0000"/>
                                <w:sz w:val="16"/>
                                <w:szCs w:val="24"/>
                                <w:rtl/>
                              </w:rPr>
                            </w:pPr>
                            <w:r w:rsidRPr="00601EB3">
                              <w:rPr>
                                <w:rFonts w:hint="cs"/>
                                <w:color w:val="FF0000"/>
                                <w:sz w:val="16"/>
                                <w:szCs w:val="24"/>
                                <w:rtl/>
                              </w:rPr>
                              <w:t>علاقة قائد/مُنقاد (تحميل - إبلاغ)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48C72" id="Text Box 6519" o:spid="_x0000_s1092" type="#_x0000_t202" style="position:absolute;left:0;text-align:left;margin-left:157.6pt;margin-top:116.85pt;width:195.5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" filled="f" stroked="f" strokeweight=".5pt">
                <v:textbox inset="0,0,0,0">
                  <w:txbxContent>
                    <w:p w:rsidR="0036202A" w:rsidRPr="00601EB3" w:rsidRDefault="0036202A" w:rsidP="00400D4E">
                      <w:pPr>
                        <w:spacing w:before="0" w:line="168" w:lineRule="auto"/>
                        <w:jc w:val="center"/>
                        <w:rPr>
                          <w:color w:val="FF0000"/>
                          <w:sz w:val="16"/>
                          <w:szCs w:val="24"/>
                          <w:rtl/>
                        </w:rPr>
                      </w:pPr>
                      <w:r w:rsidRPr="00601EB3">
                        <w:rPr>
                          <w:rFonts w:hint="cs"/>
                          <w:color w:val="FF0000"/>
                          <w:sz w:val="16"/>
                          <w:szCs w:val="24"/>
                          <w:rtl/>
                        </w:rPr>
                        <w:t>علاقة قائد/مُنقاد (تحميل - إبلاغ)</w:t>
                      </w:r>
                    </w:p>
                  </w:txbxContent>
                </v:textbox>
              </v:shape>
            </w:pict>
          </mc:Fallback>
        </mc:AlternateContent>
      </w:r>
      <w:r w:rsidRPr="00400D4E">
        <w:rPr>
          <w:noProof/>
          <w:lang w:val="en-GB"/>
        </w:rPr>
        <mc:AlternateContent>
          <mc:Choice Requires="wps">
            <w:drawing>
              <wp:anchor distT="0" distB="0" distL="114300" distR="114300" simplePos="0" relativeHeight="251727872" behindDoc="0" locked="0" layoutInCell="1" allowOverlap="1" wp14:anchorId="1DBA548D" wp14:editId="104A7027">
                <wp:simplePos x="0" y="0"/>
                <wp:positionH relativeFrom="column">
                  <wp:posOffset>5133860</wp:posOffset>
                </wp:positionH>
                <wp:positionV relativeFrom="paragraph">
                  <wp:posOffset>2052320</wp:posOffset>
                </wp:positionV>
                <wp:extent cx="711777" cy="337705"/>
                <wp:effectExtent l="0" t="0" r="12700" b="5715"/>
                <wp:wrapNone/>
                <wp:docPr id="6517" name="Text Box 6517"/>
                <wp:cNvGraphicFramePr/>
                <a:graphic xmlns:a="http://schemas.openxmlformats.org/drawingml/2006/main">
                  <a:graphicData uri="http://schemas.microsoft.com/office/word/2010/wordprocessingShape">
                    <wps:wsp>
                      <wps:cNvSpPr txBox="1"/>
                      <wps:spPr>
                        <a:xfrm>
                          <a:off x="0" y="0"/>
                          <a:ext cx="711777" cy="337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601EB3" w:rsidRDefault="0036202A" w:rsidP="00400D4E">
                            <w:pPr>
                              <w:spacing w:before="0" w:line="168" w:lineRule="auto"/>
                              <w:jc w:val="center"/>
                              <w:rPr>
                                <w:spacing w:val="-4"/>
                                <w:sz w:val="16"/>
                                <w:szCs w:val="24"/>
                                <w:rtl/>
                              </w:rPr>
                            </w:pPr>
                            <w:r>
                              <w:rPr>
                                <w:rFonts w:hint="cs"/>
                                <w:spacing w:val="-4"/>
                                <w:sz w:val="16"/>
                                <w:szCs w:val="24"/>
                                <w:rtl/>
                              </w:rPr>
                              <w:t xml:space="preserve">سجل </w:t>
                            </w:r>
                            <w:r>
                              <w:rPr>
                                <w:spacing w:val="-4"/>
                                <w:sz w:val="16"/>
                                <w:szCs w:val="24"/>
                              </w:rPr>
                              <w:t>EIR</w:t>
                            </w:r>
                            <w:r>
                              <w:rPr>
                                <w:rFonts w:hint="cs"/>
                                <w:spacing w:val="-4"/>
                                <w:sz w:val="16"/>
                                <w:szCs w:val="24"/>
                                <w:rtl/>
                              </w:rPr>
                              <w:t xml:space="preserve"> "منقاد" لدى موبينيل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548D" id="Text Box 6517" o:spid="_x0000_s1093" type="#_x0000_t202" style="position:absolute;left:0;text-align:left;margin-left:404.25pt;margin-top:161.6pt;width:56.0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" filled="f" stroked="f" strokeweight=".5pt">
                <v:textbox inset="0,0,0,0">
                  <w:txbxContent>
                    <w:p w:rsidR="0036202A" w:rsidRPr="00601EB3" w:rsidRDefault="0036202A" w:rsidP="00400D4E">
                      <w:pPr>
                        <w:spacing w:before="0" w:line="168" w:lineRule="auto"/>
                        <w:jc w:val="center"/>
                        <w:rPr>
                          <w:spacing w:val="-4"/>
                          <w:sz w:val="16"/>
                          <w:szCs w:val="24"/>
                          <w:rtl/>
                        </w:rPr>
                      </w:pPr>
                      <w:r>
                        <w:rPr>
                          <w:rFonts w:hint="cs"/>
                          <w:spacing w:val="-4"/>
                          <w:sz w:val="16"/>
                          <w:szCs w:val="24"/>
                          <w:rtl/>
                        </w:rPr>
                        <w:t xml:space="preserve">سجل </w:t>
                      </w:r>
                      <w:r>
                        <w:rPr>
                          <w:spacing w:val="-4"/>
                          <w:sz w:val="16"/>
                          <w:szCs w:val="24"/>
                        </w:rPr>
                        <w:t>EIR</w:t>
                      </w:r>
                      <w:r>
                        <w:rPr>
                          <w:rFonts w:hint="cs"/>
                          <w:spacing w:val="-4"/>
                          <w:sz w:val="16"/>
                          <w:szCs w:val="24"/>
                          <w:rtl/>
                        </w:rPr>
                        <w:t xml:space="preserve"> "منقاد" لدى موبينيل</w:t>
                      </w:r>
                    </w:p>
                  </w:txbxContent>
                </v:textbox>
              </v:shape>
            </w:pict>
          </mc:Fallback>
        </mc:AlternateContent>
      </w:r>
      <w:r w:rsidRPr="00400D4E">
        <w:rPr>
          <w:noProof/>
          <w:lang w:val="en-GB"/>
        </w:rPr>
        <mc:AlternateContent>
          <mc:Choice Requires="wps">
            <w:drawing>
              <wp:anchor distT="0" distB="0" distL="114300" distR="114300" simplePos="0" relativeHeight="251726848" behindDoc="0" locked="0" layoutInCell="1" allowOverlap="1" wp14:anchorId="12BD5439" wp14:editId="0454D033">
                <wp:simplePos x="0" y="0"/>
                <wp:positionH relativeFrom="column">
                  <wp:posOffset>3476279</wp:posOffset>
                </wp:positionH>
                <wp:positionV relativeFrom="paragraph">
                  <wp:posOffset>2066290</wp:posOffset>
                </wp:positionV>
                <wp:extent cx="711777" cy="337705"/>
                <wp:effectExtent l="0" t="0" r="12700" b="5715"/>
                <wp:wrapNone/>
                <wp:docPr id="6516" name="Text Box 6516"/>
                <wp:cNvGraphicFramePr/>
                <a:graphic xmlns:a="http://schemas.openxmlformats.org/drawingml/2006/main">
                  <a:graphicData uri="http://schemas.microsoft.com/office/word/2010/wordprocessingShape">
                    <wps:wsp>
                      <wps:cNvSpPr txBox="1"/>
                      <wps:spPr>
                        <a:xfrm>
                          <a:off x="0" y="0"/>
                          <a:ext cx="711777" cy="337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601EB3" w:rsidRDefault="0036202A" w:rsidP="00400D4E">
                            <w:pPr>
                              <w:spacing w:before="0" w:line="168" w:lineRule="auto"/>
                              <w:jc w:val="center"/>
                              <w:rPr>
                                <w:spacing w:val="-4"/>
                                <w:sz w:val="16"/>
                                <w:szCs w:val="24"/>
                                <w:rtl/>
                              </w:rPr>
                            </w:pPr>
                            <w:r>
                              <w:rPr>
                                <w:rFonts w:hint="cs"/>
                                <w:spacing w:val="-4"/>
                                <w:sz w:val="16"/>
                                <w:szCs w:val="24"/>
                                <w:rtl/>
                              </w:rPr>
                              <w:t xml:space="preserve">سجل </w:t>
                            </w:r>
                            <w:r>
                              <w:rPr>
                                <w:spacing w:val="-4"/>
                                <w:sz w:val="16"/>
                                <w:szCs w:val="24"/>
                              </w:rPr>
                              <w:t>EIR</w:t>
                            </w:r>
                            <w:r>
                              <w:rPr>
                                <w:rFonts w:hint="cs"/>
                                <w:spacing w:val="-4"/>
                                <w:sz w:val="16"/>
                                <w:szCs w:val="24"/>
                                <w:rtl/>
                              </w:rPr>
                              <w:t xml:space="preserve"> "منقاد" لدى اتصالات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D5439" id="Text Box 6516" o:spid="_x0000_s1094" type="#_x0000_t202" style="position:absolute;left:0;text-align:left;margin-left:273.7pt;margin-top:162.7pt;width:56.05pt;height:26.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" filled="f" stroked="f" strokeweight=".5pt">
                <v:textbox inset="0,0,0,0">
                  <w:txbxContent>
                    <w:p w:rsidR="0036202A" w:rsidRPr="00601EB3" w:rsidRDefault="0036202A" w:rsidP="00400D4E">
                      <w:pPr>
                        <w:spacing w:before="0" w:line="168" w:lineRule="auto"/>
                        <w:jc w:val="center"/>
                        <w:rPr>
                          <w:spacing w:val="-4"/>
                          <w:sz w:val="16"/>
                          <w:szCs w:val="24"/>
                          <w:rtl/>
                        </w:rPr>
                      </w:pPr>
                      <w:r>
                        <w:rPr>
                          <w:rFonts w:hint="cs"/>
                          <w:spacing w:val="-4"/>
                          <w:sz w:val="16"/>
                          <w:szCs w:val="24"/>
                          <w:rtl/>
                        </w:rPr>
                        <w:t xml:space="preserve">سجل </w:t>
                      </w:r>
                      <w:r>
                        <w:rPr>
                          <w:spacing w:val="-4"/>
                          <w:sz w:val="16"/>
                          <w:szCs w:val="24"/>
                        </w:rPr>
                        <w:t>EIR</w:t>
                      </w:r>
                      <w:r>
                        <w:rPr>
                          <w:rFonts w:hint="cs"/>
                          <w:spacing w:val="-4"/>
                          <w:sz w:val="16"/>
                          <w:szCs w:val="24"/>
                          <w:rtl/>
                        </w:rPr>
                        <w:t xml:space="preserve"> "منقاد" لدى اتصالات</w:t>
                      </w:r>
                    </w:p>
                  </w:txbxContent>
                </v:textbox>
              </v:shape>
            </w:pict>
          </mc:Fallback>
        </mc:AlternateContent>
      </w:r>
      <w:r w:rsidRPr="00400D4E">
        <w:rPr>
          <w:noProof/>
          <w:lang w:val="en-GB"/>
        </w:rPr>
        <mc:AlternateContent>
          <mc:Choice Requires="wps">
            <w:drawing>
              <wp:anchor distT="0" distB="0" distL="114300" distR="114300" simplePos="0" relativeHeight="251725824" behindDoc="0" locked="0" layoutInCell="1" allowOverlap="1" wp14:anchorId="44C3DE90" wp14:editId="293E1055">
                <wp:simplePos x="0" y="0"/>
                <wp:positionH relativeFrom="column">
                  <wp:posOffset>1809634</wp:posOffset>
                </wp:positionH>
                <wp:positionV relativeFrom="paragraph">
                  <wp:posOffset>2066752</wp:posOffset>
                </wp:positionV>
                <wp:extent cx="711777" cy="337705"/>
                <wp:effectExtent l="0" t="0" r="12700" b="5715"/>
                <wp:wrapNone/>
                <wp:docPr id="6515" name="Text Box 6515"/>
                <wp:cNvGraphicFramePr/>
                <a:graphic xmlns:a="http://schemas.openxmlformats.org/drawingml/2006/main">
                  <a:graphicData uri="http://schemas.microsoft.com/office/word/2010/wordprocessingShape">
                    <wps:wsp>
                      <wps:cNvSpPr txBox="1"/>
                      <wps:spPr>
                        <a:xfrm>
                          <a:off x="0" y="0"/>
                          <a:ext cx="711777" cy="337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601EB3" w:rsidRDefault="0036202A" w:rsidP="00400D4E">
                            <w:pPr>
                              <w:spacing w:before="0" w:line="168" w:lineRule="auto"/>
                              <w:jc w:val="center"/>
                              <w:rPr>
                                <w:spacing w:val="-4"/>
                                <w:sz w:val="16"/>
                                <w:szCs w:val="24"/>
                                <w:rtl/>
                              </w:rPr>
                            </w:pPr>
                            <w:r>
                              <w:rPr>
                                <w:rFonts w:hint="cs"/>
                                <w:spacing w:val="-4"/>
                                <w:sz w:val="16"/>
                                <w:szCs w:val="24"/>
                                <w:rtl/>
                              </w:rPr>
                              <w:t xml:space="preserve">سجل </w:t>
                            </w:r>
                            <w:r>
                              <w:rPr>
                                <w:spacing w:val="-4"/>
                                <w:sz w:val="16"/>
                                <w:szCs w:val="24"/>
                              </w:rPr>
                              <w:t>EIR</w:t>
                            </w:r>
                            <w:r>
                              <w:rPr>
                                <w:rFonts w:hint="cs"/>
                                <w:spacing w:val="-4"/>
                                <w:sz w:val="16"/>
                                <w:szCs w:val="24"/>
                                <w:rtl/>
                              </w:rPr>
                              <w:t xml:space="preserve"> "منقاد" لدى فودافون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3DE90" id="Text Box 6515" o:spid="_x0000_s1095" type="#_x0000_t202" style="position:absolute;left:0;text-align:left;margin-left:142.5pt;margin-top:162.75pt;width:56.05pt;height:2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" filled="f" stroked="f" strokeweight=".5pt">
                <v:textbox inset="0,0,0,0">
                  <w:txbxContent>
                    <w:p w:rsidR="0036202A" w:rsidRPr="00601EB3" w:rsidRDefault="0036202A" w:rsidP="00400D4E">
                      <w:pPr>
                        <w:spacing w:before="0" w:line="168" w:lineRule="auto"/>
                        <w:jc w:val="center"/>
                        <w:rPr>
                          <w:spacing w:val="-4"/>
                          <w:sz w:val="16"/>
                          <w:szCs w:val="24"/>
                          <w:rtl/>
                        </w:rPr>
                      </w:pPr>
                      <w:r>
                        <w:rPr>
                          <w:rFonts w:hint="cs"/>
                          <w:spacing w:val="-4"/>
                          <w:sz w:val="16"/>
                          <w:szCs w:val="24"/>
                          <w:rtl/>
                        </w:rPr>
                        <w:t xml:space="preserve">سجل </w:t>
                      </w:r>
                      <w:r>
                        <w:rPr>
                          <w:spacing w:val="-4"/>
                          <w:sz w:val="16"/>
                          <w:szCs w:val="24"/>
                        </w:rPr>
                        <w:t>EIR</w:t>
                      </w:r>
                      <w:r>
                        <w:rPr>
                          <w:rFonts w:hint="cs"/>
                          <w:spacing w:val="-4"/>
                          <w:sz w:val="16"/>
                          <w:szCs w:val="24"/>
                          <w:rtl/>
                        </w:rPr>
                        <w:t xml:space="preserve"> "منقاد" لدى فودافون</w:t>
                      </w:r>
                    </w:p>
                  </w:txbxContent>
                </v:textbox>
              </v:shape>
            </w:pict>
          </mc:Fallback>
        </mc:AlternateContent>
      </w:r>
      <w:r w:rsidRPr="00400D4E">
        <w:rPr>
          <w:noProof/>
          <w:lang w:val="en-GB"/>
        </w:rPr>
        <mc:AlternateContent>
          <mc:Choice Requires="wps">
            <w:drawing>
              <wp:anchor distT="0" distB="0" distL="114300" distR="114300" simplePos="0" relativeHeight="251724800" behindDoc="0" locked="0" layoutInCell="1" allowOverlap="1" wp14:anchorId="4D05546F" wp14:editId="60851212">
                <wp:simplePos x="0" y="0"/>
                <wp:positionH relativeFrom="column">
                  <wp:posOffset>691977</wp:posOffset>
                </wp:positionH>
                <wp:positionV relativeFrom="paragraph">
                  <wp:posOffset>512445</wp:posOffset>
                </wp:positionV>
                <wp:extent cx="711777" cy="462396"/>
                <wp:effectExtent l="0" t="0" r="12700" b="13970"/>
                <wp:wrapNone/>
                <wp:docPr id="6514" name="Text Box 6514"/>
                <wp:cNvGraphicFramePr/>
                <a:graphic xmlns:a="http://schemas.openxmlformats.org/drawingml/2006/main">
                  <a:graphicData uri="http://schemas.microsoft.com/office/word/2010/wordprocessingShape">
                    <wps:wsp>
                      <wps:cNvSpPr txBox="1"/>
                      <wps:spPr>
                        <a:xfrm>
                          <a:off x="0" y="0"/>
                          <a:ext cx="711777" cy="462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Default="0036202A" w:rsidP="00400D4E">
                            <w:pPr>
                              <w:spacing w:before="0" w:line="144" w:lineRule="auto"/>
                              <w:jc w:val="center"/>
                              <w:rPr>
                                <w:spacing w:val="-4"/>
                                <w:sz w:val="16"/>
                                <w:szCs w:val="24"/>
                                <w:rtl/>
                              </w:rPr>
                            </w:pPr>
                            <w:r>
                              <w:rPr>
                                <w:rFonts w:hint="cs"/>
                                <w:spacing w:val="-4"/>
                                <w:sz w:val="16"/>
                                <w:szCs w:val="24"/>
                                <w:rtl/>
                              </w:rPr>
                              <w:t xml:space="preserve">قاعدة بيانات </w:t>
                            </w:r>
                            <w:r>
                              <w:rPr>
                                <w:spacing w:val="-4"/>
                                <w:sz w:val="16"/>
                                <w:szCs w:val="24"/>
                              </w:rPr>
                              <w:t>GSMA</w:t>
                            </w:r>
                            <w:r>
                              <w:rPr>
                                <w:rFonts w:hint="cs"/>
                                <w:spacing w:val="-4"/>
                                <w:sz w:val="16"/>
                                <w:szCs w:val="24"/>
                                <w:rtl/>
                              </w:rPr>
                              <w:t xml:space="preserve"> العالمية</w:t>
                            </w:r>
                          </w:p>
                          <w:p w:rsidR="0036202A" w:rsidRPr="00601EB3" w:rsidRDefault="0036202A" w:rsidP="00400D4E">
                            <w:pPr>
                              <w:spacing w:before="0" w:line="144" w:lineRule="auto"/>
                              <w:jc w:val="center"/>
                              <w:rPr>
                                <w:spacing w:val="-4"/>
                                <w:sz w:val="16"/>
                                <w:szCs w:val="24"/>
                                <w:rtl/>
                              </w:rPr>
                            </w:pPr>
                            <w:r>
                              <w:rPr>
                                <w:rFonts w:hint="cs"/>
                                <w:spacing w:val="-4"/>
                                <w:sz w:val="16"/>
                                <w:szCs w:val="24"/>
                                <w:rtl/>
                              </w:rPr>
                              <w:t xml:space="preserve">(اتفاق </w:t>
                            </w:r>
                            <w:r>
                              <w:rPr>
                                <w:spacing w:val="-4"/>
                                <w:sz w:val="16"/>
                                <w:szCs w:val="24"/>
                              </w:rPr>
                              <w:t>GSMA</w:t>
                            </w:r>
                            <w:r>
                              <w:rPr>
                                <w:rFonts w:hint="cs"/>
                                <w:spacing w:val="-4"/>
                                <w:sz w:val="16"/>
                                <w:szCs w:val="24"/>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5546F" id="Text Box 6514" o:spid="_x0000_s1096" type="#_x0000_t202" style="position:absolute;left:0;text-align:left;margin-left:54.5pt;margin-top:40.35pt;width:56.05pt;height:36.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" filled="f" stroked="f" strokeweight=".5pt">
                <v:textbox inset="0,0,0,0">
                  <w:txbxContent>
                    <w:p w:rsidR="0036202A" w:rsidRDefault="0036202A" w:rsidP="00400D4E">
                      <w:pPr>
                        <w:spacing w:before="0" w:line="144" w:lineRule="auto"/>
                        <w:jc w:val="center"/>
                        <w:rPr>
                          <w:spacing w:val="-4"/>
                          <w:sz w:val="16"/>
                          <w:szCs w:val="24"/>
                          <w:rtl/>
                        </w:rPr>
                      </w:pPr>
                      <w:r>
                        <w:rPr>
                          <w:rFonts w:hint="cs"/>
                          <w:spacing w:val="-4"/>
                          <w:sz w:val="16"/>
                          <w:szCs w:val="24"/>
                          <w:rtl/>
                        </w:rPr>
                        <w:t xml:space="preserve">قاعدة بيانات </w:t>
                      </w:r>
                      <w:r>
                        <w:rPr>
                          <w:spacing w:val="-4"/>
                          <w:sz w:val="16"/>
                          <w:szCs w:val="24"/>
                        </w:rPr>
                        <w:t>GSMA</w:t>
                      </w:r>
                      <w:r>
                        <w:rPr>
                          <w:rFonts w:hint="cs"/>
                          <w:spacing w:val="-4"/>
                          <w:sz w:val="16"/>
                          <w:szCs w:val="24"/>
                          <w:rtl/>
                        </w:rPr>
                        <w:t xml:space="preserve"> العالمية</w:t>
                      </w:r>
                    </w:p>
                    <w:p w:rsidR="0036202A" w:rsidRPr="00601EB3" w:rsidRDefault="0036202A" w:rsidP="00400D4E">
                      <w:pPr>
                        <w:spacing w:before="0" w:line="144" w:lineRule="auto"/>
                        <w:jc w:val="center"/>
                        <w:rPr>
                          <w:spacing w:val="-4"/>
                          <w:sz w:val="16"/>
                          <w:szCs w:val="24"/>
                          <w:rtl/>
                        </w:rPr>
                      </w:pPr>
                      <w:r>
                        <w:rPr>
                          <w:rFonts w:hint="cs"/>
                          <w:spacing w:val="-4"/>
                          <w:sz w:val="16"/>
                          <w:szCs w:val="24"/>
                          <w:rtl/>
                        </w:rPr>
                        <w:t xml:space="preserve">(اتفاق </w:t>
                      </w:r>
                      <w:r>
                        <w:rPr>
                          <w:spacing w:val="-4"/>
                          <w:sz w:val="16"/>
                          <w:szCs w:val="24"/>
                        </w:rPr>
                        <w:t>GSMA</w:t>
                      </w:r>
                      <w:r>
                        <w:rPr>
                          <w:rFonts w:hint="cs"/>
                          <w:spacing w:val="-4"/>
                          <w:sz w:val="16"/>
                          <w:szCs w:val="24"/>
                          <w:rtl/>
                        </w:rPr>
                        <w:t>)</w:t>
                      </w:r>
                    </w:p>
                  </w:txbxContent>
                </v:textbox>
              </v:shape>
            </w:pict>
          </mc:Fallback>
        </mc:AlternateContent>
      </w:r>
      <w:r w:rsidRPr="00400D4E">
        <w:rPr>
          <w:noProof/>
          <w:lang w:val="en-GB"/>
        </w:rPr>
        <mc:AlternateContent>
          <mc:Choice Requires="wps">
            <w:drawing>
              <wp:anchor distT="0" distB="0" distL="114300" distR="114300" simplePos="0" relativeHeight="251723776" behindDoc="0" locked="0" layoutInCell="1" allowOverlap="1" wp14:anchorId="6C131E05" wp14:editId="34738BB8">
                <wp:simplePos x="0" y="0"/>
                <wp:positionH relativeFrom="column">
                  <wp:posOffset>1809115</wp:posOffset>
                </wp:positionH>
                <wp:positionV relativeFrom="paragraph">
                  <wp:posOffset>512560</wp:posOffset>
                </wp:positionV>
                <wp:extent cx="711777" cy="462396"/>
                <wp:effectExtent l="0" t="0" r="12700" b="13970"/>
                <wp:wrapNone/>
                <wp:docPr id="6513" name="Text Box 6513"/>
                <wp:cNvGraphicFramePr/>
                <a:graphic xmlns:a="http://schemas.openxmlformats.org/drawingml/2006/main">
                  <a:graphicData uri="http://schemas.microsoft.com/office/word/2010/wordprocessingShape">
                    <wps:wsp>
                      <wps:cNvSpPr txBox="1"/>
                      <wps:spPr>
                        <a:xfrm>
                          <a:off x="0" y="0"/>
                          <a:ext cx="711777" cy="462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601EB3" w:rsidRDefault="0036202A" w:rsidP="00400D4E">
                            <w:pPr>
                              <w:spacing w:before="0" w:line="144" w:lineRule="auto"/>
                              <w:jc w:val="center"/>
                              <w:rPr>
                                <w:spacing w:val="-4"/>
                                <w:sz w:val="16"/>
                                <w:szCs w:val="24"/>
                                <w:rtl/>
                              </w:rPr>
                            </w:pPr>
                            <w:r w:rsidRPr="00601EB3">
                              <w:rPr>
                                <w:rFonts w:hint="cs"/>
                                <w:spacing w:val="-4"/>
                                <w:sz w:val="16"/>
                                <w:szCs w:val="24"/>
                                <w:rtl/>
                              </w:rPr>
                              <w:t xml:space="preserve">إعداد </w:t>
                            </w:r>
                            <w:r>
                              <w:rPr>
                                <w:rFonts w:hint="cs"/>
                                <w:spacing w:val="-4"/>
                                <w:sz w:val="16"/>
                                <w:szCs w:val="24"/>
                                <w:rtl/>
                              </w:rPr>
                              <w:t>مديات دولية لل</w:t>
                            </w:r>
                            <w:r w:rsidRPr="00601EB3">
                              <w:rPr>
                                <w:rFonts w:hint="cs"/>
                                <w:spacing w:val="-4"/>
                                <w:sz w:val="16"/>
                                <w:szCs w:val="24"/>
                                <w:rtl/>
                              </w:rPr>
                              <w:t xml:space="preserve">قائمة </w:t>
                            </w:r>
                            <w:r>
                              <w:rPr>
                                <w:rFonts w:hint="cs"/>
                                <w:spacing w:val="-4"/>
                                <w:sz w:val="16"/>
                                <w:szCs w:val="24"/>
                                <w:rtl/>
                              </w:rPr>
                              <w:t>البيضاء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31E05" id="Text Box 6513" o:spid="_x0000_s1097" type="#_x0000_t202" style="position:absolute;left:0;text-align:left;margin-left:142.45pt;margin-top:40.35pt;width:56.05pt;height:36.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" filled="f" stroked="f" strokeweight=".5pt">
                <v:textbox inset="0,0,0,0">
                  <w:txbxContent>
                    <w:p w:rsidR="0036202A" w:rsidRPr="00601EB3" w:rsidRDefault="0036202A" w:rsidP="00400D4E">
                      <w:pPr>
                        <w:spacing w:before="0" w:line="144" w:lineRule="auto"/>
                        <w:jc w:val="center"/>
                        <w:rPr>
                          <w:spacing w:val="-4"/>
                          <w:sz w:val="16"/>
                          <w:szCs w:val="24"/>
                          <w:rtl/>
                        </w:rPr>
                      </w:pPr>
                      <w:r w:rsidRPr="00601EB3">
                        <w:rPr>
                          <w:rFonts w:hint="cs"/>
                          <w:spacing w:val="-4"/>
                          <w:sz w:val="16"/>
                          <w:szCs w:val="24"/>
                          <w:rtl/>
                        </w:rPr>
                        <w:t xml:space="preserve">إعداد </w:t>
                      </w:r>
                      <w:r>
                        <w:rPr>
                          <w:rFonts w:hint="cs"/>
                          <w:spacing w:val="-4"/>
                          <w:sz w:val="16"/>
                          <w:szCs w:val="24"/>
                          <w:rtl/>
                        </w:rPr>
                        <w:t>مديات دولية لل</w:t>
                      </w:r>
                      <w:r w:rsidRPr="00601EB3">
                        <w:rPr>
                          <w:rFonts w:hint="cs"/>
                          <w:spacing w:val="-4"/>
                          <w:sz w:val="16"/>
                          <w:szCs w:val="24"/>
                          <w:rtl/>
                        </w:rPr>
                        <w:t xml:space="preserve">قائمة </w:t>
                      </w:r>
                      <w:r>
                        <w:rPr>
                          <w:rFonts w:hint="cs"/>
                          <w:spacing w:val="-4"/>
                          <w:sz w:val="16"/>
                          <w:szCs w:val="24"/>
                          <w:rtl/>
                        </w:rPr>
                        <w:t>البيضاء</w:t>
                      </w:r>
                    </w:p>
                  </w:txbxContent>
                </v:textbox>
              </v:shape>
            </w:pict>
          </mc:Fallback>
        </mc:AlternateContent>
      </w:r>
      <w:r w:rsidRPr="00400D4E">
        <w:rPr>
          <w:noProof/>
          <w:lang w:val="en-GB"/>
        </w:rPr>
        <mc:AlternateContent>
          <mc:Choice Requires="wps">
            <w:drawing>
              <wp:anchor distT="0" distB="0" distL="114300" distR="114300" simplePos="0" relativeHeight="251722752" behindDoc="0" locked="0" layoutInCell="1" allowOverlap="1" wp14:anchorId="4FC3ECE2" wp14:editId="2A63682E">
                <wp:simplePos x="0" y="0"/>
                <wp:positionH relativeFrom="column">
                  <wp:posOffset>3903345</wp:posOffset>
                </wp:positionH>
                <wp:positionV relativeFrom="paragraph">
                  <wp:posOffset>479945</wp:posOffset>
                </wp:positionV>
                <wp:extent cx="1044287" cy="576000"/>
                <wp:effectExtent l="0" t="0" r="3810" b="14605"/>
                <wp:wrapNone/>
                <wp:docPr id="6512" name="Text Box 6512"/>
                <wp:cNvGraphicFramePr/>
                <a:graphic xmlns:a="http://schemas.openxmlformats.org/drawingml/2006/main">
                  <a:graphicData uri="http://schemas.microsoft.com/office/word/2010/wordprocessingShape">
                    <wps:wsp>
                      <wps:cNvSpPr txBox="1"/>
                      <wps:spPr>
                        <a:xfrm>
                          <a:off x="0" y="0"/>
                          <a:ext cx="1044287"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601EB3" w:rsidRDefault="0036202A" w:rsidP="00400D4E">
                            <w:pPr>
                              <w:spacing w:before="0" w:line="144" w:lineRule="auto"/>
                              <w:jc w:val="center"/>
                              <w:rPr>
                                <w:spacing w:val="-4"/>
                                <w:sz w:val="16"/>
                                <w:szCs w:val="24"/>
                                <w:rtl/>
                              </w:rPr>
                            </w:pPr>
                            <w:r w:rsidRPr="00601EB3">
                              <w:rPr>
                                <w:rFonts w:hint="cs"/>
                                <w:spacing w:val="-4"/>
                                <w:sz w:val="16"/>
                                <w:szCs w:val="24"/>
                                <w:rtl/>
                              </w:rPr>
                              <w:t>إعداد قائمة سوداء وطنية</w:t>
                            </w:r>
                          </w:p>
                          <w:p w:rsidR="0036202A" w:rsidRDefault="0036202A" w:rsidP="00400D4E">
                            <w:pPr>
                              <w:spacing w:before="0" w:line="144" w:lineRule="auto"/>
                              <w:jc w:val="center"/>
                              <w:rPr>
                                <w:spacing w:val="-4"/>
                                <w:sz w:val="16"/>
                                <w:szCs w:val="24"/>
                                <w:rtl/>
                              </w:rPr>
                            </w:pPr>
                          </w:p>
                          <w:p w:rsidR="0036202A" w:rsidRPr="00601EB3" w:rsidRDefault="0036202A" w:rsidP="00400D4E">
                            <w:pPr>
                              <w:spacing w:before="0" w:line="144" w:lineRule="auto"/>
                              <w:jc w:val="center"/>
                              <w:rPr>
                                <w:spacing w:val="-4"/>
                                <w:sz w:val="16"/>
                                <w:szCs w:val="24"/>
                              </w:rPr>
                            </w:pPr>
                            <w:r w:rsidRPr="00601EB3">
                              <w:rPr>
                                <w:rFonts w:hint="cs"/>
                                <w:spacing w:val="-4"/>
                                <w:sz w:val="16"/>
                                <w:szCs w:val="24"/>
                                <w:rtl/>
                              </w:rPr>
                              <w:t xml:space="preserve">إدارة جميع بيانات سجل هوية المعدات </w:t>
                            </w:r>
                            <w:r w:rsidRPr="00601EB3">
                              <w:rPr>
                                <w:spacing w:val="-4"/>
                                <w:sz w:val="16"/>
                                <w:szCs w:val="24"/>
                              </w:rPr>
                              <w:t>(EIR)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3ECE2" id="Text Box 6512" o:spid="_x0000_s1098" type="#_x0000_t202" style="position:absolute;left:0;text-align:left;margin-left:307.35pt;margin-top:37.8pt;width:82.25pt;height:45.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" filled="f" stroked="f" strokeweight=".5pt">
                <v:textbox inset="0,0,0,0">
                  <w:txbxContent>
                    <w:p w:rsidR="0036202A" w:rsidRPr="00601EB3" w:rsidRDefault="0036202A" w:rsidP="00400D4E">
                      <w:pPr>
                        <w:spacing w:before="0" w:line="144" w:lineRule="auto"/>
                        <w:jc w:val="center"/>
                        <w:rPr>
                          <w:spacing w:val="-4"/>
                          <w:sz w:val="16"/>
                          <w:szCs w:val="24"/>
                          <w:rtl/>
                        </w:rPr>
                      </w:pPr>
                      <w:r w:rsidRPr="00601EB3">
                        <w:rPr>
                          <w:rFonts w:hint="cs"/>
                          <w:spacing w:val="-4"/>
                          <w:sz w:val="16"/>
                          <w:szCs w:val="24"/>
                          <w:rtl/>
                        </w:rPr>
                        <w:t>إعداد قائمة سوداء وطنية</w:t>
                      </w:r>
                    </w:p>
                    <w:p w:rsidR="0036202A" w:rsidRDefault="0036202A" w:rsidP="00400D4E">
                      <w:pPr>
                        <w:spacing w:before="0" w:line="144" w:lineRule="auto"/>
                        <w:jc w:val="center"/>
                        <w:rPr>
                          <w:spacing w:val="-4"/>
                          <w:sz w:val="16"/>
                          <w:szCs w:val="24"/>
                          <w:rtl/>
                        </w:rPr>
                      </w:pPr>
                    </w:p>
                    <w:p w:rsidR="0036202A" w:rsidRPr="00601EB3" w:rsidRDefault="0036202A" w:rsidP="00400D4E">
                      <w:pPr>
                        <w:spacing w:before="0" w:line="144" w:lineRule="auto"/>
                        <w:jc w:val="center"/>
                        <w:rPr>
                          <w:spacing w:val="-4"/>
                          <w:sz w:val="16"/>
                          <w:szCs w:val="24"/>
                        </w:rPr>
                      </w:pPr>
                      <w:r w:rsidRPr="00601EB3">
                        <w:rPr>
                          <w:rFonts w:hint="cs"/>
                          <w:spacing w:val="-4"/>
                          <w:sz w:val="16"/>
                          <w:szCs w:val="24"/>
                          <w:rtl/>
                        </w:rPr>
                        <w:t xml:space="preserve">إدارة جميع بيانات سجل هوية المعدات </w:t>
                      </w:r>
                      <w:r w:rsidRPr="00601EB3">
                        <w:rPr>
                          <w:spacing w:val="-4"/>
                          <w:sz w:val="16"/>
                          <w:szCs w:val="24"/>
                        </w:rPr>
                        <w:t>(EIR)</w:t>
                      </w:r>
                    </w:p>
                  </w:txbxContent>
                </v:textbox>
              </v:shape>
            </w:pict>
          </mc:Fallback>
        </mc:AlternateContent>
      </w:r>
      <w:r w:rsidRPr="00400D4E">
        <w:rPr>
          <w:noProof/>
          <w:lang w:val="en-GB"/>
        </w:rPr>
        <mc:AlternateContent>
          <mc:Choice Requires="wps">
            <w:drawing>
              <wp:anchor distT="0" distB="0" distL="114300" distR="114300" simplePos="0" relativeHeight="251721728" behindDoc="0" locked="0" layoutInCell="1" allowOverlap="1" wp14:anchorId="42A06A87" wp14:editId="1F239144">
                <wp:simplePos x="0" y="0"/>
                <wp:positionH relativeFrom="column">
                  <wp:posOffset>2776451</wp:posOffset>
                </wp:positionH>
                <wp:positionV relativeFrom="paragraph">
                  <wp:posOffset>118804</wp:posOffset>
                </wp:positionV>
                <wp:extent cx="981941" cy="477982"/>
                <wp:effectExtent l="0" t="0" r="8890" b="0"/>
                <wp:wrapNone/>
                <wp:docPr id="6507" name="Text Box 6507"/>
                <wp:cNvGraphicFramePr/>
                <a:graphic xmlns:a="http://schemas.openxmlformats.org/drawingml/2006/main">
                  <a:graphicData uri="http://schemas.microsoft.com/office/word/2010/wordprocessingShape">
                    <wps:wsp>
                      <wps:cNvSpPr txBox="1"/>
                      <wps:spPr>
                        <a:xfrm>
                          <a:off x="0" y="0"/>
                          <a:ext cx="981941" cy="4779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601EB3" w:rsidRDefault="0036202A" w:rsidP="00400D4E">
                            <w:pPr>
                              <w:spacing w:before="0" w:line="144" w:lineRule="auto"/>
                              <w:jc w:val="center"/>
                              <w:rPr>
                                <w:spacing w:val="-4"/>
                                <w:sz w:val="12"/>
                                <w:szCs w:val="20"/>
                              </w:rPr>
                            </w:pPr>
                            <w:r w:rsidRPr="00601EB3">
                              <w:rPr>
                                <w:rFonts w:hint="cs"/>
                                <w:spacing w:val="-4"/>
                                <w:sz w:val="12"/>
                                <w:szCs w:val="20"/>
                                <w:rtl/>
                              </w:rPr>
                              <w:t xml:space="preserve">السجل </w:t>
                            </w:r>
                            <w:r>
                              <w:rPr>
                                <w:rFonts w:hint="cs"/>
                                <w:spacing w:val="-4"/>
                                <w:sz w:val="12"/>
                                <w:szCs w:val="20"/>
                                <w:rtl/>
                              </w:rPr>
                              <w:t>"</w:t>
                            </w:r>
                            <w:r w:rsidRPr="00601EB3">
                              <w:rPr>
                                <w:rFonts w:hint="cs"/>
                                <w:spacing w:val="-4"/>
                                <w:sz w:val="12"/>
                                <w:szCs w:val="20"/>
                                <w:rtl/>
                              </w:rPr>
                              <w:t>الرئيسي</w:t>
                            </w:r>
                            <w:r>
                              <w:rPr>
                                <w:rFonts w:hint="cs"/>
                                <w:spacing w:val="-4"/>
                                <w:sz w:val="12"/>
                                <w:szCs w:val="20"/>
                                <w:rtl/>
                              </w:rPr>
                              <w:t>"</w:t>
                            </w:r>
                            <w:r w:rsidRPr="00601EB3">
                              <w:rPr>
                                <w:rFonts w:hint="cs"/>
                                <w:spacing w:val="-4"/>
                                <w:sz w:val="12"/>
                                <w:szCs w:val="20"/>
                                <w:rtl/>
                              </w:rPr>
                              <w:t xml:space="preserve"> لهوية المعدات لدى الجهاز القومي لتنظيم الاتصالات </w:t>
                            </w:r>
                            <w:r w:rsidRPr="00601EB3">
                              <w:rPr>
                                <w:spacing w:val="-4"/>
                                <w:sz w:val="12"/>
                                <w:szCs w:val="20"/>
                              </w:rPr>
                              <w:t>(NTRA)</w:t>
                            </w:r>
                            <w:r w:rsidRPr="00601EB3">
                              <w:rPr>
                                <w:rFonts w:hint="cs"/>
                                <w:spacing w:val="-4"/>
                                <w:sz w:val="12"/>
                                <w:szCs w:val="20"/>
                                <w:rtl/>
                              </w:rPr>
                              <w:t xml:space="preserve"> "قاعدة بيانات </w:t>
                            </w:r>
                            <w:r w:rsidRPr="00601EB3">
                              <w:rPr>
                                <w:spacing w:val="-4"/>
                                <w:sz w:val="12"/>
                                <w:szCs w:val="20"/>
                              </w:rPr>
                              <w:t>"NTRA"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06A87" id="Text Box 6507" o:spid="_x0000_s1099" type="#_x0000_t202" style="position:absolute;left:0;text-align:left;margin-left:218.6pt;margin-top:9.35pt;width:77.3pt;height:37.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" filled="f" stroked="f" strokeweight=".5pt">
                <v:textbox inset="0,0,0,0">
                  <w:txbxContent>
                    <w:p w:rsidR="0036202A" w:rsidRPr="00601EB3" w:rsidRDefault="0036202A" w:rsidP="00400D4E">
                      <w:pPr>
                        <w:spacing w:before="0" w:line="144" w:lineRule="auto"/>
                        <w:jc w:val="center"/>
                        <w:rPr>
                          <w:spacing w:val="-4"/>
                          <w:sz w:val="12"/>
                          <w:szCs w:val="20"/>
                        </w:rPr>
                      </w:pPr>
                      <w:r w:rsidRPr="00601EB3">
                        <w:rPr>
                          <w:rFonts w:hint="cs"/>
                          <w:spacing w:val="-4"/>
                          <w:sz w:val="12"/>
                          <w:szCs w:val="20"/>
                          <w:rtl/>
                        </w:rPr>
                        <w:t xml:space="preserve">السجل </w:t>
                      </w:r>
                      <w:r>
                        <w:rPr>
                          <w:rFonts w:hint="cs"/>
                          <w:spacing w:val="-4"/>
                          <w:sz w:val="12"/>
                          <w:szCs w:val="20"/>
                          <w:rtl/>
                        </w:rPr>
                        <w:t>"</w:t>
                      </w:r>
                      <w:r w:rsidRPr="00601EB3">
                        <w:rPr>
                          <w:rFonts w:hint="cs"/>
                          <w:spacing w:val="-4"/>
                          <w:sz w:val="12"/>
                          <w:szCs w:val="20"/>
                          <w:rtl/>
                        </w:rPr>
                        <w:t>الرئيسي</w:t>
                      </w:r>
                      <w:r>
                        <w:rPr>
                          <w:rFonts w:hint="cs"/>
                          <w:spacing w:val="-4"/>
                          <w:sz w:val="12"/>
                          <w:szCs w:val="20"/>
                          <w:rtl/>
                        </w:rPr>
                        <w:t>"</w:t>
                      </w:r>
                      <w:r w:rsidRPr="00601EB3">
                        <w:rPr>
                          <w:rFonts w:hint="cs"/>
                          <w:spacing w:val="-4"/>
                          <w:sz w:val="12"/>
                          <w:szCs w:val="20"/>
                          <w:rtl/>
                        </w:rPr>
                        <w:t xml:space="preserve"> لهوية المعدات لدى الجهاز القومي لتنظيم الاتصالات </w:t>
                      </w:r>
                      <w:r w:rsidRPr="00601EB3">
                        <w:rPr>
                          <w:spacing w:val="-4"/>
                          <w:sz w:val="12"/>
                          <w:szCs w:val="20"/>
                        </w:rPr>
                        <w:t>(NTRA)</w:t>
                      </w:r>
                      <w:r w:rsidRPr="00601EB3">
                        <w:rPr>
                          <w:rFonts w:hint="cs"/>
                          <w:spacing w:val="-4"/>
                          <w:sz w:val="12"/>
                          <w:szCs w:val="20"/>
                          <w:rtl/>
                        </w:rPr>
                        <w:t xml:space="preserve"> "قاعدة بيانات </w:t>
                      </w:r>
                      <w:r w:rsidRPr="00601EB3">
                        <w:rPr>
                          <w:spacing w:val="-4"/>
                          <w:sz w:val="12"/>
                          <w:szCs w:val="20"/>
                        </w:rPr>
                        <w:t>"NTRA"</w:t>
                      </w:r>
                    </w:p>
                  </w:txbxContent>
                </v:textbox>
              </v:shape>
            </w:pict>
          </mc:Fallback>
        </mc:AlternateContent>
      </w:r>
      <w:r w:rsidRPr="00400D4E">
        <w:rPr>
          <w:lang w:val="en-GB" w:bidi="ar-EG"/>
        </w:rPr>
        <w:object w:dxaOrig="6286" w:dyaOrig="4709">
          <v:shape id="_x0000_i1032" type="#_x0000_t75" style="width:415.85pt;height:311.05pt" o:ole="">
            <v:imagedata r:id="rId133" o:title=""/>
          </v:shape>
          <o:OLEObject Type="Embed" ProgID="CorelDraw.Graphic.16" ShapeID="_x0000_i1032" DrawAspect="Content" ObjectID="_1521552153" r:id="rId134"/>
        </w:object>
      </w:r>
    </w:p>
    <w:p w:rsidR="00400D4E" w:rsidRPr="00400D4E" w:rsidRDefault="00400D4E" w:rsidP="00977FBB">
      <w:pPr>
        <w:pStyle w:val="FigureTitle0"/>
        <w:rPr>
          <w:rtl/>
        </w:rPr>
      </w:pPr>
      <w:bookmarkStart w:id="110" w:name="_Toc413407060"/>
      <w:r w:rsidRPr="00400D4E">
        <w:rPr>
          <w:rFonts w:hint="cs"/>
          <w:rtl/>
        </w:rPr>
        <w:t xml:space="preserve">الشكل </w:t>
      </w:r>
      <w:r w:rsidRPr="00400D4E">
        <w:t>1.A</w:t>
      </w:r>
      <w:r w:rsidRPr="00400D4E">
        <w:rPr>
          <w:rtl/>
        </w:rPr>
        <w:t xml:space="preserve"> - حل قاعدة بيانات</w:t>
      </w:r>
      <w:r w:rsidRPr="00400D4E">
        <w:rPr>
          <w:rFonts w:hint="cs"/>
          <w:rtl/>
        </w:rPr>
        <w:t xml:space="preserve"> ا</w:t>
      </w:r>
      <w:r w:rsidRPr="00400D4E">
        <w:rPr>
          <w:rtl/>
        </w:rPr>
        <w:t xml:space="preserve">لسجل المركزي </w:t>
      </w:r>
      <w:r w:rsidRPr="00400D4E">
        <w:rPr>
          <w:rFonts w:hint="cs"/>
          <w:rtl/>
        </w:rPr>
        <w:t>ل</w:t>
      </w:r>
      <w:r w:rsidRPr="00400D4E">
        <w:rPr>
          <w:rtl/>
        </w:rPr>
        <w:t>لهوية الدولية للمعدات المتنقلة</w:t>
      </w:r>
      <w:r w:rsidRPr="00400D4E">
        <w:rPr>
          <w:rFonts w:hint="cs"/>
          <w:rtl/>
        </w:rPr>
        <w:t xml:space="preserve"> </w:t>
      </w:r>
      <w:r w:rsidRPr="00400D4E">
        <w:t>(EIR IMEI)</w:t>
      </w:r>
      <w:r w:rsidRPr="00400D4E">
        <w:rPr>
          <w:rtl/>
        </w:rPr>
        <w:t xml:space="preserve"> في مصر</w:t>
      </w:r>
      <w:bookmarkEnd w:id="110"/>
    </w:p>
    <w:p w:rsidR="00400D4E" w:rsidRPr="00AA2A6B" w:rsidRDefault="00400D4E" w:rsidP="00FB1DE0">
      <w:pPr>
        <w:rPr>
          <w:rtl/>
          <w:lang w:bidi="ar-EG"/>
        </w:rPr>
      </w:pPr>
      <w:r w:rsidRPr="00AA2A6B">
        <w:rPr>
          <w:rtl/>
          <w:lang w:bidi="ar-EG"/>
        </w:rPr>
        <w:t>ووفقا</w:t>
      </w:r>
      <w:r w:rsidRPr="00AA2A6B">
        <w:rPr>
          <w:rFonts w:hint="cs"/>
          <w:rtl/>
          <w:lang w:bidi="ar-EG"/>
        </w:rPr>
        <w:t>ً</w:t>
      </w:r>
      <w:r w:rsidRPr="00AA2A6B">
        <w:rPr>
          <w:rtl/>
          <w:lang w:bidi="ar-EG"/>
        </w:rPr>
        <w:t xml:space="preserve"> </w:t>
      </w:r>
      <w:r w:rsidRPr="00AA2A6B">
        <w:rPr>
          <w:rFonts w:hint="cs"/>
          <w:rtl/>
          <w:lang w:bidi="ar-EG"/>
        </w:rPr>
        <w:t>ل</w:t>
      </w:r>
      <w:r w:rsidRPr="00AA2A6B">
        <w:rPr>
          <w:rtl/>
          <w:lang w:bidi="ar-EG"/>
        </w:rPr>
        <w:t>لجهاز</w:t>
      </w:r>
      <w:r w:rsidRPr="00AA2A6B">
        <w:rPr>
          <w:rFonts w:hint="cs"/>
          <w:rtl/>
          <w:lang w:bidi="ar-EG"/>
        </w:rPr>
        <w:t xml:space="preserve"> القومي</w:t>
      </w:r>
      <w:r w:rsidRPr="00AA2A6B">
        <w:rPr>
          <w:rtl/>
          <w:lang w:bidi="ar-EG"/>
        </w:rPr>
        <w:t xml:space="preserve"> </w:t>
      </w:r>
      <w:r w:rsidRPr="00AA2A6B">
        <w:rPr>
          <w:rFonts w:hint="cs"/>
          <w:rtl/>
          <w:lang w:bidi="ar-EG"/>
        </w:rPr>
        <w:t>ل</w:t>
      </w:r>
      <w:r w:rsidRPr="00AA2A6B">
        <w:rPr>
          <w:rtl/>
          <w:lang w:bidi="ar-EG"/>
        </w:rPr>
        <w:t xml:space="preserve">تنظيم الاتصالات، كان هناك </w:t>
      </w:r>
      <w:r w:rsidRPr="00AA2A6B">
        <w:rPr>
          <w:lang w:bidi="ar-EG"/>
        </w:rPr>
        <w:t>3</w:t>
      </w:r>
      <w:r w:rsidRPr="00AA2A6B">
        <w:rPr>
          <w:lang w:val="en-GB" w:bidi="ar-EG"/>
        </w:rPr>
        <w:t>,</w:t>
      </w:r>
      <w:r w:rsidRPr="00AA2A6B">
        <w:rPr>
          <w:lang w:bidi="ar-EG"/>
        </w:rPr>
        <w:t>5</w:t>
      </w:r>
      <w:r w:rsidRPr="00AA2A6B">
        <w:rPr>
          <w:rtl/>
          <w:lang w:bidi="ar-EG"/>
        </w:rPr>
        <w:t xml:space="preserve"> مليون</w:t>
      </w:r>
      <w:r w:rsidRPr="00AA2A6B">
        <w:rPr>
          <w:rFonts w:hint="cs"/>
          <w:rtl/>
          <w:lang w:bidi="ar-EG"/>
        </w:rPr>
        <w:t xml:space="preserve"> من</w:t>
      </w:r>
      <w:r w:rsidRPr="00AA2A6B">
        <w:rPr>
          <w:rtl/>
          <w:lang w:bidi="ar-EG"/>
        </w:rPr>
        <w:t xml:space="preserve"> </w:t>
      </w:r>
      <w:r w:rsidRPr="00AA2A6B">
        <w:rPr>
          <w:rFonts w:hint="cs"/>
          <w:rtl/>
          <w:lang w:bidi="ar-EG"/>
        </w:rPr>
        <w:t>أجهزة الهاتف اليدوية</w:t>
      </w:r>
      <w:r w:rsidRPr="00AA2A6B">
        <w:rPr>
          <w:rtl/>
          <w:lang w:bidi="ar-EG"/>
        </w:rPr>
        <w:t xml:space="preserve"> المتنقلة </w:t>
      </w:r>
      <w:r w:rsidRPr="00AA2A6B">
        <w:rPr>
          <w:rFonts w:hint="cs"/>
          <w:rtl/>
          <w:lang w:bidi="ar-EG"/>
        </w:rPr>
        <w:t>ذات</w:t>
      </w:r>
      <w:r w:rsidRPr="00AA2A6B">
        <w:rPr>
          <w:rtl/>
          <w:lang w:bidi="ar-EG"/>
        </w:rPr>
        <w:t xml:space="preserve"> </w:t>
      </w:r>
      <w:r w:rsidRPr="00AA2A6B">
        <w:rPr>
          <w:rFonts w:hint="cs"/>
          <w:rtl/>
          <w:lang w:bidi="ar-EG"/>
        </w:rPr>
        <w:t>رقم هوية</w:t>
      </w:r>
      <w:r w:rsidR="00FB1DE0">
        <w:rPr>
          <w:rFonts w:hint="eastAsia"/>
          <w:rtl/>
          <w:lang w:bidi="ar-EG"/>
        </w:rPr>
        <w:t> </w:t>
      </w:r>
      <w:r w:rsidRPr="00AA2A6B">
        <w:rPr>
          <w:lang w:val="en-GB" w:bidi="ar-EG"/>
        </w:rPr>
        <w:t>IMEI</w:t>
      </w:r>
      <w:r w:rsidRPr="00AA2A6B">
        <w:rPr>
          <w:rtl/>
          <w:lang w:bidi="ar-EG"/>
        </w:rPr>
        <w:t xml:space="preserve"> غير</w:t>
      </w:r>
      <w:r w:rsidRPr="00AA2A6B">
        <w:rPr>
          <w:rFonts w:hint="cs"/>
          <w:rtl/>
          <w:lang w:bidi="ar-EG"/>
        </w:rPr>
        <w:t> ال</w:t>
      </w:r>
      <w:r w:rsidRPr="00AA2A6B">
        <w:rPr>
          <w:rtl/>
          <w:lang w:bidi="ar-EG"/>
        </w:rPr>
        <w:t>قانوني</w:t>
      </w:r>
      <w:r w:rsidRPr="00AA2A6B">
        <w:rPr>
          <w:rFonts w:hint="eastAsia"/>
          <w:rtl/>
          <w:lang w:bidi="ar-EG"/>
        </w:rPr>
        <w:t> </w:t>
      </w:r>
      <w:r w:rsidRPr="00AA2A6B">
        <w:rPr>
          <w:lang w:bidi="ar-EG"/>
        </w:rPr>
        <w:t>13579024681122</w:t>
      </w:r>
      <w:r w:rsidRPr="00AA2A6B">
        <w:rPr>
          <w:rFonts w:hint="cs"/>
          <w:rtl/>
          <w:lang w:bidi="ar-EG"/>
        </w:rPr>
        <w:t>، و</w:t>
      </w:r>
      <w:r w:rsidRPr="00AA2A6B">
        <w:rPr>
          <w:lang w:bidi="ar-EG"/>
        </w:rPr>
        <w:t>250 000</w:t>
      </w:r>
      <w:r w:rsidRPr="00AA2A6B">
        <w:rPr>
          <w:rFonts w:hint="cs"/>
          <w:rtl/>
          <w:lang w:bidi="ar-EG"/>
        </w:rPr>
        <w:t xml:space="preserve"> جهاز هاتف يدوي متنقل بهويات</w:t>
      </w:r>
      <w:r w:rsidRPr="00AA2A6B">
        <w:rPr>
          <w:lang w:val="en-GB" w:bidi="ar-EG"/>
        </w:rPr>
        <w:t xml:space="preserve"> IMEI</w:t>
      </w:r>
      <w:r w:rsidRPr="00AA2A6B">
        <w:rPr>
          <w:rFonts w:hint="cs"/>
          <w:rtl/>
          <w:lang w:bidi="ar-EG"/>
        </w:rPr>
        <w:t xml:space="preserve"> </w:t>
      </w:r>
      <w:r w:rsidRPr="00AA2A6B">
        <w:rPr>
          <w:rtl/>
          <w:lang w:bidi="ar-EG"/>
        </w:rPr>
        <w:t>مستنسخة،</w:t>
      </w:r>
      <w:r w:rsidRPr="00AA2A6B">
        <w:rPr>
          <w:rFonts w:hint="cs"/>
          <w:rtl/>
          <w:lang w:bidi="ar-EG"/>
        </w:rPr>
        <w:t xml:space="preserve"> و</w:t>
      </w:r>
      <w:r w:rsidRPr="00AA2A6B">
        <w:rPr>
          <w:lang w:bidi="ar-EG"/>
        </w:rPr>
        <w:t>500 000</w:t>
      </w:r>
      <w:r w:rsidR="00FB1DE0">
        <w:rPr>
          <w:rFonts w:hint="eastAsia"/>
          <w:rtl/>
          <w:lang w:bidi="ar-EG"/>
        </w:rPr>
        <w:t> </w:t>
      </w:r>
      <w:r w:rsidRPr="00AA2A6B">
        <w:rPr>
          <w:rFonts w:hint="cs"/>
          <w:rtl/>
          <w:lang w:bidi="ar-EG"/>
        </w:rPr>
        <w:t xml:space="preserve">جهاز هاتف يدوي متنقل بهويات </w:t>
      </w:r>
      <w:r w:rsidRPr="00AA2A6B">
        <w:rPr>
          <w:lang w:val="en-GB" w:bidi="ar-EG"/>
        </w:rPr>
        <w:t>IMEI</w:t>
      </w:r>
      <w:r w:rsidRPr="00AA2A6B">
        <w:rPr>
          <w:rFonts w:hint="cs"/>
          <w:rtl/>
          <w:lang w:bidi="ar-EG"/>
        </w:rPr>
        <w:t xml:space="preserve"> </w:t>
      </w:r>
      <w:r w:rsidRPr="00AA2A6B">
        <w:rPr>
          <w:rtl/>
          <w:lang w:bidi="ar-EG"/>
        </w:rPr>
        <w:t>وهمية،</w:t>
      </w:r>
      <w:r w:rsidRPr="00AA2A6B">
        <w:rPr>
          <w:rFonts w:hint="cs"/>
          <w:rtl/>
          <w:lang w:bidi="ar-EG"/>
        </w:rPr>
        <w:t xml:space="preserve"> و</w:t>
      </w:r>
      <w:r w:rsidRPr="00AA2A6B">
        <w:rPr>
          <w:lang w:bidi="ar-EG"/>
        </w:rPr>
        <w:t>350</w:t>
      </w:r>
      <w:r w:rsidRPr="00AA2A6B">
        <w:rPr>
          <w:lang w:val="en-GB" w:bidi="ar-EG"/>
        </w:rPr>
        <w:t> </w:t>
      </w:r>
      <w:r w:rsidRPr="00AA2A6B">
        <w:rPr>
          <w:lang w:bidi="ar-EG"/>
        </w:rPr>
        <w:t>000</w:t>
      </w:r>
      <w:r w:rsidRPr="00AA2A6B">
        <w:rPr>
          <w:rFonts w:hint="cs"/>
          <w:rtl/>
          <w:lang w:bidi="ar-EG"/>
        </w:rPr>
        <w:t xml:space="preserve"> برقم هوية </w:t>
      </w:r>
      <w:r w:rsidRPr="00AA2A6B">
        <w:rPr>
          <w:lang w:val="en-GB" w:bidi="ar-EG"/>
        </w:rPr>
        <w:t>IMEI</w:t>
      </w:r>
      <w:r w:rsidRPr="00AA2A6B">
        <w:rPr>
          <w:rFonts w:hint="cs"/>
          <w:rtl/>
          <w:lang w:bidi="ar-EG"/>
        </w:rPr>
        <w:t xml:space="preserve"> كله أصفار، و</w:t>
      </w:r>
      <w:r w:rsidRPr="00AA2A6B">
        <w:rPr>
          <w:lang w:bidi="ar-EG"/>
        </w:rPr>
        <w:t>100 000</w:t>
      </w:r>
      <w:r w:rsidRPr="00AA2A6B">
        <w:rPr>
          <w:rFonts w:hint="cs"/>
          <w:rtl/>
          <w:lang w:bidi="ar-EG"/>
        </w:rPr>
        <w:t xml:space="preserve"> دون أي رقم هوية</w:t>
      </w:r>
      <w:r w:rsidRPr="00AA2A6B">
        <w:rPr>
          <w:rFonts w:hint="eastAsia"/>
          <w:rtl/>
          <w:lang w:bidi="ar-EG"/>
        </w:rPr>
        <w:t> </w:t>
      </w:r>
      <w:r w:rsidRPr="00AA2A6B">
        <w:rPr>
          <w:lang w:val="en-GB" w:bidi="ar-EG"/>
        </w:rPr>
        <w:t>IMEI</w:t>
      </w:r>
      <w:r w:rsidRPr="00AA2A6B">
        <w:rPr>
          <w:rFonts w:hint="cs"/>
          <w:rtl/>
          <w:lang w:bidi="ar-EG"/>
        </w:rPr>
        <w:t xml:space="preserve"> </w:t>
      </w:r>
      <w:hyperlink r:id="rId135" w:history="1">
        <w:r w:rsidRPr="00AA2A6B">
          <w:rPr>
            <w:rStyle w:val="Hyperlink"/>
            <w:spacing w:val="-6"/>
            <w:lang w:val="en-GB" w:bidi="ar-EG"/>
          </w:rPr>
          <w:t>http://www.itu.int/ITU</w:t>
        </w:r>
        <w:r w:rsidRPr="00AA2A6B">
          <w:rPr>
            <w:rStyle w:val="Hyperlink"/>
            <w:spacing w:val="-6"/>
            <w:lang w:val="en-GB" w:bidi="ar-EG"/>
          </w:rPr>
          <w:noBreakHyphen/>
          <w:t>D/tech/events/</w:t>
        </w:r>
        <w:r w:rsidRPr="00AA2A6B">
          <w:rPr>
            <w:rStyle w:val="Hyperlink"/>
            <w:spacing w:val="-6"/>
            <w:lang w:bidi="ar-EG"/>
          </w:rPr>
          <w:t>2012</w:t>
        </w:r>
        <w:r w:rsidRPr="00AA2A6B">
          <w:rPr>
            <w:rStyle w:val="Hyperlink"/>
            <w:spacing w:val="-6"/>
            <w:lang w:val="en-GB" w:bidi="ar-EG"/>
          </w:rPr>
          <w:t>/CI_ARB_AFR_Tunis_November</w:t>
        </w:r>
        <w:r w:rsidRPr="00AA2A6B">
          <w:rPr>
            <w:rStyle w:val="Hyperlink"/>
            <w:spacing w:val="-6"/>
            <w:lang w:bidi="ar-EG"/>
          </w:rPr>
          <w:t>12</w:t>
        </w:r>
        <w:r w:rsidRPr="00AA2A6B">
          <w:rPr>
            <w:rStyle w:val="Hyperlink"/>
            <w:spacing w:val="-6"/>
            <w:lang w:val="en-GB" w:bidi="ar-EG"/>
          </w:rPr>
          <w:t>/CI_Forum_Tunis_</w:t>
        </w:r>
        <w:r w:rsidRPr="00AA2A6B">
          <w:rPr>
            <w:rStyle w:val="Hyperlink"/>
            <w:spacing w:val="-6"/>
            <w:lang w:bidi="ar-EG"/>
          </w:rPr>
          <w:t>2012</w:t>
        </w:r>
        <w:r w:rsidRPr="00AA2A6B">
          <w:rPr>
            <w:rStyle w:val="Hyperlink"/>
            <w:spacing w:val="-6"/>
            <w:lang w:val="en-GB" w:bidi="ar-EG"/>
          </w:rPr>
          <w:t>_Report.pdf</w:t>
        </w:r>
      </w:hyperlink>
      <w:r w:rsidR="00AA2A6B" w:rsidRPr="00AA2A6B">
        <w:rPr>
          <w:rFonts w:hint="cs"/>
          <w:rtl/>
          <w:lang w:bidi="ar-EG"/>
        </w:rPr>
        <w:t>.</w:t>
      </w:r>
    </w:p>
    <w:p w:rsidR="00400D4E" w:rsidRPr="00400D4E" w:rsidRDefault="00400D4E" w:rsidP="009426B8">
      <w:pPr>
        <w:rPr>
          <w:rtl/>
          <w:lang w:bidi="ar-EG"/>
        </w:rPr>
      </w:pPr>
      <w:bookmarkStart w:id="111" w:name="_Toc404607226"/>
      <w:r w:rsidRPr="00400D4E">
        <w:rPr>
          <w:rFonts w:hint="cs"/>
          <w:rtl/>
          <w:lang w:bidi="ar-EG"/>
        </w:rPr>
        <w:t>و</w:t>
      </w:r>
      <w:r w:rsidRPr="00400D4E">
        <w:rPr>
          <w:rtl/>
          <w:lang w:bidi="ar-EG"/>
        </w:rPr>
        <w:t xml:space="preserve">في فبراير </w:t>
      </w:r>
      <w:r w:rsidRPr="00400D4E">
        <w:rPr>
          <w:lang w:bidi="ar-EG"/>
        </w:rPr>
        <w:t>2010</w:t>
      </w:r>
      <w:r w:rsidRPr="00400D4E">
        <w:rPr>
          <w:rtl/>
          <w:lang w:bidi="ar-EG"/>
        </w:rPr>
        <w:t>، أعلن الجهاز</w:t>
      </w:r>
      <w:r w:rsidRPr="00400D4E">
        <w:rPr>
          <w:rFonts w:hint="cs"/>
          <w:rtl/>
          <w:lang w:bidi="ar-EG"/>
        </w:rPr>
        <w:t xml:space="preserve"> القومي</w:t>
      </w:r>
      <w:r w:rsidRPr="00400D4E">
        <w:rPr>
          <w:rtl/>
          <w:lang w:bidi="ar-EG"/>
        </w:rPr>
        <w:t xml:space="preserve"> </w:t>
      </w:r>
      <w:r w:rsidRPr="00400D4E">
        <w:rPr>
          <w:rFonts w:hint="cs"/>
          <w:rtl/>
          <w:lang w:bidi="ar-EG"/>
        </w:rPr>
        <w:t>ل</w:t>
      </w:r>
      <w:r w:rsidRPr="00400D4E">
        <w:rPr>
          <w:rtl/>
          <w:lang w:bidi="ar-EG"/>
        </w:rPr>
        <w:t xml:space="preserve">تنظيم الاتصالات أن مشغلي </w:t>
      </w:r>
      <w:r w:rsidRPr="00400D4E">
        <w:rPr>
          <w:rFonts w:hint="cs"/>
          <w:rtl/>
          <w:lang w:bidi="ar-EG"/>
        </w:rPr>
        <w:t>الاتصالات</w:t>
      </w:r>
      <w:r w:rsidRPr="00400D4E">
        <w:rPr>
          <w:rtl/>
          <w:lang w:bidi="ar-EG"/>
        </w:rPr>
        <w:t xml:space="preserve"> المتنقل</w:t>
      </w:r>
      <w:r w:rsidRPr="00400D4E">
        <w:rPr>
          <w:rFonts w:hint="cs"/>
          <w:rtl/>
          <w:lang w:bidi="ar-EG"/>
        </w:rPr>
        <w:t>ة</w:t>
      </w:r>
      <w:r w:rsidRPr="00400D4E">
        <w:rPr>
          <w:rtl/>
          <w:lang w:bidi="ar-EG"/>
        </w:rPr>
        <w:t xml:space="preserve"> الثلاثة في البلاد </w:t>
      </w:r>
      <w:r w:rsidRPr="00400D4E">
        <w:rPr>
          <w:rFonts w:hint="cs"/>
          <w:rtl/>
          <w:lang w:bidi="ar-EG"/>
        </w:rPr>
        <w:t>سيحجبون</w:t>
      </w:r>
      <w:r w:rsidRPr="00400D4E">
        <w:rPr>
          <w:rtl/>
          <w:lang w:bidi="ar-EG"/>
        </w:rPr>
        <w:t xml:space="preserve"> الخدمات </w:t>
      </w:r>
      <w:r w:rsidRPr="00400D4E">
        <w:rPr>
          <w:rFonts w:hint="cs"/>
          <w:rtl/>
          <w:lang w:bidi="ar-EG"/>
        </w:rPr>
        <w:t xml:space="preserve">عن </w:t>
      </w:r>
      <w:r w:rsidRPr="00400D4E">
        <w:rPr>
          <w:rtl/>
          <w:lang w:bidi="ar-EG"/>
        </w:rPr>
        <w:t xml:space="preserve">جميع المستخدمين </w:t>
      </w:r>
      <w:r w:rsidRPr="00400D4E">
        <w:rPr>
          <w:rFonts w:hint="cs"/>
          <w:rtl/>
          <w:lang w:bidi="ar-EG"/>
        </w:rPr>
        <w:t>المجهولي الهوية</w:t>
      </w:r>
      <w:r w:rsidRPr="00400D4E">
        <w:rPr>
          <w:rtl/>
          <w:lang w:bidi="ar-EG"/>
        </w:rPr>
        <w:t xml:space="preserve"> و</w:t>
      </w:r>
      <w:r w:rsidRPr="00400D4E">
        <w:rPr>
          <w:rFonts w:hint="cs"/>
          <w:rtl/>
          <w:lang w:bidi="ar-EG"/>
        </w:rPr>
        <w:t xml:space="preserve">عن </w:t>
      </w:r>
      <w:r w:rsidRPr="00400D4E">
        <w:rPr>
          <w:rtl/>
          <w:lang w:bidi="ar-EG"/>
        </w:rPr>
        <w:t xml:space="preserve">الهواتف </w:t>
      </w:r>
      <w:r w:rsidRPr="00400D4E">
        <w:rPr>
          <w:rFonts w:hint="cs"/>
          <w:rtl/>
          <w:lang w:bidi="ar-EG"/>
        </w:rPr>
        <w:t>الخلوية</w:t>
      </w:r>
      <w:r w:rsidRPr="00400D4E">
        <w:rPr>
          <w:rtl/>
          <w:lang w:bidi="ar-EG"/>
        </w:rPr>
        <w:t xml:space="preserve"> دون الهوية الدولية للمعدات المتنقلة </w:t>
      </w:r>
      <w:r w:rsidRPr="00400D4E">
        <w:rPr>
          <w:lang w:val="en-GB" w:bidi="ar-EG"/>
        </w:rPr>
        <w:t>(IMEI)</w:t>
      </w:r>
      <w:r w:rsidRPr="00400D4E">
        <w:rPr>
          <w:rtl/>
          <w:lang w:bidi="ar-EG"/>
        </w:rPr>
        <w:t xml:space="preserve"> </w:t>
      </w:r>
      <w:r w:rsidR="00FB1DE0">
        <w:t>(</w:t>
      </w:r>
      <w:hyperlink r:id="rId136" w:history="1">
        <w:r w:rsidR="009426B8" w:rsidRPr="009426B8">
          <w:rPr>
            <w:rStyle w:val="Hyperlink"/>
            <w:lang w:bidi="ar-EG"/>
          </w:rPr>
          <w:t>http://www.cellular-news.com/tags/imei/</w:t>
        </w:r>
      </w:hyperlink>
      <w:r w:rsidR="00FB1DE0">
        <w:rPr>
          <w:rStyle w:val="Hyperlink"/>
          <w:lang w:bidi="ar-EG"/>
        </w:rPr>
        <w:t>)</w:t>
      </w:r>
      <w:r w:rsidR="009426B8">
        <w:rPr>
          <w:rFonts w:hint="cs"/>
          <w:rtl/>
          <w:lang w:bidi="ar-EG"/>
        </w:rPr>
        <w:t xml:space="preserve"> </w:t>
      </w:r>
      <w:r w:rsidRPr="00400D4E">
        <w:rPr>
          <w:rtl/>
          <w:lang w:bidi="ar-EG"/>
        </w:rPr>
        <w:t xml:space="preserve">في السوق المصري </w:t>
      </w:r>
      <w:hyperlink r:id="rId137" w:history="1">
        <w:r w:rsidRPr="00400D4E">
          <w:rPr>
            <w:rStyle w:val="Hyperlink"/>
            <w:lang w:val="en-GB" w:bidi="ar-EG"/>
          </w:rPr>
          <w:t>http://www.cellular-news.com/story/</w:t>
        </w:r>
        <w:r w:rsidRPr="00400D4E">
          <w:rPr>
            <w:rStyle w:val="Hyperlink"/>
            <w:lang w:bidi="ar-EG"/>
          </w:rPr>
          <w:t>42911</w:t>
        </w:r>
        <w:r w:rsidRPr="00400D4E">
          <w:rPr>
            <w:rStyle w:val="Hyperlink"/>
            <w:lang w:val="en-GB" w:bidi="ar-EG"/>
          </w:rPr>
          <w:t>.php</w:t>
        </w:r>
      </w:hyperlink>
      <w:r w:rsidR="00977FBB" w:rsidRPr="00400D4E">
        <w:rPr>
          <w:rtl/>
          <w:lang w:bidi="ar-EG"/>
        </w:rPr>
        <w:t>.</w:t>
      </w:r>
    </w:p>
    <w:p w:rsidR="00400D4E" w:rsidRPr="00400D4E" w:rsidRDefault="00400D4E" w:rsidP="00977FBB">
      <w:pPr>
        <w:pStyle w:val="Heading2"/>
        <w:rPr>
          <w:rtl/>
          <w:lang w:bidi="ar-EG"/>
        </w:rPr>
      </w:pPr>
      <w:bookmarkStart w:id="112" w:name="_Toc413407007"/>
      <w:bookmarkStart w:id="113" w:name="_Toc414026231"/>
      <w:bookmarkEnd w:id="111"/>
      <w:r w:rsidRPr="00400D4E">
        <w:rPr>
          <w:lang w:bidi="ar-EG"/>
        </w:rPr>
        <w:t>5</w:t>
      </w:r>
      <w:r w:rsidRPr="00400D4E">
        <w:rPr>
          <w:lang w:val="en-GB" w:bidi="ar-EG"/>
        </w:rPr>
        <w:t>.</w:t>
      </w:r>
      <w:r w:rsidRPr="00400D4E">
        <w:rPr>
          <w:lang w:bidi="ar-EG"/>
        </w:rPr>
        <w:t>1.</w:t>
      </w:r>
      <w:r w:rsidRPr="00400D4E">
        <w:rPr>
          <w:lang w:val="en-GB" w:bidi="ar-EG"/>
        </w:rPr>
        <w:t>A</w:t>
      </w:r>
      <w:r w:rsidRPr="00400D4E">
        <w:rPr>
          <w:rtl/>
          <w:lang w:bidi="ar-EG"/>
        </w:rPr>
        <w:tab/>
        <w:t>إندونيسيا</w:t>
      </w:r>
      <w:bookmarkEnd w:id="112"/>
      <w:bookmarkEnd w:id="113"/>
    </w:p>
    <w:p w:rsidR="00400D4E" w:rsidRPr="00977FBB" w:rsidRDefault="00400D4E" w:rsidP="00572D66">
      <w:pPr>
        <w:rPr>
          <w:spacing w:val="-2"/>
          <w:rtl/>
          <w:lang w:val="en-GB" w:bidi="ar-EG"/>
        </w:rPr>
      </w:pPr>
      <w:r w:rsidRPr="00977FBB">
        <w:rPr>
          <w:rFonts w:hint="cs"/>
          <w:spacing w:val="-2"/>
          <w:rtl/>
          <w:lang w:bidi="ar-EG"/>
        </w:rPr>
        <w:t>شُددت</w:t>
      </w:r>
      <w:r w:rsidRPr="00977FBB">
        <w:rPr>
          <w:spacing w:val="-2"/>
          <w:rtl/>
          <w:lang w:bidi="ar-EG"/>
        </w:rPr>
        <w:t xml:space="preserve"> شروط استيراد الهواتف الخلوية </w:t>
      </w:r>
      <w:r w:rsidRPr="00977FBB">
        <w:rPr>
          <w:rFonts w:hint="cs"/>
          <w:spacing w:val="-2"/>
          <w:rtl/>
          <w:lang w:bidi="ar-EG"/>
        </w:rPr>
        <w:t>إلى</w:t>
      </w:r>
      <w:r w:rsidRPr="00977FBB">
        <w:rPr>
          <w:spacing w:val="-2"/>
          <w:rtl/>
          <w:lang w:bidi="ar-EG"/>
        </w:rPr>
        <w:t xml:space="preserve"> إندونيسيا في يناير </w:t>
      </w:r>
      <w:r w:rsidRPr="00977FBB">
        <w:rPr>
          <w:spacing w:val="-2"/>
          <w:lang w:bidi="ar-EG"/>
        </w:rPr>
        <w:t>2013</w:t>
      </w:r>
      <w:r w:rsidRPr="00977FBB">
        <w:rPr>
          <w:spacing w:val="-2"/>
          <w:rtl/>
          <w:lang w:bidi="ar-EG"/>
        </w:rPr>
        <w:t xml:space="preserve"> من خلال فرض إجراءات تقنية ومتطلبات معايير، </w:t>
      </w:r>
      <w:r w:rsidRPr="00977FBB">
        <w:rPr>
          <w:rFonts w:hint="cs"/>
          <w:spacing w:val="-2"/>
          <w:rtl/>
          <w:lang w:bidi="ar-EG"/>
        </w:rPr>
        <w:t>و</w:t>
      </w:r>
      <w:r w:rsidRPr="00977FBB">
        <w:rPr>
          <w:spacing w:val="-2"/>
          <w:rtl/>
          <w:lang w:bidi="ar-EG"/>
        </w:rPr>
        <w:t>قيود</w:t>
      </w:r>
      <w:r w:rsidRPr="00977FBB">
        <w:rPr>
          <w:rFonts w:hint="cs"/>
          <w:spacing w:val="-2"/>
          <w:rtl/>
          <w:lang w:bidi="ar-EG"/>
        </w:rPr>
        <w:t xml:space="preserve"> على</w:t>
      </w:r>
      <w:r w:rsidRPr="00977FBB">
        <w:rPr>
          <w:spacing w:val="-2"/>
          <w:rtl/>
          <w:lang w:bidi="ar-EG"/>
        </w:rPr>
        <w:t xml:space="preserve"> التوزيع </w:t>
      </w:r>
      <w:r w:rsidRPr="00977FBB">
        <w:rPr>
          <w:rFonts w:hint="cs"/>
          <w:spacing w:val="-2"/>
          <w:rtl/>
          <w:lang w:bidi="ar-EG"/>
        </w:rPr>
        <w:t>وعبر الموانئ</w:t>
      </w:r>
      <w:r w:rsidRPr="00977FBB">
        <w:rPr>
          <w:spacing w:val="-2"/>
          <w:rtl/>
          <w:lang w:bidi="ar-EG"/>
        </w:rPr>
        <w:t>، وضوابط ما قبل الشحن</w:t>
      </w:r>
      <w:r w:rsidRPr="00977FBB">
        <w:rPr>
          <w:rFonts w:hint="cs"/>
          <w:spacing w:val="-2"/>
          <w:rtl/>
          <w:lang w:bidi="ar-EG"/>
        </w:rPr>
        <w:t>،</w:t>
      </w:r>
      <w:r w:rsidRPr="00977FBB">
        <w:rPr>
          <w:spacing w:val="-2"/>
          <w:rtl/>
          <w:lang w:bidi="ar-EG"/>
        </w:rPr>
        <w:t xml:space="preserve"> والتزام</w:t>
      </w:r>
      <w:r w:rsidRPr="00977FBB">
        <w:rPr>
          <w:rFonts w:hint="cs"/>
          <w:spacing w:val="-2"/>
          <w:rtl/>
          <w:lang w:bidi="ar-EG"/>
        </w:rPr>
        <w:t xml:space="preserve"> بال</w:t>
      </w:r>
      <w:r w:rsidRPr="00977FBB">
        <w:rPr>
          <w:spacing w:val="-2"/>
          <w:rtl/>
          <w:lang w:bidi="ar-EG"/>
        </w:rPr>
        <w:t>تسجيل</w:t>
      </w:r>
      <w:r w:rsidRPr="00977FBB">
        <w:rPr>
          <w:rFonts w:hint="cs"/>
          <w:spacing w:val="-2"/>
          <w:rtl/>
          <w:lang w:bidi="ar-EG"/>
        </w:rPr>
        <w:t xml:space="preserve"> المسبق</w:t>
      </w:r>
      <w:r w:rsidRPr="00977FBB">
        <w:rPr>
          <w:spacing w:val="-2"/>
          <w:rtl/>
          <w:lang w:bidi="ar-EG"/>
        </w:rPr>
        <w:t xml:space="preserve"> </w:t>
      </w:r>
      <w:r w:rsidRPr="00977FBB">
        <w:rPr>
          <w:rFonts w:hint="cs"/>
          <w:spacing w:val="-2"/>
          <w:rtl/>
          <w:lang w:bidi="ar-EG"/>
        </w:rPr>
        <w:t>ل</w:t>
      </w:r>
      <w:r w:rsidRPr="00977FBB">
        <w:rPr>
          <w:spacing w:val="-2"/>
          <w:rtl/>
          <w:lang w:bidi="ar-EG"/>
        </w:rPr>
        <w:t>أرقام الهوية الدولية للمعدات المتنقلة</w:t>
      </w:r>
      <w:r w:rsidR="00572D66">
        <w:rPr>
          <w:rFonts w:hint="cs"/>
          <w:spacing w:val="-2"/>
          <w:rtl/>
          <w:lang w:bidi="ar-EG"/>
        </w:rPr>
        <w:t> </w:t>
      </w:r>
      <w:r w:rsidRPr="00977FBB">
        <w:rPr>
          <w:spacing w:val="-2"/>
          <w:lang w:val="en-GB" w:bidi="ar-EG"/>
        </w:rPr>
        <w:t>(IMEI)</w:t>
      </w:r>
      <w:r w:rsidRPr="00977FBB">
        <w:rPr>
          <w:spacing w:val="-2"/>
          <w:rtl/>
          <w:lang w:bidi="ar-EG"/>
        </w:rPr>
        <w:t xml:space="preserve"> قبل الاستيراد.</w:t>
      </w:r>
      <w:r w:rsidR="00572D66">
        <w:rPr>
          <w:rFonts w:hint="eastAsia"/>
          <w:spacing w:val="-2"/>
          <w:rtl/>
          <w:lang w:bidi="ar-EG"/>
        </w:rPr>
        <w:t> </w:t>
      </w:r>
      <w:r w:rsidRPr="00977FBB">
        <w:rPr>
          <w:rFonts w:hint="cs"/>
          <w:spacing w:val="-2"/>
          <w:rtl/>
          <w:lang w:bidi="ar-EG"/>
        </w:rPr>
        <w:t>وترد حيثيات</w:t>
      </w:r>
      <w:r w:rsidRPr="00977FBB">
        <w:rPr>
          <w:spacing w:val="-2"/>
          <w:rtl/>
          <w:lang w:bidi="ar-EG"/>
        </w:rPr>
        <w:t xml:space="preserve"> هذه المتطلبات في مرسوم وزير الصناعة رقم </w:t>
      </w:r>
      <w:r w:rsidRPr="00977FBB">
        <w:rPr>
          <w:spacing w:val="-2"/>
          <w:lang w:bidi="ar-EG"/>
        </w:rPr>
        <w:t>81</w:t>
      </w:r>
      <w:r w:rsidRPr="00977FBB">
        <w:rPr>
          <w:spacing w:val="-2"/>
          <w:rtl/>
          <w:lang w:bidi="ar-EG"/>
        </w:rPr>
        <w:t>/</w:t>
      </w:r>
      <w:r w:rsidRPr="00977FBB">
        <w:rPr>
          <w:spacing w:val="-2"/>
          <w:lang w:bidi="ar-EG"/>
        </w:rPr>
        <w:t>2012</w:t>
      </w:r>
      <w:r w:rsidRPr="00977FBB">
        <w:rPr>
          <w:spacing w:val="-2"/>
          <w:rtl/>
          <w:lang w:bidi="ar-EG"/>
        </w:rPr>
        <w:t xml:space="preserve"> </w:t>
      </w:r>
      <w:r w:rsidRPr="00977FBB">
        <w:rPr>
          <w:rFonts w:hint="cs"/>
          <w:spacing w:val="-2"/>
          <w:rtl/>
          <w:lang w:bidi="ar-EG"/>
        </w:rPr>
        <w:t>و</w:t>
      </w:r>
      <w:r w:rsidRPr="00977FBB">
        <w:rPr>
          <w:spacing w:val="-2"/>
          <w:rtl/>
          <w:lang w:bidi="ar-EG"/>
        </w:rPr>
        <w:t>مرسوم وزير التجارة رقم</w:t>
      </w:r>
      <w:r w:rsidR="00FB1DE0">
        <w:rPr>
          <w:rFonts w:hint="cs"/>
          <w:spacing w:val="-2"/>
          <w:rtl/>
          <w:lang w:bidi="ar-EG"/>
        </w:rPr>
        <w:t> </w:t>
      </w:r>
      <w:r w:rsidRPr="00977FBB">
        <w:rPr>
          <w:spacing w:val="-2"/>
          <w:lang w:bidi="ar-EG"/>
        </w:rPr>
        <w:t>82</w:t>
      </w:r>
      <w:r w:rsidRPr="00977FBB">
        <w:rPr>
          <w:spacing w:val="-2"/>
          <w:rtl/>
          <w:lang w:bidi="ar-EG"/>
        </w:rPr>
        <w:t>/</w:t>
      </w:r>
      <w:r w:rsidRPr="00977FBB">
        <w:rPr>
          <w:spacing w:val="-2"/>
          <w:lang w:bidi="ar-EG"/>
        </w:rPr>
        <w:t>2012</w:t>
      </w:r>
      <w:r w:rsidR="00FB1DE0">
        <w:rPr>
          <w:rFonts w:hint="cs"/>
          <w:spacing w:val="-2"/>
          <w:rtl/>
          <w:lang w:bidi="ar-EG"/>
        </w:rPr>
        <w:t xml:space="preserve"> </w:t>
      </w:r>
      <w:hyperlink r:id="rId138" w:history="1">
        <w:r w:rsidR="00FB1DE0" w:rsidRPr="00CB273A">
          <w:rPr>
            <w:rStyle w:val="Hyperlink"/>
          </w:rPr>
          <w:t>http://trade.ec.europa.eu/doclib/docs/2013/september/tradoc_151703.pdf</w:t>
        </w:r>
      </w:hyperlink>
      <w:r w:rsidR="00977FBB" w:rsidRPr="00977FBB">
        <w:rPr>
          <w:spacing w:val="-2"/>
          <w:rtl/>
          <w:lang w:bidi="ar-EG"/>
        </w:rPr>
        <w:t>.</w:t>
      </w:r>
    </w:p>
    <w:p w:rsidR="00400D4E" w:rsidRPr="00400D4E" w:rsidRDefault="00400D4E" w:rsidP="00977FBB">
      <w:pPr>
        <w:pStyle w:val="Heading2"/>
        <w:rPr>
          <w:rtl/>
          <w:lang w:bidi="ar-EG"/>
        </w:rPr>
      </w:pPr>
      <w:bookmarkStart w:id="114" w:name="_Toc413407008"/>
      <w:bookmarkStart w:id="115" w:name="_Toc414026232"/>
      <w:r w:rsidRPr="00400D4E">
        <w:rPr>
          <w:lang w:bidi="ar-EG"/>
        </w:rPr>
        <w:lastRenderedPageBreak/>
        <w:t>6</w:t>
      </w:r>
      <w:r w:rsidRPr="00400D4E">
        <w:rPr>
          <w:lang w:val="en-GB" w:bidi="ar-EG"/>
        </w:rPr>
        <w:t>.</w:t>
      </w:r>
      <w:r w:rsidRPr="00400D4E">
        <w:rPr>
          <w:lang w:bidi="ar-EG"/>
        </w:rPr>
        <w:t>1.</w:t>
      </w:r>
      <w:r w:rsidRPr="00400D4E">
        <w:rPr>
          <w:lang w:val="en-GB" w:bidi="ar-EG"/>
        </w:rPr>
        <w:t>A</w:t>
      </w:r>
      <w:r w:rsidRPr="00400D4E">
        <w:rPr>
          <w:rtl/>
          <w:lang w:bidi="ar-EG"/>
        </w:rPr>
        <w:tab/>
        <w:t>كينيا</w:t>
      </w:r>
      <w:bookmarkEnd w:id="114"/>
      <w:bookmarkEnd w:id="115"/>
    </w:p>
    <w:p w:rsidR="00400D4E" w:rsidRPr="00400D4E" w:rsidRDefault="00400D4E" w:rsidP="00977FBB">
      <w:pPr>
        <w:pStyle w:val="Heading3"/>
        <w:rPr>
          <w:rtl/>
          <w:lang w:bidi="ar-EG"/>
        </w:rPr>
      </w:pPr>
      <w:bookmarkStart w:id="116" w:name="_Toc413407009"/>
      <w:bookmarkStart w:id="117" w:name="_Toc414026233"/>
      <w:r w:rsidRPr="00400D4E">
        <w:rPr>
          <w:lang w:bidi="ar-EG"/>
        </w:rPr>
        <w:t>1.6</w:t>
      </w:r>
      <w:r w:rsidRPr="00400D4E">
        <w:rPr>
          <w:lang w:val="en-GB" w:bidi="ar-EG"/>
        </w:rPr>
        <w:t>.</w:t>
      </w:r>
      <w:r w:rsidRPr="00400D4E">
        <w:rPr>
          <w:lang w:bidi="ar-EG"/>
        </w:rPr>
        <w:t>1.</w:t>
      </w:r>
      <w:r w:rsidRPr="00400D4E">
        <w:rPr>
          <w:lang w:val="en-GB" w:bidi="ar-EG"/>
        </w:rPr>
        <w:t>A</w:t>
      </w:r>
      <w:r w:rsidRPr="00400D4E">
        <w:rPr>
          <w:rtl/>
          <w:lang w:bidi="ar-EG"/>
        </w:rPr>
        <w:tab/>
        <w:t>مقدمة</w:t>
      </w:r>
      <w:bookmarkEnd w:id="116"/>
      <w:bookmarkEnd w:id="117"/>
    </w:p>
    <w:p w:rsidR="00400D4E" w:rsidRPr="00400D4E" w:rsidRDefault="00400D4E" w:rsidP="00572D66">
      <w:pPr>
        <w:rPr>
          <w:rtl/>
          <w:lang w:bidi="ar-EG"/>
        </w:rPr>
      </w:pPr>
      <w:r w:rsidRPr="00400D4E">
        <w:rPr>
          <w:rFonts w:hint="cs"/>
          <w:rtl/>
          <w:lang w:bidi="ar-EG"/>
        </w:rPr>
        <w:t>أفادت</w:t>
      </w:r>
      <w:r w:rsidRPr="00400D4E">
        <w:rPr>
          <w:rtl/>
          <w:lang w:bidi="ar-EG"/>
        </w:rPr>
        <w:t xml:space="preserve"> وكالة مكافحة التزييف </w:t>
      </w:r>
      <w:r w:rsidRPr="00400D4E">
        <w:rPr>
          <w:lang w:val="en-GB" w:bidi="ar-EG"/>
        </w:rPr>
        <w:t>(ACA)</w:t>
      </w:r>
      <w:r w:rsidRPr="00400D4E">
        <w:rPr>
          <w:rtl/>
          <w:lang w:bidi="ar-EG"/>
        </w:rPr>
        <w:t xml:space="preserve"> في كينيا</w:t>
      </w:r>
      <w:r w:rsidRPr="00400D4E">
        <w:rPr>
          <w:rFonts w:hint="cs"/>
          <w:rtl/>
          <w:lang w:bidi="ar-EG"/>
        </w:rPr>
        <w:t xml:space="preserve"> بأن</w:t>
      </w:r>
      <w:r w:rsidRPr="00400D4E">
        <w:rPr>
          <w:rtl/>
          <w:lang w:bidi="ar-EG"/>
        </w:rPr>
        <w:t xml:space="preserve"> المنافسة غير </w:t>
      </w:r>
      <w:r w:rsidRPr="00400D4E">
        <w:rPr>
          <w:rFonts w:hint="cs"/>
          <w:rtl/>
          <w:lang w:bidi="ar-EG"/>
        </w:rPr>
        <w:t>الشريفة</w:t>
      </w:r>
      <w:r w:rsidRPr="00400D4E">
        <w:rPr>
          <w:rtl/>
          <w:lang w:bidi="ar-EG"/>
        </w:rPr>
        <w:t xml:space="preserve"> بين</w:t>
      </w:r>
      <w:r w:rsidRPr="00400D4E">
        <w:rPr>
          <w:rFonts w:hint="cs"/>
          <w:rtl/>
          <w:lang w:bidi="ar-EG"/>
        </w:rPr>
        <w:t xml:space="preserve"> ال</w:t>
      </w:r>
      <w:r w:rsidRPr="00400D4E">
        <w:rPr>
          <w:rtl/>
          <w:lang w:bidi="ar-EG"/>
        </w:rPr>
        <w:t>منتجات المزيَّفة و</w:t>
      </w:r>
      <w:r w:rsidRPr="00400D4E">
        <w:rPr>
          <w:rFonts w:hint="cs"/>
          <w:rtl/>
          <w:lang w:bidi="ar-EG"/>
        </w:rPr>
        <w:t>الأصلية</w:t>
      </w:r>
      <w:r w:rsidRPr="00400D4E">
        <w:rPr>
          <w:rtl/>
          <w:lang w:bidi="ar-EG"/>
        </w:rPr>
        <w:t xml:space="preserve"> تكلف مجتمع الأعمال (المصنع</w:t>
      </w:r>
      <w:r w:rsidRPr="00400D4E">
        <w:rPr>
          <w:rFonts w:hint="cs"/>
          <w:rtl/>
          <w:lang w:bidi="ar-EG"/>
        </w:rPr>
        <w:t>ي</w:t>
      </w:r>
      <w:r w:rsidRPr="00400D4E">
        <w:rPr>
          <w:rtl/>
          <w:lang w:bidi="ar-EG"/>
        </w:rPr>
        <w:t>ن المحلي</w:t>
      </w:r>
      <w:r w:rsidRPr="00400D4E">
        <w:rPr>
          <w:rFonts w:hint="cs"/>
          <w:rtl/>
          <w:lang w:bidi="ar-EG"/>
        </w:rPr>
        <w:t>ي</w:t>
      </w:r>
      <w:r w:rsidRPr="00400D4E">
        <w:rPr>
          <w:rtl/>
          <w:lang w:bidi="ar-EG"/>
        </w:rPr>
        <w:t>ن والمستثمر</w:t>
      </w:r>
      <w:r w:rsidRPr="00400D4E">
        <w:rPr>
          <w:rFonts w:hint="cs"/>
          <w:rtl/>
          <w:lang w:bidi="ar-EG"/>
        </w:rPr>
        <w:t>ي</w:t>
      </w:r>
      <w:r w:rsidRPr="00400D4E">
        <w:rPr>
          <w:rtl/>
          <w:lang w:bidi="ar-EG"/>
        </w:rPr>
        <w:t>ن والمبتكر</w:t>
      </w:r>
      <w:r w:rsidRPr="00400D4E">
        <w:rPr>
          <w:rFonts w:hint="cs"/>
          <w:rtl/>
          <w:lang w:bidi="ar-EG"/>
        </w:rPr>
        <w:t>ي</w:t>
      </w:r>
      <w:r w:rsidRPr="00400D4E">
        <w:rPr>
          <w:rtl/>
          <w:lang w:bidi="ar-EG"/>
        </w:rPr>
        <w:t>ن)</w:t>
      </w:r>
      <w:r w:rsidRPr="00400D4E">
        <w:rPr>
          <w:rFonts w:hint="cs"/>
          <w:rtl/>
          <w:lang w:bidi="ar-EG"/>
        </w:rPr>
        <w:t xml:space="preserve"> ما يقدَّر بمبلغ </w:t>
      </w:r>
      <w:r w:rsidRPr="00400D4E">
        <w:rPr>
          <w:rFonts w:hint="cs"/>
          <w:lang w:bidi="ar-EG"/>
        </w:rPr>
        <w:t>50</w:t>
      </w:r>
      <w:r w:rsidRPr="00400D4E">
        <w:rPr>
          <w:rFonts w:hint="cs"/>
          <w:rtl/>
          <w:lang w:bidi="ar-EG"/>
        </w:rPr>
        <w:t xml:space="preserve"> مليار شلن</w:t>
      </w:r>
      <w:r w:rsidRPr="00400D4E">
        <w:rPr>
          <w:rtl/>
          <w:lang w:bidi="ar-EG"/>
        </w:rPr>
        <w:t xml:space="preserve"> (حوالي </w:t>
      </w:r>
      <w:r w:rsidRPr="00400D4E">
        <w:rPr>
          <w:lang w:bidi="ar-EG"/>
        </w:rPr>
        <w:t>596</w:t>
      </w:r>
      <w:r w:rsidRPr="00400D4E">
        <w:rPr>
          <w:rtl/>
          <w:lang w:bidi="ar-EG"/>
        </w:rPr>
        <w:t xml:space="preserve"> مليون دولار أمريكي) </w:t>
      </w:r>
      <w:r w:rsidRPr="00400D4E">
        <w:rPr>
          <w:rFonts w:hint="cs"/>
          <w:rtl/>
          <w:lang w:bidi="ar-EG"/>
        </w:rPr>
        <w:t>من</w:t>
      </w:r>
      <w:r w:rsidRPr="00400D4E">
        <w:rPr>
          <w:rtl/>
          <w:lang w:bidi="ar-EG"/>
        </w:rPr>
        <w:t xml:space="preserve"> الإيرادات</w:t>
      </w:r>
      <w:r w:rsidRPr="00400D4E">
        <w:rPr>
          <w:rFonts w:hint="cs"/>
          <w:rtl/>
          <w:lang w:bidi="ar-EG"/>
        </w:rPr>
        <w:t xml:space="preserve"> الضائعة</w:t>
      </w:r>
      <w:r w:rsidRPr="00400D4E">
        <w:rPr>
          <w:rtl/>
          <w:lang w:bidi="ar-EG"/>
        </w:rPr>
        <w:t xml:space="preserve"> سنويا</w:t>
      </w:r>
      <w:r w:rsidRPr="00400D4E">
        <w:rPr>
          <w:rFonts w:hint="cs"/>
          <w:rtl/>
          <w:lang w:bidi="ar-EG"/>
        </w:rPr>
        <w:t>ً</w:t>
      </w:r>
      <w:r w:rsidRPr="00400D4E">
        <w:rPr>
          <w:rtl/>
          <w:lang w:bidi="ar-EG"/>
        </w:rPr>
        <w:t xml:space="preserve">، </w:t>
      </w:r>
      <w:r w:rsidRPr="00400D4E">
        <w:rPr>
          <w:rFonts w:hint="cs"/>
          <w:rtl/>
          <w:lang w:bidi="ar-EG"/>
        </w:rPr>
        <w:t>مما</w:t>
      </w:r>
      <w:r w:rsidRPr="00400D4E">
        <w:rPr>
          <w:rtl/>
          <w:lang w:bidi="ar-EG"/>
        </w:rPr>
        <w:t xml:space="preserve"> </w:t>
      </w:r>
      <w:r w:rsidRPr="00400D4E">
        <w:rPr>
          <w:rFonts w:hint="cs"/>
          <w:rtl/>
          <w:lang w:bidi="ar-EG"/>
        </w:rPr>
        <w:t>ي</w:t>
      </w:r>
      <w:r w:rsidRPr="00400D4E">
        <w:rPr>
          <w:rtl/>
          <w:lang w:bidi="ar-EG"/>
        </w:rPr>
        <w:t>هدد بإغلاق و/أو نقل</w:t>
      </w:r>
      <w:r w:rsidRPr="00400D4E">
        <w:rPr>
          <w:rFonts w:hint="cs"/>
          <w:rtl/>
          <w:lang w:bidi="ar-EG"/>
        </w:rPr>
        <w:t xml:space="preserve"> مواقع</w:t>
      </w:r>
      <w:r w:rsidRPr="00400D4E">
        <w:rPr>
          <w:rtl/>
          <w:lang w:bidi="ar-EG"/>
        </w:rPr>
        <w:t xml:space="preserve"> العديد من الصناعات. و</w:t>
      </w:r>
      <w:r w:rsidRPr="00400D4E">
        <w:rPr>
          <w:rFonts w:hint="cs"/>
          <w:rtl/>
          <w:lang w:bidi="ar-EG"/>
        </w:rPr>
        <w:t>ت</w:t>
      </w:r>
      <w:r w:rsidRPr="00400D4E">
        <w:rPr>
          <w:rtl/>
          <w:lang w:bidi="ar-EG"/>
        </w:rPr>
        <w:t xml:space="preserve">قدر الخسارة </w:t>
      </w:r>
      <w:r w:rsidRPr="00400D4E">
        <w:rPr>
          <w:rFonts w:hint="cs"/>
          <w:rtl/>
          <w:lang w:bidi="ar-EG"/>
        </w:rPr>
        <w:t>التي تلحق</w:t>
      </w:r>
      <w:r w:rsidRPr="00400D4E">
        <w:rPr>
          <w:rtl/>
          <w:lang w:bidi="ar-EG"/>
        </w:rPr>
        <w:t xml:space="preserve"> </w:t>
      </w:r>
      <w:r w:rsidRPr="00400D4E">
        <w:rPr>
          <w:rFonts w:hint="cs"/>
          <w:rtl/>
          <w:lang w:bidi="ar-EG"/>
        </w:rPr>
        <w:t>ب</w:t>
      </w:r>
      <w:r w:rsidRPr="00400D4E">
        <w:rPr>
          <w:rtl/>
          <w:lang w:bidi="ar-EG"/>
        </w:rPr>
        <w:t>الحكومة والاقتصاد من التزييف</w:t>
      </w:r>
      <w:r w:rsidRPr="00400D4E">
        <w:rPr>
          <w:rFonts w:hint="cs"/>
          <w:rtl/>
          <w:lang w:bidi="ar-EG"/>
        </w:rPr>
        <w:t xml:space="preserve"> بما</w:t>
      </w:r>
      <w:r w:rsidRPr="00400D4E">
        <w:rPr>
          <w:rFonts w:hint="eastAsia"/>
          <w:rtl/>
          <w:lang w:bidi="ar-EG"/>
        </w:rPr>
        <w:t> </w:t>
      </w:r>
      <w:r w:rsidRPr="00400D4E">
        <w:rPr>
          <w:rFonts w:hint="cs"/>
          <w:rtl/>
          <w:lang w:bidi="ar-EG"/>
        </w:rPr>
        <w:t>يربو</w:t>
      </w:r>
      <w:r w:rsidR="00977FBB">
        <w:rPr>
          <w:rFonts w:hint="cs"/>
          <w:rtl/>
          <w:lang w:bidi="ar-EG"/>
        </w:rPr>
        <w:t> </w:t>
      </w:r>
      <w:r w:rsidRPr="00400D4E">
        <w:rPr>
          <w:rtl/>
          <w:lang w:bidi="ar-EG"/>
        </w:rPr>
        <w:t xml:space="preserve">على </w:t>
      </w:r>
      <w:r w:rsidRPr="00400D4E">
        <w:rPr>
          <w:lang w:bidi="ar-EG"/>
        </w:rPr>
        <w:t>19</w:t>
      </w:r>
      <w:r w:rsidRPr="00400D4E">
        <w:rPr>
          <w:rtl/>
          <w:lang w:bidi="ar-EG"/>
        </w:rPr>
        <w:t xml:space="preserve"> مليار</w:t>
      </w:r>
      <w:r w:rsidRPr="00400D4E">
        <w:rPr>
          <w:rFonts w:hint="cs"/>
          <w:rtl/>
          <w:lang w:bidi="ar-EG"/>
        </w:rPr>
        <w:t xml:space="preserve"> شلن</w:t>
      </w:r>
      <w:r w:rsidRPr="00400D4E">
        <w:rPr>
          <w:rtl/>
          <w:lang w:bidi="ar-EG"/>
        </w:rPr>
        <w:t xml:space="preserve"> (حوالي </w:t>
      </w:r>
      <w:r w:rsidRPr="00400D4E">
        <w:rPr>
          <w:lang w:bidi="ar-EG"/>
        </w:rPr>
        <w:t>227</w:t>
      </w:r>
      <w:r w:rsidRPr="00400D4E">
        <w:rPr>
          <w:rtl/>
          <w:lang w:bidi="ar-EG"/>
        </w:rPr>
        <w:t xml:space="preserve"> مليون دولار أمريكي) سنويا</w:t>
      </w:r>
      <w:r w:rsidRPr="00400D4E">
        <w:rPr>
          <w:rFonts w:hint="cs"/>
          <w:rtl/>
          <w:lang w:bidi="ar-EG"/>
        </w:rPr>
        <w:t>ً</w:t>
      </w:r>
      <w:r w:rsidRPr="00400D4E">
        <w:rPr>
          <w:rtl/>
          <w:lang w:bidi="ar-EG"/>
        </w:rPr>
        <w:t xml:space="preserve"> من خلال التهرب من دفع الضرائب.</w:t>
      </w:r>
      <w:r w:rsidRPr="00400D4E">
        <w:rPr>
          <w:rFonts w:hint="cs"/>
          <w:rtl/>
          <w:lang w:bidi="ar-EG"/>
        </w:rPr>
        <w:t xml:space="preserve"> </w:t>
      </w:r>
      <w:hyperlink r:id="rId139" w:history="1">
        <w:r w:rsidRPr="00977FBB">
          <w:rPr>
            <w:rStyle w:val="Hyperlink"/>
            <w:spacing w:val="-4"/>
            <w:lang w:val="en-GB" w:bidi="ar-EG"/>
          </w:rPr>
          <w:t>http://www.aca.go.ke/index.php?option=com_docman&amp;task=doc_download&amp;gid=20&amp;Itemid=471</w:t>
        </w:r>
      </w:hyperlink>
      <w:r w:rsidRPr="00977FBB">
        <w:rPr>
          <w:rFonts w:hint="cs"/>
          <w:spacing w:val="-4"/>
          <w:rtl/>
          <w:lang w:bidi="ar-EG"/>
        </w:rPr>
        <w:t>.</w:t>
      </w:r>
      <w:r w:rsidR="00977FBB">
        <w:rPr>
          <w:rFonts w:hint="cs"/>
          <w:spacing w:val="-4"/>
          <w:rtl/>
          <w:lang w:bidi="ar-EG"/>
        </w:rPr>
        <w:t xml:space="preserve"> </w:t>
      </w:r>
      <w:r w:rsidRPr="00977FBB">
        <w:rPr>
          <w:rFonts w:hint="cs"/>
          <w:spacing w:val="-4"/>
          <w:rtl/>
          <w:lang w:bidi="ar-EG"/>
        </w:rPr>
        <w:t>و</w:t>
      </w:r>
      <w:r w:rsidRPr="00977FBB">
        <w:rPr>
          <w:spacing w:val="-4"/>
          <w:rtl/>
          <w:lang w:bidi="ar-EG"/>
        </w:rPr>
        <w:t>البنود</w:t>
      </w:r>
      <w:r w:rsidR="00977FBB">
        <w:rPr>
          <w:rFonts w:hint="cs"/>
          <w:spacing w:val="-4"/>
          <w:rtl/>
          <w:lang w:bidi="ar-EG"/>
        </w:rPr>
        <w:t xml:space="preserve"> </w:t>
      </w:r>
      <w:r w:rsidRPr="00977FBB">
        <w:rPr>
          <w:spacing w:val="-4"/>
          <w:rtl/>
          <w:lang w:bidi="ar-EG"/>
        </w:rPr>
        <w:t>الأكثر</w:t>
      </w:r>
      <w:r w:rsidR="00977FBB">
        <w:rPr>
          <w:rFonts w:hint="cs"/>
          <w:rtl/>
          <w:lang w:bidi="ar-EG"/>
        </w:rPr>
        <w:t xml:space="preserve"> </w:t>
      </w:r>
      <w:r w:rsidRPr="00400D4E">
        <w:rPr>
          <w:rtl/>
          <w:lang w:bidi="ar-EG"/>
        </w:rPr>
        <w:t>تضررا</w:t>
      </w:r>
      <w:r w:rsidRPr="00400D4E">
        <w:rPr>
          <w:rFonts w:hint="cs"/>
          <w:rtl/>
          <w:lang w:bidi="ar-EG"/>
        </w:rPr>
        <w:t>ً في هذا المضمار</w:t>
      </w:r>
      <w:r w:rsidRPr="00400D4E">
        <w:rPr>
          <w:rtl/>
          <w:lang w:bidi="ar-EG"/>
        </w:rPr>
        <w:t xml:space="preserve"> هي العقاقير الطبية والإلكترونيات والأقراص المدمجة والبرمج</w:t>
      </w:r>
      <w:r w:rsidRPr="00400D4E">
        <w:rPr>
          <w:rFonts w:hint="cs"/>
          <w:rtl/>
          <w:lang w:bidi="ar-EG"/>
        </w:rPr>
        <w:t>يات</w:t>
      </w:r>
      <w:r w:rsidRPr="00400D4E">
        <w:rPr>
          <w:rtl/>
          <w:lang w:bidi="ar-EG"/>
        </w:rPr>
        <w:t xml:space="preserve"> المقرصنة والمشروبات الكحولية، والهواتف المتنقلة والمدخلات</w:t>
      </w:r>
      <w:r w:rsidR="00572D66">
        <w:rPr>
          <w:rFonts w:hint="cs"/>
          <w:rtl/>
          <w:lang w:bidi="ar-EG"/>
        </w:rPr>
        <w:t> </w:t>
      </w:r>
      <w:r w:rsidRPr="00400D4E">
        <w:rPr>
          <w:rtl/>
          <w:lang w:bidi="ar-EG"/>
        </w:rPr>
        <w:t>الزراعية.</w:t>
      </w:r>
    </w:p>
    <w:p w:rsidR="00400D4E" w:rsidRPr="00977FBB" w:rsidRDefault="00400D4E" w:rsidP="00572D66">
      <w:pPr>
        <w:rPr>
          <w:spacing w:val="-6"/>
          <w:rtl/>
          <w:lang w:bidi="ar-EG"/>
        </w:rPr>
      </w:pPr>
      <w:r w:rsidRPr="00977FBB">
        <w:rPr>
          <w:spacing w:val="-2"/>
          <w:rtl/>
          <w:lang w:bidi="ar-EG"/>
        </w:rPr>
        <w:t xml:space="preserve">تأسست </w:t>
      </w:r>
      <w:r w:rsidRPr="00977FBB">
        <w:rPr>
          <w:rFonts w:hint="cs"/>
          <w:spacing w:val="-2"/>
          <w:rtl/>
          <w:lang w:bidi="ar-EG"/>
        </w:rPr>
        <w:t>هيئة</w:t>
      </w:r>
      <w:r w:rsidRPr="00977FBB">
        <w:rPr>
          <w:spacing w:val="-2"/>
          <w:rtl/>
          <w:lang w:bidi="ar-EG"/>
        </w:rPr>
        <w:t xml:space="preserve"> الاتصالات في كينيا </w:t>
      </w:r>
      <w:r w:rsidRPr="00977FBB">
        <w:rPr>
          <w:rFonts w:hint="cs"/>
          <w:spacing w:val="-2"/>
          <w:rtl/>
          <w:lang w:bidi="ar-EG"/>
        </w:rPr>
        <w:t>ب</w:t>
      </w:r>
      <w:r w:rsidRPr="00977FBB">
        <w:rPr>
          <w:spacing w:val="-2"/>
          <w:rtl/>
          <w:lang w:bidi="ar-EG"/>
        </w:rPr>
        <w:t>قانون</w:t>
      </w:r>
      <w:r w:rsidRPr="00977FBB">
        <w:rPr>
          <w:rFonts w:hint="cs"/>
          <w:spacing w:val="-2"/>
          <w:rtl/>
          <w:lang w:bidi="ar-EG"/>
        </w:rPr>
        <w:t xml:space="preserve"> ال</w:t>
      </w:r>
      <w:r w:rsidRPr="00977FBB">
        <w:rPr>
          <w:spacing w:val="-2"/>
          <w:rtl/>
          <w:lang w:bidi="ar-EG"/>
        </w:rPr>
        <w:t xml:space="preserve">معلومات </w:t>
      </w:r>
      <w:r w:rsidRPr="00977FBB">
        <w:rPr>
          <w:rFonts w:hint="cs"/>
          <w:spacing w:val="-2"/>
          <w:rtl/>
          <w:lang w:bidi="ar-EG"/>
        </w:rPr>
        <w:t>و</w:t>
      </w:r>
      <w:r w:rsidRPr="00977FBB">
        <w:rPr>
          <w:spacing w:val="-2"/>
          <w:rtl/>
          <w:lang w:bidi="ar-EG"/>
        </w:rPr>
        <w:t>الاتصالات في كينيا،</w:t>
      </w:r>
      <w:r w:rsidRPr="00977FBB">
        <w:rPr>
          <w:rFonts w:hint="cs"/>
          <w:spacing w:val="-2"/>
          <w:rtl/>
          <w:lang w:bidi="ar-EG"/>
        </w:rPr>
        <w:t xml:space="preserve"> </w:t>
      </w:r>
      <w:r w:rsidRPr="00977FBB">
        <w:rPr>
          <w:spacing w:val="-2"/>
          <w:lang w:val="en-GB" w:bidi="ar-EG"/>
        </w:rPr>
        <w:t xml:space="preserve">Cap </w:t>
      </w:r>
      <w:r w:rsidRPr="00977FBB">
        <w:rPr>
          <w:spacing w:val="-2"/>
          <w:lang w:bidi="ar-EG"/>
        </w:rPr>
        <w:t>411</w:t>
      </w:r>
      <w:r w:rsidRPr="00977FBB">
        <w:rPr>
          <w:spacing w:val="-2"/>
          <w:lang w:val="en-GB" w:bidi="ar-EG"/>
        </w:rPr>
        <w:t>A</w:t>
      </w:r>
      <w:r w:rsidRPr="00977FBB">
        <w:rPr>
          <w:rFonts w:hint="cs"/>
          <w:spacing w:val="-2"/>
          <w:rtl/>
          <w:lang w:bidi="ar-EG"/>
        </w:rPr>
        <w:t xml:space="preserve">، </w:t>
      </w:r>
      <w:r w:rsidRPr="00977FBB">
        <w:rPr>
          <w:spacing w:val="-2"/>
          <w:rtl/>
          <w:lang w:bidi="ar-EG"/>
        </w:rPr>
        <w:t xml:space="preserve">لترخيص خدمات المعلومات والاتصالات </w:t>
      </w:r>
      <w:r w:rsidRPr="00977FBB">
        <w:rPr>
          <w:rFonts w:hint="cs"/>
          <w:spacing w:val="-2"/>
          <w:rtl/>
          <w:lang w:bidi="ar-EG"/>
        </w:rPr>
        <w:t>و</w:t>
      </w:r>
      <w:r w:rsidRPr="00977FBB">
        <w:rPr>
          <w:spacing w:val="-2"/>
          <w:rtl/>
          <w:lang w:bidi="ar-EG"/>
        </w:rPr>
        <w:t>تنظيم</w:t>
      </w:r>
      <w:r w:rsidRPr="00977FBB">
        <w:rPr>
          <w:rFonts w:hint="cs"/>
          <w:spacing w:val="-2"/>
          <w:rtl/>
          <w:lang w:bidi="ar-EG"/>
        </w:rPr>
        <w:t>ها</w:t>
      </w:r>
      <w:r w:rsidRPr="00977FBB">
        <w:rPr>
          <w:spacing w:val="-2"/>
          <w:rtl/>
          <w:lang w:bidi="ar-EG"/>
        </w:rPr>
        <w:t>.</w:t>
      </w:r>
      <w:r w:rsidRPr="00977FBB">
        <w:rPr>
          <w:rFonts w:hint="cs"/>
          <w:spacing w:val="-2"/>
          <w:rtl/>
          <w:lang w:bidi="ar-EG"/>
        </w:rPr>
        <w:t xml:space="preserve"> وتفوض الفقرة</w:t>
      </w:r>
      <w:r w:rsidRPr="00977FBB">
        <w:rPr>
          <w:spacing w:val="-2"/>
          <w:rtl/>
          <w:lang w:bidi="ar-EG"/>
        </w:rPr>
        <w:t xml:space="preserve"> </w:t>
      </w:r>
      <w:r w:rsidRPr="00977FBB">
        <w:rPr>
          <w:spacing w:val="-2"/>
          <w:lang w:bidi="ar-EG"/>
        </w:rPr>
        <w:t>25</w:t>
      </w:r>
      <w:r w:rsidRPr="00977FBB">
        <w:rPr>
          <w:spacing w:val="-2"/>
          <w:rtl/>
          <w:lang w:bidi="ar-EG"/>
        </w:rPr>
        <w:t xml:space="preserve"> من القانون المذكور </w:t>
      </w:r>
      <w:r w:rsidRPr="00977FBB">
        <w:rPr>
          <w:rFonts w:hint="cs"/>
          <w:spacing w:val="-2"/>
          <w:rtl/>
          <w:lang w:bidi="ar-EG"/>
        </w:rPr>
        <w:t>الهيئة</w:t>
      </w:r>
      <w:r w:rsidRPr="00977FBB">
        <w:rPr>
          <w:spacing w:val="-2"/>
          <w:rtl/>
          <w:lang w:bidi="ar-EG"/>
        </w:rPr>
        <w:t xml:space="preserve"> </w:t>
      </w:r>
      <w:r w:rsidRPr="00977FBB">
        <w:rPr>
          <w:rFonts w:hint="cs"/>
          <w:spacing w:val="-2"/>
          <w:rtl/>
          <w:lang w:bidi="ar-EG"/>
        </w:rPr>
        <w:t>ب</w:t>
      </w:r>
      <w:r w:rsidRPr="00977FBB">
        <w:rPr>
          <w:spacing w:val="-2"/>
          <w:rtl/>
          <w:lang w:bidi="ar-EG"/>
        </w:rPr>
        <w:t xml:space="preserve">ترخيص تشغيل أنظمة وخدمات الاتصالات </w:t>
      </w:r>
      <w:r w:rsidRPr="00977FBB">
        <w:rPr>
          <w:rFonts w:hint="cs"/>
          <w:spacing w:val="-2"/>
          <w:rtl/>
          <w:lang w:bidi="ar-EG"/>
        </w:rPr>
        <w:t>وتقديمها</w:t>
      </w:r>
      <w:r w:rsidRPr="00977FBB">
        <w:rPr>
          <w:spacing w:val="-2"/>
          <w:rtl/>
          <w:lang w:bidi="ar-EG"/>
        </w:rPr>
        <w:t>، على التوالي، مع مراعاة الشروط المطلوبة.</w:t>
      </w:r>
      <w:r w:rsidRPr="00977FBB">
        <w:rPr>
          <w:rFonts w:hint="cs"/>
          <w:spacing w:val="-2"/>
          <w:rtl/>
          <w:lang w:bidi="ar-EG"/>
        </w:rPr>
        <w:t xml:space="preserve"> وأحد</w:t>
      </w:r>
      <w:r w:rsidRPr="00977FBB">
        <w:rPr>
          <w:spacing w:val="-2"/>
          <w:rtl/>
          <w:lang w:bidi="ar-EG"/>
        </w:rPr>
        <w:t xml:space="preserve"> متطلبات الترخيص هو </w:t>
      </w:r>
      <w:r w:rsidRPr="00977FBB">
        <w:rPr>
          <w:rFonts w:hint="cs"/>
          <w:spacing w:val="-2"/>
          <w:rtl/>
          <w:lang w:bidi="ar-EG"/>
        </w:rPr>
        <w:t>ا</w:t>
      </w:r>
      <w:r w:rsidRPr="00977FBB">
        <w:rPr>
          <w:spacing w:val="-2"/>
          <w:rtl/>
          <w:lang w:bidi="ar-EG"/>
        </w:rPr>
        <w:t>عتماد نوع معدات الاتصالات للتأكد من توافقها مع شبكات الاتصالات العامة. وفي هذا السياق</w:t>
      </w:r>
      <w:r w:rsidRPr="00977FBB">
        <w:rPr>
          <w:rFonts w:hint="cs"/>
          <w:spacing w:val="-2"/>
          <w:rtl/>
          <w:lang w:bidi="ar-EG"/>
        </w:rPr>
        <w:t xml:space="preserve">، تتطلب اللائحة </w:t>
      </w:r>
      <w:r w:rsidRPr="00977FBB">
        <w:rPr>
          <w:rFonts w:hint="cs"/>
          <w:spacing w:val="-2"/>
          <w:lang w:bidi="ar-EG"/>
        </w:rPr>
        <w:t>3</w:t>
      </w:r>
      <w:r w:rsidRPr="00977FBB">
        <w:rPr>
          <w:rFonts w:hint="cs"/>
          <w:spacing w:val="-2"/>
          <w:rtl/>
          <w:lang w:bidi="ar-EG"/>
        </w:rPr>
        <w:t xml:space="preserve"> </w:t>
      </w:r>
      <w:r w:rsidRPr="00977FBB">
        <w:rPr>
          <w:spacing w:val="-2"/>
          <w:rtl/>
          <w:lang w:bidi="ar-EG"/>
        </w:rPr>
        <w:t>(استيراد معدات الاتصالات و</w:t>
      </w:r>
      <w:r w:rsidRPr="00977FBB">
        <w:rPr>
          <w:rFonts w:hint="cs"/>
          <w:spacing w:val="-2"/>
          <w:rtl/>
          <w:lang w:bidi="ar-EG"/>
        </w:rPr>
        <w:t>ا</w:t>
      </w:r>
      <w:r w:rsidRPr="00977FBB">
        <w:rPr>
          <w:spacing w:val="-2"/>
          <w:rtl/>
          <w:lang w:bidi="ar-EG"/>
        </w:rPr>
        <w:t>عتماد نوع</w:t>
      </w:r>
      <w:r w:rsidRPr="00977FBB">
        <w:rPr>
          <w:rFonts w:hint="cs"/>
          <w:spacing w:val="-2"/>
          <w:rtl/>
          <w:lang w:bidi="ar-EG"/>
        </w:rPr>
        <w:t>ها</w:t>
      </w:r>
      <w:r w:rsidRPr="00977FBB">
        <w:rPr>
          <w:spacing w:val="-2"/>
          <w:rtl/>
          <w:lang w:bidi="ar-EG"/>
        </w:rPr>
        <w:t xml:space="preserve"> وتوزيع</w:t>
      </w:r>
      <w:r w:rsidRPr="00977FBB">
        <w:rPr>
          <w:rFonts w:hint="cs"/>
          <w:spacing w:val="-2"/>
          <w:rtl/>
          <w:lang w:bidi="ar-EG"/>
        </w:rPr>
        <w:t>ها</w:t>
      </w:r>
      <w:r w:rsidRPr="00977FBB">
        <w:rPr>
          <w:spacing w:val="-2"/>
          <w:rtl/>
          <w:lang w:bidi="ar-EG"/>
        </w:rPr>
        <w:t xml:space="preserve">) </w:t>
      </w:r>
      <w:r w:rsidRPr="00977FBB">
        <w:rPr>
          <w:rFonts w:hint="cs"/>
          <w:spacing w:val="-2"/>
          <w:rtl/>
          <w:lang w:bidi="ar-EG"/>
        </w:rPr>
        <w:t>من</w:t>
      </w:r>
      <w:r w:rsidRPr="00977FBB">
        <w:rPr>
          <w:spacing w:val="-2"/>
          <w:rtl/>
          <w:lang w:bidi="ar-EG"/>
        </w:rPr>
        <w:t xml:space="preserve"> لوائح</w:t>
      </w:r>
      <w:r w:rsidRPr="00977FBB">
        <w:rPr>
          <w:rFonts w:hint="cs"/>
          <w:spacing w:val="-2"/>
          <w:rtl/>
          <w:lang w:bidi="ar-EG"/>
        </w:rPr>
        <w:t xml:space="preserve"> ال</w:t>
      </w:r>
      <w:r w:rsidRPr="00977FBB">
        <w:rPr>
          <w:spacing w:val="-2"/>
          <w:rtl/>
          <w:lang w:bidi="ar-EG"/>
        </w:rPr>
        <w:t xml:space="preserve">معلومات </w:t>
      </w:r>
      <w:r w:rsidRPr="00977FBB">
        <w:rPr>
          <w:rFonts w:hint="cs"/>
          <w:spacing w:val="-2"/>
          <w:rtl/>
          <w:lang w:bidi="ar-EG"/>
        </w:rPr>
        <w:t>و</w:t>
      </w:r>
      <w:r w:rsidRPr="00977FBB">
        <w:rPr>
          <w:spacing w:val="-2"/>
          <w:rtl/>
          <w:lang w:bidi="ar-EG"/>
        </w:rPr>
        <w:t>الاتصالات في كينيا</w:t>
      </w:r>
      <w:r w:rsidRPr="00977FBB">
        <w:rPr>
          <w:rFonts w:hint="cs"/>
          <w:spacing w:val="-2"/>
          <w:rtl/>
          <w:lang w:bidi="ar-EG"/>
        </w:rPr>
        <w:t xml:space="preserve">، لعام </w:t>
      </w:r>
      <w:r w:rsidRPr="00977FBB">
        <w:rPr>
          <w:rFonts w:hint="cs"/>
          <w:spacing w:val="-2"/>
          <w:lang w:bidi="ar-EG"/>
        </w:rPr>
        <w:t>2010</w:t>
      </w:r>
      <w:r w:rsidRPr="00977FBB">
        <w:rPr>
          <w:rFonts w:hint="cs"/>
          <w:spacing w:val="-2"/>
          <w:rtl/>
          <w:lang w:bidi="ar-EG"/>
        </w:rPr>
        <w:t>، اعتماد</w:t>
      </w:r>
      <w:r w:rsidRPr="00977FBB">
        <w:rPr>
          <w:spacing w:val="-2"/>
          <w:rtl/>
          <w:lang w:bidi="ar-EG"/>
        </w:rPr>
        <w:t xml:space="preserve"> نوع جميع أجهزة الهاتف المتنقل</w:t>
      </w:r>
      <w:r w:rsidRPr="00977FBB">
        <w:rPr>
          <w:rFonts w:hint="cs"/>
          <w:spacing w:val="-2"/>
          <w:rtl/>
          <w:lang w:bidi="ar-EG"/>
        </w:rPr>
        <w:t xml:space="preserve"> لدى الهيئة </w:t>
      </w:r>
      <w:r w:rsidRPr="00977FBB">
        <w:rPr>
          <w:spacing w:val="-2"/>
          <w:rtl/>
          <w:lang w:bidi="ar-EG"/>
        </w:rPr>
        <w:t xml:space="preserve">قبل </w:t>
      </w:r>
      <w:r w:rsidRPr="00977FBB">
        <w:rPr>
          <w:rFonts w:hint="cs"/>
          <w:spacing w:val="-2"/>
          <w:rtl/>
          <w:lang w:bidi="ar-EG"/>
        </w:rPr>
        <w:t>التوصيل</w:t>
      </w:r>
      <w:r w:rsidRPr="00977FBB">
        <w:rPr>
          <w:spacing w:val="-2"/>
          <w:rtl/>
          <w:lang w:bidi="ar-EG"/>
        </w:rPr>
        <w:t xml:space="preserve"> </w:t>
      </w:r>
      <w:r w:rsidRPr="00977FBB">
        <w:rPr>
          <w:rFonts w:hint="cs"/>
          <w:spacing w:val="-2"/>
          <w:rtl/>
          <w:lang w:bidi="ar-EG"/>
        </w:rPr>
        <w:t>ب</w:t>
      </w:r>
      <w:r w:rsidRPr="00977FBB">
        <w:rPr>
          <w:spacing w:val="-2"/>
          <w:rtl/>
          <w:lang w:bidi="ar-EG"/>
        </w:rPr>
        <w:t>الشبكات العامة</w:t>
      </w:r>
      <w:r w:rsidRPr="00977FBB">
        <w:rPr>
          <w:rFonts w:hint="cs"/>
          <w:spacing w:val="-6"/>
          <w:rtl/>
          <w:lang w:bidi="ar-EG"/>
        </w:rPr>
        <w:t xml:space="preserve"> </w:t>
      </w:r>
      <w:hyperlink r:id="rId140" w:history="1">
        <w:r w:rsidR="00572D66" w:rsidRPr="00627E86">
          <w:rPr>
            <w:rStyle w:val="Hyperlink"/>
            <w:spacing w:val="-2"/>
            <w:lang w:val="en-GB" w:bidi="ar-EG"/>
          </w:rPr>
          <w:t>http://www.cofek.co.ke/</w:t>
        </w:r>
        <w:r w:rsidR="00572D66" w:rsidRPr="00627E86">
          <w:rPr>
            <w:rStyle w:val="Hyperlink"/>
            <w:rFonts w:hint="cs"/>
            <w:spacing w:val="-2"/>
            <w:rtl/>
            <w:lang w:val="en-GB" w:bidi="ar-EG"/>
          </w:rPr>
          <w:t xml:space="preserve"> </w:t>
        </w:r>
        <w:r w:rsidR="00572D66" w:rsidRPr="00627E86">
          <w:rPr>
            <w:rStyle w:val="Hyperlink"/>
            <w:spacing w:val="-2"/>
            <w:lang w:val="en-GB" w:bidi="ar-EG"/>
          </w:rPr>
          <w:t>CCK</w:t>
        </w:r>
        <w:r w:rsidR="00572D66" w:rsidRPr="00627E86">
          <w:rPr>
            <w:rStyle w:val="Hyperlink"/>
            <w:spacing w:val="-2"/>
            <w:lang w:bidi="ar-EG"/>
          </w:rPr>
          <w:t>%20</w:t>
        </w:r>
        <w:r w:rsidR="00572D66" w:rsidRPr="00627E86">
          <w:rPr>
            <w:rStyle w:val="Hyperlink"/>
            <w:spacing w:val="-2"/>
            <w:lang w:val="en-GB" w:bidi="ar-EG"/>
          </w:rPr>
          <w:t>Letter</w:t>
        </w:r>
        <w:r w:rsidR="00572D66" w:rsidRPr="00627E86">
          <w:rPr>
            <w:rStyle w:val="Hyperlink"/>
            <w:spacing w:val="-2"/>
            <w:lang w:bidi="ar-EG"/>
          </w:rPr>
          <w:t>%20</w:t>
        </w:r>
        <w:r w:rsidR="00572D66" w:rsidRPr="00627E86">
          <w:rPr>
            <w:rStyle w:val="Hyperlink"/>
            <w:spacing w:val="-2"/>
            <w:lang w:val="en-GB" w:bidi="ar-EG"/>
          </w:rPr>
          <w:t>to</w:t>
        </w:r>
        <w:r w:rsidR="00572D66" w:rsidRPr="00627E86">
          <w:rPr>
            <w:rStyle w:val="Hyperlink"/>
            <w:spacing w:val="-2"/>
            <w:lang w:bidi="ar-EG"/>
          </w:rPr>
          <w:t>%20</w:t>
        </w:r>
        <w:r w:rsidR="00572D66" w:rsidRPr="00627E86">
          <w:rPr>
            <w:rStyle w:val="Hyperlink"/>
            <w:spacing w:val="-2"/>
            <w:lang w:val="en-GB" w:bidi="ar-EG"/>
          </w:rPr>
          <w:t>Cofek</w:t>
        </w:r>
        <w:r w:rsidR="00572D66" w:rsidRPr="00627E86">
          <w:rPr>
            <w:rStyle w:val="Hyperlink"/>
            <w:spacing w:val="-2"/>
            <w:lang w:bidi="ar-EG"/>
          </w:rPr>
          <w:t>%20</w:t>
        </w:r>
        <w:r w:rsidR="00572D66" w:rsidRPr="00627E86">
          <w:rPr>
            <w:rStyle w:val="Hyperlink"/>
            <w:spacing w:val="-2"/>
            <w:lang w:val="en-GB" w:bidi="ar-EG"/>
          </w:rPr>
          <w:t>-</w:t>
        </w:r>
        <w:r w:rsidR="00572D66" w:rsidRPr="00627E86">
          <w:rPr>
            <w:rStyle w:val="Hyperlink"/>
            <w:spacing w:val="-2"/>
            <w:lang w:bidi="ar-EG"/>
          </w:rPr>
          <w:t>%20</w:t>
        </w:r>
        <w:r w:rsidR="00572D66" w:rsidRPr="00627E86">
          <w:rPr>
            <w:rStyle w:val="Hyperlink"/>
            <w:spacing w:val="-2"/>
            <w:lang w:val="en-GB" w:bidi="ar-EG"/>
          </w:rPr>
          <w:t>Counterfeit</w:t>
        </w:r>
        <w:r w:rsidR="00572D66" w:rsidRPr="00627E86">
          <w:rPr>
            <w:rStyle w:val="Hyperlink"/>
            <w:spacing w:val="-2"/>
            <w:lang w:bidi="ar-EG"/>
          </w:rPr>
          <w:t>%20</w:t>
        </w:r>
        <w:r w:rsidR="00572D66" w:rsidRPr="00627E86">
          <w:rPr>
            <w:rStyle w:val="Hyperlink"/>
            <w:spacing w:val="-2"/>
            <w:lang w:val="en-GB" w:bidi="ar-EG"/>
          </w:rPr>
          <w:t>phone</w:t>
        </w:r>
        <w:r w:rsidR="00572D66" w:rsidRPr="00627E86">
          <w:rPr>
            <w:rStyle w:val="Hyperlink"/>
            <w:spacing w:val="-2"/>
            <w:lang w:bidi="ar-EG"/>
          </w:rPr>
          <w:t>%20</w:t>
        </w:r>
        <w:r w:rsidR="00572D66" w:rsidRPr="00627E86">
          <w:rPr>
            <w:rStyle w:val="Hyperlink"/>
            <w:spacing w:val="-2"/>
            <w:lang w:val="en-GB" w:bidi="ar-EG"/>
          </w:rPr>
          <w:t>switch-off</w:t>
        </w:r>
        <w:r w:rsidR="00572D66" w:rsidRPr="00627E86">
          <w:rPr>
            <w:rStyle w:val="Hyperlink"/>
            <w:spacing w:val="-2"/>
            <w:lang w:bidi="ar-EG"/>
          </w:rPr>
          <w:t>%20</w:t>
        </w:r>
        <w:r w:rsidR="00572D66" w:rsidRPr="00627E86">
          <w:rPr>
            <w:rStyle w:val="Hyperlink"/>
            <w:spacing w:val="-2"/>
            <w:lang w:val="en-GB" w:bidi="ar-EG"/>
          </w:rPr>
          <w:t>threat.pdf</w:t>
        </w:r>
      </w:hyperlink>
      <w:r w:rsidR="00977FBB" w:rsidRPr="00977FBB">
        <w:rPr>
          <w:spacing w:val="-6"/>
          <w:rtl/>
          <w:lang w:bidi="ar-EG"/>
        </w:rPr>
        <w:t>.</w:t>
      </w:r>
    </w:p>
    <w:p w:rsidR="00400D4E" w:rsidRPr="00400D4E" w:rsidRDefault="00400D4E" w:rsidP="00572D66">
      <w:pPr>
        <w:rPr>
          <w:rtl/>
          <w:lang w:bidi="ar-EG"/>
        </w:rPr>
      </w:pPr>
      <w:r w:rsidRPr="00400D4E">
        <w:rPr>
          <w:rFonts w:hint="cs"/>
          <w:rtl/>
          <w:lang w:bidi="ar-EG"/>
        </w:rPr>
        <w:t>ويتمثل</w:t>
      </w:r>
      <w:r w:rsidRPr="00400D4E">
        <w:rPr>
          <w:rtl/>
          <w:lang w:bidi="ar-EG"/>
        </w:rPr>
        <w:t xml:space="preserve"> جوهر عملية </w:t>
      </w:r>
      <w:r w:rsidRPr="00400D4E">
        <w:rPr>
          <w:rFonts w:hint="cs"/>
          <w:rtl/>
          <w:lang w:bidi="ar-EG"/>
        </w:rPr>
        <w:t>اعتماد</w:t>
      </w:r>
      <w:r w:rsidRPr="00400D4E">
        <w:rPr>
          <w:rtl/>
          <w:lang w:bidi="ar-EG"/>
        </w:rPr>
        <w:t xml:space="preserve"> </w:t>
      </w:r>
      <w:r w:rsidRPr="00400D4E">
        <w:rPr>
          <w:rFonts w:hint="cs"/>
          <w:rtl/>
          <w:lang w:bidi="ar-EG"/>
        </w:rPr>
        <w:t>ال</w:t>
      </w:r>
      <w:r w:rsidRPr="00400D4E">
        <w:rPr>
          <w:rtl/>
          <w:lang w:bidi="ar-EG"/>
        </w:rPr>
        <w:t>نوع</w:t>
      </w:r>
      <w:r w:rsidRPr="00400D4E">
        <w:rPr>
          <w:rFonts w:hint="cs"/>
          <w:rtl/>
          <w:lang w:bidi="ar-EG"/>
        </w:rPr>
        <w:t xml:space="preserve"> أساساً</w:t>
      </w:r>
      <w:r w:rsidRPr="00400D4E">
        <w:rPr>
          <w:rtl/>
          <w:lang w:bidi="ar-EG"/>
        </w:rPr>
        <w:t xml:space="preserve"> في حماية </w:t>
      </w:r>
      <w:r w:rsidRPr="00400D4E">
        <w:rPr>
          <w:rFonts w:hint="cs"/>
          <w:rtl/>
          <w:lang w:bidi="ar-EG"/>
        </w:rPr>
        <w:t>عامة الناس</w:t>
      </w:r>
      <w:r w:rsidRPr="00400D4E">
        <w:rPr>
          <w:rtl/>
          <w:lang w:bidi="ar-EG"/>
        </w:rPr>
        <w:t xml:space="preserve"> من الآثار غير المرغوب</w:t>
      </w:r>
      <w:r w:rsidRPr="00400D4E">
        <w:rPr>
          <w:rFonts w:hint="cs"/>
          <w:rtl/>
          <w:lang w:bidi="ar-EG"/>
        </w:rPr>
        <w:t>ة</w:t>
      </w:r>
      <w:r w:rsidRPr="00400D4E">
        <w:rPr>
          <w:rtl/>
          <w:lang w:bidi="ar-EG"/>
        </w:rPr>
        <w:t xml:space="preserve"> التي </w:t>
      </w:r>
      <w:r w:rsidRPr="00400D4E">
        <w:rPr>
          <w:rFonts w:hint="cs"/>
          <w:rtl/>
          <w:lang w:bidi="ar-EG"/>
        </w:rPr>
        <w:t>ت</w:t>
      </w:r>
      <w:r w:rsidRPr="00400D4E">
        <w:rPr>
          <w:rtl/>
          <w:lang w:bidi="ar-EG"/>
        </w:rPr>
        <w:t xml:space="preserve">حدثها أجهزة الهاتف المتنقل دون المستوى المطلوب و/أو المزيَّفة </w:t>
      </w:r>
      <w:r w:rsidRPr="00400D4E">
        <w:rPr>
          <w:rFonts w:hint="cs"/>
          <w:rtl/>
          <w:lang w:bidi="ar-EG"/>
        </w:rPr>
        <w:t>و</w:t>
      </w:r>
      <w:r w:rsidRPr="00400D4E">
        <w:rPr>
          <w:rtl/>
          <w:lang w:bidi="ar-EG"/>
        </w:rPr>
        <w:t xml:space="preserve">التي تشمل المخاوف التقنية </w:t>
      </w:r>
      <w:r w:rsidRPr="00400D4E">
        <w:rPr>
          <w:rFonts w:hint="cs"/>
          <w:rtl/>
          <w:lang w:bidi="ar-EG"/>
        </w:rPr>
        <w:t>و</w:t>
      </w:r>
      <w:r w:rsidRPr="00400D4E">
        <w:rPr>
          <w:rtl/>
          <w:lang w:bidi="ar-EG"/>
        </w:rPr>
        <w:t>الاقتصادية والصح</w:t>
      </w:r>
      <w:r w:rsidRPr="00400D4E">
        <w:rPr>
          <w:rFonts w:hint="cs"/>
          <w:rtl/>
          <w:lang w:bidi="ar-EG"/>
        </w:rPr>
        <w:t>ي</w:t>
      </w:r>
      <w:r w:rsidRPr="00400D4E">
        <w:rPr>
          <w:rtl/>
          <w:lang w:bidi="ar-EG"/>
        </w:rPr>
        <w:t>ة والأمن</w:t>
      </w:r>
      <w:r w:rsidRPr="00400D4E">
        <w:rPr>
          <w:rFonts w:hint="cs"/>
          <w:rtl/>
          <w:lang w:bidi="ar-EG"/>
        </w:rPr>
        <w:t>ية</w:t>
      </w:r>
      <w:r w:rsidRPr="00400D4E">
        <w:rPr>
          <w:rtl/>
          <w:lang w:bidi="ar-EG"/>
        </w:rPr>
        <w:t>.</w:t>
      </w:r>
      <w:r w:rsidRPr="00400D4E">
        <w:rPr>
          <w:rFonts w:hint="cs"/>
          <w:rtl/>
          <w:lang w:bidi="ar-EG"/>
        </w:rPr>
        <w:t xml:space="preserve"> وترد</w:t>
      </w:r>
      <w:r w:rsidRPr="00400D4E">
        <w:rPr>
          <w:rtl/>
          <w:lang w:bidi="ar-EG"/>
        </w:rPr>
        <w:t xml:space="preserve"> في </w:t>
      </w:r>
      <w:r w:rsidRPr="00400D4E">
        <w:rPr>
          <w:rFonts w:hint="cs"/>
          <w:rtl/>
          <w:lang w:bidi="ar-EG"/>
        </w:rPr>
        <w:t>الفقرة</w:t>
      </w:r>
      <w:r w:rsidR="00572D66">
        <w:rPr>
          <w:rFonts w:hint="cs"/>
          <w:rtl/>
          <w:lang w:bidi="ar-EG"/>
        </w:rPr>
        <w:t> </w:t>
      </w:r>
      <w:r w:rsidRPr="00400D4E">
        <w:rPr>
          <w:lang w:bidi="ar-EG"/>
        </w:rPr>
        <w:t>2.6</w:t>
      </w:r>
      <w:r w:rsidRPr="00400D4E">
        <w:rPr>
          <w:lang w:val="en-GB" w:bidi="ar-EG"/>
        </w:rPr>
        <w:t>.</w:t>
      </w:r>
      <w:r w:rsidRPr="00400D4E">
        <w:rPr>
          <w:lang w:bidi="ar-EG"/>
        </w:rPr>
        <w:t>1.</w:t>
      </w:r>
      <w:r w:rsidRPr="00400D4E">
        <w:rPr>
          <w:lang w:val="en-GB" w:bidi="ar-EG"/>
        </w:rPr>
        <w:t>A</w:t>
      </w:r>
      <w:r w:rsidRPr="00400D4E">
        <w:rPr>
          <w:rFonts w:hint="cs"/>
          <w:rtl/>
          <w:lang w:bidi="ar-EG"/>
        </w:rPr>
        <w:t xml:space="preserve"> </w:t>
      </w:r>
      <w:r w:rsidRPr="00400D4E">
        <w:rPr>
          <w:rtl/>
          <w:lang w:bidi="ar-EG"/>
        </w:rPr>
        <w:t xml:space="preserve">أدناه معلومات إضافية عن التحديات المرتبطة </w:t>
      </w:r>
      <w:r w:rsidRPr="00400D4E">
        <w:rPr>
          <w:rFonts w:hint="cs"/>
          <w:rtl/>
          <w:lang w:bidi="ar-EG"/>
        </w:rPr>
        <w:t>ب</w:t>
      </w:r>
      <w:r w:rsidRPr="00400D4E">
        <w:rPr>
          <w:rtl/>
          <w:lang w:bidi="ar-EG"/>
        </w:rPr>
        <w:t>الهاتف</w:t>
      </w:r>
      <w:r w:rsidRPr="00400D4E">
        <w:rPr>
          <w:rFonts w:hint="cs"/>
          <w:rtl/>
          <w:lang w:bidi="ar-EG"/>
        </w:rPr>
        <w:t xml:space="preserve"> اليدوي</w:t>
      </w:r>
      <w:r w:rsidRPr="00400D4E">
        <w:rPr>
          <w:rtl/>
          <w:lang w:bidi="ar-EG"/>
        </w:rPr>
        <w:t xml:space="preserve"> المزيَّف في صناعة تكنولوجيا المعلومات والاتصالات.</w:t>
      </w:r>
      <w:r w:rsidRPr="00400D4E">
        <w:rPr>
          <w:rFonts w:hint="cs"/>
          <w:rtl/>
          <w:lang w:bidi="ar-EG"/>
        </w:rPr>
        <w:t xml:space="preserve"> و</w:t>
      </w:r>
      <w:r w:rsidRPr="00400D4E">
        <w:rPr>
          <w:rtl/>
          <w:lang w:bidi="ar-EG"/>
        </w:rPr>
        <w:t>الهاتف</w:t>
      </w:r>
      <w:r w:rsidRPr="00400D4E">
        <w:rPr>
          <w:rFonts w:hint="cs"/>
          <w:rtl/>
          <w:lang w:bidi="ar-EG"/>
        </w:rPr>
        <w:t xml:space="preserve"> اليدوي</w:t>
      </w:r>
      <w:r w:rsidRPr="00400D4E">
        <w:rPr>
          <w:rtl/>
          <w:lang w:bidi="ar-EG"/>
        </w:rPr>
        <w:t xml:space="preserve"> المتنقل الذي لا</w:t>
      </w:r>
      <w:r w:rsidR="00572D66">
        <w:rPr>
          <w:rFonts w:hint="cs"/>
          <w:rtl/>
          <w:lang w:bidi="ar-EG"/>
        </w:rPr>
        <w:t> </w:t>
      </w:r>
      <w:r w:rsidRPr="00400D4E">
        <w:rPr>
          <w:rFonts w:hint="cs"/>
          <w:rtl/>
          <w:lang w:bidi="ar-EG"/>
        </w:rPr>
        <w:t>يملك</w:t>
      </w:r>
      <w:r w:rsidRPr="00400D4E">
        <w:rPr>
          <w:rtl/>
          <w:lang w:bidi="ar-EG"/>
        </w:rPr>
        <w:t xml:space="preserve"> </w:t>
      </w:r>
      <w:r w:rsidRPr="00400D4E">
        <w:rPr>
          <w:rFonts w:hint="cs"/>
          <w:rtl/>
          <w:lang w:bidi="ar-EG"/>
        </w:rPr>
        <w:t>ال</w:t>
      </w:r>
      <w:r w:rsidRPr="00400D4E">
        <w:rPr>
          <w:rtl/>
          <w:lang w:bidi="ar-EG"/>
        </w:rPr>
        <w:t xml:space="preserve">هوية </w:t>
      </w:r>
      <w:r w:rsidRPr="00400D4E">
        <w:rPr>
          <w:rFonts w:hint="cs"/>
          <w:rtl/>
          <w:lang w:bidi="ar-EG"/>
        </w:rPr>
        <w:t xml:space="preserve">الدولية للمعدات المتنقلة </w:t>
      </w:r>
      <w:r w:rsidRPr="00400D4E">
        <w:rPr>
          <w:lang w:val="en-GB" w:bidi="ar-EG"/>
        </w:rPr>
        <w:t>(IMEI)</w:t>
      </w:r>
      <w:r w:rsidRPr="00400D4E">
        <w:rPr>
          <w:rtl/>
          <w:lang w:bidi="ar-EG"/>
        </w:rPr>
        <w:t xml:space="preserve"> المناسبة لا يمكن </w:t>
      </w:r>
      <w:r w:rsidRPr="00400D4E">
        <w:rPr>
          <w:rFonts w:hint="cs"/>
          <w:rtl/>
          <w:lang w:bidi="ar-EG"/>
        </w:rPr>
        <w:t>ا</w:t>
      </w:r>
      <w:r w:rsidRPr="00400D4E">
        <w:rPr>
          <w:rtl/>
          <w:lang w:bidi="ar-EG"/>
        </w:rPr>
        <w:t>عتماد</w:t>
      </w:r>
      <w:r w:rsidR="00572D66">
        <w:rPr>
          <w:rFonts w:hint="cs"/>
          <w:rtl/>
          <w:lang w:bidi="ar-EG"/>
        </w:rPr>
        <w:t> </w:t>
      </w:r>
      <w:r w:rsidRPr="00400D4E">
        <w:rPr>
          <w:rtl/>
          <w:lang w:bidi="ar-EG"/>
        </w:rPr>
        <w:t>نوع</w:t>
      </w:r>
      <w:r w:rsidRPr="00400D4E">
        <w:rPr>
          <w:rFonts w:hint="cs"/>
          <w:rtl/>
          <w:lang w:bidi="ar-EG"/>
        </w:rPr>
        <w:t>ه</w:t>
      </w:r>
      <w:r w:rsidRPr="00400D4E">
        <w:rPr>
          <w:rtl/>
          <w:lang w:bidi="ar-EG"/>
        </w:rPr>
        <w:t>.</w:t>
      </w:r>
    </w:p>
    <w:p w:rsidR="00400D4E" w:rsidRPr="00400D4E" w:rsidRDefault="00400D4E" w:rsidP="00400D4E">
      <w:pPr>
        <w:rPr>
          <w:rtl/>
          <w:lang w:bidi="ar-EG"/>
        </w:rPr>
      </w:pPr>
      <w:r w:rsidRPr="00400D4E">
        <w:rPr>
          <w:rFonts w:hint="cs"/>
          <w:rtl/>
          <w:lang w:bidi="ar-EG"/>
        </w:rPr>
        <w:t>و</w:t>
      </w:r>
      <w:r w:rsidRPr="00400D4E">
        <w:rPr>
          <w:rtl/>
          <w:lang w:bidi="ar-EG"/>
        </w:rPr>
        <w:t>للأسباب المذكورة أعلاه</w:t>
      </w:r>
      <w:r w:rsidRPr="00400D4E">
        <w:rPr>
          <w:rFonts w:hint="cs"/>
          <w:rtl/>
          <w:lang w:bidi="ar-EG"/>
        </w:rPr>
        <w:t>، كان لا بد من</w:t>
      </w:r>
      <w:r w:rsidRPr="00400D4E">
        <w:rPr>
          <w:rtl/>
          <w:lang w:bidi="ar-EG"/>
        </w:rPr>
        <w:t xml:space="preserve"> </w:t>
      </w:r>
      <w:r w:rsidRPr="00400D4E">
        <w:rPr>
          <w:rFonts w:hint="cs"/>
          <w:rtl/>
          <w:lang w:bidi="ar-EG"/>
        </w:rPr>
        <w:t xml:space="preserve">إنهاء </w:t>
      </w:r>
      <w:r w:rsidRPr="00400D4E">
        <w:rPr>
          <w:rtl/>
          <w:lang w:bidi="ar-EG"/>
        </w:rPr>
        <w:t>استخدام أجهزة الهاتف المتنقل المزيَّفة</w:t>
      </w:r>
      <w:r w:rsidRPr="00400D4E">
        <w:rPr>
          <w:rFonts w:hint="cs"/>
          <w:rtl/>
          <w:lang w:bidi="ar-EG"/>
        </w:rPr>
        <w:t xml:space="preserve"> على مراحل تدريجية. ولكن</w:t>
      </w:r>
      <w:r w:rsidRPr="00400D4E">
        <w:rPr>
          <w:rtl/>
          <w:lang w:bidi="ar-EG"/>
        </w:rPr>
        <w:t xml:space="preserve"> ذلك </w:t>
      </w:r>
      <w:r w:rsidRPr="00400D4E">
        <w:rPr>
          <w:rFonts w:hint="cs"/>
          <w:rtl/>
          <w:lang w:bidi="ar-EG"/>
        </w:rPr>
        <w:t xml:space="preserve">ينُفَّذ </w:t>
      </w:r>
      <w:r w:rsidRPr="00400D4E">
        <w:rPr>
          <w:rtl/>
          <w:lang w:bidi="ar-EG"/>
        </w:rPr>
        <w:t xml:space="preserve">مع مراعاة مصالح جميع أصحاب </w:t>
      </w:r>
      <w:r w:rsidRPr="00400D4E">
        <w:rPr>
          <w:rFonts w:hint="cs"/>
          <w:rtl/>
          <w:lang w:bidi="ar-EG"/>
        </w:rPr>
        <w:t>الشأن</w:t>
      </w:r>
      <w:r w:rsidRPr="00400D4E">
        <w:rPr>
          <w:rtl/>
          <w:lang w:bidi="ar-EG"/>
        </w:rPr>
        <w:t xml:space="preserve">، </w:t>
      </w:r>
      <w:r w:rsidRPr="00400D4E">
        <w:rPr>
          <w:rFonts w:hint="cs"/>
          <w:rtl/>
          <w:lang w:bidi="ar-EG"/>
        </w:rPr>
        <w:t>مما يفسر</w:t>
      </w:r>
      <w:r w:rsidRPr="00400D4E">
        <w:rPr>
          <w:rtl/>
          <w:lang w:bidi="ar-EG"/>
        </w:rPr>
        <w:t xml:space="preserve"> الأنشطة </w:t>
      </w:r>
      <w:r w:rsidRPr="00400D4E">
        <w:rPr>
          <w:rFonts w:hint="cs"/>
          <w:rtl/>
          <w:lang w:bidi="ar-EG"/>
        </w:rPr>
        <w:t xml:space="preserve">التي تجري </w:t>
      </w:r>
      <w:r w:rsidRPr="00400D4E">
        <w:rPr>
          <w:rtl/>
          <w:lang w:bidi="ar-EG"/>
        </w:rPr>
        <w:t>على مراحل</w:t>
      </w:r>
      <w:r w:rsidRPr="00400D4E">
        <w:rPr>
          <w:rFonts w:hint="cs"/>
          <w:rtl/>
          <w:lang w:bidi="ar-EG"/>
        </w:rPr>
        <w:t xml:space="preserve"> والمؤدية إلى موعد الإيقاف في </w:t>
      </w:r>
      <w:r w:rsidRPr="00400D4E">
        <w:rPr>
          <w:lang w:bidi="ar-EG"/>
        </w:rPr>
        <w:t>30</w:t>
      </w:r>
      <w:r w:rsidRPr="00400D4E">
        <w:rPr>
          <w:rtl/>
          <w:lang w:bidi="ar-EG"/>
        </w:rPr>
        <w:t xml:space="preserve"> سبتمبر</w:t>
      </w:r>
      <w:r w:rsidRPr="00400D4E">
        <w:rPr>
          <w:rFonts w:hint="cs"/>
          <w:rtl/>
          <w:lang w:bidi="ar-EG"/>
        </w:rPr>
        <w:t> </w:t>
      </w:r>
      <w:r w:rsidRPr="00400D4E">
        <w:rPr>
          <w:lang w:bidi="ar-EG"/>
        </w:rPr>
        <w:t>2012</w:t>
      </w:r>
      <w:r w:rsidRPr="00400D4E">
        <w:rPr>
          <w:rtl/>
          <w:lang w:bidi="ar-EG"/>
        </w:rPr>
        <w:t>.</w:t>
      </w:r>
    </w:p>
    <w:p w:rsidR="00400D4E" w:rsidRPr="00400D4E" w:rsidRDefault="00400D4E" w:rsidP="00400D4E">
      <w:pPr>
        <w:rPr>
          <w:rtl/>
          <w:lang w:bidi="ar-EG"/>
        </w:rPr>
      </w:pPr>
      <w:r w:rsidRPr="00400D4E">
        <w:rPr>
          <w:rtl/>
          <w:lang w:bidi="ar-EG"/>
        </w:rPr>
        <w:t xml:space="preserve">وبغية ضمان أن تؤخذ مصالح واهتمامات أصحاب </w:t>
      </w:r>
      <w:r w:rsidRPr="00400D4E">
        <w:rPr>
          <w:rFonts w:hint="cs"/>
          <w:rtl/>
          <w:lang w:bidi="ar-EG"/>
        </w:rPr>
        <w:t>الشأن</w:t>
      </w:r>
      <w:r w:rsidRPr="00400D4E">
        <w:rPr>
          <w:rtl/>
          <w:lang w:bidi="ar-EG"/>
        </w:rPr>
        <w:t xml:space="preserve"> </w:t>
      </w:r>
      <w:r w:rsidRPr="00400D4E">
        <w:rPr>
          <w:rFonts w:hint="cs"/>
          <w:rtl/>
          <w:lang w:bidi="ar-EG"/>
        </w:rPr>
        <w:t>بعين الاعتبار</w:t>
      </w:r>
      <w:r w:rsidRPr="00400D4E">
        <w:rPr>
          <w:rtl/>
          <w:lang w:bidi="ar-EG"/>
        </w:rPr>
        <w:t>،</w:t>
      </w:r>
      <w:r w:rsidRPr="00400D4E">
        <w:rPr>
          <w:rFonts w:hint="cs"/>
          <w:rtl/>
          <w:lang w:bidi="ar-EG"/>
        </w:rPr>
        <w:t xml:space="preserve"> استضافت الهيئة</w:t>
      </w:r>
      <w:r w:rsidRPr="00400D4E">
        <w:rPr>
          <w:rtl/>
          <w:lang w:bidi="ar-EG"/>
        </w:rPr>
        <w:t xml:space="preserve"> اعتبارا</w:t>
      </w:r>
      <w:r w:rsidRPr="00400D4E">
        <w:rPr>
          <w:rFonts w:hint="cs"/>
          <w:rtl/>
          <w:lang w:bidi="ar-EG"/>
        </w:rPr>
        <w:t>ً</w:t>
      </w:r>
      <w:r w:rsidRPr="00400D4E">
        <w:rPr>
          <w:rtl/>
          <w:lang w:bidi="ar-EG"/>
        </w:rPr>
        <w:t xml:space="preserve"> من</w:t>
      </w:r>
      <w:r w:rsidRPr="00400D4E">
        <w:rPr>
          <w:rFonts w:hint="cs"/>
          <w:rtl/>
          <w:lang w:bidi="ar-EG"/>
        </w:rPr>
        <w:t xml:space="preserve"> أكتوبر</w:t>
      </w:r>
      <w:r w:rsidR="00572D66">
        <w:rPr>
          <w:rFonts w:hint="cs"/>
          <w:rtl/>
          <w:lang w:bidi="ar-EG"/>
        </w:rPr>
        <w:t> </w:t>
      </w:r>
      <w:r w:rsidRPr="00400D4E">
        <w:rPr>
          <w:lang w:bidi="ar-EG"/>
        </w:rPr>
        <w:t>2011</w:t>
      </w:r>
      <w:r w:rsidRPr="00400D4E">
        <w:rPr>
          <w:rtl/>
          <w:lang w:bidi="ar-EG"/>
        </w:rPr>
        <w:t xml:space="preserve"> سلسلة من المشاورات المفتوحة بين </w:t>
      </w:r>
      <w:r w:rsidRPr="00400D4E">
        <w:rPr>
          <w:rFonts w:hint="cs"/>
          <w:rtl/>
          <w:lang w:bidi="ar-EG"/>
        </w:rPr>
        <w:t>جهات فاعلة في </w:t>
      </w:r>
      <w:r w:rsidRPr="00400D4E">
        <w:rPr>
          <w:rtl/>
          <w:lang w:bidi="ar-EG"/>
        </w:rPr>
        <w:t xml:space="preserve">صناعة تكنولوجيا المعلومات والاتصالات والوكالات الحكومية المختلفة وغيرها من </w:t>
      </w:r>
      <w:r w:rsidRPr="00400D4E">
        <w:rPr>
          <w:rFonts w:hint="cs"/>
          <w:rtl/>
          <w:lang w:bidi="ar-EG"/>
        </w:rPr>
        <w:t>الجهات صاحبة</w:t>
      </w:r>
      <w:r w:rsidRPr="00400D4E">
        <w:rPr>
          <w:rtl/>
          <w:lang w:bidi="ar-EG"/>
        </w:rPr>
        <w:t xml:space="preserve"> المصلحة بشأن مسألة الهواتف المتنقلة المزيَّفة </w:t>
      </w:r>
      <w:r w:rsidRPr="00400D4E">
        <w:rPr>
          <w:rFonts w:hint="cs"/>
          <w:rtl/>
          <w:lang w:bidi="ar-EG"/>
        </w:rPr>
        <w:t>ب</w:t>
      </w:r>
      <w:r w:rsidRPr="00400D4E">
        <w:rPr>
          <w:rtl/>
          <w:lang w:bidi="ar-EG"/>
        </w:rPr>
        <w:t xml:space="preserve">هدف التصدي للتحديات التي </w:t>
      </w:r>
      <w:r w:rsidRPr="00400D4E">
        <w:rPr>
          <w:rFonts w:hint="cs"/>
          <w:rtl/>
          <w:lang w:bidi="ar-EG"/>
        </w:rPr>
        <w:t>تشكلها هذه الظاهرة</w:t>
      </w:r>
      <w:r w:rsidRPr="00400D4E">
        <w:rPr>
          <w:rtl/>
          <w:lang w:bidi="ar-EG"/>
        </w:rPr>
        <w:t xml:space="preserve"> </w:t>
      </w:r>
      <w:r w:rsidRPr="00400D4E">
        <w:rPr>
          <w:rFonts w:hint="cs"/>
          <w:rtl/>
          <w:lang w:bidi="ar-EG"/>
        </w:rPr>
        <w:t>ل</w:t>
      </w:r>
      <w:r w:rsidRPr="00400D4E">
        <w:rPr>
          <w:rtl/>
          <w:lang w:bidi="ar-EG"/>
        </w:rPr>
        <w:t>لصناعة والاقتصاد ككل.</w:t>
      </w:r>
      <w:r w:rsidRPr="00400D4E">
        <w:rPr>
          <w:rFonts w:hint="cs"/>
          <w:rtl/>
          <w:lang w:bidi="ar-EG"/>
        </w:rPr>
        <w:t xml:space="preserve"> و</w:t>
      </w:r>
      <w:r w:rsidRPr="00400D4E">
        <w:rPr>
          <w:rtl/>
          <w:lang w:bidi="ar-EG"/>
        </w:rPr>
        <w:t xml:space="preserve">من خلال هذه المشاورات، </w:t>
      </w:r>
      <w:r w:rsidRPr="00400D4E">
        <w:rPr>
          <w:rFonts w:hint="cs"/>
          <w:rtl/>
          <w:lang w:bidi="ar-EG"/>
        </w:rPr>
        <w:t>اتُفق</w:t>
      </w:r>
      <w:r w:rsidRPr="00400D4E">
        <w:rPr>
          <w:rtl/>
          <w:lang w:bidi="ar-EG"/>
        </w:rPr>
        <w:t xml:space="preserve"> على نقاط عمل محددة فيما يتعلق ب</w:t>
      </w:r>
      <w:r w:rsidRPr="00400D4E">
        <w:rPr>
          <w:rFonts w:hint="cs"/>
          <w:rtl/>
          <w:lang w:bidi="ar-EG"/>
        </w:rPr>
        <w:t>هذا</w:t>
      </w:r>
      <w:r w:rsidR="00572D66">
        <w:rPr>
          <w:rFonts w:hint="cs"/>
          <w:rtl/>
          <w:lang w:bidi="ar-EG"/>
        </w:rPr>
        <w:t> </w:t>
      </w:r>
      <w:r w:rsidRPr="00400D4E">
        <w:rPr>
          <w:rtl/>
          <w:lang w:bidi="ar-EG"/>
        </w:rPr>
        <w:t>الموضوع.</w:t>
      </w:r>
    </w:p>
    <w:p w:rsidR="00400D4E" w:rsidRPr="00400D4E" w:rsidRDefault="00400D4E" w:rsidP="00400D4E">
      <w:pPr>
        <w:rPr>
          <w:rtl/>
          <w:lang w:bidi="ar-EG"/>
        </w:rPr>
      </w:pPr>
      <w:r w:rsidRPr="00400D4E">
        <w:rPr>
          <w:rtl/>
          <w:lang w:bidi="ar-EG"/>
        </w:rPr>
        <w:t>و</w:t>
      </w:r>
      <w:r w:rsidRPr="00400D4E">
        <w:rPr>
          <w:rFonts w:hint="cs"/>
          <w:rtl/>
          <w:lang w:bidi="ar-EG"/>
        </w:rPr>
        <w:t xml:space="preserve">كان </w:t>
      </w:r>
      <w:r w:rsidRPr="00400D4E">
        <w:rPr>
          <w:rtl/>
          <w:lang w:bidi="ar-EG"/>
        </w:rPr>
        <w:t xml:space="preserve">من بين الإجراءات المتفق عليها </w:t>
      </w:r>
      <w:r w:rsidRPr="00400D4E">
        <w:rPr>
          <w:rFonts w:hint="cs"/>
          <w:rtl/>
          <w:lang w:bidi="ar-EG"/>
        </w:rPr>
        <w:t>قيام الهيئة بشن</w:t>
      </w:r>
      <w:r w:rsidRPr="00400D4E">
        <w:rPr>
          <w:rtl/>
          <w:lang w:bidi="ar-EG"/>
        </w:rPr>
        <w:t xml:space="preserve"> حملة توعية </w:t>
      </w:r>
      <w:r w:rsidRPr="00400D4E">
        <w:rPr>
          <w:rFonts w:hint="cs"/>
          <w:rtl/>
          <w:lang w:bidi="ar-EG"/>
        </w:rPr>
        <w:t>ل</w:t>
      </w:r>
      <w:r w:rsidRPr="00400D4E">
        <w:rPr>
          <w:rtl/>
          <w:lang w:bidi="ar-EG"/>
        </w:rPr>
        <w:t xml:space="preserve">لعامة لضمان </w:t>
      </w:r>
      <w:r w:rsidRPr="00400D4E">
        <w:rPr>
          <w:rFonts w:hint="cs"/>
          <w:rtl/>
          <w:lang w:bidi="ar-EG"/>
        </w:rPr>
        <w:t>اطلاع</w:t>
      </w:r>
      <w:r w:rsidRPr="00400D4E">
        <w:rPr>
          <w:rtl/>
          <w:lang w:bidi="ar-EG"/>
        </w:rPr>
        <w:t xml:space="preserve"> المشتركين على الآثار السلبية للأجهزة المزيَّفة</w:t>
      </w:r>
      <w:r w:rsidRPr="00400D4E">
        <w:rPr>
          <w:rFonts w:hint="cs"/>
          <w:rtl/>
          <w:lang w:bidi="ar-EG"/>
        </w:rPr>
        <w:t>؛ و</w:t>
      </w:r>
      <w:r w:rsidRPr="00400D4E">
        <w:rPr>
          <w:rtl/>
          <w:lang w:bidi="ar-EG"/>
        </w:rPr>
        <w:t xml:space="preserve">إنشاء نظام </w:t>
      </w:r>
      <w:r w:rsidRPr="00400D4E">
        <w:rPr>
          <w:rFonts w:hint="cs"/>
          <w:rtl/>
          <w:lang w:bidi="ar-EG"/>
        </w:rPr>
        <w:t>ت</w:t>
      </w:r>
      <w:r w:rsidRPr="00400D4E">
        <w:rPr>
          <w:rtl/>
          <w:lang w:bidi="ar-EG"/>
        </w:rPr>
        <w:t xml:space="preserve">ستخدمه </w:t>
      </w:r>
      <w:r w:rsidRPr="00400D4E">
        <w:rPr>
          <w:rFonts w:hint="cs"/>
          <w:rtl/>
          <w:lang w:bidi="ar-EG"/>
        </w:rPr>
        <w:t>عامة الناس</w:t>
      </w:r>
      <w:r w:rsidRPr="00400D4E">
        <w:rPr>
          <w:rtl/>
          <w:lang w:bidi="ar-EG"/>
        </w:rPr>
        <w:t xml:space="preserve"> لتحديد ما إذا كانت هواتف</w:t>
      </w:r>
      <w:r w:rsidRPr="00400D4E">
        <w:rPr>
          <w:rFonts w:hint="cs"/>
          <w:rtl/>
          <w:lang w:bidi="ar-EG"/>
        </w:rPr>
        <w:t>هم</w:t>
      </w:r>
      <w:r w:rsidRPr="00400D4E">
        <w:rPr>
          <w:rtl/>
          <w:lang w:bidi="ar-EG"/>
        </w:rPr>
        <w:t xml:space="preserve"> </w:t>
      </w:r>
      <w:r w:rsidRPr="00400D4E">
        <w:rPr>
          <w:rFonts w:hint="cs"/>
          <w:rtl/>
          <w:lang w:bidi="ar-EG"/>
        </w:rPr>
        <w:t>اليدوية أصلية؛ و</w:t>
      </w:r>
      <w:r w:rsidRPr="00400D4E">
        <w:rPr>
          <w:rtl/>
          <w:lang w:bidi="ar-EG"/>
        </w:rPr>
        <w:t xml:space="preserve">إنشاء </w:t>
      </w:r>
      <w:r w:rsidRPr="00400D4E">
        <w:rPr>
          <w:rFonts w:hint="cs"/>
          <w:rtl/>
          <w:lang w:bidi="ar-EG"/>
        </w:rPr>
        <w:t>أ</w:t>
      </w:r>
      <w:r w:rsidRPr="00400D4E">
        <w:rPr>
          <w:rtl/>
          <w:lang w:bidi="ar-EG"/>
        </w:rPr>
        <w:t>نظم</w:t>
      </w:r>
      <w:r w:rsidRPr="00400D4E">
        <w:rPr>
          <w:rFonts w:hint="cs"/>
          <w:rtl/>
          <w:lang w:bidi="ar-EG"/>
        </w:rPr>
        <w:t>ة</w:t>
      </w:r>
      <w:r w:rsidRPr="00400D4E">
        <w:rPr>
          <w:rtl/>
          <w:lang w:bidi="ar-EG"/>
        </w:rPr>
        <w:t xml:space="preserve"> لمنع </w:t>
      </w:r>
      <w:r w:rsidRPr="00400D4E">
        <w:rPr>
          <w:rFonts w:hint="cs"/>
          <w:rtl/>
          <w:lang w:bidi="ar-EG"/>
        </w:rPr>
        <w:t xml:space="preserve">استخدام </w:t>
      </w:r>
      <w:r w:rsidRPr="00400D4E">
        <w:rPr>
          <w:rtl/>
          <w:lang w:bidi="ar-EG"/>
        </w:rPr>
        <w:t>الهواتف</w:t>
      </w:r>
      <w:r w:rsidRPr="00400D4E">
        <w:rPr>
          <w:rFonts w:hint="cs"/>
          <w:rtl/>
          <w:lang w:bidi="ar-EG"/>
        </w:rPr>
        <w:t xml:space="preserve"> اليدوية</w:t>
      </w:r>
      <w:r w:rsidRPr="00400D4E">
        <w:rPr>
          <w:rtl/>
          <w:lang w:bidi="ar-EG"/>
        </w:rPr>
        <w:t xml:space="preserve"> المزيَّفة </w:t>
      </w:r>
      <w:r w:rsidRPr="00400D4E">
        <w:rPr>
          <w:rFonts w:hint="cs"/>
          <w:rtl/>
          <w:lang w:bidi="ar-EG"/>
        </w:rPr>
        <w:t>ضمن</w:t>
      </w:r>
      <w:r w:rsidRPr="00400D4E">
        <w:rPr>
          <w:rtl/>
          <w:lang w:bidi="ar-EG"/>
        </w:rPr>
        <w:t xml:space="preserve"> شبكات</w:t>
      </w:r>
      <w:r w:rsidRPr="00400D4E">
        <w:rPr>
          <w:rFonts w:hint="cs"/>
          <w:rtl/>
          <w:lang w:bidi="ar-EG"/>
        </w:rPr>
        <w:t xml:space="preserve"> الاتصالات</w:t>
      </w:r>
      <w:r w:rsidRPr="00400D4E">
        <w:rPr>
          <w:rtl/>
          <w:lang w:bidi="ar-EG"/>
        </w:rPr>
        <w:t xml:space="preserve"> المتنقلة؛ </w:t>
      </w:r>
      <w:r w:rsidRPr="00400D4E">
        <w:rPr>
          <w:rFonts w:hint="cs"/>
          <w:rtl/>
          <w:lang w:bidi="ar-EG"/>
        </w:rPr>
        <w:t>وتقديم</w:t>
      </w:r>
      <w:r w:rsidRPr="00400D4E">
        <w:rPr>
          <w:rtl/>
          <w:lang w:bidi="ar-EG"/>
        </w:rPr>
        <w:t xml:space="preserve"> خدمات دعم العملاء ذات</w:t>
      </w:r>
      <w:r w:rsidR="00572D66">
        <w:rPr>
          <w:rFonts w:hint="cs"/>
          <w:rtl/>
          <w:lang w:bidi="ar-EG"/>
        </w:rPr>
        <w:t> </w:t>
      </w:r>
      <w:r w:rsidRPr="00400D4E">
        <w:rPr>
          <w:rtl/>
          <w:lang w:bidi="ar-EG"/>
        </w:rPr>
        <w:t>الصلة.</w:t>
      </w:r>
    </w:p>
    <w:p w:rsidR="00400D4E" w:rsidRPr="00400D4E" w:rsidRDefault="00400D4E" w:rsidP="00400D4E">
      <w:pPr>
        <w:rPr>
          <w:rtl/>
          <w:lang w:bidi="ar-EG"/>
        </w:rPr>
      </w:pPr>
      <w:r w:rsidRPr="00400D4E">
        <w:rPr>
          <w:rFonts w:hint="cs"/>
          <w:rtl/>
          <w:lang w:bidi="ar-EG"/>
        </w:rPr>
        <w:t>وتمثل إجراء آخر ذو شأن في تصعيد مراقبة</w:t>
      </w:r>
      <w:r w:rsidRPr="00400D4E">
        <w:rPr>
          <w:rtl/>
          <w:lang w:bidi="ar-EG"/>
        </w:rPr>
        <w:t xml:space="preserve"> الأجهزة المتنقلة المزيَّفة</w:t>
      </w:r>
      <w:r w:rsidRPr="00400D4E">
        <w:rPr>
          <w:rFonts w:hint="cs"/>
          <w:rtl/>
          <w:lang w:bidi="ar-EG"/>
        </w:rPr>
        <w:t xml:space="preserve"> وقمعها من جانب</w:t>
      </w:r>
      <w:r w:rsidRPr="00400D4E">
        <w:rPr>
          <w:rtl/>
          <w:lang w:bidi="ar-EG"/>
        </w:rPr>
        <w:t xml:space="preserve"> جميع الجهات الحكومية ذات العلاقة. وأنشئ نظام تحقق</w:t>
      </w:r>
      <w:r w:rsidRPr="00400D4E">
        <w:rPr>
          <w:rFonts w:hint="cs"/>
          <w:rtl/>
          <w:lang w:bidi="ar-EG"/>
        </w:rPr>
        <w:t xml:space="preserve"> من</w:t>
      </w:r>
      <w:r w:rsidRPr="00400D4E">
        <w:rPr>
          <w:rtl/>
          <w:lang w:bidi="ar-EG"/>
        </w:rPr>
        <w:t xml:space="preserve"> الهاتف </w:t>
      </w:r>
      <w:r w:rsidRPr="00400D4E">
        <w:rPr>
          <w:rFonts w:hint="cs"/>
          <w:rtl/>
          <w:lang w:bidi="ar-EG"/>
        </w:rPr>
        <w:t>اليدوي</w:t>
      </w:r>
      <w:r w:rsidRPr="00400D4E">
        <w:rPr>
          <w:rtl/>
          <w:lang w:bidi="ar-EG"/>
        </w:rPr>
        <w:t xml:space="preserve"> </w:t>
      </w:r>
      <w:r w:rsidRPr="00400D4E">
        <w:rPr>
          <w:rFonts w:hint="cs"/>
          <w:rtl/>
          <w:lang w:bidi="ar-EG"/>
        </w:rPr>
        <w:t>بالنفاذ</w:t>
      </w:r>
      <w:r w:rsidRPr="00400D4E">
        <w:rPr>
          <w:rtl/>
          <w:lang w:bidi="ar-EG"/>
        </w:rPr>
        <w:t xml:space="preserve"> إلى قاعدة بيانات جمعية النظام العالمي للاتصالات المتنقلة</w:t>
      </w:r>
      <w:r w:rsidR="00572D66">
        <w:rPr>
          <w:rFonts w:hint="cs"/>
          <w:rtl/>
          <w:lang w:bidi="ar-EG"/>
        </w:rPr>
        <w:t> </w:t>
      </w:r>
      <w:r w:rsidRPr="00400D4E">
        <w:rPr>
          <w:lang w:val="en-GB" w:bidi="ar-EG"/>
        </w:rPr>
        <w:t>(GSMA)</w:t>
      </w:r>
      <w:r w:rsidRPr="00400D4E">
        <w:rPr>
          <w:rtl/>
          <w:lang w:bidi="ar-EG"/>
        </w:rPr>
        <w:t xml:space="preserve"> لتمكين المشتركين </w:t>
      </w:r>
      <w:r w:rsidRPr="00400D4E">
        <w:rPr>
          <w:rFonts w:hint="cs"/>
          <w:rtl/>
          <w:lang w:bidi="ar-EG"/>
        </w:rPr>
        <w:t>من ا</w:t>
      </w:r>
      <w:r w:rsidRPr="00400D4E">
        <w:rPr>
          <w:rtl/>
          <w:lang w:bidi="ar-EG"/>
        </w:rPr>
        <w:t xml:space="preserve">لتحقق من </w:t>
      </w:r>
      <w:r w:rsidRPr="00400D4E">
        <w:rPr>
          <w:rFonts w:hint="cs"/>
          <w:rtl/>
          <w:lang w:bidi="ar-EG"/>
        </w:rPr>
        <w:t>صلاحية</w:t>
      </w:r>
      <w:r w:rsidRPr="00400D4E">
        <w:rPr>
          <w:rtl/>
          <w:lang w:bidi="ar-EG"/>
        </w:rPr>
        <w:t xml:space="preserve"> هواتفهم من خلال هوية</w:t>
      </w:r>
      <w:r w:rsidR="00572D66">
        <w:rPr>
          <w:rFonts w:hint="cs"/>
          <w:rtl/>
          <w:lang w:bidi="ar-EG"/>
        </w:rPr>
        <w:t> </w:t>
      </w:r>
      <w:r w:rsidRPr="00400D4E">
        <w:rPr>
          <w:lang w:val="en-GB" w:bidi="ar-EG"/>
        </w:rPr>
        <w:t>IMEI</w:t>
      </w:r>
      <w:r w:rsidRPr="00400D4E">
        <w:rPr>
          <w:rtl/>
          <w:lang w:bidi="ar-EG"/>
        </w:rPr>
        <w:t xml:space="preserve"> المقد</w:t>
      </w:r>
      <w:r w:rsidRPr="00400D4E">
        <w:rPr>
          <w:rFonts w:hint="cs"/>
          <w:rtl/>
          <w:lang w:bidi="ar-EG"/>
        </w:rPr>
        <w:t>َّ</w:t>
      </w:r>
      <w:r w:rsidRPr="00400D4E">
        <w:rPr>
          <w:rtl/>
          <w:lang w:bidi="ar-EG"/>
        </w:rPr>
        <w:t>مة. وعلاوة على ذلك،</w:t>
      </w:r>
      <w:r w:rsidRPr="00400D4E">
        <w:rPr>
          <w:rFonts w:hint="cs"/>
          <w:rtl/>
          <w:lang w:bidi="ar-EG"/>
        </w:rPr>
        <w:t xml:space="preserve"> نُفذ</w:t>
      </w:r>
      <w:r w:rsidRPr="00400D4E">
        <w:rPr>
          <w:rtl/>
          <w:lang w:bidi="ar-EG"/>
        </w:rPr>
        <w:t xml:space="preserve"> نظام لمنع</w:t>
      </w:r>
      <w:r w:rsidRPr="00400D4E">
        <w:rPr>
          <w:rFonts w:hint="cs"/>
          <w:rtl/>
          <w:lang w:bidi="ar-EG"/>
        </w:rPr>
        <w:t xml:space="preserve"> استخدام </w:t>
      </w:r>
      <w:r w:rsidRPr="00400D4E">
        <w:rPr>
          <w:rtl/>
          <w:lang w:bidi="ar-EG"/>
        </w:rPr>
        <w:t>الهواتف</w:t>
      </w:r>
      <w:r w:rsidRPr="00400D4E">
        <w:rPr>
          <w:rFonts w:hint="cs"/>
          <w:rtl/>
          <w:lang w:bidi="ar-EG"/>
        </w:rPr>
        <w:t xml:space="preserve"> اليدوية</w:t>
      </w:r>
      <w:r w:rsidRPr="00400D4E">
        <w:rPr>
          <w:rtl/>
          <w:lang w:bidi="ar-EG"/>
        </w:rPr>
        <w:t xml:space="preserve"> المزيَّفة </w:t>
      </w:r>
      <w:r w:rsidRPr="00400D4E">
        <w:rPr>
          <w:rFonts w:hint="cs"/>
          <w:rtl/>
          <w:lang w:bidi="ar-EG"/>
        </w:rPr>
        <w:t>ضمن</w:t>
      </w:r>
      <w:r w:rsidRPr="00400D4E">
        <w:rPr>
          <w:rtl/>
          <w:lang w:bidi="ar-EG"/>
        </w:rPr>
        <w:t xml:space="preserve"> شبكات</w:t>
      </w:r>
      <w:r w:rsidRPr="00400D4E">
        <w:rPr>
          <w:rFonts w:hint="cs"/>
          <w:rtl/>
          <w:lang w:bidi="ar-EG"/>
        </w:rPr>
        <w:t xml:space="preserve"> الاتصالات</w:t>
      </w:r>
      <w:r w:rsidR="00572D66">
        <w:rPr>
          <w:rFonts w:hint="cs"/>
          <w:rtl/>
          <w:lang w:bidi="ar-EG"/>
        </w:rPr>
        <w:t> </w:t>
      </w:r>
      <w:r w:rsidRPr="00400D4E">
        <w:rPr>
          <w:rtl/>
          <w:lang w:bidi="ar-EG"/>
        </w:rPr>
        <w:t>المتنقلة</w:t>
      </w:r>
      <w:r w:rsidRPr="00400D4E">
        <w:rPr>
          <w:rFonts w:hint="cs"/>
          <w:rtl/>
          <w:lang w:bidi="ar-EG"/>
        </w:rPr>
        <w:t>.</w:t>
      </w:r>
    </w:p>
    <w:p w:rsidR="00400D4E" w:rsidRPr="00400D4E" w:rsidRDefault="00400D4E" w:rsidP="00400D4E">
      <w:pPr>
        <w:rPr>
          <w:rtl/>
          <w:lang w:bidi="ar-EG"/>
        </w:rPr>
      </w:pPr>
      <w:r w:rsidRPr="00400D4E">
        <w:rPr>
          <w:rtl/>
          <w:lang w:bidi="ar-EG"/>
        </w:rPr>
        <w:t>ونتيجة للأنشطة المذكورة أعلاه،</w:t>
      </w:r>
      <w:r w:rsidRPr="00400D4E">
        <w:rPr>
          <w:rFonts w:hint="cs"/>
          <w:rtl/>
          <w:lang w:bidi="ar-EG"/>
        </w:rPr>
        <w:t xml:space="preserve"> أوقف</w:t>
      </w:r>
      <w:r w:rsidRPr="00400D4E">
        <w:rPr>
          <w:rtl/>
          <w:lang w:bidi="ar-EG"/>
        </w:rPr>
        <w:t xml:space="preserve"> على مراحل</w:t>
      </w:r>
      <w:r w:rsidRPr="00400D4E">
        <w:rPr>
          <w:rFonts w:hint="cs"/>
          <w:rtl/>
          <w:lang w:bidi="ar-EG"/>
        </w:rPr>
        <w:t xml:space="preserve"> تدريجية استخدام </w:t>
      </w:r>
      <w:r w:rsidRPr="00400D4E">
        <w:rPr>
          <w:lang w:bidi="ar-EG"/>
        </w:rPr>
        <w:t>1</w:t>
      </w:r>
      <w:r w:rsidRPr="00400D4E">
        <w:rPr>
          <w:lang w:val="en-GB" w:bidi="ar-EG"/>
        </w:rPr>
        <w:t>,</w:t>
      </w:r>
      <w:r w:rsidRPr="00400D4E">
        <w:rPr>
          <w:lang w:bidi="ar-EG"/>
        </w:rPr>
        <w:t>89</w:t>
      </w:r>
      <w:r w:rsidRPr="00400D4E">
        <w:rPr>
          <w:rtl/>
          <w:lang w:bidi="ar-EG"/>
        </w:rPr>
        <w:t xml:space="preserve"> مليون</w:t>
      </w:r>
      <w:r w:rsidRPr="00400D4E">
        <w:rPr>
          <w:rFonts w:hint="cs"/>
          <w:rtl/>
          <w:lang w:bidi="ar-EG"/>
        </w:rPr>
        <w:t xml:space="preserve"> من</w:t>
      </w:r>
      <w:r w:rsidRPr="00400D4E">
        <w:rPr>
          <w:rtl/>
          <w:lang w:bidi="ar-EG"/>
        </w:rPr>
        <w:t xml:space="preserve"> الهواتف المتنقلة المزيَّفة في كينيا بعد </w:t>
      </w:r>
      <w:r w:rsidRPr="00400D4E">
        <w:rPr>
          <w:lang w:bidi="ar-EG"/>
        </w:rPr>
        <w:t>30</w:t>
      </w:r>
      <w:r w:rsidRPr="00400D4E">
        <w:rPr>
          <w:rFonts w:hint="cs"/>
          <w:rtl/>
          <w:lang w:bidi="ar-EG"/>
        </w:rPr>
        <w:t> </w:t>
      </w:r>
      <w:r w:rsidRPr="00400D4E">
        <w:rPr>
          <w:rtl/>
          <w:lang w:bidi="ar-EG"/>
        </w:rPr>
        <w:t>سبتمبر</w:t>
      </w:r>
      <w:r w:rsidRPr="00400D4E">
        <w:rPr>
          <w:rFonts w:hint="cs"/>
          <w:rtl/>
          <w:lang w:bidi="ar-EG"/>
        </w:rPr>
        <w:t> </w:t>
      </w:r>
      <w:r w:rsidRPr="00400D4E">
        <w:rPr>
          <w:lang w:bidi="ar-EG"/>
        </w:rPr>
        <w:t>2012</w:t>
      </w:r>
      <w:r w:rsidRPr="00400D4E">
        <w:rPr>
          <w:rtl/>
          <w:lang w:bidi="ar-EG"/>
        </w:rPr>
        <w:t>.</w:t>
      </w:r>
    </w:p>
    <w:p w:rsidR="00400D4E" w:rsidRPr="00400D4E" w:rsidRDefault="00400D4E" w:rsidP="00977FBB">
      <w:pPr>
        <w:pStyle w:val="Heading3"/>
        <w:rPr>
          <w:rtl/>
          <w:lang w:bidi="ar-EG"/>
        </w:rPr>
      </w:pPr>
      <w:bookmarkStart w:id="118" w:name="_Toc413407010"/>
      <w:bookmarkStart w:id="119" w:name="_Toc414026234"/>
      <w:r w:rsidRPr="00400D4E">
        <w:rPr>
          <w:lang w:bidi="ar-EG"/>
        </w:rPr>
        <w:lastRenderedPageBreak/>
        <w:t>2.6</w:t>
      </w:r>
      <w:r w:rsidRPr="00400D4E">
        <w:rPr>
          <w:lang w:val="en-GB" w:bidi="ar-EG"/>
        </w:rPr>
        <w:t>.</w:t>
      </w:r>
      <w:r w:rsidRPr="00400D4E">
        <w:rPr>
          <w:lang w:bidi="ar-EG"/>
        </w:rPr>
        <w:t>1.</w:t>
      </w:r>
      <w:r w:rsidRPr="00400D4E">
        <w:rPr>
          <w:lang w:val="en-GB" w:bidi="ar-EG"/>
        </w:rPr>
        <w:t>A</w:t>
      </w:r>
      <w:r w:rsidRPr="00400D4E">
        <w:rPr>
          <w:rtl/>
          <w:lang w:bidi="ar-EG"/>
        </w:rPr>
        <w:tab/>
        <w:t>التخلص من أجهزة الهاتف المتنقل المزيَّفة على مراحل</w:t>
      </w:r>
      <w:r w:rsidRPr="00400D4E">
        <w:rPr>
          <w:rFonts w:hint="cs"/>
          <w:rtl/>
          <w:lang w:bidi="ar-EG"/>
        </w:rPr>
        <w:t xml:space="preserve"> تدريجية</w:t>
      </w:r>
      <w:bookmarkEnd w:id="118"/>
      <w:bookmarkEnd w:id="119"/>
    </w:p>
    <w:p w:rsidR="00400D4E" w:rsidRPr="00400D4E" w:rsidRDefault="00400D4E" w:rsidP="00400D4E">
      <w:pPr>
        <w:rPr>
          <w:rtl/>
          <w:lang w:bidi="ar-EG"/>
        </w:rPr>
      </w:pPr>
      <w:bookmarkStart w:id="120" w:name="_Toc413407011"/>
      <w:bookmarkStart w:id="121" w:name="_Toc414026235"/>
      <w:r w:rsidRPr="00400D4E">
        <w:rPr>
          <w:lang w:bidi="ar-EG"/>
        </w:rPr>
        <w:t>1</w:t>
      </w:r>
      <w:r w:rsidRPr="00400D4E">
        <w:rPr>
          <w:rFonts w:hint="cs"/>
          <w:rtl/>
          <w:lang w:bidi="ar-EG"/>
        </w:rPr>
        <w:tab/>
        <w:t>معلومات أساسية</w:t>
      </w:r>
      <w:bookmarkEnd w:id="120"/>
      <w:bookmarkEnd w:id="121"/>
    </w:p>
    <w:p w:rsidR="00400D4E" w:rsidRPr="00400D4E" w:rsidRDefault="00400D4E" w:rsidP="005230BA">
      <w:pPr>
        <w:pStyle w:val="enumlev1"/>
        <w:rPr>
          <w:rtl/>
        </w:rPr>
      </w:pPr>
      <w:r w:rsidRPr="00400D4E">
        <w:rPr>
          <w:rFonts w:hint="cs"/>
          <w:rtl/>
        </w:rPr>
        <w:t xml:space="preserve"> </w:t>
      </w:r>
      <w:bookmarkStart w:id="122" w:name="_Toc413407012"/>
      <w:bookmarkStart w:id="123" w:name="_Toc414026236"/>
      <w:r w:rsidRPr="00400D4E">
        <w:rPr>
          <w:rtl/>
        </w:rPr>
        <w:t>أ</w:t>
      </w:r>
      <w:r w:rsidRPr="00400D4E">
        <w:rPr>
          <w:rFonts w:hint="cs"/>
          <w:rtl/>
        </w:rPr>
        <w:t xml:space="preserve"> </w:t>
      </w:r>
      <w:r w:rsidRPr="00400D4E">
        <w:rPr>
          <w:rtl/>
        </w:rPr>
        <w:t>)</w:t>
      </w:r>
      <w:r w:rsidRPr="00400D4E">
        <w:rPr>
          <w:rFonts w:hint="cs"/>
          <w:rtl/>
        </w:rPr>
        <w:tab/>
      </w:r>
      <w:r w:rsidRPr="00400D4E">
        <w:rPr>
          <w:rtl/>
        </w:rPr>
        <w:t>تنفيذ نظام</w:t>
      </w:r>
      <w:r w:rsidRPr="00400D4E">
        <w:rPr>
          <w:rFonts w:hint="cs"/>
          <w:rtl/>
        </w:rPr>
        <w:t xml:space="preserve"> سجل هوية المعدات </w:t>
      </w:r>
      <w:r w:rsidRPr="00400D4E">
        <w:rPr>
          <w:lang w:val="en-GB"/>
        </w:rPr>
        <w:t>(EIR)</w:t>
      </w:r>
      <w:bookmarkEnd w:id="122"/>
      <w:bookmarkEnd w:id="123"/>
    </w:p>
    <w:p w:rsidR="00400D4E" w:rsidRPr="00400D4E" w:rsidRDefault="00400D4E" w:rsidP="00400D4E">
      <w:pPr>
        <w:rPr>
          <w:rtl/>
          <w:lang w:bidi="ar-EG"/>
        </w:rPr>
      </w:pPr>
      <w:r w:rsidRPr="00400D4E">
        <w:rPr>
          <w:rFonts w:hint="cs"/>
          <w:rtl/>
          <w:lang w:bidi="ar-EG"/>
        </w:rPr>
        <w:t>إن</w:t>
      </w:r>
      <w:r w:rsidRPr="00400D4E">
        <w:rPr>
          <w:rtl/>
          <w:lang w:bidi="ar-EG"/>
        </w:rPr>
        <w:t xml:space="preserve"> استخدام</w:t>
      </w:r>
      <w:r w:rsidRPr="00400D4E">
        <w:rPr>
          <w:rFonts w:hint="cs"/>
          <w:rtl/>
          <w:lang w:bidi="ar-EG"/>
        </w:rPr>
        <w:t xml:space="preserve"> الاتصالات</w:t>
      </w:r>
      <w:r w:rsidRPr="00400D4E">
        <w:rPr>
          <w:rtl/>
          <w:lang w:bidi="ar-EG"/>
        </w:rPr>
        <w:t xml:space="preserve"> المتنقل</w:t>
      </w:r>
      <w:r w:rsidRPr="00400D4E">
        <w:rPr>
          <w:rFonts w:hint="cs"/>
          <w:rtl/>
          <w:lang w:bidi="ar-EG"/>
        </w:rPr>
        <w:t>ة</w:t>
      </w:r>
      <w:r w:rsidRPr="00400D4E">
        <w:rPr>
          <w:rtl/>
          <w:lang w:bidi="ar-EG"/>
        </w:rPr>
        <w:t xml:space="preserve"> في كينيا هو اليوم ضرورة </w:t>
      </w:r>
      <w:r w:rsidRPr="00400D4E">
        <w:rPr>
          <w:rFonts w:hint="cs"/>
          <w:rtl/>
          <w:lang w:bidi="ar-EG"/>
        </w:rPr>
        <w:t>وليس</w:t>
      </w:r>
      <w:r w:rsidRPr="00400D4E">
        <w:rPr>
          <w:rtl/>
          <w:lang w:bidi="ar-EG"/>
        </w:rPr>
        <w:t xml:space="preserve"> ترفا</w:t>
      </w:r>
      <w:r w:rsidRPr="00400D4E">
        <w:rPr>
          <w:rFonts w:hint="cs"/>
          <w:rtl/>
          <w:lang w:bidi="ar-EG"/>
        </w:rPr>
        <w:t>ً</w:t>
      </w:r>
      <w:r w:rsidRPr="00400D4E">
        <w:rPr>
          <w:rtl/>
          <w:lang w:bidi="ar-EG"/>
        </w:rPr>
        <w:t>.</w:t>
      </w:r>
      <w:r w:rsidRPr="00400D4E">
        <w:rPr>
          <w:rFonts w:hint="cs"/>
          <w:rtl/>
          <w:lang w:bidi="ar-EG"/>
        </w:rPr>
        <w:t xml:space="preserve"> ويُرى ذلك</w:t>
      </w:r>
      <w:r w:rsidRPr="00400D4E">
        <w:rPr>
          <w:rtl/>
          <w:lang w:bidi="ar-EG"/>
        </w:rPr>
        <w:t xml:space="preserve"> في زيادة عدد المشتركين في البلاد </w:t>
      </w:r>
      <w:r w:rsidRPr="00400D4E">
        <w:rPr>
          <w:rFonts w:hint="cs"/>
          <w:rtl/>
          <w:lang w:bidi="ar-EG"/>
        </w:rPr>
        <w:t>المقدر</w:t>
      </w:r>
      <w:r w:rsidRPr="00400D4E">
        <w:rPr>
          <w:rtl/>
          <w:lang w:bidi="ar-EG"/>
        </w:rPr>
        <w:t xml:space="preserve"> حاليا</w:t>
      </w:r>
      <w:r w:rsidRPr="00400D4E">
        <w:rPr>
          <w:rFonts w:hint="cs"/>
          <w:rtl/>
          <w:lang w:bidi="ar-EG"/>
        </w:rPr>
        <w:t>ً</w:t>
      </w:r>
      <w:r w:rsidRPr="00400D4E">
        <w:rPr>
          <w:rtl/>
          <w:lang w:bidi="ar-EG"/>
        </w:rPr>
        <w:t xml:space="preserve"> بنحو </w:t>
      </w:r>
      <w:r w:rsidRPr="00400D4E">
        <w:rPr>
          <w:lang w:bidi="ar-EG"/>
        </w:rPr>
        <w:t>29</w:t>
      </w:r>
      <w:r w:rsidRPr="00400D4E">
        <w:rPr>
          <w:lang w:val="en-GB" w:bidi="ar-EG"/>
        </w:rPr>
        <w:t>,</w:t>
      </w:r>
      <w:r w:rsidRPr="00400D4E">
        <w:rPr>
          <w:lang w:bidi="ar-EG"/>
        </w:rPr>
        <w:t>2</w:t>
      </w:r>
      <w:r w:rsidRPr="00400D4E">
        <w:rPr>
          <w:rtl/>
          <w:lang w:bidi="ar-EG"/>
        </w:rPr>
        <w:t xml:space="preserve"> مليون</w:t>
      </w:r>
      <w:r w:rsidRPr="00400D4E">
        <w:rPr>
          <w:rFonts w:hint="cs"/>
          <w:rtl/>
          <w:lang w:bidi="ar-EG"/>
        </w:rPr>
        <w:t xml:space="preserve"> مشترك</w:t>
      </w:r>
      <w:r w:rsidRPr="00400D4E">
        <w:rPr>
          <w:rtl/>
          <w:lang w:bidi="ar-EG"/>
        </w:rPr>
        <w:t>.</w:t>
      </w:r>
      <w:r w:rsidRPr="00400D4E">
        <w:rPr>
          <w:rFonts w:hint="cs"/>
          <w:rtl/>
          <w:lang w:bidi="ar-EG"/>
        </w:rPr>
        <w:t xml:space="preserve"> بيد أن</w:t>
      </w:r>
      <w:r w:rsidRPr="00400D4E">
        <w:rPr>
          <w:rtl/>
          <w:lang w:bidi="ar-EG"/>
        </w:rPr>
        <w:t xml:space="preserve"> أحد التحديات المرتبطة بإدخال خدمات الاتصالات المتنقلة هو سرقة الهاتف المتنقل فضلا</w:t>
      </w:r>
      <w:r w:rsidRPr="00400D4E">
        <w:rPr>
          <w:rFonts w:hint="cs"/>
          <w:rtl/>
          <w:lang w:bidi="ar-EG"/>
        </w:rPr>
        <w:t>ً</w:t>
      </w:r>
      <w:r w:rsidRPr="00400D4E">
        <w:rPr>
          <w:rtl/>
          <w:lang w:bidi="ar-EG"/>
        </w:rPr>
        <w:t xml:space="preserve"> عن تزايد معدل الجرائم التي ارتكبت بمساعدة الهواتف المتنقلة، </w:t>
      </w:r>
      <w:r w:rsidRPr="00400D4E">
        <w:rPr>
          <w:rFonts w:hint="cs"/>
          <w:rtl/>
          <w:lang w:bidi="ar-EG"/>
        </w:rPr>
        <w:t>مما</w:t>
      </w:r>
      <w:r w:rsidRPr="00400D4E">
        <w:rPr>
          <w:rtl/>
          <w:lang w:bidi="ar-EG"/>
        </w:rPr>
        <w:t xml:space="preserve"> </w:t>
      </w:r>
      <w:r w:rsidRPr="00400D4E">
        <w:rPr>
          <w:rFonts w:hint="cs"/>
          <w:rtl/>
          <w:lang w:bidi="ar-EG"/>
        </w:rPr>
        <w:t>ي</w:t>
      </w:r>
      <w:r w:rsidRPr="00400D4E">
        <w:rPr>
          <w:rtl/>
          <w:lang w:bidi="ar-EG"/>
        </w:rPr>
        <w:t>شكل خطرا</w:t>
      </w:r>
      <w:r w:rsidRPr="00400D4E">
        <w:rPr>
          <w:rFonts w:hint="cs"/>
          <w:rtl/>
          <w:lang w:bidi="ar-EG"/>
        </w:rPr>
        <w:t>ً</w:t>
      </w:r>
      <w:r w:rsidRPr="00400D4E">
        <w:rPr>
          <w:rtl/>
          <w:lang w:bidi="ar-EG"/>
        </w:rPr>
        <w:t xml:space="preserve"> أمنيا</w:t>
      </w:r>
      <w:r w:rsidRPr="00400D4E">
        <w:rPr>
          <w:rFonts w:hint="cs"/>
          <w:rtl/>
          <w:lang w:bidi="ar-EG"/>
        </w:rPr>
        <w:t>ً</w:t>
      </w:r>
      <w:r w:rsidR="00572D66">
        <w:rPr>
          <w:rFonts w:hint="cs"/>
          <w:rtl/>
          <w:lang w:bidi="ar-EG"/>
        </w:rPr>
        <w:t> </w:t>
      </w:r>
      <w:r w:rsidRPr="00400D4E">
        <w:rPr>
          <w:rtl/>
          <w:lang w:bidi="ar-EG"/>
        </w:rPr>
        <w:t>كبيرا</w:t>
      </w:r>
      <w:r w:rsidRPr="00400D4E">
        <w:rPr>
          <w:rFonts w:hint="cs"/>
          <w:rtl/>
          <w:lang w:bidi="ar-EG"/>
        </w:rPr>
        <w:t>ً</w:t>
      </w:r>
      <w:r w:rsidRPr="00400D4E">
        <w:rPr>
          <w:rtl/>
          <w:lang w:bidi="ar-EG"/>
        </w:rPr>
        <w:t>.</w:t>
      </w:r>
    </w:p>
    <w:p w:rsidR="00400D4E" w:rsidRPr="00400D4E" w:rsidRDefault="00400D4E" w:rsidP="00400D4E">
      <w:pPr>
        <w:rPr>
          <w:rtl/>
          <w:lang w:bidi="ar-EG"/>
        </w:rPr>
      </w:pPr>
      <w:r w:rsidRPr="00400D4E">
        <w:rPr>
          <w:rFonts w:hint="cs"/>
          <w:rtl/>
          <w:lang w:bidi="ar-EG"/>
        </w:rPr>
        <w:t>و</w:t>
      </w:r>
      <w:r w:rsidRPr="00400D4E">
        <w:rPr>
          <w:rtl/>
          <w:lang w:bidi="ar-EG"/>
        </w:rPr>
        <w:t xml:space="preserve">في أعقاب هذه التهديدات، شرعت </w:t>
      </w:r>
      <w:r w:rsidRPr="00400D4E">
        <w:rPr>
          <w:rFonts w:hint="cs"/>
          <w:rtl/>
          <w:lang w:bidi="ar-EG"/>
        </w:rPr>
        <w:t>الهيئة في </w:t>
      </w:r>
      <w:r w:rsidRPr="00400D4E">
        <w:rPr>
          <w:rtl/>
          <w:lang w:bidi="ar-EG"/>
        </w:rPr>
        <w:t xml:space="preserve">عام </w:t>
      </w:r>
      <w:r w:rsidRPr="00400D4E">
        <w:rPr>
          <w:lang w:bidi="ar-EG"/>
        </w:rPr>
        <w:t>2001</w:t>
      </w:r>
      <w:r w:rsidRPr="00400D4E">
        <w:rPr>
          <w:rtl/>
          <w:lang w:bidi="ar-EG"/>
        </w:rPr>
        <w:t xml:space="preserve"> في سلسلة من المشاورات مع مشغلي </w:t>
      </w:r>
      <w:r w:rsidRPr="00400D4E">
        <w:rPr>
          <w:rFonts w:hint="cs"/>
          <w:rtl/>
          <w:lang w:bidi="ar-EG"/>
        </w:rPr>
        <w:t>الاتصالات</w:t>
      </w:r>
      <w:r w:rsidRPr="00400D4E">
        <w:rPr>
          <w:rtl/>
          <w:lang w:bidi="ar-EG"/>
        </w:rPr>
        <w:t xml:space="preserve"> المتنقل</w:t>
      </w:r>
      <w:r w:rsidRPr="00400D4E">
        <w:rPr>
          <w:rFonts w:hint="cs"/>
          <w:rtl/>
          <w:lang w:bidi="ar-EG"/>
        </w:rPr>
        <w:t>ة</w:t>
      </w:r>
      <w:r w:rsidRPr="00400D4E">
        <w:rPr>
          <w:rtl/>
          <w:lang w:bidi="ar-EG"/>
        </w:rPr>
        <w:t xml:space="preserve"> </w:t>
      </w:r>
      <w:r w:rsidRPr="00400D4E">
        <w:rPr>
          <w:rFonts w:hint="cs"/>
          <w:rtl/>
          <w:lang w:bidi="ar-EG"/>
        </w:rPr>
        <w:t xml:space="preserve">أصحاب التراخيص </w:t>
      </w:r>
      <w:r w:rsidRPr="00400D4E">
        <w:rPr>
          <w:rtl/>
          <w:lang w:bidi="ar-EG"/>
        </w:rPr>
        <w:t>القائم</w:t>
      </w:r>
      <w:r w:rsidRPr="00400D4E">
        <w:rPr>
          <w:rFonts w:hint="cs"/>
          <w:rtl/>
          <w:lang w:bidi="ar-EG"/>
        </w:rPr>
        <w:t xml:space="preserve">ين </w:t>
      </w:r>
      <w:r w:rsidRPr="00400D4E">
        <w:rPr>
          <w:rtl/>
          <w:lang w:bidi="ar-EG"/>
        </w:rPr>
        <w:t>بهدف إيجاد حل دائم لهذه المشكلة. وفي الوقت نفسه، اعتمدت منظمة اتصالات شرق إفريقيا</w:t>
      </w:r>
      <w:r w:rsidR="00572D66">
        <w:rPr>
          <w:rFonts w:hint="cs"/>
          <w:rtl/>
          <w:lang w:bidi="ar-EG"/>
        </w:rPr>
        <w:t> </w:t>
      </w:r>
      <w:r w:rsidRPr="00400D4E">
        <w:rPr>
          <w:lang w:bidi="ar-EG"/>
        </w:rPr>
        <w:t>(</w:t>
      </w:r>
      <w:r w:rsidRPr="00400D4E">
        <w:rPr>
          <w:lang w:val="en-GB" w:bidi="ar-EG"/>
        </w:rPr>
        <w:t>EACO)</w:t>
      </w:r>
      <w:r w:rsidRPr="00400D4E">
        <w:rPr>
          <w:rtl/>
          <w:lang w:bidi="ar-EG"/>
        </w:rPr>
        <w:t xml:space="preserve"> قرارا</w:t>
      </w:r>
      <w:r w:rsidRPr="00400D4E">
        <w:rPr>
          <w:rFonts w:hint="cs"/>
          <w:rtl/>
          <w:lang w:bidi="ar-EG"/>
        </w:rPr>
        <w:t>ً</w:t>
      </w:r>
      <w:r w:rsidRPr="00400D4E">
        <w:rPr>
          <w:rtl/>
          <w:lang w:bidi="ar-EG"/>
        </w:rPr>
        <w:t xml:space="preserve"> يتطلب</w:t>
      </w:r>
      <w:r w:rsidRPr="00400D4E">
        <w:rPr>
          <w:rFonts w:hint="cs"/>
          <w:rtl/>
          <w:lang w:bidi="ar-EG"/>
        </w:rPr>
        <w:t>، في </w:t>
      </w:r>
      <w:r w:rsidRPr="00400D4E">
        <w:rPr>
          <w:i/>
          <w:iCs/>
          <w:rtl/>
          <w:lang w:bidi="ar-EG"/>
        </w:rPr>
        <w:t>جملة أمور</w:t>
      </w:r>
      <w:r w:rsidRPr="00400D4E">
        <w:rPr>
          <w:rFonts w:hint="cs"/>
          <w:rtl/>
          <w:lang w:bidi="ar-EG"/>
        </w:rPr>
        <w:t>، من</w:t>
      </w:r>
      <w:r w:rsidRPr="00400D4E">
        <w:rPr>
          <w:rtl/>
          <w:lang w:bidi="ar-EG"/>
        </w:rPr>
        <w:t xml:space="preserve"> المنظمين والمشغلين في المنطقة </w:t>
      </w:r>
      <w:r w:rsidRPr="00400D4E">
        <w:rPr>
          <w:rFonts w:hint="cs"/>
          <w:rtl/>
          <w:lang w:bidi="ar-EG"/>
        </w:rPr>
        <w:t>ا</w:t>
      </w:r>
      <w:r w:rsidRPr="00400D4E">
        <w:rPr>
          <w:rtl/>
          <w:lang w:bidi="ar-EG"/>
        </w:rPr>
        <w:t xml:space="preserve">لتشاور </w:t>
      </w:r>
      <w:r w:rsidRPr="00400D4E">
        <w:rPr>
          <w:rFonts w:hint="cs"/>
          <w:rtl/>
          <w:lang w:bidi="ar-EG"/>
        </w:rPr>
        <w:t>بشأن</w:t>
      </w:r>
      <w:r w:rsidRPr="00400D4E">
        <w:rPr>
          <w:rtl/>
          <w:lang w:bidi="ar-EG"/>
        </w:rPr>
        <w:t xml:space="preserve"> أفضل </w:t>
      </w:r>
      <w:r w:rsidRPr="00400D4E">
        <w:rPr>
          <w:rFonts w:hint="cs"/>
          <w:rtl/>
          <w:lang w:bidi="ar-EG"/>
        </w:rPr>
        <w:t>سبيل</w:t>
      </w:r>
      <w:r w:rsidRPr="00400D4E">
        <w:rPr>
          <w:rtl/>
          <w:lang w:bidi="ar-EG"/>
        </w:rPr>
        <w:t xml:space="preserve"> للتحقق من سرقة الهواتف المتنقلة في المنطقة.</w:t>
      </w:r>
    </w:p>
    <w:p w:rsidR="00400D4E" w:rsidRPr="00572D66" w:rsidRDefault="00400D4E" w:rsidP="00572D66">
      <w:pPr>
        <w:rPr>
          <w:spacing w:val="-2"/>
          <w:rtl/>
          <w:lang w:bidi="ar-EG"/>
        </w:rPr>
      </w:pPr>
      <w:r w:rsidRPr="00572D66">
        <w:rPr>
          <w:spacing w:val="-2"/>
          <w:rtl/>
          <w:lang w:bidi="ar-EG"/>
        </w:rPr>
        <w:t xml:space="preserve">وخلال هذه المشاورات، لوحظ أن </w:t>
      </w:r>
      <w:r w:rsidRPr="00572D66">
        <w:rPr>
          <w:rFonts w:hint="cs"/>
          <w:spacing w:val="-2"/>
          <w:rtl/>
          <w:lang w:bidi="ar-EG"/>
        </w:rPr>
        <w:t xml:space="preserve">ثمة </w:t>
      </w:r>
      <w:r w:rsidRPr="00572D66">
        <w:rPr>
          <w:spacing w:val="-2"/>
          <w:rtl/>
          <w:lang w:bidi="ar-EG"/>
        </w:rPr>
        <w:t xml:space="preserve">سمة متأصلة في شبكات </w:t>
      </w:r>
      <w:r w:rsidRPr="00572D66">
        <w:rPr>
          <w:rFonts w:hint="cs"/>
          <w:spacing w:val="-2"/>
          <w:rtl/>
          <w:lang w:bidi="ar-EG"/>
        </w:rPr>
        <w:t>الاتصالات</w:t>
      </w:r>
      <w:r w:rsidRPr="00572D66">
        <w:rPr>
          <w:spacing w:val="-2"/>
          <w:rtl/>
          <w:lang w:bidi="ar-EG"/>
        </w:rPr>
        <w:t xml:space="preserve"> المتنقل</w:t>
      </w:r>
      <w:r w:rsidRPr="00572D66">
        <w:rPr>
          <w:rFonts w:hint="cs"/>
          <w:spacing w:val="-2"/>
          <w:rtl/>
          <w:lang w:bidi="ar-EG"/>
        </w:rPr>
        <w:t>ة،</w:t>
      </w:r>
      <w:r w:rsidRPr="00572D66">
        <w:rPr>
          <w:spacing w:val="-2"/>
          <w:rtl/>
          <w:lang w:bidi="ar-EG"/>
        </w:rPr>
        <w:t xml:space="preserve"> </w:t>
      </w:r>
      <w:r w:rsidRPr="00572D66">
        <w:rPr>
          <w:rFonts w:hint="cs"/>
          <w:spacing w:val="-2"/>
          <w:rtl/>
          <w:lang w:bidi="ar-EG"/>
        </w:rPr>
        <w:t>تدعى</w:t>
      </w:r>
      <w:r w:rsidRPr="00572D66">
        <w:rPr>
          <w:spacing w:val="-2"/>
          <w:rtl/>
          <w:lang w:bidi="ar-EG"/>
        </w:rPr>
        <w:t xml:space="preserve"> سجل هوية المعدات</w:t>
      </w:r>
      <w:r w:rsidR="00572D66">
        <w:rPr>
          <w:rFonts w:hint="cs"/>
          <w:spacing w:val="-2"/>
          <w:rtl/>
          <w:lang w:bidi="ar-EG"/>
        </w:rPr>
        <w:t> </w:t>
      </w:r>
      <w:r w:rsidRPr="00572D66">
        <w:rPr>
          <w:spacing w:val="-2"/>
          <w:lang w:val="en-GB" w:bidi="ar-EG"/>
        </w:rPr>
        <w:t>(EIR)</w:t>
      </w:r>
      <w:r w:rsidRPr="00572D66">
        <w:rPr>
          <w:rFonts w:hint="cs"/>
          <w:spacing w:val="-2"/>
          <w:rtl/>
          <w:lang w:bidi="ar-EG"/>
        </w:rPr>
        <w:t>،</w:t>
      </w:r>
      <w:r w:rsidRPr="00572D66">
        <w:rPr>
          <w:spacing w:val="-2"/>
          <w:rtl/>
          <w:lang w:bidi="ar-EG"/>
        </w:rPr>
        <w:t xml:space="preserve"> توفر آلية لمعالجة قضية سرقة الهاتف المتنقل.</w:t>
      </w:r>
      <w:r w:rsidRPr="00572D66">
        <w:rPr>
          <w:rFonts w:hint="cs"/>
          <w:spacing w:val="-2"/>
          <w:rtl/>
          <w:lang w:bidi="ar-EG"/>
        </w:rPr>
        <w:t xml:space="preserve"> إذ يمكن لهذا السجل</w:t>
      </w:r>
      <w:r w:rsidRPr="00572D66">
        <w:rPr>
          <w:spacing w:val="-2"/>
          <w:rtl/>
          <w:lang w:bidi="ar-EG"/>
        </w:rPr>
        <w:t xml:space="preserve"> </w:t>
      </w:r>
      <w:r w:rsidRPr="00572D66">
        <w:rPr>
          <w:rFonts w:hint="cs"/>
          <w:spacing w:val="-2"/>
          <w:rtl/>
          <w:lang w:bidi="ar-EG"/>
        </w:rPr>
        <w:t>أن ي</w:t>
      </w:r>
      <w:r w:rsidRPr="00572D66">
        <w:rPr>
          <w:spacing w:val="-2"/>
          <w:rtl/>
          <w:lang w:bidi="ar-EG"/>
        </w:rPr>
        <w:t xml:space="preserve">تحقق من </w:t>
      </w:r>
      <w:r w:rsidRPr="00572D66">
        <w:rPr>
          <w:rFonts w:hint="cs"/>
          <w:spacing w:val="-2"/>
          <w:rtl/>
          <w:lang w:bidi="ar-EG"/>
        </w:rPr>
        <w:t>ال</w:t>
      </w:r>
      <w:r w:rsidRPr="00572D66">
        <w:rPr>
          <w:spacing w:val="-2"/>
          <w:rtl/>
          <w:lang w:bidi="ar-EG"/>
        </w:rPr>
        <w:t xml:space="preserve">هوية </w:t>
      </w:r>
      <w:r w:rsidRPr="00572D66">
        <w:rPr>
          <w:rFonts w:hint="cs"/>
          <w:spacing w:val="-2"/>
          <w:rtl/>
          <w:lang w:bidi="ar-EG"/>
        </w:rPr>
        <w:t>ال</w:t>
      </w:r>
      <w:r w:rsidRPr="00572D66">
        <w:rPr>
          <w:spacing w:val="-2"/>
          <w:rtl/>
          <w:lang w:bidi="ar-EG"/>
        </w:rPr>
        <w:t xml:space="preserve">متفرِّدة الدولية </w:t>
      </w:r>
      <w:r w:rsidRPr="00572D66">
        <w:rPr>
          <w:rFonts w:hint="cs"/>
          <w:spacing w:val="-2"/>
          <w:rtl/>
          <w:lang w:bidi="ar-EG"/>
        </w:rPr>
        <w:t>ل</w:t>
      </w:r>
      <w:r w:rsidRPr="00572D66">
        <w:rPr>
          <w:spacing w:val="-2"/>
          <w:rtl/>
          <w:lang w:bidi="ar-EG"/>
        </w:rPr>
        <w:t>لمعدات المتنقلة</w:t>
      </w:r>
      <w:r w:rsidRPr="00572D66">
        <w:rPr>
          <w:rFonts w:hint="cs"/>
          <w:spacing w:val="-2"/>
          <w:rtl/>
          <w:lang w:bidi="ar-EG"/>
        </w:rPr>
        <w:t xml:space="preserve"> ل</w:t>
      </w:r>
      <w:r w:rsidRPr="00572D66">
        <w:rPr>
          <w:spacing w:val="-2"/>
          <w:rtl/>
          <w:lang w:bidi="ar-EG"/>
        </w:rPr>
        <w:t xml:space="preserve">كل هاتف </w:t>
      </w:r>
      <w:r w:rsidRPr="00572D66">
        <w:rPr>
          <w:rFonts w:hint="cs"/>
          <w:spacing w:val="-2"/>
          <w:rtl/>
          <w:lang w:bidi="ar-EG"/>
        </w:rPr>
        <w:t>يَنفذ</w:t>
      </w:r>
      <w:r w:rsidRPr="00572D66">
        <w:rPr>
          <w:spacing w:val="-2"/>
          <w:rtl/>
          <w:lang w:bidi="ar-EG"/>
        </w:rPr>
        <w:t xml:space="preserve"> إلى شبكة </w:t>
      </w:r>
      <w:r w:rsidRPr="00572D66">
        <w:rPr>
          <w:rFonts w:hint="cs"/>
          <w:spacing w:val="-2"/>
          <w:rtl/>
          <w:lang w:bidi="ar-EG"/>
        </w:rPr>
        <w:t>الاتصالات</w:t>
      </w:r>
      <w:r w:rsidRPr="00572D66">
        <w:rPr>
          <w:spacing w:val="-2"/>
          <w:rtl/>
          <w:lang w:bidi="ar-EG"/>
        </w:rPr>
        <w:t xml:space="preserve"> المتنقل</w:t>
      </w:r>
      <w:r w:rsidRPr="00572D66">
        <w:rPr>
          <w:rFonts w:hint="cs"/>
          <w:spacing w:val="-2"/>
          <w:rtl/>
          <w:lang w:bidi="ar-EG"/>
        </w:rPr>
        <w:t>ة، وأن ي</w:t>
      </w:r>
      <w:r w:rsidRPr="00572D66">
        <w:rPr>
          <w:spacing w:val="-2"/>
          <w:rtl/>
          <w:lang w:bidi="ar-EG"/>
        </w:rPr>
        <w:t>حتفظ بسجلات</w:t>
      </w:r>
      <w:r w:rsidRPr="00572D66">
        <w:rPr>
          <w:rFonts w:hint="cs"/>
          <w:spacing w:val="-2"/>
          <w:rtl/>
          <w:lang w:bidi="ar-EG"/>
        </w:rPr>
        <w:t>ه</w:t>
      </w:r>
      <w:r w:rsidRPr="00572D66">
        <w:rPr>
          <w:spacing w:val="-2"/>
          <w:rtl/>
          <w:lang w:bidi="ar-EG"/>
        </w:rPr>
        <w:t xml:space="preserve">. عندئذ </w:t>
      </w:r>
      <w:r w:rsidRPr="00572D66">
        <w:rPr>
          <w:rFonts w:hint="cs"/>
          <w:spacing w:val="-2"/>
          <w:rtl/>
          <w:lang w:bidi="ar-EG"/>
        </w:rPr>
        <w:t>تصبح</w:t>
      </w:r>
      <w:r w:rsidRPr="00572D66">
        <w:rPr>
          <w:spacing w:val="-2"/>
          <w:rtl/>
          <w:lang w:bidi="ar-EG"/>
        </w:rPr>
        <w:t xml:space="preserve"> هذه المعلومات </w:t>
      </w:r>
      <w:r w:rsidRPr="00572D66">
        <w:rPr>
          <w:rFonts w:hint="cs"/>
          <w:spacing w:val="-2"/>
          <w:rtl/>
          <w:lang w:bidi="ar-EG"/>
        </w:rPr>
        <w:t>متاحةً</w:t>
      </w:r>
      <w:r w:rsidRPr="00572D66">
        <w:rPr>
          <w:spacing w:val="-2"/>
          <w:rtl/>
          <w:lang w:bidi="ar-EG"/>
        </w:rPr>
        <w:t xml:space="preserve"> </w:t>
      </w:r>
      <w:r w:rsidRPr="00572D66">
        <w:rPr>
          <w:rFonts w:hint="cs"/>
          <w:spacing w:val="-2"/>
          <w:rtl/>
          <w:lang w:bidi="ar-EG"/>
        </w:rPr>
        <w:t>بال</w:t>
      </w:r>
      <w:r w:rsidRPr="00572D66">
        <w:rPr>
          <w:spacing w:val="-2"/>
          <w:rtl/>
          <w:lang w:bidi="ar-EG"/>
        </w:rPr>
        <w:t xml:space="preserve">حد </w:t>
      </w:r>
      <w:r w:rsidRPr="00572D66">
        <w:rPr>
          <w:rFonts w:hint="cs"/>
          <w:spacing w:val="-2"/>
          <w:rtl/>
          <w:lang w:bidi="ar-EG"/>
        </w:rPr>
        <w:t>ال</w:t>
      </w:r>
      <w:r w:rsidRPr="00572D66">
        <w:rPr>
          <w:spacing w:val="-2"/>
          <w:rtl/>
          <w:lang w:bidi="ar-EG"/>
        </w:rPr>
        <w:t xml:space="preserve">ممكن </w:t>
      </w:r>
      <w:r w:rsidRPr="00572D66">
        <w:rPr>
          <w:rFonts w:hint="cs"/>
          <w:spacing w:val="-2"/>
          <w:rtl/>
          <w:lang w:bidi="ar-EG"/>
        </w:rPr>
        <w:t>حينما</w:t>
      </w:r>
      <w:r w:rsidRPr="00572D66">
        <w:rPr>
          <w:spacing w:val="-2"/>
          <w:rtl/>
          <w:lang w:bidi="ar-EG"/>
        </w:rPr>
        <w:t xml:space="preserve"> تتطلب السلطات</w:t>
      </w:r>
      <w:r w:rsidR="00572D66" w:rsidRPr="00572D66">
        <w:rPr>
          <w:rFonts w:hint="cs"/>
          <w:spacing w:val="-2"/>
          <w:rtl/>
          <w:lang w:bidi="ar-EG"/>
        </w:rPr>
        <w:t> </w:t>
      </w:r>
      <w:r w:rsidRPr="00572D66">
        <w:rPr>
          <w:spacing w:val="-2"/>
          <w:rtl/>
          <w:lang w:bidi="ar-EG"/>
        </w:rPr>
        <w:t>ذلك.</w:t>
      </w:r>
    </w:p>
    <w:p w:rsidR="00400D4E" w:rsidRPr="00400D4E" w:rsidRDefault="00400D4E" w:rsidP="00572D66">
      <w:pPr>
        <w:rPr>
          <w:rtl/>
          <w:lang w:bidi="ar-EG"/>
        </w:rPr>
      </w:pPr>
      <w:r w:rsidRPr="00400D4E">
        <w:rPr>
          <w:rtl/>
          <w:lang w:bidi="ar-EG"/>
        </w:rPr>
        <w:t>ولهذه الغاية،</w:t>
      </w:r>
      <w:r w:rsidRPr="00400D4E">
        <w:rPr>
          <w:rFonts w:hint="cs"/>
          <w:rtl/>
          <w:lang w:bidi="ar-EG"/>
        </w:rPr>
        <w:t xml:space="preserve"> وقّع</w:t>
      </w:r>
      <w:r w:rsidRPr="00400D4E">
        <w:rPr>
          <w:rtl/>
          <w:lang w:bidi="ar-EG"/>
        </w:rPr>
        <w:t xml:space="preserve"> جميع مشغلي شبكات</w:t>
      </w:r>
      <w:r w:rsidRPr="00400D4E">
        <w:rPr>
          <w:rFonts w:hint="cs"/>
          <w:rtl/>
          <w:lang w:bidi="ar-EG"/>
        </w:rPr>
        <w:t xml:space="preserve"> الاتصالات</w:t>
      </w:r>
      <w:r w:rsidRPr="00400D4E">
        <w:rPr>
          <w:rtl/>
          <w:lang w:bidi="ar-EG"/>
        </w:rPr>
        <w:t xml:space="preserve"> المتنقل</w:t>
      </w:r>
      <w:r w:rsidRPr="00400D4E">
        <w:rPr>
          <w:rFonts w:hint="cs"/>
          <w:rtl/>
          <w:lang w:bidi="ar-EG"/>
        </w:rPr>
        <w:t>ة على</w:t>
      </w:r>
      <w:r w:rsidRPr="00400D4E">
        <w:rPr>
          <w:rtl/>
          <w:lang w:bidi="ar-EG"/>
        </w:rPr>
        <w:t xml:space="preserve"> مذكرة تفاهم</w:t>
      </w:r>
      <w:r w:rsidR="00572D66">
        <w:rPr>
          <w:rFonts w:hint="eastAsia"/>
          <w:rtl/>
          <w:lang w:bidi="ar-EG"/>
        </w:rPr>
        <w:t> </w:t>
      </w:r>
      <w:r w:rsidR="00572D66">
        <w:rPr>
          <w:lang w:bidi="ar-EG"/>
        </w:rPr>
        <w:t>(MoU)</w:t>
      </w:r>
      <w:r w:rsidRPr="00400D4E">
        <w:rPr>
          <w:rFonts w:hint="cs"/>
          <w:rtl/>
          <w:lang w:bidi="ar-EG"/>
        </w:rPr>
        <w:t xml:space="preserve"> بشأن</w:t>
      </w:r>
      <w:r w:rsidRPr="00400D4E">
        <w:rPr>
          <w:rtl/>
          <w:lang w:bidi="ar-EG"/>
        </w:rPr>
        <w:t xml:space="preserve"> تنفيذ نظام سجل هوية المعدات</w:t>
      </w:r>
      <w:r w:rsidR="00572D66">
        <w:rPr>
          <w:rFonts w:hint="cs"/>
          <w:rtl/>
          <w:lang w:bidi="ar-EG"/>
        </w:rPr>
        <w:t> </w:t>
      </w:r>
      <w:r w:rsidRPr="00400D4E">
        <w:rPr>
          <w:lang w:val="en-GB" w:bidi="ar-EG"/>
        </w:rPr>
        <w:t>(EIR)</w:t>
      </w:r>
      <w:r w:rsidRPr="00400D4E">
        <w:rPr>
          <w:rFonts w:hint="cs"/>
          <w:rtl/>
          <w:lang w:bidi="ar-EG"/>
        </w:rPr>
        <w:t xml:space="preserve"> الذي سيمهد</w:t>
      </w:r>
      <w:r w:rsidRPr="00400D4E">
        <w:rPr>
          <w:rtl/>
          <w:lang w:bidi="ar-EG"/>
        </w:rPr>
        <w:t xml:space="preserve"> الطريق لتنفيذ النظام على المستوى الإقليمي.</w:t>
      </w:r>
      <w:r w:rsidRPr="00400D4E">
        <w:rPr>
          <w:rFonts w:hint="cs"/>
          <w:rtl/>
          <w:lang w:bidi="ar-EG"/>
        </w:rPr>
        <w:t xml:space="preserve"> و</w:t>
      </w:r>
      <w:r w:rsidRPr="00400D4E">
        <w:rPr>
          <w:rtl/>
          <w:lang w:bidi="ar-EG"/>
        </w:rPr>
        <w:t>لوحظ</w:t>
      </w:r>
      <w:r w:rsidRPr="00400D4E">
        <w:rPr>
          <w:rFonts w:hint="cs"/>
          <w:rtl/>
          <w:lang w:bidi="ar-EG"/>
        </w:rPr>
        <w:t xml:space="preserve"> أيضاً</w:t>
      </w:r>
      <w:r w:rsidRPr="00400D4E">
        <w:rPr>
          <w:rtl/>
          <w:lang w:bidi="ar-EG"/>
        </w:rPr>
        <w:t xml:space="preserve"> أن وجود الهواتف</w:t>
      </w:r>
      <w:r w:rsidRPr="00400D4E">
        <w:rPr>
          <w:rFonts w:hint="cs"/>
          <w:rtl/>
          <w:lang w:bidi="ar-EG"/>
        </w:rPr>
        <w:t xml:space="preserve"> اليدوية</w:t>
      </w:r>
      <w:r w:rsidRPr="00400D4E">
        <w:rPr>
          <w:rtl/>
          <w:lang w:bidi="ar-EG"/>
        </w:rPr>
        <w:t xml:space="preserve"> المتنقلة المزيَّفة،</w:t>
      </w:r>
      <w:r w:rsidRPr="00400D4E">
        <w:rPr>
          <w:rFonts w:hint="cs"/>
          <w:rtl/>
          <w:lang w:bidi="ar-EG"/>
        </w:rPr>
        <w:t xml:space="preserve"> </w:t>
      </w:r>
      <w:r w:rsidRPr="00400D4E">
        <w:rPr>
          <w:rtl/>
          <w:lang w:bidi="ar-EG"/>
        </w:rPr>
        <w:t>التي</w:t>
      </w:r>
      <w:r w:rsidRPr="00400D4E">
        <w:rPr>
          <w:rFonts w:hint="cs"/>
          <w:rtl/>
          <w:lang w:bidi="ar-EG"/>
        </w:rPr>
        <w:t xml:space="preserve"> تكون</w:t>
      </w:r>
      <w:r w:rsidRPr="00400D4E">
        <w:rPr>
          <w:rtl/>
          <w:lang w:bidi="ar-EG"/>
        </w:rPr>
        <w:t xml:space="preserve"> في</w:t>
      </w:r>
      <w:r w:rsidRPr="00400D4E">
        <w:rPr>
          <w:rFonts w:hint="cs"/>
          <w:rtl/>
          <w:lang w:bidi="ar-EG"/>
        </w:rPr>
        <w:t>ها</w:t>
      </w:r>
      <w:r w:rsidRPr="00400D4E">
        <w:rPr>
          <w:rtl/>
          <w:lang w:bidi="ar-EG"/>
        </w:rPr>
        <w:t xml:space="preserve"> الهوي</w:t>
      </w:r>
      <w:r w:rsidRPr="00400D4E">
        <w:rPr>
          <w:rFonts w:hint="cs"/>
          <w:rtl/>
          <w:lang w:bidi="ar-EG"/>
        </w:rPr>
        <w:t>ات</w:t>
      </w:r>
      <w:r w:rsidRPr="00400D4E">
        <w:rPr>
          <w:rtl/>
          <w:lang w:bidi="ar-EG"/>
        </w:rPr>
        <w:t xml:space="preserve"> الدولية للمعدات المتنقلة</w:t>
      </w:r>
      <w:r w:rsidRPr="00400D4E">
        <w:rPr>
          <w:rFonts w:hint="cs"/>
          <w:rtl/>
          <w:lang w:bidi="ar-EG"/>
        </w:rPr>
        <w:t xml:space="preserve"> </w:t>
      </w:r>
      <w:r w:rsidRPr="00400D4E">
        <w:rPr>
          <w:lang w:val="en-GB" w:bidi="ar-EG"/>
        </w:rPr>
        <w:t>(IMEI)</w:t>
      </w:r>
      <w:r w:rsidRPr="00400D4E">
        <w:rPr>
          <w:rtl/>
          <w:lang w:bidi="ar-EG"/>
        </w:rPr>
        <w:t xml:space="preserve"> في معظم الحالات</w:t>
      </w:r>
      <w:r w:rsidRPr="00400D4E">
        <w:rPr>
          <w:rFonts w:hint="cs"/>
          <w:rtl/>
          <w:lang w:bidi="ar-EG"/>
        </w:rPr>
        <w:t xml:space="preserve"> مكررة و/أو</w:t>
      </w:r>
      <w:r w:rsidRPr="00400D4E">
        <w:rPr>
          <w:rtl/>
          <w:lang w:bidi="ar-EG"/>
        </w:rPr>
        <w:t xml:space="preserve"> وهمية،</w:t>
      </w:r>
      <w:r w:rsidRPr="00400D4E">
        <w:rPr>
          <w:rFonts w:hint="cs"/>
          <w:rtl/>
          <w:lang w:bidi="ar-EG"/>
        </w:rPr>
        <w:t xml:space="preserve"> </w:t>
      </w:r>
      <w:r w:rsidRPr="00400D4E">
        <w:rPr>
          <w:rtl/>
          <w:lang w:bidi="ar-EG"/>
        </w:rPr>
        <w:t>من شأنه أن يؤدي إلى حالة</w:t>
      </w:r>
      <w:r w:rsidRPr="00400D4E">
        <w:rPr>
          <w:rFonts w:hint="cs"/>
          <w:rtl/>
          <w:lang w:bidi="ar-EG"/>
        </w:rPr>
        <w:t xml:space="preserve"> تُ</w:t>
      </w:r>
      <w:r w:rsidRPr="00400D4E">
        <w:rPr>
          <w:rtl/>
          <w:lang w:bidi="ar-EG"/>
        </w:rPr>
        <w:t xml:space="preserve">تعقب </w:t>
      </w:r>
      <w:r w:rsidRPr="00400D4E">
        <w:rPr>
          <w:rFonts w:hint="cs"/>
          <w:rtl/>
          <w:lang w:bidi="ar-EG"/>
        </w:rPr>
        <w:t xml:space="preserve">فيها </w:t>
      </w:r>
      <w:r w:rsidRPr="00400D4E">
        <w:rPr>
          <w:rtl/>
          <w:lang w:bidi="ar-EG"/>
        </w:rPr>
        <w:t xml:space="preserve">هذه الهواتف المكتسبة بطرق غير </w:t>
      </w:r>
      <w:r w:rsidRPr="00400D4E">
        <w:rPr>
          <w:rFonts w:hint="cs"/>
          <w:rtl/>
          <w:lang w:bidi="ar-EG"/>
        </w:rPr>
        <w:t>قانونية</w:t>
      </w:r>
      <w:r w:rsidRPr="00400D4E">
        <w:rPr>
          <w:rtl/>
          <w:lang w:bidi="ar-EG"/>
        </w:rPr>
        <w:t xml:space="preserve"> </w:t>
      </w:r>
      <w:r w:rsidRPr="00400D4E">
        <w:rPr>
          <w:rFonts w:hint="cs"/>
          <w:rtl/>
          <w:lang w:bidi="ar-EG"/>
        </w:rPr>
        <w:t>ويلغى تفعيلها</w:t>
      </w:r>
      <w:r w:rsidRPr="00400D4E">
        <w:rPr>
          <w:rtl/>
          <w:lang w:bidi="ar-EG"/>
        </w:rPr>
        <w:t xml:space="preserve"> باستخدام نظام سجل هوية المعدات</w:t>
      </w:r>
      <w:r w:rsidR="00572D66">
        <w:rPr>
          <w:rFonts w:hint="cs"/>
          <w:rtl/>
          <w:lang w:bidi="ar-EG"/>
        </w:rPr>
        <w:t> </w:t>
      </w:r>
      <w:r w:rsidRPr="00400D4E">
        <w:rPr>
          <w:lang w:val="en-GB" w:bidi="ar-EG"/>
        </w:rPr>
        <w:t>(EIR)</w:t>
      </w:r>
      <w:r w:rsidRPr="00400D4E">
        <w:rPr>
          <w:rFonts w:hint="cs"/>
          <w:rtl/>
          <w:lang w:bidi="ar-EG"/>
        </w:rPr>
        <w:t>. ويرجَّح</w:t>
      </w:r>
      <w:r w:rsidRPr="00400D4E">
        <w:rPr>
          <w:rtl/>
          <w:lang w:bidi="ar-EG"/>
        </w:rPr>
        <w:t xml:space="preserve"> أيضا</w:t>
      </w:r>
      <w:r w:rsidRPr="00400D4E">
        <w:rPr>
          <w:rFonts w:hint="cs"/>
          <w:rtl/>
          <w:lang w:bidi="ar-EG"/>
        </w:rPr>
        <w:t xml:space="preserve">ً إلغاء تفعيل </w:t>
      </w:r>
      <w:r w:rsidRPr="00400D4E">
        <w:rPr>
          <w:rtl/>
          <w:lang w:bidi="ar-EG"/>
        </w:rPr>
        <w:t xml:space="preserve">عدة </w:t>
      </w:r>
      <w:r w:rsidRPr="00400D4E">
        <w:rPr>
          <w:rFonts w:hint="cs"/>
          <w:rtl/>
          <w:lang w:bidi="ar-EG"/>
        </w:rPr>
        <w:t>هواتف يدوية</w:t>
      </w:r>
      <w:r w:rsidRPr="00400D4E">
        <w:rPr>
          <w:rtl/>
          <w:lang w:bidi="ar-EG"/>
        </w:rPr>
        <w:t xml:space="preserve"> أخرى </w:t>
      </w:r>
      <w:r w:rsidRPr="00400D4E">
        <w:rPr>
          <w:rFonts w:hint="cs"/>
          <w:rtl/>
          <w:lang w:bidi="ar-EG"/>
        </w:rPr>
        <w:t xml:space="preserve">تحمل </w:t>
      </w:r>
      <w:r w:rsidRPr="00400D4E">
        <w:rPr>
          <w:rtl/>
          <w:lang w:bidi="ar-EG"/>
        </w:rPr>
        <w:t>هوي</w:t>
      </w:r>
      <w:r w:rsidRPr="00400D4E">
        <w:rPr>
          <w:rFonts w:hint="cs"/>
          <w:rtl/>
          <w:lang w:bidi="ar-EG"/>
        </w:rPr>
        <w:t>ات</w:t>
      </w:r>
      <w:r w:rsidRPr="00400D4E">
        <w:rPr>
          <w:rtl/>
          <w:lang w:bidi="ar-EG"/>
        </w:rPr>
        <w:t xml:space="preserve"> دولية </w:t>
      </w:r>
      <w:r w:rsidRPr="00400D4E">
        <w:rPr>
          <w:rFonts w:hint="cs"/>
          <w:rtl/>
          <w:lang w:bidi="ar-EG"/>
        </w:rPr>
        <w:t xml:space="preserve">متماثلة </w:t>
      </w:r>
      <w:r w:rsidRPr="00400D4E">
        <w:rPr>
          <w:rtl/>
          <w:lang w:bidi="ar-EG"/>
        </w:rPr>
        <w:t>للمعدات</w:t>
      </w:r>
      <w:r w:rsidR="00572D66">
        <w:rPr>
          <w:rFonts w:hint="cs"/>
          <w:rtl/>
          <w:lang w:bidi="ar-EG"/>
        </w:rPr>
        <w:t> </w:t>
      </w:r>
      <w:r w:rsidRPr="00400D4E">
        <w:rPr>
          <w:rtl/>
          <w:lang w:bidi="ar-EG"/>
        </w:rPr>
        <w:t>المتنقلة</w:t>
      </w:r>
      <w:r w:rsidRPr="00400D4E">
        <w:rPr>
          <w:rFonts w:hint="cs"/>
          <w:rtl/>
          <w:lang w:bidi="ar-EG"/>
        </w:rPr>
        <w:t>.</w:t>
      </w:r>
    </w:p>
    <w:p w:rsidR="00400D4E" w:rsidRPr="00400D4E" w:rsidRDefault="00400D4E" w:rsidP="00572D66">
      <w:pPr>
        <w:rPr>
          <w:rtl/>
          <w:lang w:bidi="ar-EG"/>
        </w:rPr>
      </w:pPr>
      <w:r w:rsidRPr="00400D4E">
        <w:rPr>
          <w:rFonts w:hint="cs"/>
          <w:rtl/>
          <w:lang w:bidi="ar-EG"/>
        </w:rPr>
        <w:t>و</w:t>
      </w:r>
      <w:r w:rsidRPr="00400D4E">
        <w:rPr>
          <w:rtl/>
          <w:lang w:bidi="ar-EG"/>
        </w:rPr>
        <w:t>في هذا السياق،</w:t>
      </w:r>
      <w:r w:rsidRPr="00400D4E">
        <w:rPr>
          <w:rFonts w:hint="cs"/>
          <w:rtl/>
          <w:lang w:bidi="ar-EG"/>
        </w:rPr>
        <w:t xml:space="preserve"> ظهر سبب يدعو </w:t>
      </w:r>
      <w:r w:rsidRPr="00400D4E">
        <w:rPr>
          <w:rtl/>
          <w:lang w:bidi="ar-EG"/>
        </w:rPr>
        <w:t>لمعالجة وجود الهواتف</w:t>
      </w:r>
      <w:r w:rsidRPr="00400D4E">
        <w:rPr>
          <w:rFonts w:hint="cs"/>
          <w:rtl/>
          <w:lang w:bidi="ar-EG"/>
        </w:rPr>
        <w:t xml:space="preserve"> اليدوية</w:t>
      </w:r>
      <w:r w:rsidRPr="00400D4E">
        <w:rPr>
          <w:rtl/>
          <w:lang w:bidi="ar-EG"/>
        </w:rPr>
        <w:t xml:space="preserve"> المزيَّفة في السوق قبل التنفيذ الكامل لنظام سجل هوية المعدات</w:t>
      </w:r>
      <w:r w:rsidRPr="00400D4E">
        <w:rPr>
          <w:rFonts w:hint="cs"/>
          <w:rtl/>
          <w:lang w:bidi="ar-EG"/>
        </w:rPr>
        <w:t> </w:t>
      </w:r>
      <w:r w:rsidRPr="00400D4E">
        <w:rPr>
          <w:lang w:val="en-GB" w:bidi="ar-EG"/>
        </w:rPr>
        <w:t>(EIR)</w:t>
      </w:r>
      <w:r w:rsidRPr="00400D4E">
        <w:rPr>
          <w:rFonts w:hint="cs"/>
          <w:rtl/>
          <w:lang w:bidi="ar-EG"/>
        </w:rPr>
        <w:t xml:space="preserve"> لأن</w:t>
      </w:r>
      <w:r w:rsidRPr="00400D4E">
        <w:rPr>
          <w:rtl/>
          <w:lang w:bidi="ar-EG"/>
        </w:rPr>
        <w:t xml:space="preserve"> نجاحه </w:t>
      </w:r>
      <w:r w:rsidRPr="00400D4E">
        <w:rPr>
          <w:rFonts w:hint="cs"/>
          <w:rtl/>
          <w:lang w:bidi="ar-EG"/>
        </w:rPr>
        <w:t>س</w:t>
      </w:r>
      <w:r w:rsidRPr="00400D4E">
        <w:rPr>
          <w:rtl/>
          <w:lang w:bidi="ar-EG"/>
        </w:rPr>
        <w:t xml:space="preserve">يعتمد على </w:t>
      </w:r>
      <w:r w:rsidRPr="00400D4E">
        <w:rPr>
          <w:rFonts w:hint="cs"/>
          <w:rtl/>
          <w:lang w:bidi="ar-EG"/>
        </w:rPr>
        <w:t>اجتثاث</w:t>
      </w:r>
      <w:r w:rsidRPr="00400D4E">
        <w:rPr>
          <w:rtl/>
          <w:lang w:bidi="ar-EG"/>
        </w:rPr>
        <w:t xml:space="preserve"> الهواتف</w:t>
      </w:r>
      <w:r w:rsidRPr="00400D4E">
        <w:rPr>
          <w:rFonts w:hint="cs"/>
          <w:rtl/>
          <w:lang w:bidi="ar-EG"/>
        </w:rPr>
        <w:t xml:space="preserve"> اليدوية</w:t>
      </w:r>
      <w:r w:rsidRPr="00400D4E">
        <w:rPr>
          <w:rtl/>
          <w:lang w:bidi="ar-EG"/>
        </w:rPr>
        <w:t xml:space="preserve"> المزيَّفة</w:t>
      </w:r>
      <w:r w:rsidRPr="00400D4E">
        <w:rPr>
          <w:rFonts w:hint="cs"/>
          <w:rtl/>
          <w:lang w:bidi="ar-EG"/>
        </w:rPr>
        <w:t xml:space="preserve"> على النحو المنشود</w:t>
      </w:r>
      <w:r w:rsidR="00572D66">
        <w:rPr>
          <w:rFonts w:hint="cs"/>
          <w:rtl/>
          <w:lang w:bidi="ar-EG"/>
        </w:rPr>
        <w:t> </w:t>
      </w:r>
      <w:r w:rsidRPr="00400D4E">
        <w:rPr>
          <w:rtl/>
          <w:lang w:bidi="ar-EG"/>
        </w:rPr>
        <w:t>دوليا</w:t>
      </w:r>
      <w:r w:rsidRPr="00400D4E">
        <w:rPr>
          <w:rFonts w:hint="cs"/>
          <w:rtl/>
          <w:lang w:bidi="ar-EG"/>
        </w:rPr>
        <w:t>ً</w:t>
      </w:r>
      <w:r w:rsidRPr="00400D4E">
        <w:rPr>
          <w:rtl/>
          <w:lang w:bidi="ar-EG"/>
        </w:rPr>
        <w:t>.</w:t>
      </w:r>
    </w:p>
    <w:p w:rsidR="00400D4E" w:rsidRPr="00400D4E" w:rsidRDefault="00400D4E" w:rsidP="005230BA">
      <w:pPr>
        <w:pStyle w:val="enumlev1"/>
        <w:rPr>
          <w:rtl/>
        </w:rPr>
      </w:pPr>
      <w:bookmarkStart w:id="124" w:name="_Toc413407013"/>
      <w:bookmarkStart w:id="125" w:name="_Toc414026237"/>
      <w:r w:rsidRPr="00400D4E">
        <w:rPr>
          <w:rtl/>
        </w:rPr>
        <w:t>ب)</w:t>
      </w:r>
      <w:r w:rsidRPr="00400D4E">
        <w:rPr>
          <w:rFonts w:hint="cs"/>
          <w:rtl/>
        </w:rPr>
        <w:tab/>
      </w:r>
      <w:r w:rsidRPr="00400D4E">
        <w:rPr>
          <w:rtl/>
        </w:rPr>
        <w:t xml:space="preserve">تنفيذ الإطار القانوني/التنظيمي فيما يتعلق </w:t>
      </w:r>
      <w:r w:rsidRPr="00400D4E">
        <w:rPr>
          <w:rFonts w:hint="cs"/>
          <w:rtl/>
        </w:rPr>
        <w:t>ب</w:t>
      </w:r>
      <w:r w:rsidRPr="00400D4E">
        <w:rPr>
          <w:rtl/>
        </w:rPr>
        <w:t>الهواتف</w:t>
      </w:r>
      <w:r w:rsidRPr="00400D4E">
        <w:rPr>
          <w:rFonts w:hint="cs"/>
          <w:rtl/>
        </w:rPr>
        <w:t xml:space="preserve"> اليدوية</w:t>
      </w:r>
      <w:r w:rsidRPr="00400D4E">
        <w:rPr>
          <w:rtl/>
        </w:rPr>
        <w:t xml:space="preserve"> المتنقلة</w:t>
      </w:r>
      <w:bookmarkEnd w:id="124"/>
      <w:bookmarkEnd w:id="125"/>
    </w:p>
    <w:p w:rsidR="00400D4E" w:rsidRPr="00400D4E" w:rsidRDefault="00400D4E" w:rsidP="005230BA">
      <w:pPr>
        <w:pStyle w:val="enumlev2"/>
        <w:rPr>
          <w:rtl/>
          <w:lang w:bidi="ar-EG"/>
        </w:rPr>
      </w:pPr>
      <w:bookmarkStart w:id="126" w:name="_Toc413407014"/>
      <w:bookmarkStart w:id="127" w:name="_Toc414026238"/>
      <w:r w:rsidRPr="00400D4E">
        <w:rPr>
          <w:rFonts w:hint="cs"/>
          <w:rtl/>
          <w:lang w:bidi="ar-EG"/>
        </w:rPr>
        <w:t>’</w:t>
      </w:r>
      <w:r w:rsidRPr="00400D4E">
        <w:rPr>
          <w:lang w:bidi="ar-EG"/>
        </w:rPr>
        <w:t>1</w:t>
      </w:r>
      <w:r w:rsidRPr="00400D4E">
        <w:rPr>
          <w:rFonts w:hint="cs"/>
          <w:rtl/>
          <w:lang w:bidi="ar-EG"/>
        </w:rPr>
        <w:t>‘</w:t>
      </w:r>
      <w:r w:rsidRPr="00400D4E">
        <w:rPr>
          <w:rFonts w:hint="cs"/>
          <w:rtl/>
          <w:lang w:bidi="ar-EG"/>
        </w:rPr>
        <w:tab/>
      </w:r>
      <w:r w:rsidRPr="00400D4E">
        <w:rPr>
          <w:rtl/>
          <w:lang w:bidi="ar-EG"/>
        </w:rPr>
        <w:t>الإطار القانوني/التنظيمي</w:t>
      </w:r>
      <w:bookmarkEnd w:id="126"/>
      <w:bookmarkEnd w:id="127"/>
    </w:p>
    <w:p w:rsidR="00400D4E" w:rsidRPr="00400D4E" w:rsidRDefault="00400D4E" w:rsidP="00572D66">
      <w:pPr>
        <w:rPr>
          <w:rtl/>
          <w:lang w:bidi="ar-EG"/>
        </w:rPr>
      </w:pPr>
      <w:r w:rsidRPr="00400D4E">
        <w:rPr>
          <w:rtl/>
          <w:lang w:bidi="ar-EG"/>
        </w:rPr>
        <w:t>من وجهة نظر صناعة الاتصالات، توفر</w:t>
      </w:r>
      <w:r w:rsidRPr="00400D4E">
        <w:rPr>
          <w:rFonts w:hint="cs"/>
          <w:rtl/>
          <w:lang w:bidi="ar-EG"/>
        </w:rPr>
        <w:t xml:space="preserve"> الفقرة </w:t>
      </w:r>
      <w:r w:rsidRPr="00400D4E">
        <w:rPr>
          <w:rFonts w:hint="cs"/>
          <w:lang w:bidi="ar-EG"/>
        </w:rPr>
        <w:t>25</w:t>
      </w:r>
      <w:r w:rsidRPr="00400D4E">
        <w:rPr>
          <w:rFonts w:hint="cs"/>
          <w:rtl/>
          <w:lang w:bidi="ar-EG"/>
        </w:rPr>
        <w:t xml:space="preserve">، من </w:t>
      </w:r>
      <w:r w:rsidRPr="00400D4E">
        <w:rPr>
          <w:rtl/>
          <w:lang w:bidi="ar-EG"/>
        </w:rPr>
        <w:t>قانون</w:t>
      </w:r>
      <w:r w:rsidRPr="00400D4E">
        <w:rPr>
          <w:rFonts w:hint="cs"/>
          <w:rtl/>
          <w:lang w:bidi="ar-EG"/>
        </w:rPr>
        <w:t xml:space="preserve"> ال</w:t>
      </w:r>
      <w:r w:rsidRPr="00400D4E">
        <w:rPr>
          <w:rtl/>
          <w:lang w:bidi="ar-EG"/>
        </w:rPr>
        <w:t xml:space="preserve">معلومات </w:t>
      </w:r>
      <w:r w:rsidRPr="00400D4E">
        <w:rPr>
          <w:rFonts w:hint="cs"/>
          <w:rtl/>
          <w:lang w:bidi="ar-EG"/>
        </w:rPr>
        <w:t>و</w:t>
      </w:r>
      <w:r w:rsidRPr="00400D4E">
        <w:rPr>
          <w:rtl/>
          <w:lang w:bidi="ar-EG"/>
        </w:rPr>
        <w:t>الاتصالات في كينيا،</w:t>
      </w:r>
      <w:r w:rsidRPr="00400D4E">
        <w:rPr>
          <w:rFonts w:hint="cs"/>
          <w:rtl/>
          <w:lang w:bidi="ar-EG"/>
        </w:rPr>
        <w:t xml:space="preserve"> </w:t>
      </w:r>
      <w:r w:rsidRPr="00400D4E">
        <w:rPr>
          <w:lang w:val="en-GB" w:bidi="ar-EG"/>
        </w:rPr>
        <w:t>Cap</w:t>
      </w:r>
      <w:r w:rsidR="00572D66">
        <w:rPr>
          <w:lang w:val="en-GB" w:bidi="ar-EG"/>
        </w:rPr>
        <w:t> </w:t>
      </w:r>
      <w:r w:rsidRPr="00400D4E">
        <w:rPr>
          <w:lang w:bidi="ar-EG"/>
        </w:rPr>
        <w:t>4</w:t>
      </w:r>
      <w:r w:rsidR="00E560CC">
        <w:rPr>
          <w:lang w:bidi="ar-EG"/>
        </w:rPr>
        <w:t>II</w:t>
      </w:r>
      <w:r w:rsidRPr="00400D4E">
        <w:rPr>
          <w:lang w:val="en-GB" w:bidi="ar-EG"/>
        </w:rPr>
        <w:t>A</w:t>
      </w:r>
      <w:r w:rsidRPr="00400D4E">
        <w:rPr>
          <w:rFonts w:hint="cs"/>
          <w:rtl/>
          <w:lang w:bidi="ar-EG"/>
        </w:rPr>
        <w:t xml:space="preserve">، </w:t>
      </w:r>
      <w:r w:rsidRPr="00400D4E">
        <w:rPr>
          <w:rtl/>
          <w:lang w:bidi="ar-EG"/>
        </w:rPr>
        <w:t>الإطار القانوني/التنظيمي ذا الصلة ال</w:t>
      </w:r>
      <w:r w:rsidRPr="00400D4E">
        <w:rPr>
          <w:rFonts w:hint="cs"/>
          <w:rtl/>
          <w:lang w:bidi="ar-EG"/>
        </w:rPr>
        <w:t>ذ</w:t>
      </w:r>
      <w:r w:rsidRPr="00400D4E">
        <w:rPr>
          <w:rtl/>
          <w:lang w:bidi="ar-EG"/>
        </w:rPr>
        <w:t xml:space="preserve">ي </w:t>
      </w:r>
      <w:r w:rsidRPr="00400D4E">
        <w:rPr>
          <w:rFonts w:hint="cs"/>
          <w:rtl/>
          <w:lang w:bidi="ar-EG"/>
        </w:rPr>
        <w:t>ي</w:t>
      </w:r>
      <w:r w:rsidRPr="00400D4E">
        <w:rPr>
          <w:rtl/>
          <w:lang w:bidi="ar-EG"/>
        </w:rPr>
        <w:t xml:space="preserve">حكم الهواتف </w:t>
      </w:r>
      <w:r w:rsidRPr="00400D4E">
        <w:rPr>
          <w:rFonts w:hint="cs"/>
          <w:rtl/>
          <w:lang w:bidi="ar-EG"/>
        </w:rPr>
        <w:t xml:space="preserve">اليدوية. وتشترط </w:t>
      </w:r>
      <w:r w:rsidRPr="00400D4E">
        <w:rPr>
          <w:rtl/>
          <w:lang w:bidi="ar-EG"/>
        </w:rPr>
        <w:t xml:space="preserve">التراخيص الممنوحة بموجب هذا القانون </w:t>
      </w:r>
      <w:r w:rsidRPr="00400D4E">
        <w:rPr>
          <w:rFonts w:hint="cs"/>
          <w:rtl/>
          <w:lang w:bidi="ar-EG"/>
        </w:rPr>
        <w:t>على</w:t>
      </w:r>
      <w:r w:rsidRPr="00400D4E">
        <w:rPr>
          <w:rtl/>
          <w:lang w:bidi="ar-EG"/>
        </w:rPr>
        <w:t xml:space="preserve"> </w:t>
      </w:r>
      <w:r w:rsidRPr="00400D4E">
        <w:rPr>
          <w:rFonts w:hint="cs"/>
          <w:rtl/>
          <w:lang w:bidi="ar-EG"/>
        </w:rPr>
        <w:t xml:space="preserve">الجهات </w:t>
      </w:r>
      <w:r w:rsidRPr="00400D4E">
        <w:rPr>
          <w:rtl/>
          <w:lang w:bidi="ar-EG"/>
        </w:rPr>
        <w:t>المرخص له</w:t>
      </w:r>
      <w:r w:rsidRPr="00400D4E">
        <w:rPr>
          <w:rFonts w:hint="cs"/>
          <w:rtl/>
          <w:lang w:bidi="ar-EG"/>
        </w:rPr>
        <w:t>ا</w:t>
      </w:r>
      <w:r w:rsidRPr="00400D4E">
        <w:rPr>
          <w:rtl/>
          <w:lang w:bidi="ar-EG"/>
        </w:rPr>
        <w:t xml:space="preserve"> </w:t>
      </w:r>
      <w:r w:rsidRPr="00400D4E">
        <w:rPr>
          <w:rFonts w:hint="cs"/>
          <w:rtl/>
          <w:lang w:bidi="ar-EG"/>
        </w:rPr>
        <w:t xml:space="preserve">عدم </w:t>
      </w:r>
      <w:r w:rsidRPr="00400D4E">
        <w:rPr>
          <w:rtl/>
          <w:lang w:bidi="ar-EG"/>
        </w:rPr>
        <w:t xml:space="preserve">تقديم </w:t>
      </w:r>
      <w:r w:rsidRPr="00400D4E">
        <w:rPr>
          <w:rFonts w:hint="cs"/>
          <w:rtl/>
          <w:lang w:bidi="ar-EG"/>
        </w:rPr>
        <w:t>ال</w:t>
      </w:r>
      <w:r w:rsidRPr="00400D4E">
        <w:rPr>
          <w:rtl/>
          <w:lang w:bidi="ar-EG"/>
        </w:rPr>
        <w:t xml:space="preserve">خدمات </w:t>
      </w:r>
      <w:r w:rsidRPr="00400D4E">
        <w:rPr>
          <w:rFonts w:hint="cs"/>
          <w:rtl/>
          <w:lang w:bidi="ar-EG"/>
        </w:rPr>
        <w:t>إلا لمن</w:t>
      </w:r>
      <w:r w:rsidRPr="00400D4E">
        <w:rPr>
          <w:rtl/>
          <w:lang w:bidi="ar-EG"/>
        </w:rPr>
        <w:t xml:space="preserve"> </w:t>
      </w:r>
      <w:r w:rsidRPr="00400D4E">
        <w:rPr>
          <w:rFonts w:hint="cs"/>
          <w:rtl/>
          <w:lang w:bidi="ar-EG"/>
        </w:rPr>
        <w:t>يستخدم</w:t>
      </w:r>
      <w:r w:rsidRPr="00400D4E">
        <w:rPr>
          <w:rtl/>
          <w:lang w:bidi="ar-EG"/>
        </w:rPr>
        <w:t xml:space="preserve"> جهاز</w:t>
      </w:r>
      <w:r w:rsidRPr="00400D4E">
        <w:rPr>
          <w:rFonts w:hint="cs"/>
          <w:rtl/>
          <w:lang w:bidi="ar-EG"/>
        </w:rPr>
        <w:t>اً معتَمَد</w:t>
      </w:r>
      <w:r w:rsidRPr="00400D4E">
        <w:rPr>
          <w:rtl/>
          <w:lang w:bidi="ar-EG"/>
        </w:rPr>
        <w:t xml:space="preserve"> </w:t>
      </w:r>
      <w:r w:rsidRPr="00400D4E">
        <w:rPr>
          <w:rFonts w:hint="cs"/>
          <w:rtl/>
          <w:lang w:bidi="ar-EG"/>
        </w:rPr>
        <w:t>ال</w:t>
      </w:r>
      <w:r w:rsidRPr="00400D4E">
        <w:rPr>
          <w:rtl/>
          <w:lang w:bidi="ar-EG"/>
        </w:rPr>
        <w:t>نوع.</w:t>
      </w:r>
    </w:p>
    <w:p w:rsidR="00400D4E" w:rsidRPr="00400D4E" w:rsidRDefault="00400D4E" w:rsidP="00572D66">
      <w:pPr>
        <w:rPr>
          <w:rtl/>
          <w:lang w:bidi="ar-EG"/>
        </w:rPr>
      </w:pPr>
      <w:r w:rsidRPr="00400D4E">
        <w:rPr>
          <w:rtl/>
          <w:lang w:bidi="ar-EG"/>
        </w:rPr>
        <w:t>وبالإضافة إلى ذلك،</w:t>
      </w:r>
      <w:r w:rsidRPr="00400D4E">
        <w:rPr>
          <w:rFonts w:hint="cs"/>
          <w:rtl/>
          <w:lang w:bidi="ar-EG"/>
        </w:rPr>
        <w:t xml:space="preserve"> فإن </w:t>
      </w:r>
      <w:r w:rsidRPr="00400D4E">
        <w:rPr>
          <w:rtl/>
          <w:lang w:bidi="ar-EG"/>
        </w:rPr>
        <w:t>لوائح</w:t>
      </w:r>
      <w:r w:rsidRPr="00400D4E">
        <w:rPr>
          <w:rFonts w:hint="cs"/>
          <w:rtl/>
          <w:lang w:bidi="ar-EG"/>
        </w:rPr>
        <w:t xml:space="preserve"> ال</w:t>
      </w:r>
      <w:r w:rsidRPr="00400D4E">
        <w:rPr>
          <w:rtl/>
          <w:lang w:bidi="ar-EG"/>
        </w:rPr>
        <w:t xml:space="preserve">معلومات </w:t>
      </w:r>
      <w:r w:rsidRPr="00400D4E">
        <w:rPr>
          <w:rFonts w:hint="cs"/>
          <w:rtl/>
          <w:lang w:bidi="ar-EG"/>
        </w:rPr>
        <w:t>و</w:t>
      </w:r>
      <w:r w:rsidRPr="00400D4E">
        <w:rPr>
          <w:rtl/>
          <w:lang w:bidi="ar-EG"/>
        </w:rPr>
        <w:t>الاتصالات في كينيا</w:t>
      </w:r>
      <w:r w:rsidRPr="00400D4E">
        <w:rPr>
          <w:rFonts w:hint="cs"/>
          <w:rtl/>
          <w:lang w:bidi="ar-EG"/>
        </w:rPr>
        <w:t xml:space="preserve">، لعام </w:t>
      </w:r>
      <w:r w:rsidRPr="00400D4E">
        <w:rPr>
          <w:rFonts w:hint="cs"/>
          <w:lang w:bidi="ar-EG"/>
        </w:rPr>
        <w:t>2010</w:t>
      </w:r>
      <w:r w:rsidRPr="00400D4E">
        <w:rPr>
          <w:rFonts w:hint="cs"/>
          <w:rtl/>
          <w:lang w:bidi="ar-EG"/>
        </w:rPr>
        <w:t xml:space="preserve">، </w:t>
      </w:r>
      <w:r w:rsidRPr="00400D4E">
        <w:rPr>
          <w:rtl/>
          <w:lang w:bidi="ar-EG"/>
        </w:rPr>
        <w:t>(</w:t>
      </w:r>
      <w:r w:rsidRPr="00400D4E">
        <w:rPr>
          <w:rFonts w:hint="cs"/>
          <w:rtl/>
          <w:lang w:bidi="ar-EG"/>
        </w:rPr>
        <w:t xml:space="preserve">بشأن </w:t>
      </w:r>
      <w:r w:rsidRPr="00400D4E">
        <w:rPr>
          <w:rtl/>
          <w:lang w:bidi="ar-EG"/>
        </w:rPr>
        <w:t>استيراد معدات الاتصالات و</w:t>
      </w:r>
      <w:r w:rsidRPr="00400D4E">
        <w:rPr>
          <w:rFonts w:hint="cs"/>
          <w:rtl/>
          <w:lang w:bidi="ar-EG"/>
        </w:rPr>
        <w:t>ا</w:t>
      </w:r>
      <w:r w:rsidRPr="00400D4E">
        <w:rPr>
          <w:rtl/>
          <w:lang w:bidi="ar-EG"/>
        </w:rPr>
        <w:t>عتماد نوع</w:t>
      </w:r>
      <w:r w:rsidRPr="00400D4E">
        <w:rPr>
          <w:rFonts w:hint="cs"/>
          <w:rtl/>
          <w:lang w:bidi="ar-EG"/>
        </w:rPr>
        <w:t>ها</w:t>
      </w:r>
      <w:r w:rsidRPr="00400D4E">
        <w:rPr>
          <w:rtl/>
          <w:lang w:bidi="ar-EG"/>
        </w:rPr>
        <w:t xml:space="preserve"> وتوزيع</w:t>
      </w:r>
      <w:r w:rsidRPr="00400D4E">
        <w:rPr>
          <w:rFonts w:hint="cs"/>
          <w:rtl/>
          <w:lang w:bidi="ar-EG"/>
        </w:rPr>
        <w:t>ها</w:t>
      </w:r>
      <w:r w:rsidRPr="00400D4E">
        <w:rPr>
          <w:rtl/>
          <w:lang w:bidi="ar-EG"/>
        </w:rPr>
        <w:t xml:space="preserve">) </w:t>
      </w:r>
      <w:r w:rsidRPr="00400D4E">
        <w:rPr>
          <w:rFonts w:hint="cs"/>
          <w:rtl/>
          <w:lang w:bidi="ar-EG"/>
        </w:rPr>
        <w:t>ت</w:t>
      </w:r>
      <w:r w:rsidRPr="00400D4E">
        <w:rPr>
          <w:rtl/>
          <w:lang w:bidi="ar-EG"/>
        </w:rPr>
        <w:t>تطلب صراحة</w:t>
      </w:r>
      <w:r w:rsidRPr="00400D4E">
        <w:rPr>
          <w:rFonts w:hint="cs"/>
          <w:rtl/>
          <w:lang w:bidi="ar-EG"/>
        </w:rPr>
        <w:t>ً اعتماد</w:t>
      </w:r>
      <w:r w:rsidRPr="00400D4E">
        <w:rPr>
          <w:rtl/>
          <w:lang w:bidi="ar-EG"/>
        </w:rPr>
        <w:t xml:space="preserve"> نوع جميع الهواتف </w:t>
      </w:r>
      <w:r w:rsidRPr="00400D4E">
        <w:rPr>
          <w:rFonts w:hint="cs"/>
          <w:rtl/>
          <w:lang w:bidi="ar-EG"/>
        </w:rPr>
        <w:t xml:space="preserve">اليدوية. وتجدر الإشارة إلى أن متطلبات اعتماد النوع لدى الهيئة تفيد بعدم إمكانية اعتماد نوع جهاز </w:t>
      </w:r>
      <w:r w:rsidRPr="00400D4E">
        <w:rPr>
          <w:lang w:val="en-GB" w:bidi="ar-EG"/>
        </w:rPr>
        <w:t>GSM</w:t>
      </w:r>
      <w:r w:rsidRPr="00400D4E">
        <w:rPr>
          <w:rFonts w:hint="cs"/>
          <w:rtl/>
          <w:lang w:bidi="ar-EG"/>
        </w:rPr>
        <w:t xml:space="preserve"> يدوي إذا كانت </w:t>
      </w:r>
      <w:r w:rsidRPr="00400D4E">
        <w:rPr>
          <w:rtl/>
          <w:lang w:bidi="ar-EG"/>
        </w:rPr>
        <w:t xml:space="preserve">الهوية الدولية للمعدات المتنقلة </w:t>
      </w:r>
      <w:r w:rsidRPr="00400D4E">
        <w:rPr>
          <w:lang w:val="en-GB" w:bidi="ar-EG"/>
        </w:rPr>
        <w:t>(IMEI)</w:t>
      </w:r>
      <w:r w:rsidRPr="00400D4E">
        <w:rPr>
          <w:rFonts w:hint="cs"/>
          <w:rtl/>
          <w:lang w:bidi="ar-EG"/>
        </w:rPr>
        <w:t xml:space="preserve"> التي تخصه غير سليمة </w:t>
      </w:r>
      <w:r w:rsidRPr="00400D4E">
        <w:rPr>
          <w:rtl/>
          <w:lang w:bidi="ar-EG"/>
        </w:rPr>
        <w:t>أو</w:t>
      </w:r>
      <w:r w:rsidR="00572D66">
        <w:rPr>
          <w:rFonts w:hint="eastAsia"/>
          <w:rtl/>
          <w:lang w:bidi="ar-EG"/>
        </w:rPr>
        <w:t> </w:t>
      </w:r>
      <w:r w:rsidRPr="00400D4E">
        <w:rPr>
          <w:rFonts w:hint="cs"/>
          <w:rtl/>
          <w:lang w:bidi="ar-EG"/>
        </w:rPr>
        <w:t>تعرضت</w:t>
      </w:r>
      <w:r w:rsidRPr="00400D4E">
        <w:rPr>
          <w:rtl/>
          <w:lang w:bidi="ar-EG"/>
        </w:rPr>
        <w:t xml:space="preserve"> </w:t>
      </w:r>
      <w:r w:rsidRPr="00400D4E">
        <w:rPr>
          <w:rFonts w:hint="cs"/>
          <w:rtl/>
          <w:lang w:bidi="ar-EG"/>
        </w:rPr>
        <w:t>ل</w:t>
      </w:r>
      <w:r w:rsidRPr="00400D4E">
        <w:rPr>
          <w:rtl/>
          <w:lang w:bidi="ar-EG"/>
        </w:rPr>
        <w:t>لعبث</w:t>
      </w:r>
      <w:r w:rsidRPr="00400D4E">
        <w:rPr>
          <w:rFonts w:hint="cs"/>
          <w:rtl/>
          <w:lang w:bidi="ar-EG"/>
        </w:rPr>
        <w:t>.</w:t>
      </w:r>
      <w:r w:rsidRPr="00400D4E">
        <w:rPr>
          <w:rtl/>
          <w:lang w:bidi="ar-EG"/>
        </w:rPr>
        <w:t xml:space="preserve"> وبناءً على ذلك</w:t>
      </w:r>
      <w:r w:rsidRPr="00400D4E">
        <w:rPr>
          <w:rFonts w:hint="cs"/>
          <w:rtl/>
          <w:lang w:bidi="ar-EG"/>
        </w:rPr>
        <w:t>، فإن</w:t>
      </w:r>
      <w:r w:rsidRPr="00400D4E">
        <w:rPr>
          <w:rtl/>
          <w:lang w:bidi="ar-EG"/>
        </w:rPr>
        <w:t xml:space="preserve"> جميع الهواتف</w:t>
      </w:r>
      <w:r w:rsidRPr="00400D4E">
        <w:rPr>
          <w:rFonts w:hint="cs"/>
          <w:rtl/>
          <w:lang w:bidi="ar-EG"/>
        </w:rPr>
        <w:t xml:space="preserve"> اليدوية الخالية من هوية</w:t>
      </w:r>
      <w:r w:rsidR="00572D66">
        <w:rPr>
          <w:rFonts w:hint="eastAsia"/>
          <w:rtl/>
          <w:lang w:bidi="ar-EG"/>
        </w:rPr>
        <w:t> </w:t>
      </w:r>
      <w:r w:rsidRPr="00400D4E">
        <w:rPr>
          <w:lang w:val="en-GB" w:bidi="ar-EG"/>
        </w:rPr>
        <w:t>IMEI</w:t>
      </w:r>
      <w:r w:rsidRPr="00400D4E">
        <w:rPr>
          <w:rFonts w:hint="cs"/>
          <w:rtl/>
          <w:lang w:bidi="ar-EG"/>
        </w:rPr>
        <w:t xml:space="preserve"> سليمة أو المزودة بهوية</w:t>
      </w:r>
      <w:r w:rsidR="00572D66">
        <w:rPr>
          <w:rFonts w:hint="eastAsia"/>
          <w:rtl/>
          <w:lang w:bidi="ar-EG"/>
        </w:rPr>
        <w:t> </w:t>
      </w:r>
      <w:r w:rsidRPr="00400D4E">
        <w:rPr>
          <w:lang w:val="en-GB" w:bidi="ar-EG"/>
        </w:rPr>
        <w:t>IMEI</w:t>
      </w:r>
      <w:r w:rsidRPr="00400D4E">
        <w:rPr>
          <w:rFonts w:hint="cs"/>
          <w:rtl/>
          <w:lang w:bidi="ar-EG"/>
        </w:rPr>
        <w:t xml:space="preserve"> </w:t>
      </w:r>
      <w:r w:rsidRPr="00400D4E">
        <w:rPr>
          <w:rtl/>
          <w:lang w:bidi="ar-EG"/>
        </w:rPr>
        <w:t xml:space="preserve">مستنسخة هي </w:t>
      </w:r>
      <w:r w:rsidRPr="00400D4E">
        <w:rPr>
          <w:rFonts w:hint="cs"/>
          <w:rtl/>
          <w:lang w:bidi="ar-EG"/>
        </w:rPr>
        <w:t>باختصار</w:t>
      </w:r>
      <w:r w:rsidRPr="00400D4E">
        <w:rPr>
          <w:rtl/>
          <w:lang w:bidi="ar-EG"/>
        </w:rPr>
        <w:t xml:space="preserve"> غير قانونية، </w:t>
      </w:r>
      <w:r w:rsidRPr="00400D4E">
        <w:rPr>
          <w:rFonts w:hint="cs"/>
          <w:rtl/>
          <w:lang w:bidi="ar-EG"/>
        </w:rPr>
        <w:t>ولذلك</w:t>
      </w:r>
      <w:r w:rsidRPr="00400D4E">
        <w:rPr>
          <w:rtl/>
          <w:lang w:bidi="ar-EG"/>
        </w:rPr>
        <w:t xml:space="preserve"> يكون استخدامها مخالف</w:t>
      </w:r>
      <w:r w:rsidRPr="00400D4E">
        <w:rPr>
          <w:rFonts w:hint="cs"/>
          <w:rtl/>
          <w:lang w:bidi="ar-EG"/>
        </w:rPr>
        <w:t>اً</w:t>
      </w:r>
      <w:r w:rsidRPr="00400D4E">
        <w:rPr>
          <w:rtl/>
          <w:lang w:bidi="ar-EG"/>
        </w:rPr>
        <w:t xml:space="preserve"> للقانون المذكور</w:t>
      </w:r>
      <w:r w:rsidR="00572D66">
        <w:rPr>
          <w:rFonts w:hint="eastAsia"/>
          <w:rtl/>
          <w:lang w:bidi="ar-EG"/>
        </w:rPr>
        <w:t> </w:t>
      </w:r>
      <w:r w:rsidRPr="00400D4E">
        <w:rPr>
          <w:rtl/>
          <w:lang w:bidi="ar-EG"/>
        </w:rPr>
        <w:t>أعلاه.</w:t>
      </w:r>
    </w:p>
    <w:p w:rsidR="00400D4E" w:rsidRPr="00400D4E" w:rsidRDefault="00400D4E" w:rsidP="005230BA">
      <w:pPr>
        <w:pStyle w:val="enumlev2"/>
        <w:rPr>
          <w:rtl/>
          <w:lang w:bidi="ar-EG"/>
        </w:rPr>
      </w:pPr>
      <w:bookmarkStart w:id="128" w:name="_Toc413407015"/>
      <w:bookmarkStart w:id="129" w:name="_Toc414026239"/>
      <w:r w:rsidRPr="00400D4E">
        <w:rPr>
          <w:rFonts w:hint="cs"/>
          <w:rtl/>
          <w:lang w:bidi="ar-EG"/>
        </w:rPr>
        <w:t>’</w:t>
      </w:r>
      <w:r w:rsidRPr="00400D4E">
        <w:rPr>
          <w:lang w:bidi="ar-EG"/>
        </w:rPr>
        <w:t>2</w:t>
      </w:r>
      <w:r w:rsidRPr="00400D4E">
        <w:rPr>
          <w:rFonts w:hint="cs"/>
          <w:rtl/>
          <w:lang w:bidi="ar-EG"/>
        </w:rPr>
        <w:t>‘</w:t>
      </w:r>
      <w:r w:rsidRPr="00400D4E">
        <w:rPr>
          <w:rFonts w:hint="cs"/>
          <w:rtl/>
          <w:lang w:bidi="ar-EG"/>
        </w:rPr>
        <w:tab/>
        <w:t>ال</w:t>
      </w:r>
      <w:r w:rsidRPr="00400D4E">
        <w:rPr>
          <w:rtl/>
          <w:lang w:bidi="ar-EG"/>
        </w:rPr>
        <w:t xml:space="preserve">توجيه </w:t>
      </w:r>
      <w:r w:rsidRPr="00400D4E">
        <w:rPr>
          <w:rFonts w:hint="cs"/>
          <w:rtl/>
          <w:lang w:bidi="ar-EG"/>
        </w:rPr>
        <w:t>الصادر عن الهيئة مؤخراً</w:t>
      </w:r>
      <w:r w:rsidRPr="00400D4E">
        <w:rPr>
          <w:rtl/>
          <w:lang w:bidi="ar-EG"/>
        </w:rPr>
        <w:t xml:space="preserve"> </w:t>
      </w:r>
      <w:r w:rsidRPr="00400D4E">
        <w:rPr>
          <w:rFonts w:hint="cs"/>
          <w:rtl/>
          <w:lang w:bidi="ar-EG"/>
        </w:rPr>
        <w:t>وردّ</w:t>
      </w:r>
      <w:r w:rsidRPr="00400D4E">
        <w:rPr>
          <w:rtl/>
          <w:lang w:bidi="ar-EG"/>
        </w:rPr>
        <w:t xml:space="preserve"> المشغلين</w:t>
      </w:r>
      <w:bookmarkEnd w:id="128"/>
      <w:bookmarkEnd w:id="129"/>
    </w:p>
    <w:p w:rsidR="00400D4E" w:rsidRPr="00400D4E" w:rsidRDefault="00400D4E" w:rsidP="00572D66">
      <w:pPr>
        <w:rPr>
          <w:rtl/>
          <w:lang w:bidi="ar-EG"/>
        </w:rPr>
      </w:pPr>
      <w:r w:rsidRPr="00400D4E">
        <w:rPr>
          <w:rtl/>
          <w:lang w:bidi="ar-EG"/>
        </w:rPr>
        <w:t xml:space="preserve">في مايو </w:t>
      </w:r>
      <w:r w:rsidRPr="00400D4E">
        <w:rPr>
          <w:lang w:bidi="ar-EG"/>
        </w:rPr>
        <w:t>2011</w:t>
      </w:r>
      <w:r w:rsidRPr="00400D4E">
        <w:rPr>
          <w:rtl/>
          <w:lang w:bidi="ar-EG"/>
        </w:rPr>
        <w:t>،</w:t>
      </w:r>
      <w:r w:rsidRPr="00400D4E">
        <w:rPr>
          <w:rFonts w:hint="cs"/>
          <w:rtl/>
          <w:lang w:bidi="ar-EG"/>
        </w:rPr>
        <w:t xml:space="preserve"> وجهت الهيئة إخطاراً إلى </w:t>
      </w:r>
      <w:r w:rsidRPr="00400D4E">
        <w:rPr>
          <w:rtl/>
          <w:lang w:bidi="ar-EG"/>
        </w:rPr>
        <w:t>جميع مشغلي شبكات</w:t>
      </w:r>
      <w:r w:rsidRPr="00400D4E">
        <w:rPr>
          <w:rFonts w:hint="cs"/>
          <w:rtl/>
          <w:lang w:bidi="ar-EG"/>
        </w:rPr>
        <w:t xml:space="preserve"> الاتصالات</w:t>
      </w:r>
      <w:r w:rsidRPr="00400D4E">
        <w:rPr>
          <w:rtl/>
          <w:lang w:bidi="ar-EG"/>
        </w:rPr>
        <w:t xml:space="preserve"> المتنقلة للتخلص التدريجي من الهواتف المزيَّفة </w:t>
      </w:r>
      <w:r w:rsidRPr="00400D4E">
        <w:rPr>
          <w:rFonts w:hint="cs"/>
          <w:rtl/>
          <w:lang w:bidi="ar-EG"/>
        </w:rPr>
        <w:t xml:space="preserve">العاملة </w:t>
      </w:r>
      <w:r w:rsidRPr="00400D4E">
        <w:rPr>
          <w:rtl/>
          <w:lang w:bidi="ar-EG"/>
        </w:rPr>
        <w:t xml:space="preserve">على شبكاتهم </w:t>
      </w:r>
      <w:r w:rsidRPr="00400D4E">
        <w:rPr>
          <w:rFonts w:hint="cs"/>
          <w:rtl/>
          <w:lang w:bidi="ar-EG"/>
        </w:rPr>
        <w:t>بحلول</w:t>
      </w:r>
      <w:r w:rsidRPr="00400D4E">
        <w:rPr>
          <w:rtl/>
          <w:lang w:bidi="ar-EG"/>
        </w:rPr>
        <w:t xml:space="preserve"> </w:t>
      </w:r>
      <w:r w:rsidRPr="00400D4E">
        <w:rPr>
          <w:lang w:bidi="ar-EG"/>
        </w:rPr>
        <w:t>30</w:t>
      </w:r>
      <w:r w:rsidRPr="00400D4E">
        <w:rPr>
          <w:rtl/>
          <w:lang w:bidi="ar-EG"/>
        </w:rPr>
        <w:t xml:space="preserve"> سبتمبر </w:t>
      </w:r>
      <w:r w:rsidRPr="00400D4E">
        <w:rPr>
          <w:lang w:bidi="ar-EG"/>
        </w:rPr>
        <w:t>2011</w:t>
      </w:r>
      <w:r w:rsidRPr="00400D4E">
        <w:rPr>
          <w:rtl/>
          <w:lang w:bidi="ar-EG"/>
        </w:rPr>
        <w:t xml:space="preserve">. </w:t>
      </w:r>
      <w:r w:rsidRPr="00400D4E">
        <w:rPr>
          <w:rFonts w:hint="cs"/>
          <w:rtl/>
          <w:lang w:bidi="ar-EG"/>
        </w:rPr>
        <w:t>وجاء</w:t>
      </w:r>
      <w:r w:rsidRPr="00400D4E">
        <w:rPr>
          <w:rtl/>
          <w:lang w:bidi="ar-EG"/>
        </w:rPr>
        <w:t xml:space="preserve"> هذا التوجيه </w:t>
      </w:r>
      <w:r w:rsidRPr="00400D4E">
        <w:rPr>
          <w:rFonts w:hint="cs"/>
          <w:rtl/>
          <w:lang w:bidi="ar-EG"/>
        </w:rPr>
        <w:t>م</w:t>
      </w:r>
      <w:r w:rsidRPr="00400D4E">
        <w:rPr>
          <w:rtl/>
          <w:lang w:bidi="ar-EG"/>
        </w:rPr>
        <w:t>توافق</w:t>
      </w:r>
      <w:r w:rsidRPr="00400D4E">
        <w:rPr>
          <w:rFonts w:hint="cs"/>
          <w:rtl/>
          <w:lang w:bidi="ar-EG"/>
        </w:rPr>
        <w:t>اً</w:t>
      </w:r>
      <w:r w:rsidRPr="00400D4E">
        <w:rPr>
          <w:rtl/>
          <w:lang w:bidi="ar-EG"/>
        </w:rPr>
        <w:t xml:space="preserve"> روح</w:t>
      </w:r>
      <w:r w:rsidRPr="00400D4E">
        <w:rPr>
          <w:rFonts w:hint="cs"/>
          <w:rtl/>
          <w:lang w:bidi="ar-EG"/>
        </w:rPr>
        <w:t>اً</w:t>
      </w:r>
      <w:r w:rsidRPr="00400D4E">
        <w:rPr>
          <w:rtl/>
          <w:lang w:bidi="ar-EG"/>
        </w:rPr>
        <w:t xml:space="preserve"> ونص</w:t>
      </w:r>
      <w:r w:rsidRPr="00400D4E">
        <w:rPr>
          <w:rFonts w:hint="cs"/>
          <w:rtl/>
          <w:lang w:bidi="ar-EG"/>
        </w:rPr>
        <w:t>اً</w:t>
      </w:r>
      <w:r w:rsidRPr="00400D4E">
        <w:rPr>
          <w:rtl/>
          <w:lang w:bidi="ar-EG"/>
        </w:rPr>
        <w:t xml:space="preserve"> مع القوانين </w:t>
      </w:r>
      <w:r w:rsidRPr="00400D4E">
        <w:rPr>
          <w:rFonts w:hint="cs"/>
          <w:rtl/>
          <w:lang w:bidi="ar-EG"/>
        </w:rPr>
        <w:t>الناظمة</w:t>
      </w:r>
      <w:r w:rsidRPr="00400D4E">
        <w:rPr>
          <w:rtl/>
          <w:lang w:bidi="ar-EG"/>
        </w:rPr>
        <w:t xml:space="preserve"> لقطاع</w:t>
      </w:r>
      <w:r w:rsidR="00572D66">
        <w:rPr>
          <w:rFonts w:hint="cs"/>
          <w:rtl/>
          <w:lang w:bidi="ar-EG"/>
        </w:rPr>
        <w:t> </w:t>
      </w:r>
      <w:r w:rsidRPr="00400D4E">
        <w:rPr>
          <w:rtl/>
          <w:lang w:bidi="ar-EG"/>
        </w:rPr>
        <w:t>الاتصالات.</w:t>
      </w:r>
    </w:p>
    <w:p w:rsidR="00400D4E" w:rsidRPr="00400D4E" w:rsidRDefault="00400D4E" w:rsidP="005230BA">
      <w:pPr>
        <w:keepNext/>
        <w:rPr>
          <w:rtl/>
          <w:lang w:bidi="ar-EG"/>
        </w:rPr>
      </w:pPr>
      <w:bookmarkStart w:id="130" w:name="_Toc413407016"/>
      <w:bookmarkStart w:id="131" w:name="_Toc414026240"/>
      <w:r w:rsidRPr="00400D4E">
        <w:rPr>
          <w:lang w:bidi="ar-EG"/>
        </w:rPr>
        <w:lastRenderedPageBreak/>
        <w:t>2</w:t>
      </w:r>
      <w:r w:rsidRPr="00400D4E">
        <w:rPr>
          <w:lang w:bidi="ar-EG"/>
        </w:rPr>
        <w:tab/>
      </w:r>
      <w:r w:rsidRPr="00400D4E">
        <w:rPr>
          <w:rtl/>
          <w:lang w:bidi="ar-EG"/>
        </w:rPr>
        <w:t>مشاورات</w:t>
      </w:r>
      <w:r w:rsidRPr="00400D4E">
        <w:rPr>
          <w:rFonts w:hint="cs"/>
          <w:rtl/>
          <w:lang w:bidi="ar-EG"/>
        </w:rPr>
        <w:t xml:space="preserve"> دوائر</w:t>
      </w:r>
      <w:r w:rsidRPr="00400D4E">
        <w:rPr>
          <w:rtl/>
          <w:lang w:bidi="ar-EG"/>
        </w:rPr>
        <w:t xml:space="preserve"> الصناعة</w:t>
      </w:r>
      <w:bookmarkEnd w:id="130"/>
      <w:bookmarkEnd w:id="131"/>
    </w:p>
    <w:p w:rsidR="00400D4E" w:rsidRPr="00400D4E" w:rsidRDefault="00400D4E" w:rsidP="00400D4E">
      <w:pPr>
        <w:rPr>
          <w:rtl/>
          <w:lang w:bidi="ar-EG"/>
        </w:rPr>
      </w:pPr>
      <w:r w:rsidRPr="00400D4E">
        <w:rPr>
          <w:rFonts w:hint="cs"/>
          <w:rtl/>
          <w:lang w:bidi="ar-EG"/>
        </w:rPr>
        <w:t>و</w:t>
      </w:r>
      <w:r w:rsidRPr="00400D4E">
        <w:rPr>
          <w:rtl/>
          <w:lang w:bidi="ar-EG"/>
        </w:rPr>
        <w:t xml:space="preserve">عند استلام هذا التوجيه، عادت </w:t>
      </w:r>
      <w:r w:rsidRPr="00400D4E">
        <w:rPr>
          <w:rFonts w:hint="cs"/>
          <w:rtl/>
          <w:lang w:bidi="ar-EG"/>
        </w:rPr>
        <w:t>الجهات الفاعلة في </w:t>
      </w:r>
      <w:r w:rsidRPr="00400D4E">
        <w:rPr>
          <w:rtl/>
          <w:lang w:bidi="ar-EG"/>
        </w:rPr>
        <w:t xml:space="preserve">صناعة </w:t>
      </w:r>
      <w:r w:rsidRPr="00400D4E">
        <w:rPr>
          <w:rFonts w:hint="cs"/>
          <w:rtl/>
          <w:lang w:bidi="ar-EG"/>
        </w:rPr>
        <w:t>الاتصالات</w:t>
      </w:r>
      <w:r w:rsidRPr="00400D4E">
        <w:rPr>
          <w:rtl/>
          <w:lang w:bidi="ar-EG"/>
        </w:rPr>
        <w:t xml:space="preserve"> المتنقلة </w:t>
      </w:r>
      <w:r w:rsidRPr="00400D4E">
        <w:rPr>
          <w:rFonts w:hint="cs"/>
          <w:rtl/>
          <w:lang w:bidi="ar-EG"/>
        </w:rPr>
        <w:t>ب</w:t>
      </w:r>
      <w:r w:rsidRPr="00400D4E">
        <w:rPr>
          <w:rtl/>
          <w:lang w:bidi="ar-EG"/>
        </w:rPr>
        <w:t xml:space="preserve">طلبات </w:t>
      </w:r>
      <w:r w:rsidRPr="00400D4E">
        <w:rPr>
          <w:rFonts w:hint="cs"/>
          <w:rtl/>
          <w:lang w:bidi="ar-EG"/>
        </w:rPr>
        <w:t>تدعو لإعادةً النظر في </w:t>
      </w:r>
      <w:r w:rsidRPr="00400D4E">
        <w:rPr>
          <w:rtl/>
          <w:lang w:bidi="ar-EG"/>
        </w:rPr>
        <w:t xml:space="preserve">التوجيه </w:t>
      </w:r>
      <w:r w:rsidRPr="00400D4E">
        <w:rPr>
          <w:rFonts w:hint="cs"/>
          <w:rtl/>
          <w:lang w:bidi="ar-EG"/>
        </w:rPr>
        <w:t>مستشهدةً</w:t>
      </w:r>
      <w:r w:rsidRPr="00400D4E">
        <w:rPr>
          <w:rtl/>
          <w:lang w:bidi="ar-EG"/>
        </w:rPr>
        <w:t xml:space="preserve"> </w:t>
      </w:r>
      <w:r w:rsidRPr="00400D4E">
        <w:rPr>
          <w:rFonts w:hint="cs"/>
          <w:rtl/>
          <w:lang w:bidi="ar-EG"/>
        </w:rPr>
        <w:t>بكثرة أعداد</w:t>
      </w:r>
      <w:r w:rsidRPr="00400D4E">
        <w:rPr>
          <w:rtl/>
          <w:lang w:bidi="ar-EG"/>
        </w:rPr>
        <w:t xml:space="preserve"> المشتركين </w:t>
      </w:r>
      <w:r w:rsidRPr="00400D4E">
        <w:rPr>
          <w:rFonts w:hint="cs"/>
          <w:rtl/>
          <w:lang w:bidi="ar-EG"/>
        </w:rPr>
        <w:t>المستخدمين</w:t>
      </w:r>
      <w:r w:rsidRPr="00400D4E">
        <w:rPr>
          <w:rtl/>
          <w:lang w:bidi="ar-EG"/>
        </w:rPr>
        <w:t xml:space="preserve"> لهواتف</w:t>
      </w:r>
      <w:r w:rsidRPr="00400D4E">
        <w:rPr>
          <w:rFonts w:hint="cs"/>
          <w:rtl/>
          <w:lang w:bidi="ar-EG"/>
        </w:rPr>
        <w:t xml:space="preserve"> ذات هويات </w:t>
      </w:r>
      <w:r w:rsidRPr="00400D4E">
        <w:rPr>
          <w:lang w:val="en-GB" w:bidi="ar-EG"/>
        </w:rPr>
        <w:t>IMEI</w:t>
      </w:r>
      <w:r w:rsidRPr="00400D4E">
        <w:rPr>
          <w:rFonts w:hint="cs"/>
          <w:rtl/>
          <w:lang w:bidi="ar-EG"/>
        </w:rPr>
        <w:t xml:space="preserve"> المتماثلة أو المختلة.</w:t>
      </w:r>
      <w:r w:rsidRPr="00400D4E">
        <w:rPr>
          <w:rtl/>
          <w:lang w:bidi="ar-EG"/>
        </w:rPr>
        <w:t xml:space="preserve"> وبالإضافة إلى ذلك، </w:t>
      </w:r>
      <w:r w:rsidRPr="00400D4E">
        <w:rPr>
          <w:rFonts w:hint="cs"/>
          <w:rtl/>
          <w:lang w:bidi="ar-EG"/>
        </w:rPr>
        <w:t>تخوَّف</w:t>
      </w:r>
      <w:r w:rsidRPr="00400D4E">
        <w:rPr>
          <w:rtl/>
          <w:lang w:bidi="ar-EG"/>
        </w:rPr>
        <w:t xml:space="preserve"> </w:t>
      </w:r>
      <w:r w:rsidRPr="00400D4E">
        <w:rPr>
          <w:rFonts w:hint="cs"/>
          <w:rtl/>
          <w:lang w:bidi="ar-EG"/>
        </w:rPr>
        <w:t>ال</w:t>
      </w:r>
      <w:r w:rsidRPr="00400D4E">
        <w:rPr>
          <w:rtl/>
          <w:lang w:bidi="ar-EG"/>
        </w:rPr>
        <w:t>مشغل</w:t>
      </w:r>
      <w:r w:rsidRPr="00400D4E">
        <w:rPr>
          <w:rFonts w:hint="cs"/>
          <w:rtl/>
          <w:lang w:bidi="ar-EG"/>
        </w:rPr>
        <w:t>ون من</w:t>
      </w:r>
      <w:r w:rsidRPr="00400D4E">
        <w:rPr>
          <w:rtl/>
          <w:lang w:bidi="ar-EG"/>
        </w:rPr>
        <w:t xml:space="preserve"> أن </w:t>
      </w:r>
      <w:r w:rsidRPr="00400D4E">
        <w:rPr>
          <w:rFonts w:hint="cs"/>
          <w:rtl/>
          <w:lang w:bidi="ar-EG"/>
        </w:rPr>
        <w:t>فصل توصيل</w:t>
      </w:r>
      <w:r w:rsidRPr="00400D4E">
        <w:rPr>
          <w:rtl/>
          <w:lang w:bidi="ar-EG"/>
        </w:rPr>
        <w:t xml:space="preserve"> </w:t>
      </w:r>
      <w:r w:rsidRPr="00400D4E">
        <w:rPr>
          <w:rFonts w:hint="cs"/>
          <w:rtl/>
          <w:lang w:bidi="ar-EG"/>
        </w:rPr>
        <w:t>ما يقدَّر</w:t>
      </w:r>
      <w:r w:rsidRPr="00400D4E">
        <w:rPr>
          <w:rtl/>
          <w:lang w:bidi="ar-EG"/>
        </w:rPr>
        <w:t xml:space="preserve"> </w:t>
      </w:r>
      <w:r w:rsidRPr="00400D4E">
        <w:rPr>
          <w:rFonts w:hint="cs"/>
          <w:rtl/>
          <w:lang w:bidi="ar-EG"/>
        </w:rPr>
        <w:t>ب</w:t>
      </w:r>
      <w:r w:rsidRPr="00400D4E">
        <w:rPr>
          <w:rtl/>
          <w:lang w:bidi="ar-EG"/>
        </w:rPr>
        <w:t xml:space="preserve">أكثر من مليوني </w:t>
      </w:r>
      <w:r w:rsidRPr="00400D4E">
        <w:rPr>
          <w:rFonts w:hint="cs"/>
          <w:rtl/>
          <w:lang w:bidi="ar-EG"/>
        </w:rPr>
        <w:t>هاتف يدوي</w:t>
      </w:r>
      <w:r w:rsidRPr="00400D4E">
        <w:rPr>
          <w:rtl/>
          <w:lang w:bidi="ar-EG"/>
        </w:rPr>
        <w:t xml:space="preserve"> مزيَّف </w:t>
      </w:r>
      <w:r w:rsidRPr="00400D4E">
        <w:rPr>
          <w:rFonts w:hint="cs"/>
          <w:rtl/>
          <w:lang w:bidi="ar-EG"/>
        </w:rPr>
        <w:t>قيد</w:t>
      </w:r>
      <w:r w:rsidRPr="00400D4E">
        <w:rPr>
          <w:rtl/>
          <w:lang w:bidi="ar-EG"/>
        </w:rPr>
        <w:t xml:space="preserve"> ا</w:t>
      </w:r>
      <w:r w:rsidRPr="00400D4E">
        <w:rPr>
          <w:rFonts w:hint="cs"/>
          <w:rtl/>
          <w:lang w:bidi="ar-EG"/>
        </w:rPr>
        <w:t>لا</w:t>
      </w:r>
      <w:r w:rsidRPr="00400D4E">
        <w:rPr>
          <w:rtl/>
          <w:lang w:bidi="ar-EG"/>
        </w:rPr>
        <w:t xml:space="preserve">ستخدام </w:t>
      </w:r>
      <w:r w:rsidRPr="00400D4E">
        <w:rPr>
          <w:rFonts w:hint="cs"/>
          <w:rtl/>
          <w:lang w:bidi="ar-EG"/>
        </w:rPr>
        <w:t xml:space="preserve">سيؤثر </w:t>
      </w:r>
      <w:r w:rsidRPr="00400D4E">
        <w:rPr>
          <w:rtl/>
          <w:lang w:bidi="ar-EG"/>
        </w:rPr>
        <w:t>سلب</w:t>
      </w:r>
      <w:r w:rsidRPr="00400D4E">
        <w:rPr>
          <w:rFonts w:hint="cs"/>
          <w:rtl/>
          <w:lang w:bidi="ar-EG"/>
        </w:rPr>
        <w:t>اً</w:t>
      </w:r>
      <w:r w:rsidRPr="00400D4E">
        <w:rPr>
          <w:rtl/>
          <w:lang w:bidi="ar-EG"/>
        </w:rPr>
        <w:t xml:space="preserve"> على</w:t>
      </w:r>
      <w:r w:rsidR="00572D66">
        <w:rPr>
          <w:rFonts w:hint="eastAsia"/>
          <w:rtl/>
          <w:lang w:bidi="ar-EG"/>
        </w:rPr>
        <w:t> </w:t>
      </w:r>
      <w:r w:rsidRPr="00400D4E">
        <w:rPr>
          <w:rtl/>
          <w:lang w:bidi="ar-EG"/>
        </w:rPr>
        <w:t>إيراداته</w:t>
      </w:r>
      <w:r w:rsidRPr="00400D4E">
        <w:rPr>
          <w:rFonts w:hint="cs"/>
          <w:rtl/>
          <w:lang w:bidi="ar-EG"/>
        </w:rPr>
        <w:t>م</w:t>
      </w:r>
      <w:r w:rsidRPr="00400D4E">
        <w:rPr>
          <w:rtl/>
          <w:lang w:bidi="ar-EG"/>
        </w:rPr>
        <w:t>.</w:t>
      </w:r>
    </w:p>
    <w:p w:rsidR="00400D4E" w:rsidRPr="00400D4E" w:rsidRDefault="00400D4E" w:rsidP="00400D4E">
      <w:pPr>
        <w:rPr>
          <w:rtl/>
          <w:lang w:bidi="ar-EG"/>
        </w:rPr>
      </w:pPr>
      <w:r w:rsidRPr="00400D4E">
        <w:rPr>
          <w:rFonts w:hint="cs"/>
          <w:rtl/>
          <w:lang w:bidi="ar-EG"/>
        </w:rPr>
        <w:t>و</w:t>
      </w:r>
      <w:r w:rsidRPr="00400D4E">
        <w:rPr>
          <w:rtl/>
          <w:lang w:bidi="ar-EG"/>
        </w:rPr>
        <w:t xml:space="preserve">لضمان تنفيذ التوجيه </w:t>
      </w:r>
      <w:r w:rsidRPr="00400D4E">
        <w:rPr>
          <w:rFonts w:hint="cs"/>
          <w:rtl/>
          <w:lang w:bidi="ar-EG"/>
        </w:rPr>
        <w:t>ب</w:t>
      </w:r>
      <w:r w:rsidRPr="00400D4E">
        <w:rPr>
          <w:rtl/>
          <w:lang w:bidi="ar-EG"/>
        </w:rPr>
        <w:t xml:space="preserve">الحد الأدنى من انقطاع الخدمة، أنشأت </w:t>
      </w:r>
      <w:r w:rsidRPr="00400D4E">
        <w:rPr>
          <w:rFonts w:hint="cs"/>
          <w:rtl/>
          <w:lang w:bidi="ar-EG"/>
        </w:rPr>
        <w:t>الهيئة</w:t>
      </w:r>
      <w:r w:rsidRPr="00400D4E">
        <w:rPr>
          <w:rtl/>
          <w:lang w:bidi="ar-EG"/>
        </w:rPr>
        <w:t xml:space="preserve"> لجنة مفتوحة</w:t>
      </w:r>
      <w:r w:rsidRPr="00400D4E">
        <w:rPr>
          <w:rFonts w:hint="cs"/>
          <w:rtl/>
          <w:lang w:bidi="ar-EG"/>
        </w:rPr>
        <w:t xml:space="preserve"> الأبواب</w:t>
      </w:r>
      <w:r w:rsidRPr="00400D4E">
        <w:rPr>
          <w:rtl/>
          <w:lang w:bidi="ar-EG"/>
        </w:rPr>
        <w:t xml:space="preserve"> تتكون أساسا</w:t>
      </w:r>
      <w:r w:rsidRPr="00400D4E">
        <w:rPr>
          <w:rFonts w:hint="cs"/>
          <w:rtl/>
          <w:lang w:bidi="ar-EG"/>
        </w:rPr>
        <w:t>ً</w:t>
      </w:r>
      <w:r w:rsidRPr="00400D4E">
        <w:rPr>
          <w:rtl/>
          <w:lang w:bidi="ar-EG"/>
        </w:rPr>
        <w:t xml:space="preserve"> من ممثلي شركات الاتصالات المتنقلة والوزارات والوكالات الحكومية ذات الصلة ومصنعي المعدات </w:t>
      </w:r>
      <w:r w:rsidRPr="00400D4E">
        <w:rPr>
          <w:rFonts w:hint="cs"/>
          <w:rtl/>
          <w:lang w:bidi="ar-EG"/>
        </w:rPr>
        <w:t>ومنافذ البيع</w:t>
      </w:r>
      <w:r w:rsidRPr="00400D4E">
        <w:rPr>
          <w:rtl/>
          <w:lang w:bidi="ar-EG"/>
        </w:rPr>
        <w:t xml:space="preserve"> والمجتمع</w:t>
      </w:r>
      <w:r w:rsidR="00572D66">
        <w:rPr>
          <w:rFonts w:hint="eastAsia"/>
          <w:rtl/>
          <w:lang w:bidi="ar-EG"/>
        </w:rPr>
        <w:t> </w:t>
      </w:r>
      <w:r w:rsidRPr="00400D4E">
        <w:rPr>
          <w:rtl/>
          <w:lang w:bidi="ar-EG"/>
        </w:rPr>
        <w:t>المدني.</w:t>
      </w:r>
    </w:p>
    <w:p w:rsidR="00400D4E" w:rsidRPr="00400D4E" w:rsidRDefault="00400D4E" w:rsidP="005230BA">
      <w:pPr>
        <w:rPr>
          <w:rtl/>
          <w:lang w:bidi="ar-EG"/>
        </w:rPr>
      </w:pPr>
      <w:r w:rsidRPr="00400D4E">
        <w:rPr>
          <w:rtl/>
          <w:lang w:bidi="ar-EG"/>
        </w:rPr>
        <w:t xml:space="preserve">وتهدف سلسلة المشاورات بين </w:t>
      </w:r>
      <w:r w:rsidRPr="00400D4E">
        <w:rPr>
          <w:rFonts w:hint="cs"/>
          <w:rtl/>
          <w:lang w:bidi="ar-EG"/>
        </w:rPr>
        <w:t>الجهات الفاعلة في </w:t>
      </w:r>
      <w:r w:rsidRPr="00400D4E">
        <w:rPr>
          <w:rtl/>
          <w:lang w:bidi="ar-EG"/>
        </w:rPr>
        <w:t>صناعة تكنولوجيا المعلومات والاتصالات ومختلف الوكالات الحكومية أيضا</w:t>
      </w:r>
      <w:r w:rsidRPr="00400D4E">
        <w:rPr>
          <w:rFonts w:hint="cs"/>
          <w:rtl/>
          <w:lang w:bidi="ar-EG"/>
        </w:rPr>
        <w:t>ً</w:t>
      </w:r>
      <w:r w:rsidRPr="00400D4E">
        <w:rPr>
          <w:rtl/>
          <w:lang w:bidi="ar-EG"/>
        </w:rPr>
        <w:t xml:space="preserve"> إلى</w:t>
      </w:r>
      <w:r w:rsidR="005230BA">
        <w:rPr>
          <w:rFonts w:hint="cs"/>
          <w:rtl/>
          <w:lang w:bidi="ar-EG"/>
        </w:rPr>
        <w:t> </w:t>
      </w:r>
      <w:r w:rsidRPr="00400D4E">
        <w:rPr>
          <w:rtl/>
          <w:lang w:bidi="ar-EG"/>
        </w:rPr>
        <w:t>معالجة التحديات الناجمة عن الهواتف المتنقلة المزيَّفة في الصناعة والاقتصاد ككل. وأشار</w:t>
      </w:r>
      <w:r w:rsidRPr="00400D4E">
        <w:rPr>
          <w:rFonts w:hint="cs"/>
          <w:rtl/>
          <w:lang w:bidi="ar-EG"/>
        </w:rPr>
        <w:t>ت</w:t>
      </w:r>
      <w:r w:rsidRPr="00400D4E">
        <w:rPr>
          <w:rtl/>
          <w:lang w:bidi="ar-EG"/>
        </w:rPr>
        <w:t xml:space="preserve"> جمعية النظام العالمي للاتصالات المتنقلة</w:t>
      </w:r>
      <w:r w:rsidR="005230BA">
        <w:rPr>
          <w:rFonts w:hint="cs"/>
          <w:rtl/>
          <w:lang w:bidi="ar-EG"/>
        </w:rPr>
        <w:t> </w:t>
      </w:r>
      <w:r w:rsidRPr="00400D4E">
        <w:rPr>
          <w:lang w:val="en-GB" w:bidi="ar-EG"/>
        </w:rPr>
        <w:t>(GSMA)</w:t>
      </w:r>
      <w:r w:rsidRPr="00400D4E">
        <w:rPr>
          <w:rtl/>
          <w:lang w:bidi="ar-EG"/>
        </w:rPr>
        <w:t xml:space="preserve"> أن كينيا هي </w:t>
      </w:r>
      <w:r w:rsidRPr="00400D4E">
        <w:rPr>
          <w:rFonts w:hint="cs"/>
          <w:rtl/>
          <w:lang w:bidi="ar-EG"/>
        </w:rPr>
        <w:t>أحد</w:t>
      </w:r>
      <w:r w:rsidRPr="00400D4E">
        <w:rPr>
          <w:rtl/>
          <w:lang w:bidi="ar-EG"/>
        </w:rPr>
        <w:t xml:space="preserve"> البلدان التي </w:t>
      </w:r>
      <w:r w:rsidRPr="00400D4E">
        <w:rPr>
          <w:rFonts w:hint="cs"/>
          <w:rtl/>
          <w:lang w:bidi="ar-EG"/>
        </w:rPr>
        <w:t>توجد فيها</w:t>
      </w:r>
      <w:r w:rsidRPr="00400D4E">
        <w:rPr>
          <w:rtl/>
          <w:lang w:bidi="ar-EG"/>
        </w:rPr>
        <w:t xml:space="preserve"> سوق كبيرة لهواتف </w:t>
      </w:r>
      <w:r w:rsidRPr="00400D4E">
        <w:rPr>
          <w:rFonts w:hint="cs"/>
          <w:rtl/>
          <w:lang w:bidi="ar-EG"/>
        </w:rPr>
        <w:t>مسروقة</w:t>
      </w:r>
      <w:r w:rsidRPr="00400D4E">
        <w:rPr>
          <w:rtl/>
          <w:lang w:bidi="ar-EG"/>
        </w:rPr>
        <w:t xml:space="preserve"> في أوروبا أو</w:t>
      </w:r>
      <w:r w:rsidRPr="00400D4E">
        <w:rPr>
          <w:rFonts w:hint="cs"/>
          <w:rtl/>
          <w:lang w:bidi="ar-EG"/>
        </w:rPr>
        <w:t xml:space="preserve"> محض</w:t>
      </w:r>
      <w:r w:rsidRPr="00400D4E">
        <w:rPr>
          <w:rtl/>
          <w:lang w:bidi="ar-EG"/>
        </w:rPr>
        <w:t xml:space="preserve"> مزيَّفة.</w:t>
      </w:r>
      <w:r w:rsidRPr="00400D4E">
        <w:rPr>
          <w:rFonts w:hint="cs"/>
          <w:rtl/>
          <w:lang w:bidi="ar-EG"/>
        </w:rPr>
        <w:t xml:space="preserve"> وبالاستفادة</w:t>
      </w:r>
      <w:r w:rsidRPr="00400D4E">
        <w:rPr>
          <w:rtl/>
          <w:lang w:bidi="ar-EG"/>
        </w:rPr>
        <w:t xml:space="preserve"> من خبراته</w:t>
      </w:r>
      <w:r w:rsidRPr="00400D4E">
        <w:rPr>
          <w:rFonts w:hint="cs"/>
          <w:rtl/>
          <w:lang w:bidi="ar-EG"/>
        </w:rPr>
        <w:t>ا</w:t>
      </w:r>
      <w:r w:rsidRPr="00400D4E">
        <w:rPr>
          <w:rtl/>
          <w:lang w:bidi="ar-EG"/>
        </w:rPr>
        <w:t xml:space="preserve"> في التعامل مع هذا الموضوع على المستوى الدولي،</w:t>
      </w:r>
      <w:r w:rsidRPr="00400D4E">
        <w:rPr>
          <w:rFonts w:hint="cs"/>
          <w:rtl/>
          <w:lang w:bidi="ar-EG"/>
        </w:rPr>
        <w:t xml:space="preserve"> قدمت</w:t>
      </w:r>
      <w:r w:rsidRPr="00400D4E">
        <w:rPr>
          <w:rtl/>
          <w:lang w:bidi="ar-EG"/>
        </w:rPr>
        <w:t xml:space="preserve"> جمعية النظام العالمي للاتصالات المتنقلة </w:t>
      </w:r>
      <w:r w:rsidRPr="00400D4E">
        <w:rPr>
          <w:rFonts w:hint="cs"/>
          <w:rtl/>
          <w:lang w:bidi="ar-EG"/>
        </w:rPr>
        <w:t>كذلك</w:t>
      </w:r>
      <w:r w:rsidRPr="00400D4E">
        <w:rPr>
          <w:rtl/>
          <w:lang w:bidi="ar-EG"/>
        </w:rPr>
        <w:t xml:space="preserve"> مساهمات استشارية هامة لدعم </w:t>
      </w:r>
      <w:r w:rsidRPr="00400D4E">
        <w:rPr>
          <w:rFonts w:hint="cs"/>
          <w:rtl/>
          <w:lang w:bidi="ar-EG"/>
        </w:rPr>
        <w:t>ال</w:t>
      </w:r>
      <w:r w:rsidRPr="00400D4E">
        <w:rPr>
          <w:rtl/>
          <w:lang w:bidi="ar-EG"/>
        </w:rPr>
        <w:t xml:space="preserve">عملية في كينيا من خلال مختلف التدخلات التقنية. وقد </w:t>
      </w:r>
      <w:r w:rsidRPr="00400D4E">
        <w:rPr>
          <w:rFonts w:hint="cs"/>
          <w:rtl/>
          <w:lang w:bidi="ar-EG"/>
        </w:rPr>
        <w:t>أسفرت</w:t>
      </w:r>
      <w:r w:rsidRPr="00400D4E">
        <w:rPr>
          <w:rtl/>
          <w:lang w:bidi="ar-EG"/>
        </w:rPr>
        <w:t xml:space="preserve"> المشاورات حتى الآن </w:t>
      </w:r>
      <w:r w:rsidRPr="00400D4E">
        <w:rPr>
          <w:rFonts w:hint="cs"/>
          <w:rtl/>
          <w:lang w:bidi="ar-EG"/>
        </w:rPr>
        <w:t>عن قرار</w:t>
      </w:r>
      <w:r w:rsidRPr="00400D4E">
        <w:rPr>
          <w:rtl/>
          <w:lang w:bidi="ar-EG"/>
        </w:rPr>
        <w:t xml:space="preserve"> </w:t>
      </w:r>
      <w:r w:rsidRPr="00400D4E">
        <w:rPr>
          <w:rFonts w:hint="cs"/>
          <w:rtl/>
          <w:lang w:bidi="ar-EG"/>
        </w:rPr>
        <w:t>ب</w:t>
      </w:r>
      <w:r w:rsidRPr="00400D4E">
        <w:rPr>
          <w:rtl/>
          <w:lang w:bidi="ar-EG"/>
        </w:rPr>
        <w:t>اتخاذ إجراءات محددة لدعم هذه</w:t>
      </w:r>
      <w:r w:rsidR="00572D66">
        <w:rPr>
          <w:rFonts w:hint="eastAsia"/>
          <w:rtl/>
          <w:lang w:bidi="ar-EG"/>
        </w:rPr>
        <w:t> </w:t>
      </w:r>
      <w:r w:rsidRPr="00400D4E">
        <w:rPr>
          <w:rtl/>
          <w:lang w:bidi="ar-EG"/>
        </w:rPr>
        <w:t>المبادرة.</w:t>
      </w:r>
    </w:p>
    <w:p w:rsidR="00400D4E" w:rsidRPr="00400D4E" w:rsidRDefault="00400D4E" w:rsidP="004402F7">
      <w:pPr>
        <w:rPr>
          <w:rtl/>
          <w:lang w:bidi="ar-EG"/>
        </w:rPr>
      </w:pPr>
      <w:r w:rsidRPr="00400D4E">
        <w:rPr>
          <w:rtl/>
          <w:lang w:bidi="ar-EG"/>
        </w:rPr>
        <w:t xml:space="preserve">ومن أهم هذه </w:t>
      </w:r>
      <w:r w:rsidRPr="00400D4E">
        <w:rPr>
          <w:rFonts w:hint="cs"/>
          <w:rtl/>
          <w:lang w:bidi="ar-EG"/>
        </w:rPr>
        <w:t>ال</w:t>
      </w:r>
      <w:r w:rsidRPr="00400D4E">
        <w:rPr>
          <w:rtl/>
          <w:lang w:bidi="ar-EG"/>
        </w:rPr>
        <w:t>إجراءات</w:t>
      </w:r>
      <w:r w:rsidRPr="00400D4E">
        <w:rPr>
          <w:rFonts w:hint="cs"/>
          <w:rtl/>
          <w:lang w:bidi="ar-EG"/>
        </w:rPr>
        <w:t>،</w:t>
      </w:r>
      <w:r w:rsidRPr="00400D4E">
        <w:rPr>
          <w:rtl/>
          <w:lang w:bidi="ar-EG"/>
        </w:rPr>
        <w:t xml:space="preserve"> </w:t>
      </w:r>
      <w:r w:rsidRPr="00400D4E">
        <w:rPr>
          <w:rFonts w:hint="cs"/>
          <w:rtl/>
          <w:lang w:bidi="ar-EG"/>
        </w:rPr>
        <w:t>قيام الهيئة بشن</w:t>
      </w:r>
      <w:r w:rsidRPr="00400D4E">
        <w:rPr>
          <w:rtl/>
          <w:lang w:bidi="ar-EG"/>
        </w:rPr>
        <w:t xml:space="preserve"> حملة توعية </w:t>
      </w:r>
      <w:r w:rsidRPr="00400D4E">
        <w:rPr>
          <w:rFonts w:hint="cs"/>
          <w:rtl/>
          <w:lang w:bidi="ar-EG"/>
        </w:rPr>
        <w:t>لل</w:t>
      </w:r>
      <w:r w:rsidRPr="00400D4E">
        <w:rPr>
          <w:rtl/>
          <w:lang w:bidi="ar-EG"/>
        </w:rPr>
        <w:t xml:space="preserve">عامة </w:t>
      </w:r>
      <w:r w:rsidRPr="00400D4E">
        <w:rPr>
          <w:rFonts w:hint="cs"/>
          <w:rtl/>
          <w:lang w:bidi="ar-EG"/>
        </w:rPr>
        <w:t>لضمان</w:t>
      </w:r>
      <w:r w:rsidRPr="00400D4E">
        <w:rPr>
          <w:rtl/>
          <w:lang w:bidi="ar-EG"/>
        </w:rPr>
        <w:t xml:space="preserve"> </w:t>
      </w:r>
      <w:r w:rsidRPr="00400D4E">
        <w:rPr>
          <w:rFonts w:hint="cs"/>
          <w:rtl/>
          <w:lang w:bidi="ar-EG"/>
        </w:rPr>
        <w:t>إدراك</w:t>
      </w:r>
      <w:r w:rsidRPr="00400D4E">
        <w:rPr>
          <w:rtl/>
          <w:lang w:bidi="ar-EG"/>
        </w:rPr>
        <w:t xml:space="preserve"> المشتركين </w:t>
      </w:r>
      <w:r w:rsidRPr="00400D4E">
        <w:rPr>
          <w:rFonts w:hint="cs"/>
          <w:rtl/>
          <w:lang w:bidi="ar-EG"/>
        </w:rPr>
        <w:t>ل</w:t>
      </w:r>
      <w:r w:rsidRPr="00400D4E">
        <w:rPr>
          <w:rtl/>
          <w:lang w:bidi="ar-EG"/>
        </w:rPr>
        <w:t>لآثار السلبية للأجهزة المزيَّفة</w:t>
      </w:r>
      <w:r w:rsidRPr="00400D4E">
        <w:rPr>
          <w:rFonts w:hint="cs"/>
          <w:rtl/>
          <w:lang w:bidi="ar-EG"/>
        </w:rPr>
        <w:t xml:space="preserve">، وضمان </w:t>
      </w:r>
      <w:r w:rsidRPr="00400D4E">
        <w:rPr>
          <w:rtl/>
          <w:lang w:bidi="ar-EG"/>
        </w:rPr>
        <w:t>التزام مصنعي الهواتف</w:t>
      </w:r>
      <w:r w:rsidRPr="00400D4E">
        <w:rPr>
          <w:rFonts w:hint="cs"/>
          <w:rtl/>
          <w:lang w:bidi="ar-EG"/>
        </w:rPr>
        <w:t xml:space="preserve"> اليدوية المتنقلة ب</w:t>
      </w:r>
      <w:r w:rsidRPr="00400D4E">
        <w:rPr>
          <w:rtl/>
          <w:lang w:bidi="ar-EG"/>
        </w:rPr>
        <w:t>إنشاء نظام</w:t>
      </w:r>
      <w:r w:rsidRPr="00400D4E">
        <w:rPr>
          <w:rFonts w:hint="cs"/>
          <w:rtl/>
          <w:lang w:bidi="ar-EG"/>
        </w:rPr>
        <w:t xml:space="preserve"> ت</w:t>
      </w:r>
      <w:r w:rsidRPr="00400D4E">
        <w:rPr>
          <w:rtl/>
          <w:lang w:bidi="ar-EG"/>
        </w:rPr>
        <w:t xml:space="preserve">ستخدمه </w:t>
      </w:r>
      <w:r w:rsidRPr="00400D4E">
        <w:rPr>
          <w:rFonts w:hint="cs"/>
          <w:rtl/>
          <w:lang w:bidi="ar-EG"/>
        </w:rPr>
        <w:t>عامة الناس</w:t>
      </w:r>
      <w:r w:rsidRPr="00400D4E">
        <w:rPr>
          <w:rtl/>
          <w:lang w:bidi="ar-EG"/>
        </w:rPr>
        <w:t xml:space="preserve"> لتحديد ما إذا كانت هواتف</w:t>
      </w:r>
      <w:r w:rsidRPr="00400D4E">
        <w:rPr>
          <w:rFonts w:hint="cs"/>
          <w:rtl/>
          <w:lang w:bidi="ar-EG"/>
        </w:rPr>
        <w:t>هم</w:t>
      </w:r>
      <w:r w:rsidRPr="00400D4E">
        <w:rPr>
          <w:rtl/>
          <w:lang w:bidi="ar-EG"/>
        </w:rPr>
        <w:t xml:space="preserve"> </w:t>
      </w:r>
      <w:r w:rsidRPr="00400D4E">
        <w:rPr>
          <w:rFonts w:hint="cs"/>
          <w:rtl/>
          <w:lang w:bidi="ar-EG"/>
        </w:rPr>
        <w:t>اليدوية أصلية</w:t>
      </w:r>
      <w:r w:rsidRPr="00400D4E">
        <w:rPr>
          <w:rtl/>
          <w:lang w:bidi="ar-EG"/>
        </w:rPr>
        <w:t xml:space="preserve"> أم</w:t>
      </w:r>
      <w:r w:rsidR="004402F7">
        <w:rPr>
          <w:rFonts w:hint="cs"/>
          <w:rtl/>
          <w:lang w:bidi="ar-EG"/>
        </w:rPr>
        <w:t> </w:t>
      </w:r>
      <w:r w:rsidRPr="00400D4E">
        <w:rPr>
          <w:rtl/>
          <w:lang w:bidi="ar-EG"/>
        </w:rPr>
        <w:t>لا. وبالإضافة إلى ذلك، أنشأ مشغل</w:t>
      </w:r>
      <w:r w:rsidRPr="00400D4E">
        <w:rPr>
          <w:rFonts w:hint="cs"/>
          <w:rtl/>
          <w:lang w:bidi="ar-EG"/>
        </w:rPr>
        <w:t>و</w:t>
      </w:r>
      <w:r w:rsidRPr="00400D4E">
        <w:rPr>
          <w:rtl/>
          <w:lang w:bidi="ar-EG"/>
        </w:rPr>
        <w:t xml:space="preserve"> الشبكات أنظمة لمنع</w:t>
      </w:r>
      <w:r w:rsidRPr="00400D4E">
        <w:rPr>
          <w:rFonts w:hint="cs"/>
          <w:rtl/>
          <w:lang w:bidi="ar-EG"/>
        </w:rPr>
        <w:t xml:space="preserve"> استخدام</w:t>
      </w:r>
      <w:r w:rsidRPr="00400D4E">
        <w:rPr>
          <w:rtl/>
          <w:lang w:bidi="ar-EG"/>
        </w:rPr>
        <w:t xml:space="preserve"> </w:t>
      </w:r>
      <w:r w:rsidRPr="00400D4E">
        <w:rPr>
          <w:rFonts w:hint="cs"/>
          <w:rtl/>
          <w:lang w:bidi="ar-EG"/>
        </w:rPr>
        <w:t>الأجهزة اليدوية</w:t>
      </w:r>
      <w:r w:rsidRPr="00400D4E">
        <w:rPr>
          <w:rtl/>
          <w:lang w:bidi="ar-EG"/>
        </w:rPr>
        <w:t xml:space="preserve"> المزيَّفة في شبكاتهم، </w:t>
      </w:r>
      <w:r w:rsidRPr="00400D4E">
        <w:rPr>
          <w:rFonts w:hint="cs"/>
          <w:rtl/>
          <w:lang w:bidi="ar-EG"/>
        </w:rPr>
        <w:t>ولتقديم</w:t>
      </w:r>
      <w:r w:rsidRPr="00400D4E">
        <w:rPr>
          <w:rtl/>
          <w:lang w:bidi="ar-EG"/>
        </w:rPr>
        <w:t xml:space="preserve"> خدمات الدعم ذات الصلة </w:t>
      </w:r>
      <w:r w:rsidRPr="00400D4E">
        <w:rPr>
          <w:rFonts w:hint="cs"/>
          <w:rtl/>
          <w:lang w:bidi="ar-EG"/>
        </w:rPr>
        <w:t>ب</w:t>
      </w:r>
      <w:r w:rsidRPr="00400D4E">
        <w:rPr>
          <w:rtl/>
          <w:lang w:bidi="ar-EG"/>
        </w:rPr>
        <w:t>المشترك،</w:t>
      </w:r>
      <w:r w:rsidRPr="00400D4E">
        <w:rPr>
          <w:rFonts w:hint="cs"/>
          <w:rtl/>
          <w:lang w:bidi="ar-EG"/>
        </w:rPr>
        <w:t xml:space="preserve"> ول</w:t>
      </w:r>
      <w:r w:rsidRPr="00400D4E">
        <w:rPr>
          <w:rtl/>
          <w:lang w:bidi="ar-EG"/>
        </w:rPr>
        <w:t>تكث</w:t>
      </w:r>
      <w:r w:rsidRPr="00400D4E">
        <w:rPr>
          <w:rFonts w:hint="cs"/>
          <w:rtl/>
          <w:lang w:bidi="ar-EG"/>
        </w:rPr>
        <w:t>ي</w:t>
      </w:r>
      <w:r w:rsidRPr="00400D4E">
        <w:rPr>
          <w:rtl/>
          <w:lang w:bidi="ar-EG"/>
        </w:rPr>
        <w:t>ف المراقبة</w:t>
      </w:r>
      <w:r w:rsidRPr="00400D4E">
        <w:rPr>
          <w:rFonts w:hint="cs"/>
          <w:rtl/>
          <w:lang w:bidi="ar-EG"/>
        </w:rPr>
        <w:t xml:space="preserve"> وقمع استخدام</w:t>
      </w:r>
      <w:r w:rsidRPr="00400D4E">
        <w:rPr>
          <w:rtl/>
          <w:lang w:bidi="ar-EG"/>
        </w:rPr>
        <w:t xml:space="preserve"> </w:t>
      </w:r>
      <w:r w:rsidRPr="00400D4E">
        <w:rPr>
          <w:rFonts w:hint="cs"/>
          <w:rtl/>
          <w:lang w:bidi="ar-EG"/>
        </w:rPr>
        <w:t>الأجهزة اليدوية</w:t>
      </w:r>
      <w:r w:rsidRPr="00400D4E">
        <w:rPr>
          <w:rtl/>
          <w:lang w:bidi="ar-EG"/>
        </w:rPr>
        <w:t xml:space="preserve"> المزيَّفة</w:t>
      </w:r>
      <w:r w:rsidRPr="00400D4E">
        <w:rPr>
          <w:rFonts w:hint="cs"/>
          <w:rtl/>
          <w:lang w:bidi="ar-EG"/>
        </w:rPr>
        <w:t xml:space="preserve"> من جانب</w:t>
      </w:r>
      <w:r w:rsidRPr="00400D4E">
        <w:rPr>
          <w:rtl/>
          <w:lang w:bidi="ar-EG"/>
        </w:rPr>
        <w:t xml:space="preserve"> </w:t>
      </w:r>
      <w:r w:rsidRPr="00400D4E">
        <w:rPr>
          <w:rFonts w:hint="cs"/>
          <w:rtl/>
          <w:lang w:bidi="ar-EG"/>
        </w:rPr>
        <w:t>ا</w:t>
      </w:r>
      <w:r w:rsidRPr="00400D4E">
        <w:rPr>
          <w:rtl/>
          <w:lang w:bidi="ar-EG"/>
        </w:rPr>
        <w:t>لوكالات</w:t>
      </w:r>
      <w:r w:rsidR="004402F7">
        <w:rPr>
          <w:rFonts w:hint="cs"/>
          <w:rtl/>
          <w:lang w:bidi="ar-EG"/>
        </w:rPr>
        <w:t> </w:t>
      </w:r>
      <w:r w:rsidRPr="00400D4E">
        <w:rPr>
          <w:rtl/>
          <w:lang w:bidi="ar-EG"/>
        </w:rPr>
        <w:t>الحكومية.</w:t>
      </w:r>
    </w:p>
    <w:p w:rsidR="00400D4E" w:rsidRPr="005230BA" w:rsidRDefault="00400D4E" w:rsidP="004402F7">
      <w:pPr>
        <w:rPr>
          <w:spacing w:val="-4"/>
          <w:rtl/>
          <w:lang w:bidi="ar-EG"/>
        </w:rPr>
      </w:pPr>
      <w:r w:rsidRPr="005230BA">
        <w:rPr>
          <w:rFonts w:hint="cs"/>
          <w:spacing w:val="-4"/>
          <w:rtl/>
          <w:lang w:bidi="ar-EG"/>
        </w:rPr>
        <w:t xml:space="preserve">ولدى </w:t>
      </w:r>
      <w:r w:rsidRPr="005230BA">
        <w:rPr>
          <w:spacing w:val="-4"/>
          <w:rtl/>
          <w:lang w:bidi="ar-EG"/>
        </w:rPr>
        <w:t>إنشاء نظام تحقق</w:t>
      </w:r>
      <w:r w:rsidRPr="005230BA">
        <w:rPr>
          <w:rFonts w:hint="cs"/>
          <w:spacing w:val="-4"/>
          <w:rtl/>
          <w:lang w:bidi="ar-EG"/>
        </w:rPr>
        <w:t xml:space="preserve"> من</w:t>
      </w:r>
      <w:r w:rsidRPr="005230BA">
        <w:rPr>
          <w:spacing w:val="-4"/>
          <w:rtl/>
          <w:lang w:bidi="ar-EG"/>
        </w:rPr>
        <w:t xml:space="preserve"> الهاتف </w:t>
      </w:r>
      <w:r w:rsidRPr="005230BA">
        <w:rPr>
          <w:rFonts w:hint="cs"/>
          <w:spacing w:val="-4"/>
          <w:rtl/>
          <w:lang w:bidi="ar-EG"/>
        </w:rPr>
        <w:t>اليدوي</w:t>
      </w:r>
      <w:r w:rsidRPr="005230BA">
        <w:rPr>
          <w:spacing w:val="-4"/>
          <w:rtl/>
          <w:lang w:bidi="ar-EG"/>
        </w:rPr>
        <w:t xml:space="preserve"> </w:t>
      </w:r>
      <w:r w:rsidRPr="005230BA">
        <w:rPr>
          <w:rFonts w:hint="cs"/>
          <w:spacing w:val="-4"/>
          <w:rtl/>
          <w:lang w:bidi="ar-EG"/>
        </w:rPr>
        <w:t>بالنفاذ</w:t>
      </w:r>
      <w:r w:rsidRPr="005230BA">
        <w:rPr>
          <w:spacing w:val="-4"/>
          <w:rtl/>
          <w:lang w:bidi="ar-EG"/>
        </w:rPr>
        <w:t xml:space="preserve"> إلى قاعدة بيانات جمعية النظام العالمي للاتصالات المتنقلة</w:t>
      </w:r>
      <w:r w:rsidR="004402F7">
        <w:rPr>
          <w:rFonts w:hint="cs"/>
          <w:rtl/>
          <w:lang w:bidi="ar-EG"/>
        </w:rPr>
        <w:t> </w:t>
      </w:r>
      <w:r w:rsidRPr="005230BA">
        <w:rPr>
          <w:spacing w:val="-4"/>
          <w:lang w:val="en-GB" w:bidi="ar-EG"/>
        </w:rPr>
        <w:t>(GSMA)</w:t>
      </w:r>
      <w:r w:rsidRPr="005230BA">
        <w:rPr>
          <w:spacing w:val="-4"/>
          <w:rtl/>
          <w:lang w:bidi="ar-EG"/>
        </w:rPr>
        <w:t xml:space="preserve"> لتمكين المشتركين </w:t>
      </w:r>
      <w:r w:rsidRPr="005230BA">
        <w:rPr>
          <w:rFonts w:hint="cs"/>
          <w:spacing w:val="-4"/>
          <w:rtl/>
          <w:lang w:bidi="ar-EG"/>
        </w:rPr>
        <w:t>من ا</w:t>
      </w:r>
      <w:r w:rsidRPr="005230BA">
        <w:rPr>
          <w:spacing w:val="-4"/>
          <w:rtl/>
          <w:lang w:bidi="ar-EG"/>
        </w:rPr>
        <w:t xml:space="preserve">لتحقق من </w:t>
      </w:r>
      <w:r w:rsidRPr="005230BA">
        <w:rPr>
          <w:rFonts w:hint="cs"/>
          <w:spacing w:val="-4"/>
          <w:rtl/>
          <w:lang w:bidi="ar-EG"/>
        </w:rPr>
        <w:t>صلاحية</w:t>
      </w:r>
      <w:r w:rsidRPr="005230BA">
        <w:rPr>
          <w:spacing w:val="-4"/>
          <w:rtl/>
          <w:lang w:bidi="ar-EG"/>
        </w:rPr>
        <w:t xml:space="preserve"> هواتفهم من خلال هوية </w:t>
      </w:r>
      <w:r w:rsidRPr="005230BA">
        <w:rPr>
          <w:spacing w:val="-4"/>
          <w:lang w:val="en-GB" w:bidi="ar-EG"/>
        </w:rPr>
        <w:t>IMEI</w:t>
      </w:r>
      <w:r w:rsidRPr="005230BA">
        <w:rPr>
          <w:spacing w:val="-4"/>
          <w:rtl/>
          <w:lang w:bidi="ar-EG"/>
        </w:rPr>
        <w:t xml:space="preserve"> المقد</w:t>
      </w:r>
      <w:r w:rsidRPr="005230BA">
        <w:rPr>
          <w:rFonts w:hint="cs"/>
          <w:spacing w:val="-4"/>
          <w:rtl/>
          <w:lang w:bidi="ar-EG"/>
        </w:rPr>
        <w:t>َّ</w:t>
      </w:r>
      <w:r w:rsidRPr="005230BA">
        <w:rPr>
          <w:spacing w:val="-4"/>
          <w:rtl/>
          <w:lang w:bidi="ar-EG"/>
        </w:rPr>
        <w:t>مة</w:t>
      </w:r>
      <w:r w:rsidRPr="005230BA">
        <w:rPr>
          <w:rFonts w:hint="cs"/>
          <w:spacing w:val="-4"/>
          <w:rtl/>
          <w:lang w:bidi="ar-EG"/>
        </w:rPr>
        <w:t>، جرى</w:t>
      </w:r>
      <w:r w:rsidRPr="005230BA">
        <w:rPr>
          <w:spacing w:val="-4"/>
          <w:rtl/>
          <w:lang w:bidi="ar-EG"/>
        </w:rPr>
        <w:t xml:space="preserve"> تطوير</w:t>
      </w:r>
      <w:r w:rsidRPr="005230BA">
        <w:rPr>
          <w:rFonts w:hint="cs"/>
          <w:spacing w:val="-4"/>
          <w:rtl/>
          <w:lang w:bidi="ar-EG"/>
        </w:rPr>
        <w:t xml:space="preserve"> هذا النظام</w:t>
      </w:r>
      <w:r w:rsidRPr="005230BA">
        <w:rPr>
          <w:spacing w:val="-4"/>
          <w:rtl/>
          <w:lang w:bidi="ar-EG"/>
        </w:rPr>
        <w:t xml:space="preserve"> </w:t>
      </w:r>
      <w:r w:rsidRPr="005230BA">
        <w:rPr>
          <w:rFonts w:hint="cs"/>
          <w:spacing w:val="-4"/>
          <w:rtl/>
          <w:lang w:bidi="ar-EG"/>
        </w:rPr>
        <w:t>ليسير يداً بيد مع</w:t>
      </w:r>
      <w:r w:rsidRPr="005230BA">
        <w:rPr>
          <w:spacing w:val="-4"/>
          <w:rtl/>
          <w:lang w:bidi="ar-EG"/>
        </w:rPr>
        <w:t xml:space="preserve"> حملة توعية</w:t>
      </w:r>
      <w:r w:rsidR="004402F7">
        <w:rPr>
          <w:rFonts w:hint="cs"/>
          <w:spacing w:val="-4"/>
          <w:rtl/>
          <w:lang w:bidi="ar-EG"/>
        </w:rPr>
        <w:t> </w:t>
      </w:r>
      <w:r w:rsidRPr="005230BA">
        <w:rPr>
          <w:spacing w:val="-4"/>
          <w:rtl/>
          <w:lang w:bidi="ar-EG"/>
        </w:rPr>
        <w:t>المستهلكين</w:t>
      </w:r>
      <w:r w:rsidRPr="005230BA">
        <w:rPr>
          <w:rFonts w:hint="cs"/>
          <w:spacing w:val="-4"/>
          <w:rtl/>
          <w:lang w:bidi="ar-EG"/>
        </w:rPr>
        <w:t xml:space="preserve"> </w:t>
      </w:r>
      <w:hyperlink r:id="rId141" w:history="1">
        <w:r w:rsidRPr="005230BA">
          <w:rPr>
            <w:rStyle w:val="Hyperlink"/>
            <w:spacing w:val="-8"/>
            <w:lang w:val="en-GB" w:bidi="ar-EG"/>
          </w:rPr>
          <w:t>http://www.cofek.co.ke/CCK</w:t>
        </w:r>
        <w:r w:rsidRPr="005230BA">
          <w:rPr>
            <w:rStyle w:val="Hyperlink"/>
            <w:spacing w:val="-8"/>
            <w:lang w:bidi="ar-EG"/>
          </w:rPr>
          <w:t>%20</w:t>
        </w:r>
        <w:r w:rsidRPr="005230BA">
          <w:rPr>
            <w:rStyle w:val="Hyperlink"/>
            <w:spacing w:val="-8"/>
            <w:lang w:val="en-GB" w:bidi="ar-EG"/>
          </w:rPr>
          <w:t>Letter</w:t>
        </w:r>
        <w:r w:rsidRPr="005230BA">
          <w:rPr>
            <w:rStyle w:val="Hyperlink"/>
            <w:spacing w:val="-8"/>
            <w:lang w:bidi="ar-EG"/>
          </w:rPr>
          <w:t>%20</w:t>
        </w:r>
        <w:r w:rsidRPr="005230BA">
          <w:rPr>
            <w:rStyle w:val="Hyperlink"/>
            <w:spacing w:val="-8"/>
            <w:lang w:val="en-GB" w:bidi="ar-EG"/>
          </w:rPr>
          <w:t>to</w:t>
        </w:r>
        <w:r w:rsidRPr="005230BA">
          <w:rPr>
            <w:rStyle w:val="Hyperlink"/>
            <w:spacing w:val="-8"/>
            <w:lang w:bidi="ar-EG"/>
          </w:rPr>
          <w:t>%20</w:t>
        </w:r>
        <w:r w:rsidRPr="005230BA">
          <w:rPr>
            <w:rStyle w:val="Hyperlink"/>
            <w:spacing w:val="-8"/>
            <w:lang w:val="en-GB" w:bidi="ar-EG"/>
          </w:rPr>
          <w:t>Cofek</w:t>
        </w:r>
        <w:r w:rsidRPr="005230BA">
          <w:rPr>
            <w:rStyle w:val="Hyperlink"/>
            <w:spacing w:val="-8"/>
            <w:lang w:bidi="ar-EG"/>
          </w:rPr>
          <w:t>%20</w:t>
        </w:r>
        <w:r w:rsidRPr="005230BA">
          <w:rPr>
            <w:rStyle w:val="Hyperlink"/>
            <w:spacing w:val="-8"/>
            <w:lang w:val="en-GB" w:bidi="ar-EG"/>
          </w:rPr>
          <w:t>-</w:t>
        </w:r>
        <w:r w:rsidRPr="005230BA">
          <w:rPr>
            <w:rStyle w:val="Hyperlink"/>
            <w:spacing w:val="-8"/>
            <w:lang w:bidi="ar-EG"/>
          </w:rPr>
          <w:t>%20</w:t>
        </w:r>
        <w:r w:rsidRPr="005230BA">
          <w:rPr>
            <w:rStyle w:val="Hyperlink"/>
            <w:spacing w:val="-8"/>
            <w:lang w:val="en-GB" w:bidi="ar-EG"/>
          </w:rPr>
          <w:t>Counterfeit</w:t>
        </w:r>
        <w:r w:rsidRPr="005230BA">
          <w:rPr>
            <w:rStyle w:val="Hyperlink"/>
            <w:spacing w:val="-8"/>
            <w:lang w:bidi="ar-EG"/>
          </w:rPr>
          <w:t>%20</w:t>
        </w:r>
        <w:r w:rsidRPr="005230BA">
          <w:rPr>
            <w:rStyle w:val="Hyperlink"/>
            <w:spacing w:val="-8"/>
            <w:lang w:val="en-GB" w:bidi="ar-EG"/>
          </w:rPr>
          <w:t>phone</w:t>
        </w:r>
        <w:r w:rsidRPr="005230BA">
          <w:rPr>
            <w:rStyle w:val="Hyperlink"/>
            <w:spacing w:val="-8"/>
            <w:lang w:bidi="ar-EG"/>
          </w:rPr>
          <w:t>%20</w:t>
        </w:r>
        <w:r w:rsidRPr="005230BA">
          <w:rPr>
            <w:rStyle w:val="Hyperlink"/>
            <w:spacing w:val="-8"/>
            <w:lang w:val="en-GB" w:bidi="ar-EG"/>
          </w:rPr>
          <w:t>switch-off</w:t>
        </w:r>
        <w:r w:rsidRPr="005230BA">
          <w:rPr>
            <w:rStyle w:val="Hyperlink"/>
            <w:spacing w:val="-8"/>
            <w:lang w:bidi="ar-EG"/>
          </w:rPr>
          <w:t>%20</w:t>
        </w:r>
        <w:r w:rsidRPr="005230BA">
          <w:rPr>
            <w:rStyle w:val="Hyperlink"/>
            <w:spacing w:val="-8"/>
            <w:lang w:val="en-GB" w:bidi="ar-EG"/>
          </w:rPr>
          <w:t>threat.pdf</w:t>
        </w:r>
      </w:hyperlink>
      <w:r w:rsidR="005230BA" w:rsidRPr="005230BA">
        <w:rPr>
          <w:spacing w:val="-4"/>
          <w:rtl/>
          <w:lang w:bidi="ar-EG"/>
        </w:rPr>
        <w:t>.</w:t>
      </w:r>
    </w:p>
    <w:p w:rsidR="00400D4E" w:rsidRPr="00400D4E" w:rsidRDefault="00400D4E" w:rsidP="005230BA">
      <w:pPr>
        <w:pStyle w:val="Heading2"/>
        <w:rPr>
          <w:rtl/>
          <w:lang w:bidi="ar-EG"/>
        </w:rPr>
      </w:pPr>
      <w:bookmarkStart w:id="132" w:name="_Toc413407017"/>
      <w:bookmarkStart w:id="133" w:name="_Toc414026241"/>
      <w:r w:rsidRPr="00400D4E">
        <w:rPr>
          <w:lang w:bidi="ar-EG"/>
        </w:rPr>
        <w:t>7.1.</w:t>
      </w:r>
      <w:r w:rsidRPr="00400D4E">
        <w:rPr>
          <w:lang w:val="en-GB" w:bidi="ar-EG"/>
        </w:rPr>
        <w:t>A</w:t>
      </w:r>
      <w:r w:rsidRPr="00400D4E">
        <w:rPr>
          <w:rtl/>
          <w:lang w:bidi="ar-EG"/>
        </w:rPr>
        <w:tab/>
        <w:t>رواندا</w:t>
      </w:r>
      <w:bookmarkEnd w:id="132"/>
      <w:bookmarkEnd w:id="133"/>
    </w:p>
    <w:p w:rsidR="00400D4E" w:rsidRPr="00400D4E" w:rsidRDefault="00400D4E" w:rsidP="004402F7">
      <w:pPr>
        <w:rPr>
          <w:rtl/>
          <w:lang w:bidi="ar-EG"/>
        </w:rPr>
      </w:pPr>
      <w:r w:rsidRPr="00400D4E">
        <w:rPr>
          <w:rtl/>
          <w:lang w:bidi="ar-EG"/>
        </w:rPr>
        <w:t>أعلنت وكالة تنظيم المرافق</w:t>
      </w:r>
      <w:r w:rsidRPr="00400D4E">
        <w:rPr>
          <w:rFonts w:hint="cs"/>
          <w:rtl/>
          <w:lang w:bidi="ar-EG"/>
        </w:rPr>
        <w:t xml:space="preserve"> في </w:t>
      </w:r>
      <w:r w:rsidRPr="00400D4E">
        <w:rPr>
          <w:rtl/>
          <w:lang w:bidi="ar-EG"/>
        </w:rPr>
        <w:t xml:space="preserve">رواندا </w:t>
      </w:r>
      <w:r w:rsidRPr="00400D4E">
        <w:rPr>
          <w:lang w:val="en-GB" w:bidi="ar-EG"/>
        </w:rPr>
        <w:t>(RURA)</w:t>
      </w:r>
      <w:r w:rsidRPr="00400D4E">
        <w:rPr>
          <w:rtl/>
          <w:lang w:bidi="ar-EG"/>
        </w:rPr>
        <w:t xml:space="preserve"> </w:t>
      </w:r>
      <w:r w:rsidRPr="00400D4E">
        <w:rPr>
          <w:rFonts w:hint="cs"/>
          <w:rtl/>
          <w:lang w:bidi="ar-EG"/>
        </w:rPr>
        <w:t xml:space="preserve">عن </w:t>
      </w:r>
      <w:r w:rsidRPr="00400D4E">
        <w:rPr>
          <w:rtl/>
          <w:lang w:bidi="ar-EG"/>
        </w:rPr>
        <w:t>خطة لحظر استيراد الأجهزة المتنقلة المزيَّفة الى البلاد في عام</w:t>
      </w:r>
      <w:r w:rsidR="004402F7">
        <w:rPr>
          <w:rFonts w:hint="cs"/>
          <w:rtl/>
          <w:lang w:bidi="ar-EG"/>
        </w:rPr>
        <w:t> </w:t>
      </w:r>
      <w:r w:rsidRPr="00400D4E">
        <w:rPr>
          <w:lang w:bidi="ar-EG"/>
        </w:rPr>
        <w:t>2013</w:t>
      </w:r>
      <w:r w:rsidRPr="00400D4E">
        <w:rPr>
          <w:rFonts w:hint="cs"/>
          <w:rtl/>
          <w:lang w:bidi="ar-EG"/>
        </w:rPr>
        <w:t>،</w:t>
      </w:r>
      <w:r w:rsidRPr="00400D4E">
        <w:rPr>
          <w:rtl/>
          <w:lang w:bidi="ar-EG"/>
        </w:rPr>
        <w:t xml:space="preserve"> في حين لم</w:t>
      </w:r>
      <w:r w:rsidR="005230BA">
        <w:rPr>
          <w:rFonts w:hint="cs"/>
          <w:rtl/>
          <w:lang w:bidi="ar-EG"/>
        </w:rPr>
        <w:t> </w:t>
      </w:r>
      <w:r w:rsidRPr="00400D4E">
        <w:rPr>
          <w:rFonts w:hint="cs"/>
          <w:rtl/>
          <w:lang w:bidi="ar-EG"/>
        </w:rPr>
        <w:t>تمنع استعمال</w:t>
      </w:r>
      <w:r w:rsidRPr="00400D4E">
        <w:rPr>
          <w:rtl/>
          <w:lang w:bidi="ar-EG"/>
        </w:rPr>
        <w:t xml:space="preserve"> تلك </w:t>
      </w:r>
      <w:r w:rsidRPr="00400D4E">
        <w:rPr>
          <w:rFonts w:hint="cs"/>
          <w:rtl/>
          <w:lang w:bidi="ar-EG"/>
        </w:rPr>
        <w:t>التي سبق أن وُضعت قيد</w:t>
      </w:r>
      <w:r w:rsidRPr="00400D4E">
        <w:rPr>
          <w:rtl/>
          <w:lang w:bidi="ar-EG"/>
        </w:rPr>
        <w:t xml:space="preserve"> الاستخدام.</w:t>
      </w:r>
      <w:r w:rsidR="005230BA">
        <w:t xml:space="preserve"> </w:t>
      </w:r>
      <w:hyperlink r:id="rId142" w:history="1">
        <w:r w:rsidR="005230BA" w:rsidRPr="00933F0E">
          <w:rPr>
            <w:rStyle w:val="Hyperlink"/>
            <w:lang w:val="en-GB" w:bidi="ar-EG"/>
          </w:rPr>
          <w:t>http://www.newtimes.co.rw/news/views/article_ print.php?i=</w:t>
        </w:r>
        <w:r w:rsidR="005230BA" w:rsidRPr="00933F0E">
          <w:rPr>
            <w:rStyle w:val="Hyperlink"/>
            <w:lang w:bidi="ar-EG"/>
          </w:rPr>
          <w:t>15290</w:t>
        </w:r>
        <w:r w:rsidR="005230BA" w:rsidRPr="00933F0E">
          <w:rPr>
            <w:rStyle w:val="Hyperlink"/>
            <w:lang w:val="en-GB" w:bidi="ar-EG"/>
          </w:rPr>
          <w:t>&amp;a=</w:t>
        </w:r>
        <w:r w:rsidR="005230BA" w:rsidRPr="00933F0E">
          <w:rPr>
            <w:rStyle w:val="Hyperlink"/>
            <w:lang w:bidi="ar-EG"/>
          </w:rPr>
          <w:t>64650</w:t>
        </w:r>
        <w:r w:rsidR="005230BA" w:rsidRPr="00933F0E">
          <w:rPr>
            <w:rStyle w:val="Hyperlink"/>
            <w:lang w:val="en-GB" w:bidi="ar-EG"/>
          </w:rPr>
          <w:t>&amp;icon=Print</w:t>
        </w:r>
      </w:hyperlink>
      <w:r w:rsidRPr="00400D4E">
        <w:rPr>
          <w:rFonts w:hint="cs"/>
          <w:rtl/>
          <w:lang w:bidi="ar-EG"/>
        </w:rPr>
        <w:t>.</w:t>
      </w:r>
      <w:r w:rsidR="005230BA">
        <w:rPr>
          <w:rFonts w:hint="cs"/>
          <w:rtl/>
          <w:lang w:bidi="ar-EG"/>
        </w:rPr>
        <w:t xml:space="preserve"> </w:t>
      </w:r>
      <w:r w:rsidRPr="00400D4E">
        <w:rPr>
          <w:rtl/>
          <w:lang w:bidi="ar-EG"/>
        </w:rPr>
        <w:t>وتواجه رواندا أيضا</w:t>
      </w:r>
      <w:r w:rsidRPr="00400D4E">
        <w:rPr>
          <w:rFonts w:hint="cs"/>
          <w:rtl/>
          <w:lang w:bidi="ar-EG"/>
        </w:rPr>
        <w:t>ً</w:t>
      </w:r>
      <w:r w:rsidRPr="00400D4E">
        <w:rPr>
          <w:rtl/>
          <w:lang w:bidi="ar-EG"/>
        </w:rPr>
        <w:t xml:space="preserve"> تحديا</w:t>
      </w:r>
      <w:r w:rsidRPr="00400D4E">
        <w:rPr>
          <w:rFonts w:hint="cs"/>
          <w:rtl/>
          <w:lang w:bidi="ar-EG"/>
        </w:rPr>
        <w:t>ً</w:t>
      </w:r>
      <w:r w:rsidRPr="00400D4E">
        <w:rPr>
          <w:rtl/>
          <w:lang w:bidi="ar-EG"/>
        </w:rPr>
        <w:t xml:space="preserve"> من الهواتف المزيَّفة التي </w:t>
      </w:r>
      <w:r w:rsidRPr="00400D4E">
        <w:rPr>
          <w:rFonts w:hint="cs"/>
          <w:rtl/>
          <w:lang w:bidi="ar-EG"/>
        </w:rPr>
        <w:t>تعيد تسيير</w:t>
      </w:r>
      <w:r w:rsidRPr="00400D4E">
        <w:rPr>
          <w:rtl/>
          <w:lang w:bidi="ar-EG"/>
        </w:rPr>
        <w:t xml:space="preserve"> المكالمات التي </w:t>
      </w:r>
      <w:r w:rsidRPr="00400D4E">
        <w:rPr>
          <w:rFonts w:hint="cs"/>
          <w:rtl/>
          <w:lang w:bidi="ar-EG"/>
        </w:rPr>
        <w:t>تجرى</w:t>
      </w:r>
      <w:r w:rsidRPr="00400D4E">
        <w:rPr>
          <w:rtl/>
          <w:lang w:bidi="ar-EG"/>
        </w:rPr>
        <w:t xml:space="preserve"> </w:t>
      </w:r>
      <w:r w:rsidRPr="00400D4E">
        <w:rPr>
          <w:rFonts w:hint="cs"/>
          <w:rtl/>
          <w:lang w:bidi="ar-EG"/>
        </w:rPr>
        <w:t>إ</w:t>
      </w:r>
      <w:r w:rsidRPr="00400D4E">
        <w:rPr>
          <w:rtl/>
          <w:lang w:bidi="ar-EG"/>
        </w:rPr>
        <w:t>لى</w:t>
      </w:r>
      <w:r w:rsidRPr="00400D4E">
        <w:rPr>
          <w:rFonts w:hint="cs"/>
          <w:rtl/>
          <w:lang w:bidi="ar-EG"/>
        </w:rPr>
        <w:t xml:space="preserve"> رموز </w:t>
      </w:r>
      <w:r w:rsidRPr="00400D4E">
        <w:rPr>
          <w:lang w:val="en-GB" w:bidi="ar-EG"/>
        </w:rPr>
        <w:t>EACO</w:t>
      </w:r>
      <w:r w:rsidRPr="00400D4E">
        <w:rPr>
          <w:rFonts w:hint="cs"/>
          <w:rtl/>
          <w:lang w:bidi="ar-EG"/>
        </w:rPr>
        <w:t xml:space="preserve"> القصيرة المواءَمة: </w:t>
      </w:r>
      <w:r w:rsidRPr="00400D4E">
        <w:rPr>
          <w:lang w:bidi="ar-EG"/>
        </w:rPr>
        <w:t>100</w:t>
      </w:r>
      <w:r w:rsidRPr="00400D4E">
        <w:rPr>
          <w:rtl/>
          <w:lang w:bidi="ar-EG"/>
        </w:rPr>
        <w:t xml:space="preserve"> (خدمة العملاء) </w:t>
      </w:r>
      <w:r w:rsidRPr="00400D4E">
        <w:rPr>
          <w:rFonts w:hint="cs"/>
          <w:rtl/>
          <w:lang w:bidi="ar-EG"/>
        </w:rPr>
        <w:t>و</w:t>
      </w:r>
      <w:r w:rsidRPr="00400D4E">
        <w:rPr>
          <w:lang w:bidi="ar-EG"/>
        </w:rPr>
        <w:t>101</w:t>
      </w:r>
      <w:r w:rsidRPr="00400D4E">
        <w:rPr>
          <w:rFonts w:hint="cs"/>
          <w:rtl/>
          <w:lang w:bidi="ar-EG"/>
        </w:rPr>
        <w:t> </w:t>
      </w:r>
      <w:r w:rsidRPr="00400D4E">
        <w:rPr>
          <w:rtl/>
          <w:lang w:bidi="ar-EG"/>
        </w:rPr>
        <w:t>(</w:t>
      </w:r>
      <w:r w:rsidRPr="00400D4E">
        <w:rPr>
          <w:rFonts w:hint="cs"/>
          <w:rtl/>
          <w:lang w:bidi="ar-EG"/>
        </w:rPr>
        <w:t>معاودة الشحن</w:t>
      </w:r>
      <w:r w:rsidRPr="00400D4E">
        <w:rPr>
          <w:rtl/>
          <w:lang w:bidi="ar-EG"/>
        </w:rPr>
        <w:t xml:space="preserve"> في تن‍زانيا) و</w:t>
      </w:r>
      <w:r w:rsidRPr="00400D4E">
        <w:rPr>
          <w:lang w:bidi="ar-EG"/>
        </w:rPr>
        <w:t>102</w:t>
      </w:r>
      <w:r w:rsidRPr="00400D4E">
        <w:rPr>
          <w:rtl/>
          <w:lang w:bidi="ar-EG"/>
        </w:rPr>
        <w:t xml:space="preserve"> (</w:t>
      </w:r>
      <w:r w:rsidRPr="00400D4E">
        <w:rPr>
          <w:rFonts w:hint="cs"/>
          <w:rtl/>
          <w:lang w:bidi="ar-EG"/>
        </w:rPr>
        <w:t>الاطلاع على الرصيد</w:t>
      </w:r>
      <w:r w:rsidRPr="00400D4E">
        <w:rPr>
          <w:rtl/>
          <w:lang w:bidi="ar-EG"/>
        </w:rPr>
        <w:t xml:space="preserve"> في تن‍زانيا) </w:t>
      </w:r>
      <w:r w:rsidRPr="00400D4E">
        <w:rPr>
          <w:rFonts w:hint="cs"/>
          <w:rtl/>
          <w:lang w:bidi="ar-EG"/>
        </w:rPr>
        <w:t>و</w:t>
      </w:r>
      <w:r w:rsidRPr="00400D4E">
        <w:rPr>
          <w:lang w:bidi="ar-EG"/>
        </w:rPr>
        <w:t>112</w:t>
      </w:r>
      <w:r w:rsidRPr="00400D4E">
        <w:rPr>
          <w:rtl/>
          <w:lang w:bidi="ar-EG"/>
        </w:rPr>
        <w:t xml:space="preserve"> (الطوارئ والشرطة).</w:t>
      </w:r>
      <w:r w:rsidRPr="00400D4E">
        <w:rPr>
          <w:rFonts w:hint="cs"/>
          <w:rtl/>
          <w:lang w:bidi="ar-EG"/>
        </w:rPr>
        <w:t xml:space="preserve"> ولذلك </w:t>
      </w:r>
      <w:r w:rsidRPr="00400D4E">
        <w:rPr>
          <w:rtl/>
          <w:lang w:bidi="ar-EG"/>
        </w:rPr>
        <w:t>اضطر</w:t>
      </w:r>
      <w:r w:rsidRPr="00400D4E">
        <w:rPr>
          <w:rFonts w:hint="cs"/>
          <w:rtl/>
          <w:lang w:bidi="ar-EG"/>
        </w:rPr>
        <w:t>ت</w:t>
      </w:r>
      <w:r w:rsidRPr="00400D4E">
        <w:rPr>
          <w:rtl/>
          <w:lang w:bidi="ar-EG"/>
        </w:rPr>
        <w:t xml:space="preserve"> وكالة تنظيم المرافق</w:t>
      </w:r>
      <w:r w:rsidRPr="00400D4E">
        <w:rPr>
          <w:rFonts w:hint="cs"/>
          <w:rtl/>
          <w:lang w:bidi="ar-EG"/>
        </w:rPr>
        <w:t xml:space="preserve"> في </w:t>
      </w:r>
      <w:r w:rsidRPr="00400D4E">
        <w:rPr>
          <w:rtl/>
          <w:lang w:bidi="ar-EG"/>
        </w:rPr>
        <w:t>رواندا</w:t>
      </w:r>
      <w:r w:rsidRPr="00400D4E">
        <w:rPr>
          <w:rFonts w:hint="cs"/>
          <w:rtl/>
          <w:lang w:bidi="ar-EG"/>
        </w:rPr>
        <w:t xml:space="preserve"> </w:t>
      </w:r>
      <w:r w:rsidRPr="00400D4E">
        <w:rPr>
          <w:rtl/>
          <w:lang w:bidi="ar-EG"/>
        </w:rPr>
        <w:t>مؤقت</w:t>
      </w:r>
      <w:r w:rsidRPr="00400D4E">
        <w:rPr>
          <w:rFonts w:hint="cs"/>
          <w:rtl/>
          <w:lang w:bidi="ar-EG"/>
        </w:rPr>
        <w:t>اً</w:t>
      </w:r>
      <w:r w:rsidRPr="00400D4E">
        <w:rPr>
          <w:rtl/>
          <w:lang w:bidi="ar-EG"/>
        </w:rPr>
        <w:t xml:space="preserve"> لإعادةً </w:t>
      </w:r>
      <w:r w:rsidRPr="00400D4E">
        <w:rPr>
          <w:rFonts w:hint="cs"/>
          <w:rtl/>
          <w:lang w:bidi="ar-EG"/>
        </w:rPr>
        <w:t>تخصيص</w:t>
      </w:r>
      <w:r w:rsidRPr="00400D4E">
        <w:rPr>
          <w:rtl/>
          <w:lang w:bidi="ar-EG"/>
        </w:rPr>
        <w:t xml:space="preserve"> رمز قصير مختلف لخدمة معلومات العملاء</w:t>
      </w:r>
      <w:r w:rsidRPr="00400D4E">
        <w:rPr>
          <w:rFonts w:hint="cs"/>
          <w:rtl/>
          <w:lang w:bidi="ar-EG"/>
        </w:rPr>
        <w:t xml:space="preserve"> </w:t>
      </w:r>
      <w:hyperlink r:id="rId143" w:history="1">
        <w:r w:rsidRPr="00400D4E">
          <w:rPr>
            <w:rStyle w:val="Hyperlink"/>
            <w:lang w:val="en-GB" w:bidi="ar-EG"/>
          </w:rPr>
          <w:t>http://www.eaco.int/docs/</w:t>
        </w:r>
        <w:r w:rsidRPr="00400D4E">
          <w:rPr>
            <w:rStyle w:val="Hyperlink"/>
            <w:lang w:bidi="ar-EG"/>
          </w:rPr>
          <w:t>19</w:t>
        </w:r>
        <w:r w:rsidRPr="00400D4E">
          <w:rPr>
            <w:rStyle w:val="Hyperlink"/>
            <w:lang w:val="en-GB" w:bidi="ar-EG"/>
          </w:rPr>
          <w:t>_congress_report.pdf</w:t>
        </w:r>
      </w:hyperlink>
      <w:r w:rsidR="005230BA" w:rsidRPr="00400D4E">
        <w:rPr>
          <w:rtl/>
          <w:lang w:bidi="ar-EG"/>
        </w:rPr>
        <w:t>.</w:t>
      </w:r>
    </w:p>
    <w:p w:rsidR="00400D4E" w:rsidRPr="00400D4E" w:rsidRDefault="00400D4E" w:rsidP="00A75B22">
      <w:pPr>
        <w:pStyle w:val="Heading2"/>
        <w:rPr>
          <w:rtl/>
          <w:lang w:bidi="ar-EG"/>
        </w:rPr>
      </w:pPr>
      <w:bookmarkStart w:id="134" w:name="_Toc413407018"/>
      <w:bookmarkStart w:id="135" w:name="_Toc414026242"/>
      <w:r w:rsidRPr="00400D4E">
        <w:rPr>
          <w:lang w:bidi="ar-EG"/>
        </w:rPr>
        <w:t>8</w:t>
      </w:r>
      <w:r w:rsidRPr="00400D4E">
        <w:rPr>
          <w:lang w:val="en-GB" w:bidi="ar-EG"/>
        </w:rPr>
        <w:t>.</w:t>
      </w:r>
      <w:r w:rsidRPr="00400D4E">
        <w:rPr>
          <w:lang w:bidi="ar-EG"/>
        </w:rPr>
        <w:t>1.</w:t>
      </w:r>
      <w:r w:rsidRPr="00400D4E">
        <w:rPr>
          <w:lang w:val="en-GB" w:bidi="ar-EG"/>
        </w:rPr>
        <w:t>A</w:t>
      </w:r>
      <w:r w:rsidRPr="00400D4E">
        <w:rPr>
          <w:rtl/>
          <w:lang w:bidi="ar-EG"/>
        </w:rPr>
        <w:tab/>
        <w:t>سري</w:t>
      </w:r>
      <w:r w:rsidRPr="00400D4E">
        <w:rPr>
          <w:rFonts w:hint="cs"/>
          <w:rtl/>
          <w:lang w:bidi="ar-EG"/>
        </w:rPr>
        <w:t xml:space="preserve"> </w:t>
      </w:r>
      <w:r w:rsidRPr="00400D4E">
        <w:rPr>
          <w:rtl/>
          <w:lang w:bidi="ar-EG"/>
        </w:rPr>
        <w:t>لانكا</w:t>
      </w:r>
      <w:bookmarkEnd w:id="134"/>
      <w:bookmarkEnd w:id="135"/>
    </w:p>
    <w:p w:rsidR="00400D4E" w:rsidRPr="004402F7" w:rsidRDefault="00400D4E" w:rsidP="004402F7">
      <w:pPr>
        <w:rPr>
          <w:spacing w:val="-10"/>
          <w:rtl/>
          <w:lang w:val="en-GB" w:bidi="ar-EG"/>
        </w:rPr>
      </w:pPr>
      <w:r w:rsidRPr="004402F7">
        <w:rPr>
          <w:spacing w:val="-10"/>
          <w:rtl/>
          <w:lang w:bidi="ar-EG"/>
        </w:rPr>
        <w:t xml:space="preserve">في مارس </w:t>
      </w:r>
      <w:r w:rsidRPr="004402F7">
        <w:rPr>
          <w:spacing w:val="-10"/>
          <w:lang w:bidi="ar-EG"/>
        </w:rPr>
        <w:t>2013</w:t>
      </w:r>
      <w:r w:rsidRPr="004402F7">
        <w:rPr>
          <w:spacing w:val="-10"/>
          <w:rtl/>
          <w:lang w:bidi="ar-EG"/>
        </w:rPr>
        <w:t xml:space="preserve">، </w:t>
      </w:r>
      <w:r w:rsidRPr="004402F7">
        <w:rPr>
          <w:rFonts w:hint="cs"/>
          <w:spacing w:val="-10"/>
          <w:rtl/>
          <w:lang w:bidi="ar-EG"/>
        </w:rPr>
        <w:t>استدرجت</w:t>
      </w:r>
      <w:r w:rsidRPr="004402F7">
        <w:rPr>
          <w:spacing w:val="-10"/>
          <w:rtl/>
          <w:lang w:bidi="ar-EG"/>
        </w:rPr>
        <w:t xml:space="preserve"> هيئة تنظيم الاتصالات في سري لانكا </w:t>
      </w:r>
      <w:r w:rsidRPr="004402F7">
        <w:rPr>
          <w:spacing w:val="-10"/>
          <w:lang w:val="en-GB" w:bidi="ar-EG"/>
        </w:rPr>
        <w:t>(TRCSL)</w:t>
      </w:r>
      <w:r w:rsidRPr="004402F7">
        <w:rPr>
          <w:spacing w:val="-10"/>
          <w:rtl/>
          <w:lang w:bidi="ar-EG"/>
        </w:rPr>
        <w:t xml:space="preserve"> </w:t>
      </w:r>
      <w:r w:rsidRPr="004402F7">
        <w:rPr>
          <w:rFonts w:hint="cs"/>
          <w:spacing w:val="-10"/>
          <w:rtl/>
          <w:lang w:bidi="ar-EG"/>
        </w:rPr>
        <w:t>عروضاً من أجل</w:t>
      </w:r>
      <w:r w:rsidRPr="004402F7">
        <w:rPr>
          <w:spacing w:val="-10"/>
          <w:rtl/>
          <w:lang w:bidi="ar-EG"/>
        </w:rPr>
        <w:t xml:space="preserve"> "تصميم وتطوير وتركيب</w:t>
      </w:r>
      <w:r w:rsidR="004402F7" w:rsidRPr="004402F7">
        <w:rPr>
          <w:rFonts w:hint="cs"/>
          <w:spacing w:val="-10"/>
          <w:rtl/>
          <w:lang w:bidi="ar-EG"/>
        </w:rPr>
        <w:t> </w:t>
      </w:r>
      <w:r w:rsidRPr="004402F7">
        <w:rPr>
          <w:spacing w:val="-10"/>
          <w:rtl/>
          <w:lang w:bidi="ar-EG"/>
        </w:rPr>
        <w:t>السجل</w:t>
      </w:r>
      <w:r w:rsidR="004402F7" w:rsidRPr="004402F7">
        <w:rPr>
          <w:rFonts w:hint="eastAsia"/>
          <w:spacing w:val="-10"/>
          <w:rtl/>
          <w:lang w:bidi="ar-EG"/>
        </w:rPr>
        <w:t> </w:t>
      </w:r>
      <w:r w:rsidRPr="004402F7">
        <w:rPr>
          <w:spacing w:val="-10"/>
          <w:rtl/>
          <w:lang w:bidi="ar-EG"/>
        </w:rPr>
        <w:t xml:space="preserve">المركزي لهوية معدات </w:t>
      </w:r>
      <w:r w:rsidRPr="004402F7">
        <w:rPr>
          <w:spacing w:val="-10"/>
          <w:lang w:val="en-GB" w:bidi="ar-EG"/>
        </w:rPr>
        <w:t>(CEIR)</w:t>
      </w:r>
      <w:r w:rsidRPr="004402F7">
        <w:rPr>
          <w:spacing w:val="-10"/>
          <w:rtl/>
          <w:lang w:bidi="ar-EG"/>
        </w:rPr>
        <w:t xml:space="preserve"> شبكات</w:t>
      </w:r>
      <w:r w:rsidRPr="004402F7">
        <w:rPr>
          <w:rFonts w:hint="cs"/>
          <w:spacing w:val="-10"/>
          <w:rtl/>
          <w:lang w:bidi="ar-EG"/>
        </w:rPr>
        <w:t xml:space="preserve"> الاتصالات</w:t>
      </w:r>
      <w:r w:rsidRPr="004402F7">
        <w:rPr>
          <w:spacing w:val="-10"/>
          <w:rtl/>
          <w:lang w:bidi="ar-EG"/>
        </w:rPr>
        <w:t xml:space="preserve"> المتنقل</w:t>
      </w:r>
      <w:r w:rsidRPr="004402F7">
        <w:rPr>
          <w:rFonts w:hint="cs"/>
          <w:spacing w:val="-10"/>
          <w:rtl/>
          <w:lang w:bidi="ar-EG"/>
        </w:rPr>
        <w:t>ة</w:t>
      </w:r>
      <w:r w:rsidRPr="004402F7">
        <w:rPr>
          <w:spacing w:val="-10"/>
          <w:rtl/>
          <w:lang w:bidi="ar-EG"/>
        </w:rPr>
        <w:t xml:space="preserve"> في سري</w:t>
      </w:r>
      <w:r w:rsidR="004402F7" w:rsidRPr="004402F7">
        <w:rPr>
          <w:rFonts w:hint="cs"/>
          <w:spacing w:val="-10"/>
          <w:rtl/>
          <w:lang w:bidi="ar-EG"/>
        </w:rPr>
        <w:t> </w:t>
      </w:r>
      <w:r w:rsidRPr="004402F7">
        <w:rPr>
          <w:spacing w:val="-10"/>
          <w:rtl/>
          <w:lang w:bidi="ar-EG"/>
        </w:rPr>
        <w:t>لانكا"</w:t>
      </w:r>
      <w:r w:rsidR="00A75B22" w:rsidRPr="004402F7">
        <w:rPr>
          <w:rFonts w:hint="cs"/>
          <w:spacing w:val="-10"/>
          <w:rtl/>
          <w:lang w:bidi="ar-EG"/>
        </w:rPr>
        <w:t xml:space="preserve"> </w:t>
      </w:r>
      <w:hyperlink r:id="rId144" w:history="1">
        <w:r w:rsidRPr="004402F7">
          <w:rPr>
            <w:rStyle w:val="Hyperlink"/>
            <w:spacing w:val="-10"/>
            <w:lang w:val="en-GB" w:bidi="ar-EG"/>
          </w:rPr>
          <w:t>http://www.trc.gov.lk/images/pdf/eoi_ceir_</w:t>
        </w:r>
        <w:r w:rsidRPr="004402F7">
          <w:rPr>
            <w:rStyle w:val="Hyperlink"/>
            <w:spacing w:val="-10"/>
            <w:lang w:bidi="ar-EG"/>
          </w:rPr>
          <w:t>07032013</w:t>
        </w:r>
        <w:r w:rsidRPr="004402F7">
          <w:rPr>
            <w:rStyle w:val="Hyperlink"/>
            <w:spacing w:val="-10"/>
            <w:lang w:val="en-GB" w:bidi="ar-EG"/>
          </w:rPr>
          <w:t>.pdf</w:t>
        </w:r>
      </w:hyperlink>
      <w:r w:rsidR="00A75B22" w:rsidRPr="004402F7">
        <w:rPr>
          <w:spacing w:val="-10"/>
          <w:rtl/>
          <w:lang w:bidi="ar-EG"/>
        </w:rPr>
        <w:t>.</w:t>
      </w:r>
    </w:p>
    <w:p w:rsidR="00400D4E" w:rsidRPr="00400D4E" w:rsidRDefault="00400D4E" w:rsidP="00400D4E">
      <w:pPr>
        <w:rPr>
          <w:rtl/>
          <w:lang w:bidi="ar-EG"/>
        </w:rPr>
      </w:pPr>
      <w:r w:rsidRPr="00400D4E">
        <w:rPr>
          <w:rFonts w:hint="cs"/>
          <w:rtl/>
          <w:lang w:bidi="ar-EG"/>
        </w:rPr>
        <w:t>وللتضييق على</w:t>
      </w:r>
      <w:r w:rsidRPr="00400D4E">
        <w:rPr>
          <w:rtl/>
          <w:lang w:bidi="ar-EG"/>
        </w:rPr>
        <w:t xml:space="preserve"> سوق الهاتف المتنقل المزيَّف</w:t>
      </w:r>
      <w:r w:rsidRPr="00400D4E">
        <w:rPr>
          <w:rFonts w:hint="cs"/>
          <w:rtl/>
          <w:lang w:bidi="ar-EG"/>
        </w:rPr>
        <w:t xml:space="preserve"> وردع</w:t>
      </w:r>
      <w:r w:rsidRPr="00400D4E">
        <w:rPr>
          <w:rtl/>
          <w:lang w:bidi="ar-EG"/>
        </w:rPr>
        <w:t xml:space="preserve"> سرقة الهاتف المتنقل وحماية مصالح المستهلكين، تعتزم هيئة تنظيم الاتصالات </w:t>
      </w:r>
      <w:r w:rsidRPr="00400D4E">
        <w:rPr>
          <w:rFonts w:hint="cs"/>
          <w:rtl/>
          <w:lang w:bidi="ar-EG"/>
        </w:rPr>
        <w:t>ال</w:t>
      </w:r>
      <w:r w:rsidRPr="00400D4E">
        <w:rPr>
          <w:rtl/>
          <w:lang w:bidi="ar-EG"/>
        </w:rPr>
        <w:t>سريلانك</w:t>
      </w:r>
      <w:r w:rsidRPr="00400D4E">
        <w:rPr>
          <w:rFonts w:hint="cs"/>
          <w:rtl/>
          <w:lang w:bidi="ar-EG"/>
        </w:rPr>
        <w:t xml:space="preserve">ية </w:t>
      </w:r>
      <w:r w:rsidRPr="00400D4E">
        <w:rPr>
          <w:rtl/>
          <w:lang w:bidi="ar-EG"/>
        </w:rPr>
        <w:t xml:space="preserve">تنفيذ سجل مركزي لهوية </w:t>
      </w:r>
      <w:r w:rsidRPr="00400D4E">
        <w:rPr>
          <w:rFonts w:hint="cs"/>
          <w:rtl/>
          <w:lang w:bidi="ar-EG"/>
        </w:rPr>
        <w:t>ال</w:t>
      </w:r>
      <w:r w:rsidRPr="00400D4E">
        <w:rPr>
          <w:rtl/>
          <w:lang w:bidi="ar-EG"/>
        </w:rPr>
        <w:t xml:space="preserve">معدات </w:t>
      </w:r>
      <w:r w:rsidRPr="00400D4E">
        <w:rPr>
          <w:lang w:val="en-GB" w:bidi="ar-EG"/>
        </w:rPr>
        <w:t>(CEIR)</w:t>
      </w:r>
      <w:r w:rsidRPr="00400D4E">
        <w:rPr>
          <w:rFonts w:hint="cs"/>
          <w:rtl/>
          <w:lang w:bidi="ar-EG"/>
        </w:rPr>
        <w:t xml:space="preserve"> يوصَّل</w:t>
      </w:r>
      <w:r w:rsidRPr="00400D4E">
        <w:rPr>
          <w:rtl/>
          <w:lang w:bidi="ar-EG"/>
        </w:rPr>
        <w:t xml:space="preserve"> </w:t>
      </w:r>
      <w:r w:rsidRPr="00400D4E">
        <w:rPr>
          <w:rFonts w:hint="cs"/>
          <w:rtl/>
          <w:lang w:bidi="ar-EG"/>
        </w:rPr>
        <w:t>ب</w:t>
      </w:r>
      <w:r w:rsidRPr="00400D4E">
        <w:rPr>
          <w:rtl/>
          <w:lang w:bidi="ar-EG"/>
        </w:rPr>
        <w:t>سجل</w:t>
      </w:r>
      <w:r w:rsidRPr="00400D4E">
        <w:rPr>
          <w:rFonts w:hint="cs"/>
          <w:rtl/>
          <w:lang w:bidi="ar-EG"/>
        </w:rPr>
        <w:t>ات</w:t>
      </w:r>
      <w:r w:rsidRPr="00400D4E">
        <w:rPr>
          <w:rtl/>
          <w:lang w:bidi="ar-EG"/>
        </w:rPr>
        <w:t xml:space="preserve"> هوية المعدات </w:t>
      </w:r>
      <w:r w:rsidRPr="00400D4E">
        <w:rPr>
          <w:lang w:val="en-GB" w:bidi="ar-EG"/>
        </w:rPr>
        <w:t>(EIR)</w:t>
      </w:r>
      <w:r w:rsidRPr="00400D4E">
        <w:rPr>
          <w:rFonts w:hint="cs"/>
          <w:rtl/>
          <w:lang w:bidi="ar-EG"/>
        </w:rPr>
        <w:t xml:space="preserve"> لدى</w:t>
      </w:r>
      <w:r w:rsidRPr="00400D4E">
        <w:rPr>
          <w:rtl/>
          <w:lang w:bidi="ar-EG"/>
        </w:rPr>
        <w:t xml:space="preserve"> جميع مشغلي </w:t>
      </w:r>
      <w:r w:rsidRPr="00400D4E">
        <w:rPr>
          <w:rFonts w:hint="cs"/>
          <w:rtl/>
          <w:lang w:bidi="ar-EG"/>
        </w:rPr>
        <w:t>الاتصالات</w:t>
      </w:r>
      <w:r w:rsidRPr="00400D4E">
        <w:rPr>
          <w:rtl/>
          <w:lang w:bidi="ar-EG"/>
        </w:rPr>
        <w:t xml:space="preserve"> المتنقل</w:t>
      </w:r>
      <w:r w:rsidRPr="00400D4E">
        <w:rPr>
          <w:rFonts w:hint="cs"/>
          <w:rtl/>
          <w:lang w:bidi="ar-EG"/>
        </w:rPr>
        <w:t>ة</w:t>
      </w:r>
      <w:r w:rsidRPr="00400D4E">
        <w:rPr>
          <w:rtl/>
          <w:lang w:bidi="ar-EG"/>
        </w:rPr>
        <w:t>.</w:t>
      </w:r>
      <w:r w:rsidRPr="00400D4E">
        <w:rPr>
          <w:rFonts w:hint="cs"/>
          <w:rtl/>
          <w:lang w:bidi="ar-EG"/>
        </w:rPr>
        <w:t xml:space="preserve"> وسيعمل</w:t>
      </w:r>
      <w:r w:rsidRPr="00400D4E">
        <w:rPr>
          <w:rtl/>
          <w:lang w:bidi="ar-EG"/>
        </w:rPr>
        <w:t xml:space="preserve"> السجل المركزي لهوية </w:t>
      </w:r>
      <w:r w:rsidRPr="00400D4E">
        <w:rPr>
          <w:rFonts w:hint="cs"/>
          <w:rtl/>
          <w:lang w:bidi="ar-EG"/>
        </w:rPr>
        <w:t>ال</w:t>
      </w:r>
      <w:r w:rsidRPr="00400D4E">
        <w:rPr>
          <w:rtl/>
          <w:lang w:bidi="ar-EG"/>
        </w:rPr>
        <w:t xml:space="preserve">معدات </w:t>
      </w:r>
      <w:r w:rsidRPr="00400D4E">
        <w:rPr>
          <w:lang w:val="en-GB" w:bidi="ar-EG"/>
        </w:rPr>
        <w:t>(CEIR)</w:t>
      </w:r>
      <w:r w:rsidRPr="00400D4E">
        <w:rPr>
          <w:rFonts w:hint="cs"/>
          <w:rtl/>
          <w:lang w:bidi="ar-EG"/>
        </w:rPr>
        <w:t xml:space="preserve"> </w:t>
      </w:r>
      <w:r w:rsidRPr="00400D4E">
        <w:rPr>
          <w:rtl/>
          <w:lang w:bidi="ar-EG"/>
        </w:rPr>
        <w:t xml:space="preserve">بمثابة نظام مركزي لجميع مشغلي الشبكات </w:t>
      </w:r>
      <w:r w:rsidRPr="00400D4E">
        <w:rPr>
          <w:rFonts w:hint="cs"/>
          <w:rtl/>
          <w:lang w:bidi="ar-EG"/>
        </w:rPr>
        <w:t>كي ي</w:t>
      </w:r>
      <w:r w:rsidRPr="00400D4E">
        <w:rPr>
          <w:rtl/>
          <w:lang w:bidi="ar-EG"/>
        </w:rPr>
        <w:t>تبادل</w:t>
      </w:r>
      <w:r w:rsidRPr="00400D4E">
        <w:rPr>
          <w:rFonts w:hint="cs"/>
          <w:rtl/>
          <w:lang w:bidi="ar-EG"/>
        </w:rPr>
        <w:t xml:space="preserve">وا المعلومات عن المطاريف </w:t>
      </w:r>
      <w:r w:rsidRPr="00400D4E">
        <w:rPr>
          <w:rtl/>
          <w:lang w:bidi="ar-EG"/>
        </w:rPr>
        <w:t xml:space="preserve">المتنقلة </w:t>
      </w:r>
      <w:r w:rsidRPr="00400D4E">
        <w:rPr>
          <w:rFonts w:hint="cs"/>
          <w:rtl/>
          <w:lang w:bidi="ar-EG"/>
        </w:rPr>
        <w:t>المدرجة في </w:t>
      </w:r>
      <w:r w:rsidRPr="00400D4E">
        <w:rPr>
          <w:rtl/>
          <w:lang w:bidi="ar-EG"/>
        </w:rPr>
        <w:t>الق</w:t>
      </w:r>
      <w:r w:rsidRPr="00400D4E">
        <w:rPr>
          <w:rFonts w:hint="cs"/>
          <w:rtl/>
          <w:lang w:bidi="ar-EG"/>
        </w:rPr>
        <w:t>و</w:t>
      </w:r>
      <w:r w:rsidRPr="00400D4E">
        <w:rPr>
          <w:rtl/>
          <w:lang w:bidi="ar-EG"/>
        </w:rPr>
        <w:t>ائم السوداء بحيث لا تعمل الأجهزة</w:t>
      </w:r>
      <w:r w:rsidRPr="00400D4E">
        <w:rPr>
          <w:rFonts w:hint="cs"/>
          <w:rtl/>
          <w:lang w:bidi="ar-EG"/>
        </w:rPr>
        <w:t xml:space="preserve"> المدرجة في </w:t>
      </w:r>
      <w:r w:rsidRPr="00400D4E">
        <w:rPr>
          <w:rtl/>
          <w:lang w:bidi="ar-EG"/>
        </w:rPr>
        <w:t xml:space="preserve">القائمة السوداء </w:t>
      </w:r>
      <w:r w:rsidRPr="00400D4E">
        <w:rPr>
          <w:rFonts w:hint="cs"/>
          <w:rtl/>
          <w:lang w:bidi="ar-EG"/>
        </w:rPr>
        <w:t>ل</w:t>
      </w:r>
      <w:r w:rsidRPr="00400D4E">
        <w:rPr>
          <w:rtl/>
          <w:lang w:bidi="ar-EG"/>
        </w:rPr>
        <w:t xml:space="preserve">شبكة </w:t>
      </w:r>
      <w:r w:rsidRPr="00400D4E">
        <w:rPr>
          <w:rFonts w:hint="cs"/>
          <w:rtl/>
          <w:lang w:bidi="ar-EG"/>
        </w:rPr>
        <w:t>ما</w:t>
      </w:r>
      <w:r w:rsidRPr="00400D4E">
        <w:rPr>
          <w:rtl/>
          <w:lang w:bidi="ar-EG"/>
        </w:rPr>
        <w:t xml:space="preserve"> على شبكات أخرى حتى لو </w:t>
      </w:r>
      <w:r w:rsidRPr="00400D4E">
        <w:rPr>
          <w:rFonts w:hint="cs"/>
          <w:rtl/>
          <w:lang w:bidi="ar-EG"/>
        </w:rPr>
        <w:t>جرى</w:t>
      </w:r>
      <w:r w:rsidRPr="00400D4E">
        <w:rPr>
          <w:rtl/>
          <w:lang w:bidi="ar-EG"/>
        </w:rPr>
        <w:t xml:space="preserve"> تغيير بطاقة وحدة </w:t>
      </w:r>
      <w:r w:rsidRPr="00400D4E">
        <w:rPr>
          <w:rFonts w:hint="cs"/>
          <w:rtl/>
          <w:lang w:bidi="ar-EG"/>
        </w:rPr>
        <w:t>هوية</w:t>
      </w:r>
      <w:r w:rsidRPr="00400D4E">
        <w:rPr>
          <w:rtl/>
          <w:lang w:bidi="ar-EG"/>
        </w:rPr>
        <w:t xml:space="preserve"> المشترك </w:t>
      </w:r>
      <w:r w:rsidRPr="00400D4E">
        <w:rPr>
          <w:lang w:val="en-GB" w:bidi="ar-EG"/>
        </w:rPr>
        <w:t>(SIM)</w:t>
      </w:r>
      <w:r w:rsidRPr="00400D4E">
        <w:rPr>
          <w:rtl/>
          <w:lang w:bidi="ar-EG"/>
        </w:rPr>
        <w:t xml:space="preserve"> في الجهاز.</w:t>
      </w:r>
    </w:p>
    <w:p w:rsidR="00400D4E" w:rsidRPr="00400D4E" w:rsidRDefault="00400D4E" w:rsidP="00400D4E">
      <w:pPr>
        <w:rPr>
          <w:rtl/>
          <w:lang w:bidi="ar-EG"/>
        </w:rPr>
      </w:pPr>
      <w:r w:rsidRPr="00400D4E">
        <w:rPr>
          <w:rFonts w:hint="cs"/>
          <w:rtl/>
          <w:lang w:bidi="ar-EG"/>
        </w:rPr>
        <w:lastRenderedPageBreak/>
        <w:t>و</w:t>
      </w:r>
      <w:r w:rsidRPr="00400D4E">
        <w:rPr>
          <w:rtl/>
          <w:lang w:bidi="ar-EG"/>
        </w:rPr>
        <w:t>وفقا</w:t>
      </w:r>
      <w:r w:rsidRPr="00400D4E">
        <w:rPr>
          <w:rFonts w:hint="cs"/>
          <w:rtl/>
          <w:lang w:bidi="ar-EG"/>
        </w:rPr>
        <w:t>ً</w:t>
      </w:r>
      <w:r w:rsidRPr="00400D4E">
        <w:rPr>
          <w:rtl/>
          <w:lang w:bidi="ar-EG"/>
        </w:rPr>
        <w:t xml:space="preserve"> لمتطلبات هيئة تنظيم الاتصالات </w:t>
      </w:r>
      <w:r w:rsidRPr="00400D4E">
        <w:rPr>
          <w:rFonts w:hint="cs"/>
          <w:rtl/>
          <w:lang w:bidi="ar-EG"/>
        </w:rPr>
        <w:t>ال</w:t>
      </w:r>
      <w:r w:rsidRPr="00400D4E">
        <w:rPr>
          <w:rtl/>
          <w:lang w:bidi="ar-EG"/>
        </w:rPr>
        <w:t>سريلانك</w:t>
      </w:r>
      <w:r w:rsidRPr="00400D4E">
        <w:rPr>
          <w:rFonts w:hint="cs"/>
          <w:rtl/>
          <w:lang w:bidi="ar-EG"/>
        </w:rPr>
        <w:t>ية</w:t>
      </w:r>
      <w:r w:rsidRPr="00400D4E">
        <w:rPr>
          <w:rtl/>
          <w:lang w:bidi="ar-EG"/>
        </w:rPr>
        <w:t xml:space="preserve"> </w:t>
      </w:r>
      <w:r w:rsidRPr="00400D4E">
        <w:rPr>
          <w:lang w:val="en-GB" w:bidi="ar-EG"/>
        </w:rPr>
        <w:t>(TRCSL)</w:t>
      </w:r>
      <w:r w:rsidRPr="00400D4E">
        <w:rPr>
          <w:rtl/>
          <w:lang w:bidi="ar-EG"/>
        </w:rPr>
        <w:t xml:space="preserve">، </w:t>
      </w:r>
      <w:r w:rsidRPr="00400D4E">
        <w:rPr>
          <w:rFonts w:hint="cs"/>
          <w:rtl/>
          <w:lang w:bidi="ar-EG"/>
        </w:rPr>
        <w:t>يتعين</w:t>
      </w:r>
      <w:r w:rsidRPr="00400D4E">
        <w:rPr>
          <w:rtl/>
          <w:lang w:bidi="ar-EG"/>
        </w:rPr>
        <w:t xml:space="preserve"> </w:t>
      </w:r>
      <w:r w:rsidRPr="00400D4E">
        <w:rPr>
          <w:rFonts w:hint="cs"/>
          <w:rtl/>
          <w:lang w:bidi="ar-EG"/>
        </w:rPr>
        <w:t>أن يضمن</w:t>
      </w:r>
      <w:r w:rsidRPr="00400D4E">
        <w:rPr>
          <w:rtl/>
          <w:lang w:bidi="ar-EG"/>
        </w:rPr>
        <w:t xml:space="preserve"> السجل المركزي لهوية </w:t>
      </w:r>
      <w:r w:rsidRPr="00400D4E">
        <w:rPr>
          <w:rFonts w:hint="cs"/>
          <w:rtl/>
          <w:lang w:bidi="ar-EG"/>
        </w:rPr>
        <w:t>ال</w:t>
      </w:r>
      <w:r w:rsidRPr="00400D4E">
        <w:rPr>
          <w:rtl/>
          <w:lang w:bidi="ar-EG"/>
        </w:rPr>
        <w:t>معدات</w:t>
      </w:r>
      <w:r w:rsidR="004402F7">
        <w:rPr>
          <w:rFonts w:hint="cs"/>
          <w:rtl/>
        </w:rPr>
        <w:t> </w:t>
      </w:r>
      <w:r w:rsidRPr="00400D4E">
        <w:rPr>
          <w:lang w:val="en-GB" w:bidi="ar-EG"/>
        </w:rPr>
        <w:t>(CEIR)</w:t>
      </w:r>
      <w:r w:rsidRPr="00400D4E">
        <w:rPr>
          <w:rtl/>
          <w:lang w:bidi="ar-EG"/>
        </w:rPr>
        <w:t xml:space="preserve"> </w:t>
      </w:r>
      <w:r w:rsidRPr="00400D4E">
        <w:rPr>
          <w:rFonts w:hint="cs"/>
          <w:rtl/>
          <w:lang w:bidi="ar-EG"/>
        </w:rPr>
        <w:t xml:space="preserve">توفر </w:t>
      </w:r>
      <w:r w:rsidRPr="00400D4E">
        <w:rPr>
          <w:rtl/>
          <w:lang w:bidi="ar-EG"/>
        </w:rPr>
        <w:t>الوظائف</w:t>
      </w:r>
      <w:r w:rsidR="004402F7">
        <w:rPr>
          <w:rFonts w:hint="cs"/>
          <w:rtl/>
        </w:rPr>
        <w:t> </w:t>
      </w:r>
      <w:r w:rsidRPr="00400D4E">
        <w:rPr>
          <w:rtl/>
          <w:lang w:bidi="ar-EG"/>
        </w:rPr>
        <w:t>التالية:</w:t>
      </w:r>
    </w:p>
    <w:p w:rsidR="00400D4E" w:rsidRPr="00400D4E" w:rsidRDefault="00400D4E" w:rsidP="004402F7">
      <w:pPr>
        <w:pStyle w:val="enumlev1"/>
        <w:rPr>
          <w:rtl/>
        </w:rPr>
      </w:pPr>
      <w:r w:rsidRPr="00400D4E">
        <w:rPr>
          <w:rFonts w:hint="cs"/>
          <w:rtl/>
        </w:rPr>
        <w:t>’</w:t>
      </w:r>
      <w:r w:rsidRPr="00400D4E">
        <w:rPr>
          <w:lang w:val="en-GB"/>
        </w:rPr>
        <w:t>1</w:t>
      </w:r>
      <w:r w:rsidRPr="00400D4E">
        <w:rPr>
          <w:rFonts w:hint="cs"/>
          <w:rtl/>
        </w:rPr>
        <w:t>‘</w:t>
      </w:r>
      <w:r w:rsidRPr="00400D4E">
        <w:rPr>
          <w:rFonts w:hint="cs"/>
          <w:rtl/>
        </w:rPr>
        <w:tab/>
        <w:t>يتعين</w:t>
      </w:r>
      <w:r w:rsidRPr="00400D4E">
        <w:rPr>
          <w:rtl/>
        </w:rPr>
        <w:t xml:space="preserve"> </w:t>
      </w:r>
      <w:r w:rsidRPr="00400D4E">
        <w:rPr>
          <w:rFonts w:hint="cs"/>
          <w:rtl/>
        </w:rPr>
        <w:t>أن يمتلك</w:t>
      </w:r>
      <w:r w:rsidRPr="00400D4E">
        <w:rPr>
          <w:rtl/>
        </w:rPr>
        <w:t xml:space="preserve"> السجل المركزي لهوية </w:t>
      </w:r>
      <w:r w:rsidRPr="00400D4E">
        <w:rPr>
          <w:rFonts w:hint="cs"/>
          <w:rtl/>
        </w:rPr>
        <w:t>ال</w:t>
      </w:r>
      <w:r w:rsidRPr="00400D4E">
        <w:rPr>
          <w:rtl/>
        </w:rPr>
        <w:t xml:space="preserve">معدات القدرة على </w:t>
      </w:r>
      <w:r w:rsidRPr="00400D4E">
        <w:rPr>
          <w:rFonts w:hint="cs"/>
          <w:rtl/>
        </w:rPr>
        <w:t>إدارة</w:t>
      </w:r>
      <w:r w:rsidRPr="00400D4E">
        <w:rPr>
          <w:rtl/>
        </w:rPr>
        <w:t xml:space="preserve"> قاعدة بيانات هوي</w:t>
      </w:r>
      <w:r w:rsidRPr="00400D4E">
        <w:rPr>
          <w:rFonts w:hint="cs"/>
          <w:rtl/>
        </w:rPr>
        <w:t>ات</w:t>
      </w:r>
      <w:r w:rsidR="004402F7">
        <w:rPr>
          <w:rFonts w:hint="cs"/>
          <w:rtl/>
        </w:rPr>
        <w:t> </w:t>
      </w:r>
      <w:r w:rsidRPr="00400D4E">
        <w:rPr>
          <w:lang w:val="en-GB"/>
        </w:rPr>
        <w:t>IMEI</w:t>
      </w:r>
      <w:r w:rsidRPr="00400D4E">
        <w:rPr>
          <w:rFonts w:hint="cs"/>
          <w:rtl/>
        </w:rPr>
        <w:t xml:space="preserve"> ل</w:t>
      </w:r>
      <w:r w:rsidRPr="00400D4E">
        <w:rPr>
          <w:rtl/>
        </w:rPr>
        <w:t>جميع الأجهزة المسجلة على شبكات</w:t>
      </w:r>
      <w:r w:rsidRPr="00400D4E">
        <w:rPr>
          <w:rFonts w:hint="cs"/>
          <w:rtl/>
        </w:rPr>
        <w:t xml:space="preserve"> الاتصالات</w:t>
      </w:r>
      <w:r w:rsidRPr="00400D4E">
        <w:rPr>
          <w:rtl/>
        </w:rPr>
        <w:t xml:space="preserve"> المتنقل</w:t>
      </w:r>
      <w:r w:rsidRPr="00400D4E">
        <w:rPr>
          <w:rFonts w:hint="cs"/>
          <w:rtl/>
        </w:rPr>
        <w:t>ة.</w:t>
      </w:r>
    </w:p>
    <w:p w:rsidR="00400D4E" w:rsidRPr="00400D4E" w:rsidRDefault="00400D4E" w:rsidP="00A75B22">
      <w:pPr>
        <w:pStyle w:val="enumlev1"/>
        <w:rPr>
          <w:rtl/>
        </w:rPr>
      </w:pPr>
      <w:r w:rsidRPr="00400D4E">
        <w:rPr>
          <w:rFonts w:hint="cs"/>
          <w:rtl/>
        </w:rPr>
        <w:t>’</w:t>
      </w:r>
      <w:r w:rsidRPr="00400D4E">
        <w:rPr>
          <w:lang w:val="en-GB"/>
        </w:rPr>
        <w:t>2</w:t>
      </w:r>
      <w:r w:rsidRPr="00400D4E">
        <w:rPr>
          <w:rFonts w:hint="cs"/>
          <w:rtl/>
        </w:rPr>
        <w:t>‘</w:t>
      </w:r>
      <w:r w:rsidRPr="00400D4E">
        <w:rPr>
          <w:rFonts w:hint="cs"/>
          <w:rtl/>
        </w:rPr>
        <w:tab/>
        <w:t>يتعين</w:t>
      </w:r>
      <w:r w:rsidRPr="00400D4E">
        <w:rPr>
          <w:rtl/>
        </w:rPr>
        <w:t xml:space="preserve"> </w:t>
      </w:r>
      <w:r w:rsidRPr="00400D4E">
        <w:rPr>
          <w:rFonts w:hint="cs"/>
          <w:rtl/>
        </w:rPr>
        <w:t>أن يتمكن</w:t>
      </w:r>
      <w:r w:rsidRPr="00400D4E">
        <w:rPr>
          <w:rtl/>
        </w:rPr>
        <w:t xml:space="preserve"> السجل المركزي لهوية </w:t>
      </w:r>
      <w:r w:rsidRPr="00400D4E">
        <w:rPr>
          <w:rFonts w:hint="cs"/>
          <w:rtl/>
        </w:rPr>
        <w:t>ال</w:t>
      </w:r>
      <w:r w:rsidRPr="00400D4E">
        <w:rPr>
          <w:rtl/>
        </w:rPr>
        <w:t>معدات</w:t>
      </w:r>
      <w:r w:rsidRPr="00400D4E">
        <w:rPr>
          <w:rFonts w:hint="cs"/>
          <w:rtl/>
        </w:rPr>
        <w:t xml:space="preserve"> من التعرف على</w:t>
      </w:r>
      <w:r w:rsidRPr="00400D4E">
        <w:rPr>
          <w:rtl/>
        </w:rPr>
        <w:t xml:space="preserve"> هوي</w:t>
      </w:r>
      <w:r w:rsidRPr="00400D4E">
        <w:rPr>
          <w:rFonts w:hint="cs"/>
          <w:rtl/>
        </w:rPr>
        <w:t>ات</w:t>
      </w:r>
      <w:r w:rsidRPr="00400D4E">
        <w:rPr>
          <w:rtl/>
        </w:rPr>
        <w:t xml:space="preserve"> دولية للمعدات المتنقلة </w:t>
      </w:r>
      <w:r w:rsidRPr="00400D4E">
        <w:rPr>
          <w:lang w:val="en-GB"/>
        </w:rPr>
        <w:t>(IMEI)</w:t>
      </w:r>
      <w:r w:rsidR="004402F7">
        <w:rPr>
          <w:rFonts w:hint="cs"/>
          <w:rtl/>
        </w:rPr>
        <w:t> </w:t>
      </w:r>
      <w:r w:rsidRPr="00400D4E">
        <w:rPr>
          <w:rtl/>
        </w:rPr>
        <w:t>مثل:</w:t>
      </w:r>
    </w:p>
    <w:p w:rsidR="00400D4E" w:rsidRPr="00400D4E" w:rsidRDefault="00400D4E" w:rsidP="00A75B22">
      <w:pPr>
        <w:pStyle w:val="enumlev2"/>
        <w:rPr>
          <w:rtl/>
          <w:lang w:bidi="ar-EG"/>
        </w:rPr>
      </w:pPr>
      <w:r w:rsidRPr="00400D4E">
        <w:rPr>
          <w:rFonts w:hint="cs"/>
          <w:rtl/>
          <w:lang w:bidi="ar-EG"/>
        </w:rPr>
        <w:t xml:space="preserve"> أ )</w:t>
      </w:r>
      <w:r w:rsidRPr="00400D4E">
        <w:rPr>
          <w:rFonts w:hint="cs"/>
          <w:rtl/>
          <w:lang w:bidi="ar-EG"/>
        </w:rPr>
        <w:tab/>
      </w:r>
      <w:r w:rsidRPr="00400D4E">
        <w:rPr>
          <w:rtl/>
          <w:lang w:bidi="ar-EG"/>
        </w:rPr>
        <w:t>هوي</w:t>
      </w:r>
      <w:r w:rsidRPr="00400D4E">
        <w:rPr>
          <w:rFonts w:hint="cs"/>
          <w:rtl/>
          <w:lang w:bidi="ar-EG"/>
        </w:rPr>
        <w:t>ات</w:t>
      </w:r>
      <w:r w:rsidRPr="00400D4E">
        <w:rPr>
          <w:rtl/>
          <w:lang w:bidi="ar-EG"/>
        </w:rPr>
        <w:t xml:space="preserve"> دولية للمعدات المتنقلة</w:t>
      </w:r>
      <w:r w:rsidRPr="00400D4E">
        <w:rPr>
          <w:rFonts w:hint="cs"/>
          <w:rtl/>
          <w:lang w:bidi="ar-EG"/>
        </w:rPr>
        <w:t xml:space="preserve"> غير موزَّعة؛</w:t>
      </w:r>
    </w:p>
    <w:p w:rsidR="00400D4E" w:rsidRPr="00400D4E" w:rsidRDefault="00400D4E" w:rsidP="00A75B22">
      <w:pPr>
        <w:pStyle w:val="enumlev2"/>
        <w:rPr>
          <w:rtl/>
          <w:lang w:bidi="ar-EG"/>
        </w:rPr>
      </w:pPr>
      <w:r w:rsidRPr="00400D4E">
        <w:rPr>
          <w:rtl/>
          <w:lang w:bidi="ar-EG"/>
        </w:rPr>
        <w:t>ب</w:t>
      </w:r>
      <w:r w:rsidRPr="00400D4E">
        <w:rPr>
          <w:rFonts w:hint="cs"/>
          <w:rtl/>
          <w:lang w:bidi="ar-EG"/>
        </w:rPr>
        <w:t>)</w:t>
      </w:r>
      <w:r w:rsidRPr="00400D4E">
        <w:rPr>
          <w:rFonts w:hint="cs"/>
          <w:rtl/>
          <w:lang w:bidi="ar-EG"/>
        </w:rPr>
        <w:tab/>
      </w:r>
      <w:r w:rsidRPr="00400D4E">
        <w:rPr>
          <w:rtl/>
          <w:lang w:bidi="ar-EG"/>
        </w:rPr>
        <w:t>هوي</w:t>
      </w:r>
      <w:r w:rsidRPr="00400D4E">
        <w:rPr>
          <w:rFonts w:hint="cs"/>
          <w:rtl/>
          <w:lang w:bidi="ar-EG"/>
        </w:rPr>
        <w:t>ات</w:t>
      </w:r>
      <w:r w:rsidRPr="00400D4E">
        <w:rPr>
          <w:rtl/>
          <w:lang w:bidi="ar-EG"/>
        </w:rPr>
        <w:t xml:space="preserve"> دولية للمعدات المتنقلة</w:t>
      </w:r>
      <w:r w:rsidRPr="00400D4E">
        <w:rPr>
          <w:rFonts w:hint="cs"/>
          <w:rtl/>
          <w:lang w:bidi="ar-EG"/>
        </w:rPr>
        <w:t xml:space="preserve"> </w:t>
      </w:r>
      <w:r w:rsidRPr="00400D4E">
        <w:rPr>
          <w:rtl/>
          <w:lang w:bidi="ar-EG"/>
        </w:rPr>
        <w:t>لاغية</w:t>
      </w:r>
      <w:r w:rsidRPr="00400D4E">
        <w:rPr>
          <w:rFonts w:hint="cs"/>
          <w:rtl/>
          <w:lang w:bidi="ar-EG"/>
        </w:rPr>
        <w:t xml:space="preserve"> أو</w:t>
      </w:r>
      <w:r w:rsidRPr="00400D4E">
        <w:rPr>
          <w:rtl/>
          <w:lang w:bidi="ar-EG"/>
        </w:rPr>
        <w:t xml:space="preserve"> مكررة أو </w:t>
      </w:r>
      <w:r w:rsidRPr="00400D4E">
        <w:rPr>
          <w:rFonts w:hint="cs"/>
          <w:rtl/>
          <w:lang w:bidi="ar-EG"/>
        </w:rPr>
        <w:t>كلها أصفار.</w:t>
      </w:r>
    </w:p>
    <w:p w:rsidR="00400D4E" w:rsidRPr="00400D4E" w:rsidRDefault="00400D4E" w:rsidP="00A75B22">
      <w:pPr>
        <w:pStyle w:val="enumlev1"/>
        <w:rPr>
          <w:rtl/>
        </w:rPr>
      </w:pPr>
      <w:r w:rsidRPr="00400D4E">
        <w:rPr>
          <w:rFonts w:hint="cs"/>
          <w:rtl/>
        </w:rPr>
        <w:t>’</w:t>
      </w:r>
      <w:r w:rsidRPr="00400D4E">
        <w:rPr>
          <w:lang w:val="en-GB"/>
        </w:rPr>
        <w:t>3</w:t>
      </w:r>
      <w:r w:rsidRPr="00400D4E">
        <w:rPr>
          <w:rFonts w:hint="cs"/>
          <w:rtl/>
        </w:rPr>
        <w:t>‘</w:t>
      </w:r>
      <w:r w:rsidRPr="00400D4E">
        <w:rPr>
          <w:rFonts w:hint="cs"/>
          <w:rtl/>
        </w:rPr>
        <w:tab/>
        <w:t>يتعين</w:t>
      </w:r>
      <w:r w:rsidRPr="00400D4E">
        <w:rPr>
          <w:rtl/>
        </w:rPr>
        <w:t xml:space="preserve"> </w:t>
      </w:r>
      <w:r w:rsidRPr="00400D4E">
        <w:rPr>
          <w:rFonts w:hint="cs"/>
          <w:rtl/>
        </w:rPr>
        <w:t>أن ت</w:t>
      </w:r>
      <w:r w:rsidRPr="00400D4E">
        <w:rPr>
          <w:rtl/>
        </w:rPr>
        <w:t xml:space="preserve">تضمن قاعدة بيانات السجل المركزي لهوية </w:t>
      </w:r>
      <w:r w:rsidRPr="00400D4E">
        <w:rPr>
          <w:rFonts w:hint="cs"/>
          <w:rtl/>
        </w:rPr>
        <w:t>ال</w:t>
      </w:r>
      <w:r w:rsidRPr="00400D4E">
        <w:rPr>
          <w:rtl/>
        </w:rPr>
        <w:t>معدات</w:t>
      </w:r>
      <w:r w:rsidRPr="00400D4E">
        <w:rPr>
          <w:rFonts w:hint="cs"/>
          <w:rtl/>
        </w:rPr>
        <w:t xml:space="preserve"> </w:t>
      </w:r>
      <w:r w:rsidRPr="00400D4E">
        <w:rPr>
          <w:lang w:val="en-GB"/>
        </w:rPr>
        <w:t>(CEIR)</w:t>
      </w:r>
      <w:r w:rsidRPr="00400D4E">
        <w:rPr>
          <w:rFonts w:hint="cs"/>
          <w:rtl/>
        </w:rPr>
        <w:t xml:space="preserve"> </w:t>
      </w:r>
      <w:r w:rsidRPr="00400D4E">
        <w:rPr>
          <w:rtl/>
        </w:rPr>
        <w:t xml:space="preserve">المعلومات التالية </w:t>
      </w:r>
      <w:r w:rsidRPr="00400D4E">
        <w:rPr>
          <w:rFonts w:hint="cs"/>
          <w:rtl/>
        </w:rPr>
        <w:t>ع</w:t>
      </w:r>
      <w:r w:rsidRPr="00400D4E">
        <w:rPr>
          <w:rtl/>
        </w:rPr>
        <w:t>ن الأجهزة التي س</w:t>
      </w:r>
      <w:r w:rsidRPr="00400D4E">
        <w:rPr>
          <w:rFonts w:hint="cs"/>
          <w:rtl/>
        </w:rPr>
        <w:t>ُ</w:t>
      </w:r>
      <w:r w:rsidRPr="00400D4E">
        <w:rPr>
          <w:rtl/>
        </w:rPr>
        <w:t xml:space="preserve">جلت </w:t>
      </w:r>
      <w:r w:rsidRPr="00400D4E">
        <w:rPr>
          <w:rFonts w:hint="cs"/>
          <w:rtl/>
        </w:rPr>
        <w:t>لدى</w:t>
      </w:r>
      <w:r w:rsidRPr="00400D4E">
        <w:rPr>
          <w:rtl/>
        </w:rPr>
        <w:t xml:space="preserve"> جميع شبكات </w:t>
      </w:r>
      <w:r w:rsidRPr="00400D4E">
        <w:rPr>
          <w:rFonts w:hint="cs"/>
          <w:rtl/>
        </w:rPr>
        <w:t>الاتصالات</w:t>
      </w:r>
      <w:r w:rsidRPr="00400D4E">
        <w:rPr>
          <w:rtl/>
        </w:rPr>
        <w:t xml:space="preserve"> المتنقل</w:t>
      </w:r>
      <w:r w:rsidRPr="00400D4E">
        <w:rPr>
          <w:rFonts w:hint="cs"/>
          <w:rtl/>
        </w:rPr>
        <w:t>ة</w:t>
      </w:r>
      <w:r w:rsidRPr="00400D4E">
        <w:rPr>
          <w:rtl/>
        </w:rPr>
        <w:t xml:space="preserve"> في سري لانكا:</w:t>
      </w:r>
    </w:p>
    <w:p w:rsidR="00400D4E" w:rsidRPr="00400D4E" w:rsidRDefault="00400D4E" w:rsidP="00A75B22">
      <w:pPr>
        <w:pStyle w:val="enumlev2"/>
        <w:rPr>
          <w:lang w:val="en-GB" w:bidi="ar-EG"/>
        </w:rPr>
      </w:pPr>
      <w:r w:rsidRPr="00400D4E">
        <w:rPr>
          <w:rFonts w:hint="cs"/>
          <w:rtl/>
          <w:lang w:bidi="ar-EG"/>
        </w:rPr>
        <w:t xml:space="preserve"> </w:t>
      </w:r>
      <w:r w:rsidRPr="00400D4E">
        <w:rPr>
          <w:rtl/>
          <w:lang w:bidi="ar-EG"/>
        </w:rPr>
        <w:t>أ</w:t>
      </w:r>
      <w:r w:rsidRPr="00400D4E">
        <w:rPr>
          <w:rFonts w:hint="cs"/>
          <w:rtl/>
          <w:lang w:bidi="ar-EG"/>
        </w:rPr>
        <w:t xml:space="preserve"> )</w:t>
      </w:r>
      <w:r w:rsidRPr="00400D4E">
        <w:rPr>
          <w:rFonts w:hint="cs"/>
          <w:rtl/>
          <w:lang w:bidi="ar-EG"/>
        </w:rPr>
        <w:tab/>
      </w:r>
      <w:r w:rsidRPr="00400D4E">
        <w:rPr>
          <w:rtl/>
          <w:lang w:bidi="ar-EG"/>
        </w:rPr>
        <w:t>الهوي</w:t>
      </w:r>
      <w:r w:rsidRPr="00400D4E">
        <w:rPr>
          <w:rFonts w:hint="cs"/>
          <w:rtl/>
          <w:lang w:bidi="ar-EG"/>
        </w:rPr>
        <w:t>ات</w:t>
      </w:r>
      <w:r w:rsidRPr="00400D4E">
        <w:rPr>
          <w:rtl/>
          <w:lang w:bidi="ar-EG"/>
        </w:rPr>
        <w:t xml:space="preserve"> الدولية للمعدات المتنقلة</w:t>
      </w:r>
      <w:r w:rsidRPr="00400D4E">
        <w:rPr>
          <w:rFonts w:hint="cs"/>
          <w:rtl/>
          <w:lang w:bidi="ar-EG"/>
        </w:rPr>
        <w:t>؛</w:t>
      </w:r>
    </w:p>
    <w:p w:rsidR="00400D4E" w:rsidRPr="00400D4E" w:rsidRDefault="00400D4E" w:rsidP="00A75B22">
      <w:pPr>
        <w:pStyle w:val="enumlev2"/>
        <w:rPr>
          <w:rtl/>
          <w:lang w:bidi="ar-EG"/>
        </w:rPr>
      </w:pPr>
      <w:r w:rsidRPr="00400D4E">
        <w:rPr>
          <w:rtl/>
          <w:lang w:bidi="ar-EG"/>
        </w:rPr>
        <w:t>ب</w:t>
      </w:r>
      <w:r w:rsidRPr="00400D4E">
        <w:rPr>
          <w:rFonts w:hint="cs"/>
          <w:rtl/>
          <w:lang w:bidi="ar-EG"/>
        </w:rPr>
        <w:t>)</w:t>
      </w:r>
      <w:r w:rsidRPr="00400D4E">
        <w:rPr>
          <w:rFonts w:hint="cs"/>
          <w:rtl/>
          <w:lang w:bidi="ar-EG"/>
        </w:rPr>
        <w:tab/>
      </w:r>
      <w:r w:rsidRPr="00400D4E">
        <w:rPr>
          <w:rtl/>
          <w:lang w:bidi="ar-EG"/>
        </w:rPr>
        <w:t xml:space="preserve">وضع الهوية الدولية للمعدات المتنقلة </w:t>
      </w:r>
      <w:r w:rsidRPr="00400D4E">
        <w:rPr>
          <w:lang w:val="en-GB" w:bidi="ar-EG"/>
        </w:rPr>
        <w:t>(IMEI)</w:t>
      </w:r>
      <w:r w:rsidRPr="00400D4E">
        <w:rPr>
          <w:rtl/>
          <w:lang w:bidi="ar-EG"/>
        </w:rPr>
        <w:t xml:space="preserve"> (أبيض، رمادي، أسود)؛</w:t>
      </w:r>
    </w:p>
    <w:p w:rsidR="00400D4E" w:rsidRPr="00400D4E" w:rsidRDefault="00400D4E" w:rsidP="00A75B22">
      <w:pPr>
        <w:pStyle w:val="enumlev2"/>
        <w:rPr>
          <w:rtl/>
          <w:lang w:bidi="ar-EG"/>
        </w:rPr>
      </w:pPr>
      <w:r w:rsidRPr="00400D4E">
        <w:rPr>
          <w:rtl/>
          <w:lang w:bidi="ar-EG"/>
        </w:rPr>
        <w:t>ج</w:t>
      </w:r>
      <w:r w:rsidRPr="00400D4E">
        <w:rPr>
          <w:rFonts w:hint="cs"/>
          <w:rtl/>
          <w:lang w:bidi="ar-EG"/>
        </w:rPr>
        <w:t>)</w:t>
      </w:r>
      <w:r w:rsidRPr="00400D4E">
        <w:rPr>
          <w:rFonts w:hint="cs"/>
          <w:rtl/>
          <w:lang w:bidi="ar-EG"/>
        </w:rPr>
        <w:tab/>
      </w:r>
      <w:r w:rsidRPr="00400D4E">
        <w:rPr>
          <w:rtl/>
          <w:lang w:bidi="ar-EG"/>
        </w:rPr>
        <w:t>تاريخ إنشاء السجل؛</w:t>
      </w:r>
    </w:p>
    <w:p w:rsidR="00400D4E" w:rsidRPr="00400D4E" w:rsidRDefault="00400D4E" w:rsidP="00A75B22">
      <w:pPr>
        <w:pStyle w:val="enumlev2"/>
        <w:rPr>
          <w:rtl/>
          <w:lang w:bidi="ar-EG"/>
        </w:rPr>
      </w:pPr>
      <w:r w:rsidRPr="00400D4E">
        <w:rPr>
          <w:rtl/>
          <w:lang w:bidi="ar-EG"/>
        </w:rPr>
        <w:t>د</w:t>
      </w:r>
      <w:r w:rsidRPr="00400D4E">
        <w:rPr>
          <w:rFonts w:hint="cs"/>
          <w:rtl/>
          <w:lang w:bidi="ar-EG"/>
        </w:rPr>
        <w:t xml:space="preserve"> )</w:t>
      </w:r>
      <w:r w:rsidRPr="00400D4E">
        <w:rPr>
          <w:rFonts w:hint="cs"/>
          <w:rtl/>
          <w:lang w:bidi="ar-EG"/>
        </w:rPr>
        <w:tab/>
      </w:r>
      <w:r w:rsidRPr="00400D4E">
        <w:rPr>
          <w:rtl/>
          <w:lang w:bidi="ar-EG"/>
        </w:rPr>
        <w:t>تاريخ آخر تحديث</w:t>
      </w:r>
      <w:r w:rsidRPr="00400D4E">
        <w:rPr>
          <w:rFonts w:hint="cs"/>
          <w:rtl/>
          <w:lang w:bidi="ar-EG"/>
        </w:rPr>
        <w:t xml:space="preserve"> للسجل؛</w:t>
      </w:r>
    </w:p>
    <w:p w:rsidR="00400D4E" w:rsidRPr="00400D4E" w:rsidRDefault="00400D4E" w:rsidP="00A75B22">
      <w:pPr>
        <w:pStyle w:val="enumlev2"/>
        <w:rPr>
          <w:rtl/>
          <w:lang w:bidi="ar-EG"/>
        </w:rPr>
      </w:pPr>
      <w:r w:rsidRPr="00400D4E">
        <w:rPr>
          <w:rtl/>
          <w:lang w:bidi="ar-EG"/>
        </w:rPr>
        <w:t>ه</w:t>
      </w:r>
      <w:r w:rsidRPr="00400D4E">
        <w:rPr>
          <w:rFonts w:hint="cs"/>
          <w:rtl/>
          <w:lang w:bidi="ar-EG"/>
        </w:rPr>
        <w:t>‍ )</w:t>
      </w:r>
      <w:r w:rsidRPr="00400D4E">
        <w:rPr>
          <w:rFonts w:hint="cs"/>
          <w:rtl/>
          <w:lang w:bidi="ar-EG"/>
        </w:rPr>
        <w:tab/>
      </w:r>
      <w:r w:rsidRPr="00400D4E">
        <w:rPr>
          <w:rtl/>
          <w:lang w:bidi="ar-EG"/>
        </w:rPr>
        <w:t>رقم طراز الجهاز</w:t>
      </w:r>
      <w:r w:rsidRPr="00400D4E">
        <w:rPr>
          <w:rFonts w:hint="cs"/>
          <w:rtl/>
          <w:lang w:bidi="ar-EG"/>
        </w:rPr>
        <w:t>؛</w:t>
      </w:r>
    </w:p>
    <w:p w:rsidR="00400D4E" w:rsidRPr="00400D4E" w:rsidRDefault="00400D4E" w:rsidP="00A75B22">
      <w:pPr>
        <w:pStyle w:val="enumlev2"/>
        <w:rPr>
          <w:rtl/>
          <w:lang w:bidi="ar-EG"/>
        </w:rPr>
      </w:pPr>
      <w:r w:rsidRPr="00400D4E">
        <w:rPr>
          <w:rtl/>
          <w:lang w:bidi="ar-EG"/>
        </w:rPr>
        <w:t>و</w:t>
      </w:r>
      <w:r w:rsidRPr="00400D4E">
        <w:rPr>
          <w:rFonts w:hint="cs"/>
          <w:rtl/>
          <w:lang w:bidi="ar-EG"/>
        </w:rPr>
        <w:t xml:space="preserve"> )</w:t>
      </w:r>
      <w:r w:rsidRPr="00400D4E">
        <w:rPr>
          <w:rFonts w:hint="cs"/>
          <w:rtl/>
          <w:lang w:bidi="ar-EG"/>
        </w:rPr>
        <w:tab/>
      </w:r>
      <w:r w:rsidRPr="00400D4E">
        <w:rPr>
          <w:rtl/>
          <w:lang w:bidi="ar-EG"/>
        </w:rPr>
        <w:t xml:space="preserve">سبب </w:t>
      </w:r>
      <w:r w:rsidRPr="00400D4E">
        <w:rPr>
          <w:rFonts w:hint="cs"/>
          <w:rtl/>
          <w:lang w:bidi="ar-EG"/>
        </w:rPr>
        <w:t>وضع</w:t>
      </w:r>
      <w:r w:rsidRPr="00400D4E">
        <w:rPr>
          <w:rtl/>
          <w:lang w:bidi="ar-EG"/>
        </w:rPr>
        <w:t xml:space="preserve"> الهوية الدولية للمعدات المتنقلة </w:t>
      </w:r>
      <w:r w:rsidRPr="00400D4E">
        <w:rPr>
          <w:lang w:val="en-GB" w:bidi="ar-EG"/>
        </w:rPr>
        <w:t>(IMEI)</w:t>
      </w:r>
      <w:r w:rsidRPr="00400D4E">
        <w:rPr>
          <w:rtl/>
          <w:lang w:bidi="ar-EG"/>
        </w:rPr>
        <w:t xml:space="preserve"> (غير صالحة، </w:t>
      </w:r>
      <w:r w:rsidRPr="00400D4E">
        <w:rPr>
          <w:rFonts w:hint="cs"/>
          <w:rtl/>
          <w:lang w:bidi="ar-EG"/>
        </w:rPr>
        <w:t>مسروقة</w:t>
      </w:r>
      <w:r w:rsidRPr="00400D4E">
        <w:rPr>
          <w:rtl/>
          <w:lang w:bidi="ar-EG"/>
        </w:rPr>
        <w:t>، مستنسخة،</w:t>
      </w:r>
      <w:r w:rsidR="004402F7">
        <w:rPr>
          <w:rFonts w:hint="cs"/>
          <w:rtl/>
        </w:rPr>
        <w:t> </w:t>
      </w:r>
      <w:r w:rsidRPr="00400D4E">
        <w:rPr>
          <w:rtl/>
          <w:lang w:bidi="ar-EG"/>
        </w:rPr>
        <w:t>صالحة).</w:t>
      </w:r>
    </w:p>
    <w:p w:rsidR="00400D4E" w:rsidRPr="00400D4E" w:rsidRDefault="00400D4E" w:rsidP="00A75B22">
      <w:pPr>
        <w:pStyle w:val="enumlev1"/>
        <w:rPr>
          <w:rtl/>
        </w:rPr>
      </w:pPr>
      <w:r w:rsidRPr="00400D4E">
        <w:rPr>
          <w:rFonts w:hint="cs"/>
          <w:rtl/>
        </w:rPr>
        <w:t>’</w:t>
      </w:r>
      <w:r w:rsidRPr="00400D4E">
        <w:rPr>
          <w:lang w:val="en-GB"/>
        </w:rPr>
        <w:t>4</w:t>
      </w:r>
      <w:r w:rsidRPr="00400D4E">
        <w:rPr>
          <w:rFonts w:hint="cs"/>
          <w:rtl/>
        </w:rPr>
        <w:t>‘</w:t>
      </w:r>
      <w:r w:rsidRPr="00400D4E">
        <w:rPr>
          <w:rFonts w:hint="cs"/>
          <w:rtl/>
        </w:rPr>
        <w:tab/>
        <w:t>يتعين</w:t>
      </w:r>
      <w:r w:rsidRPr="00400D4E">
        <w:rPr>
          <w:rtl/>
        </w:rPr>
        <w:t xml:space="preserve"> </w:t>
      </w:r>
      <w:r w:rsidRPr="00400D4E">
        <w:rPr>
          <w:rFonts w:hint="cs"/>
          <w:rtl/>
        </w:rPr>
        <w:t>أن يتمكن</w:t>
      </w:r>
      <w:r w:rsidRPr="00400D4E">
        <w:rPr>
          <w:rtl/>
        </w:rPr>
        <w:t xml:space="preserve"> السجل المركزي لهوية </w:t>
      </w:r>
      <w:r w:rsidRPr="00400D4E">
        <w:rPr>
          <w:rFonts w:hint="cs"/>
          <w:rtl/>
        </w:rPr>
        <w:t>ال</w:t>
      </w:r>
      <w:r w:rsidRPr="00400D4E">
        <w:rPr>
          <w:rtl/>
        </w:rPr>
        <w:t>معدات</w:t>
      </w:r>
      <w:r w:rsidRPr="00400D4E">
        <w:rPr>
          <w:rFonts w:hint="cs"/>
          <w:rtl/>
        </w:rPr>
        <w:t xml:space="preserve"> </w:t>
      </w:r>
      <w:r w:rsidRPr="00400D4E">
        <w:rPr>
          <w:lang w:val="en-GB"/>
        </w:rPr>
        <w:t>(CEIR)</w:t>
      </w:r>
      <w:r w:rsidRPr="00400D4E">
        <w:rPr>
          <w:rFonts w:hint="cs"/>
          <w:rtl/>
        </w:rPr>
        <w:t xml:space="preserve"> من حجب</w:t>
      </w:r>
      <w:r w:rsidRPr="00400D4E">
        <w:rPr>
          <w:rtl/>
        </w:rPr>
        <w:t xml:space="preserve"> الخدمات </w:t>
      </w:r>
      <w:r w:rsidRPr="00400D4E">
        <w:rPr>
          <w:rFonts w:hint="cs"/>
          <w:rtl/>
        </w:rPr>
        <w:t>عن ا</w:t>
      </w:r>
      <w:r w:rsidRPr="00400D4E">
        <w:rPr>
          <w:rtl/>
        </w:rPr>
        <w:t xml:space="preserve">لمشتركين </w:t>
      </w:r>
      <w:r w:rsidRPr="00400D4E">
        <w:rPr>
          <w:rFonts w:hint="cs"/>
          <w:rtl/>
        </w:rPr>
        <w:t>ذوي</w:t>
      </w:r>
      <w:r w:rsidRPr="00400D4E">
        <w:rPr>
          <w:rtl/>
        </w:rPr>
        <w:t xml:space="preserve"> الأجهزة </w:t>
      </w:r>
      <w:r w:rsidRPr="00400D4E">
        <w:rPr>
          <w:rFonts w:hint="cs"/>
          <w:rtl/>
        </w:rPr>
        <w:t>ال</w:t>
      </w:r>
      <w:r w:rsidRPr="00400D4E">
        <w:rPr>
          <w:rtl/>
        </w:rPr>
        <w:t>مسجلة</w:t>
      </w:r>
      <w:r w:rsidRPr="00400D4E">
        <w:rPr>
          <w:rFonts w:hint="cs"/>
          <w:rtl/>
        </w:rPr>
        <w:t xml:space="preserve"> بهويات</w:t>
      </w:r>
      <w:r w:rsidRPr="00400D4E">
        <w:rPr>
          <w:rFonts w:hint="eastAsia"/>
          <w:rtl/>
        </w:rPr>
        <w:t> </w:t>
      </w:r>
      <w:r w:rsidRPr="00400D4E">
        <w:rPr>
          <w:lang w:val="en-GB"/>
        </w:rPr>
        <w:t>IMEI</w:t>
      </w:r>
      <w:r w:rsidRPr="00400D4E">
        <w:rPr>
          <w:rFonts w:hint="cs"/>
          <w:rtl/>
        </w:rPr>
        <w:t xml:space="preserve"> غير </w:t>
      </w:r>
      <w:r w:rsidRPr="00400D4E">
        <w:rPr>
          <w:rtl/>
        </w:rPr>
        <w:t>صالح</w:t>
      </w:r>
      <w:r w:rsidRPr="00400D4E">
        <w:rPr>
          <w:rFonts w:hint="cs"/>
          <w:rtl/>
        </w:rPr>
        <w:t>ة</w:t>
      </w:r>
      <w:r w:rsidRPr="00400D4E">
        <w:rPr>
          <w:rtl/>
        </w:rPr>
        <w:t xml:space="preserve"> أو </w:t>
      </w:r>
      <w:r w:rsidRPr="00400D4E">
        <w:rPr>
          <w:rFonts w:hint="cs"/>
          <w:rtl/>
        </w:rPr>
        <w:t xml:space="preserve">مدرجة </w:t>
      </w:r>
      <w:r w:rsidRPr="00400D4E">
        <w:rPr>
          <w:rtl/>
        </w:rPr>
        <w:t>على القائمة السوداء</w:t>
      </w:r>
      <w:r w:rsidRPr="00400D4E">
        <w:rPr>
          <w:rFonts w:hint="cs"/>
          <w:rtl/>
        </w:rPr>
        <w:t>.</w:t>
      </w:r>
    </w:p>
    <w:p w:rsidR="00400D4E" w:rsidRPr="00400D4E" w:rsidRDefault="00400D4E" w:rsidP="00A75B22">
      <w:pPr>
        <w:pStyle w:val="enumlev1"/>
        <w:rPr>
          <w:rtl/>
        </w:rPr>
      </w:pPr>
      <w:r w:rsidRPr="00400D4E">
        <w:rPr>
          <w:rFonts w:hint="cs"/>
          <w:rtl/>
        </w:rPr>
        <w:t>’</w:t>
      </w:r>
      <w:r w:rsidRPr="00400D4E">
        <w:rPr>
          <w:lang w:val="en-GB"/>
        </w:rPr>
        <w:t>5</w:t>
      </w:r>
      <w:r w:rsidRPr="00400D4E">
        <w:rPr>
          <w:rFonts w:hint="cs"/>
          <w:rtl/>
        </w:rPr>
        <w:t>‘</w:t>
      </w:r>
      <w:r w:rsidRPr="00400D4E">
        <w:rPr>
          <w:rFonts w:hint="cs"/>
          <w:rtl/>
        </w:rPr>
        <w:tab/>
        <w:t>يتعين</w:t>
      </w:r>
      <w:r w:rsidRPr="00400D4E">
        <w:rPr>
          <w:rtl/>
        </w:rPr>
        <w:t xml:space="preserve"> </w:t>
      </w:r>
      <w:r w:rsidRPr="00400D4E">
        <w:rPr>
          <w:rFonts w:hint="cs"/>
          <w:rtl/>
        </w:rPr>
        <w:t>أن يتمكن</w:t>
      </w:r>
      <w:r w:rsidRPr="00400D4E">
        <w:rPr>
          <w:rtl/>
        </w:rPr>
        <w:t xml:space="preserve"> السجل المركزي لهوية </w:t>
      </w:r>
      <w:r w:rsidRPr="00400D4E">
        <w:rPr>
          <w:rFonts w:hint="cs"/>
          <w:rtl/>
        </w:rPr>
        <w:t>ال</w:t>
      </w:r>
      <w:r w:rsidRPr="00400D4E">
        <w:rPr>
          <w:rtl/>
        </w:rPr>
        <w:t>معدات</w:t>
      </w:r>
      <w:r w:rsidRPr="00400D4E">
        <w:rPr>
          <w:rFonts w:hint="cs"/>
          <w:rtl/>
        </w:rPr>
        <w:t xml:space="preserve"> </w:t>
      </w:r>
      <w:r w:rsidRPr="00400D4E">
        <w:rPr>
          <w:lang w:val="en-GB"/>
        </w:rPr>
        <w:t>(CEIR)</w:t>
      </w:r>
      <w:r w:rsidRPr="00400D4E">
        <w:rPr>
          <w:rFonts w:hint="cs"/>
          <w:rtl/>
        </w:rPr>
        <w:t xml:space="preserve"> من </w:t>
      </w:r>
      <w:r w:rsidRPr="00400D4E">
        <w:rPr>
          <w:rtl/>
        </w:rPr>
        <w:t xml:space="preserve">تحديد </w:t>
      </w:r>
      <w:r w:rsidRPr="00400D4E">
        <w:rPr>
          <w:rFonts w:hint="cs"/>
          <w:rtl/>
        </w:rPr>
        <w:t>طراز</w:t>
      </w:r>
      <w:r w:rsidRPr="00400D4E">
        <w:rPr>
          <w:rtl/>
        </w:rPr>
        <w:t xml:space="preserve"> الجهاز وإصدار</w:t>
      </w:r>
      <w:r w:rsidRPr="00400D4E">
        <w:rPr>
          <w:rFonts w:hint="cs"/>
          <w:rtl/>
        </w:rPr>
        <w:t>ه</w:t>
      </w:r>
      <w:r w:rsidRPr="00400D4E">
        <w:rPr>
          <w:rtl/>
        </w:rPr>
        <w:t xml:space="preserve"> وغير</w:t>
      </w:r>
      <w:r w:rsidRPr="00400D4E">
        <w:rPr>
          <w:rFonts w:hint="cs"/>
          <w:rtl/>
        </w:rPr>
        <w:t xml:space="preserve"> ذلك</w:t>
      </w:r>
      <w:r w:rsidRPr="00400D4E">
        <w:rPr>
          <w:rtl/>
        </w:rPr>
        <w:t xml:space="preserve"> من</w:t>
      </w:r>
      <w:r w:rsidR="004402F7">
        <w:rPr>
          <w:rFonts w:hint="cs"/>
          <w:rtl/>
        </w:rPr>
        <w:t> </w:t>
      </w:r>
      <w:r w:rsidRPr="00400D4E">
        <w:rPr>
          <w:rtl/>
        </w:rPr>
        <w:t>المعلومات.</w:t>
      </w:r>
    </w:p>
    <w:p w:rsidR="00400D4E" w:rsidRPr="00400D4E" w:rsidRDefault="00400D4E" w:rsidP="00A75B22">
      <w:pPr>
        <w:pStyle w:val="enumlev1"/>
        <w:rPr>
          <w:rtl/>
        </w:rPr>
      </w:pPr>
      <w:r w:rsidRPr="00400D4E">
        <w:rPr>
          <w:rFonts w:hint="cs"/>
          <w:rtl/>
        </w:rPr>
        <w:t>’</w:t>
      </w:r>
      <w:r w:rsidRPr="00400D4E">
        <w:t>6</w:t>
      </w:r>
      <w:r w:rsidRPr="00400D4E">
        <w:rPr>
          <w:rFonts w:hint="cs"/>
          <w:rtl/>
        </w:rPr>
        <w:t>‘</w:t>
      </w:r>
      <w:r w:rsidRPr="00400D4E">
        <w:rPr>
          <w:rFonts w:hint="cs"/>
          <w:rtl/>
        </w:rPr>
        <w:tab/>
        <w:t>يتعين</w:t>
      </w:r>
      <w:r w:rsidRPr="00400D4E">
        <w:rPr>
          <w:rtl/>
        </w:rPr>
        <w:t xml:space="preserve"> </w:t>
      </w:r>
      <w:r w:rsidRPr="00400D4E">
        <w:rPr>
          <w:rFonts w:hint="cs"/>
          <w:rtl/>
        </w:rPr>
        <w:t>أن يسمح</w:t>
      </w:r>
      <w:r w:rsidRPr="00400D4E">
        <w:rPr>
          <w:rtl/>
        </w:rPr>
        <w:t xml:space="preserve"> السجل المركزي لهوية </w:t>
      </w:r>
      <w:r w:rsidRPr="00400D4E">
        <w:rPr>
          <w:rFonts w:hint="cs"/>
          <w:rtl/>
        </w:rPr>
        <w:t>ال</w:t>
      </w:r>
      <w:r w:rsidRPr="00400D4E">
        <w:rPr>
          <w:rtl/>
        </w:rPr>
        <w:t>معدات بإنشاء</w:t>
      </w:r>
      <w:r w:rsidRPr="00400D4E">
        <w:rPr>
          <w:rFonts w:hint="cs"/>
          <w:rtl/>
        </w:rPr>
        <w:t xml:space="preserve"> سجل جديد</w:t>
      </w:r>
      <w:r w:rsidRPr="00400D4E">
        <w:rPr>
          <w:rtl/>
        </w:rPr>
        <w:t xml:space="preserve"> في قاعدة البيانات التي تحتوي على الهوي</w:t>
      </w:r>
      <w:r w:rsidRPr="00400D4E">
        <w:rPr>
          <w:rFonts w:hint="cs"/>
          <w:rtl/>
        </w:rPr>
        <w:t>ات</w:t>
      </w:r>
      <w:r w:rsidRPr="00400D4E">
        <w:rPr>
          <w:rtl/>
        </w:rPr>
        <w:t xml:space="preserve"> الدولية للمعدات المتنقلة</w:t>
      </w:r>
      <w:r w:rsidRPr="00400D4E">
        <w:rPr>
          <w:rFonts w:hint="cs"/>
          <w:rtl/>
        </w:rPr>
        <w:t xml:space="preserve"> </w:t>
      </w:r>
      <w:r w:rsidRPr="00400D4E">
        <w:rPr>
          <w:rtl/>
        </w:rPr>
        <w:t xml:space="preserve">كلما </w:t>
      </w:r>
      <w:r w:rsidRPr="00400D4E">
        <w:rPr>
          <w:rFonts w:hint="cs"/>
          <w:rtl/>
        </w:rPr>
        <w:t>فُعِّل</w:t>
      </w:r>
      <w:r w:rsidRPr="00400D4E">
        <w:rPr>
          <w:rtl/>
        </w:rPr>
        <w:t xml:space="preserve"> حساب مشترك جديد.</w:t>
      </w:r>
    </w:p>
    <w:p w:rsidR="00400D4E" w:rsidRPr="00400D4E" w:rsidRDefault="00400D4E" w:rsidP="00A75B22">
      <w:pPr>
        <w:pStyle w:val="enumlev1"/>
        <w:rPr>
          <w:rtl/>
        </w:rPr>
      </w:pPr>
      <w:r w:rsidRPr="00400D4E">
        <w:rPr>
          <w:rFonts w:hint="cs"/>
          <w:rtl/>
        </w:rPr>
        <w:t>’</w:t>
      </w:r>
      <w:r w:rsidRPr="00400D4E">
        <w:rPr>
          <w:lang w:val="en-GB"/>
        </w:rPr>
        <w:t>7</w:t>
      </w:r>
      <w:r w:rsidRPr="00400D4E">
        <w:rPr>
          <w:rFonts w:hint="cs"/>
          <w:rtl/>
        </w:rPr>
        <w:t>‘</w:t>
      </w:r>
      <w:r w:rsidRPr="00400D4E">
        <w:rPr>
          <w:rFonts w:hint="cs"/>
          <w:rtl/>
        </w:rPr>
        <w:tab/>
        <w:t>يتعين</w:t>
      </w:r>
      <w:r w:rsidRPr="00400D4E">
        <w:rPr>
          <w:rtl/>
        </w:rPr>
        <w:t xml:space="preserve"> </w:t>
      </w:r>
      <w:r w:rsidRPr="00400D4E">
        <w:rPr>
          <w:rFonts w:hint="cs"/>
          <w:rtl/>
        </w:rPr>
        <w:t>أن يتيح</w:t>
      </w:r>
      <w:r w:rsidRPr="00400D4E">
        <w:rPr>
          <w:rtl/>
        </w:rPr>
        <w:t xml:space="preserve"> السجل المركزي لهوية </w:t>
      </w:r>
      <w:r w:rsidRPr="00400D4E">
        <w:rPr>
          <w:rFonts w:hint="cs"/>
          <w:rtl/>
        </w:rPr>
        <w:t>ال</w:t>
      </w:r>
      <w:r w:rsidRPr="00400D4E">
        <w:rPr>
          <w:rtl/>
        </w:rPr>
        <w:t>معدات</w:t>
      </w:r>
      <w:r w:rsidRPr="00400D4E">
        <w:rPr>
          <w:rFonts w:hint="cs"/>
          <w:rtl/>
        </w:rPr>
        <w:t xml:space="preserve"> </w:t>
      </w:r>
      <w:r w:rsidRPr="00400D4E">
        <w:rPr>
          <w:lang w:val="en-GB"/>
        </w:rPr>
        <w:t>(CEIR)</w:t>
      </w:r>
      <w:r w:rsidRPr="00400D4E">
        <w:rPr>
          <w:rFonts w:hint="cs"/>
          <w:rtl/>
        </w:rPr>
        <w:t xml:space="preserve"> أحدث </w:t>
      </w:r>
      <w:r w:rsidRPr="00400D4E">
        <w:rPr>
          <w:rtl/>
        </w:rPr>
        <w:t xml:space="preserve">معلومات قاعدة بيانات المشغلين </w:t>
      </w:r>
      <w:r w:rsidRPr="00400D4E">
        <w:rPr>
          <w:rFonts w:hint="cs"/>
          <w:rtl/>
        </w:rPr>
        <w:t>المدرجة</w:t>
      </w:r>
      <w:r w:rsidRPr="00400D4E">
        <w:rPr>
          <w:rtl/>
        </w:rPr>
        <w:t xml:space="preserve"> في </w:t>
      </w:r>
      <w:r w:rsidRPr="00400D4E">
        <w:rPr>
          <w:rFonts w:hint="cs"/>
          <w:rtl/>
        </w:rPr>
        <w:t>القوائم</w:t>
      </w:r>
      <w:r w:rsidRPr="00400D4E">
        <w:rPr>
          <w:rtl/>
        </w:rPr>
        <w:t xml:space="preserve"> المحلية</w:t>
      </w:r>
      <w:r w:rsidRPr="00400D4E">
        <w:rPr>
          <w:rFonts w:hint="cs"/>
          <w:rtl/>
        </w:rPr>
        <w:t xml:space="preserve"> السوداء/البيضاء/الرمادية،</w:t>
      </w:r>
      <w:r w:rsidRPr="00400D4E">
        <w:rPr>
          <w:rtl/>
        </w:rPr>
        <w:t xml:space="preserve"> وذلك لمنع استنساخ</w:t>
      </w:r>
      <w:r w:rsidRPr="00400D4E">
        <w:rPr>
          <w:rFonts w:hint="cs"/>
          <w:rtl/>
        </w:rPr>
        <w:t xml:space="preserve"> الأجهزة</w:t>
      </w:r>
      <w:r w:rsidRPr="00400D4E">
        <w:rPr>
          <w:rtl/>
        </w:rPr>
        <w:t xml:space="preserve"> عبر الشبكات </w:t>
      </w:r>
      <w:r w:rsidRPr="00400D4E">
        <w:rPr>
          <w:rFonts w:hint="cs"/>
          <w:rtl/>
        </w:rPr>
        <w:t>ومواكبة أحدث</w:t>
      </w:r>
      <w:r w:rsidRPr="00400D4E">
        <w:rPr>
          <w:rtl/>
        </w:rPr>
        <w:t xml:space="preserve"> معلومات قاعدة</w:t>
      </w:r>
      <w:r w:rsidR="004402F7">
        <w:rPr>
          <w:rFonts w:hint="cs"/>
          <w:rtl/>
        </w:rPr>
        <w:t> </w:t>
      </w:r>
      <w:r w:rsidRPr="00400D4E">
        <w:rPr>
          <w:rtl/>
        </w:rPr>
        <w:t>البيانات.</w:t>
      </w:r>
    </w:p>
    <w:p w:rsidR="00400D4E" w:rsidRPr="00400D4E" w:rsidRDefault="00400D4E" w:rsidP="004402F7">
      <w:pPr>
        <w:pStyle w:val="enumlev1"/>
        <w:rPr>
          <w:rtl/>
        </w:rPr>
      </w:pPr>
      <w:r w:rsidRPr="00400D4E">
        <w:rPr>
          <w:rFonts w:hint="cs"/>
          <w:rtl/>
        </w:rPr>
        <w:t>’</w:t>
      </w:r>
      <w:r w:rsidRPr="00400D4E">
        <w:rPr>
          <w:lang w:val="en-GB"/>
        </w:rPr>
        <w:t>8</w:t>
      </w:r>
      <w:r w:rsidRPr="00400D4E">
        <w:rPr>
          <w:rFonts w:hint="cs"/>
          <w:rtl/>
        </w:rPr>
        <w:t>‘</w:t>
      </w:r>
      <w:r w:rsidRPr="00400D4E">
        <w:rPr>
          <w:rFonts w:hint="cs"/>
          <w:rtl/>
        </w:rPr>
        <w:tab/>
        <w:t>يتعين</w:t>
      </w:r>
      <w:r w:rsidRPr="00400D4E">
        <w:rPr>
          <w:rtl/>
        </w:rPr>
        <w:t xml:space="preserve"> </w:t>
      </w:r>
      <w:r w:rsidRPr="00400D4E">
        <w:rPr>
          <w:rFonts w:hint="cs"/>
          <w:rtl/>
        </w:rPr>
        <w:t>أن يحدِّث</w:t>
      </w:r>
      <w:r w:rsidRPr="00400D4E">
        <w:rPr>
          <w:rtl/>
        </w:rPr>
        <w:t xml:space="preserve"> السجل المركزي لهوية </w:t>
      </w:r>
      <w:r w:rsidRPr="00400D4E">
        <w:rPr>
          <w:rFonts w:hint="cs"/>
          <w:rtl/>
        </w:rPr>
        <w:t>ال</w:t>
      </w:r>
      <w:r w:rsidRPr="00400D4E">
        <w:rPr>
          <w:rtl/>
        </w:rPr>
        <w:t>معدات</w:t>
      </w:r>
      <w:r w:rsidRPr="00400D4E">
        <w:rPr>
          <w:rFonts w:hint="cs"/>
          <w:rtl/>
        </w:rPr>
        <w:t xml:space="preserve"> </w:t>
      </w:r>
      <w:r w:rsidRPr="00400D4E">
        <w:rPr>
          <w:lang w:val="en-GB"/>
        </w:rPr>
        <w:t>(CEIR)</w:t>
      </w:r>
      <w:r w:rsidRPr="00400D4E">
        <w:rPr>
          <w:rFonts w:hint="cs"/>
          <w:rtl/>
        </w:rPr>
        <w:t xml:space="preserve"> </w:t>
      </w:r>
      <w:r w:rsidRPr="00400D4E">
        <w:rPr>
          <w:rtl/>
        </w:rPr>
        <w:t>دوري</w:t>
      </w:r>
      <w:r w:rsidRPr="00400D4E">
        <w:rPr>
          <w:rFonts w:hint="cs"/>
          <w:rtl/>
        </w:rPr>
        <w:t>اً</w:t>
      </w:r>
      <w:r w:rsidRPr="00400D4E">
        <w:rPr>
          <w:rtl/>
        </w:rPr>
        <w:t xml:space="preserve"> قاعدة بيانات الهوية الدولية للمعدات المتنقلة</w:t>
      </w:r>
      <w:r w:rsidR="004402F7">
        <w:rPr>
          <w:rFonts w:hint="cs"/>
          <w:rtl/>
        </w:rPr>
        <w:t> </w:t>
      </w:r>
      <w:r w:rsidRPr="00400D4E">
        <w:rPr>
          <w:lang w:val="en-GB"/>
        </w:rPr>
        <w:t>(IMEI)</w:t>
      </w:r>
      <w:r w:rsidRPr="00400D4E">
        <w:rPr>
          <w:rtl/>
        </w:rPr>
        <w:t xml:space="preserve"> </w:t>
      </w:r>
      <w:r w:rsidRPr="00400D4E">
        <w:rPr>
          <w:rFonts w:hint="cs"/>
          <w:rtl/>
        </w:rPr>
        <w:t>ب</w:t>
      </w:r>
      <w:r w:rsidRPr="00400D4E">
        <w:rPr>
          <w:rtl/>
        </w:rPr>
        <w:t xml:space="preserve">أحدث المعلومات </w:t>
      </w:r>
      <w:r w:rsidRPr="00400D4E">
        <w:rPr>
          <w:rFonts w:hint="cs"/>
          <w:rtl/>
        </w:rPr>
        <w:t>بشأن تخصيصات</w:t>
      </w:r>
      <w:r w:rsidRPr="00400D4E">
        <w:rPr>
          <w:rtl/>
        </w:rPr>
        <w:t xml:space="preserve"> هوية </w:t>
      </w:r>
      <w:r w:rsidRPr="00400D4E">
        <w:rPr>
          <w:lang w:val="en-GB"/>
        </w:rPr>
        <w:t>IMEI</w:t>
      </w:r>
      <w:r w:rsidRPr="00400D4E">
        <w:rPr>
          <w:rtl/>
        </w:rPr>
        <w:t xml:space="preserve"> </w:t>
      </w:r>
      <w:r w:rsidRPr="00400D4E">
        <w:rPr>
          <w:rFonts w:hint="cs"/>
          <w:rtl/>
        </w:rPr>
        <w:t>ال</w:t>
      </w:r>
      <w:r w:rsidRPr="00400D4E">
        <w:rPr>
          <w:rtl/>
        </w:rPr>
        <w:t>صالحة</w:t>
      </w:r>
      <w:r w:rsidRPr="00400D4E">
        <w:rPr>
          <w:rFonts w:hint="cs"/>
          <w:rtl/>
        </w:rPr>
        <w:t xml:space="preserve"> وذلك ب</w:t>
      </w:r>
      <w:r w:rsidRPr="00400D4E">
        <w:rPr>
          <w:rtl/>
        </w:rPr>
        <w:t>أكثر الأساليب المتاحة</w:t>
      </w:r>
      <w:r w:rsidR="004402F7">
        <w:rPr>
          <w:rFonts w:hint="eastAsia"/>
          <w:rtl/>
          <w:lang w:bidi="ar-EG"/>
        </w:rPr>
        <w:t> </w:t>
      </w:r>
      <w:r w:rsidRPr="00400D4E">
        <w:rPr>
          <w:rFonts w:hint="cs"/>
          <w:rtl/>
        </w:rPr>
        <w:t>كفاءةً</w:t>
      </w:r>
      <w:r w:rsidRPr="00400D4E">
        <w:rPr>
          <w:rtl/>
        </w:rPr>
        <w:t>.</w:t>
      </w:r>
    </w:p>
    <w:p w:rsidR="00400D4E" w:rsidRPr="00400D4E" w:rsidRDefault="00400D4E" w:rsidP="00A75B22">
      <w:pPr>
        <w:pStyle w:val="enumlev1"/>
        <w:rPr>
          <w:rtl/>
        </w:rPr>
      </w:pPr>
      <w:r w:rsidRPr="00400D4E">
        <w:rPr>
          <w:rFonts w:hint="cs"/>
          <w:rtl/>
        </w:rPr>
        <w:t>’</w:t>
      </w:r>
      <w:r w:rsidRPr="00400D4E">
        <w:rPr>
          <w:lang w:val="en-GB"/>
        </w:rPr>
        <w:t>9</w:t>
      </w:r>
      <w:r w:rsidRPr="00400D4E">
        <w:rPr>
          <w:rFonts w:hint="cs"/>
          <w:rtl/>
        </w:rPr>
        <w:t>‘</w:t>
      </w:r>
      <w:r w:rsidRPr="00400D4E">
        <w:rPr>
          <w:rFonts w:hint="cs"/>
          <w:rtl/>
        </w:rPr>
        <w:tab/>
        <w:t>يتعين</w:t>
      </w:r>
      <w:r w:rsidRPr="00400D4E">
        <w:rPr>
          <w:rtl/>
        </w:rPr>
        <w:t xml:space="preserve"> </w:t>
      </w:r>
      <w:r w:rsidRPr="00400D4E">
        <w:rPr>
          <w:rFonts w:hint="cs"/>
          <w:rtl/>
        </w:rPr>
        <w:t>أن يتمكن</w:t>
      </w:r>
      <w:r w:rsidRPr="00400D4E">
        <w:rPr>
          <w:rtl/>
        </w:rPr>
        <w:t xml:space="preserve"> السجل المركزي لهوية </w:t>
      </w:r>
      <w:r w:rsidRPr="00400D4E">
        <w:rPr>
          <w:rFonts w:hint="cs"/>
          <w:rtl/>
        </w:rPr>
        <w:t>ال</w:t>
      </w:r>
      <w:r w:rsidRPr="00400D4E">
        <w:rPr>
          <w:rtl/>
        </w:rPr>
        <w:t>معدات</w:t>
      </w:r>
      <w:r w:rsidRPr="00400D4E">
        <w:rPr>
          <w:rFonts w:hint="cs"/>
          <w:rtl/>
        </w:rPr>
        <w:t xml:space="preserve"> </w:t>
      </w:r>
      <w:r w:rsidRPr="00400D4E">
        <w:rPr>
          <w:lang w:val="en-GB"/>
        </w:rPr>
        <w:t>(CEIR)</w:t>
      </w:r>
      <w:r w:rsidRPr="00400D4E">
        <w:rPr>
          <w:rFonts w:hint="cs"/>
          <w:rtl/>
        </w:rPr>
        <w:t xml:space="preserve"> من التعرف على</w:t>
      </w:r>
      <w:r w:rsidRPr="00400D4E">
        <w:rPr>
          <w:rtl/>
        </w:rPr>
        <w:t xml:space="preserve"> هوي</w:t>
      </w:r>
      <w:r w:rsidRPr="00400D4E">
        <w:rPr>
          <w:rFonts w:hint="cs"/>
          <w:rtl/>
        </w:rPr>
        <w:t>ات</w:t>
      </w:r>
      <w:r w:rsidRPr="00400D4E">
        <w:rPr>
          <w:rtl/>
        </w:rPr>
        <w:t xml:space="preserve"> </w:t>
      </w:r>
      <w:r w:rsidRPr="00400D4E">
        <w:rPr>
          <w:lang w:val="en-GB"/>
        </w:rPr>
        <w:t>IMEI</w:t>
      </w:r>
      <w:r w:rsidRPr="00400D4E">
        <w:rPr>
          <w:rFonts w:hint="cs"/>
          <w:rtl/>
        </w:rPr>
        <w:t xml:space="preserve"> </w:t>
      </w:r>
      <w:r w:rsidRPr="00400D4E">
        <w:rPr>
          <w:rtl/>
        </w:rPr>
        <w:t>المزيَّفة من خلال مقارنةً هوي</w:t>
      </w:r>
      <w:r w:rsidRPr="00400D4E">
        <w:rPr>
          <w:rFonts w:hint="cs"/>
          <w:rtl/>
        </w:rPr>
        <w:t>ات</w:t>
      </w:r>
      <w:r w:rsidRPr="00400D4E">
        <w:rPr>
          <w:rFonts w:hint="eastAsia"/>
          <w:rtl/>
        </w:rPr>
        <w:t> </w:t>
      </w:r>
      <w:r w:rsidRPr="00400D4E">
        <w:rPr>
          <w:lang w:val="en-GB"/>
        </w:rPr>
        <w:t>IMEI</w:t>
      </w:r>
      <w:r w:rsidRPr="00400D4E">
        <w:rPr>
          <w:rFonts w:hint="cs"/>
          <w:rtl/>
        </w:rPr>
        <w:t xml:space="preserve"> </w:t>
      </w:r>
      <w:r w:rsidRPr="00400D4E">
        <w:rPr>
          <w:rtl/>
        </w:rPr>
        <w:t>التي تقدمها جمعية النظام العالمي للاتصالات المتنقلة</w:t>
      </w:r>
      <w:r w:rsidR="004402F7">
        <w:rPr>
          <w:rFonts w:hint="cs"/>
          <w:rtl/>
        </w:rPr>
        <w:t> </w:t>
      </w:r>
      <w:r w:rsidRPr="00400D4E">
        <w:rPr>
          <w:lang w:val="en-GB"/>
        </w:rPr>
        <w:t>(GSMA)</w:t>
      </w:r>
      <w:r w:rsidRPr="00400D4E">
        <w:rPr>
          <w:rtl/>
        </w:rPr>
        <w:t>.</w:t>
      </w:r>
    </w:p>
    <w:p w:rsidR="00400D4E" w:rsidRPr="00400D4E" w:rsidRDefault="00400D4E" w:rsidP="00A75B22">
      <w:pPr>
        <w:pStyle w:val="enumlev1"/>
        <w:rPr>
          <w:rtl/>
        </w:rPr>
      </w:pPr>
      <w:r w:rsidRPr="00400D4E">
        <w:rPr>
          <w:rFonts w:hint="cs"/>
          <w:rtl/>
        </w:rPr>
        <w:t>’</w:t>
      </w:r>
      <w:r w:rsidRPr="00400D4E">
        <w:t>10</w:t>
      </w:r>
      <w:r w:rsidRPr="00400D4E">
        <w:rPr>
          <w:rFonts w:hint="cs"/>
          <w:rtl/>
        </w:rPr>
        <w:t>‘</w:t>
      </w:r>
      <w:r w:rsidRPr="00400D4E">
        <w:rPr>
          <w:rtl/>
        </w:rPr>
        <w:tab/>
      </w:r>
      <w:r w:rsidRPr="00400D4E">
        <w:rPr>
          <w:rFonts w:hint="cs"/>
          <w:rtl/>
        </w:rPr>
        <w:t>يتعين</w:t>
      </w:r>
      <w:r w:rsidRPr="00400D4E">
        <w:rPr>
          <w:rtl/>
        </w:rPr>
        <w:t xml:space="preserve"> </w:t>
      </w:r>
      <w:r w:rsidRPr="00400D4E">
        <w:rPr>
          <w:rFonts w:hint="cs"/>
          <w:rtl/>
        </w:rPr>
        <w:t>أن يكون</w:t>
      </w:r>
      <w:r w:rsidRPr="00400D4E">
        <w:rPr>
          <w:rtl/>
        </w:rPr>
        <w:t xml:space="preserve"> السجل المركزي لهوية </w:t>
      </w:r>
      <w:r w:rsidRPr="00400D4E">
        <w:rPr>
          <w:rFonts w:hint="cs"/>
          <w:rtl/>
        </w:rPr>
        <w:t>ال</w:t>
      </w:r>
      <w:r w:rsidRPr="00400D4E">
        <w:rPr>
          <w:rtl/>
        </w:rPr>
        <w:t>معدات</w:t>
      </w:r>
      <w:r w:rsidRPr="00400D4E">
        <w:rPr>
          <w:rFonts w:hint="cs"/>
          <w:rtl/>
        </w:rPr>
        <w:t xml:space="preserve"> </w:t>
      </w:r>
      <w:r w:rsidRPr="00400D4E">
        <w:rPr>
          <w:lang w:val="en-GB"/>
        </w:rPr>
        <w:t>(CEIR)</w:t>
      </w:r>
      <w:r w:rsidRPr="00400D4E">
        <w:rPr>
          <w:rFonts w:hint="cs"/>
          <w:rtl/>
        </w:rPr>
        <w:t xml:space="preserve"> </w:t>
      </w:r>
      <w:r w:rsidRPr="00400D4E">
        <w:rPr>
          <w:rtl/>
        </w:rPr>
        <w:t>قابل</w:t>
      </w:r>
      <w:r w:rsidRPr="00400D4E">
        <w:rPr>
          <w:rFonts w:hint="cs"/>
          <w:rtl/>
        </w:rPr>
        <w:t>اً</w:t>
      </w:r>
      <w:r w:rsidRPr="00400D4E">
        <w:rPr>
          <w:rtl/>
        </w:rPr>
        <w:t xml:space="preserve"> للتشغيل</w:t>
      </w:r>
      <w:r w:rsidRPr="00400D4E">
        <w:rPr>
          <w:rFonts w:hint="cs"/>
          <w:rtl/>
        </w:rPr>
        <w:t xml:space="preserve"> البيني </w:t>
      </w:r>
      <w:r w:rsidRPr="00400D4E">
        <w:rPr>
          <w:rtl/>
        </w:rPr>
        <w:t xml:space="preserve">مع جميع </w:t>
      </w:r>
      <w:r w:rsidRPr="00400D4E">
        <w:rPr>
          <w:rFonts w:hint="cs"/>
          <w:rtl/>
        </w:rPr>
        <w:t xml:space="preserve">ما يناسب من </w:t>
      </w:r>
      <w:r w:rsidRPr="00400D4E">
        <w:rPr>
          <w:rtl/>
        </w:rPr>
        <w:t xml:space="preserve">عناصر الشبكة </w:t>
      </w:r>
      <w:r w:rsidRPr="00400D4E">
        <w:rPr>
          <w:rFonts w:hint="cs"/>
          <w:rtl/>
        </w:rPr>
        <w:t>و</w:t>
      </w:r>
      <w:r w:rsidRPr="00400D4E">
        <w:rPr>
          <w:rtl/>
        </w:rPr>
        <w:t>سطوح</w:t>
      </w:r>
      <w:r w:rsidRPr="00400D4E">
        <w:rPr>
          <w:rFonts w:hint="cs"/>
          <w:rtl/>
        </w:rPr>
        <w:t>ها</w:t>
      </w:r>
      <w:r w:rsidRPr="00400D4E">
        <w:rPr>
          <w:rtl/>
        </w:rPr>
        <w:t xml:space="preserve"> </w:t>
      </w:r>
      <w:r w:rsidRPr="00400D4E">
        <w:rPr>
          <w:rFonts w:hint="cs"/>
          <w:rtl/>
        </w:rPr>
        <w:t>ال</w:t>
      </w:r>
      <w:r w:rsidRPr="00400D4E">
        <w:rPr>
          <w:rtl/>
        </w:rPr>
        <w:t xml:space="preserve">بينية </w:t>
      </w:r>
      <w:r w:rsidRPr="00400D4E">
        <w:rPr>
          <w:rFonts w:hint="cs"/>
          <w:rtl/>
        </w:rPr>
        <w:t xml:space="preserve">لدى </w:t>
      </w:r>
      <w:r w:rsidRPr="00400D4E">
        <w:rPr>
          <w:rtl/>
        </w:rPr>
        <w:t xml:space="preserve">مشغلي </w:t>
      </w:r>
      <w:r w:rsidRPr="00400D4E">
        <w:rPr>
          <w:rFonts w:hint="cs"/>
          <w:rtl/>
        </w:rPr>
        <w:t>الاتصالات</w:t>
      </w:r>
      <w:r w:rsidRPr="00400D4E">
        <w:rPr>
          <w:rtl/>
        </w:rPr>
        <w:t xml:space="preserve"> المتنقل</w:t>
      </w:r>
      <w:r w:rsidRPr="00400D4E">
        <w:rPr>
          <w:rFonts w:hint="cs"/>
          <w:rtl/>
        </w:rPr>
        <w:t>ة</w:t>
      </w:r>
      <w:r w:rsidRPr="00400D4E">
        <w:rPr>
          <w:rtl/>
        </w:rPr>
        <w:t>.</w:t>
      </w:r>
    </w:p>
    <w:p w:rsidR="00400D4E" w:rsidRPr="00400D4E" w:rsidRDefault="00400D4E" w:rsidP="00A75B22">
      <w:pPr>
        <w:pStyle w:val="enumlev1"/>
        <w:rPr>
          <w:rtl/>
        </w:rPr>
      </w:pPr>
      <w:r w:rsidRPr="00400D4E">
        <w:rPr>
          <w:rFonts w:hint="cs"/>
          <w:rtl/>
        </w:rPr>
        <w:t>’</w:t>
      </w:r>
      <w:r w:rsidRPr="00400D4E">
        <w:rPr>
          <w:lang w:val="en-GB"/>
        </w:rPr>
        <w:t>11</w:t>
      </w:r>
      <w:r w:rsidRPr="00400D4E">
        <w:rPr>
          <w:rFonts w:hint="cs"/>
          <w:rtl/>
        </w:rPr>
        <w:t>‘</w:t>
      </w:r>
      <w:r w:rsidRPr="00400D4E">
        <w:rPr>
          <w:rtl/>
        </w:rPr>
        <w:tab/>
      </w:r>
      <w:r w:rsidRPr="00400D4E">
        <w:rPr>
          <w:rFonts w:hint="cs"/>
          <w:rtl/>
        </w:rPr>
        <w:t>يتعين</w:t>
      </w:r>
      <w:r w:rsidRPr="00400D4E">
        <w:rPr>
          <w:rtl/>
        </w:rPr>
        <w:t xml:space="preserve"> </w:t>
      </w:r>
      <w:r w:rsidRPr="00400D4E">
        <w:rPr>
          <w:rFonts w:hint="cs"/>
          <w:rtl/>
        </w:rPr>
        <w:t>أن تدعم</w:t>
      </w:r>
      <w:r w:rsidRPr="00400D4E">
        <w:rPr>
          <w:rtl/>
        </w:rPr>
        <w:t xml:space="preserve"> قاعدة بيانات السجل المركزي لهوية </w:t>
      </w:r>
      <w:r w:rsidRPr="00400D4E">
        <w:rPr>
          <w:rFonts w:hint="cs"/>
          <w:rtl/>
        </w:rPr>
        <w:t>ال</w:t>
      </w:r>
      <w:r w:rsidRPr="00400D4E">
        <w:rPr>
          <w:rtl/>
        </w:rPr>
        <w:t>معدات</w:t>
      </w:r>
      <w:r w:rsidRPr="00400D4E">
        <w:rPr>
          <w:rFonts w:hint="cs"/>
          <w:rtl/>
        </w:rPr>
        <w:t xml:space="preserve"> </w:t>
      </w:r>
      <w:r w:rsidRPr="00400D4E">
        <w:rPr>
          <w:lang w:val="en-GB"/>
        </w:rPr>
        <w:t>(CEIR)</w:t>
      </w:r>
      <w:r w:rsidRPr="00400D4E">
        <w:rPr>
          <w:rFonts w:hint="cs"/>
          <w:rtl/>
        </w:rPr>
        <w:t xml:space="preserve"> أسلوباً مرناً للمدخلات </w:t>
      </w:r>
      <w:r w:rsidRPr="00400D4E">
        <w:rPr>
          <w:rtl/>
        </w:rPr>
        <w:t xml:space="preserve">(عن طريق الإدخال اليدوي للبيانات والملفات المسطحة التي تحتوي على تحديثات </w:t>
      </w:r>
      <w:r w:rsidRPr="00400D4E">
        <w:rPr>
          <w:rFonts w:hint="cs"/>
          <w:rtl/>
        </w:rPr>
        <w:t>لمديات</w:t>
      </w:r>
      <w:r w:rsidRPr="00400D4E">
        <w:rPr>
          <w:rtl/>
        </w:rPr>
        <w:t xml:space="preserve"> الهوي</w:t>
      </w:r>
      <w:r w:rsidRPr="00400D4E">
        <w:rPr>
          <w:rFonts w:hint="cs"/>
          <w:rtl/>
        </w:rPr>
        <w:t>ات</w:t>
      </w:r>
      <w:r w:rsidRPr="00400D4E">
        <w:rPr>
          <w:rtl/>
        </w:rPr>
        <w:t xml:space="preserve"> الدولية للمعدات المتنقلة</w:t>
      </w:r>
      <w:r w:rsidR="004402F7">
        <w:rPr>
          <w:rFonts w:hint="cs"/>
          <w:rtl/>
        </w:rPr>
        <w:t> </w:t>
      </w:r>
      <w:r w:rsidRPr="00400D4E">
        <w:rPr>
          <w:lang w:val="en-GB"/>
        </w:rPr>
        <w:t>(IMEI)</w:t>
      </w:r>
      <w:r w:rsidRPr="00400D4E">
        <w:rPr>
          <w:rtl/>
        </w:rPr>
        <w:t>).</w:t>
      </w:r>
    </w:p>
    <w:p w:rsidR="00400D4E" w:rsidRPr="00400D4E" w:rsidRDefault="00400D4E" w:rsidP="0050744B">
      <w:pPr>
        <w:pStyle w:val="enumlev1"/>
        <w:rPr>
          <w:rtl/>
        </w:rPr>
      </w:pPr>
      <w:r w:rsidRPr="00400D4E">
        <w:rPr>
          <w:rFonts w:hint="cs"/>
          <w:rtl/>
        </w:rPr>
        <w:t>’</w:t>
      </w:r>
      <w:r w:rsidRPr="00400D4E">
        <w:rPr>
          <w:lang w:val="en-GB"/>
        </w:rPr>
        <w:t>12</w:t>
      </w:r>
      <w:r w:rsidRPr="00400D4E">
        <w:rPr>
          <w:rFonts w:hint="cs"/>
          <w:rtl/>
        </w:rPr>
        <w:t>‘</w:t>
      </w:r>
      <w:r w:rsidRPr="00400D4E">
        <w:rPr>
          <w:rtl/>
        </w:rPr>
        <w:tab/>
      </w:r>
      <w:r w:rsidRPr="00400D4E">
        <w:rPr>
          <w:rFonts w:hint="cs"/>
          <w:rtl/>
        </w:rPr>
        <w:t>يتعين</w:t>
      </w:r>
      <w:r w:rsidRPr="00400D4E">
        <w:rPr>
          <w:rtl/>
        </w:rPr>
        <w:t xml:space="preserve"> </w:t>
      </w:r>
      <w:r w:rsidRPr="00400D4E">
        <w:rPr>
          <w:rFonts w:hint="cs"/>
          <w:rtl/>
        </w:rPr>
        <w:t>أن يقوم</w:t>
      </w:r>
      <w:r w:rsidRPr="00400D4E">
        <w:rPr>
          <w:rtl/>
        </w:rPr>
        <w:t xml:space="preserve"> السجل المركزي لهوية </w:t>
      </w:r>
      <w:r w:rsidRPr="00400D4E">
        <w:rPr>
          <w:rFonts w:hint="cs"/>
          <w:rtl/>
        </w:rPr>
        <w:t>ال</w:t>
      </w:r>
      <w:r w:rsidRPr="00400D4E">
        <w:rPr>
          <w:rtl/>
        </w:rPr>
        <w:t>معدات</w:t>
      </w:r>
      <w:r w:rsidRPr="00400D4E">
        <w:rPr>
          <w:rFonts w:hint="cs"/>
          <w:rtl/>
        </w:rPr>
        <w:t xml:space="preserve"> بفحص نسق</w:t>
      </w:r>
      <w:r w:rsidRPr="00400D4E">
        <w:rPr>
          <w:rtl/>
        </w:rPr>
        <w:t xml:space="preserve"> الهوية الدولية للمعدات المتنقلة </w:t>
      </w:r>
      <w:r w:rsidRPr="00400D4E">
        <w:rPr>
          <w:lang w:val="en-GB"/>
        </w:rPr>
        <w:t>(IMEI)</w:t>
      </w:r>
      <w:r w:rsidRPr="00400D4E">
        <w:rPr>
          <w:rtl/>
        </w:rPr>
        <w:t xml:space="preserve"> للتحقق</w:t>
      </w:r>
      <w:r w:rsidRPr="00400D4E">
        <w:rPr>
          <w:rFonts w:hint="cs"/>
          <w:rtl/>
        </w:rPr>
        <w:t xml:space="preserve"> من صلاحية نسقها</w:t>
      </w:r>
      <w:r w:rsidR="0050744B">
        <w:rPr>
          <w:rFonts w:hint="eastAsia"/>
          <w:rtl/>
        </w:rPr>
        <w:t> </w:t>
      </w:r>
      <w:r w:rsidRPr="00400D4E">
        <w:rPr>
          <w:rFonts w:hint="cs"/>
          <w:rtl/>
        </w:rPr>
        <w:t>ومداها.</w:t>
      </w:r>
    </w:p>
    <w:p w:rsidR="00400D4E" w:rsidRPr="00400D4E" w:rsidRDefault="00400D4E" w:rsidP="00A75B22">
      <w:pPr>
        <w:pStyle w:val="Heading1"/>
        <w:rPr>
          <w:rtl/>
          <w:lang w:bidi="ar-EG"/>
        </w:rPr>
      </w:pPr>
      <w:bookmarkStart w:id="136" w:name="_Toc413407019"/>
      <w:bookmarkStart w:id="137" w:name="_Toc414026243"/>
      <w:r w:rsidRPr="00400D4E">
        <w:rPr>
          <w:lang w:bidi="ar-EG"/>
        </w:rPr>
        <w:lastRenderedPageBreak/>
        <w:t>9.1.A</w:t>
      </w:r>
      <w:r w:rsidRPr="00400D4E">
        <w:rPr>
          <w:rFonts w:hint="cs"/>
          <w:rtl/>
          <w:lang w:bidi="ar-EG"/>
        </w:rPr>
        <w:tab/>
      </w:r>
      <w:r w:rsidRPr="00400D4E">
        <w:rPr>
          <w:rtl/>
          <w:lang w:bidi="ar-EG"/>
        </w:rPr>
        <w:t>تركيا</w:t>
      </w:r>
      <w:bookmarkEnd w:id="136"/>
      <w:bookmarkEnd w:id="137"/>
    </w:p>
    <w:p w:rsidR="00400D4E" w:rsidRPr="003A361C" w:rsidRDefault="00400D4E" w:rsidP="0050744B">
      <w:pPr>
        <w:rPr>
          <w:spacing w:val="-2"/>
          <w:rtl/>
          <w:lang w:bidi="ar-EG"/>
        </w:rPr>
      </w:pPr>
      <w:r w:rsidRPr="003A361C">
        <w:rPr>
          <w:spacing w:val="-2"/>
          <w:rtl/>
          <w:lang w:bidi="ar-EG"/>
        </w:rPr>
        <w:t xml:space="preserve">في عام </w:t>
      </w:r>
      <w:r w:rsidRPr="003A361C">
        <w:rPr>
          <w:spacing w:val="-2"/>
          <w:lang w:bidi="ar-EG"/>
        </w:rPr>
        <w:t>2006</w:t>
      </w:r>
      <w:r w:rsidRPr="003A361C">
        <w:rPr>
          <w:spacing w:val="-2"/>
          <w:rtl/>
          <w:lang w:bidi="ar-EG"/>
        </w:rPr>
        <w:t xml:space="preserve">، أنشأت </w:t>
      </w:r>
      <w:r w:rsidRPr="003A361C">
        <w:rPr>
          <w:rFonts w:hint="cs"/>
          <w:spacing w:val="-2"/>
          <w:rtl/>
          <w:lang w:bidi="ar-EG"/>
        </w:rPr>
        <w:t>سلطة</w:t>
      </w:r>
      <w:r w:rsidRPr="003A361C">
        <w:rPr>
          <w:spacing w:val="-2"/>
          <w:rtl/>
          <w:lang w:bidi="ar-EG"/>
        </w:rPr>
        <w:t xml:space="preserve"> تكنولوجيا المعلومات والاتصالات </w:t>
      </w:r>
      <w:r w:rsidRPr="003A361C">
        <w:rPr>
          <w:spacing w:val="-2"/>
          <w:lang w:val="en-GB" w:bidi="ar-EG"/>
        </w:rPr>
        <w:t>(ICTA)</w:t>
      </w:r>
      <w:r w:rsidRPr="003A361C">
        <w:rPr>
          <w:spacing w:val="-2"/>
          <w:rtl/>
          <w:lang w:bidi="ar-EG"/>
        </w:rPr>
        <w:t xml:space="preserve"> في تركيا سجل</w:t>
      </w:r>
      <w:r w:rsidRPr="003A361C">
        <w:rPr>
          <w:rFonts w:hint="cs"/>
          <w:spacing w:val="-2"/>
          <w:rtl/>
          <w:lang w:bidi="ar-EG"/>
        </w:rPr>
        <w:t>اً</w:t>
      </w:r>
      <w:r w:rsidRPr="003A361C">
        <w:rPr>
          <w:spacing w:val="-2"/>
          <w:rtl/>
          <w:lang w:bidi="ar-EG"/>
        </w:rPr>
        <w:t xml:space="preserve"> مركزي</w:t>
      </w:r>
      <w:r w:rsidRPr="003A361C">
        <w:rPr>
          <w:rFonts w:hint="cs"/>
          <w:spacing w:val="-2"/>
          <w:rtl/>
          <w:lang w:bidi="ar-EG"/>
        </w:rPr>
        <w:t>اً</w:t>
      </w:r>
      <w:r w:rsidRPr="003A361C">
        <w:rPr>
          <w:spacing w:val="-2"/>
          <w:rtl/>
          <w:lang w:bidi="ar-EG"/>
        </w:rPr>
        <w:t xml:space="preserve"> لهوية </w:t>
      </w:r>
      <w:r w:rsidRPr="003A361C">
        <w:rPr>
          <w:rFonts w:hint="cs"/>
          <w:spacing w:val="-2"/>
          <w:rtl/>
          <w:lang w:bidi="ar-EG"/>
        </w:rPr>
        <w:t>ال</w:t>
      </w:r>
      <w:r w:rsidRPr="003A361C">
        <w:rPr>
          <w:spacing w:val="-2"/>
          <w:rtl/>
          <w:lang w:bidi="ar-EG"/>
        </w:rPr>
        <w:t>معدات</w:t>
      </w:r>
      <w:r w:rsidR="0050744B">
        <w:rPr>
          <w:rFonts w:hint="eastAsia"/>
          <w:spacing w:val="-2"/>
          <w:rtl/>
          <w:lang w:bidi="ar-EG"/>
        </w:rPr>
        <w:t> </w:t>
      </w:r>
      <w:r w:rsidRPr="003A361C">
        <w:rPr>
          <w:spacing w:val="-2"/>
          <w:lang w:val="en-GB" w:bidi="ar-EG"/>
        </w:rPr>
        <w:t>(CEIR)</w:t>
      </w:r>
      <w:r w:rsidRPr="003A361C">
        <w:rPr>
          <w:rFonts w:hint="cs"/>
          <w:spacing w:val="-2"/>
          <w:rtl/>
          <w:lang w:bidi="ar-EG"/>
        </w:rPr>
        <w:t xml:space="preserve"> من أجل قطع دابر</w:t>
      </w:r>
      <w:r w:rsidRPr="003A361C">
        <w:rPr>
          <w:spacing w:val="-2"/>
          <w:rtl/>
          <w:lang w:bidi="ar-EG"/>
        </w:rPr>
        <w:t xml:space="preserve"> استخدام الهواتف المتنقلة غير المسجلة، والخسارة الضريبية، والمنافسة غير </w:t>
      </w:r>
      <w:r w:rsidRPr="003A361C">
        <w:rPr>
          <w:rFonts w:hint="cs"/>
          <w:spacing w:val="-2"/>
          <w:rtl/>
          <w:lang w:bidi="ar-EG"/>
        </w:rPr>
        <w:t>الشريفة</w:t>
      </w:r>
      <w:r w:rsidRPr="003A361C">
        <w:rPr>
          <w:spacing w:val="-2"/>
          <w:rtl/>
          <w:lang w:bidi="ar-EG"/>
        </w:rPr>
        <w:t xml:space="preserve"> في القطاع</w:t>
      </w:r>
      <w:r w:rsidRPr="003A361C">
        <w:rPr>
          <w:rFonts w:hint="cs"/>
          <w:spacing w:val="-2"/>
          <w:rtl/>
          <w:lang w:bidi="ar-EG"/>
        </w:rPr>
        <w:t>،</w:t>
      </w:r>
      <w:r w:rsidRPr="003A361C">
        <w:rPr>
          <w:spacing w:val="-2"/>
          <w:rtl/>
          <w:lang w:bidi="ar-EG"/>
        </w:rPr>
        <w:t xml:space="preserve"> واختطاف عمليات الاستيراد</w:t>
      </w:r>
      <w:r w:rsidRPr="003A361C">
        <w:rPr>
          <w:rFonts w:hint="cs"/>
          <w:spacing w:val="-2"/>
          <w:rtl/>
          <w:lang w:bidi="ar-EG"/>
        </w:rPr>
        <w:t>؛</w:t>
      </w:r>
      <w:r w:rsidRPr="003A361C">
        <w:rPr>
          <w:spacing w:val="-2"/>
          <w:rtl/>
          <w:lang w:bidi="ar-EG"/>
        </w:rPr>
        <w:t xml:space="preserve"> وكذلك </w:t>
      </w:r>
      <w:r w:rsidRPr="003A361C">
        <w:rPr>
          <w:rFonts w:hint="cs"/>
          <w:spacing w:val="-2"/>
          <w:rtl/>
          <w:lang w:bidi="ar-EG"/>
        </w:rPr>
        <w:t xml:space="preserve">من أجل </w:t>
      </w:r>
      <w:r w:rsidRPr="003A361C">
        <w:rPr>
          <w:spacing w:val="-2"/>
          <w:rtl/>
          <w:lang w:bidi="ar-EG"/>
        </w:rPr>
        <w:t>أتمتة عمليات الاستيراد.</w:t>
      </w:r>
      <w:r w:rsidRPr="003A361C">
        <w:rPr>
          <w:rFonts w:hint="cs"/>
          <w:spacing w:val="-2"/>
          <w:rtl/>
          <w:lang w:bidi="ar-EG"/>
        </w:rPr>
        <w:t xml:space="preserve"> وأنشئت</w:t>
      </w:r>
      <w:r w:rsidRPr="003A361C">
        <w:rPr>
          <w:spacing w:val="-2"/>
          <w:rtl/>
          <w:lang w:bidi="ar-EG"/>
        </w:rPr>
        <w:t xml:space="preserve"> البنية التحتية للحد من الأجهزة المستوردة بطريقة غير </w:t>
      </w:r>
      <w:r w:rsidRPr="003A361C">
        <w:rPr>
          <w:rFonts w:hint="cs"/>
          <w:spacing w:val="-2"/>
          <w:rtl/>
          <w:lang w:bidi="ar-EG"/>
        </w:rPr>
        <w:t>قانونية</w:t>
      </w:r>
      <w:r w:rsidRPr="003A361C">
        <w:rPr>
          <w:spacing w:val="-2"/>
          <w:rtl/>
          <w:lang w:bidi="ar-EG"/>
        </w:rPr>
        <w:t xml:space="preserve"> </w:t>
      </w:r>
      <w:r w:rsidRPr="003A361C">
        <w:rPr>
          <w:rFonts w:hint="cs"/>
          <w:spacing w:val="-2"/>
          <w:rtl/>
          <w:lang w:bidi="ar-EG"/>
        </w:rPr>
        <w:t>ولفصل</w:t>
      </w:r>
      <w:r w:rsidRPr="003A361C">
        <w:rPr>
          <w:spacing w:val="-2"/>
          <w:rtl/>
          <w:lang w:bidi="ar-EG"/>
        </w:rPr>
        <w:t xml:space="preserve"> الأجهزة</w:t>
      </w:r>
      <w:r w:rsidRPr="003A361C">
        <w:rPr>
          <w:rFonts w:hint="cs"/>
          <w:spacing w:val="-2"/>
          <w:rtl/>
          <w:lang w:bidi="ar-EG"/>
        </w:rPr>
        <w:t>،</w:t>
      </w:r>
      <w:r w:rsidRPr="003A361C">
        <w:rPr>
          <w:spacing w:val="-2"/>
          <w:rtl/>
          <w:lang w:bidi="ar-EG"/>
        </w:rPr>
        <w:t xml:space="preserve"> المهربة </w:t>
      </w:r>
      <w:r w:rsidRPr="003A361C">
        <w:rPr>
          <w:rFonts w:hint="cs"/>
          <w:spacing w:val="-2"/>
          <w:rtl/>
          <w:lang w:bidi="ar-EG"/>
        </w:rPr>
        <w:t>و</w:t>
      </w:r>
      <w:r w:rsidRPr="003A361C">
        <w:rPr>
          <w:spacing w:val="-2"/>
          <w:rtl/>
          <w:lang w:bidi="ar-EG"/>
        </w:rPr>
        <w:t xml:space="preserve">المفقودة والمسروقة أو تلك </w:t>
      </w:r>
      <w:r w:rsidRPr="003A361C">
        <w:rPr>
          <w:rFonts w:hint="cs"/>
          <w:spacing w:val="-2"/>
          <w:rtl/>
          <w:lang w:bidi="ar-EG"/>
        </w:rPr>
        <w:t>ذات</w:t>
      </w:r>
      <w:r w:rsidRPr="003A361C">
        <w:rPr>
          <w:spacing w:val="-2"/>
          <w:rtl/>
          <w:lang w:bidi="ar-EG"/>
        </w:rPr>
        <w:t xml:space="preserve"> أرقام </w:t>
      </w:r>
      <w:r w:rsidRPr="003A361C">
        <w:rPr>
          <w:spacing w:val="-2"/>
          <w:lang w:val="en-GB" w:bidi="ar-EG"/>
        </w:rPr>
        <w:t>IMEI</w:t>
      </w:r>
      <w:r w:rsidRPr="003A361C">
        <w:rPr>
          <w:spacing w:val="-2"/>
          <w:rtl/>
          <w:lang w:bidi="ar-EG"/>
        </w:rPr>
        <w:t xml:space="preserve"> المستنسخة</w:t>
      </w:r>
      <w:r w:rsidRPr="003A361C">
        <w:rPr>
          <w:rFonts w:hint="cs"/>
          <w:spacing w:val="-2"/>
          <w:rtl/>
          <w:lang w:bidi="ar-EG"/>
        </w:rPr>
        <w:t>،</w:t>
      </w:r>
      <w:r w:rsidRPr="003A361C">
        <w:rPr>
          <w:spacing w:val="-2"/>
          <w:rtl/>
          <w:lang w:bidi="ar-EG"/>
        </w:rPr>
        <w:t xml:space="preserve"> </w:t>
      </w:r>
      <w:r w:rsidRPr="003A361C">
        <w:rPr>
          <w:rFonts w:hint="cs"/>
          <w:spacing w:val="-2"/>
          <w:rtl/>
          <w:lang w:bidi="ar-EG"/>
        </w:rPr>
        <w:t>ع</w:t>
      </w:r>
      <w:r w:rsidRPr="003A361C">
        <w:rPr>
          <w:spacing w:val="-2"/>
          <w:rtl/>
          <w:lang w:bidi="ar-EG"/>
        </w:rPr>
        <w:t xml:space="preserve">ن </w:t>
      </w:r>
      <w:r w:rsidRPr="003A361C">
        <w:rPr>
          <w:rFonts w:hint="cs"/>
          <w:spacing w:val="-2"/>
          <w:rtl/>
          <w:lang w:bidi="ar-EG"/>
        </w:rPr>
        <w:t>ال</w:t>
      </w:r>
      <w:r w:rsidRPr="003A361C">
        <w:rPr>
          <w:spacing w:val="-2"/>
          <w:rtl/>
          <w:lang w:bidi="ar-EG"/>
        </w:rPr>
        <w:t>شبكة</w:t>
      </w:r>
      <w:r w:rsidR="0050744B">
        <w:rPr>
          <w:rFonts w:hint="cs"/>
          <w:spacing w:val="-2"/>
          <w:rtl/>
          <w:lang w:bidi="ar-EG"/>
        </w:rPr>
        <w:t> </w:t>
      </w:r>
      <w:r w:rsidRPr="003A361C">
        <w:rPr>
          <w:rFonts w:hint="cs"/>
          <w:spacing w:val="-2"/>
          <w:rtl/>
          <w:lang w:bidi="ar-EG"/>
        </w:rPr>
        <w:t>ال</w:t>
      </w:r>
      <w:r w:rsidRPr="003A361C">
        <w:rPr>
          <w:spacing w:val="-2"/>
          <w:rtl/>
          <w:lang w:bidi="ar-EG"/>
        </w:rPr>
        <w:t>لاسلكية.</w:t>
      </w:r>
    </w:p>
    <w:p w:rsidR="00400D4E" w:rsidRPr="00400D4E" w:rsidRDefault="00400D4E" w:rsidP="00400D4E">
      <w:pPr>
        <w:rPr>
          <w:lang w:bidi="ar-EG"/>
        </w:rPr>
      </w:pPr>
    </w:p>
    <w:p w:rsidR="00400D4E" w:rsidRPr="00400D4E" w:rsidRDefault="00400D4E" w:rsidP="009B2AE1">
      <w:pPr>
        <w:jc w:val="center"/>
        <w:rPr>
          <w:rtl/>
          <w:lang w:bidi="ar-EG"/>
        </w:rPr>
      </w:pPr>
      <w:r w:rsidRPr="00400D4E">
        <w:rPr>
          <w:noProof/>
          <w:lang w:val="en-GB"/>
        </w:rPr>
        <mc:AlternateContent>
          <mc:Choice Requires="wps">
            <w:drawing>
              <wp:anchor distT="0" distB="0" distL="114300" distR="114300" simplePos="0" relativeHeight="251798528" behindDoc="0" locked="0" layoutInCell="1" allowOverlap="1" wp14:anchorId="32889779" wp14:editId="3D27D885">
                <wp:simplePos x="0" y="0"/>
                <wp:positionH relativeFrom="column">
                  <wp:posOffset>2567190</wp:posOffset>
                </wp:positionH>
                <wp:positionV relativeFrom="paragraph">
                  <wp:posOffset>1310640</wp:posOffset>
                </wp:positionV>
                <wp:extent cx="618259" cy="415637"/>
                <wp:effectExtent l="0" t="0" r="10795" b="3810"/>
                <wp:wrapNone/>
                <wp:docPr id="6539" name="Text Box 6539"/>
                <wp:cNvGraphicFramePr/>
                <a:graphic xmlns:a="http://schemas.openxmlformats.org/drawingml/2006/main">
                  <a:graphicData uri="http://schemas.microsoft.com/office/word/2010/wordprocessingShape">
                    <wps:wsp>
                      <wps:cNvSpPr txBox="1"/>
                      <wps:spPr>
                        <a:xfrm>
                          <a:off x="0" y="0"/>
                          <a:ext cx="618259" cy="4156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547553" w:rsidRDefault="0036202A" w:rsidP="00400D4E">
                            <w:pPr>
                              <w:spacing w:before="0" w:line="144" w:lineRule="auto"/>
                              <w:jc w:val="center"/>
                              <w:rPr>
                                <w:spacing w:val="-4"/>
                                <w:sz w:val="16"/>
                                <w:szCs w:val="24"/>
                                <w:rtl/>
                              </w:rPr>
                            </w:pPr>
                            <w:r>
                              <w:rPr>
                                <w:rFonts w:hint="cs"/>
                                <w:spacing w:val="-4"/>
                                <w:sz w:val="16"/>
                                <w:szCs w:val="24"/>
                                <w:rtl/>
                              </w:rPr>
                              <w:t xml:space="preserve">شبكة </w:t>
                            </w:r>
                            <w:r w:rsidRPr="00547553">
                              <w:rPr>
                                <w:spacing w:val="-4"/>
                                <w:sz w:val="16"/>
                                <w:szCs w:val="24"/>
                                <w:rtl/>
                              </w:rPr>
                              <w:t xml:space="preserve">السجل المركزي لهوية </w:t>
                            </w:r>
                            <w:r w:rsidRPr="00547553">
                              <w:rPr>
                                <w:rFonts w:hint="cs"/>
                                <w:spacing w:val="-4"/>
                                <w:sz w:val="16"/>
                                <w:szCs w:val="24"/>
                                <w:rtl/>
                              </w:rPr>
                              <w:t>ال</w:t>
                            </w:r>
                            <w:r w:rsidRPr="00547553">
                              <w:rPr>
                                <w:spacing w:val="-4"/>
                                <w:sz w:val="16"/>
                                <w:szCs w:val="24"/>
                                <w:rtl/>
                              </w:rPr>
                              <w:t>معدات</w:t>
                            </w:r>
                            <w:r w:rsidRPr="00547553">
                              <w:rPr>
                                <w:rFonts w:hint="cs"/>
                                <w:spacing w:val="-4"/>
                                <w:sz w:val="16"/>
                                <w:szCs w:val="24"/>
                                <w:rtl/>
                              </w:rPr>
                              <w:t xml:space="preserve"> </w:t>
                            </w:r>
                            <w:r w:rsidRPr="00547553">
                              <w:rPr>
                                <w:spacing w:val="-4"/>
                                <w:sz w:val="16"/>
                                <w:szCs w:val="24"/>
                              </w:rPr>
                              <w:t>(CEIR)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89779" id="Text Box 6539" o:spid="_x0000_s1100" type="#_x0000_t202" style="position:absolute;left:0;text-align:left;margin-left:202.15pt;margin-top:103.2pt;width:48.7pt;height:32.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" filled="f" stroked="f" strokeweight=".5pt">
                <v:textbox inset="0,0,0,0">
                  <w:txbxContent>
                    <w:p w:rsidR="0036202A" w:rsidRPr="00547553" w:rsidRDefault="0036202A" w:rsidP="00400D4E">
                      <w:pPr>
                        <w:spacing w:before="0" w:line="144" w:lineRule="auto"/>
                        <w:jc w:val="center"/>
                        <w:rPr>
                          <w:spacing w:val="-4"/>
                          <w:sz w:val="16"/>
                          <w:szCs w:val="24"/>
                          <w:rtl/>
                        </w:rPr>
                      </w:pPr>
                      <w:r>
                        <w:rPr>
                          <w:rFonts w:hint="cs"/>
                          <w:spacing w:val="-4"/>
                          <w:sz w:val="16"/>
                          <w:szCs w:val="24"/>
                          <w:rtl/>
                        </w:rPr>
                        <w:t xml:space="preserve">شبكة </w:t>
                      </w:r>
                      <w:r w:rsidRPr="00547553">
                        <w:rPr>
                          <w:spacing w:val="-4"/>
                          <w:sz w:val="16"/>
                          <w:szCs w:val="24"/>
                          <w:rtl/>
                        </w:rPr>
                        <w:t xml:space="preserve">السجل المركزي لهوية </w:t>
                      </w:r>
                      <w:r w:rsidRPr="00547553">
                        <w:rPr>
                          <w:rFonts w:hint="cs"/>
                          <w:spacing w:val="-4"/>
                          <w:sz w:val="16"/>
                          <w:szCs w:val="24"/>
                          <w:rtl/>
                        </w:rPr>
                        <w:t>ال</w:t>
                      </w:r>
                      <w:r w:rsidRPr="00547553">
                        <w:rPr>
                          <w:spacing w:val="-4"/>
                          <w:sz w:val="16"/>
                          <w:szCs w:val="24"/>
                          <w:rtl/>
                        </w:rPr>
                        <w:t>معدات</w:t>
                      </w:r>
                      <w:r w:rsidRPr="00547553">
                        <w:rPr>
                          <w:rFonts w:hint="cs"/>
                          <w:spacing w:val="-4"/>
                          <w:sz w:val="16"/>
                          <w:szCs w:val="24"/>
                          <w:rtl/>
                        </w:rPr>
                        <w:t xml:space="preserve"> </w:t>
                      </w:r>
                      <w:r w:rsidRPr="00547553">
                        <w:rPr>
                          <w:spacing w:val="-4"/>
                          <w:sz w:val="16"/>
                          <w:szCs w:val="24"/>
                        </w:rPr>
                        <w:t>(CEIR)</w:t>
                      </w:r>
                    </w:p>
                  </w:txbxContent>
                </v:textbox>
              </v:shape>
            </w:pict>
          </mc:Fallback>
        </mc:AlternateContent>
      </w:r>
      <w:r w:rsidRPr="00400D4E">
        <w:rPr>
          <w:noProof/>
          <w:lang w:val="en-GB"/>
        </w:rPr>
        <mc:AlternateContent>
          <mc:Choice Requires="wps">
            <w:drawing>
              <wp:anchor distT="0" distB="0" distL="114300" distR="114300" simplePos="0" relativeHeight="251745280" behindDoc="0" locked="0" layoutInCell="1" allowOverlap="1" wp14:anchorId="3CAA3ECF" wp14:editId="6A385287">
                <wp:simplePos x="0" y="0"/>
                <wp:positionH relativeFrom="column">
                  <wp:posOffset>3459538</wp:posOffset>
                </wp:positionH>
                <wp:positionV relativeFrom="paragraph">
                  <wp:posOffset>1628833</wp:posOffset>
                </wp:positionV>
                <wp:extent cx="612000" cy="180000"/>
                <wp:effectExtent l="0" t="0" r="0" b="10795"/>
                <wp:wrapNone/>
                <wp:docPr id="6488" name="Text Box 6488"/>
                <wp:cNvGraphicFramePr/>
                <a:graphic xmlns:a="http://schemas.openxmlformats.org/drawingml/2006/main">
                  <a:graphicData uri="http://schemas.microsoft.com/office/word/2010/wordprocessingShape">
                    <wps:wsp>
                      <wps:cNvSpPr txBox="1"/>
                      <wps:spPr>
                        <a:xfrm>
                          <a:off x="0" y="0"/>
                          <a:ext cx="612000" cy="1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نقل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A3ECF" id="Text Box 6488" o:spid="_x0000_s1101" type="#_x0000_t202" style="position:absolute;left:0;text-align:left;margin-left:272.4pt;margin-top:128.25pt;width:48.2pt;height:14.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" filled="f" stroked="f" strokeweight=".5pt">
                <v:textbox inset="0,0,0,0">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نقل</w:t>
                      </w:r>
                    </w:p>
                  </w:txbxContent>
                </v:textbox>
              </v:shape>
            </w:pict>
          </mc:Fallback>
        </mc:AlternateContent>
      </w:r>
      <w:r w:rsidRPr="00400D4E">
        <w:rPr>
          <w:noProof/>
          <w:lang w:val="en-GB"/>
        </w:rPr>
        <mc:AlternateContent>
          <mc:Choice Requires="wps">
            <w:drawing>
              <wp:anchor distT="0" distB="0" distL="114300" distR="114300" simplePos="0" relativeHeight="251744256" behindDoc="0" locked="0" layoutInCell="1" allowOverlap="1" wp14:anchorId="0DC30240" wp14:editId="0D3A18BC">
                <wp:simplePos x="0" y="0"/>
                <wp:positionH relativeFrom="column">
                  <wp:posOffset>3916045</wp:posOffset>
                </wp:positionH>
                <wp:positionV relativeFrom="paragraph">
                  <wp:posOffset>2822575</wp:posOffset>
                </wp:positionV>
                <wp:extent cx="612000" cy="180000"/>
                <wp:effectExtent l="0" t="0" r="0" b="10795"/>
                <wp:wrapNone/>
                <wp:docPr id="6527" name="Text Box 6527"/>
                <wp:cNvGraphicFramePr/>
                <a:graphic xmlns:a="http://schemas.openxmlformats.org/drawingml/2006/main">
                  <a:graphicData uri="http://schemas.microsoft.com/office/word/2010/wordprocessingShape">
                    <wps:wsp>
                      <wps:cNvSpPr txBox="1"/>
                      <wps:spPr>
                        <a:xfrm>
                          <a:off x="0" y="0"/>
                          <a:ext cx="612000" cy="1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مستخدم نهائي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30240" id="Text Box 6527" o:spid="_x0000_s1102" type="#_x0000_t202" style="position:absolute;left:0;text-align:left;margin-left:308.35pt;margin-top:222.25pt;width:48.2pt;height:14.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" filled="f" stroked="f" strokeweight=".5pt">
                <v:textbox inset="0,0,0,0">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مستخدم نهائي</w:t>
                      </w:r>
                    </w:p>
                  </w:txbxContent>
                </v:textbox>
              </v:shape>
            </w:pict>
          </mc:Fallback>
        </mc:AlternateContent>
      </w:r>
      <w:r w:rsidRPr="00400D4E">
        <w:rPr>
          <w:noProof/>
          <w:lang w:val="en-GB"/>
        </w:rPr>
        <mc:AlternateContent>
          <mc:Choice Requires="wps">
            <w:drawing>
              <wp:anchor distT="0" distB="0" distL="114300" distR="114300" simplePos="0" relativeHeight="251743232" behindDoc="0" locked="0" layoutInCell="1" allowOverlap="1" wp14:anchorId="08D3A2B7" wp14:editId="3A1605B8">
                <wp:simplePos x="0" y="0"/>
                <wp:positionH relativeFrom="column">
                  <wp:posOffset>2234565</wp:posOffset>
                </wp:positionH>
                <wp:positionV relativeFrom="paragraph">
                  <wp:posOffset>2623820</wp:posOffset>
                </wp:positionV>
                <wp:extent cx="540000" cy="296141"/>
                <wp:effectExtent l="0" t="0" r="12700" b="8890"/>
                <wp:wrapNone/>
                <wp:docPr id="6526" name="Text Box 6526"/>
                <wp:cNvGraphicFramePr/>
                <a:graphic xmlns:a="http://schemas.openxmlformats.org/drawingml/2006/main">
                  <a:graphicData uri="http://schemas.microsoft.com/office/word/2010/wordprocessingShape">
                    <wps:wsp>
                      <wps:cNvSpPr txBox="1"/>
                      <wps:spPr>
                        <a:xfrm>
                          <a:off x="0" y="0"/>
                          <a:ext cx="540000" cy="2961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نظام تحليل قاعدة البيانات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3A2B7" id="Text Box 6526" o:spid="_x0000_s1103" type="#_x0000_t202" style="position:absolute;left:0;text-align:left;margin-left:175.95pt;margin-top:206.6pt;width:42.5pt;height:23.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" filled="f" stroked="f" strokeweight=".5pt">
                <v:textbox inset="0,0,0,0">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نظام تحليل قاعدة البيانات</w:t>
                      </w:r>
                    </w:p>
                  </w:txbxContent>
                </v:textbox>
              </v:shape>
            </w:pict>
          </mc:Fallback>
        </mc:AlternateContent>
      </w:r>
      <w:r w:rsidRPr="00400D4E">
        <w:rPr>
          <w:noProof/>
          <w:lang w:val="en-GB"/>
        </w:rPr>
        <mc:AlternateContent>
          <mc:Choice Requires="wps">
            <w:drawing>
              <wp:anchor distT="0" distB="0" distL="114300" distR="114300" simplePos="0" relativeHeight="251742208" behindDoc="0" locked="0" layoutInCell="1" allowOverlap="1" wp14:anchorId="79E6495E" wp14:editId="1299A013">
                <wp:simplePos x="0" y="0"/>
                <wp:positionH relativeFrom="column">
                  <wp:posOffset>1628255</wp:posOffset>
                </wp:positionH>
                <wp:positionV relativeFrom="paragraph">
                  <wp:posOffset>1975773</wp:posOffset>
                </wp:positionV>
                <wp:extent cx="524684" cy="296141"/>
                <wp:effectExtent l="0" t="0" r="8890" b="8890"/>
                <wp:wrapNone/>
                <wp:docPr id="6525" name="Text Box 6525"/>
                <wp:cNvGraphicFramePr/>
                <a:graphic xmlns:a="http://schemas.openxmlformats.org/drawingml/2006/main">
                  <a:graphicData uri="http://schemas.microsoft.com/office/word/2010/wordprocessingShape">
                    <wps:wsp>
                      <wps:cNvSpPr txBox="1"/>
                      <wps:spPr>
                        <a:xfrm>
                          <a:off x="0" y="0"/>
                          <a:ext cx="524684" cy="2961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نظام تسجيل الواردات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6495E" id="Text Box 6525" o:spid="_x0000_s1104" type="#_x0000_t202" style="position:absolute;left:0;text-align:left;margin-left:128.2pt;margin-top:155.55pt;width:41.3pt;height:23.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" filled="f" stroked="f" strokeweight=".5pt">
                <v:textbox inset="0,0,0,0">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نظام تسجيل الواردات</w:t>
                      </w:r>
                    </w:p>
                  </w:txbxContent>
                </v:textbox>
              </v:shape>
            </w:pict>
          </mc:Fallback>
        </mc:AlternateContent>
      </w:r>
      <w:r w:rsidRPr="00400D4E">
        <w:rPr>
          <w:noProof/>
          <w:lang w:val="en-GB"/>
        </w:rPr>
        <mc:AlternateContent>
          <mc:Choice Requires="wps">
            <w:drawing>
              <wp:anchor distT="0" distB="0" distL="114300" distR="114300" simplePos="0" relativeHeight="251741184" behindDoc="0" locked="0" layoutInCell="1" allowOverlap="1" wp14:anchorId="2A9EB55F" wp14:editId="25A0C765">
                <wp:simplePos x="0" y="0"/>
                <wp:positionH relativeFrom="column">
                  <wp:posOffset>1662430</wp:posOffset>
                </wp:positionH>
                <wp:positionV relativeFrom="paragraph">
                  <wp:posOffset>1309947</wp:posOffset>
                </wp:positionV>
                <wp:extent cx="488373" cy="176646"/>
                <wp:effectExtent l="0" t="0" r="6985" b="13970"/>
                <wp:wrapNone/>
                <wp:docPr id="6524" name="Text Box 6524"/>
                <wp:cNvGraphicFramePr/>
                <a:graphic xmlns:a="http://schemas.openxmlformats.org/drawingml/2006/main">
                  <a:graphicData uri="http://schemas.microsoft.com/office/word/2010/wordprocessingShape">
                    <wps:wsp>
                      <wps:cNvSpPr txBox="1"/>
                      <wps:spPr>
                        <a:xfrm>
                          <a:off x="0" y="0"/>
                          <a:ext cx="488373" cy="1766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نظام محاماة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EB55F" id="Text Box 6524" o:spid="_x0000_s1105" type="#_x0000_t202" style="position:absolute;left:0;text-align:left;margin-left:130.9pt;margin-top:103.15pt;width:38.45pt;height:13.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" filled="f" stroked="f" strokeweight=".5pt">
                <v:textbox inset="0,0,0,0">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نظام محاماة</w:t>
                      </w:r>
                    </w:p>
                  </w:txbxContent>
                </v:textbox>
              </v:shape>
            </w:pict>
          </mc:Fallback>
        </mc:AlternateContent>
      </w:r>
      <w:r w:rsidRPr="00400D4E">
        <w:rPr>
          <w:noProof/>
          <w:lang w:val="en-GB"/>
        </w:rPr>
        <mc:AlternateContent>
          <mc:Choice Requires="wps">
            <w:drawing>
              <wp:anchor distT="0" distB="0" distL="114300" distR="114300" simplePos="0" relativeHeight="251740160" behindDoc="0" locked="0" layoutInCell="1" allowOverlap="1" wp14:anchorId="240E24EA" wp14:editId="4DAAF9D3">
                <wp:simplePos x="0" y="0"/>
                <wp:positionH relativeFrom="column">
                  <wp:posOffset>1393710</wp:posOffset>
                </wp:positionH>
                <wp:positionV relativeFrom="paragraph">
                  <wp:posOffset>2771140</wp:posOffset>
                </wp:positionV>
                <wp:extent cx="524741" cy="192232"/>
                <wp:effectExtent l="0" t="0" r="8890" b="0"/>
                <wp:wrapNone/>
                <wp:docPr id="6523" name="Text Box 6523"/>
                <wp:cNvGraphicFramePr/>
                <a:graphic xmlns:a="http://schemas.openxmlformats.org/drawingml/2006/main">
                  <a:graphicData uri="http://schemas.microsoft.com/office/word/2010/wordprocessingShape">
                    <wps:wsp>
                      <wps:cNvSpPr txBox="1"/>
                      <wps:spPr>
                        <a:xfrm>
                          <a:off x="0" y="0"/>
                          <a:ext cx="524741" cy="1922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مستورد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E24EA" id="Text Box 6523" o:spid="_x0000_s1106" type="#_x0000_t202" style="position:absolute;left:0;text-align:left;margin-left:109.75pt;margin-top:218.2pt;width:41.3pt;height:15.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" filled="f" stroked="f" strokeweight=".5pt">
                <v:textbox inset="0,0,0,0">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مستورد</w:t>
                      </w:r>
                    </w:p>
                  </w:txbxContent>
                </v:textbox>
              </v:shape>
            </w:pict>
          </mc:Fallback>
        </mc:AlternateContent>
      </w:r>
      <w:r w:rsidRPr="00400D4E">
        <w:rPr>
          <w:noProof/>
          <w:lang w:val="en-GB"/>
        </w:rPr>
        <mc:AlternateContent>
          <mc:Choice Requires="wps">
            <w:drawing>
              <wp:anchor distT="0" distB="0" distL="114300" distR="114300" simplePos="0" relativeHeight="251739136" behindDoc="0" locked="0" layoutInCell="1" allowOverlap="1" wp14:anchorId="333F052B" wp14:editId="13B62395">
                <wp:simplePos x="0" y="0"/>
                <wp:positionH relativeFrom="column">
                  <wp:posOffset>734176</wp:posOffset>
                </wp:positionH>
                <wp:positionV relativeFrom="paragraph">
                  <wp:posOffset>2117436</wp:posOffset>
                </wp:positionV>
                <wp:extent cx="524741" cy="192232"/>
                <wp:effectExtent l="0" t="0" r="8890" b="0"/>
                <wp:wrapNone/>
                <wp:docPr id="6511" name="Text Box 6511"/>
                <wp:cNvGraphicFramePr/>
                <a:graphic xmlns:a="http://schemas.openxmlformats.org/drawingml/2006/main">
                  <a:graphicData uri="http://schemas.microsoft.com/office/word/2010/wordprocessingShape">
                    <wps:wsp>
                      <wps:cNvSpPr txBox="1"/>
                      <wps:spPr>
                        <a:xfrm>
                          <a:off x="0" y="0"/>
                          <a:ext cx="524741" cy="1922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مستورد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F052B" id="Text Box 6511" o:spid="_x0000_s1107" type="#_x0000_t202" style="position:absolute;left:0;text-align:left;margin-left:57.8pt;margin-top:166.75pt;width:41.3pt;height:15.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" filled="f" stroked="f" strokeweight=".5pt">
                <v:textbox inset="0,0,0,0">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مستورد</w:t>
                      </w:r>
                    </w:p>
                  </w:txbxContent>
                </v:textbox>
              </v:shape>
            </w:pict>
          </mc:Fallback>
        </mc:AlternateContent>
      </w:r>
      <w:r w:rsidRPr="00400D4E">
        <w:rPr>
          <w:noProof/>
          <w:lang w:val="en-GB"/>
        </w:rPr>
        <mc:AlternateContent>
          <mc:Choice Requires="wps">
            <w:drawing>
              <wp:anchor distT="0" distB="0" distL="114300" distR="114300" simplePos="0" relativeHeight="251738112" behindDoc="0" locked="0" layoutInCell="1" allowOverlap="1" wp14:anchorId="4D7FC041" wp14:editId="38FF4F23">
                <wp:simplePos x="0" y="0"/>
                <wp:positionH relativeFrom="column">
                  <wp:posOffset>386484</wp:posOffset>
                </wp:positionH>
                <wp:positionV relativeFrom="paragraph">
                  <wp:posOffset>870931</wp:posOffset>
                </wp:positionV>
                <wp:extent cx="524741" cy="192232"/>
                <wp:effectExtent l="0" t="0" r="8890" b="0"/>
                <wp:wrapNone/>
                <wp:docPr id="6510" name="Text Box 6510"/>
                <wp:cNvGraphicFramePr/>
                <a:graphic xmlns:a="http://schemas.openxmlformats.org/drawingml/2006/main">
                  <a:graphicData uri="http://schemas.microsoft.com/office/word/2010/wordprocessingShape">
                    <wps:wsp>
                      <wps:cNvSpPr txBox="1"/>
                      <wps:spPr>
                        <a:xfrm>
                          <a:off x="0" y="0"/>
                          <a:ext cx="524741" cy="1922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وزارة العدل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FC041" id="Text Box 6510" o:spid="_x0000_s1108" type="#_x0000_t202" style="position:absolute;left:0;text-align:left;margin-left:30.45pt;margin-top:68.6pt;width:41.3pt;height:15.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" filled="f" stroked="f" strokeweight=".5pt">
                <v:textbox inset="0,0,0,0">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وزارة العدل</w:t>
                      </w:r>
                    </w:p>
                  </w:txbxContent>
                </v:textbox>
              </v:shape>
            </w:pict>
          </mc:Fallback>
        </mc:AlternateContent>
      </w:r>
      <w:r w:rsidRPr="00400D4E">
        <w:rPr>
          <w:noProof/>
          <w:lang w:val="en-GB"/>
        </w:rPr>
        <mc:AlternateContent>
          <mc:Choice Requires="wps">
            <w:drawing>
              <wp:anchor distT="0" distB="0" distL="114300" distR="114300" simplePos="0" relativeHeight="251736064" behindDoc="0" locked="0" layoutInCell="1" allowOverlap="1" wp14:anchorId="358BBD2B" wp14:editId="4CE4F116">
                <wp:simplePos x="0" y="0"/>
                <wp:positionH relativeFrom="column">
                  <wp:posOffset>2207375</wp:posOffset>
                </wp:positionH>
                <wp:positionV relativeFrom="paragraph">
                  <wp:posOffset>759460</wp:posOffset>
                </wp:positionV>
                <wp:extent cx="554875" cy="288000"/>
                <wp:effectExtent l="0" t="0" r="0" b="0"/>
                <wp:wrapNone/>
                <wp:docPr id="6508" name="Text Box 6508"/>
                <wp:cNvGraphicFramePr/>
                <a:graphic xmlns:a="http://schemas.openxmlformats.org/drawingml/2006/main">
                  <a:graphicData uri="http://schemas.microsoft.com/office/word/2010/wordprocessingShape">
                    <wps:wsp>
                      <wps:cNvSpPr txBox="1"/>
                      <wps:spPr>
                        <a:xfrm>
                          <a:off x="0" y="0"/>
                          <a:ext cx="554875"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السماح بالنداء عبر البرمجيات</w:t>
                            </w:r>
                          </w:p>
                          <w:p w:rsidR="0036202A" w:rsidRPr="00601EB3" w:rsidRDefault="0036202A" w:rsidP="00400D4E">
                            <w:pPr>
                              <w:spacing w:before="0" w:line="144" w:lineRule="auto"/>
                              <w:jc w:val="center"/>
                              <w:rPr>
                                <w:spacing w:val="-4"/>
                                <w:sz w:val="16"/>
                                <w:szCs w:val="24"/>
                                <w:rt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BBD2B" id="Text Box 6508" o:spid="_x0000_s1109" type="#_x0000_t202" style="position:absolute;left:0;text-align:left;margin-left:173.8pt;margin-top:59.8pt;width:43.7pt;height:2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" filled="f" stroked="f" strokeweight=".5pt">
                <v:textbox inset="0,0,0,0">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السماح بالنداء عبر البرمجيات</w:t>
                      </w:r>
                    </w:p>
                    <w:p w:rsidR="0036202A" w:rsidRPr="00601EB3" w:rsidRDefault="0036202A" w:rsidP="00400D4E">
                      <w:pPr>
                        <w:spacing w:before="0" w:line="144" w:lineRule="auto"/>
                        <w:jc w:val="center"/>
                        <w:rPr>
                          <w:spacing w:val="-4"/>
                          <w:sz w:val="16"/>
                          <w:szCs w:val="24"/>
                          <w:rtl/>
                        </w:rPr>
                      </w:pPr>
                    </w:p>
                  </w:txbxContent>
                </v:textbox>
              </v:shape>
            </w:pict>
          </mc:Fallback>
        </mc:AlternateContent>
      </w:r>
      <w:r w:rsidRPr="00400D4E">
        <w:rPr>
          <w:noProof/>
          <w:lang w:val="en-GB"/>
        </w:rPr>
        <mc:AlternateContent>
          <mc:Choice Requires="wps">
            <w:drawing>
              <wp:anchor distT="0" distB="0" distL="114300" distR="114300" simplePos="0" relativeHeight="251737088" behindDoc="0" locked="0" layoutInCell="1" allowOverlap="1" wp14:anchorId="0601CA5D" wp14:editId="0DBCFE72">
                <wp:simplePos x="0" y="0"/>
                <wp:positionH relativeFrom="column">
                  <wp:posOffset>3311583</wp:posOffset>
                </wp:positionH>
                <wp:positionV relativeFrom="paragraph">
                  <wp:posOffset>744451</wp:posOffset>
                </wp:positionV>
                <wp:extent cx="503959" cy="280554"/>
                <wp:effectExtent l="0" t="0" r="10795" b="5715"/>
                <wp:wrapNone/>
                <wp:docPr id="6509" name="Text Box 6509"/>
                <wp:cNvGraphicFramePr/>
                <a:graphic xmlns:a="http://schemas.openxmlformats.org/drawingml/2006/main">
                  <a:graphicData uri="http://schemas.microsoft.com/office/word/2010/wordprocessingShape">
                    <wps:wsp>
                      <wps:cNvSpPr txBox="1"/>
                      <wps:spPr>
                        <a:xfrm>
                          <a:off x="0" y="0"/>
                          <a:ext cx="503959" cy="2805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متبع النداء عبر البرمجيات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1CA5D" id="Text Box 6509" o:spid="_x0000_s1110" type="#_x0000_t202" style="position:absolute;left:0;text-align:left;margin-left:260.75pt;margin-top:58.6pt;width:39.7pt;height:22.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" filled="f" stroked="f" strokeweight=".5pt">
                <v:textbox inset="0,0,0,0">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متبع النداء عبر البرمجيات</w:t>
                      </w:r>
                    </w:p>
                  </w:txbxContent>
                </v:textbox>
              </v:shape>
            </w:pict>
          </mc:Fallback>
        </mc:AlternateContent>
      </w:r>
      <w:r w:rsidRPr="00400D4E">
        <w:rPr>
          <w:noProof/>
          <w:lang w:val="en-GB"/>
        </w:rPr>
        <mc:AlternateContent>
          <mc:Choice Requires="wps">
            <w:drawing>
              <wp:anchor distT="0" distB="0" distL="114300" distR="114300" simplePos="0" relativeHeight="251735040" behindDoc="0" locked="0" layoutInCell="1" allowOverlap="1" wp14:anchorId="267A18C8" wp14:editId="3515816E">
                <wp:simplePos x="0" y="0"/>
                <wp:positionH relativeFrom="column">
                  <wp:posOffset>3419186</wp:posOffset>
                </wp:positionH>
                <wp:positionV relativeFrom="paragraph">
                  <wp:posOffset>87688</wp:posOffset>
                </wp:positionV>
                <wp:extent cx="488373" cy="145472"/>
                <wp:effectExtent l="0" t="0" r="6985" b="6985"/>
                <wp:wrapNone/>
                <wp:docPr id="6506" name="Text Box 6506"/>
                <wp:cNvGraphicFramePr/>
                <a:graphic xmlns:a="http://schemas.openxmlformats.org/drawingml/2006/main">
                  <a:graphicData uri="http://schemas.microsoft.com/office/word/2010/wordprocessingShape">
                    <wps:wsp>
                      <wps:cNvSpPr txBox="1"/>
                      <wps:spPr>
                        <a:xfrm>
                          <a:off x="0" y="0"/>
                          <a:ext cx="488373" cy="1454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601EB3" w:rsidRDefault="0036202A" w:rsidP="00400D4E">
                            <w:pPr>
                              <w:spacing w:before="0" w:line="144" w:lineRule="auto"/>
                              <w:jc w:val="right"/>
                              <w:rPr>
                                <w:spacing w:val="-4"/>
                                <w:sz w:val="16"/>
                                <w:szCs w:val="24"/>
                                <w:rtl/>
                              </w:rPr>
                            </w:pPr>
                            <w:r>
                              <w:rPr>
                                <w:rFonts w:hint="cs"/>
                                <w:spacing w:val="-4"/>
                                <w:sz w:val="16"/>
                                <w:szCs w:val="24"/>
                                <w:rtl/>
                              </w:rPr>
                              <w:t>مركز نداء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A18C8" id="Text Box 6506" o:spid="_x0000_s1111" type="#_x0000_t202" style="position:absolute;left:0;text-align:left;margin-left:269.25pt;margin-top:6.9pt;width:38.45pt;height:11.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" filled="f" stroked="f" strokeweight=".5pt">
                <v:textbox inset="0,0,0,0">
                  <w:txbxContent>
                    <w:p w:rsidR="0036202A" w:rsidRPr="00601EB3" w:rsidRDefault="0036202A" w:rsidP="00400D4E">
                      <w:pPr>
                        <w:spacing w:before="0" w:line="144" w:lineRule="auto"/>
                        <w:jc w:val="right"/>
                        <w:rPr>
                          <w:spacing w:val="-4"/>
                          <w:sz w:val="16"/>
                          <w:szCs w:val="24"/>
                          <w:rtl/>
                        </w:rPr>
                      </w:pPr>
                      <w:r>
                        <w:rPr>
                          <w:rFonts w:hint="cs"/>
                          <w:spacing w:val="-4"/>
                          <w:sz w:val="16"/>
                          <w:szCs w:val="24"/>
                          <w:rtl/>
                        </w:rPr>
                        <w:t>مركز نداء</w:t>
                      </w:r>
                    </w:p>
                  </w:txbxContent>
                </v:textbox>
              </v:shape>
            </w:pict>
          </mc:Fallback>
        </mc:AlternateContent>
      </w:r>
      <w:r w:rsidRPr="00400D4E">
        <w:rPr>
          <w:noProof/>
          <w:lang w:val="en-GB"/>
        </w:rPr>
        <mc:AlternateContent>
          <mc:Choice Requires="wps">
            <w:drawing>
              <wp:anchor distT="0" distB="0" distL="114300" distR="114300" simplePos="0" relativeHeight="251734016" behindDoc="0" locked="0" layoutInCell="1" allowOverlap="1" wp14:anchorId="15132B76" wp14:editId="1B7700D2">
                <wp:simplePos x="0" y="0"/>
                <wp:positionH relativeFrom="column">
                  <wp:posOffset>2391410</wp:posOffset>
                </wp:positionH>
                <wp:positionV relativeFrom="paragraph">
                  <wp:posOffset>91960</wp:posOffset>
                </wp:positionV>
                <wp:extent cx="488373" cy="145472"/>
                <wp:effectExtent l="0" t="0" r="6985" b="6985"/>
                <wp:wrapNone/>
                <wp:docPr id="6502" name="Text Box 6502"/>
                <wp:cNvGraphicFramePr/>
                <a:graphic xmlns:a="http://schemas.openxmlformats.org/drawingml/2006/main">
                  <a:graphicData uri="http://schemas.microsoft.com/office/word/2010/wordprocessingShape">
                    <wps:wsp>
                      <wps:cNvSpPr txBox="1"/>
                      <wps:spPr>
                        <a:xfrm>
                          <a:off x="0" y="0"/>
                          <a:ext cx="488373" cy="1454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601EB3" w:rsidRDefault="0036202A" w:rsidP="00400D4E">
                            <w:pPr>
                              <w:spacing w:before="0" w:line="144" w:lineRule="auto"/>
                              <w:jc w:val="right"/>
                              <w:rPr>
                                <w:spacing w:val="-4"/>
                                <w:sz w:val="16"/>
                                <w:szCs w:val="24"/>
                                <w:rtl/>
                              </w:rPr>
                            </w:pPr>
                            <w:r>
                              <w:rPr>
                                <w:rFonts w:hint="cs"/>
                                <w:spacing w:val="-4"/>
                                <w:sz w:val="16"/>
                                <w:szCs w:val="24"/>
                                <w:rtl/>
                              </w:rPr>
                              <w:t>مركز نداء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2B76" id="Text Box 6502" o:spid="_x0000_s1112" type="#_x0000_t202" style="position:absolute;left:0;text-align:left;margin-left:188.3pt;margin-top:7.25pt;width:38.45pt;height:11.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" filled="f" stroked="f" strokeweight=".5pt">
                <v:textbox inset="0,0,0,0">
                  <w:txbxContent>
                    <w:p w:rsidR="0036202A" w:rsidRPr="00601EB3" w:rsidRDefault="0036202A" w:rsidP="00400D4E">
                      <w:pPr>
                        <w:spacing w:before="0" w:line="144" w:lineRule="auto"/>
                        <w:jc w:val="right"/>
                        <w:rPr>
                          <w:spacing w:val="-4"/>
                          <w:sz w:val="16"/>
                          <w:szCs w:val="24"/>
                          <w:rtl/>
                        </w:rPr>
                      </w:pPr>
                      <w:r>
                        <w:rPr>
                          <w:rFonts w:hint="cs"/>
                          <w:spacing w:val="-4"/>
                          <w:sz w:val="16"/>
                          <w:szCs w:val="24"/>
                          <w:rtl/>
                        </w:rPr>
                        <w:t>مركز نداء</w:t>
                      </w:r>
                    </w:p>
                  </w:txbxContent>
                </v:textbox>
              </v:shape>
            </w:pict>
          </mc:Fallback>
        </mc:AlternateContent>
      </w:r>
      <w:r w:rsidRPr="00400D4E">
        <w:rPr>
          <w:lang w:val="en-GB" w:bidi="ar-EG"/>
        </w:rPr>
        <w:object w:dxaOrig="5756" w:dyaOrig="3348">
          <v:shape id="_x0000_i1033" type="#_x0000_t75" style="width:398.6pt;height:231pt" o:ole="">
            <v:imagedata r:id="rId145" o:title=""/>
          </v:shape>
          <o:OLEObject Type="Embed" ProgID="CorelDraw.Graphic.16" ShapeID="_x0000_i1033" DrawAspect="Content" ObjectID="_1521552154" r:id="rId146"/>
        </w:object>
      </w:r>
    </w:p>
    <w:p w:rsidR="00400D4E" w:rsidRPr="00400D4E" w:rsidRDefault="00400D4E" w:rsidP="009B2AE1">
      <w:pPr>
        <w:pStyle w:val="FigureTitle0"/>
        <w:rPr>
          <w:rtl/>
        </w:rPr>
      </w:pPr>
      <w:bookmarkStart w:id="138" w:name="_Toc413407061"/>
      <w:r w:rsidRPr="00400D4E">
        <w:rPr>
          <w:rFonts w:hint="cs"/>
          <w:rtl/>
        </w:rPr>
        <w:t>الشكل</w:t>
      </w:r>
      <w:r w:rsidRPr="00400D4E">
        <w:rPr>
          <w:rtl/>
        </w:rPr>
        <w:t xml:space="preserve"> </w:t>
      </w:r>
      <w:r w:rsidRPr="00400D4E">
        <w:t>2.A</w:t>
      </w:r>
      <w:r w:rsidRPr="00400D4E">
        <w:rPr>
          <w:rtl/>
        </w:rPr>
        <w:t xml:space="preserve"> -</w:t>
      </w:r>
      <w:r w:rsidRPr="00400D4E">
        <w:rPr>
          <w:rFonts w:hint="cs"/>
          <w:rtl/>
        </w:rPr>
        <w:t xml:space="preserve"> </w:t>
      </w:r>
      <w:r w:rsidRPr="00400D4E">
        <w:rPr>
          <w:rtl/>
        </w:rPr>
        <w:t xml:space="preserve">هيكل السجل المركزي لهوية </w:t>
      </w:r>
      <w:r w:rsidRPr="00400D4E">
        <w:rPr>
          <w:rFonts w:hint="cs"/>
          <w:rtl/>
        </w:rPr>
        <w:t>ال</w:t>
      </w:r>
      <w:r w:rsidRPr="00400D4E">
        <w:rPr>
          <w:rtl/>
        </w:rPr>
        <w:t>معدات</w:t>
      </w:r>
      <w:bookmarkEnd w:id="138"/>
    </w:p>
    <w:p w:rsidR="00400D4E" w:rsidRPr="00400D4E" w:rsidRDefault="00400D4E" w:rsidP="00400D4E">
      <w:pPr>
        <w:rPr>
          <w:rtl/>
          <w:lang w:bidi="ar-EG"/>
        </w:rPr>
      </w:pPr>
      <w:r w:rsidRPr="00400D4E">
        <w:rPr>
          <w:rtl/>
          <w:lang w:bidi="ar-EG"/>
        </w:rPr>
        <w:t xml:space="preserve">صنف قانون الاتصالات </w:t>
      </w:r>
      <w:r w:rsidRPr="00400D4E">
        <w:rPr>
          <w:rFonts w:hint="cs"/>
          <w:rtl/>
          <w:lang w:bidi="ar-EG"/>
        </w:rPr>
        <w:t>ال</w:t>
      </w:r>
      <w:r w:rsidRPr="00400D4E">
        <w:rPr>
          <w:rtl/>
          <w:lang w:bidi="ar-EG"/>
        </w:rPr>
        <w:t>راديو</w:t>
      </w:r>
      <w:r w:rsidRPr="00400D4E">
        <w:rPr>
          <w:rFonts w:hint="cs"/>
          <w:rtl/>
          <w:lang w:bidi="ar-EG"/>
        </w:rPr>
        <w:t>ية</w:t>
      </w:r>
      <w:r w:rsidRPr="00400D4E">
        <w:rPr>
          <w:rtl/>
          <w:lang w:bidi="ar-EG"/>
        </w:rPr>
        <w:t xml:space="preserve"> أرقام الهوية الدولية للمعدات المتنقلة </w:t>
      </w:r>
      <w:r w:rsidRPr="00400D4E">
        <w:rPr>
          <w:lang w:bidi="ar-EG"/>
        </w:rPr>
        <w:t>(</w:t>
      </w:r>
      <w:r w:rsidRPr="00400D4E">
        <w:rPr>
          <w:lang w:val="en-GB" w:bidi="ar-EG"/>
        </w:rPr>
        <w:t>IMEI)</w:t>
      </w:r>
      <w:r w:rsidRPr="00400D4E">
        <w:rPr>
          <w:rtl/>
          <w:lang w:bidi="ar-EG"/>
        </w:rPr>
        <w:t xml:space="preserve"> على النحو التالي:</w:t>
      </w:r>
    </w:p>
    <w:p w:rsidR="00400D4E" w:rsidRPr="00400D4E" w:rsidRDefault="00400D4E" w:rsidP="0050744B">
      <w:pPr>
        <w:pStyle w:val="enumlev1"/>
        <w:rPr>
          <w:rtl/>
        </w:rPr>
      </w:pPr>
      <w:r w:rsidRPr="00400D4E">
        <w:rPr>
          <w:lang w:val="en-GB"/>
        </w:rPr>
        <w:sym w:font="Symbol" w:char="F0B7"/>
      </w:r>
      <w:r w:rsidRPr="00400D4E">
        <w:rPr>
          <w:rtl/>
        </w:rPr>
        <w:tab/>
        <w:t xml:space="preserve">القائمة البيضاء: </w:t>
      </w:r>
      <w:r w:rsidRPr="00400D4E">
        <w:rPr>
          <w:rFonts w:hint="cs"/>
          <w:rtl/>
        </w:rPr>
        <w:t>ت</w:t>
      </w:r>
      <w:r w:rsidRPr="00400D4E">
        <w:rPr>
          <w:rtl/>
        </w:rPr>
        <w:t xml:space="preserve">تكون من أرقام الهوية الدولية للمعدات المتنقلة </w:t>
      </w:r>
      <w:r w:rsidRPr="00400D4E">
        <w:rPr>
          <w:lang w:val="en-GB"/>
        </w:rPr>
        <w:t>(IMEI)</w:t>
      </w:r>
      <w:r w:rsidRPr="00400D4E">
        <w:rPr>
          <w:rtl/>
        </w:rPr>
        <w:t xml:space="preserve"> </w:t>
      </w:r>
      <w:r w:rsidRPr="00400D4E">
        <w:rPr>
          <w:rFonts w:hint="cs"/>
          <w:rtl/>
        </w:rPr>
        <w:t>ل</w:t>
      </w:r>
      <w:r w:rsidRPr="00400D4E">
        <w:rPr>
          <w:rtl/>
        </w:rPr>
        <w:t xml:space="preserve">لأجهزة التي </w:t>
      </w:r>
      <w:r w:rsidRPr="00400D4E">
        <w:rPr>
          <w:rFonts w:hint="cs"/>
          <w:rtl/>
        </w:rPr>
        <w:t>سُجلت</w:t>
      </w:r>
      <w:r w:rsidRPr="00400D4E">
        <w:rPr>
          <w:rtl/>
        </w:rPr>
        <w:t xml:space="preserve"> ولم</w:t>
      </w:r>
      <w:r w:rsidR="0050744B">
        <w:rPr>
          <w:rFonts w:hint="eastAsia"/>
          <w:rtl/>
        </w:rPr>
        <w:t> </w:t>
      </w:r>
      <w:r w:rsidRPr="00400D4E">
        <w:rPr>
          <w:rtl/>
        </w:rPr>
        <w:t>ت</w:t>
      </w:r>
      <w:r w:rsidRPr="00400D4E">
        <w:rPr>
          <w:rFonts w:hint="cs"/>
          <w:rtl/>
        </w:rPr>
        <w:t>ت</w:t>
      </w:r>
      <w:r w:rsidRPr="00400D4E">
        <w:rPr>
          <w:rtl/>
        </w:rPr>
        <w:t xml:space="preserve">غير معلومات </w:t>
      </w:r>
      <w:r w:rsidRPr="00400D4E">
        <w:rPr>
          <w:rFonts w:hint="cs"/>
          <w:rtl/>
        </w:rPr>
        <w:t>ال</w:t>
      </w:r>
      <w:r w:rsidRPr="00400D4E">
        <w:rPr>
          <w:rtl/>
        </w:rPr>
        <w:t>هوية الإلكترونية الخاصةً</w:t>
      </w:r>
      <w:r w:rsidR="0050744B">
        <w:rPr>
          <w:rFonts w:hint="eastAsia"/>
          <w:rtl/>
        </w:rPr>
        <w:t> </w:t>
      </w:r>
      <w:r w:rsidRPr="00400D4E">
        <w:rPr>
          <w:rFonts w:hint="cs"/>
          <w:rtl/>
        </w:rPr>
        <w:t>بها</w:t>
      </w:r>
      <w:r w:rsidRPr="00400D4E">
        <w:rPr>
          <w:rtl/>
        </w:rPr>
        <w:t>.</w:t>
      </w:r>
    </w:p>
    <w:p w:rsidR="00400D4E" w:rsidRPr="00400D4E" w:rsidRDefault="00400D4E" w:rsidP="008D533E">
      <w:pPr>
        <w:pStyle w:val="enumlev1"/>
        <w:rPr>
          <w:rtl/>
        </w:rPr>
      </w:pPr>
      <w:r w:rsidRPr="00400D4E">
        <w:rPr>
          <w:lang w:val="en-GB"/>
        </w:rPr>
        <w:sym w:font="Symbol" w:char="F0B7"/>
      </w:r>
      <w:r w:rsidRPr="00400D4E">
        <w:rPr>
          <w:rtl/>
        </w:rPr>
        <w:tab/>
        <w:t xml:space="preserve">القائمة السوداء: </w:t>
      </w:r>
      <w:r w:rsidRPr="00400D4E">
        <w:rPr>
          <w:rFonts w:hint="cs"/>
          <w:rtl/>
        </w:rPr>
        <w:t>ت</w:t>
      </w:r>
      <w:r w:rsidRPr="00400D4E">
        <w:rPr>
          <w:rtl/>
        </w:rPr>
        <w:t xml:space="preserve">تكون من أرقام الهوية الدولية للمعدات المتنقلة </w:t>
      </w:r>
      <w:r w:rsidRPr="00400D4E">
        <w:rPr>
          <w:lang w:val="en-GB"/>
        </w:rPr>
        <w:t>(IMEI)</w:t>
      </w:r>
      <w:r w:rsidRPr="00400D4E">
        <w:rPr>
          <w:rtl/>
        </w:rPr>
        <w:t xml:space="preserve"> التي تنتمي إلى فئة الأجهزة المفقودة والمسروقة </w:t>
      </w:r>
      <w:r w:rsidRPr="00400D4E">
        <w:rPr>
          <w:rFonts w:hint="cs"/>
          <w:rtl/>
        </w:rPr>
        <w:t>والتي</w:t>
      </w:r>
      <w:r w:rsidRPr="00400D4E">
        <w:rPr>
          <w:rtl/>
        </w:rPr>
        <w:t xml:space="preserve"> تغير</w:t>
      </w:r>
      <w:r w:rsidRPr="00400D4E">
        <w:rPr>
          <w:rFonts w:hint="cs"/>
          <w:rtl/>
        </w:rPr>
        <w:t>ت</w:t>
      </w:r>
      <w:r w:rsidRPr="00400D4E">
        <w:rPr>
          <w:rtl/>
        </w:rPr>
        <w:t xml:space="preserve"> معلومات </w:t>
      </w:r>
      <w:r w:rsidRPr="00400D4E">
        <w:rPr>
          <w:rFonts w:hint="cs"/>
          <w:rtl/>
        </w:rPr>
        <w:t>ال</w:t>
      </w:r>
      <w:r w:rsidRPr="00400D4E">
        <w:rPr>
          <w:rtl/>
        </w:rPr>
        <w:t>هوية الإلكترونية الخاصةً</w:t>
      </w:r>
      <w:r w:rsidRPr="00400D4E">
        <w:rPr>
          <w:rFonts w:hint="cs"/>
          <w:rtl/>
        </w:rPr>
        <w:t xml:space="preserve"> بها</w:t>
      </w:r>
      <w:r w:rsidRPr="00400D4E">
        <w:rPr>
          <w:rtl/>
        </w:rPr>
        <w:t>.</w:t>
      </w:r>
      <w:r w:rsidRPr="00400D4E">
        <w:rPr>
          <w:rFonts w:hint="cs"/>
          <w:rtl/>
        </w:rPr>
        <w:t xml:space="preserve"> ويفوَّض</w:t>
      </w:r>
      <w:r w:rsidRPr="00400D4E">
        <w:rPr>
          <w:rtl/>
        </w:rPr>
        <w:t xml:space="preserve"> مشغل</w:t>
      </w:r>
      <w:r w:rsidRPr="00400D4E">
        <w:rPr>
          <w:rFonts w:hint="cs"/>
          <w:rtl/>
        </w:rPr>
        <w:t>و</w:t>
      </w:r>
      <w:r w:rsidRPr="00400D4E">
        <w:rPr>
          <w:rtl/>
        </w:rPr>
        <w:t xml:space="preserve"> الاتصالات </w:t>
      </w:r>
      <w:r w:rsidRPr="00400D4E">
        <w:rPr>
          <w:rFonts w:hint="cs"/>
          <w:rtl/>
        </w:rPr>
        <w:t>ب</w:t>
      </w:r>
      <w:r w:rsidRPr="00400D4E">
        <w:rPr>
          <w:rtl/>
        </w:rPr>
        <w:t xml:space="preserve">قطع الاتصالات اللاسلكية </w:t>
      </w:r>
      <w:r w:rsidRPr="00400D4E">
        <w:rPr>
          <w:rFonts w:hint="cs"/>
          <w:rtl/>
        </w:rPr>
        <w:t>ع</w:t>
      </w:r>
      <w:r w:rsidRPr="00400D4E">
        <w:rPr>
          <w:rtl/>
        </w:rPr>
        <w:t>ن هذه</w:t>
      </w:r>
      <w:r w:rsidRPr="00400D4E">
        <w:rPr>
          <w:rFonts w:hint="cs"/>
          <w:rtl/>
        </w:rPr>
        <w:t> </w:t>
      </w:r>
      <w:r w:rsidRPr="00400D4E">
        <w:rPr>
          <w:rtl/>
        </w:rPr>
        <w:t>الأجهزة.</w:t>
      </w:r>
    </w:p>
    <w:p w:rsidR="00400D4E" w:rsidRPr="00400D4E" w:rsidRDefault="00400D4E" w:rsidP="008D533E">
      <w:pPr>
        <w:pStyle w:val="enumlev1"/>
        <w:rPr>
          <w:rtl/>
        </w:rPr>
      </w:pPr>
      <w:r w:rsidRPr="00400D4E">
        <w:rPr>
          <w:lang w:val="en-GB"/>
        </w:rPr>
        <w:sym w:font="Symbol" w:char="F0B7"/>
      </w:r>
      <w:r w:rsidRPr="00400D4E">
        <w:rPr>
          <w:rtl/>
        </w:rPr>
        <w:tab/>
      </w:r>
      <w:r w:rsidRPr="00400D4E">
        <w:rPr>
          <w:rFonts w:hint="cs"/>
          <w:rtl/>
        </w:rPr>
        <w:t>ال</w:t>
      </w:r>
      <w:r w:rsidRPr="00400D4E">
        <w:rPr>
          <w:rtl/>
        </w:rPr>
        <w:t xml:space="preserve">قائمة </w:t>
      </w:r>
      <w:r w:rsidRPr="00400D4E">
        <w:rPr>
          <w:rFonts w:hint="cs"/>
          <w:rtl/>
        </w:rPr>
        <w:t>ال</w:t>
      </w:r>
      <w:r w:rsidRPr="00400D4E">
        <w:rPr>
          <w:rtl/>
        </w:rPr>
        <w:t>رمادي</w:t>
      </w:r>
      <w:r w:rsidRPr="00400D4E">
        <w:rPr>
          <w:rFonts w:hint="cs"/>
          <w:rtl/>
        </w:rPr>
        <w:t>ة</w:t>
      </w:r>
      <w:r w:rsidRPr="00400D4E">
        <w:rPr>
          <w:rtl/>
        </w:rPr>
        <w:t xml:space="preserve">: </w:t>
      </w:r>
      <w:r w:rsidRPr="00400D4E">
        <w:rPr>
          <w:rFonts w:hint="cs"/>
          <w:rtl/>
        </w:rPr>
        <w:t>ت</w:t>
      </w:r>
      <w:r w:rsidRPr="00400D4E">
        <w:rPr>
          <w:rtl/>
        </w:rPr>
        <w:t xml:space="preserve">تكون من أرقام الهوية الدولية للمعدات المتنقلة </w:t>
      </w:r>
      <w:r w:rsidRPr="00400D4E">
        <w:rPr>
          <w:lang w:val="en-GB"/>
        </w:rPr>
        <w:t>(IMEI)</w:t>
      </w:r>
      <w:r w:rsidRPr="00400D4E">
        <w:rPr>
          <w:rtl/>
        </w:rPr>
        <w:t xml:space="preserve"> التي لا تنتمي إلى القائمة البيضاء </w:t>
      </w:r>
      <w:r w:rsidRPr="00400D4E">
        <w:rPr>
          <w:rFonts w:hint="cs"/>
          <w:rtl/>
        </w:rPr>
        <w:t>ولا</w:t>
      </w:r>
      <w:r w:rsidR="0050744B">
        <w:rPr>
          <w:rFonts w:hint="eastAsia"/>
          <w:rtl/>
        </w:rPr>
        <w:t> </w:t>
      </w:r>
      <w:r w:rsidRPr="00400D4E">
        <w:rPr>
          <w:rFonts w:hint="cs"/>
          <w:rtl/>
        </w:rPr>
        <w:t>إلى</w:t>
      </w:r>
      <w:r w:rsidRPr="00400D4E">
        <w:rPr>
          <w:rtl/>
        </w:rPr>
        <w:t xml:space="preserve"> </w:t>
      </w:r>
      <w:r w:rsidRPr="00400D4E">
        <w:rPr>
          <w:rFonts w:hint="cs"/>
          <w:rtl/>
        </w:rPr>
        <w:t xml:space="preserve">القائمة </w:t>
      </w:r>
      <w:r w:rsidRPr="00400D4E">
        <w:rPr>
          <w:rtl/>
        </w:rPr>
        <w:t>السوداء، وال</w:t>
      </w:r>
      <w:r w:rsidRPr="00400D4E">
        <w:rPr>
          <w:rFonts w:hint="cs"/>
          <w:rtl/>
        </w:rPr>
        <w:t>ت</w:t>
      </w:r>
      <w:r w:rsidRPr="00400D4E">
        <w:rPr>
          <w:rtl/>
        </w:rPr>
        <w:t xml:space="preserve">ي يسمح </w:t>
      </w:r>
      <w:r w:rsidRPr="00400D4E">
        <w:rPr>
          <w:rFonts w:hint="cs"/>
          <w:rtl/>
        </w:rPr>
        <w:t>لها ب</w:t>
      </w:r>
      <w:r w:rsidRPr="00400D4E">
        <w:rPr>
          <w:rtl/>
        </w:rPr>
        <w:t>الاتصالات اللاسلكية.</w:t>
      </w:r>
      <w:r w:rsidRPr="00400D4E">
        <w:rPr>
          <w:rFonts w:hint="cs"/>
          <w:rtl/>
        </w:rPr>
        <w:t xml:space="preserve"> </w:t>
      </w:r>
      <w:r w:rsidRPr="00400D4E">
        <w:rPr>
          <w:rtl/>
        </w:rPr>
        <w:t>وي</w:t>
      </w:r>
      <w:r w:rsidRPr="00400D4E">
        <w:rPr>
          <w:rFonts w:hint="cs"/>
          <w:rtl/>
        </w:rPr>
        <w:t>ُ</w:t>
      </w:r>
      <w:r w:rsidRPr="00400D4E">
        <w:rPr>
          <w:rtl/>
        </w:rPr>
        <w:t xml:space="preserve">لزم </w:t>
      </w:r>
      <w:r w:rsidRPr="00400D4E">
        <w:rPr>
          <w:rFonts w:hint="cs"/>
          <w:rtl/>
        </w:rPr>
        <w:t>مشغلو</w:t>
      </w:r>
      <w:r w:rsidRPr="00400D4E">
        <w:rPr>
          <w:rtl/>
        </w:rPr>
        <w:t xml:space="preserve"> الاتصالات </w:t>
      </w:r>
      <w:r w:rsidRPr="00400D4E">
        <w:rPr>
          <w:rFonts w:hint="cs"/>
          <w:rtl/>
        </w:rPr>
        <w:t>ب</w:t>
      </w:r>
      <w:r w:rsidRPr="00400D4E">
        <w:rPr>
          <w:rtl/>
        </w:rPr>
        <w:t xml:space="preserve">تحليل تفاصيل </w:t>
      </w:r>
      <w:r w:rsidRPr="00400D4E">
        <w:rPr>
          <w:rFonts w:hint="cs"/>
          <w:rtl/>
        </w:rPr>
        <w:t>ال</w:t>
      </w:r>
      <w:r w:rsidRPr="00400D4E">
        <w:rPr>
          <w:rtl/>
        </w:rPr>
        <w:t xml:space="preserve">مكالمة من هذه الأجهزة، وإخطار </w:t>
      </w:r>
      <w:r w:rsidRPr="00400D4E">
        <w:rPr>
          <w:rFonts w:hint="cs"/>
          <w:rtl/>
        </w:rPr>
        <w:t>سلطة</w:t>
      </w:r>
      <w:r w:rsidRPr="00400D4E">
        <w:rPr>
          <w:rtl/>
        </w:rPr>
        <w:t xml:space="preserve"> تكنولوجيا المعلومات والاتصالات </w:t>
      </w:r>
      <w:r w:rsidRPr="00400D4E">
        <w:rPr>
          <w:lang w:val="en-GB"/>
        </w:rPr>
        <w:t>(ICTA)</w:t>
      </w:r>
      <w:r w:rsidRPr="00400D4E">
        <w:rPr>
          <w:rFonts w:hint="cs"/>
          <w:rtl/>
        </w:rPr>
        <w:t xml:space="preserve"> بها</w:t>
      </w:r>
      <w:r w:rsidRPr="00400D4E">
        <w:rPr>
          <w:rtl/>
        </w:rPr>
        <w:t>. وي</w:t>
      </w:r>
      <w:r w:rsidRPr="00400D4E">
        <w:rPr>
          <w:rFonts w:hint="cs"/>
          <w:rtl/>
        </w:rPr>
        <w:t>ُ</w:t>
      </w:r>
      <w:r w:rsidRPr="00400D4E">
        <w:rPr>
          <w:rtl/>
        </w:rPr>
        <w:t xml:space="preserve">لزم </w:t>
      </w:r>
      <w:r w:rsidRPr="00400D4E">
        <w:rPr>
          <w:rFonts w:hint="cs"/>
          <w:rtl/>
        </w:rPr>
        <w:t>مشغلو</w:t>
      </w:r>
      <w:r w:rsidRPr="00400D4E">
        <w:rPr>
          <w:rtl/>
        </w:rPr>
        <w:t xml:space="preserve"> الاتصالات أيضا</w:t>
      </w:r>
      <w:r w:rsidRPr="00400D4E">
        <w:rPr>
          <w:rFonts w:hint="cs"/>
          <w:rtl/>
        </w:rPr>
        <w:t>ً</w:t>
      </w:r>
      <w:r w:rsidRPr="00400D4E">
        <w:rPr>
          <w:rtl/>
        </w:rPr>
        <w:t xml:space="preserve"> </w:t>
      </w:r>
      <w:r w:rsidRPr="00400D4E">
        <w:rPr>
          <w:rFonts w:hint="cs"/>
          <w:rtl/>
        </w:rPr>
        <w:t>ب</w:t>
      </w:r>
      <w:r w:rsidRPr="00400D4E">
        <w:rPr>
          <w:rtl/>
        </w:rPr>
        <w:t xml:space="preserve">إخطار مستخدمي </w:t>
      </w:r>
      <w:r w:rsidRPr="00400D4E">
        <w:rPr>
          <w:rFonts w:hint="cs"/>
          <w:rtl/>
        </w:rPr>
        <w:t>هذه الأجهزة</w:t>
      </w:r>
      <w:r w:rsidRPr="00400D4E">
        <w:rPr>
          <w:rtl/>
        </w:rPr>
        <w:t xml:space="preserve"> من خلال رسالة نصية </w:t>
      </w:r>
      <w:r w:rsidRPr="00400D4E">
        <w:rPr>
          <w:rFonts w:hint="cs"/>
          <w:rtl/>
        </w:rPr>
        <w:t>ب</w:t>
      </w:r>
      <w:r w:rsidRPr="00400D4E">
        <w:rPr>
          <w:rtl/>
        </w:rPr>
        <w:t xml:space="preserve">أن </w:t>
      </w:r>
      <w:r w:rsidRPr="00400D4E">
        <w:rPr>
          <w:rFonts w:hint="cs"/>
          <w:rtl/>
        </w:rPr>
        <w:t>أجهزتهم ليست مدرجة</w:t>
      </w:r>
      <w:r w:rsidRPr="00400D4E">
        <w:rPr>
          <w:rtl/>
        </w:rPr>
        <w:t xml:space="preserve"> في القائمة</w:t>
      </w:r>
      <w:r w:rsidR="0050744B">
        <w:rPr>
          <w:rFonts w:hint="eastAsia"/>
          <w:rtl/>
        </w:rPr>
        <w:t> </w:t>
      </w:r>
      <w:r w:rsidRPr="00400D4E">
        <w:rPr>
          <w:rtl/>
        </w:rPr>
        <w:t>البيضاء.</w:t>
      </w:r>
    </w:p>
    <w:p w:rsidR="00400D4E" w:rsidRPr="00400D4E" w:rsidRDefault="00400D4E" w:rsidP="008D533E">
      <w:pPr>
        <w:pStyle w:val="enumlev1"/>
        <w:rPr>
          <w:rtl/>
        </w:rPr>
      </w:pPr>
      <w:r w:rsidRPr="00400D4E">
        <w:rPr>
          <w:lang w:val="en-GB"/>
        </w:rPr>
        <w:sym w:font="Symbol" w:char="F0B7"/>
      </w:r>
      <w:r w:rsidRPr="00400D4E">
        <w:rPr>
          <w:rtl/>
        </w:rPr>
        <w:tab/>
        <w:t>القائمة البيضاء المتطابقة:</w:t>
      </w:r>
      <w:r w:rsidRPr="00400D4E">
        <w:rPr>
          <w:rFonts w:hint="cs"/>
          <w:rtl/>
        </w:rPr>
        <w:t xml:space="preserve"> ت</w:t>
      </w:r>
      <w:r w:rsidRPr="00400D4E">
        <w:rPr>
          <w:rtl/>
        </w:rPr>
        <w:t xml:space="preserve">تكون من أرقام الهوية الدولية للمعدات المتنقلة </w:t>
      </w:r>
      <w:r w:rsidRPr="00400D4E">
        <w:rPr>
          <w:lang w:val="en-GB"/>
        </w:rPr>
        <w:t>(IMEI)</w:t>
      </w:r>
      <w:r w:rsidRPr="00400D4E">
        <w:rPr>
          <w:rFonts w:hint="cs"/>
          <w:rtl/>
        </w:rPr>
        <w:t xml:space="preserve"> المستنسخة عن أرقام أجهزة </w:t>
      </w:r>
      <w:r w:rsidRPr="00400D4E">
        <w:rPr>
          <w:rtl/>
        </w:rPr>
        <w:t>المشترك المتنقل</w:t>
      </w:r>
      <w:r w:rsidRPr="00400D4E">
        <w:rPr>
          <w:rFonts w:hint="cs"/>
          <w:rtl/>
        </w:rPr>
        <w:t xml:space="preserve"> في </w:t>
      </w:r>
      <w:r w:rsidRPr="00400D4E">
        <w:rPr>
          <w:rtl/>
        </w:rPr>
        <w:t>الشبكة الرقمية للخدمات المتكاملة</w:t>
      </w:r>
      <w:r w:rsidRPr="00400D4E">
        <w:rPr>
          <w:rFonts w:hint="cs"/>
          <w:rtl/>
        </w:rPr>
        <w:t xml:space="preserve"> </w:t>
      </w:r>
      <w:r w:rsidRPr="00400D4E">
        <w:rPr>
          <w:lang w:val="en-GB"/>
        </w:rPr>
        <w:t>(MSISDN)</w:t>
      </w:r>
      <w:r w:rsidRPr="00400D4E">
        <w:rPr>
          <w:rFonts w:hint="cs"/>
          <w:rtl/>
        </w:rPr>
        <w:t xml:space="preserve"> ل</w:t>
      </w:r>
      <w:r w:rsidRPr="00400D4E">
        <w:rPr>
          <w:rtl/>
        </w:rPr>
        <w:t>لمستخدمين الذين أودع</w:t>
      </w:r>
      <w:r w:rsidRPr="00400D4E">
        <w:rPr>
          <w:rFonts w:hint="cs"/>
          <w:rtl/>
        </w:rPr>
        <w:t>وا</w:t>
      </w:r>
      <w:r w:rsidRPr="00400D4E">
        <w:rPr>
          <w:rtl/>
        </w:rPr>
        <w:t xml:space="preserve"> رسوم التسجيل.</w:t>
      </w:r>
      <w:r w:rsidRPr="00400D4E">
        <w:rPr>
          <w:rFonts w:hint="cs"/>
          <w:rtl/>
        </w:rPr>
        <w:t xml:space="preserve"> وهي تتكون</w:t>
      </w:r>
      <w:r w:rsidRPr="00400D4E">
        <w:rPr>
          <w:rtl/>
        </w:rPr>
        <w:t xml:space="preserve"> أيضا</w:t>
      </w:r>
      <w:r w:rsidRPr="00400D4E">
        <w:rPr>
          <w:rFonts w:hint="cs"/>
          <w:rtl/>
        </w:rPr>
        <w:t>ً</w:t>
      </w:r>
      <w:r w:rsidRPr="00400D4E">
        <w:rPr>
          <w:rtl/>
        </w:rPr>
        <w:t xml:space="preserve"> من الأجهزة التي دخلت في عقد اشتراك </w:t>
      </w:r>
      <w:r w:rsidRPr="00400D4E">
        <w:rPr>
          <w:rFonts w:hint="cs"/>
          <w:rtl/>
        </w:rPr>
        <w:t>لدى مشغِّل</w:t>
      </w:r>
      <w:r w:rsidRPr="00400D4E">
        <w:rPr>
          <w:rtl/>
        </w:rPr>
        <w:t xml:space="preserve"> اتصالات، </w:t>
      </w:r>
      <w:r w:rsidRPr="00400D4E">
        <w:rPr>
          <w:rFonts w:hint="cs"/>
          <w:rtl/>
        </w:rPr>
        <w:t>وأمضت</w:t>
      </w:r>
      <w:r w:rsidRPr="00400D4E">
        <w:rPr>
          <w:rtl/>
        </w:rPr>
        <w:t xml:space="preserve"> فترة مؤقتة في تركيا </w:t>
      </w:r>
      <w:r w:rsidRPr="00400D4E">
        <w:rPr>
          <w:rFonts w:hint="cs"/>
          <w:rtl/>
        </w:rPr>
        <w:t>برقم</w:t>
      </w:r>
      <w:r w:rsidR="0050744B">
        <w:rPr>
          <w:rFonts w:hint="eastAsia"/>
          <w:rtl/>
        </w:rPr>
        <w:t> </w:t>
      </w:r>
      <w:r w:rsidRPr="00400D4E">
        <w:rPr>
          <w:lang w:val="en-GB"/>
        </w:rPr>
        <w:t>MSISDN</w:t>
      </w:r>
      <w:r w:rsidRPr="00400D4E">
        <w:rPr>
          <w:rtl/>
        </w:rPr>
        <w:t>.</w:t>
      </w:r>
    </w:p>
    <w:p w:rsidR="00400D4E" w:rsidRPr="00400D4E" w:rsidRDefault="00400D4E" w:rsidP="008D533E">
      <w:pPr>
        <w:rPr>
          <w:rtl/>
          <w:lang w:bidi="ar-EG"/>
        </w:rPr>
      </w:pPr>
      <w:r w:rsidRPr="00400D4E">
        <w:rPr>
          <w:rFonts w:hint="cs"/>
          <w:rtl/>
          <w:lang w:bidi="ar-EG"/>
        </w:rPr>
        <w:t>ويفيد ال</w:t>
      </w:r>
      <w:r w:rsidRPr="00400D4E">
        <w:rPr>
          <w:rtl/>
          <w:lang w:bidi="ar-EG"/>
        </w:rPr>
        <w:t>تقرير السنوي</w:t>
      </w:r>
      <w:r w:rsidRPr="00400D4E">
        <w:rPr>
          <w:rFonts w:hint="cs"/>
          <w:rtl/>
          <w:lang w:bidi="ar-EG"/>
        </w:rPr>
        <w:t xml:space="preserve"> لسلطة</w:t>
      </w:r>
      <w:r w:rsidRPr="00400D4E">
        <w:rPr>
          <w:rtl/>
          <w:lang w:bidi="ar-EG"/>
        </w:rPr>
        <w:t xml:space="preserve"> تكنولوجيا المعلومات والاتصالات</w:t>
      </w:r>
      <w:r w:rsidRPr="00400D4E">
        <w:rPr>
          <w:rFonts w:hint="cs"/>
          <w:rtl/>
          <w:lang w:bidi="ar-EG"/>
        </w:rPr>
        <w:t xml:space="preserve"> لعام </w:t>
      </w:r>
      <w:r w:rsidRPr="00400D4E">
        <w:rPr>
          <w:rFonts w:hint="cs"/>
          <w:lang w:bidi="ar-EG"/>
        </w:rPr>
        <w:t>2010</w:t>
      </w:r>
      <w:r w:rsidRPr="00400D4E">
        <w:rPr>
          <w:rFonts w:hint="cs"/>
          <w:rtl/>
          <w:lang w:bidi="ar-EG"/>
        </w:rPr>
        <w:t xml:space="preserve">، أن </w:t>
      </w:r>
      <w:r w:rsidRPr="00400D4E">
        <w:rPr>
          <w:bCs/>
          <w:lang w:bidi="ar-EG"/>
        </w:rPr>
        <w:t>131 836 847</w:t>
      </w:r>
      <w:r w:rsidRPr="00400D4E">
        <w:rPr>
          <w:rFonts w:hint="cs"/>
          <w:bCs/>
          <w:rtl/>
          <w:lang w:bidi="ar-EG"/>
        </w:rPr>
        <w:t xml:space="preserve"> </w:t>
      </w:r>
      <w:r w:rsidRPr="00400D4E">
        <w:rPr>
          <w:rtl/>
          <w:lang w:bidi="ar-EG"/>
        </w:rPr>
        <w:t>من أرقام الهوية الدولية للمعدات المتنقلة</w:t>
      </w:r>
      <w:r w:rsidR="0050744B">
        <w:rPr>
          <w:rFonts w:hint="eastAsia"/>
          <w:rtl/>
        </w:rPr>
        <w:t> </w:t>
      </w:r>
      <w:r w:rsidRPr="00400D4E">
        <w:rPr>
          <w:lang w:val="en-GB" w:bidi="ar-EG"/>
        </w:rPr>
        <w:t>(IMEI)</w:t>
      </w:r>
      <w:r w:rsidRPr="00400D4E">
        <w:rPr>
          <w:rFonts w:hint="cs"/>
          <w:rtl/>
          <w:lang w:bidi="ar-EG"/>
        </w:rPr>
        <w:t xml:space="preserve"> سُجلت</w:t>
      </w:r>
      <w:r w:rsidRPr="00400D4E">
        <w:rPr>
          <w:rtl/>
          <w:lang w:bidi="ar-EG"/>
        </w:rPr>
        <w:t xml:space="preserve"> قانونيا</w:t>
      </w:r>
      <w:r w:rsidRPr="00400D4E">
        <w:rPr>
          <w:rFonts w:hint="cs"/>
          <w:rtl/>
          <w:lang w:bidi="ar-EG"/>
        </w:rPr>
        <w:t xml:space="preserve">ً وأن </w:t>
      </w:r>
      <w:r w:rsidRPr="00400D4E">
        <w:rPr>
          <w:bCs/>
          <w:lang w:bidi="ar-EG"/>
        </w:rPr>
        <w:t>14</w:t>
      </w:r>
      <w:r w:rsidRPr="00400D4E">
        <w:rPr>
          <w:bCs/>
          <w:lang w:val="en-GB" w:bidi="ar-EG"/>
        </w:rPr>
        <w:t> </w:t>
      </w:r>
      <w:r w:rsidRPr="00400D4E">
        <w:rPr>
          <w:bCs/>
          <w:lang w:bidi="ar-EG"/>
        </w:rPr>
        <w:t>308 239</w:t>
      </w:r>
      <w:r w:rsidRPr="00400D4E">
        <w:rPr>
          <w:rFonts w:hint="cs"/>
          <w:rtl/>
          <w:lang w:bidi="ar-EG"/>
        </w:rPr>
        <w:t xml:space="preserve"> </w:t>
      </w:r>
      <w:r w:rsidRPr="00400D4E">
        <w:rPr>
          <w:rtl/>
          <w:lang w:bidi="ar-EG"/>
        </w:rPr>
        <w:t>من أرقام الهوية الدولية للمعدات المتنقلة</w:t>
      </w:r>
      <w:r w:rsidRPr="00400D4E">
        <w:rPr>
          <w:rFonts w:hint="cs"/>
          <w:rtl/>
          <w:lang w:bidi="ar-EG"/>
        </w:rPr>
        <w:t xml:space="preserve"> </w:t>
      </w:r>
      <w:r w:rsidRPr="00400D4E">
        <w:rPr>
          <w:rtl/>
          <w:lang w:bidi="ar-EG"/>
        </w:rPr>
        <w:t>أدرجت في القائمة السوداء بسبب ضياع</w:t>
      </w:r>
      <w:r w:rsidRPr="00400D4E">
        <w:rPr>
          <w:rFonts w:hint="cs"/>
          <w:rtl/>
          <w:lang w:bidi="ar-EG"/>
        </w:rPr>
        <w:t>ها</w:t>
      </w:r>
      <w:r w:rsidRPr="00400D4E">
        <w:rPr>
          <w:rtl/>
          <w:lang w:bidi="ar-EG"/>
        </w:rPr>
        <w:t xml:space="preserve"> </w:t>
      </w:r>
      <w:r w:rsidRPr="00400D4E">
        <w:rPr>
          <w:rFonts w:hint="cs"/>
          <w:rtl/>
          <w:lang w:bidi="ar-EG"/>
        </w:rPr>
        <w:t xml:space="preserve">أو </w:t>
      </w:r>
      <w:r w:rsidRPr="00400D4E">
        <w:rPr>
          <w:rtl/>
          <w:lang w:bidi="ar-EG"/>
        </w:rPr>
        <w:t xml:space="preserve">تهريبها </w:t>
      </w:r>
      <w:r w:rsidRPr="00400D4E">
        <w:rPr>
          <w:rFonts w:hint="cs"/>
          <w:rtl/>
          <w:lang w:bidi="ar-EG"/>
        </w:rPr>
        <w:t xml:space="preserve">أو </w:t>
      </w:r>
      <w:r w:rsidRPr="00400D4E">
        <w:rPr>
          <w:rtl/>
          <w:lang w:bidi="ar-EG"/>
        </w:rPr>
        <w:t>سرق</w:t>
      </w:r>
      <w:r w:rsidRPr="00400D4E">
        <w:rPr>
          <w:rFonts w:hint="cs"/>
          <w:rtl/>
          <w:lang w:bidi="ar-EG"/>
        </w:rPr>
        <w:t>تها</w:t>
      </w:r>
      <w:r w:rsidRPr="00400D4E">
        <w:rPr>
          <w:rtl/>
          <w:lang w:bidi="ar-EG"/>
        </w:rPr>
        <w:t xml:space="preserve"> </w:t>
      </w:r>
      <w:r w:rsidRPr="00400D4E">
        <w:rPr>
          <w:rFonts w:hint="cs"/>
          <w:rtl/>
          <w:lang w:bidi="ar-EG"/>
        </w:rPr>
        <w:t>أ</w:t>
      </w:r>
      <w:r w:rsidRPr="00400D4E">
        <w:rPr>
          <w:rtl/>
          <w:lang w:bidi="ar-EG"/>
        </w:rPr>
        <w:t>و</w:t>
      </w:r>
      <w:r w:rsidRPr="00400D4E">
        <w:rPr>
          <w:rFonts w:hint="cs"/>
          <w:rtl/>
          <w:lang w:bidi="ar-EG"/>
        </w:rPr>
        <w:t xml:space="preserve"> </w:t>
      </w:r>
      <w:r w:rsidRPr="00400D4E">
        <w:rPr>
          <w:rtl/>
          <w:lang w:bidi="ar-EG"/>
        </w:rPr>
        <w:t>استنساخ</w:t>
      </w:r>
      <w:r w:rsidRPr="00400D4E">
        <w:rPr>
          <w:rFonts w:hint="cs"/>
          <w:rtl/>
          <w:lang w:bidi="ar-EG"/>
        </w:rPr>
        <w:t>ها</w:t>
      </w:r>
      <w:r w:rsidRPr="00400D4E">
        <w:rPr>
          <w:rtl/>
          <w:lang w:bidi="ar-EG"/>
        </w:rPr>
        <w:t xml:space="preserve"> </w:t>
      </w:r>
      <w:r w:rsidRPr="00400D4E">
        <w:rPr>
          <w:rFonts w:hint="cs"/>
          <w:rtl/>
          <w:lang w:bidi="ar-EG"/>
        </w:rPr>
        <w:t>ب</w:t>
      </w:r>
      <w:r w:rsidRPr="00400D4E">
        <w:rPr>
          <w:rtl/>
          <w:lang w:bidi="ar-EG"/>
        </w:rPr>
        <w:t xml:space="preserve">نهاية عام </w:t>
      </w:r>
      <w:r w:rsidRPr="00400D4E">
        <w:rPr>
          <w:lang w:bidi="ar-EG"/>
        </w:rPr>
        <w:t>2010</w:t>
      </w:r>
      <w:r w:rsidRPr="00400D4E">
        <w:rPr>
          <w:rFonts w:hint="cs"/>
          <w:rtl/>
          <w:lang w:bidi="ar-EG"/>
        </w:rPr>
        <w:t xml:space="preserve"> </w:t>
      </w:r>
      <w:hyperlink r:id="rId147" w:history="1">
        <w:r w:rsidRPr="00400D4E">
          <w:rPr>
            <w:rStyle w:val="Hyperlink"/>
            <w:lang w:val="en-GB" w:bidi="ar-EG"/>
          </w:rPr>
          <w:t>https://www.icta.mu/mediaoffice/publi.htm</w:t>
        </w:r>
      </w:hyperlink>
      <w:r w:rsidR="008D533E" w:rsidRPr="00400D4E">
        <w:rPr>
          <w:rtl/>
          <w:lang w:bidi="ar-EG"/>
        </w:rPr>
        <w:t>.</w:t>
      </w:r>
    </w:p>
    <w:p w:rsidR="00400D4E" w:rsidRPr="00400D4E" w:rsidRDefault="00400D4E" w:rsidP="008D533E">
      <w:pPr>
        <w:pStyle w:val="Heading2"/>
        <w:rPr>
          <w:rtl/>
          <w:lang w:bidi="ar-EG"/>
        </w:rPr>
      </w:pPr>
      <w:bookmarkStart w:id="139" w:name="_Toc413407020"/>
      <w:bookmarkStart w:id="140" w:name="_Toc414026244"/>
      <w:r w:rsidRPr="00400D4E">
        <w:rPr>
          <w:lang w:bidi="ar-EG"/>
        </w:rPr>
        <w:lastRenderedPageBreak/>
        <w:t>10.1.A</w:t>
      </w:r>
      <w:r w:rsidRPr="00400D4E">
        <w:rPr>
          <w:rFonts w:hint="cs"/>
          <w:rtl/>
          <w:lang w:bidi="ar-EG"/>
        </w:rPr>
        <w:tab/>
      </w:r>
      <w:r w:rsidRPr="00400D4E">
        <w:rPr>
          <w:rtl/>
          <w:lang w:bidi="ar-EG"/>
        </w:rPr>
        <w:t>أوغندا</w:t>
      </w:r>
      <w:bookmarkEnd w:id="139"/>
      <w:bookmarkEnd w:id="140"/>
    </w:p>
    <w:p w:rsidR="00400D4E" w:rsidRPr="00400D4E" w:rsidRDefault="00400D4E" w:rsidP="004E58AE">
      <w:pPr>
        <w:rPr>
          <w:rtl/>
          <w:lang w:bidi="ar-EG"/>
        </w:rPr>
      </w:pPr>
      <w:r w:rsidRPr="00400D4E">
        <w:rPr>
          <w:rtl/>
          <w:lang w:bidi="ar-EG"/>
        </w:rPr>
        <w:t xml:space="preserve">شرعت </w:t>
      </w:r>
      <w:r w:rsidRPr="00400D4E">
        <w:rPr>
          <w:rFonts w:hint="cs"/>
          <w:rtl/>
          <w:lang w:bidi="ar-EG"/>
        </w:rPr>
        <w:t>هيئة</w:t>
      </w:r>
      <w:r w:rsidRPr="00400D4E">
        <w:rPr>
          <w:rtl/>
          <w:lang w:bidi="ar-EG"/>
        </w:rPr>
        <w:t xml:space="preserve"> الاتصالات</w:t>
      </w:r>
      <w:r w:rsidRPr="00400D4E">
        <w:rPr>
          <w:rFonts w:hint="cs"/>
          <w:rtl/>
          <w:lang w:bidi="ar-EG"/>
        </w:rPr>
        <w:t xml:space="preserve"> في </w:t>
      </w:r>
      <w:r w:rsidRPr="00400D4E">
        <w:rPr>
          <w:rtl/>
          <w:lang w:bidi="ar-EG"/>
        </w:rPr>
        <w:t xml:space="preserve">أوغندا </w:t>
      </w:r>
      <w:r w:rsidRPr="00400D4E">
        <w:rPr>
          <w:lang w:val="en-GB" w:bidi="ar-EG"/>
        </w:rPr>
        <w:t>(UCC)</w:t>
      </w:r>
      <w:r w:rsidRPr="00400D4E">
        <w:rPr>
          <w:rtl/>
          <w:lang w:bidi="ar-EG"/>
        </w:rPr>
        <w:t xml:space="preserve"> </w:t>
      </w:r>
      <w:r w:rsidRPr="00400D4E">
        <w:rPr>
          <w:rFonts w:hint="cs"/>
          <w:rtl/>
          <w:lang w:bidi="ar-EG"/>
        </w:rPr>
        <w:t>ب</w:t>
      </w:r>
      <w:r w:rsidRPr="00400D4E">
        <w:rPr>
          <w:rtl/>
          <w:lang w:bidi="ar-EG"/>
        </w:rPr>
        <w:t xml:space="preserve">تنفيذ مشروع </w:t>
      </w:r>
      <w:hyperlink r:id="rId148" w:history="1">
        <w:r w:rsidR="008D533E" w:rsidRPr="00933F0E">
          <w:rPr>
            <w:rStyle w:val="Hyperlink"/>
            <w:lang w:val="en-GB" w:bidi="ar-EG"/>
          </w:rPr>
          <w:t>http://ucc.co.ug/data/mreports/</w:t>
        </w:r>
        <w:r w:rsidR="008D533E" w:rsidRPr="00933F0E">
          <w:rPr>
            <w:rStyle w:val="Hyperlink"/>
            <w:lang w:bidi="ar-EG"/>
          </w:rPr>
          <w:t>18</w:t>
        </w:r>
        <w:r w:rsidR="008D533E" w:rsidRPr="00933F0E">
          <w:rPr>
            <w:rStyle w:val="Hyperlink"/>
            <w:lang w:val="en-GB" w:bidi="ar-EG"/>
          </w:rPr>
          <w:t>/</w:t>
        </w:r>
        <w:r w:rsidR="008D533E" w:rsidRPr="00933F0E">
          <w:rPr>
            <w:rStyle w:val="Hyperlink"/>
            <w:lang w:bidi="ar-EG"/>
          </w:rPr>
          <w:t>0</w:t>
        </w:r>
        <w:r w:rsidR="008D533E" w:rsidRPr="00933F0E">
          <w:rPr>
            <w:rStyle w:val="Hyperlink"/>
            <w:lang w:val="en-GB" w:bidi="ar-EG"/>
          </w:rPr>
          <w:t>/ELIMINATION</w:t>
        </w:r>
        <w:r w:rsidR="008D533E" w:rsidRPr="00933F0E">
          <w:rPr>
            <w:rStyle w:val="Hyperlink"/>
            <w:lang w:bidi="ar-EG"/>
          </w:rPr>
          <w:t>%20</w:t>
        </w:r>
        <w:r w:rsidR="008D533E" w:rsidRPr="00933F0E">
          <w:rPr>
            <w:rStyle w:val="Hyperlink"/>
            <w:rtl/>
            <w:lang w:bidi="ar-EG"/>
          </w:rPr>
          <w:br/>
        </w:r>
        <w:r w:rsidR="008D533E" w:rsidRPr="00933F0E">
          <w:rPr>
            <w:rStyle w:val="Hyperlink"/>
            <w:lang w:val="en-GB" w:bidi="ar-EG"/>
          </w:rPr>
          <w:t>OF</w:t>
        </w:r>
        <w:r w:rsidR="008D533E" w:rsidRPr="00933F0E">
          <w:rPr>
            <w:rStyle w:val="Hyperlink"/>
            <w:lang w:bidi="ar-EG"/>
          </w:rPr>
          <w:t>%20</w:t>
        </w:r>
        <w:r w:rsidR="008D533E" w:rsidRPr="00933F0E">
          <w:rPr>
            <w:rStyle w:val="Hyperlink"/>
            <w:lang w:val="en-GB" w:bidi="ar-EG"/>
          </w:rPr>
          <w:t>COUNTERFEIT</w:t>
        </w:r>
        <w:r w:rsidR="008D533E" w:rsidRPr="00933F0E">
          <w:rPr>
            <w:rStyle w:val="Hyperlink"/>
            <w:lang w:bidi="ar-EG"/>
          </w:rPr>
          <w:t>%20</w:t>
        </w:r>
        <w:r w:rsidR="008D533E" w:rsidRPr="00933F0E">
          <w:rPr>
            <w:rStyle w:val="Hyperlink"/>
            <w:lang w:val="en-GB" w:bidi="ar-EG"/>
          </w:rPr>
          <w:t>MOBILE</w:t>
        </w:r>
        <w:r w:rsidR="008D533E" w:rsidRPr="00933F0E">
          <w:rPr>
            <w:rStyle w:val="Hyperlink"/>
            <w:lang w:bidi="ar-EG"/>
          </w:rPr>
          <w:t>%20</w:t>
        </w:r>
        <w:r w:rsidR="008D533E" w:rsidRPr="00933F0E">
          <w:rPr>
            <w:rStyle w:val="Hyperlink"/>
            <w:lang w:val="en-GB" w:bidi="ar-EG"/>
          </w:rPr>
          <w:t>PHONES.html</w:t>
        </w:r>
      </w:hyperlink>
      <w:r w:rsidRPr="00400D4E">
        <w:rPr>
          <w:rFonts w:hint="cs"/>
          <w:rtl/>
          <w:lang w:bidi="ar-EG"/>
        </w:rPr>
        <w:t xml:space="preserve"> </w:t>
      </w:r>
      <w:r w:rsidRPr="0050744B">
        <w:rPr>
          <w:rFonts w:hint="cs"/>
          <w:spacing w:val="-4"/>
          <w:rtl/>
          <w:lang w:bidi="ar-EG"/>
        </w:rPr>
        <w:t>ي</w:t>
      </w:r>
      <w:r w:rsidRPr="0050744B">
        <w:rPr>
          <w:spacing w:val="-4"/>
          <w:rtl/>
          <w:lang w:bidi="ar-EG"/>
        </w:rPr>
        <w:t xml:space="preserve">هدف إلى </w:t>
      </w:r>
      <w:r w:rsidRPr="0050744B">
        <w:rPr>
          <w:rFonts w:hint="cs"/>
          <w:spacing w:val="-4"/>
          <w:rtl/>
          <w:lang w:bidi="ar-EG"/>
        </w:rPr>
        <w:t>إزالة</w:t>
      </w:r>
      <w:r w:rsidRPr="0050744B">
        <w:rPr>
          <w:spacing w:val="-4"/>
          <w:rtl/>
          <w:lang w:bidi="ar-EG"/>
        </w:rPr>
        <w:t xml:space="preserve"> الهواتف المتنقلة المزيَّفة تدريجيا</w:t>
      </w:r>
      <w:r w:rsidRPr="0050744B">
        <w:rPr>
          <w:rFonts w:hint="cs"/>
          <w:spacing w:val="-4"/>
          <w:rtl/>
          <w:lang w:bidi="ar-EG"/>
        </w:rPr>
        <w:t>ً</w:t>
      </w:r>
      <w:r w:rsidRPr="0050744B">
        <w:rPr>
          <w:spacing w:val="-4"/>
          <w:rtl/>
          <w:lang w:bidi="ar-EG"/>
        </w:rPr>
        <w:t xml:space="preserve"> من السوق الأوغندية.</w:t>
      </w:r>
      <w:r w:rsidRPr="0050744B">
        <w:rPr>
          <w:rFonts w:hint="cs"/>
          <w:spacing w:val="-4"/>
          <w:rtl/>
          <w:lang w:bidi="ar-EG"/>
        </w:rPr>
        <w:t xml:space="preserve"> و</w:t>
      </w:r>
      <w:r w:rsidRPr="0050744B">
        <w:rPr>
          <w:spacing w:val="-4"/>
          <w:rtl/>
          <w:lang w:bidi="ar-EG"/>
        </w:rPr>
        <w:t xml:space="preserve">تشير دراسة معتمدة من </w:t>
      </w:r>
      <w:r w:rsidRPr="0050744B">
        <w:rPr>
          <w:rFonts w:hint="cs"/>
          <w:spacing w:val="-4"/>
          <w:rtl/>
          <w:lang w:bidi="ar-EG"/>
        </w:rPr>
        <w:t>هيئة</w:t>
      </w:r>
      <w:r w:rsidRPr="0050744B">
        <w:rPr>
          <w:spacing w:val="-4"/>
          <w:rtl/>
          <w:lang w:bidi="ar-EG"/>
        </w:rPr>
        <w:t xml:space="preserve"> الاتصالات</w:t>
      </w:r>
      <w:r w:rsidRPr="0050744B">
        <w:rPr>
          <w:rFonts w:hint="cs"/>
          <w:spacing w:val="-4"/>
          <w:rtl/>
          <w:lang w:bidi="ar-EG"/>
        </w:rPr>
        <w:t xml:space="preserve"> </w:t>
      </w:r>
      <w:r w:rsidRPr="0050744B">
        <w:rPr>
          <w:spacing w:val="-4"/>
          <w:rtl/>
          <w:lang w:bidi="ar-EG"/>
        </w:rPr>
        <w:t xml:space="preserve">الأوغندية إلى أن حوالي </w:t>
      </w:r>
      <w:r w:rsidRPr="0050744B">
        <w:rPr>
          <w:spacing w:val="-4"/>
          <w:lang w:bidi="ar-EG"/>
        </w:rPr>
        <w:t>%30</w:t>
      </w:r>
      <w:r w:rsidRPr="0050744B">
        <w:rPr>
          <w:spacing w:val="-4"/>
          <w:rtl/>
          <w:lang w:bidi="ar-EG"/>
        </w:rPr>
        <w:t xml:space="preserve"> من الهواتف المتنقلة في السوق الأوغندي هي </w:t>
      </w:r>
      <w:r w:rsidRPr="0050744B">
        <w:rPr>
          <w:rFonts w:hint="cs"/>
          <w:spacing w:val="-4"/>
          <w:rtl/>
          <w:lang w:bidi="ar-EG"/>
        </w:rPr>
        <w:t>هواتف مزورة</w:t>
      </w:r>
      <w:r w:rsidRPr="0050744B">
        <w:rPr>
          <w:spacing w:val="-4"/>
          <w:rtl/>
          <w:lang w:bidi="ar-EG"/>
        </w:rPr>
        <w:t>. ويشير الاستطلاع أيضا</w:t>
      </w:r>
      <w:r w:rsidRPr="0050744B">
        <w:rPr>
          <w:rFonts w:hint="cs"/>
          <w:spacing w:val="-4"/>
          <w:rtl/>
          <w:lang w:bidi="ar-EG"/>
        </w:rPr>
        <w:t>ً</w:t>
      </w:r>
      <w:r w:rsidRPr="0050744B">
        <w:rPr>
          <w:spacing w:val="-4"/>
          <w:rtl/>
          <w:lang w:bidi="ar-EG"/>
        </w:rPr>
        <w:t xml:space="preserve"> أن </w:t>
      </w:r>
      <w:r w:rsidRPr="0050744B">
        <w:rPr>
          <w:rFonts w:hint="cs"/>
          <w:spacing w:val="-4"/>
          <w:rtl/>
          <w:lang w:bidi="ar-EG"/>
        </w:rPr>
        <w:t>المتاجرين</w:t>
      </w:r>
      <w:r w:rsidRPr="0050744B">
        <w:rPr>
          <w:spacing w:val="-4"/>
          <w:rtl/>
          <w:lang w:bidi="ar-EG"/>
        </w:rPr>
        <w:t xml:space="preserve"> </w:t>
      </w:r>
      <w:r w:rsidRPr="0050744B">
        <w:rPr>
          <w:rFonts w:hint="cs"/>
          <w:spacing w:val="-4"/>
          <w:rtl/>
          <w:lang w:bidi="ar-EG"/>
        </w:rPr>
        <w:t>ب</w:t>
      </w:r>
      <w:r w:rsidRPr="0050744B">
        <w:rPr>
          <w:spacing w:val="-4"/>
          <w:rtl/>
          <w:lang w:bidi="ar-EG"/>
        </w:rPr>
        <w:t>الهواتف المتنقلة</w:t>
      </w:r>
      <w:r w:rsidRPr="0050744B">
        <w:rPr>
          <w:rFonts w:hint="cs"/>
          <w:spacing w:val="-4"/>
          <w:rtl/>
          <w:lang w:bidi="ar-EG"/>
        </w:rPr>
        <w:t xml:space="preserve"> المزورة</w:t>
      </w:r>
      <w:r w:rsidRPr="0050744B">
        <w:rPr>
          <w:spacing w:val="-4"/>
          <w:rtl/>
          <w:lang w:bidi="ar-EG"/>
        </w:rPr>
        <w:t xml:space="preserve"> أو</w:t>
      </w:r>
      <w:r w:rsidRPr="0050744B">
        <w:rPr>
          <w:rFonts w:hint="cs"/>
          <w:spacing w:val="-4"/>
          <w:rtl/>
          <w:lang w:bidi="ar-EG"/>
        </w:rPr>
        <w:t> ال</w:t>
      </w:r>
      <w:r w:rsidRPr="0050744B">
        <w:rPr>
          <w:spacing w:val="-4"/>
          <w:rtl/>
          <w:lang w:bidi="ar-EG"/>
        </w:rPr>
        <w:t xml:space="preserve">مزيَّفة </w:t>
      </w:r>
      <w:r w:rsidRPr="0050744B">
        <w:rPr>
          <w:rFonts w:hint="cs"/>
          <w:spacing w:val="-4"/>
          <w:rtl/>
          <w:lang w:bidi="ar-EG"/>
        </w:rPr>
        <w:t xml:space="preserve">ضيَّعوا على </w:t>
      </w:r>
      <w:r w:rsidRPr="0050744B">
        <w:rPr>
          <w:spacing w:val="-4"/>
          <w:rtl/>
          <w:lang w:bidi="ar-EG"/>
        </w:rPr>
        <w:t>الحكومة</w:t>
      </w:r>
      <w:r w:rsidRPr="0050744B">
        <w:rPr>
          <w:rFonts w:hint="cs"/>
          <w:spacing w:val="-4"/>
          <w:rtl/>
          <w:lang w:bidi="ar-EG"/>
        </w:rPr>
        <w:t xml:space="preserve"> </w:t>
      </w:r>
      <w:r w:rsidRPr="0050744B">
        <w:rPr>
          <w:spacing w:val="-4"/>
          <w:rtl/>
          <w:lang w:bidi="ar-EG"/>
        </w:rPr>
        <w:t xml:space="preserve">نحو </w:t>
      </w:r>
      <w:r w:rsidRPr="0050744B">
        <w:rPr>
          <w:spacing w:val="-4"/>
          <w:lang w:bidi="ar-EG"/>
        </w:rPr>
        <w:t>15</w:t>
      </w:r>
      <w:r w:rsidRPr="0050744B">
        <w:rPr>
          <w:spacing w:val="-4"/>
          <w:rtl/>
          <w:lang w:bidi="ar-EG"/>
        </w:rPr>
        <w:t xml:space="preserve"> مليار شيلينغ</w:t>
      </w:r>
      <w:r w:rsidRPr="0050744B">
        <w:rPr>
          <w:rFonts w:hint="cs"/>
          <w:spacing w:val="-4"/>
          <w:rtl/>
          <w:lang w:bidi="ar-EG"/>
        </w:rPr>
        <w:t xml:space="preserve"> (</w:t>
      </w:r>
      <w:r w:rsidRPr="0050744B">
        <w:rPr>
          <w:spacing w:val="-4"/>
          <w:lang w:bidi="ar-EG"/>
        </w:rPr>
        <w:t>5 400~</w:t>
      </w:r>
      <w:r w:rsidRPr="0050744B">
        <w:rPr>
          <w:spacing w:val="-4"/>
          <w:rtl/>
          <w:lang w:bidi="ar-EG"/>
        </w:rPr>
        <w:t xml:space="preserve"> </w:t>
      </w:r>
      <w:r w:rsidRPr="0050744B">
        <w:rPr>
          <w:rFonts w:hint="cs"/>
          <w:spacing w:val="-4"/>
          <w:rtl/>
          <w:lang w:bidi="ar-EG"/>
        </w:rPr>
        <w:t>مليون دولار أمريكي</w:t>
      </w:r>
      <w:r w:rsidRPr="0050744B">
        <w:rPr>
          <w:spacing w:val="-4"/>
          <w:rtl/>
          <w:lang w:bidi="ar-EG"/>
        </w:rPr>
        <w:t xml:space="preserve"> </w:t>
      </w:r>
      <w:r w:rsidRPr="0050744B">
        <w:rPr>
          <w:rFonts w:hint="cs"/>
          <w:spacing w:val="-4"/>
          <w:rtl/>
          <w:lang w:bidi="ar-EG"/>
        </w:rPr>
        <w:t>حتى</w:t>
      </w:r>
      <w:r w:rsidRPr="0050744B">
        <w:rPr>
          <w:spacing w:val="-4"/>
          <w:rtl/>
          <w:lang w:bidi="ar-EG"/>
        </w:rPr>
        <w:t xml:space="preserve"> نوفمبر </w:t>
      </w:r>
      <w:r w:rsidRPr="0050744B">
        <w:rPr>
          <w:spacing w:val="-4"/>
          <w:lang w:bidi="ar-EG"/>
        </w:rPr>
        <w:t>2014</w:t>
      </w:r>
      <w:r w:rsidRPr="0050744B">
        <w:rPr>
          <w:spacing w:val="-4"/>
          <w:rtl/>
          <w:lang w:bidi="ar-EG"/>
        </w:rPr>
        <w:t xml:space="preserve">) </w:t>
      </w:r>
      <w:r w:rsidRPr="0050744B">
        <w:rPr>
          <w:rFonts w:hint="cs"/>
          <w:spacing w:val="-4"/>
          <w:rtl/>
          <w:lang w:bidi="ar-EG"/>
        </w:rPr>
        <w:t>من</w:t>
      </w:r>
      <w:r w:rsidRPr="0050744B">
        <w:rPr>
          <w:spacing w:val="-4"/>
          <w:rtl/>
          <w:lang w:bidi="ar-EG"/>
        </w:rPr>
        <w:t xml:space="preserve"> إيرادات ضريبية.</w:t>
      </w:r>
      <w:r w:rsidRPr="008D533E">
        <w:rPr>
          <w:rFonts w:hint="cs"/>
          <w:spacing w:val="-4"/>
          <w:rtl/>
          <w:lang w:bidi="ar-EG"/>
        </w:rPr>
        <w:t xml:space="preserve"> </w:t>
      </w:r>
      <w:hyperlink r:id="rId149" w:history="1">
        <w:r w:rsidR="008D533E" w:rsidRPr="00933F0E">
          <w:rPr>
            <w:rStyle w:val="Hyperlink"/>
            <w:spacing w:val="-4"/>
            <w:lang w:val="en-GB" w:bidi="ar-EG"/>
          </w:rPr>
          <w:t>http://www.monitor.co.ug/Business/Commodities/</w:t>
        </w:r>
        <w:r w:rsidR="008D533E" w:rsidRPr="00933F0E">
          <w:rPr>
            <w:rStyle w:val="Hyperlink"/>
            <w:spacing w:val="-4"/>
            <w:rtl/>
            <w:lang w:val="en-GB" w:bidi="ar-EG"/>
          </w:rPr>
          <w:br/>
        </w:r>
        <w:r w:rsidR="008D533E" w:rsidRPr="00933F0E">
          <w:rPr>
            <w:rStyle w:val="Hyperlink"/>
            <w:spacing w:val="-4"/>
            <w:lang w:val="en-GB" w:bidi="ar-EG"/>
          </w:rPr>
          <w:t>Survey+finds+</w:t>
        </w:r>
        <w:r w:rsidR="008D533E" w:rsidRPr="00933F0E">
          <w:rPr>
            <w:rStyle w:val="Hyperlink"/>
            <w:spacing w:val="-4"/>
            <w:lang w:bidi="ar-EG"/>
          </w:rPr>
          <w:t>30</w:t>
        </w:r>
        <w:r w:rsidR="008D533E" w:rsidRPr="00933F0E">
          <w:rPr>
            <w:rStyle w:val="Hyperlink"/>
            <w:spacing w:val="-4"/>
            <w:lang w:val="en-GB" w:bidi="ar-EG"/>
          </w:rPr>
          <w:t>++of+Ugandan+phones+fake/-/</w:t>
        </w:r>
        <w:r w:rsidR="008D533E" w:rsidRPr="00933F0E">
          <w:rPr>
            <w:rStyle w:val="Hyperlink"/>
            <w:spacing w:val="-4"/>
            <w:lang w:bidi="ar-EG"/>
          </w:rPr>
          <w:t>688610</w:t>
        </w:r>
        <w:r w:rsidR="008D533E" w:rsidRPr="00933F0E">
          <w:rPr>
            <w:rStyle w:val="Hyperlink"/>
            <w:spacing w:val="-4"/>
            <w:lang w:val="en-GB" w:bidi="ar-EG"/>
          </w:rPr>
          <w:t>/</w:t>
        </w:r>
        <w:r w:rsidR="008D533E" w:rsidRPr="00933F0E">
          <w:rPr>
            <w:rStyle w:val="Hyperlink"/>
            <w:spacing w:val="-4"/>
            <w:lang w:bidi="ar-EG"/>
          </w:rPr>
          <w:t>1527408</w:t>
        </w:r>
        <w:r w:rsidR="008D533E" w:rsidRPr="00933F0E">
          <w:rPr>
            <w:rStyle w:val="Hyperlink"/>
            <w:spacing w:val="-4"/>
            <w:lang w:val="en-GB" w:bidi="ar-EG"/>
          </w:rPr>
          <w:t>/-/elvou</w:t>
        </w:r>
        <w:r w:rsidR="008D533E" w:rsidRPr="00933F0E">
          <w:rPr>
            <w:rStyle w:val="Hyperlink"/>
            <w:spacing w:val="-4"/>
            <w:lang w:bidi="ar-EG"/>
          </w:rPr>
          <w:t>8</w:t>
        </w:r>
        <w:r w:rsidR="008D533E" w:rsidRPr="00933F0E">
          <w:rPr>
            <w:rStyle w:val="Hyperlink"/>
            <w:spacing w:val="-4"/>
            <w:lang w:val="en-GB" w:bidi="ar-EG"/>
          </w:rPr>
          <w:t>z/-/index.html</w:t>
        </w:r>
      </w:hyperlink>
      <w:r w:rsidRPr="00400D4E">
        <w:rPr>
          <w:rFonts w:hint="cs"/>
          <w:rtl/>
          <w:lang w:bidi="ar-EG"/>
        </w:rPr>
        <w:t xml:space="preserve"> و</w:t>
      </w:r>
      <w:r w:rsidRPr="00400D4E">
        <w:rPr>
          <w:rtl/>
          <w:lang w:bidi="ar-EG"/>
        </w:rPr>
        <w:t xml:space="preserve">في ديسمبر </w:t>
      </w:r>
      <w:r w:rsidRPr="00400D4E">
        <w:rPr>
          <w:lang w:bidi="ar-EG"/>
        </w:rPr>
        <w:t>2012</w:t>
      </w:r>
      <w:r w:rsidRPr="00400D4E">
        <w:rPr>
          <w:rtl/>
          <w:lang w:bidi="ar-EG"/>
        </w:rPr>
        <w:t>،</w:t>
      </w:r>
      <w:r w:rsidRPr="00400D4E">
        <w:rPr>
          <w:rFonts w:hint="cs"/>
          <w:rtl/>
          <w:lang w:bidi="ar-EG"/>
        </w:rPr>
        <w:t xml:space="preserve"> نشرت هيئة</w:t>
      </w:r>
      <w:r w:rsidRPr="00400D4E">
        <w:rPr>
          <w:rtl/>
          <w:lang w:bidi="ar-EG"/>
        </w:rPr>
        <w:t xml:space="preserve"> الاتصالات</w:t>
      </w:r>
      <w:r w:rsidRPr="00400D4E">
        <w:rPr>
          <w:rFonts w:hint="cs"/>
          <w:rtl/>
          <w:lang w:bidi="ar-EG"/>
        </w:rPr>
        <w:t xml:space="preserve"> </w:t>
      </w:r>
      <w:r w:rsidRPr="00400D4E">
        <w:rPr>
          <w:rtl/>
          <w:lang w:bidi="ar-EG"/>
        </w:rPr>
        <w:t>الأوغندية</w:t>
      </w:r>
      <w:r w:rsidRPr="00400D4E">
        <w:rPr>
          <w:rFonts w:hint="cs"/>
          <w:rtl/>
          <w:lang w:bidi="ar-EG"/>
        </w:rPr>
        <w:t xml:space="preserve"> </w:t>
      </w:r>
      <w:r w:rsidRPr="00400D4E">
        <w:rPr>
          <w:lang w:bidi="ar-EG"/>
        </w:rPr>
        <w:t>(</w:t>
      </w:r>
      <w:r w:rsidRPr="00400D4E">
        <w:rPr>
          <w:lang w:val="en-GB" w:bidi="ar-EG"/>
        </w:rPr>
        <w:t>UCC)</w:t>
      </w:r>
      <w:r w:rsidRPr="00400D4E">
        <w:rPr>
          <w:rFonts w:hint="cs"/>
          <w:rtl/>
          <w:lang w:bidi="ar-EG"/>
        </w:rPr>
        <w:t xml:space="preserve"> </w:t>
      </w:r>
      <w:r w:rsidRPr="00400D4E">
        <w:rPr>
          <w:rtl/>
          <w:lang w:bidi="ar-EG"/>
        </w:rPr>
        <w:t>وثيقة استشاري</w:t>
      </w:r>
      <w:r w:rsidRPr="00400D4E">
        <w:rPr>
          <w:rFonts w:hint="cs"/>
          <w:rtl/>
          <w:lang w:bidi="ar-EG"/>
        </w:rPr>
        <w:t>ة بعنوان</w:t>
      </w:r>
      <w:r w:rsidRPr="00400D4E">
        <w:rPr>
          <w:rtl/>
          <w:lang w:bidi="ar-EG"/>
        </w:rPr>
        <w:t xml:space="preserve"> "الجدول الزمني وتوزيع المهام </w:t>
      </w:r>
      <w:r w:rsidRPr="00400D4E">
        <w:rPr>
          <w:rFonts w:hint="cs"/>
          <w:rtl/>
          <w:lang w:bidi="ar-EG"/>
        </w:rPr>
        <w:t>لإزالة</w:t>
      </w:r>
      <w:r w:rsidRPr="00400D4E">
        <w:rPr>
          <w:rtl/>
          <w:lang w:bidi="ar-EG"/>
        </w:rPr>
        <w:t xml:space="preserve"> الهواتف المتنقلة المزيَّفة"</w:t>
      </w:r>
      <w:r w:rsidRPr="00400D4E">
        <w:rPr>
          <w:rFonts w:hint="cs"/>
          <w:rtl/>
          <w:lang w:bidi="ar-EG"/>
        </w:rPr>
        <w:t xml:space="preserve"> </w:t>
      </w:r>
      <w:hyperlink r:id="rId150" w:history="1">
        <w:r w:rsidRPr="00400D4E">
          <w:rPr>
            <w:rStyle w:val="Hyperlink"/>
            <w:lang w:val="en-GB" w:bidi="ar-EG"/>
          </w:rPr>
          <w:t>http://www.ucc.co.ug/files/downloads/Counterfeit</w:t>
        </w:r>
        <w:r w:rsidRPr="00400D4E">
          <w:rPr>
            <w:rStyle w:val="Hyperlink"/>
            <w:lang w:bidi="ar-EG"/>
          </w:rPr>
          <w:t>%20</w:t>
        </w:r>
        <w:r w:rsidRPr="00400D4E">
          <w:rPr>
            <w:rStyle w:val="Hyperlink"/>
            <w:lang w:val="en-GB" w:bidi="ar-EG"/>
          </w:rPr>
          <w:t>phones</w:t>
        </w:r>
        <w:r w:rsidRPr="00400D4E">
          <w:rPr>
            <w:rStyle w:val="Hyperlink"/>
            <w:lang w:bidi="ar-EG"/>
          </w:rPr>
          <w:t>%20</w:t>
        </w:r>
        <w:r w:rsidRPr="00400D4E">
          <w:rPr>
            <w:rStyle w:val="Hyperlink"/>
            <w:lang w:val="en-GB" w:bidi="ar-EG"/>
          </w:rPr>
          <w:t>Consultative</w:t>
        </w:r>
        <w:r w:rsidRPr="00400D4E">
          <w:rPr>
            <w:rStyle w:val="Hyperlink"/>
            <w:lang w:bidi="ar-EG"/>
          </w:rPr>
          <w:t>%20</w:t>
        </w:r>
        <w:r w:rsidRPr="00400D4E">
          <w:rPr>
            <w:rStyle w:val="Hyperlink"/>
            <w:lang w:val="en-GB" w:bidi="ar-EG"/>
          </w:rPr>
          <w:t>Document.pdf</w:t>
        </w:r>
      </w:hyperlink>
      <w:r w:rsidRPr="00400D4E">
        <w:rPr>
          <w:rFonts w:hint="cs"/>
          <w:rtl/>
          <w:lang w:bidi="ar-EG"/>
        </w:rPr>
        <w:t xml:space="preserve"> وهي تعرِّف</w:t>
      </w:r>
      <w:r w:rsidRPr="00400D4E">
        <w:rPr>
          <w:rtl/>
          <w:lang w:bidi="ar-EG"/>
        </w:rPr>
        <w:t xml:space="preserve"> المشروع</w:t>
      </w:r>
      <w:r w:rsidRPr="00400D4E">
        <w:rPr>
          <w:rFonts w:hint="cs"/>
          <w:rtl/>
          <w:lang w:bidi="ar-EG"/>
        </w:rPr>
        <w:t xml:space="preserve"> و</w:t>
      </w:r>
      <w:r w:rsidRPr="00400D4E">
        <w:rPr>
          <w:rtl/>
          <w:lang w:bidi="ar-EG"/>
        </w:rPr>
        <w:t>مراحل تنفيذ</w:t>
      </w:r>
      <w:r w:rsidRPr="00400D4E">
        <w:rPr>
          <w:rFonts w:hint="cs"/>
          <w:rtl/>
          <w:lang w:bidi="ar-EG"/>
        </w:rPr>
        <w:t>ه</w:t>
      </w:r>
      <w:r w:rsidRPr="00400D4E">
        <w:rPr>
          <w:rtl/>
          <w:lang w:bidi="ar-EG"/>
        </w:rPr>
        <w:t xml:space="preserve"> </w:t>
      </w:r>
      <w:r w:rsidRPr="00400D4E">
        <w:rPr>
          <w:rFonts w:hint="cs"/>
          <w:rtl/>
          <w:lang w:bidi="ar-EG"/>
        </w:rPr>
        <w:t>ال</w:t>
      </w:r>
      <w:r w:rsidRPr="00400D4E">
        <w:rPr>
          <w:rtl/>
          <w:lang w:bidi="ar-EG"/>
        </w:rPr>
        <w:t>أربع على النحو</w:t>
      </w:r>
      <w:r w:rsidR="004E58AE">
        <w:rPr>
          <w:rFonts w:hint="cs"/>
          <w:rtl/>
          <w:lang w:bidi="ar-EG"/>
        </w:rPr>
        <w:t> </w:t>
      </w:r>
      <w:r w:rsidRPr="00400D4E">
        <w:rPr>
          <w:rtl/>
          <w:lang w:bidi="ar-EG"/>
        </w:rPr>
        <w:t>التالي:</w:t>
      </w:r>
    </w:p>
    <w:p w:rsidR="00400D4E" w:rsidRPr="00400D4E" w:rsidRDefault="00400D4E" w:rsidP="00400D4E">
      <w:pPr>
        <w:rPr>
          <w:b/>
          <w:bCs/>
          <w:rtl/>
          <w:lang w:bidi="ar-EG"/>
        </w:rPr>
      </w:pPr>
      <w:bookmarkStart w:id="141" w:name="_Toc413407021"/>
      <w:bookmarkStart w:id="142" w:name="_Toc414026245"/>
      <w:r w:rsidRPr="00400D4E">
        <w:rPr>
          <w:b/>
          <w:bCs/>
          <w:rtl/>
          <w:lang w:bidi="ar-EG"/>
        </w:rPr>
        <w:t xml:space="preserve">المرحلة </w:t>
      </w:r>
      <w:r w:rsidRPr="00400D4E">
        <w:rPr>
          <w:b/>
          <w:bCs/>
          <w:lang w:bidi="ar-EG"/>
        </w:rPr>
        <w:t>1</w:t>
      </w:r>
      <w:r w:rsidRPr="00400D4E">
        <w:rPr>
          <w:b/>
          <w:bCs/>
          <w:rtl/>
          <w:lang w:bidi="ar-EG"/>
        </w:rPr>
        <w:t>:</w:t>
      </w:r>
      <w:r w:rsidRPr="00400D4E">
        <w:rPr>
          <w:rtl/>
          <w:lang w:bidi="ar-EG"/>
        </w:rPr>
        <w:t xml:space="preserve"> التحقق من الهواتف المتنقلة:</w:t>
      </w:r>
      <w:bookmarkEnd w:id="141"/>
      <w:bookmarkEnd w:id="142"/>
    </w:p>
    <w:p w:rsidR="00400D4E" w:rsidRPr="00400D4E" w:rsidRDefault="00400D4E" w:rsidP="00400D4E">
      <w:pPr>
        <w:rPr>
          <w:rtl/>
          <w:lang w:bidi="ar-EG"/>
        </w:rPr>
      </w:pPr>
      <w:r w:rsidRPr="00400D4E">
        <w:rPr>
          <w:rtl/>
          <w:lang w:bidi="ar-EG"/>
        </w:rPr>
        <w:t xml:space="preserve">خلال هذه المرحلة، </w:t>
      </w:r>
      <w:r w:rsidRPr="00400D4E">
        <w:rPr>
          <w:rFonts w:hint="cs"/>
          <w:rtl/>
          <w:lang w:bidi="ar-EG"/>
        </w:rPr>
        <w:t>س</w:t>
      </w:r>
      <w:r w:rsidRPr="00400D4E">
        <w:rPr>
          <w:rtl/>
          <w:lang w:bidi="ar-EG"/>
        </w:rPr>
        <w:t>يتمكن المستهلك</w:t>
      </w:r>
      <w:r w:rsidRPr="00400D4E">
        <w:rPr>
          <w:rFonts w:hint="cs"/>
          <w:rtl/>
          <w:lang w:bidi="ar-EG"/>
        </w:rPr>
        <w:t>ون</w:t>
      </w:r>
      <w:r w:rsidRPr="00400D4E">
        <w:rPr>
          <w:rtl/>
          <w:lang w:bidi="ar-EG"/>
        </w:rPr>
        <w:t xml:space="preserve"> </w:t>
      </w:r>
      <w:r w:rsidRPr="00400D4E">
        <w:rPr>
          <w:rFonts w:hint="cs"/>
          <w:rtl/>
          <w:lang w:bidi="ar-EG"/>
        </w:rPr>
        <w:t>من ا</w:t>
      </w:r>
      <w:r w:rsidRPr="00400D4E">
        <w:rPr>
          <w:rtl/>
          <w:lang w:bidi="ar-EG"/>
        </w:rPr>
        <w:t>لتحقق من حالة هواتفهم باستخدام أحد تطبيق</w:t>
      </w:r>
      <w:r w:rsidRPr="00400D4E">
        <w:rPr>
          <w:rFonts w:hint="cs"/>
          <w:rtl/>
          <w:lang w:bidi="ar-EG"/>
        </w:rPr>
        <w:t>ي</w:t>
      </w:r>
      <w:r w:rsidRPr="00400D4E">
        <w:rPr>
          <w:rtl/>
          <w:lang w:bidi="ar-EG"/>
        </w:rPr>
        <w:t xml:space="preserve"> الإنترنت والرسائل النصية القصيرة</w:t>
      </w:r>
      <w:r w:rsidRPr="00400D4E">
        <w:rPr>
          <w:rFonts w:hint="cs"/>
          <w:rtl/>
          <w:lang w:bidi="ar-EG"/>
        </w:rPr>
        <w:t> </w:t>
      </w:r>
      <w:r w:rsidRPr="00400D4E">
        <w:rPr>
          <w:rtl/>
          <w:lang w:bidi="ar-EG"/>
        </w:rPr>
        <w:t>أو</w:t>
      </w:r>
      <w:r w:rsidRPr="00400D4E">
        <w:rPr>
          <w:rFonts w:hint="cs"/>
          <w:rtl/>
          <w:lang w:bidi="ar-EG"/>
        </w:rPr>
        <w:t> </w:t>
      </w:r>
      <w:r w:rsidRPr="00400D4E">
        <w:rPr>
          <w:rtl/>
          <w:lang w:bidi="ar-EG"/>
        </w:rPr>
        <w:t>كليهما.</w:t>
      </w:r>
    </w:p>
    <w:p w:rsidR="00400D4E" w:rsidRPr="00400D4E" w:rsidRDefault="00400D4E" w:rsidP="004E58AE">
      <w:pPr>
        <w:rPr>
          <w:rtl/>
          <w:lang w:bidi="ar-EG"/>
        </w:rPr>
      </w:pPr>
      <w:r w:rsidRPr="00400D4E">
        <w:rPr>
          <w:rtl/>
          <w:lang w:bidi="ar-EG"/>
        </w:rPr>
        <w:t>وي</w:t>
      </w:r>
      <w:r w:rsidRPr="00400D4E">
        <w:rPr>
          <w:rFonts w:hint="cs"/>
          <w:rtl/>
          <w:lang w:bidi="ar-EG"/>
        </w:rPr>
        <w:t>ُ</w:t>
      </w:r>
      <w:r w:rsidRPr="00400D4E">
        <w:rPr>
          <w:rtl/>
          <w:lang w:bidi="ar-EG"/>
        </w:rPr>
        <w:t>نصح المستهلك</w:t>
      </w:r>
      <w:r w:rsidRPr="00400D4E">
        <w:rPr>
          <w:rFonts w:hint="cs"/>
          <w:rtl/>
          <w:lang w:bidi="ar-EG"/>
        </w:rPr>
        <w:t>و</w:t>
      </w:r>
      <w:r w:rsidRPr="00400D4E">
        <w:rPr>
          <w:rtl/>
          <w:lang w:bidi="ar-EG"/>
        </w:rPr>
        <w:t xml:space="preserve">ن </w:t>
      </w:r>
      <w:r w:rsidRPr="00400D4E">
        <w:rPr>
          <w:rFonts w:hint="cs"/>
          <w:rtl/>
          <w:lang w:bidi="ar-EG"/>
        </w:rPr>
        <w:t>ب</w:t>
      </w:r>
      <w:r w:rsidRPr="00400D4E">
        <w:rPr>
          <w:rtl/>
          <w:lang w:bidi="ar-EG"/>
        </w:rPr>
        <w:t xml:space="preserve">التحقق على الفور من شرعية هواتفهم المتنقلة باستخدام </w:t>
      </w:r>
      <w:r w:rsidRPr="00400D4E">
        <w:rPr>
          <w:rFonts w:hint="cs"/>
          <w:rtl/>
          <w:lang w:bidi="ar-EG"/>
        </w:rPr>
        <w:t>ال</w:t>
      </w:r>
      <w:r w:rsidRPr="00400D4E">
        <w:rPr>
          <w:rtl/>
          <w:lang w:bidi="ar-EG"/>
        </w:rPr>
        <w:t>طريقين</w:t>
      </w:r>
      <w:r w:rsidR="004E58AE">
        <w:rPr>
          <w:rFonts w:hint="cs"/>
          <w:rtl/>
          <w:lang w:bidi="ar-EG"/>
        </w:rPr>
        <w:t> </w:t>
      </w:r>
      <w:r w:rsidRPr="00400D4E">
        <w:rPr>
          <w:rtl/>
          <w:lang w:bidi="ar-EG"/>
        </w:rPr>
        <w:t>أعلاه.</w:t>
      </w:r>
    </w:p>
    <w:p w:rsidR="00400D4E" w:rsidRPr="00400D4E" w:rsidRDefault="00400D4E" w:rsidP="00400D4E">
      <w:pPr>
        <w:rPr>
          <w:rtl/>
          <w:lang w:bidi="ar-EG"/>
        </w:rPr>
      </w:pPr>
      <w:bookmarkStart w:id="143" w:name="_Toc413407022"/>
      <w:bookmarkStart w:id="144" w:name="_Toc414026246"/>
      <w:r w:rsidRPr="00400D4E">
        <w:rPr>
          <w:b/>
          <w:bCs/>
          <w:rtl/>
          <w:lang w:bidi="ar-EG"/>
        </w:rPr>
        <w:t xml:space="preserve">المرحلة </w:t>
      </w:r>
      <w:r w:rsidRPr="00400D4E">
        <w:rPr>
          <w:b/>
          <w:bCs/>
          <w:lang w:bidi="ar-EG"/>
        </w:rPr>
        <w:t>2</w:t>
      </w:r>
      <w:r w:rsidRPr="00400D4E">
        <w:rPr>
          <w:b/>
          <w:bCs/>
          <w:rtl/>
          <w:lang w:bidi="ar-EG"/>
        </w:rPr>
        <w:t xml:space="preserve">: </w:t>
      </w:r>
      <w:r w:rsidRPr="00400D4E">
        <w:rPr>
          <w:rtl/>
          <w:lang w:bidi="ar-EG"/>
        </w:rPr>
        <w:t>حرمان الهواتف المزيَّفة الجديدة من الخدمة:</w:t>
      </w:r>
      <w:bookmarkEnd w:id="143"/>
      <w:bookmarkEnd w:id="144"/>
    </w:p>
    <w:p w:rsidR="00400D4E" w:rsidRPr="00400D4E" w:rsidRDefault="00400D4E" w:rsidP="00400D4E">
      <w:pPr>
        <w:rPr>
          <w:rtl/>
          <w:lang w:bidi="ar-EG"/>
        </w:rPr>
      </w:pPr>
      <w:r w:rsidRPr="00400D4E">
        <w:rPr>
          <w:rtl/>
          <w:lang w:bidi="ar-EG"/>
        </w:rPr>
        <w:t xml:space="preserve">خلال هذه المرحلة، </w:t>
      </w:r>
      <w:r w:rsidRPr="00400D4E">
        <w:rPr>
          <w:rFonts w:hint="cs"/>
          <w:rtl/>
          <w:lang w:bidi="ar-EG"/>
        </w:rPr>
        <w:t>يتعين</w:t>
      </w:r>
      <w:r w:rsidRPr="00400D4E">
        <w:rPr>
          <w:rtl/>
          <w:lang w:bidi="ar-EG"/>
        </w:rPr>
        <w:t xml:space="preserve"> أن </w:t>
      </w:r>
      <w:r w:rsidRPr="00400D4E">
        <w:rPr>
          <w:rFonts w:hint="cs"/>
          <w:rtl/>
          <w:lang w:bidi="ar-EG"/>
        </w:rPr>
        <w:t>تُ</w:t>
      </w:r>
      <w:r w:rsidRPr="00400D4E">
        <w:rPr>
          <w:rtl/>
          <w:lang w:bidi="ar-EG"/>
        </w:rPr>
        <w:t xml:space="preserve">حرم الهواتف المتنقلة المزيَّفة الجديدة التي </w:t>
      </w:r>
      <w:r w:rsidRPr="00400D4E">
        <w:rPr>
          <w:rFonts w:hint="cs"/>
          <w:rtl/>
          <w:lang w:bidi="ar-EG"/>
        </w:rPr>
        <w:t>لم ي</w:t>
      </w:r>
      <w:r w:rsidRPr="00400D4E">
        <w:rPr>
          <w:rtl/>
          <w:lang w:bidi="ar-EG"/>
        </w:rPr>
        <w:t xml:space="preserve">سبق لها </w:t>
      </w:r>
      <w:r w:rsidRPr="00400D4E">
        <w:rPr>
          <w:rFonts w:hint="cs"/>
          <w:rtl/>
          <w:lang w:bidi="ar-EG"/>
        </w:rPr>
        <w:t>الاشتراك</w:t>
      </w:r>
      <w:r w:rsidRPr="00400D4E">
        <w:rPr>
          <w:rtl/>
          <w:lang w:bidi="ar-EG"/>
        </w:rPr>
        <w:t xml:space="preserve"> في أي شبكة </w:t>
      </w:r>
      <w:r w:rsidRPr="00400D4E">
        <w:rPr>
          <w:rFonts w:hint="cs"/>
          <w:rtl/>
          <w:lang w:bidi="ar-EG"/>
        </w:rPr>
        <w:t>من النفاذ</w:t>
      </w:r>
      <w:r w:rsidRPr="00400D4E">
        <w:rPr>
          <w:rtl/>
          <w:lang w:bidi="ar-EG"/>
        </w:rPr>
        <w:t xml:space="preserve"> إلى جميع الشبكات. وكان الموعد المقترح لتنفيذ هذه المرحلة</w:t>
      </w:r>
      <w:r w:rsidRPr="00400D4E">
        <w:rPr>
          <w:rFonts w:hint="cs"/>
          <w:rtl/>
          <w:lang w:bidi="ar-EG"/>
        </w:rPr>
        <w:t xml:space="preserve">، </w:t>
      </w:r>
      <w:r w:rsidRPr="00400D4E">
        <w:rPr>
          <w:lang w:bidi="ar-EG"/>
        </w:rPr>
        <w:t>31</w:t>
      </w:r>
      <w:r w:rsidRPr="00400D4E">
        <w:rPr>
          <w:rtl/>
          <w:lang w:bidi="ar-EG"/>
        </w:rPr>
        <w:t xml:space="preserve"> يناير </w:t>
      </w:r>
      <w:r w:rsidRPr="00400D4E">
        <w:rPr>
          <w:lang w:bidi="ar-EG"/>
        </w:rPr>
        <w:t>2013</w:t>
      </w:r>
      <w:r w:rsidRPr="00400D4E">
        <w:rPr>
          <w:rtl/>
          <w:lang w:bidi="ar-EG"/>
        </w:rPr>
        <w:t>.</w:t>
      </w:r>
    </w:p>
    <w:p w:rsidR="00400D4E" w:rsidRPr="00400D4E" w:rsidRDefault="00400D4E" w:rsidP="00400D4E">
      <w:pPr>
        <w:rPr>
          <w:rtl/>
          <w:lang w:bidi="ar-EG"/>
        </w:rPr>
      </w:pPr>
      <w:bookmarkStart w:id="145" w:name="_Toc413407023"/>
      <w:bookmarkStart w:id="146" w:name="_Toc414026247"/>
      <w:r w:rsidRPr="00400D4E">
        <w:rPr>
          <w:b/>
          <w:bCs/>
          <w:rtl/>
          <w:lang w:bidi="ar-EG"/>
        </w:rPr>
        <w:t xml:space="preserve">المرحلة </w:t>
      </w:r>
      <w:r w:rsidRPr="00400D4E">
        <w:rPr>
          <w:b/>
          <w:bCs/>
          <w:lang w:bidi="ar-EG"/>
        </w:rPr>
        <w:t>3</w:t>
      </w:r>
      <w:r w:rsidRPr="00400D4E">
        <w:rPr>
          <w:b/>
          <w:bCs/>
          <w:rtl/>
          <w:lang w:bidi="ar-EG"/>
        </w:rPr>
        <w:t>:</w:t>
      </w:r>
      <w:r w:rsidRPr="00400D4E">
        <w:rPr>
          <w:rtl/>
          <w:lang w:bidi="ar-EG"/>
        </w:rPr>
        <w:t xml:space="preserve"> قطع </w:t>
      </w:r>
      <w:r w:rsidRPr="00400D4E">
        <w:rPr>
          <w:rFonts w:hint="cs"/>
          <w:rtl/>
          <w:lang w:bidi="ar-EG"/>
        </w:rPr>
        <w:t>توصيل</w:t>
      </w:r>
      <w:r w:rsidRPr="00400D4E">
        <w:rPr>
          <w:rtl/>
          <w:lang w:bidi="ar-EG"/>
        </w:rPr>
        <w:t xml:space="preserve"> جميع الهواتف المتنقلة المزيَّفة:</w:t>
      </w:r>
      <w:bookmarkEnd w:id="145"/>
      <w:bookmarkEnd w:id="146"/>
    </w:p>
    <w:p w:rsidR="00400D4E" w:rsidRPr="00400D4E" w:rsidRDefault="00400D4E" w:rsidP="004E58AE">
      <w:pPr>
        <w:rPr>
          <w:rtl/>
          <w:lang w:bidi="ar-EG"/>
        </w:rPr>
      </w:pPr>
      <w:r w:rsidRPr="00400D4E">
        <w:rPr>
          <w:rtl/>
          <w:lang w:bidi="ar-EG"/>
        </w:rPr>
        <w:t xml:space="preserve">خلال هذه المرحلة، </w:t>
      </w:r>
      <w:r w:rsidRPr="00400D4E">
        <w:rPr>
          <w:rFonts w:hint="cs"/>
          <w:rtl/>
          <w:lang w:bidi="ar-EG"/>
        </w:rPr>
        <w:t>يتعين</w:t>
      </w:r>
      <w:r w:rsidRPr="00400D4E">
        <w:rPr>
          <w:rtl/>
          <w:lang w:bidi="ar-EG"/>
        </w:rPr>
        <w:t xml:space="preserve"> قطع </w:t>
      </w:r>
      <w:r w:rsidRPr="00400D4E">
        <w:rPr>
          <w:rFonts w:hint="cs"/>
          <w:rtl/>
          <w:lang w:bidi="ar-EG"/>
        </w:rPr>
        <w:t xml:space="preserve">توصيل </w:t>
      </w:r>
      <w:r w:rsidRPr="00400D4E">
        <w:rPr>
          <w:rtl/>
          <w:lang w:bidi="ar-EG"/>
        </w:rPr>
        <w:t>جميع الهواتف المتنقلة المزيَّفة، بما في</w:t>
      </w:r>
      <w:r w:rsidRPr="00400D4E">
        <w:rPr>
          <w:rFonts w:hint="cs"/>
          <w:rtl/>
          <w:lang w:bidi="ar-EG"/>
        </w:rPr>
        <w:t>ها</w:t>
      </w:r>
      <w:r w:rsidRPr="00400D4E">
        <w:rPr>
          <w:rtl/>
          <w:lang w:bidi="ar-EG"/>
        </w:rPr>
        <w:t xml:space="preserve"> تلك التي</w:t>
      </w:r>
      <w:r w:rsidRPr="00400D4E">
        <w:rPr>
          <w:rFonts w:hint="cs"/>
          <w:rtl/>
          <w:lang w:bidi="ar-EG"/>
        </w:rPr>
        <w:t xml:space="preserve"> سبق أن</w:t>
      </w:r>
      <w:r w:rsidRPr="00400D4E">
        <w:rPr>
          <w:rtl/>
          <w:lang w:bidi="ar-EG"/>
        </w:rPr>
        <w:t xml:space="preserve"> اشتركت في الشبكة. وكان الموعد المقترح لتنفيذ هذه الخطوة</w:t>
      </w:r>
      <w:r w:rsidRPr="00400D4E">
        <w:rPr>
          <w:rFonts w:hint="cs"/>
          <w:rtl/>
          <w:lang w:bidi="ar-EG"/>
        </w:rPr>
        <w:t>،</w:t>
      </w:r>
      <w:r w:rsidRPr="00400D4E">
        <w:rPr>
          <w:rtl/>
          <w:lang w:bidi="ar-EG"/>
        </w:rPr>
        <w:t xml:space="preserve"> </w:t>
      </w:r>
      <w:r w:rsidRPr="00400D4E">
        <w:rPr>
          <w:lang w:bidi="ar-EG"/>
        </w:rPr>
        <w:t>1</w:t>
      </w:r>
      <w:r w:rsidRPr="00400D4E">
        <w:rPr>
          <w:rtl/>
          <w:lang w:bidi="ar-EG"/>
        </w:rPr>
        <w:t xml:space="preserve"> يوليو</w:t>
      </w:r>
      <w:r w:rsidR="004E58AE">
        <w:rPr>
          <w:rFonts w:hint="cs"/>
          <w:rtl/>
          <w:lang w:bidi="ar-EG"/>
        </w:rPr>
        <w:t> </w:t>
      </w:r>
      <w:r w:rsidRPr="00400D4E">
        <w:rPr>
          <w:lang w:bidi="ar-EG"/>
        </w:rPr>
        <w:t>2013</w:t>
      </w:r>
      <w:r w:rsidRPr="00400D4E">
        <w:rPr>
          <w:rtl/>
          <w:lang w:bidi="ar-EG"/>
        </w:rPr>
        <w:t>.</w:t>
      </w:r>
    </w:p>
    <w:p w:rsidR="00400D4E" w:rsidRPr="00400D4E" w:rsidRDefault="00400D4E" w:rsidP="00400D4E">
      <w:pPr>
        <w:rPr>
          <w:rtl/>
          <w:lang w:bidi="ar-EG"/>
        </w:rPr>
      </w:pPr>
      <w:bookmarkStart w:id="147" w:name="_Toc413407024"/>
      <w:bookmarkStart w:id="148" w:name="_Toc414026248"/>
      <w:r w:rsidRPr="00400D4E">
        <w:rPr>
          <w:b/>
          <w:bCs/>
          <w:rtl/>
          <w:lang w:bidi="ar-EG"/>
        </w:rPr>
        <w:t xml:space="preserve">المرحلة </w:t>
      </w:r>
      <w:r w:rsidRPr="00400D4E">
        <w:rPr>
          <w:b/>
          <w:bCs/>
          <w:lang w:bidi="ar-EG"/>
        </w:rPr>
        <w:t>4</w:t>
      </w:r>
      <w:r w:rsidRPr="00400D4E">
        <w:rPr>
          <w:b/>
          <w:bCs/>
          <w:rtl/>
          <w:lang w:bidi="ar-EG"/>
        </w:rPr>
        <w:t>:</w:t>
      </w:r>
      <w:r w:rsidRPr="00400D4E">
        <w:rPr>
          <w:rtl/>
          <w:lang w:bidi="ar-EG"/>
        </w:rPr>
        <w:t xml:space="preserve"> ترسيخ المشروع:</w:t>
      </w:r>
      <w:bookmarkEnd w:id="147"/>
      <w:bookmarkEnd w:id="148"/>
    </w:p>
    <w:p w:rsidR="00400D4E" w:rsidRPr="00400D4E" w:rsidRDefault="00400D4E" w:rsidP="004E58AE">
      <w:pPr>
        <w:rPr>
          <w:rtl/>
          <w:lang w:bidi="ar-EG"/>
        </w:rPr>
      </w:pPr>
      <w:r w:rsidRPr="00400D4E">
        <w:rPr>
          <w:rtl/>
          <w:lang w:bidi="ar-EG"/>
        </w:rPr>
        <w:t xml:space="preserve">خلال هذه المرحلة، </w:t>
      </w:r>
      <w:r w:rsidRPr="00400D4E">
        <w:rPr>
          <w:rFonts w:hint="cs"/>
          <w:rtl/>
          <w:lang w:bidi="ar-EG"/>
        </w:rPr>
        <w:t xml:space="preserve">يتعين أن </w:t>
      </w:r>
      <w:r w:rsidRPr="00400D4E">
        <w:rPr>
          <w:rtl/>
          <w:lang w:bidi="ar-EG"/>
        </w:rPr>
        <w:t xml:space="preserve">تقوم </w:t>
      </w:r>
      <w:r w:rsidRPr="00400D4E">
        <w:rPr>
          <w:rFonts w:hint="cs"/>
          <w:rtl/>
          <w:lang w:bidi="ar-EG"/>
        </w:rPr>
        <w:t>الهيئة</w:t>
      </w:r>
      <w:r w:rsidRPr="00400D4E">
        <w:rPr>
          <w:rtl/>
          <w:lang w:bidi="ar-EG"/>
        </w:rPr>
        <w:t xml:space="preserve"> </w:t>
      </w:r>
      <w:r w:rsidRPr="00400D4E">
        <w:rPr>
          <w:rFonts w:hint="cs"/>
          <w:rtl/>
          <w:lang w:bidi="ar-EG"/>
        </w:rPr>
        <w:t>باستعراض</w:t>
      </w:r>
      <w:r w:rsidRPr="00400D4E">
        <w:rPr>
          <w:rtl/>
          <w:lang w:bidi="ar-EG"/>
        </w:rPr>
        <w:t xml:space="preserve"> نتائج المشروع المتعلقة بتنفيذ</w:t>
      </w:r>
      <w:r w:rsidRPr="00400D4E">
        <w:rPr>
          <w:rFonts w:hint="cs"/>
          <w:rtl/>
          <w:lang w:bidi="ar-EG"/>
        </w:rPr>
        <w:t>ه</w:t>
      </w:r>
      <w:r w:rsidRPr="00400D4E">
        <w:rPr>
          <w:rtl/>
          <w:lang w:bidi="ar-EG"/>
        </w:rPr>
        <w:t xml:space="preserve"> والقضايا </w:t>
      </w:r>
      <w:r w:rsidRPr="00400D4E">
        <w:rPr>
          <w:rFonts w:hint="cs"/>
          <w:rtl/>
          <w:lang w:bidi="ar-EG"/>
        </w:rPr>
        <w:t>ذات الصلة</w:t>
      </w:r>
      <w:r w:rsidRPr="00400D4E">
        <w:rPr>
          <w:rtl/>
          <w:lang w:bidi="ar-EG"/>
        </w:rPr>
        <w:t xml:space="preserve"> </w:t>
      </w:r>
      <w:r w:rsidRPr="00400D4E">
        <w:rPr>
          <w:rFonts w:hint="cs"/>
          <w:rtl/>
          <w:lang w:bidi="ar-EG"/>
        </w:rPr>
        <w:t>ب</w:t>
      </w:r>
      <w:r w:rsidRPr="00400D4E">
        <w:rPr>
          <w:rtl/>
          <w:lang w:bidi="ar-EG"/>
        </w:rPr>
        <w:t>إدارة النفايات الإلكترونية، واستنساخ الهوي</w:t>
      </w:r>
      <w:r w:rsidRPr="00400D4E">
        <w:rPr>
          <w:rFonts w:hint="cs"/>
          <w:rtl/>
          <w:lang w:bidi="ar-EG"/>
        </w:rPr>
        <w:t>ات</w:t>
      </w:r>
      <w:r w:rsidRPr="00400D4E">
        <w:rPr>
          <w:rtl/>
          <w:lang w:bidi="ar-EG"/>
        </w:rPr>
        <w:t xml:space="preserve"> الدولية للمعدات المتنقلة</w:t>
      </w:r>
      <w:r w:rsidRPr="00400D4E">
        <w:rPr>
          <w:rFonts w:hint="cs"/>
          <w:rtl/>
          <w:lang w:bidi="ar-EG"/>
        </w:rPr>
        <w:t>. و</w:t>
      </w:r>
      <w:r w:rsidRPr="00400D4E">
        <w:rPr>
          <w:rtl/>
          <w:lang w:bidi="ar-EG"/>
        </w:rPr>
        <w:t>لا تزال</w:t>
      </w:r>
      <w:r w:rsidRPr="00400D4E">
        <w:rPr>
          <w:rFonts w:hint="cs"/>
          <w:rtl/>
          <w:lang w:bidi="ar-EG"/>
        </w:rPr>
        <w:t xml:space="preserve"> ال</w:t>
      </w:r>
      <w:r w:rsidRPr="00400D4E">
        <w:rPr>
          <w:rtl/>
          <w:lang w:bidi="ar-EG"/>
        </w:rPr>
        <w:t xml:space="preserve">مقترحات </w:t>
      </w:r>
      <w:r w:rsidRPr="00400D4E">
        <w:rPr>
          <w:rFonts w:hint="cs"/>
          <w:rtl/>
          <w:lang w:bidi="ar-EG"/>
        </w:rPr>
        <w:t xml:space="preserve">بشأن </w:t>
      </w:r>
      <w:r w:rsidRPr="00400D4E">
        <w:rPr>
          <w:rtl/>
          <w:lang w:bidi="ar-EG"/>
        </w:rPr>
        <w:t>معالجة مختلف القضايا في هذه المرحلة قيد</w:t>
      </w:r>
      <w:r w:rsidR="004E58AE">
        <w:rPr>
          <w:rFonts w:hint="cs"/>
          <w:rtl/>
          <w:lang w:bidi="ar-EG"/>
        </w:rPr>
        <w:t> </w:t>
      </w:r>
      <w:r w:rsidRPr="00400D4E">
        <w:rPr>
          <w:rtl/>
          <w:lang w:bidi="ar-EG"/>
        </w:rPr>
        <w:t>النظر.</w:t>
      </w:r>
    </w:p>
    <w:p w:rsidR="00400D4E" w:rsidRPr="00400D4E" w:rsidRDefault="00400D4E" w:rsidP="00DC2215">
      <w:pPr>
        <w:pStyle w:val="Heading2"/>
        <w:rPr>
          <w:rtl/>
          <w:lang w:bidi="ar-EG"/>
        </w:rPr>
      </w:pPr>
      <w:bookmarkStart w:id="149" w:name="_Toc413407025"/>
      <w:bookmarkStart w:id="150" w:name="_Toc414026249"/>
      <w:r w:rsidRPr="00400D4E">
        <w:rPr>
          <w:lang w:bidi="ar-EG"/>
        </w:rPr>
        <w:t>11.1.A</w:t>
      </w:r>
      <w:r w:rsidRPr="00400D4E">
        <w:rPr>
          <w:rFonts w:hint="cs"/>
          <w:rtl/>
          <w:lang w:bidi="ar-EG"/>
        </w:rPr>
        <w:tab/>
      </w:r>
      <w:r w:rsidRPr="00400D4E">
        <w:rPr>
          <w:rtl/>
          <w:lang w:bidi="ar-EG"/>
        </w:rPr>
        <w:t>أوكرانيا</w:t>
      </w:r>
      <w:bookmarkEnd w:id="149"/>
      <w:bookmarkEnd w:id="150"/>
    </w:p>
    <w:p w:rsidR="00400D4E" w:rsidRPr="00400D4E" w:rsidRDefault="00400D4E" w:rsidP="00DC2215">
      <w:pPr>
        <w:pStyle w:val="Heading3"/>
        <w:rPr>
          <w:rtl/>
          <w:lang w:bidi="ar-EG"/>
        </w:rPr>
      </w:pPr>
      <w:bookmarkStart w:id="151" w:name="_Toc413407026"/>
      <w:bookmarkStart w:id="152" w:name="_Toc414026250"/>
      <w:r w:rsidRPr="00400D4E">
        <w:rPr>
          <w:lang w:bidi="ar-EG"/>
        </w:rPr>
        <w:t>1.11.1.A</w:t>
      </w:r>
      <w:r w:rsidRPr="00400D4E">
        <w:rPr>
          <w:rFonts w:hint="cs"/>
          <w:rtl/>
          <w:lang w:bidi="ar-EG"/>
        </w:rPr>
        <w:tab/>
      </w:r>
      <w:r w:rsidRPr="00400D4E">
        <w:rPr>
          <w:rtl/>
          <w:lang w:bidi="ar-EG"/>
        </w:rPr>
        <w:t>مقدمة</w:t>
      </w:r>
      <w:bookmarkEnd w:id="151"/>
      <w:bookmarkEnd w:id="152"/>
    </w:p>
    <w:p w:rsidR="00400D4E" w:rsidRPr="00400D4E" w:rsidRDefault="00400D4E" w:rsidP="004E58AE">
      <w:pPr>
        <w:rPr>
          <w:rtl/>
          <w:lang w:bidi="ar-EG"/>
        </w:rPr>
      </w:pPr>
      <w:r w:rsidRPr="00400D4E">
        <w:rPr>
          <w:rtl/>
          <w:lang w:bidi="ar-EG"/>
        </w:rPr>
        <w:t xml:space="preserve">في عام </w:t>
      </w:r>
      <w:r w:rsidRPr="00400D4E">
        <w:rPr>
          <w:lang w:bidi="ar-EG"/>
        </w:rPr>
        <w:t>2008</w:t>
      </w:r>
      <w:r w:rsidRPr="00400D4E">
        <w:rPr>
          <w:rtl/>
          <w:lang w:bidi="ar-EG"/>
        </w:rPr>
        <w:t xml:space="preserve">، كانت المشكلة الفورية </w:t>
      </w:r>
      <w:r w:rsidRPr="00400D4E">
        <w:rPr>
          <w:rFonts w:hint="cs"/>
          <w:rtl/>
          <w:lang w:bidi="ar-EG"/>
        </w:rPr>
        <w:t>والأكثر إلحاحاً</w:t>
      </w:r>
      <w:r w:rsidRPr="00400D4E">
        <w:rPr>
          <w:rtl/>
          <w:lang w:bidi="ar-EG"/>
        </w:rPr>
        <w:t xml:space="preserve"> التي تحتاج إلى معالجة</w:t>
      </w:r>
      <w:r w:rsidRPr="00400D4E">
        <w:rPr>
          <w:rFonts w:hint="cs"/>
          <w:rtl/>
          <w:lang w:bidi="ar-EG"/>
        </w:rPr>
        <w:t xml:space="preserve"> هي</w:t>
      </w:r>
      <w:r w:rsidRPr="00400D4E">
        <w:rPr>
          <w:rtl/>
          <w:lang w:bidi="ar-EG"/>
        </w:rPr>
        <w:t xml:space="preserve"> استيراد </w:t>
      </w:r>
      <w:r w:rsidRPr="00400D4E">
        <w:rPr>
          <w:rFonts w:hint="cs"/>
          <w:rtl/>
          <w:lang w:bidi="ar-EG"/>
        </w:rPr>
        <w:t>مطاريف</w:t>
      </w:r>
      <w:r w:rsidRPr="00400D4E">
        <w:rPr>
          <w:rtl/>
          <w:lang w:bidi="ar-EG"/>
        </w:rPr>
        <w:t xml:space="preserve"> متنقل</w:t>
      </w:r>
      <w:r w:rsidRPr="00400D4E">
        <w:rPr>
          <w:rFonts w:hint="cs"/>
          <w:rtl/>
          <w:lang w:bidi="ar-EG"/>
        </w:rPr>
        <w:t>ة</w:t>
      </w:r>
      <w:r w:rsidRPr="00400D4E">
        <w:rPr>
          <w:rtl/>
          <w:lang w:bidi="ar-EG"/>
        </w:rPr>
        <w:t xml:space="preserve"> مهر</w:t>
      </w:r>
      <w:r w:rsidRPr="00400D4E">
        <w:rPr>
          <w:rFonts w:hint="cs"/>
          <w:rtl/>
          <w:lang w:bidi="ar-EG"/>
        </w:rPr>
        <w:t>َّ</w:t>
      </w:r>
      <w:r w:rsidRPr="00400D4E">
        <w:rPr>
          <w:rtl/>
          <w:lang w:bidi="ar-EG"/>
        </w:rPr>
        <w:t xml:space="preserve">بة </w:t>
      </w:r>
      <w:r w:rsidRPr="00400D4E">
        <w:rPr>
          <w:rFonts w:hint="cs"/>
          <w:rtl/>
          <w:lang w:bidi="ar-EG"/>
        </w:rPr>
        <w:t>كانت</w:t>
      </w:r>
      <w:r w:rsidRPr="00400D4E">
        <w:rPr>
          <w:rtl/>
          <w:lang w:bidi="ar-EG"/>
        </w:rPr>
        <w:t xml:space="preserve"> تشكل</w:t>
      </w:r>
      <w:r w:rsidRPr="00400D4E">
        <w:rPr>
          <w:rFonts w:hint="cs"/>
          <w:rtl/>
          <w:lang w:bidi="ar-EG"/>
        </w:rPr>
        <w:t> </w:t>
      </w:r>
      <w:r w:rsidRPr="00400D4E">
        <w:rPr>
          <w:lang w:bidi="ar-EG"/>
        </w:rPr>
        <w:t>%95</w:t>
      </w:r>
      <w:r w:rsidRPr="00400D4E">
        <w:rPr>
          <w:lang w:bidi="ar-EG"/>
        </w:rPr>
        <w:noBreakHyphen/>
        <w:t>%93</w:t>
      </w:r>
      <w:r w:rsidRPr="00400D4E">
        <w:rPr>
          <w:rFonts w:hint="cs"/>
          <w:rtl/>
          <w:lang w:bidi="ar-EG"/>
        </w:rPr>
        <w:t xml:space="preserve"> </w:t>
      </w:r>
      <w:r w:rsidRPr="00400D4E">
        <w:rPr>
          <w:rtl/>
          <w:lang w:bidi="ar-EG"/>
        </w:rPr>
        <w:t>من السوق.</w:t>
      </w:r>
      <w:r w:rsidRPr="00400D4E">
        <w:rPr>
          <w:rFonts w:hint="cs"/>
          <w:rtl/>
          <w:lang w:bidi="ar-EG"/>
        </w:rPr>
        <w:t xml:space="preserve"> وكان</w:t>
      </w:r>
      <w:r w:rsidRPr="00400D4E">
        <w:rPr>
          <w:rtl/>
          <w:lang w:bidi="ar-EG"/>
        </w:rPr>
        <w:t xml:space="preserve"> جزء كبير من هذه </w:t>
      </w:r>
      <w:r w:rsidRPr="00400D4E">
        <w:rPr>
          <w:rFonts w:hint="cs"/>
          <w:rtl/>
          <w:lang w:bidi="ar-EG"/>
        </w:rPr>
        <w:t>الأجهزة اليدوية</w:t>
      </w:r>
      <w:r w:rsidRPr="00400D4E">
        <w:rPr>
          <w:rtl/>
          <w:lang w:bidi="ar-EG"/>
        </w:rPr>
        <w:t xml:space="preserve"> </w:t>
      </w:r>
      <w:r w:rsidRPr="00400D4E">
        <w:rPr>
          <w:rFonts w:hint="cs"/>
          <w:rtl/>
          <w:lang w:bidi="ar-EG"/>
        </w:rPr>
        <w:t>مجهول المصدر</w:t>
      </w:r>
      <w:r w:rsidRPr="00400D4E">
        <w:rPr>
          <w:rtl/>
          <w:lang w:bidi="ar-EG"/>
        </w:rPr>
        <w:t xml:space="preserve"> </w:t>
      </w:r>
      <w:r w:rsidRPr="00400D4E">
        <w:rPr>
          <w:rFonts w:hint="cs"/>
          <w:rtl/>
          <w:lang w:bidi="ar-EG"/>
        </w:rPr>
        <w:t>و</w:t>
      </w:r>
      <w:r w:rsidRPr="00400D4E">
        <w:rPr>
          <w:rtl/>
          <w:lang w:bidi="ar-EG"/>
        </w:rPr>
        <w:t>لا</w:t>
      </w:r>
      <w:r w:rsidR="004E58AE">
        <w:rPr>
          <w:rFonts w:hint="cs"/>
          <w:rtl/>
          <w:lang w:bidi="ar-EG"/>
        </w:rPr>
        <w:t> </w:t>
      </w:r>
      <w:r w:rsidRPr="00400D4E">
        <w:rPr>
          <w:rFonts w:hint="cs"/>
          <w:rtl/>
          <w:lang w:bidi="ar-EG"/>
        </w:rPr>
        <w:t>ي</w:t>
      </w:r>
      <w:r w:rsidRPr="00400D4E">
        <w:rPr>
          <w:rtl/>
          <w:lang w:bidi="ar-EG"/>
        </w:rPr>
        <w:t xml:space="preserve">لب‍ي </w:t>
      </w:r>
      <w:r w:rsidRPr="00400D4E">
        <w:rPr>
          <w:rFonts w:hint="cs"/>
          <w:rtl/>
          <w:lang w:bidi="ar-EG"/>
        </w:rPr>
        <w:t>ال</w:t>
      </w:r>
      <w:r w:rsidRPr="00400D4E">
        <w:rPr>
          <w:rtl/>
          <w:lang w:bidi="ar-EG"/>
        </w:rPr>
        <w:t>معايير الأوكرانية في خصائصه التقنية أو في </w:t>
      </w:r>
      <w:r w:rsidRPr="00400D4E">
        <w:rPr>
          <w:rFonts w:hint="cs"/>
          <w:rtl/>
          <w:lang w:bidi="ar-EG"/>
        </w:rPr>
        <w:t>خصائص ال</w:t>
      </w:r>
      <w:r w:rsidRPr="00400D4E">
        <w:rPr>
          <w:rtl/>
          <w:lang w:bidi="ar-EG"/>
        </w:rPr>
        <w:t>سلام</w:t>
      </w:r>
      <w:r w:rsidRPr="00400D4E">
        <w:rPr>
          <w:rFonts w:hint="cs"/>
          <w:rtl/>
          <w:lang w:bidi="ar-EG"/>
        </w:rPr>
        <w:t>ة</w:t>
      </w:r>
      <w:r w:rsidRPr="00400D4E">
        <w:rPr>
          <w:rtl/>
          <w:lang w:bidi="ar-EG"/>
        </w:rPr>
        <w:t>.</w:t>
      </w:r>
      <w:r w:rsidRPr="00400D4E">
        <w:rPr>
          <w:rFonts w:hint="cs"/>
          <w:rtl/>
          <w:lang w:bidi="ar-EG"/>
        </w:rPr>
        <w:t xml:space="preserve"> وكانت</w:t>
      </w:r>
      <w:r w:rsidRPr="00400D4E">
        <w:rPr>
          <w:rtl/>
          <w:lang w:bidi="ar-EG"/>
        </w:rPr>
        <w:t xml:space="preserve"> </w:t>
      </w:r>
      <w:r w:rsidRPr="00400D4E">
        <w:rPr>
          <w:rFonts w:hint="cs"/>
          <w:rtl/>
          <w:lang w:bidi="ar-EG"/>
        </w:rPr>
        <w:t>الهيئة</w:t>
      </w:r>
      <w:r w:rsidRPr="00400D4E">
        <w:rPr>
          <w:rtl/>
          <w:lang w:bidi="ar-EG"/>
        </w:rPr>
        <w:t xml:space="preserve"> الوطنية لتنظيم الدولة </w:t>
      </w:r>
      <w:r w:rsidRPr="00400D4E">
        <w:rPr>
          <w:rFonts w:hint="cs"/>
          <w:rtl/>
          <w:lang w:bidi="ar-EG"/>
        </w:rPr>
        <w:t>ل</w:t>
      </w:r>
      <w:r w:rsidRPr="00400D4E">
        <w:rPr>
          <w:rtl/>
          <w:lang w:bidi="ar-EG"/>
        </w:rPr>
        <w:t xml:space="preserve">لاتصالات والمعلوماتية </w:t>
      </w:r>
      <w:r w:rsidRPr="00400D4E">
        <w:rPr>
          <w:lang w:val="en-GB" w:bidi="ar-EG"/>
        </w:rPr>
        <w:t>(NCCIR)</w:t>
      </w:r>
      <w:r w:rsidRPr="00400D4E">
        <w:rPr>
          <w:rtl/>
          <w:lang w:bidi="ar-EG"/>
        </w:rPr>
        <w:t xml:space="preserve"> </w:t>
      </w:r>
      <w:r w:rsidRPr="00400D4E">
        <w:rPr>
          <w:rFonts w:hint="cs"/>
          <w:rtl/>
          <w:lang w:bidi="ar-EG"/>
        </w:rPr>
        <w:t xml:space="preserve">خُوِّلت </w:t>
      </w:r>
      <w:r w:rsidRPr="00400D4E">
        <w:rPr>
          <w:rtl/>
          <w:lang w:bidi="ar-EG"/>
        </w:rPr>
        <w:t>من خلال قانون أوكرانيا "</w:t>
      </w:r>
      <w:r w:rsidRPr="00400D4E">
        <w:rPr>
          <w:rFonts w:hint="cs"/>
          <w:rtl/>
          <w:lang w:bidi="ar-EG"/>
        </w:rPr>
        <w:t>بشأن</w:t>
      </w:r>
      <w:r w:rsidRPr="00400D4E">
        <w:rPr>
          <w:rtl/>
          <w:lang w:bidi="ar-EG"/>
        </w:rPr>
        <w:t xml:space="preserve"> موارد التردد</w:t>
      </w:r>
      <w:r w:rsidRPr="00400D4E">
        <w:rPr>
          <w:rFonts w:hint="cs"/>
          <w:rtl/>
          <w:lang w:bidi="ar-EG"/>
        </w:rPr>
        <w:t>ات ال</w:t>
      </w:r>
      <w:r w:rsidRPr="00400D4E">
        <w:rPr>
          <w:rtl/>
          <w:lang w:bidi="ar-EG"/>
        </w:rPr>
        <w:t>راديو</w:t>
      </w:r>
      <w:r w:rsidRPr="00400D4E">
        <w:rPr>
          <w:rFonts w:hint="cs"/>
          <w:rtl/>
          <w:lang w:bidi="ar-EG"/>
        </w:rPr>
        <w:t>ية في </w:t>
      </w:r>
      <w:r w:rsidRPr="00400D4E">
        <w:rPr>
          <w:rtl/>
          <w:lang w:bidi="ar-EG"/>
        </w:rPr>
        <w:t xml:space="preserve">أوكرانيا" </w:t>
      </w:r>
      <w:r w:rsidRPr="00400D4E">
        <w:rPr>
          <w:rFonts w:hint="cs"/>
          <w:rtl/>
          <w:lang w:bidi="ar-EG"/>
        </w:rPr>
        <w:t>ب</w:t>
      </w:r>
      <w:r w:rsidRPr="00400D4E">
        <w:rPr>
          <w:rtl/>
          <w:lang w:bidi="ar-EG"/>
        </w:rPr>
        <w:t xml:space="preserve">فرض تدابير إضافية لحماية السوق الأوكرانية </w:t>
      </w:r>
      <w:r w:rsidRPr="00400D4E">
        <w:rPr>
          <w:rFonts w:hint="cs"/>
          <w:rtl/>
          <w:lang w:bidi="ar-EG"/>
        </w:rPr>
        <w:t>من المطاريف</w:t>
      </w:r>
      <w:r w:rsidRPr="00400D4E">
        <w:rPr>
          <w:rtl/>
          <w:lang w:bidi="ar-EG"/>
        </w:rPr>
        <w:t xml:space="preserve"> المتنقلة</w:t>
      </w:r>
      <w:r w:rsidRPr="00400D4E">
        <w:rPr>
          <w:rFonts w:hint="cs"/>
          <w:rtl/>
          <w:lang w:bidi="ar-EG"/>
        </w:rPr>
        <w:t xml:space="preserve"> متدنية الجودة</w:t>
      </w:r>
      <w:r w:rsidRPr="00400D4E">
        <w:rPr>
          <w:rtl/>
          <w:lang w:bidi="ar-EG"/>
        </w:rPr>
        <w:t xml:space="preserve"> المستوردة </w:t>
      </w:r>
      <w:r w:rsidRPr="00400D4E">
        <w:rPr>
          <w:rFonts w:hint="cs"/>
          <w:rtl/>
          <w:lang w:bidi="ar-EG"/>
        </w:rPr>
        <w:t xml:space="preserve">دون ترخيص أو </w:t>
      </w:r>
      <w:r w:rsidRPr="00400D4E">
        <w:rPr>
          <w:rtl/>
          <w:lang w:bidi="ar-EG"/>
        </w:rPr>
        <w:t>بطريقة غير</w:t>
      </w:r>
      <w:r w:rsidR="004E58AE">
        <w:rPr>
          <w:rFonts w:hint="cs"/>
          <w:rtl/>
          <w:lang w:bidi="ar-EG"/>
        </w:rPr>
        <w:t> </w:t>
      </w:r>
      <w:r w:rsidRPr="00400D4E">
        <w:rPr>
          <w:rFonts w:hint="cs"/>
          <w:rtl/>
          <w:lang w:bidi="ar-EG"/>
        </w:rPr>
        <w:t>قانونية.</w:t>
      </w:r>
    </w:p>
    <w:p w:rsidR="00400D4E" w:rsidRPr="00400D4E" w:rsidRDefault="00400D4E" w:rsidP="004E58AE">
      <w:pPr>
        <w:rPr>
          <w:rtl/>
          <w:lang w:bidi="ar-EG"/>
        </w:rPr>
      </w:pPr>
      <w:r w:rsidRPr="00400D4E">
        <w:rPr>
          <w:rFonts w:hint="cs"/>
          <w:rtl/>
          <w:lang w:bidi="ar-EG"/>
        </w:rPr>
        <w:t>وحددت الهيئة</w:t>
      </w:r>
      <w:r w:rsidRPr="00400D4E">
        <w:rPr>
          <w:rtl/>
          <w:lang w:bidi="ar-EG"/>
        </w:rPr>
        <w:t xml:space="preserve"> الوطنية لتنظيم الدولة </w:t>
      </w:r>
      <w:r w:rsidRPr="00400D4E">
        <w:rPr>
          <w:rFonts w:hint="cs"/>
          <w:rtl/>
          <w:lang w:bidi="ar-EG"/>
        </w:rPr>
        <w:t>ل</w:t>
      </w:r>
      <w:r w:rsidRPr="00400D4E">
        <w:rPr>
          <w:rtl/>
          <w:lang w:bidi="ar-EG"/>
        </w:rPr>
        <w:t>لاتصالات والمعلوماتية</w:t>
      </w:r>
      <w:r w:rsidRPr="00400D4E">
        <w:rPr>
          <w:rFonts w:hint="cs"/>
          <w:rtl/>
          <w:lang w:bidi="ar-EG"/>
        </w:rPr>
        <w:t xml:space="preserve"> </w:t>
      </w:r>
      <w:r w:rsidRPr="00400D4E">
        <w:rPr>
          <w:rtl/>
          <w:lang w:bidi="ar-EG"/>
        </w:rPr>
        <w:t>إجراء</w:t>
      </w:r>
      <w:r w:rsidRPr="00400D4E">
        <w:rPr>
          <w:rFonts w:hint="cs"/>
          <w:rtl/>
          <w:lang w:bidi="ar-EG"/>
        </w:rPr>
        <w:t>ً</w:t>
      </w:r>
      <w:r w:rsidRPr="00400D4E">
        <w:rPr>
          <w:rtl/>
          <w:lang w:bidi="ar-EG"/>
        </w:rPr>
        <w:t xml:space="preserve"> تنظيمي</w:t>
      </w:r>
      <w:r w:rsidRPr="00400D4E">
        <w:rPr>
          <w:rFonts w:hint="cs"/>
          <w:rtl/>
          <w:lang w:bidi="ar-EG"/>
        </w:rPr>
        <w:t>اً</w:t>
      </w:r>
      <w:r w:rsidRPr="00400D4E">
        <w:rPr>
          <w:rtl/>
          <w:lang w:bidi="ar-EG"/>
        </w:rPr>
        <w:t xml:space="preserve"> لاستيراد </w:t>
      </w:r>
      <w:r w:rsidRPr="00400D4E">
        <w:rPr>
          <w:rFonts w:hint="cs"/>
          <w:rtl/>
          <w:lang w:bidi="ar-EG"/>
        </w:rPr>
        <w:t>المطاريف</w:t>
      </w:r>
      <w:r w:rsidRPr="00400D4E">
        <w:rPr>
          <w:rtl/>
          <w:lang w:bidi="ar-EG"/>
        </w:rPr>
        <w:t xml:space="preserve"> المتنقلة.</w:t>
      </w:r>
      <w:r w:rsidRPr="00400D4E">
        <w:rPr>
          <w:rFonts w:hint="cs"/>
          <w:rtl/>
          <w:lang w:bidi="ar-EG"/>
        </w:rPr>
        <w:t xml:space="preserve"> وك</w:t>
      </w:r>
      <w:r w:rsidRPr="00400D4E">
        <w:rPr>
          <w:rtl/>
          <w:lang w:bidi="ar-EG"/>
        </w:rPr>
        <w:t xml:space="preserve">تنفيذ تقني لإجراءات الاستيراد، </w:t>
      </w:r>
      <w:r w:rsidRPr="00400D4E">
        <w:rPr>
          <w:rFonts w:hint="cs"/>
          <w:rtl/>
          <w:lang w:bidi="ar-EG"/>
        </w:rPr>
        <w:t>أنشئ</w:t>
      </w:r>
      <w:r w:rsidRPr="00400D4E">
        <w:rPr>
          <w:rtl/>
          <w:lang w:bidi="ar-EG"/>
        </w:rPr>
        <w:t xml:space="preserve"> نظام </w:t>
      </w:r>
      <w:r w:rsidRPr="00400D4E">
        <w:rPr>
          <w:rFonts w:hint="cs"/>
          <w:rtl/>
          <w:lang w:bidi="ar-EG"/>
        </w:rPr>
        <w:t>ا</w:t>
      </w:r>
      <w:r w:rsidRPr="00400D4E">
        <w:rPr>
          <w:rtl/>
          <w:lang w:bidi="ar-EG"/>
        </w:rPr>
        <w:t>لمعلومات</w:t>
      </w:r>
      <w:r w:rsidRPr="00400D4E">
        <w:rPr>
          <w:rFonts w:hint="cs"/>
          <w:rtl/>
          <w:lang w:bidi="ar-EG"/>
        </w:rPr>
        <w:t xml:space="preserve"> المؤتمت</w:t>
      </w:r>
      <w:r w:rsidRPr="00400D4E">
        <w:rPr>
          <w:rtl/>
          <w:lang w:bidi="ar-EG"/>
        </w:rPr>
        <w:t xml:space="preserve"> لتسجيل </w:t>
      </w:r>
      <w:r w:rsidRPr="00400D4E">
        <w:rPr>
          <w:rFonts w:hint="cs"/>
          <w:rtl/>
          <w:lang w:bidi="ar-EG"/>
        </w:rPr>
        <w:t>مطراف</w:t>
      </w:r>
      <w:r w:rsidRPr="00400D4E">
        <w:rPr>
          <w:rtl/>
          <w:lang w:bidi="ar-EG"/>
        </w:rPr>
        <w:t xml:space="preserve"> متنقل في أوكرانيا </w:t>
      </w:r>
      <w:r w:rsidRPr="00400D4E">
        <w:rPr>
          <w:lang w:val="en-GB" w:bidi="ar-EG"/>
        </w:rPr>
        <w:t>(AISMTRU)</w:t>
      </w:r>
      <w:r w:rsidRPr="00400D4E">
        <w:rPr>
          <w:rtl/>
          <w:lang w:bidi="ar-EG"/>
        </w:rPr>
        <w:t xml:space="preserve"> </w:t>
      </w:r>
      <w:r w:rsidRPr="00400D4E">
        <w:rPr>
          <w:rFonts w:hint="cs"/>
          <w:rtl/>
          <w:lang w:bidi="ar-EG"/>
        </w:rPr>
        <w:t>و</w:t>
      </w:r>
      <w:r w:rsidRPr="00400D4E">
        <w:rPr>
          <w:rtl/>
          <w:lang w:bidi="ar-EG"/>
        </w:rPr>
        <w:t>وضع</w:t>
      </w:r>
      <w:r w:rsidRPr="00400D4E">
        <w:rPr>
          <w:rFonts w:hint="cs"/>
          <w:rtl/>
          <w:lang w:bidi="ar-EG"/>
        </w:rPr>
        <w:t>ه</w:t>
      </w:r>
      <w:r w:rsidRPr="00400D4E">
        <w:rPr>
          <w:rtl/>
          <w:lang w:bidi="ar-EG"/>
        </w:rPr>
        <w:t xml:space="preserve"> مركز الدولة الأوكرانية </w:t>
      </w:r>
      <w:r w:rsidRPr="00400D4E">
        <w:rPr>
          <w:rFonts w:hint="cs"/>
          <w:rtl/>
          <w:lang w:bidi="ar-EG"/>
        </w:rPr>
        <w:t>ل</w:t>
      </w:r>
      <w:r w:rsidRPr="00400D4E">
        <w:rPr>
          <w:rtl/>
          <w:lang w:bidi="ar-EG"/>
        </w:rPr>
        <w:t xml:space="preserve">لترددات </w:t>
      </w:r>
      <w:r w:rsidRPr="00400D4E">
        <w:rPr>
          <w:rtl/>
          <w:lang w:bidi="ar-EG"/>
        </w:rPr>
        <w:lastRenderedPageBreak/>
        <w:t xml:space="preserve">الراديوية </w:t>
      </w:r>
      <w:r w:rsidRPr="00400D4E">
        <w:rPr>
          <w:lang w:val="en-GB" w:bidi="ar-EG"/>
        </w:rPr>
        <w:t>(UCRF)</w:t>
      </w:r>
      <w:r w:rsidRPr="00400D4E">
        <w:rPr>
          <w:rtl/>
          <w:lang w:bidi="ar-EG"/>
        </w:rPr>
        <w:t xml:space="preserve"> موضع التنفيذ عام </w:t>
      </w:r>
      <w:r w:rsidRPr="00400D4E">
        <w:rPr>
          <w:lang w:bidi="ar-EG"/>
        </w:rPr>
        <w:t>2009</w:t>
      </w:r>
      <w:r w:rsidRPr="00400D4E">
        <w:rPr>
          <w:rtl/>
          <w:lang w:bidi="ar-EG"/>
        </w:rPr>
        <w:t>. ونتيجة</w:t>
      </w:r>
      <w:r w:rsidRPr="00400D4E">
        <w:rPr>
          <w:rFonts w:hint="cs"/>
          <w:rtl/>
          <w:lang w:bidi="ar-EG"/>
        </w:rPr>
        <w:t>ً</w:t>
      </w:r>
      <w:r w:rsidRPr="00400D4E">
        <w:rPr>
          <w:rtl/>
          <w:lang w:bidi="ar-EG"/>
        </w:rPr>
        <w:t xml:space="preserve"> لذلك، انخفضت الواردات غير </w:t>
      </w:r>
      <w:r w:rsidRPr="00400D4E">
        <w:rPr>
          <w:rFonts w:hint="cs"/>
          <w:rtl/>
          <w:lang w:bidi="ar-EG"/>
        </w:rPr>
        <w:t>القانونية</w:t>
      </w:r>
      <w:r w:rsidRPr="00400D4E">
        <w:rPr>
          <w:rtl/>
          <w:lang w:bidi="ar-EG"/>
        </w:rPr>
        <w:t xml:space="preserve"> من </w:t>
      </w:r>
      <w:r w:rsidRPr="00400D4E">
        <w:rPr>
          <w:rFonts w:hint="cs"/>
          <w:rtl/>
          <w:lang w:bidi="ar-EG"/>
        </w:rPr>
        <w:t>المطاريف</w:t>
      </w:r>
      <w:r w:rsidRPr="00400D4E">
        <w:rPr>
          <w:rtl/>
          <w:lang w:bidi="ar-EG"/>
        </w:rPr>
        <w:t xml:space="preserve"> المتنقلة </w:t>
      </w:r>
      <w:r w:rsidRPr="00400D4E">
        <w:rPr>
          <w:rFonts w:hint="cs"/>
          <w:rtl/>
          <w:lang w:bidi="ar-EG"/>
        </w:rPr>
        <w:t>انخفاضاً</w:t>
      </w:r>
      <w:r w:rsidRPr="00400D4E">
        <w:rPr>
          <w:rtl/>
          <w:lang w:bidi="ar-EG"/>
        </w:rPr>
        <w:t xml:space="preserve"> </w:t>
      </w:r>
      <w:r w:rsidRPr="00400D4E">
        <w:rPr>
          <w:rFonts w:hint="cs"/>
          <w:rtl/>
          <w:lang w:bidi="ar-EG"/>
        </w:rPr>
        <w:t>هائلاً</w:t>
      </w:r>
      <w:r w:rsidRPr="00400D4E">
        <w:rPr>
          <w:rtl/>
          <w:lang w:bidi="ar-EG"/>
        </w:rPr>
        <w:t xml:space="preserve">، حيث لم </w:t>
      </w:r>
      <w:r w:rsidRPr="00400D4E">
        <w:rPr>
          <w:rFonts w:hint="cs"/>
          <w:rtl/>
          <w:lang w:bidi="ar-EG"/>
        </w:rPr>
        <w:t>تشكل أكثر من</w:t>
      </w:r>
      <w:r w:rsidRPr="00400D4E">
        <w:rPr>
          <w:rtl/>
          <w:lang w:bidi="ar-EG"/>
        </w:rPr>
        <w:t xml:space="preserve"> </w:t>
      </w:r>
      <w:r w:rsidRPr="00400D4E">
        <w:rPr>
          <w:lang w:bidi="ar-EG"/>
        </w:rPr>
        <w:t>%7-%5</w:t>
      </w:r>
      <w:r w:rsidRPr="00400D4E">
        <w:rPr>
          <w:rtl/>
          <w:lang w:bidi="ar-EG"/>
        </w:rPr>
        <w:t xml:space="preserve"> من السوق في عام </w:t>
      </w:r>
      <w:r w:rsidRPr="00400D4E">
        <w:rPr>
          <w:lang w:bidi="ar-EG"/>
        </w:rPr>
        <w:t>2010</w:t>
      </w:r>
      <w:r w:rsidRPr="00400D4E">
        <w:rPr>
          <w:rFonts w:hint="cs"/>
          <w:rtl/>
          <w:lang w:bidi="ar-EG"/>
        </w:rPr>
        <w:t>،</w:t>
      </w:r>
      <w:r w:rsidRPr="00400D4E">
        <w:rPr>
          <w:rtl/>
          <w:lang w:bidi="ar-EG"/>
        </w:rPr>
        <w:t xml:space="preserve"> </w:t>
      </w:r>
      <w:r w:rsidRPr="00400D4E">
        <w:rPr>
          <w:rFonts w:hint="cs"/>
          <w:rtl/>
          <w:lang w:bidi="ar-EG"/>
        </w:rPr>
        <w:t>واستمر</w:t>
      </w:r>
      <w:r w:rsidRPr="00400D4E">
        <w:rPr>
          <w:rtl/>
          <w:lang w:bidi="ar-EG"/>
        </w:rPr>
        <w:t xml:space="preserve"> الانخفاض في السنوات</w:t>
      </w:r>
      <w:r w:rsidR="004E58AE">
        <w:rPr>
          <w:rFonts w:hint="cs"/>
          <w:rtl/>
          <w:lang w:bidi="ar-EG"/>
        </w:rPr>
        <w:t> </w:t>
      </w:r>
      <w:r w:rsidRPr="00400D4E">
        <w:rPr>
          <w:rtl/>
          <w:lang w:bidi="ar-EG"/>
        </w:rPr>
        <w:t>التالية.</w:t>
      </w:r>
    </w:p>
    <w:p w:rsidR="00400D4E" w:rsidRPr="00400D4E" w:rsidRDefault="00400D4E" w:rsidP="00400D4E">
      <w:pPr>
        <w:rPr>
          <w:rtl/>
          <w:lang w:bidi="ar-EG"/>
        </w:rPr>
      </w:pPr>
      <w:r w:rsidRPr="00400D4E">
        <w:rPr>
          <w:rtl/>
          <w:lang w:bidi="ar-EG"/>
        </w:rPr>
        <w:t>وت</w:t>
      </w:r>
      <w:r w:rsidRPr="00400D4E">
        <w:rPr>
          <w:rFonts w:hint="cs"/>
          <w:rtl/>
          <w:lang w:bidi="ar-EG"/>
        </w:rPr>
        <w:t>ُ</w:t>
      </w:r>
      <w:r w:rsidRPr="00400D4E">
        <w:rPr>
          <w:rtl/>
          <w:lang w:bidi="ar-EG"/>
        </w:rPr>
        <w:t>ستخدم الهوي</w:t>
      </w:r>
      <w:r w:rsidRPr="00400D4E">
        <w:rPr>
          <w:rFonts w:hint="cs"/>
          <w:rtl/>
          <w:lang w:bidi="ar-EG"/>
        </w:rPr>
        <w:t>ات</w:t>
      </w:r>
      <w:r w:rsidRPr="00400D4E">
        <w:rPr>
          <w:rtl/>
          <w:lang w:bidi="ar-EG"/>
        </w:rPr>
        <w:t xml:space="preserve"> الدولية للمعدات المتنقلة في أوكرانيا لإنشاء قاعدة بيانات </w:t>
      </w:r>
      <w:r w:rsidRPr="00400D4E">
        <w:rPr>
          <w:rFonts w:hint="cs"/>
          <w:rtl/>
          <w:lang w:bidi="ar-EG"/>
        </w:rPr>
        <w:t>ل</w:t>
      </w:r>
      <w:r w:rsidRPr="00400D4E">
        <w:rPr>
          <w:rtl/>
          <w:lang w:bidi="ar-EG"/>
        </w:rPr>
        <w:t xml:space="preserve">لأجهزة التي </w:t>
      </w:r>
      <w:r w:rsidRPr="00400D4E">
        <w:rPr>
          <w:rFonts w:hint="cs"/>
          <w:rtl/>
          <w:lang w:bidi="ar-EG"/>
        </w:rPr>
        <w:t>استُوردت</w:t>
      </w:r>
      <w:r w:rsidRPr="00400D4E">
        <w:rPr>
          <w:rtl/>
          <w:lang w:bidi="ar-EG"/>
        </w:rPr>
        <w:t xml:space="preserve"> قانوني</w:t>
      </w:r>
      <w:r w:rsidRPr="00400D4E">
        <w:rPr>
          <w:rFonts w:hint="cs"/>
          <w:rtl/>
          <w:lang w:bidi="ar-EG"/>
        </w:rPr>
        <w:t>اً</w:t>
      </w:r>
      <w:r w:rsidRPr="00400D4E">
        <w:rPr>
          <w:rtl/>
          <w:lang w:bidi="ar-EG"/>
        </w:rPr>
        <w:t xml:space="preserve"> </w:t>
      </w:r>
      <w:r w:rsidRPr="00400D4E">
        <w:rPr>
          <w:rFonts w:hint="cs"/>
          <w:rtl/>
          <w:lang w:bidi="ar-EG"/>
        </w:rPr>
        <w:t>إلى</w:t>
      </w:r>
      <w:r w:rsidRPr="00400D4E">
        <w:rPr>
          <w:rtl/>
          <w:lang w:bidi="ar-EG"/>
        </w:rPr>
        <w:t xml:space="preserve"> أوكرانيا.</w:t>
      </w:r>
      <w:r w:rsidRPr="00400D4E">
        <w:rPr>
          <w:rFonts w:hint="cs"/>
          <w:rtl/>
          <w:lang w:bidi="ar-EG"/>
        </w:rPr>
        <w:t xml:space="preserve"> ويُحتفظ ب</w:t>
      </w:r>
      <w:r w:rsidRPr="00400D4E">
        <w:rPr>
          <w:rtl/>
          <w:lang w:bidi="ar-EG"/>
        </w:rPr>
        <w:t xml:space="preserve">القوائم التالية: "قائمة بيضاء" </w:t>
      </w:r>
      <w:r w:rsidRPr="00400D4E">
        <w:rPr>
          <w:rFonts w:hint="cs"/>
          <w:rtl/>
          <w:lang w:bidi="ar-EG"/>
        </w:rPr>
        <w:t>ب</w:t>
      </w:r>
      <w:r w:rsidRPr="00400D4E">
        <w:rPr>
          <w:rtl/>
          <w:lang w:bidi="ar-EG"/>
        </w:rPr>
        <w:t xml:space="preserve">الأجهزة التي </w:t>
      </w:r>
      <w:r w:rsidRPr="00400D4E">
        <w:rPr>
          <w:rFonts w:hint="cs"/>
          <w:rtl/>
          <w:lang w:bidi="ar-EG"/>
        </w:rPr>
        <w:t>استُوردت</w:t>
      </w:r>
      <w:r w:rsidRPr="00400D4E">
        <w:rPr>
          <w:rtl/>
          <w:lang w:bidi="ar-EG"/>
        </w:rPr>
        <w:t xml:space="preserve"> قانوني</w:t>
      </w:r>
      <w:r w:rsidRPr="00400D4E">
        <w:rPr>
          <w:rFonts w:hint="cs"/>
          <w:rtl/>
          <w:lang w:bidi="ar-EG"/>
        </w:rPr>
        <w:t>اً</w:t>
      </w:r>
      <w:r w:rsidRPr="00400D4E">
        <w:rPr>
          <w:rtl/>
          <w:lang w:bidi="ar-EG"/>
        </w:rPr>
        <w:t xml:space="preserve">، </w:t>
      </w:r>
      <w:r w:rsidRPr="00400D4E">
        <w:rPr>
          <w:rFonts w:hint="cs"/>
          <w:rtl/>
          <w:lang w:bidi="ar-EG"/>
        </w:rPr>
        <w:t>و</w:t>
      </w:r>
      <w:r w:rsidRPr="00400D4E">
        <w:rPr>
          <w:rtl/>
          <w:lang w:bidi="ar-EG"/>
        </w:rPr>
        <w:t xml:space="preserve">"قائمة رمادية" </w:t>
      </w:r>
      <w:r w:rsidRPr="00400D4E">
        <w:rPr>
          <w:rFonts w:hint="cs"/>
          <w:rtl/>
          <w:lang w:bidi="ar-EG"/>
        </w:rPr>
        <w:t>ب</w:t>
      </w:r>
      <w:r w:rsidRPr="00400D4E">
        <w:rPr>
          <w:rtl/>
          <w:lang w:bidi="ar-EG"/>
        </w:rPr>
        <w:t>الأجهزة</w:t>
      </w:r>
      <w:r w:rsidRPr="00400D4E">
        <w:rPr>
          <w:rFonts w:hint="cs"/>
          <w:rtl/>
          <w:lang w:bidi="ar-EG"/>
        </w:rPr>
        <w:t xml:space="preserve"> ذات</w:t>
      </w:r>
      <w:r w:rsidRPr="00400D4E">
        <w:rPr>
          <w:rtl/>
          <w:lang w:bidi="ar-EG"/>
        </w:rPr>
        <w:t xml:space="preserve"> الوضع غير </w:t>
      </w:r>
      <w:r w:rsidRPr="00400D4E">
        <w:rPr>
          <w:rFonts w:hint="cs"/>
          <w:rtl/>
          <w:lang w:bidi="ar-EG"/>
        </w:rPr>
        <w:t>ال</w:t>
      </w:r>
      <w:r w:rsidRPr="00400D4E">
        <w:rPr>
          <w:rtl/>
          <w:lang w:bidi="ar-EG"/>
        </w:rPr>
        <w:t xml:space="preserve">مؤكد و"قائمة سوداء" </w:t>
      </w:r>
      <w:r w:rsidRPr="00400D4E">
        <w:rPr>
          <w:rFonts w:hint="cs"/>
          <w:rtl/>
          <w:lang w:bidi="ar-EG"/>
        </w:rPr>
        <w:t>ب</w:t>
      </w:r>
      <w:r w:rsidRPr="00400D4E">
        <w:rPr>
          <w:rtl/>
          <w:lang w:bidi="ar-EG"/>
        </w:rPr>
        <w:t xml:space="preserve">الأجهزة التي </w:t>
      </w:r>
      <w:r w:rsidRPr="00400D4E">
        <w:rPr>
          <w:rFonts w:hint="cs"/>
          <w:rtl/>
          <w:lang w:bidi="ar-EG"/>
        </w:rPr>
        <w:t>ستُحرم من</w:t>
      </w:r>
      <w:r w:rsidRPr="00400D4E">
        <w:rPr>
          <w:rtl/>
          <w:lang w:bidi="ar-EG"/>
        </w:rPr>
        <w:t xml:space="preserve"> الخدمة.</w:t>
      </w:r>
      <w:r w:rsidRPr="00400D4E">
        <w:rPr>
          <w:rFonts w:hint="cs"/>
          <w:rtl/>
          <w:lang w:bidi="ar-EG"/>
        </w:rPr>
        <w:t xml:space="preserve"> ويتاح النفاذ إلى هذه القوائم ل</w:t>
      </w:r>
      <w:r w:rsidRPr="00400D4E">
        <w:rPr>
          <w:rtl/>
          <w:lang w:bidi="ar-EG"/>
        </w:rPr>
        <w:t xml:space="preserve">سلطات </w:t>
      </w:r>
      <w:r w:rsidRPr="00400D4E">
        <w:rPr>
          <w:rFonts w:hint="cs"/>
          <w:rtl/>
          <w:lang w:bidi="ar-EG"/>
        </w:rPr>
        <w:t>التنظيم</w:t>
      </w:r>
      <w:r w:rsidRPr="00400D4E">
        <w:rPr>
          <w:rtl/>
          <w:lang w:bidi="ar-EG"/>
        </w:rPr>
        <w:t xml:space="preserve"> والجمارك ومشغلي الشبكات وعامة </w:t>
      </w:r>
      <w:r w:rsidRPr="00400D4E">
        <w:rPr>
          <w:rFonts w:hint="cs"/>
          <w:rtl/>
          <w:lang w:bidi="ar-EG"/>
        </w:rPr>
        <w:t>الناس</w:t>
      </w:r>
      <w:r w:rsidRPr="00400D4E">
        <w:rPr>
          <w:rtl/>
          <w:lang w:bidi="ar-EG"/>
        </w:rPr>
        <w:t xml:space="preserve"> </w:t>
      </w:r>
      <w:r w:rsidRPr="00400D4E">
        <w:rPr>
          <w:rFonts w:hint="cs"/>
          <w:rtl/>
          <w:lang w:bidi="ar-EG"/>
        </w:rPr>
        <w:t>ب</w:t>
      </w:r>
      <w:r w:rsidRPr="00400D4E">
        <w:rPr>
          <w:rtl/>
          <w:lang w:bidi="ar-EG"/>
        </w:rPr>
        <w:t>مستويات مناسبة من امتيازات</w:t>
      </w:r>
      <w:r w:rsidR="004E58AE">
        <w:rPr>
          <w:rFonts w:hint="cs"/>
          <w:rtl/>
          <w:lang w:bidi="ar-EG"/>
        </w:rPr>
        <w:t> </w:t>
      </w:r>
      <w:r w:rsidRPr="00400D4E">
        <w:rPr>
          <w:rFonts w:hint="cs"/>
          <w:rtl/>
          <w:lang w:bidi="ar-EG"/>
        </w:rPr>
        <w:t>النفاذ</w:t>
      </w:r>
      <w:r w:rsidRPr="00400D4E">
        <w:rPr>
          <w:rtl/>
          <w:lang w:bidi="ar-EG"/>
        </w:rPr>
        <w:t>.</w:t>
      </w:r>
    </w:p>
    <w:p w:rsidR="00400D4E" w:rsidRPr="00400D4E" w:rsidRDefault="00400D4E" w:rsidP="00400D4E">
      <w:pPr>
        <w:rPr>
          <w:rtl/>
          <w:lang w:bidi="ar-EG"/>
        </w:rPr>
      </w:pPr>
      <w:r w:rsidRPr="00400D4E">
        <w:rPr>
          <w:rFonts w:hint="cs"/>
          <w:rtl/>
          <w:lang w:bidi="ar-EG"/>
        </w:rPr>
        <w:t>و</w:t>
      </w:r>
      <w:r w:rsidRPr="00400D4E">
        <w:rPr>
          <w:rtl/>
          <w:lang w:bidi="ar-EG"/>
        </w:rPr>
        <w:t xml:space="preserve">يؤدي نظام </w:t>
      </w:r>
      <w:r w:rsidRPr="00400D4E">
        <w:rPr>
          <w:rFonts w:hint="cs"/>
          <w:rtl/>
          <w:lang w:bidi="ar-EG"/>
        </w:rPr>
        <w:t>ا</w:t>
      </w:r>
      <w:r w:rsidRPr="00400D4E">
        <w:rPr>
          <w:rtl/>
          <w:lang w:bidi="ar-EG"/>
        </w:rPr>
        <w:t>لمعلومات</w:t>
      </w:r>
      <w:r w:rsidRPr="00400D4E">
        <w:rPr>
          <w:rFonts w:hint="cs"/>
          <w:rtl/>
          <w:lang w:bidi="ar-EG"/>
        </w:rPr>
        <w:t xml:space="preserve"> المؤتمت</w:t>
      </w:r>
      <w:r w:rsidRPr="00400D4E">
        <w:rPr>
          <w:rtl/>
          <w:lang w:bidi="ar-EG"/>
        </w:rPr>
        <w:t xml:space="preserve"> لتسجيل </w:t>
      </w:r>
      <w:r w:rsidRPr="00400D4E">
        <w:rPr>
          <w:rFonts w:hint="cs"/>
          <w:rtl/>
          <w:lang w:bidi="ar-EG"/>
        </w:rPr>
        <w:t>مطراف</w:t>
      </w:r>
      <w:r w:rsidRPr="00400D4E">
        <w:rPr>
          <w:rtl/>
          <w:lang w:bidi="ar-EG"/>
        </w:rPr>
        <w:t xml:space="preserve"> متنقل في أوكرانيا </w:t>
      </w:r>
      <w:r w:rsidRPr="00400D4E">
        <w:rPr>
          <w:lang w:val="en-GB" w:bidi="ar-EG"/>
        </w:rPr>
        <w:t>(AISMTRU)</w:t>
      </w:r>
      <w:r w:rsidRPr="00400D4E">
        <w:rPr>
          <w:rtl/>
          <w:lang w:bidi="ar-EG"/>
        </w:rPr>
        <w:t xml:space="preserve"> </w:t>
      </w:r>
      <w:r w:rsidRPr="00400D4E">
        <w:rPr>
          <w:rFonts w:hint="cs"/>
          <w:rtl/>
          <w:lang w:bidi="ar-EG"/>
        </w:rPr>
        <w:t>الوظائف</w:t>
      </w:r>
      <w:r w:rsidR="004E58AE">
        <w:rPr>
          <w:rFonts w:hint="cs"/>
          <w:rtl/>
          <w:lang w:bidi="ar-EG"/>
        </w:rPr>
        <w:t> </w:t>
      </w:r>
      <w:r w:rsidRPr="00400D4E">
        <w:rPr>
          <w:rtl/>
          <w:lang w:bidi="ar-EG"/>
        </w:rPr>
        <w:t>التالية:</w:t>
      </w:r>
    </w:p>
    <w:p w:rsidR="00400D4E" w:rsidRPr="00400D4E" w:rsidRDefault="00400D4E" w:rsidP="00DC2215">
      <w:pPr>
        <w:pStyle w:val="enumlev1"/>
        <w:rPr>
          <w:rtl/>
        </w:rPr>
      </w:pPr>
      <w:r w:rsidRPr="00400D4E">
        <w:rPr>
          <w:lang w:val="en-GB"/>
        </w:rPr>
        <w:sym w:font="Symbol" w:char="F0B7"/>
      </w:r>
      <w:r w:rsidRPr="00400D4E">
        <w:rPr>
          <w:rtl/>
        </w:rPr>
        <w:tab/>
        <w:t xml:space="preserve">أتمتة معالجة طلبات المستوردين لاستكمال الإجراءات التنظيمية للتسجيل واستخدام معدات </w:t>
      </w:r>
      <w:r w:rsidRPr="00400D4E">
        <w:rPr>
          <w:rFonts w:hint="cs"/>
          <w:rtl/>
        </w:rPr>
        <w:t>المطاريف</w:t>
      </w:r>
      <w:r w:rsidRPr="00400D4E">
        <w:rPr>
          <w:rtl/>
        </w:rPr>
        <w:t xml:space="preserve"> </w:t>
      </w:r>
      <w:r w:rsidRPr="00400D4E">
        <w:rPr>
          <w:rFonts w:hint="cs"/>
          <w:rtl/>
        </w:rPr>
        <w:t>ضمن</w:t>
      </w:r>
      <w:r w:rsidRPr="00400D4E">
        <w:rPr>
          <w:rtl/>
        </w:rPr>
        <w:t xml:space="preserve"> شبكات</w:t>
      </w:r>
      <w:r w:rsidRPr="00400D4E">
        <w:rPr>
          <w:rFonts w:hint="cs"/>
          <w:rtl/>
        </w:rPr>
        <w:t> </w:t>
      </w:r>
      <w:r w:rsidRPr="00400D4E">
        <w:rPr>
          <w:rtl/>
        </w:rPr>
        <w:t>الاتصالات</w:t>
      </w:r>
      <w:r w:rsidRPr="00400D4E">
        <w:rPr>
          <w:rFonts w:hint="cs"/>
          <w:rtl/>
        </w:rPr>
        <w:t>؛</w:t>
      </w:r>
    </w:p>
    <w:p w:rsidR="00400D4E" w:rsidRPr="00400D4E" w:rsidRDefault="00400D4E" w:rsidP="00DC2215">
      <w:pPr>
        <w:pStyle w:val="enumlev1"/>
        <w:rPr>
          <w:rtl/>
        </w:rPr>
      </w:pPr>
      <w:r w:rsidRPr="00400D4E">
        <w:rPr>
          <w:lang w:val="en-GB"/>
        </w:rPr>
        <w:sym w:font="Symbol" w:char="F0B7"/>
      </w:r>
      <w:r w:rsidRPr="00400D4E">
        <w:rPr>
          <w:rtl/>
        </w:rPr>
        <w:tab/>
        <w:t>منع ا</w:t>
      </w:r>
      <w:r w:rsidRPr="00400D4E">
        <w:rPr>
          <w:rFonts w:hint="cs"/>
          <w:rtl/>
        </w:rPr>
        <w:t>لا</w:t>
      </w:r>
      <w:r w:rsidRPr="00400D4E">
        <w:rPr>
          <w:rtl/>
        </w:rPr>
        <w:t xml:space="preserve">ستيراد "الرمادي" غير </w:t>
      </w:r>
      <w:r w:rsidRPr="00400D4E">
        <w:rPr>
          <w:rFonts w:hint="cs"/>
          <w:rtl/>
        </w:rPr>
        <w:t>ال</w:t>
      </w:r>
      <w:r w:rsidRPr="00400D4E">
        <w:rPr>
          <w:rtl/>
        </w:rPr>
        <w:t xml:space="preserve">قانوني </w:t>
      </w:r>
      <w:r w:rsidRPr="00400D4E">
        <w:rPr>
          <w:rFonts w:hint="cs"/>
          <w:rtl/>
        </w:rPr>
        <w:t>للمطاريف</w:t>
      </w:r>
      <w:r w:rsidRPr="00400D4E">
        <w:rPr>
          <w:rtl/>
        </w:rPr>
        <w:t xml:space="preserve"> المتنقلة إلى أراضي أوكرانيا؛</w:t>
      </w:r>
    </w:p>
    <w:p w:rsidR="00400D4E" w:rsidRPr="00400D4E" w:rsidRDefault="00400D4E" w:rsidP="00DC2215">
      <w:pPr>
        <w:pStyle w:val="enumlev1"/>
        <w:rPr>
          <w:rtl/>
        </w:rPr>
      </w:pPr>
      <w:r w:rsidRPr="00400D4E">
        <w:rPr>
          <w:lang w:val="en-GB"/>
        </w:rPr>
        <w:sym w:font="Symbol" w:char="F0B7"/>
      </w:r>
      <w:r w:rsidRPr="00400D4E">
        <w:rPr>
          <w:rtl/>
        </w:rPr>
        <w:tab/>
      </w:r>
      <w:r w:rsidRPr="00400D4E">
        <w:rPr>
          <w:rFonts w:hint="cs"/>
          <w:rtl/>
        </w:rPr>
        <w:t>مكافحة سرقة الأجهزة اليدوية؛</w:t>
      </w:r>
    </w:p>
    <w:p w:rsidR="00400D4E" w:rsidRPr="00400D4E" w:rsidRDefault="00400D4E" w:rsidP="00DC2215">
      <w:pPr>
        <w:pStyle w:val="enumlev1"/>
        <w:rPr>
          <w:rtl/>
        </w:rPr>
      </w:pPr>
      <w:r w:rsidRPr="00400D4E">
        <w:rPr>
          <w:lang w:val="en-GB"/>
        </w:rPr>
        <w:sym w:font="Symbol" w:char="F0B7"/>
      </w:r>
      <w:r w:rsidRPr="00400D4E">
        <w:rPr>
          <w:rtl/>
        </w:rPr>
        <w:tab/>
        <w:t>أتمتة سير العمل</w:t>
      </w:r>
      <w:r w:rsidRPr="00400D4E">
        <w:rPr>
          <w:rFonts w:hint="cs"/>
          <w:rtl/>
        </w:rPr>
        <w:t xml:space="preserve"> في </w:t>
      </w:r>
      <w:r w:rsidRPr="00400D4E">
        <w:rPr>
          <w:rtl/>
        </w:rPr>
        <w:t xml:space="preserve">مركز الدولة الأوكرانية </w:t>
      </w:r>
      <w:r w:rsidRPr="00400D4E">
        <w:rPr>
          <w:rFonts w:hint="cs"/>
          <w:rtl/>
        </w:rPr>
        <w:t>ل</w:t>
      </w:r>
      <w:r w:rsidRPr="00400D4E">
        <w:rPr>
          <w:rtl/>
        </w:rPr>
        <w:t xml:space="preserve">لترددات الراديوية </w:t>
      </w:r>
      <w:r w:rsidRPr="00400D4E">
        <w:rPr>
          <w:lang w:val="en-GB"/>
        </w:rPr>
        <w:t>(UCRF)</w:t>
      </w:r>
      <w:r w:rsidRPr="00400D4E">
        <w:rPr>
          <w:rFonts w:hint="cs"/>
          <w:rtl/>
        </w:rPr>
        <w:t xml:space="preserve"> </w:t>
      </w:r>
      <w:r w:rsidRPr="00400D4E">
        <w:rPr>
          <w:rtl/>
        </w:rPr>
        <w:t xml:space="preserve">وزيادة كفاءة العمل بين </w:t>
      </w:r>
      <w:r w:rsidRPr="00400D4E">
        <w:rPr>
          <w:rFonts w:hint="cs"/>
          <w:rtl/>
        </w:rPr>
        <w:t>المركز</w:t>
      </w:r>
      <w:r w:rsidRPr="00400D4E">
        <w:rPr>
          <w:rtl/>
        </w:rPr>
        <w:t xml:space="preserve"> </w:t>
      </w:r>
      <w:r w:rsidRPr="00400D4E">
        <w:rPr>
          <w:rFonts w:hint="cs"/>
          <w:rtl/>
        </w:rPr>
        <w:t>والجهات الفاعلة</w:t>
      </w:r>
      <w:r w:rsidRPr="00400D4E">
        <w:rPr>
          <w:rtl/>
        </w:rPr>
        <w:t xml:space="preserve"> في سوق </w:t>
      </w:r>
      <w:r w:rsidRPr="00400D4E">
        <w:rPr>
          <w:rFonts w:hint="cs"/>
          <w:rtl/>
        </w:rPr>
        <w:t>المطاريف؛</w:t>
      </w:r>
    </w:p>
    <w:p w:rsidR="00400D4E" w:rsidRPr="00400D4E" w:rsidRDefault="00400D4E" w:rsidP="00DC2215">
      <w:pPr>
        <w:pStyle w:val="enumlev1"/>
        <w:rPr>
          <w:rtl/>
        </w:rPr>
      </w:pPr>
      <w:r w:rsidRPr="00400D4E">
        <w:rPr>
          <w:lang w:val="en-GB"/>
        </w:rPr>
        <w:sym w:font="Symbol" w:char="F0B7"/>
      </w:r>
      <w:r w:rsidRPr="00400D4E">
        <w:rPr>
          <w:rtl/>
        </w:rPr>
        <w:tab/>
      </w:r>
      <w:r w:rsidRPr="00DC2215">
        <w:rPr>
          <w:spacing w:val="-6"/>
          <w:rtl/>
        </w:rPr>
        <w:t xml:space="preserve">تحديد رموز الهوية الدولية للمعدات المتنقلة </w:t>
      </w:r>
      <w:r w:rsidRPr="00DC2215">
        <w:rPr>
          <w:spacing w:val="-6"/>
          <w:lang w:val="en-GB"/>
        </w:rPr>
        <w:t>(IMEI)</w:t>
      </w:r>
      <w:r w:rsidRPr="00DC2215">
        <w:rPr>
          <w:spacing w:val="-6"/>
          <w:rtl/>
        </w:rPr>
        <w:t xml:space="preserve"> "المستنسخة" </w:t>
      </w:r>
      <w:r w:rsidRPr="00DC2215">
        <w:rPr>
          <w:rFonts w:hint="cs"/>
          <w:spacing w:val="-6"/>
          <w:rtl/>
        </w:rPr>
        <w:t>وحجب الخدمة عن المطاريف ذات</w:t>
      </w:r>
      <w:r w:rsidRPr="00DC2215">
        <w:rPr>
          <w:spacing w:val="-6"/>
          <w:rtl/>
        </w:rPr>
        <w:t xml:space="preserve"> رموز</w:t>
      </w:r>
      <w:r w:rsidR="004E58AE">
        <w:rPr>
          <w:rFonts w:hint="cs"/>
          <w:rtl/>
          <w:lang w:bidi="ar-EG"/>
        </w:rPr>
        <w:t> </w:t>
      </w:r>
      <w:r w:rsidRPr="00DC2215">
        <w:rPr>
          <w:spacing w:val="-6"/>
          <w:lang w:val="en-GB"/>
        </w:rPr>
        <w:t>IMEI</w:t>
      </w:r>
      <w:r w:rsidRPr="00DC2215">
        <w:rPr>
          <w:spacing w:val="-6"/>
          <w:rtl/>
        </w:rPr>
        <w:t xml:space="preserve"> "المستنسخة"</w:t>
      </w:r>
      <w:r w:rsidRPr="00DC2215">
        <w:rPr>
          <w:rFonts w:hint="cs"/>
          <w:spacing w:val="-6"/>
          <w:rtl/>
        </w:rPr>
        <w:t>.</w:t>
      </w:r>
    </w:p>
    <w:p w:rsidR="00400D4E" w:rsidRPr="00400D4E" w:rsidRDefault="00400D4E" w:rsidP="00400D4E">
      <w:pPr>
        <w:rPr>
          <w:rtl/>
          <w:lang w:bidi="ar-EG"/>
        </w:rPr>
      </w:pPr>
      <w:r w:rsidRPr="00400D4E">
        <w:rPr>
          <w:rFonts w:hint="cs"/>
          <w:rtl/>
          <w:lang w:bidi="ar-EG"/>
        </w:rPr>
        <w:t>وترد</w:t>
      </w:r>
      <w:r w:rsidRPr="00400D4E">
        <w:rPr>
          <w:rtl/>
          <w:lang w:bidi="ar-EG"/>
        </w:rPr>
        <w:t xml:space="preserve"> معلومات مفصلة عن نظام </w:t>
      </w:r>
      <w:r w:rsidRPr="00400D4E">
        <w:rPr>
          <w:lang w:val="en-GB" w:bidi="ar-EG"/>
        </w:rPr>
        <w:t>AISMTRU</w:t>
      </w:r>
      <w:r w:rsidRPr="00400D4E">
        <w:rPr>
          <w:rtl/>
          <w:lang w:bidi="ar-EG"/>
        </w:rPr>
        <w:t xml:space="preserve"> في </w:t>
      </w:r>
      <w:r w:rsidRPr="00400D4E">
        <w:rPr>
          <w:rFonts w:hint="cs"/>
          <w:rtl/>
          <w:lang w:bidi="ar-EG"/>
        </w:rPr>
        <w:t>الفقرة</w:t>
      </w:r>
      <w:r w:rsidRPr="00400D4E">
        <w:rPr>
          <w:rtl/>
          <w:lang w:bidi="ar-EG"/>
        </w:rPr>
        <w:t xml:space="preserve"> </w:t>
      </w:r>
      <w:r w:rsidRPr="00400D4E">
        <w:rPr>
          <w:lang w:bidi="ar-EG"/>
        </w:rPr>
        <w:t>2.11.1.A</w:t>
      </w:r>
      <w:r w:rsidRPr="00400D4E">
        <w:rPr>
          <w:rtl/>
          <w:lang w:bidi="ar-EG"/>
        </w:rPr>
        <w:t>.</w:t>
      </w:r>
    </w:p>
    <w:p w:rsidR="00400D4E" w:rsidRPr="00400D4E" w:rsidRDefault="00400D4E" w:rsidP="00400D4E">
      <w:pPr>
        <w:rPr>
          <w:rtl/>
          <w:lang w:bidi="ar-EG"/>
        </w:rPr>
      </w:pPr>
      <w:r w:rsidRPr="00400D4E">
        <w:rPr>
          <w:rFonts w:hint="cs"/>
          <w:rtl/>
          <w:lang w:bidi="ar-EG"/>
        </w:rPr>
        <w:t>و</w:t>
      </w:r>
      <w:r w:rsidRPr="00400D4E">
        <w:rPr>
          <w:rtl/>
          <w:lang w:bidi="ar-EG"/>
        </w:rPr>
        <w:t xml:space="preserve">يحظر التشريع الأوكراني بيع </w:t>
      </w:r>
      <w:r w:rsidRPr="00400D4E">
        <w:rPr>
          <w:rFonts w:hint="cs"/>
          <w:rtl/>
          <w:lang w:bidi="ar-EG"/>
        </w:rPr>
        <w:t xml:space="preserve">المطاريف </w:t>
      </w:r>
      <w:r w:rsidRPr="00400D4E">
        <w:rPr>
          <w:rtl/>
          <w:lang w:bidi="ar-EG"/>
        </w:rPr>
        <w:t xml:space="preserve">المتنقلة </w:t>
      </w:r>
      <w:r w:rsidRPr="00400D4E">
        <w:rPr>
          <w:rFonts w:hint="cs"/>
          <w:rtl/>
          <w:lang w:bidi="ar-EG"/>
        </w:rPr>
        <w:t>ذات</w:t>
      </w:r>
      <w:r w:rsidRPr="00400D4E">
        <w:rPr>
          <w:rtl/>
          <w:lang w:bidi="ar-EG"/>
        </w:rPr>
        <w:t xml:space="preserve"> رموز </w:t>
      </w:r>
      <w:r w:rsidRPr="00400D4E">
        <w:rPr>
          <w:lang w:val="en-GB" w:bidi="ar-EG"/>
        </w:rPr>
        <w:t>IMEI</w:t>
      </w:r>
      <w:r w:rsidRPr="00400D4E">
        <w:rPr>
          <w:rFonts w:hint="cs"/>
          <w:rtl/>
          <w:lang w:bidi="ar-EG"/>
        </w:rPr>
        <w:t xml:space="preserve"> غير المسجلة في نظام</w:t>
      </w:r>
      <w:r w:rsidRPr="00400D4E">
        <w:rPr>
          <w:rtl/>
          <w:lang w:bidi="ar-EG"/>
        </w:rPr>
        <w:t xml:space="preserve"> </w:t>
      </w:r>
      <w:r w:rsidRPr="00400D4E">
        <w:rPr>
          <w:lang w:val="en-GB" w:bidi="ar-EG"/>
        </w:rPr>
        <w:t>AISMTRU</w:t>
      </w:r>
      <w:r w:rsidRPr="00400D4E">
        <w:rPr>
          <w:rtl/>
          <w:lang w:bidi="ar-EG"/>
        </w:rPr>
        <w:t>.</w:t>
      </w:r>
      <w:r w:rsidRPr="00400D4E">
        <w:rPr>
          <w:rFonts w:hint="cs"/>
          <w:rtl/>
          <w:lang w:bidi="ar-EG"/>
        </w:rPr>
        <w:t xml:space="preserve"> و</w:t>
      </w:r>
      <w:r w:rsidRPr="00400D4E">
        <w:rPr>
          <w:rtl/>
          <w:lang w:bidi="ar-EG"/>
        </w:rPr>
        <w:t>الجزء الرئيسي من</w:t>
      </w:r>
      <w:r w:rsidRPr="00400D4E">
        <w:rPr>
          <w:rFonts w:hint="cs"/>
          <w:rtl/>
          <w:lang w:bidi="ar-EG"/>
        </w:rPr>
        <w:t xml:space="preserve"> نظام </w:t>
      </w:r>
      <w:r w:rsidRPr="00400D4E">
        <w:rPr>
          <w:lang w:val="en-GB" w:bidi="ar-EG"/>
        </w:rPr>
        <w:t>AISMTRU</w:t>
      </w:r>
      <w:r w:rsidRPr="00400D4E">
        <w:rPr>
          <w:rtl/>
          <w:lang w:bidi="ar-EG"/>
        </w:rPr>
        <w:t xml:space="preserve"> هو قاعدة بيانات عامة تحتفظ</w:t>
      </w:r>
      <w:r w:rsidRPr="00400D4E">
        <w:rPr>
          <w:rFonts w:hint="cs"/>
          <w:rtl/>
          <w:lang w:bidi="ar-EG"/>
        </w:rPr>
        <w:t xml:space="preserve"> بقوائم "بيضاء" و</w:t>
      </w:r>
      <w:r w:rsidRPr="00400D4E">
        <w:rPr>
          <w:rtl/>
          <w:lang w:bidi="ar-EG"/>
        </w:rPr>
        <w:t>"رمادية" و"سوداء"</w:t>
      </w:r>
      <w:r w:rsidRPr="00400D4E">
        <w:rPr>
          <w:rFonts w:hint="cs"/>
          <w:rtl/>
          <w:lang w:bidi="ar-EG"/>
        </w:rPr>
        <w:t xml:space="preserve"> </w:t>
      </w:r>
      <w:r w:rsidRPr="00400D4E">
        <w:rPr>
          <w:rtl/>
          <w:lang w:bidi="ar-EG"/>
        </w:rPr>
        <w:t xml:space="preserve">لرموز </w:t>
      </w:r>
      <w:r w:rsidRPr="00400D4E">
        <w:rPr>
          <w:lang w:val="en-GB" w:bidi="ar-EG"/>
        </w:rPr>
        <w:t>IMEI</w:t>
      </w:r>
      <w:r w:rsidRPr="00400D4E">
        <w:rPr>
          <w:rFonts w:hint="cs"/>
          <w:rtl/>
          <w:lang w:bidi="ar-EG"/>
        </w:rPr>
        <w:t xml:space="preserve"> للمطاريف </w:t>
      </w:r>
      <w:r w:rsidRPr="00400D4E">
        <w:rPr>
          <w:rtl/>
          <w:lang w:bidi="ar-EG"/>
        </w:rPr>
        <w:t>المتنقلة</w:t>
      </w:r>
      <w:r w:rsidRPr="00400D4E">
        <w:rPr>
          <w:rFonts w:hint="cs"/>
          <w:rtl/>
          <w:lang w:bidi="ar-EG"/>
        </w:rPr>
        <w:t>. وعند</w:t>
      </w:r>
      <w:r w:rsidRPr="00400D4E">
        <w:rPr>
          <w:rtl/>
          <w:lang w:bidi="ar-EG"/>
        </w:rPr>
        <w:t xml:space="preserve"> أول </w:t>
      </w:r>
      <w:r w:rsidRPr="00400D4E">
        <w:rPr>
          <w:rFonts w:hint="cs"/>
          <w:rtl/>
          <w:lang w:bidi="ar-EG"/>
        </w:rPr>
        <w:t>توصيل</w:t>
      </w:r>
      <w:r w:rsidRPr="00400D4E">
        <w:rPr>
          <w:rtl/>
          <w:lang w:bidi="ar-EG"/>
        </w:rPr>
        <w:t xml:space="preserve"> وتسجيل </w:t>
      </w:r>
      <w:r w:rsidRPr="00400D4E">
        <w:rPr>
          <w:rFonts w:hint="cs"/>
          <w:rtl/>
          <w:lang w:bidi="ar-EG"/>
        </w:rPr>
        <w:t>لمطراف</w:t>
      </w:r>
      <w:r w:rsidRPr="00400D4E">
        <w:rPr>
          <w:rtl/>
          <w:lang w:bidi="ar-EG"/>
        </w:rPr>
        <w:t xml:space="preserve"> </w:t>
      </w:r>
      <w:r w:rsidRPr="00400D4E">
        <w:rPr>
          <w:rFonts w:hint="cs"/>
          <w:rtl/>
          <w:lang w:bidi="ar-EG"/>
        </w:rPr>
        <w:t>لدى</w:t>
      </w:r>
      <w:r w:rsidRPr="00400D4E">
        <w:rPr>
          <w:rtl/>
          <w:lang w:bidi="ar-EG"/>
        </w:rPr>
        <w:t xml:space="preserve"> أي مشغل شبكة، </w:t>
      </w:r>
      <w:r w:rsidRPr="00400D4E">
        <w:rPr>
          <w:rFonts w:hint="cs"/>
          <w:rtl/>
          <w:lang w:bidi="ar-EG"/>
        </w:rPr>
        <w:t>يُرسِل</w:t>
      </w:r>
      <w:r w:rsidRPr="00400D4E">
        <w:rPr>
          <w:rtl/>
          <w:lang w:bidi="ar-EG"/>
        </w:rPr>
        <w:t xml:space="preserve"> مشغل</w:t>
      </w:r>
      <w:r w:rsidRPr="00400D4E">
        <w:rPr>
          <w:rFonts w:hint="cs"/>
          <w:rtl/>
          <w:lang w:bidi="ar-EG"/>
        </w:rPr>
        <w:t xml:space="preserve"> الاتصالات</w:t>
      </w:r>
      <w:r w:rsidRPr="00400D4E">
        <w:rPr>
          <w:rtl/>
          <w:lang w:bidi="ar-EG"/>
        </w:rPr>
        <w:t xml:space="preserve"> المتنقل</w:t>
      </w:r>
      <w:r w:rsidRPr="00400D4E">
        <w:rPr>
          <w:rFonts w:hint="cs"/>
          <w:rtl/>
          <w:lang w:bidi="ar-EG"/>
        </w:rPr>
        <w:t>ة</w:t>
      </w:r>
      <w:r w:rsidRPr="00400D4E">
        <w:rPr>
          <w:rtl/>
          <w:lang w:bidi="ar-EG"/>
        </w:rPr>
        <w:t xml:space="preserve"> تلقائيا</w:t>
      </w:r>
      <w:r w:rsidRPr="00400D4E">
        <w:rPr>
          <w:rFonts w:hint="cs"/>
          <w:rtl/>
          <w:lang w:bidi="ar-EG"/>
        </w:rPr>
        <w:t>ً</w:t>
      </w:r>
      <w:r w:rsidRPr="00400D4E">
        <w:rPr>
          <w:rtl/>
          <w:lang w:bidi="ar-EG"/>
        </w:rPr>
        <w:t xml:space="preserve"> رمز</w:t>
      </w:r>
      <w:r w:rsidR="004E58AE">
        <w:rPr>
          <w:rFonts w:hint="cs"/>
          <w:rtl/>
          <w:lang w:bidi="ar-EG"/>
        </w:rPr>
        <w:t> </w:t>
      </w:r>
      <w:r w:rsidRPr="00400D4E">
        <w:rPr>
          <w:lang w:val="en-GB" w:bidi="ar-EG"/>
        </w:rPr>
        <w:t>IMEI</w:t>
      </w:r>
      <w:r w:rsidRPr="00400D4E">
        <w:rPr>
          <w:rFonts w:hint="cs"/>
          <w:rtl/>
          <w:lang w:bidi="ar-EG"/>
        </w:rPr>
        <w:t xml:space="preserve"> العائد للمطراف </w:t>
      </w:r>
      <w:r w:rsidRPr="00400D4E">
        <w:rPr>
          <w:rtl/>
          <w:lang w:bidi="ar-EG"/>
        </w:rPr>
        <w:t>إلى قاعدة البيانات العامة.</w:t>
      </w:r>
      <w:r w:rsidRPr="00400D4E">
        <w:rPr>
          <w:rFonts w:hint="cs"/>
          <w:rtl/>
          <w:lang w:bidi="ar-EG"/>
        </w:rPr>
        <w:t xml:space="preserve"> و</w:t>
      </w:r>
      <w:r w:rsidRPr="00400D4E">
        <w:rPr>
          <w:rtl/>
          <w:lang w:bidi="ar-EG"/>
        </w:rPr>
        <w:t>يكشف</w:t>
      </w:r>
      <w:r w:rsidRPr="00400D4E">
        <w:rPr>
          <w:rFonts w:hint="cs"/>
          <w:rtl/>
          <w:lang w:bidi="ar-EG"/>
        </w:rPr>
        <w:t xml:space="preserve"> نظام </w:t>
      </w:r>
      <w:r w:rsidRPr="00400D4E">
        <w:rPr>
          <w:lang w:val="en-GB" w:bidi="ar-EG"/>
        </w:rPr>
        <w:t>AISMTRU</w:t>
      </w:r>
      <w:r w:rsidRPr="00400D4E">
        <w:rPr>
          <w:rtl/>
          <w:lang w:bidi="ar-EG"/>
        </w:rPr>
        <w:t xml:space="preserve"> رموز الهوية الدولية للمعدات المتنقلة </w:t>
      </w:r>
      <w:r w:rsidRPr="00400D4E">
        <w:rPr>
          <w:lang w:val="en-GB" w:bidi="ar-EG"/>
        </w:rPr>
        <w:t>(IMEI)</w:t>
      </w:r>
      <w:r w:rsidRPr="00400D4E">
        <w:rPr>
          <w:rtl/>
          <w:lang w:bidi="ar-EG"/>
        </w:rPr>
        <w:t xml:space="preserve"> </w:t>
      </w:r>
      <w:r w:rsidRPr="00400D4E">
        <w:rPr>
          <w:rFonts w:hint="cs"/>
          <w:rtl/>
          <w:lang w:bidi="ar-EG"/>
        </w:rPr>
        <w:t>غير الواردة</w:t>
      </w:r>
      <w:r w:rsidRPr="00400D4E">
        <w:rPr>
          <w:rtl/>
          <w:lang w:bidi="ar-EG"/>
        </w:rPr>
        <w:t xml:space="preserve"> في القائمة "البيضاء"، ويحدد الهواتف المتنقلة المزيَّفة ويسجل</w:t>
      </w:r>
      <w:r w:rsidRPr="00400D4E">
        <w:rPr>
          <w:rFonts w:hint="cs"/>
          <w:rtl/>
          <w:lang w:bidi="ar-EG"/>
        </w:rPr>
        <w:t xml:space="preserve"> ما يقابلها من</w:t>
      </w:r>
      <w:r w:rsidRPr="00400D4E">
        <w:rPr>
          <w:rtl/>
          <w:lang w:bidi="ar-EG"/>
        </w:rPr>
        <w:t xml:space="preserve"> رموز الهوية الدولية للمعدات المتنقلة في </w:t>
      </w:r>
      <w:r w:rsidRPr="00400D4E">
        <w:rPr>
          <w:rFonts w:hint="cs"/>
          <w:rtl/>
          <w:lang w:bidi="ar-EG"/>
        </w:rPr>
        <w:t>ال</w:t>
      </w:r>
      <w:r w:rsidRPr="00400D4E">
        <w:rPr>
          <w:rtl/>
          <w:lang w:bidi="ar-EG"/>
        </w:rPr>
        <w:t>قائمة "الرمادية".</w:t>
      </w:r>
      <w:r w:rsidRPr="00400D4E">
        <w:rPr>
          <w:rFonts w:hint="cs"/>
          <w:rtl/>
          <w:lang w:bidi="ar-EG"/>
        </w:rPr>
        <w:t xml:space="preserve"> ويتلقى</w:t>
      </w:r>
      <w:r w:rsidRPr="00400D4E">
        <w:rPr>
          <w:rtl/>
          <w:lang w:bidi="ar-EG"/>
        </w:rPr>
        <w:t xml:space="preserve"> جميع </w:t>
      </w:r>
      <w:r w:rsidRPr="00400D4E">
        <w:rPr>
          <w:rFonts w:hint="cs"/>
          <w:rtl/>
          <w:lang w:bidi="ar-EG"/>
        </w:rPr>
        <w:t>مالكي تلك المطاريف</w:t>
      </w:r>
      <w:r w:rsidRPr="00400D4E">
        <w:rPr>
          <w:rtl/>
          <w:lang w:bidi="ar-EG"/>
        </w:rPr>
        <w:t xml:space="preserve"> إشعار</w:t>
      </w:r>
      <w:r w:rsidRPr="00400D4E">
        <w:rPr>
          <w:rFonts w:hint="cs"/>
          <w:rtl/>
          <w:lang w:bidi="ar-EG"/>
        </w:rPr>
        <w:t>اً عبر خدمة</w:t>
      </w:r>
      <w:r w:rsidRPr="00400D4E">
        <w:rPr>
          <w:rtl/>
          <w:lang w:bidi="ar-EG"/>
        </w:rPr>
        <w:t xml:space="preserve"> </w:t>
      </w:r>
      <w:r w:rsidRPr="00400D4E">
        <w:rPr>
          <w:lang w:val="en-GB" w:bidi="ar-EG"/>
        </w:rPr>
        <w:t>SMS</w:t>
      </w:r>
      <w:r w:rsidRPr="00400D4E">
        <w:rPr>
          <w:rtl/>
          <w:lang w:bidi="ar-EG"/>
        </w:rPr>
        <w:t xml:space="preserve"> </w:t>
      </w:r>
      <w:r w:rsidRPr="00400D4E">
        <w:rPr>
          <w:rFonts w:hint="cs"/>
          <w:rtl/>
          <w:lang w:bidi="ar-EG"/>
        </w:rPr>
        <w:t>بهذا الشأن، ويتعين عليهم</w:t>
      </w:r>
      <w:r w:rsidRPr="00400D4E">
        <w:rPr>
          <w:rtl/>
          <w:lang w:bidi="ar-EG"/>
        </w:rPr>
        <w:t xml:space="preserve"> تأكيد </w:t>
      </w:r>
      <w:r w:rsidRPr="00400D4E">
        <w:rPr>
          <w:rFonts w:hint="cs"/>
          <w:rtl/>
          <w:lang w:bidi="ar-EG"/>
        </w:rPr>
        <w:t>المصدر</w:t>
      </w:r>
      <w:r w:rsidRPr="00400D4E">
        <w:rPr>
          <w:rtl/>
          <w:lang w:bidi="ar-EG"/>
        </w:rPr>
        <w:t xml:space="preserve"> القانوني </w:t>
      </w:r>
      <w:r w:rsidRPr="00400D4E">
        <w:rPr>
          <w:rFonts w:hint="cs"/>
          <w:rtl/>
          <w:lang w:bidi="ar-EG"/>
        </w:rPr>
        <w:t>للمطراف</w:t>
      </w:r>
      <w:r w:rsidRPr="00400D4E">
        <w:rPr>
          <w:rtl/>
          <w:lang w:bidi="ar-EG"/>
        </w:rPr>
        <w:t xml:space="preserve"> في غضون </w:t>
      </w:r>
      <w:r w:rsidRPr="00400D4E">
        <w:rPr>
          <w:lang w:bidi="ar-EG"/>
        </w:rPr>
        <w:t>90</w:t>
      </w:r>
      <w:r w:rsidR="004E58AE">
        <w:rPr>
          <w:rFonts w:hint="cs"/>
          <w:rtl/>
          <w:lang w:bidi="ar-EG"/>
        </w:rPr>
        <w:t> </w:t>
      </w:r>
      <w:r w:rsidRPr="00400D4E">
        <w:rPr>
          <w:rtl/>
          <w:lang w:bidi="ar-EG"/>
        </w:rPr>
        <w:t>يوما</w:t>
      </w:r>
      <w:r w:rsidRPr="00400D4E">
        <w:rPr>
          <w:rFonts w:hint="cs"/>
          <w:rtl/>
          <w:lang w:bidi="ar-EG"/>
        </w:rPr>
        <w:t>ً</w:t>
      </w:r>
      <w:r w:rsidRPr="00400D4E">
        <w:rPr>
          <w:rtl/>
          <w:lang w:bidi="ar-EG"/>
        </w:rPr>
        <w:t xml:space="preserve"> من تاريخ </w:t>
      </w:r>
      <w:r w:rsidRPr="00400D4E">
        <w:rPr>
          <w:rFonts w:hint="cs"/>
          <w:rtl/>
          <w:lang w:bidi="ar-EG"/>
        </w:rPr>
        <w:t>إدراجه في ال</w:t>
      </w:r>
      <w:r w:rsidRPr="00400D4E">
        <w:rPr>
          <w:rtl/>
          <w:lang w:bidi="ar-EG"/>
        </w:rPr>
        <w:t>قائمة</w:t>
      </w:r>
      <w:r w:rsidR="004E58AE">
        <w:rPr>
          <w:rFonts w:hint="cs"/>
          <w:rtl/>
          <w:lang w:bidi="ar-EG"/>
        </w:rPr>
        <w:t> </w:t>
      </w:r>
      <w:r w:rsidRPr="00400D4E">
        <w:rPr>
          <w:rtl/>
          <w:lang w:bidi="ar-EG"/>
        </w:rPr>
        <w:t>"الرمادية".</w:t>
      </w:r>
    </w:p>
    <w:p w:rsidR="00400D4E" w:rsidRPr="00400D4E" w:rsidRDefault="00400D4E" w:rsidP="004E58AE">
      <w:pPr>
        <w:rPr>
          <w:rtl/>
          <w:lang w:bidi="ar-EG"/>
        </w:rPr>
      </w:pPr>
      <w:r w:rsidRPr="00400D4E">
        <w:rPr>
          <w:rFonts w:hint="cs"/>
          <w:rtl/>
          <w:lang w:bidi="ar-EG"/>
        </w:rPr>
        <w:t>و</w:t>
      </w:r>
      <w:r w:rsidRPr="00400D4E">
        <w:rPr>
          <w:rtl/>
          <w:lang w:bidi="ar-EG"/>
        </w:rPr>
        <w:t>تسج</w:t>
      </w:r>
      <w:r w:rsidRPr="00400D4E">
        <w:rPr>
          <w:rFonts w:hint="cs"/>
          <w:rtl/>
          <w:lang w:bidi="ar-EG"/>
        </w:rPr>
        <w:t>َّ</w:t>
      </w:r>
      <w:r w:rsidRPr="00400D4E">
        <w:rPr>
          <w:rtl/>
          <w:lang w:bidi="ar-EG"/>
        </w:rPr>
        <w:t xml:space="preserve">ل رموز </w:t>
      </w:r>
      <w:r w:rsidRPr="00400D4E">
        <w:rPr>
          <w:lang w:val="en-GB" w:bidi="ar-EG"/>
        </w:rPr>
        <w:t>IMEI</w:t>
      </w:r>
      <w:r w:rsidRPr="00400D4E">
        <w:rPr>
          <w:rtl/>
          <w:lang w:bidi="ar-EG"/>
        </w:rPr>
        <w:t xml:space="preserve"> </w:t>
      </w:r>
      <w:r w:rsidRPr="00400D4E">
        <w:rPr>
          <w:rFonts w:hint="cs"/>
          <w:rtl/>
          <w:lang w:bidi="ar-EG"/>
        </w:rPr>
        <w:t>للمطاريف</w:t>
      </w:r>
      <w:r w:rsidRPr="00400D4E">
        <w:rPr>
          <w:rtl/>
          <w:lang w:bidi="ar-EG"/>
        </w:rPr>
        <w:t xml:space="preserve"> المسروقة في القائمة "السوداء" بناءً على طلب سلطة إنفاذ القانون، </w:t>
      </w:r>
      <w:r w:rsidRPr="00400D4E">
        <w:rPr>
          <w:rFonts w:hint="cs"/>
          <w:rtl/>
          <w:lang w:bidi="ar-EG"/>
        </w:rPr>
        <w:t>مما</w:t>
      </w:r>
      <w:r w:rsidR="004E58AE">
        <w:rPr>
          <w:rFonts w:hint="cs"/>
          <w:rtl/>
          <w:lang w:bidi="ar-EG"/>
        </w:rPr>
        <w:t> </w:t>
      </w:r>
      <w:r w:rsidRPr="00400D4E">
        <w:rPr>
          <w:rtl/>
          <w:lang w:bidi="ar-EG"/>
        </w:rPr>
        <w:t>يجعل</w:t>
      </w:r>
      <w:r w:rsidRPr="00400D4E">
        <w:rPr>
          <w:rFonts w:hint="cs"/>
          <w:rtl/>
          <w:lang w:bidi="ar-EG"/>
        </w:rPr>
        <w:t xml:space="preserve"> </w:t>
      </w:r>
      <w:r w:rsidRPr="00400D4E">
        <w:rPr>
          <w:rtl/>
          <w:lang w:bidi="ar-EG"/>
        </w:rPr>
        <w:t xml:space="preserve">سرقة </w:t>
      </w:r>
      <w:r w:rsidRPr="00400D4E">
        <w:rPr>
          <w:rFonts w:hint="cs"/>
          <w:rtl/>
          <w:lang w:bidi="ar-EG"/>
        </w:rPr>
        <w:t>المطاريف</w:t>
      </w:r>
      <w:r w:rsidRPr="00400D4E">
        <w:rPr>
          <w:rtl/>
          <w:lang w:bidi="ar-EG"/>
        </w:rPr>
        <w:t xml:space="preserve"> عديمة الفائدة.</w:t>
      </w:r>
      <w:r w:rsidRPr="00400D4E">
        <w:rPr>
          <w:rFonts w:hint="cs"/>
          <w:rtl/>
          <w:lang w:bidi="ar-EG"/>
        </w:rPr>
        <w:t xml:space="preserve"> ويطبَّق</w:t>
      </w:r>
      <w:r w:rsidRPr="00400D4E">
        <w:rPr>
          <w:rtl/>
          <w:lang w:bidi="ar-EG"/>
        </w:rPr>
        <w:t xml:space="preserve"> الإجراء نفس</w:t>
      </w:r>
      <w:r w:rsidRPr="00400D4E">
        <w:rPr>
          <w:rFonts w:hint="cs"/>
          <w:rtl/>
          <w:lang w:bidi="ar-EG"/>
        </w:rPr>
        <w:t>ه</w:t>
      </w:r>
      <w:r w:rsidRPr="00400D4E">
        <w:rPr>
          <w:rtl/>
          <w:lang w:bidi="ar-EG"/>
        </w:rPr>
        <w:t xml:space="preserve"> </w:t>
      </w:r>
      <w:r w:rsidRPr="00400D4E">
        <w:rPr>
          <w:rFonts w:hint="cs"/>
          <w:rtl/>
          <w:lang w:bidi="ar-EG"/>
        </w:rPr>
        <w:t>ع</w:t>
      </w:r>
      <w:r w:rsidRPr="00400D4E">
        <w:rPr>
          <w:rtl/>
          <w:lang w:bidi="ar-EG"/>
        </w:rPr>
        <w:t xml:space="preserve">لى </w:t>
      </w:r>
      <w:r w:rsidRPr="00400D4E">
        <w:rPr>
          <w:rFonts w:hint="cs"/>
          <w:rtl/>
          <w:lang w:bidi="ar-EG"/>
        </w:rPr>
        <w:t xml:space="preserve">حظر نفاذ المطراف إلى الشبكات </w:t>
      </w:r>
      <w:r w:rsidRPr="00400D4E">
        <w:rPr>
          <w:rtl/>
          <w:lang w:bidi="ar-EG"/>
        </w:rPr>
        <w:t>بناءً على طلب من أصحاب الهواتف المفقودة.</w:t>
      </w:r>
      <w:r w:rsidRPr="00400D4E">
        <w:rPr>
          <w:rFonts w:hint="cs"/>
          <w:rtl/>
          <w:lang w:bidi="ar-EG"/>
        </w:rPr>
        <w:t xml:space="preserve"> فيمتنع </w:t>
      </w:r>
      <w:r w:rsidRPr="00400D4E">
        <w:rPr>
          <w:rtl/>
          <w:lang w:bidi="ar-EG"/>
        </w:rPr>
        <w:t>مشغل</w:t>
      </w:r>
      <w:r w:rsidRPr="00400D4E">
        <w:rPr>
          <w:rFonts w:hint="cs"/>
          <w:rtl/>
          <w:lang w:bidi="ar-EG"/>
        </w:rPr>
        <w:t>و</w:t>
      </w:r>
      <w:r w:rsidRPr="00400D4E">
        <w:rPr>
          <w:rtl/>
          <w:lang w:bidi="ar-EG"/>
        </w:rPr>
        <w:t xml:space="preserve"> الشبكات</w:t>
      </w:r>
      <w:r w:rsidRPr="00400D4E">
        <w:rPr>
          <w:rFonts w:hint="cs"/>
          <w:rtl/>
          <w:lang w:bidi="ar-EG"/>
        </w:rPr>
        <w:t xml:space="preserve"> عن تخديم المطاريف المدرجة في </w:t>
      </w:r>
      <w:r w:rsidRPr="00400D4E">
        <w:rPr>
          <w:rtl/>
          <w:lang w:bidi="ar-EG"/>
        </w:rPr>
        <w:t>القائمة</w:t>
      </w:r>
      <w:r w:rsidR="004E58AE">
        <w:rPr>
          <w:rFonts w:hint="cs"/>
          <w:rtl/>
          <w:lang w:bidi="ar-EG"/>
        </w:rPr>
        <w:t> </w:t>
      </w:r>
      <w:r w:rsidRPr="00400D4E">
        <w:rPr>
          <w:rtl/>
          <w:lang w:bidi="ar-EG"/>
        </w:rPr>
        <w:t>"السوداء"</w:t>
      </w:r>
      <w:r w:rsidRPr="00400D4E">
        <w:rPr>
          <w:rFonts w:hint="cs"/>
          <w:rtl/>
          <w:lang w:bidi="ar-EG"/>
        </w:rPr>
        <w:t>.</w:t>
      </w:r>
    </w:p>
    <w:p w:rsidR="00400D4E" w:rsidRPr="00400D4E" w:rsidRDefault="00400D4E" w:rsidP="00400D4E">
      <w:pPr>
        <w:rPr>
          <w:rtl/>
          <w:lang w:bidi="ar-EG"/>
        </w:rPr>
      </w:pPr>
      <w:r w:rsidRPr="00400D4E">
        <w:rPr>
          <w:rFonts w:hint="cs"/>
          <w:rtl/>
          <w:lang w:bidi="ar-EG"/>
        </w:rPr>
        <w:t>ويتحقق</w:t>
      </w:r>
      <w:r w:rsidRPr="00400D4E">
        <w:rPr>
          <w:rtl/>
          <w:lang w:bidi="ar-EG"/>
        </w:rPr>
        <w:t xml:space="preserve"> هدف حماية المستهلك من خلال تنفيذ أداة للتحقق السهل من </w:t>
      </w:r>
      <w:r w:rsidRPr="00400D4E">
        <w:rPr>
          <w:rFonts w:hint="cs"/>
          <w:rtl/>
          <w:lang w:bidi="ar-EG"/>
        </w:rPr>
        <w:t>قانونية</w:t>
      </w:r>
      <w:r w:rsidRPr="00400D4E">
        <w:rPr>
          <w:rtl/>
          <w:lang w:bidi="ar-EG"/>
        </w:rPr>
        <w:t xml:space="preserve"> </w:t>
      </w:r>
      <w:r w:rsidRPr="00400D4E">
        <w:rPr>
          <w:rFonts w:hint="cs"/>
          <w:rtl/>
          <w:lang w:bidi="ar-EG"/>
        </w:rPr>
        <w:t>مطراف</w:t>
      </w:r>
      <w:r w:rsidRPr="00400D4E">
        <w:rPr>
          <w:rtl/>
          <w:lang w:bidi="ar-EG"/>
        </w:rPr>
        <w:t xml:space="preserve"> متنقل قبل شرائه.</w:t>
      </w:r>
      <w:r w:rsidRPr="00400D4E">
        <w:rPr>
          <w:rFonts w:hint="cs"/>
          <w:rtl/>
          <w:lang w:bidi="ar-EG"/>
        </w:rPr>
        <w:t xml:space="preserve"> ويمكن ل</w:t>
      </w:r>
      <w:r w:rsidRPr="00400D4E">
        <w:rPr>
          <w:rtl/>
          <w:lang w:bidi="ar-EG"/>
        </w:rPr>
        <w:t xml:space="preserve">أي زبون </w:t>
      </w:r>
      <w:r w:rsidRPr="00400D4E">
        <w:rPr>
          <w:rFonts w:hint="cs"/>
          <w:rtl/>
          <w:lang w:bidi="ar-EG"/>
        </w:rPr>
        <w:t>أن</w:t>
      </w:r>
      <w:r w:rsidRPr="00400D4E">
        <w:rPr>
          <w:rtl/>
          <w:lang w:bidi="ar-EG"/>
        </w:rPr>
        <w:t xml:space="preserve"> </w:t>
      </w:r>
      <w:r w:rsidRPr="00400D4E">
        <w:rPr>
          <w:rFonts w:hint="cs"/>
          <w:rtl/>
          <w:lang w:bidi="ar-EG"/>
        </w:rPr>
        <w:t>ي</w:t>
      </w:r>
      <w:r w:rsidRPr="00400D4E">
        <w:rPr>
          <w:rtl/>
          <w:lang w:bidi="ar-EG"/>
        </w:rPr>
        <w:t xml:space="preserve">تحقق من وضع رمز </w:t>
      </w:r>
      <w:r w:rsidRPr="00400D4E">
        <w:rPr>
          <w:lang w:val="en-GB" w:bidi="ar-EG"/>
        </w:rPr>
        <w:t>IMEI</w:t>
      </w:r>
      <w:r w:rsidRPr="00400D4E">
        <w:rPr>
          <w:rtl/>
          <w:lang w:bidi="ar-EG"/>
        </w:rPr>
        <w:t xml:space="preserve"> </w:t>
      </w:r>
      <w:r w:rsidRPr="00400D4E">
        <w:rPr>
          <w:rFonts w:hint="cs"/>
          <w:rtl/>
          <w:lang w:bidi="ar-EG"/>
        </w:rPr>
        <w:t>للمطراف</w:t>
      </w:r>
      <w:r w:rsidRPr="00400D4E">
        <w:rPr>
          <w:rtl/>
          <w:lang w:bidi="ar-EG"/>
        </w:rPr>
        <w:t xml:space="preserve"> عن طريق إرسال</w:t>
      </w:r>
      <w:r w:rsidRPr="00400D4E">
        <w:rPr>
          <w:rFonts w:hint="cs"/>
          <w:rtl/>
          <w:lang w:bidi="ar-EG"/>
        </w:rPr>
        <w:t xml:space="preserve"> رسالة</w:t>
      </w:r>
      <w:r w:rsidRPr="00400D4E">
        <w:rPr>
          <w:rtl/>
          <w:lang w:bidi="ar-EG"/>
        </w:rPr>
        <w:t xml:space="preserve"> </w:t>
      </w:r>
      <w:r w:rsidRPr="00400D4E">
        <w:rPr>
          <w:lang w:val="en-GB" w:bidi="ar-EG"/>
        </w:rPr>
        <w:t>SMS</w:t>
      </w:r>
      <w:r w:rsidRPr="00400D4E">
        <w:rPr>
          <w:rtl/>
          <w:lang w:bidi="ar-EG"/>
        </w:rPr>
        <w:t xml:space="preserve"> </w:t>
      </w:r>
      <w:r w:rsidRPr="00400D4E">
        <w:rPr>
          <w:rFonts w:hint="cs"/>
          <w:rtl/>
          <w:lang w:bidi="ar-EG"/>
        </w:rPr>
        <w:t>بذلك</w:t>
      </w:r>
      <w:r w:rsidRPr="00400D4E">
        <w:rPr>
          <w:rtl/>
          <w:lang w:bidi="ar-EG"/>
        </w:rPr>
        <w:t xml:space="preserve"> الرمز إلى الرقم الوطني </w:t>
      </w:r>
      <w:r w:rsidRPr="00400D4E">
        <w:rPr>
          <w:lang w:bidi="ar-EG"/>
        </w:rPr>
        <w:t>"307"</w:t>
      </w:r>
      <w:r w:rsidRPr="00400D4E">
        <w:rPr>
          <w:rtl/>
          <w:lang w:bidi="ar-EG"/>
        </w:rPr>
        <w:t xml:space="preserve"> أو</w:t>
      </w:r>
      <w:r w:rsidR="004E58AE">
        <w:rPr>
          <w:rFonts w:hint="cs"/>
          <w:rtl/>
          <w:lang w:bidi="ar-EG"/>
        </w:rPr>
        <w:t> </w:t>
      </w:r>
      <w:r w:rsidRPr="00400D4E">
        <w:rPr>
          <w:rtl/>
          <w:lang w:bidi="ar-EG"/>
        </w:rPr>
        <w:t xml:space="preserve">باستخدام بوابة الإنترنت </w:t>
      </w:r>
      <w:r w:rsidRPr="00400D4E">
        <w:rPr>
          <w:rFonts w:hint="cs"/>
          <w:rtl/>
          <w:lang w:bidi="ar-EG"/>
        </w:rPr>
        <w:t>ل</w:t>
      </w:r>
      <w:r w:rsidRPr="00400D4E">
        <w:rPr>
          <w:rtl/>
          <w:lang w:bidi="ar-EG"/>
        </w:rPr>
        <w:t xml:space="preserve">مركز الدولة الأوكرانية </w:t>
      </w:r>
      <w:r w:rsidRPr="00400D4E">
        <w:rPr>
          <w:rFonts w:hint="cs"/>
          <w:rtl/>
          <w:lang w:bidi="ar-EG"/>
        </w:rPr>
        <w:t>ل</w:t>
      </w:r>
      <w:r w:rsidRPr="00400D4E">
        <w:rPr>
          <w:rtl/>
          <w:lang w:bidi="ar-EG"/>
        </w:rPr>
        <w:t xml:space="preserve">لترددات الراديوية </w:t>
      </w:r>
      <w:r w:rsidRPr="00400D4E">
        <w:rPr>
          <w:lang w:val="en-GB" w:bidi="ar-EG"/>
        </w:rPr>
        <w:t>(UCRF)</w:t>
      </w:r>
      <w:r w:rsidRPr="00400D4E">
        <w:rPr>
          <w:rtl/>
          <w:lang w:bidi="ar-EG"/>
        </w:rPr>
        <w:t>.</w:t>
      </w:r>
      <w:r w:rsidRPr="00400D4E">
        <w:rPr>
          <w:rFonts w:hint="cs"/>
          <w:rtl/>
          <w:lang w:bidi="ar-EG"/>
        </w:rPr>
        <w:t xml:space="preserve"> و</w:t>
      </w:r>
      <w:r w:rsidRPr="00400D4E">
        <w:rPr>
          <w:rtl/>
          <w:lang w:bidi="ar-EG"/>
        </w:rPr>
        <w:t xml:space="preserve">لا يتجاوز الوقت اللازم للتحقق </w:t>
      </w:r>
      <w:r w:rsidRPr="00400D4E">
        <w:rPr>
          <w:lang w:bidi="ar-EG"/>
        </w:rPr>
        <w:t>10</w:t>
      </w:r>
      <w:r w:rsidR="004E58AE">
        <w:rPr>
          <w:rFonts w:hint="cs"/>
          <w:rtl/>
          <w:lang w:bidi="ar-EG"/>
        </w:rPr>
        <w:t> </w:t>
      </w:r>
      <w:r w:rsidRPr="00400D4E">
        <w:rPr>
          <w:rtl/>
          <w:lang w:bidi="ar-EG"/>
        </w:rPr>
        <w:t>ث</w:t>
      </w:r>
      <w:r w:rsidRPr="00400D4E">
        <w:rPr>
          <w:rFonts w:hint="cs"/>
          <w:rtl/>
          <w:lang w:bidi="ar-EG"/>
        </w:rPr>
        <w:t>و</w:t>
      </w:r>
      <w:r w:rsidRPr="00400D4E">
        <w:rPr>
          <w:rtl/>
          <w:lang w:bidi="ar-EG"/>
        </w:rPr>
        <w:t>ان.</w:t>
      </w:r>
    </w:p>
    <w:p w:rsidR="00400D4E" w:rsidRPr="00400D4E" w:rsidRDefault="00400D4E" w:rsidP="00400D4E">
      <w:pPr>
        <w:rPr>
          <w:rtl/>
          <w:lang w:bidi="ar-EG"/>
        </w:rPr>
      </w:pPr>
      <w:r w:rsidRPr="00400D4E">
        <w:rPr>
          <w:rFonts w:hint="cs"/>
          <w:rtl/>
          <w:lang w:bidi="ar-EG"/>
        </w:rPr>
        <w:t xml:space="preserve">وإذ </w:t>
      </w:r>
      <w:r w:rsidRPr="00400D4E">
        <w:rPr>
          <w:rtl/>
          <w:lang w:bidi="ar-EG"/>
        </w:rPr>
        <w:t xml:space="preserve">يضمن تنفيذ نظام </w:t>
      </w:r>
      <w:r w:rsidRPr="00400D4E">
        <w:rPr>
          <w:rFonts w:hint="cs"/>
          <w:rtl/>
          <w:lang w:bidi="ar-EG"/>
        </w:rPr>
        <w:t>ا</w:t>
      </w:r>
      <w:r w:rsidRPr="00400D4E">
        <w:rPr>
          <w:rtl/>
          <w:lang w:bidi="ar-EG"/>
        </w:rPr>
        <w:t>لمعلومات</w:t>
      </w:r>
      <w:r w:rsidRPr="00400D4E">
        <w:rPr>
          <w:rFonts w:hint="cs"/>
          <w:rtl/>
          <w:lang w:bidi="ar-EG"/>
        </w:rPr>
        <w:t xml:space="preserve"> المؤتمت</w:t>
      </w:r>
      <w:r w:rsidRPr="00400D4E">
        <w:rPr>
          <w:rtl/>
          <w:lang w:bidi="ar-EG"/>
        </w:rPr>
        <w:t xml:space="preserve"> لتسجيل </w:t>
      </w:r>
      <w:r w:rsidRPr="00400D4E">
        <w:rPr>
          <w:rFonts w:hint="cs"/>
          <w:rtl/>
          <w:lang w:bidi="ar-EG"/>
        </w:rPr>
        <w:t>مطراف</w:t>
      </w:r>
      <w:r w:rsidRPr="00400D4E">
        <w:rPr>
          <w:rtl/>
          <w:lang w:bidi="ar-EG"/>
        </w:rPr>
        <w:t xml:space="preserve"> متنقل في أوكرانيا </w:t>
      </w:r>
      <w:r w:rsidRPr="00400D4E">
        <w:rPr>
          <w:lang w:val="en-GB" w:bidi="ar-EG"/>
        </w:rPr>
        <w:t>(AISMTRU)</w:t>
      </w:r>
      <w:r w:rsidRPr="00400D4E">
        <w:rPr>
          <w:rtl/>
          <w:lang w:bidi="ar-EG"/>
        </w:rPr>
        <w:t xml:space="preserve"> </w:t>
      </w:r>
      <w:r w:rsidRPr="00400D4E">
        <w:rPr>
          <w:rFonts w:hint="cs"/>
          <w:rtl/>
          <w:lang w:bidi="ar-EG"/>
        </w:rPr>
        <w:t xml:space="preserve">قانونية </w:t>
      </w:r>
      <w:r w:rsidRPr="00400D4E">
        <w:rPr>
          <w:rtl/>
          <w:lang w:bidi="ar-EG"/>
        </w:rPr>
        <w:t xml:space="preserve">سوق </w:t>
      </w:r>
      <w:r w:rsidRPr="00400D4E">
        <w:rPr>
          <w:rFonts w:hint="cs"/>
          <w:rtl/>
          <w:lang w:bidi="ar-EG"/>
        </w:rPr>
        <w:t>المطاريف</w:t>
      </w:r>
      <w:r w:rsidRPr="00400D4E">
        <w:rPr>
          <w:rtl/>
          <w:lang w:bidi="ar-EG"/>
        </w:rPr>
        <w:t xml:space="preserve"> في أوكرانيا</w:t>
      </w:r>
      <w:r w:rsidRPr="00400D4E">
        <w:rPr>
          <w:rFonts w:hint="cs"/>
          <w:rtl/>
          <w:lang w:bidi="ar-EG"/>
        </w:rPr>
        <w:t>، فقد أحدث خفضاً حاداً في </w:t>
      </w:r>
      <w:r w:rsidRPr="00400D4E">
        <w:rPr>
          <w:rtl/>
          <w:lang w:bidi="ar-EG"/>
        </w:rPr>
        <w:t>ا</w:t>
      </w:r>
      <w:r w:rsidRPr="00400D4E">
        <w:rPr>
          <w:rFonts w:hint="cs"/>
          <w:rtl/>
          <w:lang w:bidi="ar-EG"/>
        </w:rPr>
        <w:t>لا</w:t>
      </w:r>
      <w:r w:rsidRPr="00400D4E">
        <w:rPr>
          <w:rtl/>
          <w:lang w:bidi="ar-EG"/>
        </w:rPr>
        <w:t xml:space="preserve">ستيراد </w:t>
      </w:r>
      <w:r w:rsidRPr="00400D4E">
        <w:rPr>
          <w:rFonts w:hint="cs"/>
          <w:rtl/>
          <w:lang w:bidi="ar-EG"/>
        </w:rPr>
        <w:t>"الرمادي" (غير القانوني) للمطاريف</w:t>
      </w:r>
      <w:r w:rsidRPr="00400D4E">
        <w:rPr>
          <w:rtl/>
          <w:lang w:bidi="ar-EG"/>
        </w:rPr>
        <w:t xml:space="preserve"> المتنقلة في أوكرانيا. وقد انخفضت حصة </w:t>
      </w:r>
      <w:r w:rsidRPr="00400D4E">
        <w:rPr>
          <w:rFonts w:hint="cs"/>
          <w:rtl/>
          <w:lang w:bidi="ar-EG"/>
        </w:rPr>
        <w:t>المطاريف</w:t>
      </w:r>
      <w:r w:rsidRPr="00400D4E">
        <w:rPr>
          <w:rtl/>
          <w:lang w:bidi="ar-EG"/>
        </w:rPr>
        <w:t xml:space="preserve"> المتنقلة المستوردة بطريقة غير </w:t>
      </w:r>
      <w:r w:rsidRPr="00400D4E">
        <w:rPr>
          <w:rFonts w:hint="cs"/>
          <w:rtl/>
          <w:lang w:bidi="ar-EG"/>
        </w:rPr>
        <w:t xml:space="preserve">قانونية </w:t>
      </w:r>
      <w:r w:rsidRPr="00400D4E">
        <w:rPr>
          <w:rtl/>
          <w:lang w:bidi="ar-EG"/>
        </w:rPr>
        <w:t>من</w:t>
      </w:r>
      <w:r w:rsidRPr="00400D4E">
        <w:rPr>
          <w:rFonts w:hint="cs"/>
          <w:rtl/>
          <w:lang w:bidi="ar-EG"/>
        </w:rPr>
        <w:t xml:space="preserve"> </w:t>
      </w:r>
      <w:r w:rsidRPr="00400D4E">
        <w:rPr>
          <w:lang w:bidi="ar-EG"/>
        </w:rPr>
        <w:t>%95-%93</w:t>
      </w:r>
      <w:r w:rsidRPr="00400D4E">
        <w:rPr>
          <w:rtl/>
          <w:lang w:bidi="ar-EG"/>
        </w:rPr>
        <w:t xml:space="preserve"> في عام </w:t>
      </w:r>
      <w:r w:rsidRPr="00400D4E">
        <w:rPr>
          <w:lang w:bidi="ar-EG"/>
        </w:rPr>
        <w:t>2008</w:t>
      </w:r>
      <w:r w:rsidRPr="00400D4E">
        <w:rPr>
          <w:rtl/>
          <w:lang w:bidi="ar-EG"/>
        </w:rPr>
        <w:t xml:space="preserve"> إلى </w:t>
      </w:r>
      <w:r w:rsidRPr="00400D4E">
        <w:rPr>
          <w:lang w:bidi="ar-EG"/>
        </w:rPr>
        <w:t>%7-%5</w:t>
      </w:r>
      <w:r w:rsidRPr="00400D4E">
        <w:rPr>
          <w:rFonts w:hint="cs"/>
          <w:rtl/>
          <w:lang w:bidi="ar-EG"/>
        </w:rPr>
        <w:t xml:space="preserve"> في </w:t>
      </w:r>
      <w:r w:rsidRPr="00400D4E">
        <w:rPr>
          <w:rtl/>
          <w:lang w:bidi="ar-EG"/>
        </w:rPr>
        <w:t xml:space="preserve">عام </w:t>
      </w:r>
      <w:r w:rsidRPr="00400D4E">
        <w:rPr>
          <w:lang w:bidi="ar-EG"/>
        </w:rPr>
        <w:t>2010</w:t>
      </w:r>
      <w:r w:rsidRPr="00400D4E">
        <w:rPr>
          <w:rtl/>
          <w:lang w:bidi="ar-EG"/>
        </w:rPr>
        <w:t xml:space="preserve"> والسنوات التالية.</w:t>
      </w:r>
      <w:r w:rsidRPr="00400D4E">
        <w:rPr>
          <w:rFonts w:hint="cs"/>
          <w:rtl/>
          <w:lang w:bidi="ar-EG"/>
        </w:rPr>
        <w:t xml:space="preserve"> وحُولت</w:t>
      </w:r>
      <w:r w:rsidRPr="00400D4E">
        <w:rPr>
          <w:rtl/>
          <w:lang w:bidi="ar-EG"/>
        </w:rPr>
        <w:t xml:space="preserve"> عائدات </w:t>
      </w:r>
      <w:r w:rsidRPr="00400D4E">
        <w:rPr>
          <w:rFonts w:hint="cs"/>
          <w:rtl/>
          <w:lang w:bidi="ar-EG"/>
        </w:rPr>
        <w:t>تربو</w:t>
      </w:r>
      <w:r w:rsidRPr="00400D4E">
        <w:rPr>
          <w:rtl/>
          <w:lang w:bidi="ar-EG"/>
        </w:rPr>
        <w:t xml:space="preserve"> </w:t>
      </w:r>
      <w:r w:rsidRPr="00400D4E">
        <w:rPr>
          <w:rFonts w:hint="cs"/>
          <w:rtl/>
          <w:lang w:bidi="ar-EG"/>
        </w:rPr>
        <w:t>على</w:t>
      </w:r>
      <w:r w:rsidRPr="00400D4E">
        <w:rPr>
          <w:rFonts w:hint="eastAsia"/>
          <w:rtl/>
          <w:lang w:bidi="ar-EG"/>
        </w:rPr>
        <w:t> </w:t>
      </w:r>
      <w:r w:rsidRPr="00400D4E">
        <w:rPr>
          <w:lang w:bidi="ar-EG"/>
        </w:rPr>
        <w:t>500</w:t>
      </w:r>
      <w:r w:rsidRPr="00400D4E">
        <w:rPr>
          <w:rtl/>
          <w:lang w:bidi="ar-EG"/>
        </w:rPr>
        <w:t xml:space="preserve"> مليون دولار إلى الموازنة العامة للدولة في أوكرانيا خلال الفترة </w:t>
      </w:r>
      <w:r w:rsidRPr="00400D4E">
        <w:rPr>
          <w:lang w:bidi="ar-EG"/>
        </w:rPr>
        <w:t>2010</w:t>
      </w:r>
      <w:r w:rsidRPr="00400D4E">
        <w:rPr>
          <w:rtl/>
          <w:lang w:bidi="ar-EG"/>
        </w:rPr>
        <w:t>-</w:t>
      </w:r>
      <w:r w:rsidRPr="00400D4E">
        <w:rPr>
          <w:lang w:bidi="ar-EG"/>
        </w:rPr>
        <w:t>2012</w:t>
      </w:r>
      <w:r w:rsidRPr="00400D4E">
        <w:rPr>
          <w:rtl/>
          <w:lang w:bidi="ar-EG"/>
        </w:rPr>
        <w:t xml:space="preserve"> من الرسوم الجمركية على استيراد </w:t>
      </w:r>
      <w:r w:rsidRPr="00400D4E">
        <w:rPr>
          <w:rFonts w:hint="cs"/>
          <w:rtl/>
          <w:lang w:bidi="ar-EG"/>
        </w:rPr>
        <w:t>المطاريف</w:t>
      </w:r>
      <w:r w:rsidRPr="00400D4E">
        <w:rPr>
          <w:rtl/>
          <w:lang w:bidi="ar-EG"/>
        </w:rPr>
        <w:t xml:space="preserve"> المتنقلة، مقارنةً مع </w:t>
      </w:r>
      <w:r w:rsidRPr="00400D4E">
        <w:rPr>
          <w:lang w:bidi="ar-EG"/>
        </w:rPr>
        <w:t>30</w:t>
      </w:r>
      <w:r w:rsidRPr="00400D4E">
        <w:rPr>
          <w:rtl/>
          <w:lang w:bidi="ar-EG"/>
        </w:rPr>
        <w:t xml:space="preserve"> مليون دولار على مدى </w:t>
      </w:r>
      <w:r w:rsidRPr="00400D4E">
        <w:rPr>
          <w:rFonts w:hint="cs"/>
          <w:rtl/>
          <w:lang w:bidi="ar-EG"/>
        </w:rPr>
        <w:t>ال</w:t>
      </w:r>
      <w:r w:rsidRPr="00400D4E">
        <w:rPr>
          <w:rtl/>
          <w:lang w:bidi="ar-EG"/>
        </w:rPr>
        <w:t>سنوات</w:t>
      </w:r>
      <w:r w:rsidRPr="00400D4E">
        <w:rPr>
          <w:rFonts w:hint="cs"/>
          <w:rtl/>
          <w:lang w:bidi="ar-EG"/>
        </w:rPr>
        <w:t xml:space="preserve"> ال</w:t>
      </w:r>
      <w:r w:rsidRPr="00400D4E">
        <w:rPr>
          <w:rtl/>
          <w:lang w:bidi="ar-EG"/>
        </w:rPr>
        <w:t>ثلاث السابقة.</w:t>
      </w:r>
      <w:r w:rsidRPr="00400D4E">
        <w:rPr>
          <w:rFonts w:hint="cs"/>
          <w:rtl/>
          <w:lang w:bidi="ar-EG"/>
        </w:rPr>
        <w:t xml:space="preserve"> و</w:t>
      </w:r>
      <w:r w:rsidRPr="00400D4E">
        <w:rPr>
          <w:rtl/>
          <w:lang w:bidi="ar-EG"/>
        </w:rPr>
        <w:t xml:space="preserve">يتكون سوق </w:t>
      </w:r>
      <w:r w:rsidRPr="00400D4E">
        <w:rPr>
          <w:rFonts w:hint="cs"/>
          <w:rtl/>
          <w:lang w:bidi="ar-EG"/>
        </w:rPr>
        <w:t>المطراف</w:t>
      </w:r>
      <w:r w:rsidRPr="00400D4E">
        <w:rPr>
          <w:rtl/>
          <w:lang w:bidi="ar-EG"/>
        </w:rPr>
        <w:t xml:space="preserve"> المتنقل الأوكراني أساسا</w:t>
      </w:r>
      <w:r w:rsidRPr="00400D4E">
        <w:rPr>
          <w:rFonts w:hint="cs"/>
          <w:rtl/>
          <w:lang w:bidi="ar-EG"/>
        </w:rPr>
        <w:t>ً</w:t>
      </w:r>
      <w:r w:rsidRPr="00400D4E">
        <w:rPr>
          <w:rtl/>
          <w:lang w:bidi="ar-EG"/>
        </w:rPr>
        <w:t xml:space="preserve"> من </w:t>
      </w:r>
      <w:r w:rsidRPr="00400D4E">
        <w:rPr>
          <w:rFonts w:hint="cs"/>
          <w:rtl/>
          <w:lang w:bidi="ar-EG"/>
        </w:rPr>
        <w:t>المطاريف</w:t>
      </w:r>
      <w:r w:rsidRPr="00400D4E">
        <w:rPr>
          <w:rtl/>
          <w:lang w:bidi="ar-EG"/>
        </w:rPr>
        <w:t xml:space="preserve"> المتنقلة التي تلب‍ي المتطلبات التقنية المميزة للاستخدام في أوكرانيا.</w:t>
      </w:r>
    </w:p>
    <w:p w:rsidR="00400D4E" w:rsidRPr="00400D4E" w:rsidRDefault="00400D4E" w:rsidP="00E560CC">
      <w:pPr>
        <w:pStyle w:val="Heading3"/>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134" w:hanging="1134"/>
        <w:rPr>
          <w:rtl/>
          <w:lang w:bidi="ar-EG"/>
        </w:rPr>
      </w:pPr>
      <w:bookmarkStart w:id="153" w:name="_Toc413407027"/>
      <w:bookmarkStart w:id="154" w:name="_Toc414026251"/>
      <w:r w:rsidRPr="00400D4E">
        <w:rPr>
          <w:lang w:val="en-GB" w:bidi="ar-EG"/>
        </w:rPr>
        <w:lastRenderedPageBreak/>
        <w:t>2.11.1.A</w:t>
      </w:r>
      <w:r w:rsidRPr="00400D4E">
        <w:rPr>
          <w:rFonts w:hint="cs"/>
          <w:rtl/>
          <w:lang w:bidi="ar-EG"/>
        </w:rPr>
        <w:tab/>
      </w:r>
      <w:r w:rsidRPr="00400D4E">
        <w:rPr>
          <w:rtl/>
          <w:lang w:bidi="ar-EG"/>
        </w:rPr>
        <w:t xml:space="preserve">نظام </w:t>
      </w:r>
      <w:r w:rsidRPr="00400D4E">
        <w:rPr>
          <w:rFonts w:hint="cs"/>
          <w:rtl/>
          <w:lang w:bidi="ar-EG"/>
        </w:rPr>
        <w:t>ا</w:t>
      </w:r>
      <w:r w:rsidRPr="00400D4E">
        <w:rPr>
          <w:rtl/>
          <w:lang w:bidi="ar-EG"/>
        </w:rPr>
        <w:t>لمعلومات</w:t>
      </w:r>
      <w:r w:rsidRPr="00400D4E">
        <w:rPr>
          <w:rFonts w:hint="cs"/>
          <w:rtl/>
          <w:lang w:bidi="ar-EG"/>
        </w:rPr>
        <w:t xml:space="preserve"> المؤتمت</w:t>
      </w:r>
      <w:r w:rsidRPr="00400D4E">
        <w:rPr>
          <w:rtl/>
          <w:lang w:bidi="ar-EG"/>
        </w:rPr>
        <w:t xml:space="preserve"> لتسجيل </w:t>
      </w:r>
      <w:r w:rsidRPr="00400D4E">
        <w:rPr>
          <w:rFonts w:hint="cs"/>
          <w:rtl/>
          <w:lang w:bidi="ar-EG"/>
        </w:rPr>
        <w:t>مطراف</w:t>
      </w:r>
      <w:r w:rsidRPr="00400D4E">
        <w:rPr>
          <w:rtl/>
          <w:lang w:bidi="ar-EG"/>
        </w:rPr>
        <w:t xml:space="preserve"> متنقل في أوكرانيا </w:t>
      </w:r>
      <w:r w:rsidRPr="00400D4E">
        <w:rPr>
          <w:lang w:val="en-GB" w:bidi="ar-EG"/>
        </w:rPr>
        <w:t>(AISMTRU)</w:t>
      </w:r>
      <w:bookmarkEnd w:id="153"/>
      <w:bookmarkEnd w:id="154"/>
    </w:p>
    <w:p w:rsidR="00400D4E" w:rsidRPr="00400D4E" w:rsidRDefault="00400D4E" w:rsidP="00E560CC">
      <w:pPr>
        <w:pStyle w:val="Heading4"/>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134" w:hanging="1134"/>
        <w:rPr>
          <w:rtl/>
          <w:lang w:bidi="ar-EG"/>
        </w:rPr>
      </w:pPr>
      <w:bookmarkStart w:id="155" w:name="_Toc413407028"/>
      <w:bookmarkStart w:id="156" w:name="_Toc414026252"/>
      <w:r w:rsidRPr="00400D4E">
        <w:rPr>
          <w:lang w:val="en-GB" w:bidi="ar-EG"/>
        </w:rPr>
        <w:t>1.2.11.1.A</w:t>
      </w:r>
      <w:r w:rsidRPr="00400D4E">
        <w:rPr>
          <w:rFonts w:hint="cs"/>
          <w:rtl/>
          <w:lang w:bidi="ar-EG"/>
        </w:rPr>
        <w:tab/>
        <w:t>معلومات أساسية</w:t>
      </w:r>
      <w:bookmarkEnd w:id="155"/>
      <w:bookmarkEnd w:id="156"/>
    </w:p>
    <w:p w:rsidR="00400D4E" w:rsidRPr="00400D4E" w:rsidRDefault="00400D4E" w:rsidP="004E58AE">
      <w:pPr>
        <w:rPr>
          <w:rtl/>
          <w:lang w:bidi="ar-EG"/>
        </w:rPr>
      </w:pPr>
      <w:r w:rsidRPr="00400D4E">
        <w:rPr>
          <w:rFonts w:hint="cs"/>
          <w:rtl/>
          <w:lang w:bidi="ar-EG"/>
        </w:rPr>
        <w:t xml:space="preserve">إن </w:t>
      </w:r>
      <w:r w:rsidRPr="00400D4E">
        <w:rPr>
          <w:rtl/>
          <w:lang w:bidi="ar-EG"/>
        </w:rPr>
        <w:t xml:space="preserve">التطور السريع لخدمات الاتصالات (الخلوية) المتنقلة المقدمة من المشغلين </w:t>
      </w:r>
      <w:r w:rsidRPr="00400D4E">
        <w:rPr>
          <w:rFonts w:hint="cs"/>
          <w:rtl/>
          <w:lang w:bidi="ar-EG"/>
        </w:rPr>
        <w:t>وطغيان</w:t>
      </w:r>
      <w:r w:rsidRPr="00400D4E">
        <w:rPr>
          <w:rtl/>
          <w:lang w:bidi="ar-EG"/>
        </w:rPr>
        <w:t xml:space="preserve"> هذا النوع من خدمات الاتصالات في أوكرانيا أد</w:t>
      </w:r>
      <w:r w:rsidRPr="00400D4E">
        <w:rPr>
          <w:rFonts w:hint="cs"/>
          <w:rtl/>
          <w:lang w:bidi="ar-EG"/>
        </w:rPr>
        <w:t>يا</w:t>
      </w:r>
      <w:r w:rsidRPr="00400D4E">
        <w:rPr>
          <w:rtl/>
          <w:lang w:bidi="ar-EG"/>
        </w:rPr>
        <w:t xml:space="preserve"> إلى النمو السريع لسوق </w:t>
      </w:r>
      <w:r w:rsidRPr="00400D4E">
        <w:rPr>
          <w:rFonts w:hint="cs"/>
          <w:rtl/>
          <w:lang w:bidi="ar-EG"/>
        </w:rPr>
        <w:t>المطاريف</w:t>
      </w:r>
      <w:r w:rsidRPr="00400D4E">
        <w:rPr>
          <w:rtl/>
          <w:lang w:bidi="ar-EG"/>
        </w:rPr>
        <w:t xml:space="preserve"> المتنقلة في أوكرانيا، </w:t>
      </w:r>
      <w:r w:rsidRPr="00400D4E">
        <w:rPr>
          <w:rFonts w:hint="cs"/>
          <w:rtl/>
          <w:lang w:bidi="ar-EG"/>
        </w:rPr>
        <w:t>وبالتالي</w:t>
      </w:r>
      <w:r w:rsidRPr="00400D4E">
        <w:rPr>
          <w:rtl/>
          <w:lang w:bidi="ar-EG"/>
        </w:rPr>
        <w:t xml:space="preserve"> إلى زيادة استيراد هذه</w:t>
      </w:r>
      <w:r w:rsidR="004E58AE">
        <w:rPr>
          <w:rFonts w:hint="cs"/>
          <w:rtl/>
          <w:lang w:bidi="ar-EG"/>
        </w:rPr>
        <w:t> </w:t>
      </w:r>
      <w:r w:rsidRPr="00400D4E">
        <w:rPr>
          <w:rtl/>
          <w:lang w:bidi="ar-EG"/>
        </w:rPr>
        <w:t>المنتجات.</w:t>
      </w:r>
    </w:p>
    <w:p w:rsidR="00400D4E" w:rsidRPr="00400D4E" w:rsidRDefault="00400D4E" w:rsidP="00400D4E">
      <w:pPr>
        <w:rPr>
          <w:rtl/>
          <w:lang w:bidi="ar-EG"/>
        </w:rPr>
      </w:pPr>
      <w:r w:rsidRPr="00400D4E">
        <w:rPr>
          <w:rFonts w:hint="cs"/>
          <w:rtl/>
          <w:lang w:bidi="ar-EG"/>
        </w:rPr>
        <w:t>و</w:t>
      </w:r>
      <w:r w:rsidRPr="00400D4E">
        <w:rPr>
          <w:rtl/>
          <w:lang w:bidi="ar-EG"/>
        </w:rPr>
        <w:t>"</w:t>
      </w:r>
      <w:r w:rsidRPr="00400D4E">
        <w:rPr>
          <w:rFonts w:hint="cs"/>
          <w:rtl/>
          <w:lang w:bidi="ar-EG"/>
        </w:rPr>
        <w:t>المطراف</w:t>
      </w:r>
      <w:r w:rsidRPr="00400D4E">
        <w:rPr>
          <w:rtl/>
          <w:lang w:bidi="ar-EG"/>
        </w:rPr>
        <w:t xml:space="preserve"> </w:t>
      </w:r>
      <w:r w:rsidRPr="00400D4E">
        <w:rPr>
          <w:rFonts w:hint="cs"/>
          <w:rtl/>
          <w:lang w:bidi="ar-EG"/>
        </w:rPr>
        <w:t>ال</w:t>
      </w:r>
      <w:r w:rsidRPr="00400D4E">
        <w:rPr>
          <w:rtl/>
          <w:lang w:bidi="ar-EG"/>
        </w:rPr>
        <w:t xml:space="preserve">متنقل" </w:t>
      </w:r>
      <w:r w:rsidRPr="00400D4E">
        <w:rPr>
          <w:rFonts w:hint="cs"/>
          <w:rtl/>
          <w:lang w:bidi="ar-EG"/>
        </w:rPr>
        <w:t>ي</w:t>
      </w:r>
      <w:r w:rsidRPr="00400D4E">
        <w:rPr>
          <w:rtl/>
          <w:lang w:bidi="ar-EG"/>
        </w:rPr>
        <w:t xml:space="preserve">عني </w:t>
      </w:r>
      <w:r w:rsidRPr="00400D4E">
        <w:rPr>
          <w:rFonts w:hint="cs"/>
          <w:rtl/>
          <w:lang w:bidi="ar-EG"/>
        </w:rPr>
        <w:t>جهازاً يدوياً</w:t>
      </w:r>
      <w:r w:rsidRPr="00400D4E">
        <w:rPr>
          <w:rtl/>
          <w:lang w:bidi="ar-EG"/>
        </w:rPr>
        <w:t xml:space="preserve"> متنقل</w:t>
      </w:r>
      <w:r w:rsidRPr="00400D4E">
        <w:rPr>
          <w:rFonts w:hint="cs"/>
          <w:rtl/>
          <w:lang w:bidi="ar-EG"/>
        </w:rPr>
        <w:t>اً</w:t>
      </w:r>
      <w:r w:rsidRPr="00400D4E">
        <w:rPr>
          <w:rtl/>
          <w:lang w:bidi="ar-EG"/>
        </w:rPr>
        <w:t xml:space="preserve"> أو أي </w:t>
      </w:r>
      <w:r w:rsidRPr="00400D4E">
        <w:rPr>
          <w:rFonts w:hint="cs"/>
          <w:rtl/>
          <w:lang w:bidi="ar-EG"/>
        </w:rPr>
        <w:t>من المعدات</w:t>
      </w:r>
      <w:r w:rsidRPr="00400D4E">
        <w:rPr>
          <w:rtl/>
          <w:lang w:bidi="ar-EG"/>
        </w:rPr>
        <w:t xml:space="preserve"> الأخرى</w:t>
      </w:r>
      <w:r w:rsidRPr="00400D4E">
        <w:rPr>
          <w:rFonts w:hint="cs"/>
          <w:rtl/>
          <w:lang w:bidi="ar-EG"/>
        </w:rPr>
        <w:t>، التي يستخدمها</w:t>
      </w:r>
      <w:r w:rsidRPr="00400D4E">
        <w:rPr>
          <w:rtl/>
          <w:lang w:bidi="ar-EG"/>
        </w:rPr>
        <w:t xml:space="preserve"> المستخدم النهائي </w:t>
      </w:r>
      <w:r w:rsidRPr="00400D4E">
        <w:rPr>
          <w:rFonts w:hint="cs"/>
          <w:rtl/>
          <w:lang w:bidi="ar-EG"/>
        </w:rPr>
        <w:t>ل</w:t>
      </w:r>
      <w:r w:rsidRPr="00400D4E">
        <w:rPr>
          <w:rtl/>
          <w:lang w:bidi="ar-EG"/>
        </w:rPr>
        <w:t xml:space="preserve">شبكة الاتصالات، </w:t>
      </w:r>
      <w:r w:rsidRPr="00400D4E">
        <w:rPr>
          <w:rFonts w:hint="cs"/>
          <w:rtl/>
          <w:lang w:bidi="ar-EG"/>
        </w:rPr>
        <w:t>ويمتلك</w:t>
      </w:r>
      <w:r w:rsidRPr="00400D4E">
        <w:rPr>
          <w:rtl/>
          <w:lang w:bidi="ar-EG"/>
        </w:rPr>
        <w:t xml:space="preserve"> </w:t>
      </w:r>
      <w:r w:rsidRPr="00400D4E">
        <w:rPr>
          <w:rFonts w:hint="cs"/>
          <w:rtl/>
          <w:lang w:bidi="ar-EG"/>
        </w:rPr>
        <w:t xml:space="preserve">كل منها </w:t>
      </w:r>
      <w:r w:rsidRPr="00400D4E">
        <w:rPr>
          <w:rtl/>
          <w:lang w:bidi="ar-EG"/>
        </w:rPr>
        <w:t>معرف</w:t>
      </w:r>
      <w:r w:rsidRPr="00400D4E">
        <w:rPr>
          <w:rFonts w:hint="cs"/>
          <w:rtl/>
          <w:lang w:bidi="ar-EG"/>
        </w:rPr>
        <w:t>اً</w:t>
      </w:r>
      <w:r w:rsidRPr="00400D4E">
        <w:rPr>
          <w:rtl/>
          <w:lang w:bidi="ar-EG"/>
        </w:rPr>
        <w:t xml:space="preserve"> دولي</w:t>
      </w:r>
      <w:r w:rsidRPr="00400D4E">
        <w:rPr>
          <w:rFonts w:hint="cs"/>
          <w:rtl/>
          <w:lang w:bidi="ar-EG"/>
        </w:rPr>
        <w:t>اً</w:t>
      </w:r>
      <w:r w:rsidRPr="00400D4E">
        <w:rPr>
          <w:rtl/>
          <w:lang w:bidi="ar-EG"/>
        </w:rPr>
        <w:t xml:space="preserve"> (رمز الهوية الدولية للمعدات المتنقلة </w:t>
      </w:r>
      <w:r w:rsidRPr="00400D4E">
        <w:rPr>
          <w:lang w:val="en-GB" w:bidi="ar-EG"/>
        </w:rPr>
        <w:t>(IMEI)</w:t>
      </w:r>
      <w:r w:rsidRPr="00400D4E">
        <w:rPr>
          <w:rtl/>
          <w:lang w:bidi="ar-EG"/>
        </w:rPr>
        <w:t xml:space="preserve">) ويمكن </w:t>
      </w:r>
      <w:r w:rsidRPr="00400D4E">
        <w:rPr>
          <w:rFonts w:hint="cs"/>
          <w:rtl/>
          <w:lang w:bidi="ar-EG"/>
        </w:rPr>
        <w:t>التعرف عليها</w:t>
      </w:r>
      <w:r w:rsidRPr="00400D4E">
        <w:rPr>
          <w:rtl/>
          <w:lang w:bidi="ar-EG"/>
        </w:rPr>
        <w:t xml:space="preserve"> داخل الشبكة باستخدام هذا</w:t>
      </w:r>
      <w:r w:rsidR="004E58AE">
        <w:rPr>
          <w:rFonts w:hint="cs"/>
          <w:rtl/>
          <w:lang w:bidi="ar-EG"/>
        </w:rPr>
        <w:t> </w:t>
      </w:r>
      <w:r w:rsidRPr="00400D4E">
        <w:rPr>
          <w:rtl/>
          <w:lang w:bidi="ar-EG"/>
        </w:rPr>
        <w:t>الرمز.</w:t>
      </w:r>
    </w:p>
    <w:p w:rsidR="00400D4E" w:rsidRPr="00400D4E" w:rsidRDefault="00400D4E" w:rsidP="00400D4E">
      <w:pPr>
        <w:rPr>
          <w:rtl/>
          <w:lang w:bidi="ar-EG"/>
        </w:rPr>
      </w:pPr>
      <w:r w:rsidRPr="00400D4E">
        <w:rPr>
          <w:rFonts w:hint="cs"/>
          <w:rtl/>
          <w:lang w:bidi="ar-EG"/>
        </w:rPr>
        <w:t>و</w:t>
      </w:r>
      <w:r w:rsidRPr="00400D4E">
        <w:rPr>
          <w:rtl/>
          <w:lang w:bidi="ar-EG"/>
        </w:rPr>
        <w:t xml:space="preserve">في عام </w:t>
      </w:r>
      <w:r w:rsidRPr="00400D4E">
        <w:rPr>
          <w:lang w:bidi="ar-EG"/>
        </w:rPr>
        <w:t>2008</w:t>
      </w:r>
      <w:r w:rsidRPr="00400D4E">
        <w:rPr>
          <w:rtl/>
          <w:lang w:bidi="ar-EG"/>
        </w:rPr>
        <w:t xml:space="preserve">، </w:t>
      </w:r>
      <w:r w:rsidRPr="00400D4E">
        <w:rPr>
          <w:rFonts w:hint="cs"/>
          <w:rtl/>
          <w:lang w:bidi="ar-EG"/>
        </w:rPr>
        <w:t>كان</w:t>
      </w:r>
      <w:r w:rsidRPr="00400D4E">
        <w:rPr>
          <w:rtl/>
          <w:lang w:bidi="ar-EG"/>
        </w:rPr>
        <w:t xml:space="preserve"> وضع سوق </w:t>
      </w:r>
      <w:r w:rsidRPr="00400D4E">
        <w:rPr>
          <w:rFonts w:hint="cs"/>
          <w:rtl/>
          <w:lang w:bidi="ar-EG"/>
        </w:rPr>
        <w:t>المطاريف</w:t>
      </w:r>
      <w:r w:rsidRPr="00400D4E">
        <w:rPr>
          <w:rtl/>
          <w:lang w:bidi="ar-EG"/>
        </w:rPr>
        <w:t xml:space="preserve"> المتنقلة في أوكرانيا حرجا</w:t>
      </w:r>
      <w:r w:rsidRPr="00400D4E">
        <w:rPr>
          <w:rFonts w:hint="cs"/>
          <w:rtl/>
          <w:lang w:bidi="ar-EG"/>
        </w:rPr>
        <w:t>ً</w:t>
      </w:r>
      <w:r w:rsidRPr="00400D4E">
        <w:rPr>
          <w:rtl/>
          <w:lang w:bidi="ar-EG"/>
        </w:rPr>
        <w:t>:</w:t>
      </w:r>
      <w:r w:rsidRPr="00400D4E">
        <w:rPr>
          <w:rFonts w:hint="cs"/>
          <w:rtl/>
          <w:lang w:bidi="ar-EG"/>
        </w:rPr>
        <w:t xml:space="preserve"> حيث</w:t>
      </w:r>
      <w:r w:rsidRPr="00400D4E">
        <w:rPr>
          <w:rtl/>
          <w:lang w:bidi="ar-EG"/>
        </w:rPr>
        <w:t xml:space="preserve"> كانت </w:t>
      </w:r>
      <w:r w:rsidRPr="00400D4E">
        <w:rPr>
          <w:lang w:bidi="ar-EG"/>
        </w:rPr>
        <w:t>%95-%93</w:t>
      </w:r>
      <w:r w:rsidRPr="00400D4E">
        <w:rPr>
          <w:rtl/>
          <w:lang w:bidi="ar-EG"/>
        </w:rPr>
        <w:t xml:space="preserve"> </w:t>
      </w:r>
      <w:r w:rsidRPr="00400D4E">
        <w:rPr>
          <w:rFonts w:hint="cs"/>
          <w:rtl/>
          <w:lang w:bidi="ar-EG"/>
        </w:rPr>
        <w:t xml:space="preserve">من </w:t>
      </w:r>
      <w:r w:rsidRPr="00400D4E">
        <w:rPr>
          <w:rtl/>
          <w:lang w:bidi="ar-EG"/>
        </w:rPr>
        <w:t>المنتجات في السوق "واردات رمادية"، أو سلع</w:t>
      </w:r>
      <w:r w:rsidRPr="00400D4E">
        <w:rPr>
          <w:rFonts w:hint="cs"/>
          <w:rtl/>
          <w:lang w:bidi="ar-EG"/>
        </w:rPr>
        <w:t>اً</w:t>
      </w:r>
      <w:r w:rsidRPr="00400D4E">
        <w:rPr>
          <w:rtl/>
          <w:lang w:bidi="ar-EG"/>
        </w:rPr>
        <w:t xml:space="preserve"> مهربة</w:t>
      </w:r>
      <w:r w:rsidRPr="00400D4E">
        <w:rPr>
          <w:rFonts w:hint="cs"/>
          <w:rtl/>
          <w:lang w:bidi="ar-EG"/>
        </w:rPr>
        <w:t xml:space="preserve"> بعبارة أبسط</w:t>
      </w:r>
      <w:r w:rsidRPr="00400D4E">
        <w:rPr>
          <w:rtl/>
          <w:lang w:bidi="ar-EG"/>
        </w:rPr>
        <w:t xml:space="preserve">. وعلاوة على ذلك، كان جزء كبير من هذه المنتجات </w:t>
      </w:r>
      <w:r w:rsidRPr="00400D4E">
        <w:rPr>
          <w:rFonts w:hint="cs"/>
          <w:rtl/>
          <w:lang w:bidi="ar-EG"/>
        </w:rPr>
        <w:t>ممثلاً</w:t>
      </w:r>
      <w:r w:rsidRPr="00400D4E">
        <w:rPr>
          <w:rtl/>
          <w:lang w:bidi="ar-EG"/>
        </w:rPr>
        <w:t xml:space="preserve"> </w:t>
      </w:r>
      <w:r w:rsidRPr="00400D4E">
        <w:rPr>
          <w:rFonts w:hint="cs"/>
          <w:rtl/>
          <w:lang w:bidi="ar-EG"/>
        </w:rPr>
        <w:t>ب</w:t>
      </w:r>
      <w:r w:rsidRPr="00400D4E">
        <w:rPr>
          <w:rtl/>
          <w:lang w:bidi="ar-EG"/>
        </w:rPr>
        <w:t xml:space="preserve">نسخ من </w:t>
      </w:r>
      <w:r w:rsidRPr="00400D4E">
        <w:rPr>
          <w:rFonts w:hint="cs"/>
          <w:rtl/>
          <w:lang w:bidi="ar-EG"/>
        </w:rPr>
        <w:t>أجهزة يدوية</w:t>
      </w:r>
      <w:r w:rsidRPr="00400D4E">
        <w:rPr>
          <w:rtl/>
          <w:lang w:bidi="ar-EG"/>
        </w:rPr>
        <w:t xml:space="preserve"> ذات علامات تجارية </w:t>
      </w:r>
      <w:r w:rsidRPr="00400D4E">
        <w:rPr>
          <w:rFonts w:hint="cs"/>
          <w:rtl/>
          <w:lang w:bidi="ar-EG"/>
        </w:rPr>
        <w:t>مجهولة المصدر</w:t>
      </w:r>
      <w:r w:rsidRPr="00400D4E">
        <w:rPr>
          <w:rtl/>
          <w:lang w:bidi="ar-EG"/>
        </w:rPr>
        <w:t xml:space="preserve"> </w:t>
      </w:r>
      <w:r w:rsidRPr="00400D4E">
        <w:rPr>
          <w:rFonts w:hint="cs"/>
          <w:rtl/>
          <w:lang w:bidi="ar-EG"/>
        </w:rPr>
        <w:t>و</w:t>
      </w:r>
      <w:r w:rsidRPr="00400D4E">
        <w:rPr>
          <w:rtl/>
          <w:lang w:bidi="ar-EG"/>
        </w:rPr>
        <w:t xml:space="preserve">لا </w:t>
      </w:r>
      <w:r w:rsidRPr="00400D4E">
        <w:rPr>
          <w:rFonts w:hint="cs"/>
          <w:rtl/>
          <w:lang w:bidi="ar-EG"/>
        </w:rPr>
        <w:t>ت</w:t>
      </w:r>
      <w:r w:rsidRPr="00400D4E">
        <w:rPr>
          <w:rtl/>
          <w:lang w:bidi="ar-EG"/>
        </w:rPr>
        <w:t xml:space="preserve">لب‍ي </w:t>
      </w:r>
      <w:r w:rsidRPr="00400D4E">
        <w:rPr>
          <w:rFonts w:hint="cs"/>
          <w:rtl/>
          <w:lang w:bidi="ar-EG"/>
        </w:rPr>
        <w:t>ال</w:t>
      </w:r>
      <w:r w:rsidRPr="00400D4E">
        <w:rPr>
          <w:rtl/>
          <w:lang w:bidi="ar-EG"/>
        </w:rPr>
        <w:t>معايير الأوكرانية في خصائصه</w:t>
      </w:r>
      <w:r w:rsidRPr="00400D4E">
        <w:rPr>
          <w:rFonts w:hint="cs"/>
          <w:rtl/>
          <w:lang w:bidi="ar-EG"/>
        </w:rPr>
        <w:t>ا</w:t>
      </w:r>
      <w:r w:rsidRPr="00400D4E">
        <w:rPr>
          <w:rtl/>
          <w:lang w:bidi="ar-EG"/>
        </w:rPr>
        <w:t xml:space="preserve"> التقنية أو في </w:t>
      </w:r>
      <w:r w:rsidRPr="00400D4E">
        <w:rPr>
          <w:rFonts w:hint="cs"/>
          <w:rtl/>
          <w:lang w:bidi="ar-EG"/>
        </w:rPr>
        <w:t>خصائص ال</w:t>
      </w:r>
      <w:r w:rsidRPr="00400D4E">
        <w:rPr>
          <w:rtl/>
          <w:lang w:bidi="ar-EG"/>
        </w:rPr>
        <w:t>سلام</w:t>
      </w:r>
      <w:r w:rsidRPr="00400D4E">
        <w:rPr>
          <w:rFonts w:hint="cs"/>
          <w:rtl/>
          <w:lang w:bidi="ar-EG"/>
        </w:rPr>
        <w:t>ة</w:t>
      </w:r>
      <w:r w:rsidRPr="00400D4E">
        <w:rPr>
          <w:rtl/>
          <w:lang w:bidi="ar-EG"/>
        </w:rPr>
        <w:t>. وكانت مختلف التدابير</w:t>
      </w:r>
      <w:r w:rsidRPr="00400D4E">
        <w:rPr>
          <w:rFonts w:hint="cs"/>
          <w:rtl/>
          <w:lang w:bidi="ar-EG"/>
        </w:rPr>
        <w:t xml:space="preserve"> المتخذة</w:t>
      </w:r>
      <w:r w:rsidRPr="00400D4E">
        <w:rPr>
          <w:rtl/>
          <w:lang w:bidi="ar-EG"/>
        </w:rPr>
        <w:t xml:space="preserve"> </w:t>
      </w:r>
      <w:r w:rsidRPr="00400D4E">
        <w:rPr>
          <w:rFonts w:hint="cs"/>
          <w:rtl/>
          <w:lang w:bidi="ar-EG"/>
        </w:rPr>
        <w:t>ل</w:t>
      </w:r>
      <w:r w:rsidRPr="00400D4E">
        <w:rPr>
          <w:rtl/>
          <w:lang w:bidi="ar-EG"/>
        </w:rPr>
        <w:t xml:space="preserve">تنظيم السوق </w:t>
      </w:r>
      <w:r w:rsidRPr="00400D4E">
        <w:rPr>
          <w:rFonts w:hint="cs"/>
          <w:rtl/>
          <w:lang w:bidi="ar-EG"/>
        </w:rPr>
        <w:t>عاجزة</w:t>
      </w:r>
      <w:r w:rsidRPr="00400D4E">
        <w:rPr>
          <w:rtl/>
          <w:lang w:bidi="ar-EG"/>
        </w:rPr>
        <w:t xml:space="preserve"> </w:t>
      </w:r>
      <w:r w:rsidRPr="00400D4E">
        <w:rPr>
          <w:rFonts w:hint="cs"/>
          <w:rtl/>
          <w:lang w:bidi="ar-EG"/>
        </w:rPr>
        <w:t>عن</w:t>
      </w:r>
      <w:r w:rsidRPr="00400D4E">
        <w:rPr>
          <w:rtl/>
          <w:lang w:bidi="ar-EG"/>
        </w:rPr>
        <w:t xml:space="preserve"> تغيير هذا الوضع، ولم ت</w:t>
      </w:r>
      <w:r w:rsidRPr="00400D4E">
        <w:rPr>
          <w:rFonts w:hint="cs"/>
          <w:rtl/>
          <w:lang w:bidi="ar-EG"/>
        </w:rPr>
        <w:t>ُ</w:t>
      </w:r>
      <w:r w:rsidRPr="00400D4E">
        <w:rPr>
          <w:rtl/>
          <w:lang w:bidi="ar-EG"/>
        </w:rPr>
        <w:t xml:space="preserve">صنع </w:t>
      </w:r>
      <w:r w:rsidRPr="00400D4E">
        <w:rPr>
          <w:rFonts w:hint="cs"/>
          <w:rtl/>
          <w:lang w:bidi="ar-EG"/>
        </w:rPr>
        <w:t>هذه المطاريف</w:t>
      </w:r>
      <w:r w:rsidRPr="00400D4E">
        <w:rPr>
          <w:rtl/>
          <w:lang w:bidi="ar-EG"/>
        </w:rPr>
        <w:t xml:space="preserve"> في أوكرانيا.</w:t>
      </w:r>
    </w:p>
    <w:p w:rsidR="00400D4E" w:rsidRPr="00400D4E" w:rsidRDefault="00400D4E" w:rsidP="00400D4E">
      <w:pPr>
        <w:rPr>
          <w:rtl/>
          <w:lang w:bidi="ar-EG"/>
        </w:rPr>
      </w:pPr>
      <w:r w:rsidRPr="00400D4E">
        <w:rPr>
          <w:rFonts w:hint="cs"/>
          <w:rtl/>
          <w:lang w:bidi="ar-EG"/>
        </w:rPr>
        <w:t xml:space="preserve">وبعدئذ، خُوِّلت </w:t>
      </w:r>
      <w:r w:rsidRPr="00400D4E">
        <w:rPr>
          <w:rtl/>
          <w:lang w:bidi="ar-EG"/>
        </w:rPr>
        <w:t>سلطة تنظيمية مستقلة</w:t>
      </w:r>
      <w:r w:rsidRPr="00400D4E">
        <w:rPr>
          <w:rFonts w:hint="cs"/>
          <w:rtl/>
          <w:lang w:bidi="ar-EG"/>
        </w:rPr>
        <w:t xml:space="preserve"> هي الهيئة</w:t>
      </w:r>
      <w:r w:rsidRPr="00400D4E">
        <w:rPr>
          <w:rtl/>
          <w:lang w:bidi="ar-EG"/>
        </w:rPr>
        <w:t xml:space="preserve"> الوطنية لتنظيم الدولة </w:t>
      </w:r>
      <w:r w:rsidRPr="00400D4E">
        <w:rPr>
          <w:rFonts w:hint="cs"/>
          <w:rtl/>
          <w:lang w:bidi="ar-EG"/>
        </w:rPr>
        <w:t>ل</w:t>
      </w:r>
      <w:r w:rsidRPr="00400D4E">
        <w:rPr>
          <w:rtl/>
          <w:lang w:bidi="ar-EG"/>
        </w:rPr>
        <w:t xml:space="preserve">لاتصالات والمعلوماتية </w:t>
      </w:r>
      <w:r w:rsidRPr="00400D4E">
        <w:rPr>
          <w:lang w:bidi="ar-EG"/>
        </w:rPr>
        <w:t>(</w:t>
      </w:r>
      <w:r w:rsidRPr="00400D4E">
        <w:rPr>
          <w:lang w:val="en-GB" w:bidi="ar-EG"/>
        </w:rPr>
        <w:t>NCCIR)</w:t>
      </w:r>
      <w:r w:rsidRPr="00400D4E">
        <w:rPr>
          <w:rtl/>
          <w:lang w:bidi="ar-EG"/>
        </w:rPr>
        <w:t xml:space="preserve"> من خلال قانون أوكرانيا "</w:t>
      </w:r>
      <w:r w:rsidRPr="00400D4E">
        <w:rPr>
          <w:rFonts w:hint="cs"/>
          <w:rtl/>
          <w:lang w:bidi="ar-EG"/>
        </w:rPr>
        <w:t>بشأن</w:t>
      </w:r>
      <w:r w:rsidRPr="00400D4E">
        <w:rPr>
          <w:rtl/>
          <w:lang w:bidi="ar-EG"/>
        </w:rPr>
        <w:t xml:space="preserve"> موارد التردد</w:t>
      </w:r>
      <w:r w:rsidRPr="00400D4E">
        <w:rPr>
          <w:rFonts w:hint="cs"/>
          <w:rtl/>
          <w:lang w:bidi="ar-EG"/>
        </w:rPr>
        <w:t>ات ال</w:t>
      </w:r>
      <w:r w:rsidRPr="00400D4E">
        <w:rPr>
          <w:rtl/>
          <w:lang w:bidi="ar-EG"/>
        </w:rPr>
        <w:t>راديو</w:t>
      </w:r>
      <w:r w:rsidRPr="00400D4E">
        <w:rPr>
          <w:rFonts w:hint="cs"/>
          <w:rtl/>
          <w:lang w:bidi="ar-EG"/>
        </w:rPr>
        <w:t>ية في </w:t>
      </w:r>
      <w:r w:rsidRPr="00400D4E">
        <w:rPr>
          <w:rtl/>
          <w:lang w:bidi="ar-EG"/>
        </w:rPr>
        <w:t xml:space="preserve">أوكرانيا" </w:t>
      </w:r>
      <w:r w:rsidRPr="00400D4E">
        <w:rPr>
          <w:rFonts w:hint="cs"/>
          <w:rtl/>
          <w:lang w:bidi="ar-EG"/>
        </w:rPr>
        <w:t>ب</w:t>
      </w:r>
      <w:r w:rsidRPr="00400D4E">
        <w:rPr>
          <w:rtl/>
          <w:lang w:bidi="ar-EG"/>
        </w:rPr>
        <w:t xml:space="preserve">فرض تدابير إضافية لحماية السوق الأوكرانية </w:t>
      </w:r>
      <w:r w:rsidRPr="00400D4E">
        <w:rPr>
          <w:rFonts w:hint="cs"/>
          <w:rtl/>
          <w:lang w:bidi="ar-EG"/>
        </w:rPr>
        <w:t>من المطاريف</w:t>
      </w:r>
      <w:r w:rsidRPr="00400D4E">
        <w:rPr>
          <w:rtl/>
          <w:lang w:bidi="ar-EG"/>
        </w:rPr>
        <w:t xml:space="preserve"> المتنقلة</w:t>
      </w:r>
      <w:r w:rsidRPr="00400D4E">
        <w:rPr>
          <w:rFonts w:hint="cs"/>
          <w:rtl/>
          <w:lang w:bidi="ar-EG"/>
        </w:rPr>
        <w:t xml:space="preserve"> متدنية الجودة</w:t>
      </w:r>
      <w:r w:rsidRPr="00400D4E">
        <w:rPr>
          <w:rtl/>
          <w:lang w:bidi="ar-EG"/>
        </w:rPr>
        <w:t xml:space="preserve"> المستوردة </w:t>
      </w:r>
      <w:r w:rsidRPr="00400D4E">
        <w:rPr>
          <w:rFonts w:hint="cs"/>
          <w:rtl/>
          <w:lang w:bidi="ar-EG"/>
        </w:rPr>
        <w:t xml:space="preserve">دون إذن أو </w:t>
      </w:r>
      <w:r w:rsidRPr="00400D4E">
        <w:rPr>
          <w:rtl/>
          <w:lang w:bidi="ar-EG"/>
        </w:rPr>
        <w:t>بطريقة غير</w:t>
      </w:r>
      <w:r w:rsidR="004E58AE">
        <w:rPr>
          <w:rFonts w:hint="cs"/>
          <w:rtl/>
          <w:lang w:bidi="ar-EG"/>
        </w:rPr>
        <w:t> </w:t>
      </w:r>
      <w:r w:rsidRPr="00400D4E">
        <w:rPr>
          <w:rFonts w:hint="cs"/>
          <w:rtl/>
          <w:lang w:bidi="ar-EG"/>
        </w:rPr>
        <w:t>قانونية.</w:t>
      </w:r>
    </w:p>
    <w:p w:rsidR="00400D4E" w:rsidRPr="00400D4E" w:rsidRDefault="00400D4E" w:rsidP="00E560CC">
      <w:pPr>
        <w:pStyle w:val="Heading4"/>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134" w:hanging="1134"/>
        <w:rPr>
          <w:rtl/>
          <w:lang w:bidi="ar-EG"/>
        </w:rPr>
      </w:pPr>
      <w:bookmarkStart w:id="157" w:name="_Toc413407029"/>
      <w:bookmarkStart w:id="158" w:name="_Toc414026253"/>
      <w:r w:rsidRPr="00400D4E">
        <w:rPr>
          <w:lang w:val="en-GB" w:bidi="ar-EG"/>
        </w:rPr>
        <w:t>2.2.11.1.A</w:t>
      </w:r>
      <w:r w:rsidRPr="00400D4E">
        <w:rPr>
          <w:lang w:val="en-GB" w:bidi="ar-EG"/>
        </w:rPr>
        <w:tab/>
      </w:r>
      <w:r w:rsidRPr="00400D4E">
        <w:rPr>
          <w:rFonts w:hint="cs"/>
          <w:rtl/>
          <w:lang w:bidi="ar-EG"/>
        </w:rPr>
        <w:t>ال</w:t>
      </w:r>
      <w:r w:rsidRPr="00400D4E">
        <w:rPr>
          <w:rtl/>
          <w:lang w:bidi="ar-EG"/>
        </w:rPr>
        <w:t>أهداف</w:t>
      </w:r>
      <w:bookmarkEnd w:id="157"/>
      <w:bookmarkEnd w:id="158"/>
    </w:p>
    <w:p w:rsidR="00400D4E" w:rsidRPr="00400D4E" w:rsidRDefault="00400D4E" w:rsidP="00400D4E">
      <w:pPr>
        <w:rPr>
          <w:rtl/>
          <w:lang w:bidi="ar-EG"/>
        </w:rPr>
      </w:pPr>
      <w:r w:rsidRPr="00400D4E">
        <w:rPr>
          <w:rtl/>
          <w:lang w:bidi="ar-EG"/>
        </w:rPr>
        <w:t xml:space="preserve">حددت </w:t>
      </w:r>
      <w:r w:rsidRPr="00400D4E">
        <w:rPr>
          <w:rFonts w:hint="cs"/>
          <w:rtl/>
          <w:lang w:bidi="ar-EG"/>
        </w:rPr>
        <w:t>الهيئة</w:t>
      </w:r>
      <w:r w:rsidRPr="00400D4E">
        <w:rPr>
          <w:rtl/>
          <w:lang w:bidi="ar-EG"/>
        </w:rPr>
        <w:t xml:space="preserve"> الوطنية لتنظيم الدولة </w:t>
      </w:r>
      <w:r w:rsidRPr="00400D4E">
        <w:rPr>
          <w:rFonts w:hint="cs"/>
          <w:rtl/>
          <w:lang w:bidi="ar-EG"/>
        </w:rPr>
        <w:t>ل</w:t>
      </w:r>
      <w:r w:rsidRPr="00400D4E">
        <w:rPr>
          <w:rtl/>
          <w:lang w:bidi="ar-EG"/>
        </w:rPr>
        <w:t xml:space="preserve">لاتصالات والمعلوماتية </w:t>
      </w:r>
      <w:r w:rsidRPr="00400D4E">
        <w:rPr>
          <w:lang w:val="en-GB" w:bidi="ar-EG"/>
        </w:rPr>
        <w:t>(NCCIR)</w:t>
      </w:r>
      <w:r w:rsidRPr="00400D4E">
        <w:rPr>
          <w:rtl/>
          <w:lang w:bidi="ar-EG"/>
        </w:rPr>
        <w:t xml:space="preserve"> الأهداف التالية</w:t>
      </w:r>
      <w:r w:rsidRPr="00400D4E">
        <w:rPr>
          <w:rFonts w:hint="cs"/>
          <w:rtl/>
          <w:lang w:bidi="ar-EG"/>
        </w:rPr>
        <w:t xml:space="preserve"> ل</w:t>
      </w:r>
      <w:r w:rsidRPr="00400D4E">
        <w:rPr>
          <w:rtl/>
          <w:lang w:bidi="ar-EG"/>
        </w:rPr>
        <w:t xml:space="preserve">لسيطرة على الاستيراد </w:t>
      </w:r>
      <w:r w:rsidRPr="00400D4E">
        <w:rPr>
          <w:rFonts w:hint="cs"/>
          <w:rtl/>
          <w:lang w:bidi="ar-EG"/>
        </w:rPr>
        <w:t>وعلى إعداد</w:t>
      </w:r>
      <w:r w:rsidRPr="00400D4E">
        <w:rPr>
          <w:rtl/>
          <w:lang w:bidi="ar-EG"/>
        </w:rPr>
        <w:t xml:space="preserve"> </w:t>
      </w:r>
      <w:r w:rsidRPr="00400D4E">
        <w:rPr>
          <w:rFonts w:hint="cs"/>
          <w:rtl/>
          <w:lang w:bidi="ar-EG"/>
        </w:rPr>
        <w:t>المطاريف</w:t>
      </w:r>
      <w:r w:rsidRPr="00400D4E">
        <w:rPr>
          <w:rFonts w:hint="eastAsia"/>
          <w:rtl/>
          <w:lang w:bidi="ar-EG"/>
        </w:rPr>
        <w:t> </w:t>
      </w:r>
      <w:r w:rsidRPr="00400D4E">
        <w:rPr>
          <w:rFonts w:hint="cs"/>
          <w:rtl/>
          <w:lang w:bidi="ar-EG"/>
        </w:rPr>
        <w:t>و</w:t>
      </w:r>
      <w:r w:rsidRPr="00400D4E">
        <w:rPr>
          <w:rtl/>
          <w:lang w:bidi="ar-EG"/>
        </w:rPr>
        <w:t>استخدام</w:t>
      </w:r>
      <w:r w:rsidRPr="00400D4E">
        <w:rPr>
          <w:rFonts w:hint="cs"/>
          <w:rtl/>
          <w:lang w:bidi="ar-EG"/>
        </w:rPr>
        <w:t>ها</w:t>
      </w:r>
      <w:r w:rsidRPr="00400D4E">
        <w:rPr>
          <w:rtl/>
          <w:lang w:bidi="ar-EG"/>
        </w:rPr>
        <w:t>:</w:t>
      </w:r>
    </w:p>
    <w:p w:rsidR="00400D4E" w:rsidRPr="00400D4E" w:rsidRDefault="00400D4E" w:rsidP="00400D4E">
      <w:pPr>
        <w:rPr>
          <w:rtl/>
          <w:lang w:bidi="ar-EG"/>
        </w:rPr>
      </w:pPr>
      <w:r w:rsidRPr="00400D4E">
        <w:rPr>
          <w:lang w:bidi="ar-EG"/>
        </w:rPr>
        <w:t>1</w:t>
      </w:r>
      <w:r w:rsidRPr="00400D4E">
        <w:rPr>
          <w:rtl/>
          <w:lang w:bidi="ar-EG"/>
        </w:rPr>
        <w:tab/>
        <w:t xml:space="preserve">حماية السوق الأوكرانية </w:t>
      </w:r>
      <w:r w:rsidRPr="00400D4E">
        <w:rPr>
          <w:rFonts w:hint="cs"/>
          <w:rtl/>
          <w:lang w:bidi="ar-EG"/>
        </w:rPr>
        <w:t>من</w:t>
      </w:r>
      <w:r w:rsidRPr="00400D4E">
        <w:rPr>
          <w:rtl/>
          <w:lang w:bidi="ar-EG"/>
        </w:rPr>
        <w:t xml:space="preserve"> </w:t>
      </w:r>
      <w:r w:rsidRPr="00400D4E">
        <w:rPr>
          <w:rFonts w:hint="cs"/>
          <w:rtl/>
          <w:lang w:bidi="ar-EG"/>
        </w:rPr>
        <w:t>المطاريف</w:t>
      </w:r>
      <w:r w:rsidRPr="00400D4E">
        <w:rPr>
          <w:rtl/>
          <w:lang w:bidi="ar-EG"/>
        </w:rPr>
        <w:t xml:space="preserve"> المتنقلة </w:t>
      </w:r>
      <w:r w:rsidRPr="00400D4E">
        <w:rPr>
          <w:rFonts w:hint="cs"/>
          <w:rtl/>
          <w:lang w:bidi="ar-EG"/>
        </w:rPr>
        <w:t>متدنية ال</w:t>
      </w:r>
      <w:r w:rsidRPr="00400D4E">
        <w:rPr>
          <w:rtl/>
          <w:lang w:bidi="ar-EG"/>
        </w:rPr>
        <w:t xml:space="preserve">جودة التي يمكن أن تكون غير </w:t>
      </w:r>
      <w:r w:rsidRPr="00400D4E">
        <w:rPr>
          <w:rFonts w:hint="cs"/>
          <w:rtl/>
          <w:lang w:bidi="ar-EG"/>
        </w:rPr>
        <w:t>نظامية</w:t>
      </w:r>
      <w:r w:rsidRPr="00400D4E">
        <w:rPr>
          <w:rtl/>
          <w:lang w:bidi="ar-EG"/>
        </w:rPr>
        <w:t xml:space="preserve"> أو خطر</w:t>
      </w:r>
      <w:r w:rsidRPr="00400D4E">
        <w:rPr>
          <w:rFonts w:hint="cs"/>
          <w:rtl/>
          <w:lang w:bidi="ar-EG"/>
        </w:rPr>
        <w:t>ة</w:t>
      </w:r>
      <w:r w:rsidRPr="00400D4E">
        <w:rPr>
          <w:rtl/>
          <w:lang w:bidi="ar-EG"/>
        </w:rPr>
        <w:t xml:space="preserve"> على صحة</w:t>
      </w:r>
      <w:r w:rsidR="004E58AE">
        <w:rPr>
          <w:rFonts w:hint="cs"/>
          <w:rtl/>
          <w:lang w:bidi="ar-EG"/>
        </w:rPr>
        <w:t> </w:t>
      </w:r>
      <w:r w:rsidRPr="00400D4E">
        <w:rPr>
          <w:rtl/>
          <w:lang w:bidi="ar-EG"/>
        </w:rPr>
        <w:t>الإنسان.</w:t>
      </w:r>
    </w:p>
    <w:p w:rsidR="00400D4E" w:rsidRPr="00400D4E" w:rsidRDefault="00400D4E" w:rsidP="00400D4E">
      <w:pPr>
        <w:rPr>
          <w:rtl/>
          <w:lang w:bidi="ar-EG"/>
        </w:rPr>
      </w:pPr>
      <w:r w:rsidRPr="00400D4E">
        <w:rPr>
          <w:lang w:bidi="ar-EG"/>
        </w:rPr>
        <w:t>2</w:t>
      </w:r>
      <w:r w:rsidRPr="00400D4E">
        <w:rPr>
          <w:rtl/>
          <w:lang w:bidi="ar-EG"/>
        </w:rPr>
        <w:tab/>
        <w:t>ضمان الجودة الكافية لخدمات الاتصالات المتنقلة.</w:t>
      </w:r>
    </w:p>
    <w:p w:rsidR="00400D4E" w:rsidRPr="00400D4E" w:rsidRDefault="00400D4E" w:rsidP="00400D4E">
      <w:pPr>
        <w:rPr>
          <w:rtl/>
          <w:lang w:bidi="ar-EG"/>
        </w:rPr>
      </w:pPr>
      <w:r w:rsidRPr="00400D4E">
        <w:rPr>
          <w:lang w:bidi="ar-EG"/>
        </w:rPr>
        <w:t>3</w:t>
      </w:r>
      <w:r w:rsidRPr="00400D4E">
        <w:rPr>
          <w:rtl/>
          <w:lang w:bidi="ar-EG"/>
        </w:rPr>
        <w:tab/>
        <w:t xml:space="preserve">حل المشكلة الاجتماعية </w:t>
      </w:r>
      <w:r w:rsidRPr="00400D4E">
        <w:rPr>
          <w:rFonts w:hint="cs"/>
          <w:rtl/>
          <w:lang w:bidi="ar-EG"/>
        </w:rPr>
        <w:t>المتمثلة في </w:t>
      </w:r>
      <w:r w:rsidRPr="00400D4E">
        <w:rPr>
          <w:rtl/>
          <w:lang w:bidi="ar-EG"/>
        </w:rPr>
        <w:t xml:space="preserve">سرقة </w:t>
      </w:r>
      <w:r w:rsidRPr="00400D4E">
        <w:rPr>
          <w:rFonts w:hint="cs"/>
          <w:rtl/>
          <w:lang w:bidi="ar-EG"/>
        </w:rPr>
        <w:t>الأجهزة اليدوية</w:t>
      </w:r>
      <w:r w:rsidRPr="00400D4E">
        <w:rPr>
          <w:rtl/>
          <w:lang w:bidi="ar-EG"/>
        </w:rPr>
        <w:t>، وخاصةً من الأطفال.</w:t>
      </w:r>
    </w:p>
    <w:p w:rsidR="00400D4E" w:rsidRPr="00400D4E" w:rsidRDefault="00400D4E" w:rsidP="00400D4E">
      <w:pPr>
        <w:rPr>
          <w:rtl/>
          <w:lang w:bidi="ar-EG"/>
        </w:rPr>
      </w:pPr>
      <w:r w:rsidRPr="00400D4E">
        <w:rPr>
          <w:lang w:bidi="ar-EG"/>
        </w:rPr>
        <w:t>4</w:t>
      </w:r>
      <w:r w:rsidRPr="00400D4E">
        <w:rPr>
          <w:rtl/>
          <w:lang w:bidi="ar-EG"/>
        </w:rPr>
        <w:tab/>
        <w:t>مكافحة</w:t>
      </w:r>
      <w:r w:rsidRPr="00400D4E">
        <w:rPr>
          <w:rFonts w:hint="cs"/>
          <w:rtl/>
          <w:lang w:bidi="ar-EG"/>
        </w:rPr>
        <w:t xml:space="preserve"> </w:t>
      </w:r>
      <w:r w:rsidRPr="00400D4E">
        <w:rPr>
          <w:rtl/>
          <w:lang w:bidi="ar-EG"/>
        </w:rPr>
        <w:t xml:space="preserve">الاستيراد غير </w:t>
      </w:r>
      <w:r w:rsidRPr="00400D4E">
        <w:rPr>
          <w:rFonts w:hint="cs"/>
          <w:rtl/>
          <w:lang w:bidi="ar-EG"/>
        </w:rPr>
        <w:t>القانوني</w:t>
      </w:r>
      <w:r w:rsidRPr="00400D4E">
        <w:rPr>
          <w:rtl/>
          <w:lang w:bidi="ar-EG"/>
        </w:rPr>
        <w:t xml:space="preserve"> </w:t>
      </w:r>
      <w:r w:rsidRPr="00400D4E">
        <w:rPr>
          <w:rFonts w:hint="cs"/>
          <w:rtl/>
          <w:lang w:bidi="ar-EG"/>
        </w:rPr>
        <w:t>والإعداد</w:t>
      </w:r>
      <w:r w:rsidRPr="00400D4E">
        <w:rPr>
          <w:rtl/>
          <w:lang w:bidi="ar-EG"/>
        </w:rPr>
        <w:t xml:space="preserve"> غير </w:t>
      </w:r>
      <w:r w:rsidRPr="00400D4E">
        <w:rPr>
          <w:rFonts w:hint="cs"/>
          <w:rtl/>
          <w:lang w:bidi="ar-EG"/>
        </w:rPr>
        <w:t>القانوني</w:t>
      </w:r>
      <w:r w:rsidRPr="00400D4E">
        <w:rPr>
          <w:rtl/>
          <w:lang w:bidi="ar-EG"/>
        </w:rPr>
        <w:t xml:space="preserve"> </w:t>
      </w:r>
      <w:r w:rsidRPr="00400D4E">
        <w:rPr>
          <w:rFonts w:hint="cs"/>
          <w:rtl/>
          <w:lang w:bidi="ar-EG"/>
        </w:rPr>
        <w:t>للمطاريف</w:t>
      </w:r>
      <w:r w:rsidRPr="00400D4E">
        <w:rPr>
          <w:rtl/>
          <w:lang w:bidi="ar-EG"/>
        </w:rPr>
        <w:t xml:space="preserve"> المتنقلة في السوق</w:t>
      </w:r>
      <w:r w:rsidR="004E58AE">
        <w:rPr>
          <w:rFonts w:hint="cs"/>
          <w:rtl/>
          <w:lang w:bidi="ar-EG"/>
        </w:rPr>
        <w:t> </w:t>
      </w:r>
      <w:r w:rsidRPr="00400D4E">
        <w:rPr>
          <w:rtl/>
          <w:lang w:bidi="ar-EG"/>
        </w:rPr>
        <w:t>الأوكرانية.</w:t>
      </w:r>
    </w:p>
    <w:p w:rsidR="00400D4E" w:rsidRPr="00400D4E" w:rsidRDefault="00400D4E" w:rsidP="00400D4E">
      <w:pPr>
        <w:rPr>
          <w:rtl/>
          <w:lang w:bidi="ar-EG"/>
        </w:rPr>
      </w:pPr>
      <w:r w:rsidRPr="00400D4E">
        <w:rPr>
          <w:rtl/>
          <w:lang w:bidi="ar-EG"/>
        </w:rPr>
        <w:t xml:space="preserve">وقد وضعت إجراءات لاستيراد </w:t>
      </w:r>
      <w:r w:rsidRPr="00400D4E">
        <w:rPr>
          <w:rFonts w:hint="cs"/>
          <w:rtl/>
          <w:lang w:bidi="ar-EG"/>
        </w:rPr>
        <w:t>وإعداد</w:t>
      </w:r>
      <w:r w:rsidRPr="00400D4E">
        <w:rPr>
          <w:rtl/>
          <w:lang w:bidi="ar-EG"/>
        </w:rPr>
        <w:t xml:space="preserve"> المعدات المتنقلة مع إيلاء الاعتبار الواجب للأهداف المذكورة أعلاه.</w:t>
      </w:r>
      <w:r w:rsidRPr="00400D4E">
        <w:rPr>
          <w:rFonts w:hint="cs"/>
          <w:rtl/>
          <w:lang w:bidi="ar-EG"/>
        </w:rPr>
        <w:t xml:space="preserve"> وقد نص قانونان رسميان على هذه الإجراءات - وهما قانون</w:t>
      </w:r>
      <w:r w:rsidRPr="00400D4E">
        <w:rPr>
          <w:rtl/>
          <w:lang w:bidi="ar-EG"/>
        </w:rPr>
        <w:t xml:space="preserve"> إجراءات استيراد </w:t>
      </w:r>
      <w:r w:rsidRPr="00400D4E">
        <w:rPr>
          <w:rFonts w:hint="cs"/>
          <w:rtl/>
          <w:lang w:bidi="ar-EG"/>
        </w:rPr>
        <w:t>ال</w:t>
      </w:r>
      <w:r w:rsidRPr="00400D4E">
        <w:rPr>
          <w:rtl/>
          <w:lang w:bidi="ar-EG"/>
        </w:rPr>
        <w:t>مرافق الإلكترونية الراديو</w:t>
      </w:r>
      <w:r w:rsidRPr="00400D4E">
        <w:rPr>
          <w:rFonts w:hint="cs"/>
          <w:rtl/>
          <w:lang w:bidi="ar-EG"/>
        </w:rPr>
        <w:t>ية</w:t>
      </w:r>
      <w:r w:rsidRPr="00400D4E">
        <w:rPr>
          <w:rtl/>
          <w:lang w:bidi="ar-EG"/>
        </w:rPr>
        <w:t xml:space="preserve"> والأجهزة المشعة و</w:t>
      </w:r>
      <w:r w:rsidRPr="00400D4E">
        <w:rPr>
          <w:rFonts w:hint="cs"/>
          <w:rtl/>
          <w:lang w:bidi="ar-EG"/>
        </w:rPr>
        <w:t xml:space="preserve">قانون </w:t>
      </w:r>
      <w:r w:rsidRPr="00400D4E">
        <w:rPr>
          <w:rtl/>
          <w:lang w:bidi="ar-EG"/>
        </w:rPr>
        <w:t xml:space="preserve">إجراءات </w:t>
      </w:r>
      <w:r w:rsidRPr="00400D4E">
        <w:rPr>
          <w:rFonts w:hint="cs"/>
          <w:rtl/>
          <w:lang w:bidi="ar-EG"/>
        </w:rPr>
        <w:t>إعداد</w:t>
      </w:r>
      <w:r w:rsidRPr="00400D4E">
        <w:rPr>
          <w:rtl/>
          <w:lang w:bidi="ar-EG"/>
        </w:rPr>
        <w:t xml:space="preserve"> </w:t>
      </w:r>
      <w:r w:rsidRPr="00400D4E">
        <w:rPr>
          <w:rFonts w:hint="cs"/>
          <w:rtl/>
          <w:lang w:bidi="ar-EG"/>
        </w:rPr>
        <w:t>ال</w:t>
      </w:r>
      <w:r w:rsidRPr="00400D4E">
        <w:rPr>
          <w:rtl/>
          <w:lang w:bidi="ar-EG"/>
        </w:rPr>
        <w:t xml:space="preserve">مرافق الإلكترونية </w:t>
      </w:r>
      <w:r w:rsidRPr="00400D4E">
        <w:rPr>
          <w:rFonts w:hint="cs"/>
          <w:rtl/>
          <w:lang w:bidi="ar-EG"/>
        </w:rPr>
        <w:t>و</w:t>
      </w:r>
      <w:r w:rsidRPr="00400D4E">
        <w:rPr>
          <w:rtl/>
          <w:lang w:bidi="ar-EG"/>
        </w:rPr>
        <w:t>أجهزة</w:t>
      </w:r>
      <w:r w:rsidRPr="00400D4E">
        <w:rPr>
          <w:rFonts w:hint="cs"/>
          <w:rtl/>
          <w:lang w:bidi="ar-EG"/>
        </w:rPr>
        <w:t xml:space="preserve"> البث</w:t>
      </w:r>
      <w:r w:rsidRPr="00400D4E">
        <w:rPr>
          <w:rtl/>
          <w:lang w:bidi="ar-EG"/>
        </w:rPr>
        <w:t xml:space="preserve"> في أوكرانيا.</w:t>
      </w:r>
    </w:p>
    <w:p w:rsidR="00400D4E" w:rsidRPr="00400D4E" w:rsidRDefault="00400D4E" w:rsidP="00E560CC">
      <w:pPr>
        <w:pStyle w:val="Heading4"/>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134" w:hanging="1134"/>
        <w:rPr>
          <w:rtl/>
          <w:lang w:bidi="ar-EG"/>
        </w:rPr>
      </w:pPr>
      <w:bookmarkStart w:id="159" w:name="_Toc413407030"/>
      <w:bookmarkStart w:id="160" w:name="_Toc414026254"/>
      <w:r w:rsidRPr="00400D4E">
        <w:rPr>
          <w:lang w:val="en-GB" w:bidi="ar-EG"/>
        </w:rPr>
        <w:t>3.2.11.1.A</w:t>
      </w:r>
      <w:r w:rsidRPr="00400D4E">
        <w:rPr>
          <w:rtl/>
          <w:lang w:bidi="ar-EG"/>
        </w:rPr>
        <w:tab/>
        <w:t>إجراءات ا</w:t>
      </w:r>
      <w:r w:rsidRPr="00400D4E">
        <w:rPr>
          <w:rFonts w:hint="cs"/>
          <w:rtl/>
          <w:lang w:bidi="ar-EG"/>
        </w:rPr>
        <w:t>لا</w:t>
      </w:r>
      <w:r w:rsidRPr="00400D4E">
        <w:rPr>
          <w:rtl/>
          <w:lang w:bidi="ar-EG"/>
        </w:rPr>
        <w:t>ستيراد</w:t>
      </w:r>
      <w:bookmarkEnd w:id="159"/>
      <w:bookmarkEnd w:id="160"/>
    </w:p>
    <w:p w:rsidR="00400D4E" w:rsidRPr="00400D4E" w:rsidRDefault="00400D4E" w:rsidP="00400D4E">
      <w:pPr>
        <w:rPr>
          <w:rtl/>
          <w:lang w:bidi="ar-EG"/>
        </w:rPr>
      </w:pPr>
      <w:r w:rsidRPr="00400D4E">
        <w:rPr>
          <w:rFonts w:hint="cs"/>
          <w:rtl/>
          <w:lang w:bidi="ar-EG"/>
        </w:rPr>
        <w:t>ت</w:t>
      </w:r>
      <w:r w:rsidRPr="00400D4E">
        <w:rPr>
          <w:rtl/>
          <w:lang w:bidi="ar-EG"/>
        </w:rPr>
        <w:t>تحكم السلطات الجمركية</w:t>
      </w:r>
      <w:r w:rsidRPr="00400D4E">
        <w:rPr>
          <w:rFonts w:hint="cs"/>
          <w:rtl/>
          <w:lang w:bidi="ar-EG"/>
        </w:rPr>
        <w:t xml:space="preserve"> في </w:t>
      </w:r>
      <w:r w:rsidRPr="00400D4E">
        <w:rPr>
          <w:rtl/>
          <w:lang w:bidi="ar-EG"/>
        </w:rPr>
        <w:t xml:space="preserve">استيراد </w:t>
      </w:r>
      <w:r w:rsidRPr="00400D4E">
        <w:rPr>
          <w:rFonts w:hint="cs"/>
          <w:rtl/>
          <w:lang w:bidi="ar-EG"/>
        </w:rPr>
        <w:t>ال</w:t>
      </w:r>
      <w:r w:rsidRPr="00400D4E">
        <w:rPr>
          <w:rtl/>
          <w:lang w:bidi="ar-EG"/>
        </w:rPr>
        <w:t xml:space="preserve">معدات </w:t>
      </w:r>
      <w:r w:rsidRPr="00400D4E">
        <w:rPr>
          <w:rFonts w:hint="cs"/>
          <w:rtl/>
          <w:lang w:bidi="ar-EG"/>
        </w:rPr>
        <w:t>الراديوية</w:t>
      </w:r>
      <w:r w:rsidRPr="00400D4E">
        <w:rPr>
          <w:rtl/>
          <w:lang w:bidi="ar-EG"/>
        </w:rPr>
        <w:t xml:space="preserve"> </w:t>
      </w:r>
      <w:r w:rsidRPr="00400D4E">
        <w:rPr>
          <w:rFonts w:hint="cs"/>
          <w:rtl/>
          <w:lang w:bidi="ar-EG"/>
        </w:rPr>
        <w:t xml:space="preserve">إلى </w:t>
      </w:r>
      <w:r w:rsidRPr="00400D4E">
        <w:rPr>
          <w:rtl/>
          <w:lang w:bidi="ar-EG"/>
        </w:rPr>
        <w:t>أوكرانيا وفقا</w:t>
      </w:r>
      <w:r w:rsidRPr="00400D4E">
        <w:rPr>
          <w:rFonts w:hint="cs"/>
          <w:rtl/>
          <w:lang w:bidi="ar-EG"/>
        </w:rPr>
        <w:t>ً</w:t>
      </w:r>
      <w:r w:rsidRPr="00400D4E">
        <w:rPr>
          <w:rtl/>
          <w:lang w:bidi="ar-EG"/>
        </w:rPr>
        <w:t xml:space="preserve"> للشروط التالية:</w:t>
      </w:r>
    </w:p>
    <w:p w:rsidR="00400D4E" w:rsidRPr="00400D4E" w:rsidRDefault="00400D4E" w:rsidP="00DC2215">
      <w:pPr>
        <w:pStyle w:val="enumlev1"/>
        <w:rPr>
          <w:rtl/>
        </w:rPr>
      </w:pPr>
      <w:r w:rsidRPr="00400D4E">
        <w:rPr>
          <w:lang w:val="en-GB"/>
        </w:rPr>
        <w:sym w:font="Symbol" w:char="F0B7"/>
      </w:r>
      <w:r w:rsidRPr="00400D4E">
        <w:tab/>
      </w:r>
      <w:r w:rsidRPr="00400D4E">
        <w:rPr>
          <w:rtl/>
        </w:rPr>
        <w:t xml:space="preserve">توفر وثيقة </w:t>
      </w:r>
      <w:r w:rsidRPr="00400D4E">
        <w:rPr>
          <w:rFonts w:hint="cs"/>
          <w:rtl/>
        </w:rPr>
        <w:t>التزام</w:t>
      </w:r>
      <w:r w:rsidRPr="00400D4E">
        <w:rPr>
          <w:rtl/>
        </w:rPr>
        <w:t xml:space="preserve"> </w:t>
      </w:r>
      <w:r w:rsidRPr="00400D4E">
        <w:rPr>
          <w:rFonts w:hint="cs"/>
          <w:rtl/>
        </w:rPr>
        <w:t>ال</w:t>
      </w:r>
      <w:r w:rsidRPr="00400D4E">
        <w:rPr>
          <w:rtl/>
        </w:rPr>
        <w:t xml:space="preserve">معدات </w:t>
      </w:r>
      <w:r w:rsidRPr="00400D4E">
        <w:rPr>
          <w:rFonts w:hint="cs"/>
          <w:rtl/>
        </w:rPr>
        <w:t>الراديوية</w:t>
      </w:r>
      <w:r w:rsidRPr="00400D4E">
        <w:rPr>
          <w:rtl/>
        </w:rPr>
        <w:t xml:space="preserve"> </w:t>
      </w:r>
      <w:r w:rsidRPr="00400D4E">
        <w:rPr>
          <w:rFonts w:hint="cs"/>
          <w:rtl/>
        </w:rPr>
        <w:t>ب</w:t>
      </w:r>
      <w:r w:rsidRPr="00400D4E">
        <w:rPr>
          <w:rtl/>
        </w:rPr>
        <w:t>اللوائح التقنية؛</w:t>
      </w:r>
    </w:p>
    <w:p w:rsidR="00400D4E" w:rsidRPr="00400D4E" w:rsidRDefault="00400D4E" w:rsidP="00DC2215">
      <w:pPr>
        <w:pStyle w:val="enumlev1"/>
        <w:rPr>
          <w:rtl/>
        </w:rPr>
      </w:pPr>
      <w:r w:rsidRPr="00400D4E">
        <w:rPr>
          <w:lang w:val="en-GB"/>
        </w:rPr>
        <w:sym w:font="Symbol" w:char="F0B7"/>
      </w:r>
      <w:r w:rsidRPr="00400D4E">
        <w:tab/>
      </w:r>
      <w:r w:rsidRPr="00400D4E">
        <w:rPr>
          <w:rFonts w:hint="cs"/>
          <w:rtl/>
        </w:rPr>
        <w:t>مطابقة ال</w:t>
      </w:r>
      <w:r w:rsidRPr="00400D4E">
        <w:rPr>
          <w:rtl/>
        </w:rPr>
        <w:t xml:space="preserve">معدات </w:t>
      </w:r>
      <w:r w:rsidRPr="00400D4E">
        <w:rPr>
          <w:rFonts w:hint="cs"/>
          <w:rtl/>
        </w:rPr>
        <w:t>لسجل ال</w:t>
      </w:r>
      <w:r w:rsidRPr="00400D4E">
        <w:rPr>
          <w:rtl/>
        </w:rPr>
        <w:t>مرافق الإلكترونية الراديو</w:t>
      </w:r>
      <w:r w:rsidRPr="00400D4E">
        <w:rPr>
          <w:rFonts w:hint="cs"/>
          <w:rtl/>
        </w:rPr>
        <w:t>ية</w:t>
      </w:r>
      <w:r w:rsidRPr="00400D4E">
        <w:rPr>
          <w:rtl/>
        </w:rPr>
        <w:t xml:space="preserve"> والأجهزة المشعة التي يسمح </w:t>
      </w:r>
      <w:r w:rsidRPr="00400D4E">
        <w:rPr>
          <w:rFonts w:hint="cs"/>
          <w:rtl/>
        </w:rPr>
        <w:t>ب</w:t>
      </w:r>
      <w:r w:rsidRPr="00400D4E">
        <w:rPr>
          <w:rtl/>
        </w:rPr>
        <w:t>استخدامها في أوكرانيا في </w:t>
      </w:r>
      <w:r w:rsidRPr="00400D4E">
        <w:rPr>
          <w:rFonts w:hint="cs"/>
          <w:rtl/>
        </w:rPr>
        <w:t>ال</w:t>
      </w:r>
      <w:r w:rsidRPr="00400D4E">
        <w:rPr>
          <w:rtl/>
        </w:rPr>
        <w:t>نطاقات التردد</w:t>
      </w:r>
      <w:r w:rsidRPr="00400D4E">
        <w:rPr>
          <w:rFonts w:hint="cs"/>
          <w:rtl/>
        </w:rPr>
        <w:t>ية</w:t>
      </w:r>
      <w:r w:rsidRPr="00400D4E">
        <w:rPr>
          <w:rtl/>
        </w:rPr>
        <w:t xml:space="preserve"> </w:t>
      </w:r>
      <w:r w:rsidRPr="00400D4E">
        <w:rPr>
          <w:rFonts w:hint="cs"/>
          <w:rtl/>
        </w:rPr>
        <w:t>شائعة</w:t>
      </w:r>
      <w:r w:rsidR="004E58AE">
        <w:rPr>
          <w:rFonts w:hint="cs"/>
          <w:rtl/>
          <w:lang w:bidi="ar-EG"/>
        </w:rPr>
        <w:t> </w:t>
      </w:r>
      <w:r w:rsidRPr="00400D4E">
        <w:rPr>
          <w:rtl/>
        </w:rPr>
        <w:t>الاستخدام؛</w:t>
      </w:r>
    </w:p>
    <w:p w:rsidR="00400D4E" w:rsidRPr="00400D4E" w:rsidRDefault="00400D4E" w:rsidP="00DC2215">
      <w:pPr>
        <w:pStyle w:val="enumlev1"/>
        <w:rPr>
          <w:rtl/>
        </w:rPr>
      </w:pPr>
      <w:r w:rsidRPr="00400D4E">
        <w:rPr>
          <w:lang w:val="en-GB"/>
        </w:rPr>
        <w:sym w:font="Symbol" w:char="F0B7"/>
      </w:r>
      <w:r w:rsidRPr="00400D4E">
        <w:tab/>
      </w:r>
      <w:r w:rsidRPr="00400D4E">
        <w:rPr>
          <w:rFonts w:hint="cs"/>
          <w:rtl/>
        </w:rPr>
        <w:t>عدم ورود ال</w:t>
      </w:r>
      <w:r w:rsidRPr="00400D4E">
        <w:rPr>
          <w:rtl/>
        </w:rPr>
        <w:t>معدات</w:t>
      </w:r>
      <w:r w:rsidRPr="00400D4E">
        <w:rPr>
          <w:rFonts w:hint="cs"/>
          <w:rtl/>
        </w:rPr>
        <w:t xml:space="preserve"> في سجل ال</w:t>
      </w:r>
      <w:r w:rsidRPr="00400D4E">
        <w:rPr>
          <w:rtl/>
        </w:rPr>
        <w:t>مرافق الإلكترونية الراديو</w:t>
      </w:r>
      <w:r w:rsidRPr="00400D4E">
        <w:rPr>
          <w:rFonts w:hint="cs"/>
          <w:rtl/>
        </w:rPr>
        <w:t>ية</w:t>
      </w:r>
      <w:r w:rsidRPr="00400D4E">
        <w:rPr>
          <w:rtl/>
        </w:rPr>
        <w:t xml:space="preserve"> والأجهزة المشعة التي </w:t>
      </w:r>
      <w:r w:rsidRPr="00400D4E">
        <w:rPr>
          <w:rFonts w:hint="cs"/>
          <w:rtl/>
        </w:rPr>
        <w:t>يُحظر</w:t>
      </w:r>
      <w:r w:rsidRPr="00400D4E">
        <w:rPr>
          <w:rtl/>
        </w:rPr>
        <w:t xml:space="preserve"> استخدامها في أوكرانيا في </w:t>
      </w:r>
      <w:r w:rsidRPr="00400D4E">
        <w:rPr>
          <w:rFonts w:hint="cs"/>
          <w:rtl/>
        </w:rPr>
        <w:t>ال</w:t>
      </w:r>
      <w:r w:rsidRPr="00400D4E">
        <w:rPr>
          <w:rtl/>
        </w:rPr>
        <w:t>نطاقات التردد</w:t>
      </w:r>
      <w:r w:rsidRPr="00400D4E">
        <w:rPr>
          <w:rFonts w:hint="cs"/>
          <w:rtl/>
        </w:rPr>
        <w:t>ية</w:t>
      </w:r>
      <w:r w:rsidRPr="00400D4E">
        <w:rPr>
          <w:rtl/>
        </w:rPr>
        <w:t xml:space="preserve"> </w:t>
      </w:r>
      <w:r w:rsidRPr="00400D4E">
        <w:rPr>
          <w:rFonts w:hint="cs"/>
          <w:rtl/>
        </w:rPr>
        <w:t>شائعة</w:t>
      </w:r>
      <w:r w:rsidR="004E58AE">
        <w:rPr>
          <w:rFonts w:hint="cs"/>
          <w:rtl/>
          <w:lang w:bidi="ar-EG"/>
        </w:rPr>
        <w:t> </w:t>
      </w:r>
      <w:r w:rsidRPr="00400D4E">
        <w:rPr>
          <w:rtl/>
        </w:rPr>
        <w:t>الاستخدام</w:t>
      </w:r>
      <w:r w:rsidRPr="00400D4E">
        <w:rPr>
          <w:rFonts w:hint="cs"/>
          <w:rtl/>
        </w:rPr>
        <w:t>.</w:t>
      </w:r>
    </w:p>
    <w:p w:rsidR="00400D4E" w:rsidRPr="00400D4E" w:rsidRDefault="00400D4E" w:rsidP="001979F9">
      <w:pPr>
        <w:keepNext/>
        <w:keepLines/>
        <w:rPr>
          <w:rtl/>
          <w:lang w:bidi="ar-EG"/>
        </w:rPr>
      </w:pPr>
      <w:r w:rsidRPr="00400D4E">
        <w:rPr>
          <w:rFonts w:hint="cs"/>
          <w:rtl/>
          <w:lang w:bidi="ar-EG"/>
        </w:rPr>
        <w:lastRenderedPageBreak/>
        <w:t>وتعالَج</w:t>
      </w:r>
      <w:r w:rsidRPr="00400D4E">
        <w:rPr>
          <w:rtl/>
          <w:lang w:bidi="ar-EG"/>
        </w:rPr>
        <w:t xml:space="preserve"> رموز الهوية الدولية للمعدات المتنقلة</w:t>
      </w:r>
      <w:r w:rsidR="002C38EF">
        <w:rPr>
          <w:rFonts w:hint="cs"/>
          <w:rtl/>
          <w:lang w:bidi="ar-EG"/>
        </w:rPr>
        <w:t> </w:t>
      </w:r>
      <w:r w:rsidRPr="00400D4E">
        <w:rPr>
          <w:lang w:val="en-GB" w:bidi="ar-EG"/>
        </w:rPr>
        <w:t>(IMEI)</w:t>
      </w:r>
      <w:r w:rsidRPr="00400D4E">
        <w:rPr>
          <w:rtl/>
          <w:lang w:bidi="ar-EG"/>
        </w:rPr>
        <w:t xml:space="preserve"> المقدمة من المستورد إلى مركز الدولة الأوكرانية </w:t>
      </w:r>
      <w:r w:rsidRPr="00400D4E">
        <w:rPr>
          <w:rFonts w:hint="cs"/>
          <w:rtl/>
          <w:lang w:bidi="ar-EG"/>
        </w:rPr>
        <w:t>ل</w:t>
      </w:r>
      <w:r w:rsidRPr="00400D4E">
        <w:rPr>
          <w:rtl/>
          <w:lang w:bidi="ar-EG"/>
        </w:rPr>
        <w:t>لترددات الراديوية</w:t>
      </w:r>
      <w:r w:rsidRPr="00400D4E">
        <w:rPr>
          <w:rFonts w:hint="cs"/>
          <w:rtl/>
          <w:lang w:bidi="ar-EG"/>
        </w:rPr>
        <w:t> </w:t>
      </w:r>
      <w:r w:rsidRPr="00400D4E">
        <w:rPr>
          <w:lang w:val="en-GB" w:bidi="ar-EG"/>
        </w:rPr>
        <w:t>(UCRF)</w:t>
      </w:r>
      <w:r w:rsidRPr="00400D4E">
        <w:rPr>
          <w:rtl/>
          <w:lang w:bidi="ar-EG"/>
        </w:rPr>
        <w:t xml:space="preserve">، </w:t>
      </w:r>
      <w:r w:rsidRPr="00400D4E">
        <w:rPr>
          <w:rFonts w:hint="cs"/>
          <w:rtl/>
          <w:lang w:bidi="ar-EG"/>
        </w:rPr>
        <w:t>وتُدخل</w:t>
      </w:r>
      <w:r w:rsidRPr="00400D4E">
        <w:rPr>
          <w:rtl/>
          <w:lang w:bidi="ar-EG"/>
        </w:rPr>
        <w:t xml:space="preserve"> في "القائمة البيضاء" </w:t>
      </w:r>
      <w:r w:rsidRPr="00400D4E">
        <w:rPr>
          <w:rFonts w:hint="cs"/>
          <w:rtl/>
          <w:lang w:bidi="ar-EG"/>
        </w:rPr>
        <w:t>ل</w:t>
      </w:r>
      <w:r w:rsidRPr="00400D4E">
        <w:rPr>
          <w:rtl/>
          <w:lang w:bidi="ar-EG"/>
        </w:rPr>
        <w:t xml:space="preserve">قاعدة البيانات العامة </w:t>
      </w:r>
      <w:r w:rsidRPr="00400D4E">
        <w:rPr>
          <w:rFonts w:hint="cs"/>
          <w:rtl/>
          <w:lang w:bidi="ar-EG"/>
        </w:rPr>
        <w:t>ل</w:t>
      </w:r>
      <w:r w:rsidRPr="00400D4E">
        <w:rPr>
          <w:rtl/>
          <w:lang w:bidi="ar-EG"/>
        </w:rPr>
        <w:t>لهوية الدولية للمعدات المتنقلة.</w:t>
      </w:r>
      <w:r w:rsidRPr="00400D4E">
        <w:rPr>
          <w:rFonts w:hint="cs"/>
          <w:rtl/>
          <w:lang w:bidi="ar-EG"/>
        </w:rPr>
        <w:t xml:space="preserve"> و</w:t>
      </w:r>
      <w:r w:rsidRPr="00400D4E">
        <w:rPr>
          <w:rtl/>
          <w:lang w:bidi="ar-EG"/>
        </w:rPr>
        <w:t xml:space="preserve">لتسجيل </w:t>
      </w:r>
      <w:r w:rsidRPr="00400D4E">
        <w:rPr>
          <w:rFonts w:hint="cs"/>
          <w:rtl/>
          <w:lang w:bidi="ar-EG"/>
        </w:rPr>
        <w:t>ال</w:t>
      </w:r>
      <w:r w:rsidRPr="00400D4E">
        <w:rPr>
          <w:rtl/>
          <w:lang w:bidi="ar-EG"/>
        </w:rPr>
        <w:t xml:space="preserve">معرفات الدولية لمعدات </w:t>
      </w:r>
      <w:r w:rsidRPr="00400D4E">
        <w:rPr>
          <w:rFonts w:hint="cs"/>
          <w:rtl/>
          <w:lang w:bidi="ar-EG"/>
        </w:rPr>
        <w:t>المطراف،</w:t>
      </w:r>
      <w:r w:rsidRPr="00400D4E">
        <w:rPr>
          <w:rtl/>
          <w:lang w:bidi="ar-EG"/>
        </w:rPr>
        <w:t xml:space="preserve"> المستوردة قانوني</w:t>
      </w:r>
      <w:r w:rsidRPr="00400D4E">
        <w:rPr>
          <w:rFonts w:hint="cs"/>
          <w:rtl/>
          <w:lang w:bidi="ar-EG"/>
        </w:rPr>
        <w:t>اً</w:t>
      </w:r>
      <w:r w:rsidRPr="00400D4E">
        <w:rPr>
          <w:rtl/>
          <w:lang w:bidi="ar-EG"/>
        </w:rPr>
        <w:t xml:space="preserve"> إلى أوكرانيا،</w:t>
      </w:r>
      <w:r w:rsidRPr="00400D4E">
        <w:rPr>
          <w:rFonts w:hint="cs"/>
          <w:rtl/>
          <w:lang w:bidi="ar-EG"/>
        </w:rPr>
        <w:t xml:space="preserve"> تقوم</w:t>
      </w:r>
      <w:r w:rsidRPr="00400D4E">
        <w:rPr>
          <w:rtl/>
          <w:lang w:bidi="ar-EG"/>
        </w:rPr>
        <w:t xml:space="preserve"> دائرة جمارك </w:t>
      </w:r>
      <w:r w:rsidRPr="00400D4E">
        <w:rPr>
          <w:rFonts w:hint="cs"/>
          <w:rtl/>
          <w:lang w:bidi="ar-EG"/>
        </w:rPr>
        <w:t>ال</w:t>
      </w:r>
      <w:r w:rsidRPr="00400D4E">
        <w:rPr>
          <w:rtl/>
          <w:lang w:bidi="ar-EG"/>
        </w:rPr>
        <w:t>دولة</w:t>
      </w:r>
      <w:r w:rsidRPr="00400D4E">
        <w:rPr>
          <w:rFonts w:hint="cs"/>
          <w:rtl/>
          <w:lang w:bidi="ar-EG"/>
        </w:rPr>
        <w:t xml:space="preserve"> في </w:t>
      </w:r>
      <w:r w:rsidRPr="00400D4E">
        <w:rPr>
          <w:rtl/>
          <w:lang w:bidi="ar-EG"/>
        </w:rPr>
        <w:t xml:space="preserve">أوكرانيا </w:t>
      </w:r>
      <w:r w:rsidRPr="00400D4E">
        <w:rPr>
          <w:rFonts w:hint="cs"/>
          <w:rtl/>
          <w:lang w:bidi="ar-EG"/>
        </w:rPr>
        <w:t>يومياً بتزويد مركز</w:t>
      </w:r>
      <w:r w:rsidRPr="00400D4E">
        <w:rPr>
          <w:rtl/>
          <w:lang w:bidi="ar-EG"/>
        </w:rPr>
        <w:t xml:space="preserve"> الدولة الأوكرانية </w:t>
      </w:r>
      <w:r w:rsidRPr="00400D4E">
        <w:rPr>
          <w:rFonts w:hint="cs"/>
          <w:rtl/>
          <w:lang w:bidi="ar-EG"/>
        </w:rPr>
        <w:t>ل</w:t>
      </w:r>
      <w:r w:rsidRPr="00400D4E">
        <w:rPr>
          <w:rtl/>
          <w:lang w:bidi="ar-EG"/>
        </w:rPr>
        <w:t xml:space="preserve">لترددات الراديوية </w:t>
      </w:r>
      <w:r w:rsidRPr="00400D4E">
        <w:rPr>
          <w:rFonts w:hint="cs"/>
          <w:rtl/>
          <w:lang w:bidi="ar-EG"/>
        </w:rPr>
        <w:t>ب</w:t>
      </w:r>
      <w:r w:rsidRPr="00400D4E">
        <w:rPr>
          <w:rtl/>
          <w:lang w:bidi="ar-EG"/>
        </w:rPr>
        <w:t>مقتطف من البيان الجمركي (في شكل إلكتروني) لاستيراد مرافق إلكترونية</w:t>
      </w:r>
      <w:r w:rsidR="002C38EF">
        <w:rPr>
          <w:rFonts w:hint="cs"/>
          <w:rtl/>
          <w:lang w:bidi="ar-EG"/>
        </w:rPr>
        <w:t> </w:t>
      </w:r>
      <w:r w:rsidRPr="00400D4E">
        <w:rPr>
          <w:rtl/>
          <w:lang w:bidi="ar-EG"/>
        </w:rPr>
        <w:t>راديو</w:t>
      </w:r>
      <w:r w:rsidRPr="00400D4E">
        <w:rPr>
          <w:rFonts w:hint="cs"/>
          <w:rtl/>
          <w:lang w:bidi="ar-EG"/>
        </w:rPr>
        <w:t>ية.</w:t>
      </w:r>
    </w:p>
    <w:p w:rsidR="00400D4E" w:rsidRPr="00400D4E" w:rsidRDefault="00400D4E" w:rsidP="00400D4E">
      <w:pPr>
        <w:rPr>
          <w:rtl/>
          <w:lang w:bidi="ar-EG"/>
        </w:rPr>
      </w:pPr>
      <w:r w:rsidRPr="00400D4E">
        <w:rPr>
          <w:rFonts w:hint="cs"/>
          <w:rtl/>
          <w:lang w:bidi="ar-EG"/>
        </w:rPr>
        <w:t>وتجلى ا</w:t>
      </w:r>
      <w:r w:rsidRPr="00400D4E">
        <w:rPr>
          <w:rtl/>
          <w:lang w:bidi="ar-EG"/>
        </w:rPr>
        <w:t>لتنفيذ التقني لإجراء الاستيراد التنظيمي المذكور أعلاه</w:t>
      </w:r>
      <w:r w:rsidRPr="00400D4E">
        <w:rPr>
          <w:rFonts w:hint="cs"/>
          <w:rtl/>
          <w:lang w:bidi="ar-EG"/>
        </w:rPr>
        <w:t xml:space="preserve"> في </w:t>
      </w:r>
      <w:r w:rsidRPr="00400D4E">
        <w:rPr>
          <w:rtl/>
          <w:lang w:bidi="ar-EG"/>
        </w:rPr>
        <w:t xml:space="preserve">إنشاء نظام المعلومات </w:t>
      </w:r>
      <w:r w:rsidRPr="00400D4E">
        <w:rPr>
          <w:rFonts w:hint="cs"/>
          <w:rtl/>
          <w:lang w:bidi="ar-EG"/>
        </w:rPr>
        <w:t>المؤتمت</w:t>
      </w:r>
      <w:r w:rsidRPr="00400D4E">
        <w:rPr>
          <w:rtl/>
          <w:lang w:bidi="ar-EG"/>
        </w:rPr>
        <w:t xml:space="preserve"> لتسجيل </w:t>
      </w:r>
      <w:r w:rsidRPr="00400D4E">
        <w:rPr>
          <w:rFonts w:hint="cs"/>
          <w:rtl/>
          <w:lang w:bidi="ar-EG"/>
        </w:rPr>
        <w:t>المطاريف</w:t>
      </w:r>
      <w:r w:rsidRPr="00400D4E">
        <w:rPr>
          <w:rtl/>
          <w:lang w:bidi="ar-EG"/>
        </w:rPr>
        <w:t xml:space="preserve"> </w:t>
      </w:r>
      <w:r w:rsidRPr="00400D4E">
        <w:rPr>
          <w:rFonts w:hint="cs"/>
          <w:rtl/>
          <w:lang w:bidi="ar-EG"/>
        </w:rPr>
        <w:t>ال</w:t>
      </w:r>
      <w:r w:rsidRPr="00400D4E">
        <w:rPr>
          <w:rtl/>
          <w:lang w:bidi="ar-EG"/>
        </w:rPr>
        <w:t>متنقلة في أوكرانيا</w:t>
      </w:r>
      <w:r w:rsidRPr="00400D4E">
        <w:rPr>
          <w:rFonts w:hint="cs"/>
          <w:rtl/>
          <w:lang w:bidi="ar-EG"/>
        </w:rPr>
        <w:t> </w:t>
      </w:r>
      <w:r w:rsidRPr="00400D4E">
        <w:rPr>
          <w:lang w:val="en-GB" w:bidi="ar-EG"/>
        </w:rPr>
        <w:t>(AISMTRU)</w:t>
      </w:r>
      <w:r w:rsidRPr="00400D4E">
        <w:rPr>
          <w:rFonts w:hint="cs"/>
          <w:rtl/>
          <w:lang w:bidi="ar-EG"/>
        </w:rPr>
        <w:t>، ووضعه</w:t>
      </w:r>
      <w:r w:rsidRPr="00400D4E">
        <w:rPr>
          <w:rtl/>
          <w:lang w:bidi="ar-EG"/>
        </w:rPr>
        <w:t xml:space="preserve"> مركز الدولة الأوكرانية </w:t>
      </w:r>
      <w:r w:rsidRPr="00400D4E">
        <w:rPr>
          <w:rFonts w:hint="cs"/>
          <w:rtl/>
          <w:lang w:bidi="ar-EG"/>
        </w:rPr>
        <w:t>ل</w:t>
      </w:r>
      <w:r w:rsidRPr="00400D4E">
        <w:rPr>
          <w:rtl/>
          <w:lang w:bidi="ar-EG"/>
        </w:rPr>
        <w:t xml:space="preserve">لترددات الراديوية </w:t>
      </w:r>
      <w:r w:rsidRPr="00400D4E">
        <w:rPr>
          <w:lang w:val="en-GB" w:bidi="ar-EG"/>
        </w:rPr>
        <w:t>(UCRF)</w:t>
      </w:r>
      <w:r w:rsidRPr="00400D4E">
        <w:rPr>
          <w:rFonts w:hint="cs"/>
          <w:rtl/>
          <w:lang w:bidi="ar-EG"/>
        </w:rPr>
        <w:t xml:space="preserve"> </w:t>
      </w:r>
      <w:r w:rsidRPr="00400D4E">
        <w:rPr>
          <w:rtl/>
          <w:lang w:bidi="ar-EG"/>
        </w:rPr>
        <w:t>موضع التنفيذ في </w:t>
      </w:r>
      <w:r w:rsidRPr="00400D4E">
        <w:rPr>
          <w:lang w:bidi="ar-EG"/>
        </w:rPr>
        <w:t>1</w:t>
      </w:r>
      <w:r w:rsidR="002C38EF">
        <w:rPr>
          <w:rFonts w:hint="cs"/>
          <w:rtl/>
          <w:lang w:bidi="ar-EG"/>
        </w:rPr>
        <w:t> </w:t>
      </w:r>
      <w:r w:rsidRPr="00400D4E">
        <w:rPr>
          <w:rtl/>
          <w:lang w:bidi="ar-EG"/>
        </w:rPr>
        <w:t>يوليو</w:t>
      </w:r>
      <w:r w:rsidR="002C38EF">
        <w:rPr>
          <w:rFonts w:hint="cs"/>
          <w:rtl/>
          <w:lang w:bidi="ar-EG"/>
        </w:rPr>
        <w:t> </w:t>
      </w:r>
      <w:r w:rsidRPr="00400D4E">
        <w:rPr>
          <w:lang w:bidi="ar-EG"/>
        </w:rPr>
        <w:t>2009</w:t>
      </w:r>
      <w:r w:rsidRPr="00400D4E">
        <w:rPr>
          <w:rtl/>
          <w:lang w:bidi="ar-EG"/>
        </w:rPr>
        <w:t>.</w:t>
      </w:r>
    </w:p>
    <w:p w:rsidR="00400D4E" w:rsidRPr="00400D4E" w:rsidRDefault="00400D4E" w:rsidP="00400D4E">
      <w:pPr>
        <w:rPr>
          <w:rtl/>
          <w:lang w:bidi="ar-EG"/>
        </w:rPr>
      </w:pPr>
      <w:r w:rsidRPr="00400D4E">
        <w:rPr>
          <w:rFonts w:hint="cs"/>
          <w:rtl/>
          <w:lang w:bidi="ar-EG"/>
        </w:rPr>
        <w:t>و</w:t>
      </w:r>
      <w:r w:rsidRPr="00400D4E">
        <w:rPr>
          <w:rtl/>
          <w:lang w:bidi="ar-EG"/>
        </w:rPr>
        <w:t>وفقا</w:t>
      </w:r>
      <w:r w:rsidRPr="00400D4E">
        <w:rPr>
          <w:rFonts w:hint="cs"/>
          <w:rtl/>
          <w:lang w:bidi="ar-EG"/>
        </w:rPr>
        <w:t>ً</w:t>
      </w:r>
      <w:r w:rsidRPr="00400D4E">
        <w:rPr>
          <w:rtl/>
          <w:lang w:bidi="ar-EG"/>
        </w:rPr>
        <w:t xml:space="preserve"> لقانون أوكرانيا "</w:t>
      </w:r>
      <w:r w:rsidRPr="00400D4E">
        <w:rPr>
          <w:rFonts w:hint="cs"/>
          <w:rtl/>
          <w:lang w:bidi="ar-EG"/>
        </w:rPr>
        <w:t>بشأن</w:t>
      </w:r>
      <w:r w:rsidRPr="00400D4E">
        <w:rPr>
          <w:rtl/>
          <w:lang w:bidi="ar-EG"/>
        </w:rPr>
        <w:t xml:space="preserve"> تأكيد المطابقة"،</w:t>
      </w:r>
      <w:r w:rsidRPr="00400D4E">
        <w:rPr>
          <w:rFonts w:hint="cs"/>
          <w:rtl/>
          <w:lang w:bidi="ar-EG"/>
        </w:rPr>
        <w:t xml:space="preserve"> يتعين أن تقوم الجهات التي تقرها الهيئة التنظيمية </w:t>
      </w:r>
      <w:r w:rsidRPr="00400D4E">
        <w:rPr>
          <w:lang w:val="en-GB" w:bidi="ar-EG"/>
        </w:rPr>
        <w:t>(NCCIR)</w:t>
      </w:r>
      <w:r w:rsidRPr="00400D4E">
        <w:rPr>
          <w:rFonts w:hint="cs"/>
          <w:rtl/>
          <w:lang w:bidi="ar-EG"/>
        </w:rPr>
        <w:t xml:space="preserve"> بمنح الشهادات لمعدات</w:t>
      </w:r>
      <w:r w:rsidRPr="00400D4E">
        <w:rPr>
          <w:rFonts w:hint="eastAsia"/>
          <w:rtl/>
          <w:lang w:bidi="ar-EG"/>
        </w:rPr>
        <w:t> </w:t>
      </w:r>
      <w:r w:rsidRPr="00400D4E">
        <w:rPr>
          <w:rFonts w:hint="cs"/>
          <w:rtl/>
          <w:lang w:bidi="ar-EG"/>
        </w:rPr>
        <w:t>المطراف.</w:t>
      </w:r>
    </w:p>
    <w:p w:rsidR="00400D4E" w:rsidRPr="00400D4E" w:rsidRDefault="00400D4E" w:rsidP="00E560CC">
      <w:pPr>
        <w:pStyle w:val="Heading4"/>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134" w:hanging="1134"/>
        <w:rPr>
          <w:lang w:val="en-GB" w:bidi="ar-EG"/>
        </w:rPr>
      </w:pPr>
      <w:bookmarkStart w:id="161" w:name="_Toc413407031"/>
      <w:bookmarkStart w:id="162" w:name="_Toc414026255"/>
      <w:r w:rsidRPr="00400D4E">
        <w:rPr>
          <w:lang w:val="en-GB" w:bidi="ar-EG"/>
        </w:rPr>
        <w:t>4.2.11.1.A</w:t>
      </w:r>
      <w:r w:rsidRPr="00400D4E">
        <w:rPr>
          <w:rFonts w:hint="cs"/>
          <w:rtl/>
          <w:lang w:bidi="ar-EG"/>
        </w:rPr>
        <w:tab/>
      </w:r>
      <w:r w:rsidRPr="00400D4E">
        <w:rPr>
          <w:rtl/>
          <w:lang w:bidi="ar-EG"/>
        </w:rPr>
        <w:t xml:space="preserve">وظائف نظام المعلومات </w:t>
      </w:r>
      <w:r w:rsidRPr="00400D4E">
        <w:rPr>
          <w:rFonts w:hint="cs"/>
          <w:rtl/>
          <w:lang w:bidi="ar-EG"/>
        </w:rPr>
        <w:t>المؤتمت</w:t>
      </w:r>
      <w:r w:rsidRPr="00400D4E">
        <w:rPr>
          <w:rtl/>
          <w:lang w:bidi="ar-EG"/>
        </w:rPr>
        <w:t xml:space="preserve"> لتسجيل </w:t>
      </w:r>
      <w:r w:rsidRPr="00400D4E">
        <w:rPr>
          <w:rFonts w:hint="cs"/>
          <w:rtl/>
          <w:lang w:bidi="ar-EG"/>
        </w:rPr>
        <w:t>المطاريف</w:t>
      </w:r>
      <w:r w:rsidRPr="00400D4E">
        <w:rPr>
          <w:rtl/>
          <w:lang w:bidi="ar-EG"/>
        </w:rPr>
        <w:t xml:space="preserve"> </w:t>
      </w:r>
      <w:r w:rsidRPr="00400D4E">
        <w:rPr>
          <w:rFonts w:hint="cs"/>
          <w:rtl/>
          <w:lang w:bidi="ar-EG"/>
        </w:rPr>
        <w:t>ال</w:t>
      </w:r>
      <w:r w:rsidRPr="00400D4E">
        <w:rPr>
          <w:rtl/>
          <w:lang w:bidi="ar-EG"/>
        </w:rPr>
        <w:t xml:space="preserve">متنقلة في أوكرانيا </w:t>
      </w:r>
      <w:r w:rsidRPr="00400D4E">
        <w:rPr>
          <w:lang w:val="en-GB" w:bidi="ar-EG"/>
        </w:rPr>
        <w:t>(AISMTRU)</w:t>
      </w:r>
      <w:bookmarkEnd w:id="161"/>
      <w:bookmarkEnd w:id="162"/>
    </w:p>
    <w:p w:rsidR="00400D4E" w:rsidRPr="00400D4E" w:rsidRDefault="00400D4E" w:rsidP="00400D4E">
      <w:pPr>
        <w:rPr>
          <w:rtl/>
          <w:lang w:bidi="ar-EG"/>
        </w:rPr>
      </w:pPr>
      <w:r w:rsidRPr="00400D4E">
        <w:rPr>
          <w:rFonts w:hint="cs"/>
          <w:rtl/>
          <w:lang w:bidi="ar-EG"/>
        </w:rPr>
        <w:t>ترد</w:t>
      </w:r>
      <w:r w:rsidRPr="00400D4E">
        <w:rPr>
          <w:rtl/>
          <w:lang w:bidi="ar-EG"/>
        </w:rPr>
        <w:t xml:space="preserve"> وظائف نظام المعلومات </w:t>
      </w:r>
      <w:r w:rsidRPr="00400D4E">
        <w:rPr>
          <w:rFonts w:hint="cs"/>
          <w:rtl/>
          <w:lang w:bidi="ar-EG"/>
        </w:rPr>
        <w:t>المؤتمت</w:t>
      </w:r>
      <w:r w:rsidRPr="00400D4E">
        <w:rPr>
          <w:rtl/>
          <w:lang w:bidi="ar-EG"/>
        </w:rPr>
        <w:t xml:space="preserve"> لتسجيل </w:t>
      </w:r>
      <w:r w:rsidRPr="00400D4E">
        <w:rPr>
          <w:rFonts w:hint="cs"/>
          <w:rtl/>
          <w:lang w:bidi="ar-EG"/>
        </w:rPr>
        <w:t>المطاريف</w:t>
      </w:r>
      <w:r w:rsidRPr="00400D4E">
        <w:rPr>
          <w:rtl/>
          <w:lang w:bidi="ar-EG"/>
        </w:rPr>
        <w:t xml:space="preserve"> </w:t>
      </w:r>
      <w:r w:rsidRPr="00400D4E">
        <w:rPr>
          <w:rFonts w:hint="cs"/>
          <w:rtl/>
          <w:lang w:bidi="ar-EG"/>
        </w:rPr>
        <w:t>ال</w:t>
      </w:r>
      <w:r w:rsidRPr="00400D4E">
        <w:rPr>
          <w:rtl/>
          <w:lang w:bidi="ar-EG"/>
        </w:rPr>
        <w:t xml:space="preserve">متنقلة في أوكرانيا </w:t>
      </w:r>
      <w:r w:rsidRPr="00400D4E">
        <w:rPr>
          <w:lang w:val="en-GB" w:bidi="ar-EG"/>
        </w:rPr>
        <w:t>(AISMTRU)</w:t>
      </w:r>
      <w:r w:rsidRPr="00400D4E">
        <w:rPr>
          <w:rFonts w:hint="cs"/>
          <w:rtl/>
          <w:lang w:bidi="ar-EG"/>
        </w:rPr>
        <w:t xml:space="preserve"> في الفقرة</w:t>
      </w:r>
      <w:r w:rsidR="002C38EF">
        <w:rPr>
          <w:rFonts w:hint="cs"/>
          <w:rtl/>
          <w:lang w:bidi="ar-EG"/>
        </w:rPr>
        <w:t> </w:t>
      </w:r>
      <w:r w:rsidRPr="00400D4E">
        <w:rPr>
          <w:lang w:bidi="ar-EG"/>
        </w:rPr>
        <w:t>1</w:t>
      </w:r>
      <w:r w:rsidRPr="00400D4E">
        <w:rPr>
          <w:lang w:val="en-GB" w:bidi="ar-EG"/>
        </w:rPr>
        <w:t>.</w:t>
      </w:r>
      <w:r w:rsidRPr="00400D4E">
        <w:rPr>
          <w:lang w:bidi="ar-EG"/>
        </w:rPr>
        <w:t>11</w:t>
      </w:r>
      <w:r w:rsidRPr="00400D4E">
        <w:rPr>
          <w:lang w:val="en-GB" w:bidi="ar-EG"/>
        </w:rPr>
        <w:t>.</w:t>
      </w:r>
      <w:r w:rsidRPr="00400D4E">
        <w:rPr>
          <w:lang w:bidi="ar-EG"/>
        </w:rPr>
        <w:t>1.A</w:t>
      </w:r>
      <w:r w:rsidRPr="00400D4E">
        <w:rPr>
          <w:rFonts w:hint="cs"/>
          <w:rtl/>
          <w:lang w:bidi="ar-EG"/>
        </w:rPr>
        <w:t>، وهي على النحو</w:t>
      </w:r>
      <w:r w:rsidRPr="00400D4E">
        <w:rPr>
          <w:rFonts w:hint="eastAsia"/>
          <w:rtl/>
          <w:lang w:bidi="ar-EG"/>
        </w:rPr>
        <w:t> </w:t>
      </w:r>
      <w:r w:rsidRPr="00400D4E">
        <w:rPr>
          <w:rFonts w:hint="cs"/>
          <w:rtl/>
          <w:lang w:bidi="ar-EG"/>
        </w:rPr>
        <w:t>التالي</w:t>
      </w:r>
      <w:r w:rsidRPr="00400D4E">
        <w:rPr>
          <w:rtl/>
          <w:lang w:bidi="ar-EG"/>
        </w:rPr>
        <w:t>:</w:t>
      </w:r>
    </w:p>
    <w:p w:rsidR="00400D4E" w:rsidRPr="00400D4E" w:rsidRDefault="00400D4E" w:rsidP="00DC2215">
      <w:pPr>
        <w:pStyle w:val="enumlev1"/>
        <w:rPr>
          <w:rtl/>
        </w:rPr>
      </w:pPr>
      <w:r w:rsidRPr="00400D4E">
        <w:rPr>
          <w:lang w:val="en-GB"/>
        </w:rPr>
        <w:sym w:font="Symbol" w:char="F0B7"/>
      </w:r>
      <w:r w:rsidRPr="00400D4E">
        <w:tab/>
      </w:r>
      <w:r w:rsidRPr="00400D4E">
        <w:rPr>
          <w:rtl/>
        </w:rPr>
        <w:t>أتمتة معالجة طلبات المستوردين</w:t>
      </w:r>
      <w:r w:rsidRPr="00400D4E">
        <w:rPr>
          <w:rFonts w:hint="cs"/>
          <w:rtl/>
        </w:rPr>
        <w:t>؛</w:t>
      </w:r>
    </w:p>
    <w:p w:rsidR="00400D4E" w:rsidRPr="00400D4E" w:rsidRDefault="00400D4E" w:rsidP="00DC2215">
      <w:pPr>
        <w:pStyle w:val="enumlev1"/>
        <w:rPr>
          <w:rtl/>
        </w:rPr>
      </w:pPr>
      <w:r w:rsidRPr="00400D4E">
        <w:rPr>
          <w:lang w:val="en-GB"/>
        </w:rPr>
        <w:sym w:font="Symbol" w:char="F0B7"/>
      </w:r>
      <w:r w:rsidRPr="00400D4E">
        <w:tab/>
      </w:r>
      <w:r w:rsidRPr="00400D4E">
        <w:rPr>
          <w:rtl/>
        </w:rPr>
        <w:t>منع ا</w:t>
      </w:r>
      <w:r w:rsidRPr="00400D4E">
        <w:rPr>
          <w:rFonts w:hint="cs"/>
          <w:rtl/>
        </w:rPr>
        <w:t>لا</w:t>
      </w:r>
      <w:r w:rsidRPr="00400D4E">
        <w:rPr>
          <w:rtl/>
        </w:rPr>
        <w:t xml:space="preserve">ستيراد "الرمادي" غير </w:t>
      </w:r>
      <w:r w:rsidRPr="00400D4E">
        <w:rPr>
          <w:rFonts w:hint="cs"/>
          <w:rtl/>
        </w:rPr>
        <w:t>ال</w:t>
      </w:r>
      <w:r w:rsidRPr="00400D4E">
        <w:rPr>
          <w:rtl/>
        </w:rPr>
        <w:t xml:space="preserve">قانوني </w:t>
      </w:r>
      <w:r w:rsidRPr="00400D4E">
        <w:rPr>
          <w:rFonts w:hint="cs"/>
          <w:rtl/>
        </w:rPr>
        <w:t>للمطاريف</w:t>
      </w:r>
      <w:r w:rsidRPr="00400D4E">
        <w:rPr>
          <w:rtl/>
        </w:rPr>
        <w:t xml:space="preserve"> المتنقلة إلى أراضي أوكرانيا؛</w:t>
      </w:r>
    </w:p>
    <w:p w:rsidR="00400D4E" w:rsidRPr="00400D4E" w:rsidRDefault="00400D4E" w:rsidP="00DC2215">
      <w:pPr>
        <w:pStyle w:val="enumlev1"/>
        <w:rPr>
          <w:rtl/>
        </w:rPr>
      </w:pPr>
      <w:r w:rsidRPr="00400D4E">
        <w:rPr>
          <w:lang w:val="en-GB"/>
        </w:rPr>
        <w:sym w:font="Symbol" w:char="F0B7"/>
      </w:r>
      <w:r w:rsidRPr="00400D4E">
        <w:tab/>
      </w:r>
      <w:r w:rsidRPr="00400D4E">
        <w:rPr>
          <w:rFonts w:hint="cs"/>
          <w:rtl/>
        </w:rPr>
        <w:t>مكافحة سرقة الأجهزة اليدوية؛</w:t>
      </w:r>
    </w:p>
    <w:p w:rsidR="00400D4E" w:rsidRPr="00400D4E" w:rsidRDefault="00400D4E" w:rsidP="00DC2215">
      <w:pPr>
        <w:pStyle w:val="enumlev1"/>
        <w:rPr>
          <w:rtl/>
        </w:rPr>
      </w:pPr>
      <w:r w:rsidRPr="00400D4E">
        <w:rPr>
          <w:lang w:val="en-GB"/>
        </w:rPr>
        <w:sym w:font="Symbol" w:char="F0B7"/>
      </w:r>
      <w:r w:rsidRPr="00400D4E">
        <w:tab/>
      </w:r>
      <w:r w:rsidRPr="00400D4E">
        <w:rPr>
          <w:rtl/>
        </w:rPr>
        <w:t>أتمتة سير العمل</w:t>
      </w:r>
      <w:r w:rsidRPr="00400D4E">
        <w:rPr>
          <w:rFonts w:hint="cs"/>
          <w:rtl/>
        </w:rPr>
        <w:t xml:space="preserve"> في </w:t>
      </w:r>
      <w:r w:rsidRPr="00400D4E">
        <w:rPr>
          <w:rtl/>
        </w:rPr>
        <w:t xml:space="preserve">مركز الدولة الأوكرانية </w:t>
      </w:r>
      <w:r w:rsidRPr="00400D4E">
        <w:rPr>
          <w:rFonts w:hint="cs"/>
          <w:rtl/>
        </w:rPr>
        <w:t>ل</w:t>
      </w:r>
      <w:r w:rsidRPr="00400D4E">
        <w:rPr>
          <w:rtl/>
        </w:rPr>
        <w:t xml:space="preserve">لترددات الراديوية </w:t>
      </w:r>
      <w:r w:rsidRPr="00400D4E">
        <w:rPr>
          <w:lang w:val="en-GB"/>
        </w:rPr>
        <w:t>(UCRF)</w:t>
      </w:r>
      <w:r w:rsidRPr="00400D4E">
        <w:rPr>
          <w:rFonts w:hint="cs"/>
          <w:rtl/>
        </w:rPr>
        <w:t xml:space="preserve"> </w:t>
      </w:r>
      <w:r w:rsidRPr="00400D4E">
        <w:rPr>
          <w:rtl/>
        </w:rPr>
        <w:t xml:space="preserve">وزيادة كفاءة العمل بين </w:t>
      </w:r>
      <w:r w:rsidRPr="00400D4E">
        <w:rPr>
          <w:rFonts w:hint="cs"/>
          <w:rtl/>
        </w:rPr>
        <w:t>المركز</w:t>
      </w:r>
      <w:r w:rsidRPr="00400D4E">
        <w:rPr>
          <w:rtl/>
        </w:rPr>
        <w:t xml:space="preserve"> </w:t>
      </w:r>
      <w:r w:rsidRPr="00400D4E">
        <w:rPr>
          <w:rFonts w:hint="cs"/>
          <w:rtl/>
        </w:rPr>
        <w:t>والجهات الفاعلة</w:t>
      </w:r>
      <w:r w:rsidRPr="00400D4E">
        <w:rPr>
          <w:rtl/>
        </w:rPr>
        <w:t xml:space="preserve"> في سوق </w:t>
      </w:r>
      <w:r w:rsidRPr="00400D4E">
        <w:rPr>
          <w:rFonts w:hint="cs"/>
          <w:rtl/>
        </w:rPr>
        <w:t>المطاريف؛</w:t>
      </w:r>
    </w:p>
    <w:p w:rsidR="00400D4E" w:rsidRDefault="00400D4E" w:rsidP="00DC2215">
      <w:pPr>
        <w:pStyle w:val="enumlev1"/>
        <w:rPr>
          <w:spacing w:val="-6"/>
        </w:rPr>
      </w:pPr>
      <w:r w:rsidRPr="00400D4E">
        <w:rPr>
          <w:lang w:val="en-GB"/>
        </w:rPr>
        <w:sym w:font="Symbol" w:char="F0B7"/>
      </w:r>
      <w:r w:rsidRPr="00400D4E">
        <w:tab/>
      </w:r>
      <w:r w:rsidRPr="008078B0">
        <w:rPr>
          <w:spacing w:val="-6"/>
          <w:rtl/>
        </w:rPr>
        <w:t xml:space="preserve">تحديد رموز الهوية الدولية للمعدات المتنقلة </w:t>
      </w:r>
      <w:r w:rsidRPr="008078B0">
        <w:rPr>
          <w:spacing w:val="-6"/>
          <w:lang w:val="en-GB"/>
        </w:rPr>
        <w:t>(IMEI)</w:t>
      </w:r>
      <w:r w:rsidRPr="008078B0">
        <w:rPr>
          <w:spacing w:val="-6"/>
          <w:rtl/>
        </w:rPr>
        <w:t xml:space="preserve"> "المستنسخة" </w:t>
      </w:r>
      <w:r w:rsidRPr="008078B0">
        <w:rPr>
          <w:rFonts w:hint="cs"/>
          <w:spacing w:val="-6"/>
          <w:rtl/>
        </w:rPr>
        <w:t>وحجب الخدمة عن المطاريف ذات</w:t>
      </w:r>
      <w:r w:rsidRPr="008078B0">
        <w:rPr>
          <w:spacing w:val="-6"/>
          <w:rtl/>
        </w:rPr>
        <w:t xml:space="preserve"> رموز</w:t>
      </w:r>
      <w:r w:rsidRPr="008078B0">
        <w:rPr>
          <w:rFonts w:hint="cs"/>
          <w:spacing w:val="-6"/>
          <w:rtl/>
        </w:rPr>
        <w:t> </w:t>
      </w:r>
      <w:r w:rsidRPr="008078B0">
        <w:rPr>
          <w:spacing w:val="-6"/>
          <w:lang w:val="en-GB"/>
        </w:rPr>
        <w:t>IMEI</w:t>
      </w:r>
      <w:r w:rsidRPr="008078B0">
        <w:rPr>
          <w:rFonts w:hint="cs"/>
          <w:spacing w:val="-6"/>
          <w:rtl/>
        </w:rPr>
        <w:t> </w:t>
      </w:r>
      <w:r w:rsidRPr="008078B0">
        <w:rPr>
          <w:spacing w:val="-6"/>
          <w:rtl/>
        </w:rPr>
        <w:t>"المستنسخة"</w:t>
      </w:r>
      <w:r w:rsidRPr="008078B0">
        <w:rPr>
          <w:rFonts w:hint="cs"/>
          <w:spacing w:val="-6"/>
          <w:rtl/>
        </w:rPr>
        <w:t>.</w:t>
      </w:r>
    </w:p>
    <w:p w:rsidR="00E560CC" w:rsidRPr="00400D4E" w:rsidRDefault="00E560CC" w:rsidP="00DC2215">
      <w:pPr>
        <w:pStyle w:val="enumlev1"/>
        <w:rPr>
          <w:rtl/>
        </w:rPr>
      </w:pPr>
    </w:p>
    <w:p w:rsidR="00400D4E" w:rsidRPr="00400D4E" w:rsidRDefault="00400D4E" w:rsidP="007474BB">
      <w:pPr>
        <w:jc w:val="center"/>
        <w:rPr>
          <w:rtl/>
          <w:lang w:bidi="ar-EG"/>
        </w:rPr>
      </w:pPr>
      <w:r w:rsidRPr="00400D4E">
        <w:rPr>
          <w:noProof/>
          <w:lang w:val="en-GB"/>
        </w:rPr>
        <mc:AlternateContent>
          <mc:Choice Requires="wps">
            <w:drawing>
              <wp:anchor distT="0" distB="0" distL="114300" distR="114300" simplePos="0" relativeHeight="251752448" behindDoc="0" locked="0" layoutInCell="1" allowOverlap="1" wp14:anchorId="3F673F8C" wp14:editId="76FDADBB">
                <wp:simplePos x="0" y="0"/>
                <wp:positionH relativeFrom="column">
                  <wp:posOffset>1030779</wp:posOffset>
                </wp:positionH>
                <wp:positionV relativeFrom="paragraph">
                  <wp:posOffset>2483370</wp:posOffset>
                </wp:positionV>
                <wp:extent cx="820362" cy="160771"/>
                <wp:effectExtent l="0" t="0" r="0" b="10795"/>
                <wp:wrapNone/>
                <wp:docPr id="6530" name="Text Box 6530"/>
                <wp:cNvGraphicFramePr/>
                <a:graphic xmlns:a="http://schemas.openxmlformats.org/drawingml/2006/main">
                  <a:graphicData uri="http://schemas.microsoft.com/office/word/2010/wordprocessingShape">
                    <wps:wsp>
                      <wps:cNvSpPr txBox="1"/>
                      <wps:spPr>
                        <a:xfrm>
                          <a:off x="0" y="0"/>
                          <a:ext cx="820362" cy="160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F93B1B" w:rsidRDefault="0036202A" w:rsidP="00400D4E">
                            <w:pPr>
                              <w:spacing w:before="0" w:line="144" w:lineRule="auto"/>
                              <w:jc w:val="center"/>
                              <w:rPr>
                                <w:spacing w:val="-4"/>
                                <w:sz w:val="16"/>
                                <w:szCs w:val="24"/>
                                <w:rtl/>
                              </w:rPr>
                            </w:pPr>
                            <w:r>
                              <w:rPr>
                                <w:rFonts w:hint="cs"/>
                                <w:spacing w:val="-4"/>
                                <w:sz w:val="16"/>
                                <w:szCs w:val="24"/>
                                <w:rtl/>
                              </w:rPr>
                              <w:t>مصلحة جمارك الدولة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73F8C" id="Text Box 6530" o:spid="_x0000_s1113" type="#_x0000_t202" style="position:absolute;left:0;text-align:left;margin-left:81.15pt;margin-top:195.55pt;width:64.6pt;height:12.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" filled="f" stroked="f" strokeweight=".5pt">
                <v:textbox inset="0,0,0,0">
                  <w:txbxContent>
                    <w:p w:rsidR="0036202A" w:rsidRPr="00F93B1B" w:rsidRDefault="0036202A" w:rsidP="00400D4E">
                      <w:pPr>
                        <w:spacing w:before="0" w:line="144" w:lineRule="auto"/>
                        <w:jc w:val="center"/>
                        <w:rPr>
                          <w:spacing w:val="-4"/>
                          <w:sz w:val="16"/>
                          <w:szCs w:val="24"/>
                          <w:rtl/>
                        </w:rPr>
                      </w:pPr>
                      <w:r>
                        <w:rPr>
                          <w:rFonts w:hint="cs"/>
                          <w:spacing w:val="-4"/>
                          <w:sz w:val="16"/>
                          <w:szCs w:val="24"/>
                          <w:rtl/>
                        </w:rPr>
                        <w:t>مصلحة جمارك الدولة</w:t>
                      </w:r>
                    </w:p>
                  </w:txbxContent>
                </v:textbox>
              </v:shape>
            </w:pict>
          </mc:Fallback>
        </mc:AlternateContent>
      </w:r>
      <w:r w:rsidRPr="00400D4E">
        <w:rPr>
          <w:noProof/>
          <w:lang w:val="en-GB"/>
        </w:rPr>
        <mc:AlternateContent>
          <mc:Choice Requires="wps">
            <w:drawing>
              <wp:anchor distT="0" distB="0" distL="114300" distR="114300" simplePos="0" relativeHeight="251751424" behindDoc="0" locked="0" layoutInCell="1" allowOverlap="1" wp14:anchorId="7CFED0E5" wp14:editId="56A0EC08">
                <wp:simplePos x="0" y="0"/>
                <wp:positionH relativeFrom="column">
                  <wp:posOffset>4667596</wp:posOffset>
                </wp:positionH>
                <wp:positionV relativeFrom="paragraph">
                  <wp:posOffset>2478174</wp:posOffset>
                </wp:positionV>
                <wp:extent cx="737235" cy="160771"/>
                <wp:effectExtent l="0" t="0" r="5715" b="10795"/>
                <wp:wrapNone/>
                <wp:docPr id="6529" name="Text Box 6529"/>
                <wp:cNvGraphicFramePr/>
                <a:graphic xmlns:a="http://schemas.openxmlformats.org/drawingml/2006/main">
                  <a:graphicData uri="http://schemas.microsoft.com/office/word/2010/wordprocessingShape">
                    <wps:wsp>
                      <wps:cNvSpPr txBox="1"/>
                      <wps:spPr>
                        <a:xfrm>
                          <a:off x="0" y="0"/>
                          <a:ext cx="737235" cy="160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F93B1B" w:rsidRDefault="0036202A" w:rsidP="00400D4E">
                            <w:pPr>
                              <w:spacing w:before="0" w:line="144" w:lineRule="auto"/>
                              <w:jc w:val="center"/>
                              <w:rPr>
                                <w:spacing w:val="-4"/>
                                <w:sz w:val="16"/>
                                <w:szCs w:val="24"/>
                                <w:rtl/>
                              </w:rPr>
                            </w:pPr>
                            <w:r>
                              <w:rPr>
                                <w:rFonts w:hint="cs"/>
                                <w:spacing w:val="-4"/>
                                <w:sz w:val="16"/>
                                <w:szCs w:val="24"/>
                                <w:rtl/>
                              </w:rPr>
                              <w:t>جهات في السوق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ED0E5" id="Text Box 6529" o:spid="_x0000_s1114" type="#_x0000_t202" style="position:absolute;left:0;text-align:left;margin-left:367.55pt;margin-top:195.15pt;width:58.05pt;height:12.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" filled="f" stroked="f" strokeweight=".5pt">
                <v:textbox inset="0,0,0,0">
                  <w:txbxContent>
                    <w:p w:rsidR="0036202A" w:rsidRPr="00F93B1B" w:rsidRDefault="0036202A" w:rsidP="00400D4E">
                      <w:pPr>
                        <w:spacing w:before="0" w:line="144" w:lineRule="auto"/>
                        <w:jc w:val="center"/>
                        <w:rPr>
                          <w:spacing w:val="-4"/>
                          <w:sz w:val="16"/>
                          <w:szCs w:val="24"/>
                          <w:rtl/>
                        </w:rPr>
                      </w:pPr>
                      <w:r>
                        <w:rPr>
                          <w:rFonts w:hint="cs"/>
                          <w:spacing w:val="-4"/>
                          <w:sz w:val="16"/>
                          <w:szCs w:val="24"/>
                          <w:rtl/>
                        </w:rPr>
                        <w:t>جهات في السوق</w:t>
                      </w:r>
                    </w:p>
                  </w:txbxContent>
                </v:textbox>
              </v:shape>
            </w:pict>
          </mc:Fallback>
        </mc:AlternateContent>
      </w:r>
      <w:r w:rsidRPr="00400D4E">
        <w:rPr>
          <w:noProof/>
          <w:lang w:val="en-GB"/>
        </w:rPr>
        <mc:AlternateContent>
          <mc:Choice Requires="wps">
            <w:drawing>
              <wp:anchor distT="0" distB="0" distL="114300" distR="114300" simplePos="0" relativeHeight="251750400" behindDoc="0" locked="0" layoutInCell="1" allowOverlap="1" wp14:anchorId="768BDF12" wp14:editId="6EF9B284">
                <wp:simplePos x="0" y="0"/>
                <wp:positionH relativeFrom="column">
                  <wp:posOffset>3570490</wp:posOffset>
                </wp:positionH>
                <wp:positionV relativeFrom="paragraph">
                  <wp:posOffset>2482850</wp:posOffset>
                </wp:positionV>
                <wp:extent cx="955964" cy="155863"/>
                <wp:effectExtent l="0" t="0" r="0" b="0"/>
                <wp:wrapNone/>
                <wp:docPr id="6528" name="Text Box 6528"/>
                <wp:cNvGraphicFramePr/>
                <a:graphic xmlns:a="http://schemas.openxmlformats.org/drawingml/2006/main">
                  <a:graphicData uri="http://schemas.microsoft.com/office/word/2010/wordprocessingShape">
                    <wps:wsp>
                      <wps:cNvSpPr txBox="1"/>
                      <wps:spPr>
                        <a:xfrm>
                          <a:off x="0" y="0"/>
                          <a:ext cx="955964" cy="1558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F93B1B" w:rsidRDefault="0036202A" w:rsidP="00400D4E">
                            <w:pPr>
                              <w:spacing w:before="0" w:line="144" w:lineRule="auto"/>
                              <w:jc w:val="center"/>
                              <w:rPr>
                                <w:spacing w:val="-4"/>
                                <w:sz w:val="16"/>
                                <w:szCs w:val="24"/>
                                <w:rtl/>
                              </w:rPr>
                            </w:pPr>
                            <w:r>
                              <w:rPr>
                                <w:rFonts w:hint="cs"/>
                                <w:spacing w:val="-4"/>
                                <w:sz w:val="16"/>
                                <w:szCs w:val="24"/>
                                <w:rtl/>
                              </w:rPr>
                              <w:t>مشغلو الاتصالات المتنقلة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BDF12" id="Text Box 6528" o:spid="_x0000_s1115" type="#_x0000_t202" style="position:absolute;left:0;text-align:left;margin-left:281.15pt;margin-top:195.5pt;width:75.25pt;height:1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" filled="f" stroked="f" strokeweight=".5pt">
                <v:textbox inset="0,0,0,0">
                  <w:txbxContent>
                    <w:p w:rsidR="0036202A" w:rsidRPr="00F93B1B" w:rsidRDefault="0036202A" w:rsidP="00400D4E">
                      <w:pPr>
                        <w:spacing w:before="0" w:line="144" w:lineRule="auto"/>
                        <w:jc w:val="center"/>
                        <w:rPr>
                          <w:spacing w:val="-4"/>
                          <w:sz w:val="16"/>
                          <w:szCs w:val="24"/>
                          <w:rtl/>
                        </w:rPr>
                      </w:pPr>
                      <w:r>
                        <w:rPr>
                          <w:rFonts w:hint="cs"/>
                          <w:spacing w:val="-4"/>
                          <w:sz w:val="16"/>
                          <w:szCs w:val="24"/>
                          <w:rtl/>
                        </w:rPr>
                        <w:t>مشغلو الاتصالات المتنقلة</w:t>
                      </w:r>
                    </w:p>
                  </w:txbxContent>
                </v:textbox>
              </v:shape>
            </w:pict>
          </mc:Fallback>
        </mc:AlternateContent>
      </w:r>
      <w:r w:rsidRPr="00400D4E">
        <w:rPr>
          <w:noProof/>
          <w:lang w:val="en-GB"/>
        </w:rPr>
        <mc:AlternateContent>
          <mc:Choice Requires="wps">
            <w:drawing>
              <wp:anchor distT="0" distB="0" distL="114300" distR="114300" simplePos="0" relativeHeight="251749376" behindDoc="0" locked="0" layoutInCell="1" allowOverlap="1" wp14:anchorId="7C427141" wp14:editId="1BFFBBD5">
                <wp:simplePos x="0" y="0"/>
                <wp:positionH relativeFrom="column">
                  <wp:posOffset>2511136</wp:posOffset>
                </wp:positionH>
                <wp:positionV relativeFrom="paragraph">
                  <wp:posOffset>2483254</wp:posOffset>
                </wp:positionV>
                <wp:extent cx="900000" cy="288000"/>
                <wp:effectExtent l="0" t="0" r="14605" b="0"/>
                <wp:wrapNone/>
                <wp:docPr id="6492" name="Text Box 6492"/>
                <wp:cNvGraphicFramePr/>
                <a:graphic xmlns:a="http://schemas.openxmlformats.org/drawingml/2006/main">
                  <a:graphicData uri="http://schemas.microsoft.com/office/word/2010/wordprocessingShape">
                    <wps:wsp>
                      <wps:cNvSpPr txBox="1"/>
                      <wps:spPr>
                        <a:xfrm>
                          <a:off x="0" y="0"/>
                          <a:ext cx="900000"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F93B1B" w:rsidRDefault="0036202A" w:rsidP="00400D4E">
                            <w:pPr>
                              <w:spacing w:before="0" w:line="144" w:lineRule="auto"/>
                              <w:jc w:val="center"/>
                              <w:rPr>
                                <w:spacing w:val="-4"/>
                                <w:sz w:val="16"/>
                                <w:szCs w:val="24"/>
                                <w:rtl/>
                              </w:rPr>
                            </w:pPr>
                            <w:r>
                              <w:rPr>
                                <w:rFonts w:hint="cs"/>
                                <w:spacing w:val="-4"/>
                                <w:sz w:val="16"/>
                                <w:szCs w:val="24"/>
                                <w:rtl/>
                              </w:rPr>
                              <w:t xml:space="preserve">أصحاب طلبات عبر رسائل </w:t>
                            </w:r>
                            <w:r>
                              <w:rPr>
                                <w:spacing w:val="-4"/>
                                <w:sz w:val="16"/>
                                <w:szCs w:val="24"/>
                              </w:rPr>
                              <w:t>SMS</w:t>
                            </w:r>
                            <w:r>
                              <w:rPr>
                                <w:rFonts w:hint="cs"/>
                                <w:spacing w:val="-4"/>
                                <w:sz w:val="16"/>
                                <w:szCs w:val="24"/>
                                <w:rtl/>
                              </w:rPr>
                              <w:t xml:space="preserve"> والإنترنت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27141" id="Text Box 6492" o:spid="_x0000_s1116" type="#_x0000_t202" style="position:absolute;left:0;text-align:left;margin-left:197.75pt;margin-top:195.55pt;width:70.85pt;height:2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" filled="f" stroked="f" strokeweight=".5pt">
                <v:textbox inset="0,0,0,0">
                  <w:txbxContent>
                    <w:p w:rsidR="0036202A" w:rsidRPr="00F93B1B" w:rsidRDefault="0036202A" w:rsidP="00400D4E">
                      <w:pPr>
                        <w:spacing w:before="0" w:line="144" w:lineRule="auto"/>
                        <w:jc w:val="center"/>
                        <w:rPr>
                          <w:spacing w:val="-4"/>
                          <w:sz w:val="16"/>
                          <w:szCs w:val="24"/>
                          <w:rtl/>
                        </w:rPr>
                      </w:pPr>
                      <w:r>
                        <w:rPr>
                          <w:rFonts w:hint="cs"/>
                          <w:spacing w:val="-4"/>
                          <w:sz w:val="16"/>
                          <w:szCs w:val="24"/>
                          <w:rtl/>
                        </w:rPr>
                        <w:t xml:space="preserve">أصحاب طلبات عبر رسائل </w:t>
                      </w:r>
                      <w:r>
                        <w:rPr>
                          <w:spacing w:val="-4"/>
                          <w:sz w:val="16"/>
                          <w:szCs w:val="24"/>
                        </w:rPr>
                        <w:t>SMS</w:t>
                      </w:r>
                      <w:r>
                        <w:rPr>
                          <w:rFonts w:hint="cs"/>
                          <w:spacing w:val="-4"/>
                          <w:sz w:val="16"/>
                          <w:szCs w:val="24"/>
                          <w:rtl/>
                        </w:rPr>
                        <w:t xml:space="preserve"> والإنترنت</w:t>
                      </w:r>
                    </w:p>
                  </w:txbxContent>
                </v:textbox>
              </v:shape>
            </w:pict>
          </mc:Fallback>
        </mc:AlternateContent>
      </w:r>
      <w:r w:rsidRPr="00400D4E">
        <w:rPr>
          <w:noProof/>
          <w:lang w:val="en-GB"/>
        </w:rPr>
        <mc:AlternateContent>
          <mc:Choice Requires="wps">
            <w:drawing>
              <wp:anchor distT="0" distB="0" distL="114300" distR="114300" simplePos="0" relativeHeight="251748352" behindDoc="0" locked="0" layoutInCell="1" allowOverlap="1" wp14:anchorId="3CD59F8A" wp14:editId="6A563DB5">
                <wp:simplePos x="0" y="0"/>
                <wp:positionH relativeFrom="column">
                  <wp:posOffset>4059382</wp:posOffset>
                </wp:positionH>
                <wp:positionV relativeFrom="paragraph">
                  <wp:posOffset>840682</wp:posOffset>
                </wp:positionV>
                <wp:extent cx="1439026" cy="150668"/>
                <wp:effectExtent l="0" t="0" r="8890" b="1905"/>
                <wp:wrapNone/>
                <wp:docPr id="6491" name="Text Box 6491"/>
                <wp:cNvGraphicFramePr/>
                <a:graphic xmlns:a="http://schemas.openxmlformats.org/drawingml/2006/main">
                  <a:graphicData uri="http://schemas.microsoft.com/office/word/2010/wordprocessingShape">
                    <wps:wsp>
                      <wps:cNvSpPr txBox="1"/>
                      <wps:spPr>
                        <a:xfrm>
                          <a:off x="0" y="0"/>
                          <a:ext cx="1439026" cy="1506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أماكن العمل المؤتمتة لمستخدمي النظام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59F8A" id="Text Box 6491" o:spid="_x0000_s1117" type="#_x0000_t202" style="position:absolute;left:0;text-align:left;margin-left:319.65pt;margin-top:66.2pt;width:113.3pt;height:11.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" filled="f" stroked="f" strokeweight=".5pt">
                <v:textbox inset="0,0,0,0">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أماكن العمل المؤتمتة لمستخدمي النظام</w:t>
                      </w:r>
                    </w:p>
                  </w:txbxContent>
                </v:textbox>
              </v:shape>
            </w:pict>
          </mc:Fallback>
        </mc:AlternateContent>
      </w:r>
      <w:r w:rsidRPr="00400D4E">
        <w:rPr>
          <w:noProof/>
          <w:lang w:val="en-GB"/>
        </w:rPr>
        <mc:AlternateContent>
          <mc:Choice Requires="wps">
            <w:drawing>
              <wp:anchor distT="0" distB="0" distL="114300" distR="114300" simplePos="0" relativeHeight="251747328" behindDoc="0" locked="0" layoutInCell="1" allowOverlap="1" wp14:anchorId="098A3B06" wp14:editId="170708BC">
                <wp:simplePos x="0" y="0"/>
                <wp:positionH relativeFrom="column">
                  <wp:posOffset>2745163</wp:posOffset>
                </wp:positionH>
                <wp:positionV relativeFrom="paragraph">
                  <wp:posOffset>1111250</wp:posOffset>
                </wp:positionV>
                <wp:extent cx="706582" cy="150668"/>
                <wp:effectExtent l="0" t="0" r="0" b="1905"/>
                <wp:wrapNone/>
                <wp:docPr id="6490" name="Text Box 6490"/>
                <wp:cNvGraphicFramePr/>
                <a:graphic xmlns:a="http://schemas.openxmlformats.org/drawingml/2006/main">
                  <a:graphicData uri="http://schemas.microsoft.com/office/word/2010/wordprocessingShape">
                    <wps:wsp>
                      <wps:cNvSpPr txBox="1"/>
                      <wps:spPr>
                        <a:xfrm>
                          <a:off x="0" y="0"/>
                          <a:ext cx="706582" cy="1506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قاعدة بيانات عامة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A3B06" id="Text Box 6490" o:spid="_x0000_s1118" type="#_x0000_t202" style="position:absolute;left:0;text-align:left;margin-left:216.15pt;margin-top:87.5pt;width:55.65pt;height:11.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" filled="f" stroked="f" strokeweight=".5pt">
                <v:textbox inset="0,0,0,0">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قاعدة بيانات عامة</w:t>
                      </w:r>
                    </w:p>
                  </w:txbxContent>
                </v:textbox>
              </v:shape>
            </w:pict>
          </mc:Fallback>
        </mc:AlternateContent>
      </w:r>
      <w:r w:rsidRPr="00400D4E">
        <w:rPr>
          <w:noProof/>
          <w:lang w:val="en-GB"/>
        </w:rPr>
        <mc:AlternateContent>
          <mc:Choice Requires="wps">
            <w:drawing>
              <wp:anchor distT="0" distB="0" distL="114300" distR="114300" simplePos="0" relativeHeight="251746304" behindDoc="0" locked="0" layoutInCell="1" allowOverlap="1" wp14:anchorId="03E6C694" wp14:editId="475CCAAC">
                <wp:simplePos x="0" y="0"/>
                <wp:positionH relativeFrom="column">
                  <wp:posOffset>1326919</wp:posOffset>
                </wp:positionH>
                <wp:positionV relativeFrom="paragraph">
                  <wp:posOffset>555856</wp:posOffset>
                </wp:positionV>
                <wp:extent cx="706582" cy="280554"/>
                <wp:effectExtent l="0" t="0" r="0" b="5715"/>
                <wp:wrapNone/>
                <wp:docPr id="6489" name="Text Box 6489"/>
                <wp:cNvGraphicFramePr/>
                <a:graphic xmlns:a="http://schemas.openxmlformats.org/drawingml/2006/main">
                  <a:graphicData uri="http://schemas.microsoft.com/office/word/2010/wordprocessingShape">
                    <wps:wsp>
                      <wps:cNvSpPr txBox="1"/>
                      <wps:spPr>
                        <a:xfrm>
                          <a:off x="0" y="0"/>
                          <a:ext cx="706582" cy="2805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نظام حماية المعلومات الشامل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6C694" id="Text Box 6489" o:spid="_x0000_s1119" type="#_x0000_t202" style="position:absolute;left:0;text-align:left;margin-left:104.5pt;margin-top:43.75pt;width:55.65pt;height:2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" filled="f" stroked="f" strokeweight=".5pt">
                <v:textbox inset="0,0,0,0">
                  <w:txbxContent>
                    <w:p w:rsidR="0036202A" w:rsidRPr="00601EB3" w:rsidRDefault="0036202A" w:rsidP="00400D4E">
                      <w:pPr>
                        <w:spacing w:before="0" w:line="144" w:lineRule="auto"/>
                        <w:jc w:val="center"/>
                        <w:rPr>
                          <w:spacing w:val="-4"/>
                          <w:sz w:val="16"/>
                          <w:szCs w:val="24"/>
                          <w:rtl/>
                        </w:rPr>
                      </w:pPr>
                      <w:r>
                        <w:rPr>
                          <w:rFonts w:hint="cs"/>
                          <w:spacing w:val="-4"/>
                          <w:sz w:val="16"/>
                          <w:szCs w:val="24"/>
                          <w:rtl/>
                        </w:rPr>
                        <w:t>نظام حماية المعلومات الشامل</w:t>
                      </w:r>
                    </w:p>
                  </w:txbxContent>
                </v:textbox>
              </v:shape>
            </w:pict>
          </mc:Fallback>
        </mc:AlternateContent>
      </w:r>
      <w:r w:rsidRPr="00400D4E">
        <w:rPr>
          <w:lang w:val="en-GB" w:bidi="ar-EG"/>
        </w:rPr>
        <w:object w:dxaOrig="5180" w:dyaOrig="2956">
          <v:shape id="_x0000_i1034" type="#_x0000_t75" style="width:397.45pt;height:225.2pt" o:ole="">
            <v:imagedata r:id="rId151" o:title=""/>
          </v:shape>
          <o:OLEObject Type="Embed" ProgID="CorelDraw.Graphic.16" ShapeID="_x0000_i1034" DrawAspect="Content" ObjectID="_1521552155" r:id="rId152"/>
        </w:object>
      </w:r>
    </w:p>
    <w:p w:rsidR="00400D4E" w:rsidRPr="00400D4E" w:rsidRDefault="00400D4E" w:rsidP="00DC2215">
      <w:pPr>
        <w:pStyle w:val="FigureTitle0"/>
        <w:rPr>
          <w:rtl/>
        </w:rPr>
      </w:pPr>
      <w:bookmarkStart w:id="163" w:name="_Toc413407062"/>
      <w:r w:rsidRPr="00400D4E">
        <w:rPr>
          <w:rtl/>
        </w:rPr>
        <w:t xml:space="preserve">الشكل </w:t>
      </w:r>
      <w:r w:rsidRPr="00400D4E">
        <w:t>3.A</w:t>
      </w:r>
      <w:r w:rsidRPr="00400D4E">
        <w:rPr>
          <w:rtl/>
        </w:rPr>
        <w:t xml:space="preserve"> </w:t>
      </w:r>
      <w:r w:rsidRPr="00400D4E">
        <w:rPr>
          <w:rFonts w:hint="cs"/>
          <w:rtl/>
        </w:rPr>
        <w:t>-</w:t>
      </w:r>
      <w:r w:rsidRPr="00400D4E">
        <w:rPr>
          <w:rtl/>
        </w:rPr>
        <w:t xml:space="preserve"> وظائف</w:t>
      </w:r>
      <w:r w:rsidRPr="00400D4E">
        <w:rPr>
          <w:rFonts w:hint="cs"/>
          <w:rtl/>
        </w:rPr>
        <w:t xml:space="preserve"> </w:t>
      </w:r>
      <w:r w:rsidRPr="00400D4E">
        <w:rPr>
          <w:rtl/>
        </w:rPr>
        <w:t xml:space="preserve">نظام المعلومات </w:t>
      </w:r>
      <w:r w:rsidRPr="00400D4E">
        <w:rPr>
          <w:rFonts w:hint="cs"/>
          <w:rtl/>
        </w:rPr>
        <w:t>المؤتمت</w:t>
      </w:r>
      <w:r w:rsidRPr="00400D4E">
        <w:rPr>
          <w:rtl/>
        </w:rPr>
        <w:t xml:space="preserve"> لتسجيل </w:t>
      </w:r>
      <w:r w:rsidRPr="00400D4E">
        <w:rPr>
          <w:rFonts w:hint="cs"/>
          <w:rtl/>
        </w:rPr>
        <w:t>المطاريف</w:t>
      </w:r>
      <w:r w:rsidRPr="00400D4E">
        <w:rPr>
          <w:rtl/>
        </w:rPr>
        <w:t xml:space="preserve"> </w:t>
      </w:r>
      <w:r w:rsidRPr="00400D4E">
        <w:rPr>
          <w:rFonts w:hint="cs"/>
          <w:rtl/>
        </w:rPr>
        <w:t>ال</w:t>
      </w:r>
      <w:r w:rsidRPr="00400D4E">
        <w:rPr>
          <w:rtl/>
        </w:rPr>
        <w:t xml:space="preserve">متنقلة في أوكرانيا </w:t>
      </w:r>
      <w:r w:rsidRPr="00400D4E">
        <w:t>(AISMTRU)</w:t>
      </w:r>
      <w:bookmarkEnd w:id="163"/>
    </w:p>
    <w:p w:rsidR="00400D4E" w:rsidRPr="00400D4E" w:rsidRDefault="00400D4E" w:rsidP="00E560CC">
      <w:pPr>
        <w:pStyle w:val="Heading4"/>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134" w:hanging="1134"/>
        <w:rPr>
          <w:rtl/>
          <w:lang w:bidi="ar-EG"/>
        </w:rPr>
      </w:pPr>
      <w:bookmarkStart w:id="164" w:name="_Toc413407032"/>
      <w:bookmarkStart w:id="165" w:name="_Toc414026256"/>
      <w:r w:rsidRPr="00400D4E">
        <w:rPr>
          <w:lang w:bidi="ar-EG"/>
        </w:rPr>
        <w:t>5.</w:t>
      </w:r>
      <w:r w:rsidRPr="00400D4E">
        <w:rPr>
          <w:lang w:val="en-GB" w:bidi="ar-EG"/>
        </w:rPr>
        <w:t>2.11.1.A</w:t>
      </w:r>
      <w:r w:rsidRPr="00400D4E">
        <w:rPr>
          <w:rFonts w:hint="cs"/>
          <w:rtl/>
          <w:lang w:bidi="ar-EG"/>
        </w:rPr>
        <w:tab/>
        <w:t>التخويل</w:t>
      </w:r>
      <w:bookmarkEnd w:id="164"/>
      <w:bookmarkEnd w:id="165"/>
    </w:p>
    <w:p w:rsidR="00400D4E" w:rsidRPr="00400D4E" w:rsidRDefault="00400D4E" w:rsidP="00400D4E">
      <w:pPr>
        <w:rPr>
          <w:rtl/>
          <w:lang w:bidi="ar-EG"/>
        </w:rPr>
      </w:pPr>
      <w:r w:rsidRPr="00400D4E">
        <w:rPr>
          <w:rtl/>
          <w:lang w:bidi="ar-EG"/>
        </w:rPr>
        <w:t>وفقا</w:t>
      </w:r>
      <w:r w:rsidRPr="00400D4E">
        <w:rPr>
          <w:rFonts w:hint="cs"/>
          <w:rtl/>
          <w:lang w:bidi="ar-EG"/>
        </w:rPr>
        <w:t>ً</w:t>
      </w:r>
      <w:r w:rsidRPr="00400D4E">
        <w:rPr>
          <w:rtl/>
          <w:lang w:bidi="ar-EG"/>
        </w:rPr>
        <w:t xml:space="preserve"> للتشريعات الحالية، </w:t>
      </w:r>
      <w:r w:rsidRPr="00400D4E">
        <w:rPr>
          <w:rFonts w:hint="cs"/>
          <w:rtl/>
          <w:lang w:bidi="ar-EG"/>
        </w:rPr>
        <w:t>تخوَّل</w:t>
      </w:r>
      <w:r w:rsidRPr="00400D4E">
        <w:rPr>
          <w:rtl/>
          <w:lang w:bidi="ar-EG"/>
        </w:rPr>
        <w:t xml:space="preserve"> </w:t>
      </w:r>
      <w:r w:rsidRPr="00400D4E">
        <w:rPr>
          <w:rFonts w:hint="cs"/>
          <w:rtl/>
          <w:lang w:bidi="ar-EG"/>
        </w:rPr>
        <w:t>الجهات</w:t>
      </w:r>
      <w:r w:rsidRPr="00400D4E">
        <w:rPr>
          <w:rtl/>
          <w:lang w:bidi="ar-EG"/>
        </w:rPr>
        <w:t xml:space="preserve"> التالية </w:t>
      </w:r>
      <w:r w:rsidRPr="00400D4E">
        <w:rPr>
          <w:rFonts w:hint="cs"/>
          <w:rtl/>
          <w:lang w:bidi="ar-EG"/>
        </w:rPr>
        <w:t>ب</w:t>
      </w:r>
      <w:r w:rsidRPr="00400D4E">
        <w:rPr>
          <w:rtl/>
          <w:lang w:bidi="ar-EG"/>
        </w:rPr>
        <w:t xml:space="preserve">استخدام نظام المعلومات </w:t>
      </w:r>
      <w:r w:rsidRPr="00400D4E">
        <w:rPr>
          <w:rFonts w:hint="cs"/>
          <w:rtl/>
          <w:lang w:bidi="ar-EG"/>
        </w:rPr>
        <w:t>المؤتمت</w:t>
      </w:r>
      <w:r w:rsidRPr="00400D4E">
        <w:rPr>
          <w:rtl/>
          <w:lang w:bidi="ar-EG"/>
        </w:rPr>
        <w:t xml:space="preserve"> لتسجيل </w:t>
      </w:r>
      <w:r w:rsidRPr="00400D4E">
        <w:rPr>
          <w:rFonts w:hint="cs"/>
          <w:rtl/>
          <w:lang w:bidi="ar-EG"/>
        </w:rPr>
        <w:t>المطاريف</w:t>
      </w:r>
      <w:r w:rsidRPr="00400D4E">
        <w:rPr>
          <w:rtl/>
          <w:lang w:bidi="ar-EG"/>
        </w:rPr>
        <w:t xml:space="preserve"> </w:t>
      </w:r>
      <w:r w:rsidRPr="00400D4E">
        <w:rPr>
          <w:rFonts w:hint="cs"/>
          <w:rtl/>
          <w:lang w:bidi="ar-EG"/>
        </w:rPr>
        <w:t>ال</w:t>
      </w:r>
      <w:r w:rsidRPr="00400D4E">
        <w:rPr>
          <w:rtl/>
          <w:lang w:bidi="ar-EG"/>
        </w:rPr>
        <w:t xml:space="preserve">متنقلة في أوكرانيا </w:t>
      </w:r>
      <w:r w:rsidRPr="00400D4E">
        <w:rPr>
          <w:lang w:val="en-GB" w:bidi="ar-EG"/>
        </w:rPr>
        <w:t>(AISMTRU)</w:t>
      </w:r>
      <w:r w:rsidRPr="00400D4E">
        <w:rPr>
          <w:rtl/>
          <w:lang w:bidi="ar-EG"/>
        </w:rPr>
        <w:t>:</w:t>
      </w:r>
    </w:p>
    <w:p w:rsidR="00400D4E" w:rsidRPr="00400D4E" w:rsidRDefault="00400D4E" w:rsidP="00DC2215">
      <w:pPr>
        <w:pStyle w:val="enumlev1"/>
        <w:rPr>
          <w:rtl/>
        </w:rPr>
      </w:pPr>
      <w:r w:rsidRPr="00400D4E">
        <w:rPr>
          <w:lang w:val="en-GB"/>
        </w:rPr>
        <w:sym w:font="Symbol" w:char="F0B7"/>
      </w:r>
      <w:r w:rsidRPr="00400D4E">
        <w:tab/>
      </w:r>
      <w:r w:rsidRPr="00400D4E">
        <w:rPr>
          <w:rtl/>
        </w:rPr>
        <w:t>مركز الدولة الأوكرانية للترددات الراديو</w:t>
      </w:r>
      <w:r w:rsidRPr="00400D4E">
        <w:rPr>
          <w:rFonts w:hint="cs"/>
          <w:rtl/>
        </w:rPr>
        <w:t>ية</w:t>
      </w:r>
      <w:r w:rsidRPr="00400D4E">
        <w:rPr>
          <w:rtl/>
        </w:rPr>
        <w:t>؛</w:t>
      </w:r>
    </w:p>
    <w:p w:rsidR="00400D4E" w:rsidRPr="00400D4E" w:rsidRDefault="00400D4E" w:rsidP="00DC2215">
      <w:pPr>
        <w:pStyle w:val="enumlev1"/>
        <w:rPr>
          <w:rtl/>
        </w:rPr>
      </w:pPr>
      <w:r w:rsidRPr="00400D4E">
        <w:rPr>
          <w:lang w:val="en-GB"/>
        </w:rPr>
        <w:lastRenderedPageBreak/>
        <w:sym w:font="Symbol" w:char="F0B7"/>
      </w:r>
      <w:r w:rsidRPr="00400D4E">
        <w:tab/>
      </w:r>
      <w:r w:rsidRPr="00400D4E">
        <w:rPr>
          <w:rFonts w:hint="cs"/>
          <w:rtl/>
        </w:rPr>
        <w:t>الهيئة</w:t>
      </w:r>
      <w:r w:rsidRPr="00400D4E">
        <w:rPr>
          <w:rtl/>
        </w:rPr>
        <w:t xml:space="preserve"> الوطنية لتنظيم الدولة </w:t>
      </w:r>
      <w:r w:rsidRPr="00400D4E">
        <w:rPr>
          <w:rFonts w:hint="cs"/>
          <w:rtl/>
        </w:rPr>
        <w:t>ل</w:t>
      </w:r>
      <w:r w:rsidRPr="00400D4E">
        <w:rPr>
          <w:rtl/>
        </w:rPr>
        <w:t>لاتصالات والمعلوماتية</w:t>
      </w:r>
      <w:r w:rsidRPr="00400D4E">
        <w:rPr>
          <w:rFonts w:hint="cs"/>
          <w:rtl/>
        </w:rPr>
        <w:t>؛</w:t>
      </w:r>
    </w:p>
    <w:p w:rsidR="00400D4E" w:rsidRPr="00400D4E" w:rsidRDefault="00400D4E" w:rsidP="00DC2215">
      <w:pPr>
        <w:pStyle w:val="enumlev1"/>
        <w:rPr>
          <w:rtl/>
        </w:rPr>
      </w:pPr>
      <w:r w:rsidRPr="00400D4E">
        <w:rPr>
          <w:lang w:val="en-GB"/>
        </w:rPr>
        <w:sym w:font="Symbol" w:char="F0B7"/>
      </w:r>
      <w:r w:rsidRPr="00400D4E">
        <w:tab/>
      </w:r>
      <w:r w:rsidRPr="00400D4E">
        <w:rPr>
          <w:rtl/>
        </w:rPr>
        <w:t>مشغل</w:t>
      </w:r>
      <w:r w:rsidRPr="00400D4E">
        <w:rPr>
          <w:rFonts w:hint="cs"/>
          <w:rtl/>
        </w:rPr>
        <w:t>و</w:t>
      </w:r>
      <w:r w:rsidRPr="00400D4E">
        <w:rPr>
          <w:rtl/>
        </w:rPr>
        <w:t xml:space="preserve"> </w:t>
      </w:r>
      <w:r w:rsidRPr="00400D4E">
        <w:rPr>
          <w:rFonts w:hint="cs"/>
          <w:rtl/>
        </w:rPr>
        <w:t>الاتصالات</w:t>
      </w:r>
      <w:r w:rsidRPr="00400D4E">
        <w:rPr>
          <w:rtl/>
        </w:rPr>
        <w:t xml:space="preserve"> المتنقل</w:t>
      </w:r>
      <w:r w:rsidRPr="00400D4E">
        <w:rPr>
          <w:rFonts w:hint="cs"/>
          <w:rtl/>
        </w:rPr>
        <w:t>ة؛</w:t>
      </w:r>
    </w:p>
    <w:p w:rsidR="00400D4E" w:rsidRPr="00400D4E" w:rsidRDefault="00400D4E" w:rsidP="00DC2215">
      <w:pPr>
        <w:pStyle w:val="enumlev1"/>
        <w:rPr>
          <w:rtl/>
        </w:rPr>
      </w:pPr>
      <w:r w:rsidRPr="00400D4E">
        <w:rPr>
          <w:lang w:val="en-GB"/>
        </w:rPr>
        <w:sym w:font="Symbol" w:char="F0B7"/>
      </w:r>
      <w:r w:rsidRPr="00400D4E">
        <w:tab/>
      </w:r>
      <w:r w:rsidRPr="00400D4E">
        <w:rPr>
          <w:rtl/>
        </w:rPr>
        <w:t>دائرة جمارك الدولة؛</w:t>
      </w:r>
    </w:p>
    <w:p w:rsidR="00400D4E" w:rsidRPr="00400D4E" w:rsidRDefault="00400D4E" w:rsidP="00DC2215">
      <w:pPr>
        <w:pStyle w:val="enumlev1"/>
        <w:rPr>
          <w:rtl/>
        </w:rPr>
      </w:pPr>
      <w:r w:rsidRPr="00400D4E">
        <w:rPr>
          <w:lang w:val="en-GB"/>
        </w:rPr>
        <w:sym w:font="Symbol" w:char="F0B7"/>
      </w:r>
      <w:r w:rsidRPr="00400D4E">
        <w:tab/>
      </w:r>
      <w:r w:rsidRPr="00400D4E">
        <w:rPr>
          <w:rtl/>
        </w:rPr>
        <w:t>وزارة الشؤون الداخلية؛</w:t>
      </w:r>
    </w:p>
    <w:p w:rsidR="00400D4E" w:rsidRPr="00400D4E" w:rsidRDefault="00400D4E" w:rsidP="00DC2215">
      <w:pPr>
        <w:pStyle w:val="enumlev1"/>
        <w:rPr>
          <w:rtl/>
        </w:rPr>
      </w:pPr>
      <w:r w:rsidRPr="00400D4E">
        <w:rPr>
          <w:lang w:val="en-GB"/>
        </w:rPr>
        <w:sym w:font="Symbol" w:char="F0B7"/>
      </w:r>
      <w:r w:rsidRPr="00400D4E">
        <w:tab/>
      </w:r>
      <w:r w:rsidRPr="00400D4E">
        <w:rPr>
          <w:rtl/>
        </w:rPr>
        <w:t>مشتر</w:t>
      </w:r>
      <w:r w:rsidRPr="00400D4E">
        <w:rPr>
          <w:rFonts w:hint="cs"/>
          <w:rtl/>
        </w:rPr>
        <w:t>و</w:t>
      </w:r>
      <w:r w:rsidRPr="00400D4E">
        <w:rPr>
          <w:rtl/>
        </w:rPr>
        <w:t xml:space="preserve"> ومستخدم</w:t>
      </w:r>
      <w:r w:rsidRPr="00400D4E">
        <w:rPr>
          <w:rFonts w:hint="cs"/>
          <w:rtl/>
        </w:rPr>
        <w:t>و</w:t>
      </w:r>
      <w:r w:rsidRPr="00400D4E">
        <w:rPr>
          <w:rtl/>
        </w:rPr>
        <w:t xml:space="preserve"> </w:t>
      </w:r>
      <w:r w:rsidRPr="00400D4E">
        <w:rPr>
          <w:rFonts w:hint="cs"/>
          <w:rtl/>
        </w:rPr>
        <w:t>المطاريف</w:t>
      </w:r>
      <w:r w:rsidRPr="00400D4E">
        <w:rPr>
          <w:rtl/>
        </w:rPr>
        <w:t xml:space="preserve"> المتنقلة؛</w:t>
      </w:r>
    </w:p>
    <w:p w:rsidR="00400D4E" w:rsidRPr="00400D4E" w:rsidRDefault="00400D4E" w:rsidP="00DC2215">
      <w:pPr>
        <w:pStyle w:val="enumlev1"/>
        <w:rPr>
          <w:rtl/>
        </w:rPr>
      </w:pPr>
      <w:r w:rsidRPr="00400D4E">
        <w:rPr>
          <w:lang w:val="en-GB"/>
        </w:rPr>
        <w:sym w:font="Symbol" w:char="F0B7"/>
      </w:r>
      <w:r w:rsidRPr="00400D4E">
        <w:tab/>
      </w:r>
      <w:r w:rsidRPr="00400D4E">
        <w:rPr>
          <w:rtl/>
        </w:rPr>
        <w:t>المستورد</w:t>
      </w:r>
      <w:r w:rsidRPr="00400D4E">
        <w:rPr>
          <w:rFonts w:hint="cs"/>
          <w:rtl/>
        </w:rPr>
        <w:t>و</w:t>
      </w:r>
      <w:r w:rsidRPr="00400D4E">
        <w:rPr>
          <w:rtl/>
        </w:rPr>
        <w:t>ن.</w:t>
      </w:r>
    </w:p>
    <w:p w:rsidR="00400D4E" w:rsidRPr="00400D4E" w:rsidRDefault="00400D4E" w:rsidP="00E560CC">
      <w:pPr>
        <w:pStyle w:val="Heading4"/>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134" w:hanging="1134"/>
        <w:rPr>
          <w:rtl/>
          <w:lang w:bidi="ar-EG"/>
        </w:rPr>
      </w:pPr>
      <w:bookmarkStart w:id="166" w:name="_Toc413407033"/>
      <w:bookmarkStart w:id="167" w:name="_Toc414026257"/>
      <w:r w:rsidRPr="00400D4E">
        <w:rPr>
          <w:lang w:val="en-GB" w:bidi="ar-EG"/>
        </w:rPr>
        <w:t>6.2.11.1.A</w:t>
      </w:r>
      <w:r w:rsidRPr="00400D4E">
        <w:rPr>
          <w:rFonts w:hint="cs"/>
          <w:rtl/>
          <w:lang w:bidi="ar-EG"/>
        </w:rPr>
        <w:tab/>
      </w:r>
      <w:r w:rsidRPr="00400D4E">
        <w:rPr>
          <w:rtl/>
          <w:lang w:bidi="ar-EG"/>
        </w:rPr>
        <w:t xml:space="preserve">قاعدة </w:t>
      </w:r>
      <w:r w:rsidRPr="00400D4E">
        <w:rPr>
          <w:rFonts w:hint="cs"/>
          <w:rtl/>
          <w:lang w:bidi="ar-EG"/>
        </w:rPr>
        <w:t>ال</w:t>
      </w:r>
      <w:r w:rsidRPr="00400D4E">
        <w:rPr>
          <w:rtl/>
          <w:lang w:bidi="ar-EG"/>
        </w:rPr>
        <w:t xml:space="preserve">بيانات </w:t>
      </w:r>
      <w:r w:rsidRPr="00400D4E">
        <w:rPr>
          <w:rFonts w:hint="cs"/>
          <w:rtl/>
          <w:lang w:bidi="ar-EG"/>
        </w:rPr>
        <w:t>ال</w:t>
      </w:r>
      <w:r w:rsidRPr="00400D4E">
        <w:rPr>
          <w:rtl/>
          <w:lang w:bidi="ar-EG"/>
        </w:rPr>
        <w:t xml:space="preserve">عامة </w:t>
      </w:r>
      <w:r w:rsidRPr="00400D4E">
        <w:rPr>
          <w:rFonts w:hint="cs"/>
          <w:rtl/>
          <w:lang w:bidi="ar-EG"/>
        </w:rPr>
        <w:t>ل</w:t>
      </w:r>
      <w:r w:rsidRPr="00400D4E">
        <w:rPr>
          <w:rtl/>
          <w:lang w:bidi="ar-EG"/>
        </w:rPr>
        <w:t xml:space="preserve">لهوية الدولية للمعدات المتنقلة </w:t>
      </w:r>
      <w:r w:rsidRPr="00400D4E">
        <w:rPr>
          <w:lang w:val="en-GB" w:bidi="ar-EG"/>
        </w:rPr>
        <w:t>(IMEI)</w:t>
      </w:r>
      <w:bookmarkEnd w:id="166"/>
      <w:bookmarkEnd w:id="167"/>
    </w:p>
    <w:p w:rsidR="00400D4E" w:rsidRPr="00400D4E" w:rsidRDefault="00400D4E" w:rsidP="00400D4E">
      <w:pPr>
        <w:rPr>
          <w:rtl/>
          <w:lang w:bidi="ar-EG"/>
        </w:rPr>
      </w:pPr>
      <w:r w:rsidRPr="00400D4E">
        <w:rPr>
          <w:rFonts w:hint="cs"/>
          <w:rtl/>
          <w:lang w:bidi="ar-EG"/>
        </w:rPr>
        <w:t>يتألف</w:t>
      </w:r>
      <w:r w:rsidRPr="00400D4E">
        <w:rPr>
          <w:rtl/>
          <w:lang w:bidi="ar-EG"/>
        </w:rPr>
        <w:t xml:space="preserve"> الجزء الرئيسي في </w:t>
      </w:r>
      <w:r w:rsidRPr="00400D4E">
        <w:rPr>
          <w:rFonts w:hint="cs"/>
          <w:rtl/>
          <w:lang w:bidi="ar-EG"/>
        </w:rPr>
        <w:t>نظام</w:t>
      </w:r>
      <w:r w:rsidRPr="00400D4E">
        <w:rPr>
          <w:rtl/>
          <w:lang w:bidi="ar-EG"/>
        </w:rPr>
        <w:t xml:space="preserve"> </w:t>
      </w:r>
      <w:r w:rsidRPr="00400D4E">
        <w:rPr>
          <w:lang w:val="en-GB" w:bidi="ar-EG"/>
        </w:rPr>
        <w:t>AISMTRU</w:t>
      </w:r>
      <w:r w:rsidRPr="00400D4E">
        <w:rPr>
          <w:rtl/>
          <w:lang w:bidi="ar-EG"/>
        </w:rPr>
        <w:t xml:space="preserve"> </w:t>
      </w:r>
      <w:r w:rsidRPr="00400D4E">
        <w:rPr>
          <w:rFonts w:hint="cs"/>
          <w:rtl/>
          <w:lang w:bidi="ar-EG"/>
        </w:rPr>
        <w:t>من</w:t>
      </w:r>
      <w:r w:rsidRPr="00400D4E">
        <w:rPr>
          <w:rtl/>
          <w:lang w:bidi="ar-EG"/>
        </w:rPr>
        <w:t xml:space="preserve"> قاعدة البيانات العامة </w:t>
      </w:r>
      <w:r w:rsidRPr="00400D4E">
        <w:rPr>
          <w:rFonts w:hint="cs"/>
          <w:rtl/>
          <w:lang w:bidi="ar-EG"/>
        </w:rPr>
        <w:t>ل</w:t>
      </w:r>
      <w:r w:rsidRPr="00400D4E">
        <w:rPr>
          <w:rtl/>
          <w:lang w:bidi="ar-EG"/>
        </w:rPr>
        <w:t xml:space="preserve">لهوية الدولية للمعدات المتنقلة </w:t>
      </w:r>
      <w:r w:rsidRPr="00400D4E">
        <w:rPr>
          <w:lang w:val="en-GB" w:bidi="ar-EG"/>
        </w:rPr>
        <w:t>(IMEI)</w:t>
      </w:r>
      <w:r w:rsidRPr="00400D4E">
        <w:rPr>
          <w:rtl/>
          <w:lang w:bidi="ar-EG"/>
        </w:rPr>
        <w:t xml:space="preserve"> ال</w:t>
      </w:r>
      <w:r w:rsidRPr="00400D4E">
        <w:rPr>
          <w:rFonts w:hint="cs"/>
          <w:rtl/>
          <w:lang w:bidi="ar-EG"/>
        </w:rPr>
        <w:t>ت</w:t>
      </w:r>
      <w:r w:rsidRPr="00400D4E">
        <w:rPr>
          <w:rtl/>
          <w:lang w:bidi="ar-EG"/>
        </w:rPr>
        <w:t xml:space="preserve">ي </w:t>
      </w:r>
      <w:r w:rsidRPr="00400D4E">
        <w:rPr>
          <w:rFonts w:hint="cs"/>
          <w:rtl/>
          <w:lang w:bidi="ar-EG"/>
        </w:rPr>
        <w:t>تحتفظ</w:t>
      </w:r>
      <w:r w:rsidRPr="00400D4E">
        <w:rPr>
          <w:rtl/>
          <w:lang w:bidi="ar-EG"/>
        </w:rPr>
        <w:t xml:space="preserve"> </w:t>
      </w:r>
      <w:r w:rsidRPr="00400D4E">
        <w:rPr>
          <w:rFonts w:hint="cs"/>
          <w:rtl/>
          <w:lang w:bidi="ar-EG"/>
        </w:rPr>
        <w:t>ب</w:t>
      </w:r>
      <w:r w:rsidRPr="00400D4E">
        <w:rPr>
          <w:rtl/>
          <w:lang w:bidi="ar-EG"/>
        </w:rPr>
        <w:t xml:space="preserve">ثلاث قوائم </w:t>
      </w:r>
      <w:r w:rsidRPr="00400D4E">
        <w:rPr>
          <w:rFonts w:hint="cs"/>
          <w:rtl/>
          <w:lang w:bidi="ar-EG"/>
        </w:rPr>
        <w:t>ت</w:t>
      </w:r>
      <w:r w:rsidRPr="00400D4E">
        <w:rPr>
          <w:rtl/>
          <w:lang w:bidi="ar-EG"/>
        </w:rPr>
        <w:t xml:space="preserve">سمى </w:t>
      </w:r>
      <w:r w:rsidRPr="00400D4E">
        <w:rPr>
          <w:rFonts w:hint="cs"/>
          <w:rtl/>
          <w:lang w:bidi="ar-EG"/>
        </w:rPr>
        <w:t>تقليدياً</w:t>
      </w:r>
      <w:r w:rsidRPr="00400D4E">
        <w:rPr>
          <w:rtl/>
          <w:lang w:bidi="ar-EG"/>
        </w:rPr>
        <w:t xml:space="preserve"> على النحو التالي:</w:t>
      </w:r>
    </w:p>
    <w:p w:rsidR="00400D4E" w:rsidRPr="00400D4E" w:rsidRDefault="00400D4E" w:rsidP="008078B0">
      <w:pPr>
        <w:pStyle w:val="enumlev1"/>
        <w:rPr>
          <w:rtl/>
        </w:rPr>
      </w:pPr>
      <w:r w:rsidRPr="00400D4E">
        <w:rPr>
          <w:lang w:val="en-GB"/>
        </w:rPr>
        <w:sym w:font="Symbol" w:char="F0B7"/>
      </w:r>
      <w:r w:rsidRPr="00400D4E">
        <w:tab/>
      </w:r>
      <w:r w:rsidRPr="00400D4E">
        <w:rPr>
          <w:rtl/>
        </w:rPr>
        <w:t xml:space="preserve">"القائمة البيضاء": سجل </w:t>
      </w:r>
      <w:r w:rsidRPr="00400D4E">
        <w:rPr>
          <w:rFonts w:hint="cs"/>
          <w:rtl/>
        </w:rPr>
        <w:t>ب</w:t>
      </w:r>
      <w:r w:rsidRPr="00400D4E">
        <w:rPr>
          <w:rtl/>
        </w:rPr>
        <w:t xml:space="preserve">رموز هوية </w:t>
      </w:r>
      <w:r w:rsidRPr="00400D4E">
        <w:rPr>
          <w:lang w:val="en-GB"/>
        </w:rPr>
        <w:t>IMEI</w:t>
      </w:r>
      <w:r w:rsidRPr="00400D4E">
        <w:rPr>
          <w:rtl/>
        </w:rPr>
        <w:t xml:space="preserve"> </w:t>
      </w:r>
      <w:r w:rsidRPr="00400D4E">
        <w:rPr>
          <w:rFonts w:hint="cs"/>
          <w:rtl/>
        </w:rPr>
        <w:t>للمطاريف</w:t>
      </w:r>
      <w:r w:rsidRPr="00400D4E">
        <w:rPr>
          <w:rtl/>
        </w:rPr>
        <w:t xml:space="preserve"> المستوردة قانوني</w:t>
      </w:r>
      <w:r w:rsidRPr="00400D4E">
        <w:rPr>
          <w:rFonts w:hint="cs"/>
          <w:rtl/>
        </w:rPr>
        <w:t>اً</w:t>
      </w:r>
      <w:r w:rsidRPr="00400D4E">
        <w:rPr>
          <w:rtl/>
        </w:rPr>
        <w:t xml:space="preserve"> أو المصنعة في أوكرانيا.</w:t>
      </w:r>
    </w:p>
    <w:p w:rsidR="00400D4E" w:rsidRPr="00400D4E" w:rsidRDefault="00400D4E" w:rsidP="008078B0">
      <w:pPr>
        <w:pStyle w:val="enumlev1"/>
        <w:rPr>
          <w:rtl/>
        </w:rPr>
      </w:pPr>
      <w:r w:rsidRPr="00400D4E">
        <w:rPr>
          <w:lang w:val="en-GB"/>
        </w:rPr>
        <w:sym w:font="Symbol" w:char="F0B7"/>
      </w:r>
      <w:r w:rsidRPr="00400D4E">
        <w:tab/>
      </w:r>
      <w:r w:rsidRPr="00400D4E">
        <w:rPr>
          <w:rtl/>
        </w:rPr>
        <w:t xml:space="preserve">"القائمة الرمادية": سجل </w:t>
      </w:r>
      <w:r w:rsidRPr="00400D4E">
        <w:rPr>
          <w:rFonts w:hint="cs"/>
          <w:rtl/>
        </w:rPr>
        <w:t>ب</w:t>
      </w:r>
      <w:r w:rsidRPr="00400D4E">
        <w:rPr>
          <w:rtl/>
        </w:rPr>
        <w:t xml:space="preserve">قاعدة البيانات العامة </w:t>
      </w:r>
      <w:r w:rsidRPr="00400D4E">
        <w:rPr>
          <w:rFonts w:hint="cs"/>
          <w:rtl/>
        </w:rPr>
        <w:t>ل</w:t>
      </w:r>
      <w:r w:rsidRPr="00400D4E">
        <w:rPr>
          <w:rtl/>
        </w:rPr>
        <w:t xml:space="preserve">رموز هوية </w:t>
      </w:r>
      <w:r w:rsidRPr="00400D4E">
        <w:rPr>
          <w:lang w:val="en-GB"/>
        </w:rPr>
        <w:t>IMEI</w:t>
      </w:r>
      <w:r w:rsidRPr="00400D4E">
        <w:rPr>
          <w:rtl/>
        </w:rPr>
        <w:t xml:space="preserve"> </w:t>
      </w:r>
      <w:r w:rsidRPr="00400D4E">
        <w:rPr>
          <w:rFonts w:hint="cs"/>
          <w:rtl/>
        </w:rPr>
        <w:t>للمطاريف</w:t>
      </w:r>
      <w:r w:rsidRPr="00400D4E">
        <w:rPr>
          <w:rtl/>
        </w:rPr>
        <w:t xml:space="preserve"> </w:t>
      </w:r>
      <w:r w:rsidRPr="00400D4E">
        <w:rPr>
          <w:rFonts w:hint="cs"/>
          <w:rtl/>
        </w:rPr>
        <w:t>غير المدرَجة</w:t>
      </w:r>
      <w:r w:rsidRPr="00400D4E">
        <w:rPr>
          <w:rtl/>
        </w:rPr>
        <w:t xml:space="preserve"> في "القائمة البيضاء" أو</w:t>
      </w:r>
      <w:r w:rsidRPr="00400D4E">
        <w:rPr>
          <w:rFonts w:hint="cs"/>
          <w:rtl/>
        </w:rPr>
        <w:t> </w:t>
      </w:r>
      <w:r w:rsidRPr="00400D4E">
        <w:rPr>
          <w:rtl/>
        </w:rPr>
        <w:t>"القائمة السوداء" في لحظة أول تسجيل في شبكة الاتصالات.</w:t>
      </w:r>
    </w:p>
    <w:p w:rsidR="00400D4E" w:rsidRPr="00400D4E" w:rsidRDefault="00400D4E" w:rsidP="002C38EF">
      <w:pPr>
        <w:pStyle w:val="enumlev1"/>
        <w:rPr>
          <w:rtl/>
        </w:rPr>
      </w:pPr>
      <w:r w:rsidRPr="00400D4E">
        <w:rPr>
          <w:lang w:val="en-GB"/>
        </w:rPr>
        <w:sym w:font="Symbol" w:char="F0B7"/>
      </w:r>
      <w:r w:rsidRPr="00400D4E">
        <w:tab/>
      </w:r>
      <w:r w:rsidRPr="00400D4E">
        <w:rPr>
          <w:rtl/>
        </w:rPr>
        <w:t xml:space="preserve">"القائمة السوداء": سجل </w:t>
      </w:r>
      <w:r w:rsidRPr="00400D4E">
        <w:rPr>
          <w:rFonts w:hint="cs"/>
          <w:rtl/>
        </w:rPr>
        <w:t>ب</w:t>
      </w:r>
      <w:r w:rsidRPr="00400D4E">
        <w:rPr>
          <w:rtl/>
        </w:rPr>
        <w:t xml:space="preserve">رموز هوية </w:t>
      </w:r>
      <w:r w:rsidRPr="00400D4E">
        <w:rPr>
          <w:lang w:val="en-GB"/>
        </w:rPr>
        <w:t>IMEI</w:t>
      </w:r>
      <w:r w:rsidRPr="00400D4E">
        <w:rPr>
          <w:rtl/>
        </w:rPr>
        <w:t xml:space="preserve"> </w:t>
      </w:r>
      <w:r w:rsidRPr="00400D4E">
        <w:rPr>
          <w:rFonts w:hint="cs"/>
          <w:rtl/>
        </w:rPr>
        <w:t>للمطاريف التي تٌ</w:t>
      </w:r>
      <w:r w:rsidRPr="00400D4E">
        <w:rPr>
          <w:rtl/>
        </w:rPr>
        <w:t>حظ</w:t>
      </w:r>
      <w:r w:rsidRPr="00400D4E">
        <w:rPr>
          <w:rFonts w:hint="cs"/>
          <w:rtl/>
        </w:rPr>
        <w:t>َ</w:t>
      </w:r>
      <w:r w:rsidRPr="00400D4E">
        <w:rPr>
          <w:rtl/>
        </w:rPr>
        <w:t xml:space="preserve">ر </w:t>
      </w:r>
      <w:r w:rsidRPr="00400D4E">
        <w:rPr>
          <w:rFonts w:hint="cs"/>
          <w:rtl/>
        </w:rPr>
        <w:t>عنها الخدمة</w:t>
      </w:r>
      <w:r w:rsidRPr="00400D4E">
        <w:rPr>
          <w:rtl/>
        </w:rPr>
        <w:t xml:space="preserve"> في شبكات المشغل</w:t>
      </w:r>
      <w:r w:rsidRPr="00400D4E">
        <w:rPr>
          <w:rFonts w:hint="cs"/>
          <w:rtl/>
        </w:rPr>
        <w:t xml:space="preserve"> (أجهزة يدوية مسروقة أو مفقودة، أو مطاريف ذات منشأ قانوني غير مؤكد</w:t>
      </w:r>
      <w:r w:rsidRPr="00400D4E">
        <w:rPr>
          <w:rtl/>
        </w:rPr>
        <w:t xml:space="preserve"> بعد </w:t>
      </w:r>
      <w:r w:rsidRPr="00400D4E">
        <w:t>90</w:t>
      </w:r>
      <w:r w:rsidRPr="00400D4E">
        <w:rPr>
          <w:rtl/>
        </w:rPr>
        <w:t xml:space="preserve"> يوما</w:t>
      </w:r>
      <w:r w:rsidRPr="00400D4E">
        <w:rPr>
          <w:rFonts w:hint="cs"/>
          <w:rtl/>
        </w:rPr>
        <w:t>ً</w:t>
      </w:r>
      <w:r w:rsidRPr="00400D4E">
        <w:rPr>
          <w:rtl/>
        </w:rPr>
        <w:t xml:space="preserve"> من تاريخ </w:t>
      </w:r>
      <w:r w:rsidRPr="00400D4E">
        <w:rPr>
          <w:rFonts w:hint="cs"/>
          <w:rtl/>
        </w:rPr>
        <w:t>إدراجها في </w:t>
      </w:r>
      <w:r w:rsidRPr="00400D4E">
        <w:rPr>
          <w:rtl/>
        </w:rPr>
        <w:t>"القائمة</w:t>
      </w:r>
      <w:r w:rsidR="002C38EF">
        <w:rPr>
          <w:rFonts w:hint="cs"/>
          <w:rtl/>
        </w:rPr>
        <w:t> </w:t>
      </w:r>
      <w:r w:rsidRPr="00400D4E">
        <w:rPr>
          <w:rtl/>
        </w:rPr>
        <w:t>الرمادية").</w:t>
      </w:r>
    </w:p>
    <w:p w:rsidR="00400D4E" w:rsidRPr="00400D4E" w:rsidRDefault="00400D4E" w:rsidP="00400D4E">
      <w:pPr>
        <w:rPr>
          <w:rtl/>
          <w:lang w:bidi="ar-EG"/>
        </w:rPr>
      </w:pPr>
      <w:r w:rsidRPr="00400D4E">
        <w:rPr>
          <w:rFonts w:hint="cs"/>
          <w:rtl/>
          <w:lang w:bidi="ar-EG"/>
        </w:rPr>
        <w:t>إن</w:t>
      </w:r>
      <w:r w:rsidRPr="00400D4E">
        <w:rPr>
          <w:rtl/>
          <w:lang w:bidi="ar-EG"/>
        </w:rPr>
        <w:t xml:space="preserve"> النظام الفرعي </w:t>
      </w:r>
      <w:r w:rsidRPr="00400D4E">
        <w:rPr>
          <w:rFonts w:hint="cs"/>
          <w:rtl/>
          <w:lang w:bidi="ar-EG"/>
        </w:rPr>
        <w:t>لإدارة</w:t>
      </w:r>
      <w:r w:rsidRPr="00400D4E">
        <w:rPr>
          <w:rtl/>
          <w:lang w:bidi="ar-EG"/>
        </w:rPr>
        <w:t xml:space="preserve"> قاعدة البيانات العامة </w:t>
      </w:r>
      <w:r w:rsidRPr="00400D4E">
        <w:rPr>
          <w:rFonts w:hint="cs"/>
          <w:rtl/>
          <w:lang w:bidi="ar-EG"/>
        </w:rPr>
        <w:t>ل</w:t>
      </w:r>
      <w:r w:rsidRPr="00400D4E">
        <w:rPr>
          <w:rtl/>
          <w:lang w:bidi="ar-EG"/>
        </w:rPr>
        <w:t xml:space="preserve">لهوية الدولية للمعدات المتنقلة </w:t>
      </w:r>
      <w:r w:rsidRPr="00400D4E">
        <w:rPr>
          <w:lang w:val="en-GB" w:bidi="ar-EG"/>
        </w:rPr>
        <w:t>(IMEI)</w:t>
      </w:r>
      <w:r w:rsidRPr="00400D4E">
        <w:rPr>
          <w:rtl/>
          <w:lang w:bidi="ar-EG"/>
        </w:rPr>
        <w:t xml:space="preserve"> يعطي المستخدمين </w:t>
      </w:r>
      <w:r w:rsidRPr="00400D4E">
        <w:rPr>
          <w:rFonts w:hint="cs"/>
          <w:rtl/>
          <w:lang w:bidi="ar-EG"/>
        </w:rPr>
        <w:t>المخوَّل</w:t>
      </w:r>
      <w:r w:rsidRPr="00400D4E">
        <w:rPr>
          <w:rtl/>
          <w:lang w:bidi="ar-EG"/>
        </w:rPr>
        <w:t xml:space="preserve"> لهم</w:t>
      </w:r>
      <w:r w:rsidRPr="00400D4E">
        <w:rPr>
          <w:rFonts w:hint="cs"/>
          <w:rtl/>
          <w:lang w:bidi="ar-EG"/>
        </w:rPr>
        <w:t xml:space="preserve"> من</w:t>
      </w:r>
      <w:r w:rsidRPr="00400D4E">
        <w:rPr>
          <w:rtl/>
          <w:lang w:bidi="ar-EG"/>
        </w:rPr>
        <w:t xml:space="preserve"> مركز الدولة الأوكرانية للترددات الراديوية </w:t>
      </w:r>
      <w:r w:rsidRPr="00400D4E">
        <w:rPr>
          <w:lang w:val="en-GB" w:bidi="ar-EG"/>
        </w:rPr>
        <w:t>(UCRF)</w:t>
      </w:r>
      <w:r w:rsidRPr="00400D4E">
        <w:rPr>
          <w:rtl/>
          <w:lang w:bidi="ar-EG"/>
        </w:rPr>
        <w:t xml:space="preserve"> أداة </w:t>
      </w:r>
      <w:r w:rsidRPr="00400D4E">
        <w:rPr>
          <w:rFonts w:hint="cs"/>
          <w:rtl/>
          <w:lang w:bidi="ar-EG"/>
        </w:rPr>
        <w:t>لإدراج</w:t>
      </w:r>
      <w:r w:rsidRPr="00400D4E">
        <w:rPr>
          <w:rtl/>
          <w:lang w:bidi="ar-EG"/>
        </w:rPr>
        <w:t xml:space="preserve"> البيانات في "القائمة البيضاء".</w:t>
      </w:r>
      <w:r w:rsidRPr="00400D4E">
        <w:rPr>
          <w:rFonts w:hint="cs"/>
          <w:rtl/>
          <w:lang w:bidi="ar-EG"/>
        </w:rPr>
        <w:t xml:space="preserve"> ويتم توليد القائمتين "الرمادية" و"السوداء" أوتوماتياً. ول</w:t>
      </w:r>
      <w:r w:rsidRPr="00400D4E">
        <w:rPr>
          <w:rtl/>
          <w:lang w:bidi="ar-EG"/>
        </w:rPr>
        <w:t xml:space="preserve">لمستخدمين </w:t>
      </w:r>
      <w:r w:rsidRPr="00400D4E">
        <w:rPr>
          <w:rFonts w:hint="cs"/>
          <w:rtl/>
          <w:lang w:bidi="ar-EG"/>
        </w:rPr>
        <w:t>المخوَّل</w:t>
      </w:r>
      <w:r w:rsidRPr="00400D4E">
        <w:rPr>
          <w:rtl/>
          <w:lang w:bidi="ar-EG"/>
        </w:rPr>
        <w:t xml:space="preserve"> لهم</w:t>
      </w:r>
      <w:r w:rsidRPr="00400D4E">
        <w:rPr>
          <w:rFonts w:hint="cs"/>
          <w:rtl/>
          <w:lang w:bidi="ar-EG"/>
        </w:rPr>
        <w:t xml:space="preserve"> من</w:t>
      </w:r>
      <w:r w:rsidRPr="00400D4E">
        <w:rPr>
          <w:rtl/>
          <w:lang w:bidi="ar-EG"/>
        </w:rPr>
        <w:t xml:space="preserve"> مركز الدولة الأوكرانية للترددات الراديوية </w:t>
      </w:r>
      <w:r w:rsidRPr="00400D4E">
        <w:rPr>
          <w:lang w:val="en-GB" w:bidi="ar-EG"/>
        </w:rPr>
        <w:t>(UCRF)</w:t>
      </w:r>
      <w:r w:rsidRPr="00400D4E">
        <w:rPr>
          <w:rFonts w:hint="cs"/>
          <w:rtl/>
          <w:lang w:bidi="ar-EG"/>
        </w:rPr>
        <w:t xml:space="preserve"> </w:t>
      </w:r>
      <w:r w:rsidRPr="00400D4E">
        <w:rPr>
          <w:rtl/>
          <w:lang w:bidi="ar-EG"/>
        </w:rPr>
        <w:t xml:space="preserve">حق محدود في تغيير وضع رموز محددة </w:t>
      </w:r>
      <w:r w:rsidRPr="00400D4E">
        <w:rPr>
          <w:rFonts w:hint="cs"/>
          <w:rtl/>
          <w:lang w:bidi="ar-EG"/>
        </w:rPr>
        <w:t>ل</w:t>
      </w:r>
      <w:r w:rsidRPr="00400D4E">
        <w:rPr>
          <w:rtl/>
          <w:lang w:bidi="ar-EG"/>
        </w:rPr>
        <w:t>هوية</w:t>
      </w:r>
      <w:r w:rsidRPr="00400D4E">
        <w:rPr>
          <w:rFonts w:hint="cs"/>
          <w:rtl/>
          <w:lang w:bidi="ar-EG"/>
        </w:rPr>
        <w:t> </w:t>
      </w:r>
      <w:r w:rsidRPr="00400D4E">
        <w:rPr>
          <w:lang w:val="en-GB" w:bidi="ar-EG"/>
        </w:rPr>
        <w:t>IMEI</w:t>
      </w:r>
      <w:r w:rsidRPr="00400D4E">
        <w:rPr>
          <w:rtl/>
          <w:lang w:bidi="ar-EG"/>
        </w:rPr>
        <w:t xml:space="preserve"> في </w:t>
      </w:r>
      <w:r w:rsidRPr="00400D4E">
        <w:rPr>
          <w:rFonts w:hint="cs"/>
          <w:rtl/>
          <w:lang w:bidi="ar-EG"/>
        </w:rPr>
        <w:t>القائمتين</w:t>
      </w:r>
      <w:r w:rsidRPr="00400D4E">
        <w:rPr>
          <w:rtl/>
          <w:lang w:bidi="ar-EG"/>
        </w:rPr>
        <w:t xml:space="preserve"> "</w:t>
      </w:r>
      <w:r w:rsidRPr="00400D4E">
        <w:rPr>
          <w:rFonts w:hint="cs"/>
          <w:rtl/>
          <w:lang w:bidi="ar-EG"/>
        </w:rPr>
        <w:t>ال</w:t>
      </w:r>
      <w:r w:rsidRPr="00400D4E">
        <w:rPr>
          <w:rtl/>
          <w:lang w:bidi="ar-EG"/>
        </w:rPr>
        <w:t>سوداء"</w:t>
      </w:r>
      <w:r w:rsidR="002C38EF">
        <w:rPr>
          <w:rFonts w:hint="cs"/>
          <w:rtl/>
          <w:lang w:bidi="ar-EG"/>
        </w:rPr>
        <w:t> </w:t>
      </w:r>
      <w:r w:rsidRPr="00400D4E">
        <w:rPr>
          <w:rFonts w:hint="cs"/>
          <w:rtl/>
          <w:lang w:bidi="ar-EG"/>
        </w:rPr>
        <w:t>و</w:t>
      </w:r>
      <w:r w:rsidRPr="00400D4E">
        <w:rPr>
          <w:rtl/>
          <w:lang w:bidi="ar-EG"/>
        </w:rPr>
        <w:t>"الرمادية".</w:t>
      </w:r>
    </w:p>
    <w:p w:rsidR="00400D4E" w:rsidRPr="00400D4E" w:rsidRDefault="00400D4E" w:rsidP="002C38EF">
      <w:pPr>
        <w:rPr>
          <w:rtl/>
          <w:lang w:bidi="ar-EG"/>
        </w:rPr>
      </w:pPr>
      <w:r w:rsidRPr="00400D4E">
        <w:rPr>
          <w:rtl/>
          <w:lang w:bidi="ar-EG"/>
        </w:rPr>
        <w:t>ويؤك</w:t>
      </w:r>
      <w:r w:rsidRPr="00400D4E">
        <w:rPr>
          <w:rFonts w:hint="cs"/>
          <w:rtl/>
          <w:lang w:bidi="ar-EG"/>
        </w:rPr>
        <w:t>َ</w:t>
      </w:r>
      <w:r w:rsidRPr="00400D4E">
        <w:rPr>
          <w:rtl/>
          <w:lang w:bidi="ar-EG"/>
        </w:rPr>
        <w:t xml:space="preserve">د كل </w:t>
      </w:r>
      <w:r w:rsidRPr="00400D4E">
        <w:rPr>
          <w:rFonts w:hint="cs"/>
          <w:rtl/>
          <w:lang w:bidi="ar-EG"/>
        </w:rPr>
        <w:t>إجراء</w:t>
      </w:r>
      <w:r w:rsidRPr="00400D4E">
        <w:rPr>
          <w:rtl/>
          <w:lang w:bidi="ar-EG"/>
        </w:rPr>
        <w:t xml:space="preserve"> </w:t>
      </w:r>
      <w:r w:rsidRPr="00400D4E">
        <w:rPr>
          <w:rFonts w:hint="cs"/>
          <w:rtl/>
          <w:lang w:bidi="ar-EG"/>
        </w:rPr>
        <w:t xml:space="preserve">يتخذه </w:t>
      </w:r>
      <w:r w:rsidRPr="00400D4E">
        <w:rPr>
          <w:rtl/>
          <w:lang w:bidi="ar-EG"/>
        </w:rPr>
        <w:t>مستخدم</w:t>
      </w:r>
      <w:r w:rsidRPr="00400D4E">
        <w:rPr>
          <w:rFonts w:hint="cs"/>
          <w:rtl/>
          <w:lang w:bidi="ar-EG"/>
        </w:rPr>
        <w:t xml:space="preserve"> مخوَّل من</w:t>
      </w:r>
      <w:r w:rsidRPr="00400D4E">
        <w:rPr>
          <w:rtl/>
          <w:lang w:bidi="ar-EG"/>
        </w:rPr>
        <w:t xml:space="preserve"> مركز الدولة الأوكرانية للترددات الراديوية </w:t>
      </w:r>
      <w:r w:rsidRPr="00400D4E">
        <w:rPr>
          <w:lang w:val="en-GB" w:bidi="ar-EG"/>
        </w:rPr>
        <w:t>(UCRF)</w:t>
      </w:r>
      <w:r w:rsidRPr="00400D4E">
        <w:rPr>
          <w:rtl/>
          <w:lang w:bidi="ar-EG"/>
        </w:rPr>
        <w:t xml:space="preserve"> </w:t>
      </w:r>
      <w:r w:rsidRPr="00400D4E">
        <w:rPr>
          <w:rFonts w:hint="cs"/>
          <w:rtl/>
          <w:lang w:bidi="ar-EG"/>
        </w:rPr>
        <w:t>ب</w:t>
      </w:r>
      <w:r w:rsidRPr="00400D4E">
        <w:rPr>
          <w:rtl/>
          <w:lang w:bidi="ar-EG"/>
        </w:rPr>
        <w:t>التوقيع الرقمي الإلكتروني</w:t>
      </w:r>
      <w:r w:rsidRPr="00400D4E">
        <w:rPr>
          <w:rFonts w:hint="cs"/>
          <w:rtl/>
          <w:lang w:bidi="ar-EG"/>
        </w:rPr>
        <w:t xml:space="preserve"> الخاص بذلك</w:t>
      </w:r>
      <w:r w:rsidR="002C38EF">
        <w:rPr>
          <w:rFonts w:hint="cs"/>
          <w:rtl/>
          <w:lang w:bidi="ar-EG"/>
        </w:rPr>
        <w:t> </w:t>
      </w:r>
      <w:r w:rsidRPr="00400D4E">
        <w:rPr>
          <w:rtl/>
          <w:lang w:bidi="ar-EG"/>
        </w:rPr>
        <w:t>المستخدم.</w:t>
      </w:r>
    </w:p>
    <w:p w:rsidR="00400D4E" w:rsidRPr="00400D4E" w:rsidRDefault="00400D4E" w:rsidP="00400D4E">
      <w:pPr>
        <w:rPr>
          <w:rtl/>
          <w:lang w:bidi="ar-EG"/>
        </w:rPr>
      </w:pPr>
      <w:r w:rsidRPr="00400D4E">
        <w:rPr>
          <w:rFonts w:hint="cs"/>
          <w:rtl/>
          <w:lang w:bidi="ar-EG"/>
        </w:rPr>
        <w:t>ويقوم</w:t>
      </w:r>
      <w:r w:rsidRPr="00400D4E">
        <w:rPr>
          <w:rtl/>
          <w:lang w:bidi="ar-EG"/>
        </w:rPr>
        <w:t xml:space="preserve"> النظام الفرعي </w:t>
      </w:r>
      <w:r w:rsidRPr="00400D4E">
        <w:rPr>
          <w:rFonts w:hint="cs"/>
          <w:rtl/>
          <w:lang w:bidi="ar-EG"/>
        </w:rPr>
        <w:t>ب</w:t>
      </w:r>
      <w:r w:rsidRPr="00400D4E">
        <w:rPr>
          <w:rtl/>
          <w:lang w:bidi="ar-EG"/>
        </w:rPr>
        <w:t xml:space="preserve">وظيفة استيراد البيانات </w:t>
      </w:r>
      <w:r w:rsidRPr="00400D4E">
        <w:rPr>
          <w:rFonts w:hint="cs"/>
          <w:rtl/>
          <w:lang w:bidi="ar-EG"/>
        </w:rPr>
        <w:t>لإعادةً تسيير</w:t>
      </w:r>
      <w:r w:rsidRPr="00400D4E">
        <w:rPr>
          <w:rtl/>
          <w:lang w:bidi="ar-EG"/>
        </w:rPr>
        <w:t xml:space="preserve"> البيانات من مستوردي </w:t>
      </w:r>
      <w:r w:rsidRPr="00400D4E">
        <w:rPr>
          <w:rFonts w:hint="cs"/>
          <w:rtl/>
          <w:lang w:bidi="ar-EG"/>
        </w:rPr>
        <w:t>المطاريف</w:t>
      </w:r>
      <w:r w:rsidRPr="00400D4E">
        <w:rPr>
          <w:rtl/>
          <w:lang w:bidi="ar-EG"/>
        </w:rPr>
        <w:t xml:space="preserve"> ومشغلي </w:t>
      </w:r>
      <w:r w:rsidRPr="00400D4E">
        <w:rPr>
          <w:rFonts w:hint="cs"/>
          <w:rtl/>
          <w:lang w:bidi="ar-EG"/>
        </w:rPr>
        <w:t>الاتصالات</w:t>
      </w:r>
      <w:r w:rsidRPr="00400D4E">
        <w:rPr>
          <w:rtl/>
          <w:lang w:bidi="ar-EG"/>
        </w:rPr>
        <w:t xml:space="preserve"> المتنقل</w:t>
      </w:r>
      <w:r w:rsidRPr="00400D4E">
        <w:rPr>
          <w:rFonts w:hint="cs"/>
          <w:rtl/>
          <w:lang w:bidi="ar-EG"/>
        </w:rPr>
        <w:t>ة</w:t>
      </w:r>
      <w:r w:rsidRPr="00400D4E">
        <w:rPr>
          <w:rtl/>
          <w:lang w:bidi="ar-EG"/>
        </w:rPr>
        <w:t xml:space="preserve"> إلى</w:t>
      </w:r>
      <w:r w:rsidRPr="00400D4E">
        <w:rPr>
          <w:rFonts w:hint="cs"/>
          <w:rtl/>
          <w:lang w:bidi="ar-EG"/>
        </w:rPr>
        <w:t xml:space="preserve"> سجل</w:t>
      </w:r>
      <w:r w:rsidRPr="00400D4E">
        <w:rPr>
          <w:rtl/>
          <w:lang w:bidi="ar-EG"/>
        </w:rPr>
        <w:t xml:space="preserve"> الهوية الدولية للمعدات المتنقلة</w:t>
      </w:r>
      <w:r w:rsidR="002C38EF">
        <w:rPr>
          <w:rFonts w:hint="cs"/>
          <w:rtl/>
          <w:lang w:bidi="ar-EG"/>
        </w:rPr>
        <w:t> </w:t>
      </w:r>
      <w:r w:rsidRPr="00400D4E">
        <w:rPr>
          <w:lang w:val="en-GB" w:bidi="ar-EG"/>
        </w:rPr>
        <w:t>(IMEI)</w:t>
      </w:r>
      <w:r w:rsidRPr="00400D4E">
        <w:rPr>
          <w:rtl/>
          <w:lang w:bidi="ar-EG"/>
        </w:rPr>
        <w:t>.</w:t>
      </w:r>
    </w:p>
    <w:p w:rsidR="00400D4E" w:rsidRPr="00400D4E" w:rsidRDefault="00400D4E" w:rsidP="00400D4E">
      <w:pPr>
        <w:rPr>
          <w:rtl/>
          <w:lang w:bidi="ar-EG"/>
        </w:rPr>
      </w:pPr>
      <w:r w:rsidRPr="00400D4E">
        <w:rPr>
          <w:rFonts w:hint="cs"/>
          <w:rtl/>
          <w:lang w:bidi="ar-EG"/>
        </w:rPr>
        <w:t>و</w:t>
      </w:r>
      <w:r w:rsidRPr="00400D4E">
        <w:rPr>
          <w:rtl/>
          <w:lang w:bidi="ar-EG"/>
        </w:rPr>
        <w:t xml:space="preserve">من خلال </w:t>
      </w:r>
      <w:r w:rsidRPr="00400D4E">
        <w:rPr>
          <w:rFonts w:hint="cs"/>
          <w:rtl/>
          <w:lang w:bidi="ar-EG"/>
        </w:rPr>
        <w:t>معالجة</w:t>
      </w:r>
      <w:r w:rsidRPr="00400D4E">
        <w:rPr>
          <w:rtl/>
          <w:lang w:bidi="ar-EG"/>
        </w:rPr>
        <w:t xml:space="preserve"> البيانات</w:t>
      </w:r>
      <w:r w:rsidRPr="00400D4E">
        <w:rPr>
          <w:rFonts w:hint="cs"/>
          <w:rtl/>
          <w:lang w:bidi="ar-EG"/>
        </w:rPr>
        <w:t xml:space="preserve"> المستقاة</w:t>
      </w:r>
      <w:r w:rsidRPr="00400D4E">
        <w:rPr>
          <w:rtl/>
          <w:lang w:bidi="ar-EG"/>
        </w:rPr>
        <w:t xml:space="preserve"> من "القائمة البيضاء" والبيانات</w:t>
      </w:r>
      <w:r w:rsidRPr="00400D4E">
        <w:rPr>
          <w:rFonts w:hint="cs"/>
          <w:rtl/>
          <w:lang w:bidi="ar-EG"/>
        </w:rPr>
        <w:t xml:space="preserve"> المستقاة</w:t>
      </w:r>
      <w:r w:rsidRPr="00400D4E">
        <w:rPr>
          <w:rtl/>
          <w:lang w:bidi="ar-EG"/>
        </w:rPr>
        <w:t xml:space="preserve"> من المشغلين </w:t>
      </w:r>
      <w:r w:rsidRPr="00400D4E">
        <w:rPr>
          <w:rFonts w:hint="cs"/>
          <w:rtl/>
          <w:lang w:bidi="ar-EG"/>
        </w:rPr>
        <w:t>ومن</w:t>
      </w:r>
      <w:r w:rsidRPr="00400D4E">
        <w:rPr>
          <w:rtl/>
          <w:lang w:bidi="ar-EG"/>
        </w:rPr>
        <w:t xml:space="preserve"> المستوردين ودائرة الجمارك، </w:t>
      </w:r>
      <w:r w:rsidRPr="00400D4E">
        <w:rPr>
          <w:rFonts w:hint="cs"/>
          <w:rtl/>
          <w:lang w:bidi="ar-EG"/>
        </w:rPr>
        <w:t>ي</w:t>
      </w:r>
      <w:r w:rsidRPr="00400D4E">
        <w:rPr>
          <w:rtl/>
          <w:lang w:bidi="ar-EG"/>
        </w:rPr>
        <w:t xml:space="preserve">مكن تشكيل </w:t>
      </w:r>
      <w:r w:rsidRPr="00400D4E">
        <w:rPr>
          <w:rFonts w:hint="cs"/>
          <w:rtl/>
          <w:lang w:bidi="ar-EG"/>
        </w:rPr>
        <w:t xml:space="preserve">وإدارة </w:t>
      </w:r>
      <w:r w:rsidRPr="00400D4E">
        <w:rPr>
          <w:rtl/>
          <w:lang w:bidi="ar-EG"/>
        </w:rPr>
        <w:t xml:space="preserve">سجلات </w:t>
      </w:r>
      <w:r w:rsidRPr="00400D4E">
        <w:rPr>
          <w:rFonts w:hint="cs"/>
          <w:rtl/>
          <w:lang w:bidi="ar-EG"/>
        </w:rPr>
        <w:t>القائمتين</w:t>
      </w:r>
      <w:r w:rsidRPr="00400D4E">
        <w:rPr>
          <w:rtl/>
          <w:lang w:bidi="ar-EG"/>
        </w:rPr>
        <w:t xml:space="preserve"> "الرمادية"</w:t>
      </w:r>
      <w:r w:rsidR="002C38EF">
        <w:rPr>
          <w:rFonts w:hint="cs"/>
          <w:rtl/>
          <w:lang w:bidi="ar-EG"/>
        </w:rPr>
        <w:t> </w:t>
      </w:r>
      <w:r w:rsidRPr="00400D4E">
        <w:rPr>
          <w:rFonts w:hint="cs"/>
          <w:rtl/>
          <w:lang w:bidi="ar-EG"/>
        </w:rPr>
        <w:t>و</w:t>
      </w:r>
      <w:r w:rsidRPr="00400D4E">
        <w:rPr>
          <w:rtl/>
          <w:lang w:bidi="ar-EG"/>
        </w:rPr>
        <w:t>"</w:t>
      </w:r>
      <w:r w:rsidRPr="00400D4E">
        <w:rPr>
          <w:rFonts w:hint="cs"/>
          <w:rtl/>
          <w:lang w:bidi="ar-EG"/>
        </w:rPr>
        <w:t>ال</w:t>
      </w:r>
      <w:r w:rsidRPr="00400D4E">
        <w:rPr>
          <w:rtl/>
          <w:lang w:bidi="ar-EG"/>
        </w:rPr>
        <w:t>سوداء".</w:t>
      </w:r>
    </w:p>
    <w:p w:rsidR="00400D4E" w:rsidRPr="00400D4E" w:rsidRDefault="00400D4E" w:rsidP="00400D4E">
      <w:pPr>
        <w:rPr>
          <w:rtl/>
          <w:lang w:bidi="ar-EG"/>
        </w:rPr>
      </w:pPr>
      <w:r w:rsidRPr="00400D4E">
        <w:rPr>
          <w:rFonts w:hint="cs"/>
          <w:rtl/>
          <w:lang w:bidi="ar-EG"/>
        </w:rPr>
        <w:t>وقد تحقق هدفان خلال</w:t>
      </w:r>
      <w:r w:rsidRPr="00400D4E">
        <w:rPr>
          <w:rtl/>
          <w:lang w:bidi="ar-EG"/>
        </w:rPr>
        <w:t xml:space="preserve"> المرحلة الأولى من </w:t>
      </w:r>
      <w:r w:rsidRPr="00400D4E">
        <w:rPr>
          <w:rFonts w:hint="cs"/>
          <w:rtl/>
          <w:lang w:bidi="ar-EG"/>
        </w:rPr>
        <w:t>وضع</w:t>
      </w:r>
      <w:r w:rsidRPr="00400D4E">
        <w:rPr>
          <w:rtl/>
          <w:lang w:bidi="ar-EG"/>
        </w:rPr>
        <w:t xml:space="preserve"> النظام </w:t>
      </w:r>
      <w:r w:rsidRPr="00400D4E">
        <w:rPr>
          <w:rFonts w:hint="cs"/>
          <w:rtl/>
          <w:lang w:bidi="ar-EG"/>
        </w:rPr>
        <w:t>قيد التشغيل</w:t>
      </w:r>
      <w:r w:rsidRPr="00400D4E">
        <w:rPr>
          <w:rtl/>
          <w:lang w:bidi="ar-EG"/>
        </w:rPr>
        <w:t>:</w:t>
      </w:r>
    </w:p>
    <w:p w:rsidR="00400D4E" w:rsidRPr="00400D4E" w:rsidRDefault="00400D4E" w:rsidP="00400D4E">
      <w:pPr>
        <w:rPr>
          <w:rtl/>
          <w:lang w:bidi="ar-EG"/>
        </w:rPr>
      </w:pPr>
      <w:r w:rsidRPr="00400D4E">
        <w:rPr>
          <w:lang w:bidi="ar-EG"/>
        </w:rPr>
        <w:t>1</w:t>
      </w:r>
      <w:r w:rsidRPr="00400D4E">
        <w:rPr>
          <w:lang w:bidi="ar-EG"/>
        </w:rPr>
        <w:tab/>
      </w:r>
      <w:r w:rsidRPr="00400D4E">
        <w:rPr>
          <w:rtl/>
          <w:lang w:bidi="ar-EG"/>
        </w:rPr>
        <w:t xml:space="preserve">حماية السوق الأوكرانية </w:t>
      </w:r>
      <w:r w:rsidRPr="00400D4E">
        <w:rPr>
          <w:rFonts w:hint="cs"/>
          <w:rtl/>
          <w:lang w:bidi="ar-EG"/>
        </w:rPr>
        <w:t>من</w:t>
      </w:r>
      <w:r w:rsidRPr="00400D4E">
        <w:rPr>
          <w:rtl/>
          <w:lang w:bidi="ar-EG"/>
        </w:rPr>
        <w:t xml:space="preserve"> </w:t>
      </w:r>
      <w:r w:rsidRPr="00400D4E">
        <w:rPr>
          <w:rFonts w:hint="cs"/>
          <w:rtl/>
          <w:lang w:bidi="ar-EG"/>
        </w:rPr>
        <w:t>المطاريف</w:t>
      </w:r>
      <w:r w:rsidRPr="00400D4E">
        <w:rPr>
          <w:rtl/>
          <w:lang w:bidi="ar-EG"/>
        </w:rPr>
        <w:t xml:space="preserve"> المتنقلة غير </w:t>
      </w:r>
      <w:r w:rsidRPr="00400D4E">
        <w:rPr>
          <w:rFonts w:hint="cs"/>
          <w:rtl/>
          <w:lang w:bidi="ar-EG"/>
        </w:rPr>
        <w:t>المخوَّلة متدنية</w:t>
      </w:r>
      <w:r w:rsidRPr="00400D4E">
        <w:rPr>
          <w:rtl/>
          <w:lang w:bidi="ar-EG"/>
        </w:rPr>
        <w:t xml:space="preserve"> </w:t>
      </w:r>
      <w:r w:rsidRPr="00400D4E">
        <w:rPr>
          <w:rFonts w:hint="cs"/>
          <w:rtl/>
          <w:lang w:bidi="ar-EG"/>
        </w:rPr>
        <w:t>ال</w:t>
      </w:r>
      <w:r w:rsidRPr="00400D4E">
        <w:rPr>
          <w:rtl/>
          <w:lang w:bidi="ar-EG"/>
        </w:rPr>
        <w:t xml:space="preserve">جودة التي قد </w:t>
      </w:r>
      <w:r w:rsidRPr="00400D4E">
        <w:rPr>
          <w:rFonts w:hint="cs"/>
          <w:rtl/>
          <w:lang w:bidi="ar-EG"/>
        </w:rPr>
        <w:t>تشكل</w:t>
      </w:r>
      <w:r w:rsidRPr="00400D4E">
        <w:rPr>
          <w:rtl/>
          <w:lang w:bidi="ar-EG"/>
        </w:rPr>
        <w:t xml:space="preserve"> خطر</w:t>
      </w:r>
      <w:r w:rsidRPr="00400D4E">
        <w:rPr>
          <w:rFonts w:hint="cs"/>
          <w:rtl/>
          <w:lang w:bidi="ar-EG"/>
        </w:rPr>
        <w:t>اً</w:t>
      </w:r>
      <w:r w:rsidRPr="00400D4E">
        <w:rPr>
          <w:rtl/>
          <w:lang w:bidi="ar-EG"/>
        </w:rPr>
        <w:t xml:space="preserve"> على صحة</w:t>
      </w:r>
      <w:r w:rsidR="002C38EF">
        <w:rPr>
          <w:rFonts w:hint="cs"/>
          <w:rtl/>
          <w:lang w:bidi="ar-EG"/>
        </w:rPr>
        <w:t> </w:t>
      </w:r>
      <w:r w:rsidRPr="00400D4E">
        <w:rPr>
          <w:rtl/>
          <w:lang w:bidi="ar-EG"/>
        </w:rPr>
        <w:t>المستخدم.</w:t>
      </w:r>
    </w:p>
    <w:p w:rsidR="00400D4E" w:rsidRPr="00400D4E" w:rsidRDefault="00400D4E" w:rsidP="00400D4E">
      <w:pPr>
        <w:rPr>
          <w:rtl/>
          <w:lang w:bidi="ar-EG"/>
        </w:rPr>
      </w:pPr>
      <w:r w:rsidRPr="00400D4E">
        <w:rPr>
          <w:lang w:bidi="ar-EG"/>
        </w:rPr>
        <w:t>2</w:t>
      </w:r>
      <w:r w:rsidRPr="00400D4E">
        <w:rPr>
          <w:lang w:bidi="ar-EG"/>
        </w:rPr>
        <w:tab/>
      </w:r>
      <w:r w:rsidRPr="00400D4E">
        <w:rPr>
          <w:rtl/>
          <w:lang w:bidi="ar-EG"/>
        </w:rPr>
        <w:t xml:space="preserve">منع الاستيراد غير </w:t>
      </w:r>
      <w:r w:rsidRPr="00400D4E">
        <w:rPr>
          <w:rFonts w:hint="cs"/>
          <w:rtl/>
          <w:lang w:bidi="ar-EG"/>
        </w:rPr>
        <w:t>القانوني</w:t>
      </w:r>
      <w:r w:rsidRPr="00400D4E">
        <w:rPr>
          <w:rtl/>
          <w:lang w:bidi="ar-EG"/>
        </w:rPr>
        <w:t xml:space="preserve"> </w:t>
      </w:r>
      <w:r w:rsidRPr="00400D4E">
        <w:rPr>
          <w:rFonts w:hint="cs"/>
          <w:rtl/>
          <w:lang w:bidi="ar-EG"/>
        </w:rPr>
        <w:t>للمطاريف</w:t>
      </w:r>
      <w:r w:rsidRPr="00400D4E">
        <w:rPr>
          <w:rtl/>
          <w:lang w:bidi="ar-EG"/>
        </w:rPr>
        <w:t xml:space="preserve"> المتنقلة </w:t>
      </w:r>
      <w:r w:rsidRPr="00400D4E">
        <w:rPr>
          <w:rFonts w:hint="cs"/>
          <w:rtl/>
          <w:lang w:bidi="ar-EG"/>
        </w:rPr>
        <w:t>وتفعيلها</w:t>
      </w:r>
      <w:r w:rsidRPr="00400D4E">
        <w:rPr>
          <w:rtl/>
          <w:lang w:bidi="ar-EG"/>
        </w:rPr>
        <w:t xml:space="preserve"> في السوق الأوكرانية.</w:t>
      </w:r>
    </w:p>
    <w:p w:rsidR="00400D4E" w:rsidRDefault="00400D4E" w:rsidP="00400D4E">
      <w:pPr>
        <w:rPr>
          <w:lang w:bidi="ar-EG"/>
        </w:rPr>
      </w:pPr>
      <w:r w:rsidRPr="00400D4E">
        <w:rPr>
          <w:rFonts w:hint="cs"/>
          <w:rtl/>
          <w:lang w:bidi="ar-EG"/>
        </w:rPr>
        <w:t>وفيما بعد، أُعد</w:t>
      </w:r>
      <w:r w:rsidRPr="00400D4E">
        <w:rPr>
          <w:rtl/>
          <w:lang w:bidi="ar-EG"/>
        </w:rPr>
        <w:t xml:space="preserve"> نظام لضمان </w:t>
      </w:r>
      <w:r w:rsidRPr="00400D4E">
        <w:rPr>
          <w:rFonts w:hint="cs"/>
          <w:rtl/>
          <w:lang w:bidi="ar-EG"/>
        </w:rPr>
        <w:t>تحقيق</w:t>
      </w:r>
      <w:r w:rsidRPr="00400D4E">
        <w:rPr>
          <w:rtl/>
          <w:lang w:bidi="ar-EG"/>
        </w:rPr>
        <w:t xml:space="preserve"> جميع الأهداف، بما في ذلك </w:t>
      </w:r>
      <w:r w:rsidRPr="00400D4E">
        <w:rPr>
          <w:rFonts w:hint="cs"/>
          <w:rtl/>
          <w:lang w:bidi="ar-EG"/>
        </w:rPr>
        <w:t>إزالة حافز</w:t>
      </w:r>
      <w:r w:rsidRPr="00400D4E">
        <w:rPr>
          <w:rtl/>
          <w:lang w:bidi="ar-EG"/>
        </w:rPr>
        <w:t xml:space="preserve"> سرقة </w:t>
      </w:r>
      <w:r w:rsidRPr="00400D4E">
        <w:rPr>
          <w:rFonts w:hint="cs"/>
          <w:rtl/>
          <w:lang w:bidi="ar-EG"/>
        </w:rPr>
        <w:t>المطاريف</w:t>
      </w:r>
      <w:r w:rsidRPr="00400D4E">
        <w:rPr>
          <w:rtl/>
          <w:lang w:bidi="ar-EG"/>
        </w:rPr>
        <w:t xml:space="preserve"> المتنقلة، وخاصةً من</w:t>
      </w:r>
      <w:r w:rsidR="002C38EF">
        <w:rPr>
          <w:rFonts w:hint="cs"/>
          <w:rtl/>
          <w:lang w:bidi="ar-EG"/>
        </w:rPr>
        <w:t> </w:t>
      </w:r>
      <w:r w:rsidRPr="00400D4E">
        <w:rPr>
          <w:rtl/>
          <w:lang w:bidi="ar-EG"/>
        </w:rPr>
        <w:t>الأطفال.</w:t>
      </w:r>
    </w:p>
    <w:p w:rsidR="00400D4E" w:rsidRPr="00400D4E" w:rsidRDefault="004016FC" w:rsidP="004016FC">
      <w:pPr>
        <w:jc w:val="center"/>
        <w:rPr>
          <w:rtl/>
          <w:lang w:bidi="ar-EG"/>
        </w:rPr>
      </w:pPr>
      <w:r w:rsidRPr="00400D4E">
        <w:rPr>
          <w:noProof/>
          <w:lang w:val="en-GB"/>
        </w:rPr>
        <w:lastRenderedPageBreak/>
        <mc:AlternateContent>
          <mc:Choice Requires="wps">
            <w:drawing>
              <wp:anchor distT="0" distB="0" distL="114300" distR="114300" simplePos="0" relativeHeight="251753472" behindDoc="0" locked="0" layoutInCell="1" allowOverlap="1" wp14:anchorId="4DD7F715" wp14:editId="712ECF38">
                <wp:simplePos x="0" y="0"/>
                <wp:positionH relativeFrom="column">
                  <wp:posOffset>4976038</wp:posOffset>
                </wp:positionH>
                <wp:positionV relativeFrom="paragraph">
                  <wp:posOffset>1301709</wp:posOffset>
                </wp:positionV>
                <wp:extent cx="435610" cy="264795"/>
                <wp:effectExtent l="0" t="0" r="2540" b="1905"/>
                <wp:wrapNone/>
                <wp:docPr id="6531" name="Text Box 6531"/>
                <wp:cNvGraphicFramePr/>
                <a:graphic xmlns:a="http://schemas.openxmlformats.org/drawingml/2006/main">
                  <a:graphicData uri="http://schemas.microsoft.com/office/word/2010/wordprocessingShape">
                    <wps:wsp>
                      <wps:cNvSpPr txBox="1"/>
                      <wps:spPr>
                        <a:xfrm>
                          <a:off x="0" y="0"/>
                          <a:ext cx="43561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362D39" w:rsidRDefault="0036202A" w:rsidP="00400D4E">
                            <w:pPr>
                              <w:spacing w:before="0" w:line="144" w:lineRule="auto"/>
                              <w:jc w:val="center"/>
                              <w:rPr>
                                <w:spacing w:val="-4"/>
                                <w:sz w:val="16"/>
                                <w:szCs w:val="24"/>
                                <w:rtl/>
                              </w:rPr>
                            </w:pPr>
                            <w:r>
                              <w:rPr>
                                <w:rFonts w:hint="cs"/>
                                <w:spacing w:val="-4"/>
                                <w:sz w:val="16"/>
                                <w:szCs w:val="24"/>
                                <w:rtl/>
                              </w:rPr>
                              <w:t xml:space="preserve">سجل </w:t>
                            </w:r>
                            <w:r w:rsidRPr="00C07AB3">
                              <w:rPr>
                                <w:i/>
                                <w:iCs/>
                                <w:spacing w:val="-4"/>
                                <w:sz w:val="16"/>
                                <w:szCs w:val="24"/>
                              </w:rPr>
                              <w:t>IME</w:t>
                            </w:r>
                            <w:r>
                              <w:rPr>
                                <w:i/>
                                <w:iCs/>
                                <w:spacing w:val="-4"/>
                                <w:sz w:val="16"/>
                                <w:szCs w:val="24"/>
                              </w:rPr>
                              <w:t>I</w:t>
                            </w:r>
                            <w:r>
                              <w:rPr>
                                <w:rFonts w:hint="eastAsia"/>
                                <w:spacing w:val="-4"/>
                                <w:sz w:val="16"/>
                                <w:szCs w:val="24"/>
                                <w:rtl/>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7F715" id="Text Box 6531" o:spid="_x0000_s1120" type="#_x0000_t202" style="position:absolute;left:0;text-align:left;margin-left:391.8pt;margin-top:102.5pt;width:34.3pt;height:20.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" filled="f" stroked="f" strokeweight=".5pt">
                <v:textbox inset="0,0,0,0">
                  <w:txbxContent>
                    <w:p w:rsidR="0036202A" w:rsidRPr="00362D39" w:rsidRDefault="0036202A" w:rsidP="00400D4E">
                      <w:pPr>
                        <w:spacing w:before="0" w:line="144" w:lineRule="auto"/>
                        <w:jc w:val="center"/>
                        <w:rPr>
                          <w:spacing w:val="-4"/>
                          <w:sz w:val="16"/>
                          <w:szCs w:val="24"/>
                          <w:rtl/>
                        </w:rPr>
                      </w:pPr>
                      <w:r>
                        <w:rPr>
                          <w:rFonts w:hint="cs"/>
                          <w:spacing w:val="-4"/>
                          <w:sz w:val="16"/>
                          <w:szCs w:val="24"/>
                          <w:rtl/>
                        </w:rPr>
                        <w:t xml:space="preserve">سجل </w:t>
                      </w:r>
                      <w:r w:rsidRPr="00C07AB3">
                        <w:rPr>
                          <w:i/>
                          <w:iCs/>
                          <w:spacing w:val="-4"/>
                          <w:sz w:val="16"/>
                          <w:szCs w:val="24"/>
                        </w:rPr>
                        <w:t>IME</w:t>
                      </w:r>
                      <w:r>
                        <w:rPr>
                          <w:i/>
                          <w:iCs/>
                          <w:spacing w:val="-4"/>
                          <w:sz w:val="16"/>
                          <w:szCs w:val="24"/>
                        </w:rPr>
                        <w:t>I</w:t>
                      </w:r>
                      <w:r>
                        <w:rPr>
                          <w:rFonts w:hint="eastAsia"/>
                          <w:spacing w:val="-4"/>
                          <w:sz w:val="16"/>
                          <w:szCs w:val="24"/>
                          <w:rtl/>
                        </w:rPr>
                        <w:t> </w:t>
                      </w:r>
                    </w:p>
                  </w:txbxContent>
                </v:textbox>
              </v:shape>
            </w:pict>
          </mc:Fallback>
        </mc:AlternateContent>
      </w:r>
      <w:r w:rsidRPr="00400D4E">
        <w:rPr>
          <w:noProof/>
          <w:lang w:val="en-GB"/>
        </w:rPr>
        <mc:AlternateContent>
          <mc:Choice Requires="wps">
            <w:drawing>
              <wp:anchor distT="0" distB="0" distL="114300" distR="114300" simplePos="0" relativeHeight="251754496" behindDoc="0" locked="0" layoutInCell="1" allowOverlap="1" wp14:anchorId="2BD09B72" wp14:editId="7CE820E1">
                <wp:simplePos x="0" y="0"/>
                <wp:positionH relativeFrom="column">
                  <wp:posOffset>4327525</wp:posOffset>
                </wp:positionH>
                <wp:positionV relativeFrom="paragraph">
                  <wp:posOffset>801479</wp:posOffset>
                </wp:positionV>
                <wp:extent cx="549910" cy="321945"/>
                <wp:effectExtent l="0" t="0" r="2540" b="1905"/>
                <wp:wrapNone/>
                <wp:docPr id="6532" name="Text Box 6532"/>
                <wp:cNvGraphicFramePr/>
                <a:graphic xmlns:a="http://schemas.openxmlformats.org/drawingml/2006/main">
                  <a:graphicData uri="http://schemas.microsoft.com/office/word/2010/wordprocessingShape">
                    <wps:wsp>
                      <wps:cNvSpPr txBox="1"/>
                      <wps:spPr>
                        <a:xfrm>
                          <a:off x="0" y="0"/>
                          <a:ext cx="549910" cy="321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362D39" w:rsidRDefault="0036202A" w:rsidP="00400D4E">
                            <w:pPr>
                              <w:spacing w:before="0" w:line="144" w:lineRule="auto"/>
                              <w:jc w:val="center"/>
                              <w:rPr>
                                <w:spacing w:val="-4"/>
                                <w:sz w:val="16"/>
                                <w:szCs w:val="24"/>
                                <w:rtl/>
                              </w:rPr>
                            </w:pPr>
                            <w:r>
                              <w:rPr>
                                <w:rFonts w:hint="cs"/>
                                <w:spacing w:val="-4"/>
                                <w:sz w:val="16"/>
                                <w:szCs w:val="24"/>
                                <w:rtl/>
                              </w:rPr>
                              <w:t xml:space="preserve">قاعدة بيانات </w:t>
                            </w:r>
                            <w:r w:rsidRPr="00C07AB3">
                              <w:rPr>
                                <w:i/>
                                <w:iCs/>
                                <w:spacing w:val="-4"/>
                                <w:sz w:val="16"/>
                                <w:szCs w:val="24"/>
                              </w:rPr>
                              <w:t>IME</w:t>
                            </w:r>
                            <w:r>
                              <w:rPr>
                                <w:i/>
                                <w:iCs/>
                                <w:spacing w:val="-4"/>
                                <w:sz w:val="16"/>
                                <w:szCs w:val="24"/>
                              </w:rPr>
                              <w:t>I</w:t>
                            </w:r>
                            <w:r>
                              <w:rPr>
                                <w:rFonts w:hint="eastAsia"/>
                                <w:spacing w:val="-4"/>
                                <w:sz w:val="16"/>
                                <w:szCs w:val="24"/>
                                <w:rtl/>
                              </w:rPr>
                              <w:t> </w:t>
                            </w:r>
                            <w:r>
                              <w:rPr>
                                <w:rFonts w:hint="cs"/>
                                <w:spacing w:val="-4"/>
                                <w:sz w:val="16"/>
                                <w:szCs w:val="24"/>
                                <w:rtl/>
                              </w:rPr>
                              <w:t>العامة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09B72" id="Text Box 6532" o:spid="_x0000_s1121" type="#_x0000_t202" style="position:absolute;left:0;text-align:left;margin-left:340.75pt;margin-top:63.1pt;width:43.3pt;height:25.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" filled="f" stroked="f" strokeweight=".5pt">
                <v:textbox inset="0,0,0,0">
                  <w:txbxContent>
                    <w:p w:rsidR="0036202A" w:rsidRPr="00362D39" w:rsidRDefault="0036202A" w:rsidP="00400D4E">
                      <w:pPr>
                        <w:spacing w:before="0" w:line="144" w:lineRule="auto"/>
                        <w:jc w:val="center"/>
                        <w:rPr>
                          <w:spacing w:val="-4"/>
                          <w:sz w:val="16"/>
                          <w:szCs w:val="24"/>
                          <w:rtl/>
                        </w:rPr>
                      </w:pPr>
                      <w:r>
                        <w:rPr>
                          <w:rFonts w:hint="cs"/>
                          <w:spacing w:val="-4"/>
                          <w:sz w:val="16"/>
                          <w:szCs w:val="24"/>
                          <w:rtl/>
                        </w:rPr>
                        <w:t xml:space="preserve">قاعدة بيانات </w:t>
                      </w:r>
                      <w:r w:rsidRPr="00C07AB3">
                        <w:rPr>
                          <w:i/>
                          <w:iCs/>
                          <w:spacing w:val="-4"/>
                          <w:sz w:val="16"/>
                          <w:szCs w:val="24"/>
                        </w:rPr>
                        <w:t>IME</w:t>
                      </w:r>
                      <w:r>
                        <w:rPr>
                          <w:i/>
                          <w:iCs/>
                          <w:spacing w:val="-4"/>
                          <w:sz w:val="16"/>
                          <w:szCs w:val="24"/>
                        </w:rPr>
                        <w:t>I</w:t>
                      </w:r>
                      <w:r>
                        <w:rPr>
                          <w:rFonts w:hint="eastAsia"/>
                          <w:spacing w:val="-4"/>
                          <w:sz w:val="16"/>
                          <w:szCs w:val="24"/>
                          <w:rtl/>
                        </w:rPr>
                        <w:t> </w:t>
                      </w:r>
                      <w:r>
                        <w:rPr>
                          <w:rFonts w:hint="cs"/>
                          <w:spacing w:val="-4"/>
                          <w:sz w:val="16"/>
                          <w:szCs w:val="24"/>
                          <w:rtl/>
                        </w:rPr>
                        <w:t>العامة</w:t>
                      </w:r>
                    </w:p>
                  </w:txbxContent>
                </v:textbox>
              </v:shape>
            </w:pict>
          </mc:Fallback>
        </mc:AlternateContent>
      </w:r>
      <w:r w:rsidR="00400D4E" w:rsidRPr="00400D4E">
        <w:rPr>
          <w:noProof/>
          <w:lang w:val="en-GB"/>
        </w:rPr>
        <mc:AlternateContent>
          <mc:Choice Requires="wps">
            <w:drawing>
              <wp:anchor distT="0" distB="0" distL="114300" distR="114300" simplePos="0" relativeHeight="251799552" behindDoc="0" locked="0" layoutInCell="1" allowOverlap="1" wp14:anchorId="704247FA" wp14:editId="39D045EB">
                <wp:simplePos x="0" y="0"/>
                <wp:positionH relativeFrom="column">
                  <wp:posOffset>843742</wp:posOffset>
                </wp:positionH>
                <wp:positionV relativeFrom="paragraph">
                  <wp:posOffset>1349433</wp:posOffset>
                </wp:positionV>
                <wp:extent cx="580678" cy="280554"/>
                <wp:effectExtent l="0" t="0" r="10160" b="5715"/>
                <wp:wrapNone/>
                <wp:docPr id="6544" name="Text Box 6544"/>
                <wp:cNvGraphicFramePr/>
                <a:graphic xmlns:a="http://schemas.openxmlformats.org/drawingml/2006/main">
                  <a:graphicData uri="http://schemas.microsoft.com/office/word/2010/wordprocessingShape">
                    <wps:wsp>
                      <wps:cNvSpPr txBox="1"/>
                      <wps:spPr>
                        <a:xfrm>
                          <a:off x="0" y="0"/>
                          <a:ext cx="580678" cy="2805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362D39" w:rsidRDefault="0036202A" w:rsidP="00400D4E">
                            <w:pPr>
                              <w:spacing w:before="0" w:line="144" w:lineRule="auto"/>
                              <w:jc w:val="center"/>
                              <w:rPr>
                                <w:spacing w:val="-4"/>
                                <w:sz w:val="16"/>
                                <w:szCs w:val="24"/>
                                <w:rtl/>
                              </w:rPr>
                            </w:pPr>
                            <w:r>
                              <w:rPr>
                                <w:rFonts w:hint="cs"/>
                                <w:spacing w:val="-4"/>
                                <w:sz w:val="16"/>
                                <w:szCs w:val="24"/>
                                <w:rtl/>
                              </w:rPr>
                              <w:t>سجل هوية المعدات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247FA" id="Text Box 6544" o:spid="_x0000_s1122" type="#_x0000_t202" style="position:absolute;left:0;text-align:left;margin-left:66.45pt;margin-top:106.25pt;width:45.7pt;height:22.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" filled="f" stroked="f" strokeweight=".5pt">
                <v:textbox inset="0,0,0,0">
                  <w:txbxContent>
                    <w:p w:rsidR="0036202A" w:rsidRPr="00362D39" w:rsidRDefault="0036202A" w:rsidP="00400D4E">
                      <w:pPr>
                        <w:spacing w:before="0" w:line="144" w:lineRule="auto"/>
                        <w:jc w:val="center"/>
                        <w:rPr>
                          <w:spacing w:val="-4"/>
                          <w:sz w:val="16"/>
                          <w:szCs w:val="24"/>
                          <w:rtl/>
                        </w:rPr>
                      </w:pPr>
                      <w:r>
                        <w:rPr>
                          <w:rFonts w:hint="cs"/>
                          <w:spacing w:val="-4"/>
                          <w:sz w:val="16"/>
                          <w:szCs w:val="24"/>
                          <w:rtl/>
                        </w:rPr>
                        <w:t>سجل هوية المعدات</w:t>
                      </w:r>
                    </w:p>
                  </w:txbxContent>
                </v:textbox>
              </v:shape>
            </w:pict>
          </mc:Fallback>
        </mc:AlternateContent>
      </w:r>
      <w:r w:rsidR="00400D4E" w:rsidRPr="00400D4E">
        <w:rPr>
          <w:noProof/>
          <w:lang w:val="en-GB"/>
        </w:rPr>
        <mc:AlternateContent>
          <mc:Choice Requires="wps">
            <w:drawing>
              <wp:anchor distT="0" distB="0" distL="114300" distR="114300" simplePos="0" relativeHeight="251755520" behindDoc="0" locked="0" layoutInCell="1" allowOverlap="1" wp14:anchorId="06172B35" wp14:editId="41E133C5">
                <wp:simplePos x="0" y="0"/>
                <wp:positionH relativeFrom="column">
                  <wp:posOffset>3509010</wp:posOffset>
                </wp:positionH>
                <wp:positionV relativeFrom="paragraph">
                  <wp:posOffset>1299325</wp:posOffset>
                </wp:positionV>
                <wp:extent cx="783590" cy="280035"/>
                <wp:effectExtent l="0" t="0" r="0" b="5715"/>
                <wp:wrapNone/>
                <wp:docPr id="6533" name="Text Box 6533"/>
                <wp:cNvGraphicFramePr/>
                <a:graphic xmlns:a="http://schemas.openxmlformats.org/drawingml/2006/main">
                  <a:graphicData uri="http://schemas.microsoft.com/office/word/2010/wordprocessingShape">
                    <wps:wsp>
                      <wps:cNvSpPr txBox="1"/>
                      <wps:spPr>
                        <a:xfrm>
                          <a:off x="0" y="0"/>
                          <a:ext cx="78359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362D39" w:rsidRDefault="0036202A" w:rsidP="00400D4E">
                            <w:pPr>
                              <w:spacing w:before="0" w:line="144" w:lineRule="auto"/>
                              <w:jc w:val="center"/>
                              <w:rPr>
                                <w:spacing w:val="-4"/>
                                <w:sz w:val="16"/>
                                <w:szCs w:val="24"/>
                                <w:rtl/>
                              </w:rPr>
                            </w:pPr>
                            <w:r>
                              <w:rPr>
                                <w:rFonts w:hint="cs"/>
                                <w:spacing w:val="-4"/>
                                <w:sz w:val="16"/>
                                <w:szCs w:val="24"/>
                                <w:rtl/>
                              </w:rPr>
                              <w:t xml:space="preserve">مجمَّع تبادل بيانات رموز </w:t>
                            </w:r>
                            <w:r w:rsidRPr="00C07AB3">
                              <w:rPr>
                                <w:i/>
                                <w:iCs/>
                                <w:spacing w:val="-4"/>
                                <w:sz w:val="16"/>
                                <w:szCs w:val="24"/>
                              </w:rPr>
                              <w:t>IME</w:t>
                            </w:r>
                            <w:r>
                              <w:rPr>
                                <w:i/>
                                <w:iCs/>
                                <w:spacing w:val="-4"/>
                                <w:sz w:val="16"/>
                                <w:szCs w:val="24"/>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72B35" id="Text Box 6533" o:spid="_x0000_s1123" type="#_x0000_t202" style="position:absolute;left:0;text-align:left;margin-left:276.3pt;margin-top:102.3pt;width:61.7pt;height:22.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" filled="f" stroked="f" strokeweight=".5pt">
                <v:textbox inset="0,0,0,0">
                  <w:txbxContent>
                    <w:p w:rsidR="0036202A" w:rsidRPr="00362D39" w:rsidRDefault="0036202A" w:rsidP="00400D4E">
                      <w:pPr>
                        <w:spacing w:before="0" w:line="144" w:lineRule="auto"/>
                        <w:jc w:val="center"/>
                        <w:rPr>
                          <w:spacing w:val="-4"/>
                          <w:sz w:val="16"/>
                          <w:szCs w:val="24"/>
                          <w:rtl/>
                        </w:rPr>
                      </w:pPr>
                      <w:r>
                        <w:rPr>
                          <w:rFonts w:hint="cs"/>
                          <w:spacing w:val="-4"/>
                          <w:sz w:val="16"/>
                          <w:szCs w:val="24"/>
                          <w:rtl/>
                        </w:rPr>
                        <w:t xml:space="preserve">مجمَّع تبادل بيانات رموز </w:t>
                      </w:r>
                      <w:r w:rsidRPr="00C07AB3">
                        <w:rPr>
                          <w:i/>
                          <w:iCs/>
                          <w:spacing w:val="-4"/>
                          <w:sz w:val="16"/>
                          <w:szCs w:val="24"/>
                        </w:rPr>
                        <w:t>IME</w:t>
                      </w:r>
                      <w:r>
                        <w:rPr>
                          <w:i/>
                          <w:iCs/>
                          <w:spacing w:val="-4"/>
                          <w:sz w:val="16"/>
                          <w:szCs w:val="24"/>
                        </w:rPr>
                        <w:t>I</w:t>
                      </w:r>
                    </w:p>
                  </w:txbxContent>
                </v:textbox>
              </v:shape>
            </w:pict>
          </mc:Fallback>
        </mc:AlternateContent>
      </w:r>
      <w:r w:rsidR="00400D4E" w:rsidRPr="00400D4E">
        <w:rPr>
          <w:noProof/>
          <w:lang w:val="en-GB"/>
        </w:rPr>
        <mc:AlternateContent>
          <mc:Choice Requires="wps">
            <w:drawing>
              <wp:anchor distT="0" distB="0" distL="114300" distR="114300" simplePos="0" relativeHeight="251759616" behindDoc="0" locked="0" layoutInCell="1" allowOverlap="1" wp14:anchorId="778BEA26" wp14:editId="4DA2AEFC">
                <wp:simplePos x="0" y="0"/>
                <wp:positionH relativeFrom="column">
                  <wp:posOffset>429260</wp:posOffset>
                </wp:positionH>
                <wp:positionV relativeFrom="paragraph">
                  <wp:posOffset>109970</wp:posOffset>
                </wp:positionV>
                <wp:extent cx="534670" cy="150495"/>
                <wp:effectExtent l="0" t="0" r="0" b="1905"/>
                <wp:wrapNone/>
                <wp:docPr id="6537" name="Text Box 6537"/>
                <wp:cNvGraphicFramePr/>
                <a:graphic xmlns:a="http://schemas.openxmlformats.org/drawingml/2006/main">
                  <a:graphicData uri="http://schemas.microsoft.com/office/word/2010/wordprocessingShape">
                    <wps:wsp>
                      <wps:cNvSpPr txBox="1"/>
                      <wps:spPr>
                        <a:xfrm>
                          <a:off x="0" y="0"/>
                          <a:ext cx="534670" cy="150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362D39" w:rsidRDefault="0036202A" w:rsidP="00400D4E">
                            <w:pPr>
                              <w:spacing w:before="0" w:line="144" w:lineRule="auto"/>
                              <w:jc w:val="center"/>
                              <w:rPr>
                                <w:b/>
                                <w:bCs/>
                                <w:spacing w:val="-4"/>
                                <w:sz w:val="16"/>
                                <w:szCs w:val="24"/>
                                <w:rtl/>
                              </w:rPr>
                            </w:pPr>
                            <w:r w:rsidRPr="00362D39">
                              <w:rPr>
                                <w:rFonts w:hint="cs"/>
                                <w:b/>
                                <w:bCs/>
                                <w:spacing w:val="-4"/>
                                <w:sz w:val="16"/>
                                <w:szCs w:val="24"/>
                                <w:rtl/>
                              </w:rPr>
                              <w:t>ا</w:t>
                            </w:r>
                            <w:r>
                              <w:rPr>
                                <w:rFonts w:hint="cs"/>
                                <w:b/>
                                <w:bCs/>
                                <w:spacing w:val="-4"/>
                                <w:sz w:val="16"/>
                                <w:szCs w:val="24"/>
                                <w:rtl/>
                              </w:rPr>
                              <w:t>لمشغّ</w:t>
                            </w:r>
                            <w:r w:rsidRPr="00362D39">
                              <w:rPr>
                                <w:rFonts w:hint="cs"/>
                                <w:b/>
                                <w:bCs/>
                                <w:spacing w:val="-4"/>
                                <w:sz w:val="16"/>
                                <w:szCs w:val="24"/>
                                <w:rtl/>
                              </w:rPr>
                              <w:t>ل-</w:t>
                            </w:r>
                            <w:r>
                              <w:rPr>
                                <w:b/>
                                <w:bCs/>
                                <w:spacing w:val="-4"/>
                                <w:sz w:val="16"/>
                                <w:szCs w:val="24"/>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BEA26" id="Text Box 6537" o:spid="_x0000_s1124" type="#_x0000_t202" style="position:absolute;left:0;text-align:left;margin-left:33.8pt;margin-top:8.65pt;width:42.1pt;height:11.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" filled="f" stroked="f" strokeweight=".5pt">
                <v:textbox inset="0,0,0,0">
                  <w:txbxContent>
                    <w:p w:rsidR="0036202A" w:rsidRPr="00362D39" w:rsidRDefault="0036202A" w:rsidP="00400D4E">
                      <w:pPr>
                        <w:spacing w:before="0" w:line="144" w:lineRule="auto"/>
                        <w:jc w:val="center"/>
                        <w:rPr>
                          <w:b/>
                          <w:bCs/>
                          <w:spacing w:val="-4"/>
                          <w:sz w:val="16"/>
                          <w:szCs w:val="24"/>
                          <w:rtl/>
                        </w:rPr>
                      </w:pPr>
                      <w:r w:rsidRPr="00362D39">
                        <w:rPr>
                          <w:rFonts w:hint="cs"/>
                          <w:b/>
                          <w:bCs/>
                          <w:spacing w:val="-4"/>
                          <w:sz w:val="16"/>
                          <w:szCs w:val="24"/>
                          <w:rtl/>
                        </w:rPr>
                        <w:t>ا</w:t>
                      </w:r>
                      <w:r>
                        <w:rPr>
                          <w:rFonts w:hint="cs"/>
                          <w:b/>
                          <w:bCs/>
                          <w:spacing w:val="-4"/>
                          <w:sz w:val="16"/>
                          <w:szCs w:val="24"/>
                          <w:rtl/>
                        </w:rPr>
                        <w:t>لمشغّ</w:t>
                      </w:r>
                      <w:r w:rsidRPr="00362D39">
                        <w:rPr>
                          <w:rFonts w:hint="cs"/>
                          <w:b/>
                          <w:bCs/>
                          <w:spacing w:val="-4"/>
                          <w:sz w:val="16"/>
                          <w:szCs w:val="24"/>
                          <w:rtl/>
                        </w:rPr>
                        <w:t>ل-</w:t>
                      </w:r>
                      <w:r>
                        <w:rPr>
                          <w:b/>
                          <w:bCs/>
                          <w:spacing w:val="-4"/>
                          <w:sz w:val="16"/>
                          <w:szCs w:val="24"/>
                        </w:rPr>
                        <w:t>N</w:t>
                      </w:r>
                    </w:p>
                  </w:txbxContent>
                </v:textbox>
              </v:shape>
            </w:pict>
          </mc:Fallback>
        </mc:AlternateContent>
      </w:r>
      <w:r w:rsidR="00400D4E" w:rsidRPr="00400D4E">
        <w:rPr>
          <w:noProof/>
          <w:lang w:val="en-GB"/>
        </w:rPr>
        <mc:AlternateContent>
          <mc:Choice Requires="wps">
            <w:drawing>
              <wp:anchor distT="0" distB="0" distL="114300" distR="114300" simplePos="0" relativeHeight="251758592" behindDoc="0" locked="0" layoutInCell="1" allowOverlap="1" wp14:anchorId="751FEB0F" wp14:editId="6489A5C5">
                <wp:simplePos x="0" y="0"/>
                <wp:positionH relativeFrom="column">
                  <wp:posOffset>616585</wp:posOffset>
                </wp:positionH>
                <wp:positionV relativeFrom="paragraph">
                  <wp:posOffset>286500</wp:posOffset>
                </wp:positionV>
                <wp:extent cx="534670" cy="150495"/>
                <wp:effectExtent l="0" t="0" r="0" b="1905"/>
                <wp:wrapNone/>
                <wp:docPr id="6536" name="Text Box 6536"/>
                <wp:cNvGraphicFramePr/>
                <a:graphic xmlns:a="http://schemas.openxmlformats.org/drawingml/2006/main">
                  <a:graphicData uri="http://schemas.microsoft.com/office/word/2010/wordprocessingShape">
                    <wps:wsp>
                      <wps:cNvSpPr txBox="1"/>
                      <wps:spPr>
                        <a:xfrm>
                          <a:off x="0" y="0"/>
                          <a:ext cx="534670" cy="150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362D39" w:rsidRDefault="0036202A" w:rsidP="00400D4E">
                            <w:pPr>
                              <w:spacing w:before="0" w:line="144" w:lineRule="auto"/>
                              <w:jc w:val="center"/>
                              <w:rPr>
                                <w:b/>
                                <w:bCs/>
                                <w:spacing w:val="-4"/>
                                <w:sz w:val="16"/>
                                <w:szCs w:val="24"/>
                                <w:rtl/>
                              </w:rPr>
                            </w:pPr>
                            <w:r w:rsidRPr="00362D39">
                              <w:rPr>
                                <w:rFonts w:hint="cs"/>
                                <w:b/>
                                <w:bCs/>
                                <w:spacing w:val="-4"/>
                                <w:sz w:val="16"/>
                                <w:szCs w:val="24"/>
                                <w:rtl/>
                              </w:rPr>
                              <w:t>ا</w:t>
                            </w:r>
                            <w:r>
                              <w:rPr>
                                <w:rFonts w:hint="cs"/>
                                <w:b/>
                                <w:bCs/>
                                <w:spacing w:val="-4"/>
                                <w:sz w:val="16"/>
                                <w:szCs w:val="24"/>
                                <w:rtl/>
                              </w:rPr>
                              <w:t>لمشغّل-</w:t>
                            </w:r>
                            <w:r>
                              <w:rPr>
                                <w:b/>
                                <w:bCs/>
                                <w:spacing w:val="-4"/>
                                <w:sz w:val="16"/>
                                <w:szCs w:val="24"/>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B0F" id="Text Box 6536" o:spid="_x0000_s1125" type="#_x0000_t202" style="position:absolute;left:0;text-align:left;margin-left:48.55pt;margin-top:22.55pt;width:42.1pt;height:11.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" filled="f" stroked="f" strokeweight=".5pt">
                <v:textbox inset="0,0,0,0">
                  <w:txbxContent>
                    <w:p w:rsidR="0036202A" w:rsidRPr="00362D39" w:rsidRDefault="0036202A" w:rsidP="00400D4E">
                      <w:pPr>
                        <w:spacing w:before="0" w:line="144" w:lineRule="auto"/>
                        <w:jc w:val="center"/>
                        <w:rPr>
                          <w:b/>
                          <w:bCs/>
                          <w:spacing w:val="-4"/>
                          <w:sz w:val="16"/>
                          <w:szCs w:val="24"/>
                          <w:rtl/>
                        </w:rPr>
                      </w:pPr>
                      <w:r w:rsidRPr="00362D39">
                        <w:rPr>
                          <w:rFonts w:hint="cs"/>
                          <w:b/>
                          <w:bCs/>
                          <w:spacing w:val="-4"/>
                          <w:sz w:val="16"/>
                          <w:szCs w:val="24"/>
                          <w:rtl/>
                        </w:rPr>
                        <w:t>ا</w:t>
                      </w:r>
                      <w:r>
                        <w:rPr>
                          <w:rFonts w:hint="cs"/>
                          <w:b/>
                          <w:bCs/>
                          <w:spacing w:val="-4"/>
                          <w:sz w:val="16"/>
                          <w:szCs w:val="24"/>
                          <w:rtl/>
                        </w:rPr>
                        <w:t>لمشغّل-</w:t>
                      </w:r>
                      <w:r>
                        <w:rPr>
                          <w:b/>
                          <w:bCs/>
                          <w:spacing w:val="-4"/>
                          <w:sz w:val="16"/>
                          <w:szCs w:val="24"/>
                        </w:rPr>
                        <w:t>B</w:t>
                      </w:r>
                    </w:p>
                  </w:txbxContent>
                </v:textbox>
              </v:shape>
            </w:pict>
          </mc:Fallback>
        </mc:AlternateContent>
      </w:r>
      <w:r w:rsidR="00400D4E" w:rsidRPr="00400D4E">
        <w:rPr>
          <w:noProof/>
          <w:lang w:val="en-GB"/>
        </w:rPr>
        <mc:AlternateContent>
          <mc:Choice Requires="wps">
            <w:drawing>
              <wp:anchor distT="0" distB="0" distL="114300" distR="114300" simplePos="0" relativeHeight="251757568" behindDoc="0" locked="0" layoutInCell="1" allowOverlap="1" wp14:anchorId="0FA95235" wp14:editId="6DC37459">
                <wp:simplePos x="0" y="0"/>
                <wp:positionH relativeFrom="column">
                  <wp:posOffset>805700</wp:posOffset>
                </wp:positionH>
                <wp:positionV relativeFrom="paragraph">
                  <wp:posOffset>470535</wp:posOffset>
                </wp:positionV>
                <wp:extent cx="534670" cy="150495"/>
                <wp:effectExtent l="0" t="0" r="0" b="1905"/>
                <wp:wrapNone/>
                <wp:docPr id="6535" name="Text Box 6535"/>
                <wp:cNvGraphicFramePr/>
                <a:graphic xmlns:a="http://schemas.openxmlformats.org/drawingml/2006/main">
                  <a:graphicData uri="http://schemas.microsoft.com/office/word/2010/wordprocessingShape">
                    <wps:wsp>
                      <wps:cNvSpPr txBox="1"/>
                      <wps:spPr>
                        <a:xfrm>
                          <a:off x="0" y="0"/>
                          <a:ext cx="534670" cy="150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362D39" w:rsidRDefault="0036202A" w:rsidP="00400D4E">
                            <w:pPr>
                              <w:spacing w:before="0" w:line="144" w:lineRule="auto"/>
                              <w:jc w:val="center"/>
                              <w:rPr>
                                <w:b/>
                                <w:bCs/>
                                <w:spacing w:val="-4"/>
                                <w:sz w:val="16"/>
                                <w:szCs w:val="24"/>
                                <w:rtl/>
                              </w:rPr>
                            </w:pPr>
                            <w:r w:rsidRPr="00362D39">
                              <w:rPr>
                                <w:rFonts w:hint="cs"/>
                                <w:b/>
                                <w:bCs/>
                                <w:spacing w:val="-4"/>
                                <w:sz w:val="16"/>
                                <w:szCs w:val="24"/>
                                <w:rtl/>
                              </w:rPr>
                              <w:t>ا</w:t>
                            </w:r>
                            <w:r>
                              <w:rPr>
                                <w:rFonts w:hint="cs"/>
                                <w:b/>
                                <w:bCs/>
                                <w:spacing w:val="-4"/>
                                <w:sz w:val="16"/>
                                <w:szCs w:val="24"/>
                                <w:rtl/>
                              </w:rPr>
                              <w:t>لمشغِّل</w:t>
                            </w:r>
                            <w:r w:rsidRPr="00362D39">
                              <w:rPr>
                                <w:rFonts w:hint="cs"/>
                                <w:b/>
                                <w:bCs/>
                                <w:spacing w:val="-4"/>
                                <w:sz w:val="16"/>
                                <w:szCs w:val="24"/>
                                <w:rtl/>
                              </w:rPr>
                              <w:t>-</w:t>
                            </w:r>
                            <w:r w:rsidRPr="00362D39">
                              <w:rPr>
                                <w:b/>
                                <w:bCs/>
                                <w:spacing w:val="-4"/>
                                <w:sz w:val="16"/>
                                <w:szCs w:val="24"/>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95235" id="Text Box 6535" o:spid="_x0000_s1126" type="#_x0000_t202" style="position:absolute;left:0;text-align:left;margin-left:63.45pt;margin-top:37.05pt;width:42.1pt;height:11.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" filled="f" stroked="f" strokeweight=".5pt">
                <v:textbox inset="0,0,0,0">
                  <w:txbxContent>
                    <w:p w:rsidR="0036202A" w:rsidRPr="00362D39" w:rsidRDefault="0036202A" w:rsidP="00400D4E">
                      <w:pPr>
                        <w:spacing w:before="0" w:line="144" w:lineRule="auto"/>
                        <w:jc w:val="center"/>
                        <w:rPr>
                          <w:b/>
                          <w:bCs/>
                          <w:spacing w:val="-4"/>
                          <w:sz w:val="16"/>
                          <w:szCs w:val="24"/>
                          <w:rtl/>
                        </w:rPr>
                      </w:pPr>
                      <w:r w:rsidRPr="00362D39">
                        <w:rPr>
                          <w:rFonts w:hint="cs"/>
                          <w:b/>
                          <w:bCs/>
                          <w:spacing w:val="-4"/>
                          <w:sz w:val="16"/>
                          <w:szCs w:val="24"/>
                          <w:rtl/>
                        </w:rPr>
                        <w:t>ا</w:t>
                      </w:r>
                      <w:r>
                        <w:rPr>
                          <w:rFonts w:hint="cs"/>
                          <w:b/>
                          <w:bCs/>
                          <w:spacing w:val="-4"/>
                          <w:sz w:val="16"/>
                          <w:szCs w:val="24"/>
                          <w:rtl/>
                        </w:rPr>
                        <w:t>لمشغِّل</w:t>
                      </w:r>
                      <w:r w:rsidRPr="00362D39">
                        <w:rPr>
                          <w:rFonts w:hint="cs"/>
                          <w:b/>
                          <w:bCs/>
                          <w:spacing w:val="-4"/>
                          <w:sz w:val="16"/>
                          <w:szCs w:val="24"/>
                          <w:rtl/>
                        </w:rPr>
                        <w:t>-</w:t>
                      </w:r>
                      <w:r w:rsidRPr="00362D39">
                        <w:rPr>
                          <w:b/>
                          <w:bCs/>
                          <w:spacing w:val="-4"/>
                          <w:sz w:val="16"/>
                          <w:szCs w:val="24"/>
                        </w:rPr>
                        <w:t>A</w:t>
                      </w:r>
                    </w:p>
                  </w:txbxContent>
                </v:textbox>
              </v:shape>
            </w:pict>
          </mc:Fallback>
        </mc:AlternateContent>
      </w:r>
      <w:r w:rsidR="00400D4E" w:rsidRPr="00400D4E">
        <w:rPr>
          <w:noProof/>
          <w:lang w:val="en-GB"/>
        </w:rPr>
        <mc:AlternateContent>
          <mc:Choice Requires="wps">
            <w:drawing>
              <wp:anchor distT="0" distB="0" distL="114300" distR="114300" simplePos="0" relativeHeight="251756544" behindDoc="0" locked="0" layoutInCell="1" allowOverlap="1" wp14:anchorId="7E5363E7" wp14:editId="602C9292">
                <wp:simplePos x="0" y="0"/>
                <wp:positionH relativeFrom="column">
                  <wp:posOffset>1648806</wp:posOffset>
                </wp:positionH>
                <wp:positionV relativeFrom="paragraph">
                  <wp:posOffset>1347181</wp:posOffset>
                </wp:positionV>
                <wp:extent cx="996604" cy="280554"/>
                <wp:effectExtent l="0" t="0" r="13335" b="5715"/>
                <wp:wrapNone/>
                <wp:docPr id="6534" name="Text Box 6534"/>
                <wp:cNvGraphicFramePr/>
                <a:graphic xmlns:a="http://schemas.openxmlformats.org/drawingml/2006/main">
                  <a:graphicData uri="http://schemas.microsoft.com/office/word/2010/wordprocessingShape">
                    <wps:wsp>
                      <wps:cNvSpPr txBox="1"/>
                      <wps:spPr>
                        <a:xfrm>
                          <a:off x="0" y="0"/>
                          <a:ext cx="996604" cy="2805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362D39" w:rsidRDefault="0036202A" w:rsidP="00400D4E">
                            <w:pPr>
                              <w:spacing w:before="0" w:line="144" w:lineRule="auto"/>
                              <w:jc w:val="center"/>
                              <w:rPr>
                                <w:spacing w:val="-4"/>
                                <w:sz w:val="16"/>
                                <w:szCs w:val="24"/>
                                <w:rtl/>
                              </w:rPr>
                            </w:pPr>
                            <w:r>
                              <w:rPr>
                                <w:rFonts w:hint="cs"/>
                                <w:spacing w:val="-4"/>
                                <w:sz w:val="16"/>
                                <w:szCs w:val="24"/>
                                <w:rtl/>
                              </w:rPr>
                              <w:t xml:space="preserve">نقطة نفاذ المشترك إلى قاعدة بيانات </w:t>
                            </w:r>
                            <w:r w:rsidRPr="00C07AB3">
                              <w:rPr>
                                <w:i/>
                                <w:iCs/>
                                <w:spacing w:val="-4"/>
                                <w:sz w:val="16"/>
                                <w:szCs w:val="24"/>
                              </w:rPr>
                              <w:t>IME</w:t>
                            </w:r>
                            <w:r>
                              <w:rPr>
                                <w:i/>
                                <w:iCs/>
                                <w:spacing w:val="-4"/>
                                <w:sz w:val="16"/>
                                <w:szCs w:val="24"/>
                              </w:rPr>
                              <w:t>I</w:t>
                            </w:r>
                            <w:r>
                              <w:rPr>
                                <w:rFonts w:hint="cs"/>
                                <w:spacing w:val="-4"/>
                                <w:sz w:val="16"/>
                                <w:szCs w:val="24"/>
                                <w:rtl/>
                              </w:rPr>
                              <w:t xml:space="preserve"> العامة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363E7" id="Text Box 6534" o:spid="_x0000_s1127" type="#_x0000_t202" style="position:absolute;left:0;text-align:left;margin-left:129.85pt;margin-top:106.1pt;width:78.45pt;height:22.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" filled="f" stroked="f" strokeweight=".5pt">
                <v:textbox inset="0,0,0,0">
                  <w:txbxContent>
                    <w:p w:rsidR="0036202A" w:rsidRPr="00362D39" w:rsidRDefault="0036202A" w:rsidP="00400D4E">
                      <w:pPr>
                        <w:spacing w:before="0" w:line="144" w:lineRule="auto"/>
                        <w:jc w:val="center"/>
                        <w:rPr>
                          <w:spacing w:val="-4"/>
                          <w:sz w:val="16"/>
                          <w:szCs w:val="24"/>
                          <w:rtl/>
                        </w:rPr>
                      </w:pPr>
                      <w:r>
                        <w:rPr>
                          <w:rFonts w:hint="cs"/>
                          <w:spacing w:val="-4"/>
                          <w:sz w:val="16"/>
                          <w:szCs w:val="24"/>
                          <w:rtl/>
                        </w:rPr>
                        <w:t xml:space="preserve">نقطة نفاذ المشترك إلى قاعدة بيانات </w:t>
                      </w:r>
                      <w:r w:rsidRPr="00C07AB3">
                        <w:rPr>
                          <w:i/>
                          <w:iCs/>
                          <w:spacing w:val="-4"/>
                          <w:sz w:val="16"/>
                          <w:szCs w:val="24"/>
                        </w:rPr>
                        <w:t>IME</w:t>
                      </w:r>
                      <w:r>
                        <w:rPr>
                          <w:i/>
                          <w:iCs/>
                          <w:spacing w:val="-4"/>
                          <w:sz w:val="16"/>
                          <w:szCs w:val="24"/>
                        </w:rPr>
                        <w:t>I</w:t>
                      </w:r>
                      <w:r>
                        <w:rPr>
                          <w:rFonts w:hint="cs"/>
                          <w:spacing w:val="-4"/>
                          <w:sz w:val="16"/>
                          <w:szCs w:val="24"/>
                          <w:rtl/>
                        </w:rPr>
                        <w:t xml:space="preserve"> العامة</w:t>
                      </w:r>
                    </w:p>
                  </w:txbxContent>
                </v:textbox>
              </v:shape>
            </w:pict>
          </mc:Fallback>
        </mc:AlternateContent>
      </w:r>
      <w:r w:rsidR="00400D4E" w:rsidRPr="00400D4E">
        <w:rPr>
          <w:lang w:val="en-GB" w:bidi="ar-EG"/>
        </w:rPr>
        <w:object w:dxaOrig="6413" w:dyaOrig="2328">
          <v:shape id="_x0000_i1035" type="#_x0000_t75" style="width:424.5pt;height:154.35pt" o:ole="">
            <v:imagedata r:id="rId153" o:title=""/>
          </v:shape>
          <o:OLEObject Type="Embed" ProgID="CorelDraw.Graphic.16" ShapeID="_x0000_i1035" DrawAspect="Content" ObjectID="_1521552156" r:id="rId154"/>
        </w:object>
      </w:r>
    </w:p>
    <w:p w:rsidR="00400D4E" w:rsidRPr="00400D4E" w:rsidRDefault="00400D4E" w:rsidP="008078B0">
      <w:pPr>
        <w:pStyle w:val="FigureTitle0"/>
        <w:rPr>
          <w:rtl/>
        </w:rPr>
      </w:pPr>
      <w:bookmarkStart w:id="168" w:name="_Toc413407063"/>
      <w:r w:rsidRPr="00400D4E">
        <w:rPr>
          <w:rFonts w:hint="cs"/>
          <w:rtl/>
        </w:rPr>
        <w:t xml:space="preserve">الشكل </w:t>
      </w:r>
      <w:r w:rsidRPr="00400D4E">
        <w:t>4.A</w:t>
      </w:r>
      <w:r w:rsidRPr="00400D4E">
        <w:rPr>
          <w:rFonts w:hint="cs"/>
          <w:rtl/>
        </w:rPr>
        <w:t xml:space="preserve"> - </w:t>
      </w:r>
      <w:r w:rsidRPr="00400D4E">
        <w:rPr>
          <w:rtl/>
        </w:rPr>
        <w:t xml:space="preserve">سجل هوية المعدات </w:t>
      </w:r>
      <w:r w:rsidRPr="00400D4E">
        <w:t>(EIR)</w:t>
      </w:r>
      <w:r w:rsidRPr="00400D4E">
        <w:rPr>
          <w:rFonts w:hint="cs"/>
          <w:rtl/>
        </w:rPr>
        <w:t xml:space="preserve"> و</w:t>
      </w:r>
      <w:r w:rsidRPr="00400D4E">
        <w:rPr>
          <w:rtl/>
        </w:rPr>
        <w:t xml:space="preserve">قاعدة </w:t>
      </w:r>
      <w:r w:rsidRPr="00400D4E">
        <w:rPr>
          <w:rFonts w:hint="cs"/>
          <w:rtl/>
        </w:rPr>
        <w:t>ال</w:t>
      </w:r>
      <w:r w:rsidRPr="00400D4E">
        <w:rPr>
          <w:rtl/>
        </w:rPr>
        <w:t xml:space="preserve">بيانات </w:t>
      </w:r>
      <w:r w:rsidRPr="00400D4E">
        <w:rPr>
          <w:rFonts w:hint="cs"/>
          <w:rtl/>
        </w:rPr>
        <w:t>ال</w:t>
      </w:r>
      <w:r w:rsidRPr="00400D4E">
        <w:rPr>
          <w:rtl/>
        </w:rPr>
        <w:t xml:space="preserve">عامة </w:t>
      </w:r>
      <w:r w:rsidRPr="00400D4E">
        <w:rPr>
          <w:rFonts w:hint="cs"/>
          <w:rtl/>
        </w:rPr>
        <w:t>ل</w:t>
      </w:r>
      <w:r w:rsidRPr="00400D4E">
        <w:rPr>
          <w:rtl/>
        </w:rPr>
        <w:t xml:space="preserve">لهوية الدولية للمعدات المتنقلة </w:t>
      </w:r>
      <w:r w:rsidRPr="00400D4E">
        <w:t>(IMEI)</w:t>
      </w:r>
      <w:bookmarkEnd w:id="168"/>
    </w:p>
    <w:p w:rsidR="00400D4E" w:rsidRPr="00400D4E" w:rsidRDefault="00400D4E" w:rsidP="002C38EF">
      <w:pPr>
        <w:rPr>
          <w:rtl/>
          <w:lang w:bidi="ar-EG"/>
        </w:rPr>
      </w:pPr>
      <w:r w:rsidRPr="00400D4E">
        <w:rPr>
          <w:rtl/>
          <w:lang w:bidi="ar-EG"/>
        </w:rPr>
        <w:t xml:space="preserve">وكمرحلة ثانية، </w:t>
      </w:r>
      <w:r w:rsidRPr="00400D4E">
        <w:rPr>
          <w:rFonts w:hint="cs"/>
          <w:rtl/>
          <w:lang w:bidi="ar-EG"/>
        </w:rPr>
        <w:t xml:space="preserve">نُفِّذ </w:t>
      </w:r>
      <w:r w:rsidRPr="00400D4E">
        <w:rPr>
          <w:rtl/>
          <w:lang w:bidi="ar-EG"/>
        </w:rPr>
        <w:t xml:space="preserve">النظام الفرعي لتبادل رموز الهوية الدولية للمعدات المتنقلة </w:t>
      </w:r>
      <w:r w:rsidRPr="00400D4E">
        <w:rPr>
          <w:lang w:val="en-GB" w:bidi="ar-EG"/>
        </w:rPr>
        <w:t>(IMEI)</w:t>
      </w:r>
      <w:r w:rsidRPr="00400D4E">
        <w:rPr>
          <w:rtl/>
          <w:lang w:bidi="ar-EG"/>
        </w:rPr>
        <w:t xml:space="preserve"> من</w:t>
      </w:r>
      <w:r w:rsidRPr="00400D4E">
        <w:rPr>
          <w:rFonts w:hint="cs"/>
          <w:rtl/>
          <w:lang w:bidi="ar-EG"/>
        </w:rPr>
        <w:t xml:space="preserve"> القوائم "البيضاء" و"الرمادية" و"السوداء" بين</w:t>
      </w:r>
      <w:r w:rsidRPr="00400D4E">
        <w:rPr>
          <w:rtl/>
          <w:lang w:bidi="ar-EG"/>
        </w:rPr>
        <w:t xml:space="preserve"> نظام المعلومات </w:t>
      </w:r>
      <w:r w:rsidRPr="00400D4E">
        <w:rPr>
          <w:rFonts w:hint="cs"/>
          <w:rtl/>
          <w:lang w:bidi="ar-EG"/>
        </w:rPr>
        <w:t>المؤتمت</w:t>
      </w:r>
      <w:r w:rsidRPr="00400D4E">
        <w:rPr>
          <w:rtl/>
          <w:lang w:bidi="ar-EG"/>
        </w:rPr>
        <w:t xml:space="preserve"> لتسجيل </w:t>
      </w:r>
      <w:r w:rsidRPr="00400D4E">
        <w:rPr>
          <w:rFonts w:hint="cs"/>
          <w:rtl/>
          <w:lang w:bidi="ar-EG"/>
        </w:rPr>
        <w:t>المطاريف</w:t>
      </w:r>
      <w:r w:rsidRPr="00400D4E">
        <w:rPr>
          <w:rtl/>
          <w:lang w:bidi="ar-EG"/>
        </w:rPr>
        <w:t xml:space="preserve"> </w:t>
      </w:r>
      <w:r w:rsidRPr="00400D4E">
        <w:rPr>
          <w:rFonts w:hint="cs"/>
          <w:rtl/>
          <w:lang w:bidi="ar-EG"/>
        </w:rPr>
        <w:t>ال</w:t>
      </w:r>
      <w:r w:rsidRPr="00400D4E">
        <w:rPr>
          <w:rtl/>
          <w:lang w:bidi="ar-EG"/>
        </w:rPr>
        <w:t xml:space="preserve">متنقلة في أوكرانيا </w:t>
      </w:r>
      <w:r w:rsidRPr="00400D4E">
        <w:rPr>
          <w:lang w:val="en-GB" w:bidi="ar-EG"/>
        </w:rPr>
        <w:t>(AISMTRU)</w:t>
      </w:r>
      <w:r w:rsidRPr="00400D4E">
        <w:rPr>
          <w:rFonts w:hint="cs"/>
          <w:rtl/>
          <w:lang w:bidi="ar-EG"/>
        </w:rPr>
        <w:t xml:space="preserve"> </w:t>
      </w:r>
      <w:r w:rsidRPr="00400D4E">
        <w:rPr>
          <w:rtl/>
          <w:lang w:bidi="ar-EG"/>
        </w:rPr>
        <w:t xml:space="preserve">ومشغلي </w:t>
      </w:r>
      <w:r w:rsidRPr="00400D4E">
        <w:rPr>
          <w:rFonts w:hint="cs"/>
          <w:rtl/>
          <w:lang w:bidi="ar-EG"/>
        </w:rPr>
        <w:t>الاتصالات</w:t>
      </w:r>
      <w:r w:rsidRPr="00400D4E">
        <w:rPr>
          <w:rtl/>
          <w:lang w:bidi="ar-EG"/>
        </w:rPr>
        <w:t xml:space="preserve"> المتنقل</w:t>
      </w:r>
      <w:r w:rsidRPr="00400D4E">
        <w:rPr>
          <w:rFonts w:hint="cs"/>
          <w:rtl/>
          <w:lang w:bidi="ar-EG"/>
        </w:rPr>
        <w:t>ة</w:t>
      </w:r>
      <w:r w:rsidRPr="00400D4E">
        <w:rPr>
          <w:rtl/>
          <w:lang w:bidi="ar-EG"/>
        </w:rPr>
        <w:t xml:space="preserve"> </w:t>
      </w:r>
      <w:r w:rsidRPr="00400D4E">
        <w:rPr>
          <w:rFonts w:hint="cs"/>
          <w:rtl/>
          <w:lang w:bidi="ar-EG"/>
        </w:rPr>
        <w:t xml:space="preserve">على الصعيد </w:t>
      </w:r>
      <w:r w:rsidRPr="00400D4E">
        <w:rPr>
          <w:rtl/>
          <w:lang w:bidi="ar-EG"/>
        </w:rPr>
        <w:t>الوطني.</w:t>
      </w:r>
      <w:r w:rsidRPr="00400D4E">
        <w:rPr>
          <w:rFonts w:hint="cs"/>
          <w:rtl/>
          <w:lang w:bidi="ar-EG"/>
        </w:rPr>
        <w:t xml:space="preserve"> و</w:t>
      </w:r>
      <w:r w:rsidRPr="00400D4E">
        <w:rPr>
          <w:rtl/>
          <w:lang w:bidi="ar-EG"/>
        </w:rPr>
        <w:t xml:space="preserve">في هذه المرحلة، أجري تبادل رموز الهوية الدولية للمعدات المتنقلة </w:t>
      </w:r>
      <w:r w:rsidRPr="00400D4E">
        <w:rPr>
          <w:lang w:val="en-GB" w:bidi="ar-EG"/>
        </w:rPr>
        <w:t>(IMEI)</w:t>
      </w:r>
      <w:r w:rsidRPr="00400D4E">
        <w:rPr>
          <w:rtl/>
          <w:lang w:bidi="ar-EG"/>
        </w:rPr>
        <w:t xml:space="preserve"> </w:t>
      </w:r>
      <w:r w:rsidRPr="00400D4E">
        <w:rPr>
          <w:rFonts w:hint="cs"/>
          <w:rtl/>
          <w:lang w:bidi="ar-EG"/>
        </w:rPr>
        <w:t>بالأسلوب</w:t>
      </w:r>
      <w:r w:rsidR="002C38EF">
        <w:rPr>
          <w:rFonts w:hint="cs"/>
          <w:rtl/>
          <w:lang w:bidi="ar-EG"/>
        </w:rPr>
        <w:t> </w:t>
      </w:r>
      <w:r w:rsidRPr="00400D4E">
        <w:rPr>
          <w:rtl/>
          <w:lang w:bidi="ar-EG"/>
        </w:rPr>
        <w:t>"اليدوي".</w:t>
      </w:r>
    </w:p>
    <w:p w:rsidR="00400D4E" w:rsidRPr="00400D4E" w:rsidRDefault="00400D4E" w:rsidP="00400D4E">
      <w:pPr>
        <w:rPr>
          <w:rtl/>
          <w:lang w:bidi="ar-EG"/>
        </w:rPr>
      </w:pPr>
      <w:r w:rsidRPr="00400D4E">
        <w:rPr>
          <w:rtl/>
          <w:lang w:bidi="ar-EG"/>
        </w:rPr>
        <w:t>وبالإضافة إلى ذلك،</w:t>
      </w:r>
      <w:r w:rsidRPr="00400D4E">
        <w:rPr>
          <w:rFonts w:hint="cs"/>
          <w:rtl/>
          <w:lang w:bidi="ar-EG"/>
        </w:rPr>
        <w:t xml:space="preserve"> نُفِّذ </w:t>
      </w:r>
      <w:r w:rsidRPr="00400D4E">
        <w:rPr>
          <w:rtl/>
          <w:lang w:bidi="ar-EG"/>
        </w:rPr>
        <w:t>النظام الفرعي لتبادل البيانات لإبلاغ وزارة</w:t>
      </w:r>
      <w:r w:rsidRPr="00400D4E">
        <w:rPr>
          <w:rFonts w:hint="cs"/>
          <w:rtl/>
          <w:lang w:bidi="ar-EG"/>
        </w:rPr>
        <w:t xml:space="preserve"> الشؤون</w:t>
      </w:r>
      <w:r w:rsidRPr="00400D4E">
        <w:rPr>
          <w:rtl/>
          <w:lang w:bidi="ar-EG"/>
        </w:rPr>
        <w:t xml:space="preserve"> الداخلية </w:t>
      </w:r>
      <w:r w:rsidRPr="00400D4E">
        <w:rPr>
          <w:rFonts w:hint="cs"/>
          <w:rtl/>
          <w:lang w:bidi="ar-EG"/>
        </w:rPr>
        <w:t>بشأن</w:t>
      </w:r>
      <w:r w:rsidRPr="00400D4E">
        <w:rPr>
          <w:rtl/>
          <w:lang w:bidi="ar-EG"/>
        </w:rPr>
        <w:t xml:space="preserve"> </w:t>
      </w:r>
      <w:r w:rsidRPr="00400D4E">
        <w:rPr>
          <w:rFonts w:hint="cs"/>
          <w:rtl/>
          <w:lang w:bidi="ar-EG"/>
        </w:rPr>
        <w:t>المطاريف</w:t>
      </w:r>
      <w:r w:rsidRPr="00400D4E">
        <w:rPr>
          <w:rtl/>
          <w:lang w:bidi="ar-EG"/>
        </w:rPr>
        <w:t xml:space="preserve"> المسروقة</w:t>
      </w:r>
      <w:r w:rsidRPr="00400D4E">
        <w:rPr>
          <w:rFonts w:hint="cs"/>
          <w:rtl/>
          <w:lang w:bidi="ar-EG"/>
        </w:rPr>
        <w:t>/المفقودة،</w:t>
      </w:r>
      <w:r w:rsidRPr="00400D4E">
        <w:rPr>
          <w:rtl/>
          <w:lang w:bidi="ar-EG"/>
        </w:rPr>
        <w:t xml:space="preserve"> </w:t>
      </w:r>
      <w:r w:rsidRPr="00400D4E">
        <w:rPr>
          <w:rFonts w:hint="cs"/>
          <w:rtl/>
          <w:lang w:bidi="ar-EG"/>
        </w:rPr>
        <w:t xml:space="preserve">وللتواصل مع </w:t>
      </w:r>
      <w:r w:rsidRPr="00400D4E">
        <w:rPr>
          <w:rtl/>
          <w:lang w:bidi="ar-EG"/>
        </w:rPr>
        <w:t xml:space="preserve">دائرة الجمارك </w:t>
      </w:r>
      <w:r w:rsidRPr="00400D4E">
        <w:rPr>
          <w:rFonts w:hint="cs"/>
          <w:rtl/>
          <w:lang w:bidi="ar-EG"/>
        </w:rPr>
        <w:t>لاستقاء</w:t>
      </w:r>
      <w:r w:rsidRPr="00400D4E">
        <w:rPr>
          <w:rtl/>
          <w:lang w:bidi="ar-EG"/>
        </w:rPr>
        <w:t xml:space="preserve"> المعلومات عن </w:t>
      </w:r>
      <w:r w:rsidRPr="00400D4E">
        <w:rPr>
          <w:rFonts w:hint="cs"/>
          <w:rtl/>
          <w:lang w:bidi="ar-EG"/>
        </w:rPr>
        <w:t>المطاريف</w:t>
      </w:r>
      <w:r w:rsidRPr="00400D4E">
        <w:rPr>
          <w:rtl/>
          <w:lang w:bidi="ar-EG"/>
        </w:rPr>
        <w:t xml:space="preserve"> المستوردة.</w:t>
      </w:r>
    </w:p>
    <w:p w:rsidR="00400D4E" w:rsidRPr="00400D4E" w:rsidRDefault="00400D4E" w:rsidP="002C38EF">
      <w:pPr>
        <w:rPr>
          <w:rtl/>
          <w:lang w:bidi="ar-EG"/>
        </w:rPr>
      </w:pPr>
      <w:r w:rsidRPr="00400D4E">
        <w:rPr>
          <w:rFonts w:hint="cs"/>
          <w:rtl/>
          <w:lang w:bidi="ar-EG"/>
        </w:rPr>
        <w:t>و</w:t>
      </w:r>
      <w:r w:rsidRPr="00400D4E">
        <w:rPr>
          <w:rtl/>
          <w:lang w:bidi="ar-EG"/>
        </w:rPr>
        <w:t xml:space="preserve">لضمان التفاعل النشط مع نظام </w:t>
      </w:r>
      <w:r w:rsidRPr="00400D4E">
        <w:rPr>
          <w:lang w:val="en-GB" w:bidi="ar-EG"/>
        </w:rPr>
        <w:t>AISMTRU</w:t>
      </w:r>
      <w:r w:rsidRPr="00400D4E">
        <w:rPr>
          <w:rtl/>
          <w:lang w:bidi="ar-EG"/>
        </w:rPr>
        <w:t xml:space="preserve">، </w:t>
      </w:r>
      <w:r w:rsidRPr="00400D4E">
        <w:rPr>
          <w:rFonts w:hint="cs"/>
          <w:rtl/>
          <w:lang w:bidi="ar-EG"/>
        </w:rPr>
        <w:t>أتاح</w:t>
      </w:r>
      <w:r w:rsidRPr="00400D4E">
        <w:rPr>
          <w:rtl/>
          <w:lang w:bidi="ar-EG"/>
        </w:rPr>
        <w:t xml:space="preserve"> المشغل</w:t>
      </w:r>
      <w:r w:rsidRPr="00400D4E">
        <w:rPr>
          <w:rFonts w:hint="cs"/>
          <w:rtl/>
          <w:lang w:bidi="ar-EG"/>
        </w:rPr>
        <w:t>و</w:t>
      </w:r>
      <w:r w:rsidRPr="00400D4E">
        <w:rPr>
          <w:rtl/>
          <w:lang w:bidi="ar-EG"/>
        </w:rPr>
        <w:t xml:space="preserve">ن ومركز الدولة الأوكرانية للترددات الراديوية </w:t>
      </w:r>
      <w:r w:rsidRPr="00400D4E">
        <w:rPr>
          <w:lang w:val="en-GB" w:bidi="ar-EG"/>
        </w:rPr>
        <w:t>(UCRF)</w:t>
      </w:r>
      <w:r w:rsidRPr="00400D4E">
        <w:rPr>
          <w:rFonts w:hint="cs"/>
          <w:rtl/>
          <w:lang w:bidi="ar-EG"/>
        </w:rPr>
        <w:t xml:space="preserve"> ما</w:t>
      </w:r>
      <w:r w:rsidR="002C38EF">
        <w:rPr>
          <w:rFonts w:hint="eastAsia"/>
          <w:rtl/>
          <w:lang w:bidi="ar-EG"/>
        </w:rPr>
        <w:t> </w:t>
      </w:r>
      <w:r w:rsidRPr="00400D4E">
        <w:rPr>
          <w:rFonts w:hint="cs"/>
          <w:rtl/>
          <w:lang w:bidi="ar-EG"/>
        </w:rPr>
        <w:t>يلي</w:t>
      </w:r>
      <w:r w:rsidRPr="00400D4E">
        <w:rPr>
          <w:rtl/>
          <w:lang w:bidi="ar-EG"/>
        </w:rPr>
        <w:t>:</w:t>
      </w:r>
    </w:p>
    <w:p w:rsidR="00400D4E" w:rsidRPr="00400D4E" w:rsidRDefault="00400D4E" w:rsidP="004016FC">
      <w:pPr>
        <w:pStyle w:val="enumlev1"/>
        <w:rPr>
          <w:rtl/>
        </w:rPr>
      </w:pPr>
      <w:r w:rsidRPr="00400D4E">
        <w:rPr>
          <w:lang w:val="en-GB"/>
        </w:rPr>
        <w:sym w:font="Symbol" w:char="F0B7"/>
      </w:r>
      <w:r w:rsidRPr="00400D4E">
        <w:tab/>
      </w:r>
      <w:r w:rsidRPr="00400D4E">
        <w:rPr>
          <w:rFonts w:hint="cs"/>
          <w:rtl/>
        </w:rPr>
        <w:t>إدارة</w:t>
      </w:r>
      <w:r w:rsidRPr="00400D4E">
        <w:rPr>
          <w:rtl/>
        </w:rPr>
        <w:t xml:space="preserve"> سجل هوية المعدات </w:t>
      </w:r>
      <w:r w:rsidRPr="00400D4E">
        <w:rPr>
          <w:lang w:val="en-GB"/>
        </w:rPr>
        <w:t>(EIR)</w:t>
      </w:r>
      <w:r w:rsidRPr="00400D4E">
        <w:rPr>
          <w:rFonts w:hint="cs"/>
          <w:rtl/>
        </w:rPr>
        <w:t>؛</w:t>
      </w:r>
    </w:p>
    <w:p w:rsidR="00400D4E" w:rsidRPr="00400D4E" w:rsidRDefault="00400D4E" w:rsidP="002C38EF">
      <w:pPr>
        <w:pStyle w:val="enumlev1"/>
        <w:rPr>
          <w:rtl/>
        </w:rPr>
      </w:pPr>
      <w:r w:rsidRPr="00400D4E">
        <w:rPr>
          <w:lang w:val="en-GB"/>
        </w:rPr>
        <w:sym w:font="Symbol" w:char="F0B7"/>
      </w:r>
      <w:r w:rsidRPr="00400D4E">
        <w:tab/>
      </w:r>
      <w:r w:rsidRPr="00400D4E">
        <w:rPr>
          <w:rtl/>
        </w:rPr>
        <w:t xml:space="preserve">نقطة </w:t>
      </w:r>
      <w:r w:rsidRPr="00400D4E">
        <w:rPr>
          <w:rFonts w:hint="cs"/>
          <w:rtl/>
        </w:rPr>
        <w:t>نفاذ</w:t>
      </w:r>
      <w:r w:rsidRPr="00400D4E">
        <w:rPr>
          <w:rtl/>
        </w:rPr>
        <w:t xml:space="preserve"> المشتركين </w:t>
      </w:r>
      <w:r w:rsidRPr="00400D4E">
        <w:rPr>
          <w:rFonts w:hint="cs"/>
          <w:rtl/>
        </w:rPr>
        <w:t xml:space="preserve">إلى </w:t>
      </w:r>
      <w:r w:rsidRPr="00400D4E">
        <w:rPr>
          <w:rtl/>
        </w:rPr>
        <w:t xml:space="preserve">قاعدة </w:t>
      </w:r>
      <w:r w:rsidRPr="00400D4E">
        <w:rPr>
          <w:rFonts w:hint="cs"/>
          <w:rtl/>
        </w:rPr>
        <w:t>ال</w:t>
      </w:r>
      <w:r w:rsidRPr="00400D4E">
        <w:rPr>
          <w:rtl/>
        </w:rPr>
        <w:t xml:space="preserve">بيانات </w:t>
      </w:r>
      <w:r w:rsidRPr="00400D4E">
        <w:rPr>
          <w:rFonts w:hint="cs"/>
          <w:rtl/>
        </w:rPr>
        <w:t>ال</w:t>
      </w:r>
      <w:r w:rsidRPr="00400D4E">
        <w:rPr>
          <w:rtl/>
        </w:rPr>
        <w:t xml:space="preserve">عامة </w:t>
      </w:r>
      <w:r w:rsidRPr="00400D4E">
        <w:rPr>
          <w:rFonts w:hint="cs"/>
          <w:rtl/>
        </w:rPr>
        <w:t>ل</w:t>
      </w:r>
      <w:r w:rsidRPr="00400D4E">
        <w:rPr>
          <w:rtl/>
        </w:rPr>
        <w:t>لهوية الدولية للمعدات المتنقلة</w:t>
      </w:r>
      <w:r w:rsidR="002C38EF">
        <w:rPr>
          <w:rFonts w:hint="cs"/>
          <w:rtl/>
        </w:rPr>
        <w:t> </w:t>
      </w:r>
      <w:r w:rsidRPr="00400D4E">
        <w:rPr>
          <w:lang w:val="en-GB"/>
        </w:rPr>
        <w:t>(IMEI)</w:t>
      </w:r>
      <w:r w:rsidRPr="00400D4E">
        <w:rPr>
          <w:rFonts w:hint="cs"/>
          <w:rtl/>
        </w:rPr>
        <w:t>؛</w:t>
      </w:r>
    </w:p>
    <w:p w:rsidR="00400D4E" w:rsidRPr="00400D4E" w:rsidRDefault="00400D4E" w:rsidP="004016FC">
      <w:pPr>
        <w:pStyle w:val="enumlev1"/>
        <w:rPr>
          <w:rtl/>
        </w:rPr>
      </w:pPr>
      <w:r w:rsidRPr="00400D4E">
        <w:rPr>
          <w:lang w:val="en-GB"/>
        </w:rPr>
        <w:sym w:font="Symbol" w:char="F0B7"/>
      </w:r>
      <w:r w:rsidRPr="00400D4E">
        <w:tab/>
      </w:r>
      <w:r w:rsidRPr="00400D4E">
        <w:rPr>
          <w:rtl/>
        </w:rPr>
        <w:t xml:space="preserve">قناة للتفاعل بين نقطة المشتركين </w:t>
      </w:r>
      <w:r w:rsidRPr="00400D4E">
        <w:rPr>
          <w:rFonts w:hint="cs"/>
          <w:rtl/>
        </w:rPr>
        <w:t>و</w:t>
      </w:r>
      <w:r w:rsidRPr="00400D4E">
        <w:rPr>
          <w:rtl/>
        </w:rPr>
        <w:t>سجل هوية المعدات</w:t>
      </w:r>
      <w:r w:rsidRPr="00400D4E">
        <w:rPr>
          <w:rFonts w:hint="cs"/>
          <w:rtl/>
        </w:rPr>
        <w:t>؛</w:t>
      </w:r>
    </w:p>
    <w:p w:rsidR="00400D4E" w:rsidRPr="00400D4E" w:rsidRDefault="00400D4E" w:rsidP="004016FC">
      <w:pPr>
        <w:pStyle w:val="enumlev1"/>
        <w:rPr>
          <w:rtl/>
        </w:rPr>
      </w:pPr>
      <w:r w:rsidRPr="00400D4E">
        <w:rPr>
          <w:lang w:val="en-GB"/>
        </w:rPr>
        <w:sym w:font="Symbol" w:char="F0B7"/>
      </w:r>
      <w:r w:rsidRPr="00400D4E">
        <w:tab/>
      </w:r>
      <w:r w:rsidRPr="00400D4E">
        <w:rPr>
          <w:rtl/>
        </w:rPr>
        <w:t>تطبيق شهادات التوقيع الرقمي للمستخدمين</w:t>
      </w:r>
      <w:r w:rsidRPr="00400D4E">
        <w:rPr>
          <w:rFonts w:hint="cs"/>
          <w:rtl/>
        </w:rPr>
        <w:t xml:space="preserve"> المخوَّلين.</w:t>
      </w:r>
    </w:p>
    <w:p w:rsidR="00400D4E" w:rsidRPr="00400D4E" w:rsidRDefault="00400D4E" w:rsidP="00400D4E">
      <w:pPr>
        <w:rPr>
          <w:rtl/>
          <w:lang w:bidi="ar-EG"/>
        </w:rPr>
      </w:pPr>
      <w:r w:rsidRPr="00400D4E">
        <w:rPr>
          <w:rFonts w:hint="cs"/>
          <w:rtl/>
          <w:lang w:bidi="ar-EG"/>
        </w:rPr>
        <w:t xml:space="preserve">ويزامن </w:t>
      </w:r>
      <w:r w:rsidRPr="00400D4E">
        <w:rPr>
          <w:rtl/>
          <w:lang w:bidi="ar-EG"/>
        </w:rPr>
        <w:t xml:space="preserve">النظام </w:t>
      </w:r>
      <w:r w:rsidRPr="00400D4E">
        <w:rPr>
          <w:rFonts w:hint="cs"/>
          <w:rtl/>
          <w:lang w:bidi="ar-EG"/>
        </w:rPr>
        <w:t>المدمج في نظام</w:t>
      </w:r>
      <w:r w:rsidRPr="00400D4E">
        <w:rPr>
          <w:rtl/>
          <w:lang w:bidi="ar-EG"/>
        </w:rPr>
        <w:t xml:space="preserve"> </w:t>
      </w:r>
      <w:r w:rsidRPr="00400D4E">
        <w:rPr>
          <w:lang w:val="en-GB" w:bidi="ar-EG"/>
        </w:rPr>
        <w:t>AISMTRU</w:t>
      </w:r>
      <w:r w:rsidRPr="00400D4E">
        <w:rPr>
          <w:rtl/>
          <w:lang w:bidi="ar-EG"/>
        </w:rPr>
        <w:t xml:space="preserve"> عمل سجل هوية المعدات </w:t>
      </w:r>
      <w:r w:rsidRPr="00400D4E">
        <w:rPr>
          <w:lang w:val="en-GB" w:bidi="ar-EG"/>
        </w:rPr>
        <w:t>(EIR)</w:t>
      </w:r>
      <w:r w:rsidRPr="00400D4E">
        <w:rPr>
          <w:rFonts w:hint="cs"/>
          <w:rtl/>
          <w:lang w:bidi="ar-EG"/>
        </w:rPr>
        <w:t xml:space="preserve"> لدى مشغلي الاتصالات</w:t>
      </w:r>
      <w:r w:rsidRPr="00400D4E">
        <w:rPr>
          <w:rtl/>
          <w:lang w:bidi="ar-EG"/>
        </w:rPr>
        <w:t xml:space="preserve"> الخلوية (المتنقل</w:t>
      </w:r>
      <w:r w:rsidRPr="00400D4E">
        <w:rPr>
          <w:rFonts w:hint="cs"/>
          <w:rtl/>
          <w:lang w:bidi="ar-EG"/>
        </w:rPr>
        <w:t>ة</w:t>
      </w:r>
      <w:r w:rsidRPr="00400D4E">
        <w:rPr>
          <w:rtl/>
          <w:lang w:bidi="ar-EG"/>
        </w:rPr>
        <w:t xml:space="preserve">) وقاعدة البيانات العامة </w:t>
      </w:r>
      <w:r w:rsidRPr="00400D4E">
        <w:rPr>
          <w:rFonts w:hint="cs"/>
          <w:rtl/>
          <w:lang w:bidi="ar-EG"/>
        </w:rPr>
        <w:t>ل</w:t>
      </w:r>
      <w:r w:rsidRPr="00400D4E">
        <w:rPr>
          <w:rtl/>
          <w:lang w:bidi="ar-EG"/>
        </w:rPr>
        <w:t xml:space="preserve">لهوية الدولية للمعدات المتنقلة </w:t>
      </w:r>
      <w:r w:rsidRPr="00400D4E">
        <w:rPr>
          <w:lang w:val="en-GB" w:bidi="ar-EG"/>
        </w:rPr>
        <w:t>(IMEI)</w:t>
      </w:r>
      <w:r w:rsidRPr="00400D4E">
        <w:rPr>
          <w:rtl/>
          <w:lang w:bidi="ar-EG"/>
        </w:rPr>
        <w:t>.</w:t>
      </w:r>
      <w:r w:rsidRPr="00400D4E">
        <w:rPr>
          <w:rFonts w:hint="cs"/>
          <w:rtl/>
          <w:lang w:bidi="ar-EG"/>
        </w:rPr>
        <w:t xml:space="preserve"> وي</w:t>
      </w:r>
      <w:r w:rsidRPr="00400D4E">
        <w:rPr>
          <w:rtl/>
          <w:lang w:bidi="ar-EG"/>
        </w:rPr>
        <w:t>مك</w:t>
      </w:r>
      <w:r w:rsidRPr="00400D4E">
        <w:rPr>
          <w:rFonts w:hint="cs"/>
          <w:rtl/>
          <w:lang w:bidi="ar-EG"/>
        </w:rPr>
        <w:t>ِّ</w:t>
      </w:r>
      <w:r w:rsidRPr="00400D4E">
        <w:rPr>
          <w:rtl/>
          <w:lang w:bidi="ar-EG"/>
        </w:rPr>
        <w:t xml:space="preserve">ن </w:t>
      </w:r>
      <w:r w:rsidRPr="00400D4E">
        <w:rPr>
          <w:rFonts w:hint="cs"/>
          <w:rtl/>
          <w:lang w:bidi="ar-EG"/>
        </w:rPr>
        <w:t xml:space="preserve">ذلك </w:t>
      </w:r>
      <w:r w:rsidRPr="00400D4E">
        <w:rPr>
          <w:rtl/>
          <w:lang w:bidi="ar-EG"/>
        </w:rPr>
        <w:t>التبادل التلقائي لقوائم رموز الهوية الدولية للمعدات المتنقلة</w:t>
      </w:r>
      <w:r w:rsidRPr="00400D4E">
        <w:rPr>
          <w:rFonts w:hint="cs"/>
          <w:rtl/>
          <w:lang w:bidi="ar-EG"/>
        </w:rPr>
        <w:t> </w:t>
      </w:r>
      <w:r w:rsidRPr="00400D4E">
        <w:rPr>
          <w:lang w:val="en-GB" w:bidi="ar-EG"/>
        </w:rPr>
        <w:t>(IMEI)</w:t>
      </w:r>
      <w:r w:rsidRPr="00400D4E">
        <w:rPr>
          <w:rtl/>
          <w:lang w:bidi="ar-EG"/>
        </w:rPr>
        <w:t xml:space="preserve"> بين سجل</w:t>
      </w:r>
      <w:r w:rsidRPr="00400D4E">
        <w:rPr>
          <w:rFonts w:hint="cs"/>
          <w:rtl/>
          <w:lang w:bidi="ar-EG"/>
        </w:rPr>
        <w:t>ات</w:t>
      </w:r>
      <w:r w:rsidRPr="00400D4E">
        <w:rPr>
          <w:rtl/>
          <w:lang w:bidi="ar-EG"/>
        </w:rPr>
        <w:t xml:space="preserve"> هوية المعدات</w:t>
      </w:r>
      <w:r w:rsidRPr="00400D4E">
        <w:rPr>
          <w:rFonts w:hint="cs"/>
          <w:rtl/>
          <w:lang w:bidi="ar-EG"/>
        </w:rPr>
        <w:t xml:space="preserve"> في </w:t>
      </w:r>
      <w:r w:rsidRPr="00400D4E">
        <w:rPr>
          <w:rtl/>
          <w:lang w:bidi="ar-EG"/>
        </w:rPr>
        <w:t>شبكات مشغل</w:t>
      </w:r>
      <w:r w:rsidRPr="00400D4E">
        <w:rPr>
          <w:rFonts w:hint="cs"/>
          <w:rtl/>
          <w:lang w:bidi="ar-EG"/>
        </w:rPr>
        <w:t>ي الاتصالات</w:t>
      </w:r>
      <w:r w:rsidRPr="00400D4E">
        <w:rPr>
          <w:rtl/>
          <w:lang w:bidi="ar-EG"/>
        </w:rPr>
        <w:t xml:space="preserve"> المتنقل</w:t>
      </w:r>
      <w:r w:rsidRPr="00400D4E">
        <w:rPr>
          <w:rFonts w:hint="cs"/>
          <w:rtl/>
          <w:lang w:bidi="ar-EG"/>
        </w:rPr>
        <w:t>ة</w:t>
      </w:r>
      <w:r w:rsidRPr="00400D4E">
        <w:rPr>
          <w:rtl/>
          <w:lang w:bidi="ar-EG"/>
        </w:rPr>
        <w:t xml:space="preserve"> وقاعدة البيانات العامة </w:t>
      </w:r>
      <w:r w:rsidRPr="00400D4E">
        <w:rPr>
          <w:rFonts w:hint="cs"/>
          <w:rtl/>
          <w:lang w:bidi="ar-EG"/>
        </w:rPr>
        <w:t>ل</w:t>
      </w:r>
      <w:r w:rsidRPr="00400D4E">
        <w:rPr>
          <w:rtl/>
          <w:lang w:bidi="ar-EG"/>
        </w:rPr>
        <w:t xml:space="preserve">لهوية الدولية للمعدات المتنقلة </w:t>
      </w:r>
      <w:r w:rsidRPr="00400D4E">
        <w:rPr>
          <w:lang w:val="en-GB" w:bidi="ar-EG"/>
        </w:rPr>
        <w:t>(IMEI)</w:t>
      </w:r>
      <w:r w:rsidRPr="00400D4E">
        <w:rPr>
          <w:rtl/>
          <w:lang w:bidi="ar-EG"/>
        </w:rPr>
        <w:t>. وبذلك، يظهر في </w:t>
      </w:r>
      <w:r w:rsidRPr="00400D4E">
        <w:rPr>
          <w:rFonts w:hint="cs"/>
          <w:rtl/>
          <w:lang w:bidi="ar-EG"/>
        </w:rPr>
        <w:t>نظام</w:t>
      </w:r>
      <w:r w:rsidRPr="00400D4E">
        <w:rPr>
          <w:rtl/>
          <w:lang w:bidi="ar-EG"/>
        </w:rPr>
        <w:t xml:space="preserve"> </w:t>
      </w:r>
      <w:r w:rsidRPr="00400D4E">
        <w:rPr>
          <w:lang w:val="en-GB" w:bidi="ar-EG"/>
        </w:rPr>
        <w:t>AISMTRU</w:t>
      </w:r>
      <w:r w:rsidRPr="00400D4E">
        <w:rPr>
          <w:rFonts w:hint="cs"/>
          <w:rtl/>
          <w:lang w:bidi="ar-EG"/>
        </w:rPr>
        <w:t xml:space="preserve"> </w:t>
      </w:r>
      <w:r w:rsidRPr="00400D4E">
        <w:rPr>
          <w:rtl/>
          <w:lang w:bidi="ar-EG"/>
        </w:rPr>
        <w:t xml:space="preserve">رمز الهوية الدولية للمعدات المتنقلة </w:t>
      </w:r>
      <w:r w:rsidRPr="00400D4E">
        <w:rPr>
          <w:lang w:val="en-GB" w:bidi="ar-EG"/>
        </w:rPr>
        <w:t>(IMEI)</w:t>
      </w:r>
      <w:r w:rsidRPr="00400D4E">
        <w:rPr>
          <w:rtl/>
          <w:lang w:bidi="ar-EG"/>
        </w:rPr>
        <w:t xml:space="preserve"> </w:t>
      </w:r>
      <w:r w:rsidRPr="00400D4E">
        <w:rPr>
          <w:rFonts w:hint="cs"/>
          <w:rtl/>
          <w:lang w:bidi="ar-EG"/>
        </w:rPr>
        <w:t>ل</w:t>
      </w:r>
      <w:r w:rsidRPr="00400D4E">
        <w:rPr>
          <w:rtl/>
          <w:lang w:bidi="ar-EG"/>
        </w:rPr>
        <w:t xml:space="preserve">كل </w:t>
      </w:r>
      <w:r w:rsidRPr="00400D4E">
        <w:rPr>
          <w:rFonts w:hint="cs"/>
          <w:rtl/>
          <w:lang w:bidi="ar-EG"/>
        </w:rPr>
        <w:t>مطراف</w:t>
      </w:r>
      <w:r w:rsidRPr="00400D4E">
        <w:rPr>
          <w:rtl/>
          <w:lang w:bidi="ar-EG"/>
        </w:rPr>
        <w:t xml:space="preserve">، بعد تسجيله في شبكة المشغل، </w:t>
      </w:r>
      <w:r w:rsidRPr="00400D4E">
        <w:rPr>
          <w:rFonts w:hint="cs"/>
          <w:rtl/>
          <w:lang w:bidi="ar-EG"/>
        </w:rPr>
        <w:t>ويجري</w:t>
      </w:r>
      <w:r w:rsidRPr="00400D4E">
        <w:rPr>
          <w:rtl/>
          <w:lang w:bidi="ar-EG"/>
        </w:rPr>
        <w:t xml:space="preserve"> التحقق</w:t>
      </w:r>
      <w:r w:rsidRPr="00400D4E">
        <w:rPr>
          <w:rFonts w:hint="cs"/>
          <w:rtl/>
          <w:lang w:bidi="ar-EG"/>
        </w:rPr>
        <w:t xml:space="preserve"> منه</w:t>
      </w:r>
      <w:r w:rsidRPr="00400D4E">
        <w:rPr>
          <w:rtl/>
          <w:lang w:bidi="ar-EG"/>
        </w:rPr>
        <w:t xml:space="preserve"> في قاعدة البيانات العامة </w:t>
      </w:r>
      <w:r w:rsidRPr="00400D4E">
        <w:rPr>
          <w:rFonts w:hint="cs"/>
          <w:rtl/>
          <w:lang w:bidi="ar-EG"/>
        </w:rPr>
        <w:t>ل</w:t>
      </w:r>
      <w:r w:rsidRPr="00400D4E">
        <w:rPr>
          <w:rtl/>
          <w:lang w:bidi="ar-EG"/>
        </w:rPr>
        <w:t>لهوية الدولية للمعدات المتنقلة</w:t>
      </w:r>
      <w:r w:rsidR="002C38EF">
        <w:rPr>
          <w:rFonts w:hint="cs"/>
          <w:rtl/>
        </w:rPr>
        <w:t> </w:t>
      </w:r>
      <w:r w:rsidRPr="00400D4E">
        <w:rPr>
          <w:lang w:val="en-GB" w:bidi="ar-EG"/>
        </w:rPr>
        <w:t>(IMEI)</w:t>
      </w:r>
      <w:r w:rsidRPr="00400D4E">
        <w:rPr>
          <w:rtl/>
          <w:lang w:bidi="ar-EG"/>
        </w:rPr>
        <w:t>.</w:t>
      </w:r>
    </w:p>
    <w:p w:rsidR="009A2CDB" w:rsidRDefault="00400D4E" w:rsidP="002C38EF">
      <w:pPr>
        <w:spacing w:after="120"/>
        <w:rPr>
          <w:lang w:bidi="ar-EG"/>
        </w:rPr>
      </w:pPr>
      <w:r w:rsidRPr="00400D4E">
        <w:rPr>
          <w:rFonts w:hint="cs"/>
          <w:rtl/>
          <w:lang w:bidi="ar-EG"/>
        </w:rPr>
        <w:t>و</w:t>
      </w:r>
      <w:r w:rsidRPr="00400D4E">
        <w:rPr>
          <w:rtl/>
          <w:lang w:bidi="ar-EG"/>
        </w:rPr>
        <w:t>اليوم، يدعم</w:t>
      </w:r>
      <w:r w:rsidRPr="00400D4E">
        <w:rPr>
          <w:rFonts w:hint="cs"/>
          <w:rtl/>
          <w:lang w:bidi="ar-EG"/>
        </w:rPr>
        <w:t xml:space="preserve"> مخدِّم</w:t>
      </w:r>
      <w:r w:rsidRPr="00400D4E">
        <w:rPr>
          <w:rtl/>
          <w:lang w:bidi="ar-EG"/>
        </w:rPr>
        <w:t xml:space="preserve"> التزامن </w:t>
      </w:r>
      <w:r w:rsidRPr="00400D4E">
        <w:rPr>
          <w:rFonts w:hint="cs"/>
          <w:rtl/>
          <w:lang w:bidi="ar-EG"/>
        </w:rPr>
        <w:t>الأسلوبين</w:t>
      </w:r>
      <w:r w:rsidRPr="00400D4E">
        <w:rPr>
          <w:rtl/>
          <w:lang w:bidi="ar-EG"/>
        </w:rPr>
        <w:t xml:space="preserve"> اليدوي </w:t>
      </w:r>
      <w:r w:rsidRPr="00400D4E">
        <w:rPr>
          <w:rFonts w:hint="cs"/>
          <w:rtl/>
          <w:lang w:bidi="ar-EG"/>
        </w:rPr>
        <w:t>والتلقائي</w:t>
      </w:r>
      <w:r w:rsidRPr="00400D4E">
        <w:rPr>
          <w:rtl/>
          <w:lang w:bidi="ar-EG"/>
        </w:rPr>
        <w:t xml:space="preserve"> </w:t>
      </w:r>
      <w:r w:rsidRPr="00400D4E">
        <w:rPr>
          <w:rFonts w:hint="cs"/>
          <w:rtl/>
          <w:lang w:bidi="ar-EG"/>
        </w:rPr>
        <w:t>للتوصيل ب</w:t>
      </w:r>
      <w:r w:rsidRPr="00400D4E">
        <w:rPr>
          <w:rtl/>
          <w:lang w:bidi="ar-EG"/>
        </w:rPr>
        <w:t xml:space="preserve">سجل هوية المعدات </w:t>
      </w:r>
      <w:r w:rsidRPr="00400D4E">
        <w:rPr>
          <w:lang w:val="en-GB" w:bidi="ar-EG"/>
        </w:rPr>
        <w:t>(EIR)</w:t>
      </w:r>
      <w:r w:rsidRPr="00400D4E">
        <w:rPr>
          <w:rFonts w:hint="cs"/>
          <w:rtl/>
          <w:lang w:bidi="ar-EG"/>
        </w:rPr>
        <w:t xml:space="preserve"> لدى</w:t>
      </w:r>
      <w:r w:rsidR="002C38EF">
        <w:rPr>
          <w:rFonts w:hint="eastAsia"/>
          <w:rtl/>
          <w:lang w:bidi="ar-EG"/>
        </w:rPr>
        <w:t> </w:t>
      </w:r>
      <w:r w:rsidRPr="00400D4E">
        <w:rPr>
          <w:rFonts w:hint="cs"/>
          <w:rtl/>
          <w:lang w:bidi="ar-EG"/>
        </w:rPr>
        <w:t>المشغلين.</w:t>
      </w:r>
    </w:p>
    <w:p w:rsidR="00400D4E" w:rsidRPr="00400D4E" w:rsidRDefault="00400D4E" w:rsidP="004016FC">
      <w:pPr>
        <w:jc w:val="center"/>
        <w:rPr>
          <w:rtl/>
          <w:lang w:bidi="ar-EG"/>
        </w:rPr>
      </w:pPr>
      <w:r w:rsidRPr="00400D4E">
        <w:rPr>
          <w:noProof/>
          <w:lang w:val="en-GB"/>
        </w:rPr>
        <mc:AlternateContent>
          <mc:Choice Requires="wps">
            <w:drawing>
              <wp:anchor distT="0" distB="0" distL="114300" distR="114300" simplePos="0" relativeHeight="251801600" behindDoc="0" locked="0" layoutInCell="1" allowOverlap="1" wp14:anchorId="28FFDC68" wp14:editId="7AB754CC">
                <wp:simplePos x="0" y="0"/>
                <wp:positionH relativeFrom="column">
                  <wp:posOffset>5150485</wp:posOffset>
                </wp:positionH>
                <wp:positionV relativeFrom="paragraph">
                  <wp:posOffset>1353300</wp:posOffset>
                </wp:positionV>
                <wp:extent cx="695902" cy="540327"/>
                <wp:effectExtent l="0" t="0" r="9525" b="12700"/>
                <wp:wrapNone/>
                <wp:docPr id="6578" name="Text Box 6578"/>
                <wp:cNvGraphicFramePr/>
                <a:graphic xmlns:a="http://schemas.openxmlformats.org/drawingml/2006/main">
                  <a:graphicData uri="http://schemas.microsoft.com/office/word/2010/wordprocessingShape">
                    <wps:wsp>
                      <wps:cNvSpPr txBox="1"/>
                      <wps:spPr>
                        <a:xfrm>
                          <a:off x="0" y="0"/>
                          <a:ext cx="695902" cy="5403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451092" w:rsidRDefault="0036202A" w:rsidP="00400D4E">
                            <w:pPr>
                              <w:spacing w:before="60" w:line="168" w:lineRule="auto"/>
                              <w:jc w:val="center"/>
                              <w:rPr>
                                <w:spacing w:val="-4"/>
                                <w:sz w:val="12"/>
                                <w:szCs w:val="20"/>
                              </w:rPr>
                            </w:pPr>
                            <w:r w:rsidRPr="00451092">
                              <w:rPr>
                                <w:rFonts w:hint="cs"/>
                                <w:spacing w:val="-4"/>
                                <w:sz w:val="12"/>
                                <w:szCs w:val="20"/>
                                <w:rtl/>
                              </w:rPr>
                              <w:t xml:space="preserve">قاعدة البيانات العامة للهوية الدولية للمعدات المتنقلة </w:t>
                            </w:r>
                            <w:r w:rsidRPr="00451092">
                              <w:rPr>
                                <w:spacing w:val="-4"/>
                                <w:sz w:val="12"/>
                                <w:szCs w:val="20"/>
                              </w:rPr>
                              <w:t>(IMEL)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FDC68" id="Text Box 6578" o:spid="_x0000_s1128" type="#_x0000_t202" style="position:absolute;left:0;text-align:left;margin-left:405.55pt;margin-top:106.55pt;width:54.8pt;height:42.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" filled="f" stroked="f" strokeweight=".5pt">
                <v:textbox inset="0,0,0,0">
                  <w:txbxContent>
                    <w:p w:rsidR="0036202A" w:rsidRPr="00451092" w:rsidRDefault="0036202A" w:rsidP="00400D4E">
                      <w:pPr>
                        <w:spacing w:before="60" w:line="168" w:lineRule="auto"/>
                        <w:jc w:val="center"/>
                        <w:rPr>
                          <w:spacing w:val="-4"/>
                          <w:sz w:val="12"/>
                          <w:szCs w:val="20"/>
                        </w:rPr>
                      </w:pPr>
                      <w:r w:rsidRPr="00451092">
                        <w:rPr>
                          <w:rFonts w:hint="cs"/>
                          <w:spacing w:val="-4"/>
                          <w:sz w:val="12"/>
                          <w:szCs w:val="20"/>
                          <w:rtl/>
                        </w:rPr>
                        <w:t xml:space="preserve">قاعدة البيانات العامة للهوية الدولية للمعدات المتنقلة </w:t>
                      </w:r>
                      <w:r w:rsidRPr="00451092">
                        <w:rPr>
                          <w:spacing w:val="-4"/>
                          <w:sz w:val="12"/>
                          <w:szCs w:val="20"/>
                        </w:rPr>
                        <w:t>(IMEL)</w:t>
                      </w:r>
                    </w:p>
                  </w:txbxContent>
                </v:textbox>
              </v:shape>
            </w:pict>
          </mc:Fallback>
        </mc:AlternateContent>
      </w:r>
      <w:r w:rsidRPr="00400D4E">
        <w:rPr>
          <w:noProof/>
          <w:lang w:val="en-GB"/>
        </w:rPr>
        <mc:AlternateContent>
          <mc:Choice Requires="wps">
            <w:drawing>
              <wp:anchor distT="0" distB="0" distL="114300" distR="114300" simplePos="0" relativeHeight="251800576" behindDoc="0" locked="0" layoutInCell="1" allowOverlap="1" wp14:anchorId="663D2033" wp14:editId="52093BBD">
                <wp:simplePos x="0" y="0"/>
                <wp:positionH relativeFrom="column">
                  <wp:posOffset>5103495</wp:posOffset>
                </wp:positionH>
                <wp:positionV relativeFrom="paragraph">
                  <wp:posOffset>86245</wp:posOffset>
                </wp:positionV>
                <wp:extent cx="846455" cy="420370"/>
                <wp:effectExtent l="0" t="0" r="10795" b="0"/>
                <wp:wrapNone/>
                <wp:docPr id="6551" name="Text Box 6551"/>
                <wp:cNvGraphicFramePr/>
                <a:graphic xmlns:a="http://schemas.openxmlformats.org/drawingml/2006/main">
                  <a:graphicData uri="http://schemas.microsoft.com/office/word/2010/wordprocessingShape">
                    <wps:wsp>
                      <wps:cNvSpPr txBox="1"/>
                      <wps:spPr>
                        <a:xfrm>
                          <a:off x="0" y="0"/>
                          <a:ext cx="846455" cy="420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451092" w:rsidRDefault="0036202A" w:rsidP="00400D4E">
                            <w:pPr>
                              <w:spacing w:line="168" w:lineRule="auto"/>
                              <w:jc w:val="center"/>
                              <w:rPr>
                                <w:spacing w:val="-4"/>
                                <w:sz w:val="14"/>
                                <w:szCs w:val="22"/>
                                <w:rtl/>
                              </w:rPr>
                            </w:pPr>
                            <w:r w:rsidRPr="00451092">
                              <w:rPr>
                                <w:rFonts w:hint="cs"/>
                                <w:spacing w:val="-4"/>
                                <w:sz w:val="14"/>
                                <w:szCs w:val="22"/>
                                <w:rtl/>
                              </w:rPr>
                              <w:t>مركز الدولة الأوكرانية للترددات الراديوية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D2033" id="Text Box 6551" o:spid="_x0000_s1129" type="#_x0000_t202" style="position:absolute;left:0;text-align:left;margin-left:401.85pt;margin-top:6.8pt;width:66.65pt;height:33.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" filled="f" stroked="f" strokeweight=".5pt">
                <v:textbox inset="0,0,0,0">
                  <w:txbxContent>
                    <w:p w:rsidR="0036202A" w:rsidRPr="00451092" w:rsidRDefault="0036202A" w:rsidP="00400D4E">
                      <w:pPr>
                        <w:spacing w:line="168" w:lineRule="auto"/>
                        <w:jc w:val="center"/>
                        <w:rPr>
                          <w:spacing w:val="-4"/>
                          <w:sz w:val="14"/>
                          <w:szCs w:val="22"/>
                          <w:rtl/>
                        </w:rPr>
                      </w:pPr>
                      <w:r w:rsidRPr="00451092">
                        <w:rPr>
                          <w:rFonts w:hint="cs"/>
                          <w:spacing w:val="-4"/>
                          <w:sz w:val="14"/>
                          <w:szCs w:val="22"/>
                          <w:rtl/>
                        </w:rPr>
                        <w:t>مركز الدولة الأوكرانية للترددات الراديوية</w:t>
                      </w:r>
                    </w:p>
                  </w:txbxContent>
                </v:textbox>
              </v:shape>
            </w:pict>
          </mc:Fallback>
        </mc:AlternateContent>
      </w:r>
      <w:r w:rsidRPr="00400D4E">
        <w:rPr>
          <w:noProof/>
          <w:lang w:val="en-GB"/>
        </w:rPr>
        <mc:AlternateContent>
          <mc:Choice Requires="wps">
            <w:drawing>
              <wp:anchor distT="0" distB="0" distL="114300" distR="114300" simplePos="0" relativeHeight="251763712" behindDoc="0" locked="0" layoutInCell="1" allowOverlap="1" wp14:anchorId="47459B20" wp14:editId="545CEFD1">
                <wp:simplePos x="0" y="0"/>
                <wp:positionH relativeFrom="column">
                  <wp:posOffset>2646565</wp:posOffset>
                </wp:positionH>
                <wp:positionV relativeFrom="paragraph">
                  <wp:posOffset>855750</wp:posOffset>
                </wp:positionV>
                <wp:extent cx="555913" cy="301336"/>
                <wp:effectExtent l="0" t="0" r="0" b="3810"/>
                <wp:wrapNone/>
                <wp:docPr id="6542" name="Text Box 6542"/>
                <wp:cNvGraphicFramePr/>
                <a:graphic xmlns:a="http://schemas.openxmlformats.org/drawingml/2006/main">
                  <a:graphicData uri="http://schemas.microsoft.com/office/word/2010/wordprocessingShape">
                    <wps:wsp>
                      <wps:cNvSpPr txBox="1"/>
                      <wps:spPr>
                        <a:xfrm>
                          <a:off x="0" y="0"/>
                          <a:ext cx="555913" cy="301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362D39" w:rsidRDefault="0036202A" w:rsidP="00400D4E">
                            <w:pPr>
                              <w:spacing w:line="168" w:lineRule="auto"/>
                              <w:jc w:val="center"/>
                              <w:rPr>
                                <w:spacing w:val="-4"/>
                                <w:sz w:val="16"/>
                                <w:szCs w:val="24"/>
                                <w:rtl/>
                              </w:rPr>
                            </w:pPr>
                            <w:r>
                              <w:rPr>
                                <w:rFonts w:hint="cs"/>
                                <w:spacing w:val="-4"/>
                                <w:sz w:val="16"/>
                                <w:szCs w:val="24"/>
                                <w:rtl/>
                              </w:rPr>
                              <w:t>قنوات موزَّعة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59B20" id="Text Box 6542" o:spid="_x0000_s1130" type="#_x0000_t202" style="position:absolute;left:0;text-align:left;margin-left:208.4pt;margin-top:67.4pt;width:43.75pt;height:23.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" filled="f" stroked="f" strokeweight=".5pt">
                <v:textbox inset="0,0,0,0">
                  <w:txbxContent>
                    <w:p w:rsidR="0036202A" w:rsidRPr="00362D39" w:rsidRDefault="0036202A" w:rsidP="00400D4E">
                      <w:pPr>
                        <w:spacing w:line="168" w:lineRule="auto"/>
                        <w:jc w:val="center"/>
                        <w:rPr>
                          <w:spacing w:val="-4"/>
                          <w:sz w:val="16"/>
                          <w:szCs w:val="24"/>
                          <w:rtl/>
                        </w:rPr>
                      </w:pPr>
                      <w:r>
                        <w:rPr>
                          <w:rFonts w:hint="cs"/>
                          <w:spacing w:val="-4"/>
                          <w:sz w:val="16"/>
                          <w:szCs w:val="24"/>
                          <w:rtl/>
                        </w:rPr>
                        <w:t>قنوات موزَّعة</w:t>
                      </w:r>
                    </w:p>
                  </w:txbxContent>
                </v:textbox>
              </v:shape>
            </w:pict>
          </mc:Fallback>
        </mc:AlternateContent>
      </w:r>
      <w:r w:rsidRPr="00400D4E">
        <w:rPr>
          <w:noProof/>
          <w:lang w:val="en-GB"/>
        </w:rPr>
        <mc:AlternateContent>
          <mc:Choice Requires="wps">
            <w:drawing>
              <wp:anchor distT="0" distB="0" distL="114300" distR="114300" simplePos="0" relativeHeight="251762688" behindDoc="0" locked="0" layoutInCell="1" allowOverlap="1" wp14:anchorId="0C6912ED" wp14:editId="3607B416">
                <wp:simplePos x="0" y="0"/>
                <wp:positionH relativeFrom="column">
                  <wp:posOffset>406227</wp:posOffset>
                </wp:positionH>
                <wp:positionV relativeFrom="paragraph">
                  <wp:posOffset>419216</wp:posOffset>
                </wp:positionV>
                <wp:extent cx="1054216" cy="259773"/>
                <wp:effectExtent l="0" t="0" r="12700" b="6985"/>
                <wp:wrapNone/>
                <wp:docPr id="6541" name="Text Box 6541"/>
                <wp:cNvGraphicFramePr/>
                <a:graphic xmlns:a="http://schemas.openxmlformats.org/drawingml/2006/main">
                  <a:graphicData uri="http://schemas.microsoft.com/office/word/2010/wordprocessingShape">
                    <wps:wsp>
                      <wps:cNvSpPr txBox="1"/>
                      <wps:spPr>
                        <a:xfrm>
                          <a:off x="0" y="0"/>
                          <a:ext cx="1054216" cy="2597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912F50" w:rsidRDefault="0036202A" w:rsidP="00400D4E">
                            <w:pPr>
                              <w:spacing w:line="168" w:lineRule="auto"/>
                              <w:jc w:val="center"/>
                              <w:rPr>
                                <w:spacing w:val="-4"/>
                                <w:sz w:val="16"/>
                                <w:szCs w:val="24"/>
                              </w:rPr>
                            </w:pPr>
                            <w:r>
                              <w:rPr>
                                <w:rFonts w:hint="cs"/>
                                <w:spacing w:val="-4"/>
                                <w:sz w:val="16"/>
                                <w:szCs w:val="24"/>
                                <w:rtl/>
                              </w:rPr>
                              <w:t xml:space="preserve">مشغِّل الاتصالات المتنقلة </w:t>
                            </w:r>
                            <w:r w:rsidRPr="00AF56EA">
                              <w:rPr>
                                <w:spacing w:val="-4"/>
                                <w:sz w:val="16"/>
                                <w:szCs w:val="2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912ED" id="Text Box 6541" o:spid="_x0000_s1131" type="#_x0000_t202" style="position:absolute;left:0;text-align:left;margin-left:32pt;margin-top:33pt;width:83pt;height:20.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" filled="f" stroked="f" strokeweight=".5pt">
                <v:textbox inset="0,0,0,0">
                  <w:txbxContent>
                    <w:p w:rsidR="0036202A" w:rsidRPr="00912F50" w:rsidRDefault="0036202A" w:rsidP="00400D4E">
                      <w:pPr>
                        <w:spacing w:line="168" w:lineRule="auto"/>
                        <w:jc w:val="center"/>
                        <w:rPr>
                          <w:spacing w:val="-4"/>
                          <w:sz w:val="16"/>
                          <w:szCs w:val="24"/>
                        </w:rPr>
                      </w:pPr>
                      <w:r>
                        <w:rPr>
                          <w:rFonts w:hint="cs"/>
                          <w:spacing w:val="-4"/>
                          <w:sz w:val="16"/>
                          <w:szCs w:val="24"/>
                          <w:rtl/>
                        </w:rPr>
                        <w:t xml:space="preserve">مشغِّل الاتصالات المتنقلة </w:t>
                      </w:r>
                      <w:r w:rsidRPr="00AF56EA">
                        <w:rPr>
                          <w:spacing w:val="-4"/>
                          <w:sz w:val="16"/>
                          <w:szCs w:val="24"/>
                        </w:rPr>
                        <w:t>1</w:t>
                      </w:r>
                    </w:p>
                  </w:txbxContent>
                </v:textbox>
              </v:shape>
            </w:pict>
          </mc:Fallback>
        </mc:AlternateContent>
      </w:r>
      <w:r w:rsidRPr="00400D4E">
        <w:rPr>
          <w:noProof/>
          <w:lang w:val="en-GB"/>
        </w:rPr>
        <mc:AlternateContent>
          <mc:Choice Requires="wps">
            <w:drawing>
              <wp:anchor distT="0" distB="0" distL="114300" distR="114300" simplePos="0" relativeHeight="251761664" behindDoc="0" locked="0" layoutInCell="1" allowOverlap="1" wp14:anchorId="60948D5A" wp14:editId="3DFF9BF9">
                <wp:simplePos x="0" y="0"/>
                <wp:positionH relativeFrom="column">
                  <wp:posOffset>347345</wp:posOffset>
                </wp:positionH>
                <wp:positionV relativeFrom="paragraph">
                  <wp:posOffset>80125</wp:posOffset>
                </wp:positionV>
                <wp:extent cx="1054216" cy="259773"/>
                <wp:effectExtent l="0" t="0" r="12700" b="6985"/>
                <wp:wrapNone/>
                <wp:docPr id="6540" name="Text Box 6540"/>
                <wp:cNvGraphicFramePr/>
                <a:graphic xmlns:a="http://schemas.openxmlformats.org/drawingml/2006/main">
                  <a:graphicData uri="http://schemas.microsoft.com/office/word/2010/wordprocessingShape">
                    <wps:wsp>
                      <wps:cNvSpPr txBox="1"/>
                      <wps:spPr>
                        <a:xfrm>
                          <a:off x="0" y="0"/>
                          <a:ext cx="1054216" cy="2597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912F50" w:rsidRDefault="0036202A" w:rsidP="00400D4E">
                            <w:pPr>
                              <w:spacing w:line="168" w:lineRule="auto"/>
                              <w:jc w:val="center"/>
                              <w:rPr>
                                <w:spacing w:val="-4"/>
                                <w:sz w:val="16"/>
                                <w:szCs w:val="24"/>
                              </w:rPr>
                            </w:pPr>
                            <w:r>
                              <w:rPr>
                                <w:rFonts w:hint="cs"/>
                                <w:spacing w:val="-4"/>
                                <w:sz w:val="16"/>
                                <w:szCs w:val="24"/>
                                <w:rtl/>
                              </w:rPr>
                              <w:t xml:space="preserve">مشغِّل الاتصالات المتنقلة </w:t>
                            </w:r>
                            <w:r>
                              <w:rPr>
                                <w:spacing w:val="-4"/>
                                <w:sz w:val="16"/>
                                <w:szCs w:val="24"/>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48D5A" id="Text Box 6540" o:spid="_x0000_s1132" type="#_x0000_t202" style="position:absolute;left:0;text-align:left;margin-left:27.35pt;margin-top:6.3pt;width:83pt;height:20.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" filled="f" stroked="f" strokeweight=".5pt">
                <v:textbox inset="0,0,0,0">
                  <w:txbxContent>
                    <w:p w:rsidR="0036202A" w:rsidRPr="00912F50" w:rsidRDefault="0036202A" w:rsidP="00400D4E">
                      <w:pPr>
                        <w:spacing w:line="168" w:lineRule="auto"/>
                        <w:jc w:val="center"/>
                        <w:rPr>
                          <w:spacing w:val="-4"/>
                          <w:sz w:val="16"/>
                          <w:szCs w:val="24"/>
                        </w:rPr>
                      </w:pPr>
                      <w:r>
                        <w:rPr>
                          <w:rFonts w:hint="cs"/>
                          <w:spacing w:val="-4"/>
                          <w:sz w:val="16"/>
                          <w:szCs w:val="24"/>
                          <w:rtl/>
                        </w:rPr>
                        <w:t xml:space="preserve">مشغِّل الاتصالات المتنقلة </w:t>
                      </w:r>
                      <w:r>
                        <w:rPr>
                          <w:spacing w:val="-4"/>
                          <w:sz w:val="16"/>
                          <w:szCs w:val="24"/>
                        </w:rPr>
                        <w:t>N</w:t>
                      </w:r>
                    </w:p>
                  </w:txbxContent>
                </v:textbox>
              </v:shape>
            </w:pict>
          </mc:Fallback>
        </mc:AlternateContent>
      </w:r>
      <w:r w:rsidRPr="00400D4E">
        <w:rPr>
          <w:noProof/>
          <w:lang w:val="en-GB"/>
        </w:rPr>
        <mc:AlternateContent>
          <mc:Choice Requires="wps">
            <w:drawing>
              <wp:anchor distT="0" distB="0" distL="114300" distR="114300" simplePos="0" relativeHeight="251760640" behindDoc="0" locked="0" layoutInCell="1" allowOverlap="1" wp14:anchorId="120F76FA" wp14:editId="76540E4A">
                <wp:simplePos x="0" y="0"/>
                <wp:positionH relativeFrom="column">
                  <wp:posOffset>3913505</wp:posOffset>
                </wp:positionH>
                <wp:positionV relativeFrom="paragraph">
                  <wp:posOffset>1276061</wp:posOffset>
                </wp:positionV>
                <wp:extent cx="763732" cy="374072"/>
                <wp:effectExtent l="0" t="0" r="0" b="6985"/>
                <wp:wrapNone/>
                <wp:docPr id="6538" name="Text Box 6538"/>
                <wp:cNvGraphicFramePr/>
                <a:graphic xmlns:a="http://schemas.openxmlformats.org/drawingml/2006/main">
                  <a:graphicData uri="http://schemas.microsoft.com/office/word/2010/wordprocessingShape">
                    <wps:wsp>
                      <wps:cNvSpPr txBox="1"/>
                      <wps:spPr>
                        <a:xfrm>
                          <a:off x="0" y="0"/>
                          <a:ext cx="763732" cy="3740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362D39" w:rsidRDefault="0036202A" w:rsidP="00400D4E">
                            <w:pPr>
                              <w:spacing w:line="168" w:lineRule="auto"/>
                              <w:jc w:val="center"/>
                              <w:rPr>
                                <w:spacing w:val="-4"/>
                                <w:sz w:val="16"/>
                                <w:szCs w:val="24"/>
                                <w:rtl/>
                              </w:rPr>
                            </w:pPr>
                            <w:r>
                              <w:rPr>
                                <w:rFonts w:hint="cs"/>
                                <w:spacing w:val="-4"/>
                                <w:sz w:val="16"/>
                                <w:szCs w:val="24"/>
                                <w:rtl/>
                              </w:rPr>
                              <w:t>مخدّم التزامن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F76FA" id="Text Box 6538" o:spid="_x0000_s1133" type="#_x0000_t202" style="position:absolute;left:0;text-align:left;margin-left:308.15pt;margin-top:100.5pt;width:60.15pt;height:29.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" filled="f" stroked="f" strokeweight=".5pt">
                <v:textbox inset="0,0,0,0">
                  <w:txbxContent>
                    <w:p w:rsidR="0036202A" w:rsidRPr="00362D39" w:rsidRDefault="0036202A" w:rsidP="00400D4E">
                      <w:pPr>
                        <w:spacing w:line="168" w:lineRule="auto"/>
                        <w:jc w:val="center"/>
                        <w:rPr>
                          <w:spacing w:val="-4"/>
                          <w:sz w:val="16"/>
                          <w:szCs w:val="24"/>
                          <w:rtl/>
                        </w:rPr>
                      </w:pPr>
                      <w:r>
                        <w:rPr>
                          <w:rFonts w:hint="cs"/>
                          <w:spacing w:val="-4"/>
                          <w:sz w:val="16"/>
                          <w:szCs w:val="24"/>
                          <w:rtl/>
                        </w:rPr>
                        <w:t>مخدّم التزامن</w:t>
                      </w:r>
                    </w:p>
                  </w:txbxContent>
                </v:textbox>
              </v:shape>
            </w:pict>
          </mc:Fallback>
        </mc:AlternateContent>
      </w:r>
      <w:r w:rsidR="002C38EF" w:rsidRPr="00400D4E">
        <w:rPr>
          <w:lang w:val="en-GB" w:bidi="ar-EG"/>
        </w:rPr>
        <w:object w:dxaOrig="5507" w:dyaOrig="2205">
          <v:shape id="_x0000_i1036" type="#_x0000_t75" style="width:365.2pt;height:146.3pt" o:ole="">
            <v:imagedata r:id="rId155" o:title=""/>
          </v:shape>
          <o:OLEObject Type="Embed" ProgID="CorelDraw.Graphic.16" ShapeID="_x0000_i1036" DrawAspect="Content" ObjectID="_1521552157" r:id="rId156"/>
        </w:object>
      </w:r>
    </w:p>
    <w:p w:rsidR="00400D4E" w:rsidRPr="00400D4E" w:rsidRDefault="00400D4E" w:rsidP="004016FC">
      <w:pPr>
        <w:pStyle w:val="FigureTitle0"/>
        <w:rPr>
          <w:rtl/>
        </w:rPr>
      </w:pPr>
      <w:bookmarkStart w:id="169" w:name="_Toc413407064"/>
      <w:r w:rsidRPr="00400D4E">
        <w:rPr>
          <w:rFonts w:hint="cs"/>
          <w:rtl/>
        </w:rPr>
        <w:t>الشكل</w:t>
      </w:r>
      <w:r w:rsidRPr="00400D4E">
        <w:rPr>
          <w:rtl/>
        </w:rPr>
        <w:t xml:space="preserve"> </w:t>
      </w:r>
      <w:r w:rsidRPr="00400D4E">
        <w:t>5.A</w:t>
      </w:r>
      <w:r w:rsidRPr="00400D4E">
        <w:rPr>
          <w:rtl/>
        </w:rPr>
        <w:t xml:space="preserve"> - </w:t>
      </w:r>
      <w:r w:rsidRPr="00400D4E">
        <w:rPr>
          <w:rFonts w:hint="cs"/>
          <w:rtl/>
        </w:rPr>
        <w:t>مخدِّم</w:t>
      </w:r>
      <w:r w:rsidRPr="00400D4E">
        <w:rPr>
          <w:rtl/>
        </w:rPr>
        <w:t xml:space="preserve"> التزامن</w:t>
      </w:r>
      <w:bookmarkEnd w:id="169"/>
    </w:p>
    <w:p w:rsidR="00400D4E" w:rsidRPr="00400D4E" w:rsidRDefault="00400D4E" w:rsidP="00E560CC">
      <w:pPr>
        <w:pStyle w:val="Heading4"/>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134" w:hanging="1134"/>
        <w:rPr>
          <w:rtl/>
          <w:lang w:bidi="ar-EG"/>
        </w:rPr>
      </w:pPr>
      <w:bookmarkStart w:id="170" w:name="_Toc413407034"/>
      <w:bookmarkStart w:id="171" w:name="_Toc414026258"/>
      <w:r w:rsidRPr="00400D4E">
        <w:rPr>
          <w:lang w:val="en-GB" w:bidi="ar-EG"/>
        </w:rPr>
        <w:lastRenderedPageBreak/>
        <w:t>7.2.11.1.A</w:t>
      </w:r>
      <w:r w:rsidRPr="00400D4E">
        <w:rPr>
          <w:rFonts w:hint="cs"/>
          <w:rtl/>
          <w:lang w:bidi="ar-EG"/>
        </w:rPr>
        <w:tab/>
      </w:r>
      <w:r w:rsidRPr="00400D4E">
        <w:rPr>
          <w:rtl/>
          <w:lang w:bidi="ar-EG"/>
        </w:rPr>
        <w:t>الميزات</w:t>
      </w:r>
      <w:bookmarkEnd w:id="170"/>
      <w:bookmarkEnd w:id="171"/>
    </w:p>
    <w:p w:rsidR="00400D4E" w:rsidRPr="00400D4E" w:rsidRDefault="00400D4E" w:rsidP="00400D4E">
      <w:pPr>
        <w:rPr>
          <w:rtl/>
          <w:lang w:bidi="ar-EG"/>
        </w:rPr>
      </w:pPr>
      <w:r w:rsidRPr="00400D4E">
        <w:rPr>
          <w:rFonts w:hint="cs"/>
          <w:rtl/>
          <w:lang w:bidi="ar-EG"/>
        </w:rPr>
        <w:t>تتضمن ميزات</w:t>
      </w:r>
      <w:r w:rsidRPr="00400D4E">
        <w:rPr>
          <w:rtl/>
          <w:lang w:bidi="ar-EG"/>
        </w:rPr>
        <w:t xml:space="preserve"> النظام ما يلي:</w:t>
      </w:r>
    </w:p>
    <w:p w:rsidR="00400D4E" w:rsidRPr="00400D4E" w:rsidRDefault="00400D4E" w:rsidP="004016FC">
      <w:pPr>
        <w:pStyle w:val="enumlev1"/>
        <w:rPr>
          <w:lang w:val="en-GB"/>
        </w:rPr>
      </w:pPr>
      <w:r w:rsidRPr="00400D4E">
        <w:rPr>
          <w:rFonts w:hint="cs"/>
          <w:lang w:val="en-GB"/>
        </w:rPr>
        <w:sym w:font="Symbol" w:char="F0B7"/>
      </w:r>
      <w:r w:rsidRPr="00400D4E">
        <w:rPr>
          <w:rtl/>
        </w:rPr>
        <w:tab/>
        <w:t>استخدام معايير الصناعة لتخزين البيانات ونقل (تبادل البيانات)؛</w:t>
      </w:r>
    </w:p>
    <w:p w:rsidR="00400D4E" w:rsidRPr="00400D4E" w:rsidRDefault="00400D4E" w:rsidP="004016FC">
      <w:pPr>
        <w:pStyle w:val="enumlev1"/>
        <w:rPr>
          <w:lang w:val="en-GB"/>
        </w:rPr>
      </w:pPr>
      <w:r w:rsidRPr="00400D4E">
        <w:rPr>
          <w:rFonts w:hint="cs"/>
          <w:lang w:val="en-GB"/>
        </w:rPr>
        <w:sym w:font="Symbol" w:char="F0B7"/>
      </w:r>
      <w:r w:rsidRPr="00400D4E">
        <w:rPr>
          <w:rtl/>
        </w:rPr>
        <w:tab/>
        <w:t>ضمان أمن البيانات والنظام بأكمله</w:t>
      </w:r>
      <w:r w:rsidRPr="00400D4E">
        <w:rPr>
          <w:rFonts w:hint="cs"/>
          <w:rtl/>
        </w:rPr>
        <w:t>؛</w:t>
      </w:r>
    </w:p>
    <w:p w:rsidR="00400D4E" w:rsidRPr="00400D4E" w:rsidRDefault="00400D4E" w:rsidP="004016FC">
      <w:pPr>
        <w:pStyle w:val="enumlev1"/>
        <w:rPr>
          <w:lang w:val="en-GB"/>
        </w:rPr>
      </w:pPr>
      <w:r w:rsidRPr="00400D4E">
        <w:rPr>
          <w:rFonts w:hint="cs"/>
          <w:lang w:val="en-GB"/>
        </w:rPr>
        <w:sym w:font="Symbol" w:char="F0B7"/>
      </w:r>
      <w:r w:rsidRPr="00400D4E">
        <w:rPr>
          <w:rtl/>
        </w:rPr>
        <w:tab/>
        <w:t>استخدام معيار وطني للتوقيع الرقمي لضمان الن‍زاهة وعدم التنصل في جميع مراحل معالجة البيانات في النظام؛</w:t>
      </w:r>
    </w:p>
    <w:p w:rsidR="00400D4E" w:rsidRPr="00400D4E" w:rsidRDefault="00400D4E" w:rsidP="004016FC">
      <w:pPr>
        <w:pStyle w:val="enumlev1"/>
        <w:rPr>
          <w:lang w:val="en-GB"/>
        </w:rPr>
      </w:pPr>
      <w:r w:rsidRPr="00400D4E">
        <w:rPr>
          <w:rFonts w:hint="cs"/>
          <w:lang w:val="en-GB"/>
        </w:rPr>
        <w:sym w:font="Symbol" w:char="F0B7"/>
      </w:r>
      <w:r w:rsidRPr="00400D4E">
        <w:rPr>
          <w:rtl/>
        </w:rPr>
        <w:tab/>
        <w:t xml:space="preserve">هيكل </w:t>
      </w:r>
      <w:r w:rsidRPr="00400D4E">
        <w:rPr>
          <w:rFonts w:hint="cs"/>
          <w:rtl/>
        </w:rPr>
        <w:t xml:space="preserve">مؤلف </w:t>
      </w:r>
      <w:r w:rsidRPr="00400D4E">
        <w:rPr>
          <w:rtl/>
        </w:rPr>
        <w:t xml:space="preserve">من وحدات </w:t>
      </w:r>
      <w:r w:rsidRPr="00400D4E">
        <w:rPr>
          <w:rFonts w:hint="cs"/>
          <w:rtl/>
        </w:rPr>
        <w:t>ل</w:t>
      </w:r>
      <w:r w:rsidRPr="00400D4E">
        <w:rPr>
          <w:rtl/>
        </w:rPr>
        <w:t>لنظام؛</w:t>
      </w:r>
    </w:p>
    <w:p w:rsidR="00400D4E" w:rsidRPr="00400D4E" w:rsidRDefault="00400D4E" w:rsidP="004016FC">
      <w:pPr>
        <w:pStyle w:val="enumlev1"/>
        <w:rPr>
          <w:lang w:val="en-GB"/>
        </w:rPr>
      </w:pPr>
      <w:r w:rsidRPr="00400D4E">
        <w:rPr>
          <w:rFonts w:hint="cs"/>
          <w:lang w:val="en-GB"/>
        </w:rPr>
        <w:sym w:font="Symbol" w:char="F0B7"/>
      </w:r>
      <w:r w:rsidRPr="00400D4E">
        <w:rPr>
          <w:rtl/>
        </w:rPr>
        <w:tab/>
      </w:r>
      <w:r w:rsidRPr="00400D4E">
        <w:rPr>
          <w:rFonts w:hint="cs"/>
          <w:rtl/>
        </w:rPr>
        <w:t xml:space="preserve">أسلوب التشغيل </w:t>
      </w:r>
      <w:r w:rsidRPr="00400D4E">
        <w:t>24</w:t>
      </w:r>
      <w:r w:rsidRPr="00400D4E">
        <w:rPr>
          <w:lang w:val="en-GB"/>
        </w:rPr>
        <w:t>x</w:t>
      </w:r>
      <w:r w:rsidRPr="00400D4E">
        <w:t>7</w:t>
      </w:r>
      <w:r w:rsidRPr="00400D4E">
        <w:rPr>
          <w:rFonts w:hint="cs"/>
          <w:rtl/>
        </w:rPr>
        <w:t>.</w:t>
      </w:r>
    </w:p>
    <w:p w:rsidR="00400D4E" w:rsidRPr="00400D4E" w:rsidRDefault="00400D4E" w:rsidP="00E560CC">
      <w:pPr>
        <w:pStyle w:val="Heading4"/>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134" w:hanging="1134"/>
        <w:rPr>
          <w:rtl/>
          <w:lang w:bidi="ar-EG"/>
        </w:rPr>
      </w:pPr>
      <w:bookmarkStart w:id="172" w:name="_Toc413407035"/>
      <w:bookmarkStart w:id="173" w:name="_Toc414026259"/>
      <w:r w:rsidRPr="00400D4E">
        <w:rPr>
          <w:lang w:val="en-GB" w:bidi="ar-EG"/>
        </w:rPr>
        <w:t>8.2.11.1.A</w:t>
      </w:r>
      <w:r w:rsidRPr="00400D4E">
        <w:rPr>
          <w:rFonts w:hint="cs"/>
          <w:rtl/>
          <w:lang w:bidi="ar-EG"/>
        </w:rPr>
        <w:tab/>
      </w:r>
      <w:r w:rsidRPr="00400D4E">
        <w:rPr>
          <w:rtl/>
          <w:lang w:bidi="ar-EG"/>
        </w:rPr>
        <w:t>أمن البيانات</w:t>
      </w:r>
      <w:bookmarkEnd w:id="172"/>
      <w:bookmarkEnd w:id="173"/>
    </w:p>
    <w:p w:rsidR="00400D4E" w:rsidRPr="00400D4E" w:rsidRDefault="00400D4E" w:rsidP="002C38EF">
      <w:pPr>
        <w:rPr>
          <w:rtl/>
          <w:lang w:bidi="ar-EG"/>
        </w:rPr>
      </w:pPr>
      <w:r w:rsidRPr="00400D4E">
        <w:rPr>
          <w:rtl/>
          <w:lang w:bidi="ar-EG"/>
        </w:rPr>
        <w:t>يلب‍ي نظام حماية المعلومات الشامل</w:t>
      </w:r>
      <w:r w:rsidRPr="00400D4E">
        <w:rPr>
          <w:rFonts w:hint="cs"/>
          <w:rtl/>
          <w:lang w:bidi="ar-EG"/>
        </w:rPr>
        <w:t xml:space="preserve"> </w:t>
      </w:r>
      <w:r w:rsidRPr="00400D4E">
        <w:rPr>
          <w:lang w:val="en-GB" w:bidi="ar-EG"/>
        </w:rPr>
        <w:t>(CIPS)</w:t>
      </w:r>
      <w:r w:rsidRPr="00400D4E">
        <w:rPr>
          <w:rFonts w:hint="cs"/>
          <w:rtl/>
          <w:lang w:bidi="ar-EG"/>
        </w:rPr>
        <w:t xml:space="preserve"> في </w:t>
      </w:r>
      <w:r w:rsidRPr="00400D4E">
        <w:rPr>
          <w:rtl/>
          <w:lang w:bidi="ar-EG"/>
        </w:rPr>
        <w:t xml:space="preserve">نظام المعلومات </w:t>
      </w:r>
      <w:r w:rsidRPr="00400D4E">
        <w:rPr>
          <w:rFonts w:hint="cs"/>
          <w:rtl/>
          <w:lang w:bidi="ar-EG"/>
        </w:rPr>
        <w:t>المؤتمت</w:t>
      </w:r>
      <w:r w:rsidRPr="00400D4E">
        <w:rPr>
          <w:rtl/>
          <w:lang w:bidi="ar-EG"/>
        </w:rPr>
        <w:t xml:space="preserve"> لتسجيل </w:t>
      </w:r>
      <w:r w:rsidRPr="00400D4E">
        <w:rPr>
          <w:rFonts w:hint="cs"/>
          <w:rtl/>
          <w:lang w:bidi="ar-EG"/>
        </w:rPr>
        <w:t>المطاريف</w:t>
      </w:r>
      <w:r w:rsidRPr="00400D4E">
        <w:rPr>
          <w:rtl/>
          <w:lang w:bidi="ar-EG"/>
        </w:rPr>
        <w:t xml:space="preserve"> </w:t>
      </w:r>
      <w:r w:rsidRPr="00400D4E">
        <w:rPr>
          <w:rFonts w:hint="cs"/>
          <w:rtl/>
          <w:lang w:bidi="ar-EG"/>
        </w:rPr>
        <w:t>ال</w:t>
      </w:r>
      <w:r w:rsidRPr="00400D4E">
        <w:rPr>
          <w:rtl/>
          <w:lang w:bidi="ar-EG"/>
        </w:rPr>
        <w:t xml:space="preserve">متنقلة في أوكرانيا </w:t>
      </w:r>
      <w:r w:rsidRPr="00400D4E">
        <w:rPr>
          <w:lang w:val="en-GB" w:bidi="ar-EG"/>
        </w:rPr>
        <w:t>(AISMTRU)</w:t>
      </w:r>
      <w:r w:rsidRPr="00400D4E">
        <w:rPr>
          <w:rFonts w:hint="cs"/>
          <w:rtl/>
          <w:lang w:bidi="ar-EG"/>
        </w:rPr>
        <w:t xml:space="preserve"> </w:t>
      </w:r>
      <w:r w:rsidRPr="00400D4E">
        <w:rPr>
          <w:rtl/>
          <w:lang w:bidi="ar-EG"/>
        </w:rPr>
        <w:t>متطلبات التشريع الحالي</w:t>
      </w:r>
      <w:r w:rsidRPr="00400D4E">
        <w:rPr>
          <w:rFonts w:hint="cs"/>
          <w:rtl/>
          <w:lang w:bidi="ar-EG"/>
        </w:rPr>
        <w:t>،</w:t>
      </w:r>
      <w:r w:rsidRPr="00400D4E">
        <w:rPr>
          <w:rtl/>
          <w:lang w:bidi="ar-EG"/>
        </w:rPr>
        <w:t xml:space="preserve"> و</w:t>
      </w:r>
      <w:r w:rsidRPr="00400D4E">
        <w:rPr>
          <w:rFonts w:hint="cs"/>
          <w:rtl/>
          <w:lang w:bidi="ar-EG"/>
        </w:rPr>
        <w:t xml:space="preserve">قد </w:t>
      </w:r>
      <w:r w:rsidRPr="00400D4E">
        <w:rPr>
          <w:rtl/>
          <w:lang w:bidi="ar-EG"/>
        </w:rPr>
        <w:t xml:space="preserve">تأكد </w:t>
      </w:r>
      <w:r w:rsidRPr="00400D4E">
        <w:rPr>
          <w:rFonts w:hint="cs"/>
          <w:rtl/>
          <w:lang w:bidi="ar-EG"/>
        </w:rPr>
        <w:t>ذلك</w:t>
      </w:r>
      <w:r w:rsidRPr="00400D4E">
        <w:rPr>
          <w:rtl/>
          <w:lang w:bidi="ar-EG"/>
        </w:rPr>
        <w:t xml:space="preserve"> </w:t>
      </w:r>
      <w:r w:rsidRPr="00400D4E">
        <w:rPr>
          <w:rFonts w:hint="cs"/>
          <w:rtl/>
          <w:lang w:bidi="ar-EG"/>
        </w:rPr>
        <w:t>ب</w:t>
      </w:r>
      <w:r w:rsidRPr="00400D4E">
        <w:rPr>
          <w:rtl/>
          <w:lang w:bidi="ar-EG"/>
        </w:rPr>
        <w:t xml:space="preserve">نتيجة إيجابية صدرت على أساس نتائج فحص </w:t>
      </w:r>
      <w:r w:rsidRPr="00400D4E">
        <w:rPr>
          <w:rFonts w:hint="cs"/>
          <w:rtl/>
          <w:lang w:bidi="ar-EG"/>
        </w:rPr>
        <w:t>أجرته</w:t>
      </w:r>
      <w:r w:rsidRPr="00400D4E">
        <w:rPr>
          <w:rtl/>
          <w:lang w:bidi="ar-EG"/>
        </w:rPr>
        <w:t xml:space="preserve"> سلطة حكومية</w:t>
      </w:r>
      <w:r w:rsidR="002C38EF">
        <w:rPr>
          <w:rFonts w:hint="cs"/>
          <w:rtl/>
          <w:lang w:bidi="ar-EG"/>
        </w:rPr>
        <w:t> </w:t>
      </w:r>
      <w:r w:rsidRPr="00400D4E">
        <w:rPr>
          <w:rtl/>
          <w:lang w:bidi="ar-EG"/>
        </w:rPr>
        <w:t>مختصة.</w:t>
      </w:r>
    </w:p>
    <w:p w:rsidR="00400D4E" w:rsidRPr="00400D4E" w:rsidRDefault="00400D4E" w:rsidP="00400D4E">
      <w:pPr>
        <w:rPr>
          <w:b/>
          <w:bCs/>
          <w:lang w:val="en-GB" w:bidi="ar-EG"/>
        </w:rPr>
      </w:pPr>
      <w:r w:rsidRPr="00400D4E">
        <w:rPr>
          <w:rFonts w:hint="cs"/>
          <w:rtl/>
          <w:lang w:bidi="ar-EG"/>
        </w:rPr>
        <w:t>و</w:t>
      </w:r>
      <w:r w:rsidRPr="00400D4E">
        <w:rPr>
          <w:rtl/>
          <w:lang w:bidi="ar-EG"/>
        </w:rPr>
        <w:t>يضمن نظام حماية المعلومات الشامل</w:t>
      </w:r>
      <w:r w:rsidRPr="00400D4E">
        <w:rPr>
          <w:rFonts w:hint="cs"/>
          <w:rtl/>
          <w:lang w:bidi="ar-EG"/>
        </w:rPr>
        <w:t xml:space="preserve"> </w:t>
      </w:r>
      <w:r w:rsidRPr="00400D4E">
        <w:rPr>
          <w:lang w:val="en-GB" w:bidi="ar-EG"/>
        </w:rPr>
        <w:t>(CIPS)</w:t>
      </w:r>
      <w:r w:rsidRPr="00400D4E">
        <w:rPr>
          <w:rFonts w:hint="cs"/>
          <w:rtl/>
          <w:lang w:bidi="ar-EG"/>
        </w:rPr>
        <w:t xml:space="preserve"> ما يلي</w:t>
      </w:r>
      <w:r w:rsidRPr="00400D4E">
        <w:rPr>
          <w:rtl/>
          <w:lang w:bidi="ar-EG"/>
        </w:rPr>
        <w:t>:</w:t>
      </w:r>
    </w:p>
    <w:p w:rsidR="00400D4E" w:rsidRPr="00400D4E" w:rsidRDefault="00400D4E" w:rsidP="009A2CDB">
      <w:pPr>
        <w:pStyle w:val="enumlev1"/>
        <w:rPr>
          <w:lang w:val="en-GB"/>
        </w:rPr>
      </w:pPr>
      <w:r w:rsidRPr="00400D4E">
        <w:rPr>
          <w:rFonts w:hint="cs"/>
          <w:lang w:val="en-GB"/>
        </w:rPr>
        <w:sym w:font="Symbol" w:char="F0B7"/>
      </w:r>
      <w:r w:rsidRPr="00400D4E">
        <w:rPr>
          <w:rtl/>
        </w:rPr>
        <w:tab/>
      </w:r>
      <w:r w:rsidRPr="00400D4E">
        <w:rPr>
          <w:rFonts w:hint="cs"/>
          <w:rtl/>
        </w:rPr>
        <w:t>التحكم في </w:t>
      </w:r>
      <w:r w:rsidRPr="00400D4E">
        <w:rPr>
          <w:rtl/>
        </w:rPr>
        <w:t xml:space="preserve">محدودية </w:t>
      </w:r>
      <w:r w:rsidRPr="00400D4E">
        <w:rPr>
          <w:rFonts w:hint="cs"/>
          <w:rtl/>
        </w:rPr>
        <w:t>النفاذ إ</w:t>
      </w:r>
      <w:r w:rsidRPr="00400D4E">
        <w:rPr>
          <w:rtl/>
        </w:rPr>
        <w:t xml:space="preserve">لى المعلومات </w:t>
      </w:r>
      <w:r w:rsidRPr="00400D4E">
        <w:rPr>
          <w:rFonts w:hint="cs"/>
          <w:rtl/>
        </w:rPr>
        <w:t>السرية</w:t>
      </w:r>
      <w:r w:rsidRPr="00400D4E">
        <w:rPr>
          <w:rtl/>
        </w:rPr>
        <w:t>؛</w:t>
      </w:r>
    </w:p>
    <w:p w:rsidR="00400D4E" w:rsidRPr="00400D4E" w:rsidRDefault="00400D4E" w:rsidP="009A2CDB">
      <w:pPr>
        <w:pStyle w:val="enumlev1"/>
        <w:rPr>
          <w:lang w:val="en-GB"/>
        </w:rPr>
      </w:pPr>
      <w:r w:rsidRPr="00400D4E">
        <w:rPr>
          <w:rFonts w:hint="cs"/>
          <w:lang w:val="en-GB"/>
        </w:rPr>
        <w:sym w:font="Symbol" w:char="F0B7"/>
      </w:r>
      <w:r w:rsidRPr="00400D4E">
        <w:rPr>
          <w:rtl/>
        </w:rPr>
        <w:tab/>
        <w:t xml:space="preserve">تحديد التهديدات </w:t>
      </w:r>
      <w:r w:rsidRPr="00400D4E">
        <w:rPr>
          <w:rFonts w:hint="cs"/>
          <w:rtl/>
        </w:rPr>
        <w:t>ل</w:t>
      </w:r>
      <w:r w:rsidRPr="00400D4E">
        <w:rPr>
          <w:rtl/>
        </w:rPr>
        <w:t xml:space="preserve">سلامة </w:t>
      </w:r>
      <w:r w:rsidRPr="00400D4E">
        <w:rPr>
          <w:rFonts w:hint="cs"/>
          <w:rtl/>
        </w:rPr>
        <w:t>النفاذ</w:t>
      </w:r>
      <w:r w:rsidRPr="00400D4E">
        <w:rPr>
          <w:rtl/>
        </w:rPr>
        <w:t xml:space="preserve"> المحدود</w:t>
      </w:r>
      <w:r w:rsidRPr="00400D4E">
        <w:rPr>
          <w:rFonts w:hint="cs"/>
          <w:rtl/>
        </w:rPr>
        <w:t xml:space="preserve"> إ</w:t>
      </w:r>
      <w:r w:rsidRPr="00400D4E">
        <w:rPr>
          <w:rtl/>
        </w:rPr>
        <w:t xml:space="preserve">لى المعلومات التي </w:t>
      </w:r>
      <w:r w:rsidRPr="00400D4E">
        <w:rPr>
          <w:rFonts w:hint="cs"/>
          <w:rtl/>
        </w:rPr>
        <w:t>يجري</w:t>
      </w:r>
      <w:r w:rsidRPr="00400D4E">
        <w:rPr>
          <w:rtl/>
        </w:rPr>
        <w:t xml:space="preserve"> نقلها ومعالجتها وتخزينها في النظام؛</w:t>
      </w:r>
    </w:p>
    <w:p w:rsidR="00400D4E" w:rsidRPr="00400D4E" w:rsidRDefault="00400D4E" w:rsidP="009A2CDB">
      <w:pPr>
        <w:pStyle w:val="enumlev1"/>
        <w:rPr>
          <w:lang w:val="en-GB"/>
        </w:rPr>
      </w:pPr>
      <w:r w:rsidRPr="00400D4E">
        <w:rPr>
          <w:rFonts w:hint="cs"/>
          <w:lang w:val="en-GB"/>
        </w:rPr>
        <w:sym w:font="Symbol" w:char="F0B7"/>
      </w:r>
      <w:r w:rsidRPr="00400D4E">
        <w:rPr>
          <w:rtl/>
        </w:rPr>
        <w:tab/>
        <w:t xml:space="preserve">حماية </w:t>
      </w:r>
      <w:r w:rsidRPr="00400D4E">
        <w:rPr>
          <w:rFonts w:hint="cs"/>
          <w:rtl/>
        </w:rPr>
        <w:t>سرية النفاذ</w:t>
      </w:r>
      <w:r w:rsidRPr="00400D4E">
        <w:rPr>
          <w:rtl/>
        </w:rPr>
        <w:t xml:space="preserve"> المحدود</w:t>
      </w:r>
      <w:r w:rsidRPr="00400D4E">
        <w:rPr>
          <w:rFonts w:hint="cs"/>
          <w:rtl/>
        </w:rPr>
        <w:t xml:space="preserve"> إ</w:t>
      </w:r>
      <w:r w:rsidRPr="00400D4E">
        <w:rPr>
          <w:rtl/>
        </w:rPr>
        <w:t>لى المعلومات وسلام</w:t>
      </w:r>
      <w:r w:rsidRPr="00400D4E">
        <w:rPr>
          <w:rFonts w:hint="cs"/>
          <w:rtl/>
        </w:rPr>
        <w:t>ته</w:t>
      </w:r>
      <w:r w:rsidRPr="00400D4E">
        <w:rPr>
          <w:rtl/>
        </w:rPr>
        <w:t xml:space="preserve"> </w:t>
      </w:r>
      <w:r w:rsidRPr="00400D4E">
        <w:rPr>
          <w:rFonts w:hint="cs"/>
          <w:rtl/>
        </w:rPr>
        <w:t>وتيسره</w:t>
      </w:r>
      <w:r w:rsidRPr="00400D4E">
        <w:rPr>
          <w:rtl/>
        </w:rPr>
        <w:t xml:space="preserve"> </w:t>
      </w:r>
      <w:r w:rsidRPr="00400D4E">
        <w:rPr>
          <w:rFonts w:hint="cs"/>
          <w:rtl/>
        </w:rPr>
        <w:t>من النفاذ غير المخوَّل به</w:t>
      </w:r>
      <w:r w:rsidRPr="00400D4E">
        <w:rPr>
          <w:rtl/>
        </w:rPr>
        <w:t>؛</w:t>
      </w:r>
    </w:p>
    <w:p w:rsidR="00400D4E" w:rsidRPr="00400D4E" w:rsidRDefault="00400D4E" w:rsidP="009A2CDB">
      <w:pPr>
        <w:pStyle w:val="enumlev1"/>
        <w:rPr>
          <w:lang w:val="en-GB"/>
        </w:rPr>
      </w:pPr>
      <w:r w:rsidRPr="00400D4E">
        <w:rPr>
          <w:rFonts w:hint="cs"/>
          <w:lang w:val="en-GB"/>
        </w:rPr>
        <w:sym w:font="Symbol" w:char="F0B7"/>
      </w:r>
      <w:r w:rsidRPr="00400D4E">
        <w:rPr>
          <w:rtl/>
        </w:rPr>
        <w:tab/>
        <w:t xml:space="preserve">منع تسرب المعلومات </w:t>
      </w:r>
      <w:r w:rsidRPr="00400D4E">
        <w:rPr>
          <w:rFonts w:hint="cs"/>
          <w:rtl/>
        </w:rPr>
        <w:t>خلال عبورها</w:t>
      </w:r>
      <w:r w:rsidRPr="00400D4E">
        <w:rPr>
          <w:rtl/>
        </w:rPr>
        <w:t xml:space="preserve"> بيئة غير آمنة</w:t>
      </w:r>
      <w:r w:rsidRPr="00400D4E">
        <w:rPr>
          <w:rFonts w:hint="cs"/>
          <w:rtl/>
        </w:rPr>
        <w:t>؛</w:t>
      </w:r>
    </w:p>
    <w:p w:rsidR="00400D4E" w:rsidRPr="00400D4E" w:rsidRDefault="00400D4E" w:rsidP="009A2CDB">
      <w:pPr>
        <w:pStyle w:val="enumlev1"/>
        <w:rPr>
          <w:lang w:val="en-GB"/>
        </w:rPr>
      </w:pPr>
      <w:r w:rsidRPr="00400D4E">
        <w:rPr>
          <w:rFonts w:hint="cs"/>
          <w:lang w:val="en-GB"/>
        </w:rPr>
        <w:sym w:font="Symbol" w:char="F0B7"/>
      </w:r>
      <w:r w:rsidRPr="00400D4E">
        <w:rPr>
          <w:rtl/>
        </w:rPr>
        <w:tab/>
        <w:t xml:space="preserve">حماية المعلومات التكنولوجية من </w:t>
      </w:r>
      <w:r w:rsidRPr="00400D4E">
        <w:rPr>
          <w:rFonts w:hint="cs"/>
          <w:rtl/>
        </w:rPr>
        <w:t>النفاذ غير المخوَّل به</w:t>
      </w:r>
      <w:r w:rsidRPr="00400D4E">
        <w:rPr>
          <w:rtl/>
        </w:rPr>
        <w:t xml:space="preserve"> </w:t>
      </w:r>
      <w:r w:rsidRPr="00400D4E">
        <w:rPr>
          <w:rFonts w:hint="cs"/>
          <w:rtl/>
        </w:rPr>
        <w:t>ومن ال</w:t>
      </w:r>
      <w:r w:rsidRPr="00400D4E">
        <w:rPr>
          <w:rtl/>
        </w:rPr>
        <w:t xml:space="preserve">تدمير أو </w:t>
      </w:r>
      <w:r w:rsidRPr="00400D4E">
        <w:rPr>
          <w:rFonts w:hint="cs"/>
          <w:rtl/>
        </w:rPr>
        <w:t>ال</w:t>
      </w:r>
      <w:r w:rsidRPr="00400D4E">
        <w:rPr>
          <w:rtl/>
        </w:rPr>
        <w:t>تغيير أو</w:t>
      </w:r>
      <w:r w:rsidR="002C38EF">
        <w:rPr>
          <w:rFonts w:hint="cs"/>
          <w:rtl/>
          <w:lang w:bidi="ar-EG"/>
        </w:rPr>
        <w:t> </w:t>
      </w:r>
      <w:r w:rsidRPr="00400D4E">
        <w:rPr>
          <w:rFonts w:hint="cs"/>
          <w:rtl/>
        </w:rPr>
        <w:t>الحجب</w:t>
      </w:r>
      <w:r w:rsidRPr="00400D4E">
        <w:rPr>
          <w:rtl/>
        </w:rPr>
        <w:t>.</w:t>
      </w:r>
    </w:p>
    <w:p w:rsidR="00400D4E" w:rsidRPr="00400D4E" w:rsidRDefault="00400D4E" w:rsidP="00400D4E">
      <w:pPr>
        <w:rPr>
          <w:rtl/>
          <w:lang w:bidi="ar-EG"/>
        </w:rPr>
      </w:pPr>
      <w:r w:rsidRPr="00400D4E">
        <w:rPr>
          <w:rtl/>
          <w:lang w:bidi="ar-EG"/>
        </w:rPr>
        <w:t>وي</w:t>
      </w:r>
      <w:r w:rsidRPr="00400D4E">
        <w:rPr>
          <w:rFonts w:hint="cs"/>
          <w:rtl/>
          <w:lang w:bidi="ar-EG"/>
        </w:rPr>
        <w:t>ُ</w:t>
      </w:r>
      <w:r w:rsidRPr="00400D4E">
        <w:rPr>
          <w:rtl/>
          <w:lang w:bidi="ar-EG"/>
        </w:rPr>
        <w:t xml:space="preserve">ضمن الأمن </w:t>
      </w:r>
      <w:r w:rsidRPr="00400D4E">
        <w:rPr>
          <w:rFonts w:hint="cs"/>
          <w:rtl/>
          <w:lang w:bidi="ar-EG"/>
        </w:rPr>
        <w:t>والموثوقية</w:t>
      </w:r>
      <w:r w:rsidRPr="00400D4E">
        <w:rPr>
          <w:rtl/>
          <w:lang w:bidi="ar-EG"/>
        </w:rPr>
        <w:t xml:space="preserve"> من خلال</w:t>
      </w:r>
      <w:r w:rsidR="002C38EF">
        <w:rPr>
          <w:rFonts w:hint="cs"/>
          <w:rtl/>
          <w:lang w:bidi="ar-EG"/>
        </w:rPr>
        <w:t> </w:t>
      </w:r>
      <w:r w:rsidRPr="00400D4E">
        <w:rPr>
          <w:rFonts w:hint="cs"/>
          <w:rtl/>
          <w:lang w:bidi="ar-EG"/>
        </w:rPr>
        <w:t>التالي</w:t>
      </w:r>
      <w:r w:rsidRPr="00400D4E">
        <w:rPr>
          <w:rtl/>
          <w:lang w:bidi="ar-EG"/>
        </w:rPr>
        <w:t>:</w:t>
      </w:r>
    </w:p>
    <w:p w:rsidR="00400D4E" w:rsidRPr="00400D4E" w:rsidRDefault="00400D4E" w:rsidP="009A2CDB">
      <w:pPr>
        <w:pStyle w:val="enumlev1"/>
        <w:rPr>
          <w:rtl/>
        </w:rPr>
      </w:pPr>
      <w:r w:rsidRPr="00400D4E">
        <w:rPr>
          <w:rFonts w:hint="cs"/>
          <w:lang w:val="en-GB"/>
        </w:rPr>
        <w:sym w:font="Symbol" w:char="F0B7"/>
      </w:r>
      <w:r w:rsidRPr="00400D4E">
        <w:rPr>
          <w:rtl/>
        </w:rPr>
        <w:tab/>
        <w:t xml:space="preserve">استخدام وسائل التوقيع الرقمي الإلكتروني </w:t>
      </w:r>
      <w:r w:rsidRPr="00400D4E">
        <w:rPr>
          <w:rFonts w:hint="cs"/>
          <w:rtl/>
        </w:rPr>
        <w:t>ال</w:t>
      </w:r>
      <w:r w:rsidRPr="00400D4E">
        <w:rPr>
          <w:rtl/>
        </w:rPr>
        <w:t>موثوقة لضمان صحة وسلامة المعلومات،</w:t>
      </w:r>
      <w:r w:rsidRPr="00400D4E">
        <w:rPr>
          <w:rFonts w:hint="cs"/>
          <w:rtl/>
        </w:rPr>
        <w:t xml:space="preserve"> ولتخويل </w:t>
      </w:r>
      <w:r w:rsidRPr="00400D4E">
        <w:rPr>
          <w:rtl/>
        </w:rPr>
        <w:t>المستخدمين</w:t>
      </w:r>
      <w:r w:rsidRPr="00400D4E">
        <w:rPr>
          <w:rFonts w:hint="cs"/>
          <w:rtl/>
        </w:rPr>
        <w:t xml:space="preserve"> المخولين والاستيقان</w:t>
      </w:r>
      <w:r w:rsidR="002C38EF">
        <w:rPr>
          <w:rFonts w:hint="cs"/>
          <w:rtl/>
          <w:lang w:bidi="ar-EG"/>
        </w:rPr>
        <w:t> </w:t>
      </w:r>
      <w:r w:rsidRPr="00400D4E">
        <w:rPr>
          <w:rFonts w:hint="cs"/>
          <w:rtl/>
        </w:rPr>
        <w:t>منهم؛</w:t>
      </w:r>
    </w:p>
    <w:p w:rsidR="00400D4E" w:rsidRPr="00400D4E" w:rsidRDefault="00400D4E" w:rsidP="009A2CDB">
      <w:pPr>
        <w:pStyle w:val="enumlev1"/>
        <w:rPr>
          <w:lang w:val="en-GB"/>
        </w:rPr>
      </w:pPr>
      <w:r w:rsidRPr="00400D4E">
        <w:rPr>
          <w:rFonts w:hint="cs"/>
          <w:lang w:val="en-GB"/>
        </w:rPr>
        <w:sym w:font="Symbol" w:char="F0B7"/>
      </w:r>
      <w:r w:rsidRPr="00400D4E">
        <w:rPr>
          <w:rtl/>
        </w:rPr>
        <w:tab/>
        <w:t>تنفيذ التوقيع الرقمي الإلكتروني وفقا</w:t>
      </w:r>
      <w:r w:rsidRPr="00400D4E">
        <w:rPr>
          <w:rFonts w:hint="cs"/>
          <w:rtl/>
        </w:rPr>
        <w:t>ً</w:t>
      </w:r>
      <w:r w:rsidRPr="00400D4E">
        <w:rPr>
          <w:rtl/>
        </w:rPr>
        <w:t xml:space="preserve"> لمعايير أوكرانيا </w:t>
      </w:r>
      <w:r w:rsidRPr="00400D4E">
        <w:rPr>
          <w:rFonts w:hint="cs"/>
          <w:rtl/>
        </w:rPr>
        <w:t>ال</w:t>
      </w:r>
      <w:r w:rsidRPr="00400D4E">
        <w:rPr>
          <w:rtl/>
        </w:rPr>
        <w:t>وطنية؛</w:t>
      </w:r>
    </w:p>
    <w:p w:rsidR="00400D4E" w:rsidRPr="00400D4E" w:rsidRDefault="00400D4E" w:rsidP="009A2CDB">
      <w:pPr>
        <w:pStyle w:val="enumlev1"/>
        <w:rPr>
          <w:lang w:val="en-GB"/>
        </w:rPr>
      </w:pPr>
      <w:r w:rsidRPr="00400D4E">
        <w:rPr>
          <w:rFonts w:hint="cs"/>
          <w:lang w:val="en-GB"/>
        </w:rPr>
        <w:sym w:font="Symbol" w:char="F0B7"/>
      </w:r>
      <w:r w:rsidRPr="00400D4E">
        <w:rPr>
          <w:rtl/>
        </w:rPr>
        <w:tab/>
      </w:r>
      <w:r w:rsidRPr="00400D4E">
        <w:rPr>
          <w:rFonts w:hint="cs"/>
          <w:rtl/>
        </w:rPr>
        <w:t>توفر نظام</w:t>
      </w:r>
      <w:r w:rsidRPr="00400D4E">
        <w:rPr>
          <w:rtl/>
        </w:rPr>
        <w:t xml:space="preserve"> نسخ</w:t>
      </w:r>
      <w:r w:rsidRPr="00400D4E">
        <w:rPr>
          <w:rFonts w:hint="cs"/>
          <w:rtl/>
        </w:rPr>
        <w:t xml:space="preserve"> للاحتياط </w:t>
      </w:r>
      <w:r w:rsidRPr="00400D4E">
        <w:rPr>
          <w:rtl/>
        </w:rPr>
        <w:t>و</w:t>
      </w:r>
      <w:r w:rsidRPr="00400D4E">
        <w:rPr>
          <w:rFonts w:hint="cs"/>
          <w:rtl/>
        </w:rPr>
        <w:t>ال</w:t>
      </w:r>
      <w:r w:rsidRPr="00400D4E">
        <w:rPr>
          <w:rtl/>
        </w:rPr>
        <w:t>استرداد</w:t>
      </w:r>
      <w:r w:rsidRPr="00400D4E">
        <w:rPr>
          <w:rFonts w:hint="cs"/>
          <w:rtl/>
        </w:rPr>
        <w:t>؛</w:t>
      </w:r>
    </w:p>
    <w:p w:rsidR="00400D4E" w:rsidRPr="00400D4E" w:rsidRDefault="00400D4E" w:rsidP="009A2CDB">
      <w:pPr>
        <w:pStyle w:val="enumlev1"/>
        <w:rPr>
          <w:lang w:val="en-GB"/>
        </w:rPr>
      </w:pPr>
      <w:r w:rsidRPr="00400D4E">
        <w:rPr>
          <w:rFonts w:hint="cs"/>
          <w:lang w:val="en-GB"/>
        </w:rPr>
        <w:sym w:font="Symbol" w:char="F0B7"/>
      </w:r>
      <w:r w:rsidRPr="00400D4E">
        <w:rPr>
          <w:rtl/>
        </w:rPr>
        <w:tab/>
        <w:t xml:space="preserve">الحفاظ على سجل آمن (تسجيل أي </w:t>
      </w:r>
      <w:r w:rsidRPr="00400D4E">
        <w:rPr>
          <w:rFonts w:hint="cs"/>
          <w:rtl/>
        </w:rPr>
        <w:t>فعل</w:t>
      </w:r>
      <w:r w:rsidRPr="00400D4E">
        <w:rPr>
          <w:rtl/>
        </w:rPr>
        <w:t xml:space="preserve"> من المستخدم أو حدث في النظام).</w:t>
      </w:r>
    </w:p>
    <w:p w:rsidR="00B62261" w:rsidRPr="000C2A64" w:rsidRDefault="00B62261" w:rsidP="00B62261">
      <w:pPr>
        <w:rPr>
          <w:rtl/>
        </w:rPr>
      </w:pPr>
      <w:r>
        <w:rPr>
          <w:noProof/>
          <w:lang w:val="en-GB"/>
        </w:rPr>
        <w:lastRenderedPageBreak/>
        <mc:AlternateContent>
          <mc:Choice Requires="wps">
            <w:drawing>
              <wp:anchor distT="0" distB="0" distL="114300" distR="114300" simplePos="0" relativeHeight="251835392" behindDoc="0" locked="0" layoutInCell="1" allowOverlap="1" wp14:anchorId="11B512F0" wp14:editId="6AA443F2">
                <wp:simplePos x="0" y="0"/>
                <wp:positionH relativeFrom="column">
                  <wp:posOffset>1931670</wp:posOffset>
                </wp:positionH>
                <wp:positionV relativeFrom="paragraph">
                  <wp:posOffset>4716145</wp:posOffset>
                </wp:positionV>
                <wp:extent cx="541407" cy="361784"/>
                <wp:effectExtent l="0" t="0" r="11430" b="635"/>
                <wp:wrapNone/>
                <wp:docPr id="6571" name="Text Box 6571"/>
                <wp:cNvGraphicFramePr/>
                <a:graphic xmlns:a="http://schemas.openxmlformats.org/drawingml/2006/main">
                  <a:graphicData uri="http://schemas.microsoft.com/office/word/2010/wordprocessingShape">
                    <wps:wsp>
                      <wps:cNvSpPr txBox="1"/>
                      <wps:spPr>
                        <a:xfrm>
                          <a:off x="0" y="0"/>
                          <a:ext cx="541407" cy="361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spacing w:before="40" w:line="144" w:lineRule="auto"/>
                              <w:jc w:val="center"/>
                              <w:rPr>
                                <w:spacing w:val="-4"/>
                                <w:sz w:val="14"/>
                                <w:szCs w:val="22"/>
                                <w:rtl/>
                              </w:rPr>
                            </w:pPr>
                            <w:r>
                              <w:rPr>
                                <w:rFonts w:hint="cs"/>
                                <w:spacing w:val="-4"/>
                                <w:sz w:val="14"/>
                                <w:szCs w:val="22"/>
                                <w:rtl/>
                              </w:rPr>
                              <w:t>خدمة الجمارك الوطنية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512F0" id="Text Box 6571" o:spid="_x0000_s1134" type="#_x0000_t202" style="position:absolute;left:0;text-align:left;margin-left:152.1pt;margin-top:371.35pt;width:42.65pt;height:2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" filled="f" stroked="f" strokeweight=".5pt">
                <v:textbox inset="0,0,0,0">
                  <w:txbxContent>
                    <w:p w:rsidR="0036202A" w:rsidRPr="00BA1D4A" w:rsidRDefault="0036202A" w:rsidP="00B62261">
                      <w:pPr>
                        <w:spacing w:before="40" w:line="144" w:lineRule="auto"/>
                        <w:jc w:val="center"/>
                        <w:rPr>
                          <w:spacing w:val="-4"/>
                          <w:sz w:val="14"/>
                          <w:szCs w:val="22"/>
                          <w:rtl/>
                        </w:rPr>
                      </w:pPr>
                      <w:r>
                        <w:rPr>
                          <w:rFonts w:hint="cs"/>
                          <w:spacing w:val="-4"/>
                          <w:sz w:val="14"/>
                          <w:szCs w:val="22"/>
                          <w:rtl/>
                        </w:rPr>
                        <w:t>خدمة الجمارك الوطنية</w:t>
                      </w:r>
                    </w:p>
                  </w:txbxContent>
                </v:textbox>
              </v:shape>
            </w:pict>
          </mc:Fallback>
        </mc:AlternateContent>
      </w:r>
      <w:r>
        <w:rPr>
          <w:noProof/>
          <w:lang w:val="en-GB"/>
        </w:rPr>
        <mc:AlternateContent>
          <mc:Choice Requires="wps">
            <w:drawing>
              <wp:anchor distT="0" distB="0" distL="114300" distR="114300" simplePos="0" relativeHeight="251842560" behindDoc="0" locked="0" layoutInCell="1" allowOverlap="1" wp14:anchorId="3ACF950C" wp14:editId="4895CA0C">
                <wp:simplePos x="0" y="0"/>
                <wp:positionH relativeFrom="column">
                  <wp:posOffset>4496146</wp:posOffset>
                </wp:positionH>
                <wp:positionV relativeFrom="paragraph">
                  <wp:posOffset>869719</wp:posOffset>
                </wp:positionV>
                <wp:extent cx="472787" cy="337705"/>
                <wp:effectExtent l="0" t="0" r="3810" b="5715"/>
                <wp:wrapNone/>
                <wp:docPr id="6581" name="Text Box 6581"/>
                <wp:cNvGraphicFramePr/>
                <a:graphic xmlns:a="http://schemas.openxmlformats.org/drawingml/2006/main">
                  <a:graphicData uri="http://schemas.microsoft.com/office/word/2010/wordprocessingShape">
                    <wps:wsp>
                      <wps:cNvSpPr txBox="1"/>
                      <wps:spPr>
                        <a:xfrm>
                          <a:off x="0" y="0"/>
                          <a:ext cx="472787" cy="337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spacing w:before="40" w:line="168" w:lineRule="auto"/>
                              <w:jc w:val="center"/>
                              <w:rPr>
                                <w:spacing w:val="-4"/>
                                <w:sz w:val="14"/>
                                <w:szCs w:val="22"/>
                              </w:rPr>
                            </w:pPr>
                            <w:r>
                              <w:rPr>
                                <w:rFonts w:hint="cs"/>
                                <w:spacing w:val="-4"/>
                                <w:sz w:val="14"/>
                                <w:szCs w:val="22"/>
                                <w:rtl/>
                              </w:rPr>
                              <w:t>مخدم التطبيقات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F950C" id="Text Box 6581" o:spid="_x0000_s1135" type="#_x0000_t202" style="position:absolute;left:0;text-align:left;margin-left:354.05pt;margin-top:68.5pt;width:37.25pt;height:26.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" filled="f" stroked="f" strokeweight=".5pt">
                <v:textbox inset="0,0,0,0">
                  <w:txbxContent>
                    <w:p w:rsidR="0036202A" w:rsidRPr="00BA1D4A" w:rsidRDefault="0036202A" w:rsidP="00B62261">
                      <w:pPr>
                        <w:spacing w:before="40" w:line="168" w:lineRule="auto"/>
                        <w:jc w:val="center"/>
                        <w:rPr>
                          <w:spacing w:val="-4"/>
                          <w:sz w:val="14"/>
                          <w:szCs w:val="22"/>
                        </w:rPr>
                      </w:pPr>
                      <w:r>
                        <w:rPr>
                          <w:rFonts w:hint="cs"/>
                          <w:spacing w:val="-4"/>
                          <w:sz w:val="14"/>
                          <w:szCs w:val="22"/>
                          <w:rtl/>
                        </w:rPr>
                        <w:t>مخدم التطبيقات</w:t>
                      </w:r>
                    </w:p>
                  </w:txbxContent>
                </v:textbox>
              </v:shape>
            </w:pict>
          </mc:Fallback>
        </mc:AlternateContent>
      </w:r>
      <w:r>
        <w:rPr>
          <w:noProof/>
          <w:lang w:val="en-GB"/>
        </w:rPr>
        <mc:AlternateContent>
          <mc:Choice Requires="wps">
            <w:drawing>
              <wp:anchor distT="0" distB="0" distL="114300" distR="114300" simplePos="0" relativeHeight="251841536" behindDoc="0" locked="0" layoutInCell="1" allowOverlap="1" wp14:anchorId="3574FC49" wp14:editId="63FF52C3">
                <wp:simplePos x="0" y="0"/>
                <wp:positionH relativeFrom="column">
                  <wp:posOffset>113780</wp:posOffset>
                </wp:positionH>
                <wp:positionV relativeFrom="paragraph">
                  <wp:posOffset>1376045</wp:posOffset>
                </wp:positionV>
                <wp:extent cx="940377" cy="248227"/>
                <wp:effectExtent l="0" t="0" r="12700" b="0"/>
                <wp:wrapNone/>
                <wp:docPr id="6580" name="Text Box 6580"/>
                <wp:cNvGraphicFramePr/>
                <a:graphic xmlns:a="http://schemas.openxmlformats.org/drawingml/2006/main">
                  <a:graphicData uri="http://schemas.microsoft.com/office/word/2010/wordprocessingShape">
                    <wps:wsp>
                      <wps:cNvSpPr txBox="1"/>
                      <wps:spPr>
                        <a:xfrm>
                          <a:off x="0" y="0"/>
                          <a:ext cx="940377" cy="2482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spacing w:before="40" w:line="168" w:lineRule="auto"/>
                              <w:jc w:val="center"/>
                              <w:rPr>
                                <w:spacing w:val="-4"/>
                                <w:sz w:val="14"/>
                                <w:szCs w:val="22"/>
                                <w:rtl/>
                              </w:rPr>
                            </w:pPr>
                            <w:r>
                              <w:rPr>
                                <w:rFonts w:hint="cs"/>
                                <w:spacing w:val="-4"/>
                                <w:sz w:val="14"/>
                                <w:szCs w:val="22"/>
                                <w:rtl/>
                              </w:rPr>
                              <w:t xml:space="preserve">مشغِّل الاتصالات المتنقلة </w:t>
                            </w:r>
                            <w:r>
                              <w:rPr>
                                <w:spacing w:val="-4"/>
                                <w:sz w:val="14"/>
                                <w:szCs w:val="22"/>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4FC49" id="Text Box 6580" o:spid="_x0000_s1136" type="#_x0000_t202" style="position:absolute;left:0;text-align:left;margin-left:8.95pt;margin-top:108.35pt;width:74.05pt;height:19.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" filled="f" stroked="f" strokeweight=".5pt">
                <v:textbox inset="0,0,0,0">
                  <w:txbxContent>
                    <w:p w:rsidR="0036202A" w:rsidRPr="00BA1D4A" w:rsidRDefault="0036202A" w:rsidP="00B62261">
                      <w:pPr>
                        <w:spacing w:before="40" w:line="168" w:lineRule="auto"/>
                        <w:jc w:val="center"/>
                        <w:rPr>
                          <w:spacing w:val="-4"/>
                          <w:sz w:val="14"/>
                          <w:szCs w:val="22"/>
                          <w:rtl/>
                        </w:rPr>
                      </w:pPr>
                      <w:r>
                        <w:rPr>
                          <w:rFonts w:hint="cs"/>
                          <w:spacing w:val="-4"/>
                          <w:sz w:val="14"/>
                          <w:szCs w:val="22"/>
                          <w:rtl/>
                        </w:rPr>
                        <w:t xml:space="preserve">مشغِّل الاتصالات المتنقلة </w:t>
                      </w:r>
                      <w:r>
                        <w:rPr>
                          <w:spacing w:val="-4"/>
                          <w:sz w:val="14"/>
                          <w:szCs w:val="22"/>
                        </w:rPr>
                        <w:t>1</w:t>
                      </w:r>
                    </w:p>
                  </w:txbxContent>
                </v:textbox>
              </v:shape>
            </w:pict>
          </mc:Fallback>
        </mc:AlternateContent>
      </w:r>
      <w:r>
        <w:rPr>
          <w:noProof/>
          <w:lang w:val="en-GB"/>
        </w:rPr>
        <mc:AlternateContent>
          <mc:Choice Requires="wps">
            <w:drawing>
              <wp:anchor distT="0" distB="0" distL="114300" distR="114300" simplePos="0" relativeHeight="251840512" behindDoc="0" locked="0" layoutInCell="1" allowOverlap="1" wp14:anchorId="5516DF4D" wp14:editId="69816C5B">
                <wp:simplePos x="0" y="0"/>
                <wp:positionH relativeFrom="column">
                  <wp:posOffset>231</wp:posOffset>
                </wp:positionH>
                <wp:positionV relativeFrom="paragraph">
                  <wp:posOffset>89939</wp:posOffset>
                </wp:positionV>
                <wp:extent cx="940377" cy="248227"/>
                <wp:effectExtent l="0" t="0" r="12700" b="0"/>
                <wp:wrapNone/>
                <wp:docPr id="6579" name="Text Box 6579"/>
                <wp:cNvGraphicFramePr/>
                <a:graphic xmlns:a="http://schemas.openxmlformats.org/drawingml/2006/main">
                  <a:graphicData uri="http://schemas.microsoft.com/office/word/2010/wordprocessingShape">
                    <wps:wsp>
                      <wps:cNvSpPr txBox="1"/>
                      <wps:spPr>
                        <a:xfrm>
                          <a:off x="0" y="0"/>
                          <a:ext cx="940377" cy="2482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spacing w:before="40" w:line="168" w:lineRule="auto"/>
                              <w:jc w:val="center"/>
                              <w:rPr>
                                <w:spacing w:val="-4"/>
                                <w:sz w:val="14"/>
                                <w:szCs w:val="22"/>
                                <w:rtl/>
                              </w:rPr>
                            </w:pPr>
                            <w:r>
                              <w:rPr>
                                <w:rFonts w:hint="cs"/>
                                <w:spacing w:val="-4"/>
                                <w:sz w:val="14"/>
                                <w:szCs w:val="22"/>
                                <w:rtl/>
                              </w:rPr>
                              <w:t xml:space="preserve">مشغِّل الاتصالات المتنقلة </w:t>
                            </w:r>
                            <w:r>
                              <w:rPr>
                                <w:spacing w:val="-4"/>
                                <w:sz w:val="14"/>
                                <w:szCs w:val="22"/>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6DF4D" id="Text Box 6579" o:spid="_x0000_s1137" type="#_x0000_t202" style="position:absolute;left:0;text-align:left;margin-left:0;margin-top:7.1pt;width:74.05pt;height:19.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" filled="f" stroked="f" strokeweight=".5pt">
                <v:textbox inset="0,0,0,0">
                  <w:txbxContent>
                    <w:p w:rsidR="0036202A" w:rsidRPr="00BA1D4A" w:rsidRDefault="0036202A" w:rsidP="00B62261">
                      <w:pPr>
                        <w:spacing w:before="40" w:line="168" w:lineRule="auto"/>
                        <w:jc w:val="center"/>
                        <w:rPr>
                          <w:spacing w:val="-4"/>
                          <w:sz w:val="14"/>
                          <w:szCs w:val="22"/>
                          <w:rtl/>
                        </w:rPr>
                      </w:pPr>
                      <w:r>
                        <w:rPr>
                          <w:rFonts w:hint="cs"/>
                          <w:spacing w:val="-4"/>
                          <w:sz w:val="14"/>
                          <w:szCs w:val="22"/>
                          <w:rtl/>
                        </w:rPr>
                        <w:t xml:space="preserve">مشغِّل الاتصالات المتنقلة </w:t>
                      </w:r>
                      <w:r>
                        <w:rPr>
                          <w:spacing w:val="-4"/>
                          <w:sz w:val="14"/>
                          <w:szCs w:val="22"/>
                        </w:rPr>
                        <w:t>6</w:t>
                      </w:r>
                    </w:p>
                  </w:txbxContent>
                </v:textbox>
              </v:shape>
            </w:pict>
          </mc:Fallback>
        </mc:AlternateContent>
      </w:r>
      <w:r>
        <w:rPr>
          <w:noProof/>
          <w:lang w:val="en-GB"/>
        </w:rPr>
        <mc:AlternateContent>
          <mc:Choice Requires="wps">
            <w:drawing>
              <wp:anchor distT="0" distB="0" distL="114300" distR="114300" simplePos="0" relativeHeight="251810816" behindDoc="0" locked="0" layoutInCell="1" allowOverlap="1" wp14:anchorId="2526C1AB" wp14:editId="5AE07218">
                <wp:simplePos x="0" y="0"/>
                <wp:positionH relativeFrom="column">
                  <wp:posOffset>4464685</wp:posOffset>
                </wp:positionH>
                <wp:positionV relativeFrom="paragraph">
                  <wp:posOffset>2156345</wp:posOffset>
                </wp:positionV>
                <wp:extent cx="955906" cy="323850"/>
                <wp:effectExtent l="0" t="0" r="0" b="0"/>
                <wp:wrapNone/>
                <wp:docPr id="6546" name="Text Box 6546"/>
                <wp:cNvGraphicFramePr/>
                <a:graphic xmlns:a="http://schemas.openxmlformats.org/drawingml/2006/main">
                  <a:graphicData uri="http://schemas.microsoft.com/office/word/2010/wordprocessingShape">
                    <wps:wsp>
                      <wps:cNvSpPr txBox="1"/>
                      <wps:spPr>
                        <a:xfrm>
                          <a:off x="0" y="0"/>
                          <a:ext cx="95590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spacing w:before="40" w:line="168" w:lineRule="auto"/>
                              <w:jc w:val="center"/>
                              <w:rPr>
                                <w:spacing w:val="-4"/>
                                <w:sz w:val="14"/>
                                <w:szCs w:val="22"/>
                                <w:rtl/>
                              </w:rPr>
                            </w:pPr>
                            <w:r>
                              <w:rPr>
                                <w:rFonts w:hint="cs"/>
                                <w:spacing w:val="-4"/>
                                <w:sz w:val="14"/>
                                <w:szCs w:val="22"/>
                                <w:rtl/>
                              </w:rPr>
                              <w:t xml:space="preserve">معالجة الاستعلامات الواردة عبر رسائل </w:t>
                            </w:r>
                            <w:r>
                              <w:rPr>
                                <w:spacing w:val="-4"/>
                                <w:sz w:val="14"/>
                                <w:szCs w:val="22"/>
                              </w:rPr>
                              <w:t>SMS</w:t>
                            </w:r>
                            <w:r>
                              <w:rPr>
                                <w:rFonts w:hint="cs"/>
                                <w:spacing w:val="-4"/>
                                <w:sz w:val="14"/>
                                <w:szCs w:val="22"/>
                                <w:rtl/>
                              </w:rPr>
                              <w:t xml:space="preserve"> والإنترنت والإنترنت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6C1AB" id="Text Box 6546" o:spid="_x0000_s1138" type="#_x0000_t202" style="position:absolute;left:0;text-align:left;margin-left:351.55pt;margin-top:169.8pt;width:75.25pt;height:2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" filled="f" stroked="f" strokeweight=".5pt">
                <v:textbox inset="0,0,0,0">
                  <w:txbxContent>
                    <w:p w:rsidR="0036202A" w:rsidRPr="00BA1D4A" w:rsidRDefault="0036202A" w:rsidP="00B62261">
                      <w:pPr>
                        <w:spacing w:before="40" w:line="168" w:lineRule="auto"/>
                        <w:jc w:val="center"/>
                        <w:rPr>
                          <w:spacing w:val="-4"/>
                          <w:sz w:val="14"/>
                          <w:szCs w:val="22"/>
                          <w:rtl/>
                        </w:rPr>
                      </w:pPr>
                      <w:r>
                        <w:rPr>
                          <w:rFonts w:hint="cs"/>
                          <w:spacing w:val="-4"/>
                          <w:sz w:val="14"/>
                          <w:szCs w:val="22"/>
                          <w:rtl/>
                        </w:rPr>
                        <w:t xml:space="preserve">معالجة الاستعلامات الواردة عبر رسائل </w:t>
                      </w:r>
                      <w:r>
                        <w:rPr>
                          <w:spacing w:val="-4"/>
                          <w:sz w:val="14"/>
                          <w:szCs w:val="22"/>
                        </w:rPr>
                        <w:t>SMS</w:t>
                      </w:r>
                      <w:r>
                        <w:rPr>
                          <w:rFonts w:hint="cs"/>
                          <w:spacing w:val="-4"/>
                          <w:sz w:val="14"/>
                          <w:szCs w:val="22"/>
                          <w:rtl/>
                        </w:rPr>
                        <w:t xml:space="preserve"> والإنترنت والإنترنت</w:t>
                      </w:r>
                    </w:p>
                  </w:txbxContent>
                </v:textbox>
              </v:shape>
            </w:pict>
          </mc:Fallback>
        </mc:AlternateContent>
      </w:r>
      <w:r>
        <w:rPr>
          <w:noProof/>
          <w:lang w:val="en-GB"/>
        </w:rPr>
        <mc:AlternateContent>
          <mc:Choice Requires="wps">
            <w:drawing>
              <wp:anchor distT="0" distB="0" distL="114300" distR="114300" simplePos="0" relativeHeight="251839488" behindDoc="0" locked="0" layoutInCell="1" allowOverlap="1" wp14:anchorId="6F85ECAA" wp14:editId="7FD52FD0">
                <wp:simplePos x="0" y="0"/>
                <wp:positionH relativeFrom="column">
                  <wp:posOffset>4214495</wp:posOffset>
                </wp:positionH>
                <wp:positionV relativeFrom="paragraph">
                  <wp:posOffset>4911205</wp:posOffset>
                </wp:positionV>
                <wp:extent cx="498417" cy="228600"/>
                <wp:effectExtent l="0" t="0" r="0" b="0"/>
                <wp:wrapNone/>
                <wp:docPr id="6575" name="Text Box 6575"/>
                <wp:cNvGraphicFramePr/>
                <a:graphic xmlns:a="http://schemas.openxmlformats.org/drawingml/2006/main">
                  <a:graphicData uri="http://schemas.microsoft.com/office/word/2010/wordprocessingShape">
                    <wps:wsp>
                      <wps:cNvSpPr txBox="1"/>
                      <wps:spPr>
                        <a:xfrm>
                          <a:off x="0" y="0"/>
                          <a:ext cx="498417"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spacing w:before="40" w:line="168" w:lineRule="auto"/>
                              <w:jc w:val="center"/>
                              <w:rPr>
                                <w:spacing w:val="-4"/>
                                <w:sz w:val="14"/>
                                <w:szCs w:val="22"/>
                              </w:rPr>
                            </w:pPr>
                            <w:r>
                              <w:rPr>
                                <w:rFonts w:hint="cs"/>
                                <w:spacing w:val="-4"/>
                                <w:sz w:val="14"/>
                                <w:szCs w:val="22"/>
                                <w:rtl/>
                              </w:rPr>
                              <w:t>تنفيذ محتمل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5ECAA" id="Text Box 6575" o:spid="_x0000_s1139" type="#_x0000_t202" style="position:absolute;left:0;text-align:left;margin-left:331.85pt;margin-top:386.7pt;width:39.25pt;height:1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" filled="f" stroked="f" strokeweight=".5pt">
                <v:textbox inset="0,0,0,0">
                  <w:txbxContent>
                    <w:p w:rsidR="0036202A" w:rsidRPr="00BA1D4A" w:rsidRDefault="0036202A" w:rsidP="00B62261">
                      <w:pPr>
                        <w:spacing w:before="40" w:line="168" w:lineRule="auto"/>
                        <w:jc w:val="center"/>
                        <w:rPr>
                          <w:spacing w:val="-4"/>
                          <w:sz w:val="14"/>
                          <w:szCs w:val="22"/>
                        </w:rPr>
                      </w:pPr>
                      <w:r>
                        <w:rPr>
                          <w:rFonts w:hint="cs"/>
                          <w:spacing w:val="-4"/>
                          <w:sz w:val="14"/>
                          <w:szCs w:val="22"/>
                          <w:rtl/>
                        </w:rPr>
                        <w:t>تنفيذ محتمل</w:t>
                      </w:r>
                    </w:p>
                  </w:txbxContent>
                </v:textbox>
              </v:shape>
            </w:pict>
          </mc:Fallback>
        </mc:AlternateContent>
      </w:r>
      <w:r>
        <w:rPr>
          <w:noProof/>
          <w:lang w:val="en-GB"/>
        </w:rPr>
        <mc:AlternateContent>
          <mc:Choice Requires="wps">
            <w:drawing>
              <wp:anchor distT="0" distB="0" distL="114300" distR="114300" simplePos="0" relativeHeight="251838464" behindDoc="0" locked="0" layoutInCell="1" allowOverlap="1" wp14:anchorId="30983AB8" wp14:editId="5B117DEF">
                <wp:simplePos x="0" y="0"/>
                <wp:positionH relativeFrom="column">
                  <wp:posOffset>5057255</wp:posOffset>
                </wp:positionH>
                <wp:positionV relativeFrom="paragraph">
                  <wp:posOffset>4387042</wp:posOffset>
                </wp:positionV>
                <wp:extent cx="742604" cy="493568"/>
                <wp:effectExtent l="0" t="0" r="635" b="1905"/>
                <wp:wrapNone/>
                <wp:docPr id="6574" name="Text Box 6574"/>
                <wp:cNvGraphicFramePr/>
                <a:graphic xmlns:a="http://schemas.openxmlformats.org/drawingml/2006/main">
                  <a:graphicData uri="http://schemas.microsoft.com/office/word/2010/wordprocessingShape">
                    <wps:wsp>
                      <wps:cNvSpPr txBox="1"/>
                      <wps:spPr>
                        <a:xfrm>
                          <a:off x="0" y="0"/>
                          <a:ext cx="742604" cy="4935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spacing w:before="40" w:line="168" w:lineRule="auto"/>
                              <w:jc w:val="center"/>
                              <w:rPr>
                                <w:spacing w:val="-4"/>
                                <w:sz w:val="14"/>
                                <w:szCs w:val="22"/>
                              </w:rPr>
                            </w:pPr>
                            <w:r>
                              <w:rPr>
                                <w:rFonts w:hint="cs"/>
                                <w:spacing w:val="-4"/>
                                <w:sz w:val="14"/>
                                <w:szCs w:val="22"/>
                                <w:rtl/>
                              </w:rPr>
                              <w:t>هيئة الدولة الوطنية لتنظيم الاتصالات والمعلومات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83AB8" id="Text Box 6574" o:spid="_x0000_s1140" type="#_x0000_t202" style="position:absolute;left:0;text-align:left;margin-left:398.2pt;margin-top:345.45pt;width:58.45pt;height:38.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" filled="f" stroked="f" strokeweight=".5pt">
                <v:textbox inset="0,0,0,0">
                  <w:txbxContent>
                    <w:p w:rsidR="0036202A" w:rsidRPr="00BA1D4A" w:rsidRDefault="0036202A" w:rsidP="00B62261">
                      <w:pPr>
                        <w:spacing w:before="40" w:line="168" w:lineRule="auto"/>
                        <w:jc w:val="center"/>
                        <w:rPr>
                          <w:spacing w:val="-4"/>
                          <w:sz w:val="14"/>
                          <w:szCs w:val="22"/>
                        </w:rPr>
                      </w:pPr>
                      <w:r>
                        <w:rPr>
                          <w:rFonts w:hint="cs"/>
                          <w:spacing w:val="-4"/>
                          <w:sz w:val="14"/>
                          <w:szCs w:val="22"/>
                          <w:rtl/>
                        </w:rPr>
                        <w:t>هيئة الدولة الوطنية لتنظيم الاتصالات والمعلومات</w:t>
                      </w:r>
                    </w:p>
                  </w:txbxContent>
                </v:textbox>
              </v:shape>
            </w:pict>
          </mc:Fallback>
        </mc:AlternateContent>
      </w:r>
      <w:r>
        <w:rPr>
          <w:noProof/>
          <w:lang w:val="en-GB"/>
        </w:rPr>
        <mc:AlternateContent>
          <mc:Choice Requires="wps">
            <w:drawing>
              <wp:anchor distT="0" distB="0" distL="114300" distR="114300" simplePos="0" relativeHeight="251837440" behindDoc="0" locked="0" layoutInCell="1" allowOverlap="1" wp14:anchorId="4919128A" wp14:editId="61E9145E">
                <wp:simplePos x="0" y="0"/>
                <wp:positionH relativeFrom="column">
                  <wp:posOffset>4186440</wp:posOffset>
                </wp:positionH>
                <wp:positionV relativeFrom="paragraph">
                  <wp:posOffset>4538865</wp:posOffset>
                </wp:positionV>
                <wp:extent cx="498417" cy="311727"/>
                <wp:effectExtent l="0" t="0" r="0" b="12700"/>
                <wp:wrapNone/>
                <wp:docPr id="6573" name="Text Box 6573"/>
                <wp:cNvGraphicFramePr/>
                <a:graphic xmlns:a="http://schemas.openxmlformats.org/drawingml/2006/main">
                  <a:graphicData uri="http://schemas.microsoft.com/office/word/2010/wordprocessingShape">
                    <wps:wsp>
                      <wps:cNvSpPr txBox="1"/>
                      <wps:spPr>
                        <a:xfrm>
                          <a:off x="0" y="0"/>
                          <a:ext cx="498417" cy="3117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spacing w:before="40" w:line="168" w:lineRule="auto"/>
                              <w:jc w:val="center"/>
                              <w:rPr>
                                <w:spacing w:val="-4"/>
                                <w:sz w:val="14"/>
                                <w:szCs w:val="22"/>
                              </w:rPr>
                            </w:pPr>
                            <w:r>
                              <w:rPr>
                                <w:rFonts w:hint="cs"/>
                                <w:spacing w:val="-4"/>
                                <w:sz w:val="14"/>
                                <w:szCs w:val="22"/>
                                <w:rtl/>
                              </w:rPr>
                              <w:t>سلطات أخرى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9128A" id="Text Box 6573" o:spid="_x0000_s1141" type="#_x0000_t202" style="position:absolute;left:0;text-align:left;margin-left:329.65pt;margin-top:357.4pt;width:39.25pt;height:24.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" filled="f" stroked="f" strokeweight=".5pt">
                <v:textbox inset="0,0,0,0">
                  <w:txbxContent>
                    <w:p w:rsidR="0036202A" w:rsidRPr="00BA1D4A" w:rsidRDefault="0036202A" w:rsidP="00B62261">
                      <w:pPr>
                        <w:spacing w:before="40" w:line="168" w:lineRule="auto"/>
                        <w:jc w:val="center"/>
                        <w:rPr>
                          <w:spacing w:val="-4"/>
                          <w:sz w:val="14"/>
                          <w:szCs w:val="22"/>
                        </w:rPr>
                      </w:pPr>
                      <w:r>
                        <w:rPr>
                          <w:rFonts w:hint="cs"/>
                          <w:spacing w:val="-4"/>
                          <w:sz w:val="14"/>
                          <w:szCs w:val="22"/>
                          <w:rtl/>
                        </w:rPr>
                        <w:t>سلطات أخرى</w:t>
                      </w:r>
                    </w:p>
                  </w:txbxContent>
                </v:textbox>
              </v:shape>
            </w:pict>
          </mc:Fallback>
        </mc:AlternateContent>
      </w:r>
      <w:r>
        <w:rPr>
          <w:noProof/>
          <w:lang w:val="en-GB"/>
        </w:rPr>
        <mc:AlternateContent>
          <mc:Choice Requires="wps">
            <w:drawing>
              <wp:anchor distT="0" distB="0" distL="114300" distR="114300" simplePos="0" relativeHeight="251836416" behindDoc="0" locked="0" layoutInCell="1" allowOverlap="1" wp14:anchorId="45BF4AFE" wp14:editId="56ACBAE1">
                <wp:simplePos x="0" y="0"/>
                <wp:positionH relativeFrom="column">
                  <wp:posOffset>3223259</wp:posOffset>
                </wp:positionH>
                <wp:positionV relativeFrom="paragraph">
                  <wp:posOffset>4527318</wp:posOffset>
                </wp:positionV>
                <wp:extent cx="498417" cy="311727"/>
                <wp:effectExtent l="0" t="0" r="0" b="12700"/>
                <wp:wrapNone/>
                <wp:docPr id="6572" name="Text Box 6572"/>
                <wp:cNvGraphicFramePr/>
                <a:graphic xmlns:a="http://schemas.openxmlformats.org/drawingml/2006/main">
                  <a:graphicData uri="http://schemas.microsoft.com/office/word/2010/wordprocessingShape">
                    <wps:wsp>
                      <wps:cNvSpPr txBox="1"/>
                      <wps:spPr>
                        <a:xfrm>
                          <a:off x="0" y="0"/>
                          <a:ext cx="498417" cy="3117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spacing w:before="40" w:line="168" w:lineRule="auto"/>
                              <w:jc w:val="center"/>
                              <w:rPr>
                                <w:spacing w:val="-4"/>
                                <w:sz w:val="14"/>
                                <w:szCs w:val="22"/>
                              </w:rPr>
                            </w:pPr>
                            <w:r>
                              <w:rPr>
                                <w:rFonts w:hint="cs"/>
                                <w:spacing w:val="-4"/>
                                <w:sz w:val="14"/>
                                <w:szCs w:val="22"/>
                                <w:rtl/>
                              </w:rPr>
                              <w:t>وزارة الشؤون الداخلية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F4AFE" id="Text Box 6572" o:spid="_x0000_s1142" type="#_x0000_t202" style="position:absolute;left:0;text-align:left;margin-left:253.8pt;margin-top:356.5pt;width:39.25pt;height:24.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" filled="f" stroked="f" strokeweight=".5pt">
                <v:textbox inset="0,0,0,0">
                  <w:txbxContent>
                    <w:p w:rsidR="0036202A" w:rsidRPr="00BA1D4A" w:rsidRDefault="0036202A" w:rsidP="00B62261">
                      <w:pPr>
                        <w:spacing w:before="40" w:line="168" w:lineRule="auto"/>
                        <w:jc w:val="center"/>
                        <w:rPr>
                          <w:spacing w:val="-4"/>
                          <w:sz w:val="14"/>
                          <w:szCs w:val="22"/>
                        </w:rPr>
                      </w:pPr>
                      <w:r>
                        <w:rPr>
                          <w:rFonts w:hint="cs"/>
                          <w:spacing w:val="-4"/>
                          <w:sz w:val="14"/>
                          <w:szCs w:val="22"/>
                          <w:rtl/>
                        </w:rPr>
                        <w:t>وزارة الشؤون الداخلية</w:t>
                      </w:r>
                    </w:p>
                  </w:txbxContent>
                </v:textbox>
              </v:shape>
            </w:pict>
          </mc:Fallback>
        </mc:AlternateContent>
      </w:r>
      <w:r>
        <w:rPr>
          <w:noProof/>
          <w:lang w:val="en-GB"/>
        </w:rPr>
        <mc:AlternateContent>
          <mc:Choice Requires="wps">
            <w:drawing>
              <wp:anchor distT="0" distB="0" distL="114300" distR="114300" simplePos="0" relativeHeight="251834368" behindDoc="0" locked="0" layoutInCell="1" allowOverlap="1" wp14:anchorId="3B8A23F4" wp14:editId="3D9215CB">
                <wp:simplePos x="0" y="0"/>
                <wp:positionH relativeFrom="column">
                  <wp:posOffset>469265</wp:posOffset>
                </wp:positionH>
                <wp:positionV relativeFrom="paragraph">
                  <wp:posOffset>4081722</wp:posOffset>
                </wp:positionV>
                <wp:extent cx="410441" cy="233795"/>
                <wp:effectExtent l="0" t="0" r="8890" b="13970"/>
                <wp:wrapNone/>
                <wp:docPr id="6570" name="Text Box 6570"/>
                <wp:cNvGraphicFramePr/>
                <a:graphic xmlns:a="http://schemas.openxmlformats.org/drawingml/2006/main">
                  <a:graphicData uri="http://schemas.microsoft.com/office/word/2010/wordprocessingShape">
                    <wps:wsp>
                      <wps:cNvSpPr txBox="1"/>
                      <wps:spPr>
                        <a:xfrm>
                          <a:off x="0" y="0"/>
                          <a:ext cx="410441" cy="233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spacing w:before="40" w:line="168" w:lineRule="auto"/>
                              <w:jc w:val="center"/>
                              <w:rPr>
                                <w:spacing w:val="-4"/>
                                <w:sz w:val="14"/>
                                <w:szCs w:val="22"/>
                              </w:rPr>
                            </w:pPr>
                            <w:r>
                              <w:rPr>
                                <w:rFonts w:hint="cs"/>
                                <w:spacing w:val="-4"/>
                                <w:sz w:val="14"/>
                                <w:szCs w:val="22"/>
                                <w:rtl/>
                              </w:rPr>
                              <w:t>مشتركون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A23F4" id="Text Box 6570" o:spid="_x0000_s1143" type="#_x0000_t202" style="position:absolute;left:0;text-align:left;margin-left:36.95pt;margin-top:321.4pt;width:32.3pt;height:18.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" filled="f" stroked="f" strokeweight=".5pt">
                <v:textbox inset="0,0,0,0">
                  <w:txbxContent>
                    <w:p w:rsidR="0036202A" w:rsidRPr="00BA1D4A" w:rsidRDefault="0036202A" w:rsidP="00B62261">
                      <w:pPr>
                        <w:spacing w:before="40" w:line="168" w:lineRule="auto"/>
                        <w:jc w:val="center"/>
                        <w:rPr>
                          <w:spacing w:val="-4"/>
                          <w:sz w:val="14"/>
                          <w:szCs w:val="22"/>
                        </w:rPr>
                      </w:pPr>
                      <w:r>
                        <w:rPr>
                          <w:rFonts w:hint="cs"/>
                          <w:spacing w:val="-4"/>
                          <w:sz w:val="14"/>
                          <w:szCs w:val="22"/>
                          <w:rtl/>
                        </w:rPr>
                        <w:t>مشتركون</w:t>
                      </w:r>
                    </w:p>
                  </w:txbxContent>
                </v:textbox>
              </v:shape>
            </w:pict>
          </mc:Fallback>
        </mc:AlternateContent>
      </w:r>
      <w:r>
        <w:rPr>
          <w:noProof/>
          <w:lang w:val="en-GB"/>
        </w:rPr>
        <mc:AlternateContent>
          <mc:Choice Requires="wps">
            <w:drawing>
              <wp:anchor distT="0" distB="0" distL="114300" distR="114300" simplePos="0" relativeHeight="251833344" behindDoc="0" locked="0" layoutInCell="1" allowOverlap="1" wp14:anchorId="285AD188" wp14:editId="3F251E81">
                <wp:simplePos x="0" y="0"/>
                <wp:positionH relativeFrom="column">
                  <wp:posOffset>1066800</wp:posOffset>
                </wp:positionH>
                <wp:positionV relativeFrom="paragraph">
                  <wp:posOffset>3503410</wp:posOffset>
                </wp:positionV>
                <wp:extent cx="410441" cy="233795"/>
                <wp:effectExtent l="0" t="0" r="8890" b="13970"/>
                <wp:wrapNone/>
                <wp:docPr id="6569" name="Text Box 6569"/>
                <wp:cNvGraphicFramePr/>
                <a:graphic xmlns:a="http://schemas.openxmlformats.org/drawingml/2006/main">
                  <a:graphicData uri="http://schemas.microsoft.com/office/word/2010/wordprocessingShape">
                    <wps:wsp>
                      <wps:cNvSpPr txBox="1"/>
                      <wps:spPr>
                        <a:xfrm>
                          <a:off x="0" y="0"/>
                          <a:ext cx="410441" cy="233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spacing w:before="40" w:line="168" w:lineRule="auto"/>
                              <w:jc w:val="center"/>
                              <w:rPr>
                                <w:spacing w:val="-4"/>
                                <w:sz w:val="14"/>
                                <w:szCs w:val="22"/>
                              </w:rPr>
                            </w:pPr>
                            <w:r>
                              <w:rPr>
                                <w:rFonts w:hint="cs"/>
                                <w:spacing w:val="-4"/>
                                <w:sz w:val="14"/>
                                <w:szCs w:val="22"/>
                                <w:rtl/>
                              </w:rPr>
                              <w:t>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AD188" id="Text Box 6569" o:spid="_x0000_s1144" type="#_x0000_t202" style="position:absolute;left:0;text-align:left;margin-left:84pt;margin-top:275.85pt;width:32.3pt;height:18.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" filled="f" stroked="f" strokeweight=".5pt">
                <v:textbox inset="0,0,0,0">
                  <w:txbxContent>
                    <w:p w:rsidR="0036202A" w:rsidRPr="00BA1D4A" w:rsidRDefault="0036202A" w:rsidP="00B62261">
                      <w:pPr>
                        <w:spacing w:before="40" w:line="168" w:lineRule="auto"/>
                        <w:jc w:val="center"/>
                        <w:rPr>
                          <w:spacing w:val="-4"/>
                          <w:sz w:val="14"/>
                          <w:szCs w:val="22"/>
                        </w:rPr>
                      </w:pPr>
                      <w:r>
                        <w:rPr>
                          <w:rFonts w:hint="cs"/>
                          <w:spacing w:val="-4"/>
                          <w:sz w:val="14"/>
                          <w:szCs w:val="22"/>
                          <w:rtl/>
                        </w:rPr>
                        <w:t>إنترنت</w:t>
                      </w:r>
                    </w:p>
                  </w:txbxContent>
                </v:textbox>
              </v:shape>
            </w:pict>
          </mc:Fallback>
        </mc:AlternateContent>
      </w:r>
      <w:r>
        <w:rPr>
          <w:noProof/>
          <w:lang w:val="en-GB"/>
        </w:rPr>
        <mc:AlternateContent>
          <mc:Choice Requires="wps">
            <w:drawing>
              <wp:anchor distT="0" distB="0" distL="114300" distR="114300" simplePos="0" relativeHeight="251828224" behindDoc="0" locked="0" layoutInCell="1" allowOverlap="1" wp14:anchorId="0E101B60" wp14:editId="1AF6E38E">
                <wp:simplePos x="0" y="0"/>
                <wp:positionH relativeFrom="column">
                  <wp:posOffset>246149</wp:posOffset>
                </wp:positionH>
                <wp:positionV relativeFrom="paragraph">
                  <wp:posOffset>2635712</wp:posOffset>
                </wp:positionV>
                <wp:extent cx="410441" cy="379095"/>
                <wp:effectExtent l="0" t="0" r="8890" b="1905"/>
                <wp:wrapNone/>
                <wp:docPr id="6564" name="Text Box 6564"/>
                <wp:cNvGraphicFramePr/>
                <a:graphic xmlns:a="http://schemas.openxmlformats.org/drawingml/2006/main">
                  <a:graphicData uri="http://schemas.microsoft.com/office/word/2010/wordprocessingShape">
                    <wps:wsp>
                      <wps:cNvSpPr txBox="1"/>
                      <wps:spPr>
                        <a:xfrm>
                          <a:off x="0" y="0"/>
                          <a:ext cx="410441" cy="37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spacing w:before="40" w:line="168" w:lineRule="auto"/>
                              <w:jc w:val="center"/>
                              <w:rPr>
                                <w:spacing w:val="-4"/>
                                <w:sz w:val="14"/>
                                <w:szCs w:val="22"/>
                              </w:rPr>
                            </w:pPr>
                            <w:r>
                              <w:rPr>
                                <w:rFonts w:hint="cs"/>
                                <w:spacing w:val="-4"/>
                                <w:sz w:val="14"/>
                                <w:szCs w:val="22"/>
                                <w:rtl/>
                              </w:rPr>
                              <w:t>شبكة المشغِّل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01B60" id="Text Box 6564" o:spid="_x0000_s1145" type="#_x0000_t202" style="position:absolute;left:0;text-align:left;margin-left:19.4pt;margin-top:207.55pt;width:32.3pt;height:29.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" filled="f" stroked="f" strokeweight=".5pt">
                <v:textbox inset="0,0,0,0">
                  <w:txbxContent>
                    <w:p w:rsidR="0036202A" w:rsidRPr="00BA1D4A" w:rsidRDefault="0036202A" w:rsidP="00B62261">
                      <w:pPr>
                        <w:spacing w:before="40" w:line="168" w:lineRule="auto"/>
                        <w:jc w:val="center"/>
                        <w:rPr>
                          <w:spacing w:val="-4"/>
                          <w:sz w:val="14"/>
                          <w:szCs w:val="22"/>
                        </w:rPr>
                      </w:pPr>
                      <w:r>
                        <w:rPr>
                          <w:rFonts w:hint="cs"/>
                          <w:spacing w:val="-4"/>
                          <w:sz w:val="14"/>
                          <w:szCs w:val="22"/>
                          <w:rtl/>
                        </w:rPr>
                        <w:t>شبكة المشغِّل</w:t>
                      </w:r>
                    </w:p>
                  </w:txbxContent>
                </v:textbox>
              </v:shape>
            </w:pict>
          </mc:Fallback>
        </mc:AlternateContent>
      </w:r>
      <w:r>
        <w:rPr>
          <w:noProof/>
          <w:lang w:val="en-GB"/>
        </w:rPr>
        <mc:AlternateContent>
          <mc:Choice Requires="wps">
            <w:drawing>
              <wp:anchor distT="0" distB="0" distL="114300" distR="114300" simplePos="0" relativeHeight="251821056" behindDoc="0" locked="0" layoutInCell="1" allowOverlap="1" wp14:anchorId="0C848279" wp14:editId="528E2529">
                <wp:simplePos x="0" y="0"/>
                <wp:positionH relativeFrom="column">
                  <wp:posOffset>3298825</wp:posOffset>
                </wp:positionH>
                <wp:positionV relativeFrom="paragraph">
                  <wp:posOffset>3735243</wp:posOffset>
                </wp:positionV>
                <wp:extent cx="498763" cy="324000"/>
                <wp:effectExtent l="0" t="0" r="0" b="0"/>
                <wp:wrapNone/>
                <wp:docPr id="6557" name="Text Box 6557"/>
                <wp:cNvGraphicFramePr/>
                <a:graphic xmlns:a="http://schemas.openxmlformats.org/drawingml/2006/main">
                  <a:graphicData uri="http://schemas.microsoft.com/office/word/2010/wordprocessingShape">
                    <wps:wsp>
                      <wps:cNvSpPr txBox="1"/>
                      <wps:spPr>
                        <a:xfrm>
                          <a:off x="0" y="0"/>
                          <a:ext cx="498763"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332A6C" w:rsidRDefault="0036202A" w:rsidP="00B62261">
                            <w:pPr>
                              <w:spacing w:before="40" w:line="168" w:lineRule="auto"/>
                              <w:jc w:val="center"/>
                              <w:rPr>
                                <w:color w:val="FF0000"/>
                                <w:spacing w:val="-4"/>
                                <w:sz w:val="10"/>
                                <w:szCs w:val="18"/>
                              </w:rPr>
                            </w:pPr>
                            <w:r w:rsidRPr="00332A6C">
                              <w:rPr>
                                <w:rFonts w:hint="cs"/>
                                <w:color w:val="FF0000"/>
                                <w:spacing w:val="-4"/>
                                <w:sz w:val="10"/>
                                <w:szCs w:val="18"/>
                                <w:rtl/>
                              </w:rPr>
                              <w:t>توقيع رقمي إلكتروني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48279" id="Text Box 6557" o:spid="_x0000_s1146" type="#_x0000_t202" style="position:absolute;left:0;text-align:left;margin-left:259.75pt;margin-top:294.1pt;width:39.25pt;height:2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" filled="f" stroked="f" strokeweight=".5pt">
                <v:textbox inset="0,0,0,0">
                  <w:txbxContent>
                    <w:p w:rsidR="0036202A" w:rsidRPr="00332A6C" w:rsidRDefault="0036202A" w:rsidP="00B62261">
                      <w:pPr>
                        <w:spacing w:before="40" w:line="168" w:lineRule="auto"/>
                        <w:jc w:val="center"/>
                        <w:rPr>
                          <w:color w:val="FF0000"/>
                          <w:spacing w:val="-4"/>
                          <w:sz w:val="10"/>
                          <w:szCs w:val="18"/>
                        </w:rPr>
                      </w:pPr>
                      <w:r w:rsidRPr="00332A6C">
                        <w:rPr>
                          <w:rFonts w:hint="cs"/>
                          <w:color w:val="FF0000"/>
                          <w:spacing w:val="-4"/>
                          <w:sz w:val="10"/>
                          <w:szCs w:val="18"/>
                          <w:rtl/>
                        </w:rPr>
                        <w:t>توقيع رقمي إلكتروني</w:t>
                      </w:r>
                    </w:p>
                  </w:txbxContent>
                </v:textbox>
              </v:shape>
            </w:pict>
          </mc:Fallback>
        </mc:AlternateContent>
      </w:r>
      <w:r>
        <w:rPr>
          <w:noProof/>
          <w:lang w:val="en-GB"/>
        </w:rPr>
        <mc:AlternateContent>
          <mc:Choice Requires="wps">
            <w:drawing>
              <wp:anchor distT="0" distB="0" distL="114300" distR="114300" simplePos="0" relativeHeight="251822080" behindDoc="0" locked="0" layoutInCell="1" allowOverlap="1" wp14:anchorId="3234817E" wp14:editId="23589252">
                <wp:simplePos x="0" y="0"/>
                <wp:positionH relativeFrom="column">
                  <wp:posOffset>4315806</wp:posOffset>
                </wp:positionH>
                <wp:positionV relativeFrom="paragraph">
                  <wp:posOffset>3745403</wp:posOffset>
                </wp:positionV>
                <wp:extent cx="498763" cy="324000"/>
                <wp:effectExtent l="0" t="0" r="0" b="0"/>
                <wp:wrapNone/>
                <wp:docPr id="6558" name="Text Box 6558"/>
                <wp:cNvGraphicFramePr/>
                <a:graphic xmlns:a="http://schemas.openxmlformats.org/drawingml/2006/main">
                  <a:graphicData uri="http://schemas.microsoft.com/office/word/2010/wordprocessingShape">
                    <wps:wsp>
                      <wps:cNvSpPr txBox="1"/>
                      <wps:spPr>
                        <a:xfrm>
                          <a:off x="0" y="0"/>
                          <a:ext cx="498763"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332A6C" w:rsidRDefault="0036202A" w:rsidP="00B62261">
                            <w:pPr>
                              <w:spacing w:before="40" w:line="168" w:lineRule="auto"/>
                              <w:jc w:val="center"/>
                              <w:rPr>
                                <w:color w:val="FF0000"/>
                                <w:spacing w:val="-4"/>
                                <w:sz w:val="10"/>
                                <w:szCs w:val="18"/>
                              </w:rPr>
                            </w:pPr>
                            <w:r w:rsidRPr="00332A6C">
                              <w:rPr>
                                <w:rFonts w:hint="cs"/>
                                <w:color w:val="FF0000"/>
                                <w:spacing w:val="-4"/>
                                <w:sz w:val="10"/>
                                <w:szCs w:val="18"/>
                                <w:rtl/>
                              </w:rPr>
                              <w:t>توقيع رقمي إلكتروني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4817E" id="Text Box 6558" o:spid="_x0000_s1147" type="#_x0000_t202" style="position:absolute;left:0;text-align:left;margin-left:339.85pt;margin-top:294.9pt;width:39.25pt;height:2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" filled="f" stroked="f" strokeweight=".5pt">
                <v:textbox inset="0,0,0,0">
                  <w:txbxContent>
                    <w:p w:rsidR="0036202A" w:rsidRPr="00332A6C" w:rsidRDefault="0036202A" w:rsidP="00B62261">
                      <w:pPr>
                        <w:spacing w:before="40" w:line="168" w:lineRule="auto"/>
                        <w:jc w:val="center"/>
                        <w:rPr>
                          <w:color w:val="FF0000"/>
                          <w:spacing w:val="-4"/>
                          <w:sz w:val="10"/>
                          <w:szCs w:val="18"/>
                        </w:rPr>
                      </w:pPr>
                      <w:r w:rsidRPr="00332A6C">
                        <w:rPr>
                          <w:rFonts w:hint="cs"/>
                          <w:color w:val="FF0000"/>
                          <w:spacing w:val="-4"/>
                          <w:sz w:val="10"/>
                          <w:szCs w:val="18"/>
                          <w:rtl/>
                        </w:rPr>
                        <w:t>توقيع رقمي إلكتروني</w:t>
                      </w:r>
                    </w:p>
                  </w:txbxContent>
                </v:textbox>
              </v:shape>
            </w:pict>
          </mc:Fallback>
        </mc:AlternateContent>
      </w:r>
      <w:r>
        <w:rPr>
          <w:noProof/>
          <w:lang w:val="en-GB"/>
        </w:rPr>
        <mc:AlternateContent>
          <mc:Choice Requires="wps">
            <w:drawing>
              <wp:anchor distT="0" distB="0" distL="114300" distR="114300" simplePos="0" relativeHeight="251823104" behindDoc="0" locked="0" layoutInCell="1" allowOverlap="1" wp14:anchorId="17F21B93" wp14:editId="3E188A54">
                <wp:simplePos x="0" y="0"/>
                <wp:positionH relativeFrom="column">
                  <wp:posOffset>5302250</wp:posOffset>
                </wp:positionH>
                <wp:positionV relativeFrom="paragraph">
                  <wp:posOffset>3739400</wp:posOffset>
                </wp:positionV>
                <wp:extent cx="498763" cy="324000"/>
                <wp:effectExtent l="0" t="0" r="0" b="0"/>
                <wp:wrapNone/>
                <wp:docPr id="6559" name="Text Box 6559"/>
                <wp:cNvGraphicFramePr/>
                <a:graphic xmlns:a="http://schemas.openxmlformats.org/drawingml/2006/main">
                  <a:graphicData uri="http://schemas.microsoft.com/office/word/2010/wordprocessingShape">
                    <wps:wsp>
                      <wps:cNvSpPr txBox="1"/>
                      <wps:spPr>
                        <a:xfrm>
                          <a:off x="0" y="0"/>
                          <a:ext cx="498763"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332A6C" w:rsidRDefault="0036202A" w:rsidP="00B62261">
                            <w:pPr>
                              <w:spacing w:before="40" w:line="168" w:lineRule="auto"/>
                              <w:jc w:val="center"/>
                              <w:rPr>
                                <w:color w:val="FF0000"/>
                                <w:spacing w:val="-4"/>
                                <w:sz w:val="10"/>
                                <w:szCs w:val="18"/>
                              </w:rPr>
                            </w:pPr>
                            <w:r w:rsidRPr="00332A6C">
                              <w:rPr>
                                <w:rFonts w:hint="cs"/>
                                <w:color w:val="FF0000"/>
                                <w:spacing w:val="-4"/>
                                <w:sz w:val="10"/>
                                <w:szCs w:val="18"/>
                                <w:rtl/>
                              </w:rPr>
                              <w:t>توقيع رقمي إلكتروني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21B93" id="Text Box 6559" o:spid="_x0000_s1148" type="#_x0000_t202" style="position:absolute;left:0;text-align:left;margin-left:417.5pt;margin-top:294.45pt;width:39.25pt;height:2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" filled="f" stroked="f" strokeweight=".5pt">
                <v:textbox inset="0,0,0,0">
                  <w:txbxContent>
                    <w:p w:rsidR="0036202A" w:rsidRPr="00332A6C" w:rsidRDefault="0036202A" w:rsidP="00B62261">
                      <w:pPr>
                        <w:spacing w:before="40" w:line="168" w:lineRule="auto"/>
                        <w:jc w:val="center"/>
                        <w:rPr>
                          <w:color w:val="FF0000"/>
                          <w:spacing w:val="-4"/>
                          <w:sz w:val="10"/>
                          <w:szCs w:val="18"/>
                        </w:rPr>
                      </w:pPr>
                      <w:r w:rsidRPr="00332A6C">
                        <w:rPr>
                          <w:rFonts w:hint="cs"/>
                          <w:color w:val="FF0000"/>
                          <w:spacing w:val="-4"/>
                          <w:sz w:val="10"/>
                          <w:szCs w:val="18"/>
                          <w:rtl/>
                        </w:rPr>
                        <w:t>توقيع رقمي إلكتروني</w:t>
                      </w:r>
                    </w:p>
                  </w:txbxContent>
                </v:textbox>
              </v:shape>
            </w:pict>
          </mc:Fallback>
        </mc:AlternateContent>
      </w:r>
      <w:r>
        <w:rPr>
          <w:noProof/>
          <w:lang w:val="en-GB"/>
        </w:rPr>
        <mc:AlternateContent>
          <mc:Choice Requires="wps">
            <w:drawing>
              <wp:anchor distT="0" distB="0" distL="114300" distR="114300" simplePos="0" relativeHeight="251832320" behindDoc="0" locked="0" layoutInCell="1" allowOverlap="1" wp14:anchorId="4E7F8DA2" wp14:editId="0E6966E2">
                <wp:simplePos x="0" y="0"/>
                <wp:positionH relativeFrom="column">
                  <wp:posOffset>5162723</wp:posOffset>
                </wp:positionH>
                <wp:positionV relativeFrom="paragraph">
                  <wp:posOffset>3990975</wp:posOffset>
                </wp:positionV>
                <wp:extent cx="529937" cy="379268"/>
                <wp:effectExtent l="0" t="0" r="3810" b="1905"/>
                <wp:wrapNone/>
                <wp:docPr id="6568" name="Text Box 6568"/>
                <wp:cNvGraphicFramePr/>
                <a:graphic xmlns:a="http://schemas.openxmlformats.org/drawingml/2006/main">
                  <a:graphicData uri="http://schemas.microsoft.com/office/word/2010/wordprocessingShape">
                    <wps:wsp>
                      <wps:cNvSpPr txBox="1"/>
                      <wps:spPr>
                        <a:xfrm>
                          <a:off x="0" y="0"/>
                          <a:ext cx="529937" cy="3792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bidi w:val="0"/>
                              <w:spacing w:before="40" w:line="168" w:lineRule="auto"/>
                              <w:jc w:val="center"/>
                              <w:rPr>
                                <w:spacing w:val="-4"/>
                                <w:sz w:val="14"/>
                                <w:szCs w:val="22"/>
                              </w:rPr>
                            </w:pPr>
                            <w:r>
                              <w:rPr>
                                <w:rFonts w:hint="cs"/>
                                <w:spacing w:val="-4"/>
                                <w:sz w:val="14"/>
                                <w:szCs w:val="22"/>
                                <w:rtl/>
                              </w:rPr>
                              <w:t>نقطة نفاذ المشترِك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F8DA2" id="Text Box 6568" o:spid="_x0000_s1149" type="#_x0000_t202" style="position:absolute;left:0;text-align:left;margin-left:406.5pt;margin-top:314.25pt;width:41.75pt;height:29.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" filled="f" stroked="f" strokeweight=".5pt">
                <v:textbox inset="0,0,0,0">
                  <w:txbxContent>
                    <w:p w:rsidR="0036202A" w:rsidRPr="00BA1D4A" w:rsidRDefault="0036202A" w:rsidP="00B62261">
                      <w:pPr>
                        <w:bidi w:val="0"/>
                        <w:spacing w:before="40" w:line="168" w:lineRule="auto"/>
                        <w:jc w:val="center"/>
                        <w:rPr>
                          <w:spacing w:val="-4"/>
                          <w:sz w:val="14"/>
                          <w:szCs w:val="22"/>
                        </w:rPr>
                      </w:pPr>
                      <w:r>
                        <w:rPr>
                          <w:rFonts w:hint="cs"/>
                          <w:spacing w:val="-4"/>
                          <w:sz w:val="14"/>
                          <w:szCs w:val="22"/>
                          <w:rtl/>
                        </w:rPr>
                        <w:t>نقطة نفاذ المشترِك</w:t>
                      </w:r>
                    </w:p>
                  </w:txbxContent>
                </v:textbox>
              </v:shape>
            </w:pict>
          </mc:Fallback>
        </mc:AlternateContent>
      </w:r>
      <w:r>
        <w:rPr>
          <w:noProof/>
          <w:lang w:val="en-GB"/>
        </w:rPr>
        <mc:AlternateContent>
          <mc:Choice Requires="wps">
            <w:drawing>
              <wp:anchor distT="0" distB="0" distL="114300" distR="114300" simplePos="0" relativeHeight="251831296" behindDoc="0" locked="0" layoutInCell="1" allowOverlap="1" wp14:anchorId="7C9C9635" wp14:editId="1E3B729B">
                <wp:simplePos x="0" y="0"/>
                <wp:positionH relativeFrom="column">
                  <wp:posOffset>4186035</wp:posOffset>
                </wp:positionH>
                <wp:positionV relativeFrom="paragraph">
                  <wp:posOffset>4006850</wp:posOffset>
                </wp:positionV>
                <wp:extent cx="529937" cy="379268"/>
                <wp:effectExtent l="0" t="0" r="3810" b="1905"/>
                <wp:wrapNone/>
                <wp:docPr id="6567" name="Text Box 6567"/>
                <wp:cNvGraphicFramePr/>
                <a:graphic xmlns:a="http://schemas.openxmlformats.org/drawingml/2006/main">
                  <a:graphicData uri="http://schemas.microsoft.com/office/word/2010/wordprocessingShape">
                    <wps:wsp>
                      <wps:cNvSpPr txBox="1"/>
                      <wps:spPr>
                        <a:xfrm>
                          <a:off x="0" y="0"/>
                          <a:ext cx="529937" cy="3792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spacing w:before="40" w:line="168" w:lineRule="auto"/>
                              <w:jc w:val="center"/>
                              <w:rPr>
                                <w:spacing w:val="-4"/>
                                <w:sz w:val="14"/>
                                <w:szCs w:val="22"/>
                              </w:rPr>
                            </w:pPr>
                            <w:r>
                              <w:rPr>
                                <w:rFonts w:hint="cs"/>
                                <w:spacing w:val="-4"/>
                                <w:sz w:val="14"/>
                                <w:szCs w:val="22"/>
                                <w:rtl/>
                              </w:rPr>
                              <w:t>نقطة نفاذ المشترِك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C9635" id="Text Box 6567" o:spid="_x0000_s1150" type="#_x0000_t202" style="position:absolute;left:0;text-align:left;margin-left:329.6pt;margin-top:315.5pt;width:41.75pt;height:29.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" filled="f" stroked="f" strokeweight=".5pt">
                <v:textbox inset="0,0,0,0">
                  <w:txbxContent>
                    <w:p w:rsidR="0036202A" w:rsidRPr="00BA1D4A" w:rsidRDefault="0036202A" w:rsidP="00B62261">
                      <w:pPr>
                        <w:spacing w:before="40" w:line="168" w:lineRule="auto"/>
                        <w:jc w:val="center"/>
                        <w:rPr>
                          <w:spacing w:val="-4"/>
                          <w:sz w:val="14"/>
                          <w:szCs w:val="22"/>
                        </w:rPr>
                      </w:pPr>
                      <w:r>
                        <w:rPr>
                          <w:rFonts w:hint="cs"/>
                          <w:spacing w:val="-4"/>
                          <w:sz w:val="14"/>
                          <w:szCs w:val="22"/>
                          <w:rtl/>
                        </w:rPr>
                        <w:t>نقطة نفاذ المشترِك</w:t>
                      </w:r>
                    </w:p>
                  </w:txbxContent>
                </v:textbox>
              </v:shape>
            </w:pict>
          </mc:Fallback>
        </mc:AlternateContent>
      </w:r>
      <w:r>
        <w:rPr>
          <w:noProof/>
          <w:lang w:val="en-GB"/>
        </w:rPr>
        <mc:AlternateContent>
          <mc:Choice Requires="wps">
            <w:drawing>
              <wp:anchor distT="0" distB="0" distL="114300" distR="114300" simplePos="0" relativeHeight="251830272" behindDoc="0" locked="0" layoutInCell="1" allowOverlap="1" wp14:anchorId="69A867D1" wp14:editId="7CA3B003">
                <wp:simplePos x="0" y="0"/>
                <wp:positionH relativeFrom="column">
                  <wp:posOffset>3189836</wp:posOffset>
                </wp:positionH>
                <wp:positionV relativeFrom="paragraph">
                  <wp:posOffset>4006850</wp:posOffset>
                </wp:positionV>
                <wp:extent cx="529937" cy="379268"/>
                <wp:effectExtent l="0" t="0" r="3810" b="1905"/>
                <wp:wrapNone/>
                <wp:docPr id="6566" name="Text Box 6566"/>
                <wp:cNvGraphicFramePr/>
                <a:graphic xmlns:a="http://schemas.openxmlformats.org/drawingml/2006/main">
                  <a:graphicData uri="http://schemas.microsoft.com/office/word/2010/wordprocessingShape">
                    <wps:wsp>
                      <wps:cNvSpPr txBox="1"/>
                      <wps:spPr>
                        <a:xfrm>
                          <a:off x="0" y="0"/>
                          <a:ext cx="529937" cy="3792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spacing w:before="40" w:line="168" w:lineRule="auto"/>
                              <w:jc w:val="center"/>
                              <w:rPr>
                                <w:spacing w:val="-4"/>
                                <w:sz w:val="14"/>
                                <w:szCs w:val="22"/>
                              </w:rPr>
                            </w:pPr>
                            <w:r>
                              <w:rPr>
                                <w:rFonts w:hint="cs"/>
                                <w:spacing w:val="-4"/>
                                <w:sz w:val="14"/>
                                <w:szCs w:val="22"/>
                                <w:rtl/>
                              </w:rPr>
                              <w:t>نقطة نفاذ المشترِك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867D1" id="Text Box 6566" o:spid="_x0000_s1151" type="#_x0000_t202" style="position:absolute;left:0;text-align:left;margin-left:251.15pt;margin-top:315.5pt;width:41.75pt;height:29.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" filled="f" stroked="f" strokeweight=".5pt">
                <v:textbox inset="0,0,0,0">
                  <w:txbxContent>
                    <w:p w:rsidR="0036202A" w:rsidRPr="00BA1D4A" w:rsidRDefault="0036202A" w:rsidP="00B62261">
                      <w:pPr>
                        <w:spacing w:before="40" w:line="168" w:lineRule="auto"/>
                        <w:jc w:val="center"/>
                        <w:rPr>
                          <w:spacing w:val="-4"/>
                          <w:sz w:val="14"/>
                          <w:szCs w:val="22"/>
                        </w:rPr>
                      </w:pPr>
                      <w:r>
                        <w:rPr>
                          <w:rFonts w:hint="cs"/>
                          <w:spacing w:val="-4"/>
                          <w:sz w:val="14"/>
                          <w:szCs w:val="22"/>
                          <w:rtl/>
                        </w:rPr>
                        <w:t>نقطة نفاذ المشترِك</w:t>
                      </w:r>
                    </w:p>
                  </w:txbxContent>
                </v:textbox>
              </v:shape>
            </w:pict>
          </mc:Fallback>
        </mc:AlternateContent>
      </w:r>
      <w:r>
        <w:rPr>
          <w:noProof/>
          <w:lang w:val="en-GB"/>
        </w:rPr>
        <mc:AlternateContent>
          <mc:Choice Requires="wps">
            <w:drawing>
              <wp:anchor distT="0" distB="0" distL="114300" distR="114300" simplePos="0" relativeHeight="251829248" behindDoc="0" locked="0" layoutInCell="1" allowOverlap="1" wp14:anchorId="2EA4634B" wp14:editId="738205FD">
                <wp:simplePos x="0" y="0"/>
                <wp:positionH relativeFrom="column">
                  <wp:posOffset>2022013</wp:posOffset>
                </wp:positionH>
                <wp:positionV relativeFrom="paragraph">
                  <wp:posOffset>4251729</wp:posOffset>
                </wp:positionV>
                <wp:extent cx="529937" cy="379268"/>
                <wp:effectExtent l="0" t="0" r="3810" b="1905"/>
                <wp:wrapNone/>
                <wp:docPr id="6565" name="Text Box 6565"/>
                <wp:cNvGraphicFramePr/>
                <a:graphic xmlns:a="http://schemas.openxmlformats.org/drawingml/2006/main">
                  <a:graphicData uri="http://schemas.microsoft.com/office/word/2010/wordprocessingShape">
                    <wps:wsp>
                      <wps:cNvSpPr txBox="1"/>
                      <wps:spPr>
                        <a:xfrm>
                          <a:off x="0" y="0"/>
                          <a:ext cx="529937" cy="3792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spacing w:before="40" w:line="168" w:lineRule="auto"/>
                              <w:jc w:val="center"/>
                              <w:rPr>
                                <w:spacing w:val="-4"/>
                                <w:sz w:val="14"/>
                                <w:szCs w:val="22"/>
                              </w:rPr>
                            </w:pPr>
                            <w:r>
                              <w:rPr>
                                <w:rFonts w:hint="cs"/>
                                <w:spacing w:val="-4"/>
                                <w:sz w:val="14"/>
                                <w:szCs w:val="22"/>
                                <w:rtl/>
                              </w:rPr>
                              <w:t>نقطة نفاذ المشترِك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634B" id="Text Box 6565" o:spid="_x0000_s1152" type="#_x0000_t202" style="position:absolute;left:0;text-align:left;margin-left:159.2pt;margin-top:334.8pt;width:41.75pt;height:29.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" filled="f" stroked="f" strokeweight=".5pt">
                <v:textbox inset="0,0,0,0">
                  <w:txbxContent>
                    <w:p w:rsidR="0036202A" w:rsidRPr="00BA1D4A" w:rsidRDefault="0036202A" w:rsidP="00B62261">
                      <w:pPr>
                        <w:spacing w:before="40" w:line="168" w:lineRule="auto"/>
                        <w:jc w:val="center"/>
                        <w:rPr>
                          <w:spacing w:val="-4"/>
                          <w:sz w:val="14"/>
                          <w:szCs w:val="22"/>
                        </w:rPr>
                      </w:pPr>
                      <w:r>
                        <w:rPr>
                          <w:rFonts w:hint="cs"/>
                          <w:spacing w:val="-4"/>
                          <w:sz w:val="14"/>
                          <w:szCs w:val="22"/>
                          <w:rtl/>
                        </w:rPr>
                        <w:t>نقطة نفاذ المشترِك</w:t>
                      </w:r>
                    </w:p>
                  </w:txbxContent>
                </v:textbox>
              </v:shape>
            </w:pict>
          </mc:Fallback>
        </mc:AlternateContent>
      </w:r>
      <w:r>
        <w:rPr>
          <w:noProof/>
          <w:lang w:val="en-GB"/>
        </w:rPr>
        <mc:AlternateContent>
          <mc:Choice Requires="wps">
            <w:drawing>
              <wp:anchor distT="0" distB="0" distL="114300" distR="114300" simplePos="0" relativeHeight="251827200" behindDoc="0" locked="0" layoutInCell="1" allowOverlap="1" wp14:anchorId="5E2CC1A1" wp14:editId="760D2E1A">
                <wp:simplePos x="0" y="0"/>
                <wp:positionH relativeFrom="column">
                  <wp:posOffset>1121295</wp:posOffset>
                </wp:positionH>
                <wp:positionV relativeFrom="paragraph">
                  <wp:posOffset>2090420</wp:posOffset>
                </wp:positionV>
                <wp:extent cx="612000" cy="379268"/>
                <wp:effectExtent l="0" t="0" r="0" b="1905"/>
                <wp:wrapNone/>
                <wp:docPr id="6563" name="Text Box 6563"/>
                <wp:cNvGraphicFramePr/>
                <a:graphic xmlns:a="http://schemas.openxmlformats.org/drawingml/2006/main">
                  <a:graphicData uri="http://schemas.microsoft.com/office/word/2010/wordprocessingShape">
                    <wps:wsp>
                      <wps:cNvSpPr txBox="1"/>
                      <wps:spPr>
                        <a:xfrm>
                          <a:off x="0" y="0"/>
                          <a:ext cx="612000" cy="3792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spacing w:before="40" w:line="168" w:lineRule="auto"/>
                              <w:jc w:val="center"/>
                              <w:rPr>
                                <w:spacing w:val="-4"/>
                                <w:sz w:val="14"/>
                                <w:szCs w:val="22"/>
                              </w:rPr>
                            </w:pPr>
                            <w:r>
                              <w:rPr>
                                <w:rFonts w:hint="cs"/>
                                <w:spacing w:val="-4"/>
                                <w:sz w:val="14"/>
                                <w:szCs w:val="22"/>
                                <w:rtl/>
                              </w:rPr>
                              <w:t>نقطة نفاذ المشترِك (وحدة دعم)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CC1A1" id="Text Box 6563" o:spid="_x0000_s1153" type="#_x0000_t202" style="position:absolute;left:0;text-align:left;margin-left:88.3pt;margin-top:164.6pt;width:48.2pt;height:29.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" filled="f" stroked="f" strokeweight=".5pt">
                <v:textbox inset="0,0,0,0">
                  <w:txbxContent>
                    <w:p w:rsidR="0036202A" w:rsidRPr="00BA1D4A" w:rsidRDefault="0036202A" w:rsidP="00B62261">
                      <w:pPr>
                        <w:spacing w:before="40" w:line="168" w:lineRule="auto"/>
                        <w:jc w:val="center"/>
                        <w:rPr>
                          <w:spacing w:val="-4"/>
                          <w:sz w:val="14"/>
                          <w:szCs w:val="22"/>
                        </w:rPr>
                      </w:pPr>
                      <w:r>
                        <w:rPr>
                          <w:rFonts w:hint="cs"/>
                          <w:spacing w:val="-4"/>
                          <w:sz w:val="14"/>
                          <w:szCs w:val="22"/>
                          <w:rtl/>
                        </w:rPr>
                        <w:t>نقطة نفاذ المشترِك (وحدة دعم)</w:t>
                      </w:r>
                    </w:p>
                  </w:txbxContent>
                </v:textbox>
              </v:shape>
            </w:pict>
          </mc:Fallback>
        </mc:AlternateContent>
      </w:r>
      <w:r>
        <w:rPr>
          <w:noProof/>
          <w:lang w:val="en-GB"/>
        </w:rPr>
        <mc:AlternateContent>
          <mc:Choice Requires="wps">
            <w:drawing>
              <wp:anchor distT="0" distB="0" distL="114300" distR="114300" simplePos="0" relativeHeight="251826176" behindDoc="0" locked="0" layoutInCell="1" allowOverlap="1" wp14:anchorId="72AE9BDF" wp14:editId="2F9EA0BD">
                <wp:simplePos x="0" y="0"/>
                <wp:positionH relativeFrom="column">
                  <wp:posOffset>1003185</wp:posOffset>
                </wp:positionH>
                <wp:positionV relativeFrom="paragraph">
                  <wp:posOffset>868680</wp:posOffset>
                </wp:positionV>
                <wp:extent cx="612000" cy="379268"/>
                <wp:effectExtent l="0" t="0" r="0" b="1905"/>
                <wp:wrapNone/>
                <wp:docPr id="6562" name="Text Box 6562"/>
                <wp:cNvGraphicFramePr/>
                <a:graphic xmlns:a="http://schemas.openxmlformats.org/drawingml/2006/main">
                  <a:graphicData uri="http://schemas.microsoft.com/office/word/2010/wordprocessingShape">
                    <wps:wsp>
                      <wps:cNvSpPr txBox="1"/>
                      <wps:spPr>
                        <a:xfrm>
                          <a:off x="0" y="0"/>
                          <a:ext cx="612000" cy="3792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spacing w:before="40" w:line="168" w:lineRule="auto"/>
                              <w:jc w:val="center"/>
                              <w:rPr>
                                <w:spacing w:val="-4"/>
                                <w:sz w:val="14"/>
                                <w:szCs w:val="22"/>
                              </w:rPr>
                            </w:pPr>
                            <w:r>
                              <w:rPr>
                                <w:rFonts w:hint="cs"/>
                                <w:spacing w:val="-4"/>
                                <w:sz w:val="14"/>
                                <w:szCs w:val="22"/>
                                <w:rtl/>
                              </w:rPr>
                              <w:t>نقطة نفاذ المشترِك (وحدة دعم)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E9BDF" id="Text Box 6562" o:spid="_x0000_s1154" type="#_x0000_t202" style="position:absolute;left:0;text-align:left;margin-left:79pt;margin-top:68.4pt;width:48.2pt;height:29.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" filled="f" stroked="f" strokeweight=".5pt">
                <v:textbox inset="0,0,0,0">
                  <w:txbxContent>
                    <w:p w:rsidR="0036202A" w:rsidRPr="00BA1D4A" w:rsidRDefault="0036202A" w:rsidP="00B62261">
                      <w:pPr>
                        <w:spacing w:before="40" w:line="168" w:lineRule="auto"/>
                        <w:jc w:val="center"/>
                        <w:rPr>
                          <w:spacing w:val="-4"/>
                          <w:sz w:val="14"/>
                          <w:szCs w:val="22"/>
                        </w:rPr>
                      </w:pPr>
                      <w:r>
                        <w:rPr>
                          <w:rFonts w:hint="cs"/>
                          <w:spacing w:val="-4"/>
                          <w:sz w:val="14"/>
                          <w:szCs w:val="22"/>
                          <w:rtl/>
                        </w:rPr>
                        <w:t>نقطة نفاذ المشترِك (وحدة دعم)</w:t>
                      </w:r>
                    </w:p>
                  </w:txbxContent>
                </v:textbox>
              </v:shape>
            </w:pict>
          </mc:Fallback>
        </mc:AlternateContent>
      </w:r>
      <w:r>
        <w:rPr>
          <w:noProof/>
          <w:lang w:val="en-GB"/>
        </w:rPr>
        <mc:AlternateContent>
          <mc:Choice Requires="wps">
            <w:drawing>
              <wp:anchor distT="0" distB="0" distL="114300" distR="114300" simplePos="0" relativeHeight="251825152" behindDoc="0" locked="0" layoutInCell="1" allowOverlap="1" wp14:anchorId="73894DB2" wp14:editId="75769A1A">
                <wp:simplePos x="0" y="0"/>
                <wp:positionH relativeFrom="column">
                  <wp:posOffset>2023110</wp:posOffset>
                </wp:positionH>
                <wp:positionV relativeFrom="paragraph">
                  <wp:posOffset>2282882</wp:posOffset>
                </wp:positionV>
                <wp:extent cx="648000" cy="483177"/>
                <wp:effectExtent l="0" t="0" r="0" b="12700"/>
                <wp:wrapNone/>
                <wp:docPr id="6561" name="Text Box 6561"/>
                <wp:cNvGraphicFramePr/>
                <a:graphic xmlns:a="http://schemas.openxmlformats.org/drawingml/2006/main">
                  <a:graphicData uri="http://schemas.microsoft.com/office/word/2010/wordprocessingShape">
                    <wps:wsp>
                      <wps:cNvSpPr txBox="1"/>
                      <wps:spPr>
                        <a:xfrm>
                          <a:off x="0" y="0"/>
                          <a:ext cx="648000" cy="4831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spacing w:before="40" w:line="168" w:lineRule="auto"/>
                              <w:jc w:val="center"/>
                              <w:rPr>
                                <w:spacing w:val="-4"/>
                                <w:sz w:val="14"/>
                                <w:szCs w:val="22"/>
                              </w:rPr>
                            </w:pPr>
                            <w:r>
                              <w:rPr>
                                <w:rFonts w:hint="cs"/>
                                <w:spacing w:val="-4"/>
                                <w:sz w:val="14"/>
                                <w:szCs w:val="22"/>
                                <w:rtl/>
                              </w:rPr>
                              <w:t>مخدم على شبكة الإنترنت (أنظمة أوكرانية خاصةً)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94DB2" id="Text Box 6561" o:spid="_x0000_s1155" type="#_x0000_t202" style="position:absolute;left:0;text-align:left;margin-left:159.3pt;margin-top:179.75pt;width:51pt;height:38.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" filled="f" stroked="f" strokeweight=".5pt">
                <v:textbox inset="0,0,0,0">
                  <w:txbxContent>
                    <w:p w:rsidR="0036202A" w:rsidRPr="00BA1D4A" w:rsidRDefault="0036202A" w:rsidP="00B62261">
                      <w:pPr>
                        <w:spacing w:before="40" w:line="168" w:lineRule="auto"/>
                        <w:jc w:val="center"/>
                        <w:rPr>
                          <w:spacing w:val="-4"/>
                          <w:sz w:val="14"/>
                          <w:szCs w:val="22"/>
                        </w:rPr>
                      </w:pPr>
                      <w:r>
                        <w:rPr>
                          <w:rFonts w:hint="cs"/>
                          <w:spacing w:val="-4"/>
                          <w:sz w:val="14"/>
                          <w:szCs w:val="22"/>
                          <w:rtl/>
                        </w:rPr>
                        <w:t>مخدم على شبكة الإنترنت (أنظمة أوكرانية خاصةً)</w:t>
                      </w:r>
                    </w:p>
                  </w:txbxContent>
                </v:textbox>
              </v:shape>
            </w:pict>
          </mc:Fallback>
        </mc:AlternateContent>
      </w:r>
      <w:r>
        <w:rPr>
          <w:noProof/>
          <w:lang w:val="en-GB"/>
        </w:rPr>
        <mc:AlternateContent>
          <mc:Choice Requires="wps">
            <w:drawing>
              <wp:anchor distT="0" distB="0" distL="114300" distR="114300" simplePos="0" relativeHeight="251824128" behindDoc="0" locked="0" layoutInCell="1" allowOverlap="1" wp14:anchorId="6202BBC6" wp14:editId="1DEA7D2A">
                <wp:simplePos x="0" y="0"/>
                <wp:positionH relativeFrom="column">
                  <wp:posOffset>5446280</wp:posOffset>
                </wp:positionH>
                <wp:positionV relativeFrom="paragraph">
                  <wp:posOffset>240030</wp:posOffset>
                </wp:positionV>
                <wp:extent cx="432000" cy="108000"/>
                <wp:effectExtent l="0" t="0" r="6350" b="6350"/>
                <wp:wrapNone/>
                <wp:docPr id="6560" name="Text Box 6560"/>
                <wp:cNvGraphicFramePr/>
                <a:graphic xmlns:a="http://schemas.openxmlformats.org/drawingml/2006/main">
                  <a:graphicData uri="http://schemas.microsoft.com/office/word/2010/wordprocessingShape">
                    <wps:wsp>
                      <wps:cNvSpPr txBox="1"/>
                      <wps:spPr>
                        <a:xfrm>
                          <a:off x="0" y="0"/>
                          <a:ext cx="432000" cy="1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bidi w:val="0"/>
                              <w:spacing w:before="40" w:line="168" w:lineRule="auto"/>
                              <w:jc w:val="center"/>
                              <w:rPr>
                                <w:spacing w:val="-4"/>
                                <w:sz w:val="14"/>
                                <w:szCs w:val="22"/>
                              </w:rPr>
                            </w:pPr>
                            <w:r>
                              <w:rPr>
                                <w:spacing w:val="-4"/>
                                <w:sz w:val="14"/>
                                <w:szCs w:val="22"/>
                              </w:rPr>
                              <w:t>AISMTRU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2BBC6" id="Text Box 6560" o:spid="_x0000_s1156" type="#_x0000_t202" style="position:absolute;left:0;text-align:left;margin-left:428.85pt;margin-top:18.9pt;width:34pt;height: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" filled="f" stroked="f" strokeweight=".5pt">
                <v:textbox inset="0,0,0,0">
                  <w:txbxContent>
                    <w:p w:rsidR="0036202A" w:rsidRPr="00BA1D4A" w:rsidRDefault="0036202A" w:rsidP="00B62261">
                      <w:pPr>
                        <w:bidi w:val="0"/>
                        <w:spacing w:before="40" w:line="168" w:lineRule="auto"/>
                        <w:jc w:val="center"/>
                        <w:rPr>
                          <w:spacing w:val="-4"/>
                          <w:sz w:val="14"/>
                          <w:szCs w:val="22"/>
                        </w:rPr>
                      </w:pPr>
                      <w:r>
                        <w:rPr>
                          <w:spacing w:val="-4"/>
                          <w:sz w:val="14"/>
                          <w:szCs w:val="22"/>
                        </w:rPr>
                        <w:t>AISMTRU</w:t>
                      </w:r>
                    </w:p>
                  </w:txbxContent>
                </v:textbox>
              </v:shape>
            </w:pict>
          </mc:Fallback>
        </mc:AlternateContent>
      </w:r>
      <w:r>
        <w:rPr>
          <w:noProof/>
          <w:lang w:val="en-GB"/>
        </w:rPr>
        <mc:AlternateContent>
          <mc:Choice Requires="wps">
            <w:drawing>
              <wp:anchor distT="0" distB="0" distL="114300" distR="114300" simplePos="0" relativeHeight="251820032" behindDoc="0" locked="0" layoutInCell="1" allowOverlap="1" wp14:anchorId="47D06CC1" wp14:editId="21E9004E">
                <wp:simplePos x="0" y="0"/>
                <wp:positionH relativeFrom="column">
                  <wp:posOffset>2156575</wp:posOffset>
                </wp:positionH>
                <wp:positionV relativeFrom="paragraph">
                  <wp:posOffset>3985202</wp:posOffset>
                </wp:positionV>
                <wp:extent cx="498763" cy="324000"/>
                <wp:effectExtent l="0" t="0" r="0" b="0"/>
                <wp:wrapNone/>
                <wp:docPr id="6556" name="Text Box 6556"/>
                <wp:cNvGraphicFramePr/>
                <a:graphic xmlns:a="http://schemas.openxmlformats.org/drawingml/2006/main">
                  <a:graphicData uri="http://schemas.microsoft.com/office/word/2010/wordprocessingShape">
                    <wps:wsp>
                      <wps:cNvSpPr txBox="1"/>
                      <wps:spPr>
                        <a:xfrm>
                          <a:off x="0" y="0"/>
                          <a:ext cx="498763"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332A6C" w:rsidRDefault="0036202A" w:rsidP="00B62261">
                            <w:pPr>
                              <w:spacing w:before="40" w:line="168" w:lineRule="auto"/>
                              <w:jc w:val="center"/>
                              <w:rPr>
                                <w:color w:val="FF0000"/>
                                <w:spacing w:val="-4"/>
                                <w:sz w:val="10"/>
                                <w:szCs w:val="18"/>
                              </w:rPr>
                            </w:pPr>
                            <w:r w:rsidRPr="00332A6C">
                              <w:rPr>
                                <w:rFonts w:hint="cs"/>
                                <w:color w:val="FF0000"/>
                                <w:spacing w:val="-4"/>
                                <w:sz w:val="10"/>
                                <w:szCs w:val="18"/>
                                <w:rtl/>
                              </w:rPr>
                              <w:t>توقيع رقمي إلكتروني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06CC1" id="Text Box 6556" o:spid="_x0000_s1157" type="#_x0000_t202" style="position:absolute;left:0;text-align:left;margin-left:169.8pt;margin-top:313.8pt;width:39.25pt;height:2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" filled="f" stroked="f" strokeweight=".5pt">
                <v:textbox inset="0,0,0,0">
                  <w:txbxContent>
                    <w:p w:rsidR="0036202A" w:rsidRPr="00332A6C" w:rsidRDefault="0036202A" w:rsidP="00B62261">
                      <w:pPr>
                        <w:spacing w:before="40" w:line="168" w:lineRule="auto"/>
                        <w:jc w:val="center"/>
                        <w:rPr>
                          <w:color w:val="FF0000"/>
                          <w:spacing w:val="-4"/>
                          <w:sz w:val="10"/>
                          <w:szCs w:val="18"/>
                        </w:rPr>
                      </w:pPr>
                      <w:r w:rsidRPr="00332A6C">
                        <w:rPr>
                          <w:rFonts w:hint="cs"/>
                          <w:color w:val="FF0000"/>
                          <w:spacing w:val="-4"/>
                          <w:sz w:val="10"/>
                          <w:szCs w:val="18"/>
                          <w:rtl/>
                        </w:rPr>
                        <w:t>توقيع رقمي إلكتروني</w:t>
                      </w:r>
                    </w:p>
                  </w:txbxContent>
                </v:textbox>
              </v:shape>
            </w:pict>
          </mc:Fallback>
        </mc:AlternateContent>
      </w:r>
      <w:r>
        <w:rPr>
          <w:noProof/>
          <w:lang w:val="en-GB"/>
        </w:rPr>
        <mc:AlternateContent>
          <mc:Choice Requires="wps">
            <w:drawing>
              <wp:anchor distT="0" distB="0" distL="114300" distR="114300" simplePos="0" relativeHeight="251819008" behindDoc="0" locked="0" layoutInCell="1" allowOverlap="1" wp14:anchorId="02BD8229" wp14:editId="3B371FDC">
                <wp:simplePos x="0" y="0"/>
                <wp:positionH relativeFrom="column">
                  <wp:posOffset>1294188</wp:posOffset>
                </wp:positionH>
                <wp:positionV relativeFrom="paragraph">
                  <wp:posOffset>1713634</wp:posOffset>
                </wp:positionV>
                <wp:extent cx="498763" cy="324000"/>
                <wp:effectExtent l="0" t="0" r="0" b="0"/>
                <wp:wrapNone/>
                <wp:docPr id="6555" name="Text Box 6555"/>
                <wp:cNvGraphicFramePr/>
                <a:graphic xmlns:a="http://schemas.openxmlformats.org/drawingml/2006/main">
                  <a:graphicData uri="http://schemas.microsoft.com/office/word/2010/wordprocessingShape">
                    <wps:wsp>
                      <wps:cNvSpPr txBox="1"/>
                      <wps:spPr>
                        <a:xfrm>
                          <a:off x="0" y="0"/>
                          <a:ext cx="498763"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332A6C" w:rsidRDefault="0036202A" w:rsidP="00B62261">
                            <w:pPr>
                              <w:spacing w:before="40" w:line="168" w:lineRule="auto"/>
                              <w:jc w:val="center"/>
                              <w:rPr>
                                <w:color w:val="FF0000"/>
                                <w:spacing w:val="-4"/>
                                <w:sz w:val="10"/>
                                <w:szCs w:val="18"/>
                              </w:rPr>
                            </w:pPr>
                            <w:r w:rsidRPr="00332A6C">
                              <w:rPr>
                                <w:rFonts w:hint="cs"/>
                                <w:color w:val="FF0000"/>
                                <w:spacing w:val="-4"/>
                                <w:sz w:val="10"/>
                                <w:szCs w:val="18"/>
                                <w:rtl/>
                              </w:rPr>
                              <w:t>توقيع رقمي إلكتروني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D8229" id="Text Box 6555" o:spid="_x0000_s1158" type="#_x0000_t202" style="position:absolute;left:0;text-align:left;margin-left:101.9pt;margin-top:134.95pt;width:39.25pt;height:2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" filled="f" stroked="f" strokeweight=".5pt">
                <v:textbox inset="0,0,0,0">
                  <w:txbxContent>
                    <w:p w:rsidR="0036202A" w:rsidRPr="00332A6C" w:rsidRDefault="0036202A" w:rsidP="00B62261">
                      <w:pPr>
                        <w:spacing w:before="40" w:line="168" w:lineRule="auto"/>
                        <w:jc w:val="center"/>
                        <w:rPr>
                          <w:color w:val="FF0000"/>
                          <w:spacing w:val="-4"/>
                          <w:sz w:val="10"/>
                          <w:szCs w:val="18"/>
                        </w:rPr>
                      </w:pPr>
                      <w:r w:rsidRPr="00332A6C">
                        <w:rPr>
                          <w:rFonts w:hint="cs"/>
                          <w:color w:val="FF0000"/>
                          <w:spacing w:val="-4"/>
                          <w:sz w:val="10"/>
                          <w:szCs w:val="18"/>
                          <w:rtl/>
                        </w:rPr>
                        <w:t>توقيع رقمي إلكتروني</w:t>
                      </w:r>
                    </w:p>
                  </w:txbxContent>
                </v:textbox>
              </v:shape>
            </w:pict>
          </mc:Fallback>
        </mc:AlternateContent>
      </w:r>
      <w:r>
        <w:rPr>
          <w:noProof/>
          <w:lang w:val="en-GB"/>
        </w:rPr>
        <mc:AlternateContent>
          <mc:Choice Requires="wps">
            <w:drawing>
              <wp:anchor distT="0" distB="0" distL="114300" distR="114300" simplePos="0" relativeHeight="251817984" behindDoc="0" locked="0" layoutInCell="1" allowOverlap="1" wp14:anchorId="4CCE00E8" wp14:editId="1605A7CA">
                <wp:simplePos x="0" y="0"/>
                <wp:positionH relativeFrom="column">
                  <wp:posOffset>1205865</wp:posOffset>
                </wp:positionH>
                <wp:positionV relativeFrom="paragraph">
                  <wp:posOffset>449695</wp:posOffset>
                </wp:positionV>
                <wp:extent cx="498763" cy="324000"/>
                <wp:effectExtent l="0" t="0" r="0" b="0"/>
                <wp:wrapNone/>
                <wp:docPr id="6554" name="Text Box 6554"/>
                <wp:cNvGraphicFramePr/>
                <a:graphic xmlns:a="http://schemas.openxmlformats.org/drawingml/2006/main">
                  <a:graphicData uri="http://schemas.microsoft.com/office/word/2010/wordprocessingShape">
                    <wps:wsp>
                      <wps:cNvSpPr txBox="1"/>
                      <wps:spPr>
                        <a:xfrm>
                          <a:off x="0" y="0"/>
                          <a:ext cx="498763"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332A6C" w:rsidRDefault="0036202A" w:rsidP="00B62261">
                            <w:pPr>
                              <w:spacing w:before="40" w:line="168" w:lineRule="auto"/>
                              <w:jc w:val="center"/>
                              <w:rPr>
                                <w:color w:val="FF0000"/>
                                <w:spacing w:val="-4"/>
                                <w:sz w:val="10"/>
                                <w:szCs w:val="18"/>
                              </w:rPr>
                            </w:pPr>
                            <w:r w:rsidRPr="00332A6C">
                              <w:rPr>
                                <w:rFonts w:hint="cs"/>
                                <w:color w:val="FF0000"/>
                                <w:spacing w:val="-4"/>
                                <w:sz w:val="10"/>
                                <w:szCs w:val="18"/>
                                <w:rtl/>
                              </w:rPr>
                              <w:t>توقيع رقمي إلكتروني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E00E8" id="Text Box 6554" o:spid="_x0000_s1159" type="#_x0000_t202" style="position:absolute;left:0;text-align:left;margin-left:94.95pt;margin-top:35.4pt;width:39.25pt;height:2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" filled="f" stroked="f" strokeweight=".5pt">
                <v:textbox inset="0,0,0,0">
                  <w:txbxContent>
                    <w:p w:rsidR="0036202A" w:rsidRPr="00332A6C" w:rsidRDefault="0036202A" w:rsidP="00B62261">
                      <w:pPr>
                        <w:spacing w:before="40" w:line="168" w:lineRule="auto"/>
                        <w:jc w:val="center"/>
                        <w:rPr>
                          <w:color w:val="FF0000"/>
                          <w:spacing w:val="-4"/>
                          <w:sz w:val="10"/>
                          <w:szCs w:val="18"/>
                        </w:rPr>
                      </w:pPr>
                      <w:r w:rsidRPr="00332A6C">
                        <w:rPr>
                          <w:rFonts w:hint="cs"/>
                          <w:color w:val="FF0000"/>
                          <w:spacing w:val="-4"/>
                          <w:sz w:val="10"/>
                          <w:szCs w:val="18"/>
                          <w:rtl/>
                        </w:rPr>
                        <w:t>توقيع رقمي إلكتروني</w:t>
                      </w:r>
                    </w:p>
                  </w:txbxContent>
                </v:textbox>
              </v:shape>
            </w:pict>
          </mc:Fallback>
        </mc:AlternateContent>
      </w:r>
      <w:r>
        <w:rPr>
          <w:noProof/>
          <w:lang w:val="en-GB"/>
        </w:rPr>
        <mc:AlternateContent>
          <mc:Choice Requires="wps">
            <w:drawing>
              <wp:anchor distT="0" distB="0" distL="114300" distR="114300" simplePos="0" relativeHeight="251809792" behindDoc="0" locked="0" layoutInCell="1" allowOverlap="1" wp14:anchorId="7202AC3F" wp14:editId="6B96F21B">
                <wp:simplePos x="0" y="0"/>
                <wp:positionH relativeFrom="column">
                  <wp:posOffset>5300056</wp:posOffset>
                </wp:positionH>
                <wp:positionV relativeFrom="paragraph">
                  <wp:posOffset>1740130</wp:posOffset>
                </wp:positionV>
                <wp:extent cx="774123" cy="324000"/>
                <wp:effectExtent l="0" t="0" r="6985" b="0"/>
                <wp:wrapNone/>
                <wp:docPr id="6545" name="Text Box 6545"/>
                <wp:cNvGraphicFramePr/>
                <a:graphic xmlns:a="http://schemas.openxmlformats.org/drawingml/2006/main">
                  <a:graphicData uri="http://schemas.microsoft.com/office/word/2010/wordprocessingShape">
                    <wps:wsp>
                      <wps:cNvSpPr txBox="1"/>
                      <wps:spPr>
                        <a:xfrm>
                          <a:off x="0" y="0"/>
                          <a:ext cx="774123"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spacing w:before="40" w:line="168" w:lineRule="auto"/>
                              <w:jc w:val="center"/>
                              <w:rPr>
                                <w:spacing w:val="-4"/>
                                <w:sz w:val="14"/>
                                <w:szCs w:val="22"/>
                                <w:rtl/>
                              </w:rPr>
                            </w:pPr>
                            <w:r>
                              <w:rPr>
                                <w:rFonts w:hint="cs"/>
                                <w:spacing w:val="-4"/>
                                <w:sz w:val="14"/>
                                <w:szCs w:val="22"/>
                                <w:rtl/>
                              </w:rPr>
                              <w:t>نظام تبادل الوثائق الإلكترونية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2AC3F" id="Text Box 6545" o:spid="_x0000_s1160" type="#_x0000_t202" style="position:absolute;left:0;text-align:left;margin-left:417.35pt;margin-top:137pt;width:60.95pt;height:2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" filled="f" stroked="f" strokeweight=".5pt">
                <v:textbox inset="0,0,0,0">
                  <w:txbxContent>
                    <w:p w:rsidR="0036202A" w:rsidRPr="00BA1D4A" w:rsidRDefault="0036202A" w:rsidP="00B62261">
                      <w:pPr>
                        <w:spacing w:before="40" w:line="168" w:lineRule="auto"/>
                        <w:jc w:val="center"/>
                        <w:rPr>
                          <w:spacing w:val="-4"/>
                          <w:sz w:val="14"/>
                          <w:szCs w:val="22"/>
                          <w:rtl/>
                        </w:rPr>
                      </w:pPr>
                      <w:r>
                        <w:rPr>
                          <w:rFonts w:hint="cs"/>
                          <w:spacing w:val="-4"/>
                          <w:sz w:val="14"/>
                          <w:szCs w:val="22"/>
                          <w:rtl/>
                        </w:rPr>
                        <w:t>نظام تبادل الوثائق الإلكترونية</w:t>
                      </w:r>
                    </w:p>
                  </w:txbxContent>
                </v:textbox>
              </v:shape>
            </w:pict>
          </mc:Fallback>
        </mc:AlternateContent>
      </w:r>
      <w:r>
        <w:rPr>
          <w:noProof/>
          <w:lang w:val="en-GB"/>
        </w:rPr>
        <mc:AlternateContent>
          <mc:Choice Requires="wps">
            <w:drawing>
              <wp:anchor distT="0" distB="0" distL="114300" distR="114300" simplePos="0" relativeHeight="251816960" behindDoc="0" locked="0" layoutInCell="1" allowOverlap="1" wp14:anchorId="18D2F484" wp14:editId="6FFB256C">
                <wp:simplePos x="0" y="0"/>
                <wp:positionH relativeFrom="column">
                  <wp:posOffset>5420707</wp:posOffset>
                </wp:positionH>
                <wp:positionV relativeFrom="paragraph">
                  <wp:posOffset>1421881</wp:posOffset>
                </wp:positionV>
                <wp:extent cx="498763" cy="324000"/>
                <wp:effectExtent l="0" t="0" r="0" b="0"/>
                <wp:wrapNone/>
                <wp:docPr id="6553" name="Text Box 6553"/>
                <wp:cNvGraphicFramePr/>
                <a:graphic xmlns:a="http://schemas.openxmlformats.org/drawingml/2006/main">
                  <a:graphicData uri="http://schemas.microsoft.com/office/word/2010/wordprocessingShape">
                    <wps:wsp>
                      <wps:cNvSpPr txBox="1"/>
                      <wps:spPr>
                        <a:xfrm>
                          <a:off x="0" y="0"/>
                          <a:ext cx="498763"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332A6C" w:rsidRDefault="0036202A" w:rsidP="00B62261">
                            <w:pPr>
                              <w:spacing w:before="40" w:line="168" w:lineRule="auto"/>
                              <w:jc w:val="center"/>
                              <w:rPr>
                                <w:color w:val="FF0000"/>
                                <w:spacing w:val="-4"/>
                                <w:sz w:val="10"/>
                                <w:szCs w:val="18"/>
                              </w:rPr>
                            </w:pPr>
                            <w:r w:rsidRPr="00332A6C">
                              <w:rPr>
                                <w:rFonts w:hint="cs"/>
                                <w:color w:val="FF0000"/>
                                <w:spacing w:val="-4"/>
                                <w:sz w:val="10"/>
                                <w:szCs w:val="18"/>
                                <w:rtl/>
                              </w:rPr>
                              <w:t>توقيع رقمي إلكتروني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2F484" id="Text Box 6553" o:spid="_x0000_s1161" type="#_x0000_t202" style="position:absolute;left:0;text-align:left;margin-left:426.85pt;margin-top:111.95pt;width:39.25pt;height:2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" filled="f" stroked="f" strokeweight=".5pt">
                <v:textbox inset="0,0,0,0">
                  <w:txbxContent>
                    <w:p w:rsidR="0036202A" w:rsidRPr="00332A6C" w:rsidRDefault="0036202A" w:rsidP="00B62261">
                      <w:pPr>
                        <w:spacing w:before="40" w:line="168" w:lineRule="auto"/>
                        <w:jc w:val="center"/>
                        <w:rPr>
                          <w:color w:val="FF0000"/>
                          <w:spacing w:val="-4"/>
                          <w:sz w:val="10"/>
                          <w:szCs w:val="18"/>
                        </w:rPr>
                      </w:pPr>
                      <w:r w:rsidRPr="00332A6C">
                        <w:rPr>
                          <w:rFonts w:hint="cs"/>
                          <w:color w:val="FF0000"/>
                          <w:spacing w:val="-4"/>
                          <w:sz w:val="10"/>
                          <w:szCs w:val="18"/>
                          <w:rtl/>
                        </w:rPr>
                        <w:t>توقيع رقمي إلكتروني</w:t>
                      </w:r>
                    </w:p>
                  </w:txbxContent>
                </v:textbox>
              </v:shape>
            </w:pict>
          </mc:Fallback>
        </mc:AlternateContent>
      </w:r>
      <w:r>
        <w:rPr>
          <w:noProof/>
          <w:lang w:val="en-GB"/>
        </w:rPr>
        <mc:AlternateContent>
          <mc:Choice Requires="wps">
            <w:drawing>
              <wp:anchor distT="0" distB="0" distL="114300" distR="114300" simplePos="0" relativeHeight="251815936" behindDoc="0" locked="0" layoutInCell="1" allowOverlap="1" wp14:anchorId="10D7864A" wp14:editId="374787A5">
                <wp:simplePos x="0" y="0"/>
                <wp:positionH relativeFrom="column">
                  <wp:posOffset>4802678</wp:posOffset>
                </wp:positionH>
                <wp:positionV relativeFrom="paragraph">
                  <wp:posOffset>90170</wp:posOffset>
                </wp:positionV>
                <wp:extent cx="498763" cy="324000"/>
                <wp:effectExtent l="0" t="0" r="0" b="0"/>
                <wp:wrapNone/>
                <wp:docPr id="6552" name="Text Box 6552"/>
                <wp:cNvGraphicFramePr/>
                <a:graphic xmlns:a="http://schemas.openxmlformats.org/drawingml/2006/main">
                  <a:graphicData uri="http://schemas.microsoft.com/office/word/2010/wordprocessingShape">
                    <wps:wsp>
                      <wps:cNvSpPr txBox="1"/>
                      <wps:spPr>
                        <a:xfrm>
                          <a:off x="0" y="0"/>
                          <a:ext cx="498763"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332A6C" w:rsidRDefault="0036202A" w:rsidP="00B62261">
                            <w:pPr>
                              <w:spacing w:before="40" w:line="168" w:lineRule="auto"/>
                              <w:jc w:val="center"/>
                              <w:rPr>
                                <w:color w:val="FF0000"/>
                                <w:spacing w:val="-4"/>
                                <w:sz w:val="10"/>
                                <w:szCs w:val="18"/>
                              </w:rPr>
                            </w:pPr>
                            <w:r w:rsidRPr="00332A6C">
                              <w:rPr>
                                <w:rFonts w:hint="cs"/>
                                <w:color w:val="FF0000"/>
                                <w:spacing w:val="-4"/>
                                <w:sz w:val="10"/>
                                <w:szCs w:val="18"/>
                                <w:rtl/>
                              </w:rPr>
                              <w:t>توقيع رقمي إلكتروني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7864A" id="Text Box 6552" o:spid="_x0000_s1162" type="#_x0000_t202" style="position:absolute;left:0;text-align:left;margin-left:378.15pt;margin-top:7.1pt;width:39.25pt;height:2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" filled="f" stroked="f" strokeweight=".5pt">
                <v:textbox inset="0,0,0,0">
                  <w:txbxContent>
                    <w:p w:rsidR="0036202A" w:rsidRPr="00332A6C" w:rsidRDefault="0036202A" w:rsidP="00B62261">
                      <w:pPr>
                        <w:spacing w:before="40" w:line="168" w:lineRule="auto"/>
                        <w:jc w:val="center"/>
                        <w:rPr>
                          <w:color w:val="FF0000"/>
                          <w:spacing w:val="-4"/>
                          <w:sz w:val="10"/>
                          <w:szCs w:val="18"/>
                        </w:rPr>
                      </w:pPr>
                      <w:r w:rsidRPr="00332A6C">
                        <w:rPr>
                          <w:rFonts w:hint="cs"/>
                          <w:color w:val="FF0000"/>
                          <w:spacing w:val="-4"/>
                          <w:sz w:val="10"/>
                          <w:szCs w:val="18"/>
                          <w:rtl/>
                        </w:rPr>
                        <w:t>توقيع رقمي إلكتروني</w:t>
                      </w:r>
                    </w:p>
                  </w:txbxContent>
                </v:textbox>
              </v:shape>
            </w:pict>
          </mc:Fallback>
        </mc:AlternateContent>
      </w:r>
      <w:r>
        <w:rPr>
          <w:noProof/>
          <w:lang w:val="en-GB"/>
        </w:rPr>
        <mc:AlternateContent>
          <mc:Choice Requires="wps">
            <w:drawing>
              <wp:anchor distT="0" distB="0" distL="114300" distR="114300" simplePos="0" relativeHeight="251814912" behindDoc="0" locked="0" layoutInCell="1" allowOverlap="1" wp14:anchorId="4E2B98B6" wp14:editId="798E5ACD">
                <wp:simplePos x="0" y="0"/>
                <wp:positionH relativeFrom="column">
                  <wp:posOffset>3598545</wp:posOffset>
                </wp:positionH>
                <wp:positionV relativeFrom="paragraph">
                  <wp:posOffset>516775</wp:posOffset>
                </wp:positionV>
                <wp:extent cx="742950" cy="324000"/>
                <wp:effectExtent l="0" t="0" r="0" b="0"/>
                <wp:wrapNone/>
                <wp:docPr id="6550" name="Text Box 6550"/>
                <wp:cNvGraphicFramePr/>
                <a:graphic xmlns:a="http://schemas.openxmlformats.org/drawingml/2006/main">
                  <a:graphicData uri="http://schemas.microsoft.com/office/word/2010/wordprocessingShape">
                    <wps:wsp>
                      <wps:cNvSpPr txBox="1"/>
                      <wps:spPr>
                        <a:xfrm>
                          <a:off x="0" y="0"/>
                          <a:ext cx="742950"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spacing w:before="40" w:line="168" w:lineRule="auto"/>
                              <w:jc w:val="center"/>
                              <w:rPr>
                                <w:spacing w:val="-4"/>
                                <w:sz w:val="14"/>
                                <w:szCs w:val="22"/>
                              </w:rPr>
                            </w:pPr>
                            <w:r>
                              <w:rPr>
                                <w:rFonts w:hint="cs"/>
                                <w:spacing w:val="-4"/>
                                <w:sz w:val="14"/>
                                <w:szCs w:val="22"/>
                                <w:rtl/>
                              </w:rPr>
                              <w:t>أنظمة أمن الشبكة ومراقبة السلامة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B98B6" id="Text Box 6550" o:spid="_x0000_s1163" type="#_x0000_t202" style="position:absolute;left:0;text-align:left;margin-left:283.35pt;margin-top:40.7pt;width:58.5pt;height:2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" filled="f" stroked="f" strokeweight=".5pt">
                <v:textbox inset="0,0,0,0">
                  <w:txbxContent>
                    <w:p w:rsidR="0036202A" w:rsidRPr="00BA1D4A" w:rsidRDefault="0036202A" w:rsidP="00B62261">
                      <w:pPr>
                        <w:spacing w:before="40" w:line="168" w:lineRule="auto"/>
                        <w:jc w:val="center"/>
                        <w:rPr>
                          <w:spacing w:val="-4"/>
                          <w:sz w:val="14"/>
                          <w:szCs w:val="22"/>
                        </w:rPr>
                      </w:pPr>
                      <w:r>
                        <w:rPr>
                          <w:rFonts w:hint="cs"/>
                          <w:spacing w:val="-4"/>
                          <w:sz w:val="14"/>
                          <w:szCs w:val="22"/>
                          <w:rtl/>
                        </w:rPr>
                        <w:t>أنظمة أمن الشبكة ومراقبة السلامة</w:t>
                      </w:r>
                    </w:p>
                  </w:txbxContent>
                </v:textbox>
              </v:shape>
            </w:pict>
          </mc:Fallback>
        </mc:AlternateContent>
      </w:r>
      <w:r>
        <w:rPr>
          <w:noProof/>
          <w:lang w:val="en-GB"/>
        </w:rPr>
        <mc:AlternateContent>
          <mc:Choice Requires="wps">
            <w:drawing>
              <wp:anchor distT="0" distB="0" distL="114300" distR="114300" simplePos="0" relativeHeight="251813888" behindDoc="0" locked="0" layoutInCell="1" allowOverlap="1" wp14:anchorId="653E5EC2" wp14:editId="24C63516">
                <wp:simplePos x="0" y="0"/>
                <wp:positionH relativeFrom="column">
                  <wp:posOffset>2209742</wp:posOffset>
                </wp:positionH>
                <wp:positionV relativeFrom="paragraph">
                  <wp:posOffset>1486651</wp:posOffset>
                </wp:positionV>
                <wp:extent cx="742950" cy="324000"/>
                <wp:effectExtent l="0" t="0" r="0" b="0"/>
                <wp:wrapNone/>
                <wp:docPr id="6549" name="Text Box 6549"/>
                <wp:cNvGraphicFramePr/>
                <a:graphic xmlns:a="http://schemas.openxmlformats.org/drawingml/2006/main">
                  <a:graphicData uri="http://schemas.microsoft.com/office/word/2010/wordprocessingShape">
                    <wps:wsp>
                      <wps:cNvSpPr txBox="1"/>
                      <wps:spPr>
                        <a:xfrm>
                          <a:off x="0" y="0"/>
                          <a:ext cx="742950"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spacing w:before="40" w:line="168" w:lineRule="auto"/>
                              <w:jc w:val="center"/>
                              <w:rPr>
                                <w:spacing w:val="-4"/>
                                <w:sz w:val="14"/>
                                <w:szCs w:val="22"/>
                              </w:rPr>
                            </w:pPr>
                            <w:r>
                              <w:rPr>
                                <w:rFonts w:hint="cs"/>
                                <w:spacing w:val="-4"/>
                                <w:sz w:val="14"/>
                                <w:szCs w:val="22"/>
                                <w:rtl/>
                              </w:rPr>
                              <w:t xml:space="preserve">مشغِّل شبكة الاتصالات </w:t>
                            </w:r>
                            <w:r w:rsidRPr="00AF56EA">
                              <w:rPr>
                                <w:spacing w:val="-4"/>
                                <w:sz w:val="14"/>
                                <w:szCs w:val="22"/>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E5EC2" id="Text Box 6549" o:spid="_x0000_s1164" type="#_x0000_t202" style="position:absolute;left:0;text-align:left;margin-left:174pt;margin-top:117.05pt;width:58.5pt;height:2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" filled="f" stroked="f" strokeweight=".5pt">
                <v:textbox inset="0,0,0,0">
                  <w:txbxContent>
                    <w:p w:rsidR="0036202A" w:rsidRPr="00BA1D4A" w:rsidRDefault="0036202A" w:rsidP="00B62261">
                      <w:pPr>
                        <w:spacing w:before="40" w:line="168" w:lineRule="auto"/>
                        <w:jc w:val="center"/>
                        <w:rPr>
                          <w:spacing w:val="-4"/>
                          <w:sz w:val="14"/>
                          <w:szCs w:val="22"/>
                        </w:rPr>
                      </w:pPr>
                      <w:r>
                        <w:rPr>
                          <w:rFonts w:hint="cs"/>
                          <w:spacing w:val="-4"/>
                          <w:sz w:val="14"/>
                          <w:szCs w:val="22"/>
                          <w:rtl/>
                        </w:rPr>
                        <w:t xml:space="preserve">مشغِّل شبكة الاتصالات </w:t>
                      </w:r>
                      <w:r w:rsidRPr="00AF56EA">
                        <w:rPr>
                          <w:spacing w:val="-4"/>
                          <w:sz w:val="14"/>
                          <w:szCs w:val="22"/>
                        </w:rPr>
                        <w:t>1</w:t>
                      </w:r>
                    </w:p>
                  </w:txbxContent>
                </v:textbox>
              </v:shape>
            </w:pict>
          </mc:Fallback>
        </mc:AlternateContent>
      </w:r>
      <w:r>
        <w:rPr>
          <w:noProof/>
          <w:lang w:val="en-GB"/>
        </w:rPr>
        <mc:AlternateContent>
          <mc:Choice Requires="wps">
            <w:drawing>
              <wp:anchor distT="0" distB="0" distL="114300" distR="114300" simplePos="0" relativeHeight="251812864" behindDoc="0" locked="0" layoutInCell="1" allowOverlap="1" wp14:anchorId="62EF4317" wp14:editId="0FEDA8BE">
                <wp:simplePos x="0" y="0"/>
                <wp:positionH relativeFrom="column">
                  <wp:posOffset>2241204</wp:posOffset>
                </wp:positionH>
                <wp:positionV relativeFrom="paragraph">
                  <wp:posOffset>812050</wp:posOffset>
                </wp:positionV>
                <wp:extent cx="742950" cy="324000"/>
                <wp:effectExtent l="0" t="0" r="0" b="0"/>
                <wp:wrapNone/>
                <wp:docPr id="6548" name="Text Box 6548"/>
                <wp:cNvGraphicFramePr/>
                <a:graphic xmlns:a="http://schemas.openxmlformats.org/drawingml/2006/main">
                  <a:graphicData uri="http://schemas.microsoft.com/office/word/2010/wordprocessingShape">
                    <wps:wsp>
                      <wps:cNvSpPr txBox="1"/>
                      <wps:spPr>
                        <a:xfrm>
                          <a:off x="0" y="0"/>
                          <a:ext cx="742950"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spacing w:before="40" w:line="168" w:lineRule="auto"/>
                              <w:jc w:val="center"/>
                              <w:rPr>
                                <w:spacing w:val="-4"/>
                                <w:sz w:val="14"/>
                                <w:szCs w:val="22"/>
                              </w:rPr>
                            </w:pPr>
                            <w:r>
                              <w:rPr>
                                <w:rFonts w:hint="cs"/>
                                <w:spacing w:val="-4"/>
                                <w:sz w:val="14"/>
                                <w:szCs w:val="22"/>
                                <w:rtl/>
                              </w:rPr>
                              <w:t xml:space="preserve">مشغِّل شبكة الاتصالات </w:t>
                            </w:r>
                            <w:r w:rsidRPr="00AF56EA">
                              <w:rPr>
                                <w:spacing w:val="-4"/>
                                <w:sz w:val="14"/>
                                <w:szCs w:val="22"/>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F4317" id="Text Box 6548" o:spid="_x0000_s1165" type="#_x0000_t202" style="position:absolute;left:0;text-align:left;margin-left:176.45pt;margin-top:63.95pt;width:58.5pt;height:2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" filled="f" stroked="f" strokeweight=".5pt">
                <v:textbox inset="0,0,0,0">
                  <w:txbxContent>
                    <w:p w:rsidR="0036202A" w:rsidRPr="00BA1D4A" w:rsidRDefault="0036202A" w:rsidP="00B62261">
                      <w:pPr>
                        <w:spacing w:before="40" w:line="168" w:lineRule="auto"/>
                        <w:jc w:val="center"/>
                        <w:rPr>
                          <w:spacing w:val="-4"/>
                          <w:sz w:val="14"/>
                          <w:szCs w:val="22"/>
                        </w:rPr>
                      </w:pPr>
                      <w:r>
                        <w:rPr>
                          <w:rFonts w:hint="cs"/>
                          <w:spacing w:val="-4"/>
                          <w:sz w:val="14"/>
                          <w:szCs w:val="22"/>
                          <w:rtl/>
                        </w:rPr>
                        <w:t xml:space="preserve">مشغِّل شبكة الاتصالات </w:t>
                      </w:r>
                      <w:r w:rsidRPr="00AF56EA">
                        <w:rPr>
                          <w:spacing w:val="-4"/>
                          <w:sz w:val="14"/>
                          <w:szCs w:val="22"/>
                        </w:rPr>
                        <w:t>2</w:t>
                      </w:r>
                    </w:p>
                  </w:txbxContent>
                </v:textbox>
              </v:shape>
            </w:pict>
          </mc:Fallback>
        </mc:AlternateContent>
      </w:r>
      <w:r>
        <w:rPr>
          <w:noProof/>
          <w:lang w:val="en-GB"/>
        </w:rPr>
        <mc:AlternateContent>
          <mc:Choice Requires="wps">
            <w:drawing>
              <wp:anchor distT="0" distB="0" distL="114300" distR="114300" simplePos="0" relativeHeight="251811840" behindDoc="0" locked="0" layoutInCell="1" allowOverlap="1" wp14:anchorId="2B6F3D44" wp14:editId="658E350A">
                <wp:simplePos x="0" y="0"/>
                <wp:positionH relativeFrom="column">
                  <wp:posOffset>3571356</wp:posOffset>
                </wp:positionH>
                <wp:positionV relativeFrom="paragraph">
                  <wp:posOffset>1856855</wp:posOffset>
                </wp:positionV>
                <wp:extent cx="742950" cy="324000"/>
                <wp:effectExtent l="0" t="0" r="0" b="0"/>
                <wp:wrapNone/>
                <wp:docPr id="6547" name="Text Box 6547"/>
                <wp:cNvGraphicFramePr/>
                <a:graphic xmlns:a="http://schemas.openxmlformats.org/drawingml/2006/main">
                  <a:graphicData uri="http://schemas.microsoft.com/office/word/2010/wordprocessingShape">
                    <wps:wsp>
                      <wps:cNvSpPr txBox="1"/>
                      <wps:spPr>
                        <a:xfrm>
                          <a:off x="0" y="0"/>
                          <a:ext cx="742950"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spacing w:before="40" w:line="168" w:lineRule="auto"/>
                              <w:jc w:val="center"/>
                              <w:rPr>
                                <w:spacing w:val="-4"/>
                                <w:sz w:val="14"/>
                                <w:szCs w:val="22"/>
                              </w:rPr>
                            </w:pPr>
                            <w:r>
                              <w:rPr>
                                <w:rFonts w:hint="cs"/>
                                <w:spacing w:val="-4"/>
                                <w:sz w:val="14"/>
                                <w:szCs w:val="22"/>
                                <w:rtl/>
                              </w:rPr>
                              <w:t>أنظمة أمن الشبكة ومراقبة السلامة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F3D44" id="Text Box 6547" o:spid="_x0000_s1166" type="#_x0000_t202" style="position:absolute;left:0;text-align:left;margin-left:281.2pt;margin-top:146.2pt;width:58.5pt;height:2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" filled="f" stroked="f" strokeweight=".5pt">
                <v:textbox inset="0,0,0,0">
                  <w:txbxContent>
                    <w:p w:rsidR="0036202A" w:rsidRPr="00BA1D4A" w:rsidRDefault="0036202A" w:rsidP="00B62261">
                      <w:pPr>
                        <w:spacing w:before="40" w:line="168" w:lineRule="auto"/>
                        <w:jc w:val="center"/>
                        <w:rPr>
                          <w:spacing w:val="-4"/>
                          <w:sz w:val="14"/>
                          <w:szCs w:val="22"/>
                        </w:rPr>
                      </w:pPr>
                      <w:r>
                        <w:rPr>
                          <w:rFonts w:hint="cs"/>
                          <w:spacing w:val="-4"/>
                          <w:sz w:val="14"/>
                          <w:szCs w:val="22"/>
                          <w:rtl/>
                        </w:rPr>
                        <w:t>أنظمة أمن الشبكة ومراقبة السلامة</w:t>
                      </w:r>
                    </w:p>
                  </w:txbxContent>
                </v:textbox>
              </v:shape>
            </w:pict>
          </mc:Fallback>
        </mc:AlternateContent>
      </w:r>
      <w:r>
        <w:rPr>
          <w:noProof/>
          <w:lang w:val="en-GB"/>
        </w:rPr>
        <mc:AlternateContent>
          <mc:Choice Requires="wps">
            <w:drawing>
              <wp:anchor distT="0" distB="0" distL="114300" distR="114300" simplePos="0" relativeHeight="251808768" behindDoc="0" locked="0" layoutInCell="1" allowOverlap="1" wp14:anchorId="1B95AA95" wp14:editId="57BDE9D3">
                <wp:simplePos x="0" y="0"/>
                <wp:positionH relativeFrom="column">
                  <wp:posOffset>5223510</wp:posOffset>
                </wp:positionH>
                <wp:positionV relativeFrom="paragraph">
                  <wp:posOffset>723900</wp:posOffset>
                </wp:positionV>
                <wp:extent cx="774123" cy="324000"/>
                <wp:effectExtent l="0" t="0" r="6985" b="0"/>
                <wp:wrapNone/>
                <wp:docPr id="6543" name="Text Box 6543"/>
                <wp:cNvGraphicFramePr/>
                <a:graphic xmlns:a="http://schemas.openxmlformats.org/drawingml/2006/main">
                  <a:graphicData uri="http://schemas.microsoft.com/office/word/2010/wordprocessingShape">
                    <wps:wsp>
                      <wps:cNvSpPr txBox="1"/>
                      <wps:spPr>
                        <a:xfrm>
                          <a:off x="0" y="0"/>
                          <a:ext cx="774123"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BA1D4A" w:rsidRDefault="0036202A" w:rsidP="00B62261">
                            <w:pPr>
                              <w:spacing w:before="40" w:line="168" w:lineRule="auto"/>
                              <w:jc w:val="center"/>
                              <w:rPr>
                                <w:spacing w:val="-4"/>
                                <w:sz w:val="14"/>
                                <w:szCs w:val="22"/>
                                <w:rtl/>
                              </w:rPr>
                            </w:pPr>
                            <w:r w:rsidRPr="00BA1D4A">
                              <w:rPr>
                                <w:rFonts w:hint="cs"/>
                                <w:spacing w:val="-4"/>
                                <w:sz w:val="14"/>
                                <w:szCs w:val="22"/>
                                <w:rtl/>
                              </w:rPr>
                              <w:t>أماكن عمل مؤتمتة للمشغلين والإداريين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5AA95" id="Text Box 6543" o:spid="_x0000_s1167" type="#_x0000_t202" style="position:absolute;left:0;text-align:left;margin-left:411.3pt;margin-top:57pt;width:60.95pt;height:2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" filled="f" stroked="f" strokeweight=".5pt">
                <v:textbox inset="0,0,0,0">
                  <w:txbxContent>
                    <w:p w:rsidR="0036202A" w:rsidRPr="00BA1D4A" w:rsidRDefault="0036202A" w:rsidP="00B62261">
                      <w:pPr>
                        <w:spacing w:before="40" w:line="168" w:lineRule="auto"/>
                        <w:jc w:val="center"/>
                        <w:rPr>
                          <w:spacing w:val="-4"/>
                          <w:sz w:val="14"/>
                          <w:szCs w:val="22"/>
                          <w:rtl/>
                        </w:rPr>
                      </w:pPr>
                      <w:r w:rsidRPr="00BA1D4A">
                        <w:rPr>
                          <w:rFonts w:hint="cs"/>
                          <w:spacing w:val="-4"/>
                          <w:sz w:val="14"/>
                          <w:szCs w:val="22"/>
                          <w:rtl/>
                        </w:rPr>
                        <w:t>أماكن عمل مؤتمتة للمشغلين والإداريين</w:t>
                      </w:r>
                    </w:p>
                  </w:txbxContent>
                </v:textbox>
              </v:shape>
            </w:pict>
          </mc:Fallback>
        </mc:AlternateContent>
      </w:r>
      <w:r>
        <w:object w:dxaOrig="7349" w:dyaOrig="6283">
          <v:shape id="_x0000_i1037" type="#_x0000_t75" style="width:487.85pt;height:415.85pt" o:ole="">
            <v:imagedata r:id="rId157" o:title=""/>
          </v:shape>
          <o:OLEObject Type="Embed" ProgID="CorelDraw.Graphic.16" ShapeID="_x0000_i1037" DrawAspect="Content" ObjectID="_1521552158" r:id="rId158"/>
        </w:object>
      </w:r>
    </w:p>
    <w:p w:rsidR="00400D4E" w:rsidRPr="00400D4E" w:rsidRDefault="00400D4E" w:rsidP="009A2CDB">
      <w:pPr>
        <w:pStyle w:val="FigureTitle0"/>
        <w:rPr>
          <w:rtl/>
        </w:rPr>
      </w:pPr>
      <w:bookmarkStart w:id="174" w:name="_Toc413407065"/>
      <w:r w:rsidRPr="00400D4E">
        <w:rPr>
          <w:rFonts w:hint="cs"/>
          <w:rtl/>
        </w:rPr>
        <w:t xml:space="preserve">الشكل </w:t>
      </w:r>
      <w:r w:rsidRPr="00400D4E">
        <w:t>6.A</w:t>
      </w:r>
      <w:r w:rsidRPr="00400D4E">
        <w:rPr>
          <w:rtl/>
        </w:rPr>
        <w:t xml:space="preserve"> - نظام حماية المعلومات الشامل</w:t>
      </w:r>
      <w:r w:rsidRPr="00400D4E">
        <w:rPr>
          <w:rFonts w:hint="cs"/>
          <w:rtl/>
        </w:rPr>
        <w:t xml:space="preserve"> </w:t>
      </w:r>
      <w:r w:rsidRPr="00400D4E">
        <w:t>(CIPS)</w:t>
      </w:r>
      <w:r w:rsidRPr="00400D4E">
        <w:rPr>
          <w:rFonts w:hint="cs"/>
          <w:rtl/>
        </w:rPr>
        <w:t xml:space="preserve"> في </w:t>
      </w:r>
      <w:r w:rsidRPr="00400D4E">
        <w:rPr>
          <w:rtl/>
        </w:rPr>
        <w:t xml:space="preserve">نظام المعلومات </w:t>
      </w:r>
      <w:r w:rsidRPr="00400D4E">
        <w:rPr>
          <w:rFonts w:hint="cs"/>
          <w:rtl/>
        </w:rPr>
        <w:t>المؤتمت</w:t>
      </w:r>
      <w:r w:rsidRPr="00400D4E">
        <w:rPr>
          <w:rtl/>
        </w:rPr>
        <w:br/>
        <w:t xml:space="preserve">لتسجيل </w:t>
      </w:r>
      <w:r w:rsidRPr="00400D4E">
        <w:rPr>
          <w:rFonts w:hint="cs"/>
          <w:rtl/>
        </w:rPr>
        <w:t>المطاريف</w:t>
      </w:r>
      <w:r w:rsidRPr="00400D4E">
        <w:rPr>
          <w:rtl/>
        </w:rPr>
        <w:t xml:space="preserve"> </w:t>
      </w:r>
      <w:r w:rsidRPr="00400D4E">
        <w:rPr>
          <w:rFonts w:hint="cs"/>
          <w:rtl/>
        </w:rPr>
        <w:t>ال</w:t>
      </w:r>
      <w:r w:rsidRPr="00400D4E">
        <w:rPr>
          <w:rtl/>
        </w:rPr>
        <w:t>متنقلة في أوكرانيا (</w:t>
      </w:r>
      <w:r w:rsidRPr="00400D4E">
        <w:t>AISMTRU</w:t>
      </w:r>
      <w:r w:rsidRPr="00400D4E">
        <w:rPr>
          <w:rtl/>
        </w:rPr>
        <w:t>)</w:t>
      </w:r>
      <w:bookmarkEnd w:id="174"/>
    </w:p>
    <w:p w:rsidR="00400D4E" w:rsidRPr="00400D4E" w:rsidRDefault="00400D4E" w:rsidP="00E560CC">
      <w:pPr>
        <w:pStyle w:val="Heading4"/>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134" w:hanging="1134"/>
        <w:rPr>
          <w:rtl/>
          <w:lang w:bidi="ar-EG"/>
        </w:rPr>
      </w:pPr>
      <w:bookmarkStart w:id="175" w:name="_Toc413407036"/>
      <w:bookmarkStart w:id="176" w:name="_Toc414026260"/>
      <w:r w:rsidRPr="00400D4E">
        <w:rPr>
          <w:lang w:val="en-GB" w:bidi="ar-EG"/>
        </w:rPr>
        <w:t>9.2.11.1.A</w:t>
      </w:r>
      <w:r w:rsidRPr="00400D4E">
        <w:rPr>
          <w:rFonts w:hint="cs"/>
          <w:rtl/>
          <w:lang w:bidi="ar-EG"/>
        </w:rPr>
        <w:tab/>
        <w:t>مؤثرات</w:t>
      </w:r>
      <w:r w:rsidRPr="00400D4E">
        <w:rPr>
          <w:rtl/>
          <w:lang w:bidi="ar-EG"/>
        </w:rPr>
        <w:t xml:space="preserve"> </w:t>
      </w:r>
      <w:r w:rsidRPr="00400D4E">
        <w:rPr>
          <w:rFonts w:hint="cs"/>
          <w:rtl/>
          <w:lang w:bidi="ar-EG"/>
        </w:rPr>
        <w:t>ال</w:t>
      </w:r>
      <w:r w:rsidRPr="00400D4E">
        <w:rPr>
          <w:rtl/>
          <w:lang w:bidi="ar-EG"/>
        </w:rPr>
        <w:t>تنفيذ</w:t>
      </w:r>
      <w:bookmarkEnd w:id="175"/>
      <w:bookmarkEnd w:id="176"/>
    </w:p>
    <w:p w:rsidR="00400D4E" w:rsidRPr="00400D4E" w:rsidRDefault="00400D4E" w:rsidP="00400D4E">
      <w:pPr>
        <w:rPr>
          <w:rtl/>
          <w:lang w:bidi="ar-EG"/>
        </w:rPr>
      </w:pPr>
      <w:bookmarkStart w:id="177" w:name="_Toc413407037"/>
      <w:bookmarkStart w:id="178" w:name="_Toc414026261"/>
      <w:r w:rsidRPr="00400D4E">
        <w:rPr>
          <w:lang w:val="en-GB" w:bidi="ar-EG"/>
        </w:rPr>
        <w:t>1</w:t>
      </w:r>
      <w:r w:rsidRPr="00400D4E">
        <w:rPr>
          <w:lang w:val="en-GB" w:bidi="ar-EG"/>
        </w:rPr>
        <w:tab/>
      </w:r>
      <w:r w:rsidRPr="00400D4E">
        <w:rPr>
          <w:rtl/>
          <w:lang w:bidi="ar-EG"/>
        </w:rPr>
        <w:t>حماية المستهلك</w:t>
      </w:r>
      <w:bookmarkEnd w:id="177"/>
      <w:bookmarkEnd w:id="178"/>
    </w:p>
    <w:p w:rsidR="00400D4E" w:rsidRPr="00400D4E" w:rsidRDefault="00400D4E" w:rsidP="00400D4E">
      <w:pPr>
        <w:rPr>
          <w:rtl/>
          <w:lang w:bidi="ar-EG"/>
        </w:rPr>
      </w:pPr>
      <w:r w:rsidRPr="00400D4E">
        <w:rPr>
          <w:rtl/>
          <w:lang w:bidi="ar-EG"/>
        </w:rPr>
        <w:t xml:space="preserve">يمكن لكل مشتري التحقق من </w:t>
      </w:r>
      <w:r w:rsidRPr="00400D4E">
        <w:rPr>
          <w:rFonts w:hint="cs"/>
          <w:rtl/>
          <w:lang w:bidi="ar-EG"/>
        </w:rPr>
        <w:t>قانونية</w:t>
      </w:r>
      <w:r w:rsidRPr="00400D4E">
        <w:rPr>
          <w:rtl/>
          <w:lang w:bidi="ar-EG"/>
        </w:rPr>
        <w:t xml:space="preserve"> </w:t>
      </w:r>
      <w:r w:rsidRPr="00400D4E">
        <w:rPr>
          <w:rFonts w:hint="cs"/>
          <w:rtl/>
          <w:lang w:bidi="ar-EG"/>
        </w:rPr>
        <w:t>مطراف</w:t>
      </w:r>
      <w:r w:rsidRPr="00400D4E">
        <w:rPr>
          <w:rtl/>
          <w:lang w:bidi="ar-EG"/>
        </w:rPr>
        <w:t xml:space="preserve"> متنقل قبل شرائه في أوكرانيا</w:t>
      </w:r>
      <w:r w:rsidRPr="00400D4E">
        <w:rPr>
          <w:rFonts w:hint="cs"/>
          <w:rtl/>
          <w:lang w:bidi="ar-EG"/>
        </w:rPr>
        <w:t>. و</w:t>
      </w:r>
      <w:r w:rsidRPr="00400D4E">
        <w:rPr>
          <w:rtl/>
          <w:lang w:bidi="ar-EG"/>
        </w:rPr>
        <w:t>يمكن أن يتم ذلك عن طريق استخدام الموقع الرسمي</w:t>
      </w:r>
      <w:r w:rsidRPr="00400D4E">
        <w:rPr>
          <w:rFonts w:hint="cs"/>
          <w:rtl/>
          <w:lang w:bidi="ar-EG"/>
        </w:rPr>
        <w:t xml:space="preserve"> ل</w:t>
      </w:r>
      <w:r w:rsidRPr="00400D4E">
        <w:rPr>
          <w:rtl/>
          <w:lang w:bidi="ar-EG"/>
        </w:rPr>
        <w:t xml:space="preserve">مركز الدولة الأوكرانية للترددات الراديوية </w:t>
      </w:r>
      <w:r w:rsidRPr="00400D4E">
        <w:rPr>
          <w:lang w:val="en-GB" w:bidi="ar-EG"/>
        </w:rPr>
        <w:t>(UCRF)</w:t>
      </w:r>
      <w:r w:rsidRPr="00400D4E">
        <w:rPr>
          <w:rtl/>
          <w:lang w:bidi="ar-EG"/>
        </w:rPr>
        <w:t xml:space="preserve"> أو عن طريق إرسال رسالة نصية قصيرة تحتوي على رمز هوية</w:t>
      </w:r>
      <w:r w:rsidRPr="00400D4E">
        <w:rPr>
          <w:rFonts w:hint="cs"/>
          <w:rtl/>
          <w:lang w:bidi="ar-EG"/>
        </w:rPr>
        <w:t> </w:t>
      </w:r>
      <w:r w:rsidRPr="00400D4E">
        <w:rPr>
          <w:lang w:val="en-GB" w:bidi="ar-EG"/>
        </w:rPr>
        <w:t>IMEI</w:t>
      </w:r>
      <w:r w:rsidRPr="00400D4E">
        <w:rPr>
          <w:rtl/>
          <w:lang w:bidi="ar-EG"/>
        </w:rPr>
        <w:t xml:space="preserve"> ال</w:t>
      </w:r>
      <w:r w:rsidRPr="00400D4E">
        <w:rPr>
          <w:rFonts w:hint="cs"/>
          <w:rtl/>
          <w:lang w:bidi="ar-EG"/>
        </w:rPr>
        <w:t>مت</w:t>
      </w:r>
      <w:r w:rsidRPr="00400D4E">
        <w:rPr>
          <w:rtl/>
          <w:lang w:bidi="ar-EG"/>
        </w:rPr>
        <w:t>حقق</w:t>
      </w:r>
      <w:r w:rsidRPr="00400D4E">
        <w:rPr>
          <w:rFonts w:hint="cs"/>
          <w:rtl/>
          <w:lang w:bidi="ar-EG"/>
        </w:rPr>
        <w:t xml:space="preserve"> منه للمطراف</w:t>
      </w:r>
      <w:r w:rsidRPr="00400D4E">
        <w:rPr>
          <w:rtl/>
          <w:lang w:bidi="ar-EG"/>
        </w:rPr>
        <w:t xml:space="preserve"> إلى </w:t>
      </w:r>
      <w:r w:rsidRPr="00400D4E">
        <w:rPr>
          <w:rFonts w:hint="cs"/>
          <w:rtl/>
          <w:lang w:bidi="ar-EG"/>
        </w:rPr>
        <w:t>ال</w:t>
      </w:r>
      <w:r w:rsidRPr="00400D4E">
        <w:rPr>
          <w:rtl/>
          <w:lang w:bidi="ar-EG"/>
        </w:rPr>
        <w:t>رقم "</w:t>
      </w:r>
      <w:r w:rsidRPr="00400D4E">
        <w:rPr>
          <w:lang w:bidi="ar-EG"/>
        </w:rPr>
        <w:t>307</w:t>
      </w:r>
      <w:r w:rsidRPr="00400D4E">
        <w:rPr>
          <w:rtl/>
          <w:lang w:bidi="ar-EG"/>
        </w:rPr>
        <w:t xml:space="preserve">"، </w:t>
      </w:r>
      <w:r w:rsidRPr="00400D4E">
        <w:rPr>
          <w:rFonts w:hint="cs"/>
          <w:rtl/>
          <w:lang w:bidi="ar-EG"/>
        </w:rPr>
        <w:t>المشترَك</w:t>
      </w:r>
      <w:r w:rsidRPr="00400D4E">
        <w:rPr>
          <w:rtl/>
          <w:lang w:bidi="ar-EG"/>
        </w:rPr>
        <w:t xml:space="preserve"> </w:t>
      </w:r>
      <w:r w:rsidRPr="00400D4E">
        <w:rPr>
          <w:rFonts w:hint="cs"/>
          <w:rtl/>
          <w:lang w:bidi="ar-EG"/>
        </w:rPr>
        <w:t xml:space="preserve">بين </w:t>
      </w:r>
      <w:r w:rsidRPr="00400D4E">
        <w:rPr>
          <w:rtl/>
          <w:lang w:bidi="ar-EG"/>
        </w:rPr>
        <w:t xml:space="preserve">جميع مشغلي </w:t>
      </w:r>
      <w:r w:rsidRPr="00400D4E">
        <w:rPr>
          <w:rFonts w:hint="cs"/>
          <w:rtl/>
          <w:lang w:bidi="ar-EG"/>
        </w:rPr>
        <w:t>الاتصالات</w:t>
      </w:r>
      <w:r w:rsidRPr="00400D4E">
        <w:rPr>
          <w:rtl/>
          <w:lang w:bidi="ar-EG"/>
        </w:rPr>
        <w:t xml:space="preserve"> المتنقل</w:t>
      </w:r>
      <w:r w:rsidRPr="00400D4E">
        <w:rPr>
          <w:rFonts w:hint="cs"/>
          <w:rtl/>
          <w:lang w:bidi="ar-EG"/>
        </w:rPr>
        <w:t>ة</w:t>
      </w:r>
      <w:r w:rsidRPr="00400D4E">
        <w:rPr>
          <w:rtl/>
          <w:lang w:bidi="ar-EG"/>
        </w:rPr>
        <w:t xml:space="preserve">. </w:t>
      </w:r>
      <w:r w:rsidRPr="00400D4E">
        <w:rPr>
          <w:rFonts w:hint="cs"/>
          <w:rtl/>
          <w:lang w:bidi="ar-EG"/>
        </w:rPr>
        <w:t>و</w:t>
      </w:r>
      <w:r w:rsidRPr="00400D4E">
        <w:rPr>
          <w:rtl/>
          <w:lang w:bidi="ar-EG"/>
        </w:rPr>
        <w:t xml:space="preserve">بعد بضع ثوان، </w:t>
      </w:r>
      <w:r w:rsidRPr="00400D4E">
        <w:rPr>
          <w:rFonts w:hint="cs"/>
          <w:rtl/>
          <w:lang w:bidi="ar-EG"/>
        </w:rPr>
        <w:t>يوضح الجواب</w:t>
      </w:r>
      <w:r w:rsidRPr="00400D4E">
        <w:rPr>
          <w:rtl/>
          <w:lang w:bidi="ar-EG"/>
        </w:rPr>
        <w:t xml:space="preserve"> وضع رمز هوية</w:t>
      </w:r>
      <w:r w:rsidRPr="00400D4E">
        <w:rPr>
          <w:rFonts w:hint="cs"/>
          <w:rtl/>
          <w:lang w:bidi="ar-EG"/>
        </w:rPr>
        <w:t> </w:t>
      </w:r>
      <w:r w:rsidRPr="00400D4E">
        <w:rPr>
          <w:lang w:val="en-GB" w:bidi="ar-EG"/>
        </w:rPr>
        <w:t>IMEІ</w:t>
      </w:r>
      <w:r w:rsidRPr="00400D4E">
        <w:rPr>
          <w:rtl/>
          <w:lang w:bidi="ar-EG"/>
        </w:rPr>
        <w:t xml:space="preserve"> المطلوب في قاعدة البيانات العامة </w:t>
      </w:r>
      <w:r w:rsidRPr="00400D4E">
        <w:rPr>
          <w:rFonts w:hint="cs"/>
          <w:rtl/>
          <w:lang w:bidi="ar-EG"/>
        </w:rPr>
        <w:t>ل</w:t>
      </w:r>
      <w:r w:rsidRPr="00400D4E">
        <w:rPr>
          <w:rtl/>
          <w:lang w:bidi="ar-EG"/>
        </w:rPr>
        <w:t>لهوية الدولية للمعدات المتنقلة</w:t>
      </w:r>
      <w:r w:rsidR="002C38EF">
        <w:rPr>
          <w:rFonts w:hint="cs"/>
          <w:rtl/>
          <w:lang w:bidi="ar-EG"/>
        </w:rPr>
        <w:t> </w:t>
      </w:r>
      <w:r w:rsidRPr="00400D4E">
        <w:rPr>
          <w:lang w:val="en-GB" w:bidi="ar-EG"/>
        </w:rPr>
        <w:t>(IMEI)</w:t>
      </w:r>
      <w:r w:rsidRPr="00400D4E">
        <w:rPr>
          <w:rtl/>
          <w:lang w:bidi="ar-EG"/>
        </w:rPr>
        <w:t>.</w:t>
      </w:r>
    </w:p>
    <w:p w:rsidR="00400D4E" w:rsidRPr="00400D4E" w:rsidRDefault="00400D4E" w:rsidP="00400D4E">
      <w:pPr>
        <w:rPr>
          <w:rtl/>
          <w:lang w:bidi="ar-EG"/>
        </w:rPr>
      </w:pPr>
      <w:r w:rsidRPr="00400D4E">
        <w:rPr>
          <w:rFonts w:hint="cs"/>
          <w:rtl/>
          <w:lang w:bidi="ar-EG"/>
        </w:rPr>
        <w:t>و</w:t>
      </w:r>
      <w:r w:rsidRPr="00400D4E">
        <w:rPr>
          <w:rtl/>
          <w:lang w:bidi="ar-EG"/>
        </w:rPr>
        <w:t xml:space="preserve">هذا يحمي السوق الأوكرانية من </w:t>
      </w:r>
      <w:r w:rsidRPr="00400D4E">
        <w:rPr>
          <w:rFonts w:hint="cs"/>
          <w:rtl/>
          <w:lang w:bidi="ar-EG"/>
        </w:rPr>
        <w:t>المطاريف</w:t>
      </w:r>
      <w:r w:rsidRPr="00400D4E">
        <w:rPr>
          <w:rtl/>
          <w:lang w:bidi="ar-EG"/>
        </w:rPr>
        <w:t xml:space="preserve"> التي لا تلب‍ي متطلبات الاستخدام المحددة في أوكرانيا.</w:t>
      </w:r>
    </w:p>
    <w:p w:rsidR="00400D4E" w:rsidRPr="00400D4E" w:rsidRDefault="00400D4E" w:rsidP="00400D4E">
      <w:pPr>
        <w:rPr>
          <w:rtl/>
          <w:lang w:bidi="ar-EG"/>
        </w:rPr>
      </w:pPr>
      <w:r w:rsidRPr="00400D4E">
        <w:rPr>
          <w:rFonts w:hint="cs"/>
          <w:rtl/>
          <w:lang w:bidi="ar-EG"/>
        </w:rPr>
        <w:t>و</w:t>
      </w:r>
      <w:r w:rsidRPr="00400D4E">
        <w:rPr>
          <w:rtl/>
          <w:lang w:bidi="ar-EG"/>
        </w:rPr>
        <w:t xml:space="preserve">يحظر التشريع الأوكراني الحالي </w:t>
      </w:r>
      <w:r w:rsidRPr="00400D4E">
        <w:rPr>
          <w:rFonts w:hint="cs"/>
          <w:rtl/>
          <w:lang w:bidi="ar-EG"/>
        </w:rPr>
        <w:t>وجود</w:t>
      </w:r>
      <w:r w:rsidRPr="00400D4E">
        <w:rPr>
          <w:rtl/>
          <w:lang w:bidi="ar-EG"/>
        </w:rPr>
        <w:t xml:space="preserve"> </w:t>
      </w:r>
      <w:r w:rsidRPr="00400D4E">
        <w:rPr>
          <w:rFonts w:hint="cs"/>
          <w:rtl/>
          <w:lang w:bidi="ar-EG"/>
        </w:rPr>
        <w:t>المطاريف</w:t>
      </w:r>
      <w:r w:rsidRPr="00400D4E">
        <w:rPr>
          <w:rtl/>
          <w:lang w:bidi="ar-EG"/>
        </w:rPr>
        <w:t xml:space="preserve"> المتنقلة </w:t>
      </w:r>
      <w:r w:rsidRPr="00400D4E">
        <w:rPr>
          <w:rFonts w:hint="cs"/>
          <w:rtl/>
          <w:lang w:bidi="ar-EG"/>
        </w:rPr>
        <w:t>ذات</w:t>
      </w:r>
      <w:r w:rsidRPr="00400D4E">
        <w:rPr>
          <w:rtl/>
          <w:lang w:bidi="ar-EG"/>
        </w:rPr>
        <w:t xml:space="preserve"> رموز الهوية الدولية للمعدات المتنقلة</w:t>
      </w:r>
      <w:r w:rsidR="002C38EF">
        <w:rPr>
          <w:rFonts w:hint="cs"/>
          <w:rtl/>
          <w:lang w:bidi="ar-EG"/>
        </w:rPr>
        <w:t> </w:t>
      </w:r>
      <w:r w:rsidRPr="00400D4E">
        <w:rPr>
          <w:lang w:val="en-GB" w:bidi="ar-EG"/>
        </w:rPr>
        <w:t>(IMEI)</w:t>
      </w:r>
      <w:r w:rsidRPr="00400D4E">
        <w:rPr>
          <w:rtl/>
          <w:lang w:bidi="ar-EG"/>
        </w:rPr>
        <w:t xml:space="preserve"> التي لم تسج</w:t>
      </w:r>
      <w:r w:rsidRPr="00400D4E">
        <w:rPr>
          <w:rFonts w:hint="cs"/>
          <w:rtl/>
          <w:lang w:bidi="ar-EG"/>
        </w:rPr>
        <w:t>َّ</w:t>
      </w:r>
      <w:r w:rsidRPr="00400D4E">
        <w:rPr>
          <w:rtl/>
          <w:lang w:bidi="ar-EG"/>
        </w:rPr>
        <w:t xml:space="preserve">ل في قاعدة البيانات العامة </w:t>
      </w:r>
      <w:r w:rsidRPr="00400D4E">
        <w:rPr>
          <w:rFonts w:hint="cs"/>
          <w:rtl/>
          <w:lang w:bidi="ar-EG"/>
        </w:rPr>
        <w:t>ل</w:t>
      </w:r>
      <w:r w:rsidRPr="00400D4E">
        <w:rPr>
          <w:rtl/>
          <w:lang w:bidi="ar-EG"/>
        </w:rPr>
        <w:t>لهوية الدولية للمعدات المتنقلة</w:t>
      </w:r>
      <w:r w:rsidR="002C38EF">
        <w:rPr>
          <w:rFonts w:hint="cs"/>
          <w:rtl/>
          <w:lang w:bidi="ar-EG"/>
        </w:rPr>
        <w:t> </w:t>
      </w:r>
      <w:r w:rsidRPr="00400D4E">
        <w:rPr>
          <w:lang w:val="en-GB" w:bidi="ar-EG"/>
        </w:rPr>
        <w:t>(IMEI)</w:t>
      </w:r>
      <w:r w:rsidRPr="00400D4E">
        <w:rPr>
          <w:rtl/>
          <w:lang w:bidi="ar-EG"/>
        </w:rPr>
        <w:t>.</w:t>
      </w:r>
    </w:p>
    <w:p w:rsidR="00400D4E" w:rsidRPr="00400D4E" w:rsidRDefault="00400D4E" w:rsidP="00B62261">
      <w:pPr>
        <w:keepNext/>
        <w:rPr>
          <w:rtl/>
          <w:lang w:bidi="ar-EG"/>
        </w:rPr>
      </w:pPr>
      <w:bookmarkStart w:id="179" w:name="_Toc413407038"/>
      <w:bookmarkStart w:id="180" w:name="_Toc414026262"/>
      <w:r w:rsidRPr="00400D4E">
        <w:rPr>
          <w:lang w:val="en-GB" w:bidi="ar-EG"/>
        </w:rPr>
        <w:lastRenderedPageBreak/>
        <w:t>2</w:t>
      </w:r>
      <w:r w:rsidRPr="00400D4E">
        <w:rPr>
          <w:lang w:val="en-GB" w:bidi="ar-EG"/>
        </w:rPr>
        <w:tab/>
      </w:r>
      <w:r w:rsidRPr="00400D4E">
        <w:rPr>
          <w:rFonts w:hint="cs"/>
          <w:rtl/>
          <w:lang w:bidi="ar-EG"/>
        </w:rPr>
        <w:t xml:space="preserve">مكافحة </w:t>
      </w:r>
      <w:r w:rsidRPr="00400D4E">
        <w:rPr>
          <w:rtl/>
          <w:lang w:bidi="ar-EG"/>
        </w:rPr>
        <w:t xml:space="preserve">سرقة </w:t>
      </w:r>
      <w:r w:rsidRPr="00400D4E">
        <w:rPr>
          <w:rFonts w:hint="cs"/>
          <w:rtl/>
          <w:lang w:bidi="ar-EG"/>
        </w:rPr>
        <w:t>المطاريف</w:t>
      </w:r>
      <w:bookmarkEnd w:id="179"/>
      <w:bookmarkEnd w:id="180"/>
    </w:p>
    <w:p w:rsidR="00400D4E" w:rsidRPr="00400D4E" w:rsidRDefault="00400D4E" w:rsidP="00400D4E">
      <w:pPr>
        <w:rPr>
          <w:rtl/>
          <w:lang w:bidi="ar-EG"/>
        </w:rPr>
      </w:pPr>
      <w:r w:rsidRPr="00400D4E">
        <w:rPr>
          <w:rtl/>
          <w:lang w:bidi="ar-EG"/>
        </w:rPr>
        <w:t>تسج</w:t>
      </w:r>
      <w:r w:rsidRPr="00400D4E">
        <w:rPr>
          <w:rFonts w:hint="cs"/>
          <w:rtl/>
          <w:lang w:bidi="ar-EG"/>
        </w:rPr>
        <w:t>َّ</w:t>
      </w:r>
      <w:r w:rsidRPr="00400D4E">
        <w:rPr>
          <w:rtl/>
          <w:lang w:bidi="ar-EG"/>
        </w:rPr>
        <w:t xml:space="preserve">ل رموز هوية </w:t>
      </w:r>
      <w:r w:rsidRPr="00400D4E">
        <w:rPr>
          <w:lang w:val="en-GB" w:bidi="ar-EG"/>
        </w:rPr>
        <w:t>IMEI</w:t>
      </w:r>
      <w:r w:rsidRPr="00400D4E">
        <w:rPr>
          <w:rFonts w:hint="cs"/>
          <w:rtl/>
          <w:lang w:bidi="ar-EG"/>
        </w:rPr>
        <w:t xml:space="preserve"> للمطاريف</w:t>
      </w:r>
      <w:r w:rsidRPr="00400D4E">
        <w:rPr>
          <w:rtl/>
          <w:lang w:bidi="ar-EG"/>
        </w:rPr>
        <w:t xml:space="preserve"> المسروقة في "القائمة السوداء" بناء</w:t>
      </w:r>
      <w:r w:rsidRPr="00400D4E">
        <w:rPr>
          <w:rFonts w:hint="cs"/>
          <w:rtl/>
          <w:lang w:bidi="ar-EG"/>
        </w:rPr>
        <w:t>ً</w:t>
      </w:r>
      <w:r w:rsidRPr="00400D4E">
        <w:rPr>
          <w:rtl/>
          <w:lang w:bidi="ar-EG"/>
        </w:rPr>
        <w:t xml:space="preserve"> على طلب سلطة إنفاذ القانون، مما</w:t>
      </w:r>
      <w:r w:rsidR="002C38EF">
        <w:rPr>
          <w:rFonts w:hint="cs"/>
          <w:rtl/>
          <w:lang w:bidi="ar-EG"/>
        </w:rPr>
        <w:t> </w:t>
      </w:r>
      <w:r w:rsidRPr="00400D4E">
        <w:rPr>
          <w:rtl/>
          <w:lang w:bidi="ar-EG"/>
        </w:rPr>
        <w:t xml:space="preserve">يجعل سرقة </w:t>
      </w:r>
      <w:r w:rsidRPr="00400D4E">
        <w:rPr>
          <w:rFonts w:hint="cs"/>
          <w:rtl/>
          <w:lang w:bidi="ar-EG"/>
        </w:rPr>
        <w:t>المطاريف </w:t>
      </w:r>
      <w:r w:rsidRPr="00400D4E">
        <w:rPr>
          <w:rtl/>
          <w:lang w:bidi="ar-EG"/>
        </w:rPr>
        <w:t>عبث</w:t>
      </w:r>
      <w:r w:rsidRPr="00400D4E">
        <w:rPr>
          <w:rFonts w:hint="cs"/>
          <w:rtl/>
          <w:lang w:bidi="ar-EG"/>
        </w:rPr>
        <w:t>ية</w:t>
      </w:r>
      <w:r w:rsidRPr="00400D4E">
        <w:rPr>
          <w:rtl/>
          <w:lang w:bidi="ar-EG"/>
        </w:rPr>
        <w:t>.</w:t>
      </w:r>
    </w:p>
    <w:p w:rsidR="00400D4E" w:rsidRPr="00400D4E" w:rsidRDefault="00400D4E" w:rsidP="00400D4E">
      <w:pPr>
        <w:rPr>
          <w:rtl/>
          <w:lang w:bidi="ar-EG"/>
        </w:rPr>
      </w:pPr>
      <w:r w:rsidRPr="00400D4E">
        <w:rPr>
          <w:rFonts w:hint="cs"/>
          <w:rtl/>
          <w:lang w:bidi="ar-EG"/>
        </w:rPr>
        <w:t>ويطبَّق</w:t>
      </w:r>
      <w:r w:rsidRPr="00400D4E">
        <w:rPr>
          <w:rtl/>
          <w:lang w:bidi="ar-EG"/>
        </w:rPr>
        <w:t xml:space="preserve"> الإجراء نفس</w:t>
      </w:r>
      <w:r w:rsidRPr="00400D4E">
        <w:rPr>
          <w:rFonts w:hint="cs"/>
          <w:rtl/>
          <w:lang w:bidi="ar-EG"/>
        </w:rPr>
        <w:t>ه على</w:t>
      </w:r>
      <w:r w:rsidRPr="00400D4E">
        <w:rPr>
          <w:rtl/>
          <w:lang w:bidi="ar-EG"/>
        </w:rPr>
        <w:t xml:space="preserve"> </w:t>
      </w:r>
      <w:r w:rsidRPr="00400D4E">
        <w:rPr>
          <w:rFonts w:hint="cs"/>
          <w:rtl/>
          <w:lang w:bidi="ar-EG"/>
        </w:rPr>
        <w:t>حجب الخدمة عن مطراف،</w:t>
      </w:r>
      <w:r w:rsidRPr="00400D4E">
        <w:rPr>
          <w:rtl/>
          <w:lang w:bidi="ar-EG"/>
        </w:rPr>
        <w:t xml:space="preserve"> بناءً على طلب من أصحاب الهواتف المفقودة.</w:t>
      </w:r>
    </w:p>
    <w:p w:rsidR="00400D4E" w:rsidRPr="00400D4E" w:rsidRDefault="00400D4E" w:rsidP="00400D4E">
      <w:pPr>
        <w:rPr>
          <w:rtl/>
          <w:lang w:bidi="ar-EG"/>
        </w:rPr>
      </w:pPr>
      <w:bookmarkStart w:id="181" w:name="_Toc413407039"/>
      <w:bookmarkStart w:id="182" w:name="_Toc414026263"/>
      <w:r w:rsidRPr="00400D4E">
        <w:rPr>
          <w:lang w:val="en-GB" w:bidi="ar-EG"/>
        </w:rPr>
        <w:t>3</w:t>
      </w:r>
      <w:r w:rsidRPr="00400D4E">
        <w:rPr>
          <w:lang w:val="en-GB" w:bidi="ar-EG"/>
        </w:rPr>
        <w:tab/>
      </w:r>
      <w:r w:rsidRPr="00400D4E">
        <w:rPr>
          <w:rtl/>
          <w:lang w:bidi="ar-EG"/>
        </w:rPr>
        <w:t xml:space="preserve">قمع الاستيراد غير </w:t>
      </w:r>
      <w:r w:rsidRPr="00400D4E">
        <w:rPr>
          <w:rFonts w:hint="cs"/>
          <w:rtl/>
          <w:lang w:bidi="ar-EG"/>
        </w:rPr>
        <w:t>القانوني</w:t>
      </w:r>
      <w:bookmarkEnd w:id="181"/>
      <w:bookmarkEnd w:id="182"/>
    </w:p>
    <w:p w:rsidR="00400D4E" w:rsidRPr="00400D4E" w:rsidRDefault="00400D4E" w:rsidP="00400D4E">
      <w:pPr>
        <w:rPr>
          <w:rtl/>
          <w:lang w:bidi="ar-EG"/>
        </w:rPr>
      </w:pPr>
      <w:r w:rsidRPr="00400D4E">
        <w:rPr>
          <w:rtl/>
          <w:lang w:bidi="ar-EG"/>
        </w:rPr>
        <w:t xml:space="preserve">في أول </w:t>
      </w:r>
      <w:r w:rsidRPr="00400D4E">
        <w:rPr>
          <w:rFonts w:hint="cs"/>
          <w:rtl/>
          <w:lang w:bidi="ar-EG"/>
        </w:rPr>
        <w:t>توصيل</w:t>
      </w:r>
      <w:r w:rsidRPr="00400D4E">
        <w:rPr>
          <w:rtl/>
          <w:lang w:bidi="ar-EG"/>
        </w:rPr>
        <w:t xml:space="preserve"> </w:t>
      </w:r>
      <w:r w:rsidRPr="00400D4E">
        <w:rPr>
          <w:rFonts w:hint="cs"/>
          <w:rtl/>
          <w:lang w:bidi="ar-EG"/>
        </w:rPr>
        <w:t>مع</w:t>
      </w:r>
      <w:r w:rsidRPr="00400D4E">
        <w:rPr>
          <w:rtl/>
          <w:lang w:bidi="ar-EG"/>
        </w:rPr>
        <w:t xml:space="preserve"> أي مشغل شبكة، </w:t>
      </w:r>
      <w:r w:rsidRPr="00400D4E">
        <w:rPr>
          <w:rFonts w:hint="cs"/>
          <w:rtl/>
          <w:lang w:bidi="ar-EG"/>
        </w:rPr>
        <w:t>يسجَّل</w:t>
      </w:r>
      <w:r w:rsidRPr="00400D4E">
        <w:rPr>
          <w:rtl/>
          <w:lang w:bidi="ar-EG"/>
        </w:rPr>
        <w:t xml:space="preserve"> أي </w:t>
      </w:r>
      <w:r w:rsidRPr="00400D4E">
        <w:rPr>
          <w:rFonts w:hint="cs"/>
          <w:rtl/>
          <w:lang w:bidi="ar-EG"/>
        </w:rPr>
        <w:t>مطراف</w:t>
      </w:r>
      <w:r w:rsidRPr="00400D4E">
        <w:rPr>
          <w:rtl/>
          <w:lang w:bidi="ar-EG"/>
        </w:rPr>
        <w:t xml:space="preserve"> فورا</w:t>
      </w:r>
      <w:r w:rsidRPr="00400D4E">
        <w:rPr>
          <w:rFonts w:hint="cs"/>
          <w:rtl/>
          <w:lang w:bidi="ar-EG"/>
        </w:rPr>
        <w:t>ً</w:t>
      </w:r>
      <w:r w:rsidRPr="00400D4E">
        <w:rPr>
          <w:rtl/>
          <w:lang w:bidi="ar-EG"/>
        </w:rPr>
        <w:t xml:space="preserve"> مع </w:t>
      </w:r>
      <w:r w:rsidRPr="00400D4E">
        <w:rPr>
          <w:rFonts w:hint="cs"/>
          <w:rtl/>
          <w:lang w:bidi="ar-EG"/>
        </w:rPr>
        <w:t>ال</w:t>
      </w:r>
      <w:r w:rsidRPr="00400D4E">
        <w:rPr>
          <w:rtl/>
          <w:lang w:bidi="ar-EG"/>
        </w:rPr>
        <w:t>شبكة ذات الصلة.</w:t>
      </w:r>
      <w:r w:rsidRPr="00400D4E">
        <w:rPr>
          <w:rFonts w:hint="cs"/>
          <w:rtl/>
          <w:lang w:bidi="ar-EG"/>
        </w:rPr>
        <w:t xml:space="preserve"> أما </w:t>
      </w:r>
      <w:r w:rsidRPr="00400D4E">
        <w:rPr>
          <w:rtl/>
          <w:lang w:bidi="ar-EG"/>
        </w:rPr>
        <w:t>رموز هوية</w:t>
      </w:r>
      <w:r w:rsidR="002C38EF">
        <w:rPr>
          <w:rFonts w:hint="cs"/>
          <w:rtl/>
          <w:lang w:bidi="ar-EG"/>
        </w:rPr>
        <w:t> </w:t>
      </w:r>
      <w:r w:rsidRPr="00400D4E">
        <w:rPr>
          <w:lang w:val="en-GB" w:bidi="ar-EG"/>
        </w:rPr>
        <w:t>IMEI</w:t>
      </w:r>
      <w:r w:rsidRPr="00400D4E">
        <w:rPr>
          <w:rtl/>
          <w:lang w:bidi="ar-EG"/>
        </w:rPr>
        <w:t xml:space="preserve"> </w:t>
      </w:r>
      <w:r w:rsidRPr="00400D4E">
        <w:rPr>
          <w:rFonts w:hint="cs"/>
          <w:rtl/>
          <w:lang w:bidi="ar-EG"/>
        </w:rPr>
        <w:t>للمطاريف</w:t>
      </w:r>
      <w:r w:rsidRPr="00400D4E">
        <w:rPr>
          <w:rtl/>
          <w:lang w:bidi="ar-EG"/>
        </w:rPr>
        <w:t xml:space="preserve"> التي تخدمها شبكة المشغل (باستثناء تلك الموجودة حاليا</w:t>
      </w:r>
      <w:r w:rsidRPr="00400D4E">
        <w:rPr>
          <w:rFonts w:hint="cs"/>
          <w:rtl/>
          <w:lang w:bidi="ar-EG"/>
        </w:rPr>
        <w:t>ً</w:t>
      </w:r>
      <w:r w:rsidRPr="00400D4E">
        <w:rPr>
          <w:rtl/>
          <w:lang w:bidi="ar-EG"/>
        </w:rPr>
        <w:t xml:space="preserve"> في خدمة </w:t>
      </w:r>
      <w:r w:rsidRPr="00400D4E">
        <w:rPr>
          <w:rFonts w:hint="cs"/>
          <w:rtl/>
          <w:lang w:bidi="ar-EG"/>
        </w:rPr>
        <w:t>التجوال</w:t>
      </w:r>
      <w:r w:rsidRPr="00400D4E">
        <w:rPr>
          <w:rtl/>
          <w:lang w:bidi="ar-EG"/>
        </w:rPr>
        <w:t xml:space="preserve"> الدولي)، </w:t>
      </w:r>
      <w:r w:rsidRPr="00400D4E">
        <w:rPr>
          <w:rFonts w:hint="cs"/>
          <w:rtl/>
          <w:lang w:bidi="ar-EG"/>
        </w:rPr>
        <w:t>فيعيد</w:t>
      </w:r>
      <w:r w:rsidRPr="00400D4E">
        <w:rPr>
          <w:rtl/>
          <w:lang w:bidi="ar-EG"/>
        </w:rPr>
        <w:t xml:space="preserve"> مشغل</w:t>
      </w:r>
      <w:r w:rsidRPr="00400D4E">
        <w:rPr>
          <w:rFonts w:hint="cs"/>
          <w:rtl/>
          <w:lang w:bidi="ar-EG"/>
        </w:rPr>
        <w:t>و</w:t>
      </w:r>
      <w:r w:rsidRPr="00400D4E">
        <w:rPr>
          <w:rtl/>
          <w:lang w:bidi="ar-EG"/>
        </w:rPr>
        <w:t xml:space="preserve"> </w:t>
      </w:r>
      <w:r w:rsidRPr="00400D4E">
        <w:rPr>
          <w:rFonts w:hint="cs"/>
          <w:rtl/>
          <w:lang w:bidi="ar-EG"/>
        </w:rPr>
        <w:t xml:space="preserve">الاتصالات </w:t>
      </w:r>
      <w:r w:rsidRPr="00400D4E">
        <w:rPr>
          <w:rtl/>
          <w:lang w:bidi="ar-EG"/>
        </w:rPr>
        <w:t>المتنقل</w:t>
      </w:r>
      <w:r w:rsidRPr="00400D4E">
        <w:rPr>
          <w:rFonts w:hint="cs"/>
          <w:rtl/>
          <w:lang w:bidi="ar-EG"/>
        </w:rPr>
        <w:t>ة</w:t>
      </w:r>
      <w:r w:rsidRPr="00400D4E">
        <w:rPr>
          <w:rtl/>
          <w:lang w:bidi="ar-EG"/>
        </w:rPr>
        <w:t xml:space="preserve"> </w:t>
      </w:r>
      <w:r w:rsidRPr="00400D4E">
        <w:rPr>
          <w:rFonts w:hint="cs"/>
          <w:rtl/>
          <w:lang w:bidi="ar-EG"/>
        </w:rPr>
        <w:t>تسييرها</w:t>
      </w:r>
      <w:r w:rsidRPr="00400D4E">
        <w:rPr>
          <w:rtl/>
          <w:lang w:bidi="ar-EG"/>
        </w:rPr>
        <w:t xml:space="preserve"> تلقائيا</w:t>
      </w:r>
      <w:r w:rsidRPr="00400D4E">
        <w:rPr>
          <w:rFonts w:hint="cs"/>
          <w:rtl/>
          <w:lang w:bidi="ar-EG"/>
        </w:rPr>
        <w:t>ً</w:t>
      </w:r>
      <w:r w:rsidRPr="00400D4E">
        <w:rPr>
          <w:rtl/>
          <w:lang w:bidi="ar-EG"/>
        </w:rPr>
        <w:t xml:space="preserve"> في الوقت المناسب (ليلا</w:t>
      </w:r>
      <w:r w:rsidRPr="00400D4E">
        <w:rPr>
          <w:rFonts w:hint="cs"/>
          <w:rtl/>
          <w:lang w:bidi="ar-EG"/>
        </w:rPr>
        <w:t>ً)</w:t>
      </w:r>
      <w:r w:rsidRPr="00400D4E">
        <w:rPr>
          <w:rtl/>
          <w:lang w:bidi="ar-EG"/>
        </w:rPr>
        <w:t xml:space="preserve"> إلى قاعدة البيانات العامة </w:t>
      </w:r>
      <w:r w:rsidRPr="00400D4E">
        <w:rPr>
          <w:rFonts w:hint="cs"/>
          <w:rtl/>
          <w:lang w:bidi="ar-EG"/>
        </w:rPr>
        <w:t>ل</w:t>
      </w:r>
      <w:r w:rsidRPr="00400D4E">
        <w:rPr>
          <w:rtl/>
          <w:lang w:bidi="ar-EG"/>
        </w:rPr>
        <w:t>لهوية الدولية للمعدات المتنقلة في </w:t>
      </w:r>
      <w:r w:rsidRPr="00400D4E">
        <w:rPr>
          <w:rFonts w:hint="cs"/>
          <w:rtl/>
          <w:lang w:bidi="ar-EG"/>
        </w:rPr>
        <w:t xml:space="preserve">نظام </w:t>
      </w:r>
      <w:r w:rsidRPr="00400D4E">
        <w:rPr>
          <w:rtl/>
          <w:lang w:bidi="ar-EG"/>
        </w:rPr>
        <w:t xml:space="preserve">المعلومات </w:t>
      </w:r>
      <w:r w:rsidRPr="00400D4E">
        <w:rPr>
          <w:rFonts w:hint="cs"/>
          <w:rtl/>
          <w:lang w:bidi="ar-EG"/>
        </w:rPr>
        <w:t>المؤتمت</w:t>
      </w:r>
      <w:r w:rsidRPr="00400D4E">
        <w:rPr>
          <w:rtl/>
          <w:lang w:bidi="ar-EG"/>
        </w:rPr>
        <w:t xml:space="preserve"> لتسجيل </w:t>
      </w:r>
      <w:r w:rsidRPr="00400D4E">
        <w:rPr>
          <w:rFonts w:hint="cs"/>
          <w:rtl/>
          <w:lang w:bidi="ar-EG"/>
        </w:rPr>
        <w:t>المطاريف</w:t>
      </w:r>
      <w:r w:rsidRPr="00400D4E">
        <w:rPr>
          <w:rtl/>
          <w:lang w:bidi="ar-EG"/>
        </w:rPr>
        <w:t xml:space="preserve"> </w:t>
      </w:r>
      <w:r w:rsidRPr="00400D4E">
        <w:rPr>
          <w:rFonts w:hint="cs"/>
          <w:rtl/>
          <w:lang w:bidi="ar-EG"/>
        </w:rPr>
        <w:t>ال</w:t>
      </w:r>
      <w:r w:rsidRPr="00400D4E">
        <w:rPr>
          <w:rtl/>
          <w:lang w:bidi="ar-EG"/>
        </w:rPr>
        <w:t>متنقلة في أوكرانيا</w:t>
      </w:r>
      <w:r w:rsidR="002C38EF">
        <w:rPr>
          <w:rFonts w:hint="cs"/>
          <w:rtl/>
          <w:lang w:bidi="ar-EG"/>
        </w:rPr>
        <w:t> </w:t>
      </w:r>
      <w:r w:rsidRPr="00400D4E">
        <w:rPr>
          <w:lang w:val="en-GB" w:bidi="ar-EG"/>
        </w:rPr>
        <w:t>(AISMTRU)</w:t>
      </w:r>
      <w:r w:rsidRPr="00400D4E">
        <w:rPr>
          <w:rtl/>
          <w:lang w:bidi="ar-EG"/>
        </w:rPr>
        <w:t>.</w:t>
      </w:r>
    </w:p>
    <w:p w:rsidR="00400D4E" w:rsidRPr="00400D4E" w:rsidRDefault="00400D4E" w:rsidP="00400D4E">
      <w:pPr>
        <w:rPr>
          <w:rtl/>
          <w:lang w:bidi="ar-EG"/>
        </w:rPr>
      </w:pPr>
      <w:r w:rsidRPr="00400D4E">
        <w:rPr>
          <w:rFonts w:hint="cs"/>
          <w:rtl/>
          <w:lang w:bidi="ar-EG"/>
        </w:rPr>
        <w:t>و</w:t>
      </w:r>
      <w:r w:rsidRPr="00400D4E">
        <w:rPr>
          <w:rtl/>
          <w:lang w:bidi="ar-EG"/>
        </w:rPr>
        <w:t>يكشف</w:t>
      </w:r>
      <w:r w:rsidRPr="00400D4E">
        <w:rPr>
          <w:rFonts w:hint="cs"/>
          <w:rtl/>
          <w:lang w:bidi="ar-EG"/>
        </w:rPr>
        <w:t xml:space="preserve"> نظام </w:t>
      </w:r>
      <w:r w:rsidRPr="00400D4E">
        <w:rPr>
          <w:lang w:val="en-GB" w:bidi="ar-EG"/>
        </w:rPr>
        <w:t>AISMTRU</w:t>
      </w:r>
      <w:r w:rsidRPr="00400D4E">
        <w:rPr>
          <w:rtl/>
          <w:lang w:bidi="ar-EG"/>
        </w:rPr>
        <w:t xml:space="preserve"> عن رموز الهوية الدولية للمعدات المتنقلة </w:t>
      </w:r>
      <w:r w:rsidRPr="00400D4E">
        <w:rPr>
          <w:lang w:val="en-GB" w:bidi="ar-EG"/>
        </w:rPr>
        <w:t>(IMEI)</w:t>
      </w:r>
      <w:r w:rsidRPr="00400D4E">
        <w:rPr>
          <w:rtl/>
          <w:lang w:bidi="ar-EG"/>
        </w:rPr>
        <w:t xml:space="preserve"> التي لا </w:t>
      </w:r>
      <w:r w:rsidRPr="00400D4E">
        <w:rPr>
          <w:rFonts w:hint="cs"/>
          <w:rtl/>
          <w:lang w:bidi="ar-EG"/>
        </w:rPr>
        <w:t>ترد</w:t>
      </w:r>
      <w:r w:rsidRPr="00400D4E">
        <w:rPr>
          <w:rtl/>
          <w:lang w:bidi="ar-EG"/>
        </w:rPr>
        <w:t xml:space="preserve"> في "القائمة البيضاء" من قاعدة البيانات العامة </w:t>
      </w:r>
      <w:r w:rsidRPr="00400D4E">
        <w:rPr>
          <w:rFonts w:hint="cs"/>
          <w:rtl/>
          <w:lang w:bidi="ar-EG"/>
        </w:rPr>
        <w:t>ل</w:t>
      </w:r>
      <w:r w:rsidRPr="00400D4E">
        <w:rPr>
          <w:rtl/>
          <w:lang w:bidi="ar-EG"/>
        </w:rPr>
        <w:t xml:space="preserve">لهوية الدولية للمعدات المتنقلة </w:t>
      </w:r>
      <w:r w:rsidRPr="00400D4E">
        <w:rPr>
          <w:lang w:val="en-GB" w:bidi="ar-EG"/>
        </w:rPr>
        <w:t>(IMEI)</w:t>
      </w:r>
      <w:r w:rsidRPr="00400D4E">
        <w:rPr>
          <w:rtl/>
          <w:lang w:bidi="ar-EG"/>
        </w:rPr>
        <w:t>.</w:t>
      </w:r>
      <w:r w:rsidRPr="00400D4E">
        <w:rPr>
          <w:rFonts w:hint="cs"/>
          <w:rtl/>
          <w:lang w:bidi="ar-EG"/>
        </w:rPr>
        <w:t xml:space="preserve"> و</w:t>
      </w:r>
      <w:r w:rsidRPr="00400D4E">
        <w:rPr>
          <w:rtl/>
          <w:lang w:bidi="ar-EG"/>
        </w:rPr>
        <w:t>تسج</w:t>
      </w:r>
      <w:r w:rsidRPr="00400D4E">
        <w:rPr>
          <w:rFonts w:hint="cs"/>
          <w:rtl/>
          <w:lang w:bidi="ar-EG"/>
        </w:rPr>
        <w:t>َّ</w:t>
      </w:r>
      <w:r w:rsidRPr="00400D4E">
        <w:rPr>
          <w:rtl/>
          <w:lang w:bidi="ar-EG"/>
        </w:rPr>
        <w:t>ل رموز الهوية الدولية للمعدات المتنقلة</w:t>
      </w:r>
      <w:r w:rsidR="002C38EF">
        <w:rPr>
          <w:rFonts w:hint="cs"/>
          <w:rtl/>
          <w:lang w:bidi="ar-EG"/>
        </w:rPr>
        <w:t> </w:t>
      </w:r>
      <w:r w:rsidRPr="00400D4E">
        <w:rPr>
          <w:lang w:val="en-GB" w:bidi="ar-EG"/>
        </w:rPr>
        <w:t>(IMEI)</w:t>
      </w:r>
      <w:r w:rsidRPr="00400D4E">
        <w:rPr>
          <w:rtl/>
          <w:lang w:bidi="ar-EG"/>
        </w:rPr>
        <w:t xml:space="preserve"> هذه في "القائمة</w:t>
      </w:r>
      <w:r w:rsidRPr="00400D4E">
        <w:rPr>
          <w:rFonts w:hint="cs"/>
          <w:rtl/>
          <w:lang w:bidi="ar-EG"/>
        </w:rPr>
        <w:t> </w:t>
      </w:r>
      <w:r w:rsidRPr="00400D4E">
        <w:rPr>
          <w:rtl/>
          <w:lang w:bidi="ar-EG"/>
        </w:rPr>
        <w:t>الرمادية".</w:t>
      </w:r>
      <w:r w:rsidRPr="00400D4E">
        <w:rPr>
          <w:rFonts w:hint="cs"/>
          <w:rtl/>
          <w:lang w:bidi="ar-EG"/>
        </w:rPr>
        <w:t xml:space="preserve"> وي</w:t>
      </w:r>
      <w:r w:rsidRPr="00400D4E">
        <w:rPr>
          <w:rtl/>
          <w:lang w:bidi="ar-EG"/>
        </w:rPr>
        <w:t xml:space="preserve">تلقى جميع أصحاب </w:t>
      </w:r>
      <w:r w:rsidRPr="00400D4E">
        <w:rPr>
          <w:rFonts w:hint="cs"/>
          <w:rtl/>
          <w:lang w:bidi="ar-EG"/>
        </w:rPr>
        <w:t>تلك المطاريف</w:t>
      </w:r>
      <w:r w:rsidRPr="00400D4E">
        <w:rPr>
          <w:rtl/>
          <w:lang w:bidi="ar-EG"/>
        </w:rPr>
        <w:t xml:space="preserve"> تحذير</w:t>
      </w:r>
      <w:r w:rsidRPr="00400D4E">
        <w:rPr>
          <w:rFonts w:hint="cs"/>
          <w:rtl/>
          <w:lang w:bidi="ar-EG"/>
        </w:rPr>
        <w:t>اً طي رسالة نصية قصيرة</w:t>
      </w:r>
      <w:r w:rsidRPr="00400D4E">
        <w:rPr>
          <w:rtl/>
          <w:lang w:bidi="ar-EG"/>
        </w:rPr>
        <w:t xml:space="preserve"> </w:t>
      </w:r>
      <w:r w:rsidRPr="00400D4E">
        <w:rPr>
          <w:lang w:val="en-GB" w:bidi="ar-EG"/>
        </w:rPr>
        <w:t>(SMS)</w:t>
      </w:r>
      <w:r w:rsidRPr="00400D4E">
        <w:rPr>
          <w:rFonts w:hint="cs"/>
          <w:rtl/>
          <w:lang w:bidi="ar-EG"/>
        </w:rPr>
        <w:t xml:space="preserve"> بفصلها عن الشبكة بعد</w:t>
      </w:r>
      <w:r w:rsidR="002C38EF">
        <w:rPr>
          <w:rFonts w:hint="cs"/>
          <w:rtl/>
          <w:lang w:bidi="ar-EG"/>
        </w:rPr>
        <w:t> </w:t>
      </w:r>
      <w:r w:rsidRPr="00400D4E">
        <w:rPr>
          <w:lang w:bidi="ar-EG"/>
        </w:rPr>
        <w:t>90</w:t>
      </w:r>
      <w:r w:rsidR="002C38EF">
        <w:rPr>
          <w:rFonts w:hint="cs"/>
          <w:rtl/>
          <w:lang w:bidi="ar-EG"/>
        </w:rPr>
        <w:t> </w:t>
      </w:r>
      <w:r w:rsidRPr="00400D4E">
        <w:rPr>
          <w:rtl/>
          <w:lang w:bidi="ar-EG"/>
        </w:rPr>
        <w:t>يوما</w:t>
      </w:r>
      <w:r w:rsidRPr="00400D4E">
        <w:rPr>
          <w:rFonts w:hint="cs"/>
          <w:rtl/>
          <w:lang w:bidi="ar-EG"/>
        </w:rPr>
        <w:t>ً</w:t>
      </w:r>
      <w:r w:rsidRPr="00400D4E">
        <w:rPr>
          <w:rtl/>
          <w:lang w:bidi="ar-EG"/>
        </w:rPr>
        <w:t>.</w:t>
      </w:r>
    </w:p>
    <w:p w:rsidR="00400D4E" w:rsidRPr="00400D4E" w:rsidRDefault="00400D4E" w:rsidP="00400D4E">
      <w:pPr>
        <w:rPr>
          <w:rtl/>
          <w:lang w:bidi="ar-EG"/>
        </w:rPr>
      </w:pPr>
      <w:r w:rsidRPr="00400D4E">
        <w:rPr>
          <w:rFonts w:hint="cs"/>
          <w:rtl/>
          <w:lang w:bidi="ar-EG"/>
        </w:rPr>
        <w:t>و</w:t>
      </w:r>
      <w:r w:rsidRPr="00400D4E">
        <w:rPr>
          <w:rtl/>
          <w:lang w:bidi="ar-EG"/>
        </w:rPr>
        <w:t xml:space="preserve">بعد فترة </w:t>
      </w:r>
      <w:r w:rsidRPr="00400D4E">
        <w:rPr>
          <w:lang w:bidi="ar-EG"/>
        </w:rPr>
        <w:t>90</w:t>
      </w:r>
      <w:r w:rsidRPr="00400D4E">
        <w:rPr>
          <w:rtl/>
          <w:lang w:bidi="ar-EG"/>
        </w:rPr>
        <w:t xml:space="preserve"> يوما</w:t>
      </w:r>
      <w:r w:rsidRPr="00400D4E">
        <w:rPr>
          <w:rFonts w:hint="cs"/>
          <w:rtl/>
          <w:lang w:bidi="ar-EG"/>
        </w:rPr>
        <w:t>ً</w:t>
      </w:r>
      <w:r w:rsidRPr="00400D4E">
        <w:rPr>
          <w:rtl/>
          <w:lang w:bidi="ar-EG"/>
        </w:rPr>
        <w:t>،</w:t>
      </w:r>
      <w:r w:rsidRPr="00400D4E">
        <w:rPr>
          <w:rFonts w:hint="cs"/>
          <w:rtl/>
          <w:lang w:bidi="ar-EG"/>
        </w:rPr>
        <w:t xml:space="preserve"> يُ</w:t>
      </w:r>
      <w:r w:rsidRPr="00400D4E">
        <w:rPr>
          <w:rtl/>
          <w:lang w:bidi="ar-EG"/>
        </w:rPr>
        <w:t xml:space="preserve">نقل رمز الهوية الدولية للمعدات المتنقلة </w:t>
      </w:r>
      <w:r w:rsidRPr="00400D4E">
        <w:rPr>
          <w:lang w:val="en-GB" w:bidi="ar-EG"/>
        </w:rPr>
        <w:t>(IMEI)</w:t>
      </w:r>
      <w:r w:rsidRPr="00400D4E">
        <w:rPr>
          <w:rtl/>
          <w:lang w:bidi="ar-EG"/>
        </w:rPr>
        <w:t xml:space="preserve"> من "القائمة الرمادية" إلى "القائمة السوداء".</w:t>
      </w:r>
      <w:r w:rsidRPr="00400D4E">
        <w:rPr>
          <w:rFonts w:hint="cs"/>
          <w:rtl/>
          <w:lang w:bidi="ar-EG"/>
        </w:rPr>
        <w:t xml:space="preserve"> و</w:t>
      </w:r>
      <w:r w:rsidRPr="00400D4E">
        <w:rPr>
          <w:rtl/>
          <w:lang w:bidi="ar-EG"/>
        </w:rPr>
        <w:t xml:space="preserve">لا </w:t>
      </w:r>
      <w:r w:rsidRPr="00400D4E">
        <w:rPr>
          <w:rFonts w:hint="cs"/>
          <w:rtl/>
          <w:lang w:bidi="ar-EG"/>
        </w:rPr>
        <w:t>يخدّم المشغلون مطاريف</w:t>
      </w:r>
      <w:r w:rsidRPr="00400D4E">
        <w:rPr>
          <w:rtl/>
          <w:lang w:bidi="ar-EG"/>
        </w:rPr>
        <w:t xml:space="preserve"> "القائمة السوداء" (</w:t>
      </w:r>
      <w:r w:rsidRPr="00400D4E">
        <w:rPr>
          <w:rFonts w:hint="cs"/>
          <w:rtl/>
          <w:lang w:bidi="ar-EG"/>
        </w:rPr>
        <w:t>ب</w:t>
      </w:r>
      <w:r w:rsidRPr="00400D4E">
        <w:rPr>
          <w:rtl/>
          <w:lang w:bidi="ar-EG"/>
        </w:rPr>
        <w:t>رفض تسجيل</w:t>
      </w:r>
      <w:r w:rsidRPr="00400D4E">
        <w:rPr>
          <w:rFonts w:hint="cs"/>
          <w:rtl/>
          <w:lang w:bidi="ar-EG"/>
        </w:rPr>
        <w:t>ها</w:t>
      </w:r>
      <w:r w:rsidRPr="00400D4E">
        <w:rPr>
          <w:rtl/>
          <w:lang w:bidi="ar-EG"/>
        </w:rPr>
        <w:t xml:space="preserve"> في الشبكة، باستثناء مكالمات الطوارئ إلى </w:t>
      </w:r>
      <w:r w:rsidRPr="00400D4E">
        <w:rPr>
          <w:rFonts w:hint="cs"/>
          <w:rtl/>
          <w:lang w:bidi="ar-EG"/>
        </w:rPr>
        <w:t>ال</w:t>
      </w:r>
      <w:r w:rsidRPr="00400D4E">
        <w:rPr>
          <w:rtl/>
          <w:lang w:bidi="ar-EG"/>
        </w:rPr>
        <w:t xml:space="preserve">رقم </w:t>
      </w:r>
      <w:r w:rsidRPr="00400D4E">
        <w:rPr>
          <w:rFonts w:hint="cs"/>
          <w:rtl/>
          <w:lang w:bidi="ar-EG"/>
        </w:rPr>
        <w:t>"</w:t>
      </w:r>
      <w:r w:rsidRPr="00400D4E">
        <w:rPr>
          <w:lang w:bidi="ar-EG"/>
        </w:rPr>
        <w:t>112</w:t>
      </w:r>
      <w:r w:rsidRPr="00400D4E">
        <w:rPr>
          <w:rFonts w:hint="cs"/>
          <w:rtl/>
          <w:lang w:bidi="ar-EG"/>
        </w:rPr>
        <w:t>"</w:t>
      </w:r>
      <w:r w:rsidRPr="00400D4E">
        <w:rPr>
          <w:rtl/>
          <w:lang w:bidi="ar-EG"/>
        </w:rPr>
        <w:t>).</w:t>
      </w:r>
      <w:r w:rsidRPr="00400D4E">
        <w:rPr>
          <w:rFonts w:hint="cs"/>
          <w:rtl/>
          <w:lang w:bidi="ar-EG"/>
        </w:rPr>
        <w:t xml:space="preserve"> و</w:t>
      </w:r>
      <w:r w:rsidRPr="00400D4E">
        <w:rPr>
          <w:rtl/>
          <w:lang w:bidi="ar-EG"/>
        </w:rPr>
        <w:t>لا</w:t>
      </w:r>
      <w:r w:rsidR="002C38EF">
        <w:rPr>
          <w:rFonts w:hint="cs"/>
          <w:rtl/>
          <w:lang w:bidi="ar-EG"/>
        </w:rPr>
        <w:t> </w:t>
      </w:r>
      <w:r w:rsidRPr="00400D4E">
        <w:rPr>
          <w:rtl/>
          <w:lang w:bidi="ar-EG"/>
        </w:rPr>
        <w:t>يغير</w:t>
      </w:r>
      <w:r w:rsidRPr="00400D4E">
        <w:rPr>
          <w:rFonts w:hint="cs"/>
          <w:rtl/>
          <w:lang w:bidi="ar-EG"/>
        </w:rPr>
        <w:t xml:space="preserve"> التوصيل</w:t>
      </w:r>
      <w:r w:rsidRPr="00400D4E">
        <w:rPr>
          <w:rtl/>
          <w:lang w:bidi="ar-EG"/>
        </w:rPr>
        <w:t xml:space="preserve"> </w:t>
      </w:r>
      <w:r w:rsidRPr="00400D4E">
        <w:rPr>
          <w:rFonts w:hint="cs"/>
          <w:rtl/>
          <w:lang w:bidi="ar-EG"/>
        </w:rPr>
        <w:t>ب</w:t>
      </w:r>
      <w:r w:rsidRPr="00400D4E">
        <w:rPr>
          <w:rtl/>
          <w:lang w:bidi="ar-EG"/>
        </w:rPr>
        <w:t xml:space="preserve">أي شبكة مشغل أخرى الوضع القائم </w:t>
      </w:r>
      <w:r w:rsidRPr="00400D4E">
        <w:rPr>
          <w:rFonts w:hint="cs"/>
          <w:rtl/>
          <w:lang w:bidi="ar-EG"/>
        </w:rPr>
        <w:t>للمطراف المدرج في القائمة</w:t>
      </w:r>
      <w:r w:rsidRPr="00400D4E">
        <w:rPr>
          <w:rtl/>
          <w:lang w:bidi="ar-EG"/>
        </w:rPr>
        <w:t xml:space="preserve"> "الرمادية" أو "السوداء".</w:t>
      </w:r>
    </w:p>
    <w:p w:rsidR="00400D4E" w:rsidRPr="00400D4E" w:rsidRDefault="00400D4E" w:rsidP="00400D4E">
      <w:pPr>
        <w:rPr>
          <w:rtl/>
          <w:lang w:bidi="ar-EG"/>
        </w:rPr>
      </w:pPr>
      <w:r w:rsidRPr="00400D4E">
        <w:rPr>
          <w:rFonts w:hint="cs"/>
          <w:rtl/>
          <w:lang w:bidi="ar-EG"/>
        </w:rPr>
        <w:t>وبعد تلقي التحذير طي رسالة نصية قصيرة</w:t>
      </w:r>
      <w:r w:rsidRPr="00400D4E">
        <w:rPr>
          <w:rtl/>
          <w:lang w:bidi="ar-EG"/>
        </w:rPr>
        <w:t xml:space="preserve"> </w:t>
      </w:r>
      <w:r w:rsidRPr="00400D4E">
        <w:rPr>
          <w:lang w:val="en-GB" w:bidi="ar-EG"/>
        </w:rPr>
        <w:t>(SMS)</w:t>
      </w:r>
      <w:r w:rsidRPr="00400D4E">
        <w:rPr>
          <w:rFonts w:hint="cs"/>
          <w:rtl/>
          <w:lang w:bidi="ar-EG"/>
        </w:rPr>
        <w:t xml:space="preserve"> بالإدراج في </w:t>
      </w:r>
      <w:r w:rsidRPr="00400D4E">
        <w:rPr>
          <w:rtl/>
          <w:lang w:bidi="ar-EG"/>
        </w:rPr>
        <w:t xml:space="preserve">"القائمة الرمادية" وفترة </w:t>
      </w:r>
      <w:r w:rsidRPr="00400D4E">
        <w:rPr>
          <w:rFonts w:hint="cs"/>
          <w:rtl/>
          <w:lang w:bidi="ar-EG"/>
        </w:rPr>
        <w:t>ال</w:t>
      </w:r>
      <w:r w:rsidRPr="00400D4E">
        <w:rPr>
          <w:rtl/>
          <w:lang w:bidi="ar-EG"/>
        </w:rPr>
        <w:t xml:space="preserve">خدمة </w:t>
      </w:r>
      <w:r w:rsidRPr="00400D4E">
        <w:rPr>
          <w:rFonts w:hint="cs"/>
          <w:rtl/>
          <w:lang w:bidi="ar-EG"/>
        </w:rPr>
        <w:t>ال</w:t>
      </w:r>
      <w:r w:rsidRPr="00400D4E">
        <w:rPr>
          <w:rtl/>
          <w:lang w:bidi="ar-EG"/>
        </w:rPr>
        <w:t xml:space="preserve">محدودة </w:t>
      </w:r>
      <w:r w:rsidRPr="00400D4E">
        <w:rPr>
          <w:rFonts w:hint="cs"/>
          <w:rtl/>
          <w:lang w:bidi="ar-EG"/>
        </w:rPr>
        <w:t>ب</w:t>
      </w:r>
      <w:r w:rsidRPr="00400D4E">
        <w:rPr>
          <w:rtl/>
          <w:lang w:bidi="ar-EG"/>
        </w:rPr>
        <w:t xml:space="preserve">مدة </w:t>
      </w:r>
      <w:r w:rsidRPr="00400D4E">
        <w:rPr>
          <w:lang w:bidi="ar-EG"/>
        </w:rPr>
        <w:t>90</w:t>
      </w:r>
      <w:r w:rsidR="002C38EF">
        <w:rPr>
          <w:rFonts w:hint="cs"/>
          <w:rtl/>
          <w:lang w:bidi="ar-EG"/>
        </w:rPr>
        <w:t> </w:t>
      </w:r>
      <w:r w:rsidRPr="00400D4E">
        <w:rPr>
          <w:rtl/>
          <w:lang w:bidi="ar-EG"/>
        </w:rPr>
        <w:t>يوما</w:t>
      </w:r>
      <w:r w:rsidRPr="00400D4E">
        <w:rPr>
          <w:rFonts w:hint="cs"/>
          <w:rtl/>
          <w:lang w:bidi="ar-EG"/>
        </w:rPr>
        <w:t>ً</w:t>
      </w:r>
      <w:r w:rsidRPr="00400D4E">
        <w:rPr>
          <w:rtl/>
          <w:lang w:bidi="ar-EG"/>
        </w:rPr>
        <w:t>، يمكن لصاحب</w:t>
      </w:r>
      <w:r w:rsidRPr="00400D4E">
        <w:rPr>
          <w:rFonts w:hint="cs"/>
          <w:rtl/>
          <w:lang w:bidi="ar-EG"/>
        </w:rPr>
        <w:t xml:space="preserve"> المطراف</w:t>
      </w:r>
      <w:r w:rsidRPr="00400D4E">
        <w:rPr>
          <w:rtl/>
          <w:lang w:bidi="ar-EG"/>
        </w:rPr>
        <w:t xml:space="preserve"> </w:t>
      </w:r>
      <w:r w:rsidRPr="00400D4E">
        <w:rPr>
          <w:rFonts w:hint="cs"/>
          <w:rtl/>
          <w:lang w:bidi="ar-EG"/>
        </w:rPr>
        <w:t>التقدم بطلب إلى</w:t>
      </w:r>
      <w:r w:rsidRPr="00400D4E">
        <w:rPr>
          <w:rtl/>
          <w:lang w:bidi="ar-EG"/>
        </w:rPr>
        <w:t xml:space="preserve"> مركز الدولة الأوكرانية للترددات الراديوية </w:t>
      </w:r>
      <w:r w:rsidRPr="00400D4E">
        <w:rPr>
          <w:lang w:val="en-GB" w:bidi="ar-EG"/>
        </w:rPr>
        <w:t>(UCRF)</w:t>
      </w:r>
      <w:r w:rsidRPr="00400D4E">
        <w:rPr>
          <w:rtl/>
          <w:lang w:bidi="ar-EG"/>
        </w:rPr>
        <w:t xml:space="preserve"> </w:t>
      </w:r>
      <w:r w:rsidRPr="00400D4E">
        <w:rPr>
          <w:rFonts w:hint="cs"/>
          <w:rtl/>
          <w:lang w:bidi="ar-EG"/>
        </w:rPr>
        <w:t>ليعرض</w:t>
      </w:r>
      <w:r w:rsidRPr="00400D4E">
        <w:rPr>
          <w:rtl/>
          <w:lang w:bidi="ar-EG"/>
        </w:rPr>
        <w:t xml:space="preserve"> تأكيدا</w:t>
      </w:r>
      <w:r w:rsidRPr="00400D4E">
        <w:rPr>
          <w:rFonts w:hint="cs"/>
          <w:rtl/>
          <w:lang w:bidi="ar-EG"/>
        </w:rPr>
        <w:t>ً</w:t>
      </w:r>
      <w:r w:rsidRPr="00400D4E">
        <w:rPr>
          <w:rtl/>
          <w:lang w:bidi="ar-EG"/>
        </w:rPr>
        <w:t xml:space="preserve"> للاستيراد القانوني </w:t>
      </w:r>
      <w:r w:rsidRPr="00400D4E">
        <w:rPr>
          <w:rFonts w:hint="cs"/>
          <w:rtl/>
          <w:lang w:bidi="ar-EG"/>
        </w:rPr>
        <w:t>للمطراف</w:t>
      </w:r>
      <w:r w:rsidRPr="00400D4E">
        <w:rPr>
          <w:rtl/>
          <w:lang w:bidi="ar-EG"/>
        </w:rPr>
        <w:t>.</w:t>
      </w:r>
      <w:r w:rsidRPr="00400D4E">
        <w:rPr>
          <w:rFonts w:hint="cs"/>
          <w:rtl/>
          <w:lang w:bidi="ar-EG"/>
        </w:rPr>
        <w:t xml:space="preserve"> و</w:t>
      </w:r>
      <w:r w:rsidRPr="00400D4E">
        <w:rPr>
          <w:rtl/>
          <w:lang w:bidi="ar-EG"/>
        </w:rPr>
        <w:t xml:space="preserve">يستعرض موظف </w:t>
      </w:r>
      <w:r w:rsidRPr="00400D4E">
        <w:rPr>
          <w:rFonts w:hint="cs"/>
          <w:rtl/>
          <w:lang w:bidi="ar-EG"/>
        </w:rPr>
        <w:t>ال</w:t>
      </w:r>
      <w:r w:rsidRPr="00400D4E">
        <w:rPr>
          <w:rtl/>
          <w:lang w:bidi="ar-EG"/>
        </w:rPr>
        <w:t xml:space="preserve">مركز </w:t>
      </w:r>
      <w:r w:rsidRPr="00400D4E">
        <w:rPr>
          <w:rFonts w:hint="cs"/>
          <w:rtl/>
          <w:lang w:bidi="ar-EG"/>
        </w:rPr>
        <w:t>طلب</w:t>
      </w:r>
      <w:r w:rsidRPr="00400D4E">
        <w:rPr>
          <w:rtl/>
          <w:lang w:bidi="ar-EG"/>
        </w:rPr>
        <w:t xml:space="preserve"> المالك</w:t>
      </w:r>
      <w:r w:rsidRPr="00400D4E">
        <w:rPr>
          <w:rFonts w:hint="cs"/>
          <w:rtl/>
          <w:lang w:bidi="ar-EG"/>
        </w:rPr>
        <w:t>،</w:t>
      </w:r>
      <w:r w:rsidRPr="00400D4E">
        <w:rPr>
          <w:rtl/>
          <w:lang w:bidi="ar-EG"/>
        </w:rPr>
        <w:t xml:space="preserve"> وفي حال تأكد </w:t>
      </w:r>
      <w:r w:rsidRPr="00400D4E">
        <w:rPr>
          <w:rFonts w:hint="cs"/>
          <w:rtl/>
          <w:lang w:bidi="ar-EG"/>
        </w:rPr>
        <w:t>قانونية</w:t>
      </w:r>
      <w:r w:rsidRPr="00400D4E">
        <w:rPr>
          <w:rtl/>
          <w:lang w:bidi="ar-EG"/>
        </w:rPr>
        <w:t xml:space="preserve"> ا</w:t>
      </w:r>
      <w:r w:rsidRPr="00400D4E">
        <w:rPr>
          <w:rFonts w:hint="cs"/>
          <w:rtl/>
          <w:lang w:bidi="ar-EG"/>
        </w:rPr>
        <w:t>لا</w:t>
      </w:r>
      <w:r w:rsidRPr="00400D4E">
        <w:rPr>
          <w:rtl/>
          <w:lang w:bidi="ar-EG"/>
        </w:rPr>
        <w:t>ستيراد</w:t>
      </w:r>
      <w:r w:rsidRPr="00400D4E">
        <w:rPr>
          <w:rFonts w:hint="cs"/>
          <w:rtl/>
          <w:lang w:bidi="ar-EG"/>
        </w:rPr>
        <w:t>،</w:t>
      </w:r>
      <w:r w:rsidRPr="00400D4E">
        <w:rPr>
          <w:rtl/>
          <w:lang w:bidi="ar-EG"/>
        </w:rPr>
        <w:t xml:space="preserve"> ينقل رمز الهوية الدولية للمعدات المتنقلة</w:t>
      </w:r>
      <w:r w:rsidRPr="00400D4E">
        <w:rPr>
          <w:rFonts w:hint="cs"/>
          <w:rtl/>
          <w:lang w:bidi="ar-EG"/>
        </w:rPr>
        <w:t> </w:t>
      </w:r>
      <w:r w:rsidRPr="00400D4E">
        <w:rPr>
          <w:lang w:val="en-GB" w:bidi="ar-EG"/>
        </w:rPr>
        <w:t>(IMEI)</w:t>
      </w:r>
      <w:r w:rsidRPr="00400D4E">
        <w:rPr>
          <w:rtl/>
          <w:lang w:bidi="ar-EG"/>
        </w:rPr>
        <w:t xml:space="preserve"> من "القائمة الرمادي</w:t>
      </w:r>
      <w:r w:rsidRPr="00400D4E">
        <w:rPr>
          <w:rFonts w:hint="cs"/>
          <w:rtl/>
          <w:lang w:bidi="ar-EG"/>
        </w:rPr>
        <w:t>ة</w:t>
      </w:r>
      <w:r w:rsidRPr="00400D4E">
        <w:rPr>
          <w:rtl/>
          <w:lang w:bidi="ar-EG"/>
        </w:rPr>
        <w:t>" إلى "القائمة البيضاء".</w:t>
      </w:r>
      <w:r w:rsidRPr="00400D4E">
        <w:rPr>
          <w:rFonts w:hint="cs"/>
          <w:rtl/>
          <w:lang w:bidi="ar-EG"/>
        </w:rPr>
        <w:t xml:space="preserve"> و</w:t>
      </w:r>
      <w:r w:rsidRPr="00400D4E">
        <w:rPr>
          <w:rtl/>
          <w:lang w:bidi="ar-EG"/>
        </w:rPr>
        <w:t xml:space="preserve">بعد هذا الإجراء، </w:t>
      </w:r>
      <w:r w:rsidRPr="00400D4E">
        <w:rPr>
          <w:rFonts w:hint="cs"/>
          <w:rtl/>
          <w:lang w:bidi="ar-EG"/>
        </w:rPr>
        <w:t>ي</w:t>
      </w:r>
      <w:r w:rsidRPr="00400D4E">
        <w:rPr>
          <w:rtl/>
          <w:lang w:bidi="ar-EG"/>
        </w:rPr>
        <w:t>بدأ مشغل</w:t>
      </w:r>
      <w:r w:rsidRPr="00400D4E">
        <w:rPr>
          <w:rFonts w:hint="cs"/>
          <w:rtl/>
          <w:lang w:bidi="ar-EG"/>
        </w:rPr>
        <w:t>و الاتصالات</w:t>
      </w:r>
      <w:r w:rsidRPr="00400D4E">
        <w:rPr>
          <w:rtl/>
          <w:lang w:bidi="ar-EG"/>
        </w:rPr>
        <w:t xml:space="preserve"> المتنقل</w:t>
      </w:r>
      <w:r w:rsidRPr="00400D4E">
        <w:rPr>
          <w:rFonts w:hint="cs"/>
          <w:rtl/>
          <w:lang w:bidi="ar-EG"/>
        </w:rPr>
        <w:t>ة</w:t>
      </w:r>
      <w:r w:rsidRPr="00400D4E">
        <w:rPr>
          <w:rtl/>
          <w:lang w:bidi="ar-EG"/>
        </w:rPr>
        <w:t xml:space="preserve"> </w:t>
      </w:r>
      <w:r w:rsidRPr="00400D4E">
        <w:rPr>
          <w:rFonts w:hint="cs"/>
          <w:rtl/>
          <w:lang w:bidi="ar-EG"/>
        </w:rPr>
        <w:t>ب</w:t>
      </w:r>
      <w:r w:rsidRPr="00400D4E">
        <w:rPr>
          <w:rtl/>
          <w:lang w:bidi="ar-EG"/>
        </w:rPr>
        <w:t xml:space="preserve">خدمة </w:t>
      </w:r>
      <w:r w:rsidRPr="00400D4E">
        <w:rPr>
          <w:rFonts w:hint="cs"/>
          <w:rtl/>
          <w:lang w:bidi="ar-EG"/>
        </w:rPr>
        <w:t>المطراف</w:t>
      </w:r>
      <w:r w:rsidRPr="00400D4E">
        <w:rPr>
          <w:rtl/>
          <w:lang w:bidi="ar-EG"/>
        </w:rPr>
        <w:t xml:space="preserve"> دون حد</w:t>
      </w:r>
      <w:r w:rsidR="002C38EF">
        <w:rPr>
          <w:rFonts w:hint="cs"/>
          <w:rtl/>
          <w:lang w:bidi="ar-EG"/>
        </w:rPr>
        <w:t> </w:t>
      </w:r>
      <w:r w:rsidRPr="00400D4E">
        <w:rPr>
          <w:rtl/>
          <w:lang w:bidi="ar-EG"/>
        </w:rPr>
        <w:t>زمني.</w:t>
      </w:r>
    </w:p>
    <w:p w:rsidR="00400D4E" w:rsidRPr="00400D4E" w:rsidRDefault="00400D4E" w:rsidP="00400D4E">
      <w:pPr>
        <w:rPr>
          <w:rtl/>
          <w:lang w:bidi="ar-EG"/>
        </w:rPr>
      </w:pPr>
      <w:r w:rsidRPr="00400D4E">
        <w:rPr>
          <w:rFonts w:hint="cs"/>
          <w:rtl/>
          <w:lang w:bidi="ar-EG"/>
        </w:rPr>
        <w:t xml:space="preserve">بيد أن مطاريف </w:t>
      </w:r>
      <w:r w:rsidRPr="00400D4E">
        <w:rPr>
          <w:rtl/>
          <w:lang w:bidi="ar-EG"/>
        </w:rPr>
        <w:t>"القائمة السوداء"</w:t>
      </w:r>
      <w:r w:rsidRPr="00400D4E">
        <w:rPr>
          <w:rFonts w:hint="cs"/>
          <w:rtl/>
          <w:lang w:bidi="ar-EG"/>
        </w:rPr>
        <w:t xml:space="preserve"> لا تُفصَل،</w:t>
      </w:r>
      <w:r w:rsidRPr="00400D4E">
        <w:rPr>
          <w:rtl/>
          <w:lang w:bidi="ar-EG"/>
        </w:rPr>
        <w:t xml:space="preserve"> في الوقت الحاضر</w:t>
      </w:r>
      <w:r w:rsidRPr="00400D4E">
        <w:rPr>
          <w:rFonts w:hint="cs"/>
          <w:rtl/>
          <w:lang w:bidi="ar-EG"/>
        </w:rPr>
        <w:t>،</w:t>
      </w:r>
      <w:r w:rsidRPr="00400D4E">
        <w:rPr>
          <w:rtl/>
          <w:lang w:bidi="ar-EG"/>
        </w:rPr>
        <w:t xml:space="preserve"> </w:t>
      </w:r>
      <w:r w:rsidRPr="00400D4E">
        <w:rPr>
          <w:rFonts w:hint="cs"/>
          <w:rtl/>
          <w:lang w:bidi="ar-EG"/>
        </w:rPr>
        <w:t>جراء غياب</w:t>
      </w:r>
      <w:r w:rsidRPr="00400D4E">
        <w:rPr>
          <w:rtl/>
          <w:lang w:bidi="ar-EG"/>
        </w:rPr>
        <w:t xml:space="preserve"> الصك القانوني المطلوب.</w:t>
      </w:r>
    </w:p>
    <w:p w:rsidR="00400D4E" w:rsidRPr="00400D4E" w:rsidRDefault="00400D4E" w:rsidP="00400D4E">
      <w:pPr>
        <w:rPr>
          <w:rtl/>
          <w:lang w:bidi="ar-EG"/>
        </w:rPr>
      </w:pPr>
      <w:r w:rsidRPr="00400D4E">
        <w:rPr>
          <w:rFonts w:hint="cs"/>
          <w:rtl/>
          <w:lang w:bidi="ar-EG"/>
        </w:rPr>
        <w:t>و</w:t>
      </w:r>
      <w:r w:rsidRPr="00400D4E">
        <w:rPr>
          <w:rtl/>
          <w:lang w:bidi="ar-EG"/>
        </w:rPr>
        <w:t>يدير</w:t>
      </w:r>
      <w:r w:rsidRPr="00400D4E">
        <w:rPr>
          <w:rFonts w:hint="cs"/>
          <w:rtl/>
          <w:lang w:bidi="ar-EG"/>
        </w:rPr>
        <w:t xml:space="preserve"> </w:t>
      </w:r>
      <w:r w:rsidRPr="00400D4E">
        <w:rPr>
          <w:rtl/>
          <w:lang w:bidi="ar-EG"/>
        </w:rPr>
        <w:t xml:space="preserve">مركز الدولة الأوكرانية للترددات الراديوية </w:t>
      </w:r>
      <w:r w:rsidRPr="00400D4E">
        <w:rPr>
          <w:lang w:val="en-GB" w:bidi="ar-EG"/>
        </w:rPr>
        <w:t>(UCRF)</w:t>
      </w:r>
      <w:r w:rsidRPr="00400D4E">
        <w:rPr>
          <w:rtl/>
          <w:lang w:bidi="ar-EG"/>
        </w:rPr>
        <w:t xml:space="preserve"> مركز المكالمات للتعامل مع المكالمات المتعلقة بطلبات من مستخدمي </w:t>
      </w:r>
      <w:r w:rsidRPr="00400D4E">
        <w:rPr>
          <w:rFonts w:hint="cs"/>
          <w:rtl/>
          <w:lang w:bidi="ar-EG"/>
        </w:rPr>
        <w:t>المطراف</w:t>
      </w:r>
      <w:r w:rsidRPr="00400D4E">
        <w:rPr>
          <w:rtl/>
          <w:lang w:bidi="ar-EG"/>
        </w:rPr>
        <w:t xml:space="preserve"> المتنقل </w:t>
      </w:r>
      <w:r w:rsidRPr="00400D4E">
        <w:rPr>
          <w:rFonts w:hint="cs"/>
          <w:rtl/>
          <w:lang w:bidi="ar-EG"/>
        </w:rPr>
        <w:t>بشأن</w:t>
      </w:r>
      <w:r w:rsidRPr="00400D4E">
        <w:rPr>
          <w:rtl/>
          <w:lang w:bidi="ar-EG"/>
        </w:rPr>
        <w:t xml:space="preserve"> </w:t>
      </w:r>
      <w:r w:rsidRPr="00400D4E">
        <w:rPr>
          <w:rFonts w:hint="cs"/>
          <w:rtl/>
          <w:lang w:bidi="ar-EG"/>
        </w:rPr>
        <w:t>وضع</w:t>
      </w:r>
      <w:r w:rsidRPr="00400D4E">
        <w:rPr>
          <w:rtl/>
          <w:lang w:bidi="ar-EG"/>
        </w:rPr>
        <w:t xml:space="preserve"> رمز الهوية الدولية للمعدات المتنقلة </w:t>
      </w:r>
      <w:r w:rsidRPr="00400D4E">
        <w:rPr>
          <w:lang w:val="en-GB" w:bidi="ar-EG"/>
        </w:rPr>
        <w:t>(IMEI)</w:t>
      </w:r>
      <w:r w:rsidRPr="00400D4E">
        <w:rPr>
          <w:rtl/>
          <w:lang w:bidi="ar-EG"/>
        </w:rPr>
        <w:t xml:space="preserve"> واستيراد </w:t>
      </w:r>
      <w:r w:rsidRPr="00400D4E">
        <w:rPr>
          <w:rFonts w:hint="cs"/>
          <w:rtl/>
          <w:lang w:bidi="ar-EG"/>
        </w:rPr>
        <w:t>المطاريف</w:t>
      </w:r>
      <w:r w:rsidRPr="00400D4E">
        <w:rPr>
          <w:rtl/>
          <w:lang w:bidi="ar-EG"/>
        </w:rPr>
        <w:t>.</w:t>
      </w:r>
    </w:p>
    <w:p w:rsidR="00400D4E" w:rsidRPr="00400D4E" w:rsidRDefault="00400D4E" w:rsidP="00400D4E">
      <w:pPr>
        <w:rPr>
          <w:rtl/>
          <w:lang w:bidi="ar-EG"/>
        </w:rPr>
      </w:pPr>
      <w:bookmarkStart w:id="183" w:name="_Toc413407040"/>
      <w:bookmarkStart w:id="184" w:name="_Toc414026264"/>
      <w:r w:rsidRPr="00400D4E">
        <w:rPr>
          <w:lang w:val="en-GB" w:bidi="ar-EG"/>
        </w:rPr>
        <w:t>4</w:t>
      </w:r>
      <w:r w:rsidRPr="00400D4E">
        <w:rPr>
          <w:lang w:val="en-GB" w:bidi="ar-EG"/>
        </w:rPr>
        <w:tab/>
      </w:r>
      <w:r w:rsidRPr="00400D4E">
        <w:rPr>
          <w:rFonts w:hint="cs"/>
          <w:rtl/>
          <w:lang w:bidi="ar-EG"/>
        </w:rPr>
        <w:t>تقنين</w:t>
      </w:r>
      <w:r w:rsidRPr="00400D4E">
        <w:rPr>
          <w:rtl/>
          <w:lang w:bidi="ar-EG"/>
        </w:rPr>
        <w:t xml:space="preserve"> سوق </w:t>
      </w:r>
      <w:r w:rsidRPr="00400D4E">
        <w:rPr>
          <w:rFonts w:hint="cs"/>
          <w:rtl/>
          <w:lang w:bidi="ar-EG"/>
        </w:rPr>
        <w:t>المطاريف</w:t>
      </w:r>
      <w:r w:rsidRPr="00400D4E">
        <w:rPr>
          <w:rtl/>
          <w:lang w:bidi="ar-EG"/>
        </w:rPr>
        <w:t xml:space="preserve"> في أوكرانيا</w:t>
      </w:r>
      <w:bookmarkEnd w:id="183"/>
      <w:bookmarkEnd w:id="184"/>
    </w:p>
    <w:p w:rsidR="00400D4E" w:rsidRPr="00400D4E" w:rsidRDefault="00400D4E" w:rsidP="00B62261">
      <w:pPr>
        <w:pStyle w:val="enumlev1"/>
        <w:rPr>
          <w:lang w:val="en-GB"/>
        </w:rPr>
      </w:pPr>
      <w:r w:rsidRPr="00400D4E">
        <w:rPr>
          <w:rFonts w:hint="cs"/>
          <w:lang w:val="en-GB"/>
        </w:rPr>
        <w:sym w:font="Symbol" w:char="F0B7"/>
      </w:r>
      <w:r w:rsidRPr="00400D4E">
        <w:rPr>
          <w:rtl/>
        </w:rPr>
        <w:tab/>
      </w:r>
      <w:r w:rsidRPr="00400D4E">
        <w:rPr>
          <w:rFonts w:hint="cs"/>
          <w:rtl/>
        </w:rPr>
        <w:t>ل</w:t>
      </w:r>
      <w:r w:rsidRPr="00400D4E">
        <w:rPr>
          <w:rtl/>
        </w:rPr>
        <w:t xml:space="preserve">قد انخفض </w:t>
      </w:r>
      <w:r w:rsidRPr="00400D4E">
        <w:rPr>
          <w:rFonts w:hint="cs"/>
          <w:rtl/>
        </w:rPr>
        <w:t xml:space="preserve">بشدة </w:t>
      </w:r>
      <w:r w:rsidRPr="00400D4E">
        <w:rPr>
          <w:rtl/>
        </w:rPr>
        <w:t>ا</w:t>
      </w:r>
      <w:r w:rsidRPr="00400D4E">
        <w:rPr>
          <w:rFonts w:hint="cs"/>
          <w:rtl/>
        </w:rPr>
        <w:t>لا</w:t>
      </w:r>
      <w:r w:rsidRPr="00400D4E">
        <w:rPr>
          <w:rtl/>
        </w:rPr>
        <w:t>ستيراد "</w:t>
      </w:r>
      <w:r w:rsidRPr="00400D4E">
        <w:rPr>
          <w:rFonts w:hint="cs"/>
          <w:rtl/>
        </w:rPr>
        <w:t>ال</w:t>
      </w:r>
      <w:r w:rsidRPr="00400D4E">
        <w:rPr>
          <w:rtl/>
        </w:rPr>
        <w:t xml:space="preserve">رمادي" (غير </w:t>
      </w:r>
      <w:r w:rsidRPr="00400D4E">
        <w:rPr>
          <w:rFonts w:hint="cs"/>
          <w:rtl/>
        </w:rPr>
        <w:t>القانوني</w:t>
      </w:r>
      <w:r w:rsidRPr="00400D4E">
        <w:rPr>
          <w:rtl/>
        </w:rPr>
        <w:t xml:space="preserve">) </w:t>
      </w:r>
      <w:r w:rsidRPr="00400D4E">
        <w:rPr>
          <w:rFonts w:hint="cs"/>
          <w:rtl/>
        </w:rPr>
        <w:t>للمطاريف</w:t>
      </w:r>
      <w:r w:rsidRPr="00400D4E">
        <w:rPr>
          <w:rtl/>
        </w:rPr>
        <w:t xml:space="preserve"> المتنقلة في أوكرانيا. </w:t>
      </w:r>
      <w:r w:rsidRPr="00400D4E">
        <w:rPr>
          <w:rFonts w:hint="cs"/>
          <w:rtl/>
        </w:rPr>
        <w:t>و</w:t>
      </w:r>
      <w:r w:rsidRPr="00400D4E">
        <w:rPr>
          <w:rtl/>
        </w:rPr>
        <w:t xml:space="preserve">ارتفعت حصة </w:t>
      </w:r>
      <w:r w:rsidRPr="00400D4E">
        <w:rPr>
          <w:rFonts w:hint="cs"/>
          <w:rtl/>
        </w:rPr>
        <w:t>المطاريف</w:t>
      </w:r>
      <w:r w:rsidRPr="00400D4E">
        <w:rPr>
          <w:rtl/>
        </w:rPr>
        <w:t xml:space="preserve"> المتنقلة المستوردة قانوني</w:t>
      </w:r>
      <w:r w:rsidRPr="00400D4E">
        <w:rPr>
          <w:rFonts w:hint="cs"/>
          <w:rtl/>
        </w:rPr>
        <w:t>اً</w:t>
      </w:r>
      <w:r w:rsidRPr="00400D4E">
        <w:rPr>
          <w:rtl/>
        </w:rPr>
        <w:t xml:space="preserve"> إلى </w:t>
      </w:r>
      <w:r w:rsidRPr="00400D4E">
        <w:t>%95-%93</w:t>
      </w:r>
      <w:r w:rsidRPr="00400D4E">
        <w:rPr>
          <w:rtl/>
        </w:rPr>
        <w:t xml:space="preserve"> في </w:t>
      </w:r>
      <w:r w:rsidRPr="00400D4E">
        <w:rPr>
          <w:rFonts w:hint="cs"/>
          <w:rtl/>
        </w:rPr>
        <w:t>عام</w:t>
      </w:r>
      <w:r w:rsidRPr="00400D4E">
        <w:rPr>
          <w:rtl/>
        </w:rPr>
        <w:t xml:space="preserve"> </w:t>
      </w:r>
      <w:r w:rsidRPr="00400D4E">
        <w:t>2010</w:t>
      </w:r>
      <w:r w:rsidRPr="00400D4E">
        <w:rPr>
          <w:rtl/>
        </w:rPr>
        <w:t xml:space="preserve"> (مقابل </w:t>
      </w:r>
      <w:r w:rsidRPr="00400D4E">
        <w:t>%7</w:t>
      </w:r>
      <w:r w:rsidRPr="00400D4E">
        <w:rPr>
          <w:lang w:val="en-GB"/>
        </w:rPr>
        <w:t>,</w:t>
      </w:r>
      <w:r w:rsidRPr="00400D4E">
        <w:t>5</w:t>
      </w:r>
      <w:r w:rsidRPr="00400D4E">
        <w:rPr>
          <w:rtl/>
        </w:rPr>
        <w:t xml:space="preserve"> في عام</w:t>
      </w:r>
      <w:r w:rsidR="002C38EF">
        <w:rPr>
          <w:rFonts w:hint="cs"/>
          <w:rtl/>
          <w:lang w:bidi="ar-EG"/>
        </w:rPr>
        <w:t> </w:t>
      </w:r>
      <w:r w:rsidRPr="00400D4E">
        <w:t>2008</w:t>
      </w:r>
      <w:r w:rsidRPr="00400D4E">
        <w:rPr>
          <w:rtl/>
        </w:rPr>
        <w:t>).</w:t>
      </w:r>
    </w:p>
    <w:p w:rsidR="00400D4E" w:rsidRPr="00400D4E" w:rsidRDefault="00400D4E" w:rsidP="00B62261">
      <w:pPr>
        <w:pStyle w:val="enumlev1"/>
        <w:rPr>
          <w:rtl/>
        </w:rPr>
      </w:pPr>
      <w:r w:rsidRPr="00400D4E">
        <w:rPr>
          <w:rFonts w:hint="cs"/>
          <w:lang w:val="en-GB"/>
        </w:rPr>
        <w:sym w:font="Symbol" w:char="F0B7"/>
      </w:r>
      <w:r w:rsidRPr="00400D4E">
        <w:rPr>
          <w:rtl/>
        </w:rPr>
        <w:tab/>
      </w:r>
      <w:r w:rsidRPr="00400D4E">
        <w:rPr>
          <w:rFonts w:hint="cs"/>
          <w:rtl/>
        </w:rPr>
        <w:t xml:space="preserve">حُولت </w:t>
      </w:r>
      <w:r w:rsidRPr="00400D4E">
        <w:rPr>
          <w:rtl/>
        </w:rPr>
        <w:t xml:space="preserve">إيرادات </w:t>
      </w:r>
      <w:r w:rsidRPr="00400D4E">
        <w:rPr>
          <w:rFonts w:hint="cs"/>
          <w:rtl/>
        </w:rPr>
        <w:t>تزيد</w:t>
      </w:r>
      <w:r w:rsidRPr="00400D4E">
        <w:rPr>
          <w:rtl/>
        </w:rPr>
        <w:t xml:space="preserve"> </w:t>
      </w:r>
      <w:r w:rsidRPr="00400D4E">
        <w:rPr>
          <w:rFonts w:hint="cs"/>
          <w:rtl/>
        </w:rPr>
        <w:t>ع</w:t>
      </w:r>
      <w:r w:rsidRPr="00400D4E">
        <w:rPr>
          <w:rtl/>
        </w:rPr>
        <w:t xml:space="preserve">ن </w:t>
      </w:r>
      <w:r w:rsidRPr="00400D4E">
        <w:t>500</w:t>
      </w:r>
      <w:r w:rsidRPr="00400D4E">
        <w:rPr>
          <w:rtl/>
        </w:rPr>
        <w:t xml:space="preserve"> مليون دولار</w:t>
      </w:r>
      <w:r w:rsidRPr="00400D4E">
        <w:rPr>
          <w:rFonts w:hint="cs"/>
          <w:rtl/>
        </w:rPr>
        <w:t xml:space="preserve"> أمريكي</w:t>
      </w:r>
      <w:r w:rsidRPr="00400D4E">
        <w:rPr>
          <w:rtl/>
        </w:rPr>
        <w:t xml:space="preserve"> إلى الموازنة العامة للدولة في أوكرانيا خلال </w:t>
      </w:r>
      <w:r w:rsidRPr="00400D4E">
        <w:rPr>
          <w:rFonts w:hint="cs"/>
          <w:rtl/>
        </w:rPr>
        <w:t>ال</w:t>
      </w:r>
      <w:r w:rsidRPr="00400D4E">
        <w:rPr>
          <w:rtl/>
        </w:rPr>
        <w:t xml:space="preserve">فترة </w:t>
      </w:r>
      <w:r w:rsidRPr="00400D4E">
        <w:t>2010</w:t>
      </w:r>
      <w:r w:rsidRPr="00400D4E">
        <w:rPr>
          <w:rtl/>
        </w:rPr>
        <w:t>-</w:t>
      </w:r>
      <w:r w:rsidRPr="00400D4E">
        <w:t>2012</w:t>
      </w:r>
      <w:r w:rsidRPr="00400D4E">
        <w:rPr>
          <w:rtl/>
        </w:rPr>
        <w:t xml:space="preserve"> من الرسوم الجمركية على الواردات من </w:t>
      </w:r>
      <w:r w:rsidRPr="00400D4E">
        <w:rPr>
          <w:rFonts w:hint="cs"/>
          <w:rtl/>
        </w:rPr>
        <w:t>المطاريف</w:t>
      </w:r>
      <w:r w:rsidRPr="00400D4E">
        <w:rPr>
          <w:rtl/>
        </w:rPr>
        <w:t xml:space="preserve"> المتنقلة، مقارنةً مع </w:t>
      </w:r>
      <w:r w:rsidRPr="00400D4E">
        <w:t>30</w:t>
      </w:r>
      <w:r w:rsidRPr="00400D4E">
        <w:rPr>
          <w:rtl/>
        </w:rPr>
        <w:t xml:space="preserve"> مليون دولار </w:t>
      </w:r>
      <w:r w:rsidRPr="00400D4E">
        <w:rPr>
          <w:rFonts w:hint="cs"/>
          <w:rtl/>
        </w:rPr>
        <w:t xml:space="preserve">أمريكي </w:t>
      </w:r>
      <w:r w:rsidRPr="00400D4E">
        <w:rPr>
          <w:rtl/>
        </w:rPr>
        <w:t>خلال السنوات الثلاث</w:t>
      </w:r>
      <w:r w:rsidR="002C38EF">
        <w:rPr>
          <w:rFonts w:hint="cs"/>
          <w:rtl/>
          <w:lang w:bidi="ar-EG"/>
        </w:rPr>
        <w:t> </w:t>
      </w:r>
      <w:r w:rsidRPr="00400D4E">
        <w:rPr>
          <w:rtl/>
        </w:rPr>
        <w:t>السابقة.</w:t>
      </w:r>
    </w:p>
    <w:p w:rsidR="00400D4E" w:rsidRPr="00400D4E" w:rsidRDefault="00400D4E" w:rsidP="00B62261">
      <w:pPr>
        <w:pStyle w:val="enumlev1"/>
        <w:rPr>
          <w:lang w:val="en-GB"/>
        </w:rPr>
      </w:pPr>
      <w:r w:rsidRPr="00400D4E">
        <w:rPr>
          <w:rFonts w:hint="cs"/>
          <w:lang w:val="en-GB"/>
        </w:rPr>
        <w:sym w:font="Symbol" w:char="F0B7"/>
      </w:r>
      <w:r w:rsidRPr="00400D4E">
        <w:rPr>
          <w:rtl/>
        </w:rPr>
        <w:tab/>
        <w:t xml:space="preserve">يتكون سوق </w:t>
      </w:r>
      <w:r w:rsidRPr="00400D4E">
        <w:rPr>
          <w:rFonts w:hint="cs"/>
          <w:rtl/>
        </w:rPr>
        <w:t>المطاريف</w:t>
      </w:r>
      <w:r w:rsidRPr="00400D4E">
        <w:rPr>
          <w:rtl/>
        </w:rPr>
        <w:t xml:space="preserve"> المتنقلة الأوكراني أساسا</w:t>
      </w:r>
      <w:r w:rsidRPr="00400D4E">
        <w:rPr>
          <w:rFonts w:hint="cs"/>
          <w:rtl/>
        </w:rPr>
        <w:t>ً</w:t>
      </w:r>
      <w:r w:rsidRPr="00400D4E">
        <w:rPr>
          <w:rtl/>
        </w:rPr>
        <w:t xml:space="preserve"> من </w:t>
      </w:r>
      <w:r w:rsidRPr="00400D4E">
        <w:rPr>
          <w:rFonts w:hint="cs"/>
          <w:rtl/>
        </w:rPr>
        <w:t>المطاريف</w:t>
      </w:r>
      <w:r w:rsidRPr="00400D4E">
        <w:rPr>
          <w:rtl/>
        </w:rPr>
        <w:t xml:space="preserve"> المتنقلة التي تلب‍ي المتطلبات التقنية المميزة للاستخدام في أوكرانيا.</w:t>
      </w:r>
    </w:p>
    <w:p w:rsidR="00400D4E" w:rsidRPr="00400D4E" w:rsidRDefault="00400D4E" w:rsidP="00B62261">
      <w:pPr>
        <w:pStyle w:val="enumlev1"/>
        <w:rPr>
          <w:rtl/>
        </w:rPr>
      </w:pPr>
      <w:r w:rsidRPr="00400D4E">
        <w:rPr>
          <w:rFonts w:hint="cs"/>
          <w:lang w:val="en-GB"/>
        </w:rPr>
        <w:sym w:font="Symbol" w:char="F0B7"/>
      </w:r>
      <w:r w:rsidRPr="00400D4E">
        <w:rPr>
          <w:rtl/>
        </w:rPr>
        <w:tab/>
      </w:r>
      <w:r w:rsidRPr="00400D4E">
        <w:rPr>
          <w:rFonts w:hint="cs"/>
          <w:rtl/>
        </w:rPr>
        <w:t xml:space="preserve">كان هناك </w:t>
      </w:r>
      <w:r w:rsidRPr="00400D4E">
        <w:t>140 865</w:t>
      </w:r>
      <w:r w:rsidRPr="00400D4E">
        <w:rPr>
          <w:lang w:val="en-GB"/>
        </w:rPr>
        <w:t> </w:t>
      </w:r>
      <w:r w:rsidRPr="00400D4E">
        <w:t>260</w:t>
      </w:r>
      <w:r w:rsidRPr="00400D4E">
        <w:rPr>
          <w:rFonts w:hint="cs"/>
          <w:rtl/>
        </w:rPr>
        <w:t xml:space="preserve"> من</w:t>
      </w:r>
      <w:r w:rsidRPr="00400D4E">
        <w:rPr>
          <w:rtl/>
        </w:rPr>
        <w:t xml:space="preserve"> رموز هوية </w:t>
      </w:r>
      <w:r w:rsidRPr="00400D4E">
        <w:rPr>
          <w:lang w:val="en-GB"/>
        </w:rPr>
        <w:t>IMEI</w:t>
      </w:r>
      <w:r w:rsidRPr="00400D4E">
        <w:rPr>
          <w:rtl/>
        </w:rPr>
        <w:t xml:space="preserve"> </w:t>
      </w:r>
      <w:r w:rsidRPr="00400D4E">
        <w:rPr>
          <w:rFonts w:hint="cs"/>
          <w:rtl/>
        </w:rPr>
        <w:t>للمطاريف</w:t>
      </w:r>
      <w:r w:rsidRPr="00400D4E">
        <w:rPr>
          <w:rtl/>
        </w:rPr>
        <w:t xml:space="preserve"> المتنقلة المسجلة في قاعدة البيانات العامة </w:t>
      </w:r>
      <w:r w:rsidRPr="00400D4E">
        <w:rPr>
          <w:rFonts w:hint="cs"/>
          <w:rtl/>
        </w:rPr>
        <w:t>ل</w:t>
      </w:r>
      <w:r w:rsidRPr="00400D4E">
        <w:rPr>
          <w:rtl/>
        </w:rPr>
        <w:t>لهوية الدولية للمعدات المتنقلة في </w:t>
      </w:r>
      <w:r w:rsidRPr="00400D4E">
        <w:rPr>
          <w:rFonts w:hint="cs"/>
          <w:rtl/>
        </w:rPr>
        <w:t xml:space="preserve">نظام </w:t>
      </w:r>
      <w:r w:rsidRPr="00400D4E">
        <w:rPr>
          <w:lang w:val="en-GB"/>
        </w:rPr>
        <w:t xml:space="preserve">AISMTRU </w:t>
      </w:r>
      <w:r w:rsidRPr="00400D4E">
        <w:rPr>
          <w:rFonts w:hint="cs"/>
          <w:rtl/>
        </w:rPr>
        <w:t xml:space="preserve"> في </w:t>
      </w:r>
      <w:r w:rsidRPr="00400D4E">
        <w:t>30</w:t>
      </w:r>
      <w:r w:rsidRPr="00400D4E">
        <w:rPr>
          <w:rtl/>
        </w:rPr>
        <w:t xml:space="preserve"> أبريل</w:t>
      </w:r>
      <w:r w:rsidR="002C38EF">
        <w:rPr>
          <w:rFonts w:hint="cs"/>
          <w:rtl/>
          <w:lang w:bidi="ar-EG"/>
        </w:rPr>
        <w:t> </w:t>
      </w:r>
      <w:r w:rsidRPr="00400D4E">
        <w:t>2013</w:t>
      </w:r>
      <w:r w:rsidRPr="00400D4E">
        <w:rPr>
          <w:rtl/>
        </w:rPr>
        <w:t>.</w:t>
      </w:r>
    </w:p>
    <w:p w:rsidR="00400D4E" w:rsidRPr="00400D4E" w:rsidRDefault="00400D4E" w:rsidP="00645EA0">
      <w:pPr>
        <w:pStyle w:val="enumlev1"/>
        <w:rPr>
          <w:rtl/>
        </w:rPr>
      </w:pPr>
      <w:r w:rsidRPr="00400D4E">
        <w:rPr>
          <w:rFonts w:hint="cs"/>
          <w:lang w:val="en-GB"/>
        </w:rPr>
        <w:sym w:font="Symbol" w:char="F0B7"/>
      </w:r>
      <w:r w:rsidRPr="00400D4E">
        <w:rPr>
          <w:rtl/>
        </w:rPr>
        <w:tab/>
      </w:r>
      <w:r w:rsidRPr="00400D4E">
        <w:rPr>
          <w:rFonts w:hint="cs"/>
          <w:rtl/>
        </w:rPr>
        <w:t xml:space="preserve">استُردت تكاليف نظام </w:t>
      </w:r>
      <w:r w:rsidRPr="00400D4E">
        <w:rPr>
          <w:rtl/>
        </w:rPr>
        <w:t xml:space="preserve">المعلومات </w:t>
      </w:r>
      <w:r w:rsidRPr="00400D4E">
        <w:rPr>
          <w:rFonts w:hint="cs"/>
          <w:rtl/>
        </w:rPr>
        <w:t>المؤتمت</w:t>
      </w:r>
      <w:r w:rsidRPr="00400D4E">
        <w:rPr>
          <w:rtl/>
        </w:rPr>
        <w:t xml:space="preserve"> لتسجيل </w:t>
      </w:r>
      <w:r w:rsidRPr="00400D4E">
        <w:rPr>
          <w:rFonts w:hint="cs"/>
          <w:rtl/>
        </w:rPr>
        <w:t>المطاريف</w:t>
      </w:r>
      <w:r w:rsidRPr="00400D4E">
        <w:rPr>
          <w:rtl/>
        </w:rPr>
        <w:t xml:space="preserve"> </w:t>
      </w:r>
      <w:r w:rsidRPr="00400D4E">
        <w:rPr>
          <w:rFonts w:hint="cs"/>
          <w:rtl/>
        </w:rPr>
        <w:t>ال</w:t>
      </w:r>
      <w:r w:rsidRPr="00400D4E">
        <w:rPr>
          <w:rtl/>
        </w:rPr>
        <w:t xml:space="preserve">متنقلة في أوكرانيا </w:t>
      </w:r>
      <w:r w:rsidRPr="00400D4E">
        <w:rPr>
          <w:lang w:val="en-GB"/>
        </w:rPr>
        <w:t>(AISMTRU)</w:t>
      </w:r>
      <w:r w:rsidRPr="00400D4E">
        <w:rPr>
          <w:rFonts w:hint="cs"/>
          <w:rtl/>
        </w:rPr>
        <w:t xml:space="preserve"> خلال سبعة أشهر من مجرد</w:t>
      </w:r>
      <w:r w:rsidRPr="00400D4E">
        <w:rPr>
          <w:rtl/>
        </w:rPr>
        <w:t xml:space="preserve"> الأموال </w:t>
      </w:r>
      <w:r w:rsidRPr="00400D4E">
        <w:rPr>
          <w:rFonts w:hint="cs"/>
          <w:rtl/>
        </w:rPr>
        <w:t>الواردة إلى</w:t>
      </w:r>
      <w:r w:rsidRPr="00400D4E">
        <w:rPr>
          <w:rtl/>
        </w:rPr>
        <w:t xml:space="preserve"> مركز الدولة الأوكرانية للترددات الراديوية </w:t>
      </w:r>
      <w:r w:rsidRPr="00400D4E">
        <w:rPr>
          <w:lang w:val="en-GB"/>
        </w:rPr>
        <w:t>(UCRF)</w:t>
      </w:r>
      <w:r w:rsidRPr="00400D4E">
        <w:rPr>
          <w:rtl/>
        </w:rPr>
        <w:t xml:space="preserve"> عن مدفوعات</w:t>
      </w:r>
      <w:r w:rsidR="00645EA0">
        <w:rPr>
          <w:rFonts w:hint="cs"/>
          <w:rtl/>
        </w:rPr>
        <w:t> </w:t>
      </w:r>
      <w:r w:rsidRPr="00400D4E">
        <w:rPr>
          <w:rtl/>
        </w:rPr>
        <w:t>المستوردين.</w:t>
      </w:r>
    </w:p>
    <w:p w:rsidR="00400D4E" w:rsidRPr="00400D4E" w:rsidRDefault="00A0297D" w:rsidP="00A0297D">
      <w:pPr>
        <w:jc w:val="center"/>
        <w:rPr>
          <w:rtl/>
          <w:lang w:bidi="ar-EG"/>
        </w:rPr>
      </w:pPr>
      <w:r w:rsidRPr="00400D4E">
        <w:rPr>
          <w:noProof/>
          <w:lang w:val="en-GB"/>
        </w:rPr>
        <w:lastRenderedPageBreak/>
        <mc:AlternateContent>
          <mc:Choice Requires="wps">
            <w:drawing>
              <wp:anchor distT="0" distB="0" distL="114300" distR="114300" simplePos="0" relativeHeight="251797504" behindDoc="0" locked="0" layoutInCell="1" allowOverlap="1" wp14:anchorId="2BC0195F" wp14:editId="039A2390">
                <wp:simplePos x="0" y="0"/>
                <wp:positionH relativeFrom="column">
                  <wp:posOffset>942340</wp:posOffset>
                </wp:positionH>
                <wp:positionV relativeFrom="paragraph">
                  <wp:posOffset>3333115</wp:posOffset>
                </wp:positionV>
                <wp:extent cx="1223645" cy="186690"/>
                <wp:effectExtent l="0" t="0" r="14605" b="3810"/>
                <wp:wrapNone/>
                <wp:docPr id="6577" name="Text Box 6577"/>
                <wp:cNvGraphicFramePr/>
                <a:graphic xmlns:a="http://schemas.openxmlformats.org/drawingml/2006/main">
                  <a:graphicData uri="http://schemas.microsoft.com/office/word/2010/wordprocessingShape">
                    <wps:wsp>
                      <wps:cNvSpPr txBox="1"/>
                      <wps:spPr>
                        <a:xfrm>
                          <a:off x="0" y="0"/>
                          <a:ext cx="1223645" cy="186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535229" w:rsidRDefault="0036202A" w:rsidP="00400D4E">
                            <w:pPr>
                              <w:spacing w:before="40" w:line="168" w:lineRule="auto"/>
                              <w:jc w:val="center"/>
                              <w:rPr>
                                <w:spacing w:val="-4"/>
                                <w:sz w:val="16"/>
                                <w:szCs w:val="24"/>
                              </w:rPr>
                            </w:pPr>
                            <w:r w:rsidRPr="00535229">
                              <w:rPr>
                                <w:rFonts w:hint="cs"/>
                                <w:spacing w:val="-4"/>
                                <w:sz w:val="16"/>
                                <w:szCs w:val="24"/>
                                <w:rtl/>
                              </w:rPr>
                              <w:t xml:space="preserve">الهواتف المتنقلة </w:t>
                            </w:r>
                            <w:r>
                              <w:rPr>
                                <w:rFonts w:hint="cs"/>
                                <w:spacing w:val="-4"/>
                                <w:sz w:val="16"/>
                                <w:szCs w:val="24"/>
                                <w:rtl/>
                              </w:rPr>
                              <w:t>المستورّدة قانونياً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0195F" id="Text Box 6577" o:spid="_x0000_s1168" type="#_x0000_t202" style="position:absolute;left:0;text-align:left;margin-left:74.2pt;margin-top:262.45pt;width:96.35pt;height:14.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" filled="f" stroked="f" strokeweight=".5pt">
                <v:textbox inset="0,0,0,0">
                  <w:txbxContent>
                    <w:p w:rsidR="0036202A" w:rsidRPr="00535229" w:rsidRDefault="0036202A" w:rsidP="00400D4E">
                      <w:pPr>
                        <w:spacing w:before="40" w:line="168" w:lineRule="auto"/>
                        <w:jc w:val="center"/>
                        <w:rPr>
                          <w:spacing w:val="-4"/>
                          <w:sz w:val="16"/>
                          <w:szCs w:val="24"/>
                        </w:rPr>
                      </w:pPr>
                      <w:r w:rsidRPr="00535229">
                        <w:rPr>
                          <w:rFonts w:hint="cs"/>
                          <w:spacing w:val="-4"/>
                          <w:sz w:val="16"/>
                          <w:szCs w:val="24"/>
                          <w:rtl/>
                        </w:rPr>
                        <w:t xml:space="preserve">الهواتف المتنقلة </w:t>
                      </w:r>
                      <w:r>
                        <w:rPr>
                          <w:rFonts w:hint="cs"/>
                          <w:spacing w:val="-4"/>
                          <w:sz w:val="16"/>
                          <w:szCs w:val="24"/>
                          <w:rtl/>
                        </w:rPr>
                        <w:t>المستورّدة قانونياً</w:t>
                      </w:r>
                    </w:p>
                  </w:txbxContent>
                </v:textbox>
              </v:shape>
            </w:pict>
          </mc:Fallback>
        </mc:AlternateContent>
      </w:r>
      <w:r w:rsidRPr="00400D4E">
        <w:rPr>
          <w:noProof/>
          <w:lang w:val="en-GB"/>
        </w:rPr>
        <mc:AlternateContent>
          <mc:Choice Requires="wps">
            <w:drawing>
              <wp:anchor distT="0" distB="0" distL="114300" distR="114300" simplePos="0" relativeHeight="251796480" behindDoc="0" locked="0" layoutInCell="1" allowOverlap="1" wp14:anchorId="4B52FAD1" wp14:editId="496D03E9">
                <wp:simplePos x="0" y="0"/>
                <wp:positionH relativeFrom="column">
                  <wp:posOffset>3263374</wp:posOffset>
                </wp:positionH>
                <wp:positionV relativeFrom="paragraph">
                  <wp:posOffset>3321685</wp:posOffset>
                </wp:positionV>
                <wp:extent cx="1007745" cy="186690"/>
                <wp:effectExtent l="0" t="0" r="1905" b="3810"/>
                <wp:wrapNone/>
                <wp:docPr id="6576" name="Text Box 6576"/>
                <wp:cNvGraphicFramePr/>
                <a:graphic xmlns:a="http://schemas.openxmlformats.org/drawingml/2006/main">
                  <a:graphicData uri="http://schemas.microsoft.com/office/word/2010/wordprocessingShape">
                    <wps:wsp>
                      <wps:cNvSpPr txBox="1"/>
                      <wps:spPr>
                        <a:xfrm>
                          <a:off x="0" y="0"/>
                          <a:ext cx="1007745" cy="186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02A" w:rsidRPr="00535229" w:rsidRDefault="0036202A" w:rsidP="00400D4E">
                            <w:pPr>
                              <w:spacing w:before="40" w:line="168" w:lineRule="auto"/>
                              <w:jc w:val="center"/>
                              <w:rPr>
                                <w:spacing w:val="-4"/>
                                <w:sz w:val="16"/>
                                <w:szCs w:val="24"/>
                              </w:rPr>
                            </w:pPr>
                            <w:r w:rsidRPr="00535229">
                              <w:rPr>
                                <w:rFonts w:hint="cs"/>
                                <w:spacing w:val="-4"/>
                                <w:sz w:val="16"/>
                                <w:szCs w:val="24"/>
                                <w:rtl/>
                              </w:rPr>
                              <w:t>عدد الهواتف المتنقلة المبيعة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2FAD1" id="Text Box 6576" o:spid="_x0000_s1169" type="#_x0000_t202" style="position:absolute;left:0;text-align:left;margin-left:256.95pt;margin-top:261.55pt;width:79.35pt;height:14.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" filled="f" stroked="f" strokeweight=".5pt">
                <v:textbox inset="0,0,0,0">
                  <w:txbxContent>
                    <w:p w:rsidR="0036202A" w:rsidRPr="00535229" w:rsidRDefault="0036202A" w:rsidP="00400D4E">
                      <w:pPr>
                        <w:spacing w:before="40" w:line="168" w:lineRule="auto"/>
                        <w:jc w:val="center"/>
                        <w:rPr>
                          <w:spacing w:val="-4"/>
                          <w:sz w:val="16"/>
                          <w:szCs w:val="24"/>
                        </w:rPr>
                      </w:pPr>
                      <w:r w:rsidRPr="00535229">
                        <w:rPr>
                          <w:rFonts w:hint="cs"/>
                          <w:spacing w:val="-4"/>
                          <w:sz w:val="16"/>
                          <w:szCs w:val="24"/>
                          <w:rtl/>
                        </w:rPr>
                        <w:t>عدد الهواتف المتنقلة المبيعة</w:t>
                      </w:r>
                    </w:p>
                  </w:txbxContent>
                </v:textbox>
              </v:shape>
            </w:pict>
          </mc:Fallback>
        </mc:AlternateContent>
      </w:r>
      <w:r w:rsidR="00400D4E" w:rsidRPr="00400D4E">
        <w:rPr>
          <w:lang w:val="en-GB" w:bidi="ar-EG"/>
        </w:rPr>
        <w:object w:dxaOrig="6626" w:dyaOrig="4284">
          <v:shape id="_x0000_i1038" type="#_x0000_t75" style="width:439.5pt;height:283.95pt" o:ole="">
            <v:imagedata r:id="rId159" o:title=""/>
          </v:shape>
          <o:OLEObject Type="Embed" ProgID="CorelDraw.Graphic.16" ShapeID="_x0000_i1038" DrawAspect="Content" ObjectID="_1521552159" r:id="rId160"/>
        </w:object>
      </w:r>
    </w:p>
    <w:p w:rsidR="00400D4E" w:rsidRPr="00400D4E" w:rsidRDefault="00400D4E" w:rsidP="00A0297D">
      <w:pPr>
        <w:pStyle w:val="FigureTitle0"/>
        <w:rPr>
          <w:rtl/>
        </w:rPr>
      </w:pPr>
      <w:bookmarkStart w:id="185" w:name="_Toc413407066"/>
      <w:r w:rsidRPr="00400D4E">
        <w:rPr>
          <w:rFonts w:hint="cs"/>
          <w:rtl/>
        </w:rPr>
        <w:t>الشكل</w:t>
      </w:r>
      <w:r w:rsidRPr="00400D4E">
        <w:rPr>
          <w:rtl/>
        </w:rPr>
        <w:t xml:space="preserve"> </w:t>
      </w:r>
      <w:r w:rsidRPr="00400D4E">
        <w:t>7.A</w:t>
      </w:r>
      <w:r w:rsidRPr="00400D4E">
        <w:rPr>
          <w:rtl/>
        </w:rPr>
        <w:t xml:space="preserve"> - </w:t>
      </w:r>
      <w:r w:rsidRPr="00400D4E">
        <w:rPr>
          <w:rFonts w:hint="cs"/>
          <w:rtl/>
        </w:rPr>
        <w:t>مؤثرات</w:t>
      </w:r>
      <w:r w:rsidRPr="00400D4E">
        <w:rPr>
          <w:rtl/>
        </w:rPr>
        <w:t xml:space="preserve"> تنفيذ </w:t>
      </w:r>
      <w:r w:rsidRPr="00400D4E">
        <w:rPr>
          <w:rFonts w:hint="cs"/>
          <w:rtl/>
        </w:rPr>
        <w:t xml:space="preserve">نظام </w:t>
      </w:r>
      <w:r w:rsidRPr="00400D4E">
        <w:rPr>
          <w:rtl/>
        </w:rPr>
        <w:t xml:space="preserve">المعلومات </w:t>
      </w:r>
      <w:r w:rsidRPr="00400D4E">
        <w:rPr>
          <w:rFonts w:hint="cs"/>
          <w:rtl/>
        </w:rPr>
        <w:t>المؤتمت</w:t>
      </w:r>
      <w:r w:rsidRPr="00400D4E">
        <w:rPr>
          <w:rtl/>
        </w:rPr>
        <w:t xml:space="preserve"> لتسجيل </w:t>
      </w:r>
      <w:r w:rsidRPr="00400D4E">
        <w:rPr>
          <w:rFonts w:hint="cs"/>
          <w:rtl/>
        </w:rPr>
        <w:t>المطاريف</w:t>
      </w:r>
      <w:r w:rsidRPr="00400D4E">
        <w:rPr>
          <w:rtl/>
        </w:rPr>
        <w:t xml:space="preserve"> </w:t>
      </w:r>
      <w:r w:rsidRPr="00400D4E">
        <w:rPr>
          <w:rFonts w:hint="cs"/>
          <w:rtl/>
        </w:rPr>
        <w:t>ال</w:t>
      </w:r>
      <w:r w:rsidRPr="00400D4E">
        <w:rPr>
          <w:rtl/>
        </w:rPr>
        <w:t xml:space="preserve">متنقلة </w:t>
      </w:r>
      <w:r w:rsidRPr="00400D4E">
        <w:t>(AISMTRU)</w:t>
      </w:r>
      <w:r w:rsidRPr="00400D4E">
        <w:rPr>
          <w:rFonts w:hint="cs"/>
          <w:rtl/>
        </w:rPr>
        <w:t xml:space="preserve"> في </w:t>
      </w:r>
      <w:r w:rsidRPr="00400D4E">
        <w:rPr>
          <w:rtl/>
        </w:rPr>
        <w:t>أوكرانيا</w:t>
      </w:r>
      <w:bookmarkEnd w:id="185"/>
    </w:p>
    <w:p w:rsidR="00400D4E" w:rsidRPr="00400D4E" w:rsidRDefault="00400D4E" w:rsidP="00A0297D">
      <w:pPr>
        <w:pStyle w:val="Heading2"/>
        <w:rPr>
          <w:rtl/>
          <w:lang w:bidi="ar-EG"/>
        </w:rPr>
      </w:pPr>
      <w:bookmarkStart w:id="186" w:name="_Toc413407041"/>
      <w:bookmarkStart w:id="187" w:name="_Toc414026265"/>
      <w:r w:rsidRPr="00400D4E">
        <w:rPr>
          <w:lang w:val="en-GB" w:bidi="ar-EG"/>
        </w:rPr>
        <w:t>12.1.A</w:t>
      </w:r>
      <w:r w:rsidRPr="00400D4E">
        <w:rPr>
          <w:rFonts w:hint="cs"/>
          <w:rtl/>
          <w:lang w:bidi="ar-EG"/>
        </w:rPr>
        <w:tab/>
      </w:r>
      <w:r w:rsidRPr="00400D4E">
        <w:rPr>
          <w:rtl/>
          <w:lang w:bidi="ar-EG"/>
        </w:rPr>
        <w:t xml:space="preserve">الإمارات العربية المتحدة </w:t>
      </w:r>
      <w:r w:rsidRPr="00400D4E">
        <w:rPr>
          <w:lang w:val="en-GB" w:bidi="ar-EG"/>
        </w:rPr>
        <w:t>(UAE)</w:t>
      </w:r>
      <w:bookmarkEnd w:id="186"/>
      <w:bookmarkEnd w:id="187"/>
    </w:p>
    <w:p w:rsidR="00400D4E" w:rsidRPr="00A0297D" w:rsidRDefault="00400D4E" w:rsidP="00645EA0">
      <w:pPr>
        <w:rPr>
          <w:spacing w:val="-4"/>
          <w:rtl/>
          <w:lang w:bidi="ar-EG"/>
        </w:rPr>
      </w:pPr>
      <w:r w:rsidRPr="00A0297D">
        <w:rPr>
          <w:spacing w:val="-4"/>
          <w:rtl/>
          <w:lang w:bidi="ar-EG"/>
        </w:rPr>
        <w:t>تحظر قوانين الاتصالات في الإمارات العربية المتحدة استخدام الأجهزة المتنقلة</w:t>
      </w:r>
      <w:r w:rsidRPr="00A0297D">
        <w:rPr>
          <w:rFonts w:hint="cs"/>
          <w:spacing w:val="-4"/>
          <w:rtl/>
          <w:lang w:bidi="ar-EG"/>
        </w:rPr>
        <w:t xml:space="preserve"> المقلَّدة</w:t>
      </w:r>
      <w:r w:rsidRPr="00A0297D">
        <w:rPr>
          <w:spacing w:val="-4"/>
          <w:rtl/>
          <w:lang w:bidi="ar-EG"/>
        </w:rPr>
        <w:t xml:space="preserve"> وبيع</w:t>
      </w:r>
      <w:r w:rsidRPr="00A0297D">
        <w:rPr>
          <w:rFonts w:hint="cs"/>
          <w:spacing w:val="-4"/>
          <w:rtl/>
          <w:lang w:bidi="ar-EG"/>
        </w:rPr>
        <w:t>ها</w:t>
      </w:r>
      <w:r w:rsidRPr="00A0297D">
        <w:rPr>
          <w:spacing w:val="-4"/>
          <w:rtl/>
          <w:lang w:bidi="ar-EG"/>
        </w:rPr>
        <w:t xml:space="preserve"> وشرا</w:t>
      </w:r>
      <w:r w:rsidRPr="00A0297D">
        <w:rPr>
          <w:rFonts w:hint="cs"/>
          <w:spacing w:val="-4"/>
          <w:rtl/>
          <w:lang w:bidi="ar-EG"/>
        </w:rPr>
        <w:t>ءها</w:t>
      </w:r>
      <w:r w:rsidRPr="00A0297D">
        <w:rPr>
          <w:spacing w:val="-4"/>
          <w:rtl/>
          <w:lang w:bidi="ar-EG"/>
        </w:rPr>
        <w:t xml:space="preserve"> وتوزيع</w:t>
      </w:r>
      <w:r w:rsidRPr="00A0297D">
        <w:rPr>
          <w:rFonts w:hint="cs"/>
          <w:spacing w:val="-4"/>
          <w:rtl/>
          <w:lang w:bidi="ar-EG"/>
        </w:rPr>
        <w:t>ها</w:t>
      </w:r>
      <w:r w:rsidRPr="00A0297D">
        <w:rPr>
          <w:spacing w:val="-4"/>
          <w:rtl/>
          <w:lang w:bidi="ar-EG"/>
        </w:rPr>
        <w:t xml:space="preserve"> </w:t>
      </w:r>
      <w:r w:rsidRPr="00A0297D">
        <w:rPr>
          <w:rFonts w:hint="cs"/>
          <w:spacing w:val="-4"/>
          <w:rtl/>
          <w:lang w:bidi="ar-EG"/>
        </w:rPr>
        <w:t>والترويج لها</w:t>
      </w:r>
      <w:r w:rsidRPr="00A0297D">
        <w:rPr>
          <w:spacing w:val="-4"/>
          <w:rtl/>
          <w:lang w:bidi="ar-EG"/>
        </w:rPr>
        <w:t>.</w:t>
      </w:r>
      <w:r w:rsidRPr="00A0297D">
        <w:rPr>
          <w:rFonts w:hint="cs"/>
          <w:spacing w:val="-4"/>
          <w:rtl/>
          <w:lang w:bidi="ar-EG"/>
        </w:rPr>
        <w:t xml:space="preserve"> وتتخذ</w:t>
      </w:r>
      <w:r w:rsidRPr="00A0297D">
        <w:rPr>
          <w:spacing w:val="-4"/>
          <w:rtl/>
          <w:lang w:bidi="ar-EG"/>
        </w:rPr>
        <w:t xml:space="preserve"> هيئة تنظيم الاتصالات </w:t>
      </w:r>
      <w:r w:rsidRPr="00A0297D">
        <w:rPr>
          <w:spacing w:val="-4"/>
          <w:lang w:val="en-GB" w:bidi="ar-EG"/>
        </w:rPr>
        <w:t>(TRA)</w:t>
      </w:r>
      <w:r w:rsidRPr="00A0297D">
        <w:rPr>
          <w:spacing w:val="-4"/>
          <w:rtl/>
          <w:lang w:bidi="ar-EG"/>
        </w:rPr>
        <w:t xml:space="preserve"> كل الخطوات اللازمة لضمان </w:t>
      </w:r>
      <w:r w:rsidRPr="00A0297D">
        <w:rPr>
          <w:rFonts w:hint="cs"/>
          <w:spacing w:val="-4"/>
          <w:rtl/>
          <w:lang w:bidi="ar-EG"/>
        </w:rPr>
        <w:t>ال</w:t>
      </w:r>
      <w:r w:rsidRPr="00A0297D">
        <w:rPr>
          <w:spacing w:val="-4"/>
          <w:rtl/>
          <w:lang w:bidi="ar-EG"/>
        </w:rPr>
        <w:t xml:space="preserve">وقف </w:t>
      </w:r>
      <w:r w:rsidRPr="00A0297D">
        <w:rPr>
          <w:rFonts w:hint="cs"/>
          <w:spacing w:val="-4"/>
          <w:rtl/>
          <w:lang w:bidi="ar-EG"/>
        </w:rPr>
        <w:t>ال</w:t>
      </w:r>
      <w:r w:rsidRPr="00A0297D">
        <w:rPr>
          <w:spacing w:val="-4"/>
          <w:rtl/>
          <w:lang w:bidi="ar-EG"/>
        </w:rPr>
        <w:t>كامل لبيع هذه الأجهزة واستخدام</w:t>
      </w:r>
      <w:r w:rsidRPr="00A0297D">
        <w:rPr>
          <w:rFonts w:hint="cs"/>
          <w:spacing w:val="-4"/>
          <w:rtl/>
          <w:lang w:bidi="ar-EG"/>
        </w:rPr>
        <w:t>ها</w:t>
      </w:r>
      <w:r w:rsidRPr="00A0297D">
        <w:rPr>
          <w:spacing w:val="-4"/>
          <w:rtl/>
          <w:lang w:bidi="ar-EG"/>
        </w:rPr>
        <w:t xml:space="preserve"> في الإمارات العربية المتحدة.</w:t>
      </w:r>
      <w:r w:rsidRPr="00A0297D">
        <w:rPr>
          <w:rFonts w:hint="cs"/>
          <w:spacing w:val="-4"/>
          <w:rtl/>
          <w:lang w:bidi="ar-EG"/>
        </w:rPr>
        <w:t xml:space="preserve"> ويُنبَّه</w:t>
      </w:r>
      <w:r w:rsidRPr="00A0297D">
        <w:rPr>
          <w:spacing w:val="-4"/>
          <w:rtl/>
          <w:lang w:bidi="ar-EG"/>
        </w:rPr>
        <w:t xml:space="preserve"> المتورط</w:t>
      </w:r>
      <w:r w:rsidRPr="00A0297D">
        <w:rPr>
          <w:rFonts w:hint="cs"/>
          <w:spacing w:val="-4"/>
          <w:rtl/>
          <w:lang w:bidi="ar-EG"/>
        </w:rPr>
        <w:t>و</w:t>
      </w:r>
      <w:r w:rsidRPr="00A0297D">
        <w:rPr>
          <w:spacing w:val="-4"/>
          <w:rtl/>
          <w:lang w:bidi="ar-EG"/>
        </w:rPr>
        <w:t xml:space="preserve">ن في بيع الهواتف المتنقلة </w:t>
      </w:r>
      <w:r w:rsidRPr="00A0297D">
        <w:rPr>
          <w:rFonts w:hint="cs"/>
          <w:spacing w:val="-4"/>
          <w:rtl/>
          <w:lang w:bidi="ar-EG"/>
        </w:rPr>
        <w:t>المقلَّدة</w:t>
      </w:r>
      <w:r w:rsidRPr="00A0297D">
        <w:rPr>
          <w:spacing w:val="-4"/>
          <w:rtl/>
          <w:lang w:bidi="ar-EG"/>
        </w:rPr>
        <w:t xml:space="preserve"> </w:t>
      </w:r>
      <w:r w:rsidRPr="00A0297D">
        <w:rPr>
          <w:rFonts w:hint="cs"/>
          <w:spacing w:val="-4"/>
          <w:rtl/>
          <w:lang w:bidi="ar-EG"/>
        </w:rPr>
        <w:t>ويغرَّمون</w:t>
      </w:r>
      <w:r w:rsidRPr="00A0297D">
        <w:rPr>
          <w:spacing w:val="-4"/>
          <w:rtl/>
          <w:lang w:bidi="ar-EG"/>
        </w:rPr>
        <w:t xml:space="preserve">، بينما يمكن في بعض الحالات حجب التراخيص نتيجة </w:t>
      </w:r>
      <w:r w:rsidRPr="00A0297D">
        <w:rPr>
          <w:rFonts w:hint="cs"/>
          <w:spacing w:val="-4"/>
          <w:rtl/>
          <w:lang w:bidi="ar-EG"/>
        </w:rPr>
        <w:t>عدم تلبية</w:t>
      </w:r>
      <w:r w:rsidR="00645EA0">
        <w:rPr>
          <w:rFonts w:hint="eastAsia"/>
          <w:spacing w:val="-4"/>
          <w:rtl/>
          <w:lang w:bidi="ar-EG"/>
        </w:rPr>
        <w:t> </w:t>
      </w:r>
      <w:r w:rsidRPr="00A0297D">
        <w:rPr>
          <w:rFonts w:hint="cs"/>
          <w:spacing w:val="-4"/>
          <w:rtl/>
          <w:lang w:bidi="ar-EG"/>
        </w:rPr>
        <w:t>ال</w:t>
      </w:r>
      <w:r w:rsidRPr="00A0297D">
        <w:rPr>
          <w:spacing w:val="-4"/>
          <w:rtl/>
          <w:lang w:bidi="ar-EG"/>
        </w:rPr>
        <w:t>لوائح</w:t>
      </w:r>
      <w:r w:rsidRPr="00A0297D">
        <w:rPr>
          <w:rFonts w:hint="cs"/>
          <w:spacing w:val="-4"/>
          <w:rtl/>
          <w:lang w:bidi="ar-EG"/>
        </w:rPr>
        <w:t>.</w:t>
      </w:r>
    </w:p>
    <w:p w:rsidR="00400D4E" w:rsidRPr="00400D4E" w:rsidRDefault="00400D4E" w:rsidP="00645EA0">
      <w:pPr>
        <w:rPr>
          <w:rtl/>
          <w:lang w:bidi="ar-EG"/>
        </w:rPr>
      </w:pPr>
      <w:r w:rsidRPr="00400D4E">
        <w:rPr>
          <w:rFonts w:hint="cs"/>
          <w:rtl/>
          <w:lang w:bidi="ar-EG"/>
        </w:rPr>
        <w:t>و</w:t>
      </w:r>
      <w:r w:rsidRPr="00400D4E">
        <w:rPr>
          <w:rtl/>
          <w:lang w:bidi="ar-EG"/>
        </w:rPr>
        <w:t xml:space="preserve">في عام </w:t>
      </w:r>
      <w:r w:rsidRPr="00400D4E">
        <w:rPr>
          <w:lang w:bidi="ar-EG"/>
        </w:rPr>
        <w:t>2011</w:t>
      </w:r>
      <w:r w:rsidRPr="00400D4E">
        <w:rPr>
          <w:rtl/>
          <w:lang w:bidi="ar-EG"/>
        </w:rPr>
        <w:t>، أطلقت هيئة تنظيم الاتصالات حملة جديدة</w:t>
      </w:r>
      <w:r w:rsidRPr="00400D4E">
        <w:rPr>
          <w:rFonts w:hint="cs"/>
          <w:rtl/>
          <w:lang w:bidi="ar-EG"/>
        </w:rPr>
        <w:t xml:space="preserve"> </w:t>
      </w:r>
      <w:hyperlink r:id="rId161" w:history="1">
        <w:r w:rsidR="003560AB" w:rsidRPr="00570141">
          <w:rPr>
            <w:rStyle w:val="Hyperlink"/>
          </w:rPr>
          <w:t>http://www.uaeinteract.com/docs/TRA_urges_</w:t>
        </w:r>
        <w:r w:rsidR="003560AB" w:rsidRPr="00570141">
          <w:rPr>
            <w:rStyle w:val="Hyperlink"/>
          </w:rPr>
          <w:br/>
          <w:t>against_use_of_fake_cell_phones/47437.htm</w:t>
        </w:r>
      </w:hyperlink>
      <w:r w:rsidRPr="00400D4E">
        <w:rPr>
          <w:rFonts w:hint="cs"/>
          <w:rtl/>
          <w:lang w:bidi="ar-EG"/>
        </w:rPr>
        <w:t xml:space="preserve"> </w:t>
      </w:r>
      <w:r w:rsidRPr="00400D4E">
        <w:rPr>
          <w:rtl/>
          <w:lang w:bidi="ar-EG"/>
        </w:rPr>
        <w:t xml:space="preserve">لزيادة الوعي </w:t>
      </w:r>
      <w:r w:rsidRPr="00400D4E">
        <w:rPr>
          <w:rFonts w:hint="cs"/>
          <w:rtl/>
          <w:lang w:bidi="ar-EG"/>
        </w:rPr>
        <w:t>والثني عن</w:t>
      </w:r>
      <w:r w:rsidRPr="00400D4E">
        <w:rPr>
          <w:rtl/>
          <w:lang w:bidi="ar-EG"/>
        </w:rPr>
        <w:t xml:space="preserve"> استخدام الهواتف المتنقلة </w:t>
      </w:r>
      <w:r w:rsidRPr="00400D4E">
        <w:rPr>
          <w:rFonts w:hint="cs"/>
          <w:rtl/>
          <w:lang w:bidi="ar-EG"/>
        </w:rPr>
        <w:t>المقلَّدة</w:t>
      </w:r>
      <w:r w:rsidRPr="00400D4E">
        <w:rPr>
          <w:rtl/>
          <w:lang w:bidi="ar-EG"/>
        </w:rPr>
        <w:t xml:space="preserve"> في الإمارات العربية المتحدة، وأ</w:t>
      </w:r>
      <w:r w:rsidRPr="00400D4E">
        <w:rPr>
          <w:rFonts w:hint="cs"/>
          <w:rtl/>
          <w:lang w:bidi="ar-EG"/>
        </w:rPr>
        <w:t>ُ</w:t>
      </w:r>
      <w:r w:rsidRPr="00400D4E">
        <w:rPr>
          <w:rtl/>
          <w:lang w:bidi="ar-EG"/>
        </w:rPr>
        <w:t>علن أن</w:t>
      </w:r>
      <w:r w:rsidRPr="00400D4E">
        <w:rPr>
          <w:rFonts w:hint="cs"/>
          <w:rtl/>
          <w:lang w:bidi="ar-EG"/>
        </w:rPr>
        <w:t xml:space="preserve"> </w:t>
      </w:r>
      <w:r w:rsidRPr="00400D4E">
        <w:rPr>
          <w:rtl/>
          <w:lang w:bidi="ar-EG"/>
        </w:rPr>
        <w:t>جميع اله</w:t>
      </w:r>
      <w:r w:rsidRPr="00400D4E">
        <w:rPr>
          <w:rFonts w:hint="cs"/>
          <w:rtl/>
          <w:lang w:bidi="ar-EG"/>
        </w:rPr>
        <w:t>و</w:t>
      </w:r>
      <w:r w:rsidRPr="00400D4E">
        <w:rPr>
          <w:rtl/>
          <w:lang w:bidi="ar-EG"/>
        </w:rPr>
        <w:t>اتف المتنقل</w:t>
      </w:r>
      <w:r w:rsidRPr="00400D4E">
        <w:rPr>
          <w:rFonts w:hint="cs"/>
          <w:rtl/>
          <w:lang w:bidi="ar-EG"/>
        </w:rPr>
        <w:t>ة</w:t>
      </w:r>
      <w:r w:rsidRPr="00400D4E">
        <w:rPr>
          <w:rtl/>
          <w:lang w:bidi="ar-EG"/>
        </w:rPr>
        <w:t xml:space="preserve"> </w:t>
      </w:r>
      <w:r w:rsidRPr="00400D4E">
        <w:rPr>
          <w:rFonts w:hint="cs"/>
          <w:rtl/>
          <w:lang w:bidi="ar-EG"/>
        </w:rPr>
        <w:t>ذات أرقام</w:t>
      </w:r>
      <w:r w:rsidRPr="00400D4E">
        <w:rPr>
          <w:rtl/>
          <w:lang w:bidi="ar-EG"/>
        </w:rPr>
        <w:t xml:space="preserve"> الهوية الدولية للمعدات المتنقلة </w:t>
      </w:r>
      <w:r w:rsidRPr="00400D4E">
        <w:rPr>
          <w:lang w:val="en-GB" w:bidi="ar-EG"/>
        </w:rPr>
        <w:t>(IMEI)</w:t>
      </w:r>
      <w:r w:rsidRPr="00400D4E">
        <w:rPr>
          <w:rtl/>
          <w:lang w:bidi="ar-EG"/>
        </w:rPr>
        <w:t xml:space="preserve"> </w:t>
      </w:r>
      <w:r w:rsidRPr="00400D4E">
        <w:rPr>
          <w:rFonts w:hint="cs"/>
          <w:rtl/>
          <w:lang w:bidi="ar-EG"/>
        </w:rPr>
        <w:t>المزورة</w:t>
      </w:r>
      <w:r w:rsidRPr="00400D4E">
        <w:rPr>
          <w:rtl/>
          <w:lang w:bidi="ar-EG"/>
        </w:rPr>
        <w:t xml:space="preserve"> ستتوقف</w:t>
      </w:r>
      <w:r w:rsidRPr="00400D4E">
        <w:rPr>
          <w:rFonts w:hint="cs"/>
          <w:rtl/>
          <w:lang w:bidi="ar-EG"/>
        </w:rPr>
        <w:t>،</w:t>
      </w:r>
      <w:r w:rsidRPr="00400D4E">
        <w:rPr>
          <w:rtl/>
          <w:lang w:bidi="ar-EG"/>
        </w:rPr>
        <w:t xml:space="preserve"> اعتبارا</w:t>
      </w:r>
      <w:r w:rsidRPr="00400D4E">
        <w:rPr>
          <w:rFonts w:hint="cs"/>
          <w:rtl/>
          <w:lang w:bidi="ar-EG"/>
        </w:rPr>
        <w:t>ً</w:t>
      </w:r>
      <w:r w:rsidRPr="00400D4E">
        <w:rPr>
          <w:rtl/>
          <w:lang w:bidi="ar-EG"/>
        </w:rPr>
        <w:t xml:space="preserve"> من </w:t>
      </w:r>
      <w:r w:rsidRPr="00400D4E">
        <w:rPr>
          <w:lang w:bidi="ar-EG"/>
        </w:rPr>
        <w:t>1</w:t>
      </w:r>
      <w:r w:rsidR="00645EA0">
        <w:rPr>
          <w:rFonts w:hint="cs"/>
          <w:rtl/>
          <w:lang w:bidi="ar-EG"/>
        </w:rPr>
        <w:t> </w:t>
      </w:r>
      <w:r w:rsidRPr="00400D4E">
        <w:rPr>
          <w:rtl/>
          <w:lang w:bidi="ar-EG"/>
        </w:rPr>
        <w:t>يناير</w:t>
      </w:r>
      <w:r w:rsidR="00645EA0">
        <w:rPr>
          <w:rFonts w:hint="cs"/>
          <w:rtl/>
          <w:lang w:bidi="ar-EG"/>
        </w:rPr>
        <w:t> </w:t>
      </w:r>
      <w:r w:rsidRPr="00400D4E">
        <w:rPr>
          <w:lang w:bidi="ar-EG"/>
        </w:rPr>
        <w:t>2012</w:t>
      </w:r>
      <w:r w:rsidRPr="00400D4E">
        <w:rPr>
          <w:rtl/>
          <w:lang w:bidi="ar-EG"/>
        </w:rPr>
        <w:t>، ع</w:t>
      </w:r>
      <w:r w:rsidRPr="00400D4E">
        <w:rPr>
          <w:rFonts w:hint="cs"/>
          <w:rtl/>
          <w:lang w:bidi="ar-EG"/>
        </w:rPr>
        <w:t>ن</w:t>
      </w:r>
      <w:r w:rsidRPr="00400D4E">
        <w:rPr>
          <w:rtl/>
          <w:lang w:bidi="ar-EG"/>
        </w:rPr>
        <w:t xml:space="preserve"> العمل ضمن شبكة الاتصالات المتنقل</w:t>
      </w:r>
      <w:r w:rsidRPr="00400D4E">
        <w:rPr>
          <w:rFonts w:hint="cs"/>
          <w:rtl/>
          <w:lang w:bidi="ar-EG"/>
        </w:rPr>
        <w:t>ة</w:t>
      </w:r>
      <w:r w:rsidRPr="00400D4E">
        <w:rPr>
          <w:rtl/>
          <w:lang w:bidi="ar-EG"/>
        </w:rPr>
        <w:t xml:space="preserve"> في الإمارات العربية المتحدة.</w:t>
      </w:r>
      <w:r w:rsidRPr="00400D4E">
        <w:rPr>
          <w:rFonts w:hint="cs"/>
          <w:rtl/>
          <w:lang w:bidi="ar-EG"/>
        </w:rPr>
        <w:t xml:space="preserve"> ونشرت</w:t>
      </w:r>
      <w:r w:rsidRPr="00400D4E">
        <w:rPr>
          <w:rtl/>
          <w:lang w:bidi="ar-EG"/>
        </w:rPr>
        <w:t xml:space="preserve"> هيئة تنظيم الاتصالات </w:t>
      </w:r>
      <w:r w:rsidRPr="00400D4E">
        <w:rPr>
          <w:rFonts w:hint="cs"/>
          <w:rtl/>
          <w:lang w:bidi="ar-EG"/>
        </w:rPr>
        <w:t>إ</w:t>
      </w:r>
      <w:r w:rsidRPr="00400D4E">
        <w:rPr>
          <w:rtl/>
          <w:lang w:bidi="ar-EG"/>
        </w:rPr>
        <w:t xml:space="preserve">علانات في الصحف اليومية تحذر الناس </w:t>
      </w:r>
      <w:r w:rsidRPr="00400D4E">
        <w:rPr>
          <w:rFonts w:hint="cs"/>
          <w:rtl/>
          <w:lang w:bidi="ar-EG"/>
        </w:rPr>
        <w:t>بشأن</w:t>
      </w:r>
      <w:r w:rsidRPr="00400D4E">
        <w:rPr>
          <w:rtl/>
          <w:lang w:bidi="ar-EG"/>
        </w:rPr>
        <w:t xml:space="preserve"> الحظر الوشيك على الهواتف</w:t>
      </w:r>
      <w:r w:rsidR="00645EA0">
        <w:rPr>
          <w:rFonts w:hint="cs"/>
          <w:rtl/>
          <w:lang w:bidi="ar-EG"/>
        </w:rPr>
        <w:t> </w:t>
      </w:r>
      <w:r w:rsidRPr="00400D4E">
        <w:rPr>
          <w:rtl/>
          <w:lang w:bidi="ar-EG"/>
        </w:rPr>
        <w:t>المزيَّفة.</w:t>
      </w:r>
    </w:p>
    <w:p w:rsidR="00400D4E" w:rsidRPr="00400D4E" w:rsidRDefault="00400D4E" w:rsidP="00400D4E">
      <w:pPr>
        <w:rPr>
          <w:rtl/>
          <w:lang w:bidi="ar-EG"/>
        </w:rPr>
      </w:pPr>
      <w:r w:rsidRPr="00400D4E">
        <w:rPr>
          <w:rFonts w:hint="cs"/>
          <w:rtl/>
          <w:lang w:bidi="ar-EG"/>
        </w:rPr>
        <w:t>و</w:t>
      </w:r>
      <w:r w:rsidRPr="00400D4E">
        <w:rPr>
          <w:rtl/>
          <w:lang w:bidi="ar-EG"/>
        </w:rPr>
        <w:t xml:space="preserve">في حين </w:t>
      </w:r>
      <w:r w:rsidRPr="00400D4E">
        <w:rPr>
          <w:rFonts w:hint="cs"/>
          <w:rtl/>
          <w:lang w:bidi="ar-EG"/>
        </w:rPr>
        <w:t>سعى</w:t>
      </w:r>
      <w:r w:rsidRPr="00400D4E">
        <w:rPr>
          <w:rtl/>
          <w:lang w:bidi="ar-EG"/>
        </w:rPr>
        <w:t xml:space="preserve"> هذا الإجراء إلى </w:t>
      </w:r>
      <w:r w:rsidRPr="00400D4E">
        <w:rPr>
          <w:rFonts w:hint="cs"/>
          <w:rtl/>
          <w:lang w:bidi="ar-EG"/>
        </w:rPr>
        <w:t>جعل</w:t>
      </w:r>
      <w:r w:rsidRPr="00400D4E">
        <w:rPr>
          <w:rtl/>
          <w:lang w:bidi="ar-EG"/>
        </w:rPr>
        <w:t xml:space="preserve"> أجهزة الهاتف المتنقل </w:t>
      </w:r>
      <w:r w:rsidRPr="00400D4E">
        <w:rPr>
          <w:rFonts w:hint="cs"/>
          <w:rtl/>
          <w:lang w:bidi="ar-EG"/>
        </w:rPr>
        <w:t xml:space="preserve">المزورة </w:t>
      </w:r>
      <w:r w:rsidRPr="00400D4E">
        <w:rPr>
          <w:rtl/>
          <w:lang w:bidi="ar-EG"/>
        </w:rPr>
        <w:t>من مخلّفات الماضي، لم تتأثر ا</w:t>
      </w:r>
      <w:r w:rsidRPr="00400D4E">
        <w:rPr>
          <w:rFonts w:hint="cs"/>
          <w:rtl/>
          <w:lang w:bidi="ar-EG"/>
        </w:rPr>
        <w:t>لا</w:t>
      </w:r>
      <w:r w:rsidRPr="00400D4E">
        <w:rPr>
          <w:rtl/>
          <w:lang w:bidi="ar-EG"/>
        </w:rPr>
        <w:t xml:space="preserve">شتراكات </w:t>
      </w:r>
      <w:r w:rsidRPr="00400D4E">
        <w:rPr>
          <w:rFonts w:hint="cs"/>
          <w:rtl/>
          <w:lang w:bidi="ar-EG"/>
        </w:rPr>
        <w:t>ب</w:t>
      </w:r>
      <w:r w:rsidRPr="00400D4E">
        <w:rPr>
          <w:rtl/>
          <w:lang w:bidi="ar-EG"/>
        </w:rPr>
        <w:t xml:space="preserve">الخدمة واستمرت في العمل بشكل طبيعي عند استخدام أجهزة الهاتف المتنقل </w:t>
      </w:r>
      <w:r w:rsidRPr="00400D4E">
        <w:rPr>
          <w:rFonts w:hint="cs"/>
          <w:rtl/>
          <w:lang w:bidi="ar-EG"/>
        </w:rPr>
        <w:t>الأصلية</w:t>
      </w:r>
      <w:r w:rsidRPr="00400D4E">
        <w:rPr>
          <w:rtl/>
          <w:lang w:bidi="ar-EG"/>
        </w:rPr>
        <w:t>.</w:t>
      </w:r>
      <w:r w:rsidRPr="00400D4E">
        <w:rPr>
          <w:rFonts w:hint="cs"/>
          <w:rtl/>
          <w:lang w:bidi="ar-EG"/>
        </w:rPr>
        <w:t xml:space="preserve"> و</w:t>
      </w:r>
      <w:r w:rsidRPr="00400D4E">
        <w:rPr>
          <w:rtl/>
          <w:lang w:bidi="ar-EG"/>
        </w:rPr>
        <w:t xml:space="preserve">يمكن للمستخدمين الحصول على رد من </w:t>
      </w:r>
      <w:r w:rsidRPr="00400D4E">
        <w:rPr>
          <w:rFonts w:hint="cs"/>
          <w:rtl/>
          <w:lang w:bidi="ar-EG"/>
        </w:rPr>
        <w:t>مقدم</w:t>
      </w:r>
      <w:r w:rsidRPr="00400D4E">
        <w:rPr>
          <w:rtl/>
          <w:lang w:bidi="ar-EG"/>
        </w:rPr>
        <w:t xml:space="preserve"> خدمة </w:t>
      </w:r>
      <w:r w:rsidRPr="00400D4E">
        <w:rPr>
          <w:rFonts w:hint="cs"/>
          <w:rtl/>
          <w:lang w:bidi="ar-EG"/>
        </w:rPr>
        <w:t>يورد</w:t>
      </w:r>
      <w:r w:rsidRPr="00400D4E">
        <w:rPr>
          <w:rtl/>
          <w:lang w:bidi="ar-EG"/>
        </w:rPr>
        <w:t xml:space="preserve"> معلومات عن </w:t>
      </w:r>
      <w:r w:rsidRPr="00400D4E">
        <w:rPr>
          <w:rFonts w:hint="cs"/>
          <w:rtl/>
          <w:lang w:bidi="ar-EG"/>
        </w:rPr>
        <w:t>وضع</w:t>
      </w:r>
      <w:r w:rsidRPr="00400D4E">
        <w:rPr>
          <w:rtl/>
          <w:lang w:bidi="ar-EG"/>
        </w:rPr>
        <w:t xml:space="preserve"> الجهاز المتنقل عن طريق إرسال</w:t>
      </w:r>
      <w:r w:rsidRPr="00400D4E">
        <w:rPr>
          <w:rFonts w:hint="cs"/>
          <w:rtl/>
          <w:lang w:bidi="ar-EG"/>
        </w:rPr>
        <w:t xml:space="preserve"> رسالة نصية قصيرة</w:t>
      </w:r>
      <w:r w:rsidRPr="00400D4E">
        <w:rPr>
          <w:rtl/>
          <w:lang w:bidi="ar-EG"/>
        </w:rPr>
        <w:t xml:space="preserve"> </w:t>
      </w:r>
      <w:r w:rsidRPr="00400D4E">
        <w:rPr>
          <w:lang w:val="en-GB" w:bidi="ar-EG"/>
        </w:rPr>
        <w:t>(SMS)</w:t>
      </w:r>
      <w:r w:rsidRPr="00400D4E">
        <w:rPr>
          <w:rFonts w:hint="cs"/>
          <w:rtl/>
          <w:lang w:bidi="ar-EG"/>
        </w:rPr>
        <w:t xml:space="preserve"> مشفوعةً برقم</w:t>
      </w:r>
      <w:r w:rsidRPr="00400D4E">
        <w:rPr>
          <w:rtl/>
          <w:lang w:bidi="ar-EG"/>
        </w:rPr>
        <w:t xml:space="preserve"> هوية</w:t>
      </w:r>
      <w:r w:rsidR="00645EA0">
        <w:rPr>
          <w:rFonts w:hint="cs"/>
          <w:rtl/>
          <w:lang w:bidi="ar-EG"/>
        </w:rPr>
        <w:t> </w:t>
      </w:r>
      <w:r w:rsidRPr="00400D4E">
        <w:rPr>
          <w:lang w:val="en-GB" w:bidi="ar-EG"/>
        </w:rPr>
        <w:t>IMEI</w:t>
      </w:r>
      <w:r w:rsidRPr="00400D4E">
        <w:rPr>
          <w:rtl/>
          <w:lang w:bidi="ar-EG"/>
        </w:rPr>
        <w:t xml:space="preserve"> </w:t>
      </w:r>
      <w:r w:rsidRPr="00400D4E">
        <w:rPr>
          <w:rFonts w:hint="cs"/>
          <w:rtl/>
          <w:lang w:bidi="ar-EG"/>
        </w:rPr>
        <w:t>ل</w:t>
      </w:r>
      <w:r w:rsidRPr="00400D4E">
        <w:rPr>
          <w:rtl/>
          <w:lang w:bidi="ar-EG"/>
        </w:rPr>
        <w:t>لجهاز المتنقل إلى رقم الهاتف</w:t>
      </w:r>
      <w:r w:rsidR="00645EA0">
        <w:rPr>
          <w:rFonts w:hint="cs"/>
          <w:rtl/>
          <w:lang w:bidi="ar-EG"/>
        </w:rPr>
        <w:t> </w:t>
      </w:r>
      <w:r w:rsidRPr="00400D4E">
        <w:rPr>
          <w:rtl/>
          <w:lang w:bidi="ar-EG"/>
        </w:rPr>
        <w:t>"</w:t>
      </w:r>
      <w:r w:rsidRPr="00400D4E">
        <w:rPr>
          <w:lang w:bidi="ar-EG"/>
        </w:rPr>
        <w:t>8877</w:t>
      </w:r>
      <w:r w:rsidRPr="00400D4E">
        <w:rPr>
          <w:rtl/>
          <w:lang w:bidi="ar-EG"/>
        </w:rPr>
        <w:t>"</w:t>
      </w:r>
      <w:r w:rsidRPr="00400D4E">
        <w:rPr>
          <w:rFonts w:hint="cs"/>
          <w:rtl/>
          <w:lang w:bidi="ar-EG"/>
        </w:rPr>
        <w:t>. ويبادر مقدمو الخدمة إلى</w:t>
      </w:r>
      <w:r w:rsidRPr="00400D4E">
        <w:rPr>
          <w:rtl/>
          <w:lang w:bidi="ar-EG"/>
        </w:rPr>
        <w:t xml:space="preserve"> الاتصال على الفور </w:t>
      </w:r>
      <w:r w:rsidRPr="00400D4E">
        <w:rPr>
          <w:rFonts w:hint="cs"/>
          <w:rtl/>
          <w:lang w:bidi="ar-EG"/>
        </w:rPr>
        <w:t>ب</w:t>
      </w:r>
      <w:r w:rsidRPr="00400D4E">
        <w:rPr>
          <w:rtl/>
          <w:lang w:bidi="ar-EG"/>
        </w:rPr>
        <w:t xml:space="preserve">مستخدمي </w:t>
      </w:r>
      <w:r w:rsidRPr="00400D4E">
        <w:rPr>
          <w:rFonts w:hint="cs"/>
          <w:rtl/>
          <w:lang w:bidi="ar-EG"/>
        </w:rPr>
        <w:t>ال</w:t>
      </w:r>
      <w:r w:rsidRPr="00400D4E">
        <w:rPr>
          <w:rtl/>
          <w:lang w:bidi="ar-EG"/>
        </w:rPr>
        <w:t xml:space="preserve">أجهزة </w:t>
      </w:r>
      <w:r w:rsidRPr="00400D4E">
        <w:rPr>
          <w:rFonts w:hint="cs"/>
          <w:rtl/>
          <w:lang w:bidi="ar-EG"/>
        </w:rPr>
        <w:t>المزورة، فيما</w:t>
      </w:r>
      <w:r w:rsidR="00645EA0">
        <w:rPr>
          <w:rFonts w:hint="cs"/>
          <w:rtl/>
          <w:lang w:bidi="ar-EG"/>
        </w:rPr>
        <w:t> </w:t>
      </w:r>
      <w:r w:rsidRPr="00400D4E">
        <w:rPr>
          <w:rFonts w:hint="cs"/>
          <w:rtl/>
          <w:lang w:bidi="ar-EG"/>
        </w:rPr>
        <w:t>يتعين فصل</w:t>
      </w:r>
      <w:r w:rsidRPr="00400D4E">
        <w:rPr>
          <w:rtl/>
          <w:lang w:bidi="ar-EG"/>
        </w:rPr>
        <w:t xml:space="preserve"> جميع الهواتف </w:t>
      </w:r>
      <w:r w:rsidRPr="00400D4E">
        <w:rPr>
          <w:rFonts w:hint="cs"/>
          <w:rtl/>
          <w:lang w:bidi="ar-EG"/>
        </w:rPr>
        <w:t>غير المعتَمدة من حيث</w:t>
      </w:r>
      <w:r w:rsidRPr="00400D4E">
        <w:rPr>
          <w:rtl/>
          <w:lang w:bidi="ar-EG"/>
        </w:rPr>
        <w:t xml:space="preserve"> النوع عن جميع خدمات الاتصالات، بما في ذلك المكالمات والنصوص</w:t>
      </w:r>
      <w:r w:rsidR="00645EA0">
        <w:rPr>
          <w:rFonts w:hint="cs"/>
          <w:rtl/>
          <w:lang w:bidi="ar-EG"/>
        </w:rPr>
        <w:t> </w:t>
      </w:r>
      <w:r w:rsidRPr="00400D4E">
        <w:rPr>
          <w:rtl/>
          <w:lang w:bidi="ar-EG"/>
        </w:rPr>
        <w:t>والإنترنت.</w:t>
      </w:r>
    </w:p>
    <w:p w:rsidR="00400D4E" w:rsidRPr="00400D4E" w:rsidRDefault="00400D4E" w:rsidP="00400D4E">
      <w:pPr>
        <w:rPr>
          <w:rtl/>
          <w:lang w:bidi="ar-EG"/>
        </w:rPr>
      </w:pPr>
      <w:r w:rsidRPr="00400D4E">
        <w:rPr>
          <w:rFonts w:hint="cs"/>
          <w:rtl/>
          <w:lang w:bidi="ar-EG"/>
        </w:rPr>
        <w:t>و</w:t>
      </w:r>
      <w:r w:rsidRPr="00400D4E">
        <w:rPr>
          <w:rtl/>
          <w:lang w:bidi="ar-EG"/>
        </w:rPr>
        <w:t xml:space="preserve">أعلنت الهيئة أن الأجهزة المتنقلة </w:t>
      </w:r>
      <w:r w:rsidRPr="00400D4E">
        <w:rPr>
          <w:rFonts w:hint="cs"/>
          <w:rtl/>
          <w:lang w:bidi="ar-EG"/>
        </w:rPr>
        <w:t>المزورة</w:t>
      </w:r>
      <w:r w:rsidRPr="00400D4E">
        <w:rPr>
          <w:rtl/>
          <w:lang w:bidi="ar-EG"/>
        </w:rPr>
        <w:t xml:space="preserve"> يمكن أن تكون ضارة لصحة المستخدم، </w:t>
      </w:r>
      <w:r w:rsidRPr="00400D4E">
        <w:rPr>
          <w:rFonts w:hint="cs"/>
          <w:rtl/>
          <w:lang w:bidi="ar-EG"/>
        </w:rPr>
        <w:t>وحثت</w:t>
      </w:r>
      <w:r w:rsidRPr="00400D4E">
        <w:rPr>
          <w:rtl/>
          <w:lang w:bidi="ar-EG"/>
        </w:rPr>
        <w:t xml:space="preserve"> جميع المستخدمين على اتخاذ الاحتياطات المناسبة عند شراء الأجهزة والمعدات المتنقلة. ووفقا</w:t>
      </w:r>
      <w:r w:rsidRPr="00400D4E">
        <w:rPr>
          <w:rFonts w:hint="cs"/>
          <w:rtl/>
          <w:lang w:bidi="ar-EG"/>
        </w:rPr>
        <w:t>ً</w:t>
      </w:r>
      <w:r w:rsidRPr="00400D4E">
        <w:rPr>
          <w:rtl/>
          <w:lang w:bidi="ar-EG"/>
        </w:rPr>
        <w:t xml:space="preserve"> لهيئة تنظيم الاتصالات</w:t>
      </w:r>
      <w:r w:rsidRPr="00400D4E">
        <w:rPr>
          <w:rFonts w:hint="cs"/>
          <w:rtl/>
          <w:lang w:bidi="ar-EG"/>
        </w:rPr>
        <w:t xml:space="preserve">، تكون </w:t>
      </w:r>
      <w:r w:rsidRPr="00400D4E">
        <w:rPr>
          <w:rtl/>
          <w:lang w:bidi="ar-EG"/>
        </w:rPr>
        <w:t xml:space="preserve">الهواتف </w:t>
      </w:r>
      <w:r w:rsidRPr="00400D4E">
        <w:rPr>
          <w:rFonts w:hint="cs"/>
          <w:rtl/>
          <w:lang w:bidi="ar-EG"/>
        </w:rPr>
        <w:t>المقلَّدة</w:t>
      </w:r>
      <w:r w:rsidRPr="00400D4E">
        <w:rPr>
          <w:rtl/>
          <w:lang w:bidi="ar-EG"/>
        </w:rPr>
        <w:t xml:space="preserve"> عرضة بشكل خاص لتسرب</w:t>
      </w:r>
      <w:r w:rsidRPr="00400D4E">
        <w:rPr>
          <w:rFonts w:hint="cs"/>
          <w:rtl/>
          <w:lang w:bidi="ar-EG"/>
        </w:rPr>
        <w:t>ات</w:t>
      </w:r>
      <w:r w:rsidRPr="00400D4E">
        <w:rPr>
          <w:rtl/>
          <w:lang w:bidi="ar-EG"/>
        </w:rPr>
        <w:t xml:space="preserve"> وانفجارات البطارية </w:t>
      </w:r>
      <w:r w:rsidRPr="00400D4E">
        <w:rPr>
          <w:rFonts w:hint="cs"/>
          <w:rtl/>
          <w:lang w:bidi="ar-EG"/>
        </w:rPr>
        <w:t>التي تطلق</w:t>
      </w:r>
      <w:r w:rsidRPr="00400D4E">
        <w:rPr>
          <w:rtl/>
          <w:lang w:bidi="ar-EG"/>
        </w:rPr>
        <w:t xml:space="preserve"> مواد كيميائية أك</w:t>
      </w:r>
      <w:r w:rsidRPr="00400D4E">
        <w:rPr>
          <w:rFonts w:hint="cs"/>
          <w:rtl/>
          <w:lang w:bidi="ar-EG"/>
        </w:rPr>
        <w:t>َّ</w:t>
      </w:r>
      <w:r w:rsidRPr="00400D4E">
        <w:rPr>
          <w:rtl/>
          <w:lang w:bidi="ar-EG"/>
        </w:rPr>
        <w:t>الة أو سامة.</w:t>
      </w:r>
      <w:r w:rsidRPr="00400D4E">
        <w:rPr>
          <w:rFonts w:hint="cs"/>
          <w:rtl/>
          <w:lang w:bidi="ar-EG"/>
        </w:rPr>
        <w:t xml:space="preserve"> ويؤدي تدني جودة التجميع أيضاً إلى عدم ضبط</w:t>
      </w:r>
      <w:r w:rsidRPr="00400D4E">
        <w:rPr>
          <w:rtl/>
          <w:lang w:bidi="ar-EG"/>
        </w:rPr>
        <w:t xml:space="preserve"> مستويات الإشعاع</w:t>
      </w:r>
      <w:r w:rsidRPr="00400D4E">
        <w:rPr>
          <w:rFonts w:hint="cs"/>
          <w:rtl/>
          <w:lang w:bidi="ar-EG"/>
        </w:rPr>
        <w:t xml:space="preserve"> مما يرجح سرعة</w:t>
      </w:r>
      <w:r w:rsidRPr="00400D4E">
        <w:rPr>
          <w:rtl/>
          <w:lang w:bidi="ar-EG"/>
        </w:rPr>
        <w:t xml:space="preserve"> استن‍زاف </w:t>
      </w:r>
      <w:r w:rsidRPr="00400D4E">
        <w:rPr>
          <w:rFonts w:hint="cs"/>
          <w:rtl/>
          <w:lang w:bidi="ar-EG"/>
        </w:rPr>
        <w:t>ا</w:t>
      </w:r>
      <w:r w:rsidRPr="00400D4E">
        <w:rPr>
          <w:rtl/>
          <w:lang w:bidi="ar-EG"/>
        </w:rPr>
        <w:t>لبطاريات</w:t>
      </w:r>
      <w:r w:rsidRPr="00400D4E">
        <w:rPr>
          <w:rFonts w:hint="cs"/>
          <w:rtl/>
          <w:lang w:bidi="ar-EG"/>
        </w:rPr>
        <w:t xml:space="preserve"> ويضعف بشدة عادةً الإشارة المستقبَلة.</w:t>
      </w:r>
    </w:p>
    <w:p w:rsidR="00400D4E" w:rsidRPr="00400D4E" w:rsidRDefault="00400D4E" w:rsidP="001979F9">
      <w:pPr>
        <w:keepNext/>
        <w:keepLines/>
        <w:rPr>
          <w:rtl/>
          <w:lang w:bidi="ar-EG"/>
        </w:rPr>
      </w:pPr>
      <w:r w:rsidRPr="00400D4E">
        <w:rPr>
          <w:rtl/>
          <w:lang w:bidi="ar-EG"/>
        </w:rPr>
        <w:lastRenderedPageBreak/>
        <w:t>و</w:t>
      </w:r>
      <w:r w:rsidRPr="00400D4E">
        <w:rPr>
          <w:rFonts w:hint="cs"/>
          <w:rtl/>
          <w:lang w:bidi="ar-EG"/>
        </w:rPr>
        <w:t xml:space="preserve">تمثل </w:t>
      </w:r>
      <w:r w:rsidRPr="00400D4E">
        <w:rPr>
          <w:rtl/>
          <w:lang w:bidi="ar-EG"/>
        </w:rPr>
        <w:t xml:space="preserve">الهدف النهائي </w:t>
      </w:r>
      <w:r w:rsidRPr="00400D4E">
        <w:rPr>
          <w:rFonts w:hint="cs"/>
          <w:rtl/>
          <w:lang w:bidi="ar-EG"/>
        </w:rPr>
        <w:t>ل</w:t>
      </w:r>
      <w:r w:rsidRPr="00400D4E">
        <w:rPr>
          <w:rtl/>
          <w:lang w:bidi="ar-EG"/>
        </w:rPr>
        <w:t>هيئة تنظيم الاتصالات في </w:t>
      </w:r>
      <w:r w:rsidRPr="00400D4E">
        <w:rPr>
          <w:rFonts w:hint="cs"/>
          <w:rtl/>
          <w:lang w:bidi="ar-EG"/>
        </w:rPr>
        <w:t>إزالة</w:t>
      </w:r>
      <w:r w:rsidRPr="00400D4E">
        <w:rPr>
          <w:rtl/>
          <w:lang w:bidi="ar-EG"/>
        </w:rPr>
        <w:t xml:space="preserve"> الأجهزة المتنقلة </w:t>
      </w:r>
      <w:r w:rsidRPr="00400D4E">
        <w:rPr>
          <w:rFonts w:hint="cs"/>
          <w:rtl/>
          <w:lang w:bidi="ar-EG"/>
        </w:rPr>
        <w:t>المقلدة</w:t>
      </w:r>
      <w:r w:rsidRPr="00400D4E">
        <w:rPr>
          <w:rtl/>
          <w:lang w:bidi="ar-EG"/>
        </w:rPr>
        <w:t xml:space="preserve"> </w:t>
      </w:r>
      <w:r w:rsidRPr="00400D4E">
        <w:rPr>
          <w:rFonts w:hint="cs"/>
          <w:rtl/>
          <w:lang w:bidi="ar-EG"/>
        </w:rPr>
        <w:t>من</w:t>
      </w:r>
      <w:r w:rsidRPr="00400D4E">
        <w:rPr>
          <w:rtl/>
          <w:lang w:bidi="ar-EG"/>
        </w:rPr>
        <w:t xml:space="preserve"> الإمارات العربية المتحدة وتثقيف الجمهور العام فضلا</w:t>
      </w:r>
      <w:r w:rsidRPr="00400D4E">
        <w:rPr>
          <w:rFonts w:hint="cs"/>
          <w:rtl/>
          <w:lang w:bidi="ar-EG"/>
        </w:rPr>
        <w:t>ً</w:t>
      </w:r>
      <w:r w:rsidRPr="00400D4E">
        <w:rPr>
          <w:rtl/>
          <w:lang w:bidi="ar-EG"/>
        </w:rPr>
        <w:t xml:space="preserve"> عن تجار التجزئة </w:t>
      </w:r>
      <w:r w:rsidRPr="00400D4E">
        <w:rPr>
          <w:rFonts w:hint="cs"/>
          <w:rtl/>
          <w:lang w:bidi="ar-EG"/>
        </w:rPr>
        <w:t>بشأن</w:t>
      </w:r>
      <w:r w:rsidRPr="00400D4E">
        <w:rPr>
          <w:rtl/>
          <w:lang w:bidi="ar-EG"/>
        </w:rPr>
        <w:t xml:space="preserve"> المخاطر التي </w:t>
      </w:r>
      <w:r w:rsidRPr="00400D4E">
        <w:rPr>
          <w:rFonts w:hint="cs"/>
          <w:rtl/>
          <w:lang w:bidi="ar-EG"/>
        </w:rPr>
        <w:t>ي</w:t>
      </w:r>
      <w:r w:rsidRPr="00400D4E">
        <w:rPr>
          <w:rtl/>
          <w:lang w:bidi="ar-EG"/>
        </w:rPr>
        <w:t>نطوي عليها استخدامها.</w:t>
      </w:r>
      <w:r w:rsidRPr="00400D4E">
        <w:rPr>
          <w:rFonts w:hint="cs"/>
          <w:rtl/>
          <w:lang w:bidi="ar-EG"/>
        </w:rPr>
        <w:t xml:space="preserve"> وأدركت</w:t>
      </w:r>
      <w:r w:rsidRPr="00400D4E">
        <w:rPr>
          <w:rtl/>
          <w:lang w:bidi="ar-EG"/>
        </w:rPr>
        <w:t xml:space="preserve"> هيئة تنظيم الاتصالات أن قضايا التزييف والقرصنة كان لها تأثير هائل على الاقتصاد وحقوق الملكية الفكرية، </w:t>
      </w:r>
      <w:r w:rsidRPr="00400D4E">
        <w:rPr>
          <w:rFonts w:hint="cs"/>
          <w:rtl/>
          <w:lang w:bidi="ar-EG"/>
        </w:rPr>
        <w:t>وأن</w:t>
      </w:r>
      <w:r w:rsidRPr="00400D4E">
        <w:rPr>
          <w:rtl/>
          <w:lang w:bidi="ar-EG"/>
        </w:rPr>
        <w:t xml:space="preserve"> الهواتف المتنقلة </w:t>
      </w:r>
      <w:r w:rsidRPr="00400D4E">
        <w:rPr>
          <w:rFonts w:hint="cs"/>
          <w:rtl/>
          <w:lang w:bidi="ar-EG"/>
        </w:rPr>
        <w:t>المقلدة</w:t>
      </w:r>
      <w:r w:rsidRPr="00400D4E">
        <w:rPr>
          <w:rtl/>
          <w:lang w:bidi="ar-EG"/>
        </w:rPr>
        <w:t xml:space="preserve"> كانت أيضا</w:t>
      </w:r>
      <w:r w:rsidRPr="00400D4E">
        <w:rPr>
          <w:rFonts w:hint="cs"/>
          <w:rtl/>
          <w:lang w:bidi="ar-EG"/>
        </w:rPr>
        <w:t>ً</w:t>
      </w:r>
      <w:r w:rsidRPr="00400D4E">
        <w:rPr>
          <w:rtl/>
          <w:lang w:bidi="ar-EG"/>
        </w:rPr>
        <w:t xml:space="preserve"> أجهزة </w:t>
      </w:r>
      <w:r w:rsidRPr="00400D4E">
        <w:rPr>
          <w:rFonts w:hint="cs"/>
          <w:rtl/>
          <w:lang w:bidi="ar-EG"/>
        </w:rPr>
        <w:t>متدنية</w:t>
      </w:r>
      <w:r w:rsidRPr="00400D4E">
        <w:rPr>
          <w:rtl/>
          <w:lang w:bidi="ar-EG"/>
        </w:rPr>
        <w:t xml:space="preserve"> الجودة </w:t>
      </w:r>
      <w:r w:rsidRPr="00400D4E">
        <w:rPr>
          <w:rFonts w:hint="cs"/>
          <w:rtl/>
          <w:lang w:bidi="ar-EG"/>
        </w:rPr>
        <w:t>صُنعت</w:t>
      </w:r>
      <w:r w:rsidRPr="00400D4E">
        <w:rPr>
          <w:rtl/>
          <w:lang w:bidi="ar-EG"/>
        </w:rPr>
        <w:t xml:space="preserve"> دون الاختبارات</w:t>
      </w:r>
      <w:r w:rsidRPr="00400D4E">
        <w:rPr>
          <w:rFonts w:hint="cs"/>
          <w:rtl/>
          <w:lang w:bidi="ar-EG"/>
        </w:rPr>
        <w:t xml:space="preserve"> والضوابط</w:t>
      </w:r>
      <w:r w:rsidR="00645EA0">
        <w:rPr>
          <w:rFonts w:hint="cs"/>
          <w:rtl/>
          <w:lang w:bidi="ar-EG"/>
        </w:rPr>
        <w:t> </w:t>
      </w:r>
      <w:r w:rsidRPr="00400D4E">
        <w:rPr>
          <w:rtl/>
          <w:lang w:bidi="ar-EG"/>
        </w:rPr>
        <w:t>المناسبة.</w:t>
      </w:r>
    </w:p>
    <w:p w:rsidR="00400D4E" w:rsidRPr="00400D4E" w:rsidRDefault="00400D4E" w:rsidP="00A0297D">
      <w:pPr>
        <w:pStyle w:val="Heading1"/>
        <w:rPr>
          <w:rtl/>
          <w:lang w:bidi="ar-EG"/>
        </w:rPr>
      </w:pPr>
      <w:bookmarkStart w:id="188" w:name="_Toc414026266"/>
      <w:r w:rsidRPr="00400D4E">
        <w:rPr>
          <w:lang w:bidi="ar-EG"/>
        </w:rPr>
        <w:t>2.A</w:t>
      </w:r>
      <w:r w:rsidRPr="00400D4E">
        <w:rPr>
          <w:rFonts w:hint="cs"/>
          <w:rtl/>
          <w:lang w:bidi="ar-EG"/>
        </w:rPr>
        <w:tab/>
      </w:r>
      <w:r w:rsidRPr="00400D4E">
        <w:rPr>
          <w:rtl/>
          <w:lang w:bidi="ar-EG"/>
        </w:rPr>
        <w:t xml:space="preserve">أمثلة </w:t>
      </w:r>
      <w:r w:rsidRPr="00400D4E">
        <w:rPr>
          <w:rFonts w:hint="cs"/>
          <w:rtl/>
          <w:lang w:bidi="ar-EG"/>
        </w:rPr>
        <w:t xml:space="preserve">عن </w:t>
      </w:r>
      <w:r w:rsidRPr="00400D4E">
        <w:rPr>
          <w:rtl/>
          <w:lang w:bidi="ar-EG"/>
        </w:rPr>
        <w:t xml:space="preserve">تدابير مشتركة على </w:t>
      </w:r>
      <w:r w:rsidRPr="00400D4E">
        <w:rPr>
          <w:rFonts w:hint="cs"/>
          <w:rtl/>
          <w:lang w:bidi="ar-EG"/>
        </w:rPr>
        <w:t>المستويات</w:t>
      </w:r>
      <w:r w:rsidRPr="00400D4E">
        <w:rPr>
          <w:rtl/>
          <w:lang w:bidi="ar-EG"/>
        </w:rPr>
        <w:t xml:space="preserve"> الإقليمي</w:t>
      </w:r>
      <w:r w:rsidRPr="00400D4E">
        <w:rPr>
          <w:rFonts w:hint="cs"/>
          <w:rtl/>
          <w:lang w:bidi="ar-EG"/>
        </w:rPr>
        <w:t>ة</w:t>
      </w:r>
      <w:bookmarkEnd w:id="188"/>
    </w:p>
    <w:p w:rsidR="00400D4E" w:rsidRPr="00400D4E" w:rsidRDefault="00400D4E" w:rsidP="00A0297D">
      <w:pPr>
        <w:pStyle w:val="Heading2"/>
        <w:rPr>
          <w:rtl/>
          <w:lang w:bidi="ar-EG"/>
        </w:rPr>
      </w:pPr>
      <w:bookmarkStart w:id="189" w:name="_Toc413407043"/>
      <w:bookmarkStart w:id="190" w:name="_Toc414026267"/>
      <w:r w:rsidRPr="00400D4E">
        <w:rPr>
          <w:lang w:bidi="ar-EG"/>
        </w:rPr>
        <w:t>1.2.A</w:t>
      </w:r>
      <w:r w:rsidRPr="00400D4E">
        <w:rPr>
          <w:rtl/>
          <w:lang w:bidi="ar-EG"/>
        </w:rPr>
        <w:tab/>
        <w:t xml:space="preserve">لجنة البلدان الأمريكية للاتصالات </w:t>
      </w:r>
      <w:r w:rsidRPr="00400D4E">
        <w:rPr>
          <w:lang w:val="en-GB" w:bidi="ar-EG"/>
        </w:rPr>
        <w:t>(CITEL)</w:t>
      </w:r>
      <w:bookmarkEnd w:id="189"/>
      <w:bookmarkEnd w:id="190"/>
    </w:p>
    <w:p w:rsidR="00400D4E" w:rsidRPr="00400D4E" w:rsidRDefault="00400D4E" w:rsidP="00400D4E">
      <w:pPr>
        <w:rPr>
          <w:rtl/>
          <w:lang w:bidi="ar-EG"/>
        </w:rPr>
      </w:pPr>
      <w:r w:rsidRPr="00400D4E">
        <w:rPr>
          <w:rtl/>
          <w:lang w:bidi="ar-EG"/>
        </w:rPr>
        <w:t xml:space="preserve">أسست الجمعية العامة </w:t>
      </w:r>
      <w:r w:rsidRPr="00400D4E">
        <w:rPr>
          <w:rFonts w:hint="cs"/>
          <w:rtl/>
          <w:lang w:bidi="ar-EG"/>
        </w:rPr>
        <w:t>ل</w:t>
      </w:r>
      <w:r w:rsidRPr="00400D4E">
        <w:rPr>
          <w:rtl/>
          <w:lang w:bidi="ar-EG"/>
        </w:rPr>
        <w:t xml:space="preserve">منظمة الدول الأمريكية </w:t>
      </w:r>
      <w:r w:rsidRPr="00400D4E">
        <w:rPr>
          <w:lang w:val="en-GB" w:bidi="ar-EG"/>
        </w:rPr>
        <w:t>(OAS)</w:t>
      </w:r>
      <w:r w:rsidRPr="00400D4E">
        <w:rPr>
          <w:rtl/>
          <w:lang w:bidi="ar-EG"/>
        </w:rPr>
        <w:t xml:space="preserve"> لجنة البلدان الأمريكية للاتصالات </w:t>
      </w:r>
      <w:r w:rsidRPr="00400D4E">
        <w:rPr>
          <w:lang w:val="en-GB" w:bidi="ar-EG"/>
        </w:rPr>
        <w:t>(CITEL)</w:t>
      </w:r>
      <w:r w:rsidRPr="00400D4E">
        <w:rPr>
          <w:rFonts w:hint="cs"/>
          <w:rtl/>
          <w:lang w:bidi="ar-EG"/>
        </w:rPr>
        <w:t xml:space="preserve"> في </w:t>
      </w:r>
      <w:r w:rsidRPr="00400D4E">
        <w:rPr>
          <w:rtl/>
          <w:lang w:bidi="ar-EG"/>
        </w:rPr>
        <w:t xml:space="preserve">عام </w:t>
      </w:r>
      <w:r w:rsidRPr="00400D4E">
        <w:rPr>
          <w:lang w:bidi="ar-EG"/>
        </w:rPr>
        <w:t>1994</w:t>
      </w:r>
      <w:r w:rsidRPr="00400D4E">
        <w:rPr>
          <w:rtl/>
          <w:lang w:bidi="ar-EG"/>
        </w:rPr>
        <w:t xml:space="preserve"> بهدف تعزيز تنمية الاتصالات/تكنولوجيا المعلومات والاتصالات في الأمريكتين.</w:t>
      </w:r>
      <w:r w:rsidRPr="00400D4E">
        <w:rPr>
          <w:rFonts w:hint="cs"/>
          <w:rtl/>
          <w:lang w:bidi="ar-EG"/>
        </w:rPr>
        <w:t xml:space="preserve"> وتضم عضوية اللجنة</w:t>
      </w:r>
      <w:r w:rsidRPr="00400D4E">
        <w:rPr>
          <w:rtl/>
          <w:lang w:bidi="ar-EG"/>
        </w:rPr>
        <w:t xml:space="preserve"> كل الدول </w:t>
      </w:r>
      <w:r w:rsidRPr="00400D4E">
        <w:rPr>
          <w:rFonts w:hint="cs"/>
          <w:rtl/>
          <w:lang w:bidi="ar-EG"/>
        </w:rPr>
        <w:t>الخمس والثلاثين</w:t>
      </w:r>
      <w:r w:rsidRPr="00400D4E">
        <w:rPr>
          <w:rtl/>
          <w:lang w:bidi="ar-EG"/>
        </w:rPr>
        <w:t>، فضلا</w:t>
      </w:r>
      <w:r w:rsidRPr="00400D4E">
        <w:rPr>
          <w:rFonts w:hint="cs"/>
          <w:rtl/>
          <w:lang w:bidi="ar-EG"/>
        </w:rPr>
        <w:t>ً</w:t>
      </w:r>
      <w:r w:rsidRPr="00400D4E">
        <w:rPr>
          <w:rtl/>
          <w:lang w:bidi="ar-EG"/>
        </w:rPr>
        <w:t xml:space="preserve"> عن أكثر من </w:t>
      </w:r>
      <w:r w:rsidRPr="00400D4E">
        <w:rPr>
          <w:lang w:bidi="ar-EG"/>
        </w:rPr>
        <w:t>100</w:t>
      </w:r>
      <w:r w:rsidRPr="00400D4E">
        <w:rPr>
          <w:rtl/>
          <w:lang w:bidi="ar-EG"/>
        </w:rPr>
        <w:t xml:space="preserve"> </w:t>
      </w:r>
      <w:r w:rsidRPr="00400D4E">
        <w:rPr>
          <w:rFonts w:hint="cs"/>
          <w:rtl/>
          <w:lang w:bidi="ar-EG"/>
        </w:rPr>
        <w:t>عضو منتسب من دوائر</w:t>
      </w:r>
      <w:r w:rsidRPr="00400D4E">
        <w:rPr>
          <w:rtl/>
          <w:lang w:bidi="ar-EG"/>
        </w:rPr>
        <w:t xml:space="preserve"> صناعة تكنولوجيا المعلومات والاتصالات.</w:t>
      </w:r>
    </w:p>
    <w:p w:rsidR="00400D4E" w:rsidRPr="00400D4E" w:rsidRDefault="00400D4E" w:rsidP="00A54ED6">
      <w:pPr>
        <w:rPr>
          <w:rtl/>
          <w:lang w:bidi="ar-EG"/>
        </w:rPr>
      </w:pPr>
      <w:r w:rsidRPr="00400D4E">
        <w:rPr>
          <w:rFonts w:hint="cs"/>
          <w:rtl/>
          <w:lang w:bidi="ar-EG"/>
        </w:rPr>
        <w:t>و</w:t>
      </w:r>
      <w:r w:rsidRPr="00400D4E">
        <w:rPr>
          <w:rtl/>
          <w:lang w:bidi="ar-EG"/>
        </w:rPr>
        <w:t xml:space="preserve">في عام </w:t>
      </w:r>
      <w:r w:rsidRPr="00400D4E">
        <w:rPr>
          <w:lang w:bidi="ar-EG"/>
        </w:rPr>
        <w:t>2009</w:t>
      </w:r>
      <w:r w:rsidRPr="00400D4E">
        <w:rPr>
          <w:rFonts w:hint="cs"/>
          <w:rtl/>
          <w:lang w:bidi="ar-EG"/>
        </w:rPr>
        <w:t>، أوصت</w:t>
      </w:r>
      <w:r w:rsidRPr="00400D4E">
        <w:rPr>
          <w:rtl/>
          <w:lang w:bidi="ar-EG"/>
        </w:rPr>
        <w:t xml:space="preserve"> اللجنة الاستشاري</w:t>
      </w:r>
      <w:r w:rsidRPr="00400D4E">
        <w:rPr>
          <w:rFonts w:hint="cs"/>
          <w:rtl/>
          <w:lang w:bidi="ar-EG"/>
        </w:rPr>
        <w:t>ة</w:t>
      </w:r>
      <w:r w:rsidRPr="00400D4E">
        <w:rPr>
          <w:rtl/>
          <w:lang w:bidi="ar-EG"/>
        </w:rPr>
        <w:t xml:space="preserve"> الدائمة الأول</w:t>
      </w:r>
      <w:r w:rsidRPr="00400D4E">
        <w:rPr>
          <w:rFonts w:hint="cs"/>
          <w:rtl/>
          <w:lang w:bidi="ar-EG"/>
        </w:rPr>
        <w:t>ى</w:t>
      </w:r>
      <w:r w:rsidRPr="00400D4E">
        <w:rPr>
          <w:rtl/>
          <w:lang w:bidi="ar-EG"/>
        </w:rPr>
        <w:t xml:space="preserve"> (الاتصالات)</w:t>
      </w:r>
      <w:r w:rsidRPr="00400D4E">
        <w:rPr>
          <w:rFonts w:hint="cs"/>
          <w:rtl/>
          <w:lang w:bidi="ar-EG"/>
        </w:rPr>
        <w:t xml:space="preserve"> لدى</w:t>
      </w:r>
      <w:r w:rsidRPr="00400D4E">
        <w:rPr>
          <w:rtl/>
          <w:lang w:bidi="ar-EG"/>
        </w:rPr>
        <w:t xml:space="preserve"> لجنة البلدان الأمريكية للاتصالات</w:t>
      </w:r>
      <w:r w:rsidRPr="00400D4E">
        <w:rPr>
          <w:rFonts w:hint="cs"/>
          <w:rtl/>
          <w:lang w:bidi="ar-EG"/>
        </w:rPr>
        <w:t xml:space="preserve"> </w:t>
      </w:r>
      <w:r w:rsidRPr="00400D4E">
        <w:rPr>
          <w:lang w:bidi="ar-EG"/>
        </w:rPr>
        <w:t>(</w:t>
      </w:r>
      <w:r w:rsidRPr="00400D4E">
        <w:rPr>
          <w:lang w:val="en-GB" w:bidi="ar-EG"/>
        </w:rPr>
        <w:t>CITEL PCC.I)</w:t>
      </w:r>
      <w:r w:rsidRPr="00400D4E">
        <w:rPr>
          <w:rFonts w:hint="cs"/>
          <w:rtl/>
          <w:lang w:bidi="ar-EG"/>
        </w:rPr>
        <w:t xml:space="preserve"> </w:t>
      </w:r>
      <w:r w:rsidRPr="00400D4E">
        <w:rPr>
          <w:rtl/>
          <w:lang w:bidi="ar-EG"/>
        </w:rPr>
        <w:t xml:space="preserve">الدول الأعضاء </w:t>
      </w:r>
      <w:r w:rsidRPr="00400D4E">
        <w:rPr>
          <w:rFonts w:hint="cs"/>
          <w:rtl/>
          <w:lang w:bidi="ar-EG"/>
        </w:rPr>
        <w:t>ب</w:t>
      </w:r>
      <w:r w:rsidRPr="00400D4E">
        <w:rPr>
          <w:rtl/>
          <w:lang w:bidi="ar-EG"/>
        </w:rPr>
        <w:t>أن</w:t>
      </w:r>
      <w:r w:rsidRPr="00400D4E">
        <w:rPr>
          <w:rFonts w:hint="cs"/>
          <w:rtl/>
          <w:lang w:bidi="ar-EG"/>
        </w:rPr>
        <w:t xml:space="preserve"> </w:t>
      </w:r>
      <w:r w:rsidRPr="00400D4E">
        <w:rPr>
          <w:rtl/>
          <w:lang w:bidi="ar-EG"/>
        </w:rPr>
        <w:t>"</w:t>
      </w:r>
      <w:r w:rsidRPr="00400D4E">
        <w:rPr>
          <w:rFonts w:hint="cs"/>
          <w:rtl/>
          <w:lang w:bidi="ar-EG"/>
        </w:rPr>
        <w:t>تنظر</w:t>
      </w:r>
      <w:r w:rsidRPr="00400D4E">
        <w:rPr>
          <w:rtl/>
          <w:lang w:bidi="ar-EG"/>
        </w:rPr>
        <w:t xml:space="preserve"> في إنشاء قواعد بيانات كجزء من برنامج شامل </w:t>
      </w:r>
      <w:r w:rsidRPr="00400D4E">
        <w:rPr>
          <w:rFonts w:hint="cs"/>
          <w:rtl/>
          <w:lang w:bidi="ar-EG"/>
        </w:rPr>
        <w:t>ل</w:t>
      </w:r>
      <w:r w:rsidRPr="00400D4E">
        <w:rPr>
          <w:rtl/>
          <w:lang w:bidi="ar-EG"/>
        </w:rPr>
        <w:t xml:space="preserve">مكافحة التزييف </w:t>
      </w:r>
      <w:r w:rsidRPr="00400D4E">
        <w:rPr>
          <w:rFonts w:hint="cs"/>
          <w:rtl/>
          <w:lang w:bidi="ar-EG"/>
        </w:rPr>
        <w:t>والاحتيال</w:t>
      </w:r>
      <w:r w:rsidRPr="00400D4E">
        <w:rPr>
          <w:rtl/>
          <w:lang w:bidi="ar-EG"/>
        </w:rPr>
        <w:t>" (التقرير النهائي للاجتماع</w:t>
      </w:r>
      <w:r w:rsidRPr="00400D4E">
        <w:rPr>
          <w:rFonts w:hint="cs"/>
          <w:rtl/>
          <w:lang w:bidi="ar-EG"/>
        </w:rPr>
        <w:t xml:space="preserve"> الخامس عشر للجنة </w:t>
      </w:r>
      <w:r w:rsidRPr="00400D4E">
        <w:rPr>
          <w:lang w:val="en-GB" w:bidi="ar-EG"/>
        </w:rPr>
        <w:t>CITEL</w:t>
      </w:r>
      <w:r w:rsidR="00A54ED6">
        <w:rPr>
          <w:lang w:val="en-GB" w:bidi="ar-EG"/>
        </w:rPr>
        <w:t> </w:t>
      </w:r>
      <w:r w:rsidRPr="00400D4E">
        <w:rPr>
          <w:lang w:val="en-GB" w:bidi="ar-EG"/>
        </w:rPr>
        <w:t>PCC.I</w:t>
      </w:r>
      <w:r w:rsidRPr="00400D4E">
        <w:rPr>
          <w:rFonts w:hint="cs"/>
          <w:rtl/>
          <w:lang w:bidi="ar-EG"/>
        </w:rPr>
        <w:t xml:space="preserve"> في </w:t>
      </w:r>
      <w:r w:rsidRPr="00400D4E">
        <w:rPr>
          <w:rFonts w:hint="cs"/>
          <w:lang w:bidi="ar-EG"/>
        </w:rPr>
        <w:t>2</w:t>
      </w:r>
      <w:r w:rsidRPr="00400D4E">
        <w:rPr>
          <w:rFonts w:hint="cs"/>
          <w:rtl/>
          <w:lang w:bidi="ar-EG"/>
        </w:rPr>
        <w:t xml:space="preserve"> </w:t>
      </w:r>
      <w:r w:rsidRPr="00400D4E">
        <w:rPr>
          <w:rtl/>
          <w:lang w:bidi="ar-EG"/>
        </w:rPr>
        <w:t xml:space="preserve">أكتوبر </w:t>
      </w:r>
      <w:r w:rsidRPr="00400D4E">
        <w:rPr>
          <w:lang w:bidi="ar-EG"/>
        </w:rPr>
        <w:t>2009</w:t>
      </w:r>
      <w:r w:rsidRPr="00400D4E">
        <w:rPr>
          <w:rtl/>
          <w:lang w:bidi="ar-EG"/>
        </w:rPr>
        <w:t>)، وفي ديسمبر</w:t>
      </w:r>
      <w:r w:rsidR="00A54ED6">
        <w:rPr>
          <w:rFonts w:hint="cs"/>
          <w:rtl/>
          <w:lang w:bidi="ar-EG"/>
        </w:rPr>
        <w:t> </w:t>
      </w:r>
      <w:r w:rsidRPr="00400D4E">
        <w:rPr>
          <w:lang w:bidi="ar-EG"/>
        </w:rPr>
        <w:t>2011</w:t>
      </w:r>
      <w:r w:rsidRPr="00400D4E">
        <w:rPr>
          <w:rFonts w:hint="cs"/>
          <w:rtl/>
          <w:lang w:bidi="ar-EG"/>
        </w:rPr>
        <w:t xml:space="preserve"> </w:t>
      </w:r>
      <w:r w:rsidRPr="00400D4E">
        <w:rPr>
          <w:rtl/>
          <w:lang w:bidi="ar-EG"/>
        </w:rPr>
        <w:t>بدأت اللجنة الاستشاري</w:t>
      </w:r>
      <w:r w:rsidRPr="00400D4E">
        <w:rPr>
          <w:rFonts w:hint="cs"/>
          <w:rtl/>
          <w:lang w:bidi="ar-EG"/>
        </w:rPr>
        <w:t>ة</w:t>
      </w:r>
      <w:r w:rsidRPr="00400D4E">
        <w:rPr>
          <w:rtl/>
          <w:lang w:bidi="ar-EG"/>
        </w:rPr>
        <w:t xml:space="preserve"> الدائمة </w:t>
      </w:r>
      <w:r w:rsidRPr="00400D4E">
        <w:rPr>
          <w:rFonts w:hint="cs"/>
          <w:rtl/>
          <w:lang w:bidi="ar-EG"/>
        </w:rPr>
        <w:t>الثانية</w:t>
      </w:r>
      <w:r w:rsidRPr="00400D4E">
        <w:rPr>
          <w:rtl/>
          <w:lang w:bidi="ar-EG"/>
        </w:rPr>
        <w:t xml:space="preserve"> (الاتصالات الراديوية بما في ذلك </w:t>
      </w:r>
      <w:r w:rsidRPr="00400D4E">
        <w:rPr>
          <w:rFonts w:hint="cs"/>
          <w:rtl/>
          <w:lang w:bidi="ar-EG"/>
        </w:rPr>
        <w:t>الإذاعة</w:t>
      </w:r>
      <w:r w:rsidRPr="00400D4E">
        <w:rPr>
          <w:rtl/>
          <w:lang w:bidi="ar-EG"/>
        </w:rPr>
        <w:t>)</w:t>
      </w:r>
      <w:r w:rsidRPr="00400D4E">
        <w:rPr>
          <w:rFonts w:hint="cs"/>
          <w:rtl/>
          <w:lang w:bidi="ar-EG"/>
        </w:rPr>
        <w:t xml:space="preserve"> لدى</w:t>
      </w:r>
      <w:r w:rsidRPr="00400D4E">
        <w:rPr>
          <w:rtl/>
          <w:lang w:bidi="ar-EG"/>
        </w:rPr>
        <w:t xml:space="preserve"> لجنة البلدان الأمريكية للاتصالات</w:t>
      </w:r>
      <w:r w:rsidRPr="00400D4E">
        <w:rPr>
          <w:rFonts w:hint="cs"/>
          <w:rtl/>
          <w:lang w:bidi="ar-EG"/>
        </w:rPr>
        <w:t xml:space="preserve"> </w:t>
      </w:r>
      <w:r w:rsidRPr="00400D4E">
        <w:rPr>
          <w:lang w:val="en-GB" w:bidi="ar-EG"/>
        </w:rPr>
        <w:t>(CITEL</w:t>
      </w:r>
      <w:r w:rsidR="00A54ED6">
        <w:rPr>
          <w:lang w:val="en-GB" w:bidi="ar-EG"/>
        </w:rPr>
        <w:t> </w:t>
      </w:r>
      <w:r w:rsidRPr="00400D4E">
        <w:rPr>
          <w:lang w:val="en-GB" w:bidi="ar-EG"/>
        </w:rPr>
        <w:t>PCC.II)</w:t>
      </w:r>
      <w:r w:rsidRPr="00400D4E">
        <w:rPr>
          <w:rFonts w:hint="cs"/>
          <w:rtl/>
          <w:lang w:bidi="ar-EG"/>
        </w:rPr>
        <w:t xml:space="preserve"> ب</w:t>
      </w:r>
      <w:r w:rsidRPr="00400D4E">
        <w:rPr>
          <w:rtl/>
          <w:lang w:bidi="ar-EG"/>
        </w:rPr>
        <w:t>دراسة التدابير التي تتخذها إدارات الاتصالات بشأن استخدام الهواتف المتنقلة</w:t>
      </w:r>
      <w:r w:rsidR="00A54ED6">
        <w:rPr>
          <w:rFonts w:hint="cs"/>
          <w:rtl/>
          <w:lang w:bidi="ar-EG"/>
        </w:rPr>
        <w:t> </w:t>
      </w:r>
      <w:r w:rsidRPr="00400D4E">
        <w:rPr>
          <w:rtl/>
          <w:lang w:bidi="ar-EG"/>
        </w:rPr>
        <w:t>المزيَّفة.</w:t>
      </w:r>
    </w:p>
    <w:p w:rsidR="00400D4E" w:rsidRPr="00400D4E" w:rsidRDefault="00400D4E" w:rsidP="003560AB">
      <w:pPr>
        <w:rPr>
          <w:rtl/>
          <w:lang w:bidi="ar-EG"/>
        </w:rPr>
      </w:pPr>
      <w:r w:rsidRPr="00400D4E">
        <w:rPr>
          <w:rFonts w:hint="cs"/>
          <w:rtl/>
          <w:lang w:bidi="ar-EG"/>
        </w:rPr>
        <w:t>و</w:t>
      </w:r>
      <w:r w:rsidRPr="00400D4E">
        <w:rPr>
          <w:rtl/>
          <w:lang w:bidi="ar-EG"/>
        </w:rPr>
        <w:t>قررت</w:t>
      </w:r>
      <w:r w:rsidRPr="00400D4E">
        <w:rPr>
          <w:rFonts w:hint="cs"/>
          <w:rtl/>
          <w:lang w:bidi="ar-EG"/>
        </w:rPr>
        <w:t xml:space="preserve"> اللجنة</w:t>
      </w:r>
      <w:r w:rsidRPr="00400D4E">
        <w:rPr>
          <w:rtl/>
          <w:lang w:bidi="ar-EG"/>
        </w:rPr>
        <w:t xml:space="preserve"> </w:t>
      </w:r>
      <w:r w:rsidRPr="00400D4E">
        <w:rPr>
          <w:lang w:val="en-GB" w:bidi="ar-EG"/>
        </w:rPr>
        <w:t>PCC.II</w:t>
      </w:r>
      <w:r w:rsidRPr="00400D4E">
        <w:rPr>
          <w:rtl/>
          <w:lang w:bidi="ar-EG"/>
        </w:rPr>
        <w:t xml:space="preserve"> </w:t>
      </w:r>
      <w:r w:rsidRPr="00400D4E">
        <w:rPr>
          <w:rFonts w:hint="cs"/>
          <w:rtl/>
          <w:lang w:bidi="ar-EG"/>
        </w:rPr>
        <w:t>أن ت</w:t>
      </w:r>
      <w:r w:rsidRPr="00400D4E">
        <w:rPr>
          <w:rtl/>
          <w:lang w:bidi="ar-EG"/>
        </w:rPr>
        <w:t xml:space="preserve">طلب </w:t>
      </w:r>
      <w:r w:rsidRPr="00400D4E">
        <w:rPr>
          <w:rFonts w:hint="cs"/>
          <w:rtl/>
          <w:lang w:bidi="ar-EG"/>
        </w:rPr>
        <w:t xml:space="preserve">إلى </w:t>
      </w:r>
      <w:r w:rsidRPr="00400D4E">
        <w:rPr>
          <w:rtl/>
          <w:lang w:bidi="ar-EG"/>
        </w:rPr>
        <w:t>الإدارات تقديم معلومات "</w:t>
      </w:r>
      <w:r w:rsidRPr="00400D4E">
        <w:rPr>
          <w:rFonts w:hint="cs"/>
          <w:rtl/>
          <w:lang w:bidi="ar-EG"/>
        </w:rPr>
        <w:t>بشأن</w:t>
      </w:r>
      <w:r w:rsidRPr="00400D4E">
        <w:rPr>
          <w:rtl/>
          <w:lang w:bidi="ar-EG"/>
        </w:rPr>
        <w:t xml:space="preserve"> الإجراءات والتدابير التنظيمية والإدارية المتخذة أو</w:t>
      </w:r>
      <w:r w:rsidRPr="00400D4E">
        <w:rPr>
          <w:rFonts w:hint="cs"/>
          <w:rtl/>
          <w:lang w:bidi="ar-EG"/>
        </w:rPr>
        <w:t> </w:t>
      </w:r>
      <w:r w:rsidRPr="00400D4E">
        <w:rPr>
          <w:rtl/>
          <w:lang w:bidi="ar-EG"/>
        </w:rPr>
        <w:t>المخطط لها فيما يتعلق</w:t>
      </w:r>
      <w:r w:rsidRPr="00400D4E">
        <w:rPr>
          <w:rFonts w:hint="cs"/>
          <w:rtl/>
          <w:lang w:bidi="ar-EG"/>
        </w:rPr>
        <w:t xml:space="preserve"> ب</w:t>
      </w:r>
      <w:r w:rsidRPr="00400D4E">
        <w:rPr>
          <w:rtl/>
          <w:lang w:bidi="ar-EG"/>
        </w:rPr>
        <w:t xml:space="preserve">الهواتف </w:t>
      </w:r>
      <w:r w:rsidRPr="00400D4E">
        <w:rPr>
          <w:rFonts w:hint="cs"/>
          <w:rtl/>
          <w:lang w:bidi="ar-EG"/>
        </w:rPr>
        <w:t>الخلوية المقلَّدة أو</w:t>
      </w:r>
      <w:r w:rsidRPr="00400D4E">
        <w:rPr>
          <w:rtl/>
          <w:lang w:bidi="ar-EG"/>
        </w:rPr>
        <w:t xml:space="preserve"> المزيَّفة</w:t>
      </w:r>
      <w:r w:rsidRPr="00400D4E">
        <w:rPr>
          <w:rFonts w:hint="cs"/>
          <w:rtl/>
          <w:lang w:bidi="ar-EG"/>
        </w:rPr>
        <w:t xml:space="preserve"> أو تلك</w:t>
      </w:r>
      <w:r w:rsidRPr="00400D4E">
        <w:rPr>
          <w:rtl/>
          <w:lang w:bidi="ar-EG"/>
        </w:rPr>
        <w:t xml:space="preserve"> دون المستوى المطلوب وآثارها السلبية على المستخدمين والمشغلين بما</w:t>
      </w:r>
      <w:r w:rsidR="003560AB">
        <w:rPr>
          <w:rFonts w:hint="cs"/>
          <w:rtl/>
          <w:lang w:bidi="ar-EG"/>
        </w:rPr>
        <w:t> </w:t>
      </w:r>
      <w:r w:rsidRPr="00400D4E">
        <w:rPr>
          <w:rtl/>
          <w:lang w:bidi="ar-EG"/>
        </w:rPr>
        <w:t xml:space="preserve">في ذلك التداخل ومستويات </w:t>
      </w:r>
      <w:r w:rsidRPr="00400D4E">
        <w:rPr>
          <w:rFonts w:hint="cs"/>
          <w:rtl/>
          <w:lang w:bidi="ar-EG"/>
        </w:rPr>
        <w:t>ال</w:t>
      </w:r>
      <w:r w:rsidRPr="00400D4E">
        <w:rPr>
          <w:rtl/>
          <w:lang w:bidi="ar-EG"/>
        </w:rPr>
        <w:t xml:space="preserve">إشعاع غير </w:t>
      </w:r>
      <w:r w:rsidRPr="00400D4E">
        <w:rPr>
          <w:rFonts w:hint="cs"/>
          <w:rtl/>
          <w:lang w:bidi="ar-EG"/>
        </w:rPr>
        <w:t>ال</w:t>
      </w:r>
      <w:r w:rsidRPr="00400D4E">
        <w:rPr>
          <w:rtl/>
          <w:lang w:bidi="ar-EG"/>
        </w:rPr>
        <w:t xml:space="preserve">مؤين واستخدام المكونات الكيميائية </w:t>
      </w:r>
      <w:r w:rsidRPr="00400D4E">
        <w:rPr>
          <w:rFonts w:hint="cs"/>
          <w:rtl/>
          <w:lang w:bidi="ar-EG"/>
        </w:rPr>
        <w:t>ال</w:t>
      </w:r>
      <w:r w:rsidRPr="00400D4E">
        <w:rPr>
          <w:rtl/>
          <w:lang w:bidi="ar-EG"/>
        </w:rPr>
        <w:t>خطرة أو</w:t>
      </w:r>
      <w:r w:rsidR="00A54ED6">
        <w:rPr>
          <w:rFonts w:hint="cs"/>
          <w:rtl/>
          <w:lang w:bidi="ar-EG"/>
        </w:rPr>
        <w:t> </w:t>
      </w:r>
      <w:r w:rsidRPr="00400D4E">
        <w:rPr>
          <w:rFonts w:hint="cs"/>
          <w:rtl/>
          <w:lang w:bidi="ar-EG"/>
        </w:rPr>
        <w:t>ال</w:t>
      </w:r>
      <w:r w:rsidRPr="00400D4E">
        <w:rPr>
          <w:rtl/>
          <w:lang w:bidi="ar-EG"/>
        </w:rPr>
        <w:t>محظور</w:t>
      </w:r>
      <w:r w:rsidRPr="00400D4E">
        <w:rPr>
          <w:rFonts w:hint="cs"/>
          <w:rtl/>
          <w:lang w:bidi="ar-EG"/>
        </w:rPr>
        <w:t>ة</w:t>
      </w:r>
      <w:r w:rsidRPr="00400D4E">
        <w:rPr>
          <w:rtl/>
          <w:lang w:bidi="ar-EG"/>
        </w:rPr>
        <w:t>"(القرار</w:t>
      </w:r>
      <w:r w:rsidRPr="00400D4E">
        <w:rPr>
          <w:rFonts w:hint="cs"/>
          <w:rtl/>
          <w:lang w:bidi="ar-EG"/>
        </w:rPr>
        <w:t> </w:t>
      </w:r>
      <w:r w:rsidRPr="00400D4E">
        <w:rPr>
          <w:lang w:bidi="ar-EG"/>
        </w:rPr>
        <w:t>121</w:t>
      </w:r>
      <w:r w:rsidRPr="00400D4E">
        <w:rPr>
          <w:rFonts w:hint="eastAsia"/>
          <w:rtl/>
          <w:lang w:bidi="ar-EG"/>
        </w:rPr>
        <w:t> </w:t>
      </w:r>
      <w:r w:rsidRPr="00400D4E">
        <w:rPr>
          <w:rFonts w:hint="cs"/>
          <w:rtl/>
          <w:lang w:bidi="ar-EG"/>
        </w:rPr>
        <w:t>الوارد</w:t>
      </w:r>
      <w:r w:rsidRPr="00400D4E">
        <w:rPr>
          <w:rFonts w:hint="eastAsia"/>
          <w:rtl/>
          <w:lang w:bidi="ar-EG"/>
        </w:rPr>
        <w:t> </w:t>
      </w:r>
      <w:r w:rsidRPr="00400D4E">
        <w:rPr>
          <w:rFonts w:hint="cs"/>
          <w:rtl/>
          <w:lang w:bidi="ar-EG"/>
        </w:rPr>
        <w:t>في </w:t>
      </w:r>
      <w:r w:rsidRPr="00400D4E">
        <w:rPr>
          <w:rtl/>
          <w:lang w:bidi="ar-EG"/>
        </w:rPr>
        <w:t>التقرير النهائي للاجتماع ال</w:t>
      </w:r>
      <w:r w:rsidRPr="00400D4E">
        <w:rPr>
          <w:rFonts w:hint="cs"/>
          <w:rtl/>
          <w:lang w:bidi="ar-EG"/>
        </w:rPr>
        <w:t>ثامن عشر</w:t>
      </w:r>
      <w:r w:rsidRPr="00400D4E">
        <w:rPr>
          <w:rtl/>
          <w:lang w:bidi="ar-EG"/>
        </w:rPr>
        <w:t xml:space="preserve"> </w:t>
      </w:r>
      <w:r w:rsidRPr="00400D4E">
        <w:rPr>
          <w:rFonts w:hint="cs"/>
          <w:rtl/>
          <w:lang w:bidi="ar-EG"/>
        </w:rPr>
        <w:t>للجنة</w:t>
      </w:r>
      <w:r w:rsidRPr="00400D4E">
        <w:rPr>
          <w:rtl/>
          <w:lang w:bidi="ar-EG"/>
        </w:rPr>
        <w:t xml:space="preserve"> </w:t>
      </w:r>
      <w:r w:rsidRPr="00400D4E">
        <w:rPr>
          <w:lang w:val="en-GB" w:bidi="ar-EG"/>
        </w:rPr>
        <w:t>CCITEL PCC.II</w:t>
      </w:r>
      <w:r w:rsidRPr="00400D4E">
        <w:rPr>
          <w:rFonts w:hint="cs"/>
          <w:rtl/>
          <w:lang w:bidi="ar-EG"/>
        </w:rPr>
        <w:t xml:space="preserve"> في </w:t>
      </w:r>
      <w:r w:rsidRPr="00400D4E">
        <w:rPr>
          <w:rFonts w:hint="cs"/>
          <w:lang w:bidi="ar-EG"/>
        </w:rPr>
        <w:t>22</w:t>
      </w:r>
      <w:r w:rsidRPr="00400D4E">
        <w:rPr>
          <w:rtl/>
          <w:lang w:bidi="ar-EG"/>
        </w:rPr>
        <w:t xml:space="preserve"> ديسمبر</w:t>
      </w:r>
      <w:r w:rsidR="00A54ED6">
        <w:rPr>
          <w:rFonts w:hint="cs"/>
          <w:rtl/>
          <w:lang w:bidi="ar-EG"/>
        </w:rPr>
        <w:t> </w:t>
      </w:r>
      <w:r w:rsidRPr="00400D4E">
        <w:rPr>
          <w:lang w:bidi="ar-EG"/>
        </w:rPr>
        <w:t>2011</w:t>
      </w:r>
      <w:r w:rsidRPr="00400D4E">
        <w:rPr>
          <w:rtl/>
          <w:lang w:bidi="ar-EG"/>
        </w:rPr>
        <w:t>).</w:t>
      </w:r>
    </w:p>
    <w:p w:rsidR="00400D4E" w:rsidRPr="00400D4E" w:rsidRDefault="00400D4E" w:rsidP="00400D4E">
      <w:pPr>
        <w:rPr>
          <w:rtl/>
          <w:lang w:bidi="ar-EG"/>
        </w:rPr>
      </w:pPr>
      <w:r w:rsidRPr="00400D4E">
        <w:rPr>
          <w:rtl/>
          <w:lang w:bidi="ar-EG"/>
        </w:rPr>
        <w:t>وقد نظرت البلدان الأمريكية للاتصالات</w:t>
      </w:r>
      <w:r w:rsidRPr="00400D4E">
        <w:rPr>
          <w:rFonts w:hint="cs"/>
          <w:rtl/>
          <w:lang w:bidi="ar-EG"/>
        </w:rPr>
        <w:t xml:space="preserve"> </w:t>
      </w:r>
      <w:r w:rsidRPr="00400D4E">
        <w:rPr>
          <w:rtl/>
          <w:lang w:bidi="ar-EG"/>
        </w:rPr>
        <w:t>أيضا</w:t>
      </w:r>
      <w:r w:rsidRPr="00400D4E">
        <w:rPr>
          <w:rFonts w:hint="cs"/>
          <w:rtl/>
          <w:lang w:bidi="ar-EG"/>
        </w:rPr>
        <w:t>ً في </w:t>
      </w:r>
      <w:r w:rsidRPr="00400D4E">
        <w:rPr>
          <w:rtl/>
          <w:lang w:bidi="ar-EG"/>
        </w:rPr>
        <w:t xml:space="preserve">قضية سرقة الهاتف المتنقل ووافقت </w:t>
      </w:r>
      <w:r w:rsidRPr="00400D4E">
        <w:rPr>
          <w:rFonts w:hint="cs"/>
          <w:rtl/>
          <w:lang w:bidi="ar-EG"/>
        </w:rPr>
        <w:t>كلتا ال</w:t>
      </w:r>
      <w:r w:rsidRPr="00400D4E">
        <w:rPr>
          <w:rtl/>
          <w:lang w:bidi="ar-EG"/>
        </w:rPr>
        <w:t>لجن</w:t>
      </w:r>
      <w:r w:rsidRPr="00400D4E">
        <w:rPr>
          <w:rFonts w:hint="cs"/>
          <w:rtl/>
          <w:lang w:bidi="ar-EG"/>
        </w:rPr>
        <w:t>تين</w:t>
      </w:r>
      <w:r w:rsidRPr="00400D4E">
        <w:rPr>
          <w:rtl/>
          <w:lang w:bidi="ar-EG"/>
        </w:rPr>
        <w:t xml:space="preserve"> ا</w:t>
      </w:r>
      <w:r w:rsidRPr="00400D4E">
        <w:rPr>
          <w:rFonts w:hint="cs"/>
          <w:rtl/>
          <w:lang w:bidi="ar-EG"/>
        </w:rPr>
        <w:t>لا</w:t>
      </w:r>
      <w:r w:rsidRPr="00400D4E">
        <w:rPr>
          <w:rtl/>
          <w:lang w:bidi="ar-EG"/>
        </w:rPr>
        <w:t>ستشاري</w:t>
      </w:r>
      <w:r w:rsidRPr="00400D4E">
        <w:rPr>
          <w:rFonts w:hint="cs"/>
          <w:rtl/>
          <w:lang w:bidi="ar-EG"/>
        </w:rPr>
        <w:t>تين</w:t>
      </w:r>
      <w:r w:rsidRPr="00400D4E">
        <w:rPr>
          <w:rtl/>
          <w:lang w:bidi="ar-EG"/>
        </w:rPr>
        <w:t xml:space="preserve"> </w:t>
      </w:r>
      <w:r w:rsidRPr="00400D4E">
        <w:rPr>
          <w:rFonts w:hint="cs"/>
          <w:rtl/>
          <w:lang w:bidi="ar-EG"/>
        </w:rPr>
        <w:t>ال</w:t>
      </w:r>
      <w:r w:rsidRPr="00400D4E">
        <w:rPr>
          <w:rtl/>
          <w:lang w:bidi="ar-EG"/>
        </w:rPr>
        <w:t>دائم</w:t>
      </w:r>
      <w:r w:rsidRPr="00400D4E">
        <w:rPr>
          <w:rFonts w:hint="cs"/>
          <w:rtl/>
          <w:lang w:bidi="ar-EG"/>
        </w:rPr>
        <w:t>تين</w:t>
      </w:r>
      <w:r w:rsidRPr="00400D4E">
        <w:rPr>
          <w:rtl/>
          <w:lang w:bidi="ar-EG"/>
        </w:rPr>
        <w:t xml:space="preserve"> على عدد من القرارات المتعلقة بهذا الموضوع.</w:t>
      </w:r>
    </w:p>
    <w:p w:rsidR="00400D4E" w:rsidRPr="00400D4E" w:rsidRDefault="00400D4E" w:rsidP="00A54ED6">
      <w:pPr>
        <w:rPr>
          <w:rtl/>
          <w:lang w:bidi="ar-EG"/>
        </w:rPr>
      </w:pPr>
      <w:r w:rsidRPr="00400D4E">
        <w:rPr>
          <w:rFonts w:hint="cs"/>
          <w:rtl/>
          <w:lang w:bidi="ar-EG"/>
        </w:rPr>
        <w:t>و</w:t>
      </w:r>
      <w:r w:rsidRPr="00400D4E">
        <w:rPr>
          <w:rtl/>
          <w:lang w:bidi="ar-EG"/>
        </w:rPr>
        <w:t>وافق</w:t>
      </w:r>
      <w:r w:rsidRPr="00400D4E">
        <w:rPr>
          <w:rFonts w:hint="cs"/>
          <w:rtl/>
          <w:lang w:bidi="ar-EG"/>
        </w:rPr>
        <w:t>ت اللجنة</w:t>
      </w:r>
      <w:r w:rsidRPr="00400D4E">
        <w:rPr>
          <w:rtl/>
          <w:lang w:bidi="ar-EG"/>
        </w:rPr>
        <w:t xml:space="preserve"> </w:t>
      </w:r>
      <w:r w:rsidRPr="00400D4E">
        <w:rPr>
          <w:lang w:val="en-GB" w:bidi="ar-EG"/>
        </w:rPr>
        <w:t>PCC.II</w:t>
      </w:r>
      <w:r w:rsidRPr="00400D4E">
        <w:rPr>
          <w:rtl/>
          <w:lang w:bidi="ar-EG"/>
        </w:rPr>
        <w:t xml:space="preserve"> </w:t>
      </w:r>
      <w:r w:rsidRPr="00400D4E">
        <w:rPr>
          <w:rFonts w:hint="cs"/>
          <w:rtl/>
          <w:lang w:bidi="ar-EG"/>
        </w:rPr>
        <w:t xml:space="preserve">على </w:t>
      </w:r>
      <w:r w:rsidRPr="00400D4E">
        <w:rPr>
          <w:rtl/>
          <w:lang w:bidi="ar-EG"/>
        </w:rPr>
        <w:t xml:space="preserve">القرار </w:t>
      </w:r>
      <w:r w:rsidRPr="00400D4E">
        <w:rPr>
          <w:lang w:bidi="ar-EG"/>
        </w:rPr>
        <w:t>73</w:t>
      </w:r>
      <w:r w:rsidRPr="00400D4E">
        <w:rPr>
          <w:rtl/>
          <w:lang w:bidi="ar-EG"/>
        </w:rPr>
        <w:t xml:space="preserve"> في سبتمبر عام </w:t>
      </w:r>
      <w:r w:rsidRPr="00400D4E">
        <w:rPr>
          <w:lang w:bidi="ar-EG"/>
        </w:rPr>
        <w:t>2011</w:t>
      </w:r>
      <w:r w:rsidRPr="00400D4E">
        <w:rPr>
          <w:rtl/>
          <w:lang w:bidi="ar-EG"/>
        </w:rPr>
        <w:t xml:space="preserve"> </w:t>
      </w:r>
      <w:r w:rsidRPr="00400D4E">
        <w:rPr>
          <w:rFonts w:hint="cs"/>
          <w:rtl/>
          <w:lang w:bidi="ar-EG"/>
        </w:rPr>
        <w:t>بشأن</w:t>
      </w:r>
      <w:r w:rsidRPr="00400D4E">
        <w:rPr>
          <w:rtl/>
          <w:lang w:bidi="ar-EG"/>
        </w:rPr>
        <w:t xml:space="preserve"> "إقامة شراكة إقليمية لمكافحة سرقة المعدات الطرفية المتنقلة".</w:t>
      </w:r>
      <w:r w:rsidRPr="00400D4E">
        <w:rPr>
          <w:rFonts w:hint="cs"/>
          <w:rtl/>
          <w:lang w:bidi="ar-EG"/>
        </w:rPr>
        <w:t xml:space="preserve"> و</w:t>
      </w:r>
      <w:r w:rsidRPr="00400D4E">
        <w:rPr>
          <w:rtl/>
          <w:lang w:bidi="ar-EG"/>
        </w:rPr>
        <w:t>طلب هذا القرار</w:t>
      </w:r>
      <w:r w:rsidRPr="00400D4E">
        <w:rPr>
          <w:rFonts w:hint="cs"/>
          <w:rtl/>
          <w:lang w:bidi="ar-EG"/>
        </w:rPr>
        <w:t xml:space="preserve"> إلى اللجنة</w:t>
      </w:r>
      <w:r w:rsidRPr="00400D4E">
        <w:rPr>
          <w:rtl/>
          <w:lang w:bidi="ar-EG"/>
        </w:rPr>
        <w:t xml:space="preserve"> </w:t>
      </w:r>
      <w:r w:rsidRPr="00400D4E">
        <w:rPr>
          <w:lang w:val="en-GB" w:bidi="ar-EG"/>
        </w:rPr>
        <w:t>PCC.I</w:t>
      </w:r>
      <w:r w:rsidRPr="00400D4E">
        <w:rPr>
          <w:rtl/>
          <w:lang w:bidi="ar-EG"/>
        </w:rPr>
        <w:t xml:space="preserve"> </w:t>
      </w:r>
      <w:r w:rsidRPr="00400D4E">
        <w:rPr>
          <w:rFonts w:hint="cs"/>
          <w:rtl/>
          <w:lang w:bidi="ar-EG"/>
        </w:rPr>
        <w:t>ا</w:t>
      </w:r>
      <w:r w:rsidRPr="00400D4E">
        <w:rPr>
          <w:rtl/>
          <w:lang w:bidi="ar-EG"/>
        </w:rPr>
        <w:t>لنظر في "</w:t>
      </w:r>
      <w:r w:rsidRPr="00400D4E">
        <w:rPr>
          <w:rFonts w:hint="cs"/>
          <w:rtl/>
          <w:lang w:bidi="ar-EG"/>
        </w:rPr>
        <w:t>أن تروج</w:t>
      </w:r>
      <w:r w:rsidRPr="00400D4E">
        <w:rPr>
          <w:rtl/>
          <w:lang w:bidi="ar-EG"/>
        </w:rPr>
        <w:t xml:space="preserve"> لجنة البلدان الأمريكية للاتصالات </w:t>
      </w:r>
      <w:r w:rsidRPr="00400D4E">
        <w:rPr>
          <w:lang w:val="en-GB" w:bidi="ar-EG"/>
        </w:rPr>
        <w:t>(CITEL)</w:t>
      </w:r>
      <w:r w:rsidRPr="00400D4E">
        <w:rPr>
          <w:rFonts w:hint="cs"/>
          <w:rtl/>
          <w:lang w:bidi="ar-EG"/>
        </w:rPr>
        <w:t xml:space="preserve"> لأن ت</w:t>
      </w:r>
      <w:r w:rsidRPr="00400D4E">
        <w:rPr>
          <w:rtl/>
          <w:lang w:bidi="ar-EG"/>
        </w:rPr>
        <w:t xml:space="preserve">ضع الدول الأعضاء تدابير مشتركة من </w:t>
      </w:r>
      <w:r w:rsidRPr="00400D4E">
        <w:rPr>
          <w:rFonts w:hint="cs"/>
          <w:rtl/>
          <w:lang w:bidi="ar-EG"/>
        </w:rPr>
        <w:t>أجل</w:t>
      </w:r>
      <w:r w:rsidRPr="00400D4E">
        <w:rPr>
          <w:rtl/>
          <w:lang w:bidi="ar-EG"/>
        </w:rPr>
        <w:t xml:space="preserve"> تقييد تفعيل هذه المعدات الطرفية المتنقلة المسروقة</w:t>
      </w:r>
      <w:r w:rsidRPr="00400D4E">
        <w:rPr>
          <w:rFonts w:hint="cs"/>
          <w:rtl/>
          <w:lang w:bidi="ar-EG"/>
        </w:rPr>
        <w:t>،</w:t>
      </w:r>
      <w:r w:rsidRPr="00400D4E">
        <w:rPr>
          <w:rtl/>
          <w:lang w:bidi="ar-EG"/>
        </w:rPr>
        <w:t xml:space="preserve"> في أي بلد من بلدان المنطقة، </w:t>
      </w:r>
      <w:r w:rsidRPr="00400D4E">
        <w:rPr>
          <w:rFonts w:hint="cs"/>
          <w:rtl/>
          <w:lang w:bidi="ar-EG"/>
        </w:rPr>
        <w:t>وأن تعتمد</w:t>
      </w:r>
      <w:r w:rsidRPr="00400D4E">
        <w:rPr>
          <w:rtl/>
          <w:lang w:bidi="ar-EG"/>
        </w:rPr>
        <w:t xml:space="preserve"> توصيات محددة للمشغلين بحيث </w:t>
      </w:r>
      <w:r w:rsidRPr="00400D4E">
        <w:rPr>
          <w:rFonts w:hint="cs"/>
          <w:rtl/>
          <w:lang w:bidi="ar-EG"/>
        </w:rPr>
        <w:t>ي</w:t>
      </w:r>
      <w:r w:rsidRPr="00400D4E">
        <w:rPr>
          <w:rtl/>
          <w:lang w:bidi="ar-EG"/>
        </w:rPr>
        <w:t>ستخدم</w:t>
      </w:r>
      <w:r w:rsidRPr="00400D4E">
        <w:rPr>
          <w:rFonts w:hint="cs"/>
          <w:rtl/>
          <w:lang w:bidi="ar-EG"/>
        </w:rPr>
        <w:t>ون</w:t>
      </w:r>
      <w:r w:rsidRPr="00400D4E">
        <w:rPr>
          <w:rtl/>
          <w:lang w:bidi="ar-EG"/>
        </w:rPr>
        <w:t xml:space="preserve"> الموارد التي ت</w:t>
      </w:r>
      <w:r w:rsidRPr="00400D4E">
        <w:rPr>
          <w:rFonts w:hint="cs"/>
          <w:rtl/>
          <w:lang w:bidi="ar-EG"/>
        </w:rPr>
        <w:t>ُ</w:t>
      </w:r>
      <w:r w:rsidRPr="00400D4E">
        <w:rPr>
          <w:rtl/>
          <w:lang w:bidi="ar-EG"/>
        </w:rPr>
        <w:t xml:space="preserve">تيحها التكنولوجيا ولا </w:t>
      </w:r>
      <w:r w:rsidRPr="00400D4E">
        <w:rPr>
          <w:rFonts w:hint="cs"/>
          <w:rtl/>
          <w:lang w:bidi="ar-EG"/>
        </w:rPr>
        <w:t>ي</w:t>
      </w:r>
      <w:r w:rsidRPr="00400D4E">
        <w:rPr>
          <w:rtl/>
          <w:lang w:bidi="ar-EG"/>
        </w:rPr>
        <w:t>سمح</w:t>
      </w:r>
      <w:r w:rsidRPr="00400D4E">
        <w:rPr>
          <w:rFonts w:hint="cs"/>
          <w:rtl/>
          <w:lang w:bidi="ar-EG"/>
        </w:rPr>
        <w:t>ون</w:t>
      </w:r>
      <w:r w:rsidRPr="00400D4E">
        <w:rPr>
          <w:rtl/>
          <w:lang w:bidi="ar-EG"/>
        </w:rPr>
        <w:t xml:space="preserve"> </w:t>
      </w:r>
      <w:r w:rsidRPr="00400D4E">
        <w:rPr>
          <w:rFonts w:hint="cs"/>
          <w:rtl/>
          <w:lang w:bidi="ar-EG"/>
        </w:rPr>
        <w:t>بتوصيل</w:t>
      </w:r>
      <w:r w:rsidRPr="00400D4E">
        <w:rPr>
          <w:rtl/>
          <w:lang w:bidi="ar-EG"/>
        </w:rPr>
        <w:t xml:space="preserve"> المعدات التي لم </w:t>
      </w:r>
      <w:r w:rsidRPr="00400D4E">
        <w:rPr>
          <w:rFonts w:hint="cs"/>
          <w:rtl/>
          <w:lang w:bidi="ar-EG"/>
        </w:rPr>
        <w:t>يُحدَد منشؤها</w:t>
      </w:r>
      <w:r w:rsidRPr="00400D4E">
        <w:rPr>
          <w:rtl/>
          <w:lang w:bidi="ar-EG"/>
        </w:rPr>
        <w:t xml:space="preserve"> </w:t>
      </w:r>
      <w:r w:rsidRPr="00400D4E">
        <w:rPr>
          <w:rFonts w:hint="cs"/>
          <w:rtl/>
          <w:lang w:bidi="ar-EG"/>
        </w:rPr>
        <w:t>تماماً</w:t>
      </w:r>
      <w:r w:rsidRPr="00400D4E">
        <w:rPr>
          <w:rtl/>
          <w:lang w:bidi="ar-EG"/>
        </w:rPr>
        <w:t xml:space="preserve"> </w:t>
      </w:r>
      <w:r w:rsidRPr="00400D4E">
        <w:rPr>
          <w:rFonts w:hint="cs"/>
          <w:rtl/>
          <w:lang w:bidi="ar-EG"/>
        </w:rPr>
        <w:t>ب</w:t>
      </w:r>
      <w:r w:rsidRPr="00400D4E">
        <w:rPr>
          <w:rtl/>
          <w:lang w:bidi="ar-EG"/>
        </w:rPr>
        <w:t xml:space="preserve">شبكاتهم، </w:t>
      </w:r>
      <w:r w:rsidRPr="00400D4E">
        <w:rPr>
          <w:rFonts w:hint="cs"/>
          <w:rtl/>
          <w:lang w:bidi="ar-EG"/>
        </w:rPr>
        <w:t>مقيمين</w:t>
      </w:r>
      <w:r w:rsidRPr="00400D4E">
        <w:rPr>
          <w:rtl/>
          <w:lang w:bidi="ar-EG"/>
        </w:rPr>
        <w:t xml:space="preserve"> شراكة إقليمية لمكافحة سرقة هذه المعدات"</w:t>
      </w:r>
      <w:r w:rsidRPr="00400D4E">
        <w:rPr>
          <w:rFonts w:hint="cs"/>
          <w:rtl/>
          <w:lang w:bidi="ar-EG"/>
        </w:rPr>
        <w:t xml:space="preserve"> </w:t>
      </w:r>
      <w:r w:rsidRPr="00400D4E">
        <w:rPr>
          <w:rtl/>
          <w:lang w:bidi="ar-EG"/>
        </w:rPr>
        <w:t xml:space="preserve">(القرار </w:t>
      </w:r>
      <w:r w:rsidRPr="00400D4E">
        <w:rPr>
          <w:lang w:bidi="ar-EG"/>
        </w:rPr>
        <w:t>73</w:t>
      </w:r>
      <w:r w:rsidRPr="00400D4E">
        <w:rPr>
          <w:rFonts w:hint="cs"/>
          <w:rtl/>
          <w:lang w:bidi="ar-EG"/>
        </w:rPr>
        <w:t xml:space="preserve"> الوارد في </w:t>
      </w:r>
      <w:r w:rsidRPr="00400D4E">
        <w:rPr>
          <w:rtl/>
          <w:lang w:bidi="ar-EG"/>
        </w:rPr>
        <w:t>التقرير النهائي للاجتماع ال</w:t>
      </w:r>
      <w:r w:rsidRPr="00400D4E">
        <w:rPr>
          <w:rFonts w:hint="cs"/>
          <w:rtl/>
          <w:lang w:bidi="ar-EG"/>
        </w:rPr>
        <w:t>سابع عشر للجنة</w:t>
      </w:r>
      <w:r w:rsidR="00A54ED6">
        <w:rPr>
          <w:rFonts w:hint="cs"/>
          <w:rtl/>
          <w:lang w:bidi="ar-EG"/>
        </w:rPr>
        <w:t> </w:t>
      </w:r>
      <w:r w:rsidRPr="00400D4E">
        <w:rPr>
          <w:lang w:val="en-GB" w:bidi="ar-EG"/>
        </w:rPr>
        <w:t>PCC.</w:t>
      </w:r>
      <w:r w:rsidR="00A54ED6">
        <w:rPr>
          <w:lang w:val="en-GB" w:bidi="ar-EG"/>
        </w:rPr>
        <w:t> </w:t>
      </w:r>
      <w:r w:rsidRPr="00400D4E">
        <w:rPr>
          <w:lang w:val="en-GB" w:bidi="ar-EG"/>
        </w:rPr>
        <w:t>II</w:t>
      </w:r>
      <w:r w:rsidRPr="00400D4E">
        <w:rPr>
          <w:rtl/>
          <w:lang w:bidi="ar-EG"/>
        </w:rPr>
        <w:t>،</w:t>
      </w:r>
      <w:r w:rsidRPr="00400D4E">
        <w:rPr>
          <w:rFonts w:hint="cs"/>
          <w:rtl/>
          <w:lang w:bidi="ar-EG"/>
        </w:rPr>
        <w:t xml:space="preserve"> في </w:t>
      </w:r>
      <w:r w:rsidRPr="00400D4E">
        <w:rPr>
          <w:lang w:bidi="ar-EG"/>
        </w:rPr>
        <w:t>6</w:t>
      </w:r>
      <w:r w:rsidRPr="00400D4E">
        <w:rPr>
          <w:rtl/>
          <w:lang w:bidi="ar-EG"/>
        </w:rPr>
        <w:t xml:space="preserve"> سبتمبر</w:t>
      </w:r>
      <w:r w:rsidR="00A54ED6">
        <w:rPr>
          <w:rFonts w:hint="cs"/>
          <w:rtl/>
          <w:lang w:bidi="ar-EG"/>
        </w:rPr>
        <w:t> </w:t>
      </w:r>
      <w:r w:rsidRPr="00400D4E">
        <w:rPr>
          <w:lang w:bidi="ar-EG"/>
        </w:rPr>
        <w:t>2011</w:t>
      </w:r>
      <w:r w:rsidRPr="00400D4E">
        <w:rPr>
          <w:rtl/>
          <w:lang w:bidi="ar-EG"/>
        </w:rPr>
        <w:t>).</w:t>
      </w:r>
    </w:p>
    <w:p w:rsidR="00400D4E" w:rsidRPr="00400D4E" w:rsidRDefault="00400D4E" w:rsidP="00A54ED6">
      <w:pPr>
        <w:rPr>
          <w:rtl/>
          <w:lang w:bidi="ar-EG"/>
        </w:rPr>
      </w:pPr>
      <w:r w:rsidRPr="00400D4E">
        <w:rPr>
          <w:rFonts w:hint="cs"/>
          <w:rtl/>
          <w:lang w:bidi="ar-EG"/>
        </w:rPr>
        <w:t xml:space="preserve">واستجابت اللجنة </w:t>
      </w:r>
      <w:r w:rsidRPr="00400D4E">
        <w:rPr>
          <w:lang w:val="en-GB" w:bidi="ar-EG"/>
        </w:rPr>
        <w:t>PCC.I</w:t>
      </w:r>
      <w:r w:rsidRPr="00400D4E">
        <w:rPr>
          <w:rFonts w:hint="cs"/>
          <w:rtl/>
          <w:lang w:bidi="ar-EG"/>
        </w:rPr>
        <w:t xml:space="preserve"> </w:t>
      </w:r>
      <w:r w:rsidRPr="00400D4E">
        <w:rPr>
          <w:rtl/>
          <w:lang w:bidi="ar-EG"/>
        </w:rPr>
        <w:t>على الفور تقريبا</w:t>
      </w:r>
      <w:r w:rsidRPr="00400D4E">
        <w:rPr>
          <w:rFonts w:hint="cs"/>
          <w:rtl/>
          <w:lang w:bidi="ar-EG"/>
        </w:rPr>
        <w:t>ً</w:t>
      </w:r>
      <w:r w:rsidRPr="00400D4E">
        <w:rPr>
          <w:rtl/>
          <w:lang w:bidi="ar-EG"/>
        </w:rPr>
        <w:t xml:space="preserve"> من خلال الموافقة على قرار بشأن "التدابير الإقليمية لمكافحة سرقة المطاريف المتنقلة"</w:t>
      </w:r>
      <w:r w:rsidRPr="00400D4E">
        <w:rPr>
          <w:rFonts w:hint="cs"/>
          <w:rtl/>
          <w:lang w:bidi="ar-EG"/>
        </w:rPr>
        <w:t xml:space="preserve"> </w:t>
      </w:r>
      <w:r w:rsidRPr="00400D4E">
        <w:rPr>
          <w:rtl/>
          <w:lang w:bidi="ar-EG"/>
        </w:rPr>
        <w:t xml:space="preserve">(القرار </w:t>
      </w:r>
      <w:r w:rsidRPr="00400D4E">
        <w:rPr>
          <w:lang w:bidi="ar-EG"/>
        </w:rPr>
        <w:t>189</w:t>
      </w:r>
      <w:r w:rsidRPr="00400D4E">
        <w:rPr>
          <w:rFonts w:hint="cs"/>
          <w:rtl/>
          <w:lang w:bidi="ar-EG"/>
        </w:rPr>
        <w:t xml:space="preserve"> الوارد في </w:t>
      </w:r>
      <w:r w:rsidRPr="00400D4E">
        <w:rPr>
          <w:rtl/>
          <w:lang w:bidi="ar-EG"/>
        </w:rPr>
        <w:t xml:space="preserve">التقرير النهائي للاجتماع </w:t>
      </w:r>
      <w:r w:rsidRPr="00400D4E">
        <w:rPr>
          <w:rFonts w:hint="cs"/>
          <w:rtl/>
          <w:lang w:bidi="ar-EG"/>
        </w:rPr>
        <w:t xml:space="preserve">التاسع عشر للجنة </w:t>
      </w:r>
      <w:r w:rsidRPr="00400D4E">
        <w:rPr>
          <w:lang w:val="en-GB" w:bidi="ar-EG"/>
        </w:rPr>
        <w:t>PCC. I</w:t>
      </w:r>
      <w:r w:rsidRPr="00400D4E">
        <w:rPr>
          <w:rtl/>
          <w:lang w:bidi="ar-EG"/>
        </w:rPr>
        <w:t>،</w:t>
      </w:r>
      <w:r w:rsidRPr="00400D4E">
        <w:rPr>
          <w:rFonts w:hint="cs"/>
          <w:rtl/>
          <w:lang w:bidi="ar-EG"/>
        </w:rPr>
        <w:t xml:space="preserve"> في </w:t>
      </w:r>
      <w:r w:rsidRPr="00400D4E">
        <w:rPr>
          <w:lang w:bidi="ar-EG"/>
        </w:rPr>
        <w:t>20</w:t>
      </w:r>
      <w:r w:rsidRPr="00400D4E">
        <w:rPr>
          <w:lang w:val="en-GB" w:bidi="ar-EG"/>
        </w:rPr>
        <w:t xml:space="preserve"> </w:t>
      </w:r>
      <w:r w:rsidRPr="00400D4E">
        <w:rPr>
          <w:rtl/>
          <w:lang w:bidi="ar-EG"/>
        </w:rPr>
        <w:t xml:space="preserve"> سبتمبر</w:t>
      </w:r>
      <w:r w:rsidR="00A54ED6">
        <w:rPr>
          <w:rFonts w:hint="cs"/>
          <w:rtl/>
          <w:lang w:bidi="ar-EG"/>
        </w:rPr>
        <w:t> </w:t>
      </w:r>
      <w:r w:rsidRPr="00400D4E">
        <w:rPr>
          <w:lang w:bidi="ar-EG"/>
        </w:rPr>
        <w:t>2011</w:t>
      </w:r>
      <w:r w:rsidRPr="00400D4E">
        <w:rPr>
          <w:rtl/>
          <w:lang w:bidi="ar-EG"/>
        </w:rPr>
        <w:t>). ويشير هذا القرار</w:t>
      </w:r>
      <w:r w:rsidRPr="00400D4E">
        <w:rPr>
          <w:rFonts w:hint="cs"/>
          <w:rtl/>
          <w:lang w:bidi="ar-EG"/>
        </w:rPr>
        <w:t xml:space="preserve"> إلى</w:t>
      </w:r>
      <w:r w:rsidRPr="00400D4E">
        <w:rPr>
          <w:rtl/>
          <w:lang w:bidi="ar-EG"/>
        </w:rPr>
        <w:t xml:space="preserve"> الطبيعة الدولية لهذه المشكلة </w:t>
      </w:r>
      <w:r w:rsidRPr="00400D4E">
        <w:rPr>
          <w:rFonts w:hint="cs"/>
          <w:rtl/>
          <w:lang w:bidi="ar-EG"/>
        </w:rPr>
        <w:t>إذ تُرسَل</w:t>
      </w:r>
      <w:r w:rsidRPr="00400D4E">
        <w:rPr>
          <w:rtl/>
          <w:lang w:bidi="ar-EG"/>
        </w:rPr>
        <w:t xml:space="preserve"> الأجهزة المتنقلة إلى بلدان أخرى عندما ي</w:t>
      </w:r>
      <w:r w:rsidRPr="00400D4E">
        <w:rPr>
          <w:rFonts w:hint="cs"/>
          <w:rtl/>
          <w:lang w:bidi="ar-EG"/>
        </w:rPr>
        <w:t>ت</w:t>
      </w:r>
      <w:r w:rsidRPr="00400D4E">
        <w:rPr>
          <w:rtl/>
          <w:lang w:bidi="ar-EG"/>
        </w:rPr>
        <w:t xml:space="preserve">خذ أي بلد </w:t>
      </w:r>
      <w:r w:rsidRPr="00400D4E">
        <w:rPr>
          <w:rFonts w:hint="cs"/>
          <w:rtl/>
          <w:lang w:bidi="ar-EG"/>
        </w:rPr>
        <w:t>إ</w:t>
      </w:r>
      <w:r w:rsidRPr="00400D4E">
        <w:rPr>
          <w:rtl/>
          <w:lang w:bidi="ar-EG"/>
        </w:rPr>
        <w:t>جراءات ضد سرقة الأجهزة، وبالتالي</w:t>
      </w:r>
      <w:r w:rsidRPr="00400D4E">
        <w:rPr>
          <w:rFonts w:hint="cs"/>
          <w:rtl/>
          <w:lang w:bidi="ar-EG"/>
        </w:rPr>
        <w:t xml:space="preserve"> تقتضي</w:t>
      </w:r>
      <w:r w:rsidRPr="00400D4E">
        <w:rPr>
          <w:rtl/>
          <w:lang w:bidi="ar-EG"/>
        </w:rPr>
        <w:t xml:space="preserve"> </w:t>
      </w:r>
      <w:r w:rsidRPr="00400D4E">
        <w:rPr>
          <w:rFonts w:hint="cs"/>
          <w:rtl/>
          <w:lang w:bidi="ar-EG"/>
        </w:rPr>
        <w:t>ال</w:t>
      </w:r>
      <w:r w:rsidRPr="00400D4E">
        <w:rPr>
          <w:rtl/>
          <w:lang w:bidi="ar-EG"/>
        </w:rPr>
        <w:t>ضرورة اتخاذ تدابير على المستوى الإقليمي. وبالإضافة إلى التدابير المتعلقة</w:t>
      </w:r>
      <w:r w:rsidRPr="00400D4E">
        <w:rPr>
          <w:rFonts w:hint="cs"/>
          <w:rtl/>
          <w:lang w:bidi="ar-EG"/>
        </w:rPr>
        <w:t xml:space="preserve"> بالأجهزة اليدوية المسروقة/المفقودة، يدعو</w:t>
      </w:r>
      <w:r w:rsidRPr="00400D4E">
        <w:rPr>
          <w:rtl/>
          <w:lang w:bidi="ar-EG"/>
        </w:rPr>
        <w:t xml:space="preserve"> القرار</w:t>
      </w:r>
      <w:r w:rsidR="00A54ED6">
        <w:rPr>
          <w:rFonts w:hint="cs"/>
          <w:rtl/>
          <w:lang w:bidi="ar-EG"/>
        </w:rPr>
        <w:t> </w:t>
      </w:r>
      <w:r w:rsidRPr="00400D4E">
        <w:rPr>
          <w:lang w:bidi="ar-EG"/>
        </w:rPr>
        <w:t>189</w:t>
      </w:r>
      <w:r w:rsidRPr="00400D4E">
        <w:rPr>
          <w:rtl/>
          <w:lang w:bidi="ar-EG"/>
        </w:rPr>
        <w:t xml:space="preserve"> الدول الأعضاء أيضا</w:t>
      </w:r>
      <w:r w:rsidRPr="00400D4E">
        <w:rPr>
          <w:rFonts w:hint="cs"/>
          <w:rtl/>
          <w:lang w:bidi="ar-EG"/>
        </w:rPr>
        <w:t>ً</w:t>
      </w:r>
      <w:r w:rsidRPr="00400D4E">
        <w:rPr>
          <w:rtl/>
          <w:lang w:bidi="ar-EG"/>
        </w:rPr>
        <w:t xml:space="preserve"> إلى "النظر في تضمين أطرها التنظيمية حظر تفعيل واستخدام الهوي</w:t>
      </w:r>
      <w:r w:rsidRPr="00400D4E">
        <w:rPr>
          <w:rFonts w:hint="cs"/>
          <w:rtl/>
          <w:lang w:bidi="ar-EG"/>
        </w:rPr>
        <w:t>ات</w:t>
      </w:r>
      <w:r w:rsidRPr="00400D4E">
        <w:rPr>
          <w:rtl/>
          <w:lang w:bidi="ar-EG"/>
        </w:rPr>
        <w:t xml:space="preserve"> الدولية للمعدات المتنقلة أو </w:t>
      </w:r>
      <w:r w:rsidRPr="00400D4E">
        <w:rPr>
          <w:rFonts w:hint="cs"/>
          <w:rtl/>
          <w:lang w:bidi="ar-EG"/>
        </w:rPr>
        <w:t>الأرقام</w:t>
      </w:r>
      <w:r w:rsidRPr="00400D4E">
        <w:rPr>
          <w:rtl/>
          <w:lang w:bidi="ar-EG"/>
        </w:rPr>
        <w:t xml:space="preserve"> التسلسلي</w:t>
      </w:r>
      <w:r w:rsidRPr="00400D4E">
        <w:rPr>
          <w:rFonts w:hint="cs"/>
          <w:rtl/>
          <w:lang w:bidi="ar-EG"/>
        </w:rPr>
        <w:t>ة</w:t>
      </w:r>
      <w:r w:rsidRPr="00400D4E">
        <w:rPr>
          <w:rtl/>
          <w:lang w:bidi="ar-EG"/>
        </w:rPr>
        <w:t xml:space="preserve"> الإلكتروني</w:t>
      </w:r>
      <w:r w:rsidRPr="00400D4E">
        <w:rPr>
          <w:rFonts w:hint="cs"/>
          <w:rtl/>
          <w:lang w:bidi="ar-EG"/>
        </w:rPr>
        <w:t>ة</w:t>
      </w:r>
      <w:r w:rsidRPr="00400D4E">
        <w:rPr>
          <w:rtl/>
          <w:lang w:bidi="ar-EG"/>
        </w:rPr>
        <w:t xml:space="preserve"> </w:t>
      </w:r>
      <w:r w:rsidRPr="00400D4E">
        <w:rPr>
          <w:rFonts w:hint="cs"/>
          <w:rtl/>
          <w:lang w:bidi="ar-EG"/>
        </w:rPr>
        <w:t>ل</w:t>
      </w:r>
      <w:r w:rsidRPr="00400D4E">
        <w:rPr>
          <w:rtl/>
          <w:lang w:bidi="ar-EG"/>
        </w:rPr>
        <w:t>لمصن</w:t>
      </w:r>
      <w:r w:rsidRPr="00400D4E">
        <w:rPr>
          <w:rFonts w:hint="cs"/>
          <w:rtl/>
          <w:lang w:bidi="ar-EG"/>
        </w:rPr>
        <w:t>ِّ</w:t>
      </w:r>
      <w:r w:rsidRPr="00400D4E">
        <w:rPr>
          <w:rtl/>
          <w:lang w:bidi="ar-EG"/>
        </w:rPr>
        <w:t xml:space="preserve">ع </w:t>
      </w:r>
      <w:r w:rsidRPr="00400D4E">
        <w:rPr>
          <w:rFonts w:hint="cs"/>
          <w:rtl/>
          <w:lang w:bidi="ar-EG"/>
        </w:rPr>
        <w:t xml:space="preserve">العائدة </w:t>
      </w:r>
      <w:r w:rsidRPr="00400D4E">
        <w:rPr>
          <w:rtl/>
          <w:lang w:bidi="ar-EG"/>
        </w:rPr>
        <w:t xml:space="preserve">للأجهزة </w:t>
      </w:r>
      <w:r w:rsidRPr="00400D4E">
        <w:rPr>
          <w:rFonts w:hint="cs"/>
          <w:rtl/>
          <w:lang w:bidi="ar-EG"/>
        </w:rPr>
        <w:t>التي أُبلغ عن</w:t>
      </w:r>
      <w:r w:rsidRPr="00400D4E">
        <w:rPr>
          <w:rtl/>
          <w:lang w:bidi="ar-EG"/>
        </w:rPr>
        <w:t xml:space="preserve"> سرقتها أو </w:t>
      </w:r>
      <w:r w:rsidRPr="00400D4E">
        <w:rPr>
          <w:rFonts w:hint="cs"/>
          <w:rtl/>
          <w:lang w:bidi="ar-EG"/>
        </w:rPr>
        <w:t>ضياعها</w:t>
      </w:r>
      <w:r w:rsidRPr="00400D4E">
        <w:rPr>
          <w:rtl/>
          <w:lang w:bidi="ar-EG"/>
        </w:rPr>
        <w:t xml:space="preserve"> أو </w:t>
      </w:r>
      <w:r w:rsidRPr="00400D4E">
        <w:rPr>
          <w:rFonts w:hint="cs"/>
          <w:rtl/>
          <w:lang w:bidi="ar-EG"/>
        </w:rPr>
        <w:t xml:space="preserve">تلك </w:t>
      </w:r>
      <w:r w:rsidRPr="00400D4E">
        <w:rPr>
          <w:rFonts w:hint="cs"/>
          <w:i/>
          <w:iCs/>
          <w:rtl/>
          <w:lang w:bidi="ar-EG"/>
        </w:rPr>
        <w:t>ذات</w:t>
      </w:r>
      <w:r w:rsidRPr="00400D4E">
        <w:rPr>
          <w:i/>
          <w:iCs/>
          <w:rtl/>
          <w:lang w:bidi="ar-EG"/>
        </w:rPr>
        <w:t xml:space="preserve"> </w:t>
      </w:r>
      <w:r w:rsidRPr="00400D4E">
        <w:rPr>
          <w:rFonts w:hint="cs"/>
          <w:i/>
          <w:iCs/>
          <w:rtl/>
          <w:lang w:bidi="ar-EG"/>
        </w:rPr>
        <w:t>المنشأ</w:t>
      </w:r>
      <w:r w:rsidRPr="00400D4E">
        <w:rPr>
          <w:i/>
          <w:iCs/>
          <w:rtl/>
          <w:lang w:bidi="ar-EG"/>
        </w:rPr>
        <w:t xml:space="preserve"> غير </w:t>
      </w:r>
      <w:r w:rsidRPr="00400D4E">
        <w:rPr>
          <w:rFonts w:hint="cs"/>
          <w:i/>
          <w:iCs/>
          <w:rtl/>
          <w:lang w:bidi="ar-EG"/>
        </w:rPr>
        <w:t>ال</w:t>
      </w:r>
      <w:r w:rsidRPr="00400D4E">
        <w:rPr>
          <w:i/>
          <w:iCs/>
          <w:rtl/>
          <w:lang w:bidi="ar-EG"/>
        </w:rPr>
        <w:t>قانوني</w:t>
      </w:r>
      <w:r w:rsidRPr="00400D4E">
        <w:rPr>
          <w:rtl/>
          <w:lang w:bidi="ar-EG"/>
        </w:rPr>
        <w:t xml:space="preserve"> في قواعد البيانات الإقليمية أو الدولية"(</w:t>
      </w:r>
      <w:r w:rsidRPr="00400D4E">
        <w:rPr>
          <w:rFonts w:hint="cs"/>
          <w:rtl/>
          <w:lang w:bidi="ar-EG"/>
        </w:rPr>
        <w:t>الخط ال</w:t>
      </w:r>
      <w:r w:rsidRPr="00400D4E">
        <w:rPr>
          <w:rtl/>
          <w:lang w:bidi="ar-EG"/>
        </w:rPr>
        <w:t>مائل</w:t>
      </w:r>
      <w:r w:rsidRPr="00400D4E">
        <w:rPr>
          <w:rFonts w:hint="cs"/>
          <w:rtl/>
          <w:lang w:bidi="ar-EG"/>
        </w:rPr>
        <w:t xml:space="preserve"> بقلم</w:t>
      </w:r>
      <w:r w:rsidRPr="00400D4E">
        <w:rPr>
          <w:rtl/>
          <w:lang w:bidi="ar-EG"/>
        </w:rPr>
        <w:t xml:space="preserve"> المحرر).</w:t>
      </w:r>
    </w:p>
    <w:p w:rsidR="00400D4E" w:rsidRPr="00400D4E" w:rsidRDefault="00400D4E" w:rsidP="001979F9">
      <w:pPr>
        <w:keepNext/>
        <w:keepLines/>
        <w:rPr>
          <w:rtl/>
          <w:lang w:bidi="ar-EG"/>
        </w:rPr>
      </w:pPr>
      <w:r w:rsidRPr="00400D4E">
        <w:rPr>
          <w:rtl/>
          <w:lang w:bidi="ar-EG"/>
        </w:rPr>
        <w:lastRenderedPageBreak/>
        <w:t xml:space="preserve">ويتضمن الملحق بالقرار </w:t>
      </w:r>
      <w:r w:rsidRPr="00400D4E">
        <w:rPr>
          <w:lang w:bidi="ar-EG"/>
        </w:rPr>
        <w:t>189</w:t>
      </w:r>
      <w:r w:rsidRPr="00400D4E">
        <w:rPr>
          <w:rtl/>
          <w:lang w:bidi="ar-EG"/>
        </w:rPr>
        <w:t xml:space="preserve"> عددا</w:t>
      </w:r>
      <w:r w:rsidRPr="00400D4E">
        <w:rPr>
          <w:rFonts w:hint="cs"/>
          <w:rtl/>
          <w:lang w:bidi="ar-EG"/>
        </w:rPr>
        <w:t>ً</w:t>
      </w:r>
      <w:r w:rsidRPr="00400D4E">
        <w:rPr>
          <w:rtl/>
          <w:lang w:bidi="ar-EG"/>
        </w:rPr>
        <w:t xml:space="preserve"> من التدابير التكميلية مثل "دراسة جدوى تنفيذ ضوابط للتسويق المحلي </w:t>
      </w:r>
      <w:r w:rsidRPr="00400D4E">
        <w:rPr>
          <w:rFonts w:hint="cs"/>
          <w:rtl/>
          <w:lang w:bidi="ar-EG"/>
        </w:rPr>
        <w:t>لأجهزة</w:t>
      </w:r>
      <w:r w:rsidRPr="00400D4E">
        <w:rPr>
          <w:rtl/>
          <w:lang w:bidi="ar-EG"/>
        </w:rPr>
        <w:t xml:space="preserve"> المطاريف المتنقلة </w:t>
      </w:r>
      <w:r w:rsidRPr="00400D4E">
        <w:rPr>
          <w:rFonts w:hint="cs"/>
          <w:rtl/>
          <w:lang w:bidi="ar-EG"/>
        </w:rPr>
        <w:t>وتوصيلها</w:t>
      </w:r>
      <w:r w:rsidRPr="00400D4E">
        <w:rPr>
          <w:rtl/>
          <w:lang w:bidi="ar-EG"/>
        </w:rPr>
        <w:t xml:space="preserve"> بشبكات" و"تشجيع إنشاء آليات مالية تنظيمية </w:t>
      </w:r>
      <w:r w:rsidRPr="00400D4E">
        <w:rPr>
          <w:rFonts w:hint="cs"/>
          <w:rtl/>
          <w:lang w:bidi="ar-EG"/>
        </w:rPr>
        <w:t>و</w:t>
      </w:r>
      <w:r w:rsidRPr="00400D4E">
        <w:rPr>
          <w:rtl/>
          <w:lang w:bidi="ar-EG"/>
        </w:rPr>
        <w:t xml:space="preserve">/أو </w:t>
      </w:r>
      <w:r w:rsidRPr="00400D4E">
        <w:rPr>
          <w:rFonts w:hint="cs"/>
          <w:rtl/>
          <w:lang w:bidi="ar-EG"/>
        </w:rPr>
        <w:t>جمركية</w:t>
      </w:r>
      <w:r w:rsidRPr="00400D4E">
        <w:rPr>
          <w:rtl/>
          <w:lang w:bidi="ar-EG"/>
        </w:rPr>
        <w:t xml:space="preserve"> تضمن استيراد </w:t>
      </w:r>
      <w:r w:rsidRPr="00400D4E">
        <w:rPr>
          <w:rFonts w:hint="cs"/>
          <w:rtl/>
          <w:lang w:bidi="ar-EG"/>
        </w:rPr>
        <w:t>أجهزة</w:t>
      </w:r>
      <w:r w:rsidRPr="00400D4E">
        <w:rPr>
          <w:rtl/>
          <w:lang w:bidi="ar-EG"/>
        </w:rPr>
        <w:t xml:space="preserve"> المطاريف المتنقلة و/أو</w:t>
      </w:r>
      <w:r w:rsidRPr="00400D4E">
        <w:rPr>
          <w:rFonts w:hint="cs"/>
          <w:rtl/>
          <w:lang w:bidi="ar-EG"/>
        </w:rPr>
        <w:t> قِطَعها</w:t>
      </w:r>
      <w:r w:rsidRPr="00400D4E">
        <w:rPr>
          <w:rtl/>
          <w:lang w:bidi="ar-EG"/>
        </w:rPr>
        <w:t xml:space="preserve"> من مصدر مشروع و</w:t>
      </w:r>
      <w:r w:rsidRPr="00400D4E">
        <w:rPr>
          <w:rFonts w:hint="cs"/>
          <w:rtl/>
          <w:lang w:bidi="ar-EG"/>
        </w:rPr>
        <w:t>منحها الشهادات</w:t>
      </w:r>
      <w:r w:rsidRPr="00400D4E">
        <w:rPr>
          <w:rtl/>
          <w:lang w:bidi="ar-EG"/>
        </w:rPr>
        <w:t xml:space="preserve"> وفقا</w:t>
      </w:r>
      <w:r w:rsidRPr="00400D4E">
        <w:rPr>
          <w:rFonts w:hint="cs"/>
          <w:rtl/>
          <w:lang w:bidi="ar-EG"/>
        </w:rPr>
        <w:t>ً</w:t>
      </w:r>
      <w:r w:rsidRPr="00400D4E">
        <w:rPr>
          <w:rtl/>
          <w:lang w:bidi="ar-EG"/>
        </w:rPr>
        <w:t xml:space="preserve"> للإطار التنظيمي لكل دولة عضو، وكذلك إنشاء ضوابط جمركية </w:t>
      </w:r>
      <w:r w:rsidRPr="00400D4E">
        <w:rPr>
          <w:rFonts w:hint="cs"/>
          <w:rtl/>
          <w:lang w:bidi="ar-EG"/>
        </w:rPr>
        <w:t>ت</w:t>
      </w:r>
      <w:r w:rsidRPr="00400D4E">
        <w:rPr>
          <w:rtl/>
          <w:lang w:bidi="ar-EG"/>
        </w:rPr>
        <w:t>منع خروج أو إعادةً تصدير</w:t>
      </w:r>
      <w:r w:rsidRPr="00400D4E">
        <w:rPr>
          <w:rFonts w:hint="cs"/>
          <w:rtl/>
          <w:lang w:bidi="ar-EG"/>
        </w:rPr>
        <w:t xml:space="preserve"> ما يُسرق من</w:t>
      </w:r>
      <w:r w:rsidRPr="00400D4E">
        <w:rPr>
          <w:rtl/>
          <w:lang w:bidi="ar-EG"/>
        </w:rPr>
        <w:t xml:space="preserve"> </w:t>
      </w:r>
      <w:r w:rsidRPr="00400D4E">
        <w:rPr>
          <w:rFonts w:hint="cs"/>
          <w:rtl/>
          <w:lang w:bidi="ar-EG"/>
        </w:rPr>
        <w:t>أجهزة</w:t>
      </w:r>
      <w:r w:rsidRPr="00400D4E">
        <w:rPr>
          <w:rtl/>
          <w:lang w:bidi="ar-EG"/>
        </w:rPr>
        <w:t xml:space="preserve"> المطاريف المتنقلة و/أو</w:t>
      </w:r>
      <w:r w:rsidR="00A54ED6">
        <w:rPr>
          <w:rFonts w:hint="cs"/>
          <w:rtl/>
          <w:lang w:bidi="ar-EG"/>
        </w:rPr>
        <w:t> </w:t>
      </w:r>
      <w:r w:rsidRPr="00400D4E">
        <w:rPr>
          <w:rFonts w:hint="cs"/>
          <w:rtl/>
          <w:lang w:bidi="ar-EG"/>
        </w:rPr>
        <w:t>قِطَعها</w:t>
      </w:r>
      <w:r w:rsidRPr="00400D4E">
        <w:rPr>
          <w:rtl/>
          <w:lang w:bidi="ar-EG"/>
        </w:rPr>
        <w:t>".</w:t>
      </w:r>
    </w:p>
    <w:p w:rsidR="00400D4E" w:rsidRPr="00400D4E" w:rsidRDefault="00400D4E" w:rsidP="001A0564">
      <w:pPr>
        <w:rPr>
          <w:rtl/>
          <w:lang w:bidi="ar-EG"/>
        </w:rPr>
      </w:pPr>
      <w:r w:rsidRPr="00400D4E">
        <w:rPr>
          <w:rFonts w:hint="cs"/>
          <w:rtl/>
          <w:lang w:bidi="ar-EG"/>
        </w:rPr>
        <w:t>و</w:t>
      </w:r>
      <w:r w:rsidRPr="00400D4E">
        <w:rPr>
          <w:rtl/>
          <w:lang w:bidi="ar-EG"/>
        </w:rPr>
        <w:t>وافق</w:t>
      </w:r>
      <w:r w:rsidRPr="00400D4E">
        <w:rPr>
          <w:rFonts w:hint="cs"/>
          <w:rtl/>
          <w:lang w:bidi="ar-EG"/>
        </w:rPr>
        <w:t>ت اللجنة</w:t>
      </w:r>
      <w:r w:rsidRPr="00400D4E">
        <w:rPr>
          <w:rtl/>
          <w:lang w:bidi="ar-EG"/>
        </w:rPr>
        <w:t xml:space="preserve"> </w:t>
      </w:r>
      <w:r w:rsidRPr="00400D4E">
        <w:rPr>
          <w:lang w:val="en-GB" w:bidi="ar-EG"/>
        </w:rPr>
        <w:t>PCC.I</w:t>
      </w:r>
      <w:r w:rsidRPr="00400D4E">
        <w:rPr>
          <w:rtl/>
          <w:lang w:bidi="ar-EG"/>
        </w:rPr>
        <w:t xml:space="preserve"> </w:t>
      </w:r>
      <w:r w:rsidRPr="00400D4E">
        <w:rPr>
          <w:rFonts w:hint="cs"/>
          <w:rtl/>
          <w:lang w:bidi="ar-EG"/>
        </w:rPr>
        <w:t xml:space="preserve">على </w:t>
      </w:r>
      <w:r w:rsidRPr="00400D4E">
        <w:rPr>
          <w:rtl/>
          <w:lang w:bidi="ar-EG"/>
        </w:rPr>
        <w:t xml:space="preserve">توصية بشأن "التدابير الإقليمية لتبادل المعلومات </w:t>
      </w:r>
      <w:r w:rsidRPr="00400D4E">
        <w:rPr>
          <w:rFonts w:hint="cs"/>
          <w:rtl/>
          <w:lang w:bidi="ar-EG"/>
        </w:rPr>
        <w:t>عن أجهزة</w:t>
      </w:r>
      <w:r w:rsidRPr="00400D4E">
        <w:rPr>
          <w:rtl/>
          <w:lang w:bidi="ar-EG"/>
        </w:rPr>
        <w:t xml:space="preserve"> المطاريف المتنقلة</w:t>
      </w:r>
      <w:r w:rsidRPr="00400D4E">
        <w:rPr>
          <w:rFonts w:hint="cs"/>
          <w:rtl/>
          <w:lang w:bidi="ar-EG"/>
        </w:rPr>
        <w:t xml:space="preserve"> التي أُبلغ عن</w:t>
      </w:r>
      <w:r w:rsidRPr="00400D4E">
        <w:rPr>
          <w:rtl/>
          <w:lang w:bidi="ar-EG"/>
        </w:rPr>
        <w:t xml:space="preserve"> سرقتها أو </w:t>
      </w:r>
      <w:r w:rsidRPr="00400D4E">
        <w:rPr>
          <w:rFonts w:hint="cs"/>
          <w:rtl/>
          <w:lang w:bidi="ar-EG"/>
        </w:rPr>
        <w:t>ضياعها</w:t>
      </w:r>
      <w:r w:rsidRPr="00400D4E">
        <w:rPr>
          <w:rtl/>
          <w:lang w:bidi="ar-EG"/>
        </w:rPr>
        <w:t xml:space="preserve"> أو استردادها" في عام </w:t>
      </w:r>
      <w:r w:rsidRPr="00400D4E">
        <w:rPr>
          <w:lang w:bidi="ar-EG"/>
        </w:rPr>
        <w:t>2012</w:t>
      </w:r>
      <w:r w:rsidRPr="00400D4E">
        <w:rPr>
          <w:rFonts w:hint="cs"/>
          <w:rtl/>
          <w:lang w:bidi="ar-EG"/>
        </w:rPr>
        <w:t xml:space="preserve"> </w:t>
      </w:r>
      <w:r w:rsidRPr="00400D4E">
        <w:rPr>
          <w:rtl/>
          <w:lang w:bidi="ar-EG"/>
        </w:rPr>
        <w:t xml:space="preserve">(التوصية </w:t>
      </w:r>
      <w:r w:rsidRPr="00400D4E">
        <w:rPr>
          <w:lang w:bidi="ar-EG"/>
        </w:rPr>
        <w:t>16</w:t>
      </w:r>
      <w:r w:rsidRPr="00400D4E">
        <w:rPr>
          <w:rFonts w:hint="cs"/>
          <w:rtl/>
          <w:lang w:bidi="ar-EG"/>
        </w:rPr>
        <w:t xml:space="preserve"> الواردة في </w:t>
      </w:r>
      <w:r w:rsidRPr="00400D4E">
        <w:rPr>
          <w:rtl/>
          <w:lang w:bidi="ar-EG"/>
        </w:rPr>
        <w:t xml:space="preserve">التقرير النهائي للاجتماع </w:t>
      </w:r>
      <w:r w:rsidRPr="00400D4E">
        <w:rPr>
          <w:rFonts w:hint="cs"/>
          <w:rtl/>
          <w:lang w:bidi="ar-EG"/>
        </w:rPr>
        <w:t>العشرين للجنة</w:t>
      </w:r>
      <w:r w:rsidR="00A54ED6">
        <w:rPr>
          <w:rFonts w:hint="eastAsia"/>
          <w:rtl/>
          <w:lang w:bidi="ar-EG"/>
        </w:rPr>
        <w:t> </w:t>
      </w:r>
      <w:r w:rsidRPr="00400D4E">
        <w:rPr>
          <w:lang w:val="en-GB" w:bidi="ar-EG"/>
        </w:rPr>
        <w:t>CITEL</w:t>
      </w:r>
      <w:r w:rsidR="00A54ED6">
        <w:rPr>
          <w:lang w:val="en-GB" w:bidi="ar-EG"/>
        </w:rPr>
        <w:t> </w:t>
      </w:r>
      <w:r w:rsidRPr="00400D4E">
        <w:rPr>
          <w:lang w:val="en-GB" w:bidi="ar-EG"/>
        </w:rPr>
        <w:t>PCC.I</w:t>
      </w:r>
      <w:r w:rsidRPr="00400D4E">
        <w:rPr>
          <w:rtl/>
          <w:lang w:bidi="ar-EG"/>
        </w:rPr>
        <w:t>،</w:t>
      </w:r>
      <w:r w:rsidRPr="00400D4E">
        <w:rPr>
          <w:rFonts w:hint="cs"/>
          <w:rtl/>
          <w:lang w:bidi="ar-EG"/>
        </w:rPr>
        <w:t xml:space="preserve"> في </w:t>
      </w:r>
      <w:r w:rsidRPr="00400D4E">
        <w:rPr>
          <w:lang w:bidi="ar-EG"/>
        </w:rPr>
        <w:t>10</w:t>
      </w:r>
      <w:r w:rsidRPr="00400D4E">
        <w:rPr>
          <w:rFonts w:hint="cs"/>
          <w:rtl/>
          <w:lang w:bidi="ar-EG"/>
        </w:rPr>
        <w:t xml:space="preserve"> </w:t>
      </w:r>
      <w:r w:rsidRPr="00400D4E">
        <w:rPr>
          <w:rtl/>
          <w:lang w:bidi="ar-EG"/>
        </w:rPr>
        <w:t xml:space="preserve">يونيو </w:t>
      </w:r>
      <w:r w:rsidRPr="00400D4E">
        <w:rPr>
          <w:lang w:bidi="ar-EG"/>
        </w:rPr>
        <w:t>2012</w:t>
      </w:r>
      <w:r w:rsidRPr="00400D4E">
        <w:rPr>
          <w:rtl/>
          <w:lang w:bidi="ar-EG"/>
        </w:rPr>
        <w:t>) والتي تضمنت أيضا</w:t>
      </w:r>
      <w:r w:rsidRPr="00400D4E">
        <w:rPr>
          <w:rFonts w:hint="cs"/>
          <w:rtl/>
          <w:lang w:bidi="ar-EG"/>
        </w:rPr>
        <w:t>ً</w:t>
      </w:r>
      <w:r w:rsidRPr="00400D4E">
        <w:rPr>
          <w:rtl/>
          <w:lang w:bidi="ar-EG"/>
        </w:rPr>
        <w:t xml:space="preserve"> المطاريف ذات </w:t>
      </w:r>
      <w:r w:rsidRPr="00400D4E">
        <w:rPr>
          <w:rFonts w:hint="cs"/>
          <w:rtl/>
          <w:lang w:bidi="ar-EG"/>
        </w:rPr>
        <w:t>"</w:t>
      </w:r>
      <w:r w:rsidRPr="00400D4E">
        <w:rPr>
          <w:rtl/>
          <w:lang w:bidi="ar-EG"/>
        </w:rPr>
        <w:t>المنشأ غير القانوني</w:t>
      </w:r>
      <w:r w:rsidRPr="00400D4E">
        <w:rPr>
          <w:rFonts w:hint="cs"/>
          <w:rtl/>
          <w:lang w:bidi="ar-EG"/>
        </w:rPr>
        <w:t>"</w:t>
      </w:r>
      <w:r w:rsidRPr="00400D4E">
        <w:rPr>
          <w:rtl/>
          <w:lang w:bidi="ar-EG"/>
        </w:rPr>
        <w:t>.</w:t>
      </w:r>
      <w:r w:rsidRPr="00400D4E">
        <w:rPr>
          <w:rFonts w:hint="cs"/>
          <w:rtl/>
          <w:lang w:bidi="ar-EG"/>
        </w:rPr>
        <w:t xml:space="preserve"> ودعيت</w:t>
      </w:r>
      <w:r w:rsidRPr="00400D4E">
        <w:rPr>
          <w:rtl/>
          <w:lang w:bidi="ar-EG"/>
        </w:rPr>
        <w:t xml:space="preserve"> الدول الأعضاء "لتنفيذ الإجراءات والتدابير الوطنية والإقليمية والدولية بحيث يمكن لمقدمي خدمة الاتصالات المتنقلة تبادل المعلومات بشأن</w:t>
      </w:r>
      <w:r w:rsidRPr="00400D4E">
        <w:rPr>
          <w:rFonts w:hint="cs"/>
          <w:rtl/>
          <w:lang w:bidi="ar-EG"/>
        </w:rPr>
        <w:t xml:space="preserve"> أجهزة</w:t>
      </w:r>
      <w:r w:rsidRPr="00400D4E">
        <w:rPr>
          <w:rtl/>
          <w:lang w:bidi="ar-EG"/>
        </w:rPr>
        <w:t xml:space="preserve"> المطاريف المتنقلة المفقودة أو</w:t>
      </w:r>
      <w:r w:rsidRPr="00400D4E">
        <w:rPr>
          <w:rFonts w:hint="cs"/>
          <w:rtl/>
          <w:lang w:bidi="ar-EG"/>
        </w:rPr>
        <w:t> </w:t>
      </w:r>
      <w:r w:rsidRPr="00400D4E">
        <w:rPr>
          <w:rtl/>
          <w:lang w:bidi="ar-EG"/>
        </w:rPr>
        <w:t xml:space="preserve">غير </w:t>
      </w:r>
      <w:r w:rsidRPr="00400D4E">
        <w:rPr>
          <w:rFonts w:hint="cs"/>
          <w:rtl/>
          <w:lang w:bidi="ar-EG"/>
        </w:rPr>
        <w:t>ال</w:t>
      </w:r>
      <w:r w:rsidRPr="00400D4E">
        <w:rPr>
          <w:rtl/>
          <w:lang w:bidi="ar-EG"/>
        </w:rPr>
        <w:t xml:space="preserve">قانونية من خلال مختلف </w:t>
      </w:r>
      <w:r w:rsidRPr="00400D4E">
        <w:rPr>
          <w:rFonts w:hint="cs"/>
          <w:rtl/>
          <w:lang w:bidi="ar-EG"/>
        </w:rPr>
        <w:t>ال</w:t>
      </w:r>
      <w:r w:rsidRPr="00400D4E">
        <w:rPr>
          <w:rtl/>
          <w:lang w:bidi="ar-EG"/>
        </w:rPr>
        <w:t xml:space="preserve">منصات القائمة </w:t>
      </w:r>
      <w:r w:rsidRPr="00400D4E">
        <w:rPr>
          <w:rFonts w:hint="cs"/>
          <w:rtl/>
          <w:lang w:bidi="ar-EG"/>
        </w:rPr>
        <w:t>والعاملة</w:t>
      </w:r>
      <w:r w:rsidRPr="00400D4E">
        <w:rPr>
          <w:rtl/>
          <w:lang w:bidi="ar-EG"/>
        </w:rPr>
        <w:t xml:space="preserve"> </w:t>
      </w:r>
      <w:r w:rsidRPr="00400D4E">
        <w:rPr>
          <w:rFonts w:hint="cs"/>
          <w:rtl/>
          <w:lang w:bidi="ar-EG"/>
        </w:rPr>
        <w:t>ل</w:t>
      </w:r>
      <w:r w:rsidRPr="00400D4E">
        <w:rPr>
          <w:rtl/>
          <w:lang w:bidi="ar-EG"/>
        </w:rPr>
        <w:t xml:space="preserve">مختلف </w:t>
      </w:r>
      <w:r w:rsidRPr="00400D4E">
        <w:rPr>
          <w:rFonts w:hint="cs"/>
          <w:rtl/>
          <w:lang w:bidi="ar-EG"/>
        </w:rPr>
        <w:t>تكنولوجيات النفاذ</w:t>
      </w:r>
      <w:r w:rsidRPr="00400D4E">
        <w:rPr>
          <w:rtl/>
          <w:lang w:bidi="ar-EG"/>
        </w:rPr>
        <w:t xml:space="preserve"> </w:t>
      </w:r>
      <w:r w:rsidRPr="00400D4E">
        <w:rPr>
          <w:rFonts w:hint="cs"/>
          <w:rtl/>
          <w:lang w:bidi="ar-EG"/>
        </w:rPr>
        <w:t xml:space="preserve">بغية </w:t>
      </w:r>
      <w:r w:rsidRPr="00400D4E">
        <w:rPr>
          <w:rtl/>
          <w:lang w:bidi="ar-EG"/>
        </w:rPr>
        <w:t>مكافحة الأسواق غير</w:t>
      </w:r>
      <w:r w:rsidRPr="00400D4E">
        <w:rPr>
          <w:rFonts w:hint="cs"/>
          <w:rtl/>
          <w:lang w:bidi="ar-EG"/>
        </w:rPr>
        <w:t> </w:t>
      </w:r>
      <w:r w:rsidRPr="00400D4E">
        <w:rPr>
          <w:rtl/>
          <w:lang w:bidi="ar-EG"/>
        </w:rPr>
        <w:t>الرسمية وتعزيز التعاون بين الدول والحفاظ على مبادئ أمن المواطن وحقوق المستخدمين النهائيين".</w:t>
      </w:r>
      <w:r w:rsidRPr="00400D4E">
        <w:rPr>
          <w:rFonts w:hint="cs"/>
          <w:rtl/>
          <w:lang w:bidi="ar-EG"/>
        </w:rPr>
        <w:t xml:space="preserve"> وأوصيت</w:t>
      </w:r>
      <w:r w:rsidRPr="00400D4E">
        <w:rPr>
          <w:rtl/>
          <w:lang w:bidi="ar-EG"/>
        </w:rPr>
        <w:t xml:space="preserve"> الدول الأعضاء أيضا</w:t>
      </w:r>
      <w:r w:rsidRPr="00400D4E">
        <w:rPr>
          <w:rFonts w:hint="cs"/>
          <w:rtl/>
          <w:lang w:bidi="ar-EG"/>
        </w:rPr>
        <w:t>ً</w:t>
      </w:r>
      <w:r w:rsidRPr="00400D4E">
        <w:rPr>
          <w:rtl/>
          <w:lang w:bidi="ar-EG"/>
        </w:rPr>
        <w:t xml:space="preserve"> "</w:t>
      </w:r>
      <w:r w:rsidRPr="00400D4E">
        <w:rPr>
          <w:rFonts w:hint="cs"/>
          <w:rtl/>
          <w:lang w:bidi="ar-EG"/>
        </w:rPr>
        <w:t>ب</w:t>
      </w:r>
      <w:r w:rsidRPr="00400D4E">
        <w:rPr>
          <w:rtl/>
          <w:lang w:bidi="ar-EG"/>
        </w:rPr>
        <w:t>النظر في </w:t>
      </w:r>
      <w:r w:rsidRPr="00400D4E">
        <w:rPr>
          <w:rFonts w:hint="cs"/>
          <w:rtl/>
          <w:lang w:bidi="ar-EG"/>
        </w:rPr>
        <w:t>إنشاء</w:t>
      </w:r>
      <w:r w:rsidRPr="00400D4E">
        <w:rPr>
          <w:rtl/>
          <w:lang w:bidi="ar-EG"/>
        </w:rPr>
        <w:t xml:space="preserve"> منصة قاعدة بيانات لتبادل المعلومات </w:t>
      </w:r>
      <w:r w:rsidRPr="00400D4E">
        <w:rPr>
          <w:rFonts w:hint="cs"/>
          <w:rtl/>
          <w:lang w:bidi="ar-EG"/>
        </w:rPr>
        <w:t>عن</w:t>
      </w:r>
      <w:r w:rsidRPr="00400D4E">
        <w:rPr>
          <w:rtl/>
          <w:lang w:bidi="ar-EG"/>
        </w:rPr>
        <w:t xml:space="preserve"> المطاريف المتنقلة المسروقة</w:t>
      </w:r>
      <w:r w:rsidRPr="00400D4E">
        <w:rPr>
          <w:rFonts w:hint="cs"/>
          <w:rtl/>
          <w:lang w:bidi="ar-EG"/>
        </w:rPr>
        <w:t xml:space="preserve"> أو</w:t>
      </w:r>
      <w:r w:rsidRPr="00400D4E">
        <w:rPr>
          <w:rtl/>
          <w:lang w:bidi="ar-EG"/>
        </w:rPr>
        <w:t xml:space="preserve"> المفقودة أو ذات المنشأ غير القانوني باستخدام </w:t>
      </w:r>
      <w:r w:rsidRPr="00400D4E">
        <w:rPr>
          <w:rFonts w:hint="cs"/>
          <w:rtl/>
          <w:lang w:bidi="ar-EG"/>
        </w:rPr>
        <w:t xml:space="preserve">أرقام </w:t>
      </w:r>
      <w:r w:rsidRPr="00400D4E">
        <w:rPr>
          <w:rtl/>
          <w:lang w:bidi="ar-EG"/>
        </w:rPr>
        <w:t xml:space="preserve">معرف المعدات المتنقلة </w:t>
      </w:r>
      <w:r w:rsidRPr="00400D4E">
        <w:rPr>
          <w:lang w:val="en-GB" w:bidi="ar-EG"/>
        </w:rPr>
        <w:t>(MEID)</w:t>
      </w:r>
      <w:r w:rsidRPr="00400D4E">
        <w:rPr>
          <w:rtl/>
          <w:lang w:bidi="ar-EG"/>
        </w:rPr>
        <w:t xml:space="preserve"> المستخدمة</w:t>
      </w:r>
      <w:r w:rsidRPr="00400D4E">
        <w:rPr>
          <w:rFonts w:hint="cs"/>
          <w:rtl/>
          <w:lang w:bidi="ar-EG"/>
        </w:rPr>
        <w:t xml:space="preserve"> في ال</w:t>
      </w:r>
      <w:r w:rsidRPr="00400D4E">
        <w:rPr>
          <w:rtl/>
          <w:lang w:bidi="ar-EG"/>
        </w:rPr>
        <w:t xml:space="preserve">نفاذ </w:t>
      </w:r>
      <w:r w:rsidRPr="00400D4E">
        <w:rPr>
          <w:rFonts w:hint="cs"/>
          <w:rtl/>
          <w:lang w:bidi="ar-EG"/>
        </w:rPr>
        <w:t>ال</w:t>
      </w:r>
      <w:r w:rsidRPr="00400D4E">
        <w:rPr>
          <w:rtl/>
          <w:lang w:bidi="ar-EG"/>
        </w:rPr>
        <w:t>متعدد بتقسيم شفري</w:t>
      </w:r>
      <w:r w:rsidRPr="00400D4E">
        <w:rPr>
          <w:rFonts w:hint="cs"/>
          <w:rtl/>
          <w:lang w:bidi="ar-EG"/>
        </w:rPr>
        <w:t xml:space="preserve"> </w:t>
      </w:r>
      <w:r w:rsidRPr="00400D4E">
        <w:rPr>
          <w:lang w:val="en-GB" w:bidi="ar-EG"/>
        </w:rPr>
        <w:t>(CDMA)</w:t>
      </w:r>
      <w:r w:rsidRPr="00400D4E">
        <w:rPr>
          <w:rFonts w:hint="cs"/>
          <w:rtl/>
          <w:lang w:bidi="ar-EG"/>
        </w:rPr>
        <w:t xml:space="preserve"> و</w:t>
      </w:r>
      <w:r w:rsidRPr="00400D4E">
        <w:rPr>
          <w:lang w:val="en-GB" w:bidi="ar-EG"/>
        </w:rPr>
        <w:t>EV</w:t>
      </w:r>
      <w:r w:rsidR="001A0564">
        <w:rPr>
          <w:lang w:val="en-GB" w:bidi="ar-EG"/>
        </w:rPr>
        <w:noBreakHyphen/>
      </w:r>
      <w:r w:rsidRPr="00400D4E">
        <w:rPr>
          <w:lang w:val="en-GB" w:bidi="ar-EG"/>
        </w:rPr>
        <w:t>DO</w:t>
      </w:r>
      <w:r w:rsidRPr="00400D4E">
        <w:rPr>
          <w:rFonts w:hint="cs"/>
          <w:rtl/>
          <w:lang w:bidi="ar-EG"/>
        </w:rPr>
        <w:t xml:space="preserve"> والجيل الرابع من ال</w:t>
      </w:r>
      <w:r w:rsidRPr="00400D4E">
        <w:rPr>
          <w:rtl/>
          <w:lang w:bidi="ar-EG"/>
        </w:rPr>
        <w:t xml:space="preserve">نفاذ </w:t>
      </w:r>
      <w:r w:rsidRPr="00400D4E">
        <w:rPr>
          <w:rFonts w:hint="cs"/>
          <w:rtl/>
          <w:lang w:bidi="ar-EG"/>
        </w:rPr>
        <w:t>ال</w:t>
      </w:r>
      <w:r w:rsidRPr="00400D4E">
        <w:rPr>
          <w:rtl/>
          <w:lang w:bidi="ar-EG"/>
        </w:rPr>
        <w:t>متعدد بتقسيم شفري</w:t>
      </w:r>
      <w:r w:rsidRPr="00400D4E">
        <w:rPr>
          <w:rFonts w:hint="cs"/>
          <w:rtl/>
          <w:lang w:bidi="ar-EG"/>
        </w:rPr>
        <w:t xml:space="preserve"> </w:t>
      </w:r>
      <w:r w:rsidRPr="00400D4E">
        <w:rPr>
          <w:lang w:val="en-GB" w:bidi="ar-EG"/>
        </w:rPr>
        <w:t>(CDMA/</w:t>
      </w:r>
      <w:r w:rsidRPr="00400D4E">
        <w:rPr>
          <w:lang w:bidi="ar-EG"/>
        </w:rPr>
        <w:t>4</w:t>
      </w:r>
      <w:r w:rsidRPr="00400D4E">
        <w:rPr>
          <w:lang w:val="en-GB" w:bidi="ar-EG"/>
        </w:rPr>
        <w:t>G)</w:t>
      </w:r>
      <w:r w:rsidRPr="00400D4E">
        <w:rPr>
          <w:rFonts w:hint="cs"/>
          <w:rtl/>
          <w:lang w:bidi="ar-EG"/>
        </w:rPr>
        <w:t xml:space="preserve"> </w:t>
      </w:r>
      <w:r w:rsidRPr="00400D4E">
        <w:rPr>
          <w:rtl/>
          <w:lang w:bidi="ar-EG"/>
        </w:rPr>
        <w:t xml:space="preserve">وفي العديد من الشبكات، </w:t>
      </w:r>
      <w:r w:rsidRPr="00400D4E">
        <w:rPr>
          <w:rFonts w:hint="cs"/>
          <w:rtl/>
          <w:lang w:bidi="ar-EG"/>
        </w:rPr>
        <w:t xml:space="preserve">وفي </w:t>
      </w:r>
      <w:r w:rsidRPr="00400D4E">
        <w:rPr>
          <w:rtl/>
          <w:lang w:bidi="ar-EG"/>
        </w:rPr>
        <w:t xml:space="preserve">وحدة </w:t>
      </w:r>
      <w:r w:rsidRPr="00400D4E">
        <w:rPr>
          <w:rFonts w:hint="cs"/>
          <w:rtl/>
          <w:lang w:bidi="ar-EG"/>
        </w:rPr>
        <w:t>هوية</w:t>
      </w:r>
      <w:r w:rsidRPr="00400D4E">
        <w:rPr>
          <w:rtl/>
          <w:lang w:bidi="ar-EG"/>
        </w:rPr>
        <w:t xml:space="preserve"> </w:t>
      </w:r>
      <w:r w:rsidRPr="00400D4E">
        <w:rPr>
          <w:rFonts w:hint="cs"/>
          <w:rtl/>
          <w:lang w:bidi="ar-EG"/>
        </w:rPr>
        <w:t>المستخدم</w:t>
      </w:r>
      <w:r w:rsidRPr="00400D4E">
        <w:rPr>
          <w:rtl/>
          <w:lang w:bidi="ar-EG"/>
        </w:rPr>
        <w:t xml:space="preserve"> القابل</w:t>
      </w:r>
      <w:r w:rsidRPr="00400D4E">
        <w:rPr>
          <w:rFonts w:hint="cs"/>
          <w:rtl/>
          <w:lang w:bidi="ar-EG"/>
        </w:rPr>
        <w:t>ة</w:t>
      </w:r>
      <w:r w:rsidRPr="00400D4E">
        <w:rPr>
          <w:rtl/>
          <w:lang w:bidi="ar-EG"/>
        </w:rPr>
        <w:t xml:space="preserve"> للإزالة</w:t>
      </w:r>
      <w:r w:rsidR="00A54ED6">
        <w:rPr>
          <w:rFonts w:hint="eastAsia"/>
          <w:rtl/>
          <w:lang w:bidi="ar-EG"/>
        </w:rPr>
        <w:t> </w:t>
      </w:r>
      <w:r w:rsidRPr="00400D4E">
        <w:rPr>
          <w:lang w:val="en-GB" w:bidi="ar-EG"/>
        </w:rPr>
        <w:t>(RUIM)</w:t>
      </w:r>
      <w:r w:rsidRPr="00400D4E">
        <w:rPr>
          <w:rFonts w:hint="cs"/>
          <w:rtl/>
          <w:lang w:bidi="ar-EG"/>
        </w:rPr>
        <w:t>".</w:t>
      </w:r>
    </w:p>
    <w:p w:rsidR="00400D4E" w:rsidRPr="00400D4E" w:rsidRDefault="00400D4E" w:rsidP="00A54ED6">
      <w:pPr>
        <w:rPr>
          <w:rtl/>
          <w:lang w:bidi="ar-EG"/>
        </w:rPr>
      </w:pPr>
      <w:r w:rsidRPr="00400D4E">
        <w:rPr>
          <w:rtl/>
          <w:lang w:bidi="ar-EG"/>
        </w:rPr>
        <w:t>وقد وافقت</w:t>
      </w:r>
      <w:r w:rsidRPr="00400D4E">
        <w:rPr>
          <w:rFonts w:hint="cs"/>
          <w:rtl/>
          <w:lang w:bidi="ar-EG"/>
        </w:rPr>
        <w:t xml:space="preserve"> اللجنة</w:t>
      </w:r>
      <w:r w:rsidRPr="00400D4E">
        <w:rPr>
          <w:rtl/>
          <w:lang w:bidi="ar-EG"/>
        </w:rPr>
        <w:t xml:space="preserve"> </w:t>
      </w:r>
      <w:r w:rsidRPr="00400D4E">
        <w:rPr>
          <w:lang w:val="en-GB" w:bidi="ar-EG"/>
        </w:rPr>
        <w:t>PCC.I</w:t>
      </w:r>
      <w:r w:rsidRPr="00400D4E">
        <w:rPr>
          <w:rtl/>
          <w:lang w:bidi="ar-EG"/>
        </w:rPr>
        <w:t xml:space="preserve"> أيضا</w:t>
      </w:r>
      <w:r w:rsidRPr="00400D4E">
        <w:rPr>
          <w:rFonts w:hint="cs"/>
          <w:rtl/>
          <w:lang w:bidi="ar-EG"/>
        </w:rPr>
        <w:t>ً على</w:t>
      </w:r>
      <w:r w:rsidRPr="00400D4E">
        <w:rPr>
          <w:rtl/>
          <w:lang w:bidi="ar-EG"/>
        </w:rPr>
        <w:t xml:space="preserve"> "</w:t>
      </w:r>
      <w:r w:rsidRPr="00400D4E">
        <w:rPr>
          <w:rFonts w:hint="cs"/>
          <w:rtl/>
          <w:lang w:bidi="ar-EG"/>
        </w:rPr>
        <w:t>الكراس</w:t>
      </w:r>
      <w:r w:rsidRPr="00400D4E">
        <w:rPr>
          <w:rtl/>
          <w:lang w:bidi="ar-EG"/>
        </w:rPr>
        <w:t xml:space="preserve"> التقني" </w:t>
      </w:r>
      <w:r w:rsidRPr="00400D4E">
        <w:rPr>
          <w:rFonts w:hint="cs"/>
          <w:rtl/>
          <w:lang w:bidi="ar-EG"/>
        </w:rPr>
        <w:t>بشأن</w:t>
      </w:r>
      <w:r w:rsidRPr="00400D4E">
        <w:rPr>
          <w:rtl/>
          <w:lang w:bidi="ar-EG"/>
        </w:rPr>
        <w:t xml:space="preserve"> "</w:t>
      </w:r>
      <w:r w:rsidRPr="00400D4E">
        <w:rPr>
          <w:rFonts w:hint="cs"/>
          <w:rtl/>
          <w:lang w:bidi="ar-EG"/>
        </w:rPr>
        <w:t xml:space="preserve"> المطاريف</w:t>
      </w:r>
      <w:r w:rsidRPr="00400D4E">
        <w:rPr>
          <w:rtl/>
          <w:lang w:bidi="ar-EG"/>
        </w:rPr>
        <w:t xml:space="preserve"> المتنقلة المسروقة و/أو </w:t>
      </w:r>
      <w:r w:rsidRPr="00400D4E">
        <w:rPr>
          <w:rFonts w:hint="cs"/>
          <w:rtl/>
          <w:lang w:bidi="ar-EG"/>
        </w:rPr>
        <w:t>المفقودة</w:t>
      </w:r>
      <w:r w:rsidRPr="00400D4E">
        <w:rPr>
          <w:rtl/>
          <w:lang w:bidi="ar-EG"/>
        </w:rPr>
        <w:t>" (القرار</w:t>
      </w:r>
      <w:r w:rsidR="00A54ED6">
        <w:rPr>
          <w:rFonts w:hint="cs"/>
          <w:rtl/>
          <w:lang w:bidi="ar-EG"/>
        </w:rPr>
        <w:t> </w:t>
      </w:r>
      <w:r w:rsidRPr="00400D4E">
        <w:rPr>
          <w:lang w:bidi="ar-EG"/>
        </w:rPr>
        <w:t>217</w:t>
      </w:r>
      <w:r w:rsidRPr="00400D4E">
        <w:rPr>
          <w:rFonts w:hint="cs"/>
          <w:rtl/>
          <w:lang w:bidi="ar-EG"/>
        </w:rPr>
        <w:t xml:space="preserve"> الوارد في </w:t>
      </w:r>
      <w:r w:rsidRPr="00400D4E">
        <w:rPr>
          <w:rtl/>
          <w:lang w:bidi="ar-EG"/>
        </w:rPr>
        <w:t xml:space="preserve">التقرير النهائي </w:t>
      </w:r>
      <w:r w:rsidRPr="00400D4E">
        <w:rPr>
          <w:rFonts w:hint="cs"/>
          <w:rtl/>
          <w:lang w:bidi="ar-EG"/>
        </w:rPr>
        <w:t>ل</w:t>
      </w:r>
      <w:r w:rsidRPr="00400D4E">
        <w:rPr>
          <w:rtl/>
          <w:lang w:bidi="ar-EG"/>
        </w:rPr>
        <w:t xml:space="preserve">لاجتماع </w:t>
      </w:r>
      <w:r w:rsidRPr="00400D4E">
        <w:rPr>
          <w:rFonts w:hint="cs"/>
          <w:rtl/>
          <w:lang w:bidi="ar-EG"/>
        </w:rPr>
        <w:t>الثالث والعشرين</w:t>
      </w:r>
      <w:r w:rsidRPr="00400D4E">
        <w:rPr>
          <w:rtl/>
          <w:lang w:bidi="ar-EG"/>
        </w:rPr>
        <w:t xml:space="preserve"> </w:t>
      </w:r>
      <w:r w:rsidRPr="00400D4E">
        <w:rPr>
          <w:rFonts w:hint="cs"/>
          <w:rtl/>
          <w:lang w:bidi="ar-EG"/>
        </w:rPr>
        <w:t>للجنة</w:t>
      </w:r>
      <w:r w:rsidRPr="00400D4E">
        <w:rPr>
          <w:rtl/>
          <w:lang w:bidi="ar-EG"/>
        </w:rPr>
        <w:t xml:space="preserve"> </w:t>
      </w:r>
      <w:r w:rsidRPr="00400D4E">
        <w:rPr>
          <w:lang w:val="en-GB" w:bidi="ar-EG"/>
        </w:rPr>
        <w:t>CITEL PCC.I</w:t>
      </w:r>
      <w:r w:rsidRPr="00400D4E">
        <w:rPr>
          <w:rFonts w:hint="cs"/>
          <w:rtl/>
          <w:lang w:bidi="ar-EG"/>
        </w:rPr>
        <w:t xml:space="preserve"> في </w:t>
      </w:r>
      <w:r w:rsidRPr="00400D4E">
        <w:rPr>
          <w:rFonts w:hint="cs"/>
          <w:lang w:bidi="ar-EG"/>
        </w:rPr>
        <w:t>10</w:t>
      </w:r>
      <w:r w:rsidRPr="00400D4E">
        <w:rPr>
          <w:rtl/>
          <w:lang w:bidi="ar-EG"/>
        </w:rPr>
        <w:t xml:space="preserve"> أكتوبر</w:t>
      </w:r>
      <w:r w:rsidR="00A54ED6">
        <w:rPr>
          <w:rFonts w:hint="cs"/>
          <w:rtl/>
          <w:lang w:bidi="ar-EG"/>
        </w:rPr>
        <w:t> </w:t>
      </w:r>
      <w:r w:rsidRPr="00400D4E">
        <w:rPr>
          <w:lang w:bidi="ar-EG"/>
        </w:rPr>
        <w:t>2013</w:t>
      </w:r>
      <w:r w:rsidRPr="00400D4E">
        <w:rPr>
          <w:rtl/>
          <w:lang w:bidi="ar-EG"/>
        </w:rPr>
        <w:t>).</w:t>
      </w:r>
    </w:p>
    <w:p w:rsidR="00400D4E" w:rsidRPr="00400D4E" w:rsidRDefault="00400D4E" w:rsidP="001A0564">
      <w:pPr>
        <w:rPr>
          <w:rtl/>
          <w:lang w:bidi="ar-EG"/>
        </w:rPr>
      </w:pPr>
      <w:r w:rsidRPr="00400D4E">
        <w:rPr>
          <w:rFonts w:hint="cs"/>
          <w:rtl/>
          <w:lang w:bidi="ar-EG"/>
        </w:rPr>
        <w:t>و</w:t>
      </w:r>
      <w:r w:rsidRPr="00400D4E">
        <w:rPr>
          <w:rtl/>
          <w:lang w:bidi="ar-EG"/>
        </w:rPr>
        <w:t xml:space="preserve">في مايو </w:t>
      </w:r>
      <w:r w:rsidRPr="00400D4E">
        <w:rPr>
          <w:lang w:bidi="ar-EG"/>
        </w:rPr>
        <w:t>2014</w:t>
      </w:r>
      <w:r w:rsidRPr="00400D4E">
        <w:rPr>
          <w:rtl/>
          <w:lang w:bidi="ar-EG"/>
        </w:rPr>
        <w:t>، وافق</w:t>
      </w:r>
      <w:r w:rsidRPr="00400D4E">
        <w:rPr>
          <w:rFonts w:hint="cs"/>
          <w:rtl/>
          <w:lang w:bidi="ar-EG"/>
        </w:rPr>
        <w:t>ت</w:t>
      </w:r>
      <w:r w:rsidRPr="00400D4E">
        <w:rPr>
          <w:rtl/>
          <w:lang w:bidi="ar-EG"/>
        </w:rPr>
        <w:t xml:space="preserve"> لجنة البلدان الأمريكية للاتصالات </w:t>
      </w:r>
      <w:r w:rsidRPr="00400D4E">
        <w:rPr>
          <w:lang w:val="en-GB" w:bidi="ar-EG"/>
        </w:rPr>
        <w:t>(CITEL)</w:t>
      </w:r>
      <w:r w:rsidRPr="00400D4E">
        <w:rPr>
          <w:rFonts w:hint="cs"/>
          <w:rtl/>
          <w:lang w:bidi="ar-EG"/>
        </w:rPr>
        <w:t xml:space="preserve"> على </w:t>
      </w:r>
      <w:r w:rsidRPr="00400D4E">
        <w:rPr>
          <w:rtl/>
          <w:lang w:bidi="ar-EG"/>
        </w:rPr>
        <w:t xml:space="preserve">القرار </w:t>
      </w:r>
      <w:r w:rsidR="003560AB">
        <w:rPr>
          <w:lang w:bidi="ar-EG"/>
        </w:rPr>
        <w:t>(</w:t>
      </w:r>
      <w:r w:rsidRPr="00400D4E">
        <w:rPr>
          <w:lang w:val="en-GB" w:bidi="ar-EG"/>
        </w:rPr>
        <w:t>XXI</w:t>
      </w:r>
      <w:r w:rsidR="003560AB">
        <w:rPr>
          <w:lang w:val="en-GB" w:bidi="ar-EG"/>
        </w:rPr>
        <w:t>V</w:t>
      </w:r>
      <w:r w:rsidR="001A0564">
        <w:rPr>
          <w:lang w:val="en-GB" w:bidi="ar-EG"/>
        </w:rPr>
        <w:noBreakHyphen/>
      </w:r>
      <w:r w:rsidR="003560AB">
        <w:rPr>
          <w:lang w:val="en-GB" w:bidi="ar-EG"/>
        </w:rPr>
        <w:t>14</w:t>
      </w:r>
      <w:r w:rsidRPr="00400D4E">
        <w:rPr>
          <w:lang w:val="en-GB" w:bidi="ar-EG"/>
        </w:rPr>
        <w:t xml:space="preserve">) </w:t>
      </w:r>
      <w:r w:rsidRPr="00400D4E">
        <w:rPr>
          <w:lang w:bidi="ar-EG"/>
        </w:rPr>
        <w:t>222</w:t>
      </w:r>
      <w:r w:rsidRPr="00400D4E">
        <w:rPr>
          <w:rtl/>
          <w:lang w:bidi="ar-EG"/>
        </w:rPr>
        <w:t xml:space="preserve"> </w:t>
      </w:r>
      <w:r w:rsidRPr="00400D4E">
        <w:rPr>
          <w:rFonts w:hint="cs"/>
          <w:rtl/>
          <w:lang w:bidi="ar-EG"/>
        </w:rPr>
        <w:t>بشأن</w:t>
      </w:r>
      <w:r w:rsidRPr="00400D4E">
        <w:rPr>
          <w:rtl/>
          <w:lang w:bidi="ar-EG"/>
        </w:rPr>
        <w:t xml:space="preserve"> "</w:t>
      </w:r>
      <w:r w:rsidRPr="003560AB">
        <w:rPr>
          <w:i/>
          <w:iCs/>
          <w:rtl/>
          <w:lang w:bidi="ar-EG"/>
        </w:rPr>
        <w:t xml:space="preserve">تعزيز التدابير الإقليمية لمكافحة انتشار الأجهزة المتنقلة المزيَّفة، </w:t>
      </w:r>
      <w:r w:rsidRPr="003560AB">
        <w:rPr>
          <w:rFonts w:hint="cs"/>
          <w:i/>
          <w:iCs/>
          <w:rtl/>
          <w:lang w:bidi="ar-EG"/>
        </w:rPr>
        <w:t>و</w:t>
      </w:r>
      <w:r w:rsidRPr="003560AB">
        <w:rPr>
          <w:i/>
          <w:iCs/>
          <w:rtl/>
          <w:lang w:bidi="ar-EG"/>
        </w:rPr>
        <w:t xml:space="preserve">دون المستوى المطلوب </w:t>
      </w:r>
      <w:r w:rsidRPr="003560AB">
        <w:rPr>
          <w:rFonts w:hint="cs"/>
          <w:i/>
          <w:iCs/>
          <w:rtl/>
          <w:lang w:bidi="ar-EG"/>
        </w:rPr>
        <w:t>و</w:t>
      </w:r>
      <w:r w:rsidRPr="003560AB">
        <w:rPr>
          <w:i/>
          <w:iCs/>
          <w:rtl/>
          <w:lang w:bidi="ar-EG"/>
        </w:rPr>
        <w:t xml:space="preserve">غير </w:t>
      </w:r>
      <w:r w:rsidRPr="003560AB">
        <w:rPr>
          <w:rFonts w:hint="cs"/>
          <w:i/>
          <w:iCs/>
          <w:rtl/>
          <w:lang w:bidi="ar-EG"/>
        </w:rPr>
        <w:t>ال</w:t>
      </w:r>
      <w:r w:rsidRPr="003560AB">
        <w:rPr>
          <w:i/>
          <w:iCs/>
          <w:rtl/>
          <w:lang w:bidi="ar-EG"/>
        </w:rPr>
        <w:t>مواف</w:t>
      </w:r>
      <w:r w:rsidRPr="003560AB">
        <w:rPr>
          <w:rFonts w:hint="cs"/>
          <w:i/>
          <w:iCs/>
          <w:rtl/>
          <w:lang w:bidi="ar-EG"/>
        </w:rPr>
        <w:t>َ</w:t>
      </w:r>
      <w:r w:rsidRPr="003560AB">
        <w:rPr>
          <w:i/>
          <w:iCs/>
          <w:rtl/>
          <w:lang w:bidi="ar-EG"/>
        </w:rPr>
        <w:t>ق عليها</w:t>
      </w:r>
      <w:r w:rsidRPr="00400D4E">
        <w:rPr>
          <w:rtl/>
          <w:lang w:bidi="ar-EG"/>
        </w:rPr>
        <w:t>".</w:t>
      </w:r>
    </w:p>
    <w:p w:rsidR="00400D4E" w:rsidRPr="00400D4E" w:rsidRDefault="00400D4E" w:rsidP="00A54ED6">
      <w:pPr>
        <w:rPr>
          <w:rtl/>
          <w:lang w:bidi="ar-EG"/>
        </w:rPr>
      </w:pPr>
      <w:r w:rsidRPr="00400D4E">
        <w:rPr>
          <w:rtl/>
          <w:lang w:bidi="ar-EG"/>
        </w:rPr>
        <w:t>ونتيجة لذلك، ش</w:t>
      </w:r>
      <w:r w:rsidRPr="00400D4E">
        <w:rPr>
          <w:rFonts w:hint="cs"/>
          <w:rtl/>
          <w:lang w:bidi="ar-EG"/>
        </w:rPr>
        <w:t>ُ</w:t>
      </w:r>
      <w:r w:rsidRPr="00400D4E">
        <w:rPr>
          <w:rtl/>
          <w:lang w:bidi="ar-EG"/>
        </w:rPr>
        <w:t xml:space="preserve">كل فريق مراسلة لمناقشة التدابير الإقليمية لمكافحة انتشار الأجهزة المتنقلة المزيَّفة، </w:t>
      </w:r>
      <w:r w:rsidRPr="00400D4E">
        <w:rPr>
          <w:rFonts w:hint="cs"/>
          <w:rtl/>
          <w:lang w:bidi="ar-EG"/>
        </w:rPr>
        <w:t>و</w:t>
      </w:r>
      <w:r w:rsidRPr="00400D4E">
        <w:rPr>
          <w:rtl/>
          <w:lang w:bidi="ar-EG"/>
        </w:rPr>
        <w:t xml:space="preserve">دون المستوى المطلوب </w:t>
      </w:r>
      <w:r w:rsidRPr="00400D4E">
        <w:rPr>
          <w:rFonts w:hint="cs"/>
          <w:rtl/>
          <w:lang w:bidi="ar-EG"/>
        </w:rPr>
        <w:t>و</w:t>
      </w:r>
      <w:r w:rsidRPr="00400D4E">
        <w:rPr>
          <w:rtl/>
          <w:lang w:bidi="ar-EG"/>
        </w:rPr>
        <w:t xml:space="preserve">غير </w:t>
      </w:r>
      <w:r w:rsidRPr="00400D4E">
        <w:rPr>
          <w:rFonts w:hint="cs"/>
          <w:rtl/>
          <w:lang w:bidi="ar-EG"/>
        </w:rPr>
        <w:t>ال</w:t>
      </w:r>
      <w:r w:rsidRPr="00400D4E">
        <w:rPr>
          <w:rtl/>
          <w:lang w:bidi="ar-EG"/>
        </w:rPr>
        <w:t>مواف</w:t>
      </w:r>
      <w:r w:rsidRPr="00400D4E">
        <w:rPr>
          <w:rFonts w:hint="cs"/>
          <w:rtl/>
          <w:lang w:bidi="ar-EG"/>
        </w:rPr>
        <w:t>َ</w:t>
      </w:r>
      <w:r w:rsidRPr="00400D4E">
        <w:rPr>
          <w:rtl/>
          <w:lang w:bidi="ar-EG"/>
        </w:rPr>
        <w:t>ق عليها</w:t>
      </w:r>
      <w:r w:rsidRPr="00400D4E">
        <w:rPr>
          <w:rFonts w:hint="cs"/>
          <w:rtl/>
          <w:lang w:bidi="ar-EG"/>
        </w:rPr>
        <w:t>،</w:t>
      </w:r>
      <w:r w:rsidRPr="00400D4E">
        <w:rPr>
          <w:rtl/>
          <w:lang w:bidi="ar-EG"/>
        </w:rPr>
        <w:t xml:space="preserve"> من أجل تبادل المعلومات والخبرات والممارسات الفضلى</w:t>
      </w:r>
      <w:r w:rsidRPr="00400D4E">
        <w:rPr>
          <w:rFonts w:hint="cs"/>
          <w:rtl/>
          <w:lang w:bidi="ar-EG"/>
        </w:rPr>
        <w:t xml:space="preserve"> من الناحية</w:t>
      </w:r>
      <w:r w:rsidRPr="00400D4E">
        <w:rPr>
          <w:rtl/>
          <w:lang w:bidi="ar-EG"/>
        </w:rPr>
        <w:t xml:space="preserve"> التقنية والتنظيمية مع الدول الأعضاء </w:t>
      </w:r>
      <w:r w:rsidRPr="00400D4E">
        <w:rPr>
          <w:rFonts w:hint="cs"/>
          <w:rtl/>
          <w:lang w:bidi="ar-EG"/>
        </w:rPr>
        <w:t>المعنية</w:t>
      </w:r>
      <w:r w:rsidRPr="00400D4E">
        <w:rPr>
          <w:rtl/>
          <w:lang w:bidi="ar-EG"/>
        </w:rPr>
        <w:t xml:space="preserve"> بهذه القضية، وذلك بهدف وضع التوصيات والمبادئ التوجيهية التي يمكن </w:t>
      </w:r>
      <w:r w:rsidRPr="00400D4E">
        <w:rPr>
          <w:rFonts w:hint="cs"/>
          <w:rtl/>
          <w:lang w:bidi="ar-EG"/>
        </w:rPr>
        <w:t>إرساؤها ضمن</w:t>
      </w:r>
      <w:r w:rsidRPr="00400D4E">
        <w:rPr>
          <w:rtl/>
          <w:lang w:bidi="ar-EG"/>
        </w:rPr>
        <w:t xml:space="preserve"> منطقة</w:t>
      </w:r>
      <w:r w:rsidR="00A54ED6">
        <w:rPr>
          <w:rFonts w:hint="cs"/>
          <w:rtl/>
          <w:lang w:bidi="ar-EG"/>
        </w:rPr>
        <w:t> </w:t>
      </w:r>
      <w:r w:rsidRPr="00400D4E">
        <w:rPr>
          <w:rtl/>
          <w:lang w:bidi="ar-EG"/>
        </w:rPr>
        <w:t>الأمريكتين.</w:t>
      </w:r>
    </w:p>
    <w:p w:rsidR="00400D4E" w:rsidRPr="00A0297D" w:rsidRDefault="00400D4E" w:rsidP="00A54ED6">
      <w:pPr>
        <w:rPr>
          <w:spacing w:val="-2"/>
          <w:rtl/>
          <w:lang w:bidi="ar-EG"/>
        </w:rPr>
      </w:pPr>
      <w:r w:rsidRPr="00A0297D">
        <w:rPr>
          <w:rFonts w:hint="cs"/>
          <w:spacing w:val="-2"/>
          <w:rtl/>
          <w:lang w:bidi="ar-EG"/>
        </w:rPr>
        <w:t>و</w:t>
      </w:r>
      <w:r w:rsidRPr="00A0297D">
        <w:rPr>
          <w:spacing w:val="-2"/>
          <w:rtl/>
          <w:lang w:bidi="ar-EG"/>
        </w:rPr>
        <w:t xml:space="preserve">في أغسطس </w:t>
      </w:r>
      <w:r w:rsidRPr="00A0297D">
        <w:rPr>
          <w:spacing w:val="-2"/>
          <w:lang w:bidi="ar-EG"/>
        </w:rPr>
        <w:t>2014</w:t>
      </w:r>
      <w:r w:rsidRPr="00A0297D">
        <w:rPr>
          <w:spacing w:val="-2"/>
          <w:rtl/>
          <w:lang w:bidi="ar-EG"/>
        </w:rPr>
        <w:t xml:space="preserve">، تمت الموافقة على خطة عمل فريق المراسلات هذا </w:t>
      </w:r>
      <w:r w:rsidRPr="00A0297D">
        <w:rPr>
          <w:rFonts w:hint="cs"/>
          <w:spacing w:val="-2"/>
          <w:rtl/>
          <w:lang w:bidi="ar-EG"/>
        </w:rPr>
        <w:t>وأُدرجت</w:t>
      </w:r>
      <w:r w:rsidRPr="00A0297D">
        <w:rPr>
          <w:spacing w:val="-2"/>
          <w:rtl/>
          <w:lang w:bidi="ar-EG"/>
        </w:rPr>
        <w:t xml:space="preserve"> في نطاق </w:t>
      </w:r>
      <w:r w:rsidRPr="00A0297D">
        <w:rPr>
          <w:rFonts w:hint="cs"/>
          <w:spacing w:val="-2"/>
          <w:rtl/>
          <w:lang w:bidi="ar-EG"/>
        </w:rPr>
        <w:t>مهام</w:t>
      </w:r>
      <w:r w:rsidRPr="00A0297D">
        <w:rPr>
          <w:spacing w:val="-2"/>
          <w:rtl/>
          <w:lang w:bidi="ar-EG"/>
        </w:rPr>
        <w:t xml:space="preserve"> المقرر </w:t>
      </w:r>
      <w:r w:rsidRPr="00A0297D">
        <w:rPr>
          <w:rFonts w:hint="cs"/>
          <w:spacing w:val="-2"/>
          <w:rtl/>
          <w:lang w:bidi="ar-EG"/>
        </w:rPr>
        <w:t>المعني</w:t>
      </w:r>
      <w:r w:rsidRPr="00A0297D">
        <w:rPr>
          <w:spacing w:val="-2"/>
          <w:rtl/>
          <w:lang w:bidi="ar-EG"/>
        </w:rPr>
        <w:t xml:space="preserve"> </w:t>
      </w:r>
      <w:r w:rsidRPr="00A0297D">
        <w:rPr>
          <w:rFonts w:hint="cs"/>
          <w:spacing w:val="-2"/>
          <w:rtl/>
          <w:lang w:bidi="ar-EG"/>
        </w:rPr>
        <w:t>بضبط</w:t>
      </w:r>
      <w:r w:rsidRPr="00A0297D">
        <w:rPr>
          <w:spacing w:val="-2"/>
          <w:rtl/>
          <w:lang w:bidi="ar-EG"/>
        </w:rPr>
        <w:t xml:space="preserve"> الغش والممارسات </w:t>
      </w:r>
      <w:r w:rsidRPr="00A0297D">
        <w:rPr>
          <w:rFonts w:hint="cs"/>
          <w:spacing w:val="-2"/>
          <w:rtl/>
          <w:lang w:bidi="ar-EG"/>
        </w:rPr>
        <w:t>المخالفة للوائح</w:t>
      </w:r>
      <w:r w:rsidRPr="00A0297D">
        <w:rPr>
          <w:spacing w:val="-2"/>
          <w:rtl/>
          <w:lang w:bidi="ar-EG"/>
        </w:rPr>
        <w:t xml:space="preserve"> في مجال الاتصالات</w:t>
      </w:r>
      <w:r w:rsidRPr="00A0297D">
        <w:rPr>
          <w:rFonts w:hint="cs"/>
          <w:spacing w:val="-2"/>
          <w:rtl/>
          <w:lang w:bidi="ar-EG"/>
        </w:rPr>
        <w:t>،</w:t>
      </w:r>
      <w:r w:rsidRPr="00A0297D">
        <w:rPr>
          <w:spacing w:val="-2"/>
          <w:rtl/>
          <w:lang w:bidi="ar-EG"/>
        </w:rPr>
        <w:t xml:space="preserve"> و</w:t>
      </w:r>
      <w:r w:rsidRPr="00A0297D">
        <w:rPr>
          <w:rFonts w:hint="cs"/>
          <w:spacing w:val="-2"/>
          <w:rtl/>
          <w:lang w:bidi="ar-EG"/>
        </w:rPr>
        <w:t xml:space="preserve">في </w:t>
      </w:r>
      <w:r w:rsidRPr="00A0297D">
        <w:rPr>
          <w:spacing w:val="-2"/>
          <w:rtl/>
          <w:lang w:bidi="ar-EG"/>
        </w:rPr>
        <w:t xml:space="preserve">التدابير الإقليمية ضد سرقة </w:t>
      </w:r>
      <w:r w:rsidRPr="00A0297D">
        <w:rPr>
          <w:rFonts w:hint="cs"/>
          <w:spacing w:val="-2"/>
          <w:rtl/>
          <w:lang w:bidi="ar-EG"/>
        </w:rPr>
        <w:t xml:space="preserve">أجهزة </w:t>
      </w:r>
      <w:r w:rsidRPr="00A0297D">
        <w:rPr>
          <w:spacing w:val="-2"/>
          <w:rtl/>
          <w:lang w:bidi="ar-EG"/>
        </w:rPr>
        <w:t>المطاريف المتنقلة، على</w:t>
      </w:r>
      <w:r w:rsidRPr="00A0297D">
        <w:rPr>
          <w:rFonts w:hint="cs"/>
          <w:spacing w:val="-2"/>
          <w:rtl/>
          <w:lang w:bidi="ar-EG"/>
        </w:rPr>
        <w:t xml:space="preserve"> أساس</w:t>
      </w:r>
      <w:r w:rsidRPr="00A0297D">
        <w:rPr>
          <w:spacing w:val="-2"/>
          <w:rtl/>
          <w:lang w:bidi="ar-EG"/>
        </w:rPr>
        <w:t xml:space="preserve"> </w:t>
      </w:r>
      <w:r w:rsidRPr="00A0297D">
        <w:rPr>
          <w:rFonts w:hint="cs"/>
          <w:spacing w:val="-2"/>
          <w:rtl/>
          <w:lang w:bidi="ar-EG"/>
        </w:rPr>
        <w:t>التفويض</w:t>
      </w:r>
      <w:r w:rsidR="00A54ED6">
        <w:rPr>
          <w:rFonts w:hint="cs"/>
          <w:spacing w:val="-2"/>
          <w:rtl/>
          <w:lang w:bidi="ar-EG"/>
        </w:rPr>
        <w:t> </w:t>
      </w:r>
      <w:r w:rsidRPr="00A0297D">
        <w:rPr>
          <w:spacing w:val="-2"/>
          <w:rtl/>
          <w:lang w:bidi="ar-EG"/>
        </w:rPr>
        <w:t>التالي:</w:t>
      </w:r>
    </w:p>
    <w:p w:rsidR="00400D4E" w:rsidRPr="00400D4E" w:rsidRDefault="00400D4E" w:rsidP="00440FFD">
      <w:pPr>
        <w:pStyle w:val="enumlev1"/>
        <w:spacing w:before="120"/>
        <w:rPr>
          <w:rtl/>
        </w:rPr>
      </w:pPr>
      <w:r w:rsidRPr="00400D4E">
        <w:t>1</w:t>
      </w:r>
      <w:r w:rsidRPr="00400D4E">
        <w:rPr>
          <w:lang w:val="en-GB"/>
        </w:rPr>
        <w:tab/>
      </w:r>
      <w:r w:rsidRPr="00400D4E">
        <w:rPr>
          <w:rtl/>
        </w:rPr>
        <w:t xml:space="preserve">وضع تعريف </w:t>
      </w:r>
      <w:r w:rsidRPr="00400D4E">
        <w:rPr>
          <w:rFonts w:hint="cs"/>
          <w:rtl/>
        </w:rPr>
        <w:t>ل</w:t>
      </w:r>
      <w:r w:rsidRPr="00400D4E">
        <w:rPr>
          <w:rtl/>
        </w:rPr>
        <w:t xml:space="preserve">ما هو مقصود </w:t>
      </w:r>
      <w:r w:rsidRPr="00400D4E">
        <w:rPr>
          <w:rFonts w:hint="cs"/>
          <w:rtl/>
        </w:rPr>
        <w:t>ب</w:t>
      </w:r>
      <w:r w:rsidRPr="00400D4E">
        <w:rPr>
          <w:rtl/>
        </w:rPr>
        <w:t xml:space="preserve">الأجهزة المتنقلة المزيَّفة، </w:t>
      </w:r>
      <w:r w:rsidRPr="00400D4E">
        <w:rPr>
          <w:rFonts w:hint="cs"/>
          <w:rtl/>
        </w:rPr>
        <w:t>و</w:t>
      </w:r>
      <w:r w:rsidRPr="00400D4E">
        <w:rPr>
          <w:rtl/>
        </w:rPr>
        <w:t xml:space="preserve">دون المستوى المطلوب </w:t>
      </w:r>
      <w:r w:rsidRPr="00400D4E">
        <w:rPr>
          <w:rFonts w:hint="cs"/>
          <w:rtl/>
        </w:rPr>
        <w:t>و</w:t>
      </w:r>
      <w:r w:rsidRPr="00400D4E">
        <w:rPr>
          <w:rtl/>
        </w:rPr>
        <w:t xml:space="preserve">غير </w:t>
      </w:r>
      <w:r w:rsidRPr="00400D4E">
        <w:rPr>
          <w:rFonts w:hint="cs"/>
          <w:rtl/>
        </w:rPr>
        <w:t>ال</w:t>
      </w:r>
      <w:r w:rsidRPr="00400D4E">
        <w:rPr>
          <w:rtl/>
        </w:rPr>
        <w:t>مواف</w:t>
      </w:r>
      <w:r w:rsidRPr="00400D4E">
        <w:rPr>
          <w:rFonts w:hint="cs"/>
          <w:rtl/>
        </w:rPr>
        <w:t>َ</w:t>
      </w:r>
      <w:r w:rsidRPr="00400D4E">
        <w:rPr>
          <w:rtl/>
        </w:rPr>
        <w:t>ق عليها.</w:t>
      </w:r>
    </w:p>
    <w:p w:rsidR="00400D4E" w:rsidRPr="00400D4E" w:rsidRDefault="00400D4E" w:rsidP="00440FFD">
      <w:pPr>
        <w:pStyle w:val="enumlev1"/>
        <w:spacing w:before="120"/>
        <w:rPr>
          <w:rtl/>
        </w:rPr>
      </w:pPr>
      <w:r w:rsidRPr="00400D4E">
        <w:t>2</w:t>
      </w:r>
      <w:r w:rsidRPr="00400D4E">
        <w:rPr>
          <w:rtl/>
        </w:rPr>
        <w:tab/>
        <w:t xml:space="preserve">تقييم نطاق وطبيعة مشكلة الأجهزة المتنقلة المزيَّفة، </w:t>
      </w:r>
      <w:r w:rsidRPr="00400D4E">
        <w:rPr>
          <w:rFonts w:hint="cs"/>
          <w:rtl/>
        </w:rPr>
        <w:t>و</w:t>
      </w:r>
      <w:r w:rsidRPr="00400D4E">
        <w:rPr>
          <w:rtl/>
        </w:rPr>
        <w:t xml:space="preserve">دون المستوى المطلوب وغير </w:t>
      </w:r>
      <w:r w:rsidRPr="00400D4E">
        <w:rPr>
          <w:rFonts w:hint="cs"/>
          <w:rtl/>
        </w:rPr>
        <w:t>ال</w:t>
      </w:r>
      <w:r w:rsidRPr="00400D4E">
        <w:rPr>
          <w:rtl/>
        </w:rPr>
        <w:t>مواف</w:t>
      </w:r>
      <w:r w:rsidRPr="00400D4E">
        <w:rPr>
          <w:rFonts w:hint="cs"/>
          <w:rtl/>
        </w:rPr>
        <w:t>َ</w:t>
      </w:r>
      <w:r w:rsidRPr="00400D4E">
        <w:rPr>
          <w:rtl/>
        </w:rPr>
        <w:t>ق عليها.</w:t>
      </w:r>
    </w:p>
    <w:p w:rsidR="00400D4E" w:rsidRPr="00400D4E" w:rsidRDefault="00400D4E" w:rsidP="00440FFD">
      <w:pPr>
        <w:pStyle w:val="enumlev1"/>
        <w:spacing w:before="120"/>
        <w:rPr>
          <w:rtl/>
        </w:rPr>
      </w:pPr>
      <w:r w:rsidRPr="00400D4E">
        <w:t>3</w:t>
      </w:r>
      <w:r w:rsidRPr="00400D4E">
        <w:rPr>
          <w:rtl/>
        </w:rPr>
        <w:tab/>
        <w:t xml:space="preserve">تعزيز تبادل المعلومات </w:t>
      </w:r>
      <w:r w:rsidRPr="00400D4E">
        <w:rPr>
          <w:rFonts w:hint="cs"/>
          <w:rtl/>
        </w:rPr>
        <w:t>و</w:t>
      </w:r>
      <w:r w:rsidRPr="00400D4E">
        <w:rPr>
          <w:rtl/>
        </w:rPr>
        <w:t xml:space="preserve">الخبرات بين أعضاء لجنة البلدان الأمريكية للاتصالات بشأن التدابير المتخذة لمحاربة بيع واستخدام الأجهزة المتنقلة المزيَّفة، </w:t>
      </w:r>
      <w:r w:rsidRPr="00400D4E">
        <w:rPr>
          <w:rFonts w:hint="cs"/>
          <w:rtl/>
        </w:rPr>
        <w:t>و</w:t>
      </w:r>
      <w:r w:rsidRPr="00400D4E">
        <w:rPr>
          <w:rtl/>
        </w:rPr>
        <w:t xml:space="preserve">دون المستوى المطلوب وغير </w:t>
      </w:r>
      <w:r w:rsidRPr="00400D4E">
        <w:rPr>
          <w:rFonts w:hint="cs"/>
          <w:rtl/>
        </w:rPr>
        <w:t>ال</w:t>
      </w:r>
      <w:r w:rsidRPr="00400D4E">
        <w:rPr>
          <w:rtl/>
        </w:rPr>
        <w:t>مواف</w:t>
      </w:r>
      <w:r w:rsidRPr="00400D4E">
        <w:rPr>
          <w:rFonts w:hint="cs"/>
          <w:rtl/>
        </w:rPr>
        <w:t>َ</w:t>
      </w:r>
      <w:r w:rsidRPr="00400D4E">
        <w:rPr>
          <w:rtl/>
        </w:rPr>
        <w:t>ق عليها.</w:t>
      </w:r>
    </w:p>
    <w:p w:rsidR="00400D4E" w:rsidRPr="00400D4E" w:rsidRDefault="00400D4E" w:rsidP="00440FFD">
      <w:pPr>
        <w:pStyle w:val="enumlev1"/>
        <w:spacing w:before="120"/>
        <w:rPr>
          <w:rtl/>
        </w:rPr>
      </w:pPr>
      <w:r w:rsidRPr="00400D4E">
        <w:t>4</w:t>
      </w:r>
      <w:r w:rsidRPr="00400D4E">
        <w:rPr>
          <w:rtl/>
        </w:rPr>
        <w:tab/>
        <w:t xml:space="preserve">توثيق الممارسات الفضلى من مختلف أنحاء العالم في مكافحة بيع واستخدام الأجهزة المتنقلة المزيَّفة، </w:t>
      </w:r>
      <w:r w:rsidRPr="00400D4E">
        <w:rPr>
          <w:rFonts w:hint="cs"/>
          <w:rtl/>
        </w:rPr>
        <w:t>و</w:t>
      </w:r>
      <w:r w:rsidRPr="00400D4E">
        <w:rPr>
          <w:rtl/>
        </w:rPr>
        <w:t xml:space="preserve">دون المستوى المطلوب وغير </w:t>
      </w:r>
      <w:r w:rsidRPr="00400D4E">
        <w:rPr>
          <w:rFonts w:hint="cs"/>
          <w:rtl/>
        </w:rPr>
        <w:t>ال</w:t>
      </w:r>
      <w:r w:rsidRPr="00400D4E">
        <w:rPr>
          <w:rtl/>
        </w:rPr>
        <w:t>مواف</w:t>
      </w:r>
      <w:r w:rsidRPr="00400D4E">
        <w:rPr>
          <w:rFonts w:hint="cs"/>
          <w:rtl/>
        </w:rPr>
        <w:t>َ</w:t>
      </w:r>
      <w:r w:rsidRPr="00400D4E">
        <w:rPr>
          <w:rtl/>
        </w:rPr>
        <w:t>ق عليها.</w:t>
      </w:r>
    </w:p>
    <w:p w:rsidR="00400D4E" w:rsidRPr="00A54ED6" w:rsidRDefault="00400D4E" w:rsidP="00A54ED6">
      <w:pPr>
        <w:pStyle w:val="enumlev1"/>
        <w:spacing w:before="120"/>
        <w:rPr>
          <w:spacing w:val="-4"/>
          <w:rtl/>
        </w:rPr>
      </w:pPr>
      <w:r w:rsidRPr="00A54ED6">
        <w:rPr>
          <w:spacing w:val="-4"/>
        </w:rPr>
        <w:t>5</w:t>
      </w:r>
      <w:r w:rsidRPr="00A54ED6">
        <w:rPr>
          <w:spacing w:val="-4"/>
          <w:rtl/>
        </w:rPr>
        <w:tab/>
        <w:t xml:space="preserve">اقتراح </w:t>
      </w:r>
      <w:r w:rsidRPr="00A54ED6">
        <w:rPr>
          <w:rFonts w:hint="cs"/>
          <w:spacing w:val="-4"/>
          <w:rtl/>
        </w:rPr>
        <w:t>وضع</w:t>
      </w:r>
      <w:r w:rsidRPr="00A54ED6">
        <w:rPr>
          <w:spacing w:val="-4"/>
          <w:rtl/>
        </w:rPr>
        <w:t xml:space="preserve"> </w:t>
      </w:r>
      <w:r w:rsidRPr="00A54ED6">
        <w:rPr>
          <w:rFonts w:hint="cs"/>
          <w:spacing w:val="-4"/>
          <w:rtl/>
        </w:rPr>
        <w:t>كراسات و/أو</w:t>
      </w:r>
      <w:r w:rsidRPr="00A54ED6">
        <w:rPr>
          <w:spacing w:val="-4"/>
          <w:rtl/>
        </w:rPr>
        <w:t xml:space="preserve"> توصيات و/أو قرارات تقنية </w:t>
      </w:r>
      <w:r w:rsidRPr="00A54ED6">
        <w:rPr>
          <w:rFonts w:hint="cs"/>
          <w:spacing w:val="-4"/>
          <w:rtl/>
        </w:rPr>
        <w:t>من</w:t>
      </w:r>
      <w:r w:rsidRPr="00A54ED6">
        <w:rPr>
          <w:spacing w:val="-4"/>
          <w:rtl/>
        </w:rPr>
        <w:t xml:space="preserve"> لجنة البلدان الأمريكية للاتصالات</w:t>
      </w:r>
      <w:r w:rsidRPr="00A54ED6">
        <w:rPr>
          <w:rFonts w:hint="cs"/>
          <w:spacing w:val="-4"/>
          <w:rtl/>
        </w:rPr>
        <w:t xml:space="preserve"> تتناول</w:t>
      </w:r>
      <w:r w:rsidRPr="00A54ED6">
        <w:rPr>
          <w:spacing w:val="-4"/>
          <w:rtl/>
        </w:rPr>
        <w:t xml:space="preserve"> التدابير التقنية والتنظيمية لمكافحة بيع واستخدام الأجهزة المتنقلة المزيَّفة، </w:t>
      </w:r>
      <w:r w:rsidRPr="00A54ED6">
        <w:rPr>
          <w:rFonts w:hint="cs"/>
          <w:spacing w:val="-4"/>
          <w:rtl/>
        </w:rPr>
        <w:t>و</w:t>
      </w:r>
      <w:r w:rsidRPr="00A54ED6">
        <w:rPr>
          <w:spacing w:val="-4"/>
          <w:rtl/>
        </w:rPr>
        <w:t xml:space="preserve">دون المستوى المطلوب وغير </w:t>
      </w:r>
      <w:r w:rsidRPr="00A54ED6">
        <w:rPr>
          <w:rFonts w:hint="cs"/>
          <w:spacing w:val="-4"/>
          <w:rtl/>
        </w:rPr>
        <w:t>ال</w:t>
      </w:r>
      <w:r w:rsidRPr="00A54ED6">
        <w:rPr>
          <w:spacing w:val="-4"/>
          <w:rtl/>
        </w:rPr>
        <w:t>مواف</w:t>
      </w:r>
      <w:r w:rsidRPr="00A54ED6">
        <w:rPr>
          <w:rFonts w:hint="cs"/>
          <w:spacing w:val="-4"/>
          <w:rtl/>
        </w:rPr>
        <w:t>َ</w:t>
      </w:r>
      <w:r w:rsidRPr="00A54ED6">
        <w:rPr>
          <w:spacing w:val="-4"/>
          <w:rtl/>
        </w:rPr>
        <w:t>ق عليها</w:t>
      </w:r>
      <w:r w:rsidRPr="00A54ED6">
        <w:rPr>
          <w:rFonts w:hint="cs"/>
          <w:spacing w:val="-4"/>
          <w:rtl/>
        </w:rPr>
        <w:t>،</w:t>
      </w:r>
      <w:r w:rsidRPr="00A54ED6">
        <w:rPr>
          <w:spacing w:val="-4"/>
          <w:rtl/>
        </w:rPr>
        <w:t xml:space="preserve"> في منطقة</w:t>
      </w:r>
      <w:r w:rsidR="00A54ED6" w:rsidRPr="00A54ED6">
        <w:rPr>
          <w:rFonts w:hint="cs"/>
          <w:spacing w:val="-4"/>
          <w:rtl/>
        </w:rPr>
        <w:t> </w:t>
      </w:r>
      <w:r w:rsidRPr="00A54ED6">
        <w:rPr>
          <w:spacing w:val="-4"/>
          <w:rtl/>
        </w:rPr>
        <w:t>الأمريكتين.</w:t>
      </w:r>
    </w:p>
    <w:p w:rsidR="00400D4E" w:rsidRPr="00400D4E" w:rsidRDefault="00400D4E" w:rsidP="00440FFD">
      <w:pPr>
        <w:pStyle w:val="enumlev1"/>
        <w:spacing w:before="120"/>
        <w:rPr>
          <w:rtl/>
        </w:rPr>
      </w:pPr>
      <w:bookmarkStart w:id="191" w:name="_Toc404607235"/>
      <w:r w:rsidRPr="00400D4E">
        <w:t>6</w:t>
      </w:r>
      <w:r w:rsidRPr="00400D4E">
        <w:rPr>
          <w:rtl/>
        </w:rPr>
        <w:tab/>
        <w:t xml:space="preserve">إنهاء العمل وتقديم تقرير عن النتائج التي تحققت </w:t>
      </w:r>
      <w:r w:rsidRPr="00400D4E">
        <w:rPr>
          <w:rFonts w:hint="cs"/>
          <w:rtl/>
        </w:rPr>
        <w:t>إلى</w:t>
      </w:r>
      <w:r w:rsidRPr="00400D4E">
        <w:rPr>
          <w:rtl/>
        </w:rPr>
        <w:t xml:space="preserve"> </w:t>
      </w:r>
      <w:r w:rsidRPr="00400D4E">
        <w:rPr>
          <w:rFonts w:hint="cs"/>
          <w:rtl/>
        </w:rPr>
        <w:t>مكتب</w:t>
      </w:r>
      <w:r w:rsidRPr="00400D4E">
        <w:rPr>
          <w:rtl/>
        </w:rPr>
        <w:t xml:space="preserve"> المقرر </w:t>
      </w:r>
      <w:r w:rsidRPr="00400D4E">
        <w:rPr>
          <w:rFonts w:hint="cs"/>
          <w:rtl/>
        </w:rPr>
        <w:t>المعني بضبط</w:t>
      </w:r>
      <w:r w:rsidRPr="00400D4E">
        <w:rPr>
          <w:rtl/>
        </w:rPr>
        <w:t xml:space="preserve"> الغش والممارسات </w:t>
      </w:r>
      <w:r w:rsidRPr="00400D4E">
        <w:rPr>
          <w:rFonts w:hint="cs"/>
          <w:rtl/>
        </w:rPr>
        <w:t>المخالفة للوائح</w:t>
      </w:r>
      <w:r w:rsidRPr="00400D4E">
        <w:rPr>
          <w:rtl/>
        </w:rPr>
        <w:t xml:space="preserve"> في مجال</w:t>
      </w:r>
      <w:r w:rsidR="00440FFD">
        <w:rPr>
          <w:rFonts w:hint="cs"/>
          <w:rtl/>
        </w:rPr>
        <w:t> </w:t>
      </w:r>
      <w:r w:rsidRPr="00400D4E">
        <w:rPr>
          <w:rtl/>
        </w:rPr>
        <w:t>الاتصالات.</w:t>
      </w:r>
    </w:p>
    <w:p w:rsidR="00400D4E" w:rsidRPr="00400D4E" w:rsidRDefault="00400D4E" w:rsidP="00440FFD">
      <w:pPr>
        <w:pStyle w:val="Heading2"/>
        <w:rPr>
          <w:rtl/>
          <w:lang w:bidi="ar-EG"/>
        </w:rPr>
      </w:pPr>
      <w:bookmarkStart w:id="192" w:name="_Toc413407044"/>
      <w:bookmarkStart w:id="193" w:name="_Toc414026268"/>
      <w:bookmarkEnd w:id="191"/>
      <w:r w:rsidRPr="00400D4E">
        <w:rPr>
          <w:lang w:bidi="ar-EG"/>
        </w:rPr>
        <w:lastRenderedPageBreak/>
        <w:t>2</w:t>
      </w:r>
      <w:r w:rsidRPr="00400D4E">
        <w:rPr>
          <w:lang w:val="en-GB" w:bidi="ar-EG"/>
        </w:rPr>
        <w:t>.</w:t>
      </w:r>
      <w:r w:rsidRPr="00400D4E">
        <w:rPr>
          <w:lang w:bidi="ar-EG"/>
        </w:rPr>
        <w:t>2.A</w:t>
      </w:r>
      <w:r w:rsidRPr="00400D4E">
        <w:rPr>
          <w:rFonts w:hint="cs"/>
          <w:rtl/>
          <w:lang w:bidi="ar-EG"/>
        </w:rPr>
        <w:tab/>
      </w:r>
      <w:r w:rsidRPr="00400D4E">
        <w:rPr>
          <w:rtl/>
          <w:lang w:bidi="ar-EG"/>
        </w:rPr>
        <w:t xml:space="preserve">مجموعة شرق إفريقيا </w:t>
      </w:r>
      <w:r w:rsidRPr="00400D4E">
        <w:rPr>
          <w:lang w:val="en-GB" w:bidi="ar-EG"/>
        </w:rPr>
        <w:t>(EAC)</w:t>
      </w:r>
      <w:bookmarkEnd w:id="192"/>
      <w:bookmarkEnd w:id="193"/>
    </w:p>
    <w:p w:rsidR="00400D4E" w:rsidRPr="00A0297D" w:rsidRDefault="00400D4E" w:rsidP="00440FFD">
      <w:pPr>
        <w:keepNext/>
        <w:rPr>
          <w:spacing w:val="-4"/>
          <w:rtl/>
          <w:lang w:bidi="ar-EG"/>
        </w:rPr>
      </w:pPr>
      <w:r w:rsidRPr="00A0297D">
        <w:rPr>
          <w:rFonts w:hint="cs"/>
          <w:spacing w:val="-4"/>
          <w:rtl/>
          <w:lang w:bidi="ar-EG"/>
        </w:rPr>
        <w:t>ت</w:t>
      </w:r>
      <w:r w:rsidRPr="00A0297D">
        <w:rPr>
          <w:spacing w:val="-4"/>
          <w:rtl/>
          <w:lang w:bidi="ar-EG"/>
        </w:rPr>
        <w:t>فقد</w:t>
      </w:r>
      <w:r w:rsidRPr="00A0297D">
        <w:rPr>
          <w:rFonts w:hint="cs"/>
          <w:spacing w:val="-4"/>
          <w:rtl/>
          <w:lang w:bidi="ar-EG"/>
        </w:rPr>
        <w:t xml:space="preserve"> منطقة </w:t>
      </w:r>
      <w:r w:rsidRPr="00A0297D">
        <w:rPr>
          <w:spacing w:val="-4"/>
          <w:rtl/>
          <w:lang w:bidi="ar-EG"/>
        </w:rPr>
        <w:t xml:space="preserve">شرق </w:t>
      </w:r>
      <w:r w:rsidRPr="00A0297D">
        <w:rPr>
          <w:rFonts w:hint="cs"/>
          <w:spacing w:val="-4"/>
          <w:rtl/>
          <w:lang w:bidi="ar-EG"/>
        </w:rPr>
        <w:t>إفريقي</w:t>
      </w:r>
      <w:r w:rsidRPr="00A0297D">
        <w:rPr>
          <w:spacing w:val="-4"/>
          <w:rtl/>
          <w:lang w:bidi="ar-EG"/>
        </w:rPr>
        <w:t xml:space="preserve">ا أكثر من </w:t>
      </w:r>
      <w:r w:rsidRPr="00A0297D">
        <w:rPr>
          <w:spacing w:val="-4"/>
          <w:lang w:bidi="ar-EG"/>
        </w:rPr>
        <w:t>500</w:t>
      </w:r>
      <w:r w:rsidRPr="00A0297D">
        <w:rPr>
          <w:spacing w:val="-4"/>
          <w:rtl/>
          <w:lang w:bidi="ar-EG"/>
        </w:rPr>
        <w:t xml:space="preserve"> مليون دولار</w:t>
      </w:r>
      <w:r w:rsidRPr="00A0297D">
        <w:rPr>
          <w:rFonts w:hint="cs"/>
          <w:spacing w:val="-4"/>
          <w:rtl/>
          <w:lang w:bidi="ar-EG"/>
        </w:rPr>
        <w:t xml:space="preserve"> أمريكي</w:t>
      </w:r>
      <w:r w:rsidRPr="00A0297D">
        <w:rPr>
          <w:spacing w:val="-4"/>
          <w:rtl/>
          <w:lang w:bidi="ar-EG"/>
        </w:rPr>
        <w:t xml:space="preserve"> من العائدات سنويا</w:t>
      </w:r>
      <w:r w:rsidRPr="00A0297D">
        <w:rPr>
          <w:rFonts w:hint="cs"/>
          <w:spacing w:val="-4"/>
          <w:rtl/>
          <w:lang w:bidi="ar-EG"/>
        </w:rPr>
        <w:t>ً</w:t>
      </w:r>
      <w:r w:rsidRPr="00A0297D">
        <w:rPr>
          <w:spacing w:val="-4"/>
          <w:rtl/>
          <w:lang w:bidi="ar-EG"/>
        </w:rPr>
        <w:t xml:space="preserve"> </w:t>
      </w:r>
      <w:r w:rsidRPr="00A0297D">
        <w:rPr>
          <w:rFonts w:hint="cs"/>
          <w:spacing w:val="-4"/>
          <w:rtl/>
          <w:lang w:bidi="ar-EG"/>
        </w:rPr>
        <w:t>جراء</w:t>
      </w:r>
      <w:r w:rsidRPr="00A0297D">
        <w:rPr>
          <w:spacing w:val="-4"/>
          <w:rtl/>
          <w:lang w:bidi="ar-EG"/>
        </w:rPr>
        <w:t xml:space="preserve"> </w:t>
      </w:r>
      <w:r w:rsidRPr="00A0297D">
        <w:rPr>
          <w:rFonts w:hint="cs"/>
          <w:spacing w:val="-4"/>
          <w:rtl/>
          <w:lang w:bidi="ar-EG"/>
        </w:rPr>
        <w:t>تقليد</w:t>
      </w:r>
      <w:r w:rsidRPr="00A0297D">
        <w:rPr>
          <w:spacing w:val="-4"/>
          <w:rtl/>
          <w:lang w:bidi="ar-EG"/>
        </w:rPr>
        <w:t xml:space="preserve"> المنتج</w:t>
      </w:r>
      <w:r w:rsidRPr="00A0297D">
        <w:rPr>
          <w:rFonts w:hint="cs"/>
          <w:spacing w:val="-4"/>
          <w:rtl/>
          <w:lang w:bidi="ar-EG"/>
        </w:rPr>
        <w:t>ات</w:t>
      </w:r>
      <w:r w:rsidRPr="00A0297D">
        <w:rPr>
          <w:spacing w:val="-4"/>
          <w:rtl/>
          <w:lang w:bidi="ar-EG"/>
        </w:rPr>
        <w:t xml:space="preserve"> </w:t>
      </w:r>
      <w:hyperlink r:id="rId162" w:history="1">
        <w:r w:rsidR="00A0297D" w:rsidRPr="00A0297D">
          <w:rPr>
            <w:rStyle w:val="Hyperlink"/>
            <w:spacing w:val="-4"/>
            <w:lang w:val="en-GB" w:bidi="ar-EG"/>
          </w:rPr>
          <w:t>http://www.trademarkea.com/</w:t>
        </w:r>
        <w:r w:rsidR="00A0297D" w:rsidRPr="00A0297D">
          <w:rPr>
            <w:rStyle w:val="Hyperlink"/>
            <w:spacing w:val="-4"/>
            <w:rtl/>
            <w:lang w:val="en-GB" w:bidi="ar-EG"/>
          </w:rPr>
          <w:br/>
        </w:r>
        <w:r w:rsidR="00A0297D" w:rsidRPr="00A0297D">
          <w:rPr>
            <w:rStyle w:val="Hyperlink"/>
            <w:spacing w:val="-4"/>
            <w:lang w:val="en-GB" w:bidi="ar-EG"/>
          </w:rPr>
          <w:t>ea-loses-huge-sums-of-money-in-counterfeit-products</w:t>
        </w:r>
      </w:hyperlink>
      <w:r w:rsidRPr="00A0297D">
        <w:rPr>
          <w:spacing w:val="-4"/>
          <w:rtl/>
          <w:lang w:bidi="ar-EG"/>
        </w:rPr>
        <w:t>.</w:t>
      </w:r>
      <w:r w:rsidRPr="00A0297D">
        <w:rPr>
          <w:rFonts w:hint="cs"/>
          <w:spacing w:val="-4"/>
          <w:rtl/>
          <w:lang w:bidi="ar-EG"/>
        </w:rPr>
        <w:t xml:space="preserve"> فيحمل تغليف</w:t>
      </w:r>
      <w:r w:rsidRPr="00A0297D">
        <w:rPr>
          <w:spacing w:val="-4"/>
          <w:rtl/>
          <w:lang w:bidi="ar-EG"/>
        </w:rPr>
        <w:t xml:space="preserve"> المنتجات الرخيصة ودون المستوى المطلوب </w:t>
      </w:r>
      <w:r w:rsidRPr="00A0297D">
        <w:rPr>
          <w:rFonts w:hint="cs"/>
          <w:spacing w:val="-4"/>
          <w:rtl/>
          <w:lang w:bidi="ar-EG"/>
        </w:rPr>
        <w:t xml:space="preserve">المورَّدة </w:t>
      </w:r>
      <w:r w:rsidRPr="00A0297D">
        <w:rPr>
          <w:spacing w:val="-4"/>
          <w:rtl/>
          <w:lang w:bidi="ar-EG"/>
        </w:rPr>
        <w:t>من خلال التجار والمصنعين الأجانب والمحليين نسخ</w:t>
      </w:r>
      <w:r w:rsidRPr="00A0297D">
        <w:rPr>
          <w:rFonts w:hint="cs"/>
          <w:spacing w:val="-4"/>
          <w:rtl/>
          <w:lang w:bidi="ar-EG"/>
        </w:rPr>
        <w:t>اً</w:t>
      </w:r>
      <w:r w:rsidRPr="00A0297D">
        <w:rPr>
          <w:spacing w:val="-4"/>
          <w:rtl/>
          <w:lang w:bidi="ar-EG"/>
        </w:rPr>
        <w:t xml:space="preserve"> غير قانوني</w:t>
      </w:r>
      <w:r w:rsidRPr="00A0297D">
        <w:rPr>
          <w:rFonts w:hint="cs"/>
          <w:spacing w:val="-4"/>
          <w:rtl/>
          <w:lang w:bidi="ar-EG"/>
        </w:rPr>
        <w:t>ة</w:t>
      </w:r>
      <w:r w:rsidRPr="00A0297D">
        <w:rPr>
          <w:spacing w:val="-4"/>
          <w:rtl/>
          <w:lang w:bidi="ar-EG"/>
        </w:rPr>
        <w:t xml:space="preserve"> </w:t>
      </w:r>
      <w:r w:rsidRPr="00A0297D">
        <w:rPr>
          <w:rFonts w:hint="cs"/>
          <w:spacing w:val="-4"/>
          <w:rtl/>
          <w:lang w:bidi="ar-EG"/>
        </w:rPr>
        <w:t>ل</w:t>
      </w:r>
      <w:r w:rsidRPr="00A0297D">
        <w:rPr>
          <w:spacing w:val="-4"/>
          <w:rtl/>
          <w:lang w:bidi="ar-EG"/>
        </w:rPr>
        <w:t>لأسماء والتصاميم التجارية</w:t>
      </w:r>
      <w:r w:rsidRPr="00A0297D">
        <w:rPr>
          <w:rFonts w:hint="cs"/>
          <w:spacing w:val="-4"/>
          <w:rtl/>
          <w:lang w:bidi="ar-EG"/>
        </w:rPr>
        <w:t> </w:t>
      </w:r>
      <w:r w:rsidRPr="00A0297D">
        <w:rPr>
          <w:spacing w:val="-4"/>
          <w:rtl/>
          <w:lang w:bidi="ar-EG"/>
        </w:rPr>
        <w:t>المعروفة.</w:t>
      </w:r>
    </w:p>
    <w:p w:rsidR="00400D4E" w:rsidRPr="00400D4E" w:rsidRDefault="00400D4E" w:rsidP="00400D4E">
      <w:pPr>
        <w:rPr>
          <w:rtl/>
          <w:lang w:bidi="ar-EG"/>
        </w:rPr>
      </w:pPr>
      <w:r w:rsidRPr="00400D4E">
        <w:rPr>
          <w:rFonts w:hint="cs"/>
          <w:rtl/>
          <w:lang w:bidi="ar-EG"/>
        </w:rPr>
        <w:t>و</w:t>
      </w:r>
      <w:r w:rsidRPr="00400D4E">
        <w:rPr>
          <w:rtl/>
          <w:lang w:bidi="ar-EG"/>
        </w:rPr>
        <w:t>وفقا</w:t>
      </w:r>
      <w:r w:rsidRPr="00400D4E">
        <w:rPr>
          <w:rFonts w:hint="cs"/>
          <w:rtl/>
          <w:lang w:bidi="ar-EG"/>
        </w:rPr>
        <w:t>ً</w:t>
      </w:r>
      <w:r w:rsidRPr="00400D4E">
        <w:rPr>
          <w:rtl/>
          <w:lang w:bidi="ar-EG"/>
        </w:rPr>
        <w:t xml:space="preserve"> لبروتوكول السوق المشتركة، ال</w:t>
      </w:r>
      <w:r w:rsidRPr="00400D4E">
        <w:rPr>
          <w:rFonts w:hint="cs"/>
          <w:rtl/>
          <w:lang w:bidi="ar-EG"/>
        </w:rPr>
        <w:t>ذ</w:t>
      </w:r>
      <w:r w:rsidRPr="00400D4E">
        <w:rPr>
          <w:rtl/>
          <w:lang w:bidi="ar-EG"/>
        </w:rPr>
        <w:t>ي اعتمدت</w:t>
      </w:r>
      <w:r w:rsidRPr="00400D4E">
        <w:rPr>
          <w:rFonts w:hint="cs"/>
          <w:rtl/>
          <w:lang w:bidi="ar-EG"/>
        </w:rPr>
        <w:t>ه</w:t>
      </w:r>
      <w:r w:rsidRPr="00400D4E">
        <w:rPr>
          <w:rtl/>
          <w:lang w:bidi="ar-EG"/>
        </w:rPr>
        <w:t xml:space="preserve"> مجموعة شرق إفريقيا </w:t>
      </w:r>
      <w:r w:rsidRPr="00400D4E">
        <w:rPr>
          <w:lang w:val="en-GB" w:bidi="ar-EG"/>
        </w:rPr>
        <w:t>(EAC)</w:t>
      </w:r>
      <w:r w:rsidRPr="00400D4E">
        <w:rPr>
          <w:rFonts w:hint="cs"/>
          <w:rtl/>
          <w:lang w:bidi="ar-EG"/>
        </w:rPr>
        <w:t xml:space="preserve"> في </w:t>
      </w:r>
      <w:r w:rsidRPr="00400D4E">
        <w:rPr>
          <w:rtl/>
          <w:lang w:bidi="ar-EG"/>
        </w:rPr>
        <w:t>عام</w:t>
      </w:r>
      <w:r w:rsidR="001A0564">
        <w:rPr>
          <w:rFonts w:hint="cs"/>
          <w:spacing w:val="-6"/>
          <w:rtl/>
          <w:lang w:bidi="ar-EG"/>
        </w:rPr>
        <w:t> </w:t>
      </w:r>
      <w:r w:rsidRPr="00400D4E">
        <w:rPr>
          <w:lang w:bidi="ar-EG"/>
        </w:rPr>
        <w:t>2010</w:t>
      </w:r>
      <w:r w:rsidRPr="00400D4E">
        <w:rPr>
          <w:rtl/>
          <w:lang w:bidi="ar-EG"/>
        </w:rPr>
        <w:t>، لا</w:t>
      </w:r>
      <w:r w:rsidR="001A0564">
        <w:rPr>
          <w:rFonts w:hint="cs"/>
          <w:spacing w:val="-6"/>
          <w:rtl/>
          <w:lang w:bidi="ar-EG"/>
        </w:rPr>
        <w:t> </w:t>
      </w:r>
      <w:r w:rsidRPr="00400D4E">
        <w:rPr>
          <w:rtl/>
          <w:lang w:bidi="ar-EG"/>
        </w:rPr>
        <w:t xml:space="preserve">يمكن أن </w:t>
      </w:r>
      <w:r w:rsidRPr="00400D4E">
        <w:rPr>
          <w:rFonts w:hint="cs"/>
          <w:rtl/>
          <w:lang w:bidi="ar-EG"/>
        </w:rPr>
        <w:t>تُ</w:t>
      </w:r>
      <w:r w:rsidRPr="00400D4E">
        <w:rPr>
          <w:rtl/>
          <w:lang w:bidi="ar-EG"/>
        </w:rPr>
        <w:t>هزم المنتجات المزيَّفة والتجارة</w:t>
      </w:r>
      <w:r w:rsidRPr="00400D4E">
        <w:rPr>
          <w:rFonts w:hint="cs"/>
          <w:rtl/>
          <w:lang w:bidi="ar-EG"/>
        </w:rPr>
        <w:t xml:space="preserve"> فيها</w:t>
      </w:r>
      <w:r w:rsidRPr="00400D4E">
        <w:rPr>
          <w:rtl/>
          <w:lang w:bidi="ar-EG"/>
        </w:rPr>
        <w:t xml:space="preserve"> إلا من خلال</w:t>
      </w:r>
      <w:r w:rsidR="001A0564">
        <w:rPr>
          <w:rFonts w:hint="cs"/>
          <w:spacing w:val="-6"/>
          <w:rtl/>
          <w:lang w:bidi="ar-EG"/>
        </w:rPr>
        <w:t> </w:t>
      </w:r>
      <w:r w:rsidRPr="00400D4E">
        <w:rPr>
          <w:rtl/>
          <w:lang w:bidi="ar-EG"/>
        </w:rPr>
        <w:t>التعاون.</w:t>
      </w:r>
    </w:p>
    <w:p w:rsidR="00400D4E" w:rsidRPr="00400D4E" w:rsidRDefault="00400D4E" w:rsidP="00400D4E">
      <w:pPr>
        <w:rPr>
          <w:rtl/>
          <w:lang w:bidi="ar-EG"/>
        </w:rPr>
      </w:pPr>
      <w:r w:rsidRPr="00400D4E">
        <w:rPr>
          <w:rFonts w:hint="cs"/>
          <w:rtl/>
          <w:lang w:bidi="ar-EG"/>
        </w:rPr>
        <w:t>و</w:t>
      </w:r>
      <w:r w:rsidRPr="00400D4E">
        <w:rPr>
          <w:rtl/>
          <w:lang w:bidi="ar-EG"/>
        </w:rPr>
        <w:t xml:space="preserve">منظمة اتصالات شرق إفريقيا </w:t>
      </w:r>
      <w:r w:rsidRPr="00400D4E">
        <w:rPr>
          <w:lang w:val="en-GB" w:bidi="ar-EG"/>
        </w:rPr>
        <w:t>(EACO)</w:t>
      </w:r>
      <w:r w:rsidRPr="00400D4E">
        <w:rPr>
          <w:rFonts w:hint="cs"/>
          <w:rtl/>
          <w:lang w:bidi="ar-EG"/>
        </w:rPr>
        <w:t xml:space="preserve"> </w:t>
      </w:r>
      <w:r w:rsidRPr="00400D4E">
        <w:rPr>
          <w:rtl/>
          <w:lang w:bidi="ar-EG"/>
        </w:rPr>
        <w:t>ه</w:t>
      </w:r>
      <w:r w:rsidRPr="00400D4E">
        <w:rPr>
          <w:rFonts w:hint="cs"/>
          <w:rtl/>
          <w:lang w:bidi="ar-EG"/>
        </w:rPr>
        <w:t>ي</w:t>
      </w:r>
      <w:r w:rsidRPr="00400D4E">
        <w:rPr>
          <w:rtl/>
          <w:lang w:bidi="ar-EG"/>
        </w:rPr>
        <w:t xml:space="preserve"> هيئة إقليمية تجمع المنظمات التنظيمية والبريدية و</w:t>
      </w:r>
      <w:r w:rsidRPr="00400D4E">
        <w:rPr>
          <w:rFonts w:hint="cs"/>
          <w:rtl/>
          <w:lang w:bidi="ar-EG"/>
        </w:rPr>
        <w:t xml:space="preserve">منظمات </w:t>
      </w:r>
      <w:r w:rsidRPr="00400D4E">
        <w:rPr>
          <w:rtl/>
          <w:lang w:bidi="ar-EG"/>
        </w:rPr>
        <w:t xml:space="preserve">الاتصالات </w:t>
      </w:r>
      <w:r w:rsidRPr="00400D4E">
        <w:rPr>
          <w:rFonts w:hint="cs"/>
          <w:rtl/>
          <w:lang w:bidi="ar-EG"/>
        </w:rPr>
        <w:t>والإذاعة</w:t>
      </w:r>
      <w:r w:rsidRPr="00400D4E">
        <w:rPr>
          <w:rtl/>
          <w:lang w:bidi="ar-EG"/>
        </w:rPr>
        <w:t xml:space="preserve"> من الدول الخمس الأعضاء في مجموعة شرق إفريقيا (كينيا وتن‍زانيا ورواندا وبوروندي وأوغندا). وقد نظرت منظمة اتصالات شرق إفريقيا في قضية </w:t>
      </w:r>
      <w:r w:rsidRPr="00400D4E">
        <w:rPr>
          <w:rFonts w:hint="cs"/>
          <w:rtl/>
          <w:lang w:bidi="ar-EG"/>
        </w:rPr>
        <w:t>إ</w:t>
      </w:r>
      <w:r w:rsidRPr="00400D4E">
        <w:rPr>
          <w:rtl/>
          <w:lang w:bidi="ar-EG"/>
        </w:rPr>
        <w:t>غراق</w:t>
      </w:r>
      <w:r w:rsidRPr="00400D4E">
        <w:rPr>
          <w:rFonts w:hint="cs"/>
          <w:rtl/>
          <w:lang w:bidi="ar-EG"/>
        </w:rPr>
        <w:t xml:space="preserve"> ا</w:t>
      </w:r>
      <w:r w:rsidRPr="00400D4E">
        <w:rPr>
          <w:rtl/>
          <w:lang w:bidi="ar-EG"/>
        </w:rPr>
        <w:t xml:space="preserve">لمنطقة </w:t>
      </w:r>
      <w:r w:rsidRPr="00400D4E">
        <w:rPr>
          <w:rFonts w:hint="cs"/>
          <w:rtl/>
          <w:lang w:bidi="ar-EG"/>
        </w:rPr>
        <w:t>ب</w:t>
      </w:r>
      <w:r w:rsidRPr="00400D4E">
        <w:rPr>
          <w:rtl/>
          <w:lang w:bidi="ar-EG"/>
        </w:rPr>
        <w:t xml:space="preserve">الهواتف المتنقلة المزيَّفة </w:t>
      </w:r>
      <w:r w:rsidRPr="00400D4E">
        <w:rPr>
          <w:rFonts w:hint="cs"/>
          <w:rtl/>
          <w:lang w:bidi="ar-EG"/>
        </w:rPr>
        <w:t>و</w:t>
      </w:r>
      <w:r w:rsidRPr="00400D4E">
        <w:rPr>
          <w:rtl/>
          <w:lang w:bidi="ar-EG"/>
        </w:rPr>
        <w:t>وافق</w:t>
      </w:r>
      <w:r w:rsidRPr="00400D4E">
        <w:rPr>
          <w:rFonts w:hint="cs"/>
          <w:rtl/>
          <w:lang w:bidi="ar-EG"/>
        </w:rPr>
        <w:t>ت</w:t>
      </w:r>
      <w:r w:rsidRPr="00400D4E">
        <w:rPr>
          <w:rtl/>
          <w:lang w:bidi="ar-EG"/>
        </w:rPr>
        <w:t xml:space="preserve"> على مبادرة مشتركة </w:t>
      </w:r>
      <w:r w:rsidRPr="00400D4E">
        <w:rPr>
          <w:rFonts w:hint="cs"/>
          <w:rtl/>
          <w:lang w:bidi="ar-EG"/>
        </w:rPr>
        <w:t>تقابلها</w:t>
      </w:r>
      <w:r w:rsidRPr="00400D4E">
        <w:rPr>
          <w:rtl/>
          <w:lang w:bidi="ar-EG"/>
        </w:rPr>
        <w:t xml:space="preserve"> في عام</w:t>
      </w:r>
      <w:r w:rsidR="001A0564">
        <w:rPr>
          <w:rFonts w:hint="cs"/>
          <w:spacing w:val="-6"/>
          <w:rtl/>
          <w:lang w:bidi="ar-EG"/>
        </w:rPr>
        <w:t> </w:t>
      </w:r>
      <w:r w:rsidRPr="00400D4E">
        <w:rPr>
          <w:lang w:bidi="ar-EG"/>
        </w:rPr>
        <w:t>2012</w:t>
      </w:r>
      <w:r w:rsidRPr="00400D4E">
        <w:rPr>
          <w:rtl/>
          <w:lang w:bidi="ar-EG"/>
        </w:rPr>
        <w:t>.</w:t>
      </w:r>
    </w:p>
    <w:p w:rsidR="00400D4E" w:rsidRPr="00440FFD" w:rsidRDefault="00400D4E" w:rsidP="001A0564">
      <w:pPr>
        <w:rPr>
          <w:spacing w:val="-6"/>
          <w:rtl/>
          <w:lang w:bidi="ar-EG"/>
        </w:rPr>
      </w:pPr>
      <w:r w:rsidRPr="00440FFD">
        <w:rPr>
          <w:rFonts w:hint="cs"/>
          <w:spacing w:val="-6"/>
          <w:rtl/>
          <w:lang w:bidi="ar-EG"/>
        </w:rPr>
        <w:t>وأوصى فريق مهام الترقيم في </w:t>
      </w:r>
      <w:r w:rsidRPr="00440FFD">
        <w:rPr>
          <w:spacing w:val="-6"/>
          <w:rtl/>
          <w:lang w:bidi="ar-EG"/>
        </w:rPr>
        <w:t>منظمة اتصالات شرق إفريقيا</w:t>
      </w:r>
      <w:r w:rsidRPr="00440FFD">
        <w:rPr>
          <w:rFonts w:hint="cs"/>
          <w:spacing w:val="-6"/>
          <w:rtl/>
          <w:lang w:bidi="ar-EG"/>
        </w:rPr>
        <w:t xml:space="preserve"> </w:t>
      </w:r>
      <w:r w:rsidRPr="00440FFD">
        <w:rPr>
          <w:spacing w:val="-6"/>
          <w:rtl/>
          <w:lang w:bidi="ar-EG"/>
        </w:rPr>
        <w:t>(</w:t>
      </w:r>
      <w:r w:rsidRPr="00440FFD">
        <w:rPr>
          <w:spacing w:val="-6"/>
          <w:lang w:val="en-GB" w:bidi="ar-EG"/>
        </w:rPr>
        <w:t>CCK</w:t>
      </w:r>
      <w:r w:rsidRPr="00440FFD">
        <w:rPr>
          <w:spacing w:val="-6"/>
          <w:rtl/>
          <w:lang w:bidi="ar-EG"/>
        </w:rPr>
        <w:t xml:space="preserve">-كينيا، </w:t>
      </w:r>
      <w:r w:rsidRPr="00440FFD">
        <w:rPr>
          <w:rFonts w:hint="cs"/>
          <w:spacing w:val="-6"/>
          <w:rtl/>
          <w:lang w:bidi="ar-EG"/>
        </w:rPr>
        <w:t>و</w:t>
      </w:r>
      <w:r w:rsidRPr="00440FFD">
        <w:rPr>
          <w:spacing w:val="-6"/>
          <w:lang w:val="en-GB" w:bidi="ar-EG"/>
        </w:rPr>
        <w:t>TCRA</w:t>
      </w:r>
      <w:r w:rsidRPr="00440FFD">
        <w:rPr>
          <w:spacing w:val="-6"/>
          <w:rtl/>
          <w:lang w:bidi="ar-EG"/>
        </w:rPr>
        <w:t>-تن‍زانيا، و</w:t>
      </w:r>
      <w:r w:rsidRPr="00440FFD">
        <w:rPr>
          <w:spacing w:val="-6"/>
          <w:lang w:val="en-GB" w:bidi="ar-EG"/>
        </w:rPr>
        <w:t>RURA</w:t>
      </w:r>
      <w:r w:rsidRPr="00440FFD">
        <w:rPr>
          <w:rFonts w:hint="cs"/>
          <w:spacing w:val="-6"/>
          <w:rtl/>
          <w:lang w:bidi="ar-EG"/>
        </w:rPr>
        <w:t>-</w:t>
      </w:r>
      <w:r w:rsidRPr="00440FFD">
        <w:rPr>
          <w:spacing w:val="-6"/>
          <w:rtl/>
          <w:lang w:bidi="ar-EG"/>
        </w:rPr>
        <w:t xml:space="preserve">رواندا، </w:t>
      </w:r>
      <w:r w:rsidRPr="00440FFD">
        <w:rPr>
          <w:rFonts w:hint="cs"/>
          <w:spacing w:val="-6"/>
          <w:rtl/>
          <w:lang w:bidi="ar-EG"/>
        </w:rPr>
        <w:t>و</w:t>
      </w:r>
      <w:r w:rsidRPr="00440FFD">
        <w:rPr>
          <w:spacing w:val="-6"/>
          <w:lang w:val="en-GB" w:bidi="ar-EG"/>
        </w:rPr>
        <w:t>ARCT</w:t>
      </w:r>
      <w:r w:rsidRPr="00440FFD">
        <w:rPr>
          <w:rFonts w:hint="cs"/>
          <w:spacing w:val="-6"/>
          <w:rtl/>
          <w:lang w:bidi="ar-EG"/>
        </w:rPr>
        <w:t>-</w:t>
      </w:r>
      <w:r w:rsidRPr="00440FFD">
        <w:rPr>
          <w:spacing w:val="-6"/>
          <w:rtl/>
          <w:lang w:bidi="ar-EG"/>
        </w:rPr>
        <w:t xml:space="preserve">بوروندي، </w:t>
      </w:r>
      <w:r w:rsidRPr="00440FFD">
        <w:rPr>
          <w:rFonts w:hint="cs"/>
          <w:spacing w:val="-6"/>
          <w:rtl/>
          <w:lang w:bidi="ar-EG"/>
        </w:rPr>
        <w:t>و</w:t>
      </w:r>
      <w:r w:rsidRPr="00440FFD">
        <w:rPr>
          <w:spacing w:val="-6"/>
          <w:lang w:val="en-GB" w:bidi="ar-EG"/>
        </w:rPr>
        <w:t>UCC</w:t>
      </w:r>
      <w:r w:rsidRPr="00440FFD">
        <w:rPr>
          <w:rFonts w:hint="cs"/>
          <w:spacing w:val="-6"/>
          <w:rtl/>
          <w:lang w:bidi="ar-EG"/>
        </w:rPr>
        <w:t>-</w:t>
      </w:r>
      <w:r w:rsidRPr="00440FFD">
        <w:rPr>
          <w:spacing w:val="-6"/>
          <w:rtl/>
          <w:lang w:bidi="ar-EG"/>
        </w:rPr>
        <w:t xml:space="preserve">أوغندا) في مايو </w:t>
      </w:r>
      <w:r w:rsidRPr="00440FFD">
        <w:rPr>
          <w:spacing w:val="-6"/>
          <w:lang w:bidi="ar-EG"/>
        </w:rPr>
        <w:t>2012</w:t>
      </w:r>
      <w:r w:rsidRPr="00440FFD">
        <w:rPr>
          <w:spacing w:val="-6"/>
          <w:rtl/>
          <w:lang w:bidi="ar-EG"/>
        </w:rPr>
        <w:t xml:space="preserve"> </w:t>
      </w:r>
      <w:r w:rsidRPr="00440FFD">
        <w:rPr>
          <w:rFonts w:hint="cs"/>
          <w:spacing w:val="-6"/>
          <w:rtl/>
          <w:lang w:bidi="ar-EG"/>
        </w:rPr>
        <w:t>بإعداد</w:t>
      </w:r>
      <w:r w:rsidRPr="00440FFD">
        <w:rPr>
          <w:spacing w:val="-6"/>
          <w:rtl/>
          <w:lang w:bidi="ar-EG"/>
        </w:rPr>
        <w:t xml:space="preserve"> قاعدة بيانات </w:t>
      </w:r>
      <w:r w:rsidRPr="00440FFD">
        <w:rPr>
          <w:rFonts w:hint="cs"/>
          <w:spacing w:val="-6"/>
          <w:rtl/>
          <w:lang w:bidi="ar-EG"/>
        </w:rPr>
        <w:t>على الصعيد ال</w:t>
      </w:r>
      <w:r w:rsidRPr="00440FFD">
        <w:rPr>
          <w:spacing w:val="-6"/>
          <w:rtl/>
          <w:lang w:bidi="ar-EG"/>
        </w:rPr>
        <w:t xml:space="preserve">وطني </w:t>
      </w:r>
      <w:r w:rsidRPr="00440FFD">
        <w:rPr>
          <w:rFonts w:hint="cs"/>
          <w:spacing w:val="-6"/>
          <w:rtl/>
          <w:lang w:bidi="ar-EG"/>
        </w:rPr>
        <w:t>واعتماد</w:t>
      </w:r>
      <w:r w:rsidRPr="00440FFD">
        <w:rPr>
          <w:spacing w:val="-6"/>
          <w:rtl/>
          <w:lang w:bidi="ar-EG"/>
        </w:rPr>
        <w:t xml:space="preserve"> إجراءات للتحقق من </w:t>
      </w:r>
      <w:r w:rsidRPr="00440FFD">
        <w:rPr>
          <w:rFonts w:hint="cs"/>
          <w:spacing w:val="-6"/>
          <w:rtl/>
          <w:lang w:bidi="ar-EG"/>
        </w:rPr>
        <w:t>الأجهزة اليدوية</w:t>
      </w:r>
      <w:r w:rsidRPr="00440FFD">
        <w:rPr>
          <w:spacing w:val="-6"/>
          <w:rtl/>
          <w:lang w:bidi="ar-EG"/>
        </w:rPr>
        <w:t xml:space="preserve"> لحماية المستهلكين والشركات و</w:t>
      </w:r>
      <w:r w:rsidRPr="00440FFD">
        <w:rPr>
          <w:rFonts w:hint="cs"/>
          <w:spacing w:val="-6"/>
          <w:rtl/>
          <w:lang w:bidi="ar-EG"/>
        </w:rPr>
        <w:t>ال</w:t>
      </w:r>
      <w:r w:rsidRPr="00440FFD">
        <w:rPr>
          <w:spacing w:val="-6"/>
          <w:rtl/>
          <w:lang w:bidi="ar-EG"/>
        </w:rPr>
        <w:t xml:space="preserve">شبكات من </w:t>
      </w:r>
      <w:r w:rsidRPr="00440FFD">
        <w:rPr>
          <w:rFonts w:hint="cs"/>
          <w:spacing w:val="-6"/>
          <w:rtl/>
          <w:lang w:bidi="ar-EG"/>
        </w:rPr>
        <w:t>مؤثرات المعدات</w:t>
      </w:r>
      <w:r w:rsidRPr="00440FFD">
        <w:rPr>
          <w:spacing w:val="-6"/>
          <w:rtl/>
          <w:lang w:bidi="ar-EG"/>
        </w:rPr>
        <w:t xml:space="preserve"> المزيَّفة (تقرير </w:t>
      </w:r>
      <w:r w:rsidRPr="00440FFD">
        <w:rPr>
          <w:rFonts w:hint="cs"/>
          <w:spacing w:val="-6"/>
          <w:rtl/>
          <w:lang w:bidi="ar-EG"/>
        </w:rPr>
        <w:t xml:space="preserve">فريق مهام </w:t>
      </w:r>
      <w:r w:rsidRPr="00440FFD">
        <w:rPr>
          <w:spacing w:val="-6"/>
          <w:rtl/>
          <w:lang w:bidi="ar-EG"/>
        </w:rPr>
        <w:t>الترقيم في منظمة اتصالات شرق إفريقيا</w:t>
      </w:r>
      <w:r w:rsidRPr="00440FFD">
        <w:rPr>
          <w:rFonts w:hint="cs"/>
          <w:spacing w:val="-6"/>
          <w:rtl/>
          <w:lang w:bidi="ar-EG"/>
        </w:rPr>
        <w:t xml:space="preserve"> </w:t>
      </w:r>
      <w:r w:rsidRPr="00440FFD">
        <w:rPr>
          <w:spacing w:val="-6"/>
          <w:rtl/>
          <w:lang w:bidi="ar-EG"/>
        </w:rPr>
        <w:t>للفترة</w:t>
      </w:r>
      <w:r w:rsidR="001A0564">
        <w:rPr>
          <w:rFonts w:hint="cs"/>
          <w:spacing w:val="-6"/>
          <w:rtl/>
          <w:lang w:bidi="ar-EG"/>
        </w:rPr>
        <w:t> </w:t>
      </w:r>
      <w:r w:rsidRPr="00440FFD">
        <w:rPr>
          <w:spacing w:val="-6"/>
          <w:lang w:bidi="ar-EG"/>
        </w:rPr>
        <w:t>2012</w:t>
      </w:r>
      <w:r w:rsidR="00440FFD" w:rsidRPr="00440FFD">
        <w:rPr>
          <w:spacing w:val="-6"/>
          <w:lang w:bidi="ar-EG"/>
        </w:rPr>
        <w:noBreakHyphen/>
      </w:r>
      <w:r w:rsidRPr="00440FFD">
        <w:rPr>
          <w:spacing w:val="-6"/>
          <w:lang w:bidi="ar-EG"/>
        </w:rPr>
        <w:t>2011</w:t>
      </w:r>
      <w:r w:rsidRPr="00440FFD">
        <w:rPr>
          <w:spacing w:val="-6"/>
          <w:rtl/>
          <w:lang w:bidi="ar-EG"/>
        </w:rPr>
        <w:t>).</w:t>
      </w:r>
    </w:p>
    <w:p w:rsidR="00400D4E" w:rsidRPr="00400D4E" w:rsidRDefault="00400D4E" w:rsidP="00400D4E">
      <w:pPr>
        <w:rPr>
          <w:rtl/>
          <w:lang w:bidi="ar-EG"/>
        </w:rPr>
      </w:pPr>
      <w:r w:rsidRPr="00400D4E">
        <w:rPr>
          <w:rFonts w:hint="cs"/>
          <w:rtl/>
          <w:lang w:bidi="ar-EG"/>
        </w:rPr>
        <w:t>وأُعلم المؤتمر التاسع عشر ل</w:t>
      </w:r>
      <w:r w:rsidRPr="00400D4E">
        <w:rPr>
          <w:rtl/>
          <w:lang w:bidi="ar-EG"/>
        </w:rPr>
        <w:t>منظمة اتصالات شرق إفريقيا</w:t>
      </w:r>
      <w:r w:rsidRPr="00400D4E">
        <w:rPr>
          <w:rFonts w:hint="cs"/>
          <w:rtl/>
          <w:lang w:bidi="ar-EG"/>
        </w:rPr>
        <w:t xml:space="preserve"> ب</w:t>
      </w:r>
      <w:r w:rsidRPr="00400D4E">
        <w:rPr>
          <w:rtl/>
          <w:lang w:bidi="ar-EG"/>
        </w:rPr>
        <w:t xml:space="preserve">حالة تنفيذ سجلات هوية المعدات </w:t>
      </w:r>
      <w:r w:rsidRPr="00400D4E">
        <w:rPr>
          <w:lang w:val="en-GB" w:bidi="ar-EG"/>
        </w:rPr>
        <w:t>(EIR)</w:t>
      </w:r>
      <w:r w:rsidRPr="00400D4E">
        <w:rPr>
          <w:rtl/>
          <w:lang w:bidi="ar-EG"/>
        </w:rPr>
        <w:t xml:space="preserve"> في المنطقة، </w:t>
      </w:r>
      <w:r w:rsidRPr="00400D4E">
        <w:rPr>
          <w:rFonts w:hint="cs"/>
          <w:rtl/>
          <w:lang w:bidi="ar-EG"/>
        </w:rPr>
        <w:t>وجاء وصف</w:t>
      </w:r>
      <w:r w:rsidRPr="00400D4E">
        <w:rPr>
          <w:rtl/>
          <w:lang w:bidi="ar-EG"/>
        </w:rPr>
        <w:t xml:space="preserve"> بعض التحديات التي </w:t>
      </w:r>
      <w:r w:rsidRPr="00400D4E">
        <w:rPr>
          <w:rFonts w:hint="cs"/>
          <w:rtl/>
          <w:lang w:bidi="ar-EG"/>
        </w:rPr>
        <w:t>تعترضه</w:t>
      </w:r>
      <w:r w:rsidRPr="00400D4E">
        <w:rPr>
          <w:rtl/>
          <w:lang w:bidi="ar-EG"/>
        </w:rPr>
        <w:t xml:space="preserve"> في </w:t>
      </w:r>
      <w:r w:rsidRPr="00400D4E">
        <w:rPr>
          <w:rFonts w:hint="cs"/>
          <w:rtl/>
          <w:lang w:bidi="ar-EG"/>
        </w:rPr>
        <w:t xml:space="preserve">الرابط </w:t>
      </w:r>
      <w:hyperlink r:id="rId163" w:history="1">
        <w:r w:rsidRPr="00400D4E">
          <w:rPr>
            <w:rStyle w:val="Hyperlink"/>
            <w:lang w:val="en-GB" w:bidi="ar-EG"/>
          </w:rPr>
          <w:t>http://www.eaco.int/docs/</w:t>
        </w:r>
        <w:r w:rsidRPr="00400D4E">
          <w:rPr>
            <w:rStyle w:val="Hyperlink"/>
            <w:lang w:bidi="ar-EG"/>
          </w:rPr>
          <w:t>19</w:t>
        </w:r>
        <w:r w:rsidRPr="00400D4E">
          <w:rPr>
            <w:rStyle w:val="Hyperlink"/>
            <w:lang w:val="en-GB" w:bidi="ar-EG"/>
          </w:rPr>
          <w:t>_congress_report.pdf</w:t>
        </w:r>
      </w:hyperlink>
      <w:r w:rsidRPr="00400D4E">
        <w:rPr>
          <w:rtl/>
          <w:lang w:bidi="ar-EG"/>
        </w:rPr>
        <w:t>. وكانت</w:t>
      </w:r>
      <w:r w:rsidRPr="00400D4E">
        <w:rPr>
          <w:rFonts w:hint="cs"/>
          <w:rtl/>
          <w:lang w:bidi="ar-EG"/>
        </w:rPr>
        <w:t xml:space="preserve"> هذه</w:t>
      </w:r>
      <w:r w:rsidRPr="00400D4E">
        <w:rPr>
          <w:rtl/>
          <w:lang w:bidi="ar-EG"/>
        </w:rPr>
        <w:t xml:space="preserve"> التحديات</w:t>
      </w:r>
      <w:r w:rsidR="001A0564">
        <w:rPr>
          <w:rFonts w:hint="cs"/>
          <w:spacing w:val="-6"/>
          <w:rtl/>
          <w:lang w:bidi="ar-EG"/>
        </w:rPr>
        <w:t> </w:t>
      </w:r>
      <w:r w:rsidRPr="00400D4E">
        <w:rPr>
          <w:rFonts w:hint="cs"/>
          <w:rtl/>
          <w:lang w:bidi="ar-EG"/>
        </w:rPr>
        <w:t>كالتالي</w:t>
      </w:r>
      <w:r w:rsidRPr="00400D4E">
        <w:rPr>
          <w:rtl/>
          <w:lang w:bidi="ar-EG"/>
        </w:rPr>
        <w:t>:</w:t>
      </w:r>
    </w:p>
    <w:p w:rsidR="00400D4E" w:rsidRPr="00400D4E" w:rsidRDefault="00400D4E" w:rsidP="00440FFD">
      <w:pPr>
        <w:pStyle w:val="enumlev1"/>
        <w:rPr>
          <w:lang w:val="en-GB"/>
        </w:rPr>
      </w:pPr>
      <w:r w:rsidRPr="00400D4E">
        <w:rPr>
          <w:rFonts w:hint="cs"/>
          <w:lang w:val="en-GB"/>
        </w:rPr>
        <w:sym w:font="Symbol" w:char="F0B7"/>
      </w:r>
      <w:r w:rsidRPr="00400D4E">
        <w:rPr>
          <w:rtl/>
        </w:rPr>
        <w:tab/>
      </w:r>
      <w:r w:rsidRPr="00400D4E">
        <w:rPr>
          <w:rFonts w:hint="cs"/>
          <w:rtl/>
        </w:rPr>
        <w:t>نسخ وغياب</w:t>
      </w:r>
      <w:r w:rsidRPr="00400D4E">
        <w:rPr>
          <w:rtl/>
        </w:rPr>
        <w:t xml:space="preserve"> الهوية الدولية للمعدات المتنقلة </w:t>
      </w:r>
      <w:r w:rsidRPr="00400D4E">
        <w:rPr>
          <w:lang w:val="en-GB"/>
        </w:rPr>
        <w:t>(IMEI)</w:t>
      </w:r>
      <w:r w:rsidRPr="00400D4E">
        <w:rPr>
          <w:rtl/>
        </w:rPr>
        <w:t>؛</w:t>
      </w:r>
    </w:p>
    <w:p w:rsidR="00400D4E" w:rsidRPr="00400D4E" w:rsidRDefault="00400D4E" w:rsidP="00440FFD">
      <w:pPr>
        <w:pStyle w:val="enumlev1"/>
      </w:pPr>
      <w:r w:rsidRPr="00400D4E">
        <w:rPr>
          <w:rFonts w:hint="cs"/>
          <w:lang w:val="en-GB"/>
        </w:rPr>
        <w:sym w:font="Symbol" w:char="F0B7"/>
      </w:r>
      <w:r w:rsidRPr="00400D4E">
        <w:rPr>
          <w:rtl/>
        </w:rPr>
        <w:tab/>
        <w:t xml:space="preserve">قلة وعي المستهلكين </w:t>
      </w:r>
      <w:r w:rsidRPr="00400D4E">
        <w:rPr>
          <w:rFonts w:hint="cs"/>
          <w:rtl/>
        </w:rPr>
        <w:t>ب</w:t>
      </w:r>
      <w:r w:rsidRPr="00400D4E">
        <w:rPr>
          <w:rtl/>
        </w:rPr>
        <w:t xml:space="preserve">المخاطر المرتبطة </w:t>
      </w:r>
      <w:r w:rsidRPr="00400D4E">
        <w:rPr>
          <w:rFonts w:hint="cs"/>
          <w:rtl/>
        </w:rPr>
        <w:t>ب</w:t>
      </w:r>
      <w:r w:rsidRPr="00400D4E">
        <w:rPr>
          <w:rtl/>
        </w:rPr>
        <w:t xml:space="preserve">المعدات المزيَّفة </w:t>
      </w:r>
      <w:r w:rsidRPr="00400D4E">
        <w:rPr>
          <w:rFonts w:hint="cs"/>
          <w:rtl/>
        </w:rPr>
        <w:t>ونقص</w:t>
      </w:r>
      <w:r w:rsidRPr="00400D4E">
        <w:rPr>
          <w:rtl/>
        </w:rPr>
        <w:t xml:space="preserve"> المعرفة </w:t>
      </w:r>
      <w:r w:rsidRPr="00400D4E">
        <w:rPr>
          <w:rFonts w:hint="cs"/>
          <w:rtl/>
        </w:rPr>
        <w:t>ب</w:t>
      </w:r>
      <w:r w:rsidRPr="00400D4E">
        <w:rPr>
          <w:rtl/>
        </w:rPr>
        <w:t>كيفية التحقق من أن المعدات</w:t>
      </w:r>
      <w:r w:rsidR="001A0564">
        <w:rPr>
          <w:rFonts w:hint="cs"/>
          <w:spacing w:val="-6"/>
          <w:rtl/>
          <w:lang w:bidi="ar-EG"/>
        </w:rPr>
        <w:t> </w:t>
      </w:r>
      <w:r w:rsidRPr="00400D4E">
        <w:rPr>
          <w:rFonts w:hint="cs"/>
          <w:rtl/>
        </w:rPr>
        <w:t>أصلية؛</w:t>
      </w:r>
    </w:p>
    <w:p w:rsidR="00400D4E" w:rsidRPr="00400D4E" w:rsidRDefault="00400D4E" w:rsidP="00440FFD">
      <w:pPr>
        <w:pStyle w:val="enumlev1"/>
        <w:rPr>
          <w:lang w:val="en-GB"/>
        </w:rPr>
      </w:pPr>
      <w:r w:rsidRPr="00400D4E">
        <w:rPr>
          <w:rFonts w:hint="cs"/>
          <w:lang w:val="en-GB"/>
        </w:rPr>
        <w:sym w:font="Symbol" w:char="F0B7"/>
      </w:r>
      <w:r w:rsidRPr="00400D4E">
        <w:rPr>
          <w:rtl/>
        </w:rPr>
        <w:tab/>
        <w:t>قلة وعي</w:t>
      </w:r>
      <w:r w:rsidRPr="00400D4E">
        <w:rPr>
          <w:rFonts w:hint="cs"/>
          <w:rtl/>
        </w:rPr>
        <w:t xml:space="preserve"> منافذ البيع المحلية/"</w:t>
      </w:r>
      <w:r w:rsidRPr="00400D4E">
        <w:rPr>
          <w:rtl/>
        </w:rPr>
        <w:t>البائعين</w:t>
      </w:r>
      <w:r w:rsidRPr="00400D4E">
        <w:rPr>
          <w:rFonts w:hint="cs"/>
          <w:rtl/>
        </w:rPr>
        <w:t>"</w:t>
      </w:r>
      <w:r w:rsidRPr="00400D4E">
        <w:rPr>
          <w:rtl/>
        </w:rPr>
        <w:t xml:space="preserve"> المحليين </w:t>
      </w:r>
      <w:r w:rsidRPr="00400D4E">
        <w:rPr>
          <w:rFonts w:hint="cs"/>
          <w:rtl/>
        </w:rPr>
        <w:t>ب</w:t>
      </w:r>
      <w:r w:rsidRPr="00400D4E">
        <w:rPr>
          <w:rtl/>
        </w:rPr>
        <w:t xml:space="preserve">القضايا المرتبطة </w:t>
      </w:r>
      <w:r w:rsidRPr="00400D4E">
        <w:rPr>
          <w:rFonts w:hint="cs"/>
          <w:rtl/>
        </w:rPr>
        <w:t>ب</w:t>
      </w:r>
      <w:r w:rsidRPr="00400D4E">
        <w:rPr>
          <w:rtl/>
        </w:rPr>
        <w:t>بيع المعدات</w:t>
      </w:r>
      <w:r w:rsidRPr="00400D4E">
        <w:rPr>
          <w:rFonts w:hint="cs"/>
          <w:rtl/>
        </w:rPr>
        <w:t xml:space="preserve"> ال</w:t>
      </w:r>
      <w:r w:rsidRPr="00400D4E">
        <w:rPr>
          <w:rtl/>
        </w:rPr>
        <w:t xml:space="preserve">رخيصة </w:t>
      </w:r>
      <w:r w:rsidRPr="00400D4E">
        <w:rPr>
          <w:rFonts w:hint="cs"/>
          <w:rtl/>
        </w:rPr>
        <w:t xml:space="preserve">ذات </w:t>
      </w:r>
      <w:r w:rsidRPr="00400D4E">
        <w:rPr>
          <w:rtl/>
        </w:rPr>
        <w:t>المستوى دون</w:t>
      </w:r>
      <w:r w:rsidR="001A0564">
        <w:rPr>
          <w:rFonts w:hint="cs"/>
          <w:spacing w:val="-6"/>
          <w:rtl/>
          <w:lang w:bidi="ar-EG"/>
        </w:rPr>
        <w:t> </w:t>
      </w:r>
      <w:r w:rsidRPr="00400D4E">
        <w:rPr>
          <w:rFonts w:hint="cs"/>
          <w:rtl/>
        </w:rPr>
        <w:t>المطلوب</w:t>
      </w:r>
      <w:r w:rsidRPr="00400D4E">
        <w:rPr>
          <w:rtl/>
        </w:rPr>
        <w:t>؛</w:t>
      </w:r>
    </w:p>
    <w:p w:rsidR="00400D4E" w:rsidRPr="00400D4E" w:rsidRDefault="00400D4E" w:rsidP="00440FFD">
      <w:pPr>
        <w:pStyle w:val="enumlev1"/>
        <w:rPr>
          <w:lang w:val="en-GB"/>
        </w:rPr>
      </w:pPr>
      <w:r w:rsidRPr="00400D4E">
        <w:rPr>
          <w:rFonts w:hint="cs"/>
          <w:lang w:val="en-GB"/>
        </w:rPr>
        <w:sym w:font="Symbol" w:char="F0B7"/>
      </w:r>
      <w:r w:rsidRPr="00400D4E">
        <w:rPr>
          <w:rtl/>
        </w:rPr>
        <w:tab/>
        <w:t>ارتفاع تكلفة التنفيذ.</w:t>
      </w:r>
    </w:p>
    <w:p w:rsidR="00400D4E" w:rsidRPr="00400D4E" w:rsidRDefault="00400D4E" w:rsidP="00400D4E">
      <w:pPr>
        <w:rPr>
          <w:lang w:val="en-GB" w:bidi="ar-EG"/>
        </w:rPr>
      </w:pPr>
      <w:r w:rsidRPr="00400D4E">
        <w:rPr>
          <w:rtl/>
          <w:lang w:bidi="ar-EG"/>
        </w:rPr>
        <w:t>ومن أجل التغلب على هذه التحديات، اقترحت الحلول التالية:</w:t>
      </w:r>
    </w:p>
    <w:p w:rsidR="00400D4E" w:rsidRPr="00400D4E" w:rsidRDefault="00400D4E" w:rsidP="00440FFD">
      <w:pPr>
        <w:pStyle w:val="enumlev1"/>
        <w:rPr>
          <w:lang w:val="en-GB"/>
        </w:rPr>
      </w:pPr>
      <w:r w:rsidRPr="00400D4E">
        <w:rPr>
          <w:rFonts w:hint="cs"/>
          <w:lang w:val="en-GB"/>
        </w:rPr>
        <w:sym w:font="Symbol" w:char="F0B7"/>
      </w:r>
      <w:r w:rsidRPr="00400D4E">
        <w:rPr>
          <w:rtl/>
        </w:rPr>
        <w:tab/>
        <w:t>تنفيذ حملات توعية للمستهلكين والبائعين المحليين</w:t>
      </w:r>
      <w:r w:rsidRPr="00400D4E">
        <w:rPr>
          <w:rFonts w:hint="cs"/>
          <w:rtl/>
        </w:rPr>
        <w:t>؛</w:t>
      </w:r>
    </w:p>
    <w:p w:rsidR="00400D4E" w:rsidRPr="00400D4E" w:rsidRDefault="00400D4E" w:rsidP="00440FFD">
      <w:pPr>
        <w:pStyle w:val="enumlev1"/>
        <w:rPr>
          <w:lang w:val="en-GB"/>
        </w:rPr>
      </w:pPr>
      <w:r w:rsidRPr="00400D4E">
        <w:rPr>
          <w:rFonts w:hint="cs"/>
          <w:lang w:val="en-GB"/>
        </w:rPr>
        <w:sym w:font="Symbol" w:char="F0B7"/>
      </w:r>
      <w:r w:rsidRPr="00400D4E">
        <w:rPr>
          <w:rtl/>
        </w:rPr>
        <w:tab/>
        <w:t xml:space="preserve">ترخيص جميع </w:t>
      </w:r>
      <w:r w:rsidRPr="00400D4E">
        <w:rPr>
          <w:rFonts w:hint="cs"/>
          <w:rtl/>
        </w:rPr>
        <w:t>منافذ البيع</w:t>
      </w:r>
      <w:r w:rsidRPr="00400D4E">
        <w:rPr>
          <w:rtl/>
        </w:rPr>
        <w:t>/البائعين</w:t>
      </w:r>
      <w:r w:rsidRPr="00400D4E">
        <w:rPr>
          <w:rFonts w:hint="cs"/>
          <w:rtl/>
        </w:rPr>
        <w:t>؛</w:t>
      </w:r>
    </w:p>
    <w:p w:rsidR="00400D4E" w:rsidRPr="00400D4E" w:rsidRDefault="00400D4E" w:rsidP="00440FFD">
      <w:pPr>
        <w:pStyle w:val="enumlev1"/>
        <w:rPr>
          <w:rtl/>
        </w:rPr>
      </w:pPr>
      <w:r w:rsidRPr="00400D4E">
        <w:rPr>
          <w:rFonts w:hint="cs"/>
          <w:lang w:val="en-GB"/>
        </w:rPr>
        <w:sym w:font="Symbol" w:char="F0B7"/>
      </w:r>
      <w:r w:rsidRPr="00400D4E">
        <w:rPr>
          <w:rtl/>
        </w:rPr>
        <w:tab/>
        <w:t>تعزيز إجراءات اعتماد النوع</w:t>
      </w:r>
      <w:r w:rsidRPr="00400D4E">
        <w:rPr>
          <w:rFonts w:hint="cs"/>
          <w:rtl/>
        </w:rPr>
        <w:t>؛</w:t>
      </w:r>
    </w:p>
    <w:p w:rsidR="00400D4E" w:rsidRPr="00400D4E" w:rsidRDefault="00400D4E" w:rsidP="00440FFD">
      <w:pPr>
        <w:pStyle w:val="enumlev1"/>
        <w:rPr>
          <w:lang w:val="en-GB"/>
        </w:rPr>
      </w:pPr>
      <w:r w:rsidRPr="00400D4E">
        <w:rPr>
          <w:rFonts w:hint="cs"/>
          <w:lang w:val="en-GB"/>
        </w:rPr>
        <w:sym w:font="Symbol" w:char="F0B7"/>
      </w:r>
      <w:r w:rsidRPr="00400D4E">
        <w:rPr>
          <w:rtl/>
        </w:rPr>
        <w:tab/>
        <w:t xml:space="preserve">إنشاء قواعد بيانات المعدات؛ </w:t>
      </w:r>
    </w:p>
    <w:p w:rsidR="00400D4E" w:rsidRPr="00400D4E" w:rsidRDefault="00400D4E" w:rsidP="003560AB">
      <w:pPr>
        <w:pStyle w:val="enumlev1"/>
        <w:rPr>
          <w:rtl/>
        </w:rPr>
      </w:pPr>
      <w:bookmarkStart w:id="194" w:name="_Toc404607236"/>
      <w:r w:rsidRPr="00400D4E">
        <w:rPr>
          <w:rFonts w:hint="cs"/>
          <w:lang w:val="en-GB"/>
        </w:rPr>
        <w:sym w:font="Symbol" w:char="F0B7"/>
      </w:r>
      <w:r w:rsidRPr="00400D4E">
        <w:rPr>
          <w:rtl/>
        </w:rPr>
        <w:tab/>
      </w:r>
      <w:r w:rsidRPr="00400D4E">
        <w:rPr>
          <w:rFonts w:hint="cs"/>
          <w:rtl/>
        </w:rPr>
        <w:t>اشتراط</w:t>
      </w:r>
      <w:r w:rsidRPr="00400D4E">
        <w:rPr>
          <w:rtl/>
        </w:rPr>
        <w:t xml:space="preserve"> تسجيل بطاقة </w:t>
      </w:r>
      <w:r w:rsidRPr="00400D4E">
        <w:rPr>
          <w:rFonts w:hint="cs"/>
          <w:rtl/>
        </w:rPr>
        <w:t>و</w:t>
      </w:r>
      <w:r w:rsidRPr="00400D4E">
        <w:rPr>
          <w:rtl/>
        </w:rPr>
        <w:t xml:space="preserve">حدة هوية المشترك </w:t>
      </w:r>
      <w:r w:rsidR="003560AB">
        <w:t>(</w:t>
      </w:r>
      <w:r w:rsidRPr="00400D4E">
        <w:rPr>
          <w:lang w:val="en-GB"/>
        </w:rPr>
        <w:t>SIM</w:t>
      </w:r>
      <w:r w:rsidR="003560AB">
        <w:t>)</w:t>
      </w:r>
      <w:r w:rsidRPr="00400D4E">
        <w:rPr>
          <w:rtl/>
        </w:rPr>
        <w:t>.</w:t>
      </w:r>
    </w:p>
    <w:p w:rsidR="00400D4E" w:rsidRPr="00400D4E" w:rsidRDefault="00400D4E" w:rsidP="00440FFD">
      <w:pPr>
        <w:pStyle w:val="Heading2"/>
        <w:rPr>
          <w:rtl/>
          <w:lang w:bidi="ar-EG"/>
        </w:rPr>
      </w:pPr>
      <w:bookmarkStart w:id="195" w:name="_Toc413407045"/>
      <w:bookmarkStart w:id="196" w:name="_Toc414026269"/>
      <w:r w:rsidRPr="00400D4E">
        <w:rPr>
          <w:lang w:bidi="ar-EG"/>
        </w:rPr>
        <w:t>3</w:t>
      </w:r>
      <w:bookmarkEnd w:id="194"/>
      <w:r w:rsidRPr="00400D4E">
        <w:rPr>
          <w:lang w:bidi="ar-EG"/>
        </w:rPr>
        <w:t>.2.A</w:t>
      </w:r>
      <w:r w:rsidRPr="00400D4E">
        <w:rPr>
          <w:rtl/>
          <w:lang w:bidi="ar-EG"/>
        </w:rPr>
        <w:tab/>
        <w:t>رابطة</w:t>
      </w:r>
      <w:r w:rsidRPr="00400D4E">
        <w:rPr>
          <w:lang w:val="en-GB" w:bidi="ar-EG"/>
        </w:rPr>
        <w:t xml:space="preserve"> </w:t>
      </w:r>
      <w:r w:rsidRPr="00400D4E">
        <w:rPr>
          <w:rtl/>
          <w:lang w:bidi="ar-EG"/>
        </w:rPr>
        <w:t xml:space="preserve">منظمي </w:t>
      </w:r>
      <w:r w:rsidRPr="00400D4E">
        <w:rPr>
          <w:rFonts w:hint="cs"/>
          <w:rtl/>
          <w:lang w:bidi="ar-EG"/>
        </w:rPr>
        <w:t>وسائل التواصل</w:t>
      </w:r>
      <w:r w:rsidRPr="00400D4E">
        <w:rPr>
          <w:rtl/>
          <w:lang w:bidi="ar-EG"/>
        </w:rPr>
        <w:t xml:space="preserve"> والاتصالات </w:t>
      </w:r>
      <w:r w:rsidRPr="00400D4E">
        <w:rPr>
          <w:rFonts w:hint="cs"/>
          <w:rtl/>
          <w:lang w:bidi="ar-EG"/>
        </w:rPr>
        <w:t>لمجموعة</w:t>
      </w:r>
      <w:r w:rsidRPr="00400D4E">
        <w:rPr>
          <w:rtl/>
          <w:lang w:bidi="ar-EG"/>
        </w:rPr>
        <w:t xml:space="preserve"> البلدان الناطقة بالبرتغالية</w:t>
      </w:r>
      <w:r w:rsidRPr="00400D4E">
        <w:rPr>
          <w:rFonts w:hint="cs"/>
          <w:rtl/>
          <w:lang w:bidi="ar-EG"/>
        </w:rPr>
        <w:t xml:space="preserve"> </w:t>
      </w:r>
      <w:r w:rsidRPr="00400D4E">
        <w:rPr>
          <w:lang w:val="en-GB" w:bidi="ar-EG"/>
        </w:rPr>
        <w:t>(ARCTEL-CPLP)</w:t>
      </w:r>
      <w:bookmarkEnd w:id="195"/>
      <w:bookmarkEnd w:id="196"/>
    </w:p>
    <w:p w:rsidR="00400D4E" w:rsidRPr="00400D4E" w:rsidRDefault="00400D4E" w:rsidP="00440FFD">
      <w:pPr>
        <w:rPr>
          <w:lang w:val="en-GB" w:bidi="ar-EG"/>
        </w:rPr>
      </w:pPr>
      <w:r w:rsidRPr="00400D4E">
        <w:rPr>
          <w:rFonts w:hint="cs"/>
          <w:rtl/>
          <w:lang w:bidi="ar-EG"/>
        </w:rPr>
        <w:t xml:space="preserve">تضم </w:t>
      </w:r>
      <w:r w:rsidRPr="00400D4E">
        <w:rPr>
          <w:rtl/>
          <w:lang w:bidi="ar-EG"/>
        </w:rPr>
        <w:t>رابطة</w:t>
      </w:r>
      <w:r w:rsidRPr="00400D4E">
        <w:rPr>
          <w:lang w:val="en-GB" w:bidi="ar-EG"/>
        </w:rPr>
        <w:t xml:space="preserve"> </w:t>
      </w:r>
      <w:r w:rsidRPr="00400D4E">
        <w:rPr>
          <w:rtl/>
          <w:lang w:bidi="ar-EG"/>
        </w:rPr>
        <w:t xml:space="preserve">منظمي </w:t>
      </w:r>
      <w:r w:rsidRPr="00400D4E">
        <w:rPr>
          <w:rFonts w:hint="cs"/>
          <w:rtl/>
          <w:lang w:bidi="ar-EG"/>
        </w:rPr>
        <w:t>وسائل التواصل</w:t>
      </w:r>
      <w:r w:rsidRPr="00400D4E">
        <w:rPr>
          <w:rtl/>
          <w:lang w:bidi="ar-EG"/>
        </w:rPr>
        <w:t xml:space="preserve"> والاتصالات </w:t>
      </w:r>
      <w:r w:rsidRPr="00400D4E">
        <w:rPr>
          <w:rFonts w:hint="cs"/>
          <w:rtl/>
          <w:lang w:bidi="ar-EG"/>
        </w:rPr>
        <w:t>لمجموعة</w:t>
      </w:r>
      <w:r w:rsidRPr="00400D4E">
        <w:rPr>
          <w:rtl/>
          <w:lang w:bidi="ar-EG"/>
        </w:rPr>
        <w:t xml:space="preserve"> البلدان الناطقة بالبرتغالية</w:t>
      </w:r>
      <w:r w:rsidRPr="00400D4E">
        <w:rPr>
          <w:rFonts w:hint="cs"/>
          <w:rtl/>
          <w:lang w:bidi="ar-EG"/>
        </w:rPr>
        <w:t xml:space="preserve"> </w:t>
      </w:r>
      <w:r w:rsidRPr="00400D4E">
        <w:rPr>
          <w:lang w:val="en-GB" w:bidi="ar-EG"/>
        </w:rPr>
        <w:t>(ARCTEL-CPLP)</w:t>
      </w:r>
      <w:r w:rsidRPr="00400D4E">
        <w:rPr>
          <w:rFonts w:hint="cs"/>
          <w:rtl/>
          <w:lang w:bidi="ar-EG"/>
        </w:rPr>
        <w:t xml:space="preserve"> </w:t>
      </w:r>
      <w:r w:rsidRPr="00400D4E">
        <w:rPr>
          <w:rtl/>
          <w:lang w:bidi="ar-EG"/>
        </w:rPr>
        <w:t xml:space="preserve">أعضاء من أنغولا </w:t>
      </w:r>
      <w:r w:rsidRPr="00400D4E">
        <w:rPr>
          <w:rFonts w:hint="cs"/>
          <w:rtl/>
          <w:lang w:bidi="ar-EG"/>
        </w:rPr>
        <w:t xml:space="preserve">والبرازيل </w:t>
      </w:r>
      <w:r w:rsidRPr="00400D4E">
        <w:rPr>
          <w:rtl/>
          <w:lang w:bidi="ar-EG"/>
        </w:rPr>
        <w:t>والرأس</w:t>
      </w:r>
      <w:r w:rsidRPr="00400D4E">
        <w:rPr>
          <w:rFonts w:hint="cs"/>
          <w:rtl/>
          <w:lang w:bidi="ar-EG"/>
        </w:rPr>
        <w:t> </w:t>
      </w:r>
      <w:r w:rsidRPr="00400D4E">
        <w:rPr>
          <w:rtl/>
          <w:lang w:bidi="ar-EG"/>
        </w:rPr>
        <w:t>الأخضر وغينيا-بيساو وموزامبيق والبرتغال وسان تومي وبرينسيب‍ي وتيمور الشرقية</w:t>
      </w:r>
      <w:r w:rsidRPr="00400D4E">
        <w:rPr>
          <w:rFonts w:hint="cs"/>
          <w:rtl/>
          <w:lang w:bidi="ar-EG"/>
        </w:rPr>
        <w:t xml:space="preserve"> </w:t>
      </w:r>
      <w:r w:rsidRPr="00400D4E">
        <w:rPr>
          <w:lang w:val="en-GB" w:bidi="ar-EG"/>
        </w:rPr>
        <w:t>(</w:t>
      </w:r>
      <w:hyperlink r:id="rId164" w:history="1">
        <w:r w:rsidRPr="00400D4E">
          <w:rPr>
            <w:rStyle w:val="Hyperlink"/>
            <w:lang w:val="en-GB" w:bidi="ar-EG"/>
          </w:rPr>
          <w:t>http://www.arctel-cplp.org</w:t>
        </w:r>
      </w:hyperlink>
      <w:r w:rsidRPr="00400D4E">
        <w:rPr>
          <w:lang w:val="en-GB" w:bidi="ar-EG"/>
        </w:rPr>
        <w:t>)</w:t>
      </w:r>
      <w:r w:rsidRPr="00400D4E">
        <w:rPr>
          <w:rFonts w:hint="cs"/>
          <w:rtl/>
          <w:lang w:bidi="ar-EG"/>
        </w:rPr>
        <w:t>. وقدمت الرابطة عرضاً في </w:t>
      </w:r>
      <w:r w:rsidRPr="00400D4E">
        <w:rPr>
          <w:rtl/>
          <w:lang w:bidi="ar-EG"/>
        </w:rPr>
        <w:t>الندوة العالمية لمنظمي الاتصالات التي نظمها الاتحاد الدولي للاتصالات في عام</w:t>
      </w:r>
      <w:r w:rsidR="001A0564">
        <w:rPr>
          <w:rFonts w:hint="cs"/>
          <w:spacing w:val="-6"/>
          <w:rtl/>
          <w:lang w:bidi="ar-EG"/>
        </w:rPr>
        <w:t> </w:t>
      </w:r>
      <w:r w:rsidRPr="00400D4E">
        <w:rPr>
          <w:lang w:bidi="ar-EG"/>
        </w:rPr>
        <w:t>2012</w:t>
      </w:r>
      <w:r w:rsidRPr="00400D4E">
        <w:rPr>
          <w:rtl/>
          <w:lang w:bidi="ar-EG"/>
        </w:rPr>
        <w:t xml:space="preserve"> </w:t>
      </w:r>
      <w:r w:rsidRPr="00400D4E">
        <w:rPr>
          <w:rFonts w:hint="cs"/>
          <w:rtl/>
          <w:lang w:bidi="ar-EG"/>
        </w:rPr>
        <w:t>بشأن</w:t>
      </w:r>
      <w:r w:rsidRPr="00400D4E">
        <w:rPr>
          <w:rtl/>
          <w:lang w:bidi="ar-EG"/>
        </w:rPr>
        <w:t xml:space="preserve"> النهج الإقليمية </w:t>
      </w:r>
      <w:r w:rsidRPr="00400D4E">
        <w:rPr>
          <w:rFonts w:hint="cs"/>
          <w:rtl/>
          <w:lang w:bidi="ar-EG"/>
        </w:rPr>
        <w:t>لمكافحة</w:t>
      </w:r>
      <w:r w:rsidRPr="00400D4E">
        <w:rPr>
          <w:rtl/>
          <w:lang w:bidi="ar-EG"/>
        </w:rPr>
        <w:t xml:space="preserve"> سرقة</w:t>
      </w:r>
      <w:r w:rsidRPr="00400D4E">
        <w:rPr>
          <w:rFonts w:hint="cs"/>
          <w:rtl/>
          <w:lang w:bidi="ar-EG"/>
        </w:rPr>
        <w:t xml:space="preserve"> الأجهزة</w:t>
      </w:r>
      <w:r w:rsidRPr="00400D4E">
        <w:rPr>
          <w:rtl/>
          <w:lang w:bidi="ar-EG"/>
        </w:rPr>
        <w:t xml:space="preserve"> المتنقلة </w:t>
      </w:r>
      <w:r w:rsidRPr="00400D4E">
        <w:rPr>
          <w:rFonts w:hint="cs"/>
          <w:rtl/>
          <w:lang w:bidi="ar-EG"/>
        </w:rPr>
        <w:t>و</w:t>
      </w:r>
      <w:r w:rsidRPr="00400D4E">
        <w:rPr>
          <w:rtl/>
          <w:lang w:bidi="ar-EG"/>
        </w:rPr>
        <w:t>السوق الرمادية والأجهزة المزيَّفة</w:t>
      </w:r>
      <w:r w:rsidRPr="00400D4E">
        <w:rPr>
          <w:rFonts w:hint="cs"/>
          <w:rtl/>
          <w:lang w:bidi="ar-EG"/>
        </w:rPr>
        <w:t xml:space="preserve"> </w:t>
      </w:r>
      <w:hyperlink r:id="rId165" w:history="1">
        <w:r w:rsidR="003560AB" w:rsidRPr="00570141">
          <w:rPr>
            <w:rStyle w:val="Hyperlink"/>
            <w:lang w:val="en-GB" w:bidi="ar-EG"/>
          </w:rPr>
          <w:t>https://www.itu.int/ITU-D/treg/Events/ Seminars/GSR/GSR</w:t>
        </w:r>
        <w:r w:rsidR="003560AB" w:rsidRPr="00570141">
          <w:rPr>
            <w:rStyle w:val="Hyperlink"/>
            <w:lang w:bidi="ar-EG"/>
          </w:rPr>
          <w:t>12</w:t>
        </w:r>
        <w:r w:rsidR="003560AB" w:rsidRPr="00570141">
          <w:rPr>
            <w:rStyle w:val="Hyperlink"/>
            <w:lang w:val="en-GB" w:bidi="ar-EG"/>
          </w:rPr>
          <w:t>/RA</w:t>
        </w:r>
        <w:r w:rsidR="003560AB" w:rsidRPr="00570141">
          <w:rPr>
            <w:rStyle w:val="Hyperlink"/>
            <w:lang w:bidi="ar-EG"/>
          </w:rPr>
          <w:t>12</w:t>
        </w:r>
        <w:r w:rsidR="003560AB" w:rsidRPr="00570141">
          <w:rPr>
            <w:rStyle w:val="Hyperlink"/>
            <w:lang w:val="en-GB" w:bidi="ar-EG"/>
          </w:rPr>
          <w:t>/pdf/Batista</w:t>
        </w:r>
        <w:r w:rsidR="003560AB" w:rsidRPr="00570141">
          <w:rPr>
            <w:rStyle w:val="Hyperlink"/>
            <w:lang w:bidi="ar-EG"/>
          </w:rPr>
          <w:t>3</w:t>
        </w:r>
        <w:r w:rsidR="003560AB" w:rsidRPr="00570141">
          <w:rPr>
            <w:rStyle w:val="Hyperlink"/>
            <w:lang w:val="en-GB" w:bidi="ar-EG"/>
          </w:rPr>
          <w:t>_ARCTEL_Session</w:t>
        </w:r>
        <w:r w:rsidR="003560AB" w:rsidRPr="00570141">
          <w:rPr>
            <w:rStyle w:val="Hyperlink"/>
            <w:lang w:bidi="ar-EG"/>
          </w:rPr>
          <w:t>3</w:t>
        </w:r>
        <w:r w:rsidR="003560AB" w:rsidRPr="00570141">
          <w:rPr>
            <w:rStyle w:val="Hyperlink"/>
            <w:lang w:val="en-GB" w:bidi="ar-EG"/>
          </w:rPr>
          <w:t>_mobilerobbery.pdf</w:t>
        </w:r>
      </w:hyperlink>
      <w:r w:rsidR="00440FFD" w:rsidRPr="00400D4E">
        <w:rPr>
          <w:rtl/>
          <w:lang w:bidi="ar-EG"/>
        </w:rPr>
        <w:t>.</w:t>
      </w:r>
    </w:p>
    <w:p w:rsidR="00400D4E" w:rsidRPr="00400D4E" w:rsidRDefault="00400D4E" w:rsidP="001A0564">
      <w:pPr>
        <w:keepNext/>
        <w:rPr>
          <w:rtl/>
          <w:lang w:bidi="ar-EG"/>
        </w:rPr>
      </w:pPr>
      <w:r w:rsidRPr="00400D4E">
        <w:rPr>
          <w:rFonts w:hint="cs"/>
          <w:rtl/>
          <w:lang w:bidi="ar-EG"/>
        </w:rPr>
        <w:lastRenderedPageBreak/>
        <w:t>و</w:t>
      </w:r>
      <w:r w:rsidRPr="00400D4E">
        <w:rPr>
          <w:rtl/>
          <w:lang w:bidi="ar-EG"/>
        </w:rPr>
        <w:t>اقترح</w:t>
      </w:r>
      <w:r w:rsidRPr="00400D4E">
        <w:rPr>
          <w:rFonts w:hint="cs"/>
          <w:rtl/>
          <w:lang w:bidi="ar-EG"/>
        </w:rPr>
        <w:t xml:space="preserve">ت </w:t>
      </w:r>
      <w:r w:rsidRPr="00400D4E">
        <w:rPr>
          <w:rtl/>
          <w:lang w:bidi="ar-EG"/>
        </w:rPr>
        <w:t>رابطة</w:t>
      </w:r>
      <w:r w:rsidRPr="00400D4E">
        <w:rPr>
          <w:lang w:val="en-GB" w:bidi="ar-EG"/>
        </w:rPr>
        <w:t xml:space="preserve"> </w:t>
      </w:r>
      <w:r w:rsidRPr="00400D4E">
        <w:rPr>
          <w:rtl/>
          <w:lang w:bidi="ar-EG"/>
        </w:rPr>
        <w:t xml:space="preserve">منظمي </w:t>
      </w:r>
      <w:r w:rsidRPr="00400D4E">
        <w:rPr>
          <w:rFonts w:hint="cs"/>
          <w:rtl/>
          <w:lang w:bidi="ar-EG"/>
        </w:rPr>
        <w:t>وسائل التواصل</w:t>
      </w:r>
      <w:r w:rsidRPr="00400D4E">
        <w:rPr>
          <w:rtl/>
          <w:lang w:bidi="ar-EG"/>
        </w:rPr>
        <w:t xml:space="preserve"> والاتصالات </w:t>
      </w:r>
      <w:r w:rsidRPr="00400D4E">
        <w:rPr>
          <w:rFonts w:hint="cs"/>
          <w:rtl/>
          <w:lang w:bidi="ar-EG"/>
        </w:rPr>
        <w:t>لمجموعة</w:t>
      </w:r>
      <w:r w:rsidRPr="00400D4E">
        <w:rPr>
          <w:rtl/>
          <w:lang w:bidi="ar-EG"/>
        </w:rPr>
        <w:t xml:space="preserve"> البلدان الناطقة بالبرتغالية</w:t>
      </w:r>
      <w:r w:rsidRPr="00400D4E">
        <w:rPr>
          <w:rFonts w:hint="cs"/>
          <w:rtl/>
          <w:lang w:bidi="ar-EG"/>
        </w:rPr>
        <w:t xml:space="preserve"> </w:t>
      </w:r>
      <w:r w:rsidRPr="00400D4E">
        <w:rPr>
          <w:lang w:val="en-GB" w:bidi="ar-EG"/>
        </w:rPr>
        <w:t>(ARCTEL-CPLP)</w:t>
      </w:r>
      <w:r w:rsidRPr="00400D4E">
        <w:rPr>
          <w:rFonts w:hint="cs"/>
          <w:rtl/>
          <w:lang w:bidi="ar-EG"/>
        </w:rPr>
        <w:t xml:space="preserve"> توسعة</w:t>
      </w:r>
      <w:r w:rsidRPr="00400D4E">
        <w:rPr>
          <w:rtl/>
          <w:lang w:bidi="ar-EG"/>
        </w:rPr>
        <w:t xml:space="preserve"> الحل </w:t>
      </w:r>
      <w:r w:rsidRPr="00400D4E">
        <w:rPr>
          <w:rFonts w:hint="cs"/>
          <w:rtl/>
          <w:lang w:bidi="ar-EG"/>
        </w:rPr>
        <w:t>التقليدي</w:t>
      </w:r>
      <w:r w:rsidRPr="00400D4E">
        <w:rPr>
          <w:rtl/>
          <w:lang w:bidi="ar-EG"/>
        </w:rPr>
        <w:t xml:space="preserve"> (أي </w:t>
      </w:r>
      <w:r w:rsidRPr="00400D4E">
        <w:rPr>
          <w:rFonts w:hint="cs"/>
          <w:rtl/>
          <w:lang w:bidi="ar-EG"/>
        </w:rPr>
        <w:t>أ</w:t>
      </w:r>
      <w:r w:rsidRPr="00400D4E">
        <w:rPr>
          <w:rtl/>
          <w:lang w:bidi="ar-EG"/>
        </w:rPr>
        <w:t>نظم</w:t>
      </w:r>
      <w:r w:rsidRPr="00400D4E">
        <w:rPr>
          <w:rFonts w:hint="cs"/>
          <w:rtl/>
          <w:lang w:bidi="ar-EG"/>
        </w:rPr>
        <w:t>ة</w:t>
      </w:r>
      <w:r w:rsidRPr="00400D4E">
        <w:rPr>
          <w:rtl/>
          <w:lang w:bidi="ar-EG"/>
        </w:rPr>
        <w:t xml:space="preserve"> قواعد بيانات القائمة السوداء </w:t>
      </w:r>
      <w:r w:rsidRPr="00400D4E">
        <w:rPr>
          <w:rFonts w:hint="cs"/>
          <w:rtl/>
          <w:lang w:bidi="ar-EG"/>
        </w:rPr>
        <w:t>ال</w:t>
      </w:r>
      <w:r w:rsidRPr="00400D4E">
        <w:rPr>
          <w:rtl/>
          <w:lang w:bidi="ar-EG"/>
        </w:rPr>
        <w:t xml:space="preserve">وطنية) </w:t>
      </w:r>
      <w:r w:rsidRPr="00400D4E">
        <w:rPr>
          <w:rFonts w:hint="cs"/>
          <w:rtl/>
          <w:lang w:bidi="ar-EG"/>
        </w:rPr>
        <w:t>لتشمل</w:t>
      </w:r>
      <w:r w:rsidRPr="00400D4E">
        <w:rPr>
          <w:rtl/>
          <w:lang w:bidi="ar-EG"/>
        </w:rPr>
        <w:t xml:space="preserve"> المستوى الإقليمي من خلال</w:t>
      </w:r>
      <w:r w:rsidR="001A0564">
        <w:rPr>
          <w:rFonts w:hint="eastAsia"/>
          <w:rtl/>
          <w:lang w:bidi="ar-EG"/>
        </w:rPr>
        <w:t> </w:t>
      </w:r>
      <w:r w:rsidRPr="00400D4E">
        <w:rPr>
          <w:rFonts w:hint="cs"/>
          <w:rtl/>
          <w:lang w:bidi="ar-EG"/>
        </w:rPr>
        <w:t>التالي</w:t>
      </w:r>
      <w:r w:rsidRPr="00400D4E">
        <w:rPr>
          <w:rtl/>
          <w:lang w:bidi="ar-EG"/>
        </w:rPr>
        <w:t>:</w:t>
      </w:r>
    </w:p>
    <w:p w:rsidR="00400D4E" w:rsidRPr="00400D4E" w:rsidRDefault="00400D4E" w:rsidP="00440FFD">
      <w:pPr>
        <w:pStyle w:val="enumlev1"/>
        <w:rPr>
          <w:rtl/>
        </w:rPr>
      </w:pPr>
      <w:r w:rsidRPr="00400D4E">
        <w:rPr>
          <w:rFonts w:hint="cs"/>
          <w:lang w:val="en-GB"/>
        </w:rPr>
        <w:sym w:font="Symbol" w:char="F0B7"/>
      </w:r>
      <w:r w:rsidRPr="00400D4E">
        <w:rPr>
          <w:rtl/>
        </w:rPr>
        <w:tab/>
      </w:r>
      <w:r w:rsidRPr="00400D4E">
        <w:rPr>
          <w:rFonts w:hint="cs"/>
          <w:rtl/>
        </w:rPr>
        <w:t>التشارك في </w:t>
      </w:r>
      <w:r w:rsidRPr="00400D4E">
        <w:rPr>
          <w:rtl/>
        </w:rPr>
        <w:t>قواعد بيانات القائمة السوداء</w:t>
      </w:r>
      <w:r w:rsidRPr="00400D4E">
        <w:rPr>
          <w:rFonts w:hint="cs"/>
          <w:rtl/>
        </w:rPr>
        <w:t xml:space="preserve"> </w:t>
      </w:r>
      <w:r w:rsidRPr="00400D4E">
        <w:rPr>
          <w:rtl/>
        </w:rPr>
        <w:t>لأجهزة</w:t>
      </w:r>
      <w:r w:rsidRPr="00400D4E">
        <w:rPr>
          <w:rFonts w:hint="cs"/>
          <w:rtl/>
        </w:rPr>
        <w:t xml:space="preserve"> ا</w:t>
      </w:r>
      <w:r w:rsidRPr="00400D4E">
        <w:rPr>
          <w:rtl/>
        </w:rPr>
        <w:t>لنظام العالمي للاتصالات المتنقلة</w:t>
      </w:r>
      <w:r w:rsidR="001A0564">
        <w:rPr>
          <w:rFonts w:hint="eastAsia"/>
          <w:rtl/>
          <w:lang w:bidi="ar-EG"/>
        </w:rPr>
        <w:t> </w:t>
      </w:r>
      <w:r w:rsidRPr="00400D4E">
        <w:rPr>
          <w:lang w:val="en-GB"/>
        </w:rPr>
        <w:t>(GSM)</w:t>
      </w:r>
      <w:r w:rsidRPr="00400D4E">
        <w:rPr>
          <w:rtl/>
        </w:rPr>
        <w:t xml:space="preserve"> </w:t>
      </w:r>
      <w:r w:rsidRPr="00400D4E">
        <w:rPr>
          <w:rFonts w:hint="cs"/>
          <w:rtl/>
        </w:rPr>
        <w:t>وأجهزة ال</w:t>
      </w:r>
      <w:r w:rsidRPr="00400D4E">
        <w:rPr>
          <w:rtl/>
        </w:rPr>
        <w:t xml:space="preserve">نفاذ </w:t>
      </w:r>
      <w:r w:rsidRPr="00400D4E">
        <w:rPr>
          <w:rFonts w:hint="cs"/>
          <w:rtl/>
        </w:rPr>
        <w:t>ال</w:t>
      </w:r>
      <w:r w:rsidRPr="00400D4E">
        <w:rPr>
          <w:rtl/>
        </w:rPr>
        <w:t xml:space="preserve">متعدد بتقسيم شفري </w:t>
      </w:r>
      <w:r w:rsidRPr="00400D4E">
        <w:rPr>
          <w:lang w:val="en-GB"/>
        </w:rPr>
        <w:t>(CDMA)</w:t>
      </w:r>
      <w:r w:rsidRPr="00400D4E">
        <w:rPr>
          <w:rFonts w:hint="cs"/>
          <w:rtl/>
        </w:rPr>
        <w:t xml:space="preserve"> </w:t>
      </w:r>
      <w:r w:rsidRPr="00400D4E">
        <w:rPr>
          <w:rtl/>
        </w:rPr>
        <w:t>من خلال اتفاقات ثنائية أو متعددة</w:t>
      </w:r>
      <w:r w:rsidR="001A0564">
        <w:rPr>
          <w:rFonts w:hint="eastAsia"/>
          <w:rtl/>
          <w:lang w:bidi="ar-EG"/>
        </w:rPr>
        <w:t> </w:t>
      </w:r>
      <w:r w:rsidRPr="00400D4E">
        <w:rPr>
          <w:rtl/>
        </w:rPr>
        <w:t>الأطراف؛</w:t>
      </w:r>
    </w:p>
    <w:p w:rsidR="00400D4E" w:rsidRPr="00400D4E" w:rsidRDefault="00400D4E" w:rsidP="00440FFD">
      <w:pPr>
        <w:pStyle w:val="enumlev1"/>
        <w:rPr>
          <w:rtl/>
        </w:rPr>
      </w:pPr>
      <w:r w:rsidRPr="00400D4E">
        <w:rPr>
          <w:rFonts w:hint="cs"/>
          <w:lang w:val="en-GB"/>
        </w:rPr>
        <w:sym w:font="Symbol" w:char="F0B7"/>
      </w:r>
      <w:r w:rsidRPr="00400D4E">
        <w:rPr>
          <w:rtl/>
        </w:rPr>
        <w:tab/>
        <w:t>إنشاء آليات تنظيمية مالية و/أو جمرك</w:t>
      </w:r>
      <w:r w:rsidRPr="00400D4E">
        <w:rPr>
          <w:rFonts w:hint="cs"/>
          <w:rtl/>
        </w:rPr>
        <w:t>ية</w:t>
      </w:r>
      <w:r w:rsidRPr="00400D4E">
        <w:rPr>
          <w:rtl/>
        </w:rPr>
        <w:t xml:space="preserve"> تضمن قدرا</w:t>
      </w:r>
      <w:r w:rsidRPr="00400D4E">
        <w:rPr>
          <w:rFonts w:hint="cs"/>
          <w:rtl/>
        </w:rPr>
        <w:t>ً</w:t>
      </w:r>
      <w:r w:rsidRPr="00400D4E">
        <w:rPr>
          <w:rtl/>
        </w:rPr>
        <w:t xml:space="preserve"> أكبر من السيطرة </w:t>
      </w:r>
      <w:r w:rsidRPr="00400D4E">
        <w:rPr>
          <w:rFonts w:hint="cs"/>
          <w:rtl/>
        </w:rPr>
        <w:t xml:space="preserve">على </w:t>
      </w:r>
      <w:r w:rsidRPr="00400D4E">
        <w:rPr>
          <w:rtl/>
        </w:rPr>
        <w:t xml:space="preserve">استيراد </w:t>
      </w:r>
      <w:r w:rsidRPr="00400D4E">
        <w:rPr>
          <w:rFonts w:hint="cs"/>
          <w:rtl/>
        </w:rPr>
        <w:t>الأجهزة اليدوية</w:t>
      </w:r>
      <w:r w:rsidRPr="00400D4E">
        <w:rPr>
          <w:rtl/>
        </w:rPr>
        <w:t xml:space="preserve"> ومنع إعادةً</w:t>
      </w:r>
      <w:r w:rsidR="001A0564">
        <w:rPr>
          <w:rFonts w:hint="eastAsia"/>
          <w:rtl/>
          <w:lang w:bidi="ar-EG"/>
        </w:rPr>
        <w:t> </w:t>
      </w:r>
      <w:r w:rsidRPr="00400D4E">
        <w:rPr>
          <w:rtl/>
        </w:rPr>
        <w:t>التصدير؛</w:t>
      </w:r>
    </w:p>
    <w:p w:rsidR="00400D4E" w:rsidRPr="00400D4E" w:rsidRDefault="00400D4E" w:rsidP="00440FFD">
      <w:pPr>
        <w:pStyle w:val="enumlev1"/>
        <w:rPr>
          <w:rtl/>
        </w:rPr>
      </w:pPr>
      <w:r w:rsidRPr="00400D4E">
        <w:rPr>
          <w:rFonts w:hint="cs"/>
          <w:lang w:val="en-GB"/>
        </w:rPr>
        <w:sym w:font="Symbol" w:char="F0B7"/>
      </w:r>
      <w:r w:rsidRPr="00400D4E">
        <w:rPr>
          <w:rtl/>
        </w:rPr>
        <w:tab/>
      </w:r>
      <w:r w:rsidRPr="00400D4E">
        <w:rPr>
          <w:rFonts w:hint="cs"/>
          <w:rtl/>
        </w:rPr>
        <w:t>التزام دوائر</w:t>
      </w:r>
      <w:r w:rsidRPr="00400D4E">
        <w:rPr>
          <w:rtl/>
        </w:rPr>
        <w:t xml:space="preserve"> الصناعة </w:t>
      </w:r>
      <w:r w:rsidRPr="00400D4E">
        <w:rPr>
          <w:rFonts w:hint="cs"/>
          <w:rtl/>
        </w:rPr>
        <w:t>بال</w:t>
      </w:r>
      <w:r w:rsidRPr="00400D4E">
        <w:rPr>
          <w:rtl/>
        </w:rPr>
        <w:t>توصيات الأمن</w:t>
      </w:r>
      <w:r w:rsidRPr="00400D4E">
        <w:rPr>
          <w:rFonts w:hint="cs"/>
          <w:rtl/>
        </w:rPr>
        <w:t>ية</w:t>
      </w:r>
      <w:r w:rsidRPr="00400D4E">
        <w:rPr>
          <w:rtl/>
        </w:rPr>
        <w:t xml:space="preserve"> ضد إعادةً برمجة أو </w:t>
      </w:r>
      <w:r w:rsidRPr="00400D4E">
        <w:rPr>
          <w:rFonts w:hint="cs"/>
          <w:rtl/>
        </w:rPr>
        <w:t>نسخ</w:t>
      </w:r>
      <w:r w:rsidRPr="00400D4E">
        <w:rPr>
          <w:rtl/>
        </w:rPr>
        <w:t xml:space="preserve"> الهوي</w:t>
      </w:r>
      <w:r w:rsidRPr="00400D4E">
        <w:rPr>
          <w:rFonts w:hint="cs"/>
          <w:rtl/>
        </w:rPr>
        <w:t>ات</w:t>
      </w:r>
      <w:r w:rsidRPr="00400D4E">
        <w:rPr>
          <w:rtl/>
        </w:rPr>
        <w:t xml:space="preserve"> الدولية للمعدات المتنقلة أو </w:t>
      </w:r>
      <w:r w:rsidRPr="00400D4E">
        <w:rPr>
          <w:rFonts w:hint="cs"/>
          <w:rtl/>
        </w:rPr>
        <w:t>أرقام التعرف</w:t>
      </w:r>
      <w:r w:rsidRPr="00400D4E">
        <w:rPr>
          <w:rtl/>
        </w:rPr>
        <w:t xml:space="preserve"> التسلسلي</w:t>
      </w:r>
      <w:r w:rsidRPr="00400D4E">
        <w:rPr>
          <w:rFonts w:hint="cs"/>
          <w:rtl/>
        </w:rPr>
        <w:t>ة</w:t>
      </w:r>
      <w:r w:rsidRPr="00400D4E">
        <w:rPr>
          <w:rtl/>
        </w:rPr>
        <w:t xml:space="preserve"> الإلكتروني</w:t>
      </w:r>
      <w:r w:rsidRPr="00400D4E">
        <w:rPr>
          <w:rFonts w:hint="cs"/>
          <w:rtl/>
        </w:rPr>
        <w:t>ة</w:t>
      </w:r>
      <w:r w:rsidR="001A0564">
        <w:rPr>
          <w:rFonts w:hint="eastAsia"/>
          <w:rtl/>
          <w:lang w:bidi="ar-EG"/>
        </w:rPr>
        <w:t> </w:t>
      </w:r>
      <w:r w:rsidRPr="00400D4E">
        <w:rPr>
          <w:rFonts w:hint="cs"/>
          <w:rtl/>
        </w:rPr>
        <w:t>ل</w:t>
      </w:r>
      <w:r w:rsidRPr="00400D4E">
        <w:rPr>
          <w:rtl/>
        </w:rPr>
        <w:t>لمصن</w:t>
      </w:r>
      <w:r w:rsidRPr="00400D4E">
        <w:rPr>
          <w:rFonts w:hint="cs"/>
          <w:rtl/>
        </w:rPr>
        <w:t>ِّ</w:t>
      </w:r>
      <w:r w:rsidRPr="00400D4E">
        <w:rPr>
          <w:rtl/>
        </w:rPr>
        <w:t>ع؛</w:t>
      </w:r>
    </w:p>
    <w:p w:rsidR="00400D4E" w:rsidRPr="00400D4E" w:rsidRDefault="00400D4E" w:rsidP="00440FFD">
      <w:pPr>
        <w:pStyle w:val="enumlev1"/>
        <w:rPr>
          <w:rtl/>
        </w:rPr>
      </w:pPr>
      <w:r w:rsidRPr="00400D4E">
        <w:rPr>
          <w:rFonts w:hint="cs"/>
          <w:lang w:val="en-GB"/>
        </w:rPr>
        <w:sym w:font="Symbol" w:char="F0B7"/>
      </w:r>
      <w:r w:rsidRPr="00400D4E">
        <w:rPr>
          <w:rtl/>
        </w:rPr>
        <w:tab/>
        <w:t xml:space="preserve">تنفيذ حملات لرفع الوعي العام بأهمية الإبلاغ عن سرقة وفقدان </w:t>
      </w:r>
      <w:r w:rsidRPr="00400D4E">
        <w:rPr>
          <w:rFonts w:hint="cs"/>
          <w:rtl/>
        </w:rPr>
        <w:t xml:space="preserve">أجهزة </w:t>
      </w:r>
      <w:r w:rsidRPr="00400D4E">
        <w:rPr>
          <w:rtl/>
        </w:rPr>
        <w:t>المطاريف</w:t>
      </w:r>
      <w:r w:rsidR="001A0564">
        <w:rPr>
          <w:rFonts w:hint="eastAsia"/>
          <w:rtl/>
          <w:lang w:bidi="ar-EG"/>
        </w:rPr>
        <w:t> </w:t>
      </w:r>
      <w:r w:rsidRPr="00400D4E">
        <w:rPr>
          <w:rtl/>
        </w:rPr>
        <w:t>المتنقلة.</w:t>
      </w:r>
    </w:p>
    <w:p w:rsidR="00F63F65" w:rsidRDefault="00440FFD" w:rsidP="003560AB">
      <w:pPr>
        <w:spacing w:before="360"/>
        <w:jc w:val="center"/>
        <w:rPr>
          <w:rtl/>
          <w:lang w:bidi="ar-EG"/>
        </w:rPr>
      </w:pPr>
      <w:r>
        <w:rPr>
          <w:rtl/>
          <w:lang w:bidi="ar-EG"/>
        </w:rPr>
        <w:t>___________</w:t>
      </w:r>
    </w:p>
    <w:sectPr w:rsidR="00F63F65" w:rsidSect="0000271F">
      <w:footerReference w:type="first" r:id="rId166"/>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02A" w:rsidRDefault="0036202A" w:rsidP="00793D0F">
      <w:pPr>
        <w:spacing w:before="0" w:line="240" w:lineRule="auto"/>
      </w:pPr>
      <w:r>
        <w:separator/>
      </w:r>
    </w:p>
  </w:endnote>
  <w:endnote w:type="continuationSeparator" w:id="0">
    <w:p w:rsidR="0036202A" w:rsidRDefault="0036202A" w:rsidP="00793D0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02A" w:rsidRPr="00F77988" w:rsidRDefault="0036202A" w:rsidP="00D42115">
    <w:pPr>
      <w:tabs>
        <w:tab w:val="left" w:pos="6223"/>
        <w:tab w:val="right" w:pos="9633"/>
      </w:tabs>
      <w:rPr>
        <w:b/>
        <w:bCs/>
        <w:rtl/>
        <w:lang w:bidi="ar-EG"/>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02A" w:rsidRDefault="0036202A" w:rsidP="00D42115">
    <w:pPr>
      <w:pStyle w:val="Footer"/>
      <w:spacing w:after="360"/>
      <w:jc w:val="right"/>
    </w:pPr>
    <w:r>
      <w:rPr>
        <w:noProof/>
        <w:lang w:val="en-GB" w:eastAsia="zh-CN"/>
      </w:rPr>
      <w:drawing>
        <wp:inline distT="0" distB="0" distL="0" distR="0" wp14:anchorId="267CF598" wp14:editId="22E6958C">
          <wp:extent cx="1666875" cy="685800"/>
          <wp:effectExtent l="0" t="0" r="9525" b="0"/>
          <wp:docPr id="6590" name="Picture 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68580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02A" w:rsidRDefault="0036202A" w:rsidP="00F80B95">
    <w:pPr>
      <w:pStyle w:val="Footer"/>
      <w:spacing w:before="120" w:after="120" w:line="300" w:lineRule="exact"/>
    </w:pPr>
    <w:r>
      <w:rPr>
        <w:noProof/>
        <w:lang w:val="en-GB" w:eastAsia="zh-CN"/>
      </w:rPr>
      <w:drawing>
        <wp:anchor distT="0" distB="0" distL="114300" distR="114300" simplePos="0" relativeHeight="251658240" behindDoc="0" locked="0" layoutInCell="1" allowOverlap="1">
          <wp:simplePos x="0" y="0"/>
          <wp:positionH relativeFrom="column">
            <wp:posOffset>-1255</wp:posOffset>
          </wp:positionH>
          <wp:positionV relativeFrom="paragraph">
            <wp:posOffset>-458595</wp:posOffset>
          </wp:positionV>
          <wp:extent cx="1666875" cy="685800"/>
          <wp:effectExtent l="0" t="0" r="9525" b="0"/>
          <wp:wrapSquare wrapText="bothSides"/>
          <wp:docPr id="6591" name="Picture 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685800"/>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702" w:rsidRPr="005D6702" w:rsidRDefault="005D6702" w:rsidP="00F34F5A">
    <w:pPr>
      <w:pStyle w:val="Footer"/>
      <w:jc w:val="right"/>
      <w:rPr>
        <w:sz w:val="18"/>
        <w:szCs w:val="18"/>
      </w:rPr>
    </w:pPr>
    <w:r w:rsidRPr="005D6702">
      <w:rPr>
        <w:b/>
        <w:bCs/>
        <w:sz w:val="18"/>
        <w:szCs w:val="18"/>
      </w:rPr>
      <w:t>QSTR COUNTERFEIT (2015-1</w:t>
    </w:r>
    <w:r w:rsidR="00F34F5A">
      <w:rPr>
        <w:b/>
        <w:bCs/>
        <w:sz w:val="18"/>
        <w:szCs w:val="18"/>
      </w:rPr>
      <w:t>2</w:t>
    </w:r>
    <w:r w:rsidRPr="005D6702">
      <w:rPr>
        <w:b/>
        <w:bCs/>
        <w:sz w:val="18"/>
        <w:szCs w:val="18"/>
      </w:rPr>
      <w:t>)</w:t>
    </w:r>
    <w:r w:rsidRPr="005D6702">
      <w:rPr>
        <w:sz w:val="18"/>
        <w:szCs w:val="18"/>
      </w:rPr>
      <w:tab/>
    </w:r>
    <w:r w:rsidRPr="005D6702">
      <w:rPr>
        <w:sz w:val="18"/>
        <w:szCs w:val="18"/>
      </w:rPr>
      <w:tab/>
    </w:r>
    <w:r w:rsidRPr="005D6702">
      <w:rPr>
        <w:sz w:val="18"/>
        <w:szCs w:val="18"/>
      </w:rPr>
      <w:tab/>
    </w:r>
    <w:r w:rsidRPr="005D6702">
      <w:rPr>
        <w:sz w:val="18"/>
        <w:szCs w:val="18"/>
      </w:rPr>
      <w:tab/>
    </w:r>
    <w:sdt>
      <w:sdtPr>
        <w:rPr>
          <w:sz w:val="18"/>
          <w:szCs w:val="18"/>
        </w:rPr>
        <w:id w:val="-1229837043"/>
        <w:docPartObj>
          <w:docPartGallery w:val="Page Numbers (Bottom of Page)"/>
          <w:docPartUnique/>
        </w:docPartObj>
      </w:sdtPr>
      <w:sdtEndPr>
        <w:rPr>
          <w:noProof/>
        </w:rPr>
      </w:sdtEndPr>
      <w:sdtContent>
        <w:r w:rsidRPr="005D6702">
          <w:rPr>
            <w:sz w:val="18"/>
            <w:szCs w:val="18"/>
          </w:rPr>
          <w:fldChar w:fldCharType="begin"/>
        </w:r>
        <w:r w:rsidRPr="005D6702">
          <w:rPr>
            <w:sz w:val="18"/>
            <w:szCs w:val="18"/>
          </w:rPr>
          <w:instrText xml:space="preserve"> PAGE   \* MERGEFORMAT </w:instrText>
        </w:r>
        <w:r w:rsidRPr="005D6702">
          <w:rPr>
            <w:sz w:val="18"/>
            <w:szCs w:val="18"/>
          </w:rPr>
          <w:fldChar w:fldCharType="separate"/>
        </w:r>
        <w:r w:rsidR="00B33EE8">
          <w:rPr>
            <w:noProof/>
            <w:sz w:val="18"/>
            <w:szCs w:val="18"/>
          </w:rPr>
          <w:t>5</w:t>
        </w:r>
        <w:r w:rsidRPr="005D6702">
          <w:rPr>
            <w:noProof/>
            <w:sz w:val="18"/>
            <w:szCs w:val="18"/>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02A" w:rsidRPr="005D6702" w:rsidRDefault="00C43FA8" w:rsidP="00C43FA8">
    <w:pPr>
      <w:pStyle w:val="Footer"/>
      <w:tabs>
        <w:tab w:val="left" w:pos="3686"/>
      </w:tabs>
      <w:ind w:hanging="284"/>
      <w:jc w:val="right"/>
      <w:rPr>
        <w:b/>
        <w:sz w:val="20"/>
      </w:rPr>
    </w:pPr>
    <w:r w:rsidRPr="005D6702">
      <w:rPr>
        <w:b/>
        <w:bCs/>
        <w:sz w:val="18"/>
        <w:szCs w:val="18"/>
      </w:rPr>
      <w:t xml:space="preserve">QSTR COUNTERFEIT </w:t>
    </w:r>
    <w:r>
      <w:rPr>
        <w:b/>
        <w:bCs/>
        <w:sz w:val="18"/>
        <w:szCs w:val="18"/>
      </w:rPr>
      <w:t>(2</w:t>
    </w:r>
    <w:r w:rsidR="005D6702">
      <w:rPr>
        <w:b/>
        <w:sz w:val="20"/>
      </w:rPr>
      <w:t>015</w:t>
    </w:r>
    <w:r w:rsidR="00F34F5A">
      <w:rPr>
        <w:b/>
        <w:sz w:val="20"/>
      </w:rPr>
      <w:t>-12</w:t>
    </w:r>
    <w:r w:rsidR="005D6702" w:rsidRPr="009B2497">
      <w:rPr>
        <w:b/>
        <w:sz w:val="20"/>
      </w:rPr>
      <w:t>)</w:t>
    </w:r>
    <w:r w:rsidR="005D6702">
      <w:rPr>
        <w:b/>
        <w:sz w:val="20"/>
      </w:rPr>
      <w:tab/>
    </w:r>
    <w:r w:rsidR="005D6702">
      <w:rPr>
        <w:b/>
        <w:sz w:val="20"/>
      </w:rPr>
      <w:tab/>
    </w:r>
    <w:r w:rsidR="005D6702">
      <w:rPr>
        <w:b/>
        <w:sz w:val="20"/>
      </w:rPr>
      <w:tab/>
    </w:r>
    <w:r w:rsidR="005D6702">
      <w:rPr>
        <w:b/>
        <w:sz w:val="20"/>
      </w:rPr>
      <w:tab/>
    </w:r>
    <w:r w:rsidR="005D6702" w:rsidRPr="0084023B">
      <w:rPr>
        <w:b/>
        <w:sz w:val="20"/>
      </w:rPr>
      <w:tab/>
    </w:r>
    <w:r w:rsidR="005D6702" w:rsidRPr="0084023B">
      <w:rPr>
        <w:rStyle w:val="PageNumber"/>
        <w:rFonts w:ascii="Times New Roman Bold" w:hAnsi="Times New Roman Bold"/>
        <w:b/>
        <w:bCs/>
        <w:sz w:val="20"/>
      </w:rPr>
      <w:fldChar w:fldCharType="begin"/>
    </w:r>
    <w:r w:rsidR="005D6702" w:rsidRPr="0084023B">
      <w:rPr>
        <w:rStyle w:val="PageNumber"/>
        <w:rFonts w:ascii="Times New Roman Bold" w:hAnsi="Times New Roman Bold"/>
        <w:bCs/>
        <w:sz w:val="20"/>
      </w:rPr>
      <w:instrText xml:space="preserve"> PAGE </w:instrText>
    </w:r>
    <w:r w:rsidR="005D6702" w:rsidRPr="0084023B">
      <w:rPr>
        <w:rStyle w:val="PageNumber"/>
        <w:rFonts w:ascii="Times New Roman Bold" w:hAnsi="Times New Roman Bold"/>
        <w:b/>
        <w:bCs/>
        <w:sz w:val="20"/>
      </w:rPr>
      <w:fldChar w:fldCharType="separate"/>
    </w:r>
    <w:r w:rsidR="00B33EE8">
      <w:rPr>
        <w:rStyle w:val="PageNumber"/>
        <w:rFonts w:ascii="Times New Roman Bold" w:hAnsi="Times New Roman Bold"/>
        <w:bCs/>
        <w:noProof/>
        <w:sz w:val="20"/>
      </w:rPr>
      <w:t>ii</w:t>
    </w:r>
    <w:r w:rsidR="005D6702" w:rsidRPr="0084023B">
      <w:rPr>
        <w:rStyle w:val="PageNumber"/>
        <w:rFonts w:ascii="Times New Roman Bold" w:hAnsi="Times New Roman Bold"/>
        <w:b/>
        <w:bCs/>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71F" w:rsidRPr="00C43FA8" w:rsidRDefault="00C43FA8" w:rsidP="00F34F5A">
    <w:pPr>
      <w:pStyle w:val="Footer"/>
      <w:tabs>
        <w:tab w:val="left" w:pos="3686"/>
      </w:tabs>
      <w:jc w:val="right"/>
      <w:rPr>
        <w:b/>
        <w:sz w:val="20"/>
      </w:rPr>
    </w:pPr>
    <w:r w:rsidRPr="005D6702">
      <w:rPr>
        <w:b/>
        <w:bCs/>
        <w:sz w:val="18"/>
        <w:szCs w:val="18"/>
      </w:rPr>
      <w:t xml:space="preserve">QSTR COUNTERFEIT </w:t>
    </w:r>
    <w:r>
      <w:rPr>
        <w:b/>
        <w:bCs/>
        <w:sz w:val="18"/>
        <w:szCs w:val="18"/>
      </w:rPr>
      <w:t>(</w:t>
    </w:r>
    <w:r w:rsidRPr="009B2497">
      <w:rPr>
        <w:b/>
        <w:sz w:val="20"/>
      </w:rPr>
      <w:t>201</w:t>
    </w:r>
    <w:r>
      <w:rPr>
        <w:b/>
        <w:sz w:val="20"/>
      </w:rPr>
      <w:t>5</w:t>
    </w:r>
    <w:r w:rsidRPr="009B2497">
      <w:rPr>
        <w:b/>
        <w:sz w:val="20"/>
      </w:rPr>
      <w:t>-1</w:t>
    </w:r>
    <w:r w:rsidR="00F34F5A">
      <w:rPr>
        <w:b/>
        <w:sz w:val="20"/>
      </w:rPr>
      <w:t>2</w:t>
    </w:r>
    <w:bookmarkStart w:id="197" w:name="_GoBack"/>
    <w:bookmarkEnd w:id="197"/>
    <w:r w:rsidRPr="009B2497">
      <w:rPr>
        <w:b/>
        <w:sz w:val="20"/>
      </w:rPr>
      <w:t>)</w:t>
    </w:r>
    <w:r>
      <w:rPr>
        <w:b/>
        <w:sz w:val="20"/>
      </w:rPr>
      <w:tab/>
    </w:r>
    <w:r>
      <w:rPr>
        <w:b/>
        <w:sz w:val="20"/>
      </w:rPr>
      <w:tab/>
    </w:r>
    <w:r>
      <w:rPr>
        <w:b/>
        <w:sz w:val="20"/>
      </w:rPr>
      <w:tab/>
    </w:r>
    <w:r>
      <w:rPr>
        <w:b/>
        <w:sz w:val="20"/>
      </w:rPr>
      <w:tab/>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Cs/>
        <w:sz w:val="20"/>
      </w:rPr>
      <w:instrText xml:space="preserve"> PAGE </w:instrText>
    </w:r>
    <w:r w:rsidRPr="0084023B">
      <w:rPr>
        <w:rStyle w:val="PageNumber"/>
        <w:rFonts w:ascii="Times New Roman Bold" w:hAnsi="Times New Roman Bold"/>
        <w:b/>
        <w:bCs/>
        <w:sz w:val="20"/>
      </w:rPr>
      <w:fldChar w:fldCharType="separate"/>
    </w:r>
    <w:r w:rsidR="00B33EE8">
      <w:rPr>
        <w:rStyle w:val="PageNumber"/>
        <w:rFonts w:ascii="Times New Roman Bold" w:hAnsi="Times New Roman Bold"/>
        <w:bCs/>
        <w:noProof/>
        <w:sz w:val="20"/>
      </w:rPr>
      <w:t>1</w:t>
    </w:r>
    <w:r w:rsidRPr="0084023B">
      <w:rPr>
        <w:rStyle w:val="PageNumber"/>
        <w:rFonts w:ascii="Times New Roman Bold" w:hAnsi="Times New Roman Bold"/>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02A" w:rsidRDefault="0036202A" w:rsidP="00793D0F">
      <w:pPr>
        <w:spacing w:before="0" w:line="240" w:lineRule="auto"/>
      </w:pPr>
      <w:r>
        <w:separator/>
      </w:r>
    </w:p>
  </w:footnote>
  <w:footnote w:type="continuationSeparator" w:id="0">
    <w:p w:rsidR="0036202A" w:rsidRDefault="0036202A" w:rsidP="00793D0F">
      <w:pPr>
        <w:spacing w:before="0" w:line="240" w:lineRule="auto"/>
      </w:pPr>
      <w:r>
        <w:continuationSeparator/>
      </w:r>
    </w:p>
  </w:footnote>
  <w:footnote w:id="1">
    <w:p w:rsidR="0036202A" w:rsidRDefault="0036202A" w:rsidP="00367499">
      <w:pPr>
        <w:pStyle w:val="Footnotetexte"/>
        <w:rPr>
          <w:rtl/>
        </w:rPr>
      </w:pPr>
      <w:r w:rsidRPr="00717F07">
        <w:rPr>
          <w:rStyle w:val="FootnoteReference"/>
          <w:rFonts w:ascii="Times New Roman" w:hAnsi="Times New Roman" w:cs="Times New Roman"/>
        </w:rPr>
        <w:footnoteRef/>
      </w:r>
      <w:r>
        <w:rPr>
          <w:rtl/>
        </w:rPr>
        <w:tab/>
      </w:r>
      <w:r>
        <w:rPr>
          <w:rFonts w:hint="cs"/>
          <w:rtl/>
        </w:rPr>
        <w:t xml:space="preserve">يستند التالي إلى نشرة </w:t>
      </w:r>
      <w:r w:rsidRPr="008E27E6">
        <w:rPr>
          <w:rtl/>
        </w:rPr>
        <w:t xml:space="preserve">منتدى مصنعي الأجهزة المتنقلة </w:t>
      </w:r>
      <w:r>
        <w:t>(</w:t>
      </w:r>
      <w:r w:rsidRPr="008E27E6">
        <w:t>MMF</w:t>
      </w:r>
      <w:r>
        <w:t>)</w:t>
      </w:r>
      <w:r w:rsidRPr="008E27E6">
        <w:rPr>
          <w:rFonts w:hint="cs"/>
          <w:rtl/>
        </w:rPr>
        <w:t xml:space="preserve"> </w:t>
      </w:r>
      <w:r w:rsidRPr="008E27E6">
        <w:rPr>
          <w:rtl/>
        </w:rPr>
        <w:t>بعنوان المزيَّف/دون المستوى المطلوب - دليل موارد للحكومات</w:t>
      </w:r>
      <w:r>
        <w:rPr>
          <w:rFonts w:hint="cs"/>
          <w:rtl/>
        </w:rPr>
        <w:t xml:space="preserve"> </w:t>
      </w:r>
      <w:hyperlink r:id="rId1" w:tgtFrame="_blank" w:history="1">
        <w:r w:rsidRPr="00367499">
          <w:rPr>
            <w:rStyle w:val="Hyperlink"/>
            <w:lang w:val="en-GB"/>
          </w:rPr>
          <w:t>http://spotafakephone.com//docs/eng/MMF%5FCounterfeitPhones%5FEN%2Epdf</w:t>
        </w:r>
      </w:hyperlink>
      <w:r>
        <w:rPr>
          <w:rFonts w:hint="cs"/>
          <w:rtl/>
        </w:rPr>
        <w:t>.</w:t>
      </w:r>
    </w:p>
  </w:footnote>
  <w:footnote w:id="2">
    <w:p w:rsidR="0036202A" w:rsidRDefault="0036202A" w:rsidP="006B6D1E">
      <w:pPr>
        <w:pStyle w:val="Footnotetexte"/>
      </w:pPr>
      <w:r w:rsidRPr="001037F4">
        <w:rPr>
          <w:rStyle w:val="FootnoteReference"/>
          <w:rFonts w:ascii="Times New Roman" w:hAnsi="Times New Roman" w:cs="Times New Roman"/>
        </w:rPr>
        <w:footnoteRef/>
      </w:r>
      <w:r>
        <w:rPr>
          <w:rtl/>
        </w:rPr>
        <w:tab/>
      </w:r>
      <w:hyperlink r:id="rId2" w:history="1">
        <w:r w:rsidRPr="00933F0E">
          <w:rPr>
            <w:rStyle w:val="Hyperlink"/>
          </w:rPr>
          <w:t>https://translate.google.com/translate?sl=pt&amp;tl=en&amp;js=y&amp;prev=_t&amp;hl=fr&amp;ie=UTF-8&amp;u=legislacao. anatel.gov.br%2Fresolu%C3%A7%C3%B5es%2F2007%2F192-resolu%C3%A7%C3%A3o-481&amp;edit-text</w:t>
        </w:r>
      </w:hyperlink>
      <w:r w:rsidRPr="00F655C4">
        <w:t>=</w:t>
      </w:r>
      <w:r>
        <w:rPr>
          <w:rFonts w:hint="cs"/>
          <w:rtl/>
        </w:rPr>
        <w:t>.</w:t>
      </w:r>
    </w:p>
  </w:footnote>
  <w:footnote w:id="3">
    <w:p w:rsidR="0036202A" w:rsidRPr="007D7370" w:rsidRDefault="0036202A" w:rsidP="001037F4">
      <w:pPr>
        <w:pStyle w:val="Footnotetexte"/>
        <w:rPr>
          <w:spacing w:val="-4"/>
        </w:rPr>
      </w:pPr>
      <w:r w:rsidRPr="001037F4">
        <w:rPr>
          <w:rStyle w:val="FootnoteReference"/>
          <w:rFonts w:asciiTheme="majorBidi" w:hAnsiTheme="majorBidi" w:cstheme="majorBidi"/>
        </w:rPr>
        <w:footnoteRef/>
      </w:r>
      <w:r>
        <w:rPr>
          <w:rtl/>
        </w:rPr>
        <w:tab/>
      </w:r>
      <w:r w:rsidRPr="007D7370">
        <w:rPr>
          <w:rFonts w:hint="cs"/>
          <w:spacing w:val="-4"/>
          <w:rtl/>
        </w:rPr>
        <w:t>ب</w:t>
      </w:r>
      <w:r w:rsidRPr="007D7370">
        <w:rPr>
          <w:spacing w:val="-4"/>
          <w:rtl/>
        </w:rPr>
        <w:t>استخدام نظام</w:t>
      </w:r>
      <w:r w:rsidRPr="007D7370">
        <w:rPr>
          <w:rFonts w:hint="cs"/>
          <w:spacing w:val="-4"/>
          <w:rtl/>
        </w:rPr>
        <w:t xml:space="preserve"> ما</w:t>
      </w:r>
      <w:r w:rsidRPr="007D7370">
        <w:rPr>
          <w:spacing w:val="-4"/>
          <w:rtl/>
        </w:rPr>
        <w:t xml:space="preserve"> </w:t>
      </w:r>
      <w:r w:rsidRPr="007D7370">
        <w:rPr>
          <w:rFonts w:hint="cs"/>
          <w:spacing w:val="-4"/>
          <w:rtl/>
        </w:rPr>
        <w:t>ل</w:t>
      </w:r>
      <w:r w:rsidRPr="007D7370">
        <w:rPr>
          <w:spacing w:val="-4"/>
          <w:rtl/>
        </w:rPr>
        <w:t xml:space="preserve">تقييم المطابقة قد </w:t>
      </w:r>
      <w:r w:rsidRPr="007D7370">
        <w:rPr>
          <w:rFonts w:hint="cs"/>
          <w:spacing w:val="-4"/>
          <w:rtl/>
        </w:rPr>
        <w:t>ي</w:t>
      </w:r>
      <w:r w:rsidRPr="007D7370">
        <w:rPr>
          <w:spacing w:val="-4"/>
          <w:rtl/>
        </w:rPr>
        <w:t xml:space="preserve">تطلب </w:t>
      </w:r>
      <w:r w:rsidRPr="007D7370">
        <w:rPr>
          <w:rFonts w:hint="cs"/>
          <w:spacing w:val="-4"/>
          <w:rtl/>
        </w:rPr>
        <w:t>إصدار شهادة</w:t>
      </w:r>
      <w:r w:rsidRPr="007D7370">
        <w:rPr>
          <w:spacing w:val="-4"/>
          <w:rtl/>
        </w:rPr>
        <w:t xml:space="preserve"> و</w:t>
      </w:r>
      <w:r w:rsidRPr="007D7370">
        <w:rPr>
          <w:rFonts w:hint="cs"/>
          <w:spacing w:val="-4"/>
          <w:rtl/>
        </w:rPr>
        <w:t xml:space="preserve">/أو </w:t>
      </w:r>
      <w:r w:rsidRPr="007D7370">
        <w:rPr>
          <w:spacing w:val="-4"/>
          <w:rtl/>
        </w:rPr>
        <w:t>إعلان المطابقة و/أو الاستفادة من استخدام اتفاقات الاعتراف المتبادل</w:t>
      </w:r>
      <w:r>
        <w:rPr>
          <w:rFonts w:hint="cs"/>
          <w:spacing w:val="-4"/>
          <w:rtl/>
        </w:rPr>
        <w:t> </w:t>
      </w:r>
      <w:r w:rsidRPr="007D7370">
        <w:rPr>
          <w:spacing w:val="-4"/>
        </w:rPr>
        <w:t>(</w:t>
      </w:r>
      <w:r w:rsidRPr="007D7370">
        <w:rPr>
          <w:spacing w:val="-4"/>
          <w:szCs w:val="20"/>
        </w:rPr>
        <w:t>MRA)</w:t>
      </w:r>
      <w:r w:rsidRPr="007D7370">
        <w:rPr>
          <w:rFonts w:hint="cs"/>
          <w:spacing w:val="-4"/>
          <w:szCs w:val="20"/>
          <w:rtl/>
        </w:rPr>
        <w:t>.</w:t>
      </w:r>
    </w:p>
  </w:footnote>
  <w:footnote w:id="4">
    <w:p w:rsidR="0036202A" w:rsidRDefault="0036202A" w:rsidP="006B6D1E">
      <w:pPr>
        <w:pStyle w:val="Footnotetexte"/>
      </w:pPr>
      <w:r w:rsidRPr="001037F4">
        <w:rPr>
          <w:rStyle w:val="FootnoteReference"/>
          <w:rFonts w:asciiTheme="majorBidi" w:hAnsiTheme="majorBidi" w:cstheme="majorBidi"/>
        </w:rPr>
        <w:footnoteRef/>
      </w:r>
      <w:r>
        <w:rPr>
          <w:rtl/>
        </w:rPr>
        <w:tab/>
      </w:r>
      <w:hyperlink r:id="rId3" w:history="1">
        <w:r w:rsidRPr="00CC0684">
          <w:rPr>
            <w:rStyle w:val="Hyperlink"/>
          </w:rPr>
          <w:t>https://apps.fcc.gov/oetcf/kdb/forms/FTSSearchResultPage.cfm?id=</w:t>
        </w:r>
        <w:r w:rsidRPr="00AF56EA">
          <w:rPr>
            <w:rStyle w:val="Hyperlink"/>
          </w:rPr>
          <w:t>30744</w:t>
        </w:r>
        <w:r w:rsidRPr="00CC0684">
          <w:rPr>
            <w:rStyle w:val="Hyperlink"/>
          </w:rPr>
          <w:t>&amp;switch=P</w:t>
        </w:r>
      </w:hyperlink>
      <w:r>
        <w:rPr>
          <w:rFonts w:hint="cs"/>
          <w:rtl/>
        </w:rPr>
        <w:t>.</w:t>
      </w:r>
    </w:p>
  </w:footnote>
  <w:footnote w:id="5">
    <w:p w:rsidR="0036202A" w:rsidRDefault="0036202A" w:rsidP="007E235B">
      <w:pPr>
        <w:pStyle w:val="Footnotetexte"/>
      </w:pPr>
      <w:r w:rsidRPr="001037F4">
        <w:rPr>
          <w:rStyle w:val="FootnoteReference"/>
          <w:rFonts w:asciiTheme="majorBidi" w:hAnsiTheme="majorBidi" w:cstheme="majorBidi"/>
        </w:rPr>
        <w:footnoteRef/>
      </w:r>
      <w:r>
        <w:tab/>
      </w:r>
      <w:hyperlink r:id="rId4" w:history="1">
        <w:r w:rsidRPr="007E235B">
          <w:rPr>
            <w:rStyle w:val="Hyperlink"/>
            <w:lang w:val="en-GB"/>
          </w:rPr>
          <w:t>http://www.anatel.gov.br/grandeseventos/en/frequently-asked-questions-faqs</w:t>
        </w:r>
      </w:hyperlink>
      <w:r>
        <w:rPr>
          <w:rFonts w:hint="cs"/>
          <w:rtl/>
        </w:rPr>
        <w:t>.</w:t>
      </w:r>
    </w:p>
  </w:footnote>
  <w:footnote w:id="6">
    <w:p w:rsidR="0036202A" w:rsidRPr="00D06707" w:rsidRDefault="0036202A" w:rsidP="007D7370">
      <w:pPr>
        <w:pStyle w:val="Footnotetexte"/>
        <w:tabs>
          <w:tab w:val="clear" w:pos="397"/>
          <w:tab w:val="clear" w:pos="567"/>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rPr>
          <w:spacing w:val="-7"/>
          <w:rtl/>
        </w:rPr>
      </w:pPr>
      <w:r w:rsidRPr="001037F4">
        <w:rPr>
          <w:rStyle w:val="FootnoteReference"/>
          <w:rFonts w:asciiTheme="majorBidi" w:hAnsiTheme="majorBidi" w:cstheme="majorBidi"/>
        </w:rPr>
        <w:footnoteRef/>
      </w:r>
      <w:r>
        <w:rPr>
          <w:rtl/>
        </w:rPr>
        <w:tab/>
      </w:r>
      <w:hyperlink r:id="rId5" w:history="1">
        <w:r w:rsidRPr="007D7370">
          <w:rPr>
            <w:rStyle w:val="Hyperlink"/>
            <w:spacing w:val="-8"/>
          </w:rPr>
          <w:t>http://exporthelp.europa.eu/thdapp/display.htm?page=rt%2frt_TechnicalRequirements.html&amp;docType=main&amp;languageId=en</w:t>
        </w:r>
      </w:hyperlink>
      <w:r w:rsidRPr="007D7370">
        <w:rPr>
          <w:rFonts w:hint="cs"/>
          <w:spacing w:val="-8"/>
          <w:rtl/>
        </w:rPr>
        <w:t>.</w:t>
      </w:r>
    </w:p>
  </w:footnote>
  <w:footnote w:id="7">
    <w:p w:rsidR="0036202A" w:rsidRDefault="0036202A" w:rsidP="006B6D1E">
      <w:pPr>
        <w:pStyle w:val="Footnotetexte"/>
        <w:rPr>
          <w:rtl/>
        </w:rPr>
      </w:pPr>
      <w:r w:rsidRPr="008C017E">
        <w:rPr>
          <w:rStyle w:val="FootnoteReference"/>
          <w:rFonts w:asciiTheme="majorBidi" w:hAnsiTheme="majorBidi" w:cstheme="majorBidi"/>
        </w:rPr>
        <w:footnoteRef/>
      </w:r>
      <w:r>
        <w:rPr>
          <w:rtl/>
        </w:rPr>
        <w:tab/>
      </w:r>
      <w:r w:rsidRPr="00D76078">
        <w:rPr>
          <w:rtl/>
        </w:rPr>
        <w:t xml:space="preserve">مبادرة </w:t>
      </w:r>
      <w:r>
        <w:rPr>
          <w:rFonts w:hint="cs"/>
          <w:rtl/>
        </w:rPr>
        <w:t>الاتحاد الدولي</w:t>
      </w:r>
      <w:r w:rsidRPr="00D76078">
        <w:rPr>
          <w:rtl/>
        </w:rPr>
        <w:t xml:space="preserve"> </w:t>
      </w:r>
      <w:r>
        <w:rPr>
          <w:rFonts w:hint="cs"/>
          <w:rtl/>
        </w:rPr>
        <w:t>ل</w:t>
      </w:r>
      <w:r>
        <w:rPr>
          <w:rtl/>
        </w:rPr>
        <w:t xml:space="preserve">لاتصالات </w:t>
      </w:r>
      <w:r>
        <w:rPr>
          <w:rFonts w:hint="cs"/>
          <w:rtl/>
        </w:rPr>
        <w:t xml:space="preserve">بشأن </w:t>
      </w:r>
      <w:r w:rsidRPr="00D76078">
        <w:rPr>
          <w:rtl/>
        </w:rPr>
        <w:t xml:space="preserve">تمكين التنمية </w:t>
      </w:r>
      <w:r>
        <w:rPr>
          <w:rFonts w:hint="cs"/>
          <w:rtl/>
        </w:rPr>
        <w:t>بواسطة</w:t>
      </w:r>
      <w:r w:rsidRPr="00D76078">
        <w:rPr>
          <w:rtl/>
        </w:rPr>
        <w:t xml:space="preserve"> الاتصالات المتنقلة</w:t>
      </w:r>
      <w:r>
        <w:rPr>
          <w:rFonts w:hint="cs"/>
          <w:rtl/>
        </w:rPr>
        <w:t xml:space="preserve">: </w:t>
      </w:r>
      <w:hyperlink r:id="rId6" w:history="1">
        <w:r w:rsidRPr="00A739D7">
          <w:rPr>
            <w:rStyle w:val="Hyperlink"/>
          </w:rPr>
          <w:t>http://www.itu.int/en/ITU-D/Initiatives/m-Powering/Pages/default.aspx</w:t>
        </w:r>
      </w:hyperlink>
      <w:r>
        <w:rPr>
          <w:rFonts w:hint="eastAsia"/>
          <w:rtl/>
        </w:rPr>
        <w:t>.</w:t>
      </w:r>
    </w:p>
  </w:footnote>
  <w:footnote w:id="8">
    <w:p w:rsidR="0036202A" w:rsidRDefault="0036202A" w:rsidP="005E6B82">
      <w:pPr>
        <w:pStyle w:val="Footnotetexte"/>
      </w:pPr>
      <w:r w:rsidRPr="008C017E">
        <w:rPr>
          <w:rStyle w:val="FootnoteReference"/>
          <w:rFonts w:asciiTheme="majorBidi" w:hAnsiTheme="majorBidi" w:cstheme="majorBidi"/>
        </w:rPr>
        <w:footnoteRef/>
      </w:r>
      <w:r>
        <w:tab/>
      </w:r>
      <w:hyperlink r:id="rId7" w:history="1">
        <w:r w:rsidRPr="005E6B82">
          <w:rPr>
            <w:rStyle w:val="Hyperlink"/>
            <w:lang w:val="en-GB"/>
          </w:rPr>
          <w:t>http://www3.epa.gov/epawaste/education/quest/pdfs/unit1/chap2/u1-2_product-life.pdf</w:t>
        </w:r>
      </w:hyperlink>
      <w:r>
        <w:rPr>
          <w:rFonts w:hint="cs"/>
          <w:rtl/>
        </w:rPr>
        <w:t xml:space="preserve">: "تُستخدم الهواتف الخلوية لفترة وسطية مدتها </w:t>
      </w:r>
      <w:r w:rsidRPr="00AF56EA">
        <w:rPr>
          <w:rFonts w:hint="cs"/>
        </w:rPr>
        <w:t>18</w:t>
      </w:r>
      <w:r>
        <w:rPr>
          <w:rFonts w:hint="cs"/>
          <w:rtl/>
        </w:rPr>
        <w:t xml:space="preserve"> شهراً قبل تبديلها - حتى وإن كانت قادرة على العمل لفترة أطول بكثير".</w:t>
      </w:r>
    </w:p>
  </w:footnote>
  <w:footnote w:id="9">
    <w:p w:rsidR="0036202A" w:rsidRPr="00CB0B02" w:rsidRDefault="0036202A" w:rsidP="0044543C">
      <w:pPr>
        <w:pStyle w:val="Footnotetexte"/>
        <w:rPr>
          <w:rtl/>
        </w:rPr>
      </w:pPr>
      <w:r w:rsidRPr="00961D0A">
        <w:rPr>
          <w:rStyle w:val="FootnoteReference"/>
          <w:rFonts w:asciiTheme="majorBidi" w:hAnsiTheme="majorBidi" w:cstheme="majorBidi"/>
        </w:rPr>
        <w:footnoteRef/>
      </w:r>
      <w:r>
        <w:tab/>
      </w:r>
      <w:hyperlink r:id="rId8" w:history="1">
        <w:r w:rsidRPr="00A739D7">
          <w:rPr>
            <w:rStyle w:val="Hyperlink"/>
          </w:rPr>
          <w:t>http://legislacao.anatel.gov.br/resolucoes/</w:t>
        </w:r>
        <w:r w:rsidRPr="00AF56EA">
          <w:rPr>
            <w:rStyle w:val="Hyperlink"/>
          </w:rPr>
          <w:t>2007</w:t>
        </w:r>
        <w:r w:rsidRPr="00A739D7">
          <w:rPr>
            <w:rStyle w:val="Hyperlink"/>
          </w:rPr>
          <w:t>/</w:t>
        </w:r>
        <w:r w:rsidRPr="00AF56EA">
          <w:rPr>
            <w:rStyle w:val="Hyperlink"/>
          </w:rPr>
          <w:t>9</w:t>
        </w:r>
        <w:r w:rsidRPr="00A739D7">
          <w:rPr>
            <w:rStyle w:val="Hyperlink"/>
          </w:rPr>
          <w:t>-resolucao-</w:t>
        </w:r>
        <w:r w:rsidRPr="00AF56EA">
          <w:rPr>
            <w:rStyle w:val="Hyperlink"/>
          </w:rPr>
          <w:t>477</w:t>
        </w:r>
      </w:hyperlink>
    </w:p>
  </w:footnote>
  <w:footnote w:id="10">
    <w:p w:rsidR="0036202A" w:rsidRDefault="0036202A" w:rsidP="0044543C">
      <w:pPr>
        <w:pStyle w:val="Footnotetexte"/>
        <w:rPr>
          <w:rtl/>
        </w:rPr>
      </w:pPr>
      <w:r w:rsidRPr="00961D0A">
        <w:rPr>
          <w:rStyle w:val="FootnoteReference"/>
          <w:rFonts w:ascii="Times New Roman" w:hAnsi="Times New Roman" w:cs="Times New Roman"/>
        </w:rPr>
        <w:footnoteRef/>
      </w:r>
      <w:r>
        <w:rPr>
          <w:rtl/>
        </w:rPr>
        <w:tab/>
      </w:r>
      <w:hyperlink r:id="rId9" w:history="1">
        <w:r w:rsidRPr="00336E1E">
          <w:rPr>
            <w:rStyle w:val="Hyperlink"/>
            <w:shd w:val="clear" w:color="auto" w:fill="FFFFFF"/>
          </w:rPr>
          <w:t>http://www.abrtelecom.com.br</w:t>
        </w:r>
      </w:hyperlink>
    </w:p>
  </w:footnote>
  <w:footnote w:id="11">
    <w:p w:rsidR="0036202A" w:rsidRDefault="0036202A" w:rsidP="0032271A">
      <w:pPr>
        <w:pStyle w:val="Footnotetexte"/>
      </w:pPr>
      <w:r w:rsidRPr="00FB1DE0">
        <w:rPr>
          <w:rStyle w:val="FootnoteReference"/>
          <w:rFonts w:ascii="Times New Roman" w:hAnsi="Times New Roman" w:cs="Times New Roman"/>
        </w:rPr>
        <w:footnoteRef/>
      </w:r>
      <w:r>
        <w:rPr>
          <w:rtl/>
        </w:rPr>
        <w:tab/>
      </w:r>
      <w:hyperlink r:id="rId10" w:history="1">
        <w:r w:rsidRPr="00A739D7">
          <w:rPr>
            <w:rStyle w:val="Hyperlink"/>
          </w:rPr>
          <w:t>prre@anatel.gov.br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F5A" w:rsidRDefault="00F34F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F5A" w:rsidRDefault="00F34F5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02A" w:rsidRDefault="0036202A" w:rsidP="00F80B95">
    <w:pPr>
      <w:pStyle w:val="Header"/>
      <w:spacing w:before="120" w:after="120" w:line="30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02A" w:rsidRPr="005D6702" w:rsidRDefault="0036202A" w:rsidP="0036202A">
    <w:pPr>
      <w:pStyle w:val="Header"/>
      <w:rPr>
        <w:b/>
        <w:bCs/>
        <w:rtl/>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37A"/>
    <w:rsid w:val="0000271F"/>
    <w:rsid w:val="00017EF3"/>
    <w:rsid w:val="00035A32"/>
    <w:rsid w:val="0005242D"/>
    <w:rsid w:val="00064D47"/>
    <w:rsid w:val="00090574"/>
    <w:rsid w:val="000D04B3"/>
    <w:rsid w:val="000E0F4A"/>
    <w:rsid w:val="000F51AA"/>
    <w:rsid w:val="000F6D89"/>
    <w:rsid w:val="00103798"/>
    <w:rsid w:val="001037F4"/>
    <w:rsid w:val="00105CE4"/>
    <w:rsid w:val="001072FB"/>
    <w:rsid w:val="00113C35"/>
    <w:rsid w:val="001163FC"/>
    <w:rsid w:val="00116884"/>
    <w:rsid w:val="00117B2F"/>
    <w:rsid w:val="0015518D"/>
    <w:rsid w:val="00161A44"/>
    <w:rsid w:val="00167838"/>
    <w:rsid w:val="00171FDC"/>
    <w:rsid w:val="00173915"/>
    <w:rsid w:val="00187855"/>
    <w:rsid w:val="00194509"/>
    <w:rsid w:val="001979F9"/>
    <w:rsid w:val="001A0564"/>
    <w:rsid w:val="001B0877"/>
    <w:rsid w:val="001B45BD"/>
    <w:rsid w:val="001E02C4"/>
    <w:rsid w:val="001E6C23"/>
    <w:rsid w:val="001F7149"/>
    <w:rsid w:val="00225820"/>
    <w:rsid w:val="0023283D"/>
    <w:rsid w:val="002464EE"/>
    <w:rsid w:val="002908BA"/>
    <w:rsid w:val="002978F4"/>
    <w:rsid w:val="002A7513"/>
    <w:rsid w:val="002B028D"/>
    <w:rsid w:val="002C0BB3"/>
    <w:rsid w:val="002C38EF"/>
    <w:rsid w:val="002D11E3"/>
    <w:rsid w:val="002D45F4"/>
    <w:rsid w:val="002E6541"/>
    <w:rsid w:val="0030452A"/>
    <w:rsid w:val="0030508E"/>
    <w:rsid w:val="0032271A"/>
    <w:rsid w:val="00344D99"/>
    <w:rsid w:val="003560AB"/>
    <w:rsid w:val="00357185"/>
    <w:rsid w:val="0036202A"/>
    <w:rsid w:val="00362205"/>
    <w:rsid w:val="00362972"/>
    <w:rsid w:val="00363E4C"/>
    <w:rsid w:val="00367499"/>
    <w:rsid w:val="00393470"/>
    <w:rsid w:val="00395D55"/>
    <w:rsid w:val="003A361C"/>
    <w:rsid w:val="003B7C7C"/>
    <w:rsid w:val="003B7E4E"/>
    <w:rsid w:val="003C094E"/>
    <w:rsid w:val="003C643F"/>
    <w:rsid w:val="003F678F"/>
    <w:rsid w:val="00400D4E"/>
    <w:rsid w:val="004016FC"/>
    <w:rsid w:val="004125EA"/>
    <w:rsid w:val="0042686F"/>
    <w:rsid w:val="004402F7"/>
    <w:rsid w:val="00440FFD"/>
    <w:rsid w:val="00443869"/>
    <w:rsid w:val="0044543C"/>
    <w:rsid w:val="00461814"/>
    <w:rsid w:val="00472C28"/>
    <w:rsid w:val="004C0ECC"/>
    <w:rsid w:val="004C280C"/>
    <w:rsid w:val="004E11C8"/>
    <w:rsid w:val="004E58AE"/>
    <w:rsid w:val="00501E0E"/>
    <w:rsid w:val="0050744B"/>
    <w:rsid w:val="005230BA"/>
    <w:rsid w:val="00542493"/>
    <w:rsid w:val="0055516A"/>
    <w:rsid w:val="00572D66"/>
    <w:rsid w:val="005B3AD1"/>
    <w:rsid w:val="005C5AD8"/>
    <w:rsid w:val="005D6702"/>
    <w:rsid w:val="005E6B82"/>
    <w:rsid w:val="005F6E88"/>
    <w:rsid w:val="00607B58"/>
    <w:rsid w:val="006126CD"/>
    <w:rsid w:val="00620690"/>
    <w:rsid w:val="00626368"/>
    <w:rsid w:val="00644AC8"/>
    <w:rsid w:val="00645EA0"/>
    <w:rsid w:val="006464A0"/>
    <w:rsid w:val="00675805"/>
    <w:rsid w:val="006878BA"/>
    <w:rsid w:val="006947E6"/>
    <w:rsid w:val="006B6B77"/>
    <w:rsid w:val="006B6D1E"/>
    <w:rsid w:val="006C4112"/>
    <w:rsid w:val="006F63F7"/>
    <w:rsid w:val="00706D7A"/>
    <w:rsid w:val="007101F5"/>
    <w:rsid w:val="00717F07"/>
    <w:rsid w:val="00740749"/>
    <w:rsid w:val="007474BB"/>
    <w:rsid w:val="0076728F"/>
    <w:rsid w:val="00773EBC"/>
    <w:rsid w:val="00781DCB"/>
    <w:rsid w:val="00793D0F"/>
    <w:rsid w:val="007955CA"/>
    <w:rsid w:val="007B16BE"/>
    <w:rsid w:val="007B2F35"/>
    <w:rsid w:val="007D7370"/>
    <w:rsid w:val="007D7CE2"/>
    <w:rsid w:val="007E235B"/>
    <w:rsid w:val="00803F08"/>
    <w:rsid w:val="008078B0"/>
    <w:rsid w:val="0081227F"/>
    <w:rsid w:val="00813AFC"/>
    <w:rsid w:val="008235CD"/>
    <w:rsid w:val="0082454C"/>
    <w:rsid w:val="00825B5C"/>
    <w:rsid w:val="008513CB"/>
    <w:rsid w:val="00874F7E"/>
    <w:rsid w:val="00875E3C"/>
    <w:rsid w:val="0088480B"/>
    <w:rsid w:val="008A3AE9"/>
    <w:rsid w:val="008A3F97"/>
    <w:rsid w:val="008C017E"/>
    <w:rsid w:val="008D533E"/>
    <w:rsid w:val="008D537A"/>
    <w:rsid w:val="008D5B96"/>
    <w:rsid w:val="008E62A1"/>
    <w:rsid w:val="0091355E"/>
    <w:rsid w:val="00936FB0"/>
    <w:rsid w:val="009426B8"/>
    <w:rsid w:val="00942C0B"/>
    <w:rsid w:val="009503CB"/>
    <w:rsid w:val="009520E1"/>
    <w:rsid w:val="00956699"/>
    <w:rsid w:val="00961D0A"/>
    <w:rsid w:val="00977FBB"/>
    <w:rsid w:val="00982B28"/>
    <w:rsid w:val="009A2CDB"/>
    <w:rsid w:val="009B24C6"/>
    <w:rsid w:val="009B2AE1"/>
    <w:rsid w:val="009C6BB6"/>
    <w:rsid w:val="009C7A82"/>
    <w:rsid w:val="00A0297D"/>
    <w:rsid w:val="00A20AA0"/>
    <w:rsid w:val="00A37C11"/>
    <w:rsid w:val="00A45445"/>
    <w:rsid w:val="00A54ED6"/>
    <w:rsid w:val="00A75B22"/>
    <w:rsid w:val="00A87F87"/>
    <w:rsid w:val="00A97F94"/>
    <w:rsid w:val="00AA2A6B"/>
    <w:rsid w:val="00AB3FE0"/>
    <w:rsid w:val="00AB4B51"/>
    <w:rsid w:val="00AC56AB"/>
    <w:rsid w:val="00B1199D"/>
    <w:rsid w:val="00B33EE8"/>
    <w:rsid w:val="00B62261"/>
    <w:rsid w:val="00B72303"/>
    <w:rsid w:val="00B843C2"/>
    <w:rsid w:val="00B91A5D"/>
    <w:rsid w:val="00BA23D2"/>
    <w:rsid w:val="00BE672E"/>
    <w:rsid w:val="00C01547"/>
    <w:rsid w:val="00C43FA8"/>
    <w:rsid w:val="00C567D2"/>
    <w:rsid w:val="00C674FE"/>
    <w:rsid w:val="00C75633"/>
    <w:rsid w:val="00C9101F"/>
    <w:rsid w:val="00C9346C"/>
    <w:rsid w:val="00CA4298"/>
    <w:rsid w:val="00CA4B01"/>
    <w:rsid w:val="00CA6D60"/>
    <w:rsid w:val="00CB18AF"/>
    <w:rsid w:val="00CE2EE1"/>
    <w:rsid w:val="00CE65A4"/>
    <w:rsid w:val="00CF3FFD"/>
    <w:rsid w:val="00D06256"/>
    <w:rsid w:val="00D3332B"/>
    <w:rsid w:val="00D42115"/>
    <w:rsid w:val="00D762C7"/>
    <w:rsid w:val="00D7753C"/>
    <w:rsid w:val="00D77D0F"/>
    <w:rsid w:val="00D96ADB"/>
    <w:rsid w:val="00DA1CF0"/>
    <w:rsid w:val="00DC2215"/>
    <w:rsid w:val="00DC24B4"/>
    <w:rsid w:val="00DF16DC"/>
    <w:rsid w:val="00DF1A4A"/>
    <w:rsid w:val="00E00E35"/>
    <w:rsid w:val="00E02772"/>
    <w:rsid w:val="00E07AE1"/>
    <w:rsid w:val="00E17033"/>
    <w:rsid w:val="00E41224"/>
    <w:rsid w:val="00E4287B"/>
    <w:rsid w:val="00E45211"/>
    <w:rsid w:val="00E560CC"/>
    <w:rsid w:val="00E73F7B"/>
    <w:rsid w:val="00E90CD4"/>
    <w:rsid w:val="00E91982"/>
    <w:rsid w:val="00EA00DC"/>
    <w:rsid w:val="00EB383F"/>
    <w:rsid w:val="00EB3F09"/>
    <w:rsid w:val="00ED0F66"/>
    <w:rsid w:val="00EF0151"/>
    <w:rsid w:val="00EF1702"/>
    <w:rsid w:val="00F07953"/>
    <w:rsid w:val="00F159D6"/>
    <w:rsid w:val="00F303AD"/>
    <w:rsid w:val="00F34F5A"/>
    <w:rsid w:val="00F43731"/>
    <w:rsid w:val="00F53A3A"/>
    <w:rsid w:val="00F54725"/>
    <w:rsid w:val="00F6350C"/>
    <w:rsid w:val="00F63F65"/>
    <w:rsid w:val="00F677DA"/>
    <w:rsid w:val="00F778DE"/>
    <w:rsid w:val="00F80B95"/>
    <w:rsid w:val="00F82966"/>
    <w:rsid w:val="00F84366"/>
    <w:rsid w:val="00F85089"/>
    <w:rsid w:val="00FB1DE0"/>
    <w:rsid w:val="00FB6915"/>
    <w:rsid w:val="00FC4721"/>
    <w:rsid w:val="00FE77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chartTrackingRefBased/>
  <w15:docId w15:val="{DE5CCC2A-EA84-49FA-A90A-ECC604213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21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qFormat/>
    <w:rsid w:val="00781DCB"/>
    <w:pPr>
      <w:keepNext/>
      <w:keepLines/>
      <w:spacing w:before="360"/>
      <w:ind w:left="794" w:hanging="794"/>
      <w:outlineLvl w:val="0"/>
    </w:pPr>
    <w:rPr>
      <w:rFonts w:ascii="Times New Roman Bold" w:eastAsiaTheme="majorEastAsia" w:hAnsi="Times New Roman Bold"/>
      <w:b/>
      <w:bCs/>
      <w:sz w:val="26"/>
      <w:szCs w:val="36"/>
    </w:rPr>
  </w:style>
  <w:style w:type="paragraph" w:styleId="Heading2">
    <w:name w:val="heading 2"/>
    <w:basedOn w:val="Normal"/>
    <w:next w:val="Normal"/>
    <w:link w:val="Heading2Char"/>
    <w:unhideWhenUsed/>
    <w:qFormat/>
    <w:rsid w:val="00E90CD4"/>
    <w:pPr>
      <w:keepNext/>
      <w:keepLines/>
      <w:spacing w:before="300"/>
      <w:ind w:left="794" w:hanging="794"/>
      <w:outlineLvl w:val="1"/>
    </w:pPr>
    <w:rPr>
      <w:rFonts w:eastAsiaTheme="majorEastAsia"/>
      <w:b/>
      <w:bCs/>
      <w:sz w:val="24"/>
      <w:szCs w:val="32"/>
    </w:rPr>
  </w:style>
  <w:style w:type="paragraph" w:styleId="Heading3">
    <w:name w:val="heading 3"/>
    <w:basedOn w:val="Normal"/>
    <w:next w:val="Normal"/>
    <w:link w:val="Heading3Char"/>
    <w:unhideWhenUsed/>
    <w:qFormat/>
    <w:rsid w:val="00E90CD4"/>
    <w:pPr>
      <w:keepNext/>
      <w:keepLines/>
      <w:spacing w:before="240"/>
      <w:ind w:left="794" w:hanging="794"/>
      <w:outlineLvl w:val="2"/>
    </w:pPr>
    <w:rPr>
      <w:rFonts w:eastAsiaTheme="majorEastAsia"/>
      <w:b/>
      <w:bCs/>
    </w:rPr>
  </w:style>
  <w:style w:type="paragraph" w:styleId="Heading4">
    <w:name w:val="heading 4"/>
    <w:basedOn w:val="Normal"/>
    <w:next w:val="Normal"/>
    <w:link w:val="Heading4Char"/>
    <w:unhideWhenUsed/>
    <w:qFormat/>
    <w:rsid w:val="00E90CD4"/>
    <w:pPr>
      <w:keepNext/>
      <w:keepLines/>
      <w:spacing w:before="160"/>
      <w:ind w:left="794" w:hanging="794"/>
      <w:outlineLvl w:val="3"/>
    </w:pPr>
    <w:rPr>
      <w:rFonts w:eastAsiaTheme="majorEastAsia"/>
      <w:b/>
      <w:bCs/>
    </w:rPr>
  </w:style>
  <w:style w:type="paragraph" w:styleId="Heading5">
    <w:name w:val="heading 5"/>
    <w:basedOn w:val="Normal"/>
    <w:next w:val="Normal"/>
    <w:link w:val="Heading5Char"/>
    <w:unhideWhenUsed/>
    <w:qFormat/>
    <w:rsid w:val="00E90CD4"/>
    <w:pPr>
      <w:keepNext/>
      <w:keepLines/>
      <w:ind w:left="794" w:hanging="794"/>
      <w:outlineLvl w:val="4"/>
    </w:pPr>
    <w:rPr>
      <w:rFonts w:eastAsiaTheme="majorEastAsia"/>
      <w:b/>
      <w:bCs/>
    </w:rPr>
  </w:style>
  <w:style w:type="paragraph" w:styleId="Heading6">
    <w:name w:val="heading 6"/>
    <w:basedOn w:val="Normal"/>
    <w:next w:val="Normal"/>
    <w:link w:val="Heading6Char"/>
    <w:unhideWhenUsed/>
    <w:qFormat/>
    <w:rsid w:val="00E90CD4"/>
    <w:pPr>
      <w:keepNext/>
      <w:keepLines/>
      <w:spacing w:before="160"/>
      <w:ind w:left="794" w:hanging="794"/>
      <w:outlineLvl w:val="5"/>
    </w:pPr>
    <w:rPr>
      <w:rFonts w:eastAsiaTheme="majorEastAsia"/>
      <w:b/>
      <w:bCs/>
    </w:rPr>
  </w:style>
  <w:style w:type="paragraph" w:styleId="Heading7">
    <w:name w:val="heading 7"/>
    <w:basedOn w:val="Normal"/>
    <w:next w:val="Normal"/>
    <w:link w:val="Heading7Char"/>
    <w:unhideWhenUsed/>
    <w:qFormat/>
    <w:rsid w:val="00E90CD4"/>
    <w:pPr>
      <w:keepNext/>
      <w:keepLines/>
      <w:spacing w:before="160"/>
      <w:ind w:left="794" w:hanging="794"/>
      <w:outlineLvl w:val="6"/>
    </w:pPr>
    <w:rPr>
      <w:rFonts w:eastAsiaTheme="majorEastAsia"/>
      <w:b/>
      <w:bCs/>
    </w:rPr>
  </w:style>
  <w:style w:type="paragraph" w:styleId="Heading8">
    <w:name w:val="heading 8"/>
    <w:basedOn w:val="Normal"/>
    <w:next w:val="Normal"/>
    <w:link w:val="Heading8Char"/>
    <w:unhideWhenUsed/>
    <w:qFormat/>
    <w:rsid w:val="00E90CD4"/>
    <w:pPr>
      <w:keepNext/>
      <w:keepLines/>
      <w:spacing w:before="160"/>
      <w:ind w:left="794" w:hanging="794"/>
      <w:outlineLvl w:val="7"/>
    </w:pPr>
    <w:rPr>
      <w:rFonts w:eastAsiaTheme="majorEastAsia"/>
      <w:b/>
      <w:bCs/>
    </w:rPr>
  </w:style>
  <w:style w:type="paragraph" w:styleId="Heading9">
    <w:name w:val="heading 9"/>
    <w:basedOn w:val="Normal"/>
    <w:next w:val="Normal"/>
    <w:link w:val="Heading9Char"/>
    <w:unhideWhenUsed/>
    <w:qFormat/>
    <w:rsid w:val="00E90CD4"/>
    <w:pPr>
      <w:keepNext/>
      <w:keepLines/>
      <w:spacing w:before="160"/>
      <w:ind w:left="794" w:hanging="79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F63F65"/>
    <w:pPr>
      <w:spacing w:after="0" w:line="240" w:lineRule="auto"/>
    </w:pPr>
    <w:rPr>
      <w:color w:val="FF0000"/>
    </w:rPr>
  </w:style>
  <w:style w:type="character" w:customStyle="1" w:styleId="Heading1Char">
    <w:name w:val="Heading 1 Char"/>
    <w:basedOn w:val="DefaultParagraphFont"/>
    <w:link w:val="Heading1"/>
    <w:rsid w:val="00781DCB"/>
    <w:rPr>
      <w:rFonts w:ascii="Times New Roman Bold" w:eastAsiaTheme="majorEastAsia" w:hAnsi="Times New Roman Bold" w:cs="Traditional Arabic"/>
      <w:b/>
      <w:bCs/>
      <w:sz w:val="26"/>
      <w:szCs w:val="36"/>
    </w:rPr>
  </w:style>
  <w:style w:type="character" w:customStyle="1" w:styleId="Heading2Char">
    <w:name w:val="Heading 2 Char"/>
    <w:basedOn w:val="DefaultParagraphFont"/>
    <w:link w:val="Heading2"/>
    <w:rsid w:val="00E90CD4"/>
    <w:rPr>
      <w:rFonts w:ascii="Times New Roman" w:eastAsiaTheme="majorEastAsia" w:hAnsi="Times New Roman" w:cs="Traditional Arabic"/>
      <w:b/>
      <w:bCs/>
      <w:sz w:val="24"/>
      <w:szCs w:val="32"/>
    </w:rPr>
  </w:style>
  <w:style w:type="character" w:customStyle="1" w:styleId="Heading3Char">
    <w:name w:val="Heading 3 Char"/>
    <w:basedOn w:val="DefaultParagraphFont"/>
    <w:link w:val="Heading3"/>
    <w:rsid w:val="00E90CD4"/>
    <w:rPr>
      <w:rFonts w:ascii="Times New Roman" w:eastAsiaTheme="majorEastAsia" w:hAnsi="Times New Roman" w:cs="Traditional Arabic"/>
      <w:b/>
      <w:bCs/>
      <w:szCs w:val="30"/>
    </w:rPr>
  </w:style>
  <w:style w:type="character" w:customStyle="1" w:styleId="Heading4Char">
    <w:name w:val="Heading 4 Char"/>
    <w:basedOn w:val="DefaultParagraphFont"/>
    <w:link w:val="Heading4"/>
    <w:rsid w:val="00E90CD4"/>
    <w:rPr>
      <w:rFonts w:ascii="Times New Roman" w:eastAsiaTheme="majorEastAsia" w:hAnsi="Times New Roman" w:cs="Traditional Arabic"/>
      <w:b/>
      <w:bCs/>
      <w:szCs w:val="30"/>
    </w:rPr>
  </w:style>
  <w:style w:type="character" w:customStyle="1" w:styleId="Heading5Char">
    <w:name w:val="Heading 5 Char"/>
    <w:basedOn w:val="DefaultParagraphFont"/>
    <w:link w:val="Heading5"/>
    <w:rsid w:val="00E90CD4"/>
    <w:rPr>
      <w:rFonts w:ascii="Times New Roman" w:eastAsiaTheme="majorEastAsia" w:hAnsi="Times New Roman" w:cs="Traditional Arabic"/>
      <w:b/>
      <w:bCs/>
      <w:szCs w:val="30"/>
    </w:rPr>
  </w:style>
  <w:style w:type="character" w:customStyle="1" w:styleId="Heading6Char">
    <w:name w:val="Heading 6 Char"/>
    <w:basedOn w:val="DefaultParagraphFont"/>
    <w:link w:val="Heading6"/>
    <w:rsid w:val="00E90CD4"/>
    <w:rPr>
      <w:rFonts w:ascii="Times New Roman" w:eastAsiaTheme="majorEastAsia" w:hAnsi="Times New Roman" w:cs="Traditional Arabic"/>
      <w:b/>
      <w:bCs/>
      <w:szCs w:val="30"/>
    </w:rPr>
  </w:style>
  <w:style w:type="character" w:customStyle="1" w:styleId="Heading7Char">
    <w:name w:val="Heading 7 Char"/>
    <w:basedOn w:val="DefaultParagraphFont"/>
    <w:link w:val="Heading7"/>
    <w:rsid w:val="00E90CD4"/>
    <w:rPr>
      <w:rFonts w:ascii="Times New Roman" w:eastAsiaTheme="majorEastAsia" w:hAnsi="Times New Roman" w:cs="Traditional Arabic"/>
      <w:b/>
      <w:bCs/>
      <w:szCs w:val="30"/>
    </w:rPr>
  </w:style>
  <w:style w:type="character" w:customStyle="1" w:styleId="Heading8Char">
    <w:name w:val="Heading 8 Char"/>
    <w:basedOn w:val="DefaultParagraphFont"/>
    <w:link w:val="Heading8"/>
    <w:rsid w:val="00E90CD4"/>
    <w:rPr>
      <w:rFonts w:ascii="Times New Roman" w:eastAsiaTheme="majorEastAsia" w:hAnsi="Times New Roman" w:cs="Traditional Arabic"/>
      <w:b/>
      <w:bCs/>
      <w:szCs w:val="30"/>
    </w:rPr>
  </w:style>
  <w:style w:type="character" w:customStyle="1" w:styleId="Heading9Char">
    <w:name w:val="Heading 9 Char"/>
    <w:basedOn w:val="DefaultParagraphFont"/>
    <w:link w:val="Heading9"/>
    <w:rsid w:val="00E90CD4"/>
    <w:rPr>
      <w:rFonts w:ascii="Times New Roman" w:eastAsiaTheme="majorEastAsia" w:hAnsi="Times New Roman"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153"/>
        <w:tab w:val="right" w:pos="8306"/>
      </w:tabs>
      <w:bidi w:val="0"/>
      <w:spacing w:before="0" w:line="240" w:lineRule="auto"/>
      <w:jc w:val="left"/>
    </w:pPr>
    <w:rPr>
      <w:rFonts w:eastAsia="Times New Roman" w:cs="Times New Roman"/>
      <w:sz w:val="24"/>
      <w:szCs w:val="20"/>
      <w:lang w:eastAsia="en-US"/>
    </w:rPr>
  </w:style>
  <w:style w:type="character" w:customStyle="1" w:styleId="FooterChar">
    <w:name w:val="Footer Char"/>
    <w:basedOn w:val="DefaultParagraphFont"/>
    <w:link w:val="Footer"/>
    <w:rsid w:val="00501E0E"/>
    <w:rPr>
      <w:rFonts w:ascii="Times New Roman" w:eastAsia="Times New Roman" w:hAnsi="Times New Roman" w:cs="Times New Roman"/>
      <w:sz w:val="24"/>
      <w:szCs w:val="20"/>
      <w:lang w:eastAsia="en-US"/>
    </w:rPr>
  </w:style>
  <w:style w:type="paragraph" w:customStyle="1" w:styleId="Referencetitle">
    <w:name w:val="Reference title"/>
    <w:basedOn w:val="Normal"/>
    <w:qFormat/>
    <w:rsid w:val="00F63F65"/>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link w:val="CallChar"/>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tabs>
        <w:tab w:val="clear" w:pos="1361"/>
      </w:tabs>
      <w:spacing w:before="80"/>
      <w:ind w:left="1588" w:hanging="794"/>
      <w:outlineLvl w:val="1"/>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basedOn w:val="Normal"/>
    <w:link w:val="FootnoteTextChar"/>
    <w:unhideWhenUsed/>
    <w:qFormat/>
    <w:rsid w:val="002E6541"/>
    <w:pPr>
      <w:spacing w:before="60" w:line="168" w:lineRule="auto"/>
    </w:pPr>
    <w:rPr>
      <w:sz w:val="20"/>
      <w:szCs w:val="26"/>
    </w:rPr>
  </w:style>
  <w:style w:type="character" w:styleId="FootnoteReference">
    <w:name w:val="footnote reference"/>
    <w:basedOn w:val="DefaultParagraphFont"/>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rsid w:val="002E6541"/>
    <w:rPr>
      <w:rFonts w:ascii="Calibri" w:hAnsi="Calibri" w:cs="Traditional Arabic"/>
      <w:sz w:val="20"/>
      <w:szCs w:val="26"/>
    </w:rPr>
  </w:style>
  <w:style w:type="paragraph" w:customStyle="1" w:styleId="Normalaftertitle">
    <w:name w:val="Normal after title"/>
    <w:basedOn w:val="Normal"/>
    <w:link w:val="NormalaftertitleChar"/>
    <w:qFormat/>
    <w:rsid w:val="00501E0E"/>
    <w:pPr>
      <w:keepNext/>
      <w:spacing w:before="360"/>
    </w:pPr>
    <w:rPr>
      <w:lang w:bidi="ar-SY"/>
    </w:rPr>
  </w:style>
  <w:style w:type="paragraph" w:customStyle="1" w:styleId="Note">
    <w:name w:val="Note"/>
    <w:basedOn w:val="Normal"/>
    <w:link w:val="NoteChar"/>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103798"/>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link w:val="RectitleChar"/>
    <w:qFormat/>
    <w:rsid w:val="00501E0E"/>
    <w:pPr>
      <w:keepNext/>
      <w:keepLines/>
      <w:spacing w:after="360"/>
      <w:jc w:val="center"/>
    </w:pPr>
    <w:rPr>
      <w:b/>
      <w:bCs/>
      <w:sz w:val="28"/>
      <w:szCs w:val="40"/>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501E0E"/>
    <w:pPr>
      <w:keepNext/>
      <w:keepLines/>
      <w:spacing w:before="480" w:after="240"/>
      <w:jc w:val="center"/>
    </w:pPr>
    <w:rPr>
      <w:b/>
      <w:bCs/>
      <w:sz w:val="28"/>
      <w:szCs w:val="40"/>
    </w:rPr>
  </w:style>
  <w:style w:type="paragraph" w:customStyle="1" w:styleId="Section1">
    <w:name w:val="Section 1"/>
    <w:basedOn w:val="Normal"/>
    <w:link w:val="Section1Char"/>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link w:val="SourceChar"/>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0F51AA"/>
    <w:pPr>
      <w:keepNext/>
      <w:spacing w:before="60" w:after="60" w:line="260" w:lineRule="exact"/>
      <w:jc w:val="center"/>
    </w:pPr>
    <w:rPr>
      <w:b/>
      <w:bCs/>
      <w:sz w:val="20"/>
      <w:szCs w:val="26"/>
    </w:rPr>
  </w:style>
  <w:style w:type="paragraph" w:customStyle="1" w:styleId="Tabletexte">
    <w:name w:val="Table texte"/>
    <w:basedOn w:val="Normal"/>
    <w:qFormat/>
    <w:rsid w:val="000F51AA"/>
    <w:pPr>
      <w:spacing w:before="60" w:after="60" w:line="260" w:lineRule="exact"/>
    </w:pPr>
    <w:rPr>
      <w:sz w:val="20"/>
      <w:szCs w:val="26"/>
      <w:lang w:bidi="ar-SY"/>
    </w:rPr>
  </w:style>
  <w:style w:type="paragraph" w:customStyle="1" w:styleId="Title1">
    <w:name w:val="Title 1"/>
    <w:basedOn w:val="Normal"/>
    <w:qFormat/>
    <w:rsid w:val="00F63F65"/>
    <w:pPr>
      <w:keepNext/>
      <w:spacing w:before="480" w:after="240"/>
      <w:jc w:val="center"/>
    </w:pPr>
    <w:rPr>
      <w:w w:val="110"/>
      <w:sz w:val="28"/>
      <w:szCs w:val="40"/>
    </w:rPr>
  </w:style>
  <w:style w:type="paragraph" w:customStyle="1" w:styleId="Title2">
    <w:name w:val="Title 2"/>
    <w:basedOn w:val="Normal"/>
    <w:qFormat/>
    <w:rsid w:val="00F63F65"/>
    <w:pPr>
      <w:keepNext/>
      <w:spacing w:before="480" w:after="240"/>
      <w:jc w:val="center"/>
    </w:pPr>
    <w:rPr>
      <w:sz w:val="26"/>
      <w:szCs w:val="36"/>
    </w:rPr>
  </w:style>
  <w:style w:type="paragraph" w:customStyle="1" w:styleId="Title3">
    <w:name w:val="Title 3"/>
    <w:basedOn w:val="Normal"/>
    <w:qFormat/>
    <w:rsid w:val="00501E0E"/>
    <w:pPr>
      <w:keepNext/>
      <w:spacing w:before="360" w:after="240"/>
      <w:jc w:val="center"/>
    </w:pPr>
    <w:rPr>
      <w:sz w:val="26"/>
      <w:szCs w:val="36"/>
    </w:rPr>
  </w:style>
  <w:style w:type="paragraph" w:styleId="TOC1">
    <w:name w:val="toc 1"/>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qFormat/>
    <w:rsid w:val="00F63F65"/>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rsid w:val="00F63F65"/>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styleId="Header">
    <w:name w:val="header"/>
    <w:basedOn w:val="Normal"/>
    <w:link w:val="HeaderChar"/>
    <w:uiPriority w:val="99"/>
    <w:unhideWhenUsed/>
    <w:rsid w:val="00793D0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uiPriority w:val="99"/>
    <w:rsid w:val="00793D0F"/>
    <w:rPr>
      <w:rFonts w:ascii="Times New Roman" w:hAnsi="Times New Roman" w:cs="Traditional Arabic"/>
      <w:szCs w:val="30"/>
    </w:rPr>
  </w:style>
  <w:style w:type="character" w:styleId="BookTitle">
    <w:name w:val="Book Title"/>
    <w:basedOn w:val="DefaultParagraphFont"/>
    <w:uiPriority w:val="33"/>
    <w:rsid w:val="00F63F65"/>
    <w:rPr>
      <w:b/>
      <w:bCs/>
      <w:i/>
      <w:iCs/>
      <w:color w:val="FF0000"/>
      <w:spacing w:val="5"/>
    </w:rPr>
  </w:style>
  <w:style w:type="character" w:styleId="Emphasis">
    <w:name w:val="Emphasis"/>
    <w:basedOn w:val="DefaultParagraphFont"/>
    <w:uiPriority w:val="20"/>
    <w:rsid w:val="00F63F65"/>
    <w:rPr>
      <w:i/>
      <w:iCs/>
      <w:color w:val="FF0000"/>
    </w:rPr>
  </w:style>
  <w:style w:type="character" w:styleId="IntenseEmphasis">
    <w:name w:val="Intense Emphasis"/>
    <w:basedOn w:val="DefaultParagraphFont"/>
    <w:uiPriority w:val="21"/>
    <w:rsid w:val="00F63F65"/>
    <w:rPr>
      <w:i/>
      <w:iCs/>
      <w:color w:val="FF0000"/>
    </w:rPr>
  </w:style>
  <w:style w:type="paragraph" w:styleId="IntenseQuote">
    <w:name w:val="Intense Quote"/>
    <w:basedOn w:val="Normal"/>
    <w:next w:val="Normal"/>
    <w:link w:val="IntenseQuoteChar"/>
    <w:uiPriority w:val="30"/>
    <w:rsid w:val="00F63F65"/>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F63F65"/>
    <w:rPr>
      <w:rFonts w:ascii="Times New Roman" w:hAnsi="Times New Roman" w:cs="Traditional Arabic"/>
      <w:i/>
      <w:iCs/>
      <w:color w:val="FF0000"/>
      <w:szCs w:val="30"/>
    </w:rPr>
  </w:style>
  <w:style w:type="character" w:styleId="IntenseReference">
    <w:name w:val="Intense Reference"/>
    <w:basedOn w:val="DefaultParagraphFont"/>
    <w:uiPriority w:val="32"/>
    <w:rsid w:val="00F63F65"/>
    <w:rPr>
      <w:b/>
      <w:bCs/>
      <w:smallCaps/>
      <w:color w:val="FF0000"/>
      <w:spacing w:val="5"/>
    </w:rPr>
  </w:style>
  <w:style w:type="paragraph" w:styleId="Quote">
    <w:name w:val="Quote"/>
    <w:basedOn w:val="Normal"/>
    <w:next w:val="Normal"/>
    <w:link w:val="QuoteChar"/>
    <w:uiPriority w:val="29"/>
    <w:rsid w:val="00F63F65"/>
    <w:pPr>
      <w:spacing w:before="200" w:after="160"/>
      <w:ind w:left="864" w:right="864"/>
      <w:jc w:val="center"/>
    </w:pPr>
    <w:rPr>
      <w:i/>
      <w:iCs/>
      <w:color w:val="FF0000"/>
    </w:rPr>
  </w:style>
  <w:style w:type="character" w:customStyle="1" w:styleId="QuoteChar">
    <w:name w:val="Quote Char"/>
    <w:basedOn w:val="DefaultParagraphFont"/>
    <w:link w:val="Quote"/>
    <w:uiPriority w:val="29"/>
    <w:rsid w:val="00F63F65"/>
    <w:rPr>
      <w:rFonts w:ascii="Times New Roman" w:hAnsi="Times New Roman" w:cs="Traditional Arabic"/>
      <w:i/>
      <w:iCs/>
      <w:color w:val="FF0000"/>
      <w:szCs w:val="30"/>
    </w:rPr>
  </w:style>
  <w:style w:type="character" w:styleId="Strong">
    <w:name w:val="Strong"/>
    <w:basedOn w:val="DefaultParagraphFont"/>
    <w:uiPriority w:val="22"/>
    <w:rsid w:val="00F63F65"/>
    <w:rPr>
      <w:b/>
      <w:bCs/>
      <w:color w:val="FF0000"/>
    </w:rPr>
  </w:style>
  <w:style w:type="paragraph" w:styleId="Subtitle">
    <w:name w:val="Subtitle"/>
    <w:basedOn w:val="Normal"/>
    <w:next w:val="Normal"/>
    <w:link w:val="SubtitleChar"/>
    <w:uiPriority w:val="11"/>
    <w:rsid w:val="00F63F65"/>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F63F65"/>
    <w:rPr>
      <w:color w:val="FF0000"/>
      <w:spacing w:val="15"/>
    </w:rPr>
  </w:style>
  <w:style w:type="character" w:styleId="SubtleEmphasis">
    <w:name w:val="Subtle Emphasis"/>
    <w:basedOn w:val="DefaultParagraphFont"/>
    <w:uiPriority w:val="19"/>
    <w:rsid w:val="00F63F65"/>
    <w:rPr>
      <w:i/>
      <w:iCs/>
      <w:color w:val="FF0000"/>
    </w:rPr>
  </w:style>
  <w:style w:type="character" w:styleId="SubtleReference">
    <w:name w:val="Subtle Reference"/>
    <w:basedOn w:val="DefaultParagraphFont"/>
    <w:uiPriority w:val="31"/>
    <w:rsid w:val="00F63F65"/>
    <w:rPr>
      <w:smallCaps/>
      <w:color w:val="FF0000"/>
    </w:rPr>
  </w:style>
  <w:style w:type="paragraph" w:customStyle="1" w:styleId="Headingb">
    <w:name w:val="Heading b"/>
    <w:basedOn w:val="Normal"/>
    <w:qFormat/>
    <w:rsid w:val="00F63F65"/>
    <w:pPr>
      <w:keepNext/>
      <w:spacing w:before="240"/>
    </w:pPr>
    <w:rPr>
      <w:rFonts w:ascii="Times New Roman Bold" w:hAnsi="Times New Roman Bold"/>
      <w:b/>
      <w:bCs/>
    </w:rPr>
  </w:style>
  <w:style w:type="paragraph" w:customStyle="1" w:styleId="Footnotetexte">
    <w:name w:val="Footnote texte"/>
    <w:basedOn w:val="Normal"/>
    <w:qFormat/>
    <w:rsid w:val="006B6D1E"/>
    <w:pPr>
      <w:tabs>
        <w:tab w:val="left" w:pos="397"/>
        <w:tab w:val="left" w:pos="567"/>
      </w:tabs>
      <w:spacing w:before="60" w:line="168" w:lineRule="auto"/>
      <w:ind w:left="397" w:hanging="397"/>
    </w:pPr>
    <w:rPr>
      <w:sz w:val="20"/>
      <w:szCs w:val="26"/>
      <w:lang w:bidi="ar-SY"/>
    </w:rPr>
  </w:style>
  <w:style w:type="paragraph" w:customStyle="1" w:styleId="Tablelegend">
    <w:name w:val="Table legend"/>
    <w:basedOn w:val="Normal"/>
    <w:qFormat/>
    <w:rsid w:val="00F63F65"/>
    <w:pPr>
      <w:spacing w:before="80"/>
    </w:pPr>
  </w:style>
  <w:style w:type="paragraph" w:customStyle="1" w:styleId="Adress">
    <w:name w:val="Adress"/>
    <w:qFormat/>
    <w:rsid w:val="00400D4E"/>
    <w:pPr>
      <w:framePr w:hSpace="180" w:wrap="around" w:hAnchor="text" w:xAlign="right" w:y="-394"/>
      <w:bidi/>
      <w:spacing w:before="60" w:after="0" w:line="168" w:lineRule="auto"/>
    </w:pPr>
    <w:rPr>
      <w:rFonts w:ascii="Verdana Bold" w:eastAsia="Times New Roman" w:hAnsi="Verdana Bold" w:cs="Traditional Arabic"/>
      <w:b/>
      <w:bCs/>
      <w:sz w:val="19"/>
      <w:szCs w:val="30"/>
      <w:lang w:eastAsia="en-US" w:bidi="ar-EG"/>
    </w:rPr>
  </w:style>
  <w:style w:type="paragraph" w:customStyle="1" w:styleId="AnnexNo0">
    <w:name w:val="Annex_No"/>
    <w:basedOn w:val="Normal"/>
    <w:next w:val="Normal"/>
    <w:link w:val="AnnexNoChar"/>
    <w:qFormat/>
    <w:rsid w:val="00400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360" w:after="120"/>
      <w:jc w:val="center"/>
      <w:textAlignment w:val="baseline"/>
    </w:pPr>
    <w:rPr>
      <w:rFonts w:eastAsia="Times New Roman"/>
      <w:sz w:val="26"/>
      <w:szCs w:val="36"/>
      <w:lang w:val="en-GB" w:eastAsia="en-US" w:bidi="ar-EG"/>
    </w:rPr>
  </w:style>
  <w:style w:type="character" w:customStyle="1" w:styleId="AnnexNoChar">
    <w:name w:val="Annex_No Char"/>
    <w:basedOn w:val="DefaultParagraphFont"/>
    <w:link w:val="AnnexNo0"/>
    <w:rsid w:val="00400D4E"/>
    <w:rPr>
      <w:rFonts w:ascii="Times New Roman" w:eastAsia="Times New Roman" w:hAnsi="Times New Roman" w:cs="Traditional Arabic"/>
      <w:sz w:val="26"/>
      <w:szCs w:val="36"/>
      <w:lang w:val="en-GB" w:eastAsia="en-US" w:bidi="ar-EG"/>
    </w:rPr>
  </w:style>
  <w:style w:type="table" w:customStyle="1" w:styleId="TableGrid1">
    <w:name w:val="Table Grid1"/>
    <w:basedOn w:val="TableNormal"/>
    <w:next w:val="TableGrid"/>
    <w:rsid w:val="00400D4E"/>
    <w:pPr>
      <w:bidi/>
      <w:spacing w:before="120" w:after="0" w:line="192" w:lineRule="auto"/>
      <w:jc w:val="both"/>
    </w:pPr>
    <w:rPr>
      <w:rFonts w:ascii="Traditional Arabic" w:eastAsia="Times New Roman" w:hAnsi="Traditional Arabi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ref">
    <w:name w:val="Annex_ref"/>
    <w:basedOn w:val="Normal"/>
    <w:next w:val="Normal"/>
    <w:qFormat/>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jc w:val="center"/>
      <w:textAlignment w:val="baseline"/>
    </w:pPr>
    <w:rPr>
      <w:rFonts w:eastAsia="Times New Roman"/>
      <w:lang w:val="en-GB" w:eastAsia="en-US" w:bidi="ar-EG"/>
    </w:rPr>
  </w:style>
  <w:style w:type="paragraph" w:customStyle="1" w:styleId="Appendixref">
    <w:name w:val="Appendix_ref"/>
    <w:basedOn w:val="Annexref"/>
    <w:next w:val="Normal"/>
    <w:qFormat/>
    <w:rsid w:val="00400D4E"/>
    <w:pPr>
      <w:keepNext/>
    </w:pPr>
  </w:style>
  <w:style w:type="paragraph" w:customStyle="1" w:styleId="Annextitle0">
    <w:name w:val="Annex_title"/>
    <w:basedOn w:val="Normal"/>
    <w:next w:val="Normal"/>
    <w:link w:val="AnnextitleChar"/>
    <w:qFormat/>
    <w:rsid w:val="00400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after="360"/>
      <w:jc w:val="center"/>
      <w:textAlignment w:val="baseline"/>
    </w:pPr>
    <w:rPr>
      <w:rFonts w:ascii="Times New Roman Bold" w:eastAsia="Times New Roman" w:hAnsi="Times New Roman Bold"/>
      <w:b/>
      <w:bCs/>
      <w:sz w:val="28"/>
      <w:szCs w:val="40"/>
      <w:lang w:val="en-GB" w:eastAsia="en-US" w:bidi="ar-EG"/>
    </w:rPr>
  </w:style>
  <w:style w:type="character" w:customStyle="1" w:styleId="AnnextitleChar">
    <w:name w:val="Annex_title Char"/>
    <w:basedOn w:val="DefaultParagraphFont"/>
    <w:link w:val="Annextitle0"/>
    <w:rsid w:val="00400D4E"/>
    <w:rPr>
      <w:rFonts w:ascii="Times New Roman Bold" w:eastAsia="Times New Roman" w:hAnsi="Times New Roman Bold" w:cs="Traditional Arabic"/>
      <w:b/>
      <w:bCs/>
      <w:sz w:val="28"/>
      <w:szCs w:val="40"/>
      <w:lang w:val="en-GB" w:eastAsia="en-US" w:bidi="ar-EG"/>
    </w:rPr>
  </w:style>
  <w:style w:type="paragraph" w:customStyle="1" w:styleId="AppendixNo0">
    <w:name w:val="Appendix_No"/>
    <w:basedOn w:val="AnnexNo0"/>
    <w:next w:val="Normal"/>
    <w:link w:val="AppendixNoChar"/>
    <w:qFormat/>
    <w:rsid w:val="00400D4E"/>
  </w:style>
  <w:style w:type="character" w:customStyle="1" w:styleId="AppendixNoChar">
    <w:name w:val="Appendix_No Char"/>
    <w:basedOn w:val="AnnexNoChar"/>
    <w:link w:val="AppendixNo0"/>
    <w:rsid w:val="00400D4E"/>
    <w:rPr>
      <w:rFonts w:ascii="Times New Roman" w:eastAsia="Times New Roman" w:hAnsi="Times New Roman" w:cs="Traditional Arabic"/>
      <w:sz w:val="26"/>
      <w:szCs w:val="36"/>
      <w:lang w:val="en-GB" w:eastAsia="en-US" w:bidi="ar-EG"/>
    </w:rPr>
  </w:style>
  <w:style w:type="paragraph" w:customStyle="1" w:styleId="Appendixtitle0">
    <w:name w:val="Appendix_title"/>
    <w:basedOn w:val="Annextitle0"/>
    <w:next w:val="Normal"/>
    <w:qFormat/>
    <w:rsid w:val="00400D4E"/>
  </w:style>
  <w:style w:type="paragraph" w:customStyle="1" w:styleId="Artheading">
    <w:name w:val="Art_heading"/>
    <w:basedOn w:val="Normal"/>
    <w:next w:val="Normal"/>
    <w:link w:val="ArtheadingChar"/>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jc w:val="center"/>
      <w:textAlignment w:val="baseline"/>
    </w:pPr>
    <w:rPr>
      <w:rFonts w:asciiTheme="minorHAnsi" w:eastAsia="Times New Roman" w:hAnsiTheme="minorHAnsi"/>
      <w:b/>
      <w:bCs/>
      <w:sz w:val="24"/>
      <w:szCs w:val="32"/>
      <w:lang w:val="en-GB" w:eastAsia="en-US" w:bidi="ar-EG"/>
    </w:rPr>
  </w:style>
  <w:style w:type="character" w:customStyle="1" w:styleId="ArtheadingChar">
    <w:name w:val="Art_heading Char"/>
    <w:basedOn w:val="DefaultParagraphFont"/>
    <w:link w:val="Artheading"/>
    <w:rsid w:val="00400D4E"/>
    <w:rPr>
      <w:rFonts w:eastAsia="Times New Roman" w:cs="Traditional Arabic"/>
      <w:b/>
      <w:bCs/>
      <w:sz w:val="24"/>
      <w:szCs w:val="32"/>
      <w:lang w:val="en-GB" w:eastAsia="en-US" w:bidi="ar-EG"/>
    </w:rPr>
  </w:style>
  <w:style w:type="paragraph" w:customStyle="1" w:styleId="ArtNo">
    <w:name w:val="Art_No"/>
    <w:basedOn w:val="Normal"/>
    <w:next w:val="Normal"/>
    <w:link w:val="ArtNoChar"/>
    <w:qFormat/>
    <w:rsid w:val="00400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after="120"/>
      <w:jc w:val="center"/>
      <w:textAlignment w:val="baseline"/>
    </w:pPr>
    <w:rPr>
      <w:rFonts w:eastAsia="Times New Roman"/>
      <w:sz w:val="26"/>
      <w:szCs w:val="36"/>
      <w:lang w:val="en-GB" w:eastAsia="en-US" w:bidi="ar-EG"/>
    </w:rPr>
  </w:style>
  <w:style w:type="character" w:customStyle="1" w:styleId="ArtNoChar">
    <w:name w:val="Art_No Char"/>
    <w:basedOn w:val="DefaultParagraphFont"/>
    <w:link w:val="ArtNo"/>
    <w:rsid w:val="00400D4E"/>
    <w:rPr>
      <w:rFonts w:ascii="Times New Roman" w:eastAsia="Times New Roman" w:hAnsi="Times New Roman" w:cs="Traditional Arabic"/>
      <w:sz w:val="26"/>
      <w:szCs w:val="36"/>
      <w:lang w:val="en-GB" w:eastAsia="en-US" w:bidi="ar-EG"/>
    </w:rPr>
  </w:style>
  <w:style w:type="paragraph" w:customStyle="1" w:styleId="Arttitle">
    <w:name w:val="Art_title"/>
    <w:basedOn w:val="Normal"/>
    <w:next w:val="Normal"/>
    <w:link w:val="ArttitleChar"/>
    <w:qFormat/>
    <w:rsid w:val="00400D4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after="240"/>
      <w:jc w:val="center"/>
      <w:textAlignment w:val="baseline"/>
    </w:pPr>
    <w:rPr>
      <w:rFonts w:ascii="Times New Roman Bold" w:eastAsia="Times New Roman" w:hAnsi="Times New Roman Bold"/>
      <w:b/>
      <w:bCs/>
      <w:sz w:val="28"/>
      <w:szCs w:val="40"/>
      <w:lang w:val="en-GB" w:eastAsia="en-US" w:bidi="ar-EG"/>
    </w:rPr>
  </w:style>
  <w:style w:type="character" w:customStyle="1" w:styleId="ArttitleChar">
    <w:name w:val="Art_title Char"/>
    <w:basedOn w:val="DefaultParagraphFont"/>
    <w:link w:val="Arttitle"/>
    <w:rsid w:val="00400D4E"/>
    <w:rPr>
      <w:rFonts w:ascii="Times New Roman Bold" w:eastAsia="Times New Roman" w:hAnsi="Times New Roman Bold" w:cs="Traditional Arabic"/>
      <w:b/>
      <w:bCs/>
      <w:sz w:val="28"/>
      <w:szCs w:val="40"/>
      <w:lang w:val="en-GB" w:eastAsia="en-US" w:bidi="ar-EG"/>
    </w:rPr>
  </w:style>
  <w:style w:type="paragraph" w:customStyle="1" w:styleId="Chaptitle">
    <w:name w:val="Chap_title"/>
    <w:basedOn w:val="Arttitle"/>
    <w:next w:val="Normal"/>
    <w:qFormat/>
    <w:rsid w:val="00400D4E"/>
    <w:pPr>
      <w:keepLines/>
      <w:spacing w:after="360"/>
    </w:pPr>
  </w:style>
  <w:style w:type="paragraph" w:styleId="BalloonText">
    <w:name w:val="Balloon Text"/>
    <w:basedOn w:val="Normal"/>
    <w:link w:val="BalloonTextChar"/>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0" w:line="240" w:lineRule="auto"/>
      <w:textAlignment w:val="baseline"/>
    </w:pPr>
    <w:rPr>
      <w:rFonts w:ascii="Tahoma" w:eastAsia="Times New Roman" w:hAnsi="Tahoma" w:cs="Tahoma"/>
      <w:sz w:val="16"/>
      <w:szCs w:val="16"/>
      <w:lang w:val="en-GB" w:eastAsia="en-US" w:bidi="ar-EG"/>
    </w:rPr>
  </w:style>
  <w:style w:type="character" w:customStyle="1" w:styleId="BalloonTextChar">
    <w:name w:val="Balloon Text Char"/>
    <w:basedOn w:val="DefaultParagraphFont"/>
    <w:link w:val="BalloonText"/>
    <w:rsid w:val="00400D4E"/>
    <w:rPr>
      <w:rFonts w:ascii="Tahoma" w:eastAsia="Times New Roman" w:hAnsi="Tahoma" w:cs="Tahoma"/>
      <w:sz w:val="16"/>
      <w:szCs w:val="16"/>
      <w:lang w:val="en-GB" w:eastAsia="en-US" w:bidi="ar-EG"/>
    </w:rPr>
  </w:style>
  <w:style w:type="character" w:customStyle="1" w:styleId="CallChar">
    <w:name w:val="Call Char"/>
    <w:basedOn w:val="DefaultParagraphFont"/>
    <w:link w:val="Call"/>
    <w:locked/>
    <w:rsid w:val="00400D4E"/>
    <w:rPr>
      <w:rFonts w:ascii="Times New Roman" w:hAnsi="Times New Roman" w:cs="Traditional Arabic"/>
      <w:i/>
      <w:iCs/>
      <w:szCs w:val="30"/>
    </w:rPr>
  </w:style>
  <w:style w:type="paragraph" w:customStyle="1" w:styleId="ChapNo">
    <w:name w:val="Chap_No"/>
    <w:basedOn w:val="ArtNo"/>
    <w:next w:val="Normal"/>
    <w:link w:val="ChapNoChar"/>
    <w:qFormat/>
    <w:rsid w:val="00400D4E"/>
  </w:style>
  <w:style w:type="character" w:customStyle="1" w:styleId="ChapNoChar">
    <w:name w:val="Chap_No Char"/>
    <w:basedOn w:val="ArtNoChar"/>
    <w:link w:val="ChapNo"/>
    <w:rsid w:val="00400D4E"/>
    <w:rPr>
      <w:rFonts w:ascii="Times New Roman" w:eastAsia="Times New Roman" w:hAnsi="Times New Roman" w:cs="Traditional Arabic"/>
      <w:sz w:val="26"/>
      <w:szCs w:val="36"/>
      <w:lang w:val="en-GB" w:eastAsia="en-US" w:bidi="ar-EG"/>
    </w:rPr>
  </w:style>
  <w:style w:type="paragraph" w:customStyle="1" w:styleId="Committee">
    <w:name w:val="Committee"/>
    <w:basedOn w:val="Normal"/>
    <w:qFormat/>
    <w:rsid w:val="00400D4E"/>
    <w:pPr>
      <w:framePr w:hSpace="180" w:wrap="around" w:hAnchor="text" w:y="-612"/>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line="168" w:lineRule="auto"/>
      <w:jc w:val="left"/>
    </w:pPr>
    <w:rPr>
      <w:rFonts w:asciiTheme="minorHAnsi" w:eastAsia="Times New Roman" w:hAnsiTheme="minorHAnsi"/>
      <w:b/>
      <w:bCs/>
      <w:lang w:eastAsia="en-US" w:bidi="ar-EG"/>
    </w:rPr>
  </w:style>
  <w:style w:type="paragraph" w:customStyle="1" w:styleId="DecNo">
    <w:name w:val="Dec_No"/>
    <w:basedOn w:val="RecNo"/>
    <w:next w:val="Normal"/>
    <w:qFormat/>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bidi w:val="0"/>
      <w:adjustRightInd w:val="0"/>
      <w:textAlignment w:val="baseline"/>
    </w:pPr>
    <w:rPr>
      <w:rFonts w:eastAsia="Times New Roman"/>
      <w:caps/>
      <w:lang w:val="en-GB" w:eastAsia="en-US"/>
    </w:rPr>
  </w:style>
  <w:style w:type="paragraph" w:customStyle="1" w:styleId="ResNo">
    <w:name w:val="Res_No"/>
    <w:basedOn w:val="Normal"/>
    <w:next w:val="Normal"/>
    <w:link w:val="ResNoChar"/>
    <w:qFormat/>
    <w:rsid w:val="00400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360" w:after="120"/>
      <w:jc w:val="center"/>
      <w:textAlignment w:val="baseline"/>
    </w:pPr>
    <w:rPr>
      <w:rFonts w:eastAsia="Times New Roman"/>
      <w:sz w:val="26"/>
      <w:szCs w:val="36"/>
      <w:lang w:eastAsia="en-US" w:bidi="ar-EG"/>
    </w:rPr>
  </w:style>
  <w:style w:type="character" w:customStyle="1" w:styleId="ResNoChar">
    <w:name w:val="Res_No Char"/>
    <w:basedOn w:val="DefaultParagraphFont"/>
    <w:link w:val="ResNo"/>
    <w:locked/>
    <w:rsid w:val="00400D4E"/>
    <w:rPr>
      <w:rFonts w:ascii="Times New Roman" w:eastAsia="Times New Roman" w:hAnsi="Times New Roman" w:cs="Traditional Arabic"/>
      <w:sz w:val="26"/>
      <w:szCs w:val="36"/>
      <w:lang w:eastAsia="en-US" w:bidi="ar-EG"/>
    </w:rPr>
  </w:style>
  <w:style w:type="paragraph" w:customStyle="1" w:styleId="Dectitle">
    <w:name w:val="Dec_title"/>
    <w:basedOn w:val="ResNo"/>
    <w:next w:val="Normal"/>
    <w:qFormat/>
    <w:rsid w:val="00400D4E"/>
    <w:pPr>
      <w:bidi w:val="0"/>
      <w:spacing w:before="120" w:after="360"/>
    </w:pPr>
    <w:rPr>
      <w:b/>
      <w:bCs/>
      <w:lang w:val="en-GB" w:bidi="ar-SA"/>
    </w:rPr>
  </w:style>
  <w:style w:type="character" w:styleId="EndnoteReference">
    <w:name w:val="endnote reference"/>
    <w:basedOn w:val="DefaultParagraphFont"/>
    <w:rsid w:val="00400D4E"/>
    <w:rPr>
      <w:vertAlign w:val="superscript"/>
    </w:rPr>
  </w:style>
  <w:style w:type="paragraph" w:customStyle="1" w:styleId="enumlev10">
    <w:name w:val="enumlev1"/>
    <w:basedOn w:val="Normal"/>
    <w:link w:val="enumlev1Char"/>
    <w:qFormat/>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80"/>
      <w:ind w:left="567" w:hanging="567"/>
      <w:textAlignment w:val="baseline"/>
    </w:pPr>
    <w:rPr>
      <w:rFonts w:eastAsia="Times New Roman"/>
      <w:lang w:val="en-GB" w:eastAsia="en-US" w:bidi="ar-EG"/>
    </w:rPr>
  </w:style>
  <w:style w:type="character" w:customStyle="1" w:styleId="enumlev1Char">
    <w:name w:val="enumlev1 Char"/>
    <w:basedOn w:val="DefaultParagraphFont"/>
    <w:link w:val="enumlev10"/>
    <w:rsid w:val="00400D4E"/>
    <w:rPr>
      <w:rFonts w:ascii="Times New Roman" w:eastAsia="Times New Roman" w:hAnsi="Times New Roman" w:cs="Traditional Arabic"/>
      <w:szCs w:val="30"/>
      <w:lang w:val="en-GB" w:eastAsia="en-US" w:bidi="ar-EG"/>
    </w:rPr>
  </w:style>
  <w:style w:type="paragraph" w:customStyle="1" w:styleId="enumlev20">
    <w:name w:val="enumlev2"/>
    <w:basedOn w:val="enumlev10"/>
    <w:link w:val="enumlev2Char"/>
    <w:qFormat/>
    <w:rsid w:val="00400D4E"/>
    <w:pPr>
      <w:ind w:left="1134"/>
    </w:pPr>
  </w:style>
  <w:style w:type="character" w:customStyle="1" w:styleId="enumlev2Char">
    <w:name w:val="enumlev2 Char"/>
    <w:basedOn w:val="enumlev1Char"/>
    <w:link w:val="enumlev20"/>
    <w:rsid w:val="00400D4E"/>
    <w:rPr>
      <w:rFonts w:ascii="Times New Roman" w:eastAsia="Times New Roman" w:hAnsi="Times New Roman" w:cs="Traditional Arabic"/>
      <w:szCs w:val="30"/>
      <w:lang w:val="en-GB" w:eastAsia="en-US" w:bidi="ar-EG"/>
    </w:rPr>
  </w:style>
  <w:style w:type="paragraph" w:customStyle="1" w:styleId="enumlev30">
    <w:name w:val="enumlev3"/>
    <w:basedOn w:val="enumlev20"/>
    <w:link w:val="enumlev3Char"/>
    <w:qFormat/>
    <w:rsid w:val="00400D4E"/>
    <w:pPr>
      <w:ind w:left="1701"/>
    </w:pPr>
  </w:style>
  <w:style w:type="character" w:customStyle="1" w:styleId="enumlev3Char">
    <w:name w:val="enumlev3 Char"/>
    <w:basedOn w:val="enumlev2Char"/>
    <w:link w:val="enumlev30"/>
    <w:rsid w:val="00400D4E"/>
    <w:rPr>
      <w:rFonts w:ascii="Times New Roman" w:eastAsia="Times New Roman" w:hAnsi="Times New Roman" w:cs="Traditional Arabic"/>
      <w:szCs w:val="30"/>
      <w:lang w:val="en-GB" w:eastAsia="en-US" w:bidi="ar-EG"/>
    </w:rPr>
  </w:style>
  <w:style w:type="paragraph" w:customStyle="1" w:styleId="Figurelegend0">
    <w:name w:val="Figure_legend"/>
    <w:basedOn w:val="Normal"/>
    <w:qFormat/>
    <w:rsid w:val="00400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0" w:after="60"/>
      <w:textAlignment w:val="baseline"/>
    </w:pPr>
    <w:rPr>
      <w:rFonts w:eastAsia="Times New Roman"/>
      <w:lang w:val="en-GB" w:eastAsia="en-US" w:bidi="ar-EG"/>
    </w:rPr>
  </w:style>
  <w:style w:type="paragraph" w:customStyle="1" w:styleId="FirstFooter">
    <w:name w:val="FirstFooter"/>
    <w:basedOn w:val="Normal"/>
    <w:link w:val="FirstFooterChar"/>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bidi w:val="0"/>
      <w:adjustRightInd w:val="0"/>
      <w:jc w:val="center"/>
      <w:textAlignment w:val="baseline"/>
    </w:pPr>
    <w:rPr>
      <w:rFonts w:eastAsia="SimSun"/>
      <w:sz w:val="18"/>
      <w:lang w:val="en-GB" w:eastAsia="en-US" w:bidi="ar-EG"/>
    </w:rPr>
  </w:style>
  <w:style w:type="character" w:customStyle="1" w:styleId="FirstFooterChar">
    <w:name w:val="FirstFooter Char"/>
    <w:basedOn w:val="DefaultParagraphFont"/>
    <w:link w:val="FirstFooter"/>
    <w:rsid w:val="00400D4E"/>
    <w:rPr>
      <w:rFonts w:ascii="Times New Roman" w:eastAsia="SimSun" w:hAnsi="Times New Roman" w:cs="Traditional Arabic"/>
      <w:sz w:val="18"/>
      <w:szCs w:val="30"/>
      <w:lang w:val="en-GB" w:eastAsia="en-US" w:bidi="ar-EG"/>
    </w:rPr>
  </w:style>
  <w:style w:type="paragraph" w:customStyle="1" w:styleId="firstfooter0">
    <w:name w:val="firstfooter"/>
    <w:basedOn w:val="Normal"/>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100" w:beforeAutospacing="1" w:after="100" w:afterAutospacing="1" w:line="240" w:lineRule="auto"/>
      <w:jc w:val="left"/>
    </w:pPr>
    <w:rPr>
      <w:rFonts w:eastAsia="SimSun" w:cs="Times New Roman"/>
      <w:sz w:val="24"/>
      <w:szCs w:val="24"/>
    </w:rPr>
  </w:style>
  <w:style w:type="paragraph" w:customStyle="1" w:styleId="Headingb0">
    <w:name w:val="Heading_b"/>
    <w:basedOn w:val="Heading3"/>
    <w:next w:val="Normal"/>
    <w:qFormat/>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ind w:left="0" w:firstLine="0"/>
      <w:textAlignment w:val="baseline"/>
      <w:outlineLvl w:val="0"/>
    </w:pPr>
    <w:rPr>
      <w:rFonts w:ascii="Times New Roman Bold" w:eastAsia="Times New Roman" w:hAnsi="Times New Roman Bold"/>
      <w:sz w:val="24"/>
      <w:szCs w:val="32"/>
      <w:lang w:val="en-GB" w:eastAsia="en-US" w:bidi="ar-EG"/>
    </w:rPr>
  </w:style>
  <w:style w:type="paragraph" w:customStyle="1" w:styleId="Headingi0">
    <w:name w:val="Heading_i"/>
    <w:basedOn w:val="Heading3"/>
    <w:next w:val="Normal"/>
    <w:qFormat/>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160"/>
      <w:ind w:left="0" w:firstLine="0"/>
      <w:textAlignment w:val="baseline"/>
      <w:outlineLvl w:val="0"/>
    </w:pPr>
    <w:rPr>
      <w:rFonts w:ascii="Times New Roman italic" w:eastAsia="Times New Roman" w:hAnsi="Times New Roman italic"/>
      <w:b w:val="0"/>
      <w:bCs w:val="0"/>
      <w:i/>
      <w:iCs/>
      <w:sz w:val="24"/>
      <w:szCs w:val="32"/>
      <w:lang w:val="en-GB" w:eastAsia="en-US" w:bidi="ar-EG"/>
    </w:rPr>
  </w:style>
  <w:style w:type="paragraph" w:styleId="ListParagraph">
    <w:name w:val="List Paragraph"/>
    <w:basedOn w:val="Normal"/>
    <w:uiPriority w:val="34"/>
    <w:qFormat/>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ind w:left="720"/>
      <w:textAlignment w:val="baseline"/>
    </w:pPr>
    <w:rPr>
      <w:rFonts w:eastAsia="Times New Roman"/>
      <w:lang w:val="en-GB" w:eastAsia="en-US" w:bidi="ar-EG"/>
    </w:rPr>
  </w:style>
  <w:style w:type="paragraph" w:customStyle="1" w:styleId="LOGO">
    <w:name w:val="LOGO"/>
    <w:qFormat/>
    <w:rsid w:val="00400D4E"/>
    <w:pPr>
      <w:framePr w:hSpace="180" w:wrap="around" w:hAnchor="text" w:xAlign="right" w:y="-394"/>
      <w:bidi/>
      <w:spacing w:before="240" w:after="0" w:line="156" w:lineRule="auto"/>
    </w:pPr>
    <w:rPr>
      <w:rFonts w:ascii="Verdana Bold" w:eastAsia="Times New Roman" w:hAnsi="Verdana Bold" w:cs="Traditional Arabic"/>
      <w:b/>
      <w:bCs/>
      <w:sz w:val="27"/>
      <w:szCs w:val="40"/>
      <w:lang w:eastAsia="en-US" w:bidi="ar-EG"/>
    </w:rPr>
  </w:style>
  <w:style w:type="character" w:styleId="PageNumber">
    <w:name w:val="page number"/>
    <w:basedOn w:val="DefaultParagraphFont"/>
    <w:rsid w:val="00400D4E"/>
    <w:rPr>
      <w:rFonts w:asciiTheme="minorHAnsi" w:hAnsiTheme="minorHAnsi" w:cs="Times New Roman"/>
      <w:color w:val="auto"/>
      <w:sz w:val="18"/>
      <w:szCs w:val="18"/>
      <w:u w:val="none"/>
    </w:rPr>
  </w:style>
  <w:style w:type="paragraph" w:customStyle="1" w:styleId="Part">
    <w:name w:val="Part"/>
    <w:basedOn w:val="Normal"/>
    <w:next w:val="Normal"/>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bidi w:val="0"/>
      <w:adjustRightInd w:val="0"/>
      <w:spacing w:before="600" w:line="240" w:lineRule="auto"/>
      <w:jc w:val="center"/>
      <w:textAlignment w:val="baseline"/>
    </w:pPr>
    <w:rPr>
      <w:rFonts w:eastAsia="Times New Roman" w:cs="Times New Roman"/>
      <w:caps/>
      <w:sz w:val="28"/>
      <w:szCs w:val="20"/>
      <w:lang w:val="en-GB" w:eastAsia="en-US"/>
    </w:rPr>
  </w:style>
  <w:style w:type="paragraph" w:customStyle="1" w:styleId="Recdate">
    <w:name w:val="Rec_date"/>
    <w:basedOn w:val="Normal"/>
    <w:next w:val="Normal"/>
    <w:qFormat/>
    <w:rsid w:val="00400D4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0" w:after="120"/>
      <w:jc w:val="right"/>
      <w:textAlignment w:val="baseline"/>
    </w:pPr>
    <w:rPr>
      <w:rFonts w:eastAsia="Times New Roman"/>
      <w:lang w:val="en-GB" w:eastAsia="en-US" w:bidi="ar-EG"/>
    </w:rPr>
  </w:style>
  <w:style w:type="character" w:customStyle="1" w:styleId="Recdef">
    <w:name w:val="Rec_def"/>
    <w:basedOn w:val="DefaultParagraphFont"/>
    <w:rsid w:val="00400D4E"/>
    <w:rPr>
      <w:rFonts w:asciiTheme="minorHAnsi" w:hAnsiTheme="minorHAnsi"/>
      <w:b/>
    </w:rPr>
  </w:style>
  <w:style w:type="paragraph" w:customStyle="1" w:styleId="Recref">
    <w:name w:val="Rec_ref"/>
    <w:basedOn w:val="Normal"/>
    <w:next w:val="Recdate"/>
    <w:rsid w:val="00400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jc w:val="center"/>
      <w:textAlignment w:val="baseline"/>
    </w:pPr>
    <w:rPr>
      <w:rFonts w:eastAsia="Times New Roman"/>
      <w:i/>
      <w:iCs/>
      <w:lang w:val="en-GB" w:eastAsia="en-US" w:bidi="ar-EG"/>
    </w:rPr>
  </w:style>
  <w:style w:type="character" w:customStyle="1" w:styleId="RectitleChar">
    <w:name w:val="Rec_title Char"/>
    <w:basedOn w:val="DefaultParagraphFont"/>
    <w:link w:val="Rectitle"/>
    <w:rsid w:val="00400D4E"/>
    <w:rPr>
      <w:rFonts w:ascii="Times New Roman" w:hAnsi="Times New Roman" w:cs="Traditional Arabic"/>
      <w:b/>
      <w:bCs/>
      <w:sz w:val="28"/>
      <w:szCs w:val="40"/>
    </w:rPr>
  </w:style>
  <w:style w:type="paragraph" w:customStyle="1" w:styleId="Reftext">
    <w:name w:val="Ref_text"/>
    <w:basedOn w:val="Normal"/>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ind w:left="567" w:hanging="567"/>
      <w:textAlignment w:val="baseline"/>
    </w:pPr>
    <w:rPr>
      <w:rFonts w:eastAsia="Times New Roman"/>
      <w:lang w:val="en-GB" w:eastAsia="en-US" w:bidi="ar-EG"/>
    </w:rPr>
  </w:style>
  <w:style w:type="paragraph" w:customStyle="1" w:styleId="Resdate">
    <w:name w:val="Res_date"/>
    <w:basedOn w:val="Recdate"/>
    <w:next w:val="Normal"/>
    <w:qFormat/>
    <w:rsid w:val="00400D4E"/>
  </w:style>
  <w:style w:type="paragraph" w:customStyle="1" w:styleId="Resref">
    <w:name w:val="Res_ref"/>
    <w:basedOn w:val="Normal"/>
    <w:next w:val="Resdate"/>
    <w:qFormat/>
    <w:rsid w:val="00400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jc w:val="center"/>
      <w:textAlignment w:val="baseline"/>
    </w:pPr>
    <w:rPr>
      <w:rFonts w:ascii="Times New Roman italic" w:eastAsia="Times New Roman" w:hAnsi="Times New Roman italic"/>
      <w:i/>
      <w:iCs/>
      <w:lang w:val="en-GB" w:eastAsia="en-US" w:bidi="ar-EG"/>
    </w:rPr>
  </w:style>
  <w:style w:type="paragraph" w:customStyle="1" w:styleId="Restitle">
    <w:name w:val="Res_title"/>
    <w:basedOn w:val="Normal"/>
    <w:next w:val="Normal"/>
    <w:link w:val="RestitleChar"/>
    <w:qFormat/>
    <w:rsid w:val="00400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after="360"/>
      <w:jc w:val="center"/>
      <w:textAlignment w:val="baseline"/>
    </w:pPr>
    <w:rPr>
      <w:rFonts w:ascii="Times New Roman Bold" w:eastAsia="Times New Roman" w:hAnsi="Times New Roman Bold"/>
      <w:b/>
      <w:bCs/>
      <w:sz w:val="28"/>
      <w:szCs w:val="40"/>
      <w:lang w:eastAsia="en-US"/>
    </w:rPr>
  </w:style>
  <w:style w:type="character" w:customStyle="1" w:styleId="RestitleChar">
    <w:name w:val="Res_title Char"/>
    <w:basedOn w:val="DefaultParagraphFont"/>
    <w:link w:val="Restitle"/>
    <w:rsid w:val="00400D4E"/>
    <w:rPr>
      <w:rFonts w:ascii="Times New Roman Bold" w:eastAsia="Times New Roman" w:hAnsi="Times New Roman Bold" w:cs="Traditional Arabic"/>
      <w:b/>
      <w:bCs/>
      <w:sz w:val="28"/>
      <w:szCs w:val="40"/>
      <w:lang w:eastAsia="en-US"/>
    </w:rPr>
  </w:style>
  <w:style w:type="character" w:customStyle="1" w:styleId="Section1Char">
    <w:name w:val="Section 1 Char"/>
    <w:basedOn w:val="ChapNoChar"/>
    <w:link w:val="Section1"/>
    <w:rsid w:val="00400D4E"/>
    <w:rPr>
      <w:rFonts w:ascii="Times New Roman" w:eastAsia="Times New Roman" w:hAnsi="Times New Roman" w:cs="Traditional Arabic"/>
      <w:b/>
      <w:bCs/>
      <w:sz w:val="26"/>
      <w:szCs w:val="36"/>
      <w:lang w:val="en-GB" w:eastAsia="en-US" w:bidi="ar-SY"/>
    </w:rPr>
  </w:style>
  <w:style w:type="paragraph" w:customStyle="1" w:styleId="SectionNo0">
    <w:name w:val="Section_No"/>
    <w:basedOn w:val="Normal"/>
    <w:next w:val="Normal"/>
    <w:qFormat/>
    <w:rsid w:val="00400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360" w:after="120"/>
      <w:jc w:val="center"/>
      <w:textAlignment w:val="baseline"/>
    </w:pPr>
    <w:rPr>
      <w:rFonts w:eastAsia="Times New Roman"/>
      <w:sz w:val="26"/>
      <w:szCs w:val="36"/>
      <w:lang w:val="en-GB" w:eastAsia="en-US" w:bidi="ar-EG"/>
    </w:rPr>
  </w:style>
  <w:style w:type="paragraph" w:customStyle="1" w:styleId="Sectiontitle0">
    <w:name w:val="Section_title"/>
    <w:basedOn w:val="Normal"/>
    <w:next w:val="Normal"/>
    <w:qFormat/>
    <w:rsid w:val="00400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after="360"/>
      <w:jc w:val="center"/>
      <w:textAlignment w:val="baseline"/>
    </w:pPr>
    <w:rPr>
      <w:rFonts w:ascii="Times New Roman Bold" w:eastAsia="Times New Roman" w:hAnsi="Times New Roman Bold"/>
      <w:b/>
      <w:bCs/>
      <w:sz w:val="28"/>
      <w:szCs w:val="40"/>
      <w:lang w:val="en-GB" w:eastAsia="en-US" w:bidi="ar-EG"/>
    </w:rPr>
  </w:style>
  <w:style w:type="table" w:styleId="TableGrid">
    <w:name w:val="Table Grid"/>
    <w:basedOn w:val="TableNormal"/>
    <w:rsid w:val="00400D4E"/>
    <w:pPr>
      <w:overflowPunct w:val="0"/>
      <w:autoSpaceDE w:val="0"/>
      <w:autoSpaceDN w:val="0"/>
      <w:bidi/>
      <w:adjustRightInd w:val="0"/>
      <w:spacing w:before="60" w:after="60" w:line="260" w:lineRule="exact"/>
      <w:jc w:val="center"/>
      <w:textAlignment w:val="baseline"/>
    </w:pPr>
    <w:rPr>
      <w:rFonts w:ascii="Calibri" w:eastAsia="Traditional Arabic" w:hAnsi="Calibri" w:cs="Traditional Arabic"/>
      <w:sz w:val="20"/>
      <w:szCs w:val="26"/>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TableHead0">
    <w:name w:val="Table_Head"/>
    <w:basedOn w:val="Normal"/>
    <w:next w:val="Normal"/>
    <w:qFormat/>
    <w:rsid w:val="00400D4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60" w:after="60" w:line="260" w:lineRule="exact"/>
      <w:jc w:val="center"/>
      <w:textAlignment w:val="baseline"/>
    </w:pPr>
    <w:rPr>
      <w:rFonts w:ascii="Times New Roman Bold" w:eastAsia="Times New Roman" w:hAnsi="Times New Roman Bold"/>
      <w:b/>
      <w:bCs/>
      <w:sz w:val="20"/>
      <w:szCs w:val="26"/>
      <w:lang w:val="en-GB" w:eastAsia="en-US" w:bidi="ar-EG"/>
    </w:rPr>
  </w:style>
  <w:style w:type="paragraph" w:customStyle="1" w:styleId="TableText">
    <w:name w:val="Table_Text"/>
    <w:basedOn w:val="Normal"/>
    <w:qFormat/>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60" w:after="60" w:line="260" w:lineRule="exact"/>
      <w:textAlignment w:val="baseline"/>
    </w:pPr>
    <w:rPr>
      <w:rFonts w:eastAsia="Times New Roman"/>
      <w:sz w:val="20"/>
      <w:szCs w:val="26"/>
      <w:lang w:val="en-GB" w:eastAsia="en-US" w:bidi="ar-EG"/>
    </w:rPr>
  </w:style>
  <w:style w:type="paragraph" w:customStyle="1" w:styleId="Tablelegend0">
    <w:name w:val="Table_legend"/>
    <w:basedOn w:val="Normal"/>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after="60" w:line="260" w:lineRule="exact"/>
      <w:textAlignment w:val="baseline"/>
    </w:pPr>
    <w:rPr>
      <w:rFonts w:eastAsia="Times New Roman"/>
      <w:sz w:val="20"/>
      <w:szCs w:val="26"/>
      <w:lang w:val="en-GB" w:eastAsia="en-US" w:bidi="ar-SY"/>
    </w:rPr>
  </w:style>
  <w:style w:type="paragraph" w:customStyle="1" w:styleId="TableNo0">
    <w:name w:val="Table_No"/>
    <w:basedOn w:val="Normal"/>
    <w:next w:val="Normal"/>
    <w:qFormat/>
    <w:rsid w:val="00400D4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360" w:after="120"/>
      <w:jc w:val="center"/>
      <w:textAlignment w:val="baseline"/>
    </w:pPr>
    <w:rPr>
      <w:rFonts w:eastAsia="Times New Roman"/>
      <w:caps/>
      <w:lang w:val="en-GB" w:eastAsia="en-US" w:bidi="ar-EG"/>
    </w:rPr>
  </w:style>
  <w:style w:type="paragraph" w:customStyle="1" w:styleId="Tableref">
    <w:name w:val="Table_ref"/>
    <w:basedOn w:val="Normal"/>
    <w:next w:val="Normal"/>
    <w:rsid w:val="00400D4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0" w:after="120"/>
      <w:jc w:val="center"/>
      <w:textAlignment w:val="baseline"/>
    </w:pPr>
    <w:rPr>
      <w:rFonts w:eastAsia="Times New Roman"/>
      <w:lang w:val="en-GB" w:eastAsia="en-US" w:bidi="ar-EG"/>
    </w:rPr>
  </w:style>
  <w:style w:type="paragraph" w:customStyle="1" w:styleId="Tabletitle0">
    <w:name w:val="Table_title"/>
    <w:basedOn w:val="TableNo0"/>
    <w:next w:val="Normal"/>
    <w:qFormat/>
    <w:rsid w:val="00400D4E"/>
    <w:pPr>
      <w:tabs>
        <w:tab w:val="clear" w:pos="567"/>
        <w:tab w:val="clear" w:pos="1134"/>
        <w:tab w:val="clear" w:pos="1701"/>
        <w:tab w:val="clear" w:pos="2268"/>
        <w:tab w:val="clear" w:pos="2835"/>
        <w:tab w:val="left" w:pos="2948"/>
        <w:tab w:val="left" w:pos="4082"/>
      </w:tabs>
      <w:spacing w:before="0"/>
    </w:pPr>
    <w:rPr>
      <w:rFonts w:ascii="Times New Roman Bold" w:hAnsi="Times New Roman Bold"/>
      <w:b/>
      <w:bCs/>
      <w:caps w:val="0"/>
    </w:rPr>
  </w:style>
  <w:style w:type="paragraph" w:customStyle="1" w:styleId="Title4">
    <w:name w:val="Title 4"/>
    <w:basedOn w:val="Title3"/>
    <w:next w:val="Heading1"/>
    <w:qFormat/>
    <w:rsid w:val="00400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120" w:after="360"/>
      <w:textAlignment w:val="baseline"/>
    </w:pPr>
    <w:rPr>
      <w:rFonts w:eastAsia="Times New Roman"/>
      <w:sz w:val="24"/>
      <w:szCs w:val="32"/>
      <w:lang w:eastAsia="en-US"/>
    </w:rPr>
  </w:style>
  <w:style w:type="paragraph" w:customStyle="1" w:styleId="toc0">
    <w:name w:val="toc 0"/>
    <w:basedOn w:val="Normal"/>
    <w:next w:val="TOC1"/>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9781"/>
      </w:tabs>
      <w:overflowPunct w:val="0"/>
      <w:autoSpaceDE w:val="0"/>
      <w:autoSpaceDN w:val="0"/>
      <w:adjustRightInd w:val="0"/>
      <w:textAlignment w:val="baseline"/>
    </w:pPr>
    <w:rPr>
      <w:rFonts w:asciiTheme="minorHAnsi" w:eastAsia="Times New Roman" w:hAnsiTheme="minorHAnsi"/>
      <w:b/>
      <w:bCs/>
      <w:lang w:val="en-GB" w:eastAsia="en-US" w:bidi="ar-EG"/>
    </w:rPr>
  </w:style>
  <w:style w:type="character" w:styleId="Hyperlink">
    <w:name w:val="Hyperlink"/>
    <w:basedOn w:val="DefaultParagraphFont"/>
    <w:uiPriority w:val="99"/>
    <w:rsid w:val="006126CD"/>
    <w:rPr>
      <w:color w:val="0000FF"/>
      <w:u w:val="single"/>
    </w:rPr>
  </w:style>
  <w:style w:type="character" w:styleId="FollowedHyperlink">
    <w:name w:val="FollowedHyperlink"/>
    <w:basedOn w:val="DefaultParagraphFont"/>
    <w:uiPriority w:val="99"/>
    <w:semiHidden/>
    <w:unhideWhenUsed/>
    <w:rsid w:val="00400D4E"/>
    <w:rPr>
      <w:color w:val="954F72" w:themeColor="followedHyperlink"/>
      <w:u w:val="single"/>
    </w:rPr>
  </w:style>
  <w:style w:type="paragraph" w:customStyle="1" w:styleId="FigureNo0">
    <w:name w:val="Figure_No"/>
    <w:basedOn w:val="Normal"/>
    <w:qFormat/>
    <w:rsid w:val="00400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360"/>
      <w:jc w:val="center"/>
      <w:textAlignment w:val="baseline"/>
    </w:pPr>
    <w:rPr>
      <w:rFonts w:eastAsia="Times New Roman"/>
      <w:lang w:val="en-GB" w:eastAsia="en-US" w:bidi="ar-EG"/>
    </w:rPr>
  </w:style>
  <w:style w:type="paragraph" w:customStyle="1" w:styleId="FigureTitle0">
    <w:name w:val="Figure_Title"/>
    <w:basedOn w:val="Normal"/>
    <w:qFormat/>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after="240"/>
      <w:jc w:val="center"/>
      <w:textAlignment w:val="baseline"/>
    </w:pPr>
    <w:rPr>
      <w:rFonts w:ascii="Times New Roman Bold" w:eastAsia="Times New Roman" w:hAnsi="Times New Roman Bold"/>
      <w:b/>
      <w:bCs/>
      <w:lang w:eastAsia="en-US" w:bidi="ar-SY"/>
    </w:rPr>
  </w:style>
  <w:style w:type="paragraph" w:customStyle="1" w:styleId="DocumentHead">
    <w:name w:val="Document_Head"/>
    <w:basedOn w:val="Normal"/>
    <w:qFormat/>
    <w:rsid w:val="00400D4E"/>
    <w:pPr>
      <w:framePr w:hSpace="180" w:wrap="around" w:hAnchor="margin" w:y="-613"/>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60" w:after="60" w:line="300" w:lineRule="exact"/>
      <w:textAlignment w:val="baseline"/>
    </w:pPr>
    <w:rPr>
      <w:rFonts w:eastAsia="Times New Roman"/>
      <w:b/>
      <w:bCs/>
      <w:lang w:eastAsia="en-US" w:bidi="ar-EG"/>
    </w:rPr>
  </w:style>
  <w:style w:type="paragraph" w:customStyle="1" w:styleId="end">
    <w:name w:val="end"/>
    <w:basedOn w:val="Normal"/>
    <w:qFormat/>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600"/>
      <w:jc w:val="center"/>
      <w:textAlignment w:val="baseline"/>
    </w:pPr>
    <w:rPr>
      <w:rFonts w:eastAsia="Times New Roman"/>
      <w:lang w:val="en-GB" w:eastAsia="en-US" w:bidi="ar-EG"/>
    </w:rPr>
  </w:style>
  <w:style w:type="table" w:customStyle="1" w:styleId="Style1">
    <w:name w:val="Style1"/>
    <w:basedOn w:val="TableNormal"/>
    <w:uiPriority w:val="99"/>
    <w:rsid w:val="00400D4E"/>
    <w:pPr>
      <w:spacing w:after="0" w:line="240" w:lineRule="auto"/>
    </w:pPr>
    <w:rPr>
      <w:rFonts w:ascii="Calibri" w:eastAsia="SimSun" w:hAnsi="Calibri" w:cs="Traditional Arabic"/>
      <w:sz w:val="20"/>
      <w:szCs w:val="26"/>
    </w:rPr>
    <w:tblPr/>
  </w:style>
  <w:style w:type="table" w:styleId="GridTable1Light">
    <w:name w:val="Grid Table 1 Light"/>
    <w:basedOn w:val="TableNormal"/>
    <w:uiPriority w:val="46"/>
    <w:rsid w:val="00400D4E"/>
    <w:pPr>
      <w:spacing w:before="120" w:after="0" w:line="240" w:lineRule="auto"/>
      <w:jc w:val="both"/>
    </w:pPr>
    <w:rPr>
      <w:rFonts w:ascii="Times New Roman" w:eastAsia="SimSun" w:hAnsi="Times New Roman" w:cs="Traditional Arabic"/>
      <w:szCs w:val="3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ooter1">
    <w:name w:val="Footer1"/>
    <w:basedOn w:val="Normal"/>
    <w:qFormat/>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pPr>
    <w:rPr>
      <w:rFonts w:eastAsia="SimSun"/>
      <w:lang w:eastAsia="en-US"/>
    </w:rPr>
  </w:style>
  <w:style w:type="paragraph" w:customStyle="1" w:styleId="P1TABNOTE">
    <w:name w:val="P1_TAB_NOTE"/>
    <w:basedOn w:val="Normal"/>
    <w:qFormat/>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20" w:after="20" w:line="180" w:lineRule="auto"/>
    </w:pPr>
    <w:rPr>
      <w:rFonts w:eastAsia="SimSun"/>
      <w:spacing w:val="-6"/>
      <w:sz w:val="16"/>
      <w:szCs w:val="22"/>
      <w:lang w:eastAsia="en-US"/>
    </w:rPr>
  </w:style>
  <w:style w:type="paragraph" w:customStyle="1" w:styleId="dnum">
    <w:name w:val="dnum"/>
    <w:basedOn w:val="Normal"/>
    <w:rsid w:val="00400D4E"/>
    <w:pPr>
      <w:framePr w:hSpace="181" w:wrap="around" w:vAnchor="page" w:hAnchor="margin" w:y="852"/>
      <w:shd w:val="solid" w:color="FFFFFF" w:fill="FFFFFF"/>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871"/>
        <w:tab w:val="left" w:pos="2268"/>
      </w:tabs>
      <w:jc w:val="left"/>
    </w:pPr>
    <w:rPr>
      <w:rFonts w:ascii="Verdana Bold" w:eastAsia="NSimSun" w:hAnsi="Verdana Bold"/>
      <w:b/>
      <w:bCs/>
      <w:sz w:val="28"/>
      <w:szCs w:val="40"/>
      <w:lang w:val="en-GB"/>
    </w:rPr>
  </w:style>
  <w:style w:type="character" w:customStyle="1" w:styleId="SourceChar">
    <w:name w:val="Source Char"/>
    <w:basedOn w:val="DefaultParagraphFont"/>
    <w:link w:val="Source"/>
    <w:uiPriority w:val="99"/>
    <w:rsid w:val="00400D4E"/>
    <w:rPr>
      <w:rFonts w:ascii="Times New Roman" w:hAnsi="Times New Roman" w:cs="Traditional Arabic"/>
      <w:b/>
      <w:bCs/>
      <w:sz w:val="32"/>
      <w:szCs w:val="44"/>
    </w:rPr>
  </w:style>
  <w:style w:type="paragraph" w:customStyle="1" w:styleId="dnum1">
    <w:name w:val="dnum1"/>
    <w:basedOn w:val="dnum"/>
    <w:qFormat/>
    <w:rsid w:val="00400D4E"/>
    <w:pPr>
      <w:framePr w:hSpace="180" w:wrap="around" w:vAnchor="margin" w:hAnchor="text" w:y="-394"/>
    </w:pPr>
    <w:rPr>
      <w:rFonts w:ascii="Verdana" w:hAnsi="Verdana"/>
      <w:szCs w:val="34"/>
      <w:lang w:val="en-US"/>
    </w:rPr>
  </w:style>
  <w:style w:type="paragraph" w:customStyle="1" w:styleId="dnum2">
    <w:name w:val="dnum2"/>
    <w:basedOn w:val="dnum"/>
    <w:qFormat/>
    <w:rsid w:val="00400D4E"/>
    <w:pPr>
      <w:framePr w:hSpace="180" w:wrap="around" w:vAnchor="margin" w:hAnchor="text" w:y="-394"/>
    </w:pPr>
    <w:rPr>
      <w:sz w:val="18"/>
      <w:szCs w:val="30"/>
    </w:rPr>
  </w:style>
  <w:style w:type="paragraph" w:customStyle="1" w:styleId="Section10">
    <w:name w:val="Section_1"/>
    <w:basedOn w:val="Normal"/>
    <w:link w:val="Section1Char0"/>
    <w:rsid w:val="00400D4E"/>
    <w:pPr>
      <w:keepNext/>
      <w:tabs>
        <w:tab w:val="clear" w:pos="794"/>
        <w:tab w:val="clear" w:pos="1361"/>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20"/>
      </w:tabs>
      <w:spacing w:before="360"/>
      <w:jc w:val="center"/>
    </w:pPr>
    <w:rPr>
      <w:rFonts w:ascii="Times New Roman Bold" w:eastAsia="SimSun" w:hAnsi="Times New Roman Bold"/>
      <w:b/>
      <w:bCs/>
      <w:sz w:val="24"/>
      <w:szCs w:val="32"/>
      <w:lang w:val="en-GB"/>
    </w:rPr>
  </w:style>
  <w:style w:type="character" w:customStyle="1" w:styleId="Section1Char0">
    <w:name w:val="Section_1 Char"/>
    <w:basedOn w:val="DefaultParagraphFont"/>
    <w:link w:val="Section10"/>
    <w:uiPriority w:val="99"/>
    <w:rsid w:val="00400D4E"/>
    <w:rPr>
      <w:rFonts w:ascii="Times New Roman Bold" w:eastAsia="SimSun" w:hAnsi="Times New Roman Bold" w:cs="Traditional Arabic"/>
      <w:b/>
      <w:bCs/>
      <w:sz w:val="24"/>
      <w:szCs w:val="32"/>
      <w:lang w:val="en-GB"/>
    </w:rPr>
  </w:style>
  <w:style w:type="character" w:customStyle="1" w:styleId="NoteChar">
    <w:name w:val="Note Char"/>
    <w:basedOn w:val="DefaultParagraphFont"/>
    <w:link w:val="Note"/>
    <w:rsid w:val="00400D4E"/>
    <w:rPr>
      <w:rFonts w:ascii="Times New Roman" w:hAnsi="Times New Roman" w:cs="Traditional Arabic"/>
      <w:szCs w:val="30"/>
    </w:rPr>
  </w:style>
  <w:style w:type="paragraph" w:customStyle="1" w:styleId="TableNotitle">
    <w:name w:val="Table_No &amp; title"/>
    <w:basedOn w:val="Normal"/>
    <w:next w:val="Tablehead1"/>
    <w:rsid w:val="00400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after="120"/>
      <w:jc w:val="center"/>
      <w:textAlignment w:val="baseline"/>
    </w:pPr>
    <w:rPr>
      <w:rFonts w:ascii="Times New Roman Bold" w:eastAsia="Times New Roman" w:hAnsi="Times New Roman Bold"/>
      <w:b/>
      <w:bCs/>
      <w:lang w:val="en-GB" w:eastAsia="en-US"/>
    </w:rPr>
  </w:style>
  <w:style w:type="paragraph" w:customStyle="1" w:styleId="Tablehead1">
    <w:name w:val="Table_head"/>
    <w:basedOn w:val="Normal"/>
    <w:next w:val="Tabletext0"/>
    <w:rsid w:val="00400D4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168" w:lineRule="auto"/>
      <w:jc w:val="center"/>
      <w:textAlignment w:val="baseline"/>
    </w:pPr>
    <w:rPr>
      <w:rFonts w:ascii="Times New Roman Bold" w:eastAsia="Times New Roman" w:hAnsi="Times New Roman Bold"/>
      <w:b/>
      <w:bCs/>
      <w:sz w:val="20"/>
      <w:szCs w:val="26"/>
      <w:lang w:val="en-GB" w:eastAsia="en-US"/>
    </w:rPr>
  </w:style>
  <w:style w:type="paragraph" w:customStyle="1" w:styleId="Tabletext0">
    <w:name w:val="Table_text"/>
    <w:basedOn w:val="Normal"/>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02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exact"/>
      <w:textAlignment w:val="baseline"/>
    </w:pPr>
    <w:rPr>
      <w:rFonts w:eastAsia="Times New Roman"/>
      <w:sz w:val="20"/>
      <w:szCs w:val="26"/>
    </w:rPr>
  </w:style>
  <w:style w:type="paragraph" w:customStyle="1" w:styleId="Equation">
    <w:name w:val="Equation"/>
    <w:basedOn w:val="Normal"/>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Figure">
    <w:name w:val="Figure"/>
    <w:basedOn w:val="Normal"/>
    <w:next w:val="Normal"/>
    <w:rsid w:val="00400D4E"/>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after="120"/>
      <w:jc w:val="center"/>
      <w:textAlignment w:val="baseline"/>
    </w:pPr>
    <w:rPr>
      <w:rFonts w:eastAsia="Batang"/>
      <w:lang w:val="en-GB" w:eastAsia="en-US"/>
    </w:rPr>
  </w:style>
  <w:style w:type="paragraph" w:customStyle="1" w:styleId="FigureNotitle">
    <w:name w:val="Figure_No &amp; title"/>
    <w:basedOn w:val="Normal"/>
    <w:next w:val="Normal"/>
    <w:qFormat/>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120" w:line="180" w:lineRule="auto"/>
      <w:jc w:val="center"/>
      <w:textAlignment w:val="baseline"/>
    </w:pPr>
    <w:rPr>
      <w:rFonts w:ascii="Times New Roman Bold" w:eastAsia="Times New Roman" w:hAnsi="Times New Roman Bold"/>
      <w:b/>
      <w:bCs/>
      <w:lang w:eastAsia="en-US" w:bidi="ar-EG"/>
    </w:rPr>
  </w:style>
  <w:style w:type="paragraph" w:customStyle="1" w:styleId="AnnexNotitle">
    <w:name w:val="Annex_No &amp; title"/>
    <w:basedOn w:val="Normal"/>
    <w:next w:val="Normal"/>
    <w:link w:val="AnnexNotitleChar"/>
    <w:rsid w:val="00400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line="182" w:lineRule="auto"/>
      <w:jc w:val="center"/>
      <w:textAlignment w:val="baseline"/>
    </w:pPr>
    <w:rPr>
      <w:rFonts w:ascii="Times New Roman Bold" w:eastAsia="Batang" w:hAnsi="Times New Roman Bold"/>
      <w:b/>
      <w:bCs/>
      <w:sz w:val="28"/>
      <w:szCs w:val="40"/>
      <w:lang w:val="en-GB" w:eastAsia="en-US"/>
    </w:rPr>
  </w:style>
  <w:style w:type="character" w:customStyle="1" w:styleId="AnnexNotitleChar">
    <w:name w:val="Annex_No &amp; title Char"/>
    <w:basedOn w:val="DefaultParagraphFont"/>
    <w:link w:val="AnnexNotitle"/>
    <w:locked/>
    <w:rsid w:val="00400D4E"/>
    <w:rPr>
      <w:rFonts w:ascii="Times New Roman Bold" w:eastAsia="Batang" w:hAnsi="Times New Roman Bold" w:cs="Traditional Arabic"/>
      <w:b/>
      <w:bCs/>
      <w:sz w:val="28"/>
      <w:szCs w:val="40"/>
      <w:lang w:val="en-GB" w:eastAsia="en-US"/>
    </w:rPr>
  </w:style>
  <w:style w:type="paragraph" w:customStyle="1" w:styleId="AppendixNotitle">
    <w:name w:val="Appendix_No &amp; title"/>
    <w:basedOn w:val="AnnexNotitle"/>
    <w:next w:val="Normal"/>
    <w:link w:val="AppendixNotitleChar"/>
    <w:rsid w:val="00400D4E"/>
  </w:style>
  <w:style w:type="character" w:customStyle="1" w:styleId="AppendixNotitleChar">
    <w:name w:val="Appendix_No &amp; title Char"/>
    <w:basedOn w:val="AnnexNotitleChar"/>
    <w:link w:val="AppendixNotitle"/>
    <w:locked/>
    <w:rsid w:val="00400D4E"/>
    <w:rPr>
      <w:rFonts w:ascii="Times New Roman Bold" w:eastAsia="Batang" w:hAnsi="Times New Roman Bold" w:cs="Traditional Arabic"/>
      <w:b/>
      <w:bCs/>
      <w:sz w:val="28"/>
      <w:szCs w:val="40"/>
      <w:lang w:val="en-GB" w:eastAsia="en-US"/>
    </w:rPr>
  </w:style>
  <w:style w:type="paragraph" w:customStyle="1" w:styleId="FigureNoBR">
    <w:name w:val="Figure_No_BR"/>
    <w:basedOn w:val="Normal"/>
    <w:next w:val="FiguretitleBR"/>
    <w:rsid w:val="00400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after="120"/>
      <w:jc w:val="center"/>
      <w:textAlignment w:val="baseline"/>
    </w:pPr>
    <w:rPr>
      <w:rFonts w:eastAsia="Times New Roman"/>
      <w:caps/>
      <w:lang w:val="en-GB" w:eastAsia="en-US"/>
    </w:rPr>
  </w:style>
  <w:style w:type="paragraph" w:customStyle="1" w:styleId="FiguretitleBR">
    <w:name w:val="Figure_title_BR"/>
    <w:basedOn w:val="Normal"/>
    <w:next w:val="Normal"/>
    <w:rsid w:val="00400D4E"/>
    <w:pPr>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120" w:line="204" w:lineRule="auto"/>
      <w:jc w:val="center"/>
      <w:textAlignment w:val="baseline"/>
    </w:pPr>
    <w:rPr>
      <w:rFonts w:ascii="Times New Roman Bold" w:eastAsia="Times New Roman" w:hAnsi="Times New Roman Bold" w:cs="Simplified Arabic"/>
      <w:b/>
      <w:bCs/>
      <w:spacing w:val="-4"/>
      <w:sz w:val="24"/>
      <w:szCs w:val="24"/>
      <w:lang w:val="en-GB" w:eastAsia="en-US"/>
    </w:rPr>
  </w:style>
  <w:style w:type="paragraph" w:customStyle="1" w:styleId="Figurewithouttitle">
    <w:name w:val="Figure_without_title"/>
    <w:basedOn w:val="Normal"/>
    <w:next w:val="Normal"/>
    <w:rsid w:val="00400D4E"/>
    <w:pPr>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after="120"/>
      <w:jc w:val="center"/>
      <w:textAlignment w:val="baseline"/>
    </w:pPr>
    <w:rPr>
      <w:rFonts w:eastAsia="Batang"/>
      <w:lang w:val="en-GB" w:eastAsia="en-US"/>
    </w:rPr>
  </w:style>
  <w:style w:type="paragraph" w:customStyle="1" w:styleId="Parttitle0">
    <w:name w:val="Part_title"/>
    <w:basedOn w:val="PartNo0"/>
    <w:next w:val="Normal"/>
    <w:rsid w:val="00400D4E"/>
    <w:pPr>
      <w:spacing w:before="120" w:after="360"/>
    </w:pPr>
    <w:rPr>
      <w:rFonts w:ascii="Times New Roman Bold" w:hAnsi="Times New Roman Bold"/>
      <w:b/>
      <w:bCs/>
      <w:sz w:val="28"/>
      <w:szCs w:val="40"/>
    </w:rPr>
  </w:style>
  <w:style w:type="paragraph" w:customStyle="1" w:styleId="PartNo0">
    <w:name w:val="Part_No"/>
    <w:basedOn w:val="Normal"/>
    <w:next w:val="Normal"/>
    <w:rsid w:val="00400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after="120"/>
      <w:jc w:val="center"/>
      <w:textAlignment w:val="baseline"/>
    </w:pPr>
    <w:rPr>
      <w:rFonts w:eastAsia="Times New Roman"/>
      <w:caps/>
      <w:sz w:val="30"/>
      <w:szCs w:val="44"/>
      <w:lang w:val="en-GB" w:eastAsia="en-US"/>
    </w:rPr>
  </w:style>
  <w:style w:type="paragraph" w:styleId="EndnoteText">
    <w:name w:val="endnote text"/>
    <w:basedOn w:val="Normal"/>
    <w:link w:val="EndnoteTextChar"/>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line="180" w:lineRule="auto"/>
      <w:textAlignment w:val="baseline"/>
    </w:pPr>
    <w:rPr>
      <w:rFonts w:eastAsia="Times New Roman"/>
      <w:sz w:val="20"/>
      <w:szCs w:val="26"/>
      <w:lang w:eastAsia="en-US"/>
    </w:rPr>
  </w:style>
  <w:style w:type="character" w:customStyle="1" w:styleId="EndnoteTextChar">
    <w:name w:val="Endnote Text Char"/>
    <w:basedOn w:val="DefaultParagraphFont"/>
    <w:link w:val="EndnoteText"/>
    <w:rsid w:val="00400D4E"/>
    <w:rPr>
      <w:rFonts w:ascii="Times New Roman" w:eastAsia="Times New Roman" w:hAnsi="Times New Roman" w:cs="Traditional Arabic"/>
      <w:sz w:val="20"/>
      <w:szCs w:val="26"/>
      <w:lang w:eastAsia="en-US"/>
    </w:rPr>
  </w:style>
  <w:style w:type="paragraph" w:customStyle="1" w:styleId="Equationlegend">
    <w:name w:val="Equation_legend"/>
    <w:basedOn w:val="Normal"/>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80"/>
      <w:ind w:left="1985" w:hanging="1193"/>
      <w:textAlignment w:val="baseline"/>
    </w:pPr>
    <w:rPr>
      <w:rFonts w:eastAsia="Times New Roman"/>
      <w:lang w:val="en-GB" w:eastAsia="en-US"/>
    </w:rPr>
  </w:style>
  <w:style w:type="paragraph" w:customStyle="1" w:styleId="QuestionNo">
    <w:name w:val="Question_No"/>
    <w:basedOn w:val="RecNo"/>
    <w:next w:val="Normal"/>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0"/>
      <w:jc w:val="both"/>
      <w:textAlignment w:val="baseline"/>
    </w:pPr>
    <w:rPr>
      <w:rFonts w:ascii="Times New Roman Bold" w:eastAsia="Times New Roman" w:hAnsi="Times New Roman Bold"/>
      <w:b/>
      <w:bCs/>
      <w:noProof/>
      <w:lang w:val="en-GB" w:eastAsia="en-US" w:bidi="ar-EG"/>
    </w:rPr>
  </w:style>
  <w:style w:type="paragraph" w:customStyle="1" w:styleId="ResNoBR">
    <w:name w:val="Res_No_BR"/>
    <w:basedOn w:val="Normal"/>
    <w:next w:val="Normal"/>
    <w:rsid w:val="00400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jc w:val="center"/>
      <w:textAlignment w:val="baseline"/>
    </w:pPr>
    <w:rPr>
      <w:rFonts w:eastAsia="Times New Roman"/>
      <w:caps/>
      <w:sz w:val="28"/>
      <w:szCs w:val="40"/>
      <w:lang w:val="en-GB" w:eastAsia="en-US"/>
    </w:rPr>
  </w:style>
  <w:style w:type="paragraph" w:customStyle="1" w:styleId="TableNoBR">
    <w:name w:val="Table_No_BR"/>
    <w:basedOn w:val="Normal"/>
    <w:next w:val="Normal"/>
    <w:rsid w:val="00400D4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jc w:val="center"/>
      <w:textAlignment w:val="baseline"/>
    </w:pPr>
    <w:rPr>
      <w:rFonts w:eastAsia="Times New Roman"/>
      <w:caps/>
      <w:lang w:val="en-GB" w:eastAsia="en-US"/>
    </w:rPr>
  </w:style>
  <w:style w:type="paragraph" w:customStyle="1" w:styleId="CouvRec">
    <w:name w:val="Couv Rec #"/>
    <w:basedOn w:val="CouvRec5"/>
    <w:rsid w:val="00400D4E"/>
    <w:pPr>
      <w:tabs>
        <w:tab w:val="clear" w:pos="9639"/>
      </w:tabs>
      <w:spacing w:after="120"/>
      <w:ind w:right="550"/>
      <w:jc w:val="both"/>
    </w:pPr>
    <w:rPr>
      <w:sz w:val="36"/>
      <w:szCs w:val="56"/>
    </w:rPr>
  </w:style>
  <w:style w:type="paragraph" w:customStyle="1" w:styleId="CouvRec5">
    <w:name w:val="Couv Rec # 5"/>
    <w:basedOn w:val="Normal"/>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9639"/>
      </w:tabs>
      <w:overflowPunct w:val="0"/>
      <w:autoSpaceDE w:val="0"/>
      <w:autoSpaceDN w:val="0"/>
      <w:adjustRightInd w:val="0"/>
      <w:spacing w:after="240" w:line="180" w:lineRule="auto"/>
      <w:ind w:left="1860"/>
      <w:jc w:val="left"/>
      <w:textAlignment w:val="baseline"/>
    </w:pPr>
    <w:rPr>
      <w:rFonts w:ascii="Arial" w:eastAsia="Times New Roman" w:hAnsi="Arial"/>
      <w:noProof/>
      <w:sz w:val="26"/>
      <w:szCs w:val="44"/>
      <w:lang w:eastAsia="en-US"/>
    </w:rPr>
  </w:style>
  <w:style w:type="paragraph" w:customStyle="1" w:styleId="CouvRec2">
    <w:name w:val="Couv Rec # 2"/>
    <w:basedOn w:val="CouvRec"/>
    <w:rsid w:val="00400D4E"/>
    <w:pPr>
      <w:spacing w:line="480" w:lineRule="exact"/>
      <w:ind w:left="1833"/>
    </w:pPr>
    <w:rPr>
      <w:b/>
      <w:bCs/>
    </w:rPr>
  </w:style>
  <w:style w:type="paragraph" w:customStyle="1" w:styleId="line">
    <w:name w:val="line"/>
    <w:basedOn w:val="Normal"/>
    <w:rsid w:val="00400D4E"/>
    <w:pPr>
      <w:pBdr>
        <w:bottom w:val="single" w:sz="12" w:space="1" w:color="auto"/>
        <w:between w:val="single" w:sz="12" w:space="1" w:color="auto"/>
      </w:pBd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 w:val="right" w:pos="9639"/>
      </w:tabs>
      <w:overflowPunct w:val="0"/>
      <w:autoSpaceDE w:val="0"/>
      <w:autoSpaceDN w:val="0"/>
      <w:adjustRightInd w:val="0"/>
      <w:spacing w:before="57" w:line="-480" w:lineRule="auto"/>
      <w:ind w:left="1531" w:right="284"/>
      <w:jc w:val="left"/>
      <w:textAlignment w:val="baseline"/>
    </w:pPr>
    <w:rPr>
      <w:rFonts w:ascii="Arial" w:eastAsia="Times New Roman" w:hAnsi="Arial" w:cs="Times New Roman"/>
      <w:b/>
      <w:bCs/>
      <w:sz w:val="36"/>
      <w:szCs w:val="46"/>
      <w:lang w:eastAsia="en-US"/>
    </w:rPr>
  </w:style>
  <w:style w:type="paragraph" w:customStyle="1" w:styleId="Normal1">
    <w:name w:val="Normal1"/>
    <w:basedOn w:val="Normal"/>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pPr>
    <w:rPr>
      <w:rFonts w:eastAsia="Times New Roman"/>
      <w:lang w:eastAsia="en-US"/>
    </w:rPr>
  </w:style>
  <w:style w:type="paragraph" w:styleId="CommentText">
    <w:name w:val="annotation text"/>
    <w:basedOn w:val="Normal"/>
    <w:link w:val="CommentTextChar"/>
    <w:semiHidden/>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bidi w:val="0"/>
      <w:adjustRightInd w:val="0"/>
      <w:spacing w:line="240" w:lineRule="auto"/>
      <w:jc w:val="left"/>
      <w:textAlignment w:val="baseline"/>
    </w:pPr>
    <w:rPr>
      <w:rFonts w:eastAsia="Times New Roman" w:cs="Times New Roman"/>
      <w:sz w:val="20"/>
      <w:szCs w:val="20"/>
      <w:lang w:eastAsia="en-US"/>
    </w:rPr>
  </w:style>
  <w:style w:type="character" w:customStyle="1" w:styleId="CommentTextChar">
    <w:name w:val="Comment Text Char"/>
    <w:basedOn w:val="DefaultParagraphFont"/>
    <w:link w:val="CommentText"/>
    <w:semiHidden/>
    <w:rsid w:val="00400D4E"/>
    <w:rPr>
      <w:rFonts w:ascii="Times New Roman" w:eastAsia="Times New Roman" w:hAnsi="Times New Roman" w:cs="Times New Roman"/>
      <w:sz w:val="20"/>
      <w:szCs w:val="20"/>
      <w:lang w:eastAsia="en-US"/>
    </w:rPr>
  </w:style>
  <w:style w:type="paragraph" w:customStyle="1" w:styleId="TableNoTitle0">
    <w:name w:val="Table_NoTitle"/>
    <w:basedOn w:val="Normal"/>
    <w:next w:val="Tablehead1"/>
    <w:rsid w:val="00400D4E"/>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360" w:line="240" w:lineRule="auto"/>
      <w:jc w:val="center"/>
      <w:textAlignment w:val="baseline"/>
    </w:pPr>
    <w:rPr>
      <w:rFonts w:eastAsia="Times New Roman" w:cs="Times New Roman"/>
      <w:b/>
      <w:sz w:val="24"/>
      <w:szCs w:val="20"/>
      <w:lang w:val="en-GB" w:eastAsia="en-US"/>
    </w:rPr>
  </w:style>
  <w:style w:type="paragraph" w:customStyle="1" w:styleId="couverRec1">
    <w:name w:val="couver Rec # 1"/>
    <w:basedOn w:val="CouvRec2"/>
    <w:next w:val="CouvRec2"/>
    <w:rsid w:val="00400D4E"/>
    <w:pPr>
      <w:spacing w:after="0"/>
    </w:pPr>
    <w:rPr>
      <w:rFonts w:eastAsia="SimSun"/>
      <w:szCs w:val="46"/>
    </w:rPr>
  </w:style>
  <w:style w:type="paragraph" w:customStyle="1" w:styleId="ASN1">
    <w:name w:val="ASN.1"/>
    <w:basedOn w:val="Normal"/>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spacing w:before="0"/>
      <w:textAlignment w:val="baseline"/>
    </w:pPr>
    <w:rPr>
      <w:rFonts w:ascii="Courier New" w:eastAsia="Times New Roman" w:hAnsi="Courier New"/>
      <w:b/>
      <w:noProof/>
      <w:sz w:val="20"/>
      <w:lang w:val="en-GB" w:eastAsia="en-US"/>
    </w:rPr>
  </w:style>
  <w:style w:type="paragraph" w:customStyle="1" w:styleId="Headertext">
    <w:name w:val="Header_text"/>
    <w:basedOn w:val="Normal"/>
    <w:rsid w:val="00400D4E"/>
    <w:pPr>
      <w:pBdr>
        <w:top w:val="single" w:sz="4" w:space="1" w:color="808080"/>
        <w:left w:val="single" w:sz="4" w:space="4" w:color="808080"/>
        <w:bottom w:val="single" w:sz="4" w:space="1" w:color="808080"/>
        <w:right w:val="single" w:sz="4" w:space="4" w:color="808080"/>
      </w:pBd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200" w:line="168" w:lineRule="auto"/>
      <w:jc w:val="center"/>
    </w:pPr>
    <w:rPr>
      <w:rFonts w:ascii="Verdana" w:eastAsia="Times New Roman" w:hAnsi="Verdana"/>
      <w:color w:val="808080"/>
      <w:sz w:val="20"/>
      <w:lang w:val="en-GB" w:eastAsia="en-US" w:bidi="ar-EG"/>
    </w:rPr>
  </w:style>
  <w:style w:type="paragraph" w:styleId="Index1">
    <w:name w:val="index 1"/>
    <w:basedOn w:val="Normal"/>
    <w:next w:val="Normal"/>
    <w:semiHidden/>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pPr>
    <w:rPr>
      <w:rFonts w:eastAsia="Times New Roman"/>
      <w:lang w:val="en-GB" w:eastAsia="en-US"/>
    </w:rPr>
  </w:style>
  <w:style w:type="paragraph" w:styleId="Index2">
    <w:name w:val="index 2"/>
    <w:basedOn w:val="Normal"/>
    <w:next w:val="Normal"/>
    <w:semiHidden/>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283" w:right="283"/>
      <w:textAlignment w:val="baseline"/>
    </w:pPr>
    <w:rPr>
      <w:rFonts w:eastAsia="Times New Roman"/>
      <w:lang w:val="en-GB" w:eastAsia="en-US"/>
    </w:rPr>
  </w:style>
  <w:style w:type="paragraph" w:styleId="Index3">
    <w:name w:val="index 3"/>
    <w:basedOn w:val="Normal"/>
    <w:next w:val="Normal"/>
    <w:semiHidden/>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566" w:right="566"/>
      <w:textAlignment w:val="baseline"/>
    </w:pPr>
    <w:rPr>
      <w:rFonts w:eastAsia="Times New Roman"/>
      <w:lang w:val="en-GB" w:eastAsia="en-US"/>
    </w:rPr>
  </w:style>
  <w:style w:type="paragraph" w:customStyle="1" w:styleId="Questiondate">
    <w:name w:val="Question_date"/>
    <w:basedOn w:val="Normal"/>
    <w:next w:val="Normal"/>
    <w:rsid w:val="00400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bidi w:val="0"/>
      <w:adjustRightInd w:val="0"/>
      <w:spacing w:before="0" w:after="240"/>
      <w:jc w:val="center"/>
      <w:textAlignment w:val="baseline"/>
    </w:pPr>
    <w:rPr>
      <w:rFonts w:eastAsia="Times New Roman"/>
      <w:i/>
      <w:iCs/>
      <w:lang w:val="en-GB" w:eastAsia="en-US"/>
    </w:rPr>
  </w:style>
  <w:style w:type="paragraph" w:customStyle="1" w:styleId="QuestionNoBR">
    <w:name w:val="Question_No_BR"/>
    <w:basedOn w:val="Normal"/>
    <w:next w:val="Normal"/>
    <w:rsid w:val="00400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jc w:val="center"/>
      <w:textAlignment w:val="baseline"/>
    </w:pPr>
    <w:rPr>
      <w:rFonts w:eastAsia="Times New Roman"/>
      <w:caps/>
      <w:sz w:val="28"/>
      <w:szCs w:val="40"/>
      <w:lang w:val="en-GB" w:eastAsia="en-US"/>
    </w:rPr>
  </w:style>
  <w:style w:type="paragraph" w:customStyle="1" w:styleId="Questionref">
    <w:name w:val="Question_ref"/>
    <w:basedOn w:val="Normal"/>
    <w:next w:val="Questiondate"/>
    <w:rsid w:val="00400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pPr>
    <w:rPr>
      <w:rFonts w:eastAsia="Times New Roman"/>
      <w:i/>
      <w:lang w:val="en-GB" w:eastAsia="en-US"/>
    </w:rPr>
  </w:style>
  <w:style w:type="paragraph" w:customStyle="1" w:styleId="Questiontitle">
    <w:name w:val="Question_title"/>
    <w:basedOn w:val="Rectitle"/>
    <w:next w:val="Questionref"/>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line="185" w:lineRule="auto"/>
      <w:textAlignment w:val="baseline"/>
    </w:pPr>
    <w:rPr>
      <w:rFonts w:ascii="Times New Roman Bold" w:eastAsia="Times New Roman" w:hAnsi="Times New Roman Bold"/>
      <w:lang w:eastAsia="en-US" w:bidi="ar-EG"/>
    </w:rPr>
  </w:style>
  <w:style w:type="paragraph" w:customStyle="1" w:styleId="RepNoBR">
    <w:name w:val="Rep_No_BR"/>
    <w:basedOn w:val="Normal"/>
    <w:next w:val="Normal"/>
    <w:rsid w:val="00400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jc w:val="center"/>
      <w:textAlignment w:val="baseline"/>
    </w:pPr>
    <w:rPr>
      <w:rFonts w:eastAsia="Times New Roman"/>
      <w:caps/>
      <w:sz w:val="28"/>
      <w:szCs w:val="40"/>
      <w:lang w:val="en-GB" w:eastAsia="en-US"/>
    </w:rPr>
  </w:style>
  <w:style w:type="paragraph" w:customStyle="1" w:styleId="TabletitleBR">
    <w:name w:val="Table_title_BR"/>
    <w:basedOn w:val="Normal"/>
    <w:next w:val="Tablehead1"/>
    <w:rsid w:val="00400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120"/>
      <w:jc w:val="center"/>
      <w:textAlignment w:val="baseline"/>
    </w:pPr>
    <w:rPr>
      <w:rFonts w:eastAsia="Times New Roman"/>
      <w:b/>
      <w:lang w:val="en-GB" w:eastAsia="en-US"/>
    </w:rPr>
  </w:style>
  <w:style w:type="paragraph" w:customStyle="1" w:styleId="RecTitle0">
    <w:name w:val="Rec Title"/>
    <w:basedOn w:val="Normal"/>
    <w:next w:val="Normal"/>
    <w:rsid w:val="00400D4E"/>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after="120" w:line="380" w:lineRule="exact"/>
      <w:jc w:val="center"/>
      <w:textAlignment w:val="baseline"/>
    </w:pPr>
    <w:rPr>
      <w:rFonts w:eastAsia="Times New Roman" w:cs="Times New Roman"/>
      <w:b/>
      <w:bCs/>
      <w:caps/>
      <w:sz w:val="24"/>
      <w:szCs w:val="36"/>
      <w:lang w:eastAsia="fr-FR"/>
    </w:rPr>
  </w:style>
  <w:style w:type="paragraph" w:customStyle="1" w:styleId="TableLegend1">
    <w:name w:val="Table_Legend"/>
    <w:next w:val="Normal"/>
    <w:rsid w:val="00400D4E"/>
    <w:pPr>
      <w:keepNext/>
      <w:tabs>
        <w:tab w:val="left" w:pos="454"/>
      </w:tabs>
      <w:overflowPunct w:val="0"/>
      <w:autoSpaceDE w:val="0"/>
      <w:autoSpaceDN w:val="0"/>
      <w:bidi/>
      <w:adjustRightInd w:val="0"/>
      <w:spacing w:before="80" w:after="80" w:line="199" w:lineRule="exact"/>
      <w:textAlignment w:val="baseline"/>
    </w:pPr>
    <w:rPr>
      <w:rFonts w:ascii="Times New Roman" w:eastAsia="Times New Roman" w:hAnsi="Times New Roman" w:cs="Times New Roman"/>
      <w:sz w:val="16"/>
      <w:szCs w:val="20"/>
      <w:lang w:eastAsia="fr-FR"/>
    </w:rPr>
  </w:style>
  <w:style w:type="paragraph" w:customStyle="1" w:styleId="FigureNoTitle0">
    <w:name w:val="Figure_NoTitle"/>
    <w:basedOn w:val="Normal"/>
    <w:next w:val="Normal"/>
    <w:rsid w:val="00400D4E"/>
    <w:pPr>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40" w:after="120" w:line="240" w:lineRule="auto"/>
      <w:jc w:val="center"/>
      <w:textAlignment w:val="baseline"/>
    </w:pPr>
    <w:rPr>
      <w:rFonts w:eastAsia="Times New Roman" w:cs="Times New Roman"/>
      <w:b/>
      <w:sz w:val="24"/>
      <w:szCs w:val="20"/>
      <w:lang w:val="fr-FR" w:eastAsia="en-US"/>
    </w:rPr>
  </w:style>
  <w:style w:type="paragraph" w:customStyle="1" w:styleId="Partref">
    <w:name w:val="Part_ref"/>
    <w:basedOn w:val="Normal"/>
    <w:next w:val="Normal"/>
    <w:rsid w:val="00400D4E"/>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80" w:line="240" w:lineRule="auto"/>
      <w:jc w:val="center"/>
      <w:textAlignment w:val="baseline"/>
    </w:pPr>
    <w:rPr>
      <w:rFonts w:eastAsia="Times New Roman" w:cs="Times New Roman"/>
      <w:sz w:val="24"/>
      <w:szCs w:val="20"/>
      <w:lang w:val="en-GB" w:eastAsia="en-US"/>
    </w:rPr>
  </w:style>
  <w:style w:type="character" w:customStyle="1" w:styleId="Tablefreq">
    <w:name w:val="Table_freq"/>
    <w:basedOn w:val="DefaultParagraphFont"/>
    <w:rsid w:val="00400D4E"/>
    <w:rPr>
      <w:b/>
      <w:color w:val="auto"/>
    </w:rPr>
  </w:style>
  <w:style w:type="paragraph" w:customStyle="1" w:styleId="Tabletext1">
    <w:name w:val="Table text"/>
    <w:basedOn w:val="Normal"/>
    <w:link w:val="TabletextChar"/>
    <w:rsid w:val="00400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60" w:after="60" w:line="280" w:lineRule="exact"/>
      <w:jc w:val="left"/>
      <w:textAlignment w:val="baseline"/>
    </w:pPr>
    <w:rPr>
      <w:rFonts w:eastAsia="Batang"/>
      <w:szCs w:val="26"/>
      <w:lang w:eastAsia="en-US"/>
    </w:rPr>
  </w:style>
  <w:style w:type="character" w:customStyle="1" w:styleId="TabletextChar">
    <w:name w:val="Table text Char"/>
    <w:link w:val="Tabletext1"/>
    <w:rsid w:val="00400D4E"/>
    <w:rPr>
      <w:rFonts w:ascii="Times New Roman" w:eastAsia="Batang" w:hAnsi="Times New Roman" w:cs="Traditional Arabic"/>
      <w:szCs w:val="26"/>
      <w:lang w:eastAsia="en-US"/>
    </w:rPr>
  </w:style>
  <w:style w:type="paragraph" w:customStyle="1" w:styleId="Tableheadercentered">
    <w:name w:val="Table header (centered)"/>
    <w:basedOn w:val="Normal"/>
    <w:autoRedefine/>
    <w:rsid w:val="00400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60" w:after="60" w:line="260" w:lineRule="exact"/>
      <w:jc w:val="center"/>
      <w:textAlignment w:val="baseline"/>
    </w:pPr>
    <w:rPr>
      <w:rFonts w:ascii="Times New Roman Bold" w:eastAsia="Times New Roman" w:hAnsi="Times New Roman Bold"/>
      <w:b/>
      <w:bCs/>
      <w:sz w:val="20"/>
      <w:szCs w:val="26"/>
      <w:lang w:eastAsia="en-US"/>
    </w:rPr>
  </w:style>
  <w:style w:type="character" w:customStyle="1" w:styleId="NormalaftertitleChar">
    <w:name w:val="Normal after title Char"/>
    <w:link w:val="Normalaftertitle"/>
    <w:rsid w:val="00400D4E"/>
    <w:rPr>
      <w:rFonts w:ascii="Times New Roman" w:hAnsi="Times New Roman" w:cs="Traditional Arabic"/>
      <w:szCs w:val="30"/>
      <w:lang w:bidi="ar-SY"/>
    </w:rPr>
  </w:style>
  <w:style w:type="character" w:customStyle="1" w:styleId="Appdef">
    <w:name w:val="App_def"/>
    <w:basedOn w:val="DefaultParagraphFont"/>
    <w:rsid w:val="00400D4E"/>
    <w:rPr>
      <w:rFonts w:ascii="Times New Roman" w:hAnsi="Times New Roman"/>
      <w:b/>
    </w:rPr>
  </w:style>
  <w:style w:type="character" w:customStyle="1" w:styleId="Appref">
    <w:name w:val="App_ref"/>
    <w:basedOn w:val="DefaultParagraphFont"/>
    <w:rsid w:val="00400D4E"/>
  </w:style>
  <w:style w:type="paragraph" w:customStyle="1" w:styleId="AppendixNoTitle0">
    <w:name w:val="Appendix_NoTitle"/>
    <w:basedOn w:val="Normal"/>
    <w:next w:val="Normal"/>
    <w:rsid w:val="00400D4E"/>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720"/>
      <w:jc w:val="center"/>
      <w:textAlignment w:val="baseline"/>
    </w:pPr>
    <w:rPr>
      <w:rFonts w:ascii="Times New Roman Bold" w:eastAsia="Batang" w:hAnsi="Times New Roman Bold"/>
      <w:b/>
      <w:bCs/>
      <w:sz w:val="28"/>
      <w:szCs w:val="40"/>
      <w:lang w:bidi="ar-EG"/>
    </w:rPr>
  </w:style>
  <w:style w:type="character" w:customStyle="1" w:styleId="Artdef">
    <w:name w:val="Art_def"/>
    <w:basedOn w:val="DefaultParagraphFont"/>
    <w:rsid w:val="00400D4E"/>
    <w:rPr>
      <w:rFonts w:ascii="Times New Roman" w:hAnsi="Times New Roman"/>
      <w:b/>
    </w:rPr>
  </w:style>
  <w:style w:type="character" w:customStyle="1" w:styleId="Artref">
    <w:name w:val="Art_ref"/>
    <w:basedOn w:val="DefaultParagraphFont"/>
    <w:rsid w:val="00400D4E"/>
  </w:style>
  <w:style w:type="paragraph" w:customStyle="1" w:styleId="dorlang">
    <w:name w:val="dorlang"/>
    <w:basedOn w:val="Normal"/>
    <w:rsid w:val="00400D4E"/>
    <w:pPr>
      <w:framePr w:hSpace="181" w:wrap="around" w:vAnchor="page" w:hAnchor="margin" w:y="852"/>
      <w:shd w:val="solid" w:color="FFFFFF" w:fill="FFFFFF"/>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adjustRightInd w:val="0"/>
      <w:spacing w:before="0" w:after="120"/>
      <w:textAlignment w:val="baseline"/>
    </w:pPr>
    <w:rPr>
      <w:rFonts w:ascii="Times" w:hAnsi="Times"/>
      <w:b/>
      <w:bCs/>
      <w:szCs w:val="28"/>
    </w:rPr>
  </w:style>
  <w:style w:type="paragraph" w:customStyle="1" w:styleId="FooterQP">
    <w:name w:val="Footer_QP"/>
    <w:basedOn w:val="Normal"/>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 w:val="right" w:pos="8789"/>
        <w:tab w:val="right" w:pos="9639"/>
      </w:tabs>
      <w:overflowPunct w:val="0"/>
      <w:autoSpaceDE w:val="0"/>
      <w:autoSpaceDN w:val="0"/>
      <w:adjustRightInd w:val="0"/>
      <w:spacing w:before="0"/>
      <w:textAlignment w:val="baseline"/>
    </w:pPr>
    <w:rPr>
      <w:rFonts w:ascii="Times" w:hAnsi="Times"/>
      <w:b/>
    </w:rPr>
  </w:style>
  <w:style w:type="paragraph" w:customStyle="1" w:styleId="Formal">
    <w:name w:val="Formal"/>
    <w:basedOn w:val="Normal"/>
    <w:rsid w:val="00400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191"/>
        <w:tab w:val="left" w:pos="1588"/>
        <w:tab w:val="left" w:pos="1701"/>
        <w:tab w:val="left" w:pos="1985"/>
        <w:tab w:val="left" w:pos="2268"/>
        <w:tab w:val="left" w:pos="2835"/>
        <w:tab w:val="left" w:pos="3402"/>
        <w:tab w:val="left" w:pos="3969"/>
        <w:tab w:val="left" w:pos="4536"/>
        <w:tab w:val="left" w:pos="5103"/>
        <w:tab w:val="left" w:pos="5670"/>
      </w:tabs>
      <w:overflowPunct w:val="0"/>
      <w:autoSpaceDE w:val="0"/>
      <w:autoSpaceDN w:val="0"/>
      <w:adjustRightInd w:val="0"/>
      <w:textAlignment w:val="baseline"/>
    </w:pPr>
    <w:rPr>
      <w:rFonts w:ascii="Times" w:hAnsi="Times"/>
      <w:b/>
    </w:rPr>
  </w:style>
  <w:style w:type="paragraph" w:customStyle="1" w:styleId="Normalaftertitle0">
    <w:name w:val="Normal_after_title"/>
    <w:basedOn w:val="Normal"/>
    <w:next w:val="Normal"/>
    <w:rsid w:val="00400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360"/>
      <w:textAlignment w:val="baseline"/>
    </w:pPr>
    <w:rPr>
      <w:rFonts w:ascii="Times" w:hAnsi="Times"/>
    </w:rPr>
  </w:style>
  <w:style w:type="paragraph" w:customStyle="1" w:styleId="RecNoBR">
    <w:name w:val="Rec_No_BR"/>
    <w:basedOn w:val="Normal"/>
    <w:next w:val="Normal"/>
    <w:rsid w:val="00400D4E"/>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480"/>
      <w:jc w:val="center"/>
      <w:textAlignment w:val="baseline"/>
    </w:pPr>
    <w:rPr>
      <w:rFonts w:ascii="Times" w:hAnsi="Times"/>
      <w:caps/>
      <w:sz w:val="28"/>
      <w:szCs w:val="40"/>
    </w:rPr>
  </w:style>
  <w:style w:type="paragraph" w:customStyle="1" w:styleId="Repdate">
    <w:name w:val="Rep_date"/>
    <w:basedOn w:val="Recdate"/>
    <w:next w:val="Normalaftertitle0"/>
    <w:rsid w:val="00400D4E"/>
    <w:pPr>
      <w:keepLines/>
      <w:tabs>
        <w:tab w:val="clear" w:pos="567"/>
        <w:tab w:val="clear" w:pos="1134"/>
        <w:tab w:val="clear" w:pos="1701"/>
        <w:tab w:val="clear" w:pos="2268"/>
        <w:tab w:val="clear" w:pos="2835"/>
      </w:tabs>
      <w:spacing w:before="120" w:after="0"/>
    </w:pPr>
    <w:rPr>
      <w:rFonts w:ascii="Times" w:eastAsiaTheme="minorEastAsia" w:hAnsi="Times"/>
      <w:i/>
      <w:lang w:val="en-US" w:eastAsia="zh-CN" w:bidi="ar-SA"/>
    </w:rPr>
  </w:style>
  <w:style w:type="paragraph" w:customStyle="1" w:styleId="RepNo">
    <w:name w:val="Rep_No"/>
    <w:basedOn w:val="RecNo"/>
    <w:next w:val="Normal"/>
    <w:rsid w:val="00400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0" w:after="0"/>
      <w:jc w:val="both"/>
      <w:textAlignment w:val="baseline"/>
    </w:pPr>
    <w:rPr>
      <w:rFonts w:ascii="Times New Roman Bold" w:hAnsi="Times New Roman Bold"/>
      <w:b/>
      <w:sz w:val="28"/>
      <w:szCs w:val="40"/>
    </w:rPr>
  </w:style>
  <w:style w:type="paragraph" w:customStyle="1" w:styleId="Repref">
    <w:name w:val="Rep_ref"/>
    <w:basedOn w:val="Recref"/>
    <w:next w:val="Repdate"/>
    <w:rsid w:val="00400D4E"/>
    <w:pPr>
      <w:tabs>
        <w:tab w:val="clear" w:pos="567"/>
        <w:tab w:val="clear" w:pos="1134"/>
        <w:tab w:val="clear" w:pos="1701"/>
        <w:tab w:val="clear" w:pos="2268"/>
        <w:tab w:val="clear" w:pos="2835"/>
      </w:tabs>
    </w:pPr>
    <w:rPr>
      <w:rFonts w:ascii="Times" w:eastAsiaTheme="minorEastAsia" w:hAnsi="Times"/>
      <w:iCs w:val="0"/>
      <w:lang w:val="en-US" w:eastAsia="zh-CN" w:bidi="ar-SA"/>
    </w:rPr>
  </w:style>
  <w:style w:type="paragraph" w:customStyle="1" w:styleId="Reptitle">
    <w:name w:val="Rep_title"/>
    <w:basedOn w:val="Rectitle"/>
    <w:next w:val="Repref"/>
    <w:rsid w:val="00400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360" w:after="0"/>
      <w:textAlignment w:val="baseline"/>
    </w:pPr>
    <w:rPr>
      <w:rFonts w:ascii="Times New Roman Bold" w:hAnsi="Times New Roman Bold"/>
      <w:bCs w:val="0"/>
    </w:rPr>
  </w:style>
  <w:style w:type="character" w:customStyle="1" w:styleId="Resdef">
    <w:name w:val="Res_def"/>
    <w:basedOn w:val="DefaultParagraphFont"/>
    <w:rsid w:val="00400D4E"/>
    <w:rPr>
      <w:rFonts w:ascii="Times New Roman" w:hAnsi="Times New Roman"/>
      <w:b/>
    </w:rPr>
  </w:style>
  <w:style w:type="paragraph" w:customStyle="1" w:styleId="Section20">
    <w:name w:val="Section_2"/>
    <w:basedOn w:val="Normal"/>
    <w:next w:val="Normal"/>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w:hAnsi="Times"/>
      <w:i/>
    </w:rPr>
  </w:style>
  <w:style w:type="paragraph" w:customStyle="1" w:styleId="SpecialFooter">
    <w:name w:val="Special Footer"/>
    <w:basedOn w:val="Footer"/>
    <w:rsid w:val="00400D4E"/>
    <w:pPr>
      <w:tabs>
        <w:tab w:val="clear" w:pos="4153"/>
        <w:tab w:val="clear" w:pos="8306"/>
        <w:tab w:val="left" w:pos="567"/>
        <w:tab w:val="left" w:pos="794"/>
        <w:tab w:val="left" w:pos="1134"/>
        <w:tab w:val="left" w:pos="1191"/>
        <w:tab w:val="left" w:pos="1588"/>
        <w:tab w:val="left" w:pos="1701"/>
        <w:tab w:val="left" w:pos="1985"/>
        <w:tab w:val="left" w:pos="2268"/>
        <w:tab w:val="left" w:pos="2835"/>
        <w:tab w:val="left" w:pos="5954"/>
        <w:tab w:val="right" w:pos="9639"/>
      </w:tabs>
      <w:overflowPunct w:val="0"/>
      <w:autoSpaceDE w:val="0"/>
      <w:autoSpaceDN w:val="0"/>
      <w:bidi/>
      <w:adjustRightInd w:val="0"/>
      <w:spacing w:before="120" w:line="168" w:lineRule="auto"/>
      <w:jc w:val="both"/>
      <w:textAlignment w:val="baseline"/>
    </w:pPr>
    <w:rPr>
      <w:rFonts w:ascii="Times" w:eastAsia="Batang" w:hAnsi="Times" w:cs="Traditional Arabic"/>
      <w:sz w:val="16"/>
      <w:szCs w:val="22"/>
      <w:lang w:eastAsia="zh-CN"/>
    </w:rPr>
  </w:style>
  <w:style w:type="numbering" w:customStyle="1" w:styleId="NoList1">
    <w:name w:val="No List1"/>
    <w:next w:val="NoList"/>
    <w:uiPriority w:val="99"/>
    <w:semiHidden/>
    <w:unhideWhenUsed/>
    <w:rsid w:val="00400D4E"/>
  </w:style>
  <w:style w:type="paragraph" w:styleId="TableofFigures">
    <w:name w:val="table of figures"/>
    <w:basedOn w:val="Normal"/>
    <w:next w:val="Normal"/>
    <w:uiPriority w:val="99"/>
    <w:unhideWhenUsed/>
    <w:rsid w:val="00400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leader="dot" w:pos="9639"/>
      </w:tabs>
      <w:overflowPunct w:val="0"/>
      <w:autoSpaceDE w:val="0"/>
      <w:autoSpaceDN w:val="0"/>
      <w:bidi w:val="0"/>
      <w:adjustRightInd w:val="0"/>
      <w:spacing w:line="240" w:lineRule="auto"/>
      <w:jc w:val="left"/>
    </w:pPr>
    <w:rPr>
      <w:rFonts w:eastAsia="MS Mincho" w:cs="Times New Roman"/>
      <w:smallCaps/>
      <w:sz w:val="20"/>
      <w:szCs w:val="24"/>
      <w:lang w:val="en-GB" w:eastAsia="en-US"/>
    </w:rPr>
  </w:style>
  <w:style w:type="numbering" w:customStyle="1" w:styleId="NoList2">
    <w:name w:val="No List2"/>
    <w:next w:val="NoList"/>
    <w:uiPriority w:val="99"/>
    <w:semiHidden/>
    <w:unhideWhenUsed/>
    <w:rsid w:val="00813AFC"/>
  </w:style>
  <w:style w:type="numbering" w:customStyle="1" w:styleId="NoList11">
    <w:name w:val="No List11"/>
    <w:next w:val="NoList"/>
    <w:uiPriority w:val="99"/>
    <w:semiHidden/>
    <w:unhideWhenUsed/>
    <w:rsid w:val="00813AFC"/>
  </w:style>
  <w:style w:type="numbering" w:customStyle="1" w:styleId="NoList3">
    <w:name w:val="No List3"/>
    <w:next w:val="NoList"/>
    <w:uiPriority w:val="99"/>
    <w:semiHidden/>
    <w:unhideWhenUsed/>
    <w:rsid w:val="00393470"/>
  </w:style>
  <w:style w:type="numbering" w:customStyle="1" w:styleId="NoList12">
    <w:name w:val="No List12"/>
    <w:next w:val="NoList"/>
    <w:uiPriority w:val="99"/>
    <w:semiHidden/>
    <w:unhideWhenUsed/>
    <w:rsid w:val="00393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177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loomberg.com/apps/news?pid=newsarchive&amp;sid=%20aLWvmmrHx9F0" TargetMode="External"/><Relationship Id="rId117" Type="http://schemas.openxmlformats.org/officeDocument/2006/relationships/hyperlink" Target="http://www.uidcenter.org/learning-about-ucode" TargetMode="External"/><Relationship Id="rId21" Type="http://schemas.openxmlformats.org/officeDocument/2006/relationships/hyperlink" Target="http://spotafakephone.com//docs/eng/MMF_CounterfeitPhones_EN.pdf" TargetMode="External"/><Relationship Id="rId42" Type="http://schemas.openxmlformats.org/officeDocument/2006/relationships/hyperlink" Target="https://www.unodc.org/unodc/en/frontpage/2012/July/criminals-rake-in-250-billion-per-year-in-counterfeit-goods-that-pose-health-security-risks-to-unsuspecting-public.html" TargetMode="External"/><Relationship Id="rId47" Type="http://schemas.openxmlformats.org/officeDocument/2006/relationships/hyperlink" Target="http://www.unifab.com/en/" TargetMode="External"/><Relationship Id="rId63" Type="http://schemas.openxmlformats.org/officeDocument/2006/relationships/image" Target="media/image10.emf"/><Relationship Id="rId68" Type="http://schemas.openxmlformats.org/officeDocument/2006/relationships/hyperlink" Target="http://members.iecee.org/iecee/ieceemembers.%20nsf/cb_bulletin?OpenForm" TargetMode="External"/><Relationship Id="rId84" Type="http://schemas.openxmlformats.org/officeDocument/2006/relationships/hyperlink" Target="http://www.ice.gov/doclib/iprcenter/pdf/ipr-fy-2011-seizure-report.pdf" TargetMode="External"/><Relationship Id="rId89" Type="http://schemas.openxmlformats.org/officeDocument/2006/relationships/hyperlink" Target="http://www.bis.doc.gov/%20index.php/forms-documents/doc_view/37-defense-industrial-base-assessment-of-count" TargetMode="External"/><Relationship Id="rId112" Type="http://schemas.openxmlformats.org/officeDocument/2006/relationships/hyperlink" Target="http://www.numberingplans.com/?page=analysis&amp;sub=imeinr" TargetMode="External"/><Relationship Id="rId133" Type="http://schemas.openxmlformats.org/officeDocument/2006/relationships/image" Target="media/image13.emf"/><Relationship Id="rId138" Type="http://schemas.openxmlformats.org/officeDocument/2006/relationships/hyperlink" Target="http://trade.ec.europa.eu/doclib/docs/2013/september/tradoc_151703.pdf" TargetMode="External"/><Relationship Id="rId154" Type="http://schemas.openxmlformats.org/officeDocument/2006/relationships/oleObject" Target="embeddings/oleObject11.bin"/><Relationship Id="rId159" Type="http://schemas.openxmlformats.org/officeDocument/2006/relationships/image" Target="media/image19.emf"/><Relationship Id="rId16" Type="http://schemas.openxmlformats.org/officeDocument/2006/relationships/header" Target="header4.xml"/><Relationship Id="rId107" Type="http://schemas.openxmlformats.org/officeDocument/2006/relationships/hyperlink" Target="http://archive.basel.int/convention/basics.html" TargetMode="External"/><Relationship Id="rId11" Type="http://schemas.openxmlformats.org/officeDocument/2006/relationships/footer" Target="footer1.xml"/><Relationship Id="rId32" Type="http://schemas.openxmlformats.org/officeDocument/2006/relationships/hyperlink" Target="http://uk.reuters.com/article/2013/07/09/motorola-solutions-idUSnBw085384a+100+BSW20130709" TargetMode="External"/><Relationship Id="rId37" Type="http://schemas.openxmlformats.org/officeDocument/2006/relationships/hyperlink" Target="http://www.wipo.int/wipo_magazine/en/2012/06/article_0007.html" TargetMode="External"/><Relationship Id="rId53" Type="http://schemas.openxmlformats.org/officeDocument/2006/relationships/oleObject" Target="embeddings/oleObject2.bin"/><Relationship Id="rId58" Type="http://schemas.openxmlformats.org/officeDocument/2006/relationships/hyperlink" Target="https://www.itu.int/rec/T-REC-X.1255-201309-I/en" TargetMode="External"/><Relationship Id="rId74" Type="http://schemas.openxmlformats.org/officeDocument/2006/relationships/hyperlink" Target="http://www.wipo.int/amc/en/events/workshops/2009/itu/index.html" TargetMode="External"/><Relationship Id="rId79" Type="http://schemas.openxmlformats.org/officeDocument/2006/relationships/hyperlink" Target="http://www.itu.int/dms_pub/itu-t/oth/06/5B/T065B00000E0005PPTE.pptx" TargetMode="External"/><Relationship Id="rId102" Type="http://schemas.openxmlformats.org/officeDocument/2006/relationships/hyperlink" Target="http://www.iccwbo.org/bascap/id42204/index.html" TargetMode="External"/><Relationship Id="rId123" Type="http://schemas.openxmlformats.org/officeDocument/2006/relationships/hyperlink" Target="http://www.anticounterfeitingforum.org.uk/best_practice.aspx" TargetMode="External"/><Relationship Id="rId128" Type="http://schemas.openxmlformats.org/officeDocument/2006/relationships/hyperlink" Target="http://www.itu.int/ITU-D/tech/ConformanceInteroperability/ConformanceInterop/" TargetMode="External"/><Relationship Id="rId144" Type="http://schemas.openxmlformats.org/officeDocument/2006/relationships/hyperlink" Target="http://www.trc.gov.lk/images/pdf/eoi_ceir_07032013.pdf" TargetMode="External"/><Relationship Id="rId149" Type="http://schemas.openxmlformats.org/officeDocument/2006/relationships/hyperlink" Target="http://www.monitor.co.ug/Business/Commodities/Survey+finds+30++of+Ugandan+phones+fake/-/688610/1527408/-/elvou8z/-/index.html" TargetMode="External"/><Relationship Id="rId5" Type="http://schemas.openxmlformats.org/officeDocument/2006/relationships/webSettings" Target="webSettings.xml"/><Relationship Id="rId90" Type="http://schemas.openxmlformats.org/officeDocument/2006/relationships/hyperlink" Target="http://www.gpo.gov/fdsys/pkg/BILLS-112hr1540enr/pdf/BILLS-112hr1540enr.pdf" TargetMode="External"/><Relationship Id="rId95" Type="http://schemas.openxmlformats.org/officeDocument/2006/relationships/hyperlink" Target="http://ipmpromo.wcoomdpublications.org/" TargetMode="External"/><Relationship Id="rId160" Type="http://schemas.openxmlformats.org/officeDocument/2006/relationships/oleObject" Target="embeddings/oleObject14.bin"/><Relationship Id="rId165" Type="http://schemas.openxmlformats.org/officeDocument/2006/relationships/hyperlink" Target="https://www.itu.int/ITU-D/treg/Events/%20Seminars/GSR/GSR12/RA12/pdf/Batista3_ARCTEL_Session3_mobilerobbery.pdf" TargetMode="External"/><Relationship Id="rId22" Type="http://schemas.openxmlformats.org/officeDocument/2006/relationships/hyperlink" Target="http://spotafakephone.com//docs/eng/MMF_CounterfeitPhones_EN.pdf" TargetMode="External"/><Relationship Id="rId27" Type="http://schemas.openxmlformats.org/officeDocument/2006/relationships/hyperlink" Target="http://www.bbc.co.uk/news/business-25733346" TargetMode="External"/><Relationship Id="rId43" Type="http://schemas.openxmlformats.org/officeDocument/2006/relationships/hyperlink" Target="http://www.inpi.fr/fr/accueil.html" TargetMode="External"/><Relationship Id="rId48" Type="http://schemas.openxmlformats.org/officeDocument/2006/relationships/hyperlink" Target="http://thor.inemi.org/webdownload/projects/Miniaturization/Counterfeit_WhitePaper_110513.pdf" TargetMode="External"/><Relationship Id="rId64" Type="http://schemas.openxmlformats.org/officeDocument/2006/relationships/oleObject" Target="embeddings/oleObject5.bin"/><Relationship Id="rId69" Type="http://schemas.openxmlformats.org/officeDocument/2006/relationships/hyperlink" Target="http://www.iso.org/iso/copolco_priority-programme_annual-report_2012.pdf" TargetMode="External"/><Relationship Id="rId113" Type="http://schemas.openxmlformats.org/officeDocument/2006/relationships/hyperlink" Target="http://www.gsma.com/imei-database" TargetMode="External"/><Relationship Id="rId118" Type="http://schemas.openxmlformats.org/officeDocument/2006/relationships/hyperlink" Target="http://www.gs1.org/gsmp/kc/epcglobal" TargetMode="External"/><Relationship Id="rId134" Type="http://schemas.openxmlformats.org/officeDocument/2006/relationships/oleObject" Target="embeddings/oleObject8.bin"/><Relationship Id="rId139" Type="http://schemas.openxmlformats.org/officeDocument/2006/relationships/hyperlink" Target="http://www.aca.go.ke/index.php?option=com_docman&amp;task=doc_download&amp;gid=20&amp;Itemid=471" TargetMode="External"/><Relationship Id="rId80" Type="http://schemas.openxmlformats.org/officeDocument/2006/relationships/hyperlink" Target="http://www.itu.int/ITU-D/treg/Events/Seminars/GSR/GSR12/RA12/%20pdf/FinalReport_RA12.pdf" TargetMode="External"/><Relationship Id="rId85" Type="http://schemas.openxmlformats.org/officeDocument/2006/relationships/hyperlink" Target="http://www.havocscope.com/counterfeit-hp-printing-supplies" TargetMode="External"/><Relationship Id="rId150" Type="http://schemas.openxmlformats.org/officeDocument/2006/relationships/hyperlink" Target="http://www.ucc.co.ug/files/downloads/Counterfeit%20phones%20Consultative%20Document.pdf" TargetMode="External"/><Relationship Id="rId155" Type="http://schemas.openxmlformats.org/officeDocument/2006/relationships/image" Target="media/image17.emf"/><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yperlink" Target="http://www.ebay.co.uk/gds/How-to-Identify-a-Fake-Nikon-Camera-/10000000177984982/g.html" TargetMode="External"/><Relationship Id="rId38" Type="http://schemas.openxmlformats.org/officeDocument/2006/relationships/hyperlink" Target="http://www.unep.org/ozonaction/News/Features/2012/SoutheastAsiaexploressynergies/tabid/104354/Default.aspx" TargetMode="External"/><Relationship Id="rId59" Type="http://schemas.openxmlformats.org/officeDocument/2006/relationships/image" Target="media/image7.jpeg"/><Relationship Id="rId103" Type="http://schemas.openxmlformats.org/officeDocument/2006/relationships/hyperlink" Target="http://www.iccwbo.org/policy/ip/id2950/index.html" TargetMode="External"/><Relationship Id="rId108" Type="http://schemas.openxmlformats.org/officeDocument/2006/relationships/hyperlink" Target="http://www.ier.org.tw/smm/6_PAS_141_2011_Reuse_Of_WEEE_And_UEEE.pdf" TargetMode="External"/><Relationship Id="rId124" Type="http://schemas.openxmlformats.org/officeDocument/2006/relationships/hyperlink" Target="http://www.cti-us.com/CCAP.htm" TargetMode="External"/><Relationship Id="rId129" Type="http://schemas.openxmlformats.org/officeDocument/2006/relationships/hyperlink" Target="http://webstore.ansi.org/RecordDetail.aspx?sku=ANSI+INCITS+371.1-2003" TargetMode="External"/><Relationship Id="rId54" Type="http://schemas.openxmlformats.org/officeDocument/2006/relationships/hyperlink" Target="http://spotafakephone.com" TargetMode="External"/><Relationship Id="rId70" Type="http://schemas.openxmlformats.org/officeDocument/2006/relationships/image" Target="media/image12.emf"/><Relationship Id="rId75" Type="http://schemas.openxmlformats.org/officeDocument/2006/relationships/hyperlink" Target="http://www.itu.int/en/ITU-T/Workshops-and-Seminars/patent/Pages/default.aspx" TargetMode="External"/><Relationship Id="rId91" Type="http://schemas.openxmlformats.org/officeDocument/2006/relationships/hyperlink" Target="http://www.wipo.int/edocs/pubdocs/en/intproperty/489/%20wipo_pub_489.pdf" TargetMode="External"/><Relationship Id="rId96" Type="http://schemas.openxmlformats.org/officeDocument/2006/relationships/hyperlink" Target="http://www.unece.org/trade/wp6/SectoralInitiatives/MARS/MARS.html" TargetMode="External"/><Relationship Id="rId140" Type="http://schemas.openxmlformats.org/officeDocument/2006/relationships/hyperlink" Target="http://www.cofek.co.ke/%20CCK%20Letter%20to%20Cofek%20-%20Counterfeit%20phone%20switch-off%20threat.pdf" TargetMode="External"/><Relationship Id="rId145" Type="http://schemas.openxmlformats.org/officeDocument/2006/relationships/image" Target="media/image14.emf"/><Relationship Id="rId161" Type="http://schemas.openxmlformats.org/officeDocument/2006/relationships/hyperlink" Target="http://www.uaeinteract.com/docs/TRA_urges_against_use_of_fake_cell_phones/47437.htm" TargetMode="External"/><Relationship Id="rId16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eith.mainwaring@ukrainesystems.com" TargetMode="External"/><Relationship Id="rId23" Type="http://schemas.openxmlformats.org/officeDocument/2006/relationships/hyperlink" Target="http://spotafakephone.com//docs/eng/MMF_CounterfeitPhones_EN.pdf" TargetMode="External"/><Relationship Id="rId28" Type="http://schemas.openxmlformats.org/officeDocument/2006/relationships/hyperlink" Target="http://www.judiciary.senate.gov/meetings/counterfeiting-and-theft-of-tangible-intellectual-property-challenges-and-solutions" TargetMode="External"/><Relationship Id="rId36" Type="http://schemas.openxmlformats.org/officeDocument/2006/relationships/hyperlink" Target="http://www.theguardian.com/money/2011/dec/07/christmas-shopping-counterfeit-toys" TargetMode="External"/><Relationship Id="rId49" Type="http://schemas.openxmlformats.org/officeDocument/2006/relationships/image" Target="media/image3.png"/><Relationship Id="rId57" Type="http://schemas.openxmlformats.org/officeDocument/2006/relationships/oleObject" Target="embeddings/oleObject3.bin"/><Relationship Id="rId106" Type="http://schemas.openxmlformats.org/officeDocument/2006/relationships/hyperlink" Target="http://www.anticounterfeitingforum.org.uk" TargetMode="External"/><Relationship Id="rId114" Type="http://schemas.openxmlformats.org/officeDocument/2006/relationships/hyperlink" Target="http://www.c4dlab.ac.ke/wp-content/uploads/2014/04/VAT-Report_TKO.pdf" TargetMode="External"/><Relationship Id="rId119" Type="http://schemas.openxmlformats.org/officeDocument/2006/relationships/hyperlink" Target="http://www.wcoomd.org" TargetMode="External"/><Relationship Id="rId127" Type="http://schemas.openxmlformats.org/officeDocument/2006/relationships/hyperlink" Target="http://www.itu.int/en/ITU-D/Technology/Documents/ConformanceInteroperability/CI_BasicGuidelines_February2014_E.pdf" TargetMode="External"/><Relationship Id="rId10" Type="http://schemas.openxmlformats.org/officeDocument/2006/relationships/header" Target="header2.xml"/><Relationship Id="rId31" Type="http://schemas.openxmlformats.org/officeDocument/2006/relationships/hyperlink" Target="http://cts.businesswire.com/ct/CT?id=smartlink&amp;url=http%3A%2F%2Fwww.motorolasolutions.com&amp;esheet=50665634&amp;newsitemid=20130708005384&amp;lan=en-US&amp;anchor=Motorola+Solutions+Inc.&amp;index=1&amp;md5=50d64fa30616d6c84e2d6d72dc08321c" TargetMode="External"/><Relationship Id="rId44" Type="http://schemas.openxmlformats.org/officeDocument/2006/relationships/hyperlink" Target="http://www.economie.gouv.fr/signature-deux-nouvelles-chartes-lutte-contre-contrefacon-sur-internet" TargetMode="External"/><Relationship Id="rId52" Type="http://schemas.openxmlformats.org/officeDocument/2006/relationships/image" Target="media/image5.emf"/><Relationship Id="rId60" Type="http://schemas.openxmlformats.org/officeDocument/2006/relationships/image" Target="media/image8.emf"/><Relationship Id="rId65" Type="http://schemas.openxmlformats.org/officeDocument/2006/relationships/image" Target="media/image11.emf"/><Relationship Id="rId73" Type="http://schemas.openxmlformats.org/officeDocument/2006/relationships/hyperlink" Target="http://www.itu.int/en/ITU-T/ipr/Pages/adhoc.aspx" TargetMode="External"/><Relationship Id="rId78" Type="http://schemas.openxmlformats.org/officeDocument/2006/relationships/hyperlink" Target="http://www.itu.int/ITU-D/tech/events/2012/CI_ARB_AFR_Tunis_November12/Presentations/Session5/CI%20Forum%202012_Tunis_AAlDin_S5_4.pdf" TargetMode="External"/><Relationship Id="rId81" Type="http://schemas.openxmlformats.org/officeDocument/2006/relationships/hyperlink" Target="http://www.oecd.org/sti/ind/44088872.pdf" TargetMode="External"/><Relationship Id="rId86" Type="http://schemas.openxmlformats.org/officeDocument/2006/relationships/hyperlink" Target="http://www.spotafakephone.com/" TargetMode="External"/><Relationship Id="rId94" Type="http://schemas.openxmlformats.org/officeDocument/2006/relationships/hyperlink" Target="http://www.wcoipm.org" TargetMode="External"/><Relationship Id="rId99" Type="http://schemas.openxmlformats.org/officeDocument/2006/relationships/hyperlink" Target="http://www.iccwbo.org/advocacy-codes-and-rules/bascap/welcome-to-bascap/" TargetMode="External"/><Relationship Id="rId101" Type="http://schemas.openxmlformats.org/officeDocument/2006/relationships/hyperlink" Target="http://www.pasdirectory.com" TargetMode="External"/><Relationship Id="rId122" Type="http://schemas.openxmlformats.org/officeDocument/2006/relationships/hyperlink" Target="http://www.nia.din.de/gremien/NA+043-01-31+AA/en/54773446.html" TargetMode="External"/><Relationship Id="rId130" Type="http://schemas.openxmlformats.org/officeDocument/2006/relationships/hyperlink" Target="http://www.rabita.az/en/c-media/news/details/134" TargetMode="External"/><Relationship Id="rId135" Type="http://schemas.openxmlformats.org/officeDocument/2006/relationships/hyperlink" Target="http://www.itu.int/ITUD/tech/events/2012/CI_ARB_AFR_Tunis_November12/CI_Forum_Tunis_2012_Report.pdf" TargetMode="External"/><Relationship Id="rId143" Type="http://schemas.openxmlformats.org/officeDocument/2006/relationships/hyperlink" Target="http://www.eaco.int/docs/19_congress_report.pdf" TargetMode="External"/><Relationship Id="rId148" Type="http://schemas.openxmlformats.org/officeDocument/2006/relationships/hyperlink" Target="http://ucc.co.ug/data/mreports/18/0/ELIMINATION%20OF%20COUNTERFEIT%20MOBILE%20PHONES.html" TargetMode="External"/><Relationship Id="rId151" Type="http://schemas.openxmlformats.org/officeDocument/2006/relationships/image" Target="media/image15.emf"/><Relationship Id="rId156" Type="http://schemas.openxmlformats.org/officeDocument/2006/relationships/oleObject" Target="embeddings/oleObject12.bin"/><Relationship Id="rId164" Type="http://schemas.openxmlformats.org/officeDocument/2006/relationships/hyperlink" Target="http://www.arctel-cplp.org/"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www.unescap.org/events/wipoescapunep-workshop-environmentally-safe-disposal-ip-infringing-goods" TargetMode="External"/><Relationship Id="rId109" Type="http://schemas.openxmlformats.org/officeDocument/2006/relationships/hyperlink" Target="http://www.bbc.co.uk/panorama/hi/front_page/newsid_9483000/9483148.stm" TargetMode="External"/><Relationship Id="rId34" Type="http://schemas.openxmlformats.org/officeDocument/2006/relationships/hyperlink" Target="http://www.cnn.com/2013/03/22/tech/mobile/fake-ipads-walmart/" TargetMode="External"/><Relationship Id="rId50" Type="http://schemas.openxmlformats.org/officeDocument/2006/relationships/image" Target="media/image4.emf"/><Relationship Id="rId55" Type="http://schemas.openxmlformats.org/officeDocument/2006/relationships/hyperlink" Target="http://www.gsma.com/managedservices/mobile-equipment-identity/the-imei-database/accessing-the-imei-database" TargetMode="External"/><Relationship Id="rId76" Type="http://schemas.openxmlformats.org/officeDocument/2006/relationships/hyperlink" Target="http://www.itu.int/ITU-D/tech/ConformanceInteroperability/ConformanceInterop/Guidelines/Test_lab_%20guidelines_EV8.pdf" TargetMode="External"/><Relationship Id="rId97" Type="http://schemas.openxmlformats.org/officeDocument/2006/relationships/hyperlink" Target="https://www.gov.uk/government/publications/annual-ip-crime-report-2013-to-2014" TargetMode="External"/><Relationship Id="rId104" Type="http://schemas.openxmlformats.org/officeDocument/2006/relationships/hyperlink" Target="http://www.iacc.org/" TargetMode="External"/><Relationship Id="rId120" Type="http://schemas.openxmlformats.org/officeDocument/2006/relationships/hyperlink" Target="http://www.unece.org/fileadmin/DAM/trade/wp6/documents/2009/WP6_2009_13e_final.pdf" TargetMode="External"/><Relationship Id="rId125" Type="http://schemas.openxmlformats.org/officeDocument/2006/relationships/hyperlink" Target="http://www.ipo.gov.uk/ipctoolkit.pdf" TargetMode="External"/><Relationship Id="rId141" Type="http://schemas.openxmlformats.org/officeDocument/2006/relationships/hyperlink" Target="http://www.cofek.co.ke/CCK%20Letter%20to%20Cofek%20-%20Counterfeit%20phone%20switch-off%20threat.pdf" TargetMode="External"/><Relationship Id="rId146" Type="http://schemas.openxmlformats.org/officeDocument/2006/relationships/oleObject" Target="embeddings/oleObject9.bin"/><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hyperlink" Target="http://www.wipo.int/treaties/en/ip/paris/trtdocs_wo020.html" TargetMode="External"/><Relationship Id="rId162" Type="http://schemas.openxmlformats.org/officeDocument/2006/relationships/hyperlink" Target="http://www.trademarkea.com/ea-loses-huge-sums-of-money-in-counterfeit-products" TargetMode="External"/><Relationship Id="rId2" Type="http://schemas.openxmlformats.org/officeDocument/2006/relationships/numbering" Target="numbering.xml"/><Relationship Id="rId29" Type="http://schemas.openxmlformats.org/officeDocument/2006/relationships/hyperlink" Target="http://www.judiciary.senate.gov/imo/media/doc/Willard%20Testimony%20032304.pdf" TargetMode="External"/><Relationship Id="rId24" Type="http://schemas.openxmlformats.org/officeDocument/2006/relationships/hyperlink" Target="http://spotafakephone.com//docs/eng/MMF_CounterfeitPhones_EN.pdf" TargetMode="External"/><Relationship Id="rId40" Type="http://schemas.openxmlformats.org/officeDocument/2006/relationships/hyperlink" Target="http://www.unodc.org/counterfeit/" TargetMode="External"/><Relationship Id="rId45" Type="http://schemas.openxmlformats.org/officeDocument/2006/relationships/hyperlink" Target="http://www.commerce.gov/news/fact-sheets/2013/12/20/fact-sheet-24th-us-china-joint-commission-commerce-and-trade-fact-sheet" TargetMode="External"/><Relationship Id="rId66" Type="http://schemas.openxmlformats.org/officeDocument/2006/relationships/oleObject" Target="embeddings/oleObject6.bin"/><Relationship Id="rId87" Type="http://schemas.openxmlformats.org/officeDocument/2006/relationships/hyperlink" Target="http://www.idc.com/getdoc.jsp?containerId=prUS23297412" TargetMode="External"/><Relationship Id="rId110" Type="http://schemas.openxmlformats.org/officeDocument/2006/relationships/hyperlink" Target="http://www.bbc.co.uk/news/world-europe-10846395" TargetMode="External"/><Relationship Id="rId115" Type="http://schemas.openxmlformats.org/officeDocument/2006/relationships/hyperlink" Target="http://www.nkrzi.gov.ua/images/upload/142/3963/4b2c475b68c147860c36a6e1fc2a3e47.pdf" TargetMode="External"/><Relationship Id="rId131" Type="http://schemas.openxmlformats.org/officeDocument/2006/relationships/hyperlink" Target="http://www.mincom.gov.az/media-en/news-2/details/1840" TargetMode="External"/><Relationship Id="rId136" Type="http://schemas.openxmlformats.org/officeDocument/2006/relationships/hyperlink" Target="http://www.cellular-news.com/tags/imei/" TargetMode="External"/><Relationship Id="rId157" Type="http://schemas.openxmlformats.org/officeDocument/2006/relationships/image" Target="media/image18.emf"/><Relationship Id="rId61" Type="http://schemas.openxmlformats.org/officeDocument/2006/relationships/oleObject" Target="embeddings/oleObject4.bin"/><Relationship Id="rId82" Type="http://schemas.openxmlformats.org/officeDocument/2006/relationships/hyperlink" Target="http://www.icc-ccs.org/icc/cib" TargetMode="External"/><Relationship Id="rId152" Type="http://schemas.openxmlformats.org/officeDocument/2006/relationships/oleObject" Target="embeddings/oleObject10.bin"/><Relationship Id="rId19" Type="http://schemas.openxmlformats.org/officeDocument/2006/relationships/hyperlink" Target="http://trade.ec.europa.eu/doclib/docs/2012/january/tradoc_149003.pdf" TargetMode="External"/><Relationship Id="rId14" Type="http://schemas.openxmlformats.org/officeDocument/2006/relationships/footer" Target="footer3.xml"/><Relationship Id="rId30" Type="http://schemas.openxmlformats.org/officeDocument/2006/relationships/hyperlink" Target="http://www.express.co.uk/news/uk/387869/Designer-headphones-top-16m-deluge-of-fake-goods" TargetMode="External"/><Relationship Id="rId35" Type="http://schemas.openxmlformats.org/officeDocument/2006/relationships/hyperlink" Target="http://www.computerworld.com/s/article/9231277/Microsoft_finds_new_computers_in_China_%20preinstalled_with_malware" TargetMode="External"/><Relationship Id="rId56" Type="http://schemas.openxmlformats.org/officeDocument/2006/relationships/image" Target="media/image6.emf"/><Relationship Id="rId77" Type="http://schemas.openxmlformats.org/officeDocument/2006/relationships/hyperlink" Target="http://www.itu.int/ITU-T/newslog/ITU+Regional+Workshop+On+Bridging+The+Standardization+Gap+For+%20Arab+And+Africa+Regions+Interactive+Training+Session+And+Academia+Session.aspx" TargetMode="External"/><Relationship Id="rId100" Type="http://schemas.openxmlformats.org/officeDocument/2006/relationships/hyperlink" Target="http://www.iccwbo.org/bascap/id7608/index.html" TargetMode="External"/><Relationship Id="rId105" Type="http://schemas.openxmlformats.org/officeDocument/2006/relationships/hyperlink" Target="http://www.ascdi.com/" TargetMode="External"/><Relationship Id="rId126" Type="http://schemas.openxmlformats.org/officeDocument/2006/relationships/hyperlink" Target="http://www.itu.int/ITU-D/tech/NGN/ConformanceInterop/PP10_Resolution177.pdf" TargetMode="External"/><Relationship Id="rId147" Type="http://schemas.openxmlformats.org/officeDocument/2006/relationships/hyperlink" Target="https://www.icta.mu/mediaoffice/publi.htm" TargetMode="External"/><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1.bin"/><Relationship Id="rId72" Type="http://schemas.openxmlformats.org/officeDocument/2006/relationships/hyperlink" Target="http://www.itu.int/en/ITU-T/C-I/Pages/WSHP_counterfeit.aspx" TargetMode="External"/><Relationship Id="rId93" Type="http://schemas.openxmlformats.org/officeDocument/2006/relationships/hyperlink" Target="http://www.wipo.int/treaties/en/ip/washington" TargetMode="External"/><Relationship Id="rId98" Type="http://schemas.openxmlformats.org/officeDocument/2006/relationships/hyperlink" Target="http://www.aca.go.ke/" TargetMode="External"/><Relationship Id="rId121" Type="http://schemas.openxmlformats.org/officeDocument/2006/relationships/hyperlink" Target="http://www.unece.org/fileadmin/DAM/trade/wp6/Recommendations/Rec_M.pdf" TargetMode="External"/><Relationship Id="rId142" Type="http://schemas.openxmlformats.org/officeDocument/2006/relationships/hyperlink" Target="http://www.newtimes.co.rw/news/views/article_%20print.php?i=15290&amp;a=64650&amp;icon=Print" TargetMode="External"/><Relationship Id="rId163" Type="http://schemas.openxmlformats.org/officeDocument/2006/relationships/hyperlink" Target="http://www.eaco.int/docs/19_congress_report.pdf" TargetMode="External"/><Relationship Id="rId3" Type="http://schemas.openxmlformats.org/officeDocument/2006/relationships/styles" Target="styles.xml"/><Relationship Id="rId25" Type="http://schemas.openxmlformats.org/officeDocument/2006/relationships/hyperlink" Target="http://www.mifare.net/files/6114/2295/3702/NXP_Whitepaper_Protect_your_reputation_with_genuine_MIFARE_products_2015.pdf" TargetMode="External"/><Relationship Id="rId46" Type="http://schemas.openxmlformats.org/officeDocument/2006/relationships/hyperlink" Target="http://www.counterfeit-kills.co.uk" TargetMode="External"/><Relationship Id="rId67" Type="http://schemas.openxmlformats.org/officeDocument/2006/relationships/hyperlink" Target="http://www.iec.ch/about/activities/conformity.htm" TargetMode="External"/><Relationship Id="rId116" Type="http://schemas.openxmlformats.org/officeDocument/2006/relationships/hyperlink" Target="http://www.google.ch/url?sa=t&amp;rct=j&amp;q=&amp;esrc=s&amp;source=web&amp;cd=1&amp;cad=rja&amp;uact=8&amp;ved=0ahUKEwjxoOvo5O_JAhVCYA4KHXUcB2gQFggdMAA&amp;url=http%3A%2F%2Fwww.gs1.org%2Fsites%2Fdefault%2Ffiles%2Fdocs%2Fepc%2Ftds_1_6-RatifiedStd-20110922.pdf&amp;usg=AFQjCNFv2_weOZrvDk-plO_mWcncYAf-7w" TargetMode="External"/><Relationship Id="rId137" Type="http://schemas.openxmlformats.org/officeDocument/2006/relationships/hyperlink" Target="http://www.cellular-news.com/story/42911.php" TargetMode="External"/><Relationship Id="rId158" Type="http://schemas.openxmlformats.org/officeDocument/2006/relationships/oleObject" Target="embeddings/oleObject13.bin"/><Relationship Id="rId20" Type="http://schemas.openxmlformats.org/officeDocument/2006/relationships/hyperlink" Target="http://press.ihs.com/press-release/design-supply-chain/cellphone-gray-market-goes-legit-sales-continue-decline" TargetMode="External"/><Relationship Id="rId41" Type="http://schemas.openxmlformats.org/officeDocument/2006/relationships/hyperlink" Target="https://www.unodc.org/unodc/en/frontpage/2014/January/counterfeit-dont-buy-into-organized-crime---unodc-launches-new-outreach-campaign-on-250-billion-a-year-counterfeit-business.html" TargetMode="External"/><Relationship Id="rId62" Type="http://schemas.openxmlformats.org/officeDocument/2006/relationships/image" Target="media/image9.jpeg"/><Relationship Id="rId83" Type="http://schemas.openxmlformats.org/officeDocument/2006/relationships/hyperlink" Target="http://www.iccwbo.org/uploadedFiles/BASCAP/Pages/Global%20Impacts%20-%20Final.pdf" TargetMode="External"/><Relationship Id="rId88" Type="http://schemas.openxmlformats.org/officeDocument/2006/relationships/hyperlink" Target="http://www.gpo.gov/fdsys/pkg/CRPT-112srpt167/pdf/CRPT-112srpt167.pdf" TargetMode="External"/><Relationship Id="rId111" Type="http://schemas.openxmlformats.org/officeDocument/2006/relationships/hyperlink" Target="http://shop.bsigroup.com/en/ProductDetail/?pid=000000000030245346" TargetMode="External"/><Relationship Id="rId132" Type="http://schemas.openxmlformats.org/officeDocument/2006/relationships/hyperlink" Target="http://www.gsma.com/latinamerica/wp-content/uploads/2012/05/Final-CITEL-Resolution-on-Handset-Theft.pdf" TargetMode="External"/><Relationship Id="rId153" Type="http://schemas.openxmlformats.org/officeDocument/2006/relationships/image" Target="media/image16.em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legislacao.anatel.gov.br/resolucoes/2007/9-resolucao-477" TargetMode="External"/><Relationship Id="rId3" Type="http://schemas.openxmlformats.org/officeDocument/2006/relationships/hyperlink" Target="https://apps.fcc.gov/oetcf/kdb/forms/FTSSearchResultPage.cfm?id=30744&amp;switch=P" TargetMode="External"/><Relationship Id="rId7" Type="http://schemas.openxmlformats.org/officeDocument/2006/relationships/hyperlink" Target="http://www3.epa.gov/epawaste/education/quest/pdfs/unit1/chap2/u1-2_product-life.pdf" TargetMode="External"/><Relationship Id="rId2" Type="http://schemas.openxmlformats.org/officeDocument/2006/relationships/hyperlink" Target="https://translate.google.com/translate?sl=pt&amp;tl=en&amp;js=y&amp;prev=_t&amp;hl=fr&amp;ie=UTF-8&amp;u=legislacao.%20anatel.gov.br%2Fresolu%C3%A7%C3%B5es%2F2007%2F192-resolu%C3%A7%C3%A3o-481&amp;edit-text" TargetMode="External"/><Relationship Id="rId1" Type="http://schemas.openxmlformats.org/officeDocument/2006/relationships/hyperlink" Target="http://spotafakephone.com/docs/eng/MMF_CounterfeitPhones_EN.pdf" TargetMode="External"/><Relationship Id="rId6" Type="http://schemas.openxmlformats.org/officeDocument/2006/relationships/hyperlink" Target="http://www.itu.int/en/ITU-D/Initiatives/m-Powering/Pages/default.aspx" TargetMode="External"/><Relationship Id="rId5" Type="http://schemas.openxmlformats.org/officeDocument/2006/relationships/hyperlink" Target="http://exporthelp.europa.eu/thdapp/display.htm?page=rt%2frt_TechnicalRequirements.html&amp;docType=main&amp;languageId=en" TargetMode="External"/><Relationship Id="rId10" Type="http://schemas.openxmlformats.org/officeDocument/2006/relationships/hyperlink" Target="mailto:prre@anatel.gov.br" TargetMode="External"/><Relationship Id="rId4" Type="http://schemas.openxmlformats.org/officeDocument/2006/relationships/hyperlink" Target="http://www.anatel.gov.br/grandeseventos/en/frequently-asked-questions-faqs" TargetMode="External"/><Relationship Id="rId9" Type="http://schemas.openxmlformats.org/officeDocument/2006/relationships/hyperlink" Target="http://www.abrtelecom.com.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7D906-6B01-4ECC-A748-F059B0675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690</TotalTime>
  <Pages>73</Pages>
  <Words>26905</Words>
  <Characters>168428</Characters>
  <Application>Microsoft Office Word</Application>
  <DocSecurity>0</DocSecurity>
  <Lines>3742</Lines>
  <Paragraphs>2675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192658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 Imad</dc:creator>
  <cp:keywords/>
  <dc:description/>
  <cp:lastModifiedBy>Norton Viard, Emma</cp:lastModifiedBy>
  <cp:revision>133</cp:revision>
  <cp:lastPrinted>2016-04-07T14:21:00Z</cp:lastPrinted>
  <dcterms:created xsi:type="dcterms:W3CDTF">2016-02-19T16:15:00Z</dcterms:created>
  <dcterms:modified xsi:type="dcterms:W3CDTF">2016-04-07T14:21:00Z</dcterms:modified>
</cp:coreProperties>
</file>