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30448C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C0F1C4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C0F1C4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C0F1C4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912E9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6E135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912E9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5D552D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912E9B">
              <w:rPr>
                <w:color w:val="FFFFFF"/>
                <w:lang w:val="fr-FR"/>
              </w:rPr>
              <w:t>5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507172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072482">
              <w:rPr>
                <w:color w:val="FFFFFF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0F0C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4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0F0C4D">
              <w:rPr>
                <w:color w:val="FFFFFF"/>
                <w:lang w:val="fr-FR"/>
              </w:rPr>
              <w:t>octo</w:t>
            </w:r>
            <w:r w:rsidR="009A2B99">
              <w:rPr>
                <w:color w:val="FFFFFF"/>
                <w:lang w:val="fr-FR"/>
              </w:rPr>
              <w:t>bre</w:t>
            </w:r>
            <w:r w:rsidR="002674F1">
              <w:rPr>
                <w:color w:val="FFFFFF"/>
                <w:lang w:val="fr-FR"/>
              </w:rPr>
              <w:t xml:space="preserve"> 2011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30448C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9" w:name="_Toc280291886"/>
            <w:bookmarkStart w:id="20" w:name="_Toc295307437"/>
            <w:bookmarkStart w:id="21" w:name="_Toc296609647"/>
            <w:bookmarkStart w:id="22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19"/>
              <w:bookmarkEnd w:id="20"/>
              <w:bookmarkEnd w:id="21"/>
            </w:hyperlink>
            <w:bookmarkEnd w:id="2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3" w:name="_Toc280291887"/>
            <w:bookmarkStart w:id="24" w:name="_Toc295307438"/>
            <w:bookmarkStart w:id="25" w:name="_Toc296609648"/>
            <w:bookmarkStart w:id="2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3"/>
              <w:bookmarkEnd w:id="24"/>
              <w:bookmarkEnd w:id="25"/>
            </w:hyperlink>
            <w:bookmarkEnd w:id="2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27" w:name="_Toc253407911"/>
      <w:bookmarkStart w:id="28" w:name="_Toc255827797"/>
      <w:bookmarkStart w:id="29" w:name="_Toc265053943"/>
      <w:bookmarkStart w:id="30" w:name="_Toc266116909"/>
      <w:bookmarkStart w:id="31" w:name="_Toc271633942"/>
      <w:bookmarkStart w:id="32" w:name="_Toc274142255"/>
      <w:bookmarkStart w:id="33" w:name="_Toc276716376"/>
      <w:bookmarkStart w:id="34" w:name="_Toc279667585"/>
      <w:bookmarkStart w:id="35" w:name="_Toc280291888"/>
      <w:bookmarkStart w:id="36" w:name="_Toc282525359"/>
      <w:bookmarkStart w:id="37" w:name="_Toc283734828"/>
      <w:bookmarkStart w:id="38" w:name="_Toc286068857"/>
      <w:bookmarkStart w:id="39" w:name="_Toc288659469"/>
      <w:bookmarkStart w:id="40" w:name="_Toc291004522"/>
      <w:bookmarkStart w:id="41" w:name="_Toc292700025"/>
      <w:bookmarkStart w:id="42" w:name="_Toc295307375"/>
      <w:bookmarkStart w:id="43" w:name="_Toc295307439"/>
      <w:bookmarkStart w:id="44" w:name="_Toc296609649"/>
      <w:bookmarkStart w:id="45" w:name="_Toc297803831"/>
      <w:bookmarkStart w:id="46" w:name="_Toc301943864"/>
      <w:bookmarkStart w:id="47" w:name="_Toc303343150"/>
      <w:bookmarkStart w:id="48" w:name="_Toc304886911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Pr="00EC1C9A" w:rsidRDefault="00597973" w:rsidP="00BF402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C1C9A">
        <w:t>Listes annexées</w:t>
      </w:r>
      <w:r w:rsidR="00362152">
        <w:t xml:space="preserve"> </w:t>
      </w:r>
      <w:r w:rsidRPr="00EC1C9A">
        <w:t>au</w:t>
      </w:r>
      <w:r w:rsidR="0086636B">
        <w:t xml:space="preserve"> </w:t>
      </w:r>
      <w:r w:rsidRPr="00EC1C9A">
        <w:t>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</w:r>
      <w:r w:rsidR="00BF402F">
        <w:rPr>
          <w:webHidden/>
        </w:rPr>
        <w:t>3</w:t>
      </w:r>
    </w:p>
    <w:p w:rsidR="00015264" w:rsidRDefault="00015264" w:rsidP="0001526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fr-CH"/>
        </w:rPr>
      </w:pPr>
      <w:r w:rsidRPr="00971ADB">
        <w:rPr>
          <w:lang w:val="fr-CH"/>
        </w:rPr>
        <w:t xml:space="preserve">Attribution de codes de </w:t>
      </w:r>
      <w:r w:rsidRPr="00015264">
        <w:rPr>
          <w:lang w:val="en-US"/>
        </w:rPr>
        <w:t>zone</w:t>
      </w:r>
      <w:r w:rsidRPr="00971ADB">
        <w:rPr>
          <w:lang w:val="fr-CH"/>
        </w:rPr>
        <w:t>/réseau sémaphore (SANC)</w:t>
      </w:r>
      <w:r>
        <w:rPr>
          <w:lang w:val="fr-CH"/>
        </w:rPr>
        <w:t xml:space="preserve"> </w:t>
      </w:r>
      <w:r w:rsidRPr="00971ADB">
        <w:rPr>
          <w:lang w:val="fr-CH"/>
        </w:rPr>
        <w:t>(Recommandation UIT-T Q.708 (03/99))</w:t>
      </w:r>
      <w:r>
        <w:rPr>
          <w:lang w:val="fr-CH"/>
        </w:rPr>
        <w:t>:</w:t>
      </w:r>
      <w:r>
        <w:rPr>
          <w:lang w:val="fr-CH"/>
        </w:rPr>
        <w:br/>
      </w:r>
      <w:r w:rsidRPr="00015264">
        <w:rPr>
          <w:rFonts w:eastAsia="SimSun"/>
          <w:bCs/>
          <w:i/>
          <w:iCs/>
          <w:lang w:val="fr-CH" w:eastAsia="zh-CN"/>
        </w:rPr>
        <w:t>Royaume-Uni de Grande-Bretagne et d'Irlande du Nord</w:t>
      </w:r>
      <w:r>
        <w:rPr>
          <w:rFonts w:eastAsia="SimSun"/>
          <w:bCs/>
          <w:lang w:val="fr-CH" w:eastAsia="zh-CN"/>
        </w:rPr>
        <w:tab/>
      </w:r>
      <w:r>
        <w:rPr>
          <w:rFonts w:eastAsia="SimSun"/>
          <w:bCs/>
          <w:lang w:val="fr-CH" w:eastAsia="zh-CN"/>
        </w:rPr>
        <w:tab/>
      </w:r>
      <w:r w:rsidR="00BF402F">
        <w:rPr>
          <w:rFonts w:eastAsia="SimSun"/>
          <w:bCs/>
          <w:lang w:val="fr-CH" w:eastAsia="zh-CN"/>
        </w:rPr>
        <w:t>4</w:t>
      </w:r>
    </w:p>
    <w:p w:rsidR="00015264" w:rsidRPr="0030448C" w:rsidRDefault="00015264" w:rsidP="0001526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GB"/>
        </w:rPr>
      </w:pPr>
      <w:r w:rsidRPr="0030448C">
        <w:rPr>
          <w:lang w:val="en-GB"/>
        </w:rPr>
        <w:t>Service téléphonique</w:t>
      </w:r>
      <w:r w:rsidRPr="0030448C">
        <w:rPr>
          <w:webHidden/>
          <w:lang w:val="en-GB"/>
        </w:rPr>
        <w:t>: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</w:rPr>
      </w:pPr>
      <w:proofErr w:type="spellStart"/>
      <w:r w:rsidRPr="007C4B1B">
        <w:rPr>
          <w:i/>
          <w:iCs/>
        </w:rPr>
        <w:t>Bahreïn</w:t>
      </w:r>
      <w:proofErr w:type="spellEnd"/>
      <w:r w:rsidRPr="007C4B1B">
        <w:rPr>
          <w:i/>
          <w:iCs/>
        </w:rPr>
        <w:t xml:space="preserve"> (Telecommunications Regulatory Authority (TRA), Manama)</w:t>
      </w:r>
      <w:r w:rsidRPr="007C4B1B">
        <w:rPr>
          <w:i/>
          <w:iCs/>
        </w:rPr>
        <w:tab/>
      </w:r>
      <w:r w:rsidRPr="007C4B1B">
        <w:rPr>
          <w:i/>
          <w:iCs/>
        </w:rPr>
        <w:tab/>
      </w:r>
      <w:r w:rsidR="00BF402F" w:rsidRPr="00BF402F">
        <w:t>4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  <w:lang w:val="fr-FR"/>
        </w:rPr>
      </w:pPr>
      <w:r w:rsidRPr="007C4B1B">
        <w:rPr>
          <w:i/>
          <w:iCs/>
          <w:lang w:val="fr-FR"/>
        </w:rPr>
        <w:t>Comores (</w:t>
      </w:r>
      <w:r w:rsidRPr="007C4B1B">
        <w:rPr>
          <w:i/>
          <w:iCs/>
          <w:lang w:val="fr-CH"/>
        </w:rPr>
        <w:t>Autorité Nationale de Régulation des Technologies de l'Information et de la Communication (ANRTIC), Moroni)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5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</w:rPr>
      </w:pPr>
      <w:proofErr w:type="spellStart"/>
      <w:r w:rsidRPr="007C4B1B">
        <w:rPr>
          <w:i/>
          <w:iCs/>
        </w:rPr>
        <w:t>Egypte</w:t>
      </w:r>
      <w:proofErr w:type="spellEnd"/>
      <w:r w:rsidRPr="007C4B1B">
        <w:rPr>
          <w:i/>
          <w:iCs/>
        </w:rPr>
        <w:t xml:space="preserve"> (National Telecommunication Regulatory Authority (NTRA), Giza)</w:t>
      </w:r>
      <w:r w:rsidRPr="007C4B1B">
        <w:rPr>
          <w:i/>
          <w:iCs/>
        </w:rPr>
        <w:tab/>
      </w:r>
      <w:r w:rsidRPr="007C4B1B">
        <w:rPr>
          <w:i/>
          <w:iCs/>
        </w:rPr>
        <w:tab/>
      </w:r>
      <w:r w:rsidR="00BF402F" w:rsidRPr="00BF402F">
        <w:t>5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</w:rPr>
      </w:pPr>
      <w:r w:rsidRPr="007C4B1B">
        <w:rPr>
          <w:i/>
          <w:iCs/>
        </w:rPr>
        <w:t>Iran (Communications Regulatory Authority (CRA), Tehran)</w:t>
      </w:r>
      <w:r w:rsidRPr="007C4B1B">
        <w:rPr>
          <w:i/>
          <w:iCs/>
        </w:rPr>
        <w:tab/>
      </w:r>
      <w:r w:rsidRPr="007C4B1B">
        <w:rPr>
          <w:i/>
          <w:iCs/>
        </w:rPr>
        <w:tab/>
      </w:r>
      <w:r w:rsidR="00BF402F" w:rsidRPr="00BF402F">
        <w:t>6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C4B1B">
        <w:rPr>
          <w:i/>
          <w:iCs/>
          <w:lang w:val="fr-CH"/>
        </w:rPr>
        <w:t>Jordanie (</w:t>
      </w:r>
      <w:proofErr w:type="spellStart"/>
      <w:r w:rsidRPr="007C4B1B">
        <w:rPr>
          <w:i/>
          <w:iCs/>
          <w:lang w:val="fr-CH"/>
        </w:rPr>
        <w:t>Telecommunications</w:t>
      </w:r>
      <w:proofErr w:type="spellEnd"/>
      <w:r w:rsidRPr="007C4B1B">
        <w:rPr>
          <w:i/>
          <w:iCs/>
          <w:lang w:val="fr-CH"/>
        </w:rPr>
        <w:t xml:space="preserve"> </w:t>
      </w:r>
      <w:proofErr w:type="spellStart"/>
      <w:r w:rsidRPr="007C4B1B">
        <w:rPr>
          <w:i/>
          <w:iCs/>
          <w:lang w:val="fr-CH"/>
        </w:rPr>
        <w:t>Regulatory</w:t>
      </w:r>
      <w:proofErr w:type="spellEnd"/>
      <w:r w:rsidRPr="007C4B1B">
        <w:rPr>
          <w:i/>
          <w:iCs/>
          <w:lang w:val="fr-CH"/>
        </w:rPr>
        <w:t xml:space="preserve"> Commission (TRC), Amman)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12</w:t>
      </w:r>
    </w:p>
    <w:p w:rsidR="00015264" w:rsidRPr="007C4B1B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C4B1B">
        <w:rPr>
          <w:i/>
          <w:iCs/>
          <w:lang w:val="fr-CH"/>
        </w:rPr>
        <w:t>Pays-Bas (Association COIN, Gouda)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13</w:t>
      </w:r>
    </w:p>
    <w:p w:rsidR="00015264" w:rsidRPr="00C81E8E" w:rsidRDefault="00015264" w:rsidP="00015264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C4B1B">
        <w:rPr>
          <w:i/>
          <w:iCs/>
          <w:lang w:val="fr-CH"/>
        </w:rPr>
        <w:t>Ouganda (Uganda Communications Commission (UCC), Kampala)</w:t>
      </w:r>
      <w:r w:rsidRPr="00C81E8E">
        <w:rPr>
          <w:i/>
          <w:iCs/>
          <w:lang w:val="fr-CH"/>
        </w:rPr>
        <w:tab/>
      </w:r>
      <w:r w:rsidRPr="00C81E8E">
        <w:rPr>
          <w:i/>
          <w:iCs/>
          <w:lang w:val="fr-CH"/>
        </w:rPr>
        <w:tab/>
      </w:r>
      <w:r w:rsidR="00BF402F" w:rsidRPr="00BF402F">
        <w:rPr>
          <w:lang w:val="fr-CH"/>
        </w:rPr>
        <w:t>13</w:t>
      </w:r>
    </w:p>
    <w:p w:rsidR="000717F5" w:rsidRPr="0030448C" w:rsidRDefault="000717F5" w:rsidP="000717F5">
      <w:pPr>
        <w:rPr>
          <w:lang w:val="fr-CH"/>
        </w:rPr>
      </w:pPr>
      <w:r w:rsidRPr="0030448C">
        <w:rPr>
          <w:lang w:val="fr-CH"/>
        </w:rPr>
        <w:t>Changements dans les Administrations/ER et autres entités ou Organisations:</w:t>
      </w:r>
    </w:p>
    <w:p w:rsidR="000717F5" w:rsidRPr="007C4B1B" w:rsidRDefault="000717F5" w:rsidP="000717F5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C4B1B">
        <w:rPr>
          <w:i/>
          <w:iCs/>
          <w:lang w:val="fr-CH"/>
        </w:rPr>
        <w:t>Mexique (</w:t>
      </w:r>
      <w:proofErr w:type="spellStart"/>
      <w:r w:rsidRPr="007C4B1B">
        <w:rPr>
          <w:i/>
          <w:iCs/>
          <w:lang w:val="fr-CH"/>
        </w:rPr>
        <w:t>Teléfonos</w:t>
      </w:r>
      <w:proofErr w:type="spellEnd"/>
      <w:r w:rsidRPr="007C4B1B">
        <w:rPr>
          <w:i/>
          <w:iCs/>
          <w:lang w:val="fr-CH"/>
        </w:rPr>
        <w:t xml:space="preserve"> de </w:t>
      </w:r>
      <w:proofErr w:type="spellStart"/>
      <w:r w:rsidRPr="007C4B1B">
        <w:rPr>
          <w:i/>
          <w:iCs/>
          <w:lang w:val="fr-CH"/>
        </w:rPr>
        <w:t>México</w:t>
      </w:r>
      <w:proofErr w:type="spellEnd"/>
      <w:r w:rsidRPr="007C4B1B">
        <w:rPr>
          <w:i/>
          <w:iCs/>
          <w:lang w:val="fr-CH"/>
        </w:rPr>
        <w:t xml:space="preserve"> S.A.B. de C.V, Mexico): Changement d’adresse électronique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16</w:t>
      </w:r>
    </w:p>
    <w:p w:rsidR="000717F5" w:rsidRPr="007C4B1B" w:rsidRDefault="000717F5" w:rsidP="000717F5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proofErr w:type="spellStart"/>
      <w:r w:rsidRPr="007C4B1B">
        <w:rPr>
          <w:i/>
          <w:iCs/>
          <w:lang w:val="fr-CH"/>
        </w:rPr>
        <w:t>Sudafricaine</w:t>
      </w:r>
      <w:proofErr w:type="spellEnd"/>
      <w:r w:rsidRPr="007C4B1B">
        <w:rPr>
          <w:i/>
          <w:iCs/>
          <w:lang w:val="fr-CH"/>
        </w:rPr>
        <w:t xml:space="preserve"> (</w:t>
      </w:r>
      <w:proofErr w:type="spellStart"/>
      <w:r w:rsidRPr="007C4B1B">
        <w:rPr>
          <w:i/>
          <w:iCs/>
          <w:lang w:val="fr-CH"/>
        </w:rPr>
        <w:t>Rép</w:t>
      </w:r>
      <w:proofErr w:type="spellEnd"/>
      <w:r w:rsidRPr="007C4B1B">
        <w:rPr>
          <w:i/>
          <w:iCs/>
          <w:lang w:val="fr-CH"/>
        </w:rPr>
        <w:t>.) (</w:t>
      </w:r>
      <w:proofErr w:type="spellStart"/>
      <w:r w:rsidRPr="007C4B1B">
        <w:rPr>
          <w:i/>
          <w:iCs/>
          <w:lang w:val="fr-CH"/>
        </w:rPr>
        <w:t>Sentech</w:t>
      </w:r>
      <w:proofErr w:type="spellEnd"/>
      <w:r w:rsidRPr="007C4B1B">
        <w:rPr>
          <w:i/>
          <w:iCs/>
          <w:lang w:val="fr-CH"/>
        </w:rPr>
        <w:t xml:space="preserve"> Ltd., </w:t>
      </w:r>
      <w:proofErr w:type="spellStart"/>
      <w:r w:rsidRPr="007C4B1B">
        <w:rPr>
          <w:i/>
          <w:iCs/>
          <w:lang w:val="fr-CH"/>
        </w:rPr>
        <w:t>Honeydew</w:t>
      </w:r>
      <w:proofErr w:type="spellEnd"/>
      <w:r w:rsidRPr="007C4B1B">
        <w:rPr>
          <w:i/>
          <w:iCs/>
          <w:lang w:val="fr-CH"/>
        </w:rPr>
        <w:t xml:space="preserve">): Changements de numéros de télécopie, de fax et </w:t>
      </w:r>
      <w:r w:rsidR="00DA768E">
        <w:rPr>
          <w:i/>
          <w:iCs/>
          <w:lang w:val="fr-CH"/>
        </w:rPr>
        <w:br/>
      </w:r>
      <w:r w:rsidRPr="007C4B1B">
        <w:rPr>
          <w:i/>
          <w:iCs/>
          <w:lang w:val="fr-CH"/>
        </w:rPr>
        <w:t>d’adresse électronique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16</w:t>
      </w:r>
    </w:p>
    <w:p w:rsidR="000717F5" w:rsidRPr="007C4B1B" w:rsidRDefault="000717F5" w:rsidP="000717F5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C4B1B">
        <w:rPr>
          <w:i/>
          <w:iCs/>
          <w:lang w:val="fr-CH"/>
        </w:rPr>
        <w:t>Zambie (</w:t>
      </w:r>
      <w:proofErr w:type="spellStart"/>
      <w:r w:rsidRPr="007C4B1B">
        <w:rPr>
          <w:i/>
          <w:iCs/>
          <w:lang w:val="fr-CH"/>
        </w:rPr>
        <w:t>Ministry</w:t>
      </w:r>
      <w:proofErr w:type="spellEnd"/>
      <w:r w:rsidRPr="007C4B1B">
        <w:rPr>
          <w:i/>
          <w:iCs/>
          <w:lang w:val="fr-CH"/>
        </w:rPr>
        <w:t xml:space="preserve"> of Communications and Transport, Lusaka): Changement de nom</w:t>
      </w:r>
      <w:r w:rsidRPr="007C4B1B">
        <w:rPr>
          <w:i/>
          <w:iCs/>
          <w:lang w:val="fr-CH"/>
        </w:rPr>
        <w:tab/>
      </w:r>
      <w:r w:rsidRPr="007C4B1B">
        <w:rPr>
          <w:i/>
          <w:iCs/>
          <w:lang w:val="fr-CH"/>
        </w:rPr>
        <w:tab/>
      </w:r>
      <w:r w:rsidR="00BF402F" w:rsidRPr="00BF402F">
        <w:rPr>
          <w:lang w:val="fr-CH"/>
        </w:rPr>
        <w:t>16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rPr>
          <w:lang w:val="fr-CH"/>
        </w:rPr>
        <w:t xml:space="preserve">Restrictions de </w:t>
      </w:r>
      <w:r w:rsidRPr="00971ADB">
        <w:rPr>
          <w:lang w:val="fr-CH"/>
        </w:rPr>
        <w:t xml:space="preserve">service: </w:t>
      </w:r>
      <w:r w:rsidRPr="003D2CD7">
        <w:rPr>
          <w:i/>
        </w:rPr>
        <w:t>Note du TSB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BF402F">
        <w:rPr>
          <w:webHidden/>
        </w:rPr>
        <w:t>7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t>Systèmes de rappel (Call-Back) et procédures d'appel alternatives (Rés. 21 Rév. PP-2002)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BF402F">
        <w:rPr>
          <w:webHidden/>
        </w:rPr>
        <w:t>8</w:t>
      </w:r>
    </w:p>
    <w:p w:rsidR="003D2CD7" w:rsidRPr="00A238EE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color w:val="auto"/>
          <w:u w:val="none"/>
        </w:rPr>
      </w:pPr>
      <w:r w:rsidRPr="00120B4D">
        <w:rPr>
          <w:rStyle w:val="Hyperlink"/>
          <w:b/>
          <w:bCs/>
          <w:color w:val="auto"/>
          <w:u w:val="none"/>
        </w:rPr>
        <w:t>AMENDEMENTS  AUX  PUBLICATIONS  DE  SERVICE</w:t>
      </w:r>
    </w:p>
    <w:p w:rsidR="003D2CD7" w:rsidRPr="003D2CD7" w:rsidRDefault="003D2CD7" w:rsidP="00BF402F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Indicatifs/numéros d'accès à des réseaux mobiles</w:t>
      </w:r>
      <w:r w:rsidRPr="003D2CD7">
        <w:rPr>
          <w:webHidden/>
        </w:rPr>
        <w:tab/>
      </w:r>
      <w:r>
        <w:rPr>
          <w:webHidden/>
        </w:rPr>
        <w:tab/>
      </w:r>
      <w:r w:rsidR="00BF402F">
        <w:rPr>
          <w:webHidden/>
        </w:rPr>
        <w:t>20</w:t>
      </w:r>
    </w:p>
    <w:p w:rsidR="009C7A48" w:rsidRDefault="009C7A48" w:rsidP="009C7A48">
      <w:pPr>
        <w:pStyle w:val="TOC1"/>
        <w:tabs>
          <w:tab w:val="clear" w:pos="567"/>
          <w:tab w:val="center" w:leader="dot" w:pos="8505"/>
          <w:tab w:val="right" w:pos="9072"/>
        </w:tabs>
      </w:pPr>
      <w:r w:rsidRPr="00971ADB">
        <w:rPr>
          <w:lang w:val="fr-CH"/>
        </w:rPr>
        <w:t>Codes de réseau mobile (MNC) pour le plan d'identification international</w:t>
      </w:r>
      <w:r>
        <w:rPr>
          <w:lang w:val="fr-CH"/>
        </w:rPr>
        <w:t xml:space="preserve"> </w:t>
      </w:r>
      <w:r w:rsidRPr="00971ADB">
        <w:rPr>
          <w:lang w:val="fr-CH"/>
        </w:rPr>
        <w:t>pour les réseaux publics et les abonnements</w:t>
      </w:r>
      <w:r>
        <w:rPr>
          <w:lang w:val="fr-CH"/>
        </w:rPr>
        <w:tab/>
      </w:r>
      <w:r>
        <w:rPr>
          <w:lang w:val="fr-CH"/>
        </w:rPr>
        <w:tab/>
      </w:r>
      <w:r w:rsidR="00BF402F">
        <w:rPr>
          <w:lang w:val="fr-CH"/>
        </w:rPr>
        <w:t>20</w:t>
      </w:r>
    </w:p>
    <w:p w:rsidR="003D2CD7" w:rsidRDefault="003D2C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 w:rsidRPr="00971ADB">
        <w:rPr>
          <w:lang w:val="fr-CH"/>
        </w:rPr>
        <w:br w:type="page"/>
      </w:r>
    </w:p>
    <w:p w:rsidR="003D2CD7" w:rsidRPr="0098553F" w:rsidRDefault="003D2CD7" w:rsidP="003D2CD7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7C4B1B" w:rsidRDefault="007C4B1B" w:rsidP="007C4B1B">
      <w:pPr>
        <w:pStyle w:val="TOC1"/>
        <w:tabs>
          <w:tab w:val="clear" w:pos="567"/>
          <w:tab w:val="center" w:leader="dot" w:pos="8505"/>
          <w:tab w:val="right" w:pos="9072"/>
        </w:tabs>
      </w:pPr>
      <w:r w:rsidRPr="00971ADB">
        <w:rPr>
          <w:lang w:val="fr-CH"/>
        </w:rPr>
        <w:t>Liste des codes de points sémaphores internationaux (ISPC)</w:t>
      </w:r>
      <w:r>
        <w:rPr>
          <w:lang w:val="fr-CH"/>
        </w:rPr>
        <w:tab/>
      </w:r>
      <w:r>
        <w:rPr>
          <w:lang w:val="fr-CH"/>
        </w:rPr>
        <w:tab/>
      </w:r>
      <w:r w:rsidR="00BF402F">
        <w:rPr>
          <w:lang w:val="fr-CH"/>
        </w:rPr>
        <w:t>21</w:t>
      </w:r>
    </w:p>
    <w:p w:rsidR="009C7A48" w:rsidRDefault="009C7A48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8149B6">
        <w:t>Liste des codes de zone/réseau sémaphore (SANC)</w:t>
      </w:r>
      <w:r>
        <w:tab/>
      </w:r>
      <w:r>
        <w:tab/>
      </w:r>
      <w:r w:rsidR="00BF402F">
        <w:t>22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Plan de numérotage national</w:t>
      </w:r>
      <w:r w:rsidRPr="003D2CD7">
        <w:rPr>
          <w:webHidden/>
        </w:rPr>
        <w:tab/>
      </w:r>
      <w:r>
        <w:rPr>
          <w:webHidden/>
        </w:rPr>
        <w:tab/>
      </w:r>
      <w:r w:rsidR="00BF402F">
        <w:rPr>
          <w:webHidden/>
        </w:rPr>
        <w:t>22</w:t>
      </w:r>
    </w:p>
    <w:p w:rsidR="00425456" w:rsidRDefault="00425456" w:rsidP="00425456">
      <w:pPr>
        <w:rPr>
          <w:lang w:val="fr-FR"/>
        </w:rPr>
      </w:pPr>
    </w:p>
    <w:p w:rsidR="00BF402F" w:rsidRDefault="00BF402F" w:rsidP="00425456">
      <w:pPr>
        <w:rPr>
          <w:lang w:val="fr-FR"/>
        </w:rPr>
      </w:pPr>
    </w:p>
    <w:p w:rsidR="00BF402F" w:rsidRDefault="00BF402F" w:rsidP="00425456">
      <w:pPr>
        <w:rPr>
          <w:lang w:val="fr-FR"/>
        </w:rPr>
      </w:pPr>
    </w:p>
    <w:p w:rsidR="00BF402F" w:rsidRDefault="00BF402F" w:rsidP="00425456">
      <w:pPr>
        <w:rPr>
          <w:lang w:val="fr-FR"/>
        </w:rPr>
      </w:pPr>
    </w:p>
    <w:p w:rsidR="006E135A" w:rsidRPr="00072482" w:rsidRDefault="006E135A" w:rsidP="0042545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30448C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49" w:name="_Toc253407912"/>
      <w:bookmarkStart w:id="50" w:name="_Toc255827798"/>
      <w:bookmarkStart w:id="51" w:name="_Toc265053944"/>
      <w:bookmarkStart w:id="52" w:name="_Toc266116910"/>
      <w:bookmarkStart w:id="53" w:name="_Toc271633943"/>
      <w:bookmarkStart w:id="54" w:name="_Toc274142256"/>
      <w:bookmarkStart w:id="55" w:name="_Toc276716377"/>
      <w:bookmarkStart w:id="56" w:name="_Toc279667586"/>
      <w:bookmarkStart w:id="57" w:name="_Toc280291889"/>
      <w:bookmarkStart w:id="58" w:name="_Toc282525360"/>
      <w:bookmarkStart w:id="59" w:name="_Toc283734829"/>
      <w:bookmarkStart w:id="60" w:name="_Toc286068858"/>
      <w:bookmarkStart w:id="61" w:name="_Toc288659470"/>
      <w:bookmarkStart w:id="62" w:name="_Toc291004523"/>
      <w:bookmarkStart w:id="63" w:name="_Toc292700026"/>
      <w:bookmarkStart w:id="64" w:name="_Toc295307376"/>
      <w:bookmarkStart w:id="65" w:name="_Toc295307440"/>
      <w:bookmarkStart w:id="66" w:name="_Toc296609650"/>
      <w:bookmarkStart w:id="67" w:name="_Toc297803832"/>
      <w:bookmarkStart w:id="68" w:name="_Toc301943865"/>
      <w:bookmarkStart w:id="69" w:name="_Toc303343151"/>
      <w:bookmarkStart w:id="70" w:name="_Toc304886912"/>
      <w:r w:rsidR="00E10D9E" w:rsidRPr="00B9132D">
        <w:rPr>
          <w:lang w:val="fr-FR"/>
        </w:rPr>
        <w:lastRenderedPageBreak/>
        <w:t>INFORMATION  GÉNÉRALE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10D9E" w:rsidRPr="00E10D9E" w:rsidRDefault="00E10D9E" w:rsidP="00274810">
      <w:pPr>
        <w:pStyle w:val="Heading20"/>
        <w:spacing w:before="180"/>
      </w:pPr>
      <w:bookmarkStart w:id="71" w:name="_Toc253407913"/>
      <w:bookmarkStart w:id="72" w:name="_Toc255827799"/>
      <w:bookmarkStart w:id="73" w:name="_Toc259726507"/>
      <w:bookmarkStart w:id="74" w:name="_Toc262756245"/>
      <w:bookmarkStart w:id="75" w:name="_Toc265053945"/>
      <w:bookmarkStart w:id="76" w:name="_Toc266116911"/>
      <w:bookmarkStart w:id="77" w:name="_Toc268854489"/>
      <w:bookmarkStart w:id="78" w:name="_Toc271633944"/>
      <w:bookmarkStart w:id="79" w:name="_Toc273021659"/>
      <w:bookmarkStart w:id="80" w:name="_Toc274142257"/>
      <w:bookmarkStart w:id="81" w:name="_Toc276716378"/>
      <w:bookmarkStart w:id="82" w:name="_Toc279667587"/>
      <w:bookmarkStart w:id="83" w:name="_Toc280291890"/>
      <w:bookmarkStart w:id="84" w:name="_Toc282525361"/>
      <w:bookmarkStart w:id="85" w:name="_Toc283734830"/>
      <w:bookmarkStart w:id="86" w:name="_Toc286068859"/>
      <w:bookmarkStart w:id="87" w:name="_Toc288659471"/>
      <w:bookmarkStart w:id="88" w:name="_Toc291004524"/>
      <w:bookmarkStart w:id="89" w:name="_Toc292700027"/>
      <w:bookmarkStart w:id="90" w:name="_Toc295307377"/>
      <w:bookmarkStart w:id="91" w:name="_Toc295307441"/>
      <w:bookmarkStart w:id="92" w:name="_Toc296609651"/>
      <w:bookmarkStart w:id="93" w:name="_Toc297803833"/>
      <w:bookmarkStart w:id="94" w:name="_Toc301943866"/>
      <w:bookmarkStart w:id="95" w:name="_Toc303343152"/>
      <w:bookmarkStart w:id="96" w:name="_Toc304886913"/>
      <w:r w:rsidRPr="00E10D9E">
        <w:t>Listes annexées au Bulletin d'exploitation de l'UIT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B33283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97" w:name="_Toc266116912"/>
      <w:bookmarkStart w:id="98" w:name="_Toc268854490"/>
      <w:bookmarkStart w:id="99" w:name="_Toc271633945"/>
      <w:bookmarkStart w:id="100" w:name="_Toc273021660"/>
      <w:bookmarkStart w:id="101" w:name="_Toc274142258"/>
      <w:bookmarkStart w:id="102" w:name="_Toc276716379"/>
      <w:bookmarkStart w:id="103" w:name="_Toc279667588"/>
      <w:bookmarkStart w:id="104" w:name="_Toc280291891"/>
      <w:bookmarkStart w:id="105" w:name="_Toc282525362"/>
      <w:bookmarkStart w:id="106" w:name="_Toc283734831"/>
      <w:bookmarkStart w:id="107" w:name="_Toc286068860"/>
      <w:bookmarkStart w:id="108" w:name="_Toc288659472"/>
      <w:bookmarkStart w:id="109" w:name="_Toc291004525"/>
      <w:bookmarkStart w:id="110" w:name="_Toc292700028"/>
      <w:bookmarkStart w:id="111" w:name="_Toc295307442"/>
      <w:bookmarkStart w:id="112" w:name="_Toc296609652"/>
      <w:bookmarkStart w:id="113" w:name="_Toc297803834"/>
      <w:bookmarkStart w:id="114" w:name="_Toc301943867"/>
      <w:bookmarkStart w:id="115" w:name="_Toc303343153"/>
      <w:bookmarkStart w:id="116" w:name="_Toc304886914"/>
      <w:r w:rsidR="00033F01" w:rsidRPr="001C209E">
        <w:rPr>
          <w:lang w:val="fr-FR"/>
        </w:rPr>
        <w:instrText>Note du TSB</w:instrTex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033F01" w:rsidRPr="002E71C6">
        <w:rPr>
          <w:lang w:val="fr-CH"/>
        </w:rPr>
        <w:instrText xml:space="preserve">" \f C \l "1" </w:instrText>
      </w:r>
      <w:r w:rsidR="00B33283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1E261D" w:rsidRDefault="001E261D" w:rsidP="00576CB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3E6D3B" w:rsidRPr="00E42A7E" w:rsidRDefault="003E6D3B" w:rsidP="003E6D3B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82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 xml:space="preserve">)) (Situation au 15 </w:t>
      </w:r>
      <w:r>
        <w:rPr>
          <w:lang w:val="fr-FR"/>
        </w:rPr>
        <w:t>juin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2F2AF6" w:rsidRPr="002F2AF6" w:rsidRDefault="002F2AF6" w:rsidP="003E6D3B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F71DB2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337046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631FC2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860490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141BBF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804CAD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CE7C85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332A4D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072482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D45872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274810" w:rsidRPr="00971ADB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CH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CB6724" w:rsidRPr="00971ADB" w:rsidRDefault="00CB6724" w:rsidP="00CB6724">
      <w:pPr>
        <w:pStyle w:val="Heading20"/>
        <w:spacing w:before="240"/>
        <w:rPr>
          <w:lang w:val="fr-CH"/>
        </w:rPr>
      </w:pPr>
      <w:r w:rsidRPr="00971ADB">
        <w:rPr>
          <w:lang w:val="fr-CH"/>
        </w:rPr>
        <w:lastRenderedPageBreak/>
        <w:t>Attribution de codes de zone/réseau sémaphore (SANC)</w:t>
      </w:r>
      <w:r w:rsidRPr="00971ADB">
        <w:rPr>
          <w:lang w:val="fr-CH"/>
        </w:rPr>
        <w:br/>
        <w:t>(Recommandation UIT-T Q.708 (03/99))</w:t>
      </w:r>
    </w:p>
    <w:p w:rsidR="00CB6724" w:rsidRPr="00CB6724" w:rsidRDefault="00CB6724" w:rsidP="00CB6724">
      <w:pPr>
        <w:rPr>
          <w:b/>
          <w:bCs/>
          <w:lang w:val="fr-FR"/>
        </w:rPr>
      </w:pPr>
      <w:r w:rsidRPr="00CB6724">
        <w:rPr>
          <w:b/>
          <w:bCs/>
          <w:lang w:val="fr-FR"/>
        </w:rPr>
        <w:t>Note du TSB</w:t>
      </w:r>
    </w:p>
    <w:p w:rsidR="00CB6724" w:rsidRPr="00CB6724" w:rsidRDefault="00CB6724" w:rsidP="00CB6724">
      <w:pPr>
        <w:rPr>
          <w:lang w:val="fr-FR"/>
        </w:rPr>
      </w:pPr>
      <w:r w:rsidRPr="00CB6724">
        <w:rPr>
          <w:lang w:val="fr-FR"/>
        </w:rPr>
        <w:t>A la demande de l’Administration du Royaume-Uni, le Directeur du TSB a attribué le code de zone/réseau sémaphore (SANC) suivant pour être utilisé dans la partie internationale du réseau de ce pays/zone géographique qui applique le système de signalisation No 7, conformément à la Recommandation UIT-T Q.708 (03/99):</w:t>
      </w:r>
    </w:p>
    <w:p w:rsidR="00CB6724" w:rsidRPr="00CB6724" w:rsidRDefault="00CB6724" w:rsidP="00CB6724">
      <w:pPr>
        <w:rPr>
          <w:lang w:val="fr-FR"/>
        </w:rPr>
      </w:pPr>
    </w:p>
    <w:tbl>
      <w:tblPr>
        <w:tblW w:w="0" w:type="auto"/>
        <w:jc w:val="center"/>
        <w:tblInd w:w="-164" w:type="dxa"/>
        <w:tblLayout w:type="fixed"/>
        <w:tblLook w:val="04A0"/>
      </w:tblPr>
      <w:tblGrid>
        <w:gridCol w:w="5211"/>
        <w:gridCol w:w="2127"/>
      </w:tblGrid>
      <w:tr w:rsidR="00CB6724" w:rsidRPr="00CB6724" w:rsidTr="004056AE">
        <w:trPr>
          <w:jc w:val="center"/>
        </w:trPr>
        <w:tc>
          <w:tcPr>
            <w:tcW w:w="5211" w:type="dxa"/>
            <w:hideMark/>
          </w:tcPr>
          <w:p w:rsidR="00CB6724" w:rsidRPr="00CB6724" w:rsidRDefault="00CB6724" w:rsidP="007F2B72">
            <w:pPr>
              <w:pStyle w:val="TableHead1"/>
              <w:jc w:val="left"/>
              <w:rPr>
                <w:rFonts w:eastAsia="SimSun"/>
                <w:lang w:val="fr-CH" w:eastAsia="zh-CN"/>
              </w:rPr>
            </w:pPr>
            <w:r w:rsidRPr="00CB6724">
              <w:rPr>
                <w:rFonts w:eastAsia="SimSun"/>
                <w:lang w:val="fr-CH" w:eastAsia="zh-CN"/>
              </w:rPr>
              <w:t>Pays/zone géographique ou réseau sémaphore</w:t>
            </w:r>
          </w:p>
        </w:tc>
        <w:tc>
          <w:tcPr>
            <w:tcW w:w="2127" w:type="dxa"/>
            <w:hideMark/>
          </w:tcPr>
          <w:p w:rsidR="00CB6724" w:rsidRPr="00CB6724" w:rsidRDefault="00CB6724" w:rsidP="004056AE">
            <w:pPr>
              <w:pStyle w:val="TableHead1"/>
              <w:rPr>
                <w:rFonts w:eastAsia="SimSun"/>
                <w:lang w:eastAsia="zh-CN"/>
              </w:rPr>
            </w:pPr>
            <w:r w:rsidRPr="00CB6724">
              <w:rPr>
                <w:rFonts w:eastAsia="SimSun"/>
                <w:lang w:eastAsia="zh-CN"/>
              </w:rPr>
              <w:t>SANC</w:t>
            </w:r>
          </w:p>
        </w:tc>
      </w:tr>
      <w:tr w:rsidR="00CB6724" w:rsidRPr="00CB6724" w:rsidTr="004056AE">
        <w:trPr>
          <w:jc w:val="center"/>
        </w:trPr>
        <w:tc>
          <w:tcPr>
            <w:tcW w:w="5211" w:type="dxa"/>
            <w:hideMark/>
          </w:tcPr>
          <w:p w:rsidR="00CB6724" w:rsidRPr="00CB6724" w:rsidRDefault="00CB6724" w:rsidP="004056AE">
            <w:pPr>
              <w:pStyle w:val="TableText1"/>
              <w:spacing w:after="20"/>
              <w:rPr>
                <w:rFonts w:eastAsia="SimSun"/>
                <w:bCs/>
                <w:lang w:val="fr-CH" w:eastAsia="zh-CN"/>
              </w:rPr>
            </w:pPr>
            <w:r w:rsidRPr="00CB6724">
              <w:rPr>
                <w:rFonts w:eastAsia="SimSun"/>
                <w:bCs/>
                <w:lang w:val="fr-CH" w:eastAsia="zh-CN"/>
              </w:rPr>
              <w:t>Royaume-Uni de Grande-Bretagne et d'Irlande du Nord</w:t>
            </w:r>
          </w:p>
        </w:tc>
        <w:tc>
          <w:tcPr>
            <w:tcW w:w="2127" w:type="dxa"/>
            <w:hideMark/>
          </w:tcPr>
          <w:p w:rsidR="00CB6724" w:rsidRPr="00CB6724" w:rsidRDefault="00CB6724" w:rsidP="007F2B72">
            <w:pPr>
              <w:pStyle w:val="TableText1"/>
              <w:spacing w:after="20"/>
              <w:jc w:val="center"/>
              <w:rPr>
                <w:rFonts w:eastAsia="SimSun"/>
                <w:bCs/>
                <w:lang w:eastAsia="zh-CN"/>
              </w:rPr>
            </w:pPr>
            <w:r w:rsidRPr="00CB6724">
              <w:rPr>
                <w:rFonts w:eastAsia="SimSun"/>
                <w:bCs/>
                <w:lang w:eastAsia="zh-CN"/>
              </w:rPr>
              <w:t>7-229</w:t>
            </w:r>
          </w:p>
        </w:tc>
      </w:tr>
    </w:tbl>
    <w:p w:rsidR="00CB6724" w:rsidRPr="001F46A6" w:rsidRDefault="00CB6724" w:rsidP="00CB6724">
      <w:pPr>
        <w:rPr>
          <w:rFonts w:ascii="Arial" w:hAnsi="Arial"/>
          <w:sz w:val="16"/>
          <w:szCs w:val="16"/>
          <w:lang w:val="fr-FR"/>
        </w:rPr>
      </w:pPr>
      <w:r w:rsidRPr="001F46A6">
        <w:rPr>
          <w:rFonts w:ascii="Arial" w:hAnsi="Arial"/>
          <w:sz w:val="16"/>
          <w:szCs w:val="16"/>
          <w:lang w:val="fr-FR"/>
        </w:rPr>
        <w:t>__________</w:t>
      </w:r>
    </w:p>
    <w:p w:rsidR="00CB6724" w:rsidRPr="001F46A6" w:rsidRDefault="00CB6724" w:rsidP="00CB6724">
      <w:pPr>
        <w:pStyle w:val="Note"/>
        <w:rPr>
          <w:sz w:val="16"/>
          <w:szCs w:val="16"/>
        </w:rPr>
      </w:pPr>
      <w:r w:rsidRPr="001F46A6">
        <w:rPr>
          <w:sz w:val="16"/>
          <w:szCs w:val="16"/>
        </w:rPr>
        <w:t>SANC:</w:t>
      </w:r>
      <w:r w:rsidRPr="001F46A6">
        <w:rPr>
          <w:sz w:val="16"/>
          <w:szCs w:val="16"/>
        </w:rPr>
        <w:tab/>
      </w:r>
      <w:proofErr w:type="spellStart"/>
      <w:r w:rsidRPr="001F46A6">
        <w:rPr>
          <w:sz w:val="16"/>
          <w:szCs w:val="16"/>
        </w:rPr>
        <w:t>Signalling</w:t>
      </w:r>
      <w:proofErr w:type="spellEnd"/>
      <w:r w:rsidRPr="001F46A6">
        <w:rPr>
          <w:sz w:val="16"/>
          <w:szCs w:val="16"/>
        </w:rPr>
        <w:t xml:space="preserve"> Area/Network Code</w:t>
      </w:r>
    </w:p>
    <w:p w:rsidR="00CB6724" w:rsidRPr="001F46A6" w:rsidRDefault="00CB6724" w:rsidP="00CB6724">
      <w:pPr>
        <w:pStyle w:val="Note"/>
        <w:spacing w:before="0"/>
        <w:rPr>
          <w:sz w:val="16"/>
          <w:szCs w:val="16"/>
        </w:rPr>
      </w:pPr>
      <w:r w:rsidRPr="001F46A6">
        <w:rPr>
          <w:sz w:val="16"/>
          <w:szCs w:val="16"/>
        </w:rPr>
        <w:tab/>
      </w:r>
      <w:r w:rsidRPr="001F46A6">
        <w:rPr>
          <w:sz w:val="16"/>
          <w:szCs w:val="16"/>
        </w:rPr>
        <w:tab/>
      </w:r>
      <w:r w:rsidRPr="001F46A6">
        <w:rPr>
          <w:sz w:val="16"/>
          <w:szCs w:val="16"/>
          <w:lang w:val="fr-FR"/>
        </w:rPr>
        <w:t>Code de zone/réseau sémaphore</w:t>
      </w:r>
    </w:p>
    <w:p w:rsidR="00CB6724" w:rsidRPr="001F46A6" w:rsidRDefault="00CB6724" w:rsidP="00CB6724">
      <w:pPr>
        <w:pStyle w:val="Note"/>
        <w:spacing w:before="0"/>
        <w:rPr>
          <w:sz w:val="16"/>
          <w:szCs w:val="16"/>
          <w:lang w:val="es-ES"/>
        </w:rPr>
      </w:pPr>
      <w:r w:rsidRPr="001F46A6">
        <w:rPr>
          <w:sz w:val="16"/>
          <w:szCs w:val="16"/>
          <w:lang w:val="es-ES_tradnl"/>
        </w:rPr>
        <w:tab/>
      </w:r>
      <w:r w:rsidRPr="001F46A6">
        <w:rPr>
          <w:sz w:val="16"/>
          <w:szCs w:val="16"/>
          <w:lang w:val="es-ES_tradnl"/>
        </w:rPr>
        <w:tab/>
        <w:t>Código de zona/red de señalización</w:t>
      </w:r>
    </w:p>
    <w:p w:rsidR="00CB6724" w:rsidRDefault="00CB6724" w:rsidP="00CB6724">
      <w:pPr>
        <w:rPr>
          <w:lang w:val="es-ES"/>
        </w:rPr>
      </w:pPr>
    </w:p>
    <w:p w:rsidR="00CB6724" w:rsidRDefault="00CB6724" w:rsidP="00CB6724"/>
    <w:p w:rsidR="009A2B99" w:rsidRDefault="009A2B99" w:rsidP="005D552D">
      <w:pPr>
        <w:pStyle w:val="Heading20"/>
        <w:spacing w:before="240"/>
      </w:pPr>
      <w:bookmarkStart w:id="117" w:name="_Toc303343154"/>
      <w:bookmarkStart w:id="118" w:name="_Toc304886920"/>
      <w:r w:rsidRPr="00AE25C4">
        <w:t xml:space="preserve">Service </w:t>
      </w:r>
      <w:r>
        <w:t>téléphonique</w:t>
      </w:r>
      <w:bookmarkEnd w:id="117"/>
      <w:bookmarkEnd w:id="118"/>
    </w:p>
    <w:p w:rsidR="001E05F5" w:rsidRPr="001E05F5" w:rsidRDefault="001E05F5" w:rsidP="001E05F5">
      <w:pPr>
        <w:rPr>
          <w:b/>
          <w:bCs/>
          <w:iCs/>
          <w:lang w:val="fr-FR"/>
        </w:rPr>
      </w:pPr>
    </w:p>
    <w:p w:rsidR="001E05F5" w:rsidRPr="001E05F5" w:rsidRDefault="001E05F5" w:rsidP="001E05F5">
      <w:pPr>
        <w:rPr>
          <w:lang w:val="fr-CH"/>
        </w:rPr>
      </w:pPr>
      <w:r w:rsidRPr="001E05F5">
        <w:rPr>
          <w:b/>
          <w:bCs/>
          <w:iCs/>
          <w:lang w:val="fr-FR"/>
        </w:rPr>
        <w:t>Bahreïn</w:t>
      </w:r>
      <w:r w:rsidRPr="001E05F5">
        <w:rPr>
          <w:b/>
          <w:bCs/>
          <w:lang w:val="fr-CH"/>
        </w:rPr>
        <w:t xml:space="preserve"> (indicatif de pays +973)</w:t>
      </w:r>
    </w:p>
    <w:p w:rsidR="001E05F5" w:rsidRPr="001E05F5" w:rsidRDefault="001E05F5" w:rsidP="0074198E">
      <w:pPr>
        <w:spacing w:before="0"/>
        <w:rPr>
          <w:lang w:val="fr-CH"/>
        </w:rPr>
      </w:pPr>
      <w:r w:rsidRPr="001E05F5">
        <w:rPr>
          <w:lang w:val="fr-CH"/>
        </w:rPr>
        <w:t>Communication du 18.IX.2011: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 xml:space="preserve">La </w:t>
      </w:r>
      <w:proofErr w:type="spellStart"/>
      <w:r w:rsidRPr="001E05F5">
        <w:rPr>
          <w:i/>
          <w:iCs/>
          <w:lang w:val="fr-CH"/>
        </w:rPr>
        <w:t>Telecommunications</w:t>
      </w:r>
      <w:proofErr w:type="spellEnd"/>
      <w:r w:rsidRPr="001E05F5">
        <w:rPr>
          <w:i/>
          <w:iCs/>
          <w:lang w:val="fr-CH"/>
        </w:rPr>
        <w:t xml:space="preserve"> </w:t>
      </w:r>
      <w:proofErr w:type="spellStart"/>
      <w:r w:rsidRPr="001E05F5">
        <w:rPr>
          <w:i/>
          <w:iCs/>
          <w:lang w:val="fr-CH"/>
        </w:rPr>
        <w:t>Regulatory</w:t>
      </w:r>
      <w:proofErr w:type="spellEnd"/>
      <w:r w:rsidRPr="001E05F5">
        <w:rPr>
          <w:i/>
          <w:iCs/>
          <w:lang w:val="fr-CH"/>
        </w:rPr>
        <w:t xml:space="preserve"> </w:t>
      </w:r>
      <w:proofErr w:type="spellStart"/>
      <w:r w:rsidRPr="001E05F5">
        <w:rPr>
          <w:i/>
          <w:iCs/>
          <w:lang w:val="fr-CH"/>
        </w:rPr>
        <w:t>Authority</w:t>
      </w:r>
      <w:proofErr w:type="spellEnd"/>
      <w:r w:rsidRPr="001E05F5">
        <w:rPr>
          <w:i/>
          <w:iCs/>
          <w:lang w:val="fr-CH"/>
        </w:rPr>
        <w:t xml:space="preserve"> (TRA), </w:t>
      </w:r>
      <w:r w:rsidRPr="001E05F5">
        <w:rPr>
          <w:lang w:val="fr-CH"/>
        </w:rPr>
        <w:t xml:space="preserve">Manama, annonce la mise à jour suivante pour les séries de numéros de l’opérateur Zain </w:t>
      </w:r>
      <w:proofErr w:type="spellStart"/>
      <w:r w:rsidRPr="001E05F5">
        <w:rPr>
          <w:lang w:val="fr-CH"/>
        </w:rPr>
        <w:t>Bahrain</w:t>
      </w:r>
      <w:proofErr w:type="spellEnd"/>
    </w:p>
    <w:p w:rsidR="001E05F5" w:rsidRPr="001E05F5" w:rsidRDefault="001E05F5" w:rsidP="001E05F5">
      <w:pPr>
        <w:rPr>
          <w:lang w:val="fr-CH"/>
        </w:rPr>
      </w:pPr>
    </w:p>
    <w:tbl>
      <w:tblPr>
        <w:tblStyle w:val="TableGrid1"/>
        <w:tblW w:w="9075" w:type="dxa"/>
        <w:jc w:val="center"/>
        <w:tblLayout w:type="fixed"/>
        <w:tblLook w:val="04A0"/>
      </w:tblPr>
      <w:tblGrid>
        <w:gridCol w:w="2775"/>
        <w:gridCol w:w="1194"/>
        <w:gridCol w:w="1134"/>
        <w:gridCol w:w="1446"/>
        <w:gridCol w:w="2526"/>
      </w:tblGrid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74198E">
            <w:pPr>
              <w:pStyle w:val="TableHead1"/>
              <w:rPr>
                <w:lang w:val="fr-FR"/>
              </w:rPr>
            </w:pPr>
            <w:r w:rsidRPr="001E05F5">
              <w:rPr>
                <w:lang w:val="fr-CH"/>
              </w:rPr>
              <w:br w:type="page"/>
            </w:r>
            <w:r w:rsidRPr="001E05F5">
              <w:rPr>
                <w:lang w:val="fr-FR"/>
              </w:rPr>
              <w:t>(1)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74198E">
            <w:pPr>
              <w:pStyle w:val="TableHead1"/>
              <w:rPr>
                <w:lang w:val="fr-FR"/>
              </w:rPr>
            </w:pPr>
            <w:r w:rsidRPr="001E05F5">
              <w:rPr>
                <w:lang w:val="fr-FR"/>
              </w:rPr>
              <w:t>(2)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74198E">
            <w:pPr>
              <w:pStyle w:val="TableHead1"/>
              <w:rPr>
                <w:lang w:val="fr-FR"/>
              </w:rPr>
            </w:pPr>
            <w:r w:rsidRPr="001E05F5">
              <w:rPr>
                <w:lang w:val="fr-FR"/>
              </w:rPr>
              <w:t>(3)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74198E">
            <w:pPr>
              <w:pStyle w:val="TableHead1"/>
              <w:rPr>
                <w:lang w:val="fr-FR"/>
              </w:rPr>
            </w:pPr>
            <w:r w:rsidRPr="001E05F5">
              <w:rPr>
                <w:lang w:val="fr-FR"/>
              </w:rPr>
              <w:t>(4)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fr-CH"/>
              </w:rPr>
            </w:pPr>
            <w:r w:rsidRPr="001E05F5">
              <w:rPr>
                <w:iCs/>
                <w:lang w:val="fr-FR"/>
              </w:rPr>
              <w:t>NDC (indicatif national de destination ou premiers chiffres du N(S)N (numéro (significatif) national)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fr-CH"/>
              </w:rPr>
            </w:pPr>
            <w:r w:rsidRPr="001E05F5">
              <w:rPr>
                <w:iCs/>
                <w:lang w:val="fr-FR"/>
              </w:rPr>
              <w:t>Longueur du numéro N(S)N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fr-FR"/>
              </w:rPr>
            </w:pPr>
            <w:r w:rsidRPr="001E05F5">
              <w:rPr>
                <w:iCs/>
                <w:lang w:val="fr-FR"/>
              </w:rPr>
              <w:t>Utilisation du numéro E.164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iCs/>
                <w:lang w:val="en-US"/>
              </w:rPr>
              <w:t xml:space="preserve">Information </w:t>
            </w:r>
            <w:proofErr w:type="spellStart"/>
            <w:r w:rsidRPr="001E05F5">
              <w:rPr>
                <w:iCs/>
                <w:lang w:val="en-US"/>
              </w:rPr>
              <w:t>additionnelle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F5" w:rsidRPr="001E05F5" w:rsidRDefault="001E05F5" w:rsidP="001E05F5">
            <w:pPr>
              <w:rPr>
                <w:bCs/>
                <w:i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fr-FR"/>
              </w:rPr>
              <w:t>Longueur maximale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fr-FR"/>
              </w:rPr>
              <w:t>Longueur minimale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F5" w:rsidRPr="001E05F5" w:rsidRDefault="001E05F5" w:rsidP="001E05F5">
            <w:pPr>
              <w:rPr>
                <w:bCs/>
                <w:i/>
                <w:lang w:val="fr-FR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F5" w:rsidRPr="001E05F5" w:rsidRDefault="001E05F5" w:rsidP="001E05F5">
            <w:pPr>
              <w:rPr>
                <w:bCs/>
                <w:i/>
                <w:lang w:val="en-US"/>
              </w:rPr>
            </w:pP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1360 0000 – 1369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fixe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3600 0000 – 3699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mobile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3770 0000 – 3779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mobile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 xml:space="preserve">Opérateur: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6630 0000 – 6630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mobile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6631 0000 – 6632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fixe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6633 0000 – 6639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mobile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6660 0000 – 6669 9999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8 chiffres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en-US"/>
              </w:rPr>
              <w:t xml:space="preserve">Service de </w:t>
            </w:r>
            <w:proofErr w:type="spellStart"/>
            <w:r w:rsidRPr="001E05F5">
              <w:rPr>
                <w:lang w:val="en-US"/>
              </w:rPr>
              <w:t>téléphonie</w:t>
            </w:r>
            <w:proofErr w:type="spellEnd"/>
            <w:r w:rsidRPr="001E05F5">
              <w:rPr>
                <w:lang w:val="en-US"/>
              </w:rPr>
              <w:t xml:space="preserve"> mobile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5F5" w:rsidRPr="001E05F5" w:rsidRDefault="001E05F5" w:rsidP="00167700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Opérateur</w:t>
            </w:r>
            <w:r w:rsidR="004628DD">
              <w:rPr>
                <w:lang w:val="fr-FR"/>
              </w:rPr>
              <w:t>:</w:t>
            </w:r>
            <w:r w:rsidRPr="001E05F5">
              <w:rPr>
                <w:lang w:val="fr-FR"/>
              </w:rPr>
              <w:t xml:space="preserve"> Zain </w:t>
            </w:r>
            <w:proofErr w:type="spellStart"/>
            <w:r w:rsidRPr="001E05F5">
              <w:rPr>
                <w:lang w:val="fr-FR"/>
              </w:rPr>
              <w:t>Bahrain</w:t>
            </w:r>
            <w:proofErr w:type="spellEnd"/>
          </w:p>
        </w:tc>
      </w:tr>
    </w:tbl>
    <w:p w:rsidR="001E05F5" w:rsidRPr="001E05F5" w:rsidRDefault="001E05F5" w:rsidP="001E05F5">
      <w:pPr>
        <w:rPr>
          <w:lang w:val="en-US"/>
        </w:rPr>
      </w:pPr>
    </w:p>
    <w:p w:rsidR="001E05F5" w:rsidRPr="001E05F5" w:rsidRDefault="001E05F5" w:rsidP="001E05F5">
      <w:pPr>
        <w:rPr>
          <w:lang w:val="en-US"/>
        </w:rPr>
      </w:pPr>
      <w:r w:rsidRPr="001E05F5">
        <w:rPr>
          <w:lang w:val="en-US"/>
        </w:rPr>
        <w:lastRenderedPageBreak/>
        <w:t>Contact:</w:t>
      </w:r>
    </w:p>
    <w:p w:rsidR="001E05F5" w:rsidRPr="001E05F5" w:rsidRDefault="005864BA" w:rsidP="005864BA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1E05F5" w:rsidRPr="001E05F5">
        <w:rPr>
          <w:lang w:val="en-US"/>
        </w:rPr>
        <w:t>Mr</w:t>
      </w:r>
      <w:proofErr w:type="spellEnd"/>
      <w:r w:rsidR="001E05F5" w:rsidRPr="001E05F5">
        <w:rPr>
          <w:lang w:val="en-US"/>
        </w:rPr>
        <w:t xml:space="preserve"> Ahmed </w:t>
      </w:r>
      <w:proofErr w:type="spellStart"/>
      <w:r w:rsidR="001E05F5" w:rsidRPr="001E05F5">
        <w:rPr>
          <w:lang w:val="en-US"/>
        </w:rPr>
        <w:t>Jaber</w:t>
      </w:r>
      <w:proofErr w:type="spellEnd"/>
      <w:r w:rsidR="001E05F5" w:rsidRPr="001E05F5">
        <w:rPr>
          <w:lang w:val="en-US"/>
        </w:rPr>
        <w:t xml:space="preserve"> </w:t>
      </w:r>
      <w:proofErr w:type="spellStart"/>
      <w:r w:rsidR="001E05F5" w:rsidRPr="001E05F5">
        <w:rPr>
          <w:lang w:val="en-US"/>
        </w:rPr>
        <w:t>Aldoseri</w:t>
      </w:r>
      <w:proofErr w:type="spellEnd"/>
      <w:r>
        <w:rPr>
          <w:lang w:val="en-US"/>
        </w:rPr>
        <w:br/>
      </w:r>
      <w:r w:rsidR="001E05F5" w:rsidRPr="001E05F5">
        <w:rPr>
          <w:lang w:val="en-US"/>
        </w:rPr>
        <w:t>Director of ICT</w:t>
      </w:r>
      <w:r>
        <w:rPr>
          <w:lang w:val="en-US"/>
        </w:rPr>
        <w:br/>
      </w:r>
      <w:r w:rsidR="001E05F5" w:rsidRPr="001E05F5">
        <w:rPr>
          <w:lang w:val="en-US"/>
        </w:rPr>
        <w:t>Telecommunications Regulatory Authority</w:t>
      </w:r>
      <w:r>
        <w:rPr>
          <w:lang w:val="en-US"/>
        </w:rPr>
        <w:br/>
      </w:r>
      <w:r w:rsidR="001E05F5" w:rsidRPr="001E05F5">
        <w:rPr>
          <w:lang w:val="en-US"/>
        </w:rPr>
        <w:t>P.O. Box 10353</w:t>
      </w:r>
      <w:r>
        <w:rPr>
          <w:lang w:val="en-US"/>
        </w:rPr>
        <w:br/>
      </w:r>
      <w:proofErr w:type="spellStart"/>
      <w:r w:rsidR="001E05F5" w:rsidRPr="005864BA">
        <w:rPr>
          <w:iCs/>
        </w:rPr>
        <w:t>Bahreïn</w:t>
      </w:r>
      <w:proofErr w:type="spellEnd"/>
      <w:r>
        <w:rPr>
          <w:lang w:val="en-US"/>
        </w:rPr>
        <w:br/>
      </w:r>
      <w:proofErr w:type="spellStart"/>
      <w:r w:rsidR="004628DD">
        <w:rPr>
          <w:lang w:val="en-US"/>
        </w:rPr>
        <w:t>Tél</w:t>
      </w:r>
      <w:proofErr w:type="spellEnd"/>
      <w:r w:rsidR="004628DD">
        <w:rPr>
          <w:lang w:val="en-US"/>
        </w:rPr>
        <w:t>:</w:t>
      </w:r>
      <w:r w:rsidR="001E05F5" w:rsidRPr="001E05F5">
        <w:rPr>
          <w:lang w:val="en-US"/>
        </w:rPr>
        <w:tab/>
        <w:t>+973 1752 0000</w:t>
      </w:r>
      <w:r>
        <w:rPr>
          <w:lang w:val="en-US"/>
        </w:rPr>
        <w:br/>
      </w:r>
      <w:r w:rsidR="001E05F5" w:rsidRPr="001E05F5">
        <w:rPr>
          <w:lang w:val="en-US"/>
        </w:rPr>
        <w:t>Fax:</w:t>
      </w:r>
      <w:r w:rsidR="001E05F5" w:rsidRPr="001E05F5">
        <w:rPr>
          <w:lang w:val="en-US"/>
        </w:rPr>
        <w:tab/>
        <w:t>+973 1753 2125</w:t>
      </w:r>
      <w:r>
        <w:rPr>
          <w:lang w:val="en-US"/>
        </w:rPr>
        <w:br/>
      </w:r>
      <w:r w:rsidR="001E05F5" w:rsidRPr="001E05F5">
        <w:rPr>
          <w:lang w:val="en-US"/>
        </w:rPr>
        <w:t>E-mail:</w:t>
      </w:r>
      <w:r>
        <w:rPr>
          <w:lang w:val="en-US"/>
        </w:rPr>
        <w:tab/>
      </w:r>
      <w:r w:rsidR="001E05F5" w:rsidRPr="001E05F5">
        <w:rPr>
          <w:lang w:val="en-US"/>
        </w:rPr>
        <w:t>aaldoseri@tra.org.bh</w:t>
      </w:r>
    </w:p>
    <w:p w:rsidR="007C4B1B" w:rsidRDefault="007C4B1B" w:rsidP="001E05F5">
      <w:pPr>
        <w:rPr>
          <w:b/>
          <w:lang w:val="fr-FR"/>
        </w:rPr>
      </w:pPr>
    </w:p>
    <w:p w:rsidR="001E05F5" w:rsidRPr="001E05F5" w:rsidRDefault="001E05F5" w:rsidP="001E05F5">
      <w:pPr>
        <w:rPr>
          <w:b/>
          <w:lang w:val="fr-FR"/>
        </w:rPr>
      </w:pPr>
      <w:r w:rsidRPr="001E05F5">
        <w:rPr>
          <w:b/>
          <w:lang w:val="fr-FR"/>
        </w:rPr>
        <w:t xml:space="preserve">Comores (indicatif de pays +269)    </w:t>
      </w:r>
    </w:p>
    <w:p w:rsidR="001E05F5" w:rsidRPr="001E05F5" w:rsidRDefault="001E05F5" w:rsidP="005864BA">
      <w:pPr>
        <w:spacing w:before="0"/>
        <w:rPr>
          <w:lang w:val="fr-FR"/>
        </w:rPr>
      </w:pPr>
      <w:r w:rsidRPr="001E05F5">
        <w:rPr>
          <w:lang w:val="fr-FR"/>
        </w:rPr>
        <w:t>Communication du 13.IX.2011: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>L’</w:t>
      </w:r>
      <w:r w:rsidRPr="001E05F5">
        <w:rPr>
          <w:i/>
          <w:iCs/>
          <w:lang w:val="fr-CH"/>
        </w:rPr>
        <w:t xml:space="preserve">Autorité Nationale de Régulation des Technologies de l'Information et de la Communication (ANRTIC), </w:t>
      </w:r>
      <w:r w:rsidRPr="001E05F5">
        <w:rPr>
          <w:lang w:val="fr-CH"/>
        </w:rPr>
        <w:t>Moroni, annonce l'addition d’une nouvelle tranche de numéros 34X XXXX pour le service mobile GSM HURI de Comores Telecom aux Comores.</w:t>
      </w:r>
    </w:p>
    <w:p w:rsidR="001E05F5" w:rsidRPr="001E05F5" w:rsidRDefault="001E05F5" w:rsidP="005864BA">
      <w:pPr>
        <w:rPr>
          <w:lang w:val="fr-CH"/>
        </w:rPr>
      </w:pPr>
      <w:r w:rsidRPr="001E05F5">
        <w:rPr>
          <w:lang w:val="fr-CH"/>
        </w:rPr>
        <w:t>Plan de numérotation mobile</w:t>
      </w:r>
      <w:r w:rsidR="004628DD">
        <w:rPr>
          <w:lang w:val="fr-CH"/>
        </w:rPr>
        <w:t>:</w:t>
      </w:r>
    </w:p>
    <w:p w:rsidR="001E05F5" w:rsidRPr="001E05F5" w:rsidRDefault="001E05F5" w:rsidP="005864BA">
      <w:pPr>
        <w:jc w:val="center"/>
        <w:rPr>
          <w:lang w:val="fr-CH"/>
        </w:rPr>
      </w:pPr>
      <w:r w:rsidRPr="001E05F5">
        <w:rPr>
          <w:lang w:val="fr-CH"/>
        </w:rPr>
        <w:t>+269 32X XXXX</w:t>
      </w:r>
    </w:p>
    <w:p w:rsidR="001E05F5" w:rsidRPr="001E05F5" w:rsidRDefault="001E05F5" w:rsidP="005864BA">
      <w:pPr>
        <w:spacing w:before="0"/>
        <w:jc w:val="center"/>
        <w:rPr>
          <w:lang w:val="fr-CH"/>
        </w:rPr>
      </w:pPr>
      <w:r w:rsidRPr="001E05F5">
        <w:rPr>
          <w:lang w:val="fr-CH"/>
        </w:rPr>
        <w:t>+269 33X XXXX</w:t>
      </w:r>
    </w:p>
    <w:p w:rsidR="001E05F5" w:rsidRPr="001E05F5" w:rsidRDefault="001E05F5" w:rsidP="005864BA">
      <w:pPr>
        <w:spacing w:before="0"/>
        <w:jc w:val="center"/>
        <w:rPr>
          <w:lang w:val="fr-CH"/>
        </w:rPr>
      </w:pPr>
      <w:r w:rsidRPr="001E05F5">
        <w:rPr>
          <w:lang w:val="fr-CH"/>
        </w:rPr>
        <w:t>+269 34X XXXX</w:t>
      </w:r>
    </w:p>
    <w:p w:rsidR="001E05F5" w:rsidRPr="001E05F5" w:rsidRDefault="001E05F5" w:rsidP="005864BA">
      <w:pPr>
        <w:rPr>
          <w:lang w:val="fr-CH"/>
        </w:rPr>
      </w:pPr>
      <w:r w:rsidRPr="001E05F5">
        <w:rPr>
          <w:lang w:val="fr-CH"/>
        </w:rPr>
        <w:t>Contacts</w:t>
      </w:r>
      <w:r w:rsidR="005864BA">
        <w:rPr>
          <w:lang w:val="fr-CH"/>
        </w:rPr>
        <w:t>:</w:t>
      </w:r>
    </w:p>
    <w:p w:rsidR="001E05F5" w:rsidRPr="001E05F5" w:rsidRDefault="005864BA" w:rsidP="005864BA">
      <w:pPr>
        <w:ind w:left="567" w:hanging="567"/>
        <w:jc w:val="left"/>
        <w:rPr>
          <w:lang w:val="fr-CH"/>
        </w:rPr>
      </w:pPr>
      <w:r>
        <w:rPr>
          <w:lang w:val="fr-CH"/>
        </w:rPr>
        <w:tab/>
        <w:t xml:space="preserve">Autorité </w:t>
      </w:r>
      <w:r w:rsidR="001E05F5" w:rsidRPr="001E05F5">
        <w:rPr>
          <w:lang w:val="fr-CH"/>
        </w:rPr>
        <w:t>Nationale de Régulation des Technologies de l'Information et de la Communication (ANRTIC)</w:t>
      </w:r>
      <w:r>
        <w:rPr>
          <w:lang w:val="fr-CH"/>
        </w:rPr>
        <w:br/>
      </w:r>
      <w:r w:rsidR="001E05F5" w:rsidRPr="001E05F5">
        <w:rPr>
          <w:lang w:val="fr-CH"/>
        </w:rPr>
        <w:t>B.P. 1183</w:t>
      </w:r>
      <w:r>
        <w:rPr>
          <w:lang w:val="fr-CH"/>
        </w:rPr>
        <w:br/>
      </w:r>
      <w:r w:rsidR="001E05F5" w:rsidRPr="001E05F5">
        <w:rPr>
          <w:lang w:val="fr-CH"/>
        </w:rPr>
        <w:t xml:space="preserve">MORONI </w:t>
      </w:r>
      <w:r>
        <w:rPr>
          <w:lang w:val="fr-CH"/>
        </w:rPr>
        <w:br/>
      </w:r>
      <w:r w:rsidR="001E05F5" w:rsidRPr="001E05F5">
        <w:rPr>
          <w:lang w:val="fr-CH"/>
        </w:rPr>
        <w:t>Comores</w:t>
      </w:r>
      <w:r>
        <w:rPr>
          <w:lang w:val="fr-CH"/>
        </w:rPr>
        <w:br/>
      </w:r>
      <w:r w:rsidR="004628DD">
        <w:rPr>
          <w:lang w:val="fr-CH"/>
        </w:rPr>
        <w:t>Tél:</w:t>
      </w:r>
      <w:r w:rsidR="001E05F5" w:rsidRPr="001E05F5">
        <w:rPr>
          <w:lang w:val="fr-CH"/>
        </w:rPr>
        <w:tab/>
        <w:t xml:space="preserve">+269 7 738761/+269 7 634595  </w:t>
      </w:r>
      <w:r>
        <w:rPr>
          <w:lang w:val="fr-CH"/>
        </w:rPr>
        <w:br/>
      </w:r>
      <w:r w:rsidR="001E05F5" w:rsidRPr="001E05F5">
        <w:rPr>
          <w:lang w:val="fr-CH"/>
        </w:rPr>
        <w:t>Fax</w:t>
      </w:r>
      <w:r w:rsidR="004628DD">
        <w:rPr>
          <w:lang w:val="fr-CH"/>
        </w:rPr>
        <w:t>:</w:t>
      </w:r>
      <w:r w:rsidR="001E05F5" w:rsidRPr="001E05F5">
        <w:rPr>
          <w:lang w:val="fr-CH"/>
        </w:rPr>
        <w:tab/>
        <w:t xml:space="preserve">+269 7 738762 </w:t>
      </w:r>
    </w:p>
    <w:p w:rsidR="001E05F5" w:rsidRPr="001E05F5" w:rsidRDefault="005864BA" w:rsidP="005864BA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="001E05F5" w:rsidRPr="001E05F5">
        <w:rPr>
          <w:lang w:val="fr-CH"/>
        </w:rPr>
        <w:t>Société Nationale des Télécommunications (Comores Telecom)</w:t>
      </w:r>
      <w:r>
        <w:rPr>
          <w:lang w:val="fr-CH"/>
        </w:rPr>
        <w:br/>
      </w:r>
      <w:r w:rsidR="001E05F5" w:rsidRPr="001E05F5">
        <w:rPr>
          <w:lang w:val="fr-CH"/>
        </w:rPr>
        <w:t>Place de France</w:t>
      </w:r>
      <w:r>
        <w:rPr>
          <w:lang w:val="fr-CH"/>
        </w:rPr>
        <w:br/>
      </w:r>
      <w:r w:rsidR="001E05F5" w:rsidRPr="001E05F5">
        <w:rPr>
          <w:lang w:val="fr-CH"/>
        </w:rPr>
        <w:t>B.P. 7000</w:t>
      </w:r>
      <w:r>
        <w:rPr>
          <w:lang w:val="fr-CH"/>
        </w:rPr>
        <w:br/>
      </w:r>
      <w:r w:rsidR="001E05F5" w:rsidRPr="001E05F5">
        <w:rPr>
          <w:lang w:val="fr-CH"/>
        </w:rPr>
        <w:t xml:space="preserve">MORONI </w:t>
      </w:r>
      <w:r>
        <w:rPr>
          <w:lang w:val="fr-CH"/>
        </w:rPr>
        <w:br/>
      </w:r>
      <w:r w:rsidR="001E05F5" w:rsidRPr="001E05F5">
        <w:rPr>
          <w:lang w:val="fr-CH"/>
        </w:rPr>
        <w:t>Comores</w:t>
      </w:r>
      <w:r>
        <w:rPr>
          <w:lang w:val="fr-CH"/>
        </w:rPr>
        <w:br/>
      </w:r>
      <w:r w:rsidR="004628DD">
        <w:rPr>
          <w:lang w:val="fr-CH"/>
        </w:rPr>
        <w:t>Tél:</w:t>
      </w:r>
      <w:r w:rsidR="001E05F5" w:rsidRPr="001E05F5">
        <w:rPr>
          <w:lang w:val="fr-CH"/>
        </w:rPr>
        <w:tab/>
        <w:t xml:space="preserve">+269 7 744300 </w:t>
      </w:r>
      <w:r>
        <w:rPr>
          <w:lang w:val="fr-CH"/>
        </w:rPr>
        <w:br/>
      </w:r>
      <w:r w:rsidR="001E05F5" w:rsidRPr="001E05F5">
        <w:rPr>
          <w:lang w:val="fr-CH"/>
        </w:rPr>
        <w:t>Fax:</w:t>
      </w:r>
      <w:r w:rsidR="001E05F5" w:rsidRPr="001E05F5">
        <w:rPr>
          <w:lang w:val="fr-CH"/>
        </w:rPr>
        <w:tab/>
        <w:t xml:space="preserve">+269 7 731079 </w:t>
      </w:r>
      <w:r>
        <w:rPr>
          <w:lang w:val="fr-CH"/>
        </w:rPr>
        <w:br/>
      </w:r>
      <w:r w:rsidR="001E05F5" w:rsidRPr="001E05F5">
        <w:rPr>
          <w:lang w:val="fr-CH"/>
        </w:rPr>
        <w:t>E-mail:</w:t>
      </w:r>
      <w:r w:rsidR="001E05F5" w:rsidRPr="001E05F5">
        <w:rPr>
          <w:lang w:val="fr-CH"/>
        </w:rPr>
        <w:tab/>
        <w:t xml:space="preserve">comorestelecom@comorestelecom.km </w:t>
      </w:r>
      <w:r>
        <w:rPr>
          <w:lang w:val="fr-CH"/>
        </w:rPr>
        <w:br/>
      </w:r>
      <w:r w:rsidR="001E05F5" w:rsidRPr="001E05F5">
        <w:rPr>
          <w:lang w:val="fr-CH"/>
        </w:rPr>
        <w:t>URL</w:t>
      </w:r>
      <w:r w:rsidR="004628DD">
        <w:rPr>
          <w:lang w:val="fr-CH"/>
        </w:rPr>
        <w:t>:</w:t>
      </w:r>
      <w:r w:rsidR="001E05F5" w:rsidRPr="001E05F5">
        <w:rPr>
          <w:lang w:val="fr-CH"/>
        </w:rPr>
        <w:tab/>
        <w:t>www.comorestelecom.km</w:t>
      </w:r>
    </w:p>
    <w:p w:rsidR="001E05F5" w:rsidRPr="001E05F5" w:rsidRDefault="001E05F5" w:rsidP="001E05F5">
      <w:pPr>
        <w:rPr>
          <w:lang w:val="fr-CH"/>
        </w:rPr>
      </w:pPr>
    </w:p>
    <w:p w:rsidR="001E05F5" w:rsidRPr="001E05F5" w:rsidRDefault="001E05F5" w:rsidP="001E05F5">
      <w:pPr>
        <w:rPr>
          <w:b/>
          <w:bCs/>
          <w:lang w:val="fr-CH"/>
        </w:rPr>
      </w:pPr>
      <w:r w:rsidRPr="001E05F5">
        <w:rPr>
          <w:b/>
          <w:bCs/>
          <w:lang w:val="fr-CH"/>
        </w:rPr>
        <w:t>Egypte (indicatif de pays +20)</w:t>
      </w:r>
    </w:p>
    <w:p w:rsidR="001E05F5" w:rsidRPr="001E05F5" w:rsidRDefault="001E05F5" w:rsidP="00167700">
      <w:pPr>
        <w:spacing w:before="0"/>
        <w:rPr>
          <w:lang w:val="fr-CH"/>
        </w:rPr>
      </w:pPr>
      <w:r w:rsidRPr="001E05F5">
        <w:rPr>
          <w:lang w:val="fr-CH"/>
        </w:rPr>
        <w:t>Communication du 14.IX.2011:</w:t>
      </w:r>
    </w:p>
    <w:p w:rsidR="001E05F5" w:rsidRPr="001E05F5" w:rsidRDefault="001E05F5" w:rsidP="00DA768E">
      <w:pPr>
        <w:rPr>
          <w:lang w:val="fr-CH"/>
        </w:rPr>
      </w:pPr>
      <w:r w:rsidRPr="001E05F5">
        <w:rPr>
          <w:lang w:val="fr-CH"/>
        </w:rPr>
        <w:t xml:space="preserve">La </w:t>
      </w:r>
      <w:r w:rsidRPr="001E05F5">
        <w:rPr>
          <w:i/>
          <w:iCs/>
          <w:lang w:val="fr-CH"/>
        </w:rPr>
        <w:t xml:space="preserve">National </w:t>
      </w:r>
      <w:proofErr w:type="spellStart"/>
      <w:r w:rsidRPr="001E05F5">
        <w:rPr>
          <w:i/>
          <w:iCs/>
          <w:lang w:val="fr-CH"/>
        </w:rPr>
        <w:t>Telecommunication</w:t>
      </w:r>
      <w:proofErr w:type="spellEnd"/>
      <w:r w:rsidRPr="001E05F5">
        <w:rPr>
          <w:i/>
          <w:iCs/>
          <w:lang w:val="fr-CH"/>
        </w:rPr>
        <w:t xml:space="preserve"> </w:t>
      </w:r>
      <w:proofErr w:type="spellStart"/>
      <w:r w:rsidRPr="001E05F5">
        <w:rPr>
          <w:i/>
          <w:iCs/>
          <w:lang w:val="fr-CH"/>
        </w:rPr>
        <w:t>Regulatory</w:t>
      </w:r>
      <w:proofErr w:type="spellEnd"/>
      <w:r w:rsidRPr="001E05F5">
        <w:rPr>
          <w:i/>
          <w:iCs/>
          <w:lang w:val="fr-CH"/>
        </w:rPr>
        <w:t xml:space="preserve"> </w:t>
      </w:r>
      <w:proofErr w:type="spellStart"/>
      <w:r w:rsidRPr="001E05F5">
        <w:rPr>
          <w:i/>
          <w:iCs/>
          <w:lang w:val="fr-CH"/>
        </w:rPr>
        <w:t>Authority</w:t>
      </w:r>
      <w:proofErr w:type="spellEnd"/>
      <w:r w:rsidRPr="001E05F5">
        <w:rPr>
          <w:i/>
          <w:iCs/>
          <w:lang w:val="fr-CH"/>
        </w:rPr>
        <w:t xml:space="preserve"> (NTRA)</w:t>
      </w:r>
      <w:r w:rsidRPr="001E05F5">
        <w:rPr>
          <w:lang w:val="fr-CH"/>
        </w:rPr>
        <w:t xml:space="preserve">, </w:t>
      </w:r>
      <w:proofErr w:type="spellStart"/>
      <w:r w:rsidRPr="001E05F5">
        <w:rPr>
          <w:lang w:val="fr-CH"/>
        </w:rPr>
        <w:t>Giza</w:t>
      </w:r>
      <w:proofErr w:type="spellEnd"/>
      <w:r w:rsidRPr="001E05F5">
        <w:rPr>
          <w:lang w:val="fr-CH"/>
        </w:rPr>
        <w:t>, annonce que la troisième phase des changements du plan de numérotage mobile en Egypte, tels que publiés dans le Bulletin d’Exploitation No.</w:t>
      </w:r>
      <w:r w:rsidR="007F2B72">
        <w:rPr>
          <w:lang w:val="fr-CH"/>
        </w:rPr>
        <w:t xml:space="preserve"> </w:t>
      </w:r>
      <w:r w:rsidRPr="001E05F5">
        <w:rPr>
          <w:lang w:val="fr-CH"/>
        </w:rPr>
        <w:t xml:space="preserve">970 du 15.XII.2010, sera lancée le </w:t>
      </w:r>
      <w:r w:rsidR="00DA768E">
        <w:rPr>
          <w:lang w:val="fr-CH"/>
        </w:rPr>
        <w:t>6</w:t>
      </w:r>
      <w:r w:rsidRPr="001E05F5">
        <w:rPr>
          <w:lang w:val="fr-CH"/>
        </w:rPr>
        <w:t xml:space="preserve"> </w:t>
      </w:r>
      <w:r w:rsidR="00DA768E">
        <w:rPr>
          <w:lang w:val="fr-CH"/>
        </w:rPr>
        <w:t>octobre</w:t>
      </w:r>
      <w:r w:rsidRPr="001E05F5">
        <w:rPr>
          <w:lang w:val="fr-CH"/>
        </w:rPr>
        <w:t xml:space="preserve"> 2011. Durant cette phase, tous les opérateurs mobiles accepteront les numéros mobiles de onze (11) chiffres et aussi ceux de dix (10) chiffres de longueur.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>Il y aura un message vocal pour informer le client du changement et l'inv</w:t>
      </w:r>
      <w:r w:rsidR="007F2B72">
        <w:rPr>
          <w:lang w:val="fr-CH"/>
        </w:rPr>
        <w:t>iter à composer un numéro de 11 </w:t>
      </w:r>
      <w:r w:rsidRPr="001E05F5">
        <w:rPr>
          <w:lang w:val="fr-CH"/>
        </w:rPr>
        <w:t>chiffres lors de son prochain appel.</w:t>
      </w:r>
    </w:p>
    <w:p w:rsidR="001E05F5" w:rsidRPr="001E05F5" w:rsidRDefault="001E05F5" w:rsidP="001E05F5">
      <w:pPr>
        <w:rPr>
          <w:lang w:val="fr-CH"/>
        </w:rPr>
      </w:pPr>
    </w:p>
    <w:p w:rsidR="007C4B1B" w:rsidRDefault="007C4B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1E05F5" w:rsidRPr="001E05F5" w:rsidRDefault="001E05F5" w:rsidP="001E05F5">
      <w:pPr>
        <w:rPr>
          <w:lang w:val="en-US"/>
        </w:rPr>
      </w:pPr>
      <w:r w:rsidRPr="001E05F5">
        <w:rPr>
          <w:lang w:val="en-US"/>
        </w:rPr>
        <w:lastRenderedPageBreak/>
        <w:t>Contact:</w:t>
      </w:r>
    </w:p>
    <w:p w:rsidR="001E05F5" w:rsidRPr="004C6918" w:rsidRDefault="004C6918" w:rsidP="004C6918">
      <w:pPr>
        <w:ind w:left="567" w:hanging="567"/>
        <w:jc w:val="left"/>
      </w:pPr>
      <w:r>
        <w:rPr>
          <w:lang w:val="en-US"/>
        </w:rPr>
        <w:tab/>
      </w:r>
      <w:r w:rsidR="001E05F5" w:rsidRPr="001E05F5">
        <w:rPr>
          <w:lang w:val="en-US"/>
        </w:rPr>
        <w:t xml:space="preserve">Eng. </w:t>
      </w:r>
      <w:proofErr w:type="spellStart"/>
      <w:r w:rsidR="001E05F5" w:rsidRPr="001E05F5">
        <w:rPr>
          <w:lang w:val="en-US"/>
        </w:rPr>
        <w:t>Yasmina</w:t>
      </w:r>
      <w:proofErr w:type="spellEnd"/>
      <w:r w:rsidR="001E05F5" w:rsidRPr="001E05F5">
        <w:rPr>
          <w:lang w:val="en-US"/>
        </w:rPr>
        <w:t xml:space="preserve"> </w:t>
      </w:r>
      <w:proofErr w:type="spellStart"/>
      <w:r w:rsidR="001E05F5" w:rsidRPr="001E05F5">
        <w:rPr>
          <w:lang w:val="en-US"/>
        </w:rPr>
        <w:t>Alaa</w:t>
      </w:r>
      <w:proofErr w:type="spellEnd"/>
      <w:r>
        <w:rPr>
          <w:lang w:val="en-US"/>
        </w:rPr>
        <w:br/>
      </w:r>
      <w:r w:rsidR="001E05F5" w:rsidRPr="001E05F5">
        <w:rPr>
          <w:lang w:val="en-US"/>
        </w:rPr>
        <w:t>Senior Engineer</w:t>
      </w:r>
      <w:r>
        <w:rPr>
          <w:lang w:val="en-US"/>
        </w:rPr>
        <w:br/>
      </w:r>
      <w:r w:rsidR="001E05F5" w:rsidRPr="001E05F5">
        <w:rPr>
          <w:lang w:val="en-US"/>
        </w:rPr>
        <w:t xml:space="preserve">Numbering Department </w:t>
      </w:r>
      <w:r>
        <w:rPr>
          <w:lang w:val="en-US"/>
        </w:rPr>
        <w:br/>
      </w:r>
      <w:r w:rsidR="001E05F5" w:rsidRPr="001E05F5">
        <w:rPr>
          <w:lang w:val="en-US"/>
        </w:rPr>
        <w:t>National Telecom Regulatory Authority (NTRA)</w:t>
      </w:r>
      <w:r>
        <w:rPr>
          <w:lang w:val="en-US"/>
        </w:rPr>
        <w:br/>
      </w:r>
      <w:r w:rsidR="001E05F5" w:rsidRPr="001E05F5">
        <w:rPr>
          <w:lang w:val="en-US"/>
        </w:rPr>
        <w:t xml:space="preserve">B4, Smart Village, k28 Cairo/Alex Desert Road, </w:t>
      </w:r>
      <w:r>
        <w:rPr>
          <w:lang w:val="en-US"/>
        </w:rPr>
        <w:br/>
      </w:r>
      <w:r w:rsidR="001E05F5" w:rsidRPr="001E05F5">
        <w:rPr>
          <w:lang w:val="en-US"/>
        </w:rPr>
        <w:t xml:space="preserve">Abu </w:t>
      </w:r>
      <w:proofErr w:type="spellStart"/>
      <w:r w:rsidR="001E05F5" w:rsidRPr="001E05F5">
        <w:rPr>
          <w:lang w:val="en-US"/>
        </w:rPr>
        <w:t>Rawash</w:t>
      </w:r>
      <w:proofErr w:type="spellEnd"/>
      <w:r>
        <w:rPr>
          <w:lang w:val="en-US"/>
        </w:rPr>
        <w:br/>
      </w:r>
      <w:r w:rsidR="001E05F5" w:rsidRPr="004C6918">
        <w:t>GIZA</w:t>
      </w:r>
      <w:r w:rsidRPr="004C6918">
        <w:br/>
      </w:r>
      <w:proofErr w:type="spellStart"/>
      <w:r w:rsidR="001E05F5" w:rsidRPr="004C6918">
        <w:t>Egypte</w:t>
      </w:r>
      <w:proofErr w:type="spellEnd"/>
      <w:r w:rsidRPr="004C6918">
        <w:br/>
      </w:r>
      <w:proofErr w:type="spellStart"/>
      <w:r w:rsidR="004628DD">
        <w:t>Tél</w:t>
      </w:r>
      <w:proofErr w:type="spellEnd"/>
      <w:r w:rsidR="004628DD">
        <w:t>:</w:t>
      </w:r>
      <w:r>
        <w:tab/>
      </w:r>
      <w:r w:rsidR="001E05F5" w:rsidRPr="004C6918">
        <w:t xml:space="preserve">+20 2 3534 4082 </w:t>
      </w:r>
      <w:r w:rsidRPr="004C6918">
        <w:br/>
      </w:r>
      <w:r w:rsidR="001E05F5" w:rsidRPr="004C6918">
        <w:t>Fax:</w:t>
      </w:r>
      <w:r>
        <w:tab/>
      </w:r>
      <w:r w:rsidR="001E05F5" w:rsidRPr="004C6918">
        <w:t>+20 2 3534 4155</w:t>
      </w:r>
      <w:r w:rsidRPr="004C6918">
        <w:br/>
      </w:r>
      <w:r w:rsidR="001E05F5" w:rsidRPr="004C6918">
        <w:t xml:space="preserve">E-mail: </w:t>
      </w:r>
      <w:r>
        <w:tab/>
      </w:r>
      <w:r w:rsidR="001E05F5" w:rsidRPr="004C6918">
        <w:t xml:space="preserve">numbering@tra.gov.eg </w:t>
      </w:r>
    </w:p>
    <w:p w:rsidR="007C4B1B" w:rsidRDefault="007C4B1B" w:rsidP="001E05F5">
      <w:pPr>
        <w:rPr>
          <w:b/>
          <w:bCs/>
          <w:lang w:val="fr-FR"/>
        </w:rPr>
      </w:pPr>
      <w:bookmarkStart w:id="119" w:name="_Toc110313225"/>
    </w:p>
    <w:p w:rsidR="001E05F5" w:rsidRPr="001E05F5" w:rsidRDefault="001E05F5" w:rsidP="001E05F5">
      <w:pPr>
        <w:rPr>
          <w:b/>
          <w:bCs/>
          <w:lang w:val="fr-FR"/>
        </w:rPr>
      </w:pPr>
      <w:r w:rsidRPr="001E05F5">
        <w:rPr>
          <w:b/>
          <w:bCs/>
          <w:lang w:val="fr-FR"/>
        </w:rPr>
        <w:t>Iran (République islamique d') (indicatif de pays +98)</w:t>
      </w:r>
      <w:bookmarkEnd w:id="119"/>
    </w:p>
    <w:p w:rsidR="001E05F5" w:rsidRPr="001E05F5" w:rsidRDefault="001E05F5" w:rsidP="004C6918">
      <w:pPr>
        <w:spacing w:before="0"/>
        <w:rPr>
          <w:lang w:val="fr-CH"/>
        </w:rPr>
      </w:pPr>
      <w:r w:rsidRPr="001E05F5">
        <w:rPr>
          <w:lang w:val="fr-CH"/>
        </w:rPr>
        <w:t>Communication du 12.IX.2011: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 xml:space="preserve">La </w:t>
      </w:r>
      <w:r w:rsidRPr="001E05F5">
        <w:rPr>
          <w:i/>
          <w:iCs/>
          <w:lang w:val="fr-CH"/>
        </w:rPr>
        <w:t xml:space="preserve">Communications </w:t>
      </w:r>
      <w:proofErr w:type="spellStart"/>
      <w:r w:rsidRPr="001E05F5">
        <w:rPr>
          <w:i/>
          <w:iCs/>
          <w:lang w:val="fr-CH"/>
        </w:rPr>
        <w:t>Regulatory</w:t>
      </w:r>
      <w:proofErr w:type="spellEnd"/>
      <w:r w:rsidRPr="001E05F5">
        <w:rPr>
          <w:i/>
          <w:iCs/>
          <w:lang w:val="fr-CH"/>
        </w:rPr>
        <w:t xml:space="preserve"> </w:t>
      </w:r>
      <w:proofErr w:type="spellStart"/>
      <w:r w:rsidRPr="001E05F5">
        <w:rPr>
          <w:i/>
          <w:iCs/>
          <w:lang w:val="fr-CH"/>
        </w:rPr>
        <w:t>Authority</w:t>
      </w:r>
      <w:proofErr w:type="spellEnd"/>
      <w:r w:rsidRPr="001E05F5">
        <w:rPr>
          <w:i/>
          <w:iCs/>
          <w:lang w:val="fr-CH"/>
        </w:rPr>
        <w:t xml:space="preserve"> (CRA),</w:t>
      </w:r>
      <w:r w:rsidRPr="001E05F5">
        <w:rPr>
          <w:lang w:val="fr-CH"/>
        </w:rPr>
        <w:t xml:space="preserve"> </w:t>
      </w:r>
      <w:proofErr w:type="spellStart"/>
      <w:r w:rsidRPr="001E05F5">
        <w:rPr>
          <w:lang w:val="fr-CH"/>
        </w:rPr>
        <w:t>Tehran</w:t>
      </w:r>
      <w:proofErr w:type="spellEnd"/>
      <w:r w:rsidRPr="001E05F5">
        <w:rPr>
          <w:lang w:val="fr-CH"/>
        </w:rPr>
        <w:t xml:space="preserve">, </w:t>
      </w:r>
      <w:r w:rsidRPr="001E05F5">
        <w:rPr>
          <w:lang w:val="fr-FR"/>
        </w:rPr>
        <w:t>annonce la mise à jour du plan de numérotage national pour l’</w:t>
      </w:r>
      <w:r w:rsidRPr="001E05F5">
        <w:rPr>
          <w:lang w:val="fr-CH"/>
        </w:rPr>
        <w:t>Iran.</w:t>
      </w:r>
    </w:p>
    <w:p w:rsidR="001E05F5" w:rsidRPr="001E05F5" w:rsidRDefault="001E05F5" w:rsidP="001E05F5">
      <w:pPr>
        <w:rPr>
          <w:lang w:val="en-US"/>
        </w:rPr>
      </w:pPr>
      <w:proofErr w:type="spellStart"/>
      <w:r w:rsidRPr="001E05F5">
        <w:rPr>
          <w:lang w:val="en-US"/>
        </w:rPr>
        <w:t>Indicatifs</w:t>
      </w:r>
      <w:proofErr w:type="spellEnd"/>
      <w:r w:rsidRPr="001E05F5">
        <w:rPr>
          <w:lang w:val="en-US"/>
        </w:rPr>
        <w:t xml:space="preserve"> </w:t>
      </w:r>
      <w:proofErr w:type="spellStart"/>
      <w:r w:rsidRPr="001E05F5">
        <w:rPr>
          <w:lang w:val="en-US"/>
        </w:rPr>
        <w:t>interurbains</w:t>
      </w:r>
      <w:proofErr w:type="spellEnd"/>
      <w:r w:rsidRPr="001E05F5">
        <w:rPr>
          <w:lang w:val="en-US"/>
        </w:rPr>
        <w:t xml:space="preserve"> de </w:t>
      </w:r>
      <w:proofErr w:type="spellStart"/>
      <w:r w:rsidRPr="001E05F5">
        <w:rPr>
          <w:lang w:val="en-US"/>
        </w:rPr>
        <w:t>l'Iran</w:t>
      </w:r>
      <w:proofErr w:type="spellEnd"/>
      <w:r w:rsidR="0030448C">
        <w:rPr>
          <w:lang w:val="en-US"/>
        </w:rPr>
        <w:t>: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3106"/>
        <w:gridCol w:w="1451"/>
        <w:gridCol w:w="1424"/>
      </w:tblGrid>
      <w:tr w:rsidR="001E05F5" w:rsidRPr="0030448C" w:rsidTr="00413AAF">
        <w:trPr>
          <w:trHeight w:val="20"/>
          <w:tblHeader/>
          <w:jc w:val="center"/>
        </w:trPr>
        <w:tc>
          <w:tcPr>
            <w:tcW w:w="3300" w:type="dxa"/>
            <w:vMerge w:val="restart"/>
            <w:shd w:val="clear" w:color="auto" w:fill="auto"/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en-US"/>
              </w:rPr>
              <w:t>Ville/Province</w:t>
            </w:r>
          </w:p>
        </w:tc>
        <w:tc>
          <w:tcPr>
            <w:tcW w:w="3106" w:type="dxa"/>
            <w:vMerge w:val="restart"/>
            <w:shd w:val="clear" w:color="auto" w:fill="auto"/>
            <w:noWrap/>
            <w:vAlign w:val="center"/>
            <w:hideMark/>
          </w:tcPr>
          <w:p w:rsidR="001E05F5" w:rsidRPr="001E05F5" w:rsidRDefault="001E05F5" w:rsidP="00DA29C6">
            <w:pPr>
              <w:pStyle w:val="TableHead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Indicatif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interurbain</w:t>
            </w:r>
            <w:proofErr w:type="spellEnd"/>
          </w:p>
        </w:tc>
        <w:tc>
          <w:tcPr>
            <w:tcW w:w="2875" w:type="dxa"/>
            <w:gridSpan w:val="2"/>
            <w:shd w:val="clear" w:color="auto" w:fill="auto"/>
            <w:noWrap/>
            <w:vAlign w:val="center"/>
            <w:hideMark/>
          </w:tcPr>
          <w:p w:rsidR="001E05F5" w:rsidRPr="001E05F5" w:rsidRDefault="001E05F5" w:rsidP="00DA29C6">
            <w:pPr>
              <w:pStyle w:val="TableHead1"/>
              <w:rPr>
                <w:lang w:val="fr-CH"/>
              </w:rPr>
            </w:pPr>
            <w:r w:rsidRPr="001E05F5">
              <w:rPr>
                <w:lang w:val="fr-FR"/>
              </w:rPr>
              <w:t xml:space="preserve">Longueur du numéro </w:t>
            </w:r>
            <w:r w:rsidRPr="001E05F5">
              <w:rPr>
                <w:lang w:val="fr-FR"/>
              </w:rPr>
              <w:br/>
              <w:t>(avec indicatif interurbain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0" w:type="dxa"/>
            <w:vMerge/>
            <w:shd w:val="clear" w:color="auto" w:fill="auto"/>
            <w:noWrap/>
            <w:vAlign w:val="center"/>
            <w:hideMark/>
          </w:tcPr>
          <w:p w:rsidR="001E05F5" w:rsidRPr="001E05F5" w:rsidRDefault="001E05F5" w:rsidP="001E05F5">
            <w:pPr>
              <w:rPr>
                <w:i/>
                <w:iCs/>
                <w:lang w:val="fr-CH"/>
              </w:rPr>
            </w:pPr>
          </w:p>
        </w:tc>
        <w:tc>
          <w:tcPr>
            <w:tcW w:w="3106" w:type="dxa"/>
            <w:vMerge/>
            <w:shd w:val="clear" w:color="auto" w:fill="auto"/>
            <w:noWrap/>
            <w:vAlign w:val="center"/>
            <w:hideMark/>
          </w:tcPr>
          <w:p w:rsidR="001E05F5" w:rsidRPr="001E05F5" w:rsidRDefault="001E05F5" w:rsidP="00DA29C6">
            <w:pPr>
              <w:jc w:val="center"/>
              <w:rPr>
                <w:i/>
                <w:iCs/>
                <w:lang w:val="fr-CH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1E05F5" w:rsidRPr="001E05F5" w:rsidRDefault="001E05F5" w:rsidP="00DA29C6">
            <w:pPr>
              <w:pStyle w:val="TableHead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Minimale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E05F5" w:rsidRPr="001E05F5" w:rsidRDefault="001E05F5" w:rsidP="00DA29C6">
            <w:pPr>
              <w:pStyle w:val="TableHead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Maximale</w:t>
            </w:r>
            <w:proofErr w:type="spellEnd"/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Babol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Babol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Amol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Amol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Ghaemshahr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123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Ghaemshahr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Rasht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Rasht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Lahijan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Lahijan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Sari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Sari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Gorgan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Gonbad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Kavos</w:t>
            </w:r>
            <w:proofErr w:type="spellEnd"/>
            <w:r w:rsidRPr="001E05F5">
              <w:rPr>
                <w:lang w:val="en-US"/>
              </w:rPr>
              <w:t xml:space="preserve"> 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Gorgan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173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Gonbad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Kavos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174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Anzali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Anzali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Chalus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Chalus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Tehran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212, 213, 214, 215, 216, 217, 218, 219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Tehran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Eslamshahr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Eslamshahr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keepNext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lastRenderedPageBreak/>
              <w:t>Semnan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keepNext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keepNext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keepNext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Semnan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Zanjan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Zanjan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Qom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Qom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Saveh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255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Saveh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256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Karaj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Karaj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Shahroud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273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Shahroud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274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Qazvin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Qazvin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Varamin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Varamin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Esfehan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Esfehan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Shahreza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Shahreza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Naein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323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Naein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Najafabad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Najafabad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Zarinshahr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Zarinshahr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Kerman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Kerman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Bam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Sirjan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Bam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Sirjan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Jiroft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Jiroft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349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Yazd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Yazd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352, 353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Kashan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Kashan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Khansar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Khansar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Shahrkord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lastRenderedPageBreak/>
              <w:t>Shahrkord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Rafsanjan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Rafsanjan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Tabriz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Tabriz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Maragheh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Maragheh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Miyaneh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Miyaneh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Ahar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Ahar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427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Sarab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Sarab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Orumieh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Mahabad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Orumieh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Mahabad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444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Ardabil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Ardabil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Khoy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Khoy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Shabestar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Shabestar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Myandoab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Myandoab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Marand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Marand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Mashhad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Mashhad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Torbat</w:t>
            </w:r>
            <w:proofErr w:type="spellEnd"/>
            <w:r w:rsidRPr="001E05F5">
              <w:rPr>
                <w:lang w:val="en-US"/>
              </w:rPr>
              <w:t xml:space="preserve"> Jam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Torbat</w:t>
            </w:r>
            <w:proofErr w:type="spellEnd"/>
            <w:r w:rsidRPr="001E05F5">
              <w:rPr>
                <w:lang w:val="en-US"/>
              </w:rPr>
              <w:t xml:space="preserve"> Jam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Torbat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Hydarih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Torbat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Hydarih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Gonabad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533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Ferdos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Ferdos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Zahedan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Zabol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Zahedan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Zabol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Chahbahar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lastRenderedPageBreak/>
              <w:t>Chahbahar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Iranshahr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Iranshahr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548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Nyshaboor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Nyshaboor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Birjand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Birjand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Sabzevar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Sabzevar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Guchan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Guchan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Bojnord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Bojnord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585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Ahwaz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Ahwaz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Abadan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Abadan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Dezful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Dezful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Sarbandar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Sarbandar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Khoramabad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Brojerd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Khoramabad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Aligodarz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Brojerd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Aligodarz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666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Behbahan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Behbahan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Masjed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Soleiman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Masjed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Soleiman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Ramhormoz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Ramhormoz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Shiraz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Shiraz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Kazeroon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Kazeroon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Marvdasht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Marvdasht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Fasa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Fasa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lastRenderedPageBreak/>
              <w:t>Yasooj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Dogonbadan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Yasooj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Dogonbadan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744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Abadeh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Abadeh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Abbas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Lengeh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Abbas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Lengeh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Minab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Minab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Bushehr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Bandar </w:t>
            </w:r>
            <w:proofErr w:type="spellStart"/>
            <w:r w:rsidRPr="001E05F5">
              <w:rPr>
                <w:lang w:val="en-US"/>
              </w:rPr>
              <w:t>Bushehr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772, 773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Lar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781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Lar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782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Jahrom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791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Jahrom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792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Hamedan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Hamedan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Kermanshah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Kermanshah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Polezahab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Sar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Polezahab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Kangavar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Kangavar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Ilam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Ilam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Malayer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851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Malayer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Arak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861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Arak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862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Khomain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865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Khomain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866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Sanandaj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871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Sanandaj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872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Saghghez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874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Saghghez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banlieue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875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Services </w:t>
            </w:r>
            <w:proofErr w:type="spellStart"/>
            <w:r w:rsidRPr="001E05F5">
              <w:rPr>
                <w:lang w:val="en-US"/>
              </w:rPr>
              <w:t>spéciaux</w:t>
            </w:r>
            <w:proofErr w:type="spellEnd"/>
            <w:r w:rsidRPr="001E05F5">
              <w:rPr>
                <w:lang w:val="en-US"/>
              </w:rPr>
              <w:t xml:space="preserve"> Tehran</w:t>
            </w:r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21 + 113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5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FR"/>
              </w:rPr>
              <w:t xml:space="preserve">Services spéciaux en dehors de </w:t>
            </w:r>
            <w:proofErr w:type="spellStart"/>
            <w:r w:rsidRPr="001E05F5">
              <w:rPr>
                <w:lang w:val="fr-FR"/>
              </w:rPr>
              <w:t>Tehran</w:t>
            </w:r>
            <w:proofErr w:type="spellEnd"/>
          </w:p>
        </w:tc>
        <w:tc>
          <w:tcPr>
            <w:tcW w:w="310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Indicatif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interurbain</w:t>
            </w:r>
            <w:proofErr w:type="spellEnd"/>
            <w:r w:rsidRPr="001E05F5">
              <w:rPr>
                <w:lang w:val="en-US"/>
              </w:rPr>
              <w:t xml:space="preserve"> + 113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6</w:t>
            </w:r>
          </w:p>
        </w:tc>
      </w:tr>
    </w:tbl>
    <w:p w:rsidR="001E05F5" w:rsidRPr="001E05F5" w:rsidRDefault="001E05F5" w:rsidP="001E05F5">
      <w:pPr>
        <w:rPr>
          <w:lang w:val="en-US"/>
        </w:rPr>
      </w:pPr>
    </w:p>
    <w:p w:rsidR="001E05F5" w:rsidRPr="001E05F5" w:rsidRDefault="001E05F5" w:rsidP="0030448C">
      <w:pPr>
        <w:rPr>
          <w:lang w:val="fr-FR"/>
        </w:rPr>
      </w:pPr>
      <w:r w:rsidRPr="001E05F5">
        <w:rPr>
          <w:lang w:val="fr-FR"/>
        </w:rPr>
        <w:lastRenderedPageBreak/>
        <w:t>Indicatifs non géographiques de l’Iran</w:t>
      </w:r>
      <w:r w:rsidR="0030448C">
        <w:rPr>
          <w:lang w:val="fr-FR"/>
        </w:rPr>
        <w:t>: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117"/>
        <w:gridCol w:w="1414"/>
        <w:gridCol w:w="1446"/>
      </w:tblGrid>
      <w:tr w:rsidR="001E05F5" w:rsidRPr="0030448C" w:rsidTr="00413AAF">
        <w:trPr>
          <w:trHeight w:val="20"/>
          <w:tblHeader/>
          <w:jc w:val="center"/>
        </w:trPr>
        <w:tc>
          <w:tcPr>
            <w:tcW w:w="3304" w:type="dxa"/>
            <w:vMerge w:val="restart"/>
            <w:shd w:val="clear" w:color="auto" w:fill="auto"/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en-US"/>
              </w:rPr>
              <w:t>Service</w:t>
            </w:r>
          </w:p>
        </w:tc>
        <w:tc>
          <w:tcPr>
            <w:tcW w:w="3117" w:type="dxa"/>
            <w:vMerge w:val="restart"/>
            <w:shd w:val="clear" w:color="auto" w:fill="auto"/>
            <w:noWrap/>
            <w:vAlign w:val="center"/>
            <w:hideMark/>
          </w:tcPr>
          <w:p w:rsidR="001E05F5" w:rsidRPr="001E05F5" w:rsidRDefault="001E05F5" w:rsidP="007C4B1B">
            <w:pPr>
              <w:pStyle w:val="TableHead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Indicatif</w:t>
            </w:r>
            <w:proofErr w:type="spellEnd"/>
          </w:p>
        </w:tc>
        <w:tc>
          <w:tcPr>
            <w:tcW w:w="2860" w:type="dxa"/>
            <w:gridSpan w:val="2"/>
            <w:shd w:val="clear" w:color="auto" w:fill="auto"/>
            <w:noWrap/>
            <w:vAlign w:val="center"/>
            <w:hideMark/>
          </w:tcPr>
          <w:p w:rsidR="001E05F5" w:rsidRPr="001E05F5" w:rsidRDefault="001E05F5" w:rsidP="007C4B1B">
            <w:pPr>
              <w:pStyle w:val="TableHead1"/>
              <w:spacing w:before="40" w:after="40"/>
              <w:rPr>
                <w:lang w:val="fr-CH"/>
              </w:rPr>
            </w:pPr>
            <w:r w:rsidRPr="001E05F5">
              <w:rPr>
                <w:lang w:val="fr-FR"/>
              </w:rPr>
              <w:t xml:space="preserve">Longueur du numéro </w:t>
            </w:r>
            <w:r w:rsidRPr="001E05F5">
              <w:rPr>
                <w:lang w:val="fr-FR"/>
              </w:rPr>
              <w:br/>
              <w:t>(avec indicatif interurbain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vMerge/>
            <w:shd w:val="clear" w:color="auto" w:fill="auto"/>
            <w:noWrap/>
            <w:vAlign w:val="center"/>
            <w:hideMark/>
          </w:tcPr>
          <w:p w:rsidR="001E05F5" w:rsidRPr="001E05F5" w:rsidRDefault="001E05F5" w:rsidP="0074198E">
            <w:pPr>
              <w:pStyle w:val="TableHead1"/>
              <w:rPr>
                <w:lang w:val="fr-CH"/>
              </w:rPr>
            </w:pPr>
          </w:p>
        </w:tc>
        <w:tc>
          <w:tcPr>
            <w:tcW w:w="3117" w:type="dxa"/>
            <w:vMerge/>
            <w:shd w:val="clear" w:color="auto" w:fill="auto"/>
            <w:noWrap/>
            <w:vAlign w:val="center"/>
            <w:hideMark/>
          </w:tcPr>
          <w:p w:rsidR="001E05F5" w:rsidRPr="001E05F5" w:rsidRDefault="001E05F5" w:rsidP="007C4B1B">
            <w:pPr>
              <w:pStyle w:val="TableHead1"/>
              <w:rPr>
                <w:lang w:val="fr-CH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E05F5" w:rsidRPr="001E05F5" w:rsidRDefault="001E05F5" w:rsidP="007C4B1B">
            <w:pPr>
              <w:pStyle w:val="TableHead1"/>
              <w:spacing w:before="40" w:after="40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Minimale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1E05F5" w:rsidRPr="001E05F5" w:rsidRDefault="001E05F5" w:rsidP="007C4B1B">
            <w:pPr>
              <w:pStyle w:val="TableHead1"/>
              <w:spacing w:before="40" w:after="40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Maximale</w:t>
            </w:r>
            <w:proofErr w:type="spellEnd"/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7C4B1B" w:rsidRDefault="001E05F5" w:rsidP="007C4B1B">
            <w:pPr>
              <w:pStyle w:val="Tabletext0"/>
              <w:rPr>
                <w:rFonts w:eastAsia="Batang"/>
              </w:rPr>
            </w:pPr>
            <w:r w:rsidRPr="007C4B1B">
              <w:rPr>
                <w:rFonts w:eastAsia="Batang"/>
              </w:rPr>
              <w:t>MCI – Zone 1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910, 9111, 9112, 9113, 9116, 9117, 9118, 9119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7C4B1B" w:rsidRDefault="001E05F5" w:rsidP="007C4B1B">
            <w:pPr>
              <w:pStyle w:val="Tabletext0"/>
              <w:rPr>
                <w:rFonts w:eastAsia="Batang"/>
              </w:rPr>
            </w:pPr>
            <w:r w:rsidRPr="007C4B1B">
              <w:rPr>
                <w:rFonts w:eastAsia="Batang"/>
              </w:rPr>
              <w:t>MCI – Zone 2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9121, 9122, 9123, 9124, 9125, 9126, 9127, 9128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7C4B1B" w:rsidRDefault="001E05F5" w:rsidP="007C4B1B">
            <w:pPr>
              <w:pStyle w:val="Tabletext0"/>
              <w:rPr>
                <w:rFonts w:eastAsia="Batang"/>
              </w:rPr>
            </w:pPr>
            <w:r w:rsidRPr="007C4B1B">
              <w:rPr>
                <w:rFonts w:eastAsia="Batang"/>
              </w:rPr>
              <w:t>MCI – Zone 3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9130 ,9131, 9132, 9133, 9134, 9135, 9136, 9137, 9138, 9139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7C4B1B" w:rsidRDefault="001E05F5" w:rsidP="007C4B1B">
            <w:pPr>
              <w:pStyle w:val="Tabletext0"/>
              <w:rPr>
                <w:rFonts w:eastAsia="Batang"/>
              </w:rPr>
            </w:pPr>
            <w:r w:rsidRPr="007C4B1B">
              <w:rPr>
                <w:rFonts w:eastAsia="Batang"/>
              </w:rPr>
              <w:t>MCI – Zone 4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9141, 9143, 9144, 9146, 9147, 9148, 9149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1E05F5" w:rsidRDefault="001E05F5" w:rsidP="00FB7B9F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MCI – Zone 5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9151, 9153, 9154, 9155, 9156, 9157, 9158, 9159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1E05F5" w:rsidRDefault="001E05F5" w:rsidP="00FB7B9F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MCI – Zone 6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9161, 9162, 9163, 9166, 9167, 9168, 9169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1E05F5" w:rsidRDefault="001E05F5" w:rsidP="00FB7B9F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MCI – Zone 7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9171, 9173, 9174, 9175, 9176, 9177, 9178, 9179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7F2B72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hideMark/>
          </w:tcPr>
          <w:p w:rsidR="001E05F5" w:rsidRPr="001E05F5" w:rsidRDefault="001E05F5" w:rsidP="00FB7B9F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MCI – Zone 8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9181, 9183, 9184, 9186, 9187, 9188, 9189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FR"/>
              </w:rPr>
            </w:pPr>
            <w:r w:rsidRPr="001E05F5">
              <w:rPr>
                <w:lang w:val="fr-FR"/>
              </w:rPr>
              <w:t>MCI – Zone 9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919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Esfehan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9313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1)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2)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3)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4)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5)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7)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fr-FR"/>
              </w:rPr>
              <w:t>Talya</w:t>
            </w:r>
            <w:proofErr w:type="spellEnd"/>
            <w:r w:rsidRPr="001E05F5">
              <w:rPr>
                <w:lang w:val="fr-FR"/>
              </w:rPr>
              <w:t xml:space="preserve"> (Opérateur de service mobile à prépaiement – zone 9)</w:t>
            </w:r>
            <w:r w:rsidR="007C4B1B">
              <w:rPr>
                <w:lang w:val="fr-FR"/>
              </w:rPr>
              <w:br/>
            </w:r>
            <w:r w:rsidRPr="001E05F5">
              <w:rPr>
                <w:lang w:val="fr-CH"/>
              </w:rPr>
              <w:t>Kish GSM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9329</w:t>
            </w:r>
            <w:r w:rsidR="007C4B1B">
              <w:rPr>
                <w:lang w:val="en-US"/>
              </w:rPr>
              <w:br/>
            </w:r>
            <w:r w:rsidRPr="001E05F5">
              <w:rPr>
                <w:lang w:val="en-US"/>
              </w:rPr>
              <w:t>9347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Irancell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Irancell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Irancell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Irancell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Irancell</w:t>
            </w:r>
            <w:proofErr w:type="spellEnd"/>
            <w:r w:rsidRPr="001E05F5">
              <w:rPr>
                <w:lang w:val="en-US"/>
              </w:rPr>
              <w:t xml:space="preserve"> (GSM)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939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  <w:r w:rsidRPr="001E05F5">
              <w:rPr>
                <w:lang w:val="en-US"/>
              </w:rPr>
              <w:t xml:space="preserve"> (Tehran)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9432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  <w:r w:rsidRPr="001E05F5">
              <w:rPr>
                <w:lang w:val="en-US"/>
              </w:rPr>
              <w:t xml:space="preserve"> (Tabriz)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9434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  <w:r w:rsidRPr="001E05F5">
              <w:rPr>
                <w:lang w:val="en-US"/>
              </w:rPr>
              <w:t xml:space="preserve"> (Ahvaz)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9436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  <w:r w:rsidRPr="001E05F5">
              <w:rPr>
                <w:lang w:val="en-US"/>
              </w:rPr>
              <w:t xml:space="preserve"> (Shiraz)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9437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  <w:r w:rsidRPr="001E05F5">
              <w:rPr>
                <w:lang w:val="en-US"/>
              </w:rPr>
              <w:t xml:space="preserve"> (</w:t>
            </w:r>
            <w:proofErr w:type="spellStart"/>
            <w:r w:rsidRPr="001E05F5">
              <w:rPr>
                <w:lang w:val="en-US"/>
              </w:rPr>
              <w:t>Sanandaj</w:t>
            </w:r>
            <w:proofErr w:type="spellEnd"/>
            <w:r w:rsidRPr="001E05F5">
              <w:rPr>
                <w:lang w:val="en-US"/>
              </w:rPr>
              <w:t>)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9438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VSAT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9931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FR"/>
              </w:rPr>
              <w:t xml:space="preserve">Service par satellite de </w:t>
            </w:r>
            <w:proofErr w:type="spellStart"/>
            <w:r w:rsidRPr="001E05F5">
              <w:rPr>
                <w:lang w:val="fr-FR"/>
              </w:rPr>
              <w:t>Boomehen</w:t>
            </w:r>
            <w:proofErr w:type="spellEnd"/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9932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  <w:tr w:rsidR="001E05F5" w:rsidRPr="001E05F5" w:rsidTr="00413AAF">
        <w:trPr>
          <w:trHeight w:val="20"/>
          <w:tblHeader/>
          <w:jc w:val="center"/>
        </w:trPr>
        <w:tc>
          <w:tcPr>
            <w:tcW w:w="330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 xml:space="preserve">Relations </w:t>
            </w:r>
            <w:proofErr w:type="spellStart"/>
            <w:r w:rsidRPr="001E05F5">
              <w:rPr>
                <w:lang w:val="en-US"/>
              </w:rPr>
              <w:t>publiques</w:t>
            </w:r>
            <w:proofErr w:type="spellEnd"/>
            <w:r w:rsidRPr="001E05F5">
              <w:rPr>
                <w:lang w:val="en-US"/>
              </w:rPr>
              <w:t xml:space="preserve"> de TCI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7C4B1B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9990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10</w:t>
            </w:r>
          </w:p>
        </w:tc>
      </w:tr>
    </w:tbl>
    <w:p w:rsidR="001E05F5" w:rsidRPr="001E05F5" w:rsidRDefault="001E05F5" w:rsidP="001E05F5">
      <w:pPr>
        <w:rPr>
          <w:lang w:val="en-US"/>
        </w:rPr>
      </w:pPr>
      <w:r w:rsidRPr="001E05F5">
        <w:rPr>
          <w:lang w:val="en-US"/>
        </w:rPr>
        <w:lastRenderedPageBreak/>
        <w:t>Contact:</w:t>
      </w:r>
    </w:p>
    <w:p w:rsidR="001E05F5" w:rsidRPr="001E05F5" w:rsidRDefault="0074198E" w:rsidP="0074198E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1E05F5" w:rsidRPr="001E05F5">
        <w:rPr>
          <w:lang w:val="en-US"/>
        </w:rPr>
        <w:t>Director, International Technical Affairs</w:t>
      </w:r>
      <w:r w:rsidR="001E05F5" w:rsidRPr="001E05F5">
        <w:rPr>
          <w:lang w:val="en-US"/>
        </w:rPr>
        <w:br/>
        <w:t>Communications Regulatory Authority (CRA)</w:t>
      </w:r>
      <w:r w:rsidR="001E05F5" w:rsidRPr="001E05F5">
        <w:rPr>
          <w:lang w:val="en-US"/>
        </w:rPr>
        <w:br/>
        <w:t>Ministry of Information and Communication Technology</w:t>
      </w:r>
      <w:r w:rsidR="001E05F5" w:rsidRPr="001E05F5">
        <w:rPr>
          <w:lang w:val="en-US"/>
        </w:rPr>
        <w:br/>
        <w:t>P.O. Box 15875-4415</w:t>
      </w:r>
      <w:r w:rsidR="001E05F5" w:rsidRPr="001E05F5">
        <w:rPr>
          <w:lang w:val="en-US"/>
        </w:rPr>
        <w:br/>
        <w:t>15598 TEHRAN</w:t>
      </w:r>
      <w:r w:rsidR="001E05F5" w:rsidRPr="001E05F5">
        <w:rPr>
          <w:lang w:val="en-US"/>
        </w:rPr>
        <w:br/>
        <w:t>Iran (</w:t>
      </w:r>
      <w:proofErr w:type="spellStart"/>
      <w:r w:rsidR="001E05F5" w:rsidRPr="001E05F5">
        <w:rPr>
          <w:lang w:val="en-US"/>
        </w:rPr>
        <w:t>République</w:t>
      </w:r>
      <w:proofErr w:type="spellEnd"/>
      <w:r w:rsidR="001E05F5" w:rsidRPr="001E05F5">
        <w:rPr>
          <w:lang w:val="en-US"/>
        </w:rPr>
        <w:t xml:space="preserve"> </w:t>
      </w:r>
      <w:proofErr w:type="spellStart"/>
      <w:r w:rsidR="001E05F5" w:rsidRPr="001E05F5">
        <w:rPr>
          <w:lang w:val="en-US"/>
        </w:rPr>
        <w:t>islamique</w:t>
      </w:r>
      <w:proofErr w:type="spellEnd"/>
      <w:r w:rsidR="001E05F5" w:rsidRPr="001E05F5">
        <w:rPr>
          <w:lang w:val="en-US"/>
        </w:rPr>
        <w:t xml:space="preserve"> d')</w:t>
      </w:r>
      <w:r w:rsidR="001E05F5" w:rsidRPr="001E05F5">
        <w:rPr>
          <w:lang w:val="en-US"/>
        </w:rPr>
        <w:br/>
      </w:r>
      <w:proofErr w:type="spellStart"/>
      <w:r w:rsidR="004628DD">
        <w:rPr>
          <w:lang w:val="en-US"/>
        </w:rPr>
        <w:t>Tél</w:t>
      </w:r>
      <w:proofErr w:type="spellEnd"/>
      <w:r w:rsidR="004628DD">
        <w:rPr>
          <w:lang w:val="en-US"/>
        </w:rPr>
        <w:t>:</w:t>
      </w:r>
      <w:r w:rsidR="001E05F5" w:rsidRPr="001E05F5">
        <w:rPr>
          <w:lang w:val="en-US"/>
        </w:rPr>
        <w:tab/>
        <w:t>+98 218 840 3612</w:t>
      </w:r>
      <w:r w:rsidR="001E05F5" w:rsidRPr="001E05F5">
        <w:rPr>
          <w:lang w:val="en-US"/>
        </w:rPr>
        <w:br/>
        <w:t xml:space="preserve">Fax: </w:t>
      </w:r>
      <w:r w:rsidR="001E05F5" w:rsidRPr="001E05F5">
        <w:rPr>
          <w:lang w:val="en-US"/>
        </w:rPr>
        <w:tab/>
        <w:t>+98 218 846 8999</w:t>
      </w:r>
      <w:r w:rsidR="001E05F5" w:rsidRPr="001E05F5">
        <w:rPr>
          <w:lang w:val="en-US"/>
        </w:rPr>
        <w:br/>
        <w:t>E-mail:</w:t>
      </w:r>
      <w:r w:rsidR="001E05F5" w:rsidRPr="001E05F5">
        <w:rPr>
          <w:lang w:val="en-US"/>
        </w:rPr>
        <w:tab/>
      </w:r>
      <w:r w:rsidR="001E05F5" w:rsidRPr="0074198E">
        <w:rPr>
          <w:lang w:val="en-US"/>
        </w:rPr>
        <w:t>shafiee@cra.ir</w:t>
      </w:r>
    </w:p>
    <w:p w:rsidR="001E05F5" w:rsidRPr="00971ADB" w:rsidRDefault="001E05F5" w:rsidP="001E05F5">
      <w:pPr>
        <w:rPr>
          <w:b/>
          <w:bCs/>
          <w:lang w:val="en-US"/>
        </w:rPr>
      </w:pPr>
      <w:bookmarkStart w:id="120" w:name="_Toc520005842"/>
    </w:p>
    <w:p w:rsidR="001E05F5" w:rsidRPr="001E05F5" w:rsidRDefault="001E05F5" w:rsidP="001E05F5">
      <w:pPr>
        <w:rPr>
          <w:b/>
          <w:bCs/>
          <w:i/>
          <w:iCs/>
          <w:lang w:val="fr-CH"/>
        </w:rPr>
      </w:pPr>
      <w:r w:rsidRPr="001E05F5">
        <w:rPr>
          <w:b/>
          <w:bCs/>
          <w:lang w:val="fr-CH"/>
        </w:rPr>
        <w:t>Jordanie (indicatif de pays +962)</w:t>
      </w:r>
      <w:bookmarkEnd w:id="120"/>
    </w:p>
    <w:p w:rsidR="001E05F5" w:rsidRPr="001E05F5" w:rsidRDefault="001E05F5" w:rsidP="0074198E">
      <w:pPr>
        <w:spacing w:before="0"/>
        <w:rPr>
          <w:lang w:val="fr-CH"/>
        </w:rPr>
      </w:pPr>
      <w:r w:rsidRPr="001E05F5">
        <w:rPr>
          <w:lang w:val="fr-CH"/>
        </w:rPr>
        <w:t>Communication du 15.IX.2011</w:t>
      </w:r>
      <w:r w:rsidR="004628DD">
        <w:rPr>
          <w:lang w:val="fr-CH"/>
        </w:rPr>
        <w:t>:</w:t>
      </w:r>
    </w:p>
    <w:p w:rsidR="001E05F5" w:rsidRPr="001E05F5" w:rsidRDefault="001E05F5" w:rsidP="001E05F5">
      <w:pPr>
        <w:rPr>
          <w:lang w:val="fr-FR"/>
        </w:rPr>
      </w:pPr>
      <w:r w:rsidRPr="001E05F5">
        <w:rPr>
          <w:lang w:val="fr-CH"/>
        </w:rPr>
        <w:t xml:space="preserve">La </w:t>
      </w:r>
      <w:proofErr w:type="spellStart"/>
      <w:r w:rsidRPr="001E05F5">
        <w:rPr>
          <w:i/>
          <w:lang w:val="fr-CH"/>
        </w:rPr>
        <w:t>Telecommunications</w:t>
      </w:r>
      <w:proofErr w:type="spellEnd"/>
      <w:r w:rsidRPr="001E05F5">
        <w:rPr>
          <w:i/>
          <w:lang w:val="fr-CH"/>
        </w:rPr>
        <w:t xml:space="preserve"> </w:t>
      </w:r>
      <w:proofErr w:type="spellStart"/>
      <w:r w:rsidRPr="001E05F5">
        <w:rPr>
          <w:i/>
          <w:lang w:val="fr-CH"/>
        </w:rPr>
        <w:t>Regulatory</w:t>
      </w:r>
      <w:proofErr w:type="spellEnd"/>
      <w:r w:rsidRPr="001E05F5">
        <w:rPr>
          <w:i/>
          <w:lang w:val="fr-CH"/>
        </w:rPr>
        <w:t xml:space="preserve"> Commission (TRC), </w:t>
      </w:r>
      <w:r w:rsidRPr="001E05F5">
        <w:rPr>
          <w:lang w:val="fr-CH"/>
        </w:rPr>
        <w:t xml:space="preserve">Amman, </w:t>
      </w:r>
      <w:r w:rsidRPr="001E05F5">
        <w:rPr>
          <w:lang w:val="fr-FR"/>
        </w:rPr>
        <w:t>annonce les modifications ci-après des numéros d’abonnés au service de téléphonie mobile de la Jordanie.</w:t>
      </w:r>
    </w:p>
    <w:p w:rsidR="001E05F5" w:rsidRPr="001E05F5" w:rsidRDefault="001E05F5" w:rsidP="001E05F5">
      <w:pPr>
        <w:rPr>
          <w:lang w:val="fr-CH"/>
        </w:rPr>
      </w:pPr>
    </w:p>
    <w:p w:rsidR="001E05F5" w:rsidRPr="001E05F5" w:rsidRDefault="007F2B72" w:rsidP="007F2B72">
      <w:pPr>
        <w:rPr>
          <w:iCs/>
          <w:lang w:val="fr-CH"/>
        </w:rPr>
      </w:pPr>
      <w:r>
        <w:rPr>
          <w:bCs/>
          <w:iCs/>
          <w:lang w:val="fr-CH"/>
        </w:rPr>
        <w:t>•</w:t>
      </w:r>
      <w:r>
        <w:rPr>
          <w:bCs/>
          <w:iCs/>
          <w:lang w:val="fr-CH"/>
        </w:rPr>
        <w:tab/>
      </w:r>
      <w:r w:rsidR="001E05F5" w:rsidRPr="001E05F5">
        <w:rPr>
          <w:bCs/>
          <w:iCs/>
          <w:lang w:val="fr-CH"/>
        </w:rPr>
        <w:t xml:space="preserve">Retrait – </w:t>
      </w:r>
      <w:r w:rsidR="001E05F5" w:rsidRPr="001E05F5">
        <w:rPr>
          <w:lang w:val="fr-FR"/>
        </w:rPr>
        <w:t>service de téléphonie mobile</w:t>
      </w:r>
      <w:r w:rsidR="001E05F5" w:rsidRPr="001E05F5">
        <w:rPr>
          <w:bCs/>
          <w:iCs/>
          <w:lang w:val="fr-CH"/>
        </w:rPr>
        <w:t>:</w:t>
      </w:r>
    </w:p>
    <w:p w:rsidR="001E05F5" w:rsidRPr="001E05F5" w:rsidRDefault="001E05F5" w:rsidP="001E05F5">
      <w:pPr>
        <w:rPr>
          <w:bCs/>
          <w:i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77"/>
        <w:gridCol w:w="2261"/>
        <w:gridCol w:w="2138"/>
        <w:gridCol w:w="2896"/>
      </w:tblGrid>
      <w:tr w:rsidR="001E05F5" w:rsidRPr="001E05F5" w:rsidTr="0074198E">
        <w:trPr>
          <w:tblHeader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r w:rsidRPr="001E05F5">
              <w:t>Service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proofErr w:type="spellStart"/>
            <w:r w:rsidRPr="001E05F5">
              <w:t>Operateur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proofErr w:type="spellStart"/>
            <w:r w:rsidRPr="001E05F5">
              <w:t>Séries</w:t>
            </w:r>
            <w:proofErr w:type="spellEnd"/>
            <w:r w:rsidRPr="001E05F5">
              <w:t xml:space="preserve"> de </w:t>
            </w:r>
            <w:proofErr w:type="spellStart"/>
            <w:r w:rsidRPr="001E05F5">
              <w:t>numéros</w:t>
            </w:r>
            <w:proofErr w:type="spellEnd"/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r w:rsidRPr="001E05F5">
              <w:rPr>
                <w:lang w:val="en-US"/>
              </w:rPr>
              <w:t xml:space="preserve">Date de </w:t>
            </w:r>
            <w:proofErr w:type="spellStart"/>
            <w:r w:rsidRPr="001E05F5">
              <w:rPr>
                <w:lang w:val="en-US"/>
              </w:rPr>
              <w:t>retrait</w:t>
            </w:r>
            <w:proofErr w:type="spellEnd"/>
          </w:p>
        </w:tc>
      </w:tr>
      <w:tr w:rsidR="001E05F5" w:rsidRPr="001E05F5" w:rsidTr="0074198E">
        <w:trPr>
          <w:tblHeader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FR"/>
              </w:rPr>
              <w:t>Service de téléphonie mobile – MVNO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FB7B9F">
            <w:pPr>
              <w:pStyle w:val="TableText1"/>
            </w:pPr>
            <w:r w:rsidRPr="001E05F5">
              <w:rPr>
                <w:lang w:val="en-US"/>
              </w:rPr>
              <w:t xml:space="preserve">Connect Arabia Telecommunications PSC – </w:t>
            </w:r>
            <w:proofErr w:type="spellStart"/>
            <w:r w:rsidRPr="001E05F5">
              <w:rPr>
                <w:lang w:val="en-US"/>
              </w:rPr>
              <w:t>Friendi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DA29C6">
            <w:pPr>
              <w:pStyle w:val="TableText1"/>
              <w:jc w:val="center"/>
            </w:pPr>
            <w:r w:rsidRPr="001E05F5">
              <w:rPr>
                <w:lang w:val="en-US"/>
              </w:rPr>
              <w:t>+962 7 555 XX XXX</w:t>
            </w:r>
            <w:r w:rsidR="00DA29C6">
              <w:rPr>
                <w:lang w:val="en-US"/>
              </w:rPr>
              <w:br/>
            </w:r>
            <w:r w:rsidRPr="001E05F5">
              <w:rPr>
                <w:lang w:val="en-US"/>
              </w:rPr>
              <w:t>+962 7 556 XX XXX</w:t>
            </w:r>
            <w:r w:rsidR="00DA29C6">
              <w:rPr>
                <w:lang w:val="en-US"/>
              </w:rPr>
              <w:br/>
            </w:r>
            <w:r w:rsidRPr="001E05F5">
              <w:rPr>
                <w:lang w:val="en-US"/>
              </w:rPr>
              <w:t>+962 7 557 XX XXX</w:t>
            </w:r>
            <w:r w:rsidR="00DA29C6">
              <w:rPr>
                <w:lang w:val="en-US"/>
              </w:rPr>
              <w:br/>
            </w:r>
            <w:r w:rsidRPr="0030448C">
              <w:t>+962 7 558 XX XXX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Immédiatement</w:t>
            </w:r>
            <w:proofErr w:type="spellEnd"/>
          </w:p>
        </w:tc>
      </w:tr>
    </w:tbl>
    <w:p w:rsidR="001E05F5" w:rsidRPr="001E05F5" w:rsidRDefault="001E05F5" w:rsidP="001E05F5">
      <w:pPr>
        <w:rPr>
          <w:iCs/>
          <w:lang w:val="en-US"/>
        </w:rPr>
      </w:pPr>
    </w:p>
    <w:p w:rsidR="001E05F5" w:rsidRPr="001E05F5" w:rsidRDefault="007F2B72" w:rsidP="007F2B72">
      <w:pPr>
        <w:rPr>
          <w:iCs/>
          <w:lang w:val="fr-CH"/>
        </w:rPr>
      </w:pPr>
      <w:r>
        <w:rPr>
          <w:bCs/>
          <w:iCs/>
          <w:lang w:val="fr-CH"/>
        </w:rPr>
        <w:t>•</w:t>
      </w:r>
      <w:r>
        <w:rPr>
          <w:bCs/>
          <w:iCs/>
          <w:lang w:val="fr-CH"/>
        </w:rPr>
        <w:tab/>
      </w:r>
      <w:r w:rsidR="001E05F5" w:rsidRPr="001E05F5">
        <w:rPr>
          <w:bCs/>
          <w:iCs/>
          <w:lang w:val="fr-CH"/>
        </w:rPr>
        <w:t xml:space="preserve">Attribution – </w:t>
      </w:r>
      <w:r w:rsidR="001E05F5" w:rsidRPr="001E05F5">
        <w:rPr>
          <w:lang w:val="fr-FR"/>
        </w:rPr>
        <w:t>service de téléphonie mobile</w:t>
      </w:r>
      <w:r w:rsidR="001E05F5" w:rsidRPr="001E05F5">
        <w:rPr>
          <w:bCs/>
          <w:iCs/>
          <w:lang w:val="fr-CH"/>
        </w:rPr>
        <w:t>:</w:t>
      </w:r>
    </w:p>
    <w:p w:rsidR="001E05F5" w:rsidRPr="001E05F5" w:rsidRDefault="001E05F5" w:rsidP="001E05F5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77"/>
        <w:gridCol w:w="2261"/>
        <w:gridCol w:w="2138"/>
        <w:gridCol w:w="2896"/>
      </w:tblGrid>
      <w:tr w:rsidR="001E05F5" w:rsidRPr="001E05F5" w:rsidTr="0074198E">
        <w:trPr>
          <w:tblHeader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r w:rsidRPr="001E05F5">
              <w:t>Service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proofErr w:type="spellStart"/>
            <w:r w:rsidRPr="001E05F5">
              <w:t>Opérateur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proofErr w:type="spellStart"/>
            <w:r w:rsidRPr="001E05F5">
              <w:t>Séries</w:t>
            </w:r>
            <w:proofErr w:type="spellEnd"/>
            <w:r w:rsidRPr="001E05F5">
              <w:t xml:space="preserve"> de </w:t>
            </w:r>
            <w:proofErr w:type="spellStart"/>
            <w:r w:rsidRPr="001E05F5">
              <w:t>numéros</w:t>
            </w:r>
            <w:proofErr w:type="spellEnd"/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74198E">
            <w:pPr>
              <w:pStyle w:val="TableHead1"/>
            </w:pPr>
            <w:r w:rsidRPr="001E05F5">
              <w:rPr>
                <w:lang w:val="en-US"/>
              </w:rPr>
              <w:t xml:space="preserve">Date </w:t>
            </w:r>
            <w:proofErr w:type="spellStart"/>
            <w:r w:rsidRPr="001E05F5">
              <w:rPr>
                <w:iCs/>
                <w:lang w:val="en-US"/>
              </w:rPr>
              <w:t>d’attribution</w:t>
            </w:r>
            <w:proofErr w:type="spellEnd"/>
          </w:p>
        </w:tc>
      </w:tr>
      <w:tr w:rsidR="001E05F5" w:rsidRPr="001E05F5" w:rsidTr="0074198E">
        <w:trPr>
          <w:tblHeader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971ADB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FR"/>
              </w:rPr>
              <w:t>Service de téléphonie mobile – MVNO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FB7B9F">
            <w:pPr>
              <w:pStyle w:val="TableText1"/>
            </w:pPr>
            <w:r w:rsidRPr="001E05F5">
              <w:rPr>
                <w:lang w:val="en-US"/>
              </w:rPr>
              <w:t xml:space="preserve">Connect Arabia Telecommunications PSC – </w:t>
            </w:r>
            <w:proofErr w:type="spellStart"/>
            <w:r w:rsidRPr="001E05F5">
              <w:rPr>
                <w:lang w:val="en-US"/>
              </w:rPr>
              <w:t>Friendi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30448C" w:rsidRDefault="001E05F5" w:rsidP="00DA29C6">
            <w:pPr>
              <w:pStyle w:val="TableText1"/>
              <w:jc w:val="center"/>
            </w:pPr>
            <w:r w:rsidRPr="001E05F5">
              <w:rPr>
                <w:lang w:val="en-US"/>
              </w:rPr>
              <w:t>+962 7 933 XX XXX</w:t>
            </w:r>
            <w:r w:rsidR="00DA29C6">
              <w:rPr>
                <w:lang w:val="en-US"/>
              </w:rPr>
              <w:br/>
            </w:r>
            <w:r w:rsidRPr="001E05F5">
              <w:t>+962 7 934 XX XXX</w:t>
            </w:r>
            <w:r w:rsidR="00DA29C6">
              <w:br/>
            </w:r>
            <w:r w:rsidRPr="001E05F5">
              <w:t>+962 7 935 XX XXX</w:t>
            </w:r>
            <w:r w:rsidR="00DA29C6">
              <w:br/>
            </w:r>
            <w:r w:rsidRPr="0030448C">
              <w:t>+962 7 936 XX XXX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proofErr w:type="spellStart"/>
            <w:r w:rsidRPr="001E05F5">
              <w:rPr>
                <w:lang w:val="en-US"/>
              </w:rPr>
              <w:t>Immédiatement</w:t>
            </w:r>
            <w:proofErr w:type="spellEnd"/>
          </w:p>
        </w:tc>
      </w:tr>
    </w:tbl>
    <w:p w:rsidR="001E05F5" w:rsidRPr="001E05F5" w:rsidRDefault="001E05F5" w:rsidP="001E05F5">
      <w:pPr>
        <w:rPr>
          <w:bCs/>
          <w:lang w:val="fr-CH"/>
        </w:rPr>
      </w:pPr>
    </w:p>
    <w:p w:rsidR="001E05F5" w:rsidRPr="001E05F5" w:rsidRDefault="001E05F5" w:rsidP="001E05F5">
      <w:pPr>
        <w:rPr>
          <w:lang w:val="it-IT"/>
        </w:rPr>
      </w:pPr>
      <w:r w:rsidRPr="001E05F5">
        <w:rPr>
          <w:lang w:val="it-IT"/>
        </w:rPr>
        <w:t>Contact:</w:t>
      </w:r>
    </w:p>
    <w:p w:rsidR="001E05F5" w:rsidRPr="001E05F5" w:rsidRDefault="00DA29C6" w:rsidP="00DA768E">
      <w:pPr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="001E05F5" w:rsidRPr="001E05F5">
        <w:rPr>
          <w:lang w:val="it-IT"/>
        </w:rPr>
        <w:t>Mr. Zeid Alkadi</w:t>
      </w:r>
      <w:r>
        <w:rPr>
          <w:lang w:val="it-IT"/>
        </w:rPr>
        <w:br/>
      </w:r>
      <w:r w:rsidR="001E05F5" w:rsidRPr="001E05F5">
        <w:rPr>
          <w:lang w:val="it-IT"/>
        </w:rPr>
        <w:t xml:space="preserve">Technical Department </w:t>
      </w:r>
      <w:r>
        <w:rPr>
          <w:lang w:val="it-IT"/>
        </w:rPr>
        <w:br/>
      </w:r>
      <w:r w:rsidR="001E05F5" w:rsidRPr="001E05F5">
        <w:rPr>
          <w:lang w:val="it-IT"/>
        </w:rPr>
        <w:t>Telecommunications Regulatory Commission (TRC), Jordan</w:t>
      </w:r>
      <w:r>
        <w:rPr>
          <w:lang w:val="it-IT"/>
        </w:rPr>
        <w:br/>
      </w:r>
      <w:r w:rsidR="001E05F5" w:rsidRPr="001E05F5">
        <w:rPr>
          <w:lang w:val="it-IT"/>
        </w:rPr>
        <w:t>P.O. Box 850967</w:t>
      </w:r>
      <w:r>
        <w:rPr>
          <w:lang w:val="it-IT"/>
        </w:rPr>
        <w:br/>
      </w:r>
      <w:r w:rsidR="001E05F5" w:rsidRPr="001E05F5">
        <w:rPr>
          <w:lang w:val="it-IT"/>
        </w:rPr>
        <w:t>AMMAN 11185</w:t>
      </w:r>
      <w:r>
        <w:rPr>
          <w:lang w:val="it-IT"/>
        </w:rPr>
        <w:br/>
      </w:r>
      <w:r w:rsidR="001E05F5" w:rsidRPr="001E05F5">
        <w:rPr>
          <w:lang w:val="it-IT"/>
        </w:rPr>
        <w:t xml:space="preserve">Jordanie </w:t>
      </w:r>
      <w:r>
        <w:rPr>
          <w:lang w:val="it-IT"/>
        </w:rPr>
        <w:br/>
      </w:r>
      <w:r w:rsidR="004628DD">
        <w:rPr>
          <w:lang w:val="it-IT"/>
        </w:rPr>
        <w:t>Tél:</w:t>
      </w:r>
      <w:r w:rsidR="001E05F5" w:rsidRPr="001E05F5">
        <w:rPr>
          <w:lang w:val="it-IT"/>
        </w:rPr>
        <w:tab/>
        <w:t>+962 6 550 1120  ext: 3401</w:t>
      </w:r>
      <w:r>
        <w:rPr>
          <w:lang w:val="it-IT"/>
        </w:rPr>
        <w:br/>
      </w:r>
      <w:r w:rsidR="001E05F5" w:rsidRPr="001E05F5">
        <w:rPr>
          <w:lang w:val="it-IT"/>
        </w:rPr>
        <w:t>Fax:</w:t>
      </w:r>
      <w:r w:rsidR="001E05F5" w:rsidRPr="001E05F5">
        <w:rPr>
          <w:lang w:val="it-IT"/>
        </w:rPr>
        <w:tab/>
        <w:t>+962 6 586 3641</w:t>
      </w:r>
      <w:r w:rsidR="00DA768E">
        <w:rPr>
          <w:lang w:val="it-IT"/>
        </w:rPr>
        <w:br/>
      </w:r>
      <w:r w:rsidR="00DA768E" w:rsidRPr="006901BB">
        <w:rPr>
          <w:lang w:val="it-IT"/>
        </w:rPr>
        <w:t>E-mail:</w:t>
      </w:r>
      <w:r w:rsidR="00DA768E" w:rsidRPr="006901BB">
        <w:rPr>
          <w:lang w:val="it-IT"/>
        </w:rPr>
        <w:tab/>
        <w:t>zeid.alkadi@trc.gov.jo</w:t>
      </w:r>
    </w:p>
    <w:p w:rsidR="001E05F5" w:rsidRPr="00DA29C6" w:rsidRDefault="001E05F5" w:rsidP="001E05F5">
      <w:pPr>
        <w:rPr>
          <w:b/>
          <w:bCs/>
        </w:rPr>
      </w:pPr>
    </w:p>
    <w:p w:rsidR="007C4B1B" w:rsidRDefault="007C4B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1E05F5" w:rsidRPr="001E05F5" w:rsidRDefault="001E05F5" w:rsidP="001E05F5">
      <w:pPr>
        <w:rPr>
          <w:lang w:val="fr-CH"/>
        </w:rPr>
      </w:pPr>
      <w:r w:rsidRPr="001E05F5">
        <w:rPr>
          <w:b/>
          <w:bCs/>
          <w:lang w:val="fr-CH"/>
        </w:rPr>
        <w:lastRenderedPageBreak/>
        <w:t>Pays-Bas (indicatif de pays +31)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>Communication du 13.IX.2011:</w:t>
      </w:r>
    </w:p>
    <w:p w:rsidR="001E05F5" w:rsidRPr="001E05F5" w:rsidRDefault="001E05F5" w:rsidP="003036C3">
      <w:pPr>
        <w:rPr>
          <w:lang w:val="fr-CH"/>
        </w:rPr>
      </w:pPr>
      <w:r w:rsidRPr="001E05F5">
        <w:rPr>
          <w:lang w:val="fr-CH"/>
        </w:rPr>
        <w:t>L</w:t>
      </w:r>
      <w:r w:rsidRPr="001E05F5">
        <w:rPr>
          <w:i/>
          <w:iCs/>
          <w:lang w:val="fr-CH"/>
        </w:rPr>
        <w:t xml:space="preserve">’Association COIN, </w:t>
      </w:r>
      <w:r w:rsidRPr="001E05F5">
        <w:rPr>
          <w:lang w:val="fr-CH"/>
        </w:rPr>
        <w:t>Gouda, annonce que l</w:t>
      </w:r>
      <w:r w:rsidR="003036C3">
        <w:rPr>
          <w:lang w:val="fr-CH"/>
        </w:rPr>
        <w:t>es</w:t>
      </w:r>
      <w:r w:rsidRPr="001E05F5">
        <w:rPr>
          <w:lang w:val="fr-CH"/>
        </w:rPr>
        <w:t xml:space="preserve"> nouvelle</w:t>
      </w:r>
      <w:r w:rsidR="003036C3">
        <w:rPr>
          <w:lang w:val="fr-CH"/>
        </w:rPr>
        <w:t>s</w:t>
      </w:r>
      <w:r w:rsidRPr="001E05F5">
        <w:rPr>
          <w:lang w:val="fr-CH"/>
        </w:rPr>
        <w:t xml:space="preserve"> série</w:t>
      </w:r>
      <w:r w:rsidR="003036C3">
        <w:rPr>
          <w:lang w:val="fr-CH"/>
        </w:rPr>
        <w:t>s</w:t>
      </w:r>
      <w:r w:rsidRPr="001E05F5">
        <w:rPr>
          <w:lang w:val="fr-CH"/>
        </w:rPr>
        <w:t xml:space="preserve"> de numéros:</w:t>
      </w:r>
    </w:p>
    <w:p w:rsidR="001E05F5" w:rsidRPr="0030448C" w:rsidRDefault="009C498E" w:rsidP="009C498E">
      <w:pPr>
        <w:rPr>
          <w:lang w:val="fr-CH"/>
        </w:rPr>
      </w:pPr>
      <w:r w:rsidRPr="0030448C">
        <w:rPr>
          <w:lang w:val="fr-CH"/>
        </w:rPr>
        <w:t>•</w:t>
      </w:r>
      <w:r w:rsidRPr="0030448C">
        <w:rPr>
          <w:lang w:val="fr-CH"/>
        </w:rPr>
        <w:tab/>
      </w:r>
      <w:r w:rsidR="001E05F5" w:rsidRPr="0030448C">
        <w:rPr>
          <w:lang w:val="fr-CH"/>
        </w:rPr>
        <w:t xml:space="preserve">+31 68 70X XXXX - +31 68 74X XXXX </w:t>
      </w:r>
    </w:p>
    <w:p w:rsidR="001E05F5" w:rsidRPr="001E05F5" w:rsidRDefault="003036C3" w:rsidP="003036C3">
      <w:pPr>
        <w:rPr>
          <w:lang w:val="fr-CH"/>
        </w:rPr>
      </w:pPr>
      <w:r>
        <w:rPr>
          <w:lang w:val="fr-FR"/>
        </w:rPr>
        <w:t>ont</w:t>
      </w:r>
      <w:r w:rsidR="001E05F5" w:rsidRPr="001E05F5">
        <w:rPr>
          <w:lang w:val="fr-FR"/>
        </w:rPr>
        <w:t xml:space="preserve"> été mise</w:t>
      </w:r>
      <w:r>
        <w:rPr>
          <w:lang w:val="fr-FR"/>
        </w:rPr>
        <w:t>s</w:t>
      </w:r>
      <w:r w:rsidR="001E05F5" w:rsidRPr="001E05F5">
        <w:rPr>
          <w:lang w:val="fr-FR"/>
        </w:rPr>
        <w:t xml:space="preserve"> en service dans le réseau mobile des Pays-Bas</w:t>
      </w:r>
      <w:r w:rsidR="001E05F5" w:rsidRPr="001E05F5">
        <w:rPr>
          <w:lang w:val="fr-CH"/>
        </w:rPr>
        <w:t xml:space="preserve"> avec effet immédiat.</w:t>
      </w:r>
    </w:p>
    <w:p w:rsidR="001E05F5" w:rsidRPr="001E05F5" w:rsidRDefault="001E05F5" w:rsidP="001E05F5">
      <w:pPr>
        <w:rPr>
          <w:lang w:val="fr-FR"/>
        </w:rPr>
      </w:pPr>
      <w:r w:rsidRPr="001E05F5">
        <w:rPr>
          <w:lang w:val="fr-FR"/>
        </w:rPr>
        <w:t>En conséquence, les séries de numéros suivantes sont disponibles aux Pays-Bas pour la téléphonie mobile depuis le 1</w:t>
      </w:r>
      <w:r w:rsidRPr="0030448C">
        <w:rPr>
          <w:vertAlign w:val="superscript"/>
          <w:lang w:val="fr-FR"/>
        </w:rPr>
        <w:t>er</w:t>
      </w:r>
      <w:r w:rsidRPr="001E05F5">
        <w:rPr>
          <w:lang w:val="fr-FR"/>
        </w:rPr>
        <w:t xml:space="preserve"> septembre 2011:</w:t>
      </w:r>
    </w:p>
    <w:p w:rsidR="001E05F5" w:rsidRPr="001E05F5" w:rsidRDefault="001E05F5" w:rsidP="001E05F5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2"/>
        <w:gridCol w:w="3025"/>
        <w:gridCol w:w="3025"/>
      </w:tblGrid>
      <w:tr w:rsidR="001E05F5" w:rsidRPr="001E05F5" w:rsidTr="00FD15C7">
        <w:trPr>
          <w:jc w:val="center"/>
        </w:trPr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en-US"/>
              </w:rPr>
              <w:t>De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en-US"/>
              </w:rPr>
              <w:t xml:space="preserve">A et </w:t>
            </w:r>
            <w:proofErr w:type="spellStart"/>
            <w:r w:rsidRPr="001E05F5">
              <w:rPr>
                <w:lang w:val="en-US"/>
              </w:rPr>
              <w:t>inclus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+31 61 000 0000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+31 61 999 9999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+31 62 000 0000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+31 62 999 9999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+31 63 000 0000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+31 63 999 9999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+31 64 000 0000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+31 64 999 9999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+31 65 000 0000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+31 65 999 9999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+31 66 000 0000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+31 66 099 9999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+31 66 500 0000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+31 66 599 9999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Radiomessagerie</w:t>
            </w:r>
            <w:proofErr w:type="spellEnd"/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+31 68 000 0000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+31 68 6</w:t>
            </w:r>
            <w:r w:rsidRPr="001E05F5">
              <w:rPr>
                <w:b/>
                <w:bCs/>
                <w:lang w:val="en-US"/>
              </w:rPr>
              <w:t>4</w:t>
            </w:r>
            <w:r w:rsidRPr="001E05F5">
              <w:rPr>
                <w:lang w:val="en-US"/>
              </w:rPr>
              <w:t>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+31 68 700 0000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+31 68 7</w:t>
            </w:r>
            <w:r w:rsidRPr="001E05F5">
              <w:rPr>
                <w:b/>
                <w:bCs/>
                <w:lang w:val="en-US"/>
              </w:rPr>
              <w:t>4</w:t>
            </w:r>
            <w:r w:rsidRPr="001E05F5">
              <w:rPr>
                <w:lang w:val="en-US"/>
              </w:rPr>
              <w:t>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  <w:tr w:rsidR="001E05F5" w:rsidRPr="001E05F5" w:rsidTr="00FD15C7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+31 68 8</w:t>
            </w:r>
            <w:r w:rsidRPr="001E05F5">
              <w:rPr>
                <w:b/>
                <w:bCs/>
                <w:lang w:val="en-US"/>
              </w:rPr>
              <w:t>8</w:t>
            </w:r>
            <w:r w:rsidRPr="001E05F5">
              <w:rPr>
                <w:lang w:val="en-US"/>
              </w:rPr>
              <w:t>0 0000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+31 68 8</w:t>
            </w:r>
            <w:r w:rsidRPr="001E05F5">
              <w:rPr>
                <w:b/>
                <w:bCs/>
                <w:lang w:val="en-US"/>
              </w:rPr>
              <w:t>8</w:t>
            </w:r>
            <w:r w:rsidRPr="001E05F5">
              <w:rPr>
                <w:lang w:val="en-US"/>
              </w:rPr>
              <w:t>9 9999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F5" w:rsidRPr="001E05F5" w:rsidRDefault="001E05F5" w:rsidP="00FD15C7">
            <w:pPr>
              <w:pStyle w:val="TableText1"/>
              <w:jc w:val="center"/>
              <w:rPr>
                <w:lang w:val="en-US"/>
              </w:rPr>
            </w:pPr>
          </w:p>
        </w:tc>
      </w:tr>
    </w:tbl>
    <w:p w:rsidR="001E05F5" w:rsidRPr="001E05F5" w:rsidRDefault="001E05F5" w:rsidP="001E05F5">
      <w:pPr>
        <w:rPr>
          <w:lang w:val="en-US"/>
        </w:rPr>
      </w:pP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 xml:space="preserve">Il est demandé à toutes les administrations et exploitations reconnues (ER) de veiller à assurer l'accès aux séries de numéros ci-dessus, si l'acheminement via KPN est appliqué. </w:t>
      </w:r>
    </w:p>
    <w:p w:rsidR="001E05F5" w:rsidRPr="001E05F5" w:rsidRDefault="001E05F5" w:rsidP="001E05F5">
      <w:pPr>
        <w:rPr>
          <w:lang w:val="fr-CH"/>
        </w:rPr>
      </w:pP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>Contact:</w:t>
      </w:r>
    </w:p>
    <w:p w:rsidR="001E05F5" w:rsidRPr="001E05F5" w:rsidRDefault="00971ADB" w:rsidP="00FD15C7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="001E05F5" w:rsidRPr="001E05F5">
        <w:rPr>
          <w:lang w:val="fr-CH"/>
        </w:rPr>
        <w:t xml:space="preserve">Mr </w:t>
      </w:r>
      <w:proofErr w:type="spellStart"/>
      <w:r w:rsidR="001E05F5" w:rsidRPr="001E05F5">
        <w:rPr>
          <w:lang w:val="fr-CH"/>
        </w:rPr>
        <w:t>Remco</w:t>
      </w:r>
      <w:proofErr w:type="spellEnd"/>
      <w:r w:rsidR="001E05F5" w:rsidRPr="001E05F5">
        <w:rPr>
          <w:lang w:val="fr-CH"/>
        </w:rPr>
        <w:t xml:space="preserve"> </w:t>
      </w:r>
      <w:proofErr w:type="spellStart"/>
      <w:r w:rsidR="001E05F5" w:rsidRPr="001E05F5">
        <w:rPr>
          <w:lang w:val="fr-CH"/>
        </w:rPr>
        <w:t>Leijendekker</w:t>
      </w:r>
      <w:proofErr w:type="spellEnd"/>
      <w:r w:rsidR="001E05F5" w:rsidRPr="001E05F5">
        <w:rPr>
          <w:lang w:val="fr-CH"/>
        </w:rPr>
        <w:br/>
        <w:t>Association COIN</w:t>
      </w:r>
      <w:r w:rsidR="001E05F5" w:rsidRPr="001E05F5">
        <w:rPr>
          <w:lang w:val="fr-CH"/>
        </w:rPr>
        <w:br/>
        <w:t>P.O. Box 777</w:t>
      </w:r>
      <w:r w:rsidR="001E05F5" w:rsidRPr="001E05F5">
        <w:rPr>
          <w:lang w:val="fr-CH"/>
        </w:rPr>
        <w:br/>
        <w:t xml:space="preserve">2800AT </w:t>
      </w:r>
      <w:r w:rsidR="00FD15C7" w:rsidRPr="001E05F5">
        <w:rPr>
          <w:lang w:val="fr-CH"/>
        </w:rPr>
        <w:t>GOUDA</w:t>
      </w:r>
      <w:r w:rsidR="001E05F5" w:rsidRPr="001E05F5">
        <w:rPr>
          <w:lang w:val="fr-CH"/>
        </w:rPr>
        <w:t xml:space="preserve"> </w:t>
      </w:r>
      <w:r w:rsidR="001E05F5" w:rsidRPr="001E05F5">
        <w:rPr>
          <w:lang w:val="fr-CH"/>
        </w:rPr>
        <w:br/>
        <w:t>Pays-Bas</w:t>
      </w:r>
      <w:r w:rsidR="001E05F5" w:rsidRPr="001E05F5">
        <w:rPr>
          <w:lang w:val="fr-CH"/>
        </w:rPr>
        <w:br/>
        <w:t>Tél:</w:t>
      </w:r>
      <w:r w:rsidR="001E05F5" w:rsidRPr="001E05F5">
        <w:rPr>
          <w:lang w:val="fr-CH"/>
        </w:rPr>
        <w:tab/>
        <w:t>+31 182 690076</w:t>
      </w:r>
      <w:r w:rsidR="001E05F5" w:rsidRPr="001E05F5">
        <w:rPr>
          <w:lang w:val="fr-CH"/>
        </w:rPr>
        <w:br/>
        <w:t>Fax:</w:t>
      </w:r>
      <w:r w:rsidR="001E05F5" w:rsidRPr="001E05F5">
        <w:rPr>
          <w:lang w:val="fr-CH"/>
        </w:rPr>
        <w:tab/>
        <w:t>+31 182 690075</w:t>
      </w:r>
      <w:r w:rsidR="001E05F5" w:rsidRPr="001E05F5">
        <w:rPr>
          <w:lang w:val="fr-CH"/>
        </w:rPr>
        <w:br/>
        <w:t>E-mail:</w:t>
      </w:r>
      <w:r w:rsidR="001E05F5" w:rsidRPr="001E05F5">
        <w:rPr>
          <w:lang w:val="fr-CH"/>
        </w:rPr>
        <w:tab/>
        <w:t>servicedesk@coin.nl</w:t>
      </w:r>
      <w:r w:rsidR="001E05F5" w:rsidRPr="001E05F5">
        <w:rPr>
          <w:u w:val="single"/>
          <w:lang w:val="fr-CH"/>
        </w:rPr>
        <w:br/>
      </w:r>
      <w:r w:rsidR="001E05F5" w:rsidRPr="001E05F5">
        <w:rPr>
          <w:lang w:val="fr-CH"/>
        </w:rPr>
        <w:t>URL:</w:t>
      </w:r>
      <w:r w:rsidR="001E05F5" w:rsidRPr="001E05F5">
        <w:rPr>
          <w:lang w:val="fr-CH"/>
        </w:rPr>
        <w:tab/>
        <w:t xml:space="preserve">www.coin.nl </w:t>
      </w:r>
    </w:p>
    <w:p w:rsidR="001E05F5" w:rsidRPr="001E05F5" w:rsidRDefault="001E05F5" w:rsidP="001E05F5">
      <w:pPr>
        <w:rPr>
          <w:lang w:val="fr-CH"/>
        </w:rPr>
      </w:pPr>
    </w:p>
    <w:p w:rsidR="001E05F5" w:rsidRPr="001E05F5" w:rsidRDefault="001E05F5" w:rsidP="001E05F5">
      <w:pPr>
        <w:rPr>
          <w:b/>
          <w:lang w:val="fr-CH"/>
        </w:rPr>
      </w:pPr>
      <w:r w:rsidRPr="001E05F5">
        <w:rPr>
          <w:b/>
          <w:lang w:val="fr-CH"/>
        </w:rPr>
        <w:t>Ouganda (indicatif de pays +256)</w:t>
      </w:r>
    </w:p>
    <w:p w:rsidR="001E05F5" w:rsidRPr="001E05F5" w:rsidRDefault="001E05F5" w:rsidP="0030448C">
      <w:pPr>
        <w:spacing w:before="0"/>
        <w:rPr>
          <w:lang w:val="fr-CH"/>
        </w:rPr>
      </w:pPr>
      <w:r w:rsidRPr="001E05F5">
        <w:rPr>
          <w:lang w:val="fr-CH"/>
        </w:rPr>
        <w:t>Communication du 13.IX.2011:</w:t>
      </w:r>
    </w:p>
    <w:p w:rsidR="001E05F5" w:rsidRPr="001E05F5" w:rsidRDefault="001E05F5" w:rsidP="001E05F5">
      <w:pPr>
        <w:rPr>
          <w:lang w:val="fr-CH"/>
        </w:rPr>
      </w:pPr>
      <w:r w:rsidRPr="001E05F5">
        <w:rPr>
          <w:lang w:val="fr-CH"/>
        </w:rPr>
        <w:t>L’</w:t>
      </w:r>
      <w:r w:rsidRPr="001E05F5">
        <w:rPr>
          <w:i/>
          <w:iCs/>
          <w:lang w:val="fr-CH"/>
        </w:rPr>
        <w:t xml:space="preserve">Uganda Communications Commission (UCC), </w:t>
      </w:r>
      <w:r w:rsidRPr="001E05F5">
        <w:rPr>
          <w:lang w:val="fr-CH"/>
        </w:rPr>
        <w:t xml:space="preserve">Kampala, </w:t>
      </w:r>
      <w:r w:rsidRPr="001E05F5">
        <w:rPr>
          <w:lang w:val="fr-FR"/>
        </w:rPr>
        <w:t xml:space="preserve">annonce la mise à jour du plan de numérotage national UIT-T E.164 pour </w:t>
      </w:r>
      <w:r w:rsidRPr="001E05F5">
        <w:rPr>
          <w:lang w:val="fr-CH"/>
        </w:rPr>
        <w:t>l'Ouganda:</w:t>
      </w:r>
    </w:p>
    <w:p w:rsidR="001E05F5" w:rsidRPr="001E05F5" w:rsidRDefault="001E05F5" w:rsidP="001E05F5">
      <w:pPr>
        <w:rPr>
          <w:lang w:val="fr-CH"/>
        </w:rPr>
      </w:pPr>
    </w:p>
    <w:p w:rsidR="001E05F5" w:rsidRPr="001E05F5" w:rsidRDefault="001E05F5" w:rsidP="001E05F5">
      <w:pPr>
        <w:rPr>
          <w:bCs/>
          <w:lang w:val="fr-CH"/>
        </w:rPr>
      </w:pPr>
      <w:r w:rsidRPr="001E05F5">
        <w:rPr>
          <w:lang w:val="fr-FR"/>
        </w:rPr>
        <w:t>Plan de numérotage national UIT-T E.164 pour l'indicatif de pays</w:t>
      </w:r>
      <w:r w:rsidRPr="001E05F5">
        <w:rPr>
          <w:bCs/>
          <w:lang w:val="fr-CH"/>
        </w:rPr>
        <w:t xml:space="preserve"> 256</w:t>
      </w:r>
    </w:p>
    <w:p w:rsidR="001E05F5" w:rsidRPr="001E05F5" w:rsidRDefault="001E05F5" w:rsidP="001E05F5">
      <w:pPr>
        <w:rPr>
          <w:bCs/>
          <w:lang w:val="fr-FR"/>
        </w:rPr>
      </w:pPr>
      <w:r w:rsidRPr="001E05F5">
        <w:rPr>
          <w:bCs/>
          <w:lang w:val="fr-FR"/>
        </w:rPr>
        <w:t>a)</w:t>
      </w:r>
      <w:r w:rsidRPr="001E05F5">
        <w:rPr>
          <w:bCs/>
          <w:lang w:val="fr-FR"/>
        </w:rPr>
        <w:tab/>
        <w:t>Généralités:</w:t>
      </w:r>
    </w:p>
    <w:p w:rsidR="001E05F5" w:rsidRPr="001E05F5" w:rsidRDefault="001E05F5" w:rsidP="001E05F5">
      <w:pPr>
        <w:rPr>
          <w:bCs/>
          <w:lang w:val="fr-FR"/>
        </w:rPr>
      </w:pPr>
      <w:r w:rsidRPr="001E05F5">
        <w:rPr>
          <w:bCs/>
          <w:lang w:val="fr-FR"/>
        </w:rPr>
        <w:tab/>
        <w:t>La longueur minimale des numéros (hors l'indicatif de pays) est de</w:t>
      </w:r>
      <w:r w:rsidR="007B73EE">
        <w:rPr>
          <w:bCs/>
          <w:lang w:val="fr-FR"/>
        </w:rPr>
        <w:t>:</w:t>
      </w:r>
      <w:r w:rsidRPr="001E05F5">
        <w:rPr>
          <w:bCs/>
          <w:lang w:val="fr-FR"/>
        </w:rPr>
        <w:t xml:space="preserve"> </w:t>
      </w:r>
      <w:r w:rsidRPr="001E05F5">
        <w:rPr>
          <w:bCs/>
          <w:lang w:val="fr-FR"/>
        </w:rPr>
        <w:tab/>
        <w:t>9</w:t>
      </w:r>
      <w:r w:rsidRPr="001E05F5">
        <w:rPr>
          <w:bCs/>
          <w:lang w:val="fr-FR"/>
        </w:rPr>
        <w:tab/>
        <w:t>chiffres</w:t>
      </w:r>
    </w:p>
    <w:p w:rsidR="001E05F5" w:rsidRPr="001E05F5" w:rsidRDefault="001E05F5" w:rsidP="007B73EE">
      <w:pPr>
        <w:spacing w:before="0"/>
        <w:rPr>
          <w:bCs/>
          <w:lang w:val="fr-FR"/>
        </w:rPr>
      </w:pPr>
      <w:r w:rsidRPr="001E05F5">
        <w:rPr>
          <w:bCs/>
          <w:lang w:val="fr-FR"/>
        </w:rPr>
        <w:tab/>
        <w:t>La longueur maximale des numéros (hors l'indicatif de pays) est de</w:t>
      </w:r>
      <w:r w:rsidR="007B73EE">
        <w:rPr>
          <w:bCs/>
          <w:lang w:val="fr-FR"/>
        </w:rPr>
        <w:t>:</w:t>
      </w:r>
      <w:r w:rsidRPr="001E05F5">
        <w:rPr>
          <w:bCs/>
          <w:lang w:val="fr-FR"/>
        </w:rPr>
        <w:t xml:space="preserve"> </w:t>
      </w:r>
      <w:r w:rsidRPr="001E05F5">
        <w:rPr>
          <w:bCs/>
          <w:lang w:val="fr-FR"/>
        </w:rPr>
        <w:tab/>
        <w:t>9</w:t>
      </w:r>
      <w:r w:rsidRPr="001E05F5">
        <w:rPr>
          <w:bCs/>
          <w:lang w:val="fr-FR"/>
        </w:rPr>
        <w:tab/>
        <w:t>chiffres</w:t>
      </w:r>
    </w:p>
    <w:p w:rsidR="007B73EE" w:rsidRDefault="007B73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1E05F5" w:rsidRPr="001E05F5" w:rsidRDefault="001E05F5" w:rsidP="001E05F5">
      <w:pPr>
        <w:rPr>
          <w:lang w:val="fr-FR"/>
        </w:rPr>
      </w:pPr>
      <w:r w:rsidRPr="001E05F5">
        <w:rPr>
          <w:lang w:val="fr-FR"/>
        </w:rPr>
        <w:lastRenderedPageBreak/>
        <w:t xml:space="preserve">b) </w:t>
      </w:r>
      <w:r w:rsidRPr="001E05F5">
        <w:rPr>
          <w:lang w:val="fr-FR"/>
        </w:rPr>
        <w:tab/>
        <w:t>Détail du plan de numérotage:</w:t>
      </w:r>
    </w:p>
    <w:p w:rsidR="001E05F5" w:rsidRPr="001E05F5" w:rsidRDefault="001E05F5" w:rsidP="001E05F5">
      <w:pPr>
        <w:rPr>
          <w:lang w:val="fr-FR"/>
        </w:rPr>
      </w:pP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1134"/>
        <w:gridCol w:w="2547"/>
        <w:gridCol w:w="2183"/>
      </w:tblGrid>
      <w:tr w:rsidR="001E05F5" w:rsidRPr="001E05F5" w:rsidTr="007B73EE">
        <w:trPr>
          <w:cantSplit/>
          <w:trHeight w:val="431"/>
          <w:tblHeader/>
          <w:jc w:val="center"/>
        </w:trPr>
        <w:tc>
          <w:tcPr>
            <w:tcW w:w="1985" w:type="dxa"/>
            <w:vMerge w:val="restart"/>
          </w:tcPr>
          <w:p w:rsidR="001E05F5" w:rsidRPr="001E05F5" w:rsidRDefault="001E05F5" w:rsidP="000B2334">
            <w:pPr>
              <w:pStyle w:val="TableHead1"/>
              <w:rPr>
                <w:bCs/>
                <w:lang w:val="fr-CH"/>
              </w:rPr>
            </w:pPr>
            <w:r w:rsidRPr="001E05F5">
              <w:rPr>
                <w:lang w:val="fr-FR"/>
              </w:rPr>
              <w:t>NDC (indicatif national de destination ou premiers chiffres du N(S)N (numéro (significatif) national)</w:t>
            </w:r>
          </w:p>
        </w:tc>
        <w:tc>
          <w:tcPr>
            <w:tcW w:w="2268" w:type="dxa"/>
            <w:gridSpan w:val="2"/>
            <w:vAlign w:val="center"/>
          </w:tcPr>
          <w:p w:rsidR="001E05F5" w:rsidRPr="001E05F5" w:rsidRDefault="001E05F5" w:rsidP="00DA29C6">
            <w:pPr>
              <w:pStyle w:val="TableHead1"/>
              <w:rPr>
                <w:bCs/>
                <w:lang w:val="fr-CH"/>
              </w:rPr>
            </w:pPr>
            <w:r w:rsidRPr="001E05F5">
              <w:rPr>
                <w:lang w:val="fr-FR"/>
              </w:rPr>
              <w:t>Longueur du numéro N(S)N</w:t>
            </w:r>
          </w:p>
        </w:tc>
        <w:tc>
          <w:tcPr>
            <w:tcW w:w="2547" w:type="dxa"/>
            <w:vMerge w:val="restart"/>
            <w:vAlign w:val="center"/>
          </w:tcPr>
          <w:p w:rsidR="001E05F5" w:rsidRPr="001E05F5" w:rsidRDefault="001E05F5" w:rsidP="0074198E">
            <w:pPr>
              <w:pStyle w:val="TableHead1"/>
              <w:rPr>
                <w:bCs/>
                <w:lang w:val="en-US"/>
              </w:rPr>
            </w:pPr>
            <w:r w:rsidRPr="001E05F5">
              <w:rPr>
                <w:lang w:val="fr-FR"/>
              </w:rPr>
              <w:t>Utilisation du numéro E.164</w:t>
            </w:r>
          </w:p>
        </w:tc>
        <w:tc>
          <w:tcPr>
            <w:tcW w:w="2183" w:type="dxa"/>
            <w:vMerge w:val="restart"/>
            <w:vAlign w:val="center"/>
          </w:tcPr>
          <w:p w:rsidR="001E05F5" w:rsidRPr="001E05F5" w:rsidRDefault="001E05F5" w:rsidP="0074198E">
            <w:pPr>
              <w:pStyle w:val="TableHead1"/>
              <w:rPr>
                <w:lang w:val="en-US"/>
              </w:rPr>
            </w:pPr>
            <w:r w:rsidRPr="001E05F5">
              <w:rPr>
                <w:lang w:val="en-US"/>
              </w:rPr>
              <w:t xml:space="preserve">Information </w:t>
            </w:r>
            <w:proofErr w:type="spellStart"/>
            <w:r w:rsidRPr="001E05F5">
              <w:rPr>
                <w:lang w:val="en-US"/>
              </w:rPr>
              <w:t>additionnelle</w:t>
            </w:r>
            <w:proofErr w:type="spellEnd"/>
          </w:p>
        </w:tc>
      </w:tr>
      <w:tr w:rsidR="001E05F5" w:rsidRPr="001E05F5" w:rsidTr="007B73EE">
        <w:trPr>
          <w:cantSplit/>
          <w:trHeight w:val="233"/>
          <w:tblHeader/>
          <w:jc w:val="center"/>
        </w:trPr>
        <w:tc>
          <w:tcPr>
            <w:tcW w:w="1985" w:type="dxa"/>
            <w:vMerge/>
          </w:tcPr>
          <w:p w:rsidR="001E05F5" w:rsidRPr="001E05F5" w:rsidRDefault="001E05F5" w:rsidP="000B2334">
            <w:pPr>
              <w:jc w:val="center"/>
              <w:rPr>
                <w:bCs/>
                <w:i/>
                <w:iC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E05F5" w:rsidRPr="001E05F5" w:rsidRDefault="001E05F5" w:rsidP="00DA29C6">
            <w:pPr>
              <w:pStyle w:val="TableHead1"/>
              <w:rPr>
                <w:lang w:val="fr-FR"/>
              </w:rPr>
            </w:pPr>
            <w:r w:rsidRPr="001E05F5">
              <w:rPr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1E05F5" w:rsidRPr="001E05F5" w:rsidRDefault="001E05F5" w:rsidP="00DA29C6">
            <w:pPr>
              <w:pStyle w:val="TableHead1"/>
              <w:rPr>
                <w:lang w:val="en-US"/>
              </w:rPr>
            </w:pPr>
            <w:r w:rsidRPr="001E05F5">
              <w:rPr>
                <w:lang w:val="fr-FR"/>
              </w:rPr>
              <w:t>Longueur minimale</w:t>
            </w:r>
          </w:p>
        </w:tc>
        <w:tc>
          <w:tcPr>
            <w:tcW w:w="2547" w:type="dxa"/>
            <w:vMerge/>
            <w:vAlign w:val="center"/>
          </w:tcPr>
          <w:p w:rsidR="001E05F5" w:rsidRPr="001E05F5" w:rsidRDefault="001E05F5" w:rsidP="001E05F5">
            <w:pPr>
              <w:rPr>
                <w:bCs/>
                <w:i/>
                <w:iCs/>
                <w:lang w:val="en-US"/>
              </w:rPr>
            </w:pPr>
          </w:p>
        </w:tc>
        <w:tc>
          <w:tcPr>
            <w:tcW w:w="2183" w:type="dxa"/>
            <w:vMerge/>
            <w:vAlign w:val="center"/>
          </w:tcPr>
          <w:p w:rsidR="001E05F5" w:rsidRPr="001E05F5" w:rsidRDefault="001E05F5" w:rsidP="001E05F5">
            <w:pPr>
              <w:rPr>
                <w:bCs/>
                <w:i/>
                <w:iCs/>
                <w:lang w:val="en-US"/>
              </w:rPr>
            </w:pPr>
          </w:p>
        </w:tc>
      </w:tr>
      <w:tr w:rsidR="001E05F5" w:rsidRPr="001E05F5" w:rsidTr="00413AAF">
        <w:trPr>
          <w:cantSplit/>
          <w:trHeight w:val="566"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200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201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b/>
                <w:lang w:val="fr-CH"/>
              </w:rPr>
            </w:pPr>
            <w:r w:rsidRPr="001E05F5">
              <w:rPr>
                <w:lang w:val="fr-CH"/>
              </w:rPr>
              <w:t xml:space="preserve">Services de téléphonie fixe pour </w:t>
            </w:r>
            <w:proofErr w:type="spellStart"/>
            <w:r w:rsidRPr="001E05F5">
              <w:rPr>
                <w:lang w:val="fr-CH"/>
              </w:rPr>
              <w:t>Warid</w:t>
            </w:r>
            <w:proofErr w:type="spellEnd"/>
            <w:r w:rsidRPr="001E05F5">
              <w:rPr>
                <w:lang w:val="fr-CH"/>
              </w:rPr>
              <w:t xml:space="preserve"> Telecom Uganda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trHeight w:val="467"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20240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 xml:space="preserve">Services de téléphonie fixe pour </w:t>
            </w:r>
            <w:proofErr w:type="spellStart"/>
            <w:r w:rsidRPr="001E05F5">
              <w:rPr>
                <w:lang w:val="fr-CH"/>
              </w:rPr>
              <w:t>Infocom</w:t>
            </w:r>
            <w:proofErr w:type="spellEnd"/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2025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2026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2027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2028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2029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7B73EE" w:rsidP="00FB7B9F">
            <w:pPr>
              <w:pStyle w:val="TableText1"/>
              <w:rPr>
                <w:lang w:val="fr-CH"/>
              </w:rPr>
            </w:pPr>
            <w:r>
              <w:rPr>
                <w:lang w:val="fr-CH"/>
              </w:rPr>
              <w:t>Services de téléphonie fixe (</w:t>
            </w:r>
            <w:r w:rsidR="001E05F5" w:rsidRPr="001E05F5">
              <w:rPr>
                <w:lang w:val="fr-CH"/>
              </w:rPr>
              <w:t>et nomades)</w:t>
            </w:r>
            <w:r>
              <w:rPr>
                <w:lang w:val="fr-CH"/>
              </w:rPr>
              <w:t xml:space="preserve"> </w:t>
            </w:r>
            <w:r w:rsidR="001E05F5" w:rsidRPr="001E05F5">
              <w:rPr>
                <w:lang w:val="fr-CH"/>
              </w:rPr>
              <w:t xml:space="preserve">pour </w:t>
            </w:r>
            <w:proofErr w:type="spellStart"/>
            <w:r w:rsidR="001E05F5" w:rsidRPr="001E05F5">
              <w:rPr>
                <w:lang w:val="fr-CH"/>
              </w:rPr>
              <w:t>Smile</w:t>
            </w:r>
            <w:proofErr w:type="spellEnd"/>
            <w:r w:rsidR="001E05F5" w:rsidRPr="001E05F5">
              <w:rPr>
                <w:lang w:val="fr-CH"/>
              </w:rPr>
              <w:t xml:space="preserve"> Communications (U) Ltd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trHeight w:val="890"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2032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2033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r w:rsidRPr="001E05F5">
              <w:rPr>
                <w:lang w:val="en-US"/>
              </w:rPr>
              <w:t>Africa Online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pas encore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trHeight w:val="728"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204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fixe pour Orange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pas encore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fixe pour MTN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fixe pour Uganda Telecom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700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704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706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 xml:space="preserve">Services de téléphonie mobile pour </w:t>
            </w:r>
            <w:proofErr w:type="spellStart"/>
            <w:r w:rsidRPr="001E05F5">
              <w:rPr>
                <w:lang w:val="fr-CH"/>
              </w:rPr>
              <w:t>Warid</w:t>
            </w:r>
            <w:proofErr w:type="spellEnd"/>
            <w:r w:rsidRPr="001E05F5">
              <w:rPr>
                <w:lang w:val="fr-CH"/>
              </w:rPr>
              <w:t xml:space="preserve"> Telecom Uganda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710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714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716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717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718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719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Uganda Telecom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720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 xml:space="preserve">Services de téléphonie mobile pour </w:t>
            </w:r>
            <w:proofErr w:type="spellStart"/>
            <w:r w:rsidRPr="001E05F5">
              <w:rPr>
                <w:lang w:val="fr-CH"/>
              </w:rPr>
              <w:t>Smile</w:t>
            </w:r>
            <w:proofErr w:type="spellEnd"/>
            <w:r w:rsidRPr="001E05F5">
              <w:rPr>
                <w:lang w:val="fr-CH"/>
              </w:rPr>
              <w:t xml:space="preserve"> Communications (U) Ltd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pas encore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740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741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742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743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744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Sure Telecom (U)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pas encore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lastRenderedPageBreak/>
              <w:t>750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754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756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757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758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759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 xml:space="preserve">Services de téléphonie mobile pour </w:t>
            </w:r>
            <w:proofErr w:type="spellStart"/>
            <w:r w:rsidRPr="001E05F5">
              <w:rPr>
                <w:lang w:val="fr-CH"/>
              </w:rPr>
              <w:t>Airtel</w:t>
            </w:r>
            <w:proofErr w:type="spellEnd"/>
            <w:r w:rsidRPr="001E05F5">
              <w:rPr>
                <w:lang w:val="fr-CH"/>
              </w:rPr>
              <w:t xml:space="preserve">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760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761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762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763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764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i-Tel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Réseau</w:t>
            </w:r>
            <w:proofErr w:type="spellEnd"/>
            <w:r w:rsidRPr="001E05F5">
              <w:rPr>
                <w:lang w:val="en-US"/>
              </w:rPr>
              <w:t xml:space="preserve"> pas encore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770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774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776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777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778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779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MTN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780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784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785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786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787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788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789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MTN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  <w:tr w:rsidR="001E05F5" w:rsidRPr="001E05F5" w:rsidTr="00413AAF">
        <w:trPr>
          <w:cantSplit/>
          <w:jc w:val="center"/>
        </w:trPr>
        <w:tc>
          <w:tcPr>
            <w:tcW w:w="1985" w:type="dxa"/>
          </w:tcPr>
          <w:p w:rsidR="001E05F5" w:rsidRPr="001E05F5" w:rsidRDefault="001E05F5" w:rsidP="000B2334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790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791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792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793</w:t>
            </w:r>
            <w:r w:rsidR="000B2334">
              <w:rPr>
                <w:lang w:val="en-US"/>
              </w:rPr>
              <w:br/>
            </w:r>
            <w:r w:rsidRPr="001E05F5">
              <w:rPr>
                <w:lang w:val="en-US"/>
              </w:rPr>
              <w:t>794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1E05F5" w:rsidRPr="001E05F5" w:rsidRDefault="001E05F5" w:rsidP="00DA29C6">
            <w:pPr>
              <w:pStyle w:val="TableText1"/>
              <w:jc w:val="center"/>
              <w:rPr>
                <w:lang w:val="en-US"/>
              </w:rPr>
            </w:pPr>
            <w:r w:rsidRPr="001E05F5">
              <w:rPr>
                <w:lang w:val="en-US"/>
              </w:rPr>
              <w:t>9</w:t>
            </w:r>
          </w:p>
        </w:tc>
        <w:tc>
          <w:tcPr>
            <w:tcW w:w="2547" w:type="dxa"/>
          </w:tcPr>
          <w:p w:rsidR="001E05F5" w:rsidRPr="001E05F5" w:rsidRDefault="001E05F5" w:rsidP="00FB7B9F">
            <w:pPr>
              <w:pStyle w:val="TableText1"/>
              <w:rPr>
                <w:lang w:val="fr-CH"/>
              </w:rPr>
            </w:pPr>
            <w:r w:rsidRPr="001E05F5">
              <w:rPr>
                <w:lang w:val="fr-CH"/>
              </w:rPr>
              <w:t>Services de téléphonie mobile pour Orange Uganda Limited</w:t>
            </w:r>
          </w:p>
        </w:tc>
        <w:tc>
          <w:tcPr>
            <w:tcW w:w="2183" w:type="dxa"/>
          </w:tcPr>
          <w:p w:rsidR="001E05F5" w:rsidRPr="001E05F5" w:rsidRDefault="001E05F5" w:rsidP="00FB7B9F">
            <w:pPr>
              <w:pStyle w:val="TableText1"/>
              <w:rPr>
                <w:lang w:val="en-US"/>
              </w:rPr>
            </w:pPr>
            <w:proofErr w:type="spellStart"/>
            <w:r w:rsidRPr="001E05F5">
              <w:rPr>
                <w:lang w:val="en-US"/>
              </w:rPr>
              <w:t>Entièrement</w:t>
            </w:r>
            <w:proofErr w:type="spellEnd"/>
            <w:r w:rsidRPr="001E05F5">
              <w:rPr>
                <w:lang w:val="en-US"/>
              </w:rPr>
              <w:t xml:space="preserve"> </w:t>
            </w:r>
            <w:proofErr w:type="spellStart"/>
            <w:r w:rsidRPr="001E05F5">
              <w:rPr>
                <w:lang w:val="en-US"/>
              </w:rPr>
              <w:t>opérationnel</w:t>
            </w:r>
            <w:proofErr w:type="spellEnd"/>
          </w:p>
        </w:tc>
      </w:tr>
    </w:tbl>
    <w:p w:rsidR="001E05F5" w:rsidRPr="001E05F5" w:rsidRDefault="001E05F5" w:rsidP="001E05F5">
      <w:pPr>
        <w:rPr>
          <w:lang w:val="en-US"/>
        </w:rPr>
      </w:pPr>
    </w:p>
    <w:p w:rsidR="001E05F5" w:rsidRPr="001E05F5" w:rsidRDefault="001E05F5" w:rsidP="001E05F5">
      <w:pPr>
        <w:rPr>
          <w:lang w:val="en-US"/>
        </w:rPr>
      </w:pPr>
      <w:r w:rsidRPr="001E05F5">
        <w:rPr>
          <w:lang w:val="en-US"/>
        </w:rPr>
        <w:t>Contact:</w:t>
      </w:r>
    </w:p>
    <w:p w:rsidR="001E05F5" w:rsidRPr="00971ADB" w:rsidRDefault="00971ADB" w:rsidP="00971ADB">
      <w:pPr>
        <w:ind w:left="567" w:hanging="567"/>
        <w:jc w:val="left"/>
      </w:pPr>
      <w:r>
        <w:rPr>
          <w:lang w:val="en-US"/>
        </w:rPr>
        <w:tab/>
      </w:r>
      <w:r w:rsidR="001E05F5" w:rsidRPr="001E05F5">
        <w:rPr>
          <w:lang w:val="en-US"/>
        </w:rPr>
        <w:t xml:space="preserve">Mr. Patrick </w:t>
      </w:r>
      <w:proofErr w:type="spellStart"/>
      <w:r w:rsidR="001E05F5" w:rsidRPr="001E05F5">
        <w:rPr>
          <w:lang w:val="en-US"/>
        </w:rPr>
        <w:t>Mwesigwa</w:t>
      </w:r>
      <w:proofErr w:type="spellEnd"/>
      <w:r>
        <w:rPr>
          <w:lang w:val="en-US"/>
        </w:rPr>
        <w:br/>
      </w:r>
      <w:r w:rsidR="001E05F5" w:rsidRPr="001E05F5">
        <w:rPr>
          <w:lang w:val="en-US"/>
        </w:rPr>
        <w:t>Director - Technology and Licensing</w:t>
      </w:r>
      <w:r>
        <w:rPr>
          <w:lang w:val="en-US"/>
        </w:rPr>
        <w:br/>
      </w:r>
      <w:r w:rsidR="001E05F5" w:rsidRPr="001E05F5">
        <w:rPr>
          <w:lang w:val="en-US"/>
        </w:rPr>
        <w:t>Uganda Communications Commission (UCC)</w:t>
      </w:r>
      <w:r>
        <w:rPr>
          <w:lang w:val="en-US"/>
        </w:rPr>
        <w:br/>
      </w:r>
      <w:r w:rsidR="001E05F5" w:rsidRPr="00971ADB">
        <w:t xml:space="preserve">P.O. Box 7376 </w:t>
      </w:r>
      <w:r>
        <w:br/>
      </w:r>
      <w:r w:rsidR="001E05F5" w:rsidRPr="00971ADB">
        <w:t>KAMPALA</w:t>
      </w:r>
      <w:r w:rsidR="001E05F5" w:rsidRPr="00971ADB">
        <w:br/>
      </w:r>
      <w:proofErr w:type="spellStart"/>
      <w:r w:rsidR="001E05F5" w:rsidRPr="00971ADB">
        <w:t>Ouganda</w:t>
      </w:r>
      <w:proofErr w:type="spellEnd"/>
      <w:r>
        <w:br/>
      </w:r>
      <w:proofErr w:type="spellStart"/>
      <w:r w:rsidR="004628DD">
        <w:t>Tél</w:t>
      </w:r>
      <w:proofErr w:type="spellEnd"/>
      <w:r w:rsidR="004628DD">
        <w:t>:</w:t>
      </w:r>
      <w:r w:rsidR="001E05F5" w:rsidRPr="00971ADB">
        <w:t xml:space="preserve">  </w:t>
      </w:r>
      <w:r w:rsidR="001E05F5" w:rsidRPr="00971ADB">
        <w:tab/>
        <w:t xml:space="preserve">+256 41 </w:t>
      </w:r>
      <w:r w:rsidR="001E05F5" w:rsidRPr="00971ADB">
        <w:rPr>
          <w:bCs/>
        </w:rPr>
        <w:t>4</w:t>
      </w:r>
      <w:r w:rsidR="001E05F5" w:rsidRPr="00971ADB">
        <w:t>33 9000</w:t>
      </w:r>
      <w:r>
        <w:br/>
      </w:r>
      <w:r w:rsidR="001E05F5" w:rsidRPr="00971ADB">
        <w:t xml:space="preserve">Fax: </w:t>
      </w:r>
      <w:r w:rsidR="001E05F5" w:rsidRPr="00971ADB">
        <w:tab/>
        <w:t xml:space="preserve">+256 41 </w:t>
      </w:r>
      <w:r w:rsidR="001E05F5" w:rsidRPr="00971ADB">
        <w:rPr>
          <w:bCs/>
        </w:rPr>
        <w:t>4</w:t>
      </w:r>
      <w:r w:rsidR="001E05F5" w:rsidRPr="00971ADB">
        <w:t>34 8832</w:t>
      </w:r>
      <w:r>
        <w:br/>
      </w:r>
      <w:r w:rsidR="001E05F5" w:rsidRPr="00971ADB">
        <w:t xml:space="preserve">E-mail: </w:t>
      </w:r>
      <w:r w:rsidR="001E05F5" w:rsidRPr="00971ADB">
        <w:tab/>
        <w:t>pmwesigwa@ucc.co.ug</w:t>
      </w:r>
    </w:p>
    <w:p w:rsidR="00830939" w:rsidRPr="00971ADB" w:rsidRDefault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971ADB">
        <w:br w:type="page"/>
      </w:r>
    </w:p>
    <w:p w:rsidR="00CB6724" w:rsidRPr="00831B80" w:rsidRDefault="00CB6724" w:rsidP="00CB6724">
      <w:pPr>
        <w:pStyle w:val="Heading20"/>
        <w:spacing w:before="180"/>
      </w:pPr>
      <w:r w:rsidRPr="00831B80">
        <w:lastRenderedPageBreak/>
        <w:t>Changements dans les Administrations/ER et autres entités</w:t>
      </w:r>
      <w:r w:rsidRPr="00831B80">
        <w:br/>
        <w:t>ou Organisations</w:t>
      </w:r>
    </w:p>
    <w:p w:rsidR="007B73EE" w:rsidRDefault="007B73EE" w:rsidP="00CB6724">
      <w:pPr>
        <w:rPr>
          <w:rFonts w:cs="Arial"/>
          <w:b/>
          <w:bCs/>
          <w:lang w:val="fr-CH" w:bidi="he-IL"/>
        </w:rPr>
      </w:pPr>
    </w:p>
    <w:p w:rsidR="00CB6724" w:rsidRPr="00CB6724" w:rsidRDefault="00CB6724" w:rsidP="00CB6724">
      <w:pPr>
        <w:rPr>
          <w:rFonts w:cs="Arial"/>
          <w:b/>
          <w:bCs/>
          <w:lang w:val="fr-CH" w:bidi="he-IL"/>
        </w:rPr>
      </w:pPr>
      <w:r w:rsidRPr="00CB6724">
        <w:rPr>
          <w:rFonts w:cs="Arial"/>
          <w:b/>
          <w:bCs/>
          <w:lang w:val="fr-CH" w:bidi="he-IL"/>
        </w:rPr>
        <w:t>Mexique</w:t>
      </w:r>
    </w:p>
    <w:p w:rsidR="00CB6724" w:rsidRPr="00CB6724" w:rsidRDefault="00CB6724" w:rsidP="00CB6724">
      <w:pPr>
        <w:spacing w:before="0"/>
        <w:rPr>
          <w:rFonts w:cs="Arial"/>
          <w:lang w:val="fr-CH" w:bidi="he-IL"/>
        </w:rPr>
      </w:pPr>
      <w:r w:rsidRPr="00CB6724">
        <w:rPr>
          <w:rFonts w:cs="Arial"/>
          <w:lang w:val="fr-CH" w:bidi="he-IL"/>
        </w:rPr>
        <w:t>Communication du 21.IX.2011:</w:t>
      </w:r>
    </w:p>
    <w:p w:rsidR="00CB6724" w:rsidRPr="00CB6724" w:rsidRDefault="00CB6724" w:rsidP="00CB6724">
      <w:pPr>
        <w:jc w:val="center"/>
        <w:rPr>
          <w:rFonts w:cs="Arial"/>
          <w:i/>
          <w:iCs/>
          <w:lang w:val="fr-CH" w:bidi="he-IL"/>
        </w:rPr>
      </w:pPr>
      <w:r w:rsidRPr="00CB6724">
        <w:rPr>
          <w:rFonts w:cs="Arial"/>
          <w:i/>
          <w:iCs/>
          <w:lang w:val="fr-CH" w:bidi="he-IL"/>
        </w:rPr>
        <w:t>Changement d’adresse électronique</w:t>
      </w:r>
    </w:p>
    <w:p w:rsidR="00CB6724" w:rsidRPr="00CB6724" w:rsidRDefault="00CB6724" w:rsidP="00CB6724">
      <w:pPr>
        <w:rPr>
          <w:lang w:val="fr-CH"/>
        </w:rPr>
      </w:pPr>
      <w:proofErr w:type="spellStart"/>
      <w:r w:rsidRPr="00CB6724">
        <w:rPr>
          <w:i/>
          <w:iCs/>
          <w:lang w:val="fr-CH"/>
        </w:rPr>
        <w:t>Teléfonos</w:t>
      </w:r>
      <w:proofErr w:type="spellEnd"/>
      <w:r w:rsidRPr="00CB6724">
        <w:rPr>
          <w:i/>
          <w:iCs/>
          <w:lang w:val="fr-CH"/>
        </w:rPr>
        <w:t xml:space="preserve"> de </w:t>
      </w:r>
      <w:proofErr w:type="spellStart"/>
      <w:r w:rsidRPr="00CB6724">
        <w:rPr>
          <w:i/>
          <w:iCs/>
          <w:lang w:val="fr-CH"/>
        </w:rPr>
        <w:t>México</w:t>
      </w:r>
      <w:proofErr w:type="spellEnd"/>
      <w:r w:rsidRPr="00CB6724">
        <w:rPr>
          <w:i/>
          <w:iCs/>
          <w:lang w:val="fr-CH"/>
        </w:rPr>
        <w:t xml:space="preserve"> S.A.B. de C.V</w:t>
      </w:r>
      <w:r w:rsidRPr="00CB6724">
        <w:rPr>
          <w:lang w:val="fr-CH"/>
        </w:rPr>
        <w:t>,</w:t>
      </w:r>
      <w:r w:rsidRPr="00CB6724">
        <w:rPr>
          <w:rFonts w:eastAsiaTheme="minorEastAsia"/>
          <w:i/>
          <w:iCs/>
          <w:lang w:val="fr-CH" w:eastAsia="zh-CN"/>
        </w:rPr>
        <w:t xml:space="preserve"> </w:t>
      </w:r>
      <w:r w:rsidRPr="00CB6724">
        <w:rPr>
          <w:rFonts w:eastAsiaTheme="minorEastAsia"/>
          <w:lang w:val="fr-CH" w:eastAsia="zh-CN"/>
        </w:rPr>
        <w:t>Mexico,</w:t>
      </w:r>
      <w:r w:rsidRPr="00CB6724">
        <w:rPr>
          <w:lang w:val="fr-CH"/>
        </w:rPr>
        <w:t xml:space="preserve"> annonce </w:t>
      </w:r>
      <w:r w:rsidRPr="00CB6724">
        <w:rPr>
          <w:bCs/>
          <w:lang w:val="fr-FR"/>
        </w:rPr>
        <w:t xml:space="preserve">son </w:t>
      </w:r>
      <w:r w:rsidRPr="00CB6724">
        <w:rPr>
          <w:lang w:val="fr-CH" w:bidi="he-IL"/>
        </w:rPr>
        <w:t>adresse électronique</w:t>
      </w:r>
      <w:r w:rsidRPr="00CB6724">
        <w:rPr>
          <w:bCs/>
          <w:lang w:val="fr-FR"/>
        </w:rPr>
        <w:t xml:space="preserve"> a changé:</w:t>
      </w:r>
    </w:p>
    <w:p w:rsidR="00CB6724" w:rsidRPr="00CB6724" w:rsidRDefault="00CB6724" w:rsidP="00CB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ind w:left="2520" w:right="2346"/>
        <w:jc w:val="center"/>
        <w:rPr>
          <w:rFonts w:cs="Arial"/>
          <w:lang w:val="fr-CH"/>
        </w:rPr>
      </w:pPr>
      <w:r w:rsidRPr="00CB6724">
        <w:rPr>
          <w:rFonts w:cs="Arial"/>
          <w:lang w:val="fr-CH"/>
        </w:rPr>
        <w:t>E-mail: afarroyo@telmex.com</w:t>
      </w:r>
    </w:p>
    <w:p w:rsidR="00CB6724" w:rsidRPr="00CB6724" w:rsidRDefault="00CB6724" w:rsidP="00CB6724">
      <w:pPr>
        <w:ind w:left="567" w:hanging="567"/>
        <w:jc w:val="left"/>
        <w:rPr>
          <w:lang w:val="es-ES_tradnl"/>
        </w:rPr>
      </w:pPr>
      <w:r w:rsidRPr="00CB6724">
        <w:rPr>
          <w:lang w:val="fr-CH"/>
        </w:rPr>
        <w:tab/>
      </w:r>
      <w:r w:rsidRPr="00CB6724">
        <w:rPr>
          <w:lang w:val="es-ES"/>
        </w:rPr>
        <w:t>Teléfonos de México S.A.B. de C.V.</w:t>
      </w:r>
      <w:r w:rsidRPr="00CB6724">
        <w:rPr>
          <w:lang w:val="es-ES"/>
        </w:rPr>
        <w:br/>
        <w:t xml:space="preserve">Parque </w:t>
      </w:r>
      <w:proofErr w:type="spellStart"/>
      <w:r w:rsidRPr="00CB6724">
        <w:rPr>
          <w:lang w:val="es-ES"/>
        </w:rPr>
        <w:t>Via</w:t>
      </w:r>
      <w:proofErr w:type="spellEnd"/>
      <w:r w:rsidRPr="00CB6724">
        <w:rPr>
          <w:lang w:val="es-ES"/>
        </w:rPr>
        <w:t xml:space="preserve"> 190, Col. Cuauhtémoc</w:t>
      </w:r>
      <w:r w:rsidRPr="00CB6724">
        <w:rPr>
          <w:lang w:val="es-ES"/>
        </w:rPr>
        <w:br/>
        <w:t>06599 MÉXICO, D.F.</w:t>
      </w:r>
      <w:r w:rsidRPr="00CB6724">
        <w:rPr>
          <w:lang w:val="es-ES"/>
        </w:rPr>
        <w:br/>
        <w:t>México</w:t>
      </w:r>
      <w:r w:rsidRPr="00CB6724">
        <w:rPr>
          <w:lang w:val="es-ES"/>
        </w:rPr>
        <w:br/>
      </w:r>
      <w:proofErr w:type="spellStart"/>
      <w:r w:rsidRPr="00CB6724">
        <w:rPr>
          <w:lang w:val="es-ES"/>
        </w:rPr>
        <w:t>Tél</w:t>
      </w:r>
      <w:proofErr w:type="spellEnd"/>
      <w:r w:rsidRPr="00CB6724">
        <w:rPr>
          <w:lang w:val="es-ES"/>
        </w:rPr>
        <w:t>:</w:t>
      </w:r>
      <w:r w:rsidRPr="00CB6724">
        <w:rPr>
          <w:lang w:val="es-ES"/>
        </w:rPr>
        <w:tab/>
        <w:t>+52 55 5222</w:t>
      </w:r>
      <w:r w:rsidR="003036C3">
        <w:rPr>
          <w:lang w:val="es-ES"/>
        </w:rPr>
        <w:t xml:space="preserve"> </w:t>
      </w:r>
      <w:r w:rsidRPr="00CB6724">
        <w:rPr>
          <w:lang w:val="es-ES"/>
        </w:rPr>
        <w:t xml:space="preserve">2492 </w:t>
      </w:r>
      <w:r w:rsidRPr="00CB6724">
        <w:rPr>
          <w:lang w:val="es-ES"/>
        </w:rPr>
        <w:br/>
        <w:t>Fax:</w:t>
      </w:r>
      <w:r w:rsidRPr="00CB6724">
        <w:rPr>
          <w:lang w:val="es-ES"/>
        </w:rPr>
        <w:tab/>
        <w:t>+52 55 5255</w:t>
      </w:r>
      <w:r w:rsidR="003036C3">
        <w:rPr>
          <w:lang w:val="es-ES"/>
        </w:rPr>
        <w:t xml:space="preserve"> </w:t>
      </w:r>
      <w:r w:rsidRPr="00CB6724">
        <w:rPr>
          <w:lang w:val="es-ES"/>
        </w:rPr>
        <w:t xml:space="preserve">1011 </w:t>
      </w:r>
      <w:r w:rsidRPr="00CB6724">
        <w:rPr>
          <w:lang w:val="es-ES"/>
        </w:rPr>
        <w:br/>
        <w:t>E-mail:</w:t>
      </w:r>
      <w:r w:rsidRPr="00CB6724">
        <w:rPr>
          <w:lang w:val="es-ES"/>
        </w:rPr>
        <w:tab/>
        <w:t xml:space="preserve">afarroyo@telmex.com </w:t>
      </w:r>
      <w:r w:rsidRPr="00CB6724">
        <w:rPr>
          <w:lang w:val="es-ES"/>
        </w:rPr>
        <w:br/>
      </w:r>
      <w:r w:rsidRPr="00CB6724">
        <w:rPr>
          <w:lang w:val="es-ES_tradnl"/>
        </w:rPr>
        <w:t>URL:</w:t>
      </w:r>
      <w:r w:rsidRPr="00CB6724">
        <w:rPr>
          <w:lang w:val="es-ES_tradnl"/>
        </w:rPr>
        <w:tab/>
        <w:t xml:space="preserve">www.telmex.com </w:t>
      </w:r>
    </w:p>
    <w:p w:rsidR="007C4B1B" w:rsidRDefault="007C4B1B" w:rsidP="00CB6724">
      <w:pPr>
        <w:tabs>
          <w:tab w:val="left" w:pos="720"/>
        </w:tabs>
        <w:rPr>
          <w:rFonts w:cs="Arial"/>
          <w:b/>
          <w:bCs/>
          <w:lang w:val="fr-CH"/>
        </w:rPr>
      </w:pPr>
    </w:p>
    <w:p w:rsidR="00CB6724" w:rsidRPr="00CB6724" w:rsidRDefault="00CB6724" w:rsidP="00CB6724">
      <w:pPr>
        <w:tabs>
          <w:tab w:val="left" w:pos="720"/>
        </w:tabs>
        <w:rPr>
          <w:rFonts w:cs="Arial"/>
          <w:b/>
          <w:bCs/>
          <w:lang w:val="fr-CH"/>
        </w:rPr>
      </w:pPr>
      <w:proofErr w:type="spellStart"/>
      <w:r w:rsidRPr="00CB6724">
        <w:rPr>
          <w:rFonts w:cs="Arial"/>
          <w:b/>
          <w:bCs/>
          <w:lang w:val="fr-CH"/>
        </w:rPr>
        <w:t>Sudafricaine</w:t>
      </w:r>
      <w:proofErr w:type="spellEnd"/>
      <w:r w:rsidRPr="00CB6724">
        <w:rPr>
          <w:rFonts w:cs="Arial"/>
          <w:b/>
          <w:bCs/>
          <w:lang w:val="fr-CH"/>
        </w:rPr>
        <w:t xml:space="preserve"> (</w:t>
      </w:r>
      <w:proofErr w:type="spellStart"/>
      <w:r w:rsidRPr="00CB6724">
        <w:rPr>
          <w:rFonts w:cs="Arial"/>
          <w:b/>
          <w:bCs/>
          <w:lang w:val="fr-CH"/>
        </w:rPr>
        <w:t>Rép</w:t>
      </w:r>
      <w:proofErr w:type="spellEnd"/>
      <w:r w:rsidRPr="00CB6724">
        <w:rPr>
          <w:rFonts w:cs="Arial"/>
          <w:b/>
          <w:bCs/>
          <w:lang w:val="fr-CH"/>
        </w:rPr>
        <w:t>.)</w:t>
      </w:r>
    </w:p>
    <w:p w:rsidR="00CB6724" w:rsidRPr="00CB6724" w:rsidRDefault="00CB6724" w:rsidP="00CB6724">
      <w:pPr>
        <w:tabs>
          <w:tab w:val="left" w:pos="720"/>
        </w:tabs>
        <w:spacing w:before="0" w:after="120"/>
        <w:ind w:right="273"/>
        <w:rPr>
          <w:rFonts w:cs="Arial"/>
          <w:lang w:val="fr-CH" w:bidi="he-IL"/>
        </w:rPr>
      </w:pPr>
      <w:r w:rsidRPr="00CB6724">
        <w:rPr>
          <w:rFonts w:cs="Arial"/>
          <w:lang w:val="fr-CH" w:bidi="he-IL"/>
        </w:rPr>
        <w:t>Communication du 30.IX.2011:</w:t>
      </w:r>
    </w:p>
    <w:p w:rsidR="00CB6724" w:rsidRPr="00CB6724" w:rsidRDefault="00CB6724" w:rsidP="00CB6724">
      <w:pPr>
        <w:jc w:val="center"/>
        <w:rPr>
          <w:i/>
          <w:iCs/>
          <w:lang w:val="fr-FR"/>
        </w:rPr>
      </w:pPr>
      <w:r w:rsidRPr="00CB6724">
        <w:rPr>
          <w:i/>
          <w:iCs/>
          <w:lang w:val="fr-FR"/>
        </w:rPr>
        <w:t xml:space="preserve">Changements de numéros de télécopie, de fax et </w:t>
      </w:r>
      <w:r w:rsidRPr="00CB6724">
        <w:rPr>
          <w:i/>
          <w:iCs/>
          <w:lang w:val="fr-CH" w:bidi="he-IL"/>
        </w:rPr>
        <w:t>d’adresse électronique</w:t>
      </w:r>
    </w:p>
    <w:p w:rsidR="00CB6724" w:rsidRPr="00CB6724" w:rsidRDefault="00CB6724" w:rsidP="00CB6724">
      <w:pPr>
        <w:tabs>
          <w:tab w:val="left" w:pos="720"/>
        </w:tabs>
        <w:rPr>
          <w:rFonts w:cs="Arial"/>
          <w:lang w:val="fr-CH"/>
        </w:rPr>
      </w:pPr>
      <w:proofErr w:type="spellStart"/>
      <w:r w:rsidRPr="00CB6724">
        <w:rPr>
          <w:rFonts w:cs="Arial"/>
          <w:i/>
          <w:iCs/>
          <w:lang w:val="fr-CH"/>
        </w:rPr>
        <w:t>Sentech</w:t>
      </w:r>
      <w:proofErr w:type="spellEnd"/>
      <w:r w:rsidRPr="00CB6724">
        <w:rPr>
          <w:rFonts w:cs="Arial"/>
          <w:i/>
          <w:iCs/>
          <w:lang w:val="fr-CH"/>
        </w:rPr>
        <w:t xml:space="preserve"> Ltd</w:t>
      </w:r>
      <w:r w:rsidRPr="00CB6724">
        <w:rPr>
          <w:rFonts w:cs="Arial"/>
          <w:lang w:val="fr-CH"/>
        </w:rPr>
        <w:t xml:space="preserve">., </w:t>
      </w:r>
      <w:proofErr w:type="spellStart"/>
      <w:r w:rsidRPr="00CB6724">
        <w:rPr>
          <w:rFonts w:cs="Arial"/>
          <w:lang w:val="fr-CH"/>
        </w:rPr>
        <w:t>Honeydew</w:t>
      </w:r>
      <w:proofErr w:type="spellEnd"/>
      <w:r w:rsidR="003036C3">
        <w:rPr>
          <w:rFonts w:cs="Arial"/>
          <w:lang w:val="fr-CH"/>
        </w:rPr>
        <w:t>,</w:t>
      </w:r>
      <w:r w:rsidRPr="00CB6724">
        <w:rPr>
          <w:rFonts w:cs="Arial"/>
          <w:lang w:val="fr-FR"/>
        </w:rPr>
        <w:t xml:space="preserve"> que</w:t>
      </w:r>
      <w:r w:rsidRPr="00CB6724">
        <w:rPr>
          <w:rFonts w:cs="Arial"/>
          <w:bCs/>
          <w:lang w:val="fr-FR"/>
        </w:rPr>
        <w:t xml:space="preserve"> ses numéros de téléphone et de télécopie ainsi que son </w:t>
      </w:r>
      <w:r w:rsidRPr="00CB6724">
        <w:rPr>
          <w:rFonts w:cs="Arial"/>
          <w:lang w:val="fr-CH" w:bidi="he-IL"/>
        </w:rPr>
        <w:t>adresse électronique</w:t>
      </w:r>
      <w:r w:rsidRPr="00CB6724">
        <w:rPr>
          <w:rFonts w:cs="Arial"/>
          <w:bCs/>
          <w:lang w:val="fr-FR"/>
        </w:rPr>
        <w:t xml:space="preserve"> ont changé:</w:t>
      </w:r>
    </w:p>
    <w:p w:rsidR="00CB6724" w:rsidRPr="00CB6724" w:rsidRDefault="00CB6724" w:rsidP="00CB6724">
      <w:pPr>
        <w:ind w:left="567" w:hanging="567"/>
        <w:jc w:val="left"/>
        <w:rPr>
          <w:lang w:val="fr-CH"/>
        </w:rPr>
      </w:pPr>
      <w:r w:rsidRPr="00CB6724">
        <w:rPr>
          <w:lang w:val="fr-CH"/>
        </w:rPr>
        <w:tab/>
      </w:r>
      <w:proofErr w:type="spellStart"/>
      <w:r w:rsidRPr="00CB6724">
        <w:rPr>
          <w:lang w:val="fr-CH"/>
        </w:rPr>
        <w:t>Sentech</w:t>
      </w:r>
      <w:proofErr w:type="spellEnd"/>
      <w:r w:rsidRPr="00CB6724">
        <w:rPr>
          <w:lang w:val="fr-CH"/>
        </w:rPr>
        <w:t xml:space="preserve"> Ltd.</w:t>
      </w:r>
      <w:r w:rsidRPr="00CB6724">
        <w:rPr>
          <w:lang w:val="fr-CH"/>
        </w:rPr>
        <w:br/>
      </w:r>
      <w:proofErr w:type="spellStart"/>
      <w:r w:rsidRPr="00CB6724">
        <w:rPr>
          <w:lang w:val="fr-CH"/>
        </w:rPr>
        <w:t>Private</w:t>
      </w:r>
      <w:proofErr w:type="spellEnd"/>
      <w:r w:rsidRPr="00CB6724">
        <w:rPr>
          <w:lang w:val="fr-CH"/>
        </w:rPr>
        <w:t xml:space="preserve"> Bag X06</w:t>
      </w:r>
      <w:r w:rsidRPr="00CB6724">
        <w:rPr>
          <w:lang w:val="fr-CH"/>
        </w:rPr>
        <w:br/>
        <w:t>HONEYDEW 2040</w:t>
      </w:r>
      <w:r w:rsidRPr="00CB6724">
        <w:rPr>
          <w:lang w:val="fr-CH"/>
        </w:rPr>
        <w:br/>
      </w:r>
      <w:proofErr w:type="spellStart"/>
      <w:r w:rsidRPr="00CB6724">
        <w:rPr>
          <w:lang w:val="fr-CH"/>
        </w:rPr>
        <w:t>Sudafricaine</w:t>
      </w:r>
      <w:proofErr w:type="spellEnd"/>
      <w:r w:rsidRPr="00CB6724">
        <w:rPr>
          <w:lang w:val="fr-CH"/>
        </w:rPr>
        <w:t xml:space="preserve"> (</w:t>
      </w:r>
      <w:proofErr w:type="spellStart"/>
      <w:r w:rsidRPr="00CB6724">
        <w:rPr>
          <w:lang w:val="fr-CH"/>
        </w:rPr>
        <w:t>Rép</w:t>
      </w:r>
      <w:proofErr w:type="spellEnd"/>
      <w:r w:rsidRPr="00CB6724">
        <w:rPr>
          <w:lang w:val="fr-CH"/>
        </w:rPr>
        <w:t>.)</w:t>
      </w:r>
      <w:r w:rsidRPr="00CB6724">
        <w:rPr>
          <w:lang w:val="fr-CH"/>
        </w:rPr>
        <w:br/>
        <w:t>Tél:</w:t>
      </w:r>
      <w:r w:rsidRPr="00CB6724">
        <w:rPr>
          <w:lang w:val="fr-CH"/>
        </w:rPr>
        <w:tab/>
        <w:t>+27 11 691</w:t>
      </w:r>
      <w:r w:rsidR="003036C3">
        <w:rPr>
          <w:lang w:val="fr-CH"/>
        </w:rPr>
        <w:t xml:space="preserve"> </w:t>
      </w:r>
      <w:r w:rsidRPr="00CB6724">
        <w:rPr>
          <w:lang w:val="fr-CH"/>
        </w:rPr>
        <w:t xml:space="preserve">7220 </w:t>
      </w:r>
      <w:r w:rsidRPr="00CB6724">
        <w:rPr>
          <w:lang w:val="fr-CH"/>
        </w:rPr>
        <w:br/>
        <w:t>Fax:</w:t>
      </w:r>
      <w:r w:rsidRPr="00CB6724">
        <w:rPr>
          <w:lang w:val="fr-CH"/>
        </w:rPr>
        <w:tab/>
        <w:t>+27 11 691</w:t>
      </w:r>
      <w:r w:rsidR="003036C3">
        <w:rPr>
          <w:lang w:val="fr-CH"/>
        </w:rPr>
        <w:t xml:space="preserve"> </w:t>
      </w:r>
      <w:r w:rsidRPr="00CB6724">
        <w:rPr>
          <w:lang w:val="fr-CH"/>
        </w:rPr>
        <w:t xml:space="preserve">7120 </w:t>
      </w:r>
      <w:r w:rsidRPr="00CB6724">
        <w:rPr>
          <w:lang w:val="fr-CH"/>
        </w:rPr>
        <w:br/>
        <w:t>E-mail:</w:t>
      </w:r>
      <w:r w:rsidRPr="00CB6724">
        <w:rPr>
          <w:lang w:val="fr-CH"/>
        </w:rPr>
        <w:tab/>
        <w:t>tokot@sentech.co.za / mokitimin@sentech.co.za</w:t>
      </w:r>
      <w:r w:rsidRPr="00CB6724">
        <w:rPr>
          <w:lang w:val="fr-CH"/>
        </w:rPr>
        <w:br/>
        <w:t>URL:</w:t>
      </w:r>
      <w:r w:rsidRPr="00CB6724">
        <w:rPr>
          <w:lang w:val="fr-CH"/>
        </w:rPr>
        <w:tab/>
        <w:t>www.sentech.co.za</w:t>
      </w:r>
    </w:p>
    <w:p w:rsidR="007C4B1B" w:rsidRDefault="007C4B1B" w:rsidP="00CB6724">
      <w:pPr>
        <w:tabs>
          <w:tab w:val="left" w:pos="720"/>
        </w:tabs>
        <w:rPr>
          <w:rFonts w:cs="Arial"/>
          <w:b/>
          <w:bCs/>
          <w:lang w:val="fr-CH"/>
        </w:rPr>
      </w:pPr>
    </w:p>
    <w:p w:rsidR="00CB6724" w:rsidRPr="00CB6724" w:rsidRDefault="00CB6724" w:rsidP="00CB6724">
      <w:pPr>
        <w:tabs>
          <w:tab w:val="left" w:pos="720"/>
        </w:tabs>
        <w:rPr>
          <w:rFonts w:cs="Arial"/>
          <w:b/>
          <w:bCs/>
          <w:lang w:val="fr-CH"/>
        </w:rPr>
      </w:pPr>
      <w:r w:rsidRPr="00CB6724">
        <w:rPr>
          <w:rFonts w:cs="Arial"/>
          <w:b/>
          <w:bCs/>
          <w:lang w:val="fr-CH"/>
        </w:rPr>
        <w:t>Zambie</w:t>
      </w:r>
    </w:p>
    <w:p w:rsidR="00CB6724" w:rsidRPr="00CB6724" w:rsidRDefault="00CB6724" w:rsidP="00CB6724">
      <w:pPr>
        <w:tabs>
          <w:tab w:val="left" w:pos="720"/>
        </w:tabs>
        <w:spacing w:before="0"/>
        <w:rPr>
          <w:rFonts w:cs="Arial"/>
          <w:lang w:val="fr-CH"/>
        </w:rPr>
      </w:pPr>
      <w:r w:rsidRPr="00CB6724">
        <w:rPr>
          <w:rFonts w:cs="Arial"/>
          <w:lang w:val="fr-CH"/>
        </w:rPr>
        <w:t>Communication du 4.X.2011:</w:t>
      </w:r>
    </w:p>
    <w:p w:rsidR="00CB6724" w:rsidRPr="00CB6724" w:rsidRDefault="00CB6724" w:rsidP="00CB6724">
      <w:pPr>
        <w:keepNext/>
        <w:jc w:val="center"/>
        <w:outlineLvl w:val="0"/>
        <w:rPr>
          <w:rFonts w:cs="Arial"/>
          <w:i/>
          <w:iCs/>
          <w:lang w:val="fr-FR"/>
        </w:rPr>
      </w:pPr>
      <w:r w:rsidRPr="00CB6724">
        <w:rPr>
          <w:rFonts w:cs="Arial"/>
          <w:i/>
          <w:iCs/>
          <w:lang w:val="fr-FR"/>
        </w:rPr>
        <w:t>Changement de nom</w:t>
      </w:r>
    </w:p>
    <w:p w:rsidR="00CB6724" w:rsidRPr="00CB6724" w:rsidRDefault="00CB6724" w:rsidP="00CB6724">
      <w:pPr>
        <w:rPr>
          <w:rFonts w:cs="Arial"/>
          <w:i/>
          <w:iCs/>
          <w:lang w:val="fr-CH"/>
        </w:rPr>
      </w:pPr>
      <w:r w:rsidRPr="00CB6724">
        <w:rPr>
          <w:rFonts w:cs="Arial"/>
          <w:lang w:val="fr-CH"/>
        </w:rPr>
        <w:t>Le</w:t>
      </w:r>
      <w:r w:rsidRPr="00CB6724">
        <w:rPr>
          <w:rFonts w:cs="Arial"/>
          <w:b/>
          <w:bCs/>
          <w:lang w:val="fr-CH"/>
        </w:rPr>
        <w:t xml:space="preserve"> </w:t>
      </w:r>
      <w:proofErr w:type="spellStart"/>
      <w:r w:rsidRPr="00CB6724">
        <w:rPr>
          <w:rFonts w:cs="Arial"/>
          <w:i/>
          <w:iCs/>
          <w:lang w:val="fr-CH"/>
        </w:rPr>
        <w:t>Ministry</w:t>
      </w:r>
      <w:proofErr w:type="spellEnd"/>
      <w:r w:rsidRPr="00CB6724">
        <w:rPr>
          <w:rFonts w:cs="Arial"/>
          <w:i/>
          <w:iCs/>
          <w:lang w:val="fr-CH"/>
        </w:rPr>
        <w:t xml:space="preserve"> of Communications and Transport, </w:t>
      </w:r>
      <w:r w:rsidRPr="00CB6724">
        <w:rPr>
          <w:rFonts w:cs="Arial"/>
          <w:lang w:val="fr-CH"/>
        </w:rPr>
        <w:t>Lusaka, annonce qu’il a changé d</w:t>
      </w:r>
      <w:r w:rsidR="007B73EE">
        <w:rPr>
          <w:rFonts w:cs="Arial"/>
          <w:lang w:val="fr-CH"/>
        </w:rPr>
        <w:t>e nom, il s’appelle désormais:</w:t>
      </w:r>
      <w:r w:rsidR="003036C3">
        <w:rPr>
          <w:rFonts w:cs="Arial"/>
          <w:lang w:val="fr-CH"/>
        </w:rPr>
        <w:t xml:space="preserve"> </w:t>
      </w:r>
      <w:r w:rsidR="007B73EE">
        <w:rPr>
          <w:rFonts w:cs="Arial"/>
          <w:lang w:val="fr-CH"/>
        </w:rPr>
        <w:t>«</w:t>
      </w:r>
      <w:proofErr w:type="spellStart"/>
      <w:r w:rsidRPr="00CB6724">
        <w:rPr>
          <w:rFonts w:cs="Arial"/>
          <w:lang w:val="fr-CH"/>
        </w:rPr>
        <w:t>Ministry</w:t>
      </w:r>
      <w:proofErr w:type="spellEnd"/>
      <w:r w:rsidRPr="00CB6724">
        <w:rPr>
          <w:rFonts w:cs="Arial"/>
          <w:lang w:val="fr-CH"/>
        </w:rPr>
        <w:t xml:space="preserve"> of Transport, Wo</w:t>
      </w:r>
      <w:r w:rsidR="007B73EE">
        <w:rPr>
          <w:rFonts w:cs="Arial"/>
          <w:lang w:val="fr-CH"/>
        </w:rPr>
        <w:t xml:space="preserve">rks, </w:t>
      </w:r>
      <w:proofErr w:type="spellStart"/>
      <w:r w:rsidR="007B73EE">
        <w:rPr>
          <w:rFonts w:cs="Arial"/>
          <w:lang w:val="fr-CH"/>
        </w:rPr>
        <w:t>Supply</w:t>
      </w:r>
      <w:proofErr w:type="spellEnd"/>
      <w:r w:rsidR="007B73EE">
        <w:rPr>
          <w:rFonts w:cs="Arial"/>
          <w:lang w:val="fr-CH"/>
        </w:rPr>
        <w:t xml:space="preserve"> and Communications»</w:t>
      </w:r>
      <w:r w:rsidRPr="00CB6724">
        <w:rPr>
          <w:rFonts w:cs="Arial"/>
          <w:lang w:val="fr-CH"/>
        </w:rPr>
        <w:t>.</w:t>
      </w:r>
    </w:p>
    <w:p w:rsidR="00CB6724" w:rsidRPr="00957FC1" w:rsidRDefault="00CB6724" w:rsidP="00CB6724">
      <w:pPr>
        <w:ind w:left="567" w:hanging="567"/>
        <w:jc w:val="left"/>
      </w:pPr>
      <w:r w:rsidRPr="00CB6724">
        <w:rPr>
          <w:lang w:val="fr-FR"/>
        </w:rPr>
        <w:tab/>
      </w:r>
      <w:r w:rsidRPr="00CB6724">
        <w:t>Ministry of Transport, Works, Supply and Communications</w:t>
      </w:r>
      <w:r w:rsidRPr="00CB6724">
        <w:br/>
        <w:t>Fairley Road</w:t>
      </w:r>
      <w:r w:rsidRPr="00CB6724">
        <w:br/>
        <w:t>P.O. Box 50065</w:t>
      </w:r>
      <w:r w:rsidRPr="00CB6724">
        <w:br/>
        <w:t>LUSAKA 10101</w:t>
      </w:r>
      <w:r w:rsidRPr="00CB6724">
        <w:br/>
      </w:r>
      <w:proofErr w:type="spellStart"/>
      <w:r w:rsidRPr="00CB6724">
        <w:t>Zambie</w:t>
      </w:r>
      <w:proofErr w:type="spellEnd"/>
      <w:r w:rsidRPr="00CB6724">
        <w:br/>
      </w:r>
      <w:proofErr w:type="spellStart"/>
      <w:r w:rsidRPr="00CB6724">
        <w:t>Tél</w:t>
      </w:r>
      <w:proofErr w:type="spellEnd"/>
      <w:r w:rsidRPr="00CB6724">
        <w:t>:</w:t>
      </w:r>
      <w:r w:rsidRPr="00CB6724">
        <w:tab/>
        <w:t>+260 211 253</w:t>
      </w:r>
      <w:r w:rsidR="003036C3">
        <w:t xml:space="preserve"> </w:t>
      </w:r>
      <w:r w:rsidRPr="00CB6724">
        <w:t>530 /+260 211 251</w:t>
      </w:r>
      <w:r w:rsidR="003036C3">
        <w:t xml:space="preserve"> </w:t>
      </w:r>
      <w:r w:rsidRPr="00CB6724">
        <w:t>444</w:t>
      </w:r>
      <w:r w:rsidRPr="00CB6724">
        <w:br/>
        <w:t>Fax:</w:t>
      </w:r>
      <w:r w:rsidRPr="00CB6724">
        <w:tab/>
        <w:t>+260 211 251</w:t>
      </w:r>
      <w:r w:rsidR="003036C3">
        <w:t xml:space="preserve"> </w:t>
      </w:r>
      <w:r w:rsidRPr="00CB6724">
        <w:t>795</w:t>
      </w:r>
    </w:p>
    <w:p w:rsidR="00830939" w:rsidRDefault="00830939" w:rsidP="000115EF">
      <w:pPr>
        <w:rPr>
          <w:lang w:val="fr-FR"/>
        </w:rPr>
      </w:pPr>
    </w:p>
    <w:p w:rsidR="000115EF" w:rsidRDefault="000115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  <w:r>
        <w:rPr>
          <w:sz w:val="4"/>
          <w:lang w:val="fr-FR"/>
        </w:rPr>
        <w:br w:type="page"/>
      </w:r>
    </w:p>
    <w:p w:rsidR="003E6D3B" w:rsidRPr="001E2CCC" w:rsidRDefault="003E6D3B" w:rsidP="001B0EE0">
      <w:pPr>
        <w:rPr>
          <w:sz w:val="4"/>
          <w:lang w:val="fr-FR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21" w:name="_Toc248829285"/>
      <w:bookmarkStart w:id="122" w:name="_Toc251059439"/>
      <w:bookmarkStart w:id="123" w:name="_Toc252175433"/>
      <w:bookmarkStart w:id="124" w:name="_Toc253407936"/>
      <w:bookmarkStart w:id="125" w:name="_Toc255827806"/>
      <w:bookmarkStart w:id="126" w:name="_Toc259726559"/>
      <w:bookmarkStart w:id="127" w:name="_Toc262756308"/>
      <w:bookmarkStart w:id="128" w:name="_Toc265053971"/>
      <w:bookmarkStart w:id="129" w:name="_Toc266116935"/>
      <w:bookmarkStart w:id="130" w:name="_Toc268854532"/>
      <w:bookmarkStart w:id="131" w:name="_Toc271633977"/>
      <w:bookmarkStart w:id="132" w:name="_Toc273021701"/>
      <w:bookmarkStart w:id="133" w:name="_Toc274142290"/>
      <w:bookmarkStart w:id="134" w:name="_Toc276716398"/>
      <w:bookmarkStart w:id="135" w:name="_Toc279667619"/>
      <w:bookmarkStart w:id="136" w:name="_Toc280291911"/>
      <w:bookmarkStart w:id="137" w:name="_Toc282525379"/>
      <w:bookmarkStart w:id="138" w:name="_Toc283734859"/>
      <w:bookmarkStart w:id="139" w:name="_Toc286068881"/>
      <w:bookmarkStart w:id="140" w:name="_Toc288659506"/>
      <w:bookmarkStart w:id="141" w:name="_Toc291004552"/>
      <w:bookmarkStart w:id="142" w:name="_Toc292700060"/>
      <w:bookmarkStart w:id="143" w:name="_Toc295307382"/>
      <w:bookmarkStart w:id="144" w:name="_Toc295307462"/>
      <w:bookmarkStart w:id="145" w:name="_Toc296609674"/>
      <w:bookmarkStart w:id="146" w:name="_Toc297803854"/>
      <w:bookmarkStart w:id="147" w:name="_Toc301943886"/>
      <w:bookmarkStart w:id="148" w:name="_Toc303343170"/>
      <w:bookmarkStart w:id="149" w:name="_Toc304886940"/>
      <w:r w:rsidRPr="006D0A68">
        <w:rPr>
          <w:lang w:val="fr-CH"/>
        </w:rPr>
        <w:t>Restrictions</w:t>
      </w:r>
      <w:bookmarkEnd w:id="121"/>
      <w:bookmarkEnd w:id="122"/>
      <w:r w:rsidRPr="006D0A68">
        <w:rPr>
          <w:lang w:val="fr-CH"/>
        </w:rPr>
        <w:t xml:space="preserve"> de service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6C1119" w:rsidRPr="00E42A7E" w:rsidRDefault="006C1119" w:rsidP="006C1119">
      <w:pPr>
        <w:pStyle w:val="Normalaftertitle"/>
        <w:rPr>
          <w:lang w:val="fr-FR"/>
        </w:rPr>
      </w:pPr>
      <w:bookmarkStart w:id="150" w:name="_Toc97092277"/>
      <w:bookmarkStart w:id="151" w:name="_Toc98306179"/>
      <w:bookmarkStart w:id="152" w:name="_Toc100050762"/>
      <w:bookmarkStart w:id="153" w:name="_Toc101246657"/>
      <w:bookmarkStart w:id="154" w:name="_Toc102534883"/>
      <w:bookmarkStart w:id="155" w:name="_Toc105302160"/>
      <w:bookmarkStart w:id="156" w:name="_Toc106504917"/>
      <w:bookmarkStart w:id="157" w:name="_Toc107798486"/>
      <w:bookmarkStart w:id="158" w:name="_Toc109028771"/>
      <w:bookmarkStart w:id="159" w:name="_Toc109631797"/>
      <w:bookmarkStart w:id="160" w:name="_Toc109631892"/>
      <w:bookmarkStart w:id="161" w:name="_Toc110233132"/>
      <w:bookmarkStart w:id="162" w:name="_Toc110233372"/>
      <w:bookmarkStart w:id="163" w:name="_Toc111607537"/>
      <w:bookmarkStart w:id="164" w:name="_Toc113250059"/>
      <w:bookmarkStart w:id="165" w:name="_Toc114285871"/>
      <w:bookmarkStart w:id="166" w:name="_Toc116117120"/>
      <w:bookmarkStart w:id="167" w:name="_Toc117389567"/>
      <w:bookmarkStart w:id="168" w:name="_Toc119749659"/>
      <w:bookmarkStart w:id="169" w:name="_Toc121281109"/>
      <w:bookmarkStart w:id="170" w:name="_Toc122238456"/>
      <w:bookmarkStart w:id="171" w:name="_Toc122940748"/>
      <w:bookmarkStart w:id="172" w:name="_Toc126481968"/>
      <w:bookmarkStart w:id="173" w:name="_Toc127606639"/>
      <w:bookmarkStart w:id="174" w:name="_Toc128886977"/>
      <w:bookmarkStart w:id="175" w:name="_Toc131917148"/>
      <w:bookmarkStart w:id="176" w:name="_Toc131917422"/>
      <w:bookmarkStart w:id="177" w:name="_Toc135453283"/>
      <w:bookmarkStart w:id="178" w:name="_Toc136762629"/>
      <w:bookmarkStart w:id="179" w:name="_Toc138153397"/>
      <w:bookmarkStart w:id="180" w:name="_Toc139444705"/>
      <w:bookmarkStart w:id="181" w:name="_Toc140656552"/>
      <w:bookmarkStart w:id="182" w:name="_Toc141774339"/>
      <w:bookmarkStart w:id="183" w:name="_Toc143331220"/>
      <w:bookmarkStart w:id="184" w:name="_Toc144780384"/>
      <w:bookmarkStart w:id="185" w:name="_Toc146011662"/>
      <w:bookmarkStart w:id="186" w:name="_Toc147313868"/>
      <w:bookmarkStart w:id="187" w:name="_Toc150078580"/>
      <w:bookmarkStart w:id="188" w:name="_Toc151281257"/>
      <w:bookmarkStart w:id="189" w:name="_Toc152663544"/>
      <w:bookmarkStart w:id="190" w:name="_Toc153877744"/>
      <w:bookmarkStart w:id="191" w:name="_Toc158019388"/>
      <w:bookmarkStart w:id="192" w:name="_Toc159212725"/>
      <w:bookmarkStart w:id="193" w:name="_Toc160456167"/>
      <w:bookmarkStart w:id="194" w:name="_Toc161638237"/>
      <w:bookmarkStart w:id="195" w:name="_Toc162942714"/>
      <w:bookmarkStart w:id="196" w:name="_Toc164586148"/>
      <w:bookmarkStart w:id="197" w:name="_Toc165690539"/>
      <w:bookmarkStart w:id="198" w:name="_Toc166647571"/>
      <w:bookmarkStart w:id="199" w:name="_Toc168388036"/>
      <w:bookmarkStart w:id="200" w:name="_Toc169584474"/>
      <w:bookmarkStart w:id="201" w:name="_Toc170815303"/>
      <w:bookmarkStart w:id="202" w:name="_Toc171936802"/>
      <w:bookmarkStart w:id="203" w:name="_Toc173647067"/>
      <w:bookmarkStart w:id="204" w:name="_Toc174436304"/>
      <w:bookmarkStart w:id="205" w:name="_Toc176340245"/>
      <w:bookmarkStart w:id="206" w:name="_Toc177526456"/>
      <w:bookmarkStart w:id="207" w:name="_Toc178733569"/>
      <w:bookmarkStart w:id="208" w:name="_Toc181591811"/>
      <w:bookmarkStart w:id="209" w:name="_Toc182996188"/>
      <w:bookmarkStart w:id="210" w:name="_Toc184099139"/>
      <w:bookmarkStart w:id="211" w:name="_Toc187491754"/>
      <w:bookmarkStart w:id="212" w:name="_Toc188073964"/>
      <w:bookmarkStart w:id="213" w:name="_Toc191803645"/>
      <w:bookmarkStart w:id="214" w:name="_Toc192925270"/>
      <w:bookmarkStart w:id="215" w:name="_Toc193013119"/>
      <w:bookmarkStart w:id="216" w:name="_Toc196019531"/>
      <w:bookmarkStart w:id="217" w:name="_Toc197223475"/>
      <w:bookmarkStart w:id="218" w:name="_Toc198519409"/>
      <w:bookmarkStart w:id="219" w:name="_Toc200872046"/>
      <w:bookmarkStart w:id="220" w:name="_Toc202750879"/>
      <w:bookmarkStart w:id="221" w:name="_Toc202750989"/>
      <w:bookmarkStart w:id="222" w:name="_Toc202751352"/>
      <w:bookmarkStart w:id="223" w:name="_Toc203553678"/>
      <w:bookmarkStart w:id="224" w:name="_Toc204666558"/>
      <w:bookmarkStart w:id="225" w:name="_Toc205106621"/>
      <w:bookmarkStart w:id="226" w:name="_Toc206390002"/>
      <w:bookmarkStart w:id="227" w:name="_Toc208205506"/>
      <w:bookmarkStart w:id="228" w:name="_Toc211848203"/>
      <w:bookmarkStart w:id="229" w:name="_Toc212964637"/>
      <w:bookmarkStart w:id="230" w:name="_Toc214162757"/>
      <w:bookmarkStart w:id="231" w:name="_Toc215907236"/>
      <w:bookmarkStart w:id="232" w:name="_Toc219001218"/>
      <w:bookmarkStart w:id="233" w:name="_Toc219610105"/>
      <w:bookmarkStart w:id="234" w:name="_Toc222028839"/>
      <w:bookmarkStart w:id="235" w:name="_Toc223252058"/>
      <w:bookmarkStart w:id="236" w:name="_Toc224533701"/>
      <w:bookmarkStart w:id="237" w:name="_Toc226791586"/>
      <w:bookmarkStart w:id="238" w:name="_Toc228766419"/>
      <w:bookmarkStart w:id="239" w:name="_Toc229971385"/>
      <w:bookmarkStart w:id="240" w:name="_Toc232323966"/>
      <w:bookmarkStart w:id="241" w:name="_Toc233609618"/>
      <w:bookmarkStart w:id="242" w:name="_Toc235352440"/>
      <w:bookmarkStart w:id="243" w:name="_Toc236573583"/>
      <w:bookmarkStart w:id="244" w:name="_Toc240790150"/>
      <w:bookmarkStart w:id="245" w:name="_Toc242001458"/>
      <w:bookmarkStart w:id="246" w:name="_Toc243300345"/>
      <w:bookmarkStart w:id="247" w:name="_Toc244506998"/>
      <w:bookmarkStart w:id="248" w:name="_Toc248829286"/>
      <w:r w:rsidRPr="00170C75">
        <w:rPr>
          <w:b/>
          <w:bCs/>
          <w:lang w:val="fr-FR"/>
        </w:rPr>
        <w:t>Note du TSB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 w:rsidR="00B33283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249" w:name="_Toc253407937"/>
      <w:bookmarkStart w:id="250" w:name="_Toc255827807"/>
      <w:bookmarkStart w:id="251" w:name="_Toc259726560"/>
      <w:bookmarkStart w:id="252" w:name="_Toc262756309"/>
      <w:bookmarkStart w:id="253" w:name="_Toc265053972"/>
      <w:bookmarkStart w:id="254" w:name="_Toc266116936"/>
      <w:bookmarkStart w:id="255" w:name="_Toc268854533"/>
      <w:bookmarkStart w:id="256" w:name="_Toc271633978"/>
      <w:bookmarkStart w:id="257" w:name="_Toc273021702"/>
      <w:bookmarkStart w:id="258" w:name="_Toc274142291"/>
      <w:bookmarkStart w:id="259" w:name="_Toc276716399"/>
      <w:bookmarkStart w:id="260" w:name="_Toc279667620"/>
      <w:bookmarkStart w:id="261" w:name="_Toc280291912"/>
      <w:bookmarkStart w:id="262" w:name="_Toc282525380"/>
      <w:bookmarkStart w:id="263" w:name="_Toc283734860"/>
      <w:bookmarkStart w:id="264" w:name="_Toc286068882"/>
      <w:bookmarkStart w:id="265" w:name="_Toc288659507"/>
      <w:bookmarkStart w:id="266" w:name="_Toc291004553"/>
      <w:bookmarkStart w:id="267" w:name="_Toc292700061"/>
      <w:bookmarkStart w:id="268" w:name="_Toc295307463"/>
      <w:bookmarkStart w:id="269" w:name="_Toc296609675"/>
      <w:bookmarkStart w:id="270" w:name="_Toc297803855"/>
      <w:bookmarkStart w:id="271" w:name="_Toc301943887"/>
      <w:bookmarkStart w:id="272" w:name="_Toc303343171"/>
      <w:bookmarkStart w:id="273" w:name="_Toc304886941"/>
      <w:r w:rsidRPr="00FB7B61">
        <w:rPr>
          <w:lang w:val="fr-FR"/>
        </w:rPr>
        <w:instrText>Note du TSB</w:instrTex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 w:rsidRPr="00BD4486">
        <w:rPr>
          <w:lang w:val="fr-FR"/>
        </w:rPr>
        <w:instrText xml:space="preserve">" \f C \l "3" </w:instrText>
      </w:r>
      <w:r w:rsidR="00B33283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 xml:space="preserve">Les communications des pays suivants concernant les restrictions de service relatives aux différents services de télécommunication internationaux offerts au public ont été publiées </w:t>
      </w:r>
      <w:proofErr w:type="spellStart"/>
      <w:r w:rsidRPr="00E42A7E">
        <w:rPr>
          <w:lang w:val="fr-FR"/>
        </w:rPr>
        <w:t>individuel</w:t>
      </w:r>
      <w:r w:rsidRPr="00E42A7E">
        <w:rPr>
          <w:lang w:val="fr-FR"/>
        </w:rPr>
        <w:softHyphen/>
        <w:t>lement</w:t>
      </w:r>
      <w:proofErr w:type="spellEnd"/>
      <w:r w:rsidRPr="00E42A7E">
        <w:rPr>
          <w:lang w:val="fr-FR"/>
        </w:rPr>
        <w:t xml:space="preserve">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 xml:space="preserve">ao, </w:t>
            </w:r>
            <w:proofErr w:type="spellStart"/>
            <w:r>
              <w:t>Sint</w:t>
            </w:r>
            <w:proofErr w:type="spellEnd"/>
            <w:r>
              <w:t xml:space="preserve"> Maarten, Bonaire, S</w:t>
            </w:r>
            <w:r w:rsidR="00E330EE">
              <w:t>a</w:t>
            </w:r>
            <w:r>
              <w:t xml:space="preserve">int </w:t>
            </w:r>
            <w:proofErr w:type="spellStart"/>
            <w:r>
              <w:t>Eustatius</w:t>
            </w:r>
            <w:proofErr w:type="spellEnd"/>
            <w:r>
              <w:t xml:space="preserve">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proofErr w:type="spellStart"/>
            <w:r w:rsidRPr="00E42A7E">
              <w:t>Féderation</w:t>
            </w:r>
            <w:proofErr w:type="spellEnd"/>
            <w:r w:rsidRPr="00E42A7E">
              <w:t xml:space="preserve">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proofErr w:type="spellStart"/>
            <w:r w:rsidRPr="00E42A7E">
              <w:t>Sudafricaine</w:t>
            </w:r>
            <w:proofErr w:type="spellEnd"/>
            <w:r w:rsidRPr="00E42A7E">
              <w:t xml:space="preserve"> (</w:t>
            </w:r>
            <w:proofErr w:type="spellStart"/>
            <w:r w:rsidRPr="00E42A7E">
              <w:t>Rép</w:t>
            </w:r>
            <w:proofErr w:type="spellEnd"/>
            <w:r w:rsidRPr="00E42A7E">
              <w:t>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6C1119" w:rsidRDefault="006C1119" w:rsidP="006C1119">
      <w:pPr>
        <w:spacing w:before="0"/>
        <w:ind w:left="567" w:hanging="567"/>
        <w:jc w:val="left"/>
        <w:rPr>
          <w:sz w:val="6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74" w:name="_Toc190583978"/>
      <w:bookmarkStart w:id="275" w:name="_Toc191715175"/>
      <w:bookmarkStart w:id="276" w:name="_Toc193013700"/>
      <w:bookmarkStart w:id="277" w:name="_Toc194811199"/>
      <w:bookmarkStart w:id="278" w:name="_Toc196016416"/>
      <w:bookmarkStart w:id="279" w:name="_Toc197219131"/>
      <w:bookmarkStart w:id="280" w:name="_Toc198364506"/>
      <w:bookmarkStart w:id="281" w:name="_Toc199662475"/>
      <w:bookmarkStart w:id="282" w:name="_Toc200866980"/>
      <w:bookmarkStart w:id="283" w:name="_Toc202686481"/>
      <w:bookmarkStart w:id="284" w:name="_Toc203551965"/>
      <w:bookmarkStart w:id="285" w:name="_Toc204668219"/>
      <w:bookmarkStart w:id="286" w:name="_Toc205090228"/>
      <w:bookmarkStart w:id="287" w:name="_Toc206383860"/>
      <w:bookmarkStart w:id="288" w:name="_Toc208199970"/>
      <w:bookmarkStart w:id="289" w:name="_Toc211846650"/>
      <w:bookmarkStart w:id="290" w:name="_Toc214158948"/>
      <w:bookmarkStart w:id="291" w:name="_Toc215903445"/>
      <w:bookmarkStart w:id="292" w:name="_Toc217291440"/>
      <w:bookmarkStart w:id="293" w:name="_Toc218929457"/>
      <w:bookmarkStart w:id="294" w:name="_Toc220822912"/>
      <w:bookmarkStart w:id="295" w:name="_Toc222026669"/>
      <w:bookmarkStart w:id="296" w:name="_Toc223250159"/>
      <w:bookmarkStart w:id="297" w:name="_Toc223250738"/>
      <w:bookmarkStart w:id="298" w:name="_Toc226796833"/>
      <w:bookmarkStart w:id="299" w:name="_Toc228761752"/>
      <w:bookmarkStart w:id="300" w:name="_Toc229969488"/>
      <w:bookmarkStart w:id="301" w:name="_Toc231198994"/>
      <w:bookmarkStart w:id="302" w:name="_Toc232315673"/>
      <w:bookmarkStart w:id="303" w:name="_Toc233618262"/>
      <w:bookmarkStart w:id="304" w:name="_Toc236568466"/>
      <w:bookmarkStart w:id="305" w:name="_Toc240772445"/>
      <w:bookmarkStart w:id="306" w:name="_Toc242000168"/>
      <w:bookmarkStart w:id="307" w:name="_Toc243283630"/>
      <w:bookmarkStart w:id="308" w:name="_Toc244503096"/>
      <w:bookmarkStart w:id="309" w:name="_Toc247966344"/>
      <w:bookmarkStart w:id="310" w:name="_Toc252175434"/>
      <w:bookmarkStart w:id="311" w:name="_Toc253407938"/>
      <w:bookmarkStart w:id="312" w:name="_Toc255827808"/>
      <w:bookmarkStart w:id="313" w:name="_Toc259726561"/>
      <w:bookmarkStart w:id="314" w:name="_Toc262756310"/>
      <w:bookmarkStart w:id="315" w:name="_Toc265053973"/>
      <w:bookmarkStart w:id="316" w:name="_Toc266116937"/>
      <w:bookmarkStart w:id="317" w:name="_Toc268854534"/>
      <w:bookmarkStart w:id="318" w:name="_Toc271633979"/>
      <w:bookmarkStart w:id="319" w:name="_Toc273021703"/>
      <w:bookmarkStart w:id="320" w:name="_Toc274142292"/>
      <w:bookmarkStart w:id="321" w:name="_Toc276716400"/>
      <w:bookmarkStart w:id="322" w:name="_Toc279667621"/>
      <w:bookmarkStart w:id="323" w:name="_Toc280291913"/>
      <w:bookmarkStart w:id="324" w:name="_Toc282525381"/>
      <w:bookmarkStart w:id="325" w:name="_Toc283734861"/>
      <w:bookmarkStart w:id="326" w:name="_Toc286068883"/>
      <w:bookmarkStart w:id="327" w:name="_Toc288659508"/>
      <w:bookmarkStart w:id="328" w:name="_Toc291004554"/>
      <w:bookmarkStart w:id="329" w:name="_Toc292700062"/>
      <w:bookmarkStart w:id="330" w:name="_Toc295307383"/>
      <w:bookmarkStart w:id="331" w:name="_Toc295307464"/>
      <w:bookmarkStart w:id="332" w:name="_Toc296609676"/>
      <w:bookmarkStart w:id="333" w:name="_Toc297803856"/>
      <w:bookmarkStart w:id="334" w:name="_Toc301943888"/>
      <w:bookmarkStart w:id="335" w:name="_Toc303343172"/>
      <w:bookmarkStart w:id="336" w:name="_Toc304886942"/>
      <w:r w:rsidRPr="00E42A7E">
        <w:t>Systèmes de rappel (</w:t>
      </w:r>
      <w:proofErr w:type="spellStart"/>
      <w:r w:rsidRPr="00E42A7E">
        <w:t>Call-Back</w:t>
      </w:r>
      <w:proofErr w:type="spellEnd"/>
      <w:r w:rsidRPr="00E42A7E">
        <w:t>)</w:t>
      </w:r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PP-2002)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:rsidR="00650C72" w:rsidRPr="00D41C26" w:rsidRDefault="00650C72" w:rsidP="00650C72">
      <w:pPr>
        <w:jc w:val="center"/>
        <w:rPr>
          <w:u w:val="single"/>
          <w:lang w:val="fr-FR"/>
        </w:rPr>
      </w:pPr>
    </w:p>
    <w:p w:rsidR="00650C72" w:rsidRPr="0086458E" w:rsidRDefault="00650C72" w:rsidP="00650C72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650C72" w:rsidRDefault="00650C72" w:rsidP="00650C72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</w:t>
      </w:r>
      <w:proofErr w:type="spellStart"/>
      <w:r w:rsidRPr="00E42A7E">
        <w:rPr>
          <w:lang w:val="fr-FR"/>
        </w:rPr>
        <w:t>Call</w:t>
      </w:r>
      <w:r w:rsidRPr="00E42A7E">
        <w:rPr>
          <w:lang w:val="fr-FR"/>
        </w:rPr>
        <w:noBreakHyphen/>
        <w:t>Back</w:t>
      </w:r>
      <w:proofErr w:type="spellEnd"/>
      <w:r w:rsidRPr="00E42A7E">
        <w:rPr>
          <w:lang w:val="fr-FR"/>
        </w:rPr>
        <w:t>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650C72" w:rsidRPr="00A933B4" w:rsidRDefault="00650C72" w:rsidP="00650C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650C72" w:rsidRPr="00A933B4" w:rsidSect="00934A34">
          <w:footerReference w:type="even" r:id="rId16"/>
          <w:footerReference w:type="default" r:id="rId17"/>
          <w:footerReference w:type="firs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Bélarus</w:t>
            </w:r>
            <w:proofErr w:type="spellEnd"/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4B49E8" w:rsidRPr="0030448C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Bonaire, S</w:t>
            </w:r>
            <w:r w:rsidR="00432D7C">
              <w:rPr>
                <w:color w:val="000000"/>
                <w:lang w:val="fr-FR" w:eastAsia="zh-CN"/>
              </w:rPr>
              <w:t>a</w:t>
            </w:r>
            <w:r>
              <w:rPr>
                <w:color w:val="000000"/>
                <w:lang w:val="fr-FR" w:eastAsia="zh-CN"/>
              </w:rPr>
              <w:t xml:space="preserve">int </w:t>
            </w:r>
            <w:proofErr w:type="spellStart"/>
            <w:r>
              <w:rPr>
                <w:color w:val="000000"/>
                <w:lang w:val="fr-FR" w:eastAsia="zh-CN"/>
              </w:rPr>
              <w:t>Eustatius</w:t>
            </w:r>
            <w:proofErr w:type="spellEnd"/>
            <w:r>
              <w:rPr>
                <w:color w:val="000000"/>
                <w:lang w:val="fr-FR" w:eastAsia="zh-CN"/>
              </w:rPr>
              <w:t xml:space="preserve"> et Saba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Brunéi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 Darussalam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</w:t>
            </w: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>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4B49E8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650C72" w:rsidRPr="0030448C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. </w:t>
            </w:r>
            <w:proofErr w:type="spellStart"/>
            <w:r w:rsidRPr="0086458E">
              <w:rPr>
                <w:color w:val="000000"/>
                <w:lang w:val="fr-FR" w:eastAsia="zh-CN"/>
              </w:rPr>
              <w:t>dém</w:t>
            </w:r>
            <w:proofErr w:type="spellEnd"/>
            <w:r w:rsidRPr="0086458E">
              <w:rPr>
                <w:color w:val="000000"/>
                <w:lang w:val="fr-FR" w:eastAsia="zh-CN"/>
              </w:rPr>
              <w:t>. du Congo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7E3F87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proofErr w:type="spellStart"/>
            <w:r>
              <w:rPr>
                <w:color w:val="000000"/>
                <w:lang w:val="fr-FR" w:eastAsia="zh-CN"/>
              </w:rPr>
              <w:t>Sint</w:t>
            </w:r>
            <w:proofErr w:type="spellEnd"/>
            <w:r>
              <w:rPr>
                <w:color w:val="000000"/>
                <w:lang w:val="fr-FR" w:eastAsia="zh-CN"/>
              </w:rPr>
              <w:t xml:space="preserve"> Maarten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Sudafricaine</w:t>
            </w:r>
            <w:proofErr w:type="spellEnd"/>
            <w:r w:rsidRPr="0086458E">
              <w:rPr>
                <w:color w:val="000000"/>
                <w:lang w:val="fr-FR" w:eastAsia="zh-CN"/>
              </w:rPr>
              <w:t xml:space="preserve"> (</w:t>
            </w:r>
            <w:proofErr w:type="spellStart"/>
            <w:r w:rsidRPr="0086458E">
              <w:rPr>
                <w:color w:val="000000"/>
                <w:lang w:val="fr-FR" w:eastAsia="zh-CN"/>
              </w:rPr>
              <w:t>Rép</w:t>
            </w:r>
            <w:proofErr w:type="spellEnd"/>
            <w:r w:rsidRPr="0086458E">
              <w:rPr>
                <w:color w:val="000000"/>
                <w:lang w:val="fr-FR" w:eastAsia="zh-CN"/>
              </w:rPr>
              <w:t>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  <w:proofErr w:type="spellEnd"/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650C72" w:rsidRPr="00650C72" w:rsidRDefault="00650C72" w:rsidP="00650C72">
      <w:pPr>
        <w:rPr>
          <w:sz w:val="8"/>
          <w:lang w:val="fr-FR"/>
        </w:rPr>
      </w:pPr>
    </w:p>
    <w:p w:rsidR="00650C72" w:rsidRDefault="00650C72" w:rsidP="00650C72">
      <w:pPr>
        <w:rPr>
          <w:lang w:val="fr-FR"/>
        </w:rPr>
        <w:sectPr w:rsidR="00650C72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AF64ED" w:rsidRDefault="00AF64ED" w:rsidP="006C1119">
      <w:pPr>
        <w:rPr>
          <w:lang w:val="fr-FR"/>
        </w:rPr>
      </w:pPr>
      <w:bookmarkStart w:id="337" w:name="_Toc253407940"/>
      <w:bookmarkStart w:id="338" w:name="_Toc255827810"/>
      <w:bookmarkStart w:id="339" w:name="_Toc265053975"/>
      <w:bookmarkStart w:id="340" w:name="_Toc266116939"/>
      <w:bookmarkStart w:id="341" w:name="_Toc271633981"/>
      <w:bookmarkStart w:id="342" w:name="_Toc274142287"/>
      <w:bookmarkStart w:id="343" w:name="_Toc276716401"/>
      <w:bookmarkStart w:id="344" w:name="_Toc279667622"/>
      <w:bookmarkStart w:id="345" w:name="_Toc280291914"/>
      <w:bookmarkStart w:id="346" w:name="_Toc282525382"/>
      <w:bookmarkStart w:id="347" w:name="_Toc283734862"/>
    </w:p>
    <w:p w:rsidR="006C1119" w:rsidRDefault="006C1119" w:rsidP="006C1119">
      <w:pPr>
        <w:rPr>
          <w:lang w:val="fr-FR"/>
        </w:rPr>
      </w:pPr>
      <w:r>
        <w:rPr>
          <w:lang w:val="fr-FR"/>
        </w:rPr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>
        <w:rPr>
          <w:lang w:val="fr-CH"/>
        </w:rPr>
        <w:t xml:space="preserve"> l'adresse suivante:</w:t>
      </w:r>
      <w:r w:rsidRPr="00A933B4">
        <w:rPr>
          <w:lang w:val="fr-CH"/>
        </w:rPr>
        <w:t xml:space="preserve"> </w:t>
      </w:r>
      <w:hyperlink r:id="rId19" w:history="1">
        <w:r w:rsidRPr="00B533C1">
          <w:rPr>
            <w:lang w:val="fr-FR"/>
          </w:rPr>
          <w:t>tsbtson@itu.int</w:t>
        </w:r>
      </w:hyperlink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48" w:name="_Toc286068884"/>
      <w:bookmarkStart w:id="349" w:name="_Toc288659509"/>
      <w:bookmarkStart w:id="350" w:name="_Toc291004555"/>
      <w:bookmarkStart w:id="351" w:name="_Toc292700063"/>
      <w:bookmarkStart w:id="352" w:name="_Toc295307384"/>
      <w:bookmarkStart w:id="353" w:name="_Toc295307465"/>
      <w:bookmarkStart w:id="354" w:name="_Toc296609677"/>
      <w:bookmarkStart w:id="355" w:name="_Toc297803857"/>
      <w:bookmarkStart w:id="356" w:name="_Toc301943889"/>
      <w:bookmarkStart w:id="357" w:name="_Toc303343173"/>
      <w:bookmarkStart w:id="358" w:name="_Toc304886943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CA5A0B" w:rsidRPr="00971ADB" w:rsidRDefault="00CA5A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CA5A0B" w:rsidRPr="00971ADB" w:rsidRDefault="00CA5A0B" w:rsidP="00D6605F">
      <w:pPr>
        <w:rPr>
          <w:sz w:val="4"/>
        </w:rPr>
      </w:pPr>
    </w:p>
    <w:p w:rsidR="00830939" w:rsidRPr="00971ADB" w:rsidRDefault="00830939" w:rsidP="00CA5A0B">
      <w:pPr>
        <w:pStyle w:val="Heading20"/>
        <w:spacing w:before="0"/>
        <w:rPr>
          <w:lang w:val="fr-CH"/>
        </w:rPr>
      </w:pPr>
      <w:bookmarkStart w:id="359" w:name="_Toc303343174"/>
      <w:bookmarkStart w:id="360" w:name="_Toc304886945"/>
      <w:r w:rsidRPr="00971ADB">
        <w:rPr>
          <w:lang w:val="fr-CH"/>
        </w:rPr>
        <w:t>Indicatifs/numéros d'accès à des réseaux mobiles</w:t>
      </w:r>
      <w:r w:rsidRPr="00971ADB">
        <w:rPr>
          <w:lang w:val="fr-CH"/>
        </w:rPr>
        <w:br/>
        <w:t>(Selon la Recommandation E.164 (02/2005))</w:t>
      </w:r>
      <w:r w:rsidRPr="00971ADB">
        <w:rPr>
          <w:lang w:val="fr-CH"/>
        </w:rPr>
        <w:br/>
        <w:t>(Situation au 1 novembre 2010)</w:t>
      </w:r>
      <w:bookmarkEnd w:id="359"/>
      <w:bookmarkEnd w:id="360"/>
    </w:p>
    <w:p w:rsidR="00FC5D6D" w:rsidRPr="0030448C" w:rsidRDefault="00FC5D6D" w:rsidP="00706B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E40DE9">
        <w:rPr>
          <w:lang w:val="fr-CH"/>
        </w:rPr>
        <w:t>(Annexe au Bulletin d'exploitation de l'UIT N</w:t>
      </w:r>
      <w:r w:rsidRPr="00E40DE9">
        <w:rPr>
          <w:vertAlign w:val="superscript"/>
          <w:lang w:val="fr-CH"/>
        </w:rPr>
        <w:t>o</w:t>
      </w:r>
      <w:r w:rsidRPr="00E40DE9">
        <w:rPr>
          <w:lang w:val="fr-CH"/>
        </w:rPr>
        <w:t xml:space="preserve"> 967 – 1.XI.2010)</w:t>
      </w:r>
      <w:r w:rsidR="00C11A96">
        <w:rPr>
          <w:lang w:val="fr-CH"/>
        </w:rPr>
        <w:br/>
      </w:r>
      <w:r w:rsidRPr="0030448C">
        <w:rPr>
          <w:lang w:val="fr-CH"/>
        </w:rPr>
        <w:t>(Amendement N</w:t>
      </w:r>
      <w:r w:rsidR="00706B08" w:rsidRPr="0030448C">
        <w:rPr>
          <w:lang w:val="fr-CH"/>
        </w:rPr>
        <w:t>°</w:t>
      </w:r>
      <w:r w:rsidRPr="0030448C">
        <w:rPr>
          <w:lang w:val="fr-CH"/>
        </w:rPr>
        <w:t>. 17)</w:t>
      </w:r>
    </w:p>
    <w:p w:rsidR="00FC5D6D" w:rsidRPr="0030448C" w:rsidRDefault="00FC5D6D" w:rsidP="00FC5D6D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20"/>
        <w:gridCol w:w="1814"/>
        <w:gridCol w:w="4538"/>
      </w:tblGrid>
      <w:tr w:rsidR="00FC5D6D" w:rsidRPr="00AB7CAB" w:rsidTr="00FC5D6D">
        <w:trPr>
          <w:tblHeader/>
          <w:jc w:val="center"/>
        </w:trPr>
        <w:tc>
          <w:tcPr>
            <w:tcW w:w="2550" w:type="dxa"/>
          </w:tcPr>
          <w:p w:rsidR="00FC5D6D" w:rsidRPr="00AB7CAB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B7C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Pays/zone </w:t>
            </w:r>
            <w:proofErr w:type="spellStart"/>
            <w:r w:rsidRPr="00AB7C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géographique</w:t>
            </w:r>
            <w:proofErr w:type="spellEnd"/>
          </w:p>
        </w:tc>
        <w:tc>
          <w:tcPr>
            <w:tcW w:w="1701" w:type="dxa"/>
          </w:tcPr>
          <w:p w:rsidR="00FC5D6D" w:rsidRPr="00AB7CAB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B7C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E.164 </w:t>
            </w:r>
            <w:proofErr w:type="spellStart"/>
            <w:r w:rsidRPr="00AB7C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indicatif</w:t>
            </w:r>
            <w:proofErr w:type="spellEnd"/>
            <w:r w:rsidRPr="00AB7CAB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de pays</w:t>
            </w:r>
          </w:p>
        </w:tc>
        <w:tc>
          <w:tcPr>
            <w:tcW w:w="4254" w:type="dxa"/>
          </w:tcPr>
          <w:p w:rsidR="00FC5D6D" w:rsidRPr="00AB7CAB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AB7CAB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 w:rsidRPr="00AB7CAB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FC5D6D" w:rsidRPr="00AB7CAB" w:rsidRDefault="00FC5D6D" w:rsidP="00FC5D6D">
      <w:pPr>
        <w:rPr>
          <w:lang w:val="fr-CH"/>
        </w:rPr>
      </w:pPr>
    </w:p>
    <w:p w:rsidR="00FC5D6D" w:rsidRPr="00AB7CAB" w:rsidRDefault="00FC5D6D" w:rsidP="00AF64E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after="40"/>
        <w:jc w:val="left"/>
        <w:rPr>
          <w:rFonts w:asciiTheme="minorHAnsi" w:hAnsiTheme="minorHAnsi" w:cs="Arial"/>
          <w:b/>
          <w:lang w:val="fr-CH"/>
        </w:rPr>
      </w:pPr>
      <w:r w:rsidRPr="00AB7CAB">
        <w:rPr>
          <w:rFonts w:asciiTheme="minorHAnsi" w:hAnsiTheme="minorHAnsi" w:cs="Arial"/>
          <w:b/>
          <w:lang w:val="fr-CH"/>
        </w:rPr>
        <w:t>P  6    Moldova (République de)</w:t>
      </w:r>
      <w:r w:rsidRPr="00AB7CAB">
        <w:rPr>
          <w:rFonts w:asciiTheme="minorHAnsi" w:hAnsiTheme="minorHAnsi" w:cs="Arial"/>
          <w:b/>
          <w:lang w:val="fr-CH"/>
        </w:rPr>
        <w:tab/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8"/>
        <w:gridCol w:w="1842"/>
        <w:gridCol w:w="4532"/>
      </w:tblGrid>
      <w:tr w:rsidR="00FC5D6D" w:rsidRPr="0030448C" w:rsidTr="0030448C">
        <w:trPr>
          <w:jc w:val="center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D6D" w:rsidRPr="00AB7CAB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AB7CAB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Moldova (République de)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D6D" w:rsidRPr="00AB7CAB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AB7CA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373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D6D" w:rsidRPr="0030448C" w:rsidRDefault="00FC5D6D" w:rsidP="00723D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AB7CA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600-609, 650, 671-674, 680-699, 780-786, 788, 790-799</w:t>
            </w:r>
          </w:p>
        </w:tc>
      </w:tr>
    </w:tbl>
    <w:p w:rsidR="00FC5D6D" w:rsidRPr="00575BAB" w:rsidRDefault="00FC5D6D" w:rsidP="00FC5D6D">
      <w:pPr>
        <w:rPr>
          <w:lang w:val="en-US"/>
        </w:rPr>
      </w:pPr>
    </w:p>
    <w:p w:rsidR="00C14E35" w:rsidRPr="00971ADB" w:rsidRDefault="00C14E35" w:rsidP="00C14E35">
      <w:pPr>
        <w:pStyle w:val="Heading20"/>
        <w:spacing w:before="240"/>
        <w:rPr>
          <w:lang w:val="fr-CH"/>
        </w:rPr>
      </w:pPr>
      <w:bookmarkStart w:id="361" w:name="_Toc296609683"/>
      <w:bookmarkStart w:id="362" w:name="_Toc301943891"/>
      <w:bookmarkStart w:id="363" w:name="_Toc304886947"/>
      <w:bookmarkStart w:id="364" w:name="_Toc292705001"/>
      <w:bookmarkStart w:id="365" w:name="_Toc301945317"/>
      <w:r w:rsidRPr="00971ADB">
        <w:rPr>
          <w:lang w:val="fr-CH"/>
        </w:rPr>
        <w:t>Codes de réseau mobile (MNC) pour le plan d'identification international</w:t>
      </w:r>
      <w:r w:rsidRPr="00971ADB">
        <w:rPr>
          <w:lang w:val="fr-CH"/>
        </w:rPr>
        <w:br/>
        <w:t>pour les réseaux publics et les abonnements</w:t>
      </w:r>
      <w:r w:rsidRPr="00971ADB">
        <w:rPr>
          <w:lang w:val="fr-CH"/>
        </w:rPr>
        <w:br/>
        <w:t>(Selon la Recommandation UIT-T E.212 (05/2008))</w:t>
      </w:r>
      <w:r w:rsidRPr="00971ADB">
        <w:rPr>
          <w:lang w:val="fr-CH"/>
        </w:rPr>
        <w:br/>
        <w:t>(Situation au 15 juin 2010)</w:t>
      </w:r>
      <w:bookmarkEnd w:id="361"/>
      <w:bookmarkEnd w:id="362"/>
      <w:bookmarkEnd w:id="363"/>
    </w:p>
    <w:bookmarkEnd w:id="364"/>
    <w:bookmarkEnd w:id="365"/>
    <w:p w:rsidR="00FA7762" w:rsidRPr="00FA7762" w:rsidRDefault="00FA7762" w:rsidP="00FA7762">
      <w:pPr>
        <w:jc w:val="center"/>
        <w:rPr>
          <w:lang w:val="fr-FR"/>
        </w:rPr>
      </w:pPr>
      <w:r w:rsidRPr="00FA7762">
        <w:rPr>
          <w:lang w:val="fr-FR"/>
        </w:rPr>
        <w:t>(Annexe au Bulletin d'exploitation de l'UIT N</w:t>
      </w:r>
      <w:r w:rsidRPr="00FA7762">
        <w:rPr>
          <w:vertAlign w:val="superscript"/>
          <w:lang w:val="fr-FR"/>
        </w:rPr>
        <w:t>o</w:t>
      </w:r>
      <w:r w:rsidRPr="00FA7762">
        <w:rPr>
          <w:lang w:val="fr-FR"/>
        </w:rPr>
        <w:t xml:space="preserve"> 958 – 15.VI.2010)</w:t>
      </w:r>
      <w:r w:rsidRPr="00FA7762">
        <w:rPr>
          <w:lang w:val="fr-FR"/>
        </w:rPr>
        <w:br/>
        <w:t>(Amendement N</w:t>
      </w:r>
      <w:r w:rsidRPr="00FA7762">
        <w:rPr>
          <w:vertAlign w:val="superscript"/>
          <w:lang w:val="fr-FR"/>
        </w:rPr>
        <w:t>o</w:t>
      </w:r>
      <w:r w:rsidRPr="00FA7762">
        <w:rPr>
          <w:lang w:val="fr-FR"/>
        </w:rPr>
        <w:t xml:space="preserve"> 23)</w:t>
      </w:r>
    </w:p>
    <w:p w:rsidR="00FA7762" w:rsidRPr="00FA7762" w:rsidRDefault="00FA7762" w:rsidP="00FA7762">
      <w:pPr>
        <w:rPr>
          <w:lang w:val="fr-FR"/>
        </w:rPr>
      </w:pPr>
    </w:p>
    <w:p w:rsidR="00FA7762" w:rsidRPr="00AB7CAB" w:rsidRDefault="00FA7762" w:rsidP="00AF64ED">
      <w:pPr>
        <w:spacing w:after="40"/>
        <w:jc w:val="left"/>
        <w:rPr>
          <w:b/>
          <w:bCs/>
          <w:lang w:val="es-ES"/>
        </w:rPr>
      </w:pPr>
      <w:r w:rsidRPr="00AB7CAB">
        <w:rPr>
          <w:b/>
          <w:bCs/>
          <w:lang w:val="es-ES"/>
        </w:rPr>
        <w:t xml:space="preserve">P  4 </w:t>
      </w:r>
      <w:r w:rsidR="0030448C" w:rsidRPr="00AB7CAB">
        <w:rPr>
          <w:b/>
          <w:bCs/>
          <w:lang w:val="es-ES"/>
        </w:rPr>
        <w:tab/>
      </w:r>
      <w:proofErr w:type="spellStart"/>
      <w:r w:rsidRPr="00AB7CAB">
        <w:rPr>
          <w:b/>
          <w:bCs/>
          <w:lang w:val="es-ES"/>
        </w:rPr>
        <w:t>Australie</w:t>
      </w:r>
      <w:proofErr w:type="spellEnd"/>
      <w:r w:rsidRPr="00AB7CAB">
        <w:rPr>
          <w:b/>
          <w:bCs/>
          <w:lang w:val="es-ES"/>
        </w:rPr>
        <w:t xml:space="preserve"> 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1"/>
        <w:gridCol w:w="2687"/>
        <w:gridCol w:w="3987"/>
      </w:tblGrid>
      <w:tr w:rsidR="00FA7762" w:rsidRPr="00AB7CAB" w:rsidTr="007C4B1B">
        <w:trPr>
          <w:tblHeader/>
        </w:trPr>
        <w:tc>
          <w:tcPr>
            <w:tcW w:w="2531" w:type="dxa"/>
            <w:hideMark/>
          </w:tcPr>
          <w:p w:rsidR="00FA7762" w:rsidRPr="00AB7CAB" w:rsidRDefault="00FA7762" w:rsidP="00FA7762">
            <w:pPr>
              <w:pStyle w:val="TableHead1"/>
              <w:rPr>
                <w:lang w:val="en-US"/>
              </w:rPr>
            </w:pPr>
            <w:r w:rsidRPr="00AB7CAB">
              <w:t xml:space="preserve">Pays/zone </w:t>
            </w:r>
            <w:proofErr w:type="spellStart"/>
            <w:r w:rsidRPr="00AB7CAB">
              <w:t>géographique</w:t>
            </w:r>
            <w:proofErr w:type="spellEnd"/>
          </w:p>
        </w:tc>
        <w:tc>
          <w:tcPr>
            <w:tcW w:w="2687" w:type="dxa"/>
            <w:hideMark/>
          </w:tcPr>
          <w:p w:rsidR="00FA7762" w:rsidRPr="00AB7CAB" w:rsidRDefault="00FA7762" w:rsidP="00FA7762">
            <w:pPr>
              <w:pStyle w:val="TableHead1"/>
            </w:pPr>
            <w:r w:rsidRPr="00AB7CAB">
              <w:t>MCC + MNC*</w:t>
            </w:r>
          </w:p>
        </w:tc>
        <w:tc>
          <w:tcPr>
            <w:tcW w:w="3987" w:type="dxa"/>
            <w:hideMark/>
          </w:tcPr>
          <w:p w:rsidR="00FA7762" w:rsidRPr="00AB7CAB" w:rsidRDefault="00FA7762" w:rsidP="00FA7762">
            <w:pPr>
              <w:pStyle w:val="TableHead1"/>
              <w:rPr>
                <w:lang w:val="en-US"/>
              </w:rPr>
            </w:pPr>
            <w:r w:rsidRPr="00AB7CAB">
              <w:rPr>
                <w:iCs/>
                <w:lang w:val="en-US"/>
              </w:rPr>
              <w:t xml:space="preserve">Nom de </w:t>
            </w:r>
            <w:proofErr w:type="spellStart"/>
            <w:r w:rsidRPr="00AB7CAB">
              <w:rPr>
                <w:iCs/>
                <w:lang w:val="en-US"/>
              </w:rPr>
              <w:t>Réseau</w:t>
            </w:r>
            <w:proofErr w:type="spellEnd"/>
            <w:r w:rsidRPr="00AB7CAB">
              <w:rPr>
                <w:iCs/>
                <w:lang w:val="en-US"/>
              </w:rPr>
              <w:t>/</w:t>
            </w:r>
            <w:proofErr w:type="spellStart"/>
            <w:r w:rsidRPr="00AB7CAB">
              <w:rPr>
                <w:iCs/>
                <w:lang w:val="en-US"/>
              </w:rPr>
              <w:t>Opérateur</w:t>
            </w:r>
            <w:proofErr w:type="spellEnd"/>
          </w:p>
        </w:tc>
      </w:tr>
      <w:tr w:rsidR="00FA7762" w:rsidRPr="00AB7CAB" w:rsidTr="007C4B1B">
        <w:trPr>
          <w:tblHeader/>
        </w:trPr>
        <w:tc>
          <w:tcPr>
            <w:tcW w:w="2531" w:type="dxa"/>
            <w:hideMark/>
          </w:tcPr>
          <w:p w:rsidR="00FA7762" w:rsidRPr="00AB7CAB" w:rsidRDefault="00FA7762" w:rsidP="00FA7762">
            <w:pPr>
              <w:pStyle w:val="TableText1"/>
              <w:rPr>
                <w:i/>
                <w:lang w:val="en-US"/>
              </w:rPr>
            </w:pPr>
            <w:proofErr w:type="spellStart"/>
            <w:r w:rsidRPr="00AB7CAB">
              <w:rPr>
                <w:lang w:val="en-US"/>
              </w:rPr>
              <w:t>Australie</w:t>
            </w:r>
            <w:proofErr w:type="spellEnd"/>
          </w:p>
        </w:tc>
        <w:tc>
          <w:tcPr>
            <w:tcW w:w="2687" w:type="dxa"/>
            <w:hideMark/>
          </w:tcPr>
          <w:p w:rsidR="00FA7762" w:rsidRPr="00AB7CAB" w:rsidRDefault="00FA7762" w:rsidP="00AF64ED">
            <w:pPr>
              <w:pStyle w:val="TableText1"/>
              <w:jc w:val="center"/>
            </w:pPr>
            <w:r w:rsidRPr="00AB7CAB">
              <w:t>505 21</w:t>
            </w:r>
          </w:p>
        </w:tc>
        <w:tc>
          <w:tcPr>
            <w:tcW w:w="3987" w:type="dxa"/>
            <w:hideMark/>
          </w:tcPr>
          <w:p w:rsidR="00FA7762" w:rsidRPr="00AB7CAB" w:rsidRDefault="00FA7762" w:rsidP="00FA7762">
            <w:pPr>
              <w:pStyle w:val="TableText1"/>
            </w:pPr>
            <w:r w:rsidRPr="00AB7CAB">
              <w:t>Queensland Rail Limited</w:t>
            </w:r>
          </w:p>
        </w:tc>
      </w:tr>
    </w:tbl>
    <w:p w:rsidR="00FA7762" w:rsidRPr="00AB7CAB" w:rsidRDefault="00FA7762" w:rsidP="00FA7762">
      <w:pPr>
        <w:rPr>
          <w:lang w:val="en-US"/>
        </w:rPr>
      </w:pPr>
    </w:p>
    <w:p w:rsidR="00FA7762" w:rsidRPr="00AB7CAB" w:rsidRDefault="00FA7762" w:rsidP="00AF64ED">
      <w:pPr>
        <w:spacing w:after="40"/>
        <w:jc w:val="left"/>
        <w:rPr>
          <w:b/>
        </w:rPr>
      </w:pPr>
      <w:r w:rsidRPr="00AB7CAB">
        <w:rPr>
          <w:b/>
        </w:rPr>
        <w:t xml:space="preserve">P 7  </w:t>
      </w:r>
      <w:r w:rsidR="0030448C" w:rsidRPr="00AB7CAB">
        <w:rPr>
          <w:b/>
        </w:rPr>
        <w:tab/>
      </w:r>
      <w:proofErr w:type="spellStart"/>
      <w:r w:rsidRPr="00AB7CAB">
        <w:rPr>
          <w:b/>
        </w:rPr>
        <w:t>Chypre</w:t>
      </w:r>
      <w:proofErr w:type="spellEnd"/>
      <w:r w:rsidRPr="00AB7CAB">
        <w:rPr>
          <w:b/>
        </w:rPr>
        <w:t xml:space="preserve"> ADD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1"/>
        <w:gridCol w:w="2687"/>
        <w:gridCol w:w="3987"/>
      </w:tblGrid>
      <w:tr w:rsidR="00FA7762" w:rsidRPr="00AB7CAB" w:rsidTr="007C4B1B">
        <w:trPr>
          <w:tblHeader/>
        </w:trPr>
        <w:tc>
          <w:tcPr>
            <w:tcW w:w="2531" w:type="dxa"/>
          </w:tcPr>
          <w:p w:rsidR="00FA7762" w:rsidRPr="00AB7CAB" w:rsidRDefault="00FA7762" w:rsidP="00FA7762">
            <w:pPr>
              <w:pStyle w:val="TableHead1"/>
              <w:rPr>
                <w:lang w:val="en-US"/>
              </w:rPr>
            </w:pPr>
            <w:r w:rsidRPr="00AB7CAB">
              <w:rPr>
                <w:lang w:val="en-US"/>
              </w:rPr>
              <w:t>Country/geographical  area</w:t>
            </w:r>
          </w:p>
        </w:tc>
        <w:tc>
          <w:tcPr>
            <w:tcW w:w="2687" w:type="dxa"/>
          </w:tcPr>
          <w:p w:rsidR="00FA7762" w:rsidRPr="00AB7CAB" w:rsidRDefault="00FA7762" w:rsidP="00FA7762">
            <w:pPr>
              <w:pStyle w:val="TableHead1"/>
              <w:rPr>
                <w:b/>
                <w:bCs/>
              </w:rPr>
            </w:pPr>
            <w:r w:rsidRPr="00AB7CAB">
              <w:t>MCC + MNC</w:t>
            </w:r>
            <w:r w:rsidRPr="00AB7CAB">
              <w:rPr>
                <w:b/>
                <w:bCs/>
              </w:rPr>
              <w:t>*</w:t>
            </w:r>
          </w:p>
        </w:tc>
        <w:tc>
          <w:tcPr>
            <w:tcW w:w="3987" w:type="dxa"/>
          </w:tcPr>
          <w:p w:rsidR="00FA7762" w:rsidRPr="00AB7CAB" w:rsidRDefault="00FA7762" w:rsidP="00FA7762">
            <w:pPr>
              <w:pStyle w:val="TableHead1"/>
              <w:rPr>
                <w:lang w:val="en-US"/>
              </w:rPr>
            </w:pPr>
            <w:r w:rsidRPr="00AB7CAB">
              <w:rPr>
                <w:lang w:val="en-US"/>
              </w:rPr>
              <w:t>Name of Operator/Network</w:t>
            </w:r>
          </w:p>
        </w:tc>
      </w:tr>
      <w:tr w:rsidR="00FA7762" w:rsidRPr="00FA7762" w:rsidTr="007C4B1B">
        <w:trPr>
          <w:tblHeader/>
        </w:trPr>
        <w:tc>
          <w:tcPr>
            <w:tcW w:w="2531" w:type="dxa"/>
          </w:tcPr>
          <w:p w:rsidR="00FA7762" w:rsidRPr="00AB7CAB" w:rsidRDefault="00FA7762" w:rsidP="00FA7762">
            <w:pPr>
              <w:pStyle w:val="TableText1"/>
              <w:rPr>
                <w:i/>
              </w:rPr>
            </w:pPr>
            <w:proofErr w:type="spellStart"/>
            <w:r w:rsidRPr="00AB7CAB">
              <w:t>Chypre</w:t>
            </w:r>
            <w:proofErr w:type="spellEnd"/>
          </w:p>
        </w:tc>
        <w:tc>
          <w:tcPr>
            <w:tcW w:w="2687" w:type="dxa"/>
          </w:tcPr>
          <w:p w:rsidR="00FA7762" w:rsidRPr="00AB7CAB" w:rsidRDefault="00FA7762" w:rsidP="00AF64ED">
            <w:pPr>
              <w:pStyle w:val="TableText1"/>
              <w:jc w:val="center"/>
            </w:pPr>
            <w:r w:rsidRPr="00AB7CAB">
              <w:t>280 22</w:t>
            </w:r>
          </w:p>
        </w:tc>
        <w:tc>
          <w:tcPr>
            <w:tcW w:w="3987" w:type="dxa"/>
          </w:tcPr>
          <w:p w:rsidR="00FA7762" w:rsidRPr="00FA7762" w:rsidRDefault="00FA7762" w:rsidP="00FA7762">
            <w:pPr>
              <w:pStyle w:val="TableText1"/>
            </w:pPr>
            <w:proofErr w:type="spellStart"/>
            <w:r w:rsidRPr="00AB7CAB">
              <w:t>Lemontel</w:t>
            </w:r>
            <w:proofErr w:type="spellEnd"/>
            <w:r w:rsidRPr="00AB7CAB">
              <w:t xml:space="preserve"> Ltd</w:t>
            </w:r>
          </w:p>
        </w:tc>
      </w:tr>
    </w:tbl>
    <w:p w:rsidR="00FA7762" w:rsidRPr="00FA7762" w:rsidRDefault="00FA7762" w:rsidP="00FA7762">
      <w:pPr>
        <w:rPr>
          <w:lang w:val="en-US"/>
        </w:rPr>
      </w:pPr>
    </w:p>
    <w:p w:rsidR="00C14E35" w:rsidRPr="006E135A" w:rsidRDefault="00C14E35" w:rsidP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320"/>
          <w:tab w:val="right" w:pos="8640"/>
        </w:tabs>
        <w:spacing w:before="0"/>
        <w:ind w:right="-1"/>
        <w:jc w:val="left"/>
        <w:rPr>
          <w:rFonts w:asciiTheme="minorHAnsi" w:hAnsiTheme="minorHAnsi" w:cs="Arial"/>
          <w:lang w:val="en-US"/>
        </w:rPr>
      </w:pPr>
      <w:r w:rsidRPr="006E135A">
        <w:rPr>
          <w:rFonts w:asciiTheme="minorHAnsi" w:hAnsiTheme="minorHAnsi" w:cs="Arial"/>
          <w:lang w:val="en-US"/>
        </w:rPr>
        <w:t>______________</w:t>
      </w:r>
    </w:p>
    <w:p w:rsidR="00C14E35" w:rsidRPr="005E20BB" w:rsidRDefault="00C14E35" w:rsidP="00C14E35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5E20BB">
        <w:rPr>
          <w:rFonts w:asciiTheme="minorHAnsi" w:hAnsiTheme="minorHAnsi" w:cs="Arial"/>
          <w:sz w:val="16"/>
          <w:szCs w:val="16"/>
          <w:lang w:val="en-US"/>
        </w:rPr>
        <w:t>*</w:t>
      </w:r>
      <w:r w:rsidRPr="005E20BB">
        <w:rPr>
          <w:rFonts w:asciiTheme="minorHAnsi" w:hAnsiTheme="minorHAnsi" w:cs="Arial"/>
          <w:sz w:val="16"/>
          <w:szCs w:val="16"/>
          <w:lang w:val="en-US"/>
        </w:rPr>
        <w:tab/>
        <w:t>MCC</w:t>
      </w:r>
      <w:r w:rsidR="004628DD">
        <w:rPr>
          <w:rFonts w:asciiTheme="minorHAnsi" w:hAnsiTheme="minorHAnsi" w:cs="Arial"/>
          <w:sz w:val="16"/>
          <w:szCs w:val="16"/>
          <w:lang w:val="en-US"/>
        </w:rPr>
        <w:t>:</w:t>
      </w:r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Mobile Country Code /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Indicatif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de pays du mobile /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de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país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C14E35" w:rsidRDefault="00C14E35" w:rsidP="00C14E35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5E20BB">
        <w:rPr>
          <w:rFonts w:asciiTheme="minorHAnsi" w:hAnsiTheme="minorHAnsi" w:cs="Arial"/>
          <w:sz w:val="16"/>
          <w:szCs w:val="16"/>
          <w:lang w:val="en-US"/>
        </w:rPr>
        <w:tab/>
        <w:t>MNC</w:t>
      </w:r>
      <w:r w:rsidR="004628DD">
        <w:rPr>
          <w:rFonts w:asciiTheme="minorHAnsi" w:hAnsiTheme="minorHAnsi" w:cs="Arial"/>
          <w:sz w:val="16"/>
          <w:szCs w:val="16"/>
          <w:lang w:val="en-US"/>
        </w:rPr>
        <w:t>:</w:t>
      </w:r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Mobile Network Code / Code de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réseau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mobile /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Indicativo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de red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para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el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servicio</w:t>
      </w:r>
      <w:proofErr w:type="spellEnd"/>
      <w:r w:rsidRPr="005E20BB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5E20BB">
        <w:rPr>
          <w:rFonts w:asciiTheme="minorHAnsi" w:hAnsiTheme="minorHAnsi" w:cs="Arial"/>
          <w:sz w:val="16"/>
          <w:szCs w:val="16"/>
          <w:lang w:val="en-US"/>
        </w:rPr>
        <w:t>móvil</w:t>
      </w:r>
      <w:proofErr w:type="spellEnd"/>
    </w:p>
    <w:p w:rsidR="00C14E35" w:rsidRDefault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</w:p>
    <w:p w:rsidR="00C14E35" w:rsidRPr="00971ADB" w:rsidRDefault="00C14E35" w:rsidP="00C14E35">
      <w:pPr>
        <w:pStyle w:val="Heading20"/>
        <w:spacing w:before="240"/>
        <w:rPr>
          <w:lang w:val="fr-CH"/>
        </w:rPr>
      </w:pPr>
      <w:bookmarkStart w:id="366" w:name="_Toc304886949"/>
      <w:r w:rsidRPr="00971ADB">
        <w:rPr>
          <w:lang w:val="fr-CH"/>
        </w:rPr>
        <w:lastRenderedPageBreak/>
        <w:t>Liste des codes de points sémaphores internationaux (ISPC)</w:t>
      </w:r>
      <w:r w:rsidRPr="00971ADB">
        <w:rPr>
          <w:lang w:val="fr-CH"/>
        </w:rPr>
        <w:br/>
        <w:t>(Selon la Recommandation UIT-T Q.708 (03/1999))</w:t>
      </w:r>
      <w:r w:rsidRPr="00971ADB">
        <w:rPr>
          <w:lang w:val="fr-CH"/>
        </w:rPr>
        <w:br/>
        <w:t>(Situation au 1 mai 2011)</w:t>
      </w:r>
      <w:bookmarkEnd w:id="366"/>
    </w:p>
    <w:p w:rsidR="00FB0CAD" w:rsidRPr="007D688C" w:rsidRDefault="00FB0CAD" w:rsidP="00706B08">
      <w:pPr>
        <w:pStyle w:val="Heading70"/>
        <w:keepNext/>
        <w:rPr>
          <w:lang w:val="fr-CH"/>
        </w:rPr>
      </w:pPr>
      <w:r w:rsidRPr="007D688C">
        <w:rPr>
          <w:lang w:val="fr-CH"/>
        </w:rPr>
        <w:t>(Annexe au Bul</w:t>
      </w:r>
      <w:r w:rsidR="00706B08">
        <w:rPr>
          <w:lang w:val="fr-CH"/>
        </w:rPr>
        <w:t>letin d'exploitation de l'UIT N</w:t>
      </w:r>
      <w:r w:rsidR="00706B08" w:rsidRPr="0030448C">
        <w:rPr>
          <w:lang w:val="fr-CH"/>
        </w:rPr>
        <w:t>°</w:t>
      </w:r>
      <w:r w:rsidRPr="007D688C">
        <w:rPr>
          <w:lang w:val="fr-CH"/>
        </w:rPr>
        <w:t>. 979 - 1.V.2011)</w:t>
      </w:r>
      <w:r w:rsidRPr="007D688C">
        <w:rPr>
          <w:lang w:val="fr-CH"/>
        </w:rPr>
        <w:br/>
        <w:t>(Amendement N</w:t>
      </w:r>
      <w:r w:rsidR="00706B08" w:rsidRPr="0030448C">
        <w:rPr>
          <w:lang w:val="fr-CH"/>
        </w:rPr>
        <w:t>°</w:t>
      </w:r>
      <w:r w:rsidRPr="007D688C">
        <w:rPr>
          <w:lang w:val="fr-CH"/>
        </w:rPr>
        <w:t>. 11)</w:t>
      </w:r>
    </w:p>
    <w:p w:rsidR="00FB0CAD" w:rsidRPr="007D688C" w:rsidRDefault="00FB0CAD" w:rsidP="00FB0CAD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FB0CAD" w:rsidRPr="00F46AD8" w:rsidTr="00723D80">
        <w:trPr>
          <w:cantSplit/>
          <w:trHeight w:val="227"/>
        </w:trPr>
        <w:tc>
          <w:tcPr>
            <w:tcW w:w="1818" w:type="dxa"/>
            <w:gridSpan w:val="2"/>
          </w:tcPr>
          <w:p w:rsidR="00FB0CAD" w:rsidRPr="00F46AD8" w:rsidRDefault="00FB0CAD" w:rsidP="00723D80">
            <w:pPr>
              <w:pStyle w:val="Tablehead0"/>
              <w:jc w:val="left"/>
            </w:pPr>
            <w:r w:rsidRPr="00F46AD8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B0CAD" w:rsidRPr="00F46AD8" w:rsidRDefault="00FB0CAD" w:rsidP="00723D80">
            <w:pPr>
              <w:pStyle w:val="Tablehead0"/>
              <w:jc w:val="left"/>
            </w:pPr>
            <w:r w:rsidRPr="00F46AD8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B0CAD" w:rsidRPr="00F46AD8" w:rsidRDefault="00FB0CAD" w:rsidP="00723D80">
            <w:pPr>
              <w:pStyle w:val="Tablehead0"/>
              <w:jc w:val="left"/>
            </w:pPr>
            <w:r w:rsidRPr="00F46AD8">
              <w:t>Nom de l'opérateur du point sémaphore</w:t>
            </w:r>
          </w:p>
        </w:tc>
      </w:tr>
      <w:tr w:rsidR="00FB0CAD" w:rsidRPr="00F46AD8" w:rsidTr="00723D80">
        <w:trPr>
          <w:cantSplit/>
          <w:trHeight w:val="227"/>
        </w:trPr>
        <w:tc>
          <w:tcPr>
            <w:tcW w:w="909" w:type="dxa"/>
          </w:tcPr>
          <w:p w:rsidR="00FB0CAD" w:rsidRPr="00F46AD8" w:rsidRDefault="00FB0CAD" w:rsidP="00723D80">
            <w:pPr>
              <w:pStyle w:val="Tablehead0"/>
              <w:jc w:val="left"/>
            </w:pPr>
            <w:r w:rsidRPr="00F46AD8">
              <w:t>ISPC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Tablehead0"/>
              <w:jc w:val="left"/>
            </w:pPr>
            <w:r w:rsidRPr="00F46AD8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B0CAD" w:rsidRPr="00F46AD8" w:rsidRDefault="00FB0CAD" w:rsidP="00723D80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FB0CAD" w:rsidRPr="00F46AD8" w:rsidRDefault="00FB0CAD" w:rsidP="00723D80">
            <w:pPr>
              <w:pStyle w:val="Tablehead0"/>
              <w:jc w:val="left"/>
            </w:pPr>
          </w:p>
        </w:tc>
      </w:tr>
      <w:tr w:rsidR="00FB0CAD" w:rsidRPr="00F46AD8" w:rsidTr="00723D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0CAD" w:rsidRPr="00F46AD8" w:rsidRDefault="00385556" w:rsidP="0038555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6AD8">
              <w:rPr>
                <w:b/>
                <w:bCs/>
              </w:rPr>
              <w:t xml:space="preserve">P 35    </w:t>
            </w:r>
            <w:proofErr w:type="spellStart"/>
            <w:r w:rsidR="00FB0CAD" w:rsidRPr="00F46AD8">
              <w:rPr>
                <w:b/>
                <w:bCs/>
              </w:rPr>
              <w:t>Dominicaine</w:t>
            </w:r>
            <w:proofErr w:type="spellEnd"/>
            <w:r w:rsidR="00FB0CAD" w:rsidRPr="00F46AD8">
              <w:rPr>
                <w:b/>
                <w:bCs/>
              </w:rPr>
              <w:t xml:space="preserve"> (</w:t>
            </w:r>
            <w:proofErr w:type="spellStart"/>
            <w:r w:rsidR="00FB0CAD" w:rsidRPr="00F46AD8">
              <w:rPr>
                <w:b/>
                <w:bCs/>
              </w:rPr>
              <w:t>Rép</w:t>
            </w:r>
            <w:proofErr w:type="spellEnd"/>
            <w:r w:rsidR="00FB0CAD" w:rsidRPr="00F46AD8">
              <w:rPr>
                <w:b/>
                <w:bCs/>
              </w:rPr>
              <w:t xml:space="preserve">.)   </w:t>
            </w:r>
            <w:r w:rsidR="00AB7CAB" w:rsidRPr="00F46AD8">
              <w:rPr>
                <w:b/>
                <w:bCs/>
              </w:rPr>
              <w:t xml:space="preserve"> </w:t>
            </w:r>
            <w:r w:rsidR="00FB0CAD" w:rsidRPr="00F46AD8">
              <w:rPr>
                <w:b/>
                <w:bCs/>
              </w:rPr>
              <w:t>ADD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3-141-0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7272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3-141-1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7273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3-141-2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7274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3-141-3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7275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3-141-4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7276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3-141-5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7277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Gateway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Orange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3-141-6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7278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Toll</w:t>
            </w:r>
            <w:proofErr w:type="spellEnd"/>
            <w:r w:rsidRPr="00F46AD8">
              <w:t xml:space="preserve"> </w:t>
            </w:r>
            <w:proofErr w:type="spellStart"/>
            <w:r w:rsidRPr="00F46AD8">
              <w:t>Sto</w:t>
            </w:r>
            <w:proofErr w:type="spellEnd"/>
            <w:r w:rsidRPr="00F46AD8">
              <w:t xml:space="preserve">. </w:t>
            </w:r>
            <w:proofErr w:type="spellStart"/>
            <w:r w:rsidRPr="00F46AD8">
              <w:t>Dgo</w:t>
            </w:r>
            <w:proofErr w:type="spellEnd"/>
            <w:r w:rsidRPr="00F46AD8">
              <w:t>.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Codetel</w:t>
            </w:r>
            <w:proofErr w:type="spellEnd"/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3-141-7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7279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Toll</w:t>
            </w:r>
            <w:proofErr w:type="spellEnd"/>
            <w:r w:rsidRPr="00F46AD8">
              <w:t xml:space="preserve"> Santiago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Codetel</w:t>
            </w:r>
            <w:proofErr w:type="spellEnd"/>
          </w:p>
        </w:tc>
      </w:tr>
      <w:tr w:rsidR="00FB0CAD" w:rsidRPr="00F46AD8" w:rsidTr="00723D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0CAD" w:rsidRPr="00F46AD8" w:rsidRDefault="00385556" w:rsidP="0038555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6AD8">
              <w:rPr>
                <w:b/>
                <w:bCs/>
              </w:rPr>
              <w:t xml:space="preserve">P 57    </w:t>
            </w:r>
            <w:proofErr w:type="spellStart"/>
            <w:r w:rsidR="00FB0CAD" w:rsidRPr="00F46AD8">
              <w:rPr>
                <w:b/>
                <w:bCs/>
              </w:rPr>
              <w:t>Géorgie</w:t>
            </w:r>
            <w:proofErr w:type="spellEnd"/>
            <w:r w:rsidR="00FB0CAD" w:rsidRPr="00F46AD8">
              <w:rPr>
                <w:b/>
                <w:bCs/>
              </w:rPr>
              <w:t xml:space="preserve">    ADD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5-233-4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12108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Akhali</w:t>
            </w:r>
            <w:proofErr w:type="spellEnd"/>
            <w:r w:rsidRPr="00F46AD8">
              <w:t xml:space="preserve"> </w:t>
            </w:r>
            <w:proofErr w:type="spellStart"/>
            <w:r w:rsidRPr="00F46AD8">
              <w:t>Kselebi</w:t>
            </w:r>
            <w:proofErr w:type="spellEnd"/>
            <w:r w:rsidRPr="00F46AD8">
              <w:t xml:space="preserve"> Ltd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5-233-5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12109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Akhteli</w:t>
            </w:r>
            <w:proofErr w:type="spellEnd"/>
            <w:r w:rsidRPr="00F46AD8">
              <w:t xml:space="preserve"> Ltd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0CAD" w:rsidRPr="00F46AD8" w:rsidRDefault="00385556" w:rsidP="0038555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46AD8">
              <w:rPr>
                <w:b/>
                <w:bCs/>
              </w:rPr>
              <w:t xml:space="preserve">P 111   </w:t>
            </w:r>
            <w:proofErr w:type="spellStart"/>
            <w:r w:rsidR="00FB0CAD" w:rsidRPr="00F46AD8">
              <w:rPr>
                <w:b/>
                <w:bCs/>
              </w:rPr>
              <w:t>Royaume-Uni</w:t>
            </w:r>
            <w:proofErr w:type="spellEnd"/>
            <w:r w:rsidR="00FB0CAD" w:rsidRPr="00F46AD8">
              <w:rPr>
                <w:b/>
                <w:bCs/>
              </w:rPr>
              <w:t xml:space="preserve">    ADD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3-230-0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7984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MSCS R1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Network Rail Infrastructure Limited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3-230-1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7985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STP R1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>Network Rail Infrastructure Limited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3-230-2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7986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ECO-MSC1-THO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Liquid</w:t>
            </w:r>
            <w:proofErr w:type="spellEnd"/>
            <w:r w:rsidRPr="00F46AD8">
              <w:t xml:space="preserve"> </w:t>
            </w:r>
            <w:proofErr w:type="spellStart"/>
            <w:r w:rsidRPr="00F46AD8">
              <w:t>Telecommunications</w:t>
            </w:r>
            <w:proofErr w:type="spellEnd"/>
            <w:r w:rsidRPr="00F46AD8">
              <w:t xml:space="preserve"> Limited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3-230-3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7987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ECO-STP1-THO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Liquid</w:t>
            </w:r>
            <w:proofErr w:type="spellEnd"/>
            <w:r w:rsidRPr="00F46AD8">
              <w:t xml:space="preserve"> </w:t>
            </w:r>
            <w:proofErr w:type="spellStart"/>
            <w:r w:rsidRPr="00F46AD8">
              <w:t>Telecommunications</w:t>
            </w:r>
            <w:proofErr w:type="spellEnd"/>
            <w:r w:rsidRPr="00F46AD8">
              <w:t xml:space="preserve"> Limited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3-230-4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7988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HEX-IMG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r w:rsidRPr="00F46AD8">
              <w:t xml:space="preserve">Onyx Innovation </w:t>
            </w:r>
            <w:proofErr w:type="spellStart"/>
            <w:r w:rsidRPr="00F46AD8">
              <w:t>Uk</w:t>
            </w:r>
            <w:proofErr w:type="spellEnd"/>
            <w:r w:rsidRPr="00F46AD8">
              <w:t xml:space="preserve"> Ltd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3-230-5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7989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TNZUK London 2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  <w:rPr>
                <w:lang w:val="en-US"/>
              </w:rPr>
            </w:pPr>
            <w:r w:rsidRPr="00F46AD8">
              <w:rPr>
                <w:lang w:val="en-US"/>
              </w:rPr>
              <w:t>Telecom New Zealand UK Ltd</w:t>
            </w:r>
          </w:p>
        </w:tc>
      </w:tr>
      <w:tr w:rsidR="00FB0CAD" w:rsidRPr="00F46AD8" w:rsidTr="00723D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3-230-6</w:t>
            </w:r>
          </w:p>
        </w:tc>
        <w:tc>
          <w:tcPr>
            <w:tcW w:w="909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7990</w:t>
            </w:r>
          </w:p>
        </w:tc>
        <w:tc>
          <w:tcPr>
            <w:tcW w:w="2640" w:type="dxa"/>
            <w:shd w:val="clear" w:color="auto" w:fill="auto"/>
          </w:tcPr>
          <w:p w:rsidR="00FB0CAD" w:rsidRPr="00F46AD8" w:rsidRDefault="00FB0CAD" w:rsidP="00723D80">
            <w:pPr>
              <w:pStyle w:val="StyleTabletextLeft"/>
            </w:pPr>
            <w:r w:rsidRPr="00F46AD8">
              <w:t>LDN01</w:t>
            </w:r>
          </w:p>
        </w:tc>
        <w:tc>
          <w:tcPr>
            <w:tcW w:w="4009" w:type="dxa"/>
          </w:tcPr>
          <w:p w:rsidR="00FB0CAD" w:rsidRPr="00F46AD8" w:rsidRDefault="00FB0CAD" w:rsidP="00723D80">
            <w:pPr>
              <w:pStyle w:val="StyleTabletextLeft"/>
            </w:pPr>
            <w:proofErr w:type="spellStart"/>
            <w:r w:rsidRPr="00F46AD8">
              <w:t>Premiere</w:t>
            </w:r>
            <w:proofErr w:type="spellEnd"/>
            <w:r w:rsidRPr="00F46AD8">
              <w:t xml:space="preserve"> Conferencing Ireland Limited</w:t>
            </w:r>
          </w:p>
        </w:tc>
      </w:tr>
    </w:tbl>
    <w:p w:rsidR="00FB0CAD" w:rsidRPr="00FF621E" w:rsidRDefault="00FB0CAD" w:rsidP="00FB0CA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FB0CAD" w:rsidRDefault="00FB0CAD" w:rsidP="00FB0CA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="00756A09">
        <w:rPr>
          <w:b w:val="0"/>
          <w:sz w:val="16"/>
          <w:szCs w:val="16"/>
        </w:rPr>
        <w:t>Signalling</w:t>
      </w:r>
      <w:proofErr w:type="spellEnd"/>
      <w:r w:rsidR="00756A09">
        <w:rPr>
          <w:b w:val="0"/>
          <w:sz w:val="16"/>
          <w:szCs w:val="16"/>
        </w:rPr>
        <w:t xml:space="preserve"> Point Codes</w:t>
      </w:r>
    </w:p>
    <w:p w:rsidR="00FB0CAD" w:rsidRDefault="00FB0CAD" w:rsidP="00FB0CA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</w:t>
      </w:r>
      <w:r w:rsidR="00756A09">
        <w:rPr>
          <w:b w:val="0"/>
          <w:sz w:val="16"/>
          <w:szCs w:val="16"/>
        </w:rPr>
        <w:t>émaphores internationaux (CPSI)</w:t>
      </w:r>
    </w:p>
    <w:p w:rsidR="00FB0CAD" w:rsidRPr="00FB0CAD" w:rsidRDefault="00FB0CAD" w:rsidP="00FB0CA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_tradnl"/>
        </w:rPr>
      </w:pPr>
      <w:r w:rsidRPr="00FB0CAD">
        <w:rPr>
          <w:b w:val="0"/>
          <w:sz w:val="16"/>
          <w:szCs w:val="16"/>
          <w:lang w:val="fr-CH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</w:t>
      </w:r>
    </w:p>
    <w:p w:rsidR="009943D3" w:rsidRDefault="009943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03D6F" w:rsidRPr="00542D9D" w:rsidRDefault="00103D6F" w:rsidP="00103D6F">
      <w:pPr>
        <w:pStyle w:val="Heading20"/>
      </w:pPr>
      <w:r w:rsidRPr="008149B6">
        <w:lastRenderedPageBreak/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juillet 2011)</w:t>
      </w:r>
    </w:p>
    <w:p w:rsidR="00103D6F" w:rsidRPr="006746ED" w:rsidRDefault="00103D6F" w:rsidP="00706B08">
      <w:pPr>
        <w:pStyle w:val="Heading70"/>
        <w:keepNext/>
        <w:rPr>
          <w:lang w:val="fr-CH"/>
        </w:rPr>
      </w:pPr>
      <w:r w:rsidRPr="006746ED">
        <w:rPr>
          <w:lang w:val="fr-CH"/>
        </w:rPr>
        <w:t>(Annexe au Bulletin d'exploitation de l'UIT N</w:t>
      </w:r>
      <w:r w:rsidR="00706B08" w:rsidRPr="0030448C">
        <w:rPr>
          <w:lang w:val="fr-CH"/>
        </w:rPr>
        <w:t>°</w:t>
      </w:r>
      <w:r w:rsidRPr="006746ED">
        <w:rPr>
          <w:lang w:val="fr-CH"/>
        </w:rPr>
        <w:t>. 983 - 1.VII.2011)</w:t>
      </w:r>
      <w:r w:rsidRPr="006746ED">
        <w:rPr>
          <w:lang w:val="fr-CH"/>
        </w:rPr>
        <w:br/>
        <w:t>(Amendement N</w:t>
      </w:r>
      <w:r w:rsidR="00706B08" w:rsidRPr="0030448C">
        <w:rPr>
          <w:lang w:val="fr-CH"/>
        </w:rPr>
        <w:t>°</w:t>
      </w:r>
      <w:r w:rsidRPr="006746ED">
        <w:rPr>
          <w:lang w:val="fr-CH"/>
        </w:rPr>
        <w:t>. 4)</w:t>
      </w:r>
    </w:p>
    <w:p w:rsidR="00103D6F" w:rsidRPr="006746ED" w:rsidRDefault="00103D6F" w:rsidP="00103D6F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103D6F" w:rsidRPr="00F46AD8" w:rsidTr="006C2FDF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03D6F" w:rsidRPr="00F46AD8" w:rsidRDefault="00103D6F" w:rsidP="006C2FD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F46AD8">
              <w:rPr>
                <w:b/>
                <w:bCs/>
              </w:rPr>
              <w:t>Ordre</w:t>
            </w:r>
            <w:proofErr w:type="spellEnd"/>
            <w:r w:rsidRPr="00F46AD8">
              <w:rPr>
                <w:b/>
                <w:bCs/>
              </w:rPr>
              <w:t xml:space="preserve"> </w:t>
            </w:r>
            <w:proofErr w:type="spellStart"/>
            <w:r w:rsidRPr="00F46AD8">
              <w:rPr>
                <w:b/>
                <w:bCs/>
              </w:rPr>
              <w:t>numérique</w:t>
            </w:r>
            <w:proofErr w:type="spellEnd"/>
            <w:r w:rsidRPr="00F46AD8">
              <w:rPr>
                <w:b/>
                <w:bCs/>
              </w:rPr>
              <w:t xml:space="preserve">    ADD</w:t>
            </w:r>
          </w:p>
        </w:tc>
      </w:tr>
      <w:tr w:rsidR="00103D6F" w:rsidRPr="00F46AD8" w:rsidTr="006C2FDF">
        <w:trPr>
          <w:trHeight w:val="240"/>
        </w:trPr>
        <w:tc>
          <w:tcPr>
            <w:tcW w:w="909" w:type="dxa"/>
            <w:shd w:val="clear" w:color="auto" w:fill="auto"/>
          </w:tcPr>
          <w:p w:rsidR="00103D6F" w:rsidRPr="00385556" w:rsidRDefault="00F46AD8" w:rsidP="006C2FDF">
            <w:pPr>
              <w:pStyle w:val="StyleTabletextLeft"/>
              <w:rPr>
                <w:b/>
                <w:bCs w:val="0"/>
              </w:rPr>
            </w:pPr>
            <w:r w:rsidRPr="00385556">
              <w:rPr>
                <w:b/>
                <w:bCs w:val="0"/>
              </w:rPr>
              <w:t>P 23</w:t>
            </w:r>
          </w:p>
        </w:tc>
        <w:tc>
          <w:tcPr>
            <w:tcW w:w="909" w:type="dxa"/>
            <w:shd w:val="clear" w:color="auto" w:fill="auto"/>
          </w:tcPr>
          <w:p w:rsidR="00103D6F" w:rsidRPr="00F46AD8" w:rsidRDefault="00103D6F" w:rsidP="006C2FDF">
            <w:pPr>
              <w:pStyle w:val="StyleTabletextLeft"/>
            </w:pPr>
            <w:r w:rsidRPr="00F46AD8">
              <w:t>7-229</w:t>
            </w:r>
          </w:p>
        </w:tc>
        <w:tc>
          <w:tcPr>
            <w:tcW w:w="7470" w:type="dxa"/>
            <w:shd w:val="clear" w:color="auto" w:fill="auto"/>
          </w:tcPr>
          <w:p w:rsidR="00103D6F" w:rsidRPr="00F46AD8" w:rsidRDefault="00103D6F" w:rsidP="006C2FDF">
            <w:pPr>
              <w:pStyle w:val="StyleTabletextLeft"/>
            </w:pPr>
            <w:r w:rsidRPr="00F46AD8">
              <w:t>Royaume-Uni de Grande-Bretagne et d'Irlande du Nord</w:t>
            </w:r>
          </w:p>
        </w:tc>
      </w:tr>
    </w:tbl>
    <w:p w:rsidR="00103D6F" w:rsidRPr="00F46AD8" w:rsidRDefault="00103D6F" w:rsidP="00103D6F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103D6F" w:rsidRPr="00F46AD8" w:rsidTr="006C2FDF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03D6F" w:rsidRPr="00F46AD8" w:rsidRDefault="00103D6F" w:rsidP="006C2FD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F46AD8">
              <w:rPr>
                <w:b/>
                <w:bCs/>
              </w:rPr>
              <w:t>Ordre</w:t>
            </w:r>
            <w:proofErr w:type="spellEnd"/>
            <w:r w:rsidRPr="00F46AD8">
              <w:rPr>
                <w:b/>
                <w:bCs/>
              </w:rPr>
              <w:t xml:space="preserve"> </w:t>
            </w:r>
            <w:proofErr w:type="spellStart"/>
            <w:r w:rsidRPr="00F46AD8">
              <w:rPr>
                <w:b/>
                <w:bCs/>
              </w:rPr>
              <w:t>alphabétique</w:t>
            </w:r>
            <w:proofErr w:type="spellEnd"/>
            <w:r w:rsidRPr="00F46AD8">
              <w:rPr>
                <w:b/>
                <w:bCs/>
              </w:rPr>
              <w:t xml:space="preserve">    ADD</w:t>
            </w:r>
          </w:p>
        </w:tc>
      </w:tr>
      <w:tr w:rsidR="00103D6F" w:rsidRPr="00F46AD8" w:rsidTr="006C2FDF">
        <w:trPr>
          <w:trHeight w:val="240"/>
        </w:trPr>
        <w:tc>
          <w:tcPr>
            <w:tcW w:w="909" w:type="dxa"/>
            <w:shd w:val="clear" w:color="auto" w:fill="auto"/>
          </w:tcPr>
          <w:p w:rsidR="00103D6F" w:rsidRPr="00385556" w:rsidRDefault="00F46AD8" w:rsidP="006C2FDF">
            <w:pPr>
              <w:pStyle w:val="StyleTabletextLeft"/>
              <w:rPr>
                <w:b/>
                <w:bCs w:val="0"/>
              </w:rPr>
            </w:pPr>
            <w:r w:rsidRPr="00385556">
              <w:rPr>
                <w:b/>
                <w:bCs w:val="0"/>
              </w:rPr>
              <w:t>P 40</w:t>
            </w:r>
          </w:p>
        </w:tc>
        <w:tc>
          <w:tcPr>
            <w:tcW w:w="909" w:type="dxa"/>
            <w:shd w:val="clear" w:color="auto" w:fill="auto"/>
          </w:tcPr>
          <w:p w:rsidR="00103D6F" w:rsidRPr="00F46AD8" w:rsidRDefault="00103D6F" w:rsidP="006C2FDF">
            <w:pPr>
              <w:pStyle w:val="StyleTabletextLeft"/>
            </w:pPr>
            <w:r w:rsidRPr="00F46AD8">
              <w:t>7-229</w:t>
            </w:r>
          </w:p>
        </w:tc>
        <w:tc>
          <w:tcPr>
            <w:tcW w:w="7470" w:type="dxa"/>
            <w:shd w:val="clear" w:color="auto" w:fill="auto"/>
          </w:tcPr>
          <w:p w:rsidR="00103D6F" w:rsidRPr="00F46AD8" w:rsidRDefault="00103D6F" w:rsidP="006C2FDF">
            <w:pPr>
              <w:pStyle w:val="StyleTabletextLeft"/>
            </w:pPr>
            <w:r w:rsidRPr="00F46AD8">
              <w:t>Royaume-Uni de Grande-Bretagne et d'Irlande du Nord</w:t>
            </w:r>
          </w:p>
        </w:tc>
      </w:tr>
    </w:tbl>
    <w:p w:rsidR="00103D6F" w:rsidRPr="00F46AD8" w:rsidRDefault="00103D6F" w:rsidP="00103D6F">
      <w:pPr>
        <w:rPr>
          <w:rFonts w:ascii="Arial" w:hAnsi="Arial"/>
        </w:rPr>
      </w:pPr>
      <w:r w:rsidRPr="00F46AD8">
        <w:rPr>
          <w:rFonts w:ascii="Arial" w:hAnsi="Arial"/>
        </w:rPr>
        <w:t>__________</w:t>
      </w:r>
    </w:p>
    <w:p w:rsidR="00103D6F" w:rsidRPr="00F46AD8" w:rsidRDefault="00103D6F" w:rsidP="00103D6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US"/>
        </w:rPr>
      </w:pPr>
      <w:r w:rsidRPr="00F46AD8">
        <w:rPr>
          <w:b w:val="0"/>
          <w:sz w:val="16"/>
          <w:szCs w:val="16"/>
          <w:lang w:val="en-US"/>
        </w:rPr>
        <w:t>SANC:</w:t>
      </w:r>
      <w:r w:rsidRPr="00F46AD8">
        <w:rPr>
          <w:b w:val="0"/>
          <w:sz w:val="16"/>
          <w:szCs w:val="16"/>
          <w:lang w:val="en-US"/>
        </w:rPr>
        <w:tab/>
      </w:r>
      <w:proofErr w:type="spellStart"/>
      <w:r w:rsidRPr="00F46AD8">
        <w:rPr>
          <w:b w:val="0"/>
          <w:sz w:val="16"/>
          <w:szCs w:val="16"/>
          <w:lang w:val="en-US"/>
        </w:rPr>
        <w:t>Signalling</w:t>
      </w:r>
      <w:proofErr w:type="spellEnd"/>
      <w:r w:rsidRPr="00F46AD8">
        <w:rPr>
          <w:b w:val="0"/>
          <w:sz w:val="16"/>
          <w:szCs w:val="16"/>
          <w:lang w:val="en-US"/>
        </w:rPr>
        <w:t xml:space="preserve"> Area/Network Code.</w:t>
      </w:r>
    </w:p>
    <w:p w:rsidR="00103D6F" w:rsidRPr="00F46AD8" w:rsidRDefault="00103D6F" w:rsidP="00103D6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46AD8">
        <w:rPr>
          <w:b w:val="0"/>
          <w:sz w:val="16"/>
          <w:szCs w:val="16"/>
          <w:lang w:val="en-US"/>
        </w:rPr>
        <w:tab/>
      </w:r>
      <w:r w:rsidRPr="00F46AD8">
        <w:rPr>
          <w:b w:val="0"/>
          <w:sz w:val="16"/>
          <w:szCs w:val="16"/>
        </w:rPr>
        <w:t>Code de zone/réseau sémaphore (CZRS).</w:t>
      </w:r>
    </w:p>
    <w:p w:rsidR="00103D6F" w:rsidRPr="00756D3F" w:rsidRDefault="00103D6F" w:rsidP="00103D6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46AD8">
        <w:rPr>
          <w:b w:val="0"/>
          <w:sz w:val="16"/>
          <w:szCs w:val="16"/>
        </w:rPr>
        <w:tab/>
      </w:r>
      <w:r w:rsidRPr="00F46AD8">
        <w:rPr>
          <w:b w:val="0"/>
          <w:sz w:val="16"/>
          <w:szCs w:val="16"/>
          <w:lang w:val="es-ES"/>
        </w:rPr>
        <w:t>Código de zona/red de señalización (CZRS).</w:t>
      </w:r>
    </w:p>
    <w:p w:rsidR="00103D6F" w:rsidRDefault="00103D6F" w:rsidP="00C5241D">
      <w:pPr>
        <w:rPr>
          <w:lang w:val="es-ES"/>
        </w:rPr>
      </w:pPr>
    </w:p>
    <w:p w:rsidR="00103D6F" w:rsidRDefault="00103D6F" w:rsidP="00C5241D">
      <w:pPr>
        <w:rPr>
          <w:lang w:val="es-ES"/>
        </w:rPr>
      </w:pPr>
    </w:p>
    <w:p w:rsidR="00C5241D" w:rsidRDefault="00C5241D" w:rsidP="00C5241D">
      <w:pPr>
        <w:rPr>
          <w:lang w:val="es-ES"/>
        </w:rPr>
      </w:pPr>
    </w:p>
    <w:p w:rsidR="008416AA" w:rsidRPr="00971ADB" w:rsidRDefault="008416AA" w:rsidP="00CA5A0B">
      <w:pPr>
        <w:pStyle w:val="Heading20"/>
        <w:spacing w:before="240"/>
        <w:rPr>
          <w:lang w:val="fr-CH"/>
        </w:rPr>
      </w:pPr>
      <w:bookmarkStart w:id="367" w:name="_Toc304886950"/>
      <w:r w:rsidRPr="00971ADB">
        <w:rPr>
          <w:lang w:val="fr-CH"/>
        </w:rPr>
        <w:t>Plan de numérotage national</w:t>
      </w:r>
      <w:r w:rsidRPr="00971ADB">
        <w:rPr>
          <w:lang w:val="fr-CH"/>
        </w:rPr>
        <w:br/>
        <w:t>(Selon la Recommandation UIT-T E.129 (11/2009))</w:t>
      </w:r>
      <w:bookmarkEnd w:id="367"/>
    </w:p>
    <w:p w:rsidR="008416AA" w:rsidRPr="0021111A" w:rsidRDefault="008416AA" w:rsidP="008416AA">
      <w:pPr>
        <w:jc w:val="center"/>
        <w:rPr>
          <w:lang w:val="fr-FR"/>
        </w:rPr>
      </w:pPr>
      <w:r w:rsidRPr="0021111A">
        <w:rPr>
          <w:lang w:val="fr-FR"/>
        </w:rPr>
        <w:t>Web:</w:t>
      </w:r>
      <w:r w:rsidR="00756A09">
        <w:rPr>
          <w:lang w:val="fr-FR"/>
        </w:rPr>
        <w:t xml:space="preserve"> </w:t>
      </w:r>
      <w:r w:rsidRPr="00756A09">
        <w:rPr>
          <w:lang w:val="fr-FR"/>
        </w:rPr>
        <w:t>www.itu.int/itu-t/inr/nnp/index.html</w:t>
      </w:r>
    </w:p>
    <w:p w:rsidR="008416AA" w:rsidRPr="00C14E35" w:rsidRDefault="008416AA" w:rsidP="008416AA">
      <w:pPr>
        <w:rPr>
          <w:rFonts w:cs="Arial"/>
          <w:sz w:val="4"/>
          <w:lang w:val="fr-FR"/>
        </w:rPr>
      </w:pPr>
    </w:p>
    <w:p w:rsidR="00CA14DE" w:rsidRPr="00971ADB" w:rsidRDefault="00CA14DE" w:rsidP="00A92378">
      <w:pPr>
        <w:rPr>
          <w:lang w:val="fr-CH"/>
        </w:rPr>
      </w:pPr>
    </w:p>
    <w:p w:rsidR="00C5241D" w:rsidRPr="004E1543" w:rsidRDefault="00C5241D" w:rsidP="00C5241D">
      <w:pPr>
        <w:spacing w:before="240"/>
        <w:rPr>
          <w:lang w:val="fr-FR"/>
        </w:rPr>
      </w:pPr>
      <w:r w:rsidRPr="004E1543">
        <w:rPr>
          <w:lang w:val="fr-FR"/>
        </w:rPr>
        <w:t>Les Ad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odifications apportées à leur plan de nu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érotage national ou de lui fournir des renseigne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ents sur leur page web consacrée au plan de nu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 xml:space="preserve">ents, qui seront 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is gratuite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ent à la disposition de toutes les Ad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inistrations/ER et des prestataires de services, seront postés sur le site web de l’UIT-T.</w:t>
      </w:r>
    </w:p>
    <w:p w:rsidR="00C5241D" w:rsidRPr="004E1543" w:rsidRDefault="00C5241D" w:rsidP="00C5241D">
      <w:pPr>
        <w:spacing w:before="240"/>
        <w:rPr>
          <w:lang w:val="fr-FR"/>
        </w:rPr>
      </w:pPr>
      <w:r w:rsidRPr="004E1543">
        <w:rPr>
          <w:lang w:val="fr-FR"/>
        </w:rPr>
        <w:t>Pour leur site web sur le nu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érotage ou l’envoi de leurs infor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ations à l’UIT/TSB (e-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at tel que décrit dans la Reco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ise à jour de ces infor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 xml:space="preserve">ations dans les 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eilleurs délais.</w:t>
      </w:r>
    </w:p>
    <w:p w:rsidR="00C5241D" w:rsidRPr="004E1543" w:rsidRDefault="00C5241D" w:rsidP="00C5241D">
      <w:pPr>
        <w:spacing w:before="240"/>
        <w:rPr>
          <w:lang w:val="fr-FR"/>
        </w:rPr>
      </w:pPr>
      <w:r w:rsidRPr="004E1543">
        <w:rPr>
          <w:lang w:val="fr-FR"/>
        </w:rPr>
        <w:t>Du 1.X.2011 au 15.X.2011, les pays suivants ont actualisé leur plan de nu</w:t>
      </w:r>
      <w:smartTag w:uri="urn:schemas-microsoft-com:office:smarttags" w:element="PersonName">
        <w:r w:rsidRPr="004E1543">
          <w:rPr>
            <w:lang w:val="fr-FR"/>
          </w:rPr>
          <w:t>m</w:t>
        </w:r>
      </w:smartTag>
      <w:r w:rsidRPr="004E1543">
        <w:rPr>
          <w:lang w:val="fr-FR"/>
        </w:rPr>
        <w:t>érotage national sur le site:</w:t>
      </w:r>
    </w:p>
    <w:p w:rsidR="00C5241D" w:rsidRPr="004E1543" w:rsidRDefault="00C5241D" w:rsidP="00C5241D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C5241D" w:rsidRPr="004E1543" w:rsidTr="00C524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Head1"/>
              <w:rPr>
                <w:rFonts w:eastAsia="SimSun"/>
                <w:lang w:eastAsia="zh-CN"/>
              </w:rPr>
            </w:pPr>
            <w:r w:rsidRPr="004E1543"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Head1"/>
              <w:rPr>
                <w:rFonts w:eastAsia="SimSun"/>
                <w:lang w:eastAsia="zh-CN"/>
              </w:rPr>
            </w:pPr>
            <w:proofErr w:type="spellStart"/>
            <w:r w:rsidRPr="004E1543">
              <w:rPr>
                <w:rFonts w:eastAsia="SimSun"/>
                <w:lang w:eastAsia="zh-CN"/>
              </w:rPr>
              <w:t>Indicatifs</w:t>
            </w:r>
            <w:proofErr w:type="spellEnd"/>
            <w:r w:rsidRPr="004E1543">
              <w:rPr>
                <w:rFonts w:eastAsia="SimSun"/>
                <w:lang w:eastAsia="zh-CN"/>
              </w:rPr>
              <w:t xml:space="preserve"> de pays (CC)</w:t>
            </w:r>
          </w:p>
        </w:tc>
      </w:tr>
      <w:tr w:rsidR="00C5241D" w:rsidRPr="004E1543" w:rsidTr="00C524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Costa 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Text1"/>
              <w:spacing w:after="20"/>
              <w:jc w:val="center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+506</w:t>
            </w:r>
          </w:p>
        </w:tc>
      </w:tr>
      <w:tr w:rsidR="00C5241D" w:rsidRPr="004E1543" w:rsidTr="00C524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Moldova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Text1"/>
              <w:spacing w:after="20"/>
              <w:jc w:val="center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+373</w:t>
            </w:r>
          </w:p>
        </w:tc>
      </w:tr>
      <w:tr w:rsidR="00C5241D" w:rsidTr="00C524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4E1543" w:rsidRDefault="00C5241D" w:rsidP="00C5241D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Togo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1D" w:rsidRPr="00C5241D" w:rsidRDefault="00C5241D" w:rsidP="00C5241D">
            <w:pPr>
              <w:pStyle w:val="TableText1"/>
              <w:spacing w:after="20"/>
              <w:jc w:val="center"/>
              <w:rPr>
                <w:rFonts w:eastAsia="SimSun"/>
                <w:bCs/>
                <w:lang w:eastAsia="zh-CN"/>
              </w:rPr>
            </w:pPr>
            <w:r w:rsidRPr="004E1543">
              <w:rPr>
                <w:rFonts w:eastAsia="SimSun"/>
                <w:bCs/>
                <w:lang w:eastAsia="zh-CN"/>
              </w:rPr>
              <w:t>+228</w:t>
            </w:r>
          </w:p>
        </w:tc>
      </w:tr>
    </w:tbl>
    <w:p w:rsidR="00C5241D" w:rsidRDefault="00C5241D" w:rsidP="00C5241D">
      <w:pPr>
        <w:rPr>
          <w:rFonts w:cs="Arial"/>
          <w:lang w:val="fr-FR"/>
        </w:rPr>
      </w:pPr>
    </w:p>
    <w:p w:rsidR="00C5241D" w:rsidRDefault="00C5241D" w:rsidP="00A92378">
      <w:pPr>
        <w:rPr>
          <w:lang w:val="es-ES"/>
        </w:rPr>
      </w:pPr>
    </w:p>
    <w:p w:rsidR="00C5241D" w:rsidRDefault="00C5241D" w:rsidP="00A92378">
      <w:pPr>
        <w:rPr>
          <w:lang w:val="es-ES"/>
        </w:rPr>
      </w:pPr>
    </w:p>
    <w:sectPr w:rsidR="00C5241D" w:rsidSect="00934A34">
      <w:footerReference w:type="even" r:id="rId20"/>
      <w:footerReference w:type="default" r:id="rId21"/>
      <w:footerReference w:type="first" r:id="rId2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AC" w:rsidRDefault="00C665AC">
      <w:r>
        <w:separator/>
      </w:r>
    </w:p>
  </w:endnote>
  <w:endnote w:type="continuationSeparator" w:id="0">
    <w:p w:rsidR="00C665AC" w:rsidRDefault="00C6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panose1 w:val="00000800000000090000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36215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2152" w:rsidRDefault="0036215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2152" w:rsidRPr="007F091C" w:rsidRDefault="0036215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2152" w:rsidRDefault="00362152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36215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362152" w:rsidRPr="007F091C" w:rsidRDefault="0036215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3036C3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 w:rsidR="003036C3">
            <w:rPr>
              <w:noProof/>
              <w:color w:val="FFFFFF"/>
              <w:lang w:val="en-US"/>
            </w:rPr>
            <w:t>16</w:t>
          </w:r>
          <w:r w:rsidR="00B33283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62152" w:rsidRDefault="003621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3036C3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 w:rsidR="003036C3">
            <w:rPr>
              <w:noProof/>
              <w:color w:val="FFFFFF"/>
              <w:lang w:val="en-US"/>
            </w:rPr>
            <w:t>15</w:t>
          </w:r>
          <w:r w:rsidR="00B3328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BF402F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B3328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36215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362152" w:rsidRPr="007F091C" w:rsidRDefault="0036215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385556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 w:rsidR="00385556">
            <w:rPr>
              <w:noProof/>
              <w:color w:val="FFFFFF"/>
              <w:lang w:val="en-US"/>
            </w:rPr>
            <w:t>22</w:t>
          </w:r>
          <w:r w:rsidR="00B33283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62152" w:rsidRDefault="0036215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385556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 w:rsidR="00385556">
            <w:rPr>
              <w:noProof/>
              <w:color w:val="FFFFFF"/>
              <w:lang w:val="en-US"/>
            </w:rPr>
            <w:t>21</w:t>
          </w:r>
          <w:r w:rsidR="00B3328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B3328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33283" w:rsidRPr="007F091C">
            <w:rPr>
              <w:color w:val="FFFFFF"/>
              <w:lang w:val="es-ES_tradnl"/>
            </w:rPr>
            <w:fldChar w:fldCharType="separate"/>
          </w:r>
          <w:r w:rsidR="00BF402F">
            <w:rPr>
              <w:noProof/>
              <w:color w:val="FFFFFF"/>
              <w:lang w:val="es-ES_tradnl"/>
            </w:rPr>
            <w:t>990</w:t>
          </w:r>
          <w:r w:rsidR="00B3328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3328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33283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B3328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AC" w:rsidRDefault="00C665AC">
      <w:r>
        <w:separator/>
      </w:r>
    </w:p>
  </w:footnote>
  <w:footnote w:type="continuationSeparator" w:id="0">
    <w:p w:rsidR="00C665AC" w:rsidRDefault="00C6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91DF2"/>
    <w:multiLevelType w:val="hybridMultilevel"/>
    <w:tmpl w:val="85241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B299B"/>
    <w:multiLevelType w:val="hybridMultilevel"/>
    <w:tmpl w:val="0DC20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1"/>
  </w:num>
  <w:num w:numId="6">
    <w:abstractNumId w:val="16"/>
  </w:num>
  <w:num w:numId="7">
    <w:abstractNumId w:val="19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20"/>
  </w:num>
  <w:num w:numId="15">
    <w:abstractNumId w:val="2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22"/>
  </w:num>
  <w:num w:numId="20">
    <w:abstractNumId w:val="9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/>
  <w:stylePaneFormatFilter w:val="3F01"/>
  <w:defaultTabStop w:val="142"/>
  <w:evenAndOddHeaders/>
  <w:noPunctuationKerning/>
  <w:characterSpacingControl w:val="doNotCompress"/>
  <w:hdrShapeDefaults>
    <o:shapedefaults v:ext="edit" spidmax="140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2C83"/>
    <w:rsid w:val="0000381E"/>
    <w:rsid w:val="00005108"/>
    <w:rsid w:val="00005C0A"/>
    <w:rsid w:val="00005DCC"/>
    <w:rsid w:val="0000763A"/>
    <w:rsid w:val="00010479"/>
    <w:rsid w:val="0001047D"/>
    <w:rsid w:val="000115EF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819"/>
    <w:rsid w:val="00021C8C"/>
    <w:rsid w:val="00022232"/>
    <w:rsid w:val="000227E5"/>
    <w:rsid w:val="000233E8"/>
    <w:rsid w:val="000245AA"/>
    <w:rsid w:val="00024672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146D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401ED"/>
    <w:rsid w:val="00040D15"/>
    <w:rsid w:val="0004187E"/>
    <w:rsid w:val="000423AF"/>
    <w:rsid w:val="00042B10"/>
    <w:rsid w:val="000434A2"/>
    <w:rsid w:val="00043B5F"/>
    <w:rsid w:val="00044062"/>
    <w:rsid w:val="000440E7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D9B"/>
    <w:rsid w:val="00075FF1"/>
    <w:rsid w:val="00076197"/>
    <w:rsid w:val="00076CDF"/>
    <w:rsid w:val="0007737B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86A6C"/>
    <w:rsid w:val="00091558"/>
    <w:rsid w:val="000916DA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8C6"/>
    <w:rsid w:val="00097AE8"/>
    <w:rsid w:val="00097C5F"/>
    <w:rsid w:val="000A063B"/>
    <w:rsid w:val="000A0BDD"/>
    <w:rsid w:val="000A13A7"/>
    <w:rsid w:val="000A25DC"/>
    <w:rsid w:val="000A27F5"/>
    <w:rsid w:val="000A300C"/>
    <w:rsid w:val="000A3F71"/>
    <w:rsid w:val="000A4757"/>
    <w:rsid w:val="000A4BD2"/>
    <w:rsid w:val="000A4E27"/>
    <w:rsid w:val="000A5071"/>
    <w:rsid w:val="000A5377"/>
    <w:rsid w:val="000A64DE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2DDC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70F7"/>
    <w:rsid w:val="000E005B"/>
    <w:rsid w:val="000E027F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629F"/>
    <w:rsid w:val="000F66FA"/>
    <w:rsid w:val="000F7126"/>
    <w:rsid w:val="001014A4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290F"/>
    <w:rsid w:val="00122B70"/>
    <w:rsid w:val="00123777"/>
    <w:rsid w:val="00124928"/>
    <w:rsid w:val="001259C8"/>
    <w:rsid w:val="00125AF5"/>
    <w:rsid w:val="00125B78"/>
    <w:rsid w:val="00127E9E"/>
    <w:rsid w:val="00130390"/>
    <w:rsid w:val="00130BC6"/>
    <w:rsid w:val="00130C21"/>
    <w:rsid w:val="001316D1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4895"/>
    <w:rsid w:val="00144F3B"/>
    <w:rsid w:val="00145F81"/>
    <w:rsid w:val="001462ED"/>
    <w:rsid w:val="0014650E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A69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67700"/>
    <w:rsid w:val="0017069A"/>
    <w:rsid w:val="00170C75"/>
    <w:rsid w:val="0017220D"/>
    <w:rsid w:val="00172475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29D5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FD"/>
    <w:rsid w:val="00192648"/>
    <w:rsid w:val="00192D71"/>
    <w:rsid w:val="00194E3E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2D71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47D"/>
    <w:rsid w:val="001B20B5"/>
    <w:rsid w:val="001B2925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AEE"/>
    <w:rsid w:val="001C1F90"/>
    <w:rsid w:val="001C281C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40CE"/>
    <w:rsid w:val="001E4D71"/>
    <w:rsid w:val="001E5531"/>
    <w:rsid w:val="001E555A"/>
    <w:rsid w:val="001E5807"/>
    <w:rsid w:val="001E628E"/>
    <w:rsid w:val="001E6747"/>
    <w:rsid w:val="001E6CCE"/>
    <w:rsid w:val="001E6E5C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6A6"/>
    <w:rsid w:val="001F47E2"/>
    <w:rsid w:val="001F5B28"/>
    <w:rsid w:val="001F6135"/>
    <w:rsid w:val="001F69E6"/>
    <w:rsid w:val="001F6D90"/>
    <w:rsid w:val="0020035A"/>
    <w:rsid w:val="002006EA"/>
    <w:rsid w:val="00201DFB"/>
    <w:rsid w:val="002022C0"/>
    <w:rsid w:val="00203838"/>
    <w:rsid w:val="00203B55"/>
    <w:rsid w:val="002043A1"/>
    <w:rsid w:val="002049BB"/>
    <w:rsid w:val="00204A3D"/>
    <w:rsid w:val="002050FE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892"/>
    <w:rsid w:val="00210C1A"/>
    <w:rsid w:val="0021198A"/>
    <w:rsid w:val="00213619"/>
    <w:rsid w:val="002145CC"/>
    <w:rsid w:val="00214873"/>
    <w:rsid w:val="00214C92"/>
    <w:rsid w:val="002159F6"/>
    <w:rsid w:val="0021604C"/>
    <w:rsid w:val="00216489"/>
    <w:rsid w:val="00216647"/>
    <w:rsid w:val="00216CA6"/>
    <w:rsid w:val="00217536"/>
    <w:rsid w:val="002179BD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1306"/>
    <w:rsid w:val="00231E2E"/>
    <w:rsid w:val="002337FC"/>
    <w:rsid w:val="00234DB7"/>
    <w:rsid w:val="00234EC3"/>
    <w:rsid w:val="00234F69"/>
    <w:rsid w:val="00235F1A"/>
    <w:rsid w:val="00236753"/>
    <w:rsid w:val="00237511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2238"/>
    <w:rsid w:val="0025260A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E76"/>
    <w:rsid w:val="00264A9C"/>
    <w:rsid w:val="002658F3"/>
    <w:rsid w:val="00265E5D"/>
    <w:rsid w:val="00265FE8"/>
    <w:rsid w:val="002669F3"/>
    <w:rsid w:val="0026702C"/>
    <w:rsid w:val="0026709D"/>
    <w:rsid w:val="002674F1"/>
    <w:rsid w:val="00267AFE"/>
    <w:rsid w:val="00267E50"/>
    <w:rsid w:val="00271EF1"/>
    <w:rsid w:val="00272365"/>
    <w:rsid w:val="00272537"/>
    <w:rsid w:val="00273030"/>
    <w:rsid w:val="00273324"/>
    <w:rsid w:val="00273900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A54"/>
    <w:rsid w:val="00281D6A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ECF"/>
    <w:rsid w:val="00290650"/>
    <w:rsid w:val="00293984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A07D7"/>
    <w:rsid w:val="002A0F27"/>
    <w:rsid w:val="002A189F"/>
    <w:rsid w:val="002A1CF3"/>
    <w:rsid w:val="002A205D"/>
    <w:rsid w:val="002A28F7"/>
    <w:rsid w:val="002A2A7A"/>
    <w:rsid w:val="002A3065"/>
    <w:rsid w:val="002A46AC"/>
    <w:rsid w:val="002A482A"/>
    <w:rsid w:val="002A67F2"/>
    <w:rsid w:val="002A6B0F"/>
    <w:rsid w:val="002B1EC8"/>
    <w:rsid w:val="002B2AEC"/>
    <w:rsid w:val="002B3779"/>
    <w:rsid w:val="002B3ABC"/>
    <w:rsid w:val="002B3B6D"/>
    <w:rsid w:val="002B44A3"/>
    <w:rsid w:val="002B4CB1"/>
    <w:rsid w:val="002B53A5"/>
    <w:rsid w:val="002B5B52"/>
    <w:rsid w:val="002B6285"/>
    <w:rsid w:val="002B63C7"/>
    <w:rsid w:val="002B702A"/>
    <w:rsid w:val="002B71BC"/>
    <w:rsid w:val="002B7C32"/>
    <w:rsid w:val="002C051C"/>
    <w:rsid w:val="002C107E"/>
    <w:rsid w:val="002C1917"/>
    <w:rsid w:val="002C1BC7"/>
    <w:rsid w:val="002C1E98"/>
    <w:rsid w:val="002C2261"/>
    <w:rsid w:val="002C235E"/>
    <w:rsid w:val="002C2655"/>
    <w:rsid w:val="002C2883"/>
    <w:rsid w:val="002C30E0"/>
    <w:rsid w:val="002C411C"/>
    <w:rsid w:val="002C4C5E"/>
    <w:rsid w:val="002C54D8"/>
    <w:rsid w:val="002C651B"/>
    <w:rsid w:val="002C65AC"/>
    <w:rsid w:val="002C6EE8"/>
    <w:rsid w:val="002C6FD9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7DA8"/>
    <w:rsid w:val="002D7F81"/>
    <w:rsid w:val="002E0E14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15A7"/>
    <w:rsid w:val="00301894"/>
    <w:rsid w:val="00301C74"/>
    <w:rsid w:val="00302201"/>
    <w:rsid w:val="00302FD4"/>
    <w:rsid w:val="003036C3"/>
    <w:rsid w:val="00303706"/>
    <w:rsid w:val="00303D91"/>
    <w:rsid w:val="00304150"/>
    <w:rsid w:val="0030448C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DDC"/>
    <w:rsid w:val="00312EBB"/>
    <w:rsid w:val="00312EE0"/>
    <w:rsid w:val="003136CB"/>
    <w:rsid w:val="003139EC"/>
    <w:rsid w:val="00317F61"/>
    <w:rsid w:val="00320148"/>
    <w:rsid w:val="0032062C"/>
    <w:rsid w:val="00320655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D2C"/>
    <w:rsid w:val="0033289E"/>
    <w:rsid w:val="00332A4D"/>
    <w:rsid w:val="00333090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890"/>
    <w:rsid w:val="0034109B"/>
    <w:rsid w:val="00343D9D"/>
    <w:rsid w:val="0034402F"/>
    <w:rsid w:val="00344B7A"/>
    <w:rsid w:val="003450F4"/>
    <w:rsid w:val="00345FF6"/>
    <w:rsid w:val="00346B9C"/>
    <w:rsid w:val="00347324"/>
    <w:rsid w:val="00347608"/>
    <w:rsid w:val="0034769A"/>
    <w:rsid w:val="00347D86"/>
    <w:rsid w:val="00350AE2"/>
    <w:rsid w:val="00351227"/>
    <w:rsid w:val="00351C31"/>
    <w:rsid w:val="00352263"/>
    <w:rsid w:val="003530F9"/>
    <w:rsid w:val="0035408A"/>
    <w:rsid w:val="003542E0"/>
    <w:rsid w:val="003545E1"/>
    <w:rsid w:val="00354BF4"/>
    <w:rsid w:val="00355385"/>
    <w:rsid w:val="00356341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2BD"/>
    <w:rsid w:val="00365EA5"/>
    <w:rsid w:val="00366224"/>
    <w:rsid w:val="0036666E"/>
    <w:rsid w:val="00366CA2"/>
    <w:rsid w:val="00366FE9"/>
    <w:rsid w:val="003701C1"/>
    <w:rsid w:val="00371795"/>
    <w:rsid w:val="0037230B"/>
    <w:rsid w:val="00372C94"/>
    <w:rsid w:val="0037300C"/>
    <w:rsid w:val="00373912"/>
    <w:rsid w:val="003742AA"/>
    <w:rsid w:val="00374AC3"/>
    <w:rsid w:val="00375B2A"/>
    <w:rsid w:val="003767D6"/>
    <w:rsid w:val="003802D2"/>
    <w:rsid w:val="00380C73"/>
    <w:rsid w:val="00381972"/>
    <w:rsid w:val="003834CF"/>
    <w:rsid w:val="0038380B"/>
    <w:rsid w:val="003838BB"/>
    <w:rsid w:val="00383A11"/>
    <w:rsid w:val="00384787"/>
    <w:rsid w:val="00384A14"/>
    <w:rsid w:val="00385104"/>
    <w:rsid w:val="0038515F"/>
    <w:rsid w:val="00385556"/>
    <w:rsid w:val="0038617C"/>
    <w:rsid w:val="00387595"/>
    <w:rsid w:val="003877B6"/>
    <w:rsid w:val="0039035A"/>
    <w:rsid w:val="003905F6"/>
    <w:rsid w:val="003910C7"/>
    <w:rsid w:val="003912F7"/>
    <w:rsid w:val="003916C0"/>
    <w:rsid w:val="0039182A"/>
    <w:rsid w:val="00391A29"/>
    <w:rsid w:val="003920AB"/>
    <w:rsid w:val="003922D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3A"/>
    <w:rsid w:val="003A18D5"/>
    <w:rsid w:val="003A1BB6"/>
    <w:rsid w:val="003A2EBC"/>
    <w:rsid w:val="003A2EDC"/>
    <w:rsid w:val="003A32E5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D87"/>
    <w:rsid w:val="003B3022"/>
    <w:rsid w:val="003B3991"/>
    <w:rsid w:val="003B3F17"/>
    <w:rsid w:val="003B410B"/>
    <w:rsid w:val="003B46B7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2CD7"/>
    <w:rsid w:val="003D43EC"/>
    <w:rsid w:val="003D5D70"/>
    <w:rsid w:val="003D633E"/>
    <w:rsid w:val="003D6AA2"/>
    <w:rsid w:val="003D7E0E"/>
    <w:rsid w:val="003E03C1"/>
    <w:rsid w:val="003E052F"/>
    <w:rsid w:val="003E0BBD"/>
    <w:rsid w:val="003E0C16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9E"/>
    <w:rsid w:val="003E7A73"/>
    <w:rsid w:val="003E7C61"/>
    <w:rsid w:val="003E7CBF"/>
    <w:rsid w:val="003F08C2"/>
    <w:rsid w:val="003F19F2"/>
    <w:rsid w:val="003F1E2E"/>
    <w:rsid w:val="003F1E87"/>
    <w:rsid w:val="003F215D"/>
    <w:rsid w:val="003F371C"/>
    <w:rsid w:val="003F3D42"/>
    <w:rsid w:val="003F42D7"/>
    <w:rsid w:val="003F4541"/>
    <w:rsid w:val="003F5BA9"/>
    <w:rsid w:val="003F7313"/>
    <w:rsid w:val="00400947"/>
    <w:rsid w:val="00401911"/>
    <w:rsid w:val="0040262E"/>
    <w:rsid w:val="004026F9"/>
    <w:rsid w:val="0040290A"/>
    <w:rsid w:val="00403DF3"/>
    <w:rsid w:val="004042E1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375F"/>
    <w:rsid w:val="00414529"/>
    <w:rsid w:val="00415261"/>
    <w:rsid w:val="0041537D"/>
    <w:rsid w:val="00415B65"/>
    <w:rsid w:val="00416C55"/>
    <w:rsid w:val="00416CAD"/>
    <w:rsid w:val="0042025F"/>
    <w:rsid w:val="0042026B"/>
    <w:rsid w:val="00420DC4"/>
    <w:rsid w:val="00420E4A"/>
    <w:rsid w:val="004210B0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124D"/>
    <w:rsid w:val="00431F2E"/>
    <w:rsid w:val="00432D7C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28DD"/>
    <w:rsid w:val="00463034"/>
    <w:rsid w:val="004636FC"/>
    <w:rsid w:val="00464AF6"/>
    <w:rsid w:val="00464EA4"/>
    <w:rsid w:val="004652FB"/>
    <w:rsid w:val="00465735"/>
    <w:rsid w:val="0046573F"/>
    <w:rsid w:val="00465BBD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240"/>
    <w:rsid w:val="00485580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BE7"/>
    <w:rsid w:val="004A4DF9"/>
    <w:rsid w:val="004A650A"/>
    <w:rsid w:val="004A6BBA"/>
    <w:rsid w:val="004A752F"/>
    <w:rsid w:val="004B0F88"/>
    <w:rsid w:val="004B1495"/>
    <w:rsid w:val="004B1548"/>
    <w:rsid w:val="004B1E06"/>
    <w:rsid w:val="004B1F82"/>
    <w:rsid w:val="004B2722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37E"/>
    <w:rsid w:val="004C6127"/>
    <w:rsid w:val="004C6918"/>
    <w:rsid w:val="004C6BD6"/>
    <w:rsid w:val="004C6DEE"/>
    <w:rsid w:val="004C712C"/>
    <w:rsid w:val="004C742A"/>
    <w:rsid w:val="004C75D2"/>
    <w:rsid w:val="004C7DFA"/>
    <w:rsid w:val="004D0D4D"/>
    <w:rsid w:val="004D0EC5"/>
    <w:rsid w:val="004D1619"/>
    <w:rsid w:val="004D260E"/>
    <w:rsid w:val="004D318F"/>
    <w:rsid w:val="004D390F"/>
    <w:rsid w:val="004D5898"/>
    <w:rsid w:val="004D5E05"/>
    <w:rsid w:val="004D6643"/>
    <w:rsid w:val="004D6D57"/>
    <w:rsid w:val="004D7D39"/>
    <w:rsid w:val="004E0DC7"/>
    <w:rsid w:val="004E1543"/>
    <w:rsid w:val="004E18A1"/>
    <w:rsid w:val="004E1DAC"/>
    <w:rsid w:val="004E20D1"/>
    <w:rsid w:val="004E20D2"/>
    <w:rsid w:val="004E21DC"/>
    <w:rsid w:val="004E2773"/>
    <w:rsid w:val="004E3CAD"/>
    <w:rsid w:val="004E3DA9"/>
    <w:rsid w:val="004E41FE"/>
    <w:rsid w:val="004E5A6A"/>
    <w:rsid w:val="004E5C05"/>
    <w:rsid w:val="004E6412"/>
    <w:rsid w:val="004E6597"/>
    <w:rsid w:val="004F0496"/>
    <w:rsid w:val="004F1780"/>
    <w:rsid w:val="004F209B"/>
    <w:rsid w:val="004F238D"/>
    <w:rsid w:val="004F294A"/>
    <w:rsid w:val="004F2DAF"/>
    <w:rsid w:val="004F3189"/>
    <w:rsid w:val="004F36D7"/>
    <w:rsid w:val="004F51E3"/>
    <w:rsid w:val="004F5AA4"/>
    <w:rsid w:val="004F647A"/>
    <w:rsid w:val="004F6F64"/>
    <w:rsid w:val="004F773E"/>
    <w:rsid w:val="004F7C0C"/>
    <w:rsid w:val="00500B1C"/>
    <w:rsid w:val="00501179"/>
    <w:rsid w:val="005014A2"/>
    <w:rsid w:val="00501819"/>
    <w:rsid w:val="005019B8"/>
    <w:rsid w:val="00501E3D"/>
    <w:rsid w:val="00502083"/>
    <w:rsid w:val="00504792"/>
    <w:rsid w:val="00504A7F"/>
    <w:rsid w:val="00507172"/>
    <w:rsid w:val="00507397"/>
    <w:rsid w:val="0050746C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F9E"/>
    <w:rsid w:val="005159F2"/>
    <w:rsid w:val="00515DA5"/>
    <w:rsid w:val="0051781D"/>
    <w:rsid w:val="00517E05"/>
    <w:rsid w:val="0052000A"/>
    <w:rsid w:val="00520156"/>
    <w:rsid w:val="00521A95"/>
    <w:rsid w:val="00521DD2"/>
    <w:rsid w:val="00521F2A"/>
    <w:rsid w:val="0052238F"/>
    <w:rsid w:val="0052356C"/>
    <w:rsid w:val="0052404D"/>
    <w:rsid w:val="005247F8"/>
    <w:rsid w:val="00525760"/>
    <w:rsid w:val="005263D8"/>
    <w:rsid w:val="005270CD"/>
    <w:rsid w:val="00527A50"/>
    <w:rsid w:val="005308C4"/>
    <w:rsid w:val="00530923"/>
    <w:rsid w:val="00530A4F"/>
    <w:rsid w:val="00530D80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633"/>
    <w:rsid w:val="00543709"/>
    <w:rsid w:val="005438B7"/>
    <w:rsid w:val="0054444F"/>
    <w:rsid w:val="0054447E"/>
    <w:rsid w:val="0054473F"/>
    <w:rsid w:val="00544FC9"/>
    <w:rsid w:val="00545EB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808"/>
    <w:rsid w:val="0055765C"/>
    <w:rsid w:val="00557ACC"/>
    <w:rsid w:val="00557FF1"/>
    <w:rsid w:val="00560212"/>
    <w:rsid w:val="005606D6"/>
    <w:rsid w:val="00560D9C"/>
    <w:rsid w:val="005617A7"/>
    <w:rsid w:val="00562639"/>
    <w:rsid w:val="0056295D"/>
    <w:rsid w:val="00562A22"/>
    <w:rsid w:val="00563193"/>
    <w:rsid w:val="00564719"/>
    <w:rsid w:val="0056472E"/>
    <w:rsid w:val="00565493"/>
    <w:rsid w:val="0056693C"/>
    <w:rsid w:val="00566A5B"/>
    <w:rsid w:val="0056764E"/>
    <w:rsid w:val="00567A05"/>
    <w:rsid w:val="00567BD4"/>
    <w:rsid w:val="0057009B"/>
    <w:rsid w:val="00571EC5"/>
    <w:rsid w:val="00571F10"/>
    <w:rsid w:val="00573436"/>
    <w:rsid w:val="00574A27"/>
    <w:rsid w:val="00574B85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F7A"/>
    <w:rsid w:val="005902DC"/>
    <w:rsid w:val="005917F4"/>
    <w:rsid w:val="00591AE7"/>
    <w:rsid w:val="00591DDC"/>
    <w:rsid w:val="00592185"/>
    <w:rsid w:val="00592E25"/>
    <w:rsid w:val="005948C2"/>
    <w:rsid w:val="005950BD"/>
    <w:rsid w:val="00596233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552D"/>
    <w:rsid w:val="005D65FB"/>
    <w:rsid w:val="005D69F6"/>
    <w:rsid w:val="005E0967"/>
    <w:rsid w:val="005E0CBD"/>
    <w:rsid w:val="005E1450"/>
    <w:rsid w:val="005E20BB"/>
    <w:rsid w:val="005E2675"/>
    <w:rsid w:val="005E4A01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6E67"/>
    <w:rsid w:val="005F701E"/>
    <w:rsid w:val="005F75CC"/>
    <w:rsid w:val="005F7E56"/>
    <w:rsid w:val="006000B4"/>
    <w:rsid w:val="00600233"/>
    <w:rsid w:val="006011EE"/>
    <w:rsid w:val="00601B7A"/>
    <w:rsid w:val="00601E9B"/>
    <w:rsid w:val="00602B90"/>
    <w:rsid w:val="00602BAD"/>
    <w:rsid w:val="00602E56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EC"/>
    <w:rsid w:val="0061277B"/>
    <w:rsid w:val="006131DB"/>
    <w:rsid w:val="00614005"/>
    <w:rsid w:val="0061434C"/>
    <w:rsid w:val="00615864"/>
    <w:rsid w:val="00615911"/>
    <w:rsid w:val="00615CBB"/>
    <w:rsid w:val="00615CF6"/>
    <w:rsid w:val="00616575"/>
    <w:rsid w:val="00616F3F"/>
    <w:rsid w:val="00617AD5"/>
    <w:rsid w:val="00620943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90C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809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08A"/>
    <w:rsid w:val="006766C0"/>
    <w:rsid w:val="006769D4"/>
    <w:rsid w:val="006774A5"/>
    <w:rsid w:val="006774AB"/>
    <w:rsid w:val="00677888"/>
    <w:rsid w:val="006778FE"/>
    <w:rsid w:val="00677BE0"/>
    <w:rsid w:val="00680838"/>
    <w:rsid w:val="00681626"/>
    <w:rsid w:val="00681C69"/>
    <w:rsid w:val="00682209"/>
    <w:rsid w:val="0068237E"/>
    <w:rsid w:val="00683131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221B"/>
    <w:rsid w:val="006B22D7"/>
    <w:rsid w:val="006B231A"/>
    <w:rsid w:val="006B24EC"/>
    <w:rsid w:val="006B2537"/>
    <w:rsid w:val="006B2B86"/>
    <w:rsid w:val="006B2CE7"/>
    <w:rsid w:val="006B3BEE"/>
    <w:rsid w:val="006B4859"/>
    <w:rsid w:val="006B4F20"/>
    <w:rsid w:val="006B6197"/>
    <w:rsid w:val="006B7294"/>
    <w:rsid w:val="006B7D3E"/>
    <w:rsid w:val="006C0084"/>
    <w:rsid w:val="006C0BA2"/>
    <w:rsid w:val="006C1119"/>
    <w:rsid w:val="006C19DD"/>
    <w:rsid w:val="006C1BD3"/>
    <w:rsid w:val="006C1DAB"/>
    <w:rsid w:val="006C2021"/>
    <w:rsid w:val="006C2102"/>
    <w:rsid w:val="006C2770"/>
    <w:rsid w:val="006C3A14"/>
    <w:rsid w:val="006C57E7"/>
    <w:rsid w:val="006C63CB"/>
    <w:rsid w:val="006D0A68"/>
    <w:rsid w:val="006D14EB"/>
    <w:rsid w:val="006D2731"/>
    <w:rsid w:val="006D27EB"/>
    <w:rsid w:val="006D2DE1"/>
    <w:rsid w:val="006D2EE4"/>
    <w:rsid w:val="006D3A85"/>
    <w:rsid w:val="006D66B8"/>
    <w:rsid w:val="006D7500"/>
    <w:rsid w:val="006D7EAF"/>
    <w:rsid w:val="006D7F96"/>
    <w:rsid w:val="006E0C8D"/>
    <w:rsid w:val="006E103D"/>
    <w:rsid w:val="006E135A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4278"/>
    <w:rsid w:val="006F4429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F2C"/>
    <w:rsid w:val="007210F3"/>
    <w:rsid w:val="0072138E"/>
    <w:rsid w:val="007213A5"/>
    <w:rsid w:val="00721505"/>
    <w:rsid w:val="00723B74"/>
    <w:rsid w:val="0072414F"/>
    <w:rsid w:val="00724652"/>
    <w:rsid w:val="007247AF"/>
    <w:rsid w:val="00725B25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553B"/>
    <w:rsid w:val="007360BC"/>
    <w:rsid w:val="0073634B"/>
    <w:rsid w:val="00736C4D"/>
    <w:rsid w:val="00736CBF"/>
    <w:rsid w:val="0074029B"/>
    <w:rsid w:val="00741489"/>
    <w:rsid w:val="0074198E"/>
    <w:rsid w:val="00742185"/>
    <w:rsid w:val="00742515"/>
    <w:rsid w:val="007431D7"/>
    <w:rsid w:val="00743CEE"/>
    <w:rsid w:val="00744726"/>
    <w:rsid w:val="007447F8"/>
    <w:rsid w:val="00745695"/>
    <w:rsid w:val="00745C7C"/>
    <w:rsid w:val="00745CBE"/>
    <w:rsid w:val="007462AA"/>
    <w:rsid w:val="007469E6"/>
    <w:rsid w:val="00746ACF"/>
    <w:rsid w:val="00747613"/>
    <w:rsid w:val="00747BCE"/>
    <w:rsid w:val="00750F6E"/>
    <w:rsid w:val="00751214"/>
    <w:rsid w:val="00754367"/>
    <w:rsid w:val="0075491F"/>
    <w:rsid w:val="0075499D"/>
    <w:rsid w:val="007550C8"/>
    <w:rsid w:val="007557CA"/>
    <w:rsid w:val="00756A09"/>
    <w:rsid w:val="00756D64"/>
    <w:rsid w:val="0075760C"/>
    <w:rsid w:val="0076042B"/>
    <w:rsid w:val="00760A4C"/>
    <w:rsid w:val="00760A5D"/>
    <w:rsid w:val="00760DE5"/>
    <w:rsid w:val="00761388"/>
    <w:rsid w:val="00761417"/>
    <w:rsid w:val="007624F3"/>
    <w:rsid w:val="00762E3F"/>
    <w:rsid w:val="0076390C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70062"/>
    <w:rsid w:val="0077037D"/>
    <w:rsid w:val="00770F3B"/>
    <w:rsid w:val="0077110B"/>
    <w:rsid w:val="00771D0E"/>
    <w:rsid w:val="00772103"/>
    <w:rsid w:val="00772AD8"/>
    <w:rsid w:val="007743AA"/>
    <w:rsid w:val="007743AC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A"/>
    <w:rsid w:val="00781A1E"/>
    <w:rsid w:val="00781E36"/>
    <w:rsid w:val="00782455"/>
    <w:rsid w:val="00783B23"/>
    <w:rsid w:val="00783FDE"/>
    <w:rsid w:val="00784BDE"/>
    <w:rsid w:val="00784EC8"/>
    <w:rsid w:val="00786114"/>
    <w:rsid w:val="007902B1"/>
    <w:rsid w:val="007903CE"/>
    <w:rsid w:val="007904C2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4CD5"/>
    <w:rsid w:val="007A5371"/>
    <w:rsid w:val="007A58BD"/>
    <w:rsid w:val="007A5BA7"/>
    <w:rsid w:val="007A5EE1"/>
    <w:rsid w:val="007A646F"/>
    <w:rsid w:val="007A69B9"/>
    <w:rsid w:val="007A7E48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3EE"/>
    <w:rsid w:val="007B784A"/>
    <w:rsid w:val="007C0527"/>
    <w:rsid w:val="007C0AFA"/>
    <w:rsid w:val="007C0DD3"/>
    <w:rsid w:val="007C1A87"/>
    <w:rsid w:val="007C2D49"/>
    <w:rsid w:val="007C31AF"/>
    <w:rsid w:val="007C4903"/>
    <w:rsid w:val="007C4A09"/>
    <w:rsid w:val="007C4B1B"/>
    <w:rsid w:val="007C4B84"/>
    <w:rsid w:val="007C4F2C"/>
    <w:rsid w:val="007C5735"/>
    <w:rsid w:val="007C6877"/>
    <w:rsid w:val="007C6C54"/>
    <w:rsid w:val="007D0362"/>
    <w:rsid w:val="007D0531"/>
    <w:rsid w:val="007D0E06"/>
    <w:rsid w:val="007D12A7"/>
    <w:rsid w:val="007D19E1"/>
    <w:rsid w:val="007D33FD"/>
    <w:rsid w:val="007D37E8"/>
    <w:rsid w:val="007D38EC"/>
    <w:rsid w:val="007D433B"/>
    <w:rsid w:val="007D4FEA"/>
    <w:rsid w:val="007D60A9"/>
    <w:rsid w:val="007D6390"/>
    <w:rsid w:val="007E09DC"/>
    <w:rsid w:val="007E33CE"/>
    <w:rsid w:val="007E3F13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CD"/>
    <w:rsid w:val="00803F6B"/>
    <w:rsid w:val="0080490E"/>
    <w:rsid w:val="00804CAD"/>
    <w:rsid w:val="00805A9D"/>
    <w:rsid w:val="0080625C"/>
    <w:rsid w:val="008062CB"/>
    <w:rsid w:val="00806B1F"/>
    <w:rsid w:val="0080716A"/>
    <w:rsid w:val="00807DCF"/>
    <w:rsid w:val="0081052F"/>
    <w:rsid w:val="00810823"/>
    <w:rsid w:val="00811816"/>
    <w:rsid w:val="00811F5D"/>
    <w:rsid w:val="008122EA"/>
    <w:rsid w:val="00812909"/>
    <w:rsid w:val="00813105"/>
    <w:rsid w:val="008143B5"/>
    <w:rsid w:val="008149B6"/>
    <w:rsid w:val="00814CFD"/>
    <w:rsid w:val="00814F93"/>
    <w:rsid w:val="0081521A"/>
    <w:rsid w:val="00816822"/>
    <w:rsid w:val="00816932"/>
    <w:rsid w:val="00816C85"/>
    <w:rsid w:val="00817529"/>
    <w:rsid w:val="008200F7"/>
    <w:rsid w:val="0082061A"/>
    <w:rsid w:val="008206B3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499"/>
    <w:rsid w:val="00835E7A"/>
    <w:rsid w:val="008364FB"/>
    <w:rsid w:val="00836BDA"/>
    <w:rsid w:val="00837CD1"/>
    <w:rsid w:val="008416AA"/>
    <w:rsid w:val="008417A5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890"/>
    <w:rsid w:val="008518E9"/>
    <w:rsid w:val="00851D90"/>
    <w:rsid w:val="008520E2"/>
    <w:rsid w:val="00852318"/>
    <w:rsid w:val="00852786"/>
    <w:rsid w:val="00853305"/>
    <w:rsid w:val="008535D9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3018"/>
    <w:rsid w:val="008634FC"/>
    <w:rsid w:val="00863D9D"/>
    <w:rsid w:val="0086458E"/>
    <w:rsid w:val="008646A7"/>
    <w:rsid w:val="0086610F"/>
    <w:rsid w:val="0086636B"/>
    <w:rsid w:val="008664E5"/>
    <w:rsid w:val="00866689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E35"/>
    <w:rsid w:val="00892EDA"/>
    <w:rsid w:val="0089498B"/>
    <w:rsid w:val="00894CB8"/>
    <w:rsid w:val="00896764"/>
    <w:rsid w:val="008975E1"/>
    <w:rsid w:val="0089761A"/>
    <w:rsid w:val="00897FE5"/>
    <w:rsid w:val="008A1A31"/>
    <w:rsid w:val="008A272E"/>
    <w:rsid w:val="008A3920"/>
    <w:rsid w:val="008A45C8"/>
    <w:rsid w:val="008A45E8"/>
    <w:rsid w:val="008A5F0B"/>
    <w:rsid w:val="008A66FC"/>
    <w:rsid w:val="008A7BD4"/>
    <w:rsid w:val="008B1EEB"/>
    <w:rsid w:val="008B28D2"/>
    <w:rsid w:val="008B4675"/>
    <w:rsid w:val="008B56E2"/>
    <w:rsid w:val="008C0524"/>
    <w:rsid w:val="008C0B85"/>
    <w:rsid w:val="008C0D18"/>
    <w:rsid w:val="008C1A8B"/>
    <w:rsid w:val="008C1ABF"/>
    <w:rsid w:val="008C265B"/>
    <w:rsid w:val="008C28D9"/>
    <w:rsid w:val="008C387F"/>
    <w:rsid w:val="008C3AA5"/>
    <w:rsid w:val="008C5393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707C"/>
    <w:rsid w:val="008D76C3"/>
    <w:rsid w:val="008D7A44"/>
    <w:rsid w:val="008E02AA"/>
    <w:rsid w:val="008E07E4"/>
    <w:rsid w:val="008E0E3F"/>
    <w:rsid w:val="008E121A"/>
    <w:rsid w:val="008E13EB"/>
    <w:rsid w:val="008E1424"/>
    <w:rsid w:val="008E160B"/>
    <w:rsid w:val="008E1F0D"/>
    <w:rsid w:val="008E24C8"/>
    <w:rsid w:val="008E3026"/>
    <w:rsid w:val="008E3336"/>
    <w:rsid w:val="008E40C7"/>
    <w:rsid w:val="008E4A34"/>
    <w:rsid w:val="008E4DE6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2017A"/>
    <w:rsid w:val="00921455"/>
    <w:rsid w:val="00921679"/>
    <w:rsid w:val="00922F83"/>
    <w:rsid w:val="00923508"/>
    <w:rsid w:val="00923C37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4533"/>
    <w:rsid w:val="0093454B"/>
    <w:rsid w:val="00934A34"/>
    <w:rsid w:val="00935467"/>
    <w:rsid w:val="00935C13"/>
    <w:rsid w:val="00935C65"/>
    <w:rsid w:val="00935F6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423C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8E"/>
    <w:rsid w:val="0096168D"/>
    <w:rsid w:val="009621A6"/>
    <w:rsid w:val="00962DD3"/>
    <w:rsid w:val="00964D92"/>
    <w:rsid w:val="00964DBE"/>
    <w:rsid w:val="00964E2A"/>
    <w:rsid w:val="00965644"/>
    <w:rsid w:val="00965AB9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6BD4"/>
    <w:rsid w:val="00987439"/>
    <w:rsid w:val="00987754"/>
    <w:rsid w:val="00987FEB"/>
    <w:rsid w:val="009910D1"/>
    <w:rsid w:val="009912B2"/>
    <w:rsid w:val="00991AC1"/>
    <w:rsid w:val="00992AC2"/>
    <w:rsid w:val="00993AEA"/>
    <w:rsid w:val="00993B9F"/>
    <w:rsid w:val="0099436E"/>
    <w:rsid w:val="009943D3"/>
    <w:rsid w:val="00994DFE"/>
    <w:rsid w:val="009963CA"/>
    <w:rsid w:val="0099672B"/>
    <w:rsid w:val="009978F2"/>
    <w:rsid w:val="00997A1F"/>
    <w:rsid w:val="00997C81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761"/>
    <w:rsid w:val="009D228B"/>
    <w:rsid w:val="009D2A58"/>
    <w:rsid w:val="009D2A7A"/>
    <w:rsid w:val="009D32E3"/>
    <w:rsid w:val="009D3890"/>
    <w:rsid w:val="009D3A92"/>
    <w:rsid w:val="009D3C51"/>
    <w:rsid w:val="009D5987"/>
    <w:rsid w:val="009D5AD0"/>
    <w:rsid w:val="009D6374"/>
    <w:rsid w:val="009D70F6"/>
    <w:rsid w:val="009D77A8"/>
    <w:rsid w:val="009D787E"/>
    <w:rsid w:val="009E0287"/>
    <w:rsid w:val="009E0B00"/>
    <w:rsid w:val="009E12DC"/>
    <w:rsid w:val="009E2537"/>
    <w:rsid w:val="009E53E6"/>
    <w:rsid w:val="009E565D"/>
    <w:rsid w:val="009E625F"/>
    <w:rsid w:val="009E62FF"/>
    <w:rsid w:val="009E6739"/>
    <w:rsid w:val="009E7396"/>
    <w:rsid w:val="009F0859"/>
    <w:rsid w:val="009F0A2F"/>
    <w:rsid w:val="009F1F6D"/>
    <w:rsid w:val="009F335B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E5F"/>
    <w:rsid w:val="00A02112"/>
    <w:rsid w:val="00A023E2"/>
    <w:rsid w:val="00A025ED"/>
    <w:rsid w:val="00A02B9D"/>
    <w:rsid w:val="00A02BAA"/>
    <w:rsid w:val="00A0303D"/>
    <w:rsid w:val="00A031F5"/>
    <w:rsid w:val="00A044EA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4BC"/>
    <w:rsid w:val="00A206A7"/>
    <w:rsid w:val="00A20721"/>
    <w:rsid w:val="00A212A8"/>
    <w:rsid w:val="00A21DE8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3529"/>
    <w:rsid w:val="00A3405E"/>
    <w:rsid w:val="00A35027"/>
    <w:rsid w:val="00A350B2"/>
    <w:rsid w:val="00A35C1C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6C12"/>
    <w:rsid w:val="00A54249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EB2"/>
    <w:rsid w:val="00A62526"/>
    <w:rsid w:val="00A63282"/>
    <w:rsid w:val="00A64363"/>
    <w:rsid w:val="00A64C8E"/>
    <w:rsid w:val="00A6628B"/>
    <w:rsid w:val="00A67018"/>
    <w:rsid w:val="00A675C7"/>
    <w:rsid w:val="00A70CB6"/>
    <w:rsid w:val="00A70F90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1311"/>
    <w:rsid w:val="00A81905"/>
    <w:rsid w:val="00A821ED"/>
    <w:rsid w:val="00A828C5"/>
    <w:rsid w:val="00A82A6A"/>
    <w:rsid w:val="00A82DF3"/>
    <w:rsid w:val="00A83270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97D16"/>
    <w:rsid w:val="00AA0579"/>
    <w:rsid w:val="00AA07AD"/>
    <w:rsid w:val="00AA0CEC"/>
    <w:rsid w:val="00AA1ED9"/>
    <w:rsid w:val="00AA361D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7D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B7CAB"/>
    <w:rsid w:val="00AC02CB"/>
    <w:rsid w:val="00AC0357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5A68"/>
    <w:rsid w:val="00AF5C6D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F35"/>
    <w:rsid w:val="00B0307F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431C"/>
    <w:rsid w:val="00B14CF6"/>
    <w:rsid w:val="00B151AF"/>
    <w:rsid w:val="00B151D0"/>
    <w:rsid w:val="00B15E32"/>
    <w:rsid w:val="00B16ADA"/>
    <w:rsid w:val="00B2111F"/>
    <w:rsid w:val="00B21700"/>
    <w:rsid w:val="00B21BCE"/>
    <w:rsid w:val="00B2212F"/>
    <w:rsid w:val="00B22E9E"/>
    <w:rsid w:val="00B25681"/>
    <w:rsid w:val="00B25D9D"/>
    <w:rsid w:val="00B260F4"/>
    <w:rsid w:val="00B271B8"/>
    <w:rsid w:val="00B27599"/>
    <w:rsid w:val="00B301A7"/>
    <w:rsid w:val="00B305DE"/>
    <w:rsid w:val="00B30B2B"/>
    <w:rsid w:val="00B30D8F"/>
    <w:rsid w:val="00B32B6F"/>
    <w:rsid w:val="00B32F72"/>
    <w:rsid w:val="00B331A4"/>
    <w:rsid w:val="00B33283"/>
    <w:rsid w:val="00B33765"/>
    <w:rsid w:val="00B33D35"/>
    <w:rsid w:val="00B34853"/>
    <w:rsid w:val="00B34C4F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79C3"/>
    <w:rsid w:val="00B47F0D"/>
    <w:rsid w:val="00B5040E"/>
    <w:rsid w:val="00B507D7"/>
    <w:rsid w:val="00B50EF1"/>
    <w:rsid w:val="00B512FE"/>
    <w:rsid w:val="00B519FE"/>
    <w:rsid w:val="00B533C1"/>
    <w:rsid w:val="00B53BE4"/>
    <w:rsid w:val="00B53F06"/>
    <w:rsid w:val="00B55CDC"/>
    <w:rsid w:val="00B55D01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BE5"/>
    <w:rsid w:val="00B6427D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200C"/>
    <w:rsid w:val="00B924D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7B7"/>
    <w:rsid w:val="00BA2925"/>
    <w:rsid w:val="00BA2E1E"/>
    <w:rsid w:val="00BA3351"/>
    <w:rsid w:val="00BA5961"/>
    <w:rsid w:val="00BA5CE3"/>
    <w:rsid w:val="00BA67EB"/>
    <w:rsid w:val="00BA6F4B"/>
    <w:rsid w:val="00BA7FCC"/>
    <w:rsid w:val="00BB100B"/>
    <w:rsid w:val="00BB1552"/>
    <w:rsid w:val="00BB21DB"/>
    <w:rsid w:val="00BB437F"/>
    <w:rsid w:val="00BB753A"/>
    <w:rsid w:val="00BC004A"/>
    <w:rsid w:val="00BC0D66"/>
    <w:rsid w:val="00BC13EA"/>
    <w:rsid w:val="00BC1FCD"/>
    <w:rsid w:val="00BC24C9"/>
    <w:rsid w:val="00BC33F1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E24E0"/>
    <w:rsid w:val="00BE3668"/>
    <w:rsid w:val="00BE3F4B"/>
    <w:rsid w:val="00BE48D4"/>
    <w:rsid w:val="00BE4B2B"/>
    <w:rsid w:val="00BE5CCA"/>
    <w:rsid w:val="00BE5E53"/>
    <w:rsid w:val="00BE6498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EC1"/>
    <w:rsid w:val="00C00333"/>
    <w:rsid w:val="00C0056B"/>
    <w:rsid w:val="00C00B3A"/>
    <w:rsid w:val="00C014B4"/>
    <w:rsid w:val="00C01E2F"/>
    <w:rsid w:val="00C02C7A"/>
    <w:rsid w:val="00C03778"/>
    <w:rsid w:val="00C038F6"/>
    <w:rsid w:val="00C03A07"/>
    <w:rsid w:val="00C05019"/>
    <w:rsid w:val="00C055C5"/>
    <w:rsid w:val="00C05A32"/>
    <w:rsid w:val="00C05BB4"/>
    <w:rsid w:val="00C061DE"/>
    <w:rsid w:val="00C062EF"/>
    <w:rsid w:val="00C06D86"/>
    <w:rsid w:val="00C07C7C"/>
    <w:rsid w:val="00C10A3D"/>
    <w:rsid w:val="00C11A96"/>
    <w:rsid w:val="00C11C04"/>
    <w:rsid w:val="00C11C8C"/>
    <w:rsid w:val="00C11FFD"/>
    <w:rsid w:val="00C14512"/>
    <w:rsid w:val="00C14A8A"/>
    <w:rsid w:val="00C14AB6"/>
    <w:rsid w:val="00C14BAA"/>
    <w:rsid w:val="00C14E35"/>
    <w:rsid w:val="00C155BC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5171"/>
    <w:rsid w:val="00C459B9"/>
    <w:rsid w:val="00C45DEF"/>
    <w:rsid w:val="00C46AD5"/>
    <w:rsid w:val="00C502E5"/>
    <w:rsid w:val="00C50532"/>
    <w:rsid w:val="00C5068F"/>
    <w:rsid w:val="00C50DB5"/>
    <w:rsid w:val="00C50FC8"/>
    <w:rsid w:val="00C513D5"/>
    <w:rsid w:val="00C51DE8"/>
    <w:rsid w:val="00C5241D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5AC"/>
    <w:rsid w:val="00C668DD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7683"/>
    <w:rsid w:val="00C80B55"/>
    <w:rsid w:val="00C81002"/>
    <w:rsid w:val="00C810CF"/>
    <w:rsid w:val="00C81E8E"/>
    <w:rsid w:val="00C826EA"/>
    <w:rsid w:val="00C82D2A"/>
    <w:rsid w:val="00C82ECC"/>
    <w:rsid w:val="00C856FF"/>
    <w:rsid w:val="00C85FED"/>
    <w:rsid w:val="00C86055"/>
    <w:rsid w:val="00C8631A"/>
    <w:rsid w:val="00C865F0"/>
    <w:rsid w:val="00C871AA"/>
    <w:rsid w:val="00C872BF"/>
    <w:rsid w:val="00C91011"/>
    <w:rsid w:val="00C945A4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651"/>
    <w:rsid w:val="00CB0B02"/>
    <w:rsid w:val="00CB0B6B"/>
    <w:rsid w:val="00CB1C86"/>
    <w:rsid w:val="00CB246C"/>
    <w:rsid w:val="00CB34AB"/>
    <w:rsid w:val="00CB3D8A"/>
    <w:rsid w:val="00CB3E18"/>
    <w:rsid w:val="00CB428E"/>
    <w:rsid w:val="00CB4927"/>
    <w:rsid w:val="00CB5CB7"/>
    <w:rsid w:val="00CB63D4"/>
    <w:rsid w:val="00CB6724"/>
    <w:rsid w:val="00CB677E"/>
    <w:rsid w:val="00CB681E"/>
    <w:rsid w:val="00CB7FDC"/>
    <w:rsid w:val="00CC13FD"/>
    <w:rsid w:val="00CC1515"/>
    <w:rsid w:val="00CC1A2A"/>
    <w:rsid w:val="00CC1BB4"/>
    <w:rsid w:val="00CC20DA"/>
    <w:rsid w:val="00CC289E"/>
    <w:rsid w:val="00CC345E"/>
    <w:rsid w:val="00CC3846"/>
    <w:rsid w:val="00CC501F"/>
    <w:rsid w:val="00CC5110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EF6"/>
    <w:rsid w:val="00CE0A59"/>
    <w:rsid w:val="00CE2C73"/>
    <w:rsid w:val="00CE2CFE"/>
    <w:rsid w:val="00CE37A1"/>
    <w:rsid w:val="00CE3BE5"/>
    <w:rsid w:val="00CE3DDF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281"/>
    <w:rsid w:val="00CF3CD1"/>
    <w:rsid w:val="00CF56DE"/>
    <w:rsid w:val="00CF5AD1"/>
    <w:rsid w:val="00CF5B3E"/>
    <w:rsid w:val="00CF6ADF"/>
    <w:rsid w:val="00CF71CB"/>
    <w:rsid w:val="00CF77A5"/>
    <w:rsid w:val="00D0081D"/>
    <w:rsid w:val="00D00837"/>
    <w:rsid w:val="00D010B7"/>
    <w:rsid w:val="00D012A0"/>
    <w:rsid w:val="00D01AA6"/>
    <w:rsid w:val="00D028F8"/>
    <w:rsid w:val="00D0356D"/>
    <w:rsid w:val="00D04AE4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5AB8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42CA"/>
    <w:rsid w:val="00D24861"/>
    <w:rsid w:val="00D24A37"/>
    <w:rsid w:val="00D259C1"/>
    <w:rsid w:val="00D26A7D"/>
    <w:rsid w:val="00D306AD"/>
    <w:rsid w:val="00D31340"/>
    <w:rsid w:val="00D32BCF"/>
    <w:rsid w:val="00D3361C"/>
    <w:rsid w:val="00D33C7C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5872"/>
    <w:rsid w:val="00D46D80"/>
    <w:rsid w:val="00D50A3C"/>
    <w:rsid w:val="00D50D9C"/>
    <w:rsid w:val="00D511B9"/>
    <w:rsid w:val="00D51D0E"/>
    <w:rsid w:val="00D5328A"/>
    <w:rsid w:val="00D54A44"/>
    <w:rsid w:val="00D54F8C"/>
    <w:rsid w:val="00D55CB5"/>
    <w:rsid w:val="00D560F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2D25"/>
    <w:rsid w:val="00D732F7"/>
    <w:rsid w:val="00D73B6C"/>
    <w:rsid w:val="00D747B8"/>
    <w:rsid w:val="00D74A9A"/>
    <w:rsid w:val="00D756B1"/>
    <w:rsid w:val="00D75BAC"/>
    <w:rsid w:val="00D764C2"/>
    <w:rsid w:val="00D768F6"/>
    <w:rsid w:val="00D76D2F"/>
    <w:rsid w:val="00D76F00"/>
    <w:rsid w:val="00D77174"/>
    <w:rsid w:val="00D804E4"/>
    <w:rsid w:val="00D80BB0"/>
    <w:rsid w:val="00D8170C"/>
    <w:rsid w:val="00D83AEC"/>
    <w:rsid w:val="00D83F7D"/>
    <w:rsid w:val="00D85431"/>
    <w:rsid w:val="00D86403"/>
    <w:rsid w:val="00D8649A"/>
    <w:rsid w:val="00D869FF"/>
    <w:rsid w:val="00D86D7E"/>
    <w:rsid w:val="00D874B2"/>
    <w:rsid w:val="00D91943"/>
    <w:rsid w:val="00D91969"/>
    <w:rsid w:val="00D92027"/>
    <w:rsid w:val="00D92A4F"/>
    <w:rsid w:val="00D92B75"/>
    <w:rsid w:val="00D92D3C"/>
    <w:rsid w:val="00D92DE2"/>
    <w:rsid w:val="00D9360C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9C6"/>
    <w:rsid w:val="00DA2D80"/>
    <w:rsid w:val="00DA327B"/>
    <w:rsid w:val="00DA3DF8"/>
    <w:rsid w:val="00DA4BF0"/>
    <w:rsid w:val="00DA5068"/>
    <w:rsid w:val="00DA557E"/>
    <w:rsid w:val="00DA61BA"/>
    <w:rsid w:val="00DA628B"/>
    <w:rsid w:val="00DA6311"/>
    <w:rsid w:val="00DA768E"/>
    <w:rsid w:val="00DB0AB9"/>
    <w:rsid w:val="00DB1C91"/>
    <w:rsid w:val="00DB2592"/>
    <w:rsid w:val="00DB2D0F"/>
    <w:rsid w:val="00DB34A7"/>
    <w:rsid w:val="00DB38C2"/>
    <w:rsid w:val="00DB4AF4"/>
    <w:rsid w:val="00DB5298"/>
    <w:rsid w:val="00DB5DC1"/>
    <w:rsid w:val="00DB6506"/>
    <w:rsid w:val="00DB7E4F"/>
    <w:rsid w:val="00DC153F"/>
    <w:rsid w:val="00DC17EE"/>
    <w:rsid w:val="00DC230C"/>
    <w:rsid w:val="00DC231F"/>
    <w:rsid w:val="00DC248F"/>
    <w:rsid w:val="00DC337E"/>
    <w:rsid w:val="00DC3459"/>
    <w:rsid w:val="00DC36B7"/>
    <w:rsid w:val="00DC3F0E"/>
    <w:rsid w:val="00DC4D98"/>
    <w:rsid w:val="00DC509F"/>
    <w:rsid w:val="00DC5369"/>
    <w:rsid w:val="00DC5606"/>
    <w:rsid w:val="00DC5FD8"/>
    <w:rsid w:val="00DC735D"/>
    <w:rsid w:val="00DC740E"/>
    <w:rsid w:val="00DC7549"/>
    <w:rsid w:val="00DC7CF0"/>
    <w:rsid w:val="00DD209D"/>
    <w:rsid w:val="00DD2B97"/>
    <w:rsid w:val="00DD2D21"/>
    <w:rsid w:val="00DD4C24"/>
    <w:rsid w:val="00DD5A7D"/>
    <w:rsid w:val="00DD5BD5"/>
    <w:rsid w:val="00DD66E5"/>
    <w:rsid w:val="00DD6DF1"/>
    <w:rsid w:val="00DD7176"/>
    <w:rsid w:val="00DD7AF7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822"/>
    <w:rsid w:val="00DE3CB9"/>
    <w:rsid w:val="00DE48BC"/>
    <w:rsid w:val="00DE49AD"/>
    <w:rsid w:val="00DE4B3A"/>
    <w:rsid w:val="00DE50DB"/>
    <w:rsid w:val="00DE55BF"/>
    <w:rsid w:val="00DE6804"/>
    <w:rsid w:val="00DE7BD7"/>
    <w:rsid w:val="00DF0E09"/>
    <w:rsid w:val="00DF2326"/>
    <w:rsid w:val="00DF2C2C"/>
    <w:rsid w:val="00DF4759"/>
    <w:rsid w:val="00DF5388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C25"/>
    <w:rsid w:val="00E36D86"/>
    <w:rsid w:val="00E375B5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4584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B45"/>
    <w:rsid w:val="00E66487"/>
    <w:rsid w:val="00E66525"/>
    <w:rsid w:val="00E675C5"/>
    <w:rsid w:val="00E701A2"/>
    <w:rsid w:val="00E70BD3"/>
    <w:rsid w:val="00E713FE"/>
    <w:rsid w:val="00E715A8"/>
    <w:rsid w:val="00E72184"/>
    <w:rsid w:val="00E72689"/>
    <w:rsid w:val="00E72980"/>
    <w:rsid w:val="00E72A13"/>
    <w:rsid w:val="00E72D24"/>
    <w:rsid w:val="00E74402"/>
    <w:rsid w:val="00E75C2F"/>
    <w:rsid w:val="00E76039"/>
    <w:rsid w:val="00E76CE9"/>
    <w:rsid w:val="00E80829"/>
    <w:rsid w:val="00E809C3"/>
    <w:rsid w:val="00E80BE7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E3E"/>
    <w:rsid w:val="00E87ED5"/>
    <w:rsid w:val="00E9015A"/>
    <w:rsid w:val="00E90871"/>
    <w:rsid w:val="00E9192C"/>
    <w:rsid w:val="00E920BF"/>
    <w:rsid w:val="00E92292"/>
    <w:rsid w:val="00E945C5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B9B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6DFF"/>
    <w:rsid w:val="00EB6EBC"/>
    <w:rsid w:val="00EB7191"/>
    <w:rsid w:val="00EB75DB"/>
    <w:rsid w:val="00EC0EA9"/>
    <w:rsid w:val="00EC10E4"/>
    <w:rsid w:val="00EC1335"/>
    <w:rsid w:val="00EC1386"/>
    <w:rsid w:val="00EC1433"/>
    <w:rsid w:val="00EC14D9"/>
    <w:rsid w:val="00EC1C9A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C19"/>
    <w:rsid w:val="00EC6C9D"/>
    <w:rsid w:val="00EC6E77"/>
    <w:rsid w:val="00EC74EF"/>
    <w:rsid w:val="00EC7C84"/>
    <w:rsid w:val="00ED0FD8"/>
    <w:rsid w:val="00ED19FA"/>
    <w:rsid w:val="00ED2D84"/>
    <w:rsid w:val="00ED322A"/>
    <w:rsid w:val="00ED3763"/>
    <w:rsid w:val="00ED3E86"/>
    <w:rsid w:val="00ED434F"/>
    <w:rsid w:val="00ED7507"/>
    <w:rsid w:val="00ED7B20"/>
    <w:rsid w:val="00EE005B"/>
    <w:rsid w:val="00EE1BFC"/>
    <w:rsid w:val="00EE2309"/>
    <w:rsid w:val="00EE240A"/>
    <w:rsid w:val="00EE2683"/>
    <w:rsid w:val="00EE2D54"/>
    <w:rsid w:val="00EE333D"/>
    <w:rsid w:val="00EE37A0"/>
    <w:rsid w:val="00EE3FC2"/>
    <w:rsid w:val="00EE4C00"/>
    <w:rsid w:val="00EE541C"/>
    <w:rsid w:val="00EE606A"/>
    <w:rsid w:val="00EF0965"/>
    <w:rsid w:val="00EF0BCE"/>
    <w:rsid w:val="00EF1233"/>
    <w:rsid w:val="00EF2821"/>
    <w:rsid w:val="00EF2B32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23D2"/>
    <w:rsid w:val="00F02988"/>
    <w:rsid w:val="00F032E2"/>
    <w:rsid w:val="00F05B37"/>
    <w:rsid w:val="00F06791"/>
    <w:rsid w:val="00F071E9"/>
    <w:rsid w:val="00F07A70"/>
    <w:rsid w:val="00F103E1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21129"/>
    <w:rsid w:val="00F21E62"/>
    <w:rsid w:val="00F222DD"/>
    <w:rsid w:val="00F22718"/>
    <w:rsid w:val="00F23438"/>
    <w:rsid w:val="00F23DCC"/>
    <w:rsid w:val="00F2407C"/>
    <w:rsid w:val="00F25694"/>
    <w:rsid w:val="00F2583D"/>
    <w:rsid w:val="00F25B79"/>
    <w:rsid w:val="00F2605B"/>
    <w:rsid w:val="00F262FC"/>
    <w:rsid w:val="00F2642A"/>
    <w:rsid w:val="00F26510"/>
    <w:rsid w:val="00F265FB"/>
    <w:rsid w:val="00F26AFF"/>
    <w:rsid w:val="00F270F3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F90"/>
    <w:rsid w:val="00F35FD1"/>
    <w:rsid w:val="00F36268"/>
    <w:rsid w:val="00F364F1"/>
    <w:rsid w:val="00F36B77"/>
    <w:rsid w:val="00F37011"/>
    <w:rsid w:val="00F37552"/>
    <w:rsid w:val="00F402E4"/>
    <w:rsid w:val="00F40963"/>
    <w:rsid w:val="00F41711"/>
    <w:rsid w:val="00F41E8A"/>
    <w:rsid w:val="00F42222"/>
    <w:rsid w:val="00F427C6"/>
    <w:rsid w:val="00F42B65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E2"/>
    <w:rsid w:val="00F519B6"/>
    <w:rsid w:val="00F51E3A"/>
    <w:rsid w:val="00F526F4"/>
    <w:rsid w:val="00F5287B"/>
    <w:rsid w:val="00F529D7"/>
    <w:rsid w:val="00F52F7C"/>
    <w:rsid w:val="00F5645E"/>
    <w:rsid w:val="00F56B48"/>
    <w:rsid w:val="00F57803"/>
    <w:rsid w:val="00F57E8A"/>
    <w:rsid w:val="00F608DB"/>
    <w:rsid w:val="00F61A1A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CEE"/>
    <w:rsid w:val="00F65E55"/>
    <w:rsid w:val="00F661BB"/>
    <w:rsid w:val="00F670D1"/>
    <w:rsid w:val="00F67DDA"/>
    <w:rsid w:val="00F67E0B"/>
    <w:rsid w:val="00F718DB"/>
    <w:rsid w:val="00F71DB2"/>
    <w:rsid w:val="00F722C1"/>
    <w:rsid w:val="00F7362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D66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A20"/>
    <w:rsid w:val="00F87120"/>
    <w:rsid w:val="00F908B1"/>
    <w:rsid w:val="00F90E7A"/>
    <w:rsid w:val="00F91073"/>
    <w:rsid w:val="00F912DE"/>
    <w:rsid w:val="00F917B1"/>
    <w:rsid w:val="00F91B29"/>
    <w:rsid w:val="00F91F67"/>
    <w:rsid w:val="00F924EF"/>
    <w:rsid w:val="00F941E1"/>
    <w:rsid w:val="00F95A0E"/>
    <w:rsid w:val="00F95D26"/>
    <w:rsid w:val="00F95DC2"/>
    <w:rsid w:val="00F9627F"/>
    <w:rsid w:val="00F9660D"/>
    <w:rsid w:val="00F968C3"/>
    <w:rsid w:val="00F969CC"/>
    <w:rsid w:val="00F9770F"/>
    <w:rsid w:val="00F97C1E"/>
    <w:rsid w:val="00FA07E6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CAD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C9"/>
    <w:rsid w:val="00FB6109"/>
    <w:rsid w:val="00FB61F0"/>
    <w:rsid w:val="00FB7B9F"/>
    <w:rsid w:val="00FC03F5"/>
    <w:rsid w:val="00FC0615"/>
    <w:rsid w:val="00FC09B7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5D6D"/>
    <w:rsid w:val="00FC68D8"/>
    <w:rsid w:val="00FC6DF2"/>
    <w:rsid w:val="00FD145B"/>
    <w:rsid w:val="00FD15C7"/>
    <w:rsid w:val="00FD2447"/>
    <w:rsid w:val="00FD3099"/>
    <w:rsid w:val="00FD3963"/>
    <w:rsid w:val="00FD5347"/>
    <w:rsid w:val="00FD59C3"/>
    <w:rsid w:val="00FD5A51"/>
    <w:rsid w:val="00FD5B6E"/>
    <w:rsid w:val="00FD6EDE"/>
    <w:rsid w:val="00FD79C9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018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1"/>
    <w:aliases w:val="EmailStyle4731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1"/>
    <w:aliases w:val="EmailStyle5291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"/>
    <w:aliases w:val="EmailStyle606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1"/>
    <w:aliases w:val="EmailStyle61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"/>
    <w:aliases w:val="EmailStyle619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1"/>
    <w:aliases w:val="EmailStyle6241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"/>
    <w:aliases w:val="EmailStyle630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"/>
    <w:aliases w:val="EmailStyle639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31DA-00ED-4ACE-AEC0-CA7BDEF3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11234</TotalTime>
  <Pages>22</Pages>
  <Words>4814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31761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clausel</cp:lastModifiedBy>
  <cp:revision>1218</cp:revision>
  <cp:lastPrinted>2011-10-06T12:44:00Z</cp:lastPrinted>
  <dcterms:created xsi:type="dcterms:W3CDTF">2010-09-06T13:19:00Z</dcterms:created>
  <dcterms:modified xsi:type="dcterms:W3CDTF">2011-10-07T08:37:00Z</dcterms:modified>
</cp:coreProperties>
</file>