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BF1903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97003A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076197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8</w:t>
            </w:r>
            <w:r w:rsidR="0097003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2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2C2883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634F2B">
              <w:rPr>
                <w:color w:val="FFFFFF"/>
                <w:lang w:val="fr-FR"/>
              </w:rPr>
              <w:t>5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60490">
              <w:rPr>
                <w:color w:val="FFFFFF"/>
                <w:lang w:val="fr-FR"/>
              </w:rPr>
              <w:t>V</w:t>
            </w:r>
            <w:r w:rsidR="002C2883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634F2B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(Renseignements reçus au </w:t>
            </w:r>
            <w:r w:rsidR="00634F2B">
              <w:rPr>
                <w:color w:val="FFFFFF"/>
                <w:lang w:val="fr-FR"/>
              </w:rPr>
              <w:t>2 juin</w:t>
            </w:r>
            <w:r w:rsidRPr="004E21DC">
              <w:rPr>
                <w:color w:val="FFFFFF"/>
                <w:lang w:val="fr-FR"/>
              </w:rPr>
              <w:t xml:space="preserve"> 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332A4D">
              <w:rPr>
                <w:color w:val="FFFFFF"/>
                <w:lang w:val="fr-FR"/>
              </w:rPr>
              <w:t>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BF1903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bookmarkStart w:id="12" w:name="_Toc295307374"/>
            <w:bookmarkStart w:id="13" w:name="_Toc29530743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14" w:name="_Toc280291886"/>
            <w:bookmarkStart w:id="15" w:name="_Toc295307437"/>
            <w:bookmarkStart w:id="16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14"/>
              <w:bookmarkEnd w:id="15"/>
            </w:hyperlink>
            <w:bookmarkEnd w:id="16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17" w:name="_Toc280291887"/>
            <w:bookmarkStart w:id="18" w:name="_Toc295307438"/>
            <w:bookmarkStart w:id="19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17"/>
              <w:bookmarkEnd w:id="18"/>
            </w:hyperlink>
            <w:bookmarkEnd w:id="19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20" w:name="_Toc253407911"/>
      <w:bookmarkStart w:id="21" w:name="_Toc255827797"/>
      <w:bookmarkStart w:id="22" w:name="_Toc265053943"/>
      <w:bookmarkStart w:id="23" w:name="_Toc266116909"/>
      <w:bookmarkStart w:id="24" w:name="_Toc271633942"/>
      <w:bookmarkStart w:id="25" w:name="_Toc274142255"/>
      <w:bookmarkStart w:id="26" w:name="_Toc276716376"/>
      <w:bookmarkStart w:id="27" w:name="_Toc279667585"/>
      <w:bookmarkStart w:id="28" w:name="_Toc280291888"/>
      <w:bookmarkStart w:id="29" w:name="_Toc282525359"/>
      <w:bookmarkStart w:id="30" w:name="_Toc283734828"/>
      <w:bookmarkStart w:id="31" w:name="_Toc286068857"/>
      <w:bookmarkStart w:id="32" w:name="_Toc288659469"/>
      <w:bookmarkStart w:id="33" w:name="_Toc291004522"/>
      <w:bookmarkStart w:id="34" w:name="_Toc292700025"/>
      <w:bookmarkStart w:id="35" w:name="_Toc295307375"/>
      <w:bookmarkStart w:id="36" w:name="_Toc295307439"/>
      <w:r w:rsidRPr="00422BBB">
        <w:rPr>
          <w:lang w:val="fr-FR"/>
        </w:rPr>
        <w:lastRenderedPageBreak/>
        <w:t>Table 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410231" w:rsidRPr="0098553F" w:rsidRDefault="00410231" w:rsidP="00410231">
      <w:pPr>
        <w:pStyle w:val="TOC0"/>
        <w:rPr>
          <w:i/>
          <w:iCs/>
        </w:rPr>
      </w:pPr>
      <w:r w:rsidRPr="0098553F">
        <w:rPr>
          <w:i/>
          <w:iCs/>
        </w:rPr>
        <w:t>Page</w:t>
      </w:r>
    </w:p>
    <w:p w:rsidR="00410231" w:rsidRPr="007F41C3" w:rsidRDefault="00410231" w:rsidP="00410231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 w:rsidR="00F0140A">
        <w:rPr>
          <w:rStyle w:val="Hyperlink"/>
          <w:b/>
          <w:bCs/>
          <w:color w:val="auto"/>
          <w:u w:val="none"/>
        </w:rPr>
        <w:t xml:space="preserve"> </w:t>
      </w:r>
      <w:r>
        <w:rPr>
          <w:rStyle w:val="Hyperlink"/>
          <w:b/>
          <w:bCs/>
          <w:color w:val="auto"/>
          <w:u w:val="none"/>
        </w:rPr>
        <w:t xml:space="preserve">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EC1C9A">
        <w:t>Listes annexées au Bulletin d'exploitation de l'UIT</w:t>
      </w:r>
      <w:r>
        <w:t>:</w:t>
      </w:r>
      <w:r w:rsidRPr="00EC1C9A">
        <w:t xml:space="preserve"> </w:t>
      </w:r>
      <w:r w:rsidRPr="00EC1C9A">
        <w:rPr>
          <w:i/>
          <w:iCs/>
        </w:rPr>
        <w:t>Note du TSB</w:t>
      </w:r>
      <w:r w:rsidRPr="00EC1C9A">
        <w:rPr>
          <w:webHidden/>
        </w:rPr>
        <w:tab/>
      </w:r>
      <w:r>
        <w:rPr>
          <w:webHidden/>
        </w:rPr>
        <w:tab/>
      </w:r>
      <w:r w:rsidR="009C1484">
        <w:rPr>
          <w:webHidden/>
        </w:rPr>
        <w:t>3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</w:pPr>
      <w:r w:rsidRPr="00EC1C9A">
        <w:t>Approbation de Recommandations UIT-T</w:t>
      </w:r>
      <w:r w:rsidRPr="00EC1C9A">
        <w:rPr>
          <w:webHidden/>
        </w:rPr>
        <w:tab/>
      </w:r>
      <w:r>
        <w:rPr>
          <w:webHidden/>
        </w:rPr>
        <w:tab/>
      </w:r>
      <w:r w:rsidR="009C1484">
        <w:rPr>
          <w:webHidden/>
        </w:rPr>
        <w:t>4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</w:pPr>
      <w:r w:rsidRPr="00EC1C9A">
        <w:t>Numéros d'appel sélectif de station de navire</w:t>
      </w:r>
      <w:r w:rsidRPr="00EC1C9A">
        <w:rPr>
          <w:webHidden/>
        </w:rPr>
        <w:tab/>
      </w:r>
      <w:r>
        <w:rPr>
          <w:webHidden/>
        </w:rPr>
        <w:tab/>
      </w:r>
      <w:r w:rsidR="009C1484">
        <w:rPr>
          <w:webHidden/>
        </w:rPr>
        <w:t>5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EC1C9A">
        <w:t>Service de transmission de données (Recommandation UIT-T X.121 (10/2000))</w:t>
      </w:r>
      <w:r w:rsidR="009C1484">
        <w:t xml:space="preserve"> – </w:t>
      </w:r>
      <w:r w:rsidRPr="00EC1C9A">
        <w:t>Plan de numérotage international</w:t>
      </w:r>
      <w:r w:rsidRPr="00EC1C9A">
        <w:rPr>
          <w:lang w:val="fr-CH"/>
        </w:rPr>
        <w:t xml:space="preserve"> pour les réseaux publics de données</w:t>
      </w:r>
      <w:r>
        <w:rPr>
          <w:lang w:val="fr-CH"/>
        </w:rPr>
        <w:t>:</w:t>
      </w:r>
      <w:r w:rsidRPr="00EC1C9A">
        <w:t xml:space="preserve"> </w:t>
      </w:r>
      <w:r w:rsidRPr="00EC1C9A">
        <w:rPr>
          <w:i/>
          <w:iCs/>
        </w:rPr>
        <w:t>Rép. Tchèque</w:t>
      </w:r>
      <w:r>
        <w:rPr>
          <w:i/>
          <w:iCs/>
        </w:rPr>
        <w:t xml:space="preserve"> (</w:t>
      </w:r>
      <w:r w:rsidRPr="00EC1C9A">
        <w:rPr>
          <w:i/>
          <w:iCs/>
          <w:lang w:val="fr-CH"/>
        </w:rPr>
        <w:t>Czech Telecommunication</w:t>
      </w:r>
      <w:r w:rsidR="009C1484">
        <w:rPr>
          <w:i/>
          <w:iCs/>
          <w:lang w:val="fr-CH"/>
        </w:rPr>
        <w:br/>
      </w:r>
      <w:r w:rsidRPr="00EC1C9A">
        <w:rPr>
          <w:i/>
          <w:iCs/>
          <w:lang w:val="fr-CH"/>
        </w:rPr>
        <w:t>Office, Prague)</w:t>
      </w:r>
      <w:r w:rsidRPr="00EC1C9A">
        <w:rPr>
          <w:webHidden/>
        </w:rPr>
        <w:tab/>
      </w:r>
      <w:r>
        <w:rPr>
          <w:webHidden/>
        </w:rPr>
        <w:tab/>
      </w:r>
      <w:r w:rsidR="009C1484">
        <w:rPr>
          <w:webHidden/>
        </w:rPr>
        <w:t>6</w:t>
      </w:r>
    </w:p>
    <w:p w:rsidR="00EC1C9A" w:rsidRPr="00EC1C9A" w:rsidRDefault="00EC1C9A" w:rsidP="00EC1C9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EC1C9A">
        <w:t>Service téléphonique</w:t>
      </w:r>
      <w:r>
        <w:rPr>
          <w:webHidden/>
        </w:rPr>
        <w:t>:</w:t>
      </w:r>
    </w:p>
    <w:p w:rsidR="00EC1C9A" w:rsidRPr="00EC1C9A" w:rsidRDefault="00EC1C9A" w:rsidP="009C1484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EC1C9A">
        <w:rPr>
          <w:i/>
          <w:iCs/>
        </w:rPr>
        <w:t>Costa Rica (Superintendencia de Telecomunicaciones (SUTEL), San José)</w:t>
      </w:r>
      <w:r w:rsidRPr="00EC1C9A">
        <w:rPr>
          <w:i/>
          <w:iCs/>
          <w:webHidden/>
        </w:rPr>
        <w:tab/>
      </w:r>
      <w:r w:rsidRPr="00EC1C9A">
        <w:rPr>
          <w:i/>
          <w:iCs/>
          <w:webHidden/>
        </w:rPr>
        <w:tab/>
      </w:r>
      <w:r w:rsidR="009C1484">
        <w:rPr>
          <w:webHidden/>
        </w:rPr>
        <w:t>7</w:t>
      </w:r>
    </w:p>
    <w:p w:rsidR="00EC1C9A" w:rsidRPr="00EC1C9A" w:rsidRDefault="00EC1C9A" w:rsidP="009C1484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EC1C9A">
        <w:rPr>
          <w:i/>
          <w:iCs/>
        </w:rPr>
        <w:t>Danemark</w:t>
      </w:r>
      <w:r>
        <w:rPr>
          <w:i/>
          <w:iCs/>
        </w:rPr>
        <w:t xml:space="preserve"> (</w:t>
      </w:r>
      <w:r w:rsidRPr="00EC1C9A">
        <w:rPr>
          <w:i/>
          <w:iCs/>
        </w:rPr>
        <w:t>National IT and Telecom Agency (NITA), Copenhagen</w:t>
      </w:r>
      <w:r>
        <w:rPr>
          <w:i/>
          <w:iCs/>
        </w:rPr>
        <w:t>)</w:t>
      </w:r>
      <w:r w:rsidRPr="00EC1C9A">
        <w:rPr>
          <w:i/>
          <w:iCs/>
          <w:webHidden/>
        </w:rPr>
        <w:tab/>
      </w:r>
      <w:r>
        <w:rPr>
          <w:i/>
          <w:iCs/>
          <w:webHidden/>
        </w:rPr>
        <w:tab/>
      </w:r>
      <w:r w:rsidR="009C1484">
        <w:rPr>
          <w:webHidden/>
        </w:rPr>
        <w:t>7</w:t>
      </w:r>
    </w:p>
    <w:p w:rsidR="00EC1C9A" w:rsidRPr="00EC1C9A" w:rsidRDefault="00EC1C9A" w:rsidP="009C1484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EC1C9A">
        <w:rPr>
          <w:i/>
          <w:iCs/>
        </w:rPr>
        <w:t>Maurice</w:t>
      </w:r>
      <w:r>
        <w:rPr>
          <w:i/>
          <w:iCs/>
        </w:rPr>
        <w:t xml:space="preserve"> (</w:t>
      </w:r>
      <w:r w:rsidRPr="00EC1C9A">
        <w:rPr>
          <w:i/>
          <w:iCs/>
        </w:rPr>
        <w:t>Information and Communication Technologies Authority (ICT Authority), Port-Louis</w:t>
      </w:r>
      <w:r>
        <w:rPr>
          <w:i/>
          <w:iCs/>
        </w:rPr>
        <w:t>)</w:t>
      </w:r>
      <w:r w:rsidRPr="00EC1C9A">
        <w:rPr>
          <w:i/>
          <w:iCs/>
          <w:webHidden/>
        </w:rPr>
        <w:tab/>
      </w:r>
      <w:r>
        <w:rPr>
          <w:i/>
          <w:iCs/>
          <w:webHidden/>
        </w:rPr>
        <w:tab/>
      </w:r>
      <w:r w:rsidR="009C1484">
        <w:rPr>
          <w:webHidden/>
        </w:rPr>
        <w:t>8</w:t>
      </w:r>
    </w:p>
    <w:p w:rsidR="00EC1C9A" w:rsidRPr="00EC1C9A" w:rsidRDefault="00EC1C9A" w:rsidP="009C1484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EC1C9A">
        <w:rPr>
          <w:i/>
          <w:iCs/>
        </w:rPr>
        <w:t>Tadjikistan</w:t>
      </w:r>
      <w:r>
        <w:rPr>
          <w:i/>
          <w:iCs/>
        </w:rPr>
        <w:t xml:space="preserve"> (</w:t>
      </w:r>
      <w:r w:rsidRPr="00EC1C9A">
        <w:rPr>
          <w:i/>
          <w:iCs/>
        </w:rPr>
        <w:t>Ministry of Transport and Communications, Dushanbe</w:t>
      </w:r>
      <w:r>
        <w:rPr>
          <w:i/>
          <w:iCs/>
        </w:rPr>
        <w:t>)</w:t>
      </w:r>
      <w:r w:rsidRPr="00EC1C9A">
        <w:rPr>
          <w:i/>
          <w:iCs/>
          <w:webHidden/>
        </w:rPr>
        <w:tab/>
      </w:r>
      <w:r>
        <w:rPr>
          <w:i/>
          <w:iCs/>
          <w:webHidden/>
        </w:rPr>
        <w:tab/>
      </w:r>
      <w:r w:rsidRPr="00EC1C9A">
        <w:rPr>
          <w:webHidden/>
        </w:rPr>
        <w:t>1</w:t>
      </w:r>
      <w:r w:rsidR="009C1484">
        <w:rPr>
          <w:webHidden/>
        </w:rPr>
        <w:t>0</w:t>
      </w:r>
    </w:p>
    <w:p w:rsidR="00EC1C9A" w:rsidRPr="00EC1C9A" w:rsidRDefault="00EC1C9A" w:rsidP="009C1484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EC1C9A">
        <w:rPr>
          <w:i/>
          <w:iCs/>
        </w:rPr>
        <w:t>Togo</w:t>
      </w:r>
      <w:r>
        <w:rPr>
          <w:i/>
          <w:iCs/>
        </w:rPr>
        <w:t xml:space="preserve"> (</w:t>
      </w:r>
      <w:r w:rsidRPr="00EC1C9A">
        <w:rPr>
          <w:i/>
          <w:iCs/>
        </w:rPr>
        <w:t>Autorité de Règlementation des secteurs de Postes et Télécommunications (ART&amp;P)</w:t>
      </w:r>
      <w:r w:rsidR="00AA7735">
        <w:rPr>
          <w:i/>
          <w:iCs/>
        </w:rPr>
        <w:t>, Lomé</w:t>
      </w:r>
      <w:r>
        <w:rPr>
          <w:i/>
          <w:iCs/>
        </w:rPr>
        <w:t>)</w:t>
      </w:r>
      <w:r w:rsidRPr="00EC1C9A">
        <w:rPr>
          <w:i/>
          <w:iCs/>
          <w:webHidden/>
        </w:rPr>
        <w:tab/>
      </w:r>
      <w:r>
        <w:rPr>
          <w:i/>
          <w:iCs/>
          <w:webHidden/>
        </w:rPr>
        <w:tab/>
      </w:r>
      <w:r w:rsidRPr="00EC1C9A">
        <w:rPr>
          <w:webHidden/>
        </w:rPr>
        <w:t>1</w:t>
      </w:r>
      <w:r w:rsidR="009C1484">
        <w:rPr>
          <w:webHidden/>
        </w:rPr>
        <w:t>1</w:t>
      </w:r>
    </w:p>
    <w:p w:rsidR="00EC1C9A" w:rsidRPr="00EC1C9A" w:rsidRDefault="00EC1C9A" w:rsidP="009C1484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EC1C9A">
        <w:rPr>
          <w:i/>
          <w:iCs/>
        </w:rPr>
        <w:t>Tunisie (Instance Nationale des Télécommunications</w:t>
      </w:r>
      <w:r w:rsidRPr="00EC1C9A">
        <w:rPr>
          <w:i/>
          <w:iCs/>
          <w:lang w:val="fr-FR"/>
        </w:rPr>
        <w:t xml:space="preserve"> (INT), Tunis)</w:t>
      </w:r>
      <w:r w:rsidRPr="00EC1C9A">
        <w:rPr>
          <w:i/>
          <w:iCs/>
          <w:webHidden/>
        </w:rPr>
        <w:tab/>
      </w:r>
      <w:r>
        <w:rPr>
          <w:i/>
          <w:iCs/>
          <w:webHidden/>
        </w:rPr>
        <w:tab/>
      </w:r>
      <w:r w:rsidRPr="00EC1C9A">
        <w:rPr>
          <w:webHidden/>
        </w:rPr>
        <w:t>1</w:t>
      </w:r>
      <w:r w:rsidR="009C1484">
        <w:rPr>
          <w:webHidden/>
        </w:rPr>
        <w:t>4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EC1C9A">
        <w:rPr>
          <w:lang w:val="fr-CH"/>
        </w:rPr>
        <w:t xml:space="preserve">Restrictions </w:t>
      </w:r>
      <w:r w:rsidRPr="00EC1C9A">
        <w:t>de</w:t>
      </w:r>
      <w:r w:rsidRPr="00EC1C9A">
        <w:rPr>
          <w:lang w:val="fr-CH"/>
        </w:rPr>
        <w:t xml:space="preserve"> service</w:t>
      </w:r>
      <w:r>
        <w:rPr>
          <w:lang w:val="fr-CH"/>
        </w:rPr>
        <w:t> :</w:t>
      </w:r>
      <w:r w:rsidRPr="00EC1C9A">
        <w:t xml:space="preserve"> </w:t>
      </w:r>
      <w:r w:rsidRPr="00EC1C9A">
        <w:rPr>
          <w:i/>
          <w:iCs/>
        </w:rPr>
        <w:t>Note du TSB</w:t>
      </w:r>
      <w:r w:rsidRPr="00EC1C9A">
        <w:rPr>
          <w:webHidden/>
        </w:rPr>
        <w:tab/>
      </w:r>
      <w:r>
        <w:rPr>
          <w:webHidden/>
        </w:rPr>
        <w:tab/>
      </w:r>
      <w:r w:rsidRPr="00EC1C9A">
        <w:rPr>
          <w:webHidden/>
        </w:rPr>
        <w:t>1</w:t>
      </w:r>
      <w:r w:rsidR="009C1484">
        <w:rPr>
          <w:webHidden/>
        </w:rPr>
        <w:t>5</w:t>
      </w:r>
    </w:p>
    <w:p w:rsid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</w:rPr>
      </w:pPr>
      <w:r w:rsidRPr="00EC1C9A">
        <w:rPr>
          <w:lang w:val="fr-CH"/>
        </w:rPr>
        <w:t>Systèmes</w:t>
      </w:r>
      <w:r w:rsidRPr="00EC1C9A">
        <w:t xml:space="preserve"> de rappel (Call-Back) et procédures d'appel alternatives (Rés. 21 Rév. PP-2002)</w:t>
      </w:r>
      <w:r w:rsidR="009C1484">
        <w:t xml:space="preserve">: </w:t>
      </w:r>
      <w:r w:rsidR="009C1484" w:rsidRPr="009C1484">
        <w:rPr>
          <w:i/>
          <w:iCs/>
        </w:rPr>
        <w:t>Note du TSB</w:t>
      </w:r>
      <w:r w:rsidRPr="00EC1C9A">
        <w:rPr>
          <w:webHidden/>
        </w:rPr>
        <w:tab/>
      </w:r>
      <w:r>
        <w:rPr>
          <w:webHidden/>
        </w:rPr>
        <w:tab/>
      </w:r>
      <w:r w:rsidRPr="00EC1C9A">
        <w:rPr>
          <w:webHidden/>
        </w:rPr>
        <w:t>1</w:t>
      </w:r>
      <w:r w:rsidR="009C1484">
        <w:rPr>
          <w:webHidden/>
        </w:rPr>
        <w:t>6</w:t>
      </w:r>
    </w:p>
    <w:p w:rsidR="00EC1C9A" w:rsidRPr="00021819" w:rsidRDefault="00EC1C9A" w:rsidP="00EC1C9A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fr-CH"/>
        </w:rPr>
      </w:pPr>
      <w:r w:rsidRPr="00696E70">
        <w:rPr>
          <w:rStyle w:val="Hyperlink"/>
          <w:b/>
          <w:bCs/>
          <w:color w:val="auto"/>
          <w:u w:val="none"/>
        </w:rPr>
        <w:t>Amendements aux publications de service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</w:pPr>
      <w:r w:rsidRPr="00EC1C9A">
        <w:t>Liste des numéros identificateurs d'entités émettrices pour  les cartes internationales de facturation des télécommunications</w:t>
      </w:r>
      <w:r w:rsidRPr="00EC1C9A">
        <w:rPr>
          <w:webHidden/>
        </w:rPr>
        <w:tab/>
      </w:r>
      <w:r>
        <w:rPr>
          <w:webHidden/>
        </w:rPr>
        <w:tab/>
      </w:r>
      <w:r w:rsidRPr="00EC1C9A">
        <w:rPr>
          <w:webHidden/>
        </w:rPr>
        <w:t>1</w:t>
      </w:r>
      <w:r w:rsidR="009C1484">
        <w:rPr>
          <w:webHidden/>
        </w:rPr>
        <w:t>8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</w:pPr>
      <w:r w:rsidRPr="00EC1C9A">
        <w:t>Indicatifs/numéros d’accès à des réseaux mobiles</w:t>
      </w:r>
      <w:r>
        <w:rPr>
          <w:webHidden/>
        </w:rPr>
        <w:tab/>
      </w:r>
      <w:r w:rsidR="001D1557">
        <w:rPr>
          <w:webHidden/>
        </w:rPr>
        <w:tab/>
      </w:r>
      <w:r w:rsidR="009C1484">
        <w:rPr>
          <w:webHidden/>
        </w:rPr>
        <w:t>19</w:t>
      </w:r>
    </w:p>
    <w:p w:rsidR="00EC1C9A" w:rsidRDefault="00EC1C9A" w:rsidP="00EC1C9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br w:type="page"/>
      </w:r>
    </w:p>
    <w:p w:rsidR="00EC1C9A" w:rsidRPr="0098553F" w:rsidRDefault="00EC1C9A" w:rsidP="00EC1C9A">
      <w:pPr>
        <w:pStyle w:val="TOC0"/>
        <w:tabs>
          <w:tab w:val="clear" w:pos="567"/>
          <w:tab w:val="center" w:leader="dot" w:pos="8505"/>
          <w:tab w:val="right" w:pos="9072"/>
        </w:tabs>
        <w:rPr>
          <w:i/>
          <w:iCs/>
        </w:rPr>
      </w:pPr>
      <w:r w:rsidRPr="0098553F">
        <w:rPr>
          <w:i/>
          <w:iCs/>
        </w:rPr>
        <w:lastRenderedPageBreak/>
        <w:t>Page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ind w:left="0" w:firstLine="0"/>
      </w:pPr>
      <w:r w:rsidRPr="00EC1C9A">
        <w:t>Liste des codes de points sémaphores internationaux (ISPC)</w:t>
      </w:r>
      <w:r w:rsidRPr="00EC1C9A">
        <w:rPr>
          <w:webHidden/>
        </w:rPr>
        <w:tab/>
      </w:r>
      <w:r>
        <w:rPr>
          <w:webHidden/>
        </w:rPr>
        <w:tab/>
      </w:r>
      <w:r w:rsidR="009C1484">
        <w:rPr>
          <w:webHidden/>
        </w:rPr>
        <w:t>19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</w:pPr>
      <w:r w:rsidRPr="00EC1C9A">
        <w:t>Liste des codes d'identification de réseau pour données (CIRD)</w:t>
      </w:r>
      <w:r w:rsidRPr="00EC1C9A">
        <w:rPr>
          <w:webHidden/>
        </w:rPr>
        <w:tab/>
      </w:r>
      <w:r>
        <w:rPr>
          <w:webHidden/>
        </w:rPr>
        <w:tab/>
      </w:r>
      <w:r w:rsidRPr="00EC1C9A">
        <w:rPr>
          <w:webHidden/>
        </w:rPr>
        <w:t>2</w:t>
      </w:r>
      <w:r w:rsidR="009C1484">
        <w:rPr>
          <w:webHidden/>
        </w:rPr>
        <w:t>0</w:t>
      </w:r>
    </w:p>
    <w:p w:rsidR="00EC1C9A" w:rsidRPr="00EC1C9A" w:rsidRDefault="00EC1C9A" w:rsidP="009C1484">
      <w:pPr>
        <w:pStyle w:val="TOC1"/>
        <w:tabs>
          <w:tab w:val="clear" w:pos="567"/>
          <w:tab w:val="center" w:leader="dot" w:pos="8505"/>
          <w:tab w:val="right" w:pos="9072"/>
        </w:tabs>
      </w:pPr>
      <w:r w:rsidRPr="00EC1C9A">
        <w:t>Plan de numérotage national</w:t>
      </w:r>
      <w:r w:rsidRPr="00EC1C9A">
        <w:rPr>
          <w:webHidden/>
        </w:rPr>
        <w:tab/>
      </w:r>
      <w:r>
        <w:rPr>
          <w:webHidden/>
        </w:rPr>
        <w:tab/>
      </w:r>
      <w:r w:rsidRPr="00EC1C9A">
        <w:rPr>
          <w:webHidden/>
        </w:rPr>
        <w:t>2</w:t>
      </w:r>
      <w:r w:rsidR="009C1484">
        <w:rPr>
          <w:webHidden/>
        </w:rPr>
        <w:t>0</w:t>
      </w:r>
    </w:p>
    <w:p w:rsidR="000A7E64" w:rsidRPr="005E629D" w:rsidRDefault="00CE5D48" w:rsidP="00FE79EA">
      <w:pPr>
        <w:rPr>
          <w:b/>
          <w:bCs/>
          <w:lang w:val="fr-FR"/>
        </w:rPr>
      </w:pPr>
      <w:r>
        <w:rPr>
          <w:b/>
          <w:bCs/>
          <w:lang w:val="fr-FR"/>
        </w:rPr>
        <w:t>Annexe</w:t>
      </w:r>
    </w:p>
    <w:p w:rsidR="00634F2B" w:rsidRDefault="00634F2B" w:rsidP="00634F2B">
      <w:pPr>
        <w:jc w:val="left"/>
        <w:rPr>
          <w:bCs/>
          <w:lang w:val="fr-FR"/>
        </w:rPr>
      </w:pPr>
      <w:r w:rsidRPr="00634F2B">
        <w:rPr>
          <w:bCs/>
          <w:lang w:val="fr-FR"/>
        </w:rPr>
        <w:t>Liste des indicatifs de pays de la</w:t>
      </w:r>
      <w:r>
        <w:rPr>
          <w:bCs/>
          <w:lang w:val="fr-FR"/>
        </w:rPr>
        <w:t xml:space="preserve"> </w:t>
      </w:r>
      <w:r w:rsidR="00AA7735" w:rsidRPr="00634F2B">
        <w:rPr>
          <w:bCs/>
          <w:lang w:val="fr-FR"/>
        </w:rPr>
        <w:t>R</w:t>
      </w:r>
      <w:r w:rsidRPr="00634F2B">
        <w:rPr>
          <w:bCs/>
          <w:lang w:val="fr-FR"/>
        </w:rPr>
        <w:t>ecommandation UIT-T E.164 attribués</w:t>
      </w:r>
      <w:r>
        <w:rPr>
          <w:bCs/>
          <w:lang w:val="fr-FR"/>
        </w:rPr>
        <w:t xml:space="preserve"> (</w:t>
      </w:r>
      <w:r w:rsidRPr="00634F2B">
        <w:rPr>
          <w:bCs/>
          <w:lang w:val="fr-FR"/>
        </w:rPr>
        <w:t>Complément à la Recommandation UIT-T E.164 (11/2010)</w:t>
      </w:r>
      <w:r>
        <w:rPr>
          <w:bCs/>
          <w:lang w:val="fr-FR"/>
        </w:rPr>
        <w:t xml:space="preserve"> </w:t>
      </w:r>
      <w:r w:rsidRPr="00634F2B">
        <w:rPr>
          <w:bCs/>
          <w:lang w:val="fr-FR"/>
        </w:rPr>
        <w:t>(</w:t>
      </w:r>
      <w:r w:rsidR="00AA7735" w:rsidRPr="00634F2B">
        <w:rPr>
          <w:bCs/>
          <w:lang w:val="fr-FR"/>
        </w:rPr>
        <w:t>S</w:t>
      </w:r>
      <w:r w:rsidRPr="00634F2B">
        <w:rPr>
          <w:bCs/>
          <w:lang w:val="fr-FR"/>
        </w:rPr>
        <w:t>ituation au 15 juin 2011)</w:t>
      </w:r>
    </w:p>
    <w:p w:rsidR="007B2392" w:rsidRDefault="007B2392" w:rsidP="00913E3E">
      <w:pPr>
        <w:rPr>
          <w:b/>
          <w:lang w:val="fr-FR"/>
        </w:rPr>
      </w:pPr>
    </w:p>
    <w:p w:rsidR="00EC1C9A" w:rsidRDefault="00EC1C9A" w:rsidP="00913E3E">
      <w:pPr>
        <w:rPr>
          <w:b/>
          <w:lang w:val="fr-FR"/>
        </w:rPr>
      </w:pPr>
    </w:p>
    <w:p w:rsidR="00EC1C9A" w:rsidRDefault="00EC1C9A" w:rsidP="00913E3E">
      <w:pPr>
        <w:rPr>
          <w:b/>
          <w:lang w:val="fr-FR"/>
        </w:rPr>
      </w:pPr>
    </w:p>
    <w:p w:rsidR="00F85621" w:rsidRPr="00072482" w:rsidRDefault="00F85621" w:rsidP="00913E3E">
      <w:pPr>
        <w:rPr>
          <w:b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13E3E" w:rsidRPr="00BF1903" w:rsidTr="00913E3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37" w:name="_Toc253407912"/>
      <w:bookmarkStart w:id="38" w:name="_Toc255827798"/>
      <w:bookmarkStart w:id="39" w:name="_Toc265053944"/>
      <w:bookmarkStart w:id="40" w:name="_Toc266116910"/>
      <w:bookmarkStart w:id="41" w:name="_Toc271633943"/>
      <w:bookmarkStart w:id="42" w:name="_Toc274142256"/>
      <w:bookmarkStart w:id="43" w:name="_Toc276716377"/>
      <w:bookmarkStart w:id="44" w:name="_Toc279667586"/>
      <w:bookmarkStart w:id="45" w:name="_Toc280291889"/>
      <w:bookmarkStart w:id="46" w:name="_Toc282525360"/>
      <w:bookmarkStart w:id="47" w:name="_Toc283734829"/>
      <w:bookmarkStart w:id="48" w:name="_Toc286068858"/>
      <w:bookmarkStart w:id="49" w:name="_Toc288659470"/>
      <w:bookmarkStart w:id="50" w:name="_Toc291004523"/>
      <w:bookmarkStart w:id="51" w:name="_Toc292700026"/>
      <w:bookmarkStart w:id="52" w:name="_Toc295307376"/>
      <w:bookmarkStart w:id="53" w:name="_Toc295307440"/>
      <w:r w:rsidR="00E10D9E" w:rsidRPr="00B9132D">
        <w:rPr>
          <w:lang w:val="fr-FR"/>
        </w:rPr>
        <w:lastRenderedPageBreak/>
        <w:t>INFORMATION  GÉNÉRALE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E10D9E" w:rsidRPr="00E10D9E" w:rsidRDefault="00E10D9E" w:rsidP="001D7426">
      <w:pPr>
        <w:pStyle w:val="Heading20"/>
        <w:spacing w:before="240"/>
      </w:pPr>
      <w:bookmarkStart w:id="54" w:name="_Toc253407913"/>
      <w:bookmarkStart w:id="55" w:name="_Toc255827799"/>
      <w:bookmarkStart w:id="56" w:name="_Toc259726507"/>
      <w:bookmarkStart w:id="57" w:name="_Toc262756245"/>
      <w:bookmarkStart w:id="58" w:name="_Toc265053945"/>
      <w:bookmarkStart w:id="59" w:name="_Toc266116911"/>
      <w:bookmarkStart w:id="60" w:name="_Toc268854489"/>
      <w:bookmarkStart w:id="61" w:name="_Toc271633944"/>
      <w:bookmarkStart w:id="62" w:name="_Toc273021659"/>
      <w:bookmarkStart w:id="63" w:name="_Toc274142257"/>
      <w:bookmarkStart w:id="64" w:name="_Toc276716378"/>
      <w:bookmarkStart w:id="65" w:name="_Toc279667587"/>
      <w:bookmarkStart w:id="66" w:name="_Toc280291890"/>
      <w:bookmarkStart w:id="67" w:name="_Toc282525361"/>
      <w:bookmarkStart w:id="68" w:name="_Toc283734830"/>
      <w:bookmarkStart w:id="69" w:name="_Toc286068859"/>
      <w:bookmarkStart w:id="70" w:name="_Toc288659471"/>
      <w:bookmarkStart w:id="71" w:name="_Toc291004524"/>
      <w:bookmarkStart w:id="72" w:name="_Toc292700027"/>
      <w:bookmarkStart w:id="73" w:name="_Toc295307377"/>
      <w:bookmarkStart w:id="74" w:name="_Toc295307441"/>
      <w:r w:rsidRPr="00E10D9E">
        <w:t>Listes annexées au Bulletin d'exploitation de l'UIT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3D0224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75" w:name="_Toc266116912"/>
      <w:bookmarkStart w:id="76" w:name="_Toc268854490"/>
      <w:bookmarkStart w:id="77" w:name="_Toc271633945"/>
      <w:bookmarkStart w:id="78" w:name="_Toc273021660"/>
      <w:bookmarkStart w:id="79" w:name="_Toc274142258"/>
      <w:bookmarkStart w:id="80" w:name="_Toc276716379"/>
      <w:bookmarkStart w:id="81" w:name="_Toc279667588"/>
      <w:bookmarkStart w:id="82" w:name="_Toc280291891"/>
      <w:bookmarkStart w:id="83" w:name="_Toc282525362"/>
      <w:bookmarkStart w:id="84" w:name="_Toc283734831"/>
      <w:bookmarkStart w:id="85" w:name="_Toc286068860"/>
      <w:bookmarkStart w:id="86" w:name="_Toc288659472"/>
      <w:bookmarkStart w:id="87" w:name="_Toc291004525"/>
      <w:bookmarkStart w:id="88" w:name="_Toc292700028"/>
      <w:bookmarkStart w:id="89" w:name="_Toc295307442"/>
      <w:r w:rsidR="00033F01" w:rsidRPr="001C209E">
        <w:rPr>
          <w:lang w:val="fr-FR"/>
        </w:rPr>
        <w:instrText>Note du TSB</w:instrTex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="00033F01" w:rsidRPr="002E71C6">
        <w:rPr>
          <w:lang w:val="fr-CH"/>
        </w:rPr>
        <w:instrText xml:space="preserve">" \f C \l "1" </w:instrText>
      </w:r>
      <w:r w:rsidR="003D0224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3E6D3B" w:rsidRPr="00E42A7E" w:rsidRDefault="003E6D3B" w:rsidP="003E6D3B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82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 xml:space="preserve">)) (Situation au 15 </w:t>
      </w:r>
      <w:r>
        <w:rPr>
          <w:lang w:val="fr-FR"/>
        </w:rPr>
        <w:t>juin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2F2AF6" w:rsidRPr="002F2AF6" w:rsidRDefault="002F2AF6" w:rsidP="003E6D3B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="00B96864"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F71DB2" w:rsidRPr="00E42A7E" w:rsidRDefault="00F71DB2" w:rsidP="00F71DB2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 w:rsidR="003E7528"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337046" w:rsidRPr="00E42A7E" w:rsidRDefault="00337046" w:rsidP="00337046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</w:t>
      </w:r>
      <w:r>
        <w:rPr>
          <w:rFonts w:cs="Calibri" w:hint="cs"/>
          <w:rtl/>
          <w:lang w:val="fr-FR"/>
        </w:rPr>
        <w:t>79</w:t>
      </w:r>
      <w:r>
        <w:rPr>
          <w:rFonts w:cs="Calibri"/>
          <w:lang w:val="fr-FR"/>
        </w:rPr>
        <w:tab/>
        <w:t>Liste des codes de points sémaphores internationaux (ISPC) (Selon la Recommandation UIT-T Q.708 (03/99)) (Situation au 1</w:t>
      </w:r>
      <w:r w:rsidRPr="00337046">
        <w:rPr>
          <w:rFonts w:cs="Calibri"/>
          <w:vertAlign w:val="superscript"/>
          <w:lang w:val="fr-FR"/>
        </w:rPr>
        <w:t>er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2011)</w:t>
      </w:r>
    </w:p>
    <w:p w:rsidR="00631FC2" w:rsidRPr="00DC509F" w:rsidRDefault="00631FC2" w:rsidP="00631FC2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860490" w:rsidRPr="00E42A7E" w:rsidRDefault="00860490" w:rsidP="00860490">
      <w:pPr>
        <w:spacing w:before="0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="003E7528"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141BBF" w:rsidRPr="00E42A7E" w:rsidRDefault="00141BBF" w:rsidP="00141BBF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 w:rsidR="00191AD7"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6A23CA" w:rsidRDefault="006A23CA" w:rsidP="00804CAD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="00804CAD">
        <w:rPr>
          <w:lang w:val="fr-FR"/>
        </w:rPr>
        <w:t>75</w:t>
      </w:r>
      <w:r>
        <w:rPr>
          <w:lang w:val="fr-FR"/>
        </w:rPr>
        <w:tab/>
        <w:t>Heure légale 2011</w:t>
      </w:r>
    </w:p>
    <w:p w:rsidR="005E629D" w:rsidRPr="00E42A7E" w:rsidRDefault="00F8150C" w:rsidP="00CE7C85">
      <w:pPr>
        <w:spacing w:before="0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="005E629D"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 w:rsidR="00CE7C85">
        <w:rPr>
          <w:lang w:val="fr-FR"/>
        </w:rPr>
        <w:t>février</w:t>
      </w:r>
      <w:r w:rsidR="005E629D" w:rsidRPr="00E42A7E">
        <w:rPr>
          <w:lang w:val="fr-FR"/>
        </w:rPr>
        <w:t xml:space="preserve"> 20</w:t>
      </w:r>
      <w:r w:rsidR="00CE7C85">
        <w:rPr>
          <w:lang w:val="fr-FR"/>
        </w:rPr>
        <w:t>11</w:t>
      </w:r>
      <w:r w:rsidR="005E629D" w:rsidRPr="00E42A7E">
        <w:rPr>
          <w:lang w:val="fr-FR"/>
        </w:rPr>
        <w:t>)</w:t>
      </w:r>
    </w:p>
    <w:p w:rsidR="00332A4D" w:rsidRPr="00E42A7E" w:rsidRDefault="00332A4D" w:rsidP="00332A4D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9F4DA7" w:rsidRPr="00091FCB" w:rsidRDefault="009F4DA7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</w:t>
      </w:r>
      <w:r w:rsidRPr="00091FCB">
        <w:rPr>
          <w:lang w:val="fr-FR"/>
        </w:rPr>
        <w:t>7</w:t>
      </w:r>
      <w:r w:rsidRPr="00091FCB">
        <w:rPr>
          <w:lang w:val="fr-FR"/>
        </w:rPr>
        <w:tab/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(02/2005))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</w:t>
      </w:r>
      <w:r w:rsidRPr="00091FCB">
        <w:rPr>
          <w:lang w:val="fr-FR"/>
        </w:rPr>
        <w:t>0)</w:t>
      </w:r>
    </w:p>
    <w:p w:rsidR="009315F5" w:rsidRPr="00091FCB" w:rsidRDefault="009315F5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65</w:t>
      </w:r>
      <w:r w:rsidRPr="00091FCB">
        <w:rPr>
          <w:lang w:val="fr-FR"/>
        </w:rPr>
        <w:tab/>
        <w:t>Liste des codes de zone/réseau sémaphore (SANC) (Complément à la Recommandation UIT-T Q.708 (03/99)) (Situation au 1</w:t>
      </w:r>
      <w:r w:rsidR="003E7528"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>
        <w:rPr>
          <w:lang w:val="fr-FR"/>
        </w:rPr>
        <w:t>octobre</w:t>
      </w:r>
      <w:r w:rsidRPr="00091FCB">
        <w:rPr>
          <w:lang w:val="fr-FR"/>
        </w:rPr>
        <w:t xml:space="preserve"> 20</w:t>
      </w:r>
      <w:r>
        <w:rPr>
          <w:lang w:val="fr-FR"/>
        </w:rPr>
        <w:t>10</w:t>
      </w:r>
      <w:r w:rsidRPr="00091FCB">
        <w:rPr>
          <w:lang w:val="fr-FR"/>
        </w:rPr>
        <w:t>)</w:t>
      </w:r>
    </w:p>
    <w:p w:rsidR="008A5F0B" w:rsidRDefault="008A5F0B" w:rsidP="008C1ABF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958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15 juin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F0662" w:rsidRPr="00B00259" w:rsidRDefault="000E216E" w:rsidP="008C1ABF">
      <w:pPr>
        <w:spacing w:before="0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</w:t>
      </w:r>
      <w:r w:rsidR="00CF0662" w:rsidRPr="008F1764">
        <w:rPr>
          <w:spacing w:val="-2"/>
          <w:lang w:val="fr-FR"/>
        </w:rPr>
        <w:t xml:space="preserve"> mobiles</w:t>
      </w:r>
      <w:r w:rsidR="004F773E" w:rsidRPr="008F1764">
        <w:rPr>
          <w:spacing w:val="-2"/>
          <w:lang w:val="fr-FR"/>
        </w:rPr>
        <w:t xml:space="preserve"> </w:t>
      </w:r>
      <w:r w:rsidR="004F773E" w:rsidRPr="008F1764">
        <w:rPr>
          <w:lang w:val="fr-FR"/>
        </w:rPr>
        <w:t>(</w:t>
      </w:r>
      <w:r w:rsidR="008F1764" w:rsidRPr="008F1764">
        <w:rPr>
          <w:lang w:val="fr-FR"/>
        </w:rPr>
        <w:t>Co</w:t>
      </w:r>
      <w:r w:rsidR="004F773E" w:rsidRPr="008F1764">
        <w:rPr>
          <w:lang w:val="fr-FR"/>
        </w:rPr>
        <w:t xml:space="preserve">mplément à la </w:t>
      </w:r>
      <w:r w:rsidR="004F773E" w:rsidRPr="00E42A7E">
        <w:rPr>
          <w:lang w:val="fr-FR"/>
        </w:rPr>
        <w:t>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</w:t>
      </w:r>
      <w:r w:rsidR="009C1484" w:rsidRPr="00B00259">
        <w:rPr>
          <w:spacing w:val="-2"/>
          <w:lang w:val="fr-FR"/>
        </w:rPr>
        <w:t>S</w:t>
      </w:r>
      <w:r w:rsidR="00CF0662" w:rsidRPr="00B00259">
        <w:rPr>
          <w:spacing w:val="-2"/>
          <w:lang w:val="fr-FR"/>
        </w:rPr>
        <w:t>ituation au 1</w:t>
      </w:r>
      <w:r w:rsidR="003E7528" w:rsidRPr="003E7528">
        <w:rPr>
          <w:spacing w:val="-2"/>
          <w:vertAlign w:val="superscript"/>
          <w:lang w:val="fr-FR"/>
        </w:rPr>
        <w:t>er</w:t>
      </w:r>
      <w:r w:rsidR="00CF0662" w:rsidRPr="00B00259">
        <w:rPr>
          <w:spacing w:val="-2"/>
          <w:lang w:val="fr-FR"/>
        </w:rPr>
        <w:t xml:space="preserve"> avril 2010)</w:t>
      </w:r>
    </w:p>
    <w:p w:rsidR="00977C98" w:rsidRDefault="00977C98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8C1ABF">
      <w:pPr>
        <w:spacing w:before="8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FC334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 w:rsidR="00FC3344"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Default="00B8609F" w:rsidP="002F2AF6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  <w:r w:rsidRPr="007F41C3">
        <w:rPr>
          <w:lang w:val="fr-FR"/>
        </w:rPr>
        <w:br w:type="page"/>
      </w:r>
    </w:p>
    <w:p w:rsidR="003E6D3B" w:rsidRPr="00FE74F7" w:rsidRDefault="003E6D3B" w:rsidP="003E6D3B">
      <w:pPr>
        <w:pStyle w:val="Heading20"/>
        <w:spacing w:before="240"/>
      </w:pPr>
      <w:bookmarkStart w:id="90" w:name="_Toc295307378"/>
      <w:bookmarkStart w:id="91" w:name="_Toc295307443"/>
      <w:r>
        <w:lastRenderedPageBreak/>
        <w:t xml:space="preserve">Approbation </w:t>
      </w:r>
      <w:r w:rsidRPr="00FE74F7">
        <w:t>de Recommandations UIT-T</w:t>
      </w:r>
      <w:bookmarkEnd w:id="90"/>
      <w:bookmarkEnd w:id="91"/>
    </w:p>
    <w:p w:rsidR="003E6D3B" w:rsidRPr="003E6D3B" w:rsidRDefault="003E6D3B" w:rsidP="003E6D3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 w:after="100"/>
        <w:textAlignment w:val="auto"/>
        <w:rPr>
          <w:rFonts w:asciiTheme="minorHAnsi" w:eastAsiaTheme="minorEastAsia" w:hAnsiTheme="minorHAnsi" w:cs="Arial"/>
          <w:lang w:val="fr-FR" w:eastAsia="zh-CN"/>
        </w:rPr>
      </w:pPr>
      <w:r w:rsidRPr="003E6D3B">
        <w:rPr>
          <w:rFonts w:asciiTheme="minorHAnsi" w:eastAsiaTheme="minorEastAsia" w:hAnsiTheme="minorHAnsi" w:cs="Arial"/>
          <w:lang w:val="fr-FR" w:eastAsia="zh-CN"/>
        </w:rPr>
        <w:t>A.</w:t>
      </w:r>
      <w:r w:rsidRPr="003E6D3B">
        <w:rPr>
          <w:rFonts w:asciiTheme="minorHAnsi" w:hAnsiTheme="minorHAnsi"/>
          <w:lang w:val="fr-CH"/>
        </w:rPr>
        <w:t xml:space="preserve"> </w:t>
      </w:r>
      <w:r w:rsidRPr="003E6D3B">
        <w:rPr>
          <w:rFonts w:asciiTheme="minorHAnsi" w:eastAsiaTheme="minorEastAsia" w:hAnsiTheme="minorHAnsi" w:cs="Arial"/>
          <w:lang w:val="fr-FR" w:eastAsia="zh-CN"/>
        </w:rPr>
        <w:t>Par AAP-60, il a été annoncé l’approbation des Recommandations UIT-T suivantes, conformément à la procédure définie dans la Recommandation UIT-T A.8: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0" w:firstLine="0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G.169 (14/05/2011): Dispositifs de commande automatique de niveau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G.799.3 (14/05/2011): Fonctionnalité de traitement du signal et performance d'une passerelle vocale IP-IP optimisée pour le transport de signaux vocaux et de données en bande vocale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 w:cs="Arial"/>
          <w:lang w:val="fr-FR" w:eastAsia="zh-CN"/>
        </w:rPr>
        <w:t>–</w:t>
      </w:r>
      <w:r>
        <w:rPr>
          <w:rFonts w:eastAsiaTheme="minorEastAsia" w:cs="Arial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H.222.0 (2006) Amend. 5 (14/05/2011): Transport de signaux vidéo JPEG 2000 Partie 1 (UIT-T T.800 | ISO/CEI 15444-1) sur des systèmes UIT-T H.222.0 | ISO/CEI 13818-1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H.222.0 (2006) Amend. 6 (14/05/2011): Extension du descripteur vidéo AVC et signalisation des points de fonctionnements pour le codage MVC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 xml:space="preserve">Recommandation UIT-T H.241 (2006) Cor. 1 (14/05/2011): Corrections apportées au paramètre de capacité CustomMaxDPB 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H.245 v16 (14/05/2011): Protocole de commande pour communications multimédias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H.248.75 (14/05/2011): Protocole de commande de passerelle: paquetage de publication d'identificateur de paquetage et application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 xml:space="preserve">Recommandation UIT-T H.248.81 (14/05/2011): Protocole de commande de passerelle: lignes directrices relatives à l'utilisation de l'indicateur d'appel et de l'indicateur de priorité du plan international de priorité en période de crise (IEPS) dans les profils H.248 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H.350 (14/05/2011): Architecture des services d'annuaire pour les conférences multimédias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H.350.1 (14/05/2011): Architecture des services d'annuaire pour les systèmes H.323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H.350.2 (14/05/2011): Architecture des services d'annuaire pour les systèmes H.235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H.350.3 (14/05/2011): Architecture des services d'annuaire pour les systèmes H.320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H.350.4 (14/05/2011): Architecture des services d'annuaire pour les systèmes à protocole SIP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H.350.5 (14/05/2011): Architecture des services d'annuaire pour les systèmes à protocole non standard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H.350.6 (14/05/2011): Architecture des services d'annuaire pour le renvoi d'appel et les préférences d'appel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H.450.1 (14/05/2011): Protocole générique fonctionnel pour le support des services complémentaires dans les systèmes H.323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H.450.2 (14/05/2011): Service complémentaire de transfert de communication dans les systèmes H.323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H.450.3 (14/05/2011): Service complémentaire de déviation d'appel dans les systèmes H.323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 xml:space="preserve">Recommandation UIT-T H.460.23 (2009) Amend. 1 (14/05/2011): Prise en charge de l'Annexe B de UIT T H.460.24 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H.460.24 (2009) Amend. 1 (14/05/2011)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H.626 (14/05/2011): Spécifications d'architecture pour la surveillance visuelle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H.762 (14/05/2011): Environnement multimédia interactif simple (LIME) pour les services de TVIP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H.771 (14/05/2011): Découverte de service de TVIP basée sur SIP</w:t>
      </w:r>
    </w:p>
    <w:p w:rsidR="003E6D3B" w:rsidRDefault="003E6D3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/>
          <w:lang w:val="fr-FR" w:eastAsia="zh-CN"/>
        </w:rPr>
      </w:pPr>
      <w:r>
        <w:rPr>
          <w:rFonts w:eastAsiaTheme="minorEastAsia"/>
          <w:lang w:val="fr-FR" w:eastAsia="zh-CN"/>
        </w:rPr>
        <w:br w:type="page"/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lastRenderedPageBreak/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 xml:space="preserve">Recommandation UIT-T T.88 (2000) Amend. 3 (14/05/2011): Extension du codage couleur 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 xml:space="preserve">Recommandation UIT-T T.800 (2002) Amend. 4 (14/05/2011): Lignes directrices relatives aux applications de cinéma numérique 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T.808 (2005) Cor. 3 (14/05/2011): Corrections apportées au paragraphe J.4.3.4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T.832 (2009) Cor. 2 (14/05/2011): Corrections et précisions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T.871 (14/05/2011): Technologies de l'information - Compression numérique et codage des images fixes à modèle continu: format d'échange de fichier JPEG (JFIF)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X.1052 (29/05/2011): Cadre de gestion de la sécurité de l'information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X.1057 (29/05/2011): Lignes directrices relatives à la gestion des actifs dans les organisations de télécommunication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X.1090 (29/05/2011): Cadre d'authentification avec gabarit télébiométrique à usage unique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X.1192 (29/05/2011): Spécifications fonctionnelles et mécanismes relatifs au transcodage sécurisé pour la TVIP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Y.2020 (20/05/2011): Architecture fonctionnelle de l'environnement de service ouvert pour les réseaux NGN</w:t>
      </w:r>
    </w:p>
    <w:p w:rsidR="003E6D3B" w:rsidRPr="003E6D3B" w:rsidRDefault="003E6D3B" w:rsidP="003E6D3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textAlignment w:val="auto"/>
        <w:rPr>
          <w:rFonts w:asciiTheme="minorHAnsi" w:eastAsiaTheme="minorEastAsia" w:hAnsiTheme="minorHAnsi" w:cs="Arial"/>
          <w:lang w:val="fr-FR" w:eastAsia="zh-CN"/>
        </w:rPr>
      </w:pPr>
      <w:r w:rsidRPr="003E6D3B">
        <w:rPr>
          <w:rFonts w:asciiTheme="minorHAnsi" w:eastAsiaTheme="minorEastAsia" w:hAnsiTheme="minorHAnsi" w:cs="Arial"/>
          <w:lang w:val="fr-FR" w:eastAsia="zh-CN"/>
        </w:rPr>
        <w:t>B. Par la Circulaire TSB 194 du 26 mai 2011, il a été annoncé l'approbation de la Recommandation UIT-T suivante, conformément à la procédure définie dans la Résolution 1: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3E6D3B">
        <w:rPr>
          <w:rFonts w:eastAsiaTheme="minorEastAsia"/>
          <w:lang w:val="fr-FR" w:eastAsia="zh-CN"/>
        </w:rPr>
        <w:t>Recommandation UIT-T Y.2205 (20/05/2011): Réseaux de prochaine génération – Télécommunications d'urgence – Considérations techniques</w:t>
      </w:r>
    </w:p>
    <w:p w:rsidR="003E6D3B" w:rsidRPr="003E6D3B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FR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Y.2760 (20/05/2011): Cadre de sécurité de la mobilité dans les réseaux NGN</w:t>
      </w:r>
    </w:p>
    <w:p w:rsidR="001B0EE0" w:rsidRDefault="003E6D3B" w:rsidP="003E6D3B">
      <w:pPr>
        <w:pStyle w:val="enumlev1"/>
        <w:tabs>
          <w:tab w:val="clear" w:pos="992"/>
          <w:tab w:val="left" w:pos="426"/>
        </w:tabs>
        <w:ind w:left="426" w:hanging="426"/>
        <w:rPr>
          <w:rFonts w:eastAsiaTheme="minorEastAsia"/>
          <w:lang w:val="fr-CH" w:eastAsia="zh-CN"/>
        </w:rPr>
      </w:pPr>
      <w:r w:rsidRPr="003E6D3B">
        <w:rPr>
          <w:rFonts w:eastAsiaTheme="minorEastAsia"/>
          <w:lang w:val="fr-FR" w:eastAsia="zh-CN"/>
        </w:rPr>
        <w:t>–</w:t>
      </w:r>
      <w:r>
        <w:rPr>
          <w:rFonts w:eastAsiaTheme="minorEastAsia"/>
          <w:lang w:val="fr-FR" w:eastAsia="zh-CN"/>
        </w:rPr>
        <w:tab/>
      </w:r>
      <w:r w:rsidRPr="003E6D3B">
        <w:rPr>
          <w:rFonts w:eastAsiaTheme="minorEastAsia"/>
          <w:lang w:val="fr-FR" w:eastAsia="zh-CN"/>
        </w:rPr>
        <w:t>Recommandation UIT-T Y.3001 (20/05</w:t>
      </w:r>
      <w:r w:rsidRPr="003E6D3B">
        <w:rPr>
          <w:rFonts w:eastAsiaTheme="minorEastAsia"/>
          <w:lang w:val="fr-CH" w:eastAsia="zh-CN"/>
        </w:rPr>
        <w:t>/2011): Réseaux futurs: Objectifs et buts de conception</w:t>
      </w:r>
    </w:p>
    <w:p w:rsidR="00E6201E" w:rsidRDefault="00E6201E" w:rsidP="00E6201E">
      <w:pPr>
        <w:rPr>
          <w:rFonts w:eastAsiaTheme="minorEastAsia"/>
          <w:lang w:val="fr-CH" w:eastAsia="zh-CN"/>
        </w:rPr>
      </w:pPr>
    </w:p>
    <w:p w:rsidR="00E6201E" w:rsidRDefault="00E6201E" w:rsidP="00E6201E">
      <w:pPr>
        <w:rPr>
          <w:rFonts w:eastAsiaTheme="minorEastAsia"/>
          <w:lang w:val="fr-CH" w:eastAsia="zh-CN"/>
        </w:rPr>
      </w:pPr>
    </w:p>
    <w:p w:rsidR="00E6201E" w:rsidRPr="00E6201E" w:rsidRDefault="00E6201E" w:rsidP="00E6201E">
      <w:pPr>
        <w:pStyle w:val="Heading20"/>
        <w:spacing w:before="0"/>
      </w:pPr>
      <w:bookmarkStart w:id="92" w:name="_Toc295307379"/>
      <w:bookmarkStart w:id="93" w:name="_Toc295307444"/>
      <w:r w:rsidRPr="00E6201E">
        <w:t>Numéros d'appel sélectif de station de navire</w:t>
      </w:r>
      <w:bookmarkEnd w:id="92"/>
      <w:bookmarkEnd w:id="93"/>
    </w:p>
    <w:p w:rsidR="00E6201E" w:rsidRPr="00E6201E" w:rsidRDefault="00E6201E" w:rsidP="00E6201E">
      <w:pPr>
        <w:spacing w:before="240"/>
      </w:pPr>
      <w:r w:rsidRPr="00B511F8">
        <w:rPr>
          <w:lang w:val="fr-FR"/>
        </w:rPr>
        <w:t>C</w:t>
      </w:r>
      <w:r w:rsidRPr="00E6201E">
        <w:t>onformément aux numéros  19.92 et 19.93 du Règlement des radiocommunications, les numéros d'appel sélectif de station de navire suivants, auparavant mis à disposition de la Norvège, ont fait l’objet d’un changement d’attribution, à titre d’essai:</w:t>
      </w:r>
    </w:p>
    <w:p w:rsidR="00E6201E" w:rsidRDefault="00E6201E" w:rsidP="00E6201E">
      <w:pPr>
        <w:ind w:left="360" w:hanging="360"/>
        <w:rPr>
          <w:lang w:val="fr-FR"/>
        </w:rPr>
      </w:pPr>
      <w:r w:rsidRPr="00E6201E">
        <w:t>–</w:t>
      </w:r>
      <w:r w:rsidRPr="00E6201E">
        <w:tab/>
        <w:t xml:space="preserve">les numéros d'appel sélectif de station de navire 33507-33516 ont été mis à disposition du Royaume-Uni </w:t>
      </w:r>
      <w:r w:rsidRPr="00B5326F">
        <w:rPr>
          <w:lang w:val="fr-FR"/>
        </w:rPr>
        <w:t>de Grande-Bretagne et d'Irlande du Nord</w:t>
      </w:r>
      <w:r>
        <w:rPr>
          <w:lang w:val="fr-FR"/>
        </w:rPr>
        <w:t>.</w:t>
      </w:r>
    </w:p>
    <w:p w:rsidR="00E6201E" w:rsidRDefault="00E6201E" w:rsidP="00E6201E">
      <w:pPr>
        <w:rPr>
          <w:rFonts w:eastAsiaTheme="minorEastAsia"/>
          <w:lang w:val="fr-CH" w:eastAsia="zh-CN"/>
        </w:rPr>
      </w:pPr>
    </w:p>
    <w:p w:rsidR="003E6D3B" w:rsidRDefault="003E6D3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/>
          <w:lang w:val="fr-CH" w:eastAsia="zh-CN"/>
        </w:rPr>
      </w:pPr>
      <w:r>
        <w:rPr>
          <w:rFonts w:eastAsiaTheme="minorEastAsia"/>
          <w:lang w:val="fr-CH" w:eastAsia="zh-CN"/>
        </w:rPr>
        <w:br w:type="page"/>
      </w:r>
    </w:p>
    <w:p w:rsidR="003E6D3B" w:rsidRPr="003E6D3B" w:rsidRDefault="003E6D3B" w:rsidP="003E6D3B">
      <w:pPr>
        <w:spacing w:before="0"/>
        <w:rPr>
          <w:rFonts w:eastAsiaTheme="minorEastAsia"/>
          <w:sz w:val="4"/>
          <w:lang w:val="fr-CH" w:eastAsia="zh-CN"/>
        </w:rPr>
      </w:pPr>
    </w:p>
    <w:p w:rsidR="003E6D3B" w:rsidRPr="0097003A" w:rsidRDefault="003E6D3B" w:rsidP="003E6D3B">
      <w:pPr>
        <w:pStyle w:val="Heading20"/>
        <w:spacing w:before="0"/>
      </w:pPr>
      <w:bookmarkStart w:id="94" w:name="_Toc295307380"/>
      <w:bookmarkStart w:id="95" w:name="_Toc295307445"/>
      <w:r w:rsidRPr="0097003A">
        <w:t>Service de transmission de données</w:t>
      </w:r>
      <w:r w:rsidRPr="0097003A">
        <w:br/>
        <w:t>(Recommandation UIT-T X.121 (10/2000))</w:t>
      </w:r>
      <w:bookmarkEnd w:id="94"/>
      <w:bookmarkEnd w:id="95"/>
    </w:p>
    <w:p w:rsidR="003E6D3B" w:rsidRPr="00AA7735" w:rsidRDefault="003E6D3B" w:rsidP="003E6D3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0"/>
        <w:jc w:val="center"/>
        <w:outlineLvl w:val="1"/>
        <w:rPr>
          <w:rFonts w:asciiTheme="minorHAnsi" w:hAnsiTheme="minorHAnsi"/>
          <w:b/>
          <w:bCs/>
          <w:lang w:val="fr-CH"/>
        </w:rPr>
      </w:pPr>
      <w:bookmarkStart w:id="96" w:name="_Toc295307446"/>
      <w:r w:rsidRPr="00AA7735">
        <w:rPr>
          <w:rFonts w:asciiTheme="minorHAnsi" w:hAnsiTheme="minorHAnsi"/>
          <w:b/>
          <w:bCs/>
          <w:lang w:val="fr-CH"/>
        </w:rPr>
        <w:t>Plan de numérotage international pour les réseaux publics de données</w:t>
      </w:r>
      <w:bookmarkEnd w:id="96"/>
    </w:p>
    <w:p w:rsidR="003E6D3B" w:rsidRDefault="003E6D3B" w:rsidP="003E6D3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00"/>
        <w:jc w:val="left"/>
        <w:outlineLvl w:val="3"/>
        <w:rPr>
          <w:rFonts w:asciiTheme="minorHAnsi" w:hAnsiTheme="minorHAnsi"/>
          <w:b/>
        </w:rPr>
      </w:pPr>
      <w:r w:rsidRPr="0097003A">
        <w:rPr>
          <w:rFonts w:asciiTheme="minorHAnsi" w:hAnsiTheme="minorHAnsi"/>
          <w:b/>
        </w:rPr>
        <w:t>Rép. Tchèque</w:t>
      </w:r>
      <w:r w:rsidR="003D0224">
        <w:rPr>
          <w:rFonts w:asciiTheme="minorHAnsi" w:hAnsiTheme="minorHAnsi"/>
          <w:b/>
        </w:rPr>
        <w:fldChar w:fldCharType="begin"/>
      </w:r>
      <w:r w:rsidR="009B03FF">
        <w:instrText xml:space="preserve"> TC "</w:instrText>
      </w:r>
      <w:bookmarkStart w:id="97" w:name="_Toc295307447"/>
      <w:r w:rsidR="009B03FF" w:rsidRPr="00D45357">
        <w:rPr>
          <w:rFonts w:asciiTheme="minorHAnsi" w:hAnsiTheme="minorHAnsi"/>
          <w:b/>
        </w:rPr>
        <w:instrText>Rép. Tchèque</w:instrText>
      </w:r>
      <w:bookmarkEnd w:id="97"/>
      <w:r w:rsidR="009B03FF">
        <w:instrText xml:space="preserve">" \f C \l "1" </w:instrText>
      </w:r>
      <w:r w:rsidR="003D0224">
        <w:rPr>
          <w:rFonts w:asciiTheme="minorHAnsi" w:hAnsiTheme="minorHAnsi"/>
          <w:b/>
        </w:rPr>
        <w:fldChar w:fldCharType="end"/>
      </w:r>
    </w:p>
    <w:p w:rsidR="003E6D3B" w:rsidRPr="0097003A" w:rsidRDefault="003E6D3B" w:rsidP="003E6D3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3"/>
        <w:rPr>
          <w:rFonts w:asciiTheme="minorHAnsi" w:hAnsiTheme="minorHAnsi"/>
        </w:rPr>
      </w:pPr>
      <w:r w:rsidRPr="0097003A">
        <w:rPr>
          <w:rFonts w:asciiTheme="minorHAnsi" w:hAnsiTheme="minorHAnsi"/>
        </w:rPr>
        <w:t>Communication du 18.V.2011:</w:t>
      </w:r>
    </w:p>
    <w:p w:rsidR="003E6D3B" w:rsidRPr="0097003A" w:rsidRDefault="003E6D3B" w:rsidP="003E6D3B">
      <w:pPr>
        <w:rPr>
          <w:lang w:val="fr-CH"/>
        </w:rPr>
      </w:pPr>
      <w:r w:rsidRPr="0097003A">
        <w:rPr>
          <w:lang w:val="fr-CH"/>
        </w:rPr>
        <w:t xml:space="preserve">La </w:t>
      </w:r>
      <w:r w:rsidRPr="0097003A">
        <w:rPr>
          <w:i/>
          <w:iCs/>
          <w:lang w:val="fr-CH"/>
        </w:rPr>
        <w:t>Czech Telecommunication Office</w:t>
      </w:r>
      <w:r w:rsidRPr="0097003A">
        <w:rPr>
          <w:lang w:val="fr-CH"/>
        </w:rPr>
        <w:t>, Prague</w:t>
      </w:r>
      <w:r w:rsidR="003D0224">
        <w:rPr>
          <w:lang w:val="fr-CH"/>
        </w:rPr>
        <w:fldChar w:fldCharType="begin"/>
      </w:r>
      <w:r>
        <w:instrText xml:space="preserve"> TC "</w:instrText>
      </w:r>
      <w:bookmarkStart w:id="98" w:name="_Toc295307448"/>
      <w:r w:rsidRPr="00496BDE">
        <w:rPr>
          <w:i/>
          <w:iCs/>
          <w:lang w:val="fr-CH"/>
        </w:rPr>
        <w:instrText>Czech Telecommunication Office</w:instrText>
      </w:r>
      <w:r w:rsidRPr="00496BDE">
        <w:rPr>
          <w:lang w:val="fr-CH"/>
        </w:rPr>
        <w:instrText>, Prague</w:instrText>
      </w:r>
      <w:bookmarkEnd w:id="98"/>
      <w:r>
        <w:instrText xml:space="preserve">" \f C \l "1" </w:instrText>
      </w:r>
      <w:r w:rsidR="003D0224">
        <w:rPr>
          <w:lang w:val="fr-CH"/>
        </w:rPr>
        <w:fldChar w:fldCharType="end"/>
      </w:r>
      <w:r w:rsidRPr="0097003A">
        <w:rPr>
          <w:lang w:val="fr-CH"/>
        </w:rPr>
        <w:t xml:space="preserve">,, annonce que le code d’identification de réseau pour données (CIRD) </w:t>
      </w:r>
      <w:r w:rsidRPr="0097003A">
        <w:rPr>
          <w:b/>
          <w:bCs/>
          <w:lang w:val="fr-CH"/>
        </w:rPr>
        <w:t>230 30</w:t>
      </w:r>
      <w:r w:rsidRPr="0097003A">
        <w:rPr>
          <w:lang w:val="fr-CH"/>
        </w:rPr>
        <w:t xml:space="preserve"> attribué au réseau «G-NET» a été </w:t>
      </w:r>
      <w:r w:rsidRPr="0097003A">
        <w:rPr>
          <w:b/>
          <w:bCs/>
          <w:lang w:val="fr-CH"/>
        </w:rPr>
        <w:t>supprimé</w:t>
      </w:r>
      <w:r w:rsidRPr="0097003A">
        <w:rPr>
          <w:lang w:val="fr-CH"/>
        </w:rPr>
        <w:t>.</w:t>
      </w:r>
    </w:p>
    <w:p w:rsidR="003E6D3B" w:rsidRPr="0097003A" w:rsidRDefault="003E6D3B" w:rsidP="003E6D3B">
      <w:pPr>
        <w:rPr>
          <w:lang w:val="fr-CH"/>
        </w:rPr>
      </w:pPr>
      <w:r w:rsidRPr="0097003A">
        <w:rPr>
          <w:lang w:val="fr-CH"/>
        </w:rPr>
        <w:t>Par cons</w:t>
      </w:r>
      <w:r w:rsidR="00AA7735">
        <w:rPr>
          <w:lang w:val="fr-CH"/>
        </w:rPr>
        <w:t>é</w:t>
      </w:r>
      <w:r w:rsidRPr="0097003A">
        <w:rPr>
          <w:lang w:val="fr-CH"/>
        </w:rPr>
        <w:t>quent, les codes d'identification de réseau pour données (CIRD) et le nom des réseaux utilisés en Rép. tchèque sont les suivants:</w:t>
      </w:r>
    </w:p>
    <w:p w:rsidR="003E6D3B" w:rsidRPr="0097003A" w:rsidRDefault="003E6D3B" w:rsidP="003E6D3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rPr>
          <w:rFonts w:asciiTheme="minorHAnsi" w:hAnsiTheme="minorHAnsi"/>
          <w:lang w:val="fr-CH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5"/>
        <w:gridCol w:w="1815"/>
        <w:gridCol w:w="4445"/>
      </w:tblGrid>
      <w:tr w:rsidR="003E6D3B" w:rsidRPr="0097003A" w:rsidTr="009B03FF">
        <w:trPr>
          <w:cantSplit/>
          <w:trHeight w:val="20"/>
          <w:jc w:val="center"/>
        </w:trPr>
        <w:tc>
          <w:tcPr>
            <w:tcW w:w="2245" w:type="dxa"/>
            <w:tcBorders>
              <w:left w:val="single" w:sz="6" w:space="0" w:color="auto"/>
              <w:bottom w:val="single" w:sz="4" w:space="0" w:color="auto"/>
            </w:tcBorders>
          </w:tcPr>
          <w:p w:rsidR="003E6D3B" w:rsidRPr="0087794D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87794D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3E6D3B" w:rsidRPr="0087794D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</w:pPr>
            <w:r w:rsidRPr="0087794D"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  <w:t>CIRD N°</w:t>
            </w:r>
          </w:p>
        </w:tc>
        <w:tc>
          <w:tcPr>
            <w:tcW w:w="4445" w:type="dxa"/>
            <w:tcBorders>
              <w:bottom w:val="single" w:sz="4" w:space="0" w:color="auto"/>
            </w:tcBorders>
          </w:tcPr>
          <w:p w:rsidR="003E6D3B" w:rsidRPr="0087794D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</w:pPr>
            <w:r w:rsidRPr="0087794D"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  <w:t>Nom du réseau auquel un CIRD est attribué</w:t>
            </w:r>
          </w:p>
        </w:tc>
      </w:tr>
      <w:tr w:rsidR="003E6D3B" w:rsidRPr="0097003A" w:rsidTr="009B03FF">
        <w:trPr>
          <w:cantSplit/>
          <w:trHeight w:val="20"/>
          <w:jc w:val="center"/>
        </w:trPr>
        <w:tc>
          <w:tcPr>
            <w:tcW w:w="224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97003A">
              <w:rPr>
                <w:rFonts w:asciiTheme="minorHAnsi" w:hAnsiTheme="minorHAnsi" w:cs="Arial"/>
                <w:i/>
                <w:sz w:val="16"/>
                <w:szCs w:val="16"/>
              </w:rPr>
              <w:t>RÉP. TCHÈQUE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97003A">
              <w:rPr>
                <w:rFonts w:asciiTheme="minorHAnsi" w:hAnsiTheme="minorHAnsi" w:cs="Arial"/>
                <w:color w:val="000000"/>
                <w:sz w:val="16"/>
                <w:szCs w:val="16"/>
              </w:rPr>
              <w:t>230 1</w:t>
            </w:r>
          </w:p>
        </w:tc>
        <w:tc>
          <w:tcPr>
            <w:tcW w:w="4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97003A">
              <w:rPr>
                <w:rFonts w:asciiTheme="minorHAnsi" w:hAnsiTheme="minorHAnsi" w:cs="Arial"/>
                <w:color w:val="000000"/>
                <w:sz w:val="16"/>
                <w:szCs w:val="16"/>
              </w:rPr>
              <w:t>Telefónica O2 Czech Repubic</w:t>
            </w:r>
          </w:p>
        </w:tc>
      </w:tr>
      <w:tr w:rsidR="003E6D3B" w:rsidRPr="0097003A" w:rsidTr="009B03FF">
        <w:trPr>
          <w:cantSplit/>
          <w:trHeight w:val="20"/>
          <w:jc w:val="center"/>
        </w:trPr>
        <w:tc>
          <w:tcPr>
            <w:tcW w:w="224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97003A">
              <w:rPr>
                <w:rFonts w:asciiTheme="minorHAnsi" w:hAnsiTheme="minorHAnsi" w:cs="Arial"/>
                <w:i/>
                <w:sz w:val="16"/>
                <w:szCs w:val="16"/>
              </w:rPr>
              <w:t>CZECH REP.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97003A">
              <w:rPr>
                <w:rFonts w:asciiTheme="minorHAnsi" w:hAnsiTheme="minorHAnsi" w:cs="Arial"/>
                <w:color w:val="000000"/>
                <w:sz w:val="16"/>
                <w:szCs w:val="16"/>
              </w:rPr>
              <w:t>230 40-44</w:t>
            </w:r>
          </w:p>
        </w:tc>
        <w:tc>
          <w:tcPr>
            <w:tcW w:w="4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97003A">
              <w:rPr>
                <w:rFonts w:asciiTheme="minorHAnsi" w:hAnsiTheme="minorHAnsi" w:cs="Arial"/>
                <w:color w:val="000000"/>
                <w:sz w:val="16"/>
                <w:szCs w:val="16"/>
              </w:rPr>
              <w:t>RadioNET</w:t>
            </w:r>
          </w:p>
        </w:tc>
      </w:tr>
      <w:tr w:rsidR="003E6D3B" w:rsidRPr="0097003A" w:rsidTr="009B03FF">
        <w:trPr>
          <w:cantSplit/>
          <w:trHeight w:val="20"/>
          <w:jc w:val="center"/>
        </w:trPr>
        <w:tc>
          <w:tcPr>
            <w:tcW w:w="224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97003A">
              <w:rPr>
                <w:rFonts w:asciiTheme="minorHAnsi" w:hAnsiTheme="minorHAnsi" w:cs="Arial"/>
                <w:i/>
                <w:sz w:val="16"/>
                <w:szCs w:val="16"/>
              </w:rPr>
              <w:t>REP. CHECA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3B" w:rsidRPr="0097003A" w:rsidRDefault="003E6D3B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</w:p>
        </w:tc>
      </w:tr>
    </w:tbl>
    <w:p w:rsidR="003E6D3B" w:rsidRPr="0097003A" w:rsidRDefault="003E6D3B" w:rsidP="003E6D3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rPr>
          <w:rFonts w:asciiTheme="minorHAnsi" w:hAnsiTheme="minorHAnsi"/>
          <w:lang w:val="fr-CH"/>
        </w:rPr>
      </w:pPr>
    </w:p>
    <w:p w:rsidR="003E6D3B" w:rsidRPr="0097003A" w:rsidRDefault="003E6D3B" w:rsidP="003E6D3B">
      <w:pPr>
        <w:rPr>
          <w:lang w:val="fr-CH"/>
        </w:rPr>
      </w:pPr>
      <w:r w:rsidRPr="0097003A">
        <w:rPr>
          <w:lang w:val="fr-CH"/>
        </w:rPr>
        <w:t>Pour un complément d'information, prière de prendre contact avec:</w:t>
      </w:r>
    </w:p>
    <w:p w:rsidR="003E6D3B" w:rsidRDefault="003E6D3B" w:rsidP="003E6D3B">
      <w:pPr>
        <w:ind w:left="567" w:hanging="567"/>
        <w:jc w:val="left"/>
        <w:rPr>
          <w:rtl/>
        </w:rPr>
      </w:pPr>
      <w:r>
        <w:rPr>
          <w:lang w:val="en-US" w:bidi="ar-JO"/>
        </w:rPr>
        <w:tab/>
      </w:r>
      <w:r w:rsidRPr="0097003A">
        <w:rPr>
          <w:lang w:val="en-US" w:bidi="ar-JO"/>
        </w:rPr>
        <w:t xml:space="preserve">Czech Telecommunication Office </w:t>
      </w:r>
      <w:r w:rsidRPr="0097003A">
        <w:rPr>
          <w:lang w:val="en-US" w:bidi="ar-JO"/>
        </w:rPr>
        <w:br/>
        <w:t xml:space="preserve">P. O. Box 02 </w:t>
      </w:r>
      <w:r w:rsidRPr="0097003A">
        <w:rPr>
          <w:lang w:val="en-US" w:bidi="ar-JO"/>
        </w:rPr>
        <w:br/>
        <w:t xml:space="preserve">225 02 PRAHA 025 </w:t>
      </w:r>
      <w:r w:rsidRPr="0097003A">
        <w:rPr>
          <w:lang w:val="en-US" w:bidi="ar-JO"/>
        </w:rPr>
        <w:br/>
      </w:r>
      <w:r w:rsidR="00AA7735" w:rsidRPr="00AA7735">
        <w:rPr>
          <w:rFonts w:asciiTheme="minorHAnsi" w:hAnsiTheme="minorHAnsi"/>
        </w:rPr>
        <w:t>Rép. Tchèque</w:t>
      </w:r>
      <w:r w:rsidRPr="0097003A">
        <w:rPr>
          <w:lang w:val="en-US" w:bidi="ar-JO"/>
        </w:rPr>
        <w:br/>
      </w:r>
      <w:r w:rsidRPr="0097003A">
        <w:rPr>
          <w:lang w:val="en-US"/>
        </w:rPr>
        <w:t>T</w:t>
      </w:r>
      <w:r>
        <w:rPr>
          <w:lang w:val="en-US"/>
        </w:rPr>
        <w:t>é</w:t>
      </w:r>
      <w:r w:rsidRPr="0097003A">
        <w:rPr>
          <w:lang w:val="en-US"/>
        </w:rPr>
        <w:t>l:</w:t>
      </w:r>
      <w:r>
        <w:rPr>
          <w:lang w:val="en-US"/>
        </w:rPr>
        <w:tab/>
      </w:r>
      <w:r w:rsidRPr="0097003A">
        <w:rPr>
          <w:lang w:val="en-US"/>
        </w:rPr>
        <w:t>+420 224 004 111</w:t>
      </w:r>
      <w:r w:rsidRPr="0097003A">
        <w:rPr>
          <w:lang w:val="en-US"/>
        </w:rPr>
        <w:br/>
        <w:t xml:space="preserve">Fax: </w:t>
      </w:r>
      <w:r>
        <w:rPr>
          <w:lang w:val="en-US"/>
        </w:rPr>
        <w:tab/>
      </w:r>
      <w:r w:rsidRPr="0097003A">
        <w:rPr>
          <w:lang w:val="en-US"/>
        </w:rPr>
        <w:t>+420 224 004 830</w:t>
      </w:r>
      <w:r>
        <w:rPr>
          <w:lang w:val="en-US"/>
        </w:rPr>
        <w:br/>
      </w:r>
      <w:r w:rsidRPr="0097003A">
        <w:rPr>
          <w:rFonts w:asciiTheme="minorHAnsi" w:hAnsiTheme="minorHAnsi" w:cs="Arial"/>
          <w:lang w:val="en-US" w:bidi="ar-JO"/>
        </w:rPr>
        <w:t>E-mail:</w:t>
      </w:r>
      <w:r w:rsidRPr="0097003A">
        <w:rPr>
          <w:rFonts w:asciiTheme="minorHAnsi" w:hAnsiTheme="minorHAnsi" w:cs="Arial"/>
          <w:lang w:val="en-US" w:bidi="ar-JO"/>
        </w:rPr>
        <w:tab/>
        <w:t xml:space="preserve">podatelna@ctu.cz </w:t>
      </w:r>
      <w:r w:rsidRPr="0097003A">
        <w:rPr>
          <w:rFonts w:asciiTheme="minorHAnsi" w:hAnsiTheme="minorHAnsi" w:cs="Arial"/>
          <w:lang w:val="en-US" w:bidi="ar-JO"/>
        </w:rPr>
        <w:br/>
        <w:t>URL</w:t>
      </w:r>
      <w:hyperlink w:history="1">
        <w:r w:rsidRPr="0097003A">
          <w:rPr>
            <w:rFonts w:asciiTheme="minorHAnsi" w:hAnsiTheme="minorHAnsi" w:cs="Arial"/>
            <w:lang w:val="en-US" w:bidi="ar-JO"/>
          </w:rPr>
          <w:t>:</w:t>
        </w:r>
        <w:r w:rsidRPr="0097003A">
          <w:rPr>
            <w:rFonts w:asciiTheme="minorHAnsi" w:hAnsiTheme="minorHAnsi" w:cs="Arial"/>
            <w:lang w:val="en-US" w:bidi="ar-JO"/>
          </w:rPr>
          <w:tab/>
          <w:t>www.ctu.cz</w:t>
        </w:r>
      </w:hyperlink>
    </w:p>
    <w:p w:rsidR="009B03FF" w:rsidRDefault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en-US"/>
        </w:rPr>
      </w:pPr>
      <w:r>
        <w:rPr>
          <w:rFonts w:asciiTheme="minorHAnsi" w:hAnsiTheme="minorHAnsi" w:cs="Arial"/>
          <w:lang w:val="en-US"/>
        </w:rPr>
        <w:br w:type="page"/>
      </w:r>
    </w:p>
    <w:p w:rsidR="009B03FF" w:rsidRPr="009B03FF" w:rsidRDefault="009B03FF" w:rsidP="009B03FF">
      <w:pPr>
        <w:spacing w:before="0"/>
        <w:ind w:left="567" w:hanging="567"/>
        <w:jc w:val="left"/>
        <w:rPr>
          <w:rFonts w:asciiTheme="minorHAnsi" w:hAnsiTheme="minorHAnsi" w:cs="Arial"/>
          <w:sz w:val="4"/>
          <w:lang w:val="en-US"/>
        </w:rPr>
      </w:pPr>
    </w:p>
    <w:p w:rsidR="009B03FF" w:rsidRPr="0068237E" w:rsidRDefault="009B03FF" w:rsidP="009B03FF">
      <w:pPr>
        <w:pStyle w:val="Heading20"/>
        <w:spacing w:before="0"/>
      </w:pPr>
      <w:bookmarkStart w:id="99" w:name="_Toc253407144"/>
      <w:bookmarkStart w:id="100" w:name="_Toc295307381"/>
      <w:bookmarkStart w:id="101" w:name="_Toc295307449"/>
      <w:r w:rsidRPr="0068237E">
        <w:t>Service</w:t>
      </w:r>
      <w:bookmarkEnd w:id="99"/>
      <w:r w:rsidRPr="0068237E">
        <w:t xml:space="preserve"> téléphonique</w:t>
      </w:r>
      <w:bookmarkEnd w:id="100"/>
      <w:bookmarkEnd w:id="101"/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FR"/>
        </w:rPr>
      </w:pPr>
      <w:r w:rsidRPr="0068237E">
        <w:rPr>
          <w:lang w:val="fr-FR"/>
        </w:rPr>
        <w:t xml:space="preserve">Web: </w:t>
      </w:r>
      <w:hyperlink r:id="rId16" w:history="1">
        <w:r w:rsidRPr="0068237E">
          <w:rPr>
            <w:lang w:val="fr-FR"/>
          </w:rPr>
          <w:t>http://www.itu.int/ITU-T/inr/nnp/</w:t>
        </w:r>
      </w:hyperlink>
    </w:p>
    <w:p w:rsidR="009B03FF" w:rsidRPr="0068237E" w:rsidRDefault="009B03FF" w:rsidP="009B03FF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lang w:val="fr-FR"/>
        </w:rPr>
      </w:pPr>
      <w:r w:rsidRPr="0068237E">
        <w:rPr>
          <w:rFonts w:asciiTheme="minorHAnsi" w:hAnsiTheme="minorHAnsi" w:cs="Arial"/>
          <w:b/>
          <w:lang w:val="fr-FR"/>
        </w:rPr>
        <w:t>Costa Rica</w:t>
      </w:r>
      <w:r w:rsidR="003D0224">
        <w:rPr>
          <w:rFonts w:asciiTheme="minorHAnsi" w:hAnsiTheme="minorHAnsi" w:cs="Arial"/>
          <w:b/>
          <w:lang w:val="fr-FR"/>
        </w:rPr>
        <w:fldChar w:fldCharType="begin"/>
      </w:r>
      <w:r>
        <w:instrText xml:space="preserve"> TC "</w:instrText>
      </w:r>
      <w:bookmarkStart w:id="102" w:name="_Toc295307450"/>
      <w:r w:rsidRPr="0068237E">
        <w:rPr>
          <w:rFonts w:asciiTheme="minorHAnsi" w:hAnsiTheme="minorHAnsi" w:cs="Arial"/>
          <w:b/>
          <w:lang w:val="fr-FR"/>
        </w:rPr>
        <w:instrText>Costa Rica</w:instrText>
      </w:r>
      <w:bookmarkEnd w:id="102"/>
      <w:r>
        <w:instrText xml:space="preserve">" \f C \l "1" </w:instrText>
      </w:r>
      <w:r w:rsidR="003D0224">
        <w:rPr>
          <w:rFonts w:asciiTheme="minorHAnsi" w:hAnsiTheme="minorHAnsi" w:cs="Arial"/>
          <w:b/>
          <w:lang w:val="fr-FR"/>
        </w:rPr>
        <w:fldChar w:fldCharType="end"/>
      </w:r>
      <w:r w:rsidRPr="0068237E">
        <w:rPr>
          <w:rFonts w:asciiTheme="minorHAnsi" w:hAnsiTheme="minorHAnsi" w:cs="Arial"/>
          <w:b/>
          <w:lang w:val="fr-FR"/>
        </w:rPr>
        <w:t xml:space="preserve"> (indicatif de pays +506)</w:t>
      </w:r>
    </w:p>
    <w:p w:rsidR="009B03FF" w:rsidRPr="0068237E" w:rsidRDefault="009B03FF" w:rsidP="009B03FF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outlineLvl w:val="4"/>
        <w:rPr>
          <w:rFonts w:asciiTheme="minorHAnsi" w:hAnsiTheme="minorHAnsi" w:cs="Arial"/>
          <w:iCs/>
          <w:lang w:val="fr-FR"/>
        </w:rPr>
      </w:pPr>
      <w:r w:rsidRPr="0068237E">
        <w:rPr>
          <w:rFonts w:asciiTheme="minorHAnsi" w:hAnsiTheme="minorHAnsi" w:cs="Arial"/>
          <w:iCs/>
          <w:lang w:val="fr-FR"/>
        </w:rPr>
        <w:t>Communication du 12.V. 2011:</w:t>
      </w:r>
    </w:p>
    <w:p w:rsidR="009B03FF" w:rsidRPr="0068237E" w:rsidRDefault="009B03FF" w:rsidP="009B03FF">
      <w:pPr>
        <w:rPr>
          <w:lang w:val="fr-FR"/>
        </w:rPr>
      </w:pPr>
      <w:r w:rsidRPr="0068237E">
        <w:rPr>
          <w:lang w:val="fr-FR"/>
        </w:rPr>
        <w:t>La</w:t>
      </w:r>
      <w:r w:rsidRPr="0068237E">
        <w:rPr>
          <w:i/>
          <w:iCs/>
          <w:lang w:val="fr-FR"/>
        </w:rPr>
        <w:t xml:space="preserve"> Superintendencia de Telecomunicaciones (SUTEL</w:t>
      </w:r>
      <w:r w:rsidRPr="0068237E">
        <w:rPr>
          <w:lang w:val="fr-FR"/>
        </w:rPr>
        <w:t>), San José</w:t>
      </w:r>
      <w:r w:rsidR="003D0224">
        <w:rPr>
          <w:lang w:val="fr-FR"/>
        </w:rPr>
        <w:fldChar w:fldCharType="begin"/>
      </w:r>
      <w:r>
        <w:instrText xml:space="preserve"> TC "</w:instrText>
      </w:r>
      <w:bookmarkStart w:id="103" w:name="_Toc295307451"/>
      <w:r w:rsidRPr="00CB20EC">
        <w:rPr>
          <w:i/>
          <w:iCs/>
          <w:lang w:val="fr-FR"/>
        </w:rPr>
        <w:instrText>Superintendencia de Telecomunicaciones (SUTEL</w:instrText>
      </w:r>
      <w:r w:rsidRPr="00CB20EC">
        <w:rPr>
          <w:lang w:val="fr-FR"/>
        </w:rPr>
        <w:instrText>), San José</w:instrText>
      </w:r>
      <w:bookmarkEnd w:id="103"/>
      <w:r>
        <w:instrText xml:space="preserve">" \f C \l "1" </w:instrText>
      </w:r>
      <w:r w:rsidR="003D0224">
        <w:rPr>
          <w:lang w:val="fr-FR"/>
        </w:rPr>
        <w:fldChar w:fldCharType="end"/>
      </w:r>
      <w:r w:rsidRPr="0068237E">
        <w:rPr>
          <w:lang w:val="fr-FR"/>
        </w:rPr>
        <w:t>, annonce les changements suivants au plan de numérotage UIT-T E.164 de Costa Rica:</w:t>
      </w:r>
    </w:p>
    <w:p w:rsidR="009B03FF" w:rsidRPr="0068237E" w:rsidRDefault="009B03FF" w:rsidP="009B03FF">
      <w:pPr>
        <w:spacing w:before="240"/>
        <w:jc w:val="center"/>
        <w:rPr>
          <w:lang w:val="fr-FR"/>
        </w:rPr>
      </w:pPr>
      <w:r w:rsidRPr="0068237E">
        <w:rPr>
          <w:lang w:val="fr-FR"/>
        </w:rPr>
        <w:t xml:space="preserve">Tableau 1 – Description des changements de numéros dans le plan </w:t>
      </w:r>
      <w:r w:rsidRPr="0068237E">
        <w:rPr>
          <w:lang w:val="fr-FR"/>
        </w:rPr>
        <w:br/>
        <w:t>de numérotage UIT-T E.164 pour l'indicatif de pays 506</w:t>
      </w:r>
    </w:p>
    <w:p w:rsidR="009B03FF" w:rsidRPr="0068237E" w:rsidRDefault="009B03FF" w:rsidP="009B03FF">
      <w:pPr>
        <w:rPr>
          <w:lang w:val="fr-FR"/>
        </w:rPr>
      </w:pPr>
    </w:p>
    <w:tbl>
      <w:tblPr>
        <w:tblpPr w:leftFromText="180" w:rightFromText="180" w:vertAnchor="text" w:tblpXSpec="center" w:tblpY="1"/>
        <w:tblOverlap w:val="never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9"/>
        <w:gridCol w:w="1017"/>
        <w:gridCol w:w="1047"/>
        <w:gridCol w:w="2453"/>
        <w:gridCol w:w="1659"/>
      </w:tblGrid>
      <w:tr w:rsidR="009B03FF" w:rsidRPr="0068237E" w:rsidTr="009B03FF">
        <w:trPr>
          <w:trHeight w:val="245"/>
          <w:tblHeader/>
        </w:trPr>
        <w:tc>
          <w:tcPr>
            <w:tcW w:w="2553" w:type="dxa"/>
            <w:vMerge w:val="restart"/>
          </w:tcPr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992"/>
                <w:tab w:val="left" w:pos="1418"/>
                <w:tab w:val="left" w:pos="2268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  <w:t>(1)</w:t>
            </w:r>
          </w:p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-3317"/>
                <w:tab w:val="left" w:pos="992"/>
                <w:tab w:val="left" w:pos="1418"/>
                <w:tab w:val="left" w:pos="2268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  <w:t>NDC (indicatif national de destination ou premiers chiffres du N(S)N (numéro (significatif) national)</w:t>
            </w:r>
          </w:p>
        </w:tc>
        <w:tc>
          <w:tcPr>
            <w:tcW w:w="2235" w:type="dxa"/>
            <w:gridSpan w:val="2"/>
          </w:tcPr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992"/>
                <w:tab w:val="left" w:pos="1418"/>
                <w:tab w:val="left" w:pos="2268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  <w:t>(2)</w:t>
            </w:r>
          </w:p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  <w:t>Longueur du numéro N(S)N</w:t>
            </w:r>
          </w:p>
        </w:tc>
        <w:tc>
          <w:tcPr>
            <w:tcW w:w="2691" w:type="dxa"/>
            <w:vMerge w:val="restart"/>
          </w:tcPr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992"/>
                <w:tab w:val="left" w:pos="1418"/>
                <w:tab w:val="left" w:pos="2268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  <w:t>(3 )</w:t>
            </w:r>
          </w:p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</w:pPr>
          </w:p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  <w:t>Utilisation du numéro E.164</w:t>
            </w:r>
          </w:p>
        </w:tc>
        <w:tc>
          <w:tcPr>
            <w:tcW w:w="1811" w:type="dxa"/>
            <w:vMerge w:val="restart"/>
          </w:tcPr>
          <w:p w:rsidR="009B03FF" w:rsidRPr="0068237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bCs/>
                <w:i/>
                <w:sz w:val="18"/>
                <w:szCs w:val="18"/>
                <w:lang w:val="fr-FR" w:eastAsia="es-ES"/>
              </w:rPr>
              <w:t>(4)</w:t>
            </w:r>
          </w:p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 w:eastAsia="es-ES"/>
              </w:rPr>
            </w:pPr>
          </w:p>
          <w:p w:rsidR="009B03FF" w:rsidRPr="0068237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 w:eastAsia="es-ES"/>
              </w:rPr>
            </w:pPr>
            <w:r w:rsidRPr="0068237E">
              <w:rPr>
                <w:rFonts w:asciiTheme="minorHAnsi" w:hAnsiTheme="minorHAnsi" w:cs="Arial"/>
                <w:bCs/>
                <w:i/>
                <w:sz w:val="18"/>
                <w:szCs w:val="18"/>
                <w:lang w:val="fr-FR" w:eastAsia="es-ES"/>
              </w:rPr>
              <w:t>Heure et date de mise en service</w:t>
            </w:r>
          </w:p>
        </w:tc>
      </w:tr>
      <w:tr w:rsidR="009B03FF" w:rsidRPr="0068237E" w:rsidTr="009B03FF">
        <w:trPr>
          <w:tblHeader/>
        </w:trPr>
        <w:tc>
          <w:tcPr>
            <w:tcW w:w="2553" w:type="dxa"/>
            <w:vMerge/>
          </w:tcPr>
          <w:p w:rsidR="009B03FF" w:rsidRPr="0068237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</w:p>
        </w:tc>
        <w:tc>
          <w:tcPr>
            <w:tcW w:w="1101" w:type="dxa"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 w:eastAsia="es-ES"/>
              </w:rPr>
              <w:t>Longueur maximale</w:t>
            </w:r>
          </w:p>
        </w:tc>
        <w:tc>
          <w:tcPr>
            <w:tcW w:w="1134" w:type="dxa"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 w:eastAsia="es-ES"/>
              </w:rPr>
              <w:t>Longueur minimale</w:t>
            </w:r>
          </w:p>
        </w:tc>
        <w:tc>
          <w:tcPr>
            <w:tcW w:w="2691" w:type="dxa"/>
            <w:vMerge/>
          </w:tcPr>
          <w:p w:rsidR="009B03FF" w:rsidRPr="0068237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</w:p>
        </w:tc>
        <w:tc>
          <w:tcPr>
            <w:tcW w:w="1811" w:type="dxa"/>
            <w:vMerge/>
          </w:tcPr>
          <w:p w:rsidR="009B03FF" w:rsidRPr="0068237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</w:p>
        </w:tc>
      </w:tr>
      <w:tr w:rsidR="009B03FF" w:rsidRPr="0068237E" w:rsidTr="009B03FF">
        <w:tc>
          <w:tcPr>
            <w:tcW w:w="2553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4010 YXXX </w:t>
            </w:r>
          </w:p>
        </w:tc>
        <w:tc>
          <w:tcPr>
            <w:tcW w:w="110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34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69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de téléphonie fixe IP</w:t>
            </w:r>
          </w:p>
        </w:tc>
        <w:tc>
          <w:tcPr>
            <w:tcW w:w="181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00:00 </w:t>
            </w:r>
          </w:p>
        </w:tc>
      </w:tr>
      <w:tr w:rsidR="009B03FF" w:rsidRPr="0068237E" w:rsidTr="009B03FF">
        <w:tc>
          <w:tcPr>
            <w:tcW w:w="2553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1000</w:t>
            </w:r>
          </w:p>
        </w:tc>
        <w:tc>
          <w:tcPr>
            <w:tcW w:w="110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134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2691" w:type="dxa"/>
            <w:noWrap/>
          </w:tcPr>
          <w:p w:rsidR="009B03FF" w:rsidRPr="0068237E" w:rsidRDefault="009B03FF" w:rsidP="009C1484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d’accès à la plate</w:t>
            </w:r>
            <w:r w:rsidR="009C1484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-</w:t>
            </w: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forme du service prépayé  R&amp;H Telecom</w:t>
            </w:r>
          </w:p>
        </w:tc>
        <w:tc>
          <w:tcPr>
            <w:tcW w:w="181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00:00 </w:t>
            </w:r>
          </w:p>
        </w:tc>
      </w:tr>
      <w:tr w:rsidR="009B03FF" w:rsidRPr="0068237E" w:rsidTr="009B03FF">
        <w:tc>
          <w:tcPr>
            <w:tcW w:w="2553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1234</w:t>
            </w:r>
          </w:p>
        </w:tc>
        <w:tc>
          <w:tcPr>
            <w:tcW w:w="110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134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2691" w:type="dxa"/>
            <w:noWrap/>
          </w:tcPr>
          <w:p w:rsidR="009B03FF" w:rsidRPr="0068237E" w:rsidRDefault="009B03FF" w:rsidP="00AA7735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Service d’accès au service du </w:t>
            </w:r>
            <w:r w:rsidRPr="00AA7735">
              <w:rPr>
                <w:rFonts w:asciiTheme="minorHAnsi" w:hAnsiTheme="minorHAnsi" w:cs="Arial"/>
                <w:bCs/>
                <w:iCs/>
                <w:sz w:val="18"/>
                <w:szCs w:val="18"/>
                <w:lang w:val="fr-FR"/>
              </w:rPr>
              <w:t>Centro de Telegestión</w:t>
            </w:r>
            <w:r w:rsidRPr="00AA773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,</w:t>
            </w:r>
            <w:r w:rsidR="00AA773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R&amp;H Telecom</w:t>
            </w:r>
          </w:p>
        </w:tc>
        <w:tc>
          <w:tcPr>
            <w:tcW w:w="181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00:00 </w:t>
            </w:r>
          </w:p>
        </w:tc>
      </w:tr>
      <w:tr w:rsidR="009B03FF" w:rsidRPr="0068237E" w:rsidTr="009B03FF">
        <w:tc>
          <w:tcPr>
            <w:tcW w:w="2553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1901</w:t>
            </w:r>
          </w:p>
        </w:tc>
        <w:tc>
          <w:tcPr>
            <w:tcW w:w="110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134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269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Indicatif de présélection pour l’opérateur  R&amp;H Telecom</w:t>
            </w:r>
          </w:p>
        </w:tc>
        <w:tc>
          <w:tcPr>
            <w:tcW w:w="1811" w:type="dxa"/>
            <w:noWrap/>
          </w:tcPr>
          <w:p w:rsidR="009B03FF" w:rsidRPr="0068237E" w:rsidRDefault="009B03FF" w:rsidP="009B03F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br/>
            </w:r>
            <w:r w:rsidRPr="0068237E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00:00 </w:t>
            </w:r>
          </w:p>
        </w:tc>
      </w:tr>
    </w:tbl>
    <w:p w:rsidR="009B03FF" w:rsidRPr="0068237E" w:rsidRDefault="009B03FF" w:rsidP="009B03FF">
      <w:pPr>
        <w:rPr>
          <w:lang w:val="fr-FR"/>
        </w:rPr>
      </w:pPr>
    </w:p>
    <w:p w:rsidR="009B03FF" w:rsidRPr="0068237E" w:rsidRDefault="009B03FF" w:rsidP="009B03FF">
      <w:pPr>
        <w:rPr>
          <w:lang w:val="fr-FR"/>
        </w:rPr>
      </w:pPr>
      <w:r w:rsidRPr="0068237E">
        <w:rPr>
          <w:lang w:val="fr-FR"/>
        </w:rPr>
        <w:t>Contact:</w:t>
      </w:r>
    </w:p>
    <w:p w:rsidR="009B03FF" w:rsidRDefault="009B03FF" w:rsidP="00AA7735">
      <w:pPr>
        <w:tabs>
          <w:tab w:val="clear" w:pos="567"/>
          <w:tab w:val="clear" w:pos="1276"/>
          <w:tab w:val="left" w:pos="728"/>
          <w:tab w:val="left" w:pos="1442"/>
        </w:tabs>
        <w:spacing w:before="240"/>
        <w:ind w:left="728" w:hanging="728"/>
        <w:jc w:val="left"/>
        <w:rPr>
          <w:rFonts w:asciiTheme="minorHAnsi" w:hAnsiTheme="minorHAnsi" w:cs="Arial"/>
          <w:lang w:val="es-ES_tradnl"/>
        </w:rPr>
      </w:pPr>
      <w:r>
        <w:rPr>
          <w:lang w:val="es-ES_tradnl"/>
        </w:rPr>
        <w:tab/>
      </w:r>
      <w:r w:rsidRPr="00314B88">
        <w:rPr>
          <w:lang w:val="es-ES_tradnl"/>
        </w:rPr>
        <w:t xml:space="preserve">Ing. Pedro Arce Villalobos </w:t>
      </w:r>
      <w:r>
        <w:rPr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Superintendencia de Telecomunicaciones (SUTEL)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Apartado Postal 936-1000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SAN JOSÉ,</w:t>
      </w:r>
      <w:r w:rsidR="00AA7735"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Costa Rica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T</w:t>
      </w:r>
      <w:r>
        <w:rPr>
          <w:rFonts w:asciiTheme="minorHAnsi" w:hAnsiTheme="minorHAnsi" w:cs="Arial"/>
          <w:lang w:val="es-ES_tradnl"/>
        </w:rPr>
        <w:t>é</w:t>
      </w:r>
      <w:r w:rsidRPr="00314B88">
        <w:rPr>
          <w:rFonts w:asciiTheme="minorHAnsi" w:hAnsiTheme="minorHAnsi" w:cs="Arial"/>
          <w:lang w:val="es-ES_tradnl"/>
        </w:rPr>
        <w:t>l:</w:t>
      </w:r>
      <w:r w:rsidRPr="00314B88">
        <w:rPr>
          <w:rFonts w:asciiTheme="minorHAnsi" w:hAnsiTheme="minorHAnsi" w:cs="Arial"/>
          <w:lang w:val="es-ES_tradnl"/>
        </w:rPr>
        <w:tab/>
        <w:t>+506 4000 0000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Fax:</w:t>
      </w:r>
      <w:r w:rsidRPr="00314B88">
        <w:rPr>
          <w:rFonts w:asciiTheme="minorHAnsi" w:hAnsiTheme="minorHAnsi" w:cs="Arial"/>
          <w:lang w:val="es-ES_tradnl"/>
        </w:rPr>
        <w:tab/>
        <w:t>+506 2296 6420</w:t>
      </w:r>
      <w:r w:rsidR="00AA7735">
        <w:rPr>
          <w:rFonts w:asciiTheme="minorHAnsi" w:hAnsiTheme="minorHAnsi" w:cs="Arial"/>
          <w:lang w:val="es-ES_tradnl"/>
        </w:rPr>
        <w:br/>
        <w:t>E-mail:</w:t>
      </w:r>
      <w:r w:rsidR="00AA7735">
        <w:rPr>
          <w:rFonts w:asciiTheme="minorHAnsi" w:hAnsiTheme="minorHAnsi" w:cs="Arial"/>
          <w:lang w:val="es-ES_tradnl"/>
        </w:rPr>
        <w:tab/>
      </w:r>
      <w:hyperlink r:id="rId17" w:history="1">
        <w:r w:rsidR="00AA7735" w:rsidRPr="004102E5">
          <w:rPr>
            <w:lang w:val="es-ES_tradnl"/>
          </w:rPr>
          <w:t>pedro.arce@sutel.go.cr</w:t>
        </w:r>
      </w:hyperlink>
    </w:p>
    <w:p w:rsidR="009B03FF" w:rsidRPr="0068237E" w:rsidRDefault="009B03FF" w:rsidP="009B03FF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/>
          <w:b/>
          <w:lang w:val="fr-FR"/>
        </w:rPr>
      </w:pPr>
      <w:r w:rsidRPr="0068237E">
        <w:rPr>
          <w:rFonts w:asciiTheme="minorHAnsi" w:hAnsiTheme="minorHAnsi"/>
          <w:b/>
          <w:lang w:val="fr-FR"/>
        </w:rPr>
        <w:t>Danemark</w:t>
      </w:r>
      <w:r w:rsidR="003D0224">
        <w:rPr>
          <w:rFonts w:asciiTheme="minorHAnsi" w:hAnsiTheme="minorHAnsi"/>
          <w:b/>
          <w:lang w:val="fr-FR"/>
        </w:rPr>
        <w:fldChar w:fldCharType="begin"/>
      </w:r>
      <w:r>
        <w:instrText xml:space="preserve"> TC "</w:instrText>
      </w:r>
      <w:bookmarkStart w:id="104" w:name="_Toc295307452"/>
      <w:r w:rsidRPr="00FE4774">
        <w:rPr>
          <w:rFonts w:asciiTheme="minorHAnsi" w:hAnsiTheme="minorHAnsi"/>
          <w:b/>
          <w:lang w:val="fr-FR"/>
        </w:rPr>
        <w:instrText>Danemark</w:instrText>
      </w:r>
      <w:bookmarkEnd w:id="104"/>
      <w:r>
        <w:instrText xml:space="preserve">" \f C \l "1" </w:instrText>
      </w:r>
      <w:r w:rsidR="003D0224">
        <w:rPr>
          <w:rFonts w:asciiTheme="minorHAnsi" w:hAnsiTheme="minorHAnsi"/>
          <w:b/>
          <w:lang w:val="fr-FR"/>
        </w:rPr>
        <w:fldChar w:fldCharType="end"/>
      </w:r>
      <w:r w:rsidRPr="0068237E">
        <w:rPr>
          <w:rFonts w:asciiTheme="minorHAnsi" w:hAnsiTheme="minorHAnsi"/>
          <w:b/>
          <w:lang w:val="fr-FR"/>
        </w:rPr>
        <w:t xml:space="preserve"> (indicatif de pays +45)   </w:t>
      </w:r>
    </w:p>
    <w:p w:rsidR="009B03FF" w:rsidRPr="0068237E" w:rsidRDefault="009B03FF" w:rsidP="009B03FF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/>
          <w:lang w:val="fr-FR"/>
        </w:rPr>
      </w:pPr>
      <w:r w:rsidRPr="0068237E">
        <w:rPr>
          <w:rFonts w:asciiTheme="minorHAnsi" w:hAnsiTheme="minorHAnsi"/>
          <w:lang w:val="fr-FR"/>
        </w:rPr>
        <w:t>Communication du 12.V.2011:</w:t>
      </w:r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Cs w:val="24"/>
          <w:lang w:val="fr-FR"/>
        </w:rPr>
      </w:pPr>
      <w:r w:rsidRPr="0068237E">
        <w:rPr>
          <w:rFonts w:asciiTheme="minorHAnsi" w:hAnsiTheme="minorHAnsi"/>
          <w:szCs w:val="24"/>
          <w:lang w:val="fr-FR"/>
        </w:rPr>
        <w:t xml:space="preserve">La </w:t>
      </w:r>
      <w:r w:rsidRPr="0068237E">
        <w:rPr>
          <w:rFonts w:asciiTheme="minorHAnsi" w:hAnsiTheme="minorHAnsi"/>
          <w:i/>
          <w:szCs w:val="24"/>
          <w:lang w:val="fr-FR"/>
        </w:rPr>
        <w:t>National IT and Telecom Agency (NITA)</w:t>
      </w:r>
      <w:r w:rsidRPr="0068237E">
        <w:rPr>
          <w:rFonts w:asciiTheme="minorHAnsi" w:hAnsiTheme="minorHAnsi"/>
          <w:szCs w:val="24"/>
          <w:lang w:val="fr-FR"/>
        </w:rPr>
        <w:t>, Copenhagen</w:t>
      </w:r>
      <w:r w:rsidR="003D0224">
        <w:rPr>
          <w:rFonts w:asciiTheme="minorHAnsi" w:hAnsiTheme="minorHAnsi"/>
          <w:szCs w:val="24"/>
          <w:lang w:val="fr-FR"/>
        </w:rPr>
        <w:fldChar w:fldCharType="begin"/>
      </w:r>
      <w:r>
        <w:instrText xml:space="preserve"> TC "</w:instrText>
      </w:r>
      <w:bookmarkStart w:id="105" w:name="_Toc295307453"/>
      <w:r w:rsidRPr="00224375">
        <w:rPr>
          <w:rFonts w:asciiTheme="minorHAnsi" w:hAnsiTheme="minorHAnsi"/>
          <w:i/>
          <w:szCs w:val="24"/>
          <w:lang w:val="fr-FR"/>
        </w:rPr>
        <w:instrText>National IT and Telecom Agency (NITA)</w:instrText>
      </w:r>
      <w:r w:rsidRPr="00224375">
        <w:rPr>
          <w:rFonts w:asciiTheme="minorHAnsi" w:hAnsiTheme="minorHAnsi"/>
          <w:szCs w:val="24"/>
          <w:lang w:val="fr-FR"/>
        </w:rPr>
        <w:instrText>, Copenhagen</w:instrText>
      </w:r>
      <w:bookmarkEnd w:id="105"/>
      <w:r>
        <w:instrText xml:space="preserve">" \f C \l "1" </w:instrText>
      </w:r>
      <w:r w:rsidR="003D0224">
        <w:rPr>
          <w:rFonts w:asciiTheme="minorHAnsi" w:hAnsiTheme="minorHAnsi"/>
          <w:szCs w:val="24"/>
          <w:lang w:val="fr-FR"/>
        </w:rPr>
        <w:fldChar w:fldCharType="end"/>
      </w:r>
      <w:r w:rsidRPr="0068237E">
        <w:rPr>
          <w:rFonts w:asciiTheme="minorHAnsi" w:hAnsiTheme="minorHAnsi"/>
          <w:szCs w:val="24"/>
          <w:lang w:val="fr-FR"/>
        </w:rPr>
        <w:t>, annonce les modifications ci-après dans le plan de numérotage téléphonique danois:</w:t>
      </w:r>
    </w:p>
    <w:p w:rsidR="009B03FF" w:rsidRDefault="009B03FF" w:rsidP="009B03FF">
      <w:pPr>
        <w:rPr>
          <w:lang w:val="fr-FR"/>
        </w:rPr>
      </w:pPr>
      <w:r w:rsidRPr="00826B82">
        <w:rPr>
          <w:rFonts w:ascii="Symbol" w:hAnsi="Symbol"/>
          <w:lang w:val="fr-FR"/>
        </w:rPr>
        <w:t></w:t>
      </w:r>
      <w:r>
        <w:rPr>
          <w:lang w:val="fr-FR"/>
        </w:rPr>
        <w:tab/>
      </w:r>
      <w:r w:rsidRPr="00826B82">
        <w:rPr>
          <w:i/>
          <w:iCs/>
          <w:lang w:val="fr-FR"/>
        </w:rPr>
        <w:t>Attribution – service de communication du réseau fixe:</w:t>
      </w:r>
    </w:p>
    <w:p w:rsidR="009B03FF" w:rsidRPr="0068237E" w:rsidRDefault="009B03FF" w:rsidP="009B03FF">
      <w:pPr>
        <w:rPr>
          <w:lang w:val="fr-FR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428"/>
        <w:gridCol w:w="3447"/>
        <w:gridCol w:w="2630"/>
      </w:tblGrid>
      <w:tr w:rsidR="009B03FF" w:rsidRPr="0068237E" w:rsidTr="009B03FF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60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outlineLvl w:val="4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60"/>
              </w:tabs>
              <w:spacing w:before="100" w:after="100"/>
              <w:jc w:val="center"/>
              <w:outlineLvl w:val="4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Séries de numéros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Date de mise en service</w:t>
            </w:r>
          </w:p>
        </w:tc>
      </w:tr>
      <w:tr w:rsidR="009B03FF" w:rsidRPr="0068237E" w:rsidTr="009B03FF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Supertel A/S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7089XXXX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9.V.2011</w:t>
            </w:r>
          </w:p>
        </w:tc>
      </w:tr>
      <w:tr w:rsidR="009B03FF" w:rsidRPr="0068237E" w:rsidTr="009B03FF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YouSee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4842XXXX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10.V.2011</w:t>
            </w:r>
          </w:p>
        </w:tc>
      </w:tr>
    </w:tbl>
    <w:p w:rsidR="009B03FF" w:rsidRPr="0068237E" w:rsidRDefault="009B03FF" w:rsidP="000B7703">
      <w:pPr>
        <w:spacing w:before="0"/>
        <w:rPr>
          <w:lang w:val="fr-FR"/>
        </w:rPr>
      </w:pPr>
    </w:p>
    <w:p w:rsidR="009B03FF" w:rsidRDefault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Symbol" w:hAnsi="Symbol"/>
          <w:lang w:val="fr-FR"/>
        </w:rPr>
      </w:pPr>
      <w:r>
        <w:rPr>
          <w:rFonts w:ascii="Symbol" w:hAnsi="Symbol"/>
          <w:lang w:val="fr-FR"/>
        </w:rPr>
        <w:br w:type="page"/>
      </w:r>
    </w:p>
    <w:p w:rsidR="009B03FF" w:rsidRDefault="009B03FF" w:rsidP="009B03FF">
      <w:pPr>
        <w:rPr>
          <w:lang w:val="fr-FR"/>
        </w:rPr>
      </w:pPr>
      <w:r w:rsidRPr="00826B82">
        <w:rPr>
          <w:rFonts w:ascii="Symbol" w:hAnsi="Symbol"/>
          <w:lang w:val="fr-FR"/>
        </w:rPr>
        <w:lastRenderedPageBreak/>
        <w:t></w:t>
      </w:r>
      <w:r>
        <w:rPr>
          <w:lang w:val="fr-FR"/>
        </w:rPr>
        <w:tab/>
      </w:r>
      <w:r w:rsidRPr="00826B82">
        <w:rPr>
          <w:i/>
          <w:iCs/>
          <w:lang w:val="fr-FR"/>
        </w:rPr>
        <w:t xml:space="preserve">Attribution – </w:t>
      </w:r>
      <w:hyperlink r:id="rId18" w:anchor="lang=fr" w:history="1">
        <w:r w:rsidRPr="00826B82">
          <w:rPr>
            <w:i/>
            <w:iCs/>
            <w:lang w:val="fr-FR"/>
          </w:rPr>
          <w:t>service kiosque</w:t>
        </w:r>
      </w:hyperlink>
      <w:r w:rsidRPr="00826B82">
        <w:rPr>
          <w:i/>
          <w:iCs/>
          <w:lang w:val="fr-FR"/>
        </w:rPr>
        <w:t>:</w:t>
      </w:r>
    </w:p>
    <w:p w:rsidR="009B03FF" w:rsidRPr="0068237E" w:rsidRDefault="009B03FF" w:rsidP="009B03FF">
      <w:pPr>
        <w:rPr>
          <w:lang w:val="fr-FR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428"/>
        <w:gridCol w:w="3447"/>
        <w:gridCol w:w="2630"/>
      </w:tblGrid>
      <w:tr w:rsidR="009B03FF" w:rsidRPr="0068237E" w:rsidTr="009B03FF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60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outlineLvl w:val="4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60"/>
              </w:tabs>
              <w:spacing w:before="100" w:after="100"/>
              <w:jc w:val="center"/>
              <w:outlineLvl w:val="4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Séries de numéros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Date de mise en service</w:t>
            </w:r>
          </w:p>
        </w:tc>
      </w:tr>
      <w:tr w:rsidR="009B03FF" w:rsidRPr="0068237E" w:rsidTr="009B03FF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Telenor A/S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9095XXXX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6B82" w:rsidRDefault="009B03FF" w:rsidP="009B03F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826B82">
              <w:rPr>
                <w:rFonts w:asciiTheme="minorHAnsi" w:hAnsiTheme="minorHAnsi"/>
                <w:sz w:val="18"/>
                <w:szCs w:val="18"/>
                <w:lang w:val="fr-FR"/>
              </w:rPr>
              <w:t>6.V.2011</w:t>
            </w:r>
          </w:p>
        </w:tc>
      </w:tr>
    </w:tbl>
    <w:p w:rsidR="009B03FF" w:rsidRPr="0068237E" w:rsidRDefault="009B03FF" w:rsidP="009B03FF">
      <w:pPr>
        <w:rPr>
          <w:lang w:val="fr-FR"/>
        </w:rPr>
      </w:pPr>
    </w:p>
    <w:p w:rsidR="009B03FF" w:rsidRPr="0068237E" w:rsidRDefault="009B03FF" w:rsidP="009B03FF">
      <w:pPr>
        <w:rPr>
          <w:lang w:val="fr-FR"/>
        </w:rPr>
      </w:pPr>
      <w:r w:rsidRPr="0068237E">
        <w:rPr>
          <w:lang w:val="fr-FR"/>
        </w:rPr>
        <w:t>Contact:</w:t>
      </w:r>
    </w:p>
    <w:p w:rsidR="009B03FF" w:rsidRPr="004273BB" w:rsidRDefault="009B03FF" w:rsidP="009B03FF">
      <w:pPr>
        <w:tabs>
          <w:tab w:val="clear" w:pos="1276"/>
          <w:tab w:val="left" w:pos="1274"/>
        </w:tabs>
        <w:ind w:left="567" w:hanging="567"/>
        <w:jc w:val="left"/>
      </w:pPr>
      <w:r w:rsidRPr="004273BB">
        <w:tab/>
        <w:t>IT- and Mobile Division</w:t>
      </w:r>
      <w:r w:rsidRPr="004273BB">
        <w:br/>
        <w:t>National IT and Telecom Agency Denmark (NITA)</w:t>
      </w:r>
      <w:r w:rsidRPr="004273BB">
        <w:br/>
        <w:t>Holsteinsgade 63</w:t>
      </w:r>
      <w:r w:rsidRPr="004273BB">
        <w:br/>
        <w:t xml:space="preserve">DK-2100 </w:t>
      </w:r>
      <w:r w:rsidR="00AA7735" w:rsidRPr="004273BB">
        <w:t>COPENHAGEN</w:t>
      </w:r>
      <w:r w:rsidRPr="004273BB">
        <w:br/>
        <w:t>D</w:t>
      </w:r>
      <w:r w:rsidR="00AA7735">
        <w:t>ane</w:t>
      </w:r>
      <w:r>
        <w:t>mark</w:t>
      </w:r>
      <w:r w:rsidRPr="004273BB">
        <w:br/>
        <w:t>T</w:t>
      </w:r>
      <w:r>
        <w:t>é</w:t>
      </w:r>
      <w:r w:rsidRPr="004273BB">
        <w:t>l:</w:t>
      </w:r>
      <w:r w:rsidRPr="004273BB">
        <w:tab/>
        <w:t>+45 3545 0000</w:t>
      </w:r>
      <w:r w:rsidRPr="004273BB">
        <w:br/>
        <w:t>Fax:</w:t>
      </w:r>
      <w:r w:rsidRPr="004273BB">
        <w:tab/>
        <w:t xml:space="preserve">+45 3545 0010 </w:t>
      </w:r>
      <w:r w:rsidRPr="004273BB">
        <w:br/>
        <w:t>E-mail:</w:t>
      </w:r>
      <w:r w:rsidRPr="004273BB">
        <w:tab/>
      </w:r>
      <w:hyperlink r:id="rId19" w:history="1">
        <w:r w:rsidRPr="004273BB">
          <w:t>ltst@itst.dk</w:t>
        </w:r>
      </w:hyperlink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b/>
          <w:bCs/>
          <w:szCs w:val="24"/>
          <w:lang w:val="fr-FR"/>
        </w:rPr>
      </w:pPr>
      <w:r w:rsidRPr="0068237E">
        <w:rPr>
          <w:rFonts w:asciiTheme="minorHAnsi" w:hAnsiTheme="minorHAnsi" w:cs="Arial"/>
          <w:b/>
          <w:bCs/>
          <w:szCs w:val="24"/>
          <w:lang w:val="fr-FR"/>
        </w:rPr>
        <w:t>Maurice</w:t>
      </w:r>
      <w:r w:rsidR="003D0224">
        <w:rPr>
          <w:rFonts w:asciiTheme="minorHAnsi" w:hAnsiTheme="minorHAnsi" w:cs="Arial"/>
          <w:b/>
          <w:bCs/>
          <w:szCs w:val="24"/>
          <w:lang w:val="fr-FR"/>
        </w:rPr>
        <w:fldChar w:fldCharType="begin"/>
      </w:r>
      <w:r>
        <w:instrText xml:space="preserve"> TC "</w:instrText>
      </w:r>
      <w:bookmarkStart w:id="106" w:name="_Toc295307454"/>
      <w:r w:rsidRPr="00FB17FE">
        <w:rPr>
          <w:rFonts w:asciiTheme="minorHAnsi" w:hAnsiTheme="minorHAnsi" w:cs="Arial"/>
          <w:b/>
          <w:bCs/>
          <w:szCs w:val="24"/>
          <w:lang w:val="fr-FR"/>
        </w:rPr>
        <w:instrText>Maurice</w:instrText>
      </w:r>
      <w:bookmarkEnd w:id="106"/>
      <w:r>
        <w:instrText xml:space="preserve">" \f C \l "1" </w:instrText>
      </w:r>
      <w:r w:rsidR="003D0224">
        <w:rPr>
          <w:rFonts w:asciiTheme="minorHAnsi" w:hAnsiTheme="minorHAnsi" w:cs="Arial"/>
          <w:b/>
          <w:bCs/>
          <w:szCs w:val="24"/>
          <w:lang w:val="fr-FR"/>
        </w:rPr>
        <w:fldChar w:fldCharType="end"/>
      </w:r>
      <w:r w:rsidRPr="0068237E">
        <w:rPr>
          <w:rFonts w:asciiTheme="minorHAnsi" w:hAnsiTheme="minorHAnsi" w:cs="Arial"/>
          <w:b/>
          <w:bCs/>
          <w:szCs w:val="24"/>
          <w:lang w:val="fr-FR"/>
        </w:rPr>
        <w:t xml:space="preserve"> (indicatif de pays +230)  </w:t>
      </w:r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szCs w:val="24"/>
          <w:lang w:val="fr-FR"/>
        </w:rPr>
      </w:pPr>
      <w:r w:rsidRPr="0068237E">
        <w:rPr>
          <w:rFonts w:asciiTheme="minorHAnsi" w:hAnsiTheme="minorHAnsi" w:cs="Arial"/>
          <w:szCs w:val="24"/>
          <w:lang w:val="fr-FR"/>
        </w:rPr>
        <w:t>Communication du 25.VI.2011:</w:t>
      </w:r>
    </w:p>
    <w:p w:rsidR="009B03FF" w:rsidRPr="0068237E" w:rsidRDefault="009B03FF" w:rsidP="009B03FF">
      <w:pPr>
        <w:rPr>
          <w:lang w:val="fr-FR"/>
        </w:rPr>
      </w:pPr>
      <w:r w:rsidRPr="0068237E">
        <w:rPr>
          <w:lang w:val="fr-FR"/>
        </w:rPr>
        <w:t>L</w:t>
      </w:r>
      <w:r w:rsidRPr="0068237E">
        <w:rPr>
          <w:i/>
          <w:iCs/>
          <w:lang w:val="fr-FR"/>
        </w:rPr>
        <w:t>’Information and Communication Technologies Authority (ICT Authority</w:t>
      </w:r>
      <w:r w:rsidRPr="0068237E">
        <w:rPr>
          <w:lang w:val="fr-FR"/>
        </w:rPr>
        <w:t>), Port-Louis</w:t>
      </w:r>
      <w:r w:rsidR="003D0224">
        <w:rPr>
          <w:lang w:val="fr-FR"/>
        </w:rPr>
        <w:fldChar w:fldCharType="begin"/>
      </w:r>
      <w:r>
        <w:instrText xml:space="preserve"> TC "</w:instrText>
      </w:r>
      <w:bookmarkStart w:id="107" w:name="_Toc295307455"/>
      <w:r w:rsidRPr="004C2237">
        <w:rPr>
          <w:i/>
          <w:iCs/>
          <w:lang w:val="fr-FR"/>
        </w:rPr>
        <w:instrText>Information and Communication Technologies Authority (ICT Authority</w:instrText>
      </w:r>
      <w:r w:rsidRPr="004C2237">
        <w:rPr>
          <w:lang w:val="fr-FR"/>
        </w:rPr>
        <w:instrText>), Port-Louis</w:instrText>
      </w:r>
      <w:bookmarkEnd w:id="107"/>
      <w:r>
        <w:instrText xml:space="preserve">" \f C \l "1" </w:instrText>
      </w:r>
      <w:r w:rsidR="003D0224">
        <w:rPr>
          <w:lang w:val="fr-FR"/>
        </w:rPr>
        <w:fldChar w:fldCharType="end"/>
      </w:r>
      <w:r w:rsidRPr="0068237E">
        <w:rPr>
          <w:lang w:val="fr-FR"/>
        </w:rPr>
        <w:t>, annonce la mise à jour du Plan de numérotation national UIT-T E.164 pour la République de Maurice:</w:t>
      </w:r>
    </w:p>
    <w:p w:rsidR="0087794D" w:rsidRDefault="0087794D" w:rsidP="009B03FF">
      <w:pPr>
        <w:rPr>
          <w:lang w:val="fr-FR"/>
        </w:rPr>
      </w:pPr>
    </w:p>
    <w:p w:rsidR="0087794D" w:rsidRDefault="0087794D" w:rsidP="009B03FF">
      <w:pPr>
        <w:rPr>
          <w:lang w:val="fr-FR"/>
        </w:rPr>
      </w:pPr>
    </w:p>
    <w:p w:rsidR="0087794D" w:rsidRPr="0068237E" w:rsidRDefault="0087794D" w:rsidP="009B03FF">
      <w:pPr>
        <w:rPr>
          <w:lang w:val="fr-FR"/>
        </w:rPr>
      </w:pP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3"/>
        <w:gridCol w:w="933"/>
        <w:gridCol w:w="1020"/>
        <w:gridCol w:w="1834"/>
        <w:gridCol w:w="1010"/>
        <w:gridCol w:w="2481"/>
      </w:tblGrid>
      <w:tr w:rsidR="009B03FF" w:rsidRPr="009B03FF" w:rsidTr="00AA7735">
        <w:trPr>
          <w:trHeight w:val="300"/>
          <w:tblHeader/>
          <w:jc w:val="center"/>
        </w:trPr>
        <w:tc>
          <w:tcPr>
            <w:tcW w:w="2004" w:type="dxa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</w:pPr>
            <w:r w:rsidRPr="009B03FF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  <w:t>(1)</w:t>
            </w:r>
          </w:p>
        </w:tc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</w:pPr>
            <w:r w:rsidRPr="009B03FF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  <w:t>(2)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</w:pPr>
            <w:r w:rsidRPr="009B03FF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  <w:t>(3)</w:t>
            </w:r>
          </w:p>
        </w:tc>
        <w:tc>
          <w:tcPr>
            <w:tcW w:w="3492" w:type="dxa"/>
            <w:gridSpan w:val="2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</w:pPr>
            <w:r w:rsidRPr="009B03FF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  <w:t>(4)</w:t>
            </w:r>
          </w:p>
        </w:tc>
      </w:tr>
      <w:tr w:rsidR="009B03FF" w:rsidRPr="009B03FF" w:rsidTr="00AA7735">
        <w:trPr>
          <w:trHeight w:val="300"/>
          <w:tblHeader/>
          <w:jc w:val="center"/>
        </w:trPr>
        <w:tc>
          <w:tcPr>
            <w:tcW w:w="2004" w:type="dxa"/>
            <w:vMerge w:val="restart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B03F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NDC (indicatif national de destination) ou N(S)N (chiffres de poids fort du numéro national (significatif))</w:t>
            </w:r>
          </w:p>
        </w:tc>
        <w:tc>
          <w:tcPr>
            <w:tcW w:w="1951" w:type="dxa"/>
            <w:gridSpan w:val="2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B03F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Longueur du numéro N(S)N</w:t>
            </w:r>
          </w:p>
        </w:tc>
        <w:tc>
          <w:tcPr>
            <w:tcW w:w="1834" w:type="dxa"/>
            <w:vMerge w:val="restart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B03F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Utilisation du numéro E.164</w:t>
            </w:r>
          </w:p>
        </w:tc>
        <w:tc>
          <w:tcPr>
            <w:tcW w:w="349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B03F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Information additionnelle</w:t>
            </w:r>
          </w:p>
        </w:tc>
      </w:tr>
      <w:tr w:rsidR="009B03FF" w:rsidRPr="009B03FF" w:rsidTr="00AA7735">
        <w:trPr>
          <w:trHeight w:val="300"/>
          <w:tblHeader/>
          <w:jc w:val="center"/>
        </w:trPr>
        <w:tc>
          <w:tcPr>
            <w:tcW w:w="2004" w:type="dxa"/>
            <w:vMerge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B03F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Longueur maximale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B03FF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Longueur minimale</w:t>
            </w:r>
          </w:p>
        </w:tc>
        <w:tc>
          <w:tcPr>
            <w:tcW w:w="1834" w:type="dxa"/>
            <w:vMerge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vMerge/>
            <w:shd w:val="clear" w:color="auto" w:fill="auto"/>
            <w:noWrap/>
            <w:vAlign w:val="center"/>
            <w:hideMark/>
          </w:tcPr>
          <w:p w:rsidR="009B03FF" w:rsidRPr="009B03FF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fr-FR" w:eastAsia="zh-CN"/>
              </w:rPr>
            </w:pP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</w:t>
            </w:r>
          </w:p>
        </w:tc>
        <w:tc>
          <w:tcPr>
            <w:tcW w:w="1020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CH" w:eastAsia="zh-CN"/>
              </w:rPr>
            </w:pPr>
            <w:r w:rsidRPr="00026B0B">
              <w:rPr>
                <w:rFonts w:asciiTheme="minorHAnsi" w:hAnsiTheme="minorHAnsi"/>
                <w:sz w:val="18"/>
                <w:szCs w:val="18"/>
                <w:lang w:val="fr-CH"/>
              </w:rPr>
              <w:t>Préfixe de sélection de l'opérateur utilisé pour sélectionner, appel par appel, des opérateurs internationaux longue distance pour le service automatique international</w:t>
            </w:r>
            <w:r w:rsidR="00AA7735">
              <w:rPr>
                <w:rFonts w:asciiTheme="minorHAnsi" w:hAnsiTheme="minorHAnsi"/>
                <w:sz w:val="18"/>
                <w:szCs w:val="18"/>
                <w:lang w:val="fr-CH"/>
              </w:rPr>
              <w:t xml:space="preserve"> (IDD)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01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4</w:t>
            </w:r>
          </w:p>
        </w:tc>
        <w:tc>
          <w:tcPr>
            <w:tcW w:w="1020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4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sz w:val="18"/>
                <w:szCs w:val="18"/>
                <w:lang w:val="fr-CH"/>
              </w:rPr>
              <w:t>Service pays direct (sortant)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1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Codes courts</w:t>
            </w:r>
          </w:p>
        </w:tc>
        <w:tc>
          <w:tcPr>
            <w:tcW w:w="3492" w:type="dxa"/>
            <w:gridSpan w:val="2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CH" w:eastAsia="zh-CN"/>
              </w:rPr>
            </w:pPr>
            <w:r w:rsidRPr="00026B0B">
              <w:rPr>
                <w:rFonts w:asciiTheme="minorHAnsi" w:hAnsiTheme="minorHAnsi"/>
                <w:sz w:val="18"/>
                <w:szCs w:val="18"/>
                <w:lang w:val="fr-CH"/>
              </w:rPr>
              <w:t>Utilisé pour les services d'urgence et les services d'intérêt public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2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géographiques et mobiles</w:t>
            </w:r>
          </w:p>
        </w:tc>
        <w:tc>
          <w:tcPr>
            <w:tcW w:w="3492" w:type="dxa"/>
            <w:gridSpan w:val="2"/>
            <w:shd w:val="clear" w:color="auto" w:fill="auto"/>
            <w:noWrap/>
            <w:hideMark/>
          </w:tcPr>
          <w:p w:rsidR="009B03FF" w:rsidRPr="00026B0B" w:rsidRDefault="009B03FF" w:rsidP="009C1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MT Numéros géographiques</w:t>
            </w:r>
            <w:r w:rsidR="009C1484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– 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Région Nord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MTML Numéros géographiques (29X XXXX)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Cellplus Numéros mobiles (25X XXXX)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Services de radiomessagerie (218 9XXX,</w:t>
            </w:r>
            <w:r w:rsidR="0087794D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219 XXXX, 22X XXXX)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vMerge w:val="restart"/>
            <w:shd w:val="clear" w:color="auto" w:fill="auto"/>
            <w:noWrap/>
            <w:hideMark/>
          </w:tcPr>
          <w:p w:rsidR="009B03FF" w:rsidRPr="00026B0B" w:rsidRDefault="009B03FF" w:rsidP="0087794D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lastRenderedPageBreak/>
              <w:t>3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vMerge w:val="restart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20" w:type="dxa"/>
            <w:vMerge w:val="restart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834" w:type="dxa"/>
            <w:vMerge w:val="restart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des services spéciaux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10" w:type="dxa"/>
            <w:shd w:val="clear" w:color="auto" w:fill="auto"/>
            <w:noWrap/>
            <w:hideMark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30X-XXXX</w:t>
            </w:r>
          </w:p>
        </w:tc>
        <w:tc>
          <w:tcPr>
            <w:tcW w:w="2482" w:type="dxa"/>
            <w:shd w:val="clear" w:color="auto" w:fill="auto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du service kiosque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20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312-XXXX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2482" w:type="dxa"/>
            <w:shd w:val="clear" w:color="auto" w:fill="auto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d'accès par connexion téléphonique analogique pour le service Internet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20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315-XXXX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2482" w:type="dxa"/>
            <w:shd w:val="clear" w:color="auto" w:fill="auto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d'accès par connexion téléphonique RNIS pour le service Internet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20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318-XXXX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2482" w:type="dxa"/>
            <w:shd w:val="clear" w:color="auto" w:fill="auto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d'accès pour les services par connexion téléphonique à distance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20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:rsidR="009B03FF" w:rsidRPr="00026B0B" w:rsidRDefault="009B03FF" w:rsidP="009B03FF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319 XXXX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2482" w:type="dxa"/>
            <w:shd w:val="clear" w:color="auto" w:fill="auto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d'accès pour les services à valeur ajoutée utilisant les SMS</w:t>
            </w:r>
          </w:p>
        </w:tc>
      </w:tr>
      <w:tr w:rsidR="009B03FF" w:rsidRPr="00026B0B" w:rsidTr="00AA7735">
        <w:trPr>
          <w:trHeight w:val="300"/>
          <w:jc w:val="center"/>
        </w:trPr>
        <w:tc>
          <w:tcPr>
            <w:tcW w:w="200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20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320 XXXX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2482" w:type="dxa"/>
            <w:shd w:val="clear" w:color="auto" w:fill="auto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d'accès pour le service téléphonique Internet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20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01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39X XXX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2482" w:type="dxa"/>
            <w:shd w:val="clear" w:color="auto" w:fill="auto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d'accès pour les services virtuels de téléphonie, de télécopie et de télécopie vers courrier électronique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4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géographiques et mobiles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C1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MT numéros géographiques</w:t>
            </w:r>
            <w:r w:rsidR="009C1484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– 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Région Central Emtel numéros mobiles (421 XXXX,</w:t>
            </w:r>
            <w:r w:rsidR="009C1484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422 XXXX, 423 XXXX, 428 XXXX,</w:t>
            </w:r>
            <w:r w:rsidR="009C1484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429 XXXX,</w:t>
            </w:r>
            <w:r w:rsidR="009C1484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49X XXXX)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5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3D0224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hyperlink r:id="rId20" w:anchor="lang=fr" w:history="1">
              <w:r w:rsidR="009B03FF" w:rsidRPr="00026B0B">
                <w:rPr>
                  <w:rFonts w:asciiTheme="minorHAnsi" w:hAnsiTheme="minorHAnsi"/>
                  <w:color w:val="000000"/>
                  <w:sz w:val="18"/>
                  <w:szCs w:val="18"/>
                  <w:lang w:val="fr-FR" w:eastAsia="zh-CN"/>
                </w:rPr>
                <w:t>Boucle locale hertzienne</w:t>
              </w:r>
            </w:hyperlink>
            <w:r w:rsidR="009B03FF"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 (WLL)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MT WLL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6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géographiques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MT numéros géographiques – Région Sud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mobiles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Cellplus Numéros mobiles (70X XXXX,</w:t>
            </w:r>
            <w:r w:rsidR="00AA7735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75X XXXX, 76X XXXX, 77X XXXX, 78X XXXX</w:t>
            </w:r>
            <w:r w:rsidR="00AA7735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,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79X XXXX)</w:t>
            </w:r>
          </w:p>
          <w:p w:rsidR="009B03FF" w:rsidRPr="00026B0B" w:rsidRDefault="009B03FF" w:rsidP="00AA773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Emtel Numéros mobiles (71X XXXX,</w:t>
            </w:r>
            <w:r w:rsidR="00AA7735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72X XXXX, 73X XXXX, 74X XXXX)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8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Codes courts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On-net codes (80XX-88XX)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Cross-net codes (89XX)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800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AA773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de libre appel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801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S</w:t>
            </w:r>
            <w:hyperlink r:id="rId21" w:anchor="lang=fr" w:history="1">
              <w:r w:rsidRPr="00026B0B">
                <w:rPr>
                  <w:rFonts w:asciiTheme="minorHAnsi" w:hAnsiTheme="minorHAnsi"/>
                  <w:color w:val="000000"/>
                  <w:sz w:val="18"/>
                  <w:szCs w:val="18"/>
                  <w:lang w:val="fr-FR" w:eastAsia="zh-CN"/>
                </w:rPr>
                <w:t>ervice entrant  "libre-appel"</w:t>
              </w:r>
            </w:hyperlink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International (International Freephone Service IFS)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87794D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lastRenderedPageBreak/>
              <w:t>802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S</w:t>
            </w:r>
            <w:hyperlink r:id="rId22" w:anchor="lang=fr" w:history="1">
              <w:r w:rsidRPr="00026B0B">
                <w:rPr>
                  <w:rFonts w:asciiTheme="minorHAnsi" w:hAnsiTheme="minorHAnsi"/>
                  <w:color w:val="000000"/>
                  <w:sz w:val="18"/>
                  <w:szCs w:val="18"/>
                  <w:lang w:val="fr-FR" w:eastAsia="zh-CN"/>
                </w:rPr>
                <w:t>ervice sortant  "libre-appel"</w:t>
              </w:r>
            </w:hyperlink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International (International Freephone Service IFS)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814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géographiques</w:t>
            </w: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MT numéros géographiques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–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Agalega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83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géographiques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MT numéros géographiques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–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Rodrigues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(831 XXXX, 832 XXXX)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MTML numéros géographiques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–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Rodrigues (839 XXXX)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87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mobiles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Cellplus </w:t>
            </w:r>
            <w:r w:rsidR="0002092E"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uméros mobiles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–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Rodrigues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(875 XXXX, 876 XXXX, 877 XXXX, 878 XXXX)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MTML </w:t>
            </w:r>
            <w:r w:rsidR="0002092E"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uméros mobiles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–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 Rodrigues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(871 XXXX)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9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mobiles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AA773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Cellplus </w:t>
            </w:r>
            <w:r w:rsidR="0002092E"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uméros mobiles (91X XXXX,</w:t>
            </w:r>
            <w:r w:rsidR="00AA7735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92X XXXX, 94X XXXX)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 xml:space="preserve">Emtel </w:t>
            </w:r>
            <w:r w:rsidR="0002092E"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</w:t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uméro d’abonné mobile  (93X XXXX, 97X XXXX, 98X XXXX)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br/>
            </w: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MTML (95X XXXX, 96X XXXX)</w:t>
            </w:r>
          </w:p>
        </w:tc>
      </w:tr>
      <w:tr w:rsidR="009B03FF" w:rsidRPr="00026B0B" w:rsidTr="00AA7735">
        <w:trPr>
          <w:trHeight w:val="305"/>
          <w:jc w:val="center"/>
        </w:trPr>
        <w:tc>
          <w:tcPr>
            <w:tcW w:w="200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99X</w:t>
            </w:r>
          </w:p>
        </w:tc>
        <w:tc>
          <w:tcPr>
            <w:tcW w:w="931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</w:t>
            </w:r>
          </w:p>
        </w:tc>
        <w:tc>
          <w:tcPr>
            <w:tcW w:w="1020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3</w:t>
            </w:r>
          </w:p>
        </w:tc>
        <w:tc>
          <w:tcPr>
            <w:tcW w:w="1834" w:type="dxa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Codes courts</w:t>
            </w:r>
          </w:p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3492" w:type="dxa"/>
            <w:gridSpan w:val="2"/>
            <w:shd w:val="clear" w:color="auto" w:fill="auto"/>
            <w:noWrap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</w:pPr>
            <w:r w:rsidRPr="00026B0B">
              <w:rPr>
                <w:rFonts w:asciiTheme="minorHAnsi" w:hAnsiTheme="minorHAnsi"/>
                <w:color w:val="000000"/>
                <w:sz w:val="18"/>
                <w:szCs w:val="18"/>
                <w:lang w:val="fr-FR" w:eastAsia="zh-CN"/>
              </w:rPr>
              <w:t>Numéros d’urgences (995 et 999 avec nouveaux indicatifs 11X)</w:t>
            </w:r>
          </w:p>
        </w:tc>
      </w:tr>
    </w:tbl>
    <w:p w:rsidR="009B03FF" w:rsidRPr="0068237E" w:rsidRDefault="009B03FF" w:rsidP="009B03FF">
      <w:pPr>
        <w:spacing w:before="0"/>
        <w:rPr>
          <w:lang w:val="fr-FR" w:eastAsia="zh-CN"/>
        </w:rPr>
      </w:pPr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szCs w:val="24"/>
          <w:lang w:val="fr-FR"/>
        </w:rPr>
      </w:pPr>
      <w:r w:rsidRPr="0068237E">
        <w:rPr>
          <w:rFonts w:asciiTheme="minorHAnsi" w:hAnsiTheme="minorHAnsi" w:cs="Arial"/>
          <w:szCs w:val="24"/>
          <w:lang w:val="fr-FR"/>
        </w:rPr>
        <w:t>Contact:</w:t>
      </w:r>
    </w:p>
    <w:p w:rsidR="009B03FF" w:rsidRPr="004102E5" w:rsidRDefault="009B03FF" w:rsidP="009B03FF">
      <w:pPr>
        <w:ind w:left="567" w:hanging="567"/>
        <w:jc w:val="left"/>
      </w:pPr>
      <w:r>
        <w:rPr>
          <w:szCs w:val="24"/>
          <w:lang w:val="es-ES_tradnl"/>
        </w:rPr>
        <w:tab/>
      </w:r>
      <w:r w:rsidRPr="00314B88">
        <w:rPr>
          <w:szCs w:val="24"/>
          <w:lang w:val="es-ES_tradnl"/>
        </w:rPr>
        <w:t>Mr Jérôme Louis</w:t>
      </w:r>
      <w:r w:rsidRPr="00314B88">
        <w:rPr>
          <w:szCs w:val="24"/>
          <w:lang w:val="es-ES_tradnl"/>
        </w:rPr>
        <w:br/>
        <w:t>Director of Engineering</w:t>
      </w:r>
      <w:r w:rsidRPr="00314B88">
        <w:rPr>
          <w:szCs w:val="24"/>
          <w:lang w:val="es-ES_tradnl"/>
        </w:rPr>
        <w:br/>
      </w:r>
      <w:r w:rsidRPr="00314B88">
        <w:rPr>
          <w:lang w:val="es-ES_tradnl"/>
        </w:rPr>
        <w:t>Information and Communication Technologies Authority (ICT Authority)</w:t>
      </w:r>
      <w:r w:rsidRPr="00314B88">
        <w:rPr>
          <w:lang w:val="es-ES_tradnl"/>
        </w:rPr>
        <w:br/>
        <w:t>6 Celicourt Antelme Street</w:t>
      </w:r>
      <w:r w:rsidRPr="00314B88">
        <w:rPr>
          <w:lang w:val="es-ES_tradnl"/>
        </w:rPr>
        <w:br/>
        <w:t>PORT LOUIS</w:t>
      </w:r>
      <w:r w:rsidRPr="00314B88">
        <w:rPr>
          <w:lang w:val="es-ES_tradnl"/>
        </w:rPr>
        <w:br/>
      </w:r>
      <w:r w:rsidRPr="0068237E">
        <w:rPr>
          <w:rFonts w:asciiTheme="minorHAnsi" w:hAnsiTheme="minorHAnsi" w:cs="Arial"/>
          <w:lang w:val="fr-FR"/>
        </w:rPr>
        <w:t>Maurice</w:t>
      </w:r>
      <w:r w:rsidRPr="00314B88">
        <w:rPr>
          <w:lang w:val="es-ES_tradnl"/>
        </w:rPr>
        <w:br/>
        <w:t>T</w:t>
      </w:r>
      <w:r>
        <w:rPr>
          <w:lang w:val="es-ES_tradnl"/>
        </w:rPr>
        <w:t>é</w:t>
      </w:r>
      <w:r w:rsidRPr="00314B88">
        <w:rPr>
          <w:lang w:val="es-ES_tradnl"/>
        </w:rPr>
        <w:t>l:</w:t>
      </w:r>
      <w:r w:rsidRPr="00314B88">
        <w:rPr>
          <w:lang w:val="es-ES_tradnl"/>
        </w:rPr>
        <w:tab/>
        <w:t>+230 211 5333</w:t>
      </w:r>
      <w:r w:rsidRPr="00314B88">
        <w:rPr>
          <w:lang w:val="es-ES_tradnl"/>
        </w:rPr>
        <w:br/>
        <w:t>Fax:</w:t>
      </w:r>
      <w:r w:rsidRPr="00314B88">
        <w:rPr>
          <w:lang w:val="es-ES_tradnl"/>
        </w:rPr>
        <w:tab/>
        <w:t>+230 211 9444</w:t>
      </w:r>
      <w:r w:rsidRPr="00314B88">
        <w:rPr>
          <w:lang w:val="es-ES_tradnl"/>
        </w:rPr>
        <w:br/>
      </w:r>
      <w:r w:rsidRPr="004102E5">
        <w:t>E</w:t>
      </w:r>
      <w:r w:rsidR="00AA7735">
        <w:t>-</w:t>
      </w:r>
      <w:r w:rsidRPr="004102E5">
        <w:t>mail:</w:t>
      </w:r>
      <w:r w:rsidRPr="004102E5">
        <w:tab/>
      </w:r>
      <w:hyperlink r:id="rId23" w:history="1">
        <w:r w:rsidRPr="004102E5">
          <w:t>jlouis@imail.icta.mu</w:t>
        </w:r>
      </w:hyperlink>
      <w:r w:rsidRPr="004102E5">
        <w:br/>
      </w:r>
      <w:r w:rsidR="00AA7735">
        <w:t>URL</w:t>
      </w:r>
      <w:r w:rsidRPr="004102E5">
        <w:t>:</w:t>
      </w:r>
      <w:r>
        <w:tab/>
      </w:r>
      <w:hyperlink r:id="rId24" w:history="1">
        <w:r w:rsidRPr="004102E5">
          <w:t>www.icta.mu/documents/numbering2.pdf</w:t>
        </w:r>
      </w:hyperlink>
    </w:p>
    <w:p w:rsidR="009B03FF" w:rsidRPr="0068237E" w:rsidRDefault="009B03FF" w:rsidP="009B03FF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lang w:val="fr-FR"/>
        </w:rPr>
      </w:pPr>
      <w:bookmarkStart w:id="108" w:name="_Toc127695605"/>
      <w:bookmarkStart w:id="109" w:name="_Toc127606617"/>
      <w:r w:rsidRPr="0068237E">
        <w:rPr>
          <w:rFonts w:asciiTheme="minorHAnsi" w:hAnsiTheme="minorHAnsi" w:cs="Arial"/>
          <w:b/>
          <w:lang w:val="fr-FR"/>
        </w:rPr>
        <w:t>Tadjikistan</w:t>
      </w:r>
      <w:r w:rsidR="003D0224">
        <w:rPr>
          <w:rFonts w:asciiTheme="minorHAnsi" w:hAnsiTheme="minorHAnsi" w:cs="Arial"/>
          <w:b/>
          <w:lang w:val="fr-FR"/>
        </w:rPr>
        <w:fldChar w:fldCharType="begin"/>
      </w:r>
      <w:r>
        <w:instrText xml:space="preserve"> TC "</w:instrText>
      </w:r>
      <w:bookmarkStart w:id="110" w:name="_Toc295307456"/>
      <w:r w:rsidRPr="00BA6729">
        <w:rPr>
          <w:rFonts w:asciiTheme="minorHAnsi" w:hAnsiTheme="minorHAnsi" w:cs="Arial"/>
          <w:b/>
          <w:lang w:val="fr-FR"/>
        </w:rPr>
        <w:instrText>Tadjikistan</w:instrText>
      </w:r>
      <w:bookmarkEnd w:id="110"/>
      <w:r>
        <w:instrText xml:space="preserve">" \f C \l "1" </w:instrText>
      </w:r>
      <w:r w:rsidR="003D0224">
        <w:rPr>
          <w:rFonts w:asciiTheme="minorHAnsi" w:hAnsiTheme="minorHAnsi" w:cs="Arial"/>
          <w:b/>
          <w:lang w:val="fr-FR"/>
        </w:rPr>
        <w:fldChar w:fldCharType="end"/>
      </w:r>
      <w:r w:rsidRPr="0068237E">
        <w:rPr>
          <w:rFonts w:asciiTheme="minorHAnsi" w:hAnsiTheme="minorHAnsi" w:cs="Arial"/>
          <w:b/>
          <w:lang w:val="fr-FR"/>
        </w:rPr>
        <w:t xml:space="preserve"> (indicatif de pays +992)</w:t>
      </w:r>
      <w:bookmarkEnd w:id="108"/>
    </w:p>
    <w:bookmarkEnd w:id="109"/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53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asciiTheme="minorHAnsi" w:hAnsiTheme="minorHAnsi" w:cs="Arial"/>
          <w:lang w:val="fr-FR"/>
        </w:rPr>
      </w:pPr>
      <w:r w:rsidRPr="0068237E">
        <w:rPr>
          <w:rFonts w:asciiTheme="minorHAnsi" w:hAnsiTheme="minorHAnsi" w:cs="Arial"/>
          <w:lang w:val="fr-FR"/>
        </w:rPr>
        <w:t>Communication du 18.V.2011:</w:t>
      </w:r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fr-FR"/>
        </w:rPr>
      </w:pPr>
      <w:r w:rsidRPr="0068237E">
        <w:rPr>
          <w:rFonts w:asciiTheme="minorHAnsi" w:hAnsiTheme="minorHAnsi" w:cs="Arial"/>
          <w:lang w:val="fr-FR"/>
        </w:rPr>
        <w:t>L</w:t>
      </w:r>
      <w:r w:rsidR="00AA7735">
        <w:rPr>
          <w:rFonts w:asciiTheme="minorHAnsi" w:hAnsiTheme="minorHAnsi" w:cs="Arial"/>
          <w:lang w:val="fr-FR"/>
        </w:rPr>
        <w:t>e</w:t>
      </w:r>
      <w:r w:rsidRPr="0068237E">
        <w:rPr>
          <w:rFonts w:asciiTheme="minorHAnsi" w:hAnsiTheme="minorHAnsi" w:cs="Arial"/>
          <w:lang w:val="fr-FR"/>
        </w:rPr>
        <w:t xml:space="preserve"> </w:t>
      </w:r>
      <w:r w:rsidRPr="0068237E">
        <w:rPr>
          <w:rFonts w:asciiTheme="minorHAnsi" w:hAnsiTheme="minorHAnsi" w:cs="Arial"/>
          <w:i/>
          <w:lang w:val="fr-FR"/>
        </w:rPr>
        <w:t>Ministry of Transport and Communications</w:t>
      </w:r>
      <w:r w:rsidRPr="0068237E">
        <w:rPr>
          <w:rFonts w:asciiTheme="minorHAnsi" w:hAnsiTheme="minorHAnsi" w:cs="Arial"/>
          <w:lang w:val="fr-FR"/>
        </w:rPr>
        <w:t>, Dushanbe</w:t>
      </w:r>
      <w:r w:rsidR="003D0224">
        <w:rPr>
          <w:rFonts w:asciiTheme="minorHAnsi" w:hAnsiTheme="minorHAnsi" w:cs="Arial"/>
          <w:lang w:val="fr-FR"/>
        </w:rPr>
        <w:fldChar w:fldCharType="begin"/>
      </w:r>
      <w:r>
        <w:instrText xml:space="preserve"> TC "</w:instrText>
      </w:r>
      <w:bookmarkStart w:id="111" w:name="_Toc295307457"/>
      <w:r w:rsidRPr="003B553A">
        <w:rPr>
          <w:rFonts w:asciiTheme="minorHAnsi" w:hAnsiTheme="minorHAnsi" w:cs="Arial"/>
          <w:i/>
          <w:lang w:val="fr-FR"/>
        </w:rPr>
        <w:instrText>Ministry of Transport and Communications</w:instrText>
      </w:r>
      <w:r w:rsidRPr="003B553A">
        <w:rPr>
          <w:rFonts w:asciiTheme="minorHAnsi" w:hAnsiTheme="minorHAnsi" w:cs="Arial"/>
          <w:lang w:val="fr-FR"/>
        </w:rPr>
        <w:instrText>, Dushanbe</w:instrText>
      </w:r>
      <w:bookmarkEnd w:id="111"/>
      <w:r>
        <w:instrText xml:space="preserve">" \f C \l "1" </w:instrText>
      </w:r>
      <w:r w:rsidR="003D0224">
        <w:rPr>
          <w:rFonts w:asciiTheme="minorHAnsi" w:hAnsiTheme="minorHAnsi" w:cs="Arial"/>
          <w:lang w:val="fr-FR"/>
        </w:rPr>
        <w:fldChar w:fldCharType="end"/>
      </w:r>
      <w:r w:rsidRPr="0068237E">
        <w:rPr>
          <w:rFonts w:asciiTheme="minorHAnsi" w:hAnsiTheme="minorHAnsi" w:cs="Arial"/>
          <w:lang w:val="fr-FR"/>
        </w:rPr>
        <w:t>, annonce la mise à jour du plan national de numérotation (NNP – National Numbering Plan) au Tadjikistan:</w:t>
      </w:r>
    </w:p>
    <w:p w:rsidR="009B03FF" w:rsidRPr="009B03FF" w:rsidRDefault="009B03FF" w:rsidP="009B03FF">
      <w:pPr>
        <w:rPr>
          <w:sz w:val="6"/>
          <w:lang w:val="fr-FR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7"/>
        <w:gridCol w:w="1875"/>
        <w:gridCol w:w="1617"/>
        <w:gridCol w:w="1728"/>
        <w:gridCol w:w="1728"/>
      </w:tblGrid>
      <w:tr w:rsidR="009B03FF" w:rsidRPr="0068237E" w:rsidTr="009B03FF">
        <w:trPr>
          <w:trHeight w:val="287"/>
          <w:jc w:val="center"/>
        </w:trPr>
        <w:tc>
          <w:tcPr>
            <w:tcW w:w="1908" w:type="dxa"/>
            <w:vAlign w:val="center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Service</w:t>
            </w:r>
          </w:p>
        </w:tc>
        <w:tc>
          <w:tcPr>
            <w:tcW w:w="2311" w:type="dxa"/>
            <w:vAlign w:val="center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1985" w:type="dxa"/>
            <w:vAlign w:val="center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Séries de numéros</w:t>
            </w:r>
          </w:p>
        </w:tc>
        <w:tc>
          <w:tcPr>
            <w:tcW w:w="2126" w:type="dxa"/>
            <w:vAlign w:val="center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Essai/</w:t>
            </w:r>
            <w:r w:rsidR="00AA7735" w:rsidRPr="00026B0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</w:t>
            </w:r>
            <w:r w:rsidRPr="00026B0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uméros de contact</w:t>
            </w:r>
          </w:p>
        </w:tc>
        <w:tc>
          <w:tcPr>
            <w:tcW w:w="2126" w:type="dxa"/>
            <w:vAlign w:val="center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Date de mise en service</w:t>
            </w:r>
          </w:p>
        </w:tc>
      </w:tr>
      <w:tr w:rsidR="009B03FF" w:rsidRPr="0068237E" w:rsidTr="009B03FF">
        <w:trPr>
          <w:trHeight w:val="467"/>
          <w:jc w:val="center"/>
        </w:trPr>
        <w:tc>
          <w:tcPr>
            <w:tcW w:w="1908" w:type="dxa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sz w:val="18"/>
                <w:szCs w:val="18"/>
                <w:lang w:val="fr-FR"/>
              </w:rPr>
              <w:t>Mobile</w:t>
            </w:r>
          </w:p>
        </w:tc>
        <w:tc>
          <w:tcPr>
            <w:tcW w:w="2311" w:type="dxa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sz w:val="18"/>
                <w:szCs w:val="18"/>
                <w:lang w:val="fr-FR"/>
              </w:rPr>
              <w:t>TACOM (Beeline)</w:t>
            </w:r>
          </w:p>
        </w:tc>
        <w:tc>
          <w:tcPr>
            <w:tcW w:w="1985" w:type="dxa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sz w:val="18"/>
                <w:szCs w:val="18"/>
                <w:lang w:val="fr-FR"/>
              </w:rPr>
              <w:t>+992 91 5XX XXXX</w:t>
            </w:r>
          </w:p>
        </w:tc>
        <w:tc>
          <w:tcPr>
            <w:tcW w:w="2126" w:type="dxa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sz w:val="18"/>
                <w:szCs w:val="18"/>
                <w:lang w:val="fr-FR"/>
              </w:rPr>
              <w:t>+992 91 505 1011</w:t>
            </w:r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</w:r>
            <w:r w:rsidRPr="00026B0B">
              <w:rPr>
                <w:rFonts w:asciiTheme="minorHAnsi" w:hAnsiTheme="minorHAnsi" w:cs="Arial"/>
                <w:sz w:val="18"/>
                <w:szCs w:val="18"/>
                <w:lang w:val="fr-FR"/>
              </w:rPr>
              <w:t>+992 91 505 1012</w:t>
            </w:r>
          </w:p>
        </w:tc>
        <w:tc>
          <w:tcPr>
            <w:tcW w:w="2126" w:type="dxa"/>
          </w:tcPr>
          <w:p w:rsidR="009B03FF" w:rsidRPr="00026B0B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26B0B">
              <w:rPr>
                <w:rFonts w:asciiTheme="minorHAnsi" w:hAnsiTheme="minorHAnsi" w:cs="Arial"/>
                <w:sz w:val="18"/>
                <w:szCs w:val="18"/>
                <w:lang w:val="fr-FR"/>
              </w:rPr>
              <w:t>4 mai 2011</w:t>
            </w:r>
          </w:p>
        </w:tc>
      </w:tr>
    </w:tbl>
    <w:p w:rsidR="009B03FF" w:rsidRPr="009B03FF" w:rsidRDefault="009B03FF" w:rsidP="009B03FF">
      <w:pPr>
        <w:spacing w:before="0"/>
        <w:rPr>
          <w:sz w:val="6"/>
          <w:lang w:val="fr-FR"/>
        </w:rPr>
      </w:pPr>
    </w:p>
    <w:p w:rsidR="0087794D" w:rsidRDefault="008779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fr-FR"/>
        </w:rPr>
      </w:pPr>
      <w:r>
        <w:rPr>
          <w:rFonts w:asciiTheme="minorHAnsi" w:hAnsiTheme="minorHAnsi" w:cs="Arial"/>
          <w:lang w:val="fr-FR"/>
        </w:rPr>
        <w:br w:type="page"/>
      </w:r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szCs w:val="24"/>
          <w:lang w:val="fr-FR"/>
        </w:rPr>
      </w:pPr>
      <w:r w:rsidRPr="0068237E">
        <w:rPr>
          <w:rFonts w:asciiTheme="minorHAnsi" w:hAnsiTheme="minorHAnsi" w:cs="Arial"/>
          <w:lang w:val="fr-FR"/>
        </w:rPr>
        <w:lastRenderedPageBreak/>
        <w:t>Contact:</w:t>
      </w:r>
    </w:p>
    <w:p w:rsidR="009B03FF" w:rsidRPr="008238E2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330"/>
        </w:tabs>
        <w:overflowPunct/>
        <w:autoSpaceDE/>
        <w:autoSpaceDN/>
        <w:adjustRightInd/>
        <w:spacing w:before="80"/>
        <w:ind w:left="720" w:hanging="720"/>
        <w:jc w:val="left"/>
        <w:textAlignment w:val="auto"/>
      </w:pPr>
      <w:r>
        <w:rPr>
          <w:rFonts w:asciiTheme="minorHAnsi" w:hAnsiTheme="minorHAnsi" w:cs="Arial"/>
          <w:szCs w:val="24"/>
          <w:lang w:val="es-ES_tradnl"/>
        </w:rPr>
        <w:tab/>
      </w:r>
      <w:r w:rsidRPr="00314B88">
        <w:rPr>
          <w:rFonts w:asciiTheme="minorHAnsi" w:hAnsiTheme="minorHAnsi" w:cs="Arial"/>
          <w:szCs w:val="24"/>
          <w:lang w:val="es-ES_tradnl"/>
        </w:rPr>
        <w:t>Mr Azam Usmonov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Chief, Department of Numbering Analysis and Information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State Office of Supervision and Regulation of Communication and Information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Ministry of Transport and Communications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Rudaki Avenue, 57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DUSHANBE 734025</w:t>
      </w:r>
      <w:r>
        <w:rPr>
          <w:rFonts w:asciiTheme="minorHAnsi" w:hAnsiTheme="minorHAnsi" w:cs="Arial"/>
          <w:szCs w:val="24"/>
          <w:lang w:val="es-ES_tradnl"/>
        </w:rPr>
        <w:br/>
      </w:r>
      <w:r w:rsidRPr="0068237E">
        <w:rPr>
          <w:rFonts w:asciiTheme="minorHAnsi" w:hAnsiTheme="minorHAnsi" w:cs="Arial"/>
          <w:lang w:val="fr-FR"/>
        </w:rPr>
        <w:t>Tadjikistan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T</w:t>
      </w:r>
      <w:r>
        <w:rPr>
          <w:rFonts w:asciiTheme="minorHAnsi" w:hAnsiTheme="minorHAnsi" w:cs="Arial"/>
          <w:szCs w:val="24"/>
          <w:lang w:val="es-ES_tradnl"/>
        </w:rPr>
        <w:t>é</w:t>
      </w:r>
      <w:r w:rsidRPr="00314B88">
        <w:rPr>
          <w:rFonts w:asciiTheme="minorHAnsi" w:hAnsiTheme="minorHAnsi" w:cs="Arial"/>
          <w:szCs w:val="24"/>
          <w:lang w:val="es-ES_tradnl"/>
        </w:rPr>
        <w:t>l:</w:t>
      </w:r>
      <w:r w:rsidRPr="00314B88">
        <w:rPr>
          <w:rFonts w:asciiTheme="minorHAnsi" w:hAnsiTheme="minorHAnsi" w:cs="Arial"/>
          <w:szCs w:val="24"/>
          <w:lang w:val="es-ES_tradnl"/>
        </w:rPr>
        <w:tab/>
        <w:t>+992 37 2212284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Fax</w:t>
      </w:r>
      <w:r>
        <w:rPr>
          <w:rFonts w:asciiTheme="minorHAnsi" w:hAnsiTheme="minorHAnsi" w:cs="Arial"/>
          <w:szCs w:val="24"/>
          <w:lang w:val="es-ES_tradnl"/>
        </w:rPr>
        <w:t>:</w:t>
      </w:r>
      <w:r w:rsidRPr="00314B88">
        <w:rPr>
          <w:rFonts w:asciiTheme="minorHAnsi" w:hAnsiTheme="minorHAnsi" w:cs="Arial"/>
          <w:szCs w:val="24"/>
          <w:lang w:val="es-ES_tradnl"/>
        </w:rPr>
        <w:tab/>
        <w:t>+992 37 2510277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E-mail</w:t>
      </w:r>
      <w:r>
        <w:rPr>
          <w:rFonts w:asciiTheme="minorHAnsi" w:hAnsiTheme="minorHAnsi" w:cs="Arial"/>
          <w:szCs w:val="24"/>
          <w:lang w:val="es-ES_tradnl"/>
        </w:rPr>
        <w:t>:</w:t>
      </w:r>
      <w:r>
        <w:rPr>
          <w:rFonts w:asciiTheme="minorHAnsi" w:hAnsiTheme="minorHAnsi" w:cs="Arial"/>
          <w:szCs w:val="24"/>
          <w:lang w:val="es-ES_tradnl"/>
        </w:rPr>
        <w:tab/>
      </w:r>
      <w:r w:rsidRPr="00314B88">
        <w:rPr>
          <w:rFonts w:asciiTheme="minorHAnsi" w:hAnsiTheme="minorHAnsi" w:cs="Arial"/>
          <w:szCs w:val="24"/>
          <w:lang w:val="es-ES_tradnl"/>
        </w:rPr>
        <w:tab/>
      </w:r>
      <w:hyperlink r:id="rId25" w:history="1">
        <w:r w:rsidRPr="00314B88">
          <w:rPr>
            <w:rFonts w:asciiTheme="minorHAnsi" w:hAnsiTheme="minorHAnsi" w:cs="Arial"/>
            <w:szCs w:val="24"/>
            <w:lang w:val="es-ES_tradnl"/>
          </w:rPr>
          <w:t>mincom@rs.tj</w:t>
        </w:r>
      </w:hyperlink>
      <w:r w:rsidRPr="00314B88">
        <w:rPr>
          <w:rFonts w:asciiTheme="minorHAnsi" w:hAnsiTheme="minorHAnsi" w:cs="Arial"/>
          <w:szCs w:val="24"/>
          <w:lang w:val="es-ES_tradnl"/>
        </w:rPr>
        <w:t xml:space="preserve"> / </w:t>
      </w:r>
      <w:hyperlink r:id="rId26" w:history="1">
        <w:r w:rsidRPr="008619FF">
          <w:rPr>
            <w:lang w:val="es-ES_tradnl"/>
          </w:rPr>
          <w:t>a_zam@mail.ru</w:t>
        </w:r>
      </w:hyperlink>
      <w:r>
        <w:rPr>
          <w:rFonts w:asciiTheme="minorHAnsi" w:hAnsiTheme="minorHAnsi" w:cs="Arial"/>
          <w:szCs w:val="24"/>
          <w:lang w:val="es-ES_tradnl"/>
        </w:rPr>
        <w:br/>
      </w:r>
      <w:hyperlink r:id="rId27" w:history="1">
        <w:r w:rsidR="00AA7735" w:rsidRPr="00AA7735">
          <w:rPr>
            <w:lang w:val="es-ES_tradnl"/>
          </w:rPr>
          <w:t>URL:</w:t>
        </w:r>
        <w:r w:rsidR="00AA7735" w:rsidRPr="00AA7735">
          <w:rPr>
            <w:lang w:val="es-ES_tradnl"/>
          </w:rPr>
          <w:tab/>
          <w:t>www.gsnrsi.tj</w:t>
        </w:r>
      </w:hyperlink>
      <w:r w:rsidRPr="00AA7735">
        <w:t xml:space="preserve"> </w:t>
      </w:r>
    </w:p>
    <w:p w:rsidR="009B03FF" w:rsidRPr="0068237E" w:rsidRDefault="009B03FF" w:rsidP="008779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eastAsia="Calibri" w:hAnsiTheme="minorHAnsi" w:cs="Arial"/>
          <w:b/>
          <w:bCs/>
          <w:szCs w:val="24"/>
          <w:lang w:val="fr-FR"/>
        </w:rPr>
      </w:pPr>
      <w:r w:rsidRPr="0068237E">
        <w:rPr>
          <w:rFonts w:asciiTheme="minorHAnsi" w:eastAsia="Calibri" w:hAnsiTheme="minorHAnsi" w:cs="Arial"/>
          <w:b/>
          <w:bCs/>
          <w:szCs w:val="24"/>
          <w:lang w:val="fr-FR"/>
        </w:rPr>
        <w:t>Togo</w:t>
      </w:r>
      <w:r w:rsidR="003D0224">
        <w:rPr>
          <w:rFonts w:asciiTheme="minorHAnsi" w:eastAsia="Calibri" w:hAnsiTheme="minorHAnsi" w:cs="Arial"/>
          <w:b/>
          <w:bCs/>
          <w:szCs w:val="24"/>
          <w:lang w:val="fr-FR"/>
        </w:rPr>
        <w:fldChar w:fldCharType="begin"/>
      </w:r>
      <w:r>
        <w:instrText xml:space="preserve"> TC "</w:instrText>
      </w:r>
      <w:bookmarkStart w:id="112" w:name="_Toc295307458"/>
      <w:r w:rsidRPr="00040ACC">
        <w:rPr>
          <w:rFonts w:asciiTheme="minorHAnsi" w:eastAsia="Calibri" w:hAnsiTheme="minorHAnsi" w:cs="Arial"/>
          <w:b/>
          <w:bCs/>
          <w:szCs w:val="24"/>
          <w:lang w:val="fr-FR"/>
        </w:rPr>
        <w:instrText>Togo</w:instrText>
      </w:r>
      <w:bookmarkEnd w:id="112"/>
      <w:r>
        <w:instrText xml:space="preserve">" \f C \l "1" </w:instrText>
      </w:r>
      <w:r w:rsidR="003D0224">
        <w:rPr>
          <w:rFonts w:asciiTheme="minorHAnsi" w:eastAsia="Calibri" w:hAnsiTheme="minorHAnsi" w:cs="Arial"/>
          <w:b/>
          <w:bCs/>
          <w:szCs w:val="24"/>
          <w:lang w:val="fr-FR"/>
        </w:rPr>
        <w:fldChar w:fldCharType="end"/>
      </w:r>
      <w:r w:rsidRPr="0068237E">
        <w:rPr>
          <w:rFonts w:asciiTheme="minorHAnsi" w:eastAsia="Calibri" w:hAnsiTheme="minorHAnsi" w:cs="Arial"/>
          <w:b/>
          <w:bCs/>
          <w:szCs w:val="24"/>
          <w:lang w:val="fr-FR"/>
        </w:rPr>
        <w:t xml:space="preserve"> (indicatif de pays +228)</w:t>
      </w:r>
    </w:p>
    <w:p w:rsidR="009B03FF" w:rsidRPr="0068237E" w:rsidRDefault="009B03FF" w:rsidP="009B03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Calibri" w:hAnsiTheme="minorHAnsi" w:cs="Arial"/>
          <w:szCs w:val="24"/>
          <w:lang w:val="fr-FR"/>
        </w:rPr>
      </w:pPr>
      <w:r w:rsidRPr="0068237E">
        <w:rPr>
          <w:rFonts w:asciiTheme="minorHAnsi" w:eastAsia="Calibri" w:hAnsiTheme="minorHAnsi" w:cs="Arial"/>
          <w:szCs w:val="24"/>
          <w:lang w:val="fr-FR"/>
        </w:rPr>
        <w:t>Communication du 12.V.2011:</w:t>
      </w:r>
    </w:p>
    <w:p w:rsidR="009B03FF" w:rsidRPr="0068237E" w:rsidRDefault="009B03FF" w:rsidP="009B03FF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240" w:after="40"/>
        <w:jc w:val="left"/>
        <w:rPr>
          <w:rFonts w:asciiTheme="minorHAnsi" w:hAnsiTheme="minorHAnsi" w:cs="Arial"/>
          <w:bCs/>
          <w:lang w:val="fr-FR"/>
        </w:rPr>
      </w:pPr>
      <w:r w:rsidRPr="0068237E">
        <w:rPr>
          <w:rFonts w:asciiTheme="minorHAnsi" w:eastAsia="Calibri" w:hAnsiTheme="minorHAnsi" w:cs="Arial"/>
          <w:bCs/>
          <w:i/>
          <w:iCs/>
          <w:lang w:val="fr-FR"/>
        </w:rPr>
        <w:t>L’Autorité de Règlementation des secteurs de Postes et Télécommunications (ART&amp;P)</w:t>
      </w:r>
      <w:r w:rsidR="00AA7735">
        <w:rPr>
          <w:rFonts w:asciiTheme="minorHAnsi" w:eastAsia="Calibri" w:hAnsiTheme="minorHAnsi" w:cs="Arial"/>
          <w:bCs/>
          <w:i/>
          <w:iCs/>
          <w:lang w:val="fr-FR"/>
        </w:rPr>
        <w:t xml:space="preserve">, </w:t>
      </w:r>
      <w:r w:rsidR="00AA7735" w:rsidRPr="00AA7735">
        <w:rPr>
          <w:rFonts w:asciiTheme="minorHAnsi" w:eastAsia="Calibri" w:hAnsiTheme="minorHAnsi" w:cs="Arial"/>
          <w:bCs/>
          <w:iCs/>
          <w:lang w:val="fr-FR"/>
        </w:rPr>
        <w:t>Lomé</w:t>
      </w:r>
      <w:r w:rsidR="003D0224">
        <w:rPr>
          <w:rFonts w:asciiTheme="minorHAnsi" w:eastAsia="Calibri" w:hAnsiTheme="minorHAnsi" w:cs="Arial"/>
          <w:bCs/>
          <w:i/>
          <w:iCs/>
          <w:lang w:val="fr-FR"/>
        </w:rPr>
        <w:fldChar w:fldCharType="begin"/>
      </w:r>
      <w:r>
        <w:instrText xml:space="preserve"> TC "</w:instrText>
      </w:r>
      <w:bookmarkStart w:id="113" w:name="_Toc295307459"/>
      <w:r w:rsidRPr="00A047FD">
        <w:rPr>
          <w:rFonts w:asciiTheme="minorHAnsi" w:eastAsia="Calibri" w:hAnsiTheme="minorHAnsi" w:cs="Arial"/>
          <w:bCs/>
          <w:i/>
          <w:iCs/>
          <w:lang w:val="fr-FR"/>
        </w:rPr>
        <w:instrText>Autorité de Règlementation des secteurs de Postes et Télécommunications (ART&amp;P)</w:instrText>
      </w:r>
      <w:bookmarkEnd w:id="113"/>
      <w:r>
        <w:instrText xml:space="preserve">" \f C \l "1" </w:instrText>
      </w:r>
      <w:r w:rsidR="003D0224">
        <w:rPr>
          <w:rFonts w:asciiTheme="minorHAnsi" w:eastAsia="Calibri" w:hAnsiTheme="minorHAnsi" w:cs="Arial"/>
          <w:bCs/>
          <w:i/>
          <w:iCs/>
          <w:lang w:val="fr-FR"/>
        </w:rPr>
        <w:fldChar w:fldCharType="end"/>
      </w:r>
      <w:r w:rsidRPr="0068237E">
        <w:rPr>
          <w:rFonts w:asciiTheme="minorHAnsi" w:eastAsia="Calibri" w:hAnsiTheme="minorHAnsi" w:cs="Arial"/>
          <w:bCs/>
          <w:lang w:val="fr-FR"/>
        </w:rPr>
        <w:t xml:space="preserve"> annonce le passage à un nouveau plan national de numérotation à 8 chiffres  le 7 août 2011.</w:t>
      </w:r>
      <w:r w:rsidRPr="0068237E">
        <w:rPr>
          <w:rFonts w:asciiTheme="minorHAnsi" w:hAnsiTheme="minorHAnsi" w:cs="Arial"/>
          <w:bCs/>
          <w:lang w:val="fr-FR"/>
        </w:rPr>
        <w:t xml:space="preserve"> </w:t>
      </w:r>
    </w:p>
    <w:p w:rsidR="009B03FF" w:rsidRPr="0068237E" w:rsidRDefault="00AA7735" w:rsidP="009B03FF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6237"/>
          <w:tab w:val="left" w:pos="6663"/>
        </w:tabs>
        <w:spacing w:before="240" w:after="40"/>
        <w:jc w:val="left"/>
        <w:rPr>
          <w:rFonts w:asciiTheme="minorHAnsi" w:hAnsiTheme="minorHAnsi" w:cs="Arial"/>
          <w:bCs/>
          <w:lang w:val="fr-FR"/>
        </w:rPr>
      </w:pPr>
      <w:r>
        <w:rPr>
          <w:rFonts w:asciiTheme="minorHAnsi" w:hAnsiTheme="minorHAnsi" w:cs="Arial"/>
          <w:bCs/>
          <w:lang w:val="fr-FR"/>
        </w:rPr>
        <w:t>(</w:t>
      </w:r>
      <w:r w:rsidR="009B03FF" w:rsidRPr="0068237E">
        <w:rPr>
          <w:rFonts w:asciiTheme="minorHAnsi" w:hAnsiTheme="minorHAnsi" w:cs="Arial"/>
          <w:bCs/>
          <w:lang w:val="fr-FR"/>
        </w:rPr>
        <w:t>a)</w:t>
      </w:r>
      <w:r w:rsidR="009B03FF" w:rsidRPr="0068237E">
        <w:rPr>
          <w:rFonts w:asciiTheme="minorHAnsi" w:hAnsiTheme="minorHAnsi" w:cs="Arial"/>
          <w:bCs/>
          <w:lang w:val="fr-FR"/>
        </w:rPr>
        <w:tab/>
        <w:t>Généralités:</w:t>
      </w:r>
    </w:p>
    <w:p w:rsidR="009B03FF" w:rsidRPr="008238E2" w:rsidRDefault="009B03FF" w:rsidP="009B03FF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6237"/>
        </w:tabs>
        <w:spacing w:before="40" w:after="40"/>
        <w:jc w:val="left"/>
        <w:rPr>
          <w:rFonts w:asciiTheme="minorHAnsi" w:hAnsiTheme="minorHAnsi" w:cs="Arial"/>
          <w:bCs/>
          <w:lang w:val="fr-FR"/>
        </w:rPr>
      </w:pPr>
      <w:r w:rsidRPr="0068237E">
        <w:rPr>
          <w:rFonts w:asciiTheme="minorHAnsi" w:hAnsiTheme="minorHAnsi" w:cs="Arial"/>
          <w:bCs/>
          <w:lang w:val="fr-FR"/>
        </w:rPr>
        <w:tab/>
        <w:t>La longueur minimale des numéros (hors l'indicatif de pays) est d</w:t>
      </w:r>
      <w:r w:rsidRPr="008238E2">
        <w:rPr>
          <w:rFonts w:asciiTheme="minorHAnsi" w:hAnsiTheme="minorHAnsi" w:cs="Arial"/>
          <w:bCs/>
          <w:lang w:val="fr-FR"/>
        </w:rPr>
        <w:t xml:space="preserve">e </w:t>
      </w:r>
      <w:r w:rsidRPr="008238E2">
        <w:rPr>
          <w:rFonts w:asciiTheme="minorHAnsi" w:hAnsiTheme="minorHAnsi" w:cs="Arial"/>
          <w:bCs/>
          <w:lang w:val="fr-FR"/>
        </w:rPr>
        <w:tab/>
        <w:t>8</w:t>
      </w:r>
      <w:r w:rsidRPr="008238E2">
        <w:rPr>
          <w:rFonts w:asciiTheme="minorHAnsi" w:hAnsiTheme="minorHAnsi" w:cs="Arial"/>
          <w:bCs/>
          <w:lang w:val="fr-FR"/>
        </w:rPr>
        <w:tab/>
        <w:t>chiffres</w:t>
      </w:r>
    </w:p>
    <w:p w:rsidR="009B03FF" w:rsidRPr="008238E2" w:rsidRDefault="009B03FF" w:rsidP="009B03FF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6237"/>
        </w:tabs>
        <w:spacing w:before="40" w:after="40"/>
        <w:jc w:val="left"/>
        <w:rPr>
          <w:rFonts w:asciiTheme="minorHAnsi" w:hAnsiTheme="minorHAnsi" w:cs="Arial"/>
          <w:bCs/>
          <w:lang w:val="fr-FR"/>
        </w:rPr>
      </w:pPr>
      <w:r w:rsidRPr="008238E2">
        <w:rPr>
          <w:rFonts w:asciiTheme="minorHAnsi" w:hAnsiTheme="minorHAnsi" w:cs="Arial"/>
          <w:bCs/>
          <w:lang w:val="fr-FR"/>
        </w:rPr>
        <w:tab/>
        <w:t xml:space="preserve">La longueur maximale des numéros (hors l'indicatif de pays) est de </w:t>
      </w:r>
      <w:r w:rsidRPr="008238E2">
        <w:rPr>
          <w:rFonts w:asciiTheme="minorHAnsi" w:hAnsiTheme="minorHAnsi" w:cs="Arial"/>
          <w:bCs/>
          <w:lang w:val="fr-FR"/>
        </w:rPr>
        <w:tab/>
        <w:t>8</w:t>
      </w:r>
      <w:r w:rsidRPr="008238E2">
        <w:rPr>
          <w:rFonts w:asciiTheme="minorHAnsi" w:hAnsiTheme="minorHAnsi" w:cs="Arial"/>
          <w:bCs/>
          <w:lang w:val="fr-FR"/>
        </w:rPr>
        <w:tab/>
        <w:t>chiffres</w:t>
      </w:r>
    </w:p>
    <w:p w:rsidR="009B03FF" w:rsidRPr="0068237E" w:rsidRDefault="00AA7735" w:rsidP="009B03FF">
      <w:pPr>
        <w:rPr>
          <w:rFonts w:eastAsia="Calibri"/>
          <w:lang w:val="fr-FR"/>
        </w:rPr>
      </w:pPr>
      <w:r>
        <w:rPr>
          <w:lang w:val="fr-FR"/>
        </w:rPr>
        <w:t>(</w:t>
      </w:r>
      <w:r w:rsidR="009B03FF" w:rsidRPr="0068237E">
        <w:rPr>
          <w:lang w:val="fr-FR"/>
        </w:rPr>
        <w:t xml:space="preserve">b) </w:t>
      </w:r>
      <w:r w:rsidR="009B03FF">
        <w:rPr>
          <w:lang w:val="fr-FR"/>
        </w:rPr>
        <w:tab/>
      </w:r>
      <w:r w:rsidR="009B03FF" w:rsidRPr="0068237E">
        <w:rPr>
          <w:lang w:val="fr-FR"/>
        </w:rPr>
        <w:t>Détail d'un plan de numérotage:</w:t>
      </w:r>
    </w:p>
    <w:p w:rsidR="009B03FF" w:rsidRPr="0068237E" w:rsidRDefault="009B03FF" w:rsidP="009B03FF">
      <w:pPr>
        <w:rPr>
          <w:rFonts w:eastAsia="Calibri"/>
          <w:lang w:val="fr-FR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3"/>
        <w:gridCol w:w="1128"/>
        <w:gridCol w:w="1128"/>
        <w:gridCol w:w="2054"/>
        <w:gridCol w:w="1902"/>
      </w:tblGrid>
      <w:tr w:rsidR="009B03FF" w:rsidRPr="0002092E" w:rsidTr="0002092E">
        <w:trPr>
          <w:tblHeader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(1)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(2)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(3)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(4)</w:t>
            </w:r>
          </w:p>
        </w:tc>
      </w:tr>
      <w:tr w:rsidR="009B03FF" w:rsidRPr="0002092E" w:rsidTr="0002092E">
        <w:trPr>
          <w:tblHeader/>
          <w:jc w:val="center"/>
        </w:trPr>
        <w:tc>
          <w:tcPr>
            <w:tcW w:w="229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t>NDC</w:t>
            </w: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br/>
              <w:t>(indicatif national de destination), Ou N(S)N</w:t>
            </w: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br/>
              <w:t>(chiffres de poids fort du numéro national significatif)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Longueur du N(S)N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t>Utilisation des</w:t>
            </w: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br/>
              <w:t>numéros E.164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t>Information</w:t>
            </w: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br/>
              <w:t>Additionnelle</w:t>
            </w:r>
          </w:p>
        </w:tc>
      </w:tr>
      <w:tr w:rsidR="009B03FF" w:rsidRPr="0002092E" w:rsidTr="0002092E">
        <w:trPr>
          <w:tblHeader/>
          <w:jc w:val="center"/>
        </w:trPr>
        <w:tc>
          <w:tcPr>
            <w:tcW w:w="229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t>Longueur</w:t>
            </w: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br/>
              <w:t>maximale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t>Longueur</w:t>
            </w:r>
            <w:r w:rsidRPr="0002092E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br/>
              <w:t>minimale</w:t>
            </w:r>
          </w:p>
        </w:tc>
        <w:tc>
          <w:tcPr>
            <w:tcW w:w="205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B03FF" w:rsidRPr="0002092E" w:rsidRDefault="009B03FF" w:rsidP="009B03F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</w:p>
        </w:tc>
      </w:tr>
      <w:tr w:rsidR="009B03FF" w:rsidRPr="0068237E" w:rsidTr="0002092E">
        <w:trPr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FF" w:rsidRPr="008238E2" w:rsidRDefault="009B03FF" w:rsidP="009B03FF">
            <w:pPr>
              <w:keepNext/>
              <w:numPr>
                <w:ilvl w:val="0"/>
                <w:numId w:val="21"/>
              </w:num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 w:after="60"/>
              <w:ind w:left="0"/>
              <w:jc w:val="left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902B1">
              <w:rPr>
                <w:rFonts w:ascii="Symbol" w:hAnsi="Symbol" w:cs="Arial"/>
                <w:bCs/>
                <w:iCs/>
                <w:sz w:val="18"/>
                <w:szCs w:val="18"/>
                <w:lang w:val="fr-FR"/>
              </w:rPr>
              <w:t></w:t>
            </w:r>
            <w:r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ab/>
            </w:r>
            <w:r w:rsidRPr="008238E2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Numéros géographiques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Téléphonie fixe,</w:t>
            </w:r>
            <w:r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br/>
            </w: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Lomé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229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pageBreakBefore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lastRenderedPageBreak/>
              <w:t>230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Téléphonie fixe,</w:t>
            </w:r>
            <w:r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br/>
            </w: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Région maritime</w:t>
            </w: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239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9C1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Téléphonie fixe,</w:t>
            </w:r>
            <w:r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br/>
            </w: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 xml:space="preserve">Région </w:t>
            </w:r>
            <w:r w:rsidRPr="00AA7735">
              <w:rPr>
                <w:rFonts w:asciiTheme="minorHAnsi" w:eastAsia="Calibri" w:hAnsiTheme="minorHAnsi" w:cs="Arial"/>
                <w:bCs/>
                <w:i/>
                <w:sz w:val="18"/>
                <w:szCs w:val="18"/>
                <w:lang w:val="fr-FR"/>
              </w:rPr>
              <w:t>Plateaux</w:t>
            </w: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249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Téléphonie fixe,</w:t>
            </w:r>
            <w:r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br/>
            </w: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Région centrale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259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EC6C19">
            <w:pPr>
              <w:pageBreakBefore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lastRenderedPageBreak/>
              <w:t>260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Téléphonie fixe,</w:t>
            </w:r>
            <w:r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br/>
            </w: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Région de la Kara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269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Téléphonie fixe,</w:t>
            </w:r>
            <w:r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br/>
            </w: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Région des savanes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 TELECOM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279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FF" w:rsidRPr="008238E2" w:rsidRDefault="009B03FF" w:rsidP="009B03FF">
            <w:pPr>
              <w:keepNext/>
              <w:numPr>
                <w:ilvl w:val="0"/>
                <w:numId w:val="21"/>
              </w:num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 w:after="60"/>
              <w:ind w:left="0"/>
              <w:jc w:val="left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7902B1">
              <w:rPr>
                <w:rFonts w:ascii="Symbol" w:hAnsi="Symbol" w:cs="Arial"/>
                <w:bCs/>
                <w:iCs/>
                <w:sz w:val="18"/>
                <w:szCs w:val="18"/>
                <w:lang w:val="fr-FR"/>
              </w:rPr>
              <w:t></w:t>
            </w:r>
            <w:r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ab/>
            </w:r>
            <w:r w:rsidRPr="008238E2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Numéros non géographique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Téléphonie mobile</w:t>
            </w:r>
          </w:p>
        </w:tc>
        <w:tc>
          <w:tcPr>
            <w:tcW w:w="19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TOGO</w:t>
            </w:r>
            <w:r w:rsidR="00AA7735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 xml:space="preserve"> </w:t>
            </w: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CELLULAIRE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Non attribué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190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B03FF" w:rsidRPr="008238E2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8238E2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ATLANTIQUE TELECOM TOGO</w:t>
            </w:r>
          </w:p>
        </w:tc>
      </w:tr>
      <w:tr w:rsidR="009B03FF" w:rsidRPr="0068237E" w:rsidTr="0002092E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AA7735" w:rsidRDefault="009B03FF" w:rsidP="009B03F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</w:pPr>
            <w:r w:rsidRPr="00AA7735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99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AA7735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AA7735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AA7735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AA7735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Cs w:val="24"/>
                <w:lang w:val="fr-FR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3FF" w:rsidRPr="0068237E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Calibri" w:hAnsiTheme="minorHAnsi" w:cs="Arial"/>
                <w:bCs/>
                <w:szCs w:val="24"/>
                <w:lang w:val="fr-FR"/>
              </w:rPr>
            </w:pPr>
          </w:p>
        </w:tc>
      </w:tr>
    </w:tbl>
    <w:p w:rsidR="009B03FF" w:rsidRPr="0068237E" w:rsidRDefault="009B03FF" w:rsidP="009B03FF">
      <w:pPr>
        <w:rPr>
          <w:lang w:val="fr-FR"/>
        </w:rPr>
      </w:pPr>
    </w:p>
    <w:p w:rsidR="00EC6C19" w:rsidRDefault="00EC6C1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9B03FF" w:rsidRPr="0068237E" w:rsidRDefault="009B03FF" w:rsidP="009B03FF">
      <w:pPr>
        <w:rPr>
          <w:lang w:val="fr-FR"/>
        </w:rPr>
      </w:pPr>
      <w:r w:rsidRPr="0068237E">
        <w:rPr>
          <w:lang w:val="fr-FR"/>
        </w:rPr>
        <w:lastRenderedPageBreak/>
        <w:t>Contacts:</w:t>
      </w:r>
    </w:p>
    <w:p w:rsidR="009B03FF" w:rsidRPr="00704F80" w:rsidRDefault="009B03FF" w:rsidP="009C148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56"/>
        </w:tabs>
        <w:overflowPunct/>
        <w:autoSpaceDE/>
        <w:autoSpaceDN/>
        <w:adjustRightInd/>
        <w:spacing w:before="240"/>
        <w:ind w:left="720" w:hanging="720"/>
        <w:jc w:val="left"/>
        <w:textAlignment w:val="auto"/>
      </w:pPr>
      <w:r w:rsidRPr="00704F80">
        <w:tab/>
        <w:t>Mme GNOGNO ETOH o</w:t>
      </w:r>
      <w:r w:rsidR="00AA7735">
        <w:t>u</w:t>
      </w:r>
      <w:r w:rsidRPr="00704F80">
        <w:t xml:space="preserve"> Mr BOYODI</w:t>
      </w:r>
      <w:r w:rsidRPr="00704F80">
        <w:br/>
        <w:t>Autorité de Règlementation des secteurs de Postes et Télécommunications (ART&amp;P)</w:t>
      </w:r>
      <w:r w:rsidRPr="00704F80">
        <w:br/>
        <w:t>BP 358 LOME</w:t>
      </w:r>
      <w:r w:rsidRPr="00704F80">
        <w:br/>
        <w:t>Togo</w:t>
      </w:r>
      <w:r w:rsidRPr="00704F80">
        <w:br/>
        <w:t>T</w:t>
      </w:r>
      <w:r>
        <w:t>é</w:t>
      </w:r>
      <w:r w:rsidRPr="00704F80">
        <w:t>l:</w:t>
      </w:r>
      <w:r w:rsidRPr="00704F80">
        <w:tab/>
        <w:t>+</w:t>
      </w:r>
      <w:r w:rsidR="009C1484">
        <w:t xml:space="preserve"> </w:t>
      </w:r>
      <w:r w:rsidRPr="00704F80">
        <w:t>228 223 6363 (</w:t>
      </w:r>
      <w:r w:rsidR="00AA7735">
        <w:t>à</w:t>
      </w:r>
      <w:r w:rsidRPr="00704F80">
        <w:t xml:space="preserve"> partir d</w:t>
      </w:r>
      <w:r w:rsidR="00AA7735">
        <w:t>u</w:t>
      </w:r>
      <w:r w:rsidRPr="00704F80">
        <w:t xml:space="preserve"> 7 </w:t>
      </w:r>
      <w:r w:rsidR="00AA7735">
        <w:t>ao</w:t>
      </w:r>
      <w:r w:rsidR="002057E8">
        <w:t>û</w:t>
      </w:r>
      <w:r w:rsidR="00AA7735">
        <w:t>t</w:t>
      </w:r>
      <w:r w:rsidRPr="00704F80">
        <w:t xml:space="preserve"> 2011: + 228 22 23 63 63)  </w:t>
      </w:r>
      <w:r w:rsidRPr="00704F80">
        <w:br/>
        <w:t>Fax:</w:t>
      </w:r>
      <w:r w:rsidRPr="00704F80">
        <w:tab/>
        <w:t>+</w:t>
      </w:r>
      <w:r w:rsidR="009C1484">
        <w:t xml:space="preserve"> </w:t>
      </w:r>
      <w:r w:rsidRPr="00704F80">
        <w:t>228 223 6364 (</w:t>
      </w:r>
      <w:r w:rsidR="00AA7735">
        <w:t>à</w:t>
      </w:r>
      <w:r w:rsidRPr="00704F80">
        <w:t xml:space="preserve"> partir d</w:t>
      </w:r>
      <w:r w:rsidR="00AA7735">
        <w:t>u</w:t>
      </w:r>
      <w:r w:rsidRPr="00704F80">
        <w:t xml:space="preserve"> 7 </w:t>
      </w:r>
      <w:r w:rsidR="002057E8">
        <w:t>août</w:t>
      </w:r>
      <w:r w:rsidRPr="00704F80">
        <w:t xml:space="preserve"> 2011: + 228 22 23 63 64)  </w:t>
      </w:r>
      <w:r w:rsidRPr="00704F80">
        <w:br/>
        <w:t>E-mail:</w:t>
      </w:r>
      <w:r w:rsidRPr="00704F80">
        <w:tab/>
      </w:r>
      <w:hyperlink r:id="rId28" w:history="1">
        <w:r w:rsidRPr="00704F80">
          <w:t>jgnogno@artp.tg</w:t>
        </w:r>
      </w:hyperlink>
      <w:r w:rsidRPr="00704F80">
        <w:t xml:space="preserve"> o</w:t>
      </w:r>
      <w:r w:rsidR="002057E8">
        <w:t>u</w:t>
      </w:r>
      <w:r w:rsidRPr="00704F80">
        <w:t xml:space="preserve"> </w:t>
      </w:r>
      <w:hyperlink r:id="rId29" w:history="1">
        <w:r w:rsidRPr="00704F80">
          <w:t>boyodi@artp.tg</w:t>
        </w:r>
      </w:hyperlink>
      <w:r w:rsidRPr="00704F80">
        <w:br/>
      </w:r>
      <w:r w:rsidR="00AA7735" w:rsidRPr="00704F80">
        <w:t>URL</w:t>
      </w:r>
      <w:r w:rsidRPr="00704F80">
        <w:t>:</w:t>
      </w:r>
      <w:r w:rsidRPr="00704F80">
        <w:tab/>
      </w:r>
      <w:hyperlink r:id="rId30" w:history="1">
        <w:r w:rsidRPr="00704F80">
          <w:t>www.artp.tg</w:t>
        </w:r>
      </w:hyperlink>
    </w:p>
    <w:p w:rsidR="009B03FF" w:rsidRPr="0068237E" w:rsidRDefault="009B03FF" w:rsidP="009B03FF">
      <w:pPr>
        <w:tabs>
          <w:tab w:val="clear" w:pos="1276"/>
          <w:tab w:val="clear" w:pos="1843"/>
          <w:tab w:val="clear" w:pos="5387"/>
          <w:tab w:val="clear" w:pos="5954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/>
          <w:b/>
          <w:szCs w:val="24"/>
          <w:lang w:val="fr-FR"/>
        </w:rPr>
      </w:pPr>
      <w:r w:rsidRPr="0068237E">
        <w:rPr>
          <w:rFonts w:asciiTheme="minorHAnsi" w:hAnsiTheme="minorHAnsi"/>
          <w:b/>
          <w:szCs w:val="24"/>
          <w:lang w:val="fr-FR"/>
        </w:rPr>
        <w:t>Tunisie</w:t>
      </w:r>
      <w:r w:rsidR="003D0224">
        <w:rPr>
          <w:rFonts w:asciiTheme="minorHAnsi" w:hAnsiTheme="minorHAnsi"/>
          <w:b/>
          <w:szCs w:val="24"/>
          <w:lang w:val="fr-FR"/>
        </w:rPr>
        <w:fldChar w:fldCharType="begin"/>
      </w:r>
      <w:r>
        <w:instrText xml:space="preserve"> TC "</w:instrText>
      </w:r>
      <w:bookmarkStart w:id="114" w:name="_Toc295307460"/>
      <w:r w:rsidRPr="00DB49A7">
        <w:rPr>
          <w:rFonts w:asciiTheme="minorHAnsi" w:hAnsiTheme="minorHAnsi"/>
          <w:b/>
          <w:szCs w:val="24"/>
          <w:lang w:val="fr-FR"/>
        </w:rPr>
        <w:instrText>Tunisie</w:instrText>
      </w:r>
      <w:bookmarkEnd w:id="114"/>
      <w:r>
        <w:instrText xml:space="preserve">" \f C \l "1" </w:instrText>
      </w:r>
      <w:r w:rsidR="003D0224">
        <w:rPr>
          <w:rFonts w:asciiTheme="minorHAnsi" w:hAnsiTheme="minorHAnsi"/>
          <w:b/>
          <w:szCs w:val="24"/>
          <w:lang w:val="fr-FR"/>
        </w:rPr>
        <w:fldChar w:fldCharType="end"/>
      </w:r>
      <w:r w:rsidRPr="0068237E">
        <w:rPr>
          <w:rFonts w:asciiTheme="minorHAnsi" w:hAnsiTheme="minorHAnsi"/>
          <w:b/>
          <w:szCs w:val="24"/>
          <w:lang w:val="fr-FR"/>
        </w:rPr>
        <w:t xml:space="preserve"> (indicatif de pays +216)  </w:t>
      </w:r>
    </w:p>
    <w:p w:rsidR="009B03FF" w:rsidRPr="0068237E" w:rsidRDefault="009B03FF" w:rsidP="009B03FF">
      <w:pPr>
        <w:tabs>
          <w:tab w:val="clear" w:pos="1276"/>
          <w:tab w:val="clear" w:pos="1843"/>
          <w:tab w:val="clear" w:pos="5387"/>
          <w:tab w:val="clear" w:pos="5954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Cs w:val="24"/>
          <w:lang w:val="fr-FR"/>
        </w:rPr>
      </w:pPr>
      <w:r w:rsidRPr="0068237E">
        <w:rPr>
          <w:rFonts w:asciiTheme="minorHAnsi" w:hAnsiTheme="minorHAnsi"/>
          <w:szCs w:val="24"/>
          <w:lang w:val="fr-FR"/>
        </w:rPr>
        <w:t>Communication du 17.V.2011:</w:t>
      </w:r>
    </w:p>
    <w:p w:rsidR="009B03FF" w:rsidRPr="0068237E" w:rsidRDefault="009B03FF" w:rsidP="009B03FF">
      <w:pPr>
        <w:rPr>
          <w:lang w:val="fr-FR"/>
        </w:rPr>
      </w:pPr>
      <w:r w:rsidRPr="0068237E">
        <w:rPr>
          <w:lang w:val="fr-FR"/>
        </w:rPr>
        <w:t>L</w:t>
      </w:r>
      <w:r w:rsidRPr="0068237E">
        <w:rPr>
          <w:i/>
          <w:iCs/>
          <w:lang w:val="fr-FR"/>
        </w:rPr>
        <w:t>’Instance Nationale des Télécommunications (INT</w:t>
      </w:r>
      <w:r w:rsidRPr="0068237E">
        <w:rPr>
          <w:lang w:val="fr-FR"/>
        </w:rPr>
        <w:t>)</w:t>
      </w:r>
      <w:r w:rsidRPr="0068237E">
        <w:rPr>
          <w:i/>
          <w:lang w:val="fr-FR"/>
        </w:rPr>
        <w:t>,</w:t>
      </w:r>
      <w:r w:rsidRPr="0068237E">
        <w:rPr>
          <w:lang w:val="fr-FR"/>
        </w:rPr>
        <w:t xml:space="preserve"> Tunis</w:t>
      </w:r>
      <w:r w:rsidR="003D0224">
        <w:rPr>
          <w:lang w:val="fr-FR"/>
        </w:rPr>
        <w:fldChar w:fldCharType="begin"/>
      </w:r>
      <w:r>
        <w:instrText xml:space="preserve"> TC "</w:instrText>
      </w:r>
      <w:bookmarkStart w:id="115" w:name="_Toc295307461"/>
      <w:r w:rsidRPr="007D73F8">
        <w:rPr>
          <w:i/>
          <w:iCs/>
          <w:lang w:val="fr-FR"/>
        </w:rPr>
        <w:instrText>Instance Nationale des Télécommunications (INT</w:instrText>
      </w:r>
      <w:r w:rsidRPr="007D73F8">
        <w:rPr>
          <w:lang w:val="fr-FR"/>
        </w:rPr>
        <w:instrText>)</w:instrText>
      </w:r>
      <w:r w:rsidRPr="007D73F8">
        <w:rPr>
          <w:i/>
          <w:lang w:val="fr-FR"/>
        </w:rPr>
        <w:instrText>,</w:instrText>
      </w:r>
      <w:r w:rsidRPr="007D73F8">
        <w:rPr>
          <w:lang w:val="fr-FR"/>
        </w:rPr>
        <w:instrText xml:space="preserve"> Tunis</w:instrText>
      </w:r>
      <w:bookmarkEnd w:id="115"/>
      <w:r>
        <w:instrText xml:space="preserve">" \f C \l "1" </w:instrText>
      </w:r>
      <w:r w:rsidR="003D0224">
        <w:rPr>
          <w:lang w:val="fr-FR"/>
        </w:rPr>
        <w:fldChar w:fldCharType="end"/>
      </w:r>
      <w:r w:rsidRPr="0068237E">
        <w:rPr>
          <w:lang w:val="fr-FR"/>
        </w:rPr>
        <w:t>, annonce la mise en service des nouvelles séries de numéros mobiles suivantes pour le réseau mobile d’</w:t>
      </w:r>
      <w:r w:rsidRPr="0068237E">
        <w:rPr>
          <w:i/>
          <w:iCs/>
          <w:lang w:val="fr-FR"/>
        </w:rPr>
        <w:t>Orascom Telecom Tunisia (Tunisiana)</w:t>
      </w:r>
      <w:r w:rsidRPr="0068237E">
        <w:rPr>
          <w:lang w:val="fr-FR"/>
        </w:rPr>
        <w:t>:</w:t>
      </w:r>
    </w:p>
    <w:p w:rsidR="009B03FF" w:rsidRDefault="009B03FF" w:rsidP="009B03FF">
      <w:pPr>
        <w:rPr>
          <w:lang w:val="fr-FR"/>
        </w:rPr>
      </w:pPr>
      <w:r w:rsidRPr="0068237E">
        <w:rPr>
          <w:lang w:val="fr-FR"/>
        </w:rPr>
        <w:t>Réseau mobile:</w:t>
      </w:r>
    </w:p>
    <w:p w:rsidR="009B03FF" w:rsidRPr="0002092E" w:rsidRDefault="009B03FF" w:rsidP="0002092E">
      <w:pPr>
        <w:spacing w:before="0"/>
        <w:rPr>
          <w:sz w:val="6"/>
          <w:lang w:val="fr-FR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3"/>
        <w:gridCol w:w="3662"/>
      </w:tblGrid>
      <w:tr w:rsidR="009B03FF" w:rsidRPr="0068237E" w:rsidTr="009B03FF">
        <w:trPr>
          <w:jc w:val="center"/>
        </w:trPr>
        <w:tc>
          <w:tcPr>
            <w:tcW w:w="3936" w:type="dxa"/>
          </w:tcPr>
          <w:p w:rsidR="009B03FF" w:rsidRPr="007902B1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fr-FR"/>
              </w:rPr>
            </w:pPr>
            <w:r w:rsidRPr="007902B1">
              <w:rPr>
                <w:rFonts w:asciiTheme="minorHAnsi" w:hAnsiTheme="minorHAnsi"/>
                <w:i/>
                <w:iCs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2976" w:type="dxa"/>
          </w:tcPr>
          <w:p w:rsidR="009B03FF" w:rsidRPr="007902B1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  <w:tab w:val="left" w:pos="513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fr-FR"/>
              </w:rPr>
            </w:pPr>
            <w:r w:rsidRPr="007902B1">
              <w:rPr>
                <w:rFonts w:asciiTheme="minorHAnsi" w:hAnsiTheme="minorHAnsi"/>
                <w:i/>
                <w:iCs/>
                <w:sz w:val="18"/>
                <w:szCs w:val="18"/>
                <w:lang w:val="fr-FR"/>
              </w:rPr>
              <w:t>Série de numéros</w:t>
            </w:r>
          </w:p>
        </w:tc>
      </w:tr>
      <w:tr w:rsidR="009B03FF" w:rsidRPr="0068237E" w:rsidTr="009B03FF">
        <w:trPr>
          <w:jc w:val="center"/>
        </w:trPr>
        <w:tc>
          <w:tcPr>
            <w:tcW w:w="3936" w:type="dxa"/>
          </w:tcPr>
          <w:p w:rsidR="009B03FF" w:rsidRPr="007902B1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  <w:tab w:val="left" w:pos="5130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7902B1">
              <w:rPr>
                <w:rFonts w:asciiTheme="minorHAnsi" w:hAnsiTheme="minorHAnsi"/>
                <w:i/>
                <w:iCs/>
                <w:sz w:val="18"/>
                <w:szCs w:val="18"/>
                <w:lang w:val="fr-FR"/>
              </w:rPr>
              <w:t>Orascom Telecom Tunisia (Tunisiana)</w:t>
            </w:r>
          </w:p>
        </w:tc>
        <w:tc>
          <w:tcPr>
            <w:tcW w:w="2976" w:type="dxa"/>
          </w:tcPr>
          <w:p w:rsidR="009B03FF" w:rsidRPr="007902B1" w:rsidRDefault="009B03FF" w:rsidP="009B03F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  <w:tab w:val="left" w:pos="513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7902B1">
              <w:rPr>
                <w:rFonts w:asciiTheme="minorHAnsi" w:hAnsiTheme="minorHAnsi"/>
                <w:sz w:val="18"/>
                <w:szCs w:val="18"/>
                <w:lang w:val="fr-FR"/>
              </w:rPr>
              <w:t>27 500 000 - 27 999 999</w:t>
            </w:r>
            <w:r>
              <w:rPr>
                <w:rFonts w:asciiTheme="minorHAnsi" w:hAnsiTheme="minorHAnsi"/>
                <w:sz w:val="18"/>
                <w:szCs w:val="18"/>
                <w:lang w:val="fr-FR"/>
              </w:rPr>
              <w:br/>
            </w:r>
            <w:r w:rsidRPr="007902B1">
              <w:rPr>
                <w:rFonts w:asciiTheme="minorHAnsi" w:hAnsiTheme="minorHAnsi"/>
                <w:sz w:val="18"/>
                <w:szCs w:val="18"/>
                <w:lang w:val="fr-FR"/>
              </w:rPr>
              <w:t>28 500 000 - 28 999 999</w:t>
            </w:r>
          </w:p>
        </w:tc>
      </w:tr>
    </w:tbl>
    <w:p w:rsidR="009B03FF" w:rsidRPr="0002092E" w:rsidRDefault="009B03FF" w:rsidP="0002092E">
      <w:pPr>
        <w:spacing w:before="0"/>
        <w:rPr>
          <w:sz w:val="6"/>
          <w:lang w:val="fr-FR"/>
        </w:rPr>
      </w:pPr>
    </w:p>
    <w:p w:rsidR="0002092E" w:rsidRDefault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</w:p>
    <w:p w:rsidR="009B03FF" w:rsidRPr="0068237E" w:rsidRDefault="009B03FF" w:rsidP="009B03FF">
      <w:pPr>
        <w:rPr>
          <w:lang w:val="fr-FR"/>
        </w:rPr>
      </w:pPr>
      <w:r w:rsidRPr="0068237E">
        <w:rPr>
          <w:lang w:val="fr-FR"/>
        </w:rPr>
        <w:t>Contact</w:t>
      </w:r>
      <w:r>
        <w:rPr>
          <w:lang w:val="fr-FR"/>
        </w:rPr>
        <w:t>:</w:t>
      </w:r>
    </w:p>
    <w:p w:rsidR="009B03FF" w:rsidRPr="002057E8" w:rsidRDefault="009B03FF" w:rsidP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50"/>
          <w:tab w:val="left" w:pos="1148"/>
          <w:tab w:val="left" w:pos="5130"/>
        </w:tabs>
        <w:overflowPunct/>
        <w:autoSpaceDE/>
        <w:autoSpaceDN/>
        <w:adjustRightInd/>
        <w:spacing w:before="240"/>
        <w:ind w:left="450" w:hanging="450"/>
        <w:jc w:val="left"/>
        <w:textAlignment w:val="auto"/>
      </w:pPr>
      <w:r>
        <w:rPr>
          <w:rFonts w:asciiTheme="minorHAnsi" w:hAnsiTheme="minorHAnsi"/>
          <w:szCs w:val="24"/>
          <w:lang w:val="es-ES_tradnl"/>
        </w:rPr>
        <w:tab/>
      </w:r>
      <w:r w:rsidRPr="00314B88">
        <w:rPr>
          <w:rFonts w:asciiTheme="minorHAnsi" w:hAnsiTheme="minorHAnsi"/>
          <w:szCs w:val="24"/>
          <w:lang w:val="es-ES_tradnl"/>
        </w:rPr>
        <w:t>Instance Nationale des Télécommunications (INT)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Rue Echabia, Montplaisir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1073 TUNIS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 xml:space="preserve">Tunisia 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Tel:</w:t>
      </w:r>
      <w:r>
        <w:rPr>
          <w:rFonts w:asciiTheme="minorHAnsi" w:hAnsiTheme="minorHAnsi"/>
          <w:szCs w:val="24"/>
          <w:lang w:val="es-ES_tradnl"/>
        </w:rPr>
        <w:tab/>
      </w:r>
      <w:r w:rsidRPr="00314B88">
        <w:rPr>
          <w:rFonts w:asciiTheme="minorHAnsi" w:hAnsiTheme="minorHAnsi"/>
          <w:szCs w:val="24"/>
          <w:lang w:val="es-ES_tradnl"/>
        </w:rPr>
        <w:t>+216 71 900 868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Fax:</w:t>
      </w:r>
      <w:r>
        <w:rPr>
          <w:rFonts w:asciiTheme="minorHAnsi" w:hAnsiTheme="minorHAnsi"/>
          <w:szCs w:val="24"/>
          <w:lang w:val="es-ES_tradnl"/>
        </w:rPr>
        <w:tab/>
      </w:r>
      <w:r w:rsidRPr="00314B88">
        <w:rPr>
          <w:rFonts w:asciiTheme="minorHAnsi" w:hAnsiTheme="minorHAnsi"/>
          <w:szCs w:val="24"/>
          <w:lang w:val="es-ES_tradnl"/>
        </w:rPr>
        <w:t>+216 71 909 435</w:t>
      </w:r>
      <w:r>
        <w:rPr>
          <w:rFonts w:asciiTheme="minorHAnsi" w:hAnsiTheme="minorHAnsi"/>
          <w:szCs w:val="24"/>
          <w:lang w:val="es-ES_tradnl"/>
        </w:rPr>
        <w:br/>
      </w:r>
      <w:r w:rsidRPr="00367FA8">
        <w:t>E-mail:</w:t>
      </w:r>
      <w:r>
        <w:tab/>
      </w:r>
      <w:hyperlink r:id="rId31" w:history="1">
        <w:r w:rsidRPr="00367FA8">
          <w:t>Contacto@intt.tn</w:t>
        </w:r>
      </w:hyperlink>
      <w:r>
        <w:br/>
      </w:r>
      <w:hyperlink r:id="rId32" w:history="1">
        <w:r w:rsidR="002057E8" w:rsidRPr="002057E8">
          <w:rPr>
            <w:lang w:val="es-ES_tradnl"/>
          </w:rPr>
          <w:t>URL:</w:t>
        </w:r>
        <w:r w:rsidR="002057E8" w:rsidRPr="002057E8">
          <w:rPr>
            <w:lang w:val="es-ES_tradnl"/>
          </w:rPr>
          <w:tab/>
          <w:t>www.intt.tn</w:t>
        </w:r>
      </w:hyperlink>
    </w:p>
    <w:p w:rsidR="009B03FF" w:rsidRPr="003E6D3B" w:rsidRDefault="009B03FF" w:rsidP="003E6D3B">
      <w:pPr>
        <w:rPr>
          <w:lang w:val="fr-FR"/>
        </w:rPr>
      </w:pPr>
    </w:p>
    <w:p w:rsidR="003E6D3B" w:rsidRDefault="003E6D3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fr-FR"/>
        </w:rPr>
      </w:pPr>
      <w:r>
        <w:rPr>
          <w:sz w:val="4"/>
          <w:lang w:val="fr-FR"/>
        </w:rPr>
        <w:br w:type="page"/>
      </w:r>
    </w:p>
    <w:p w:rsidR="003E6D3B" w:rsidRPr="001E2CCC" w:rsidRDefault="003E6D3B" w:rsidP="001B0EE0">
      <w:pPr>
        <w:rPr>
          <w:sz w:val="4"/>
          <w:lang w:val="fr-FR"/>
        </w:rPr>
      </w:pPr>
    </w:p>
    <w:p w:rsidR="006C1119" w:rsidRPr="006D0A68" w:rsidRDefault="006C1119" w:rsidP="006C1119">
      <w:pPr>
        <w:pStyle w:val="Heading20"/>
        <w:spacing w:before="0"/>
        <w:rPr>
          <w:lang w:val="fr-CH"/>
        </w:rPr>
      </w:pPr>
      <w:bookmarkStart w:id="116" w:name="_Toc248829285"/>
      <w:bookmarkStart w:id="117" w:name="_Toc251059439"/>
      <w:bookmarkStart w:id="118" w:name="_Toc252175433"/>
      <w:bookmarkStart w:id="119" w:name="_Toc253407936"/>
      <w:bookmarkStart w:id="120" w:name="_Toc255827806"/>
      <w:bookmarkStart w:id="121" w:name="_Toc259726559"/>
      <w:bookmarkStart w:id="122" w:name="_Toc262756308"/>
      <w:bookmarkStart w:id="123" w:name="_Toc265053971"/>
      <w:bookmarkStart w:id="124" w:name="_Toc266116935"/>
      <w:bookmarkStart w:id="125" w:name="_Toc268854532"/>
      <w:bookmarkStart w:id="126" w:name="_Toc271633977"/>
      <w:bookmarkStart w:id="127" w:name="_Toc273021701"/>
      <w:bookmarkStart w:id="128" w:name="_Toc274142290"/>
      <w:bookmarkStart w:id="129" w:name="_Toc276716398"/>
      <w:bookmarkStart w:id="130" w:name="_Toc279667619"/>
      <w:bookmarkStart w:id="131" w:name="_Toc280291911"/>
      <w:bookmarkStart w:id="132" w:name="_Toc282525379"/>
      <w:bookmarkStart w:id="133" w:name="_Toc283734859"/>
      <w:bookmarkStart w:id="134" w:name="_Toc286068881"/>
      <w:bookmarkStart w:id="135" w:name="_Toc288659506"/>
      <w:bookmarkStart w:id="136" w:name="_Toc291004552"/>
      <w:bookmarkStart w:id="137" w:name="_Toc292700060"/>
      <w:bookmarkStart w:id="138" w:name="_Toc295307382"/>
      <w:bookmarkStart w:id="139" w:name="_Toc295307462"/>
      <w:r w:rsidRPr="006D0A68">
        <w:rPr>
          <w:lang w:val="fr-CH"/>
        </w:rPr>
        <w:t>Restrictions</w:t>
      </w:r>
      <w:bookmarkEnd w:id="116"/>
      <w:bookmarkEnd w:id="117"/>
      <w:r w:rsidRPr="006D0A68">
        <w:rPr>
          <w:lang w:val="fr-CH"/>
        </w:rPr>
        <w:t xml:space="preserve"> de service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6C1119" w:rsidRPr="00E42A7E" w:rsidRDefault="006C1119" w:rsidP="006C1119">
      <w:pPr>
        <w:pStyle w:val="Normalaftertitle"/>
        <w:rPr>
          <w:lang w:val="fr-FR"/>
        </w:rPr>
      </w:pPr>
      <w:bookmarkStart w:id="140" w:name="_Toc97092277"/>
      <w:bookmarkStart w:id="141" w:name="_Toc98306179"/>
      <w:bookmarkStart w:id="142" w:name="_Toc100050762"/>
      <w:bookmarkStart w:id="143" w:name="_Toc101246657"/>
      <w:bookmarkStart w:id="144" w:name="_Toc102534883"/>
      <w:bookmarkStart w:id="145" w:name="_Toc105302160"/>
      <w:bookmarkStart w:id="146" w:name="_Toc106504917"/>
      <w:bookmarkStart w:id="147" w:name="_Toc107798486"/>
      <w:bookmarkStart w:id="148" w:name="_Toc109028771"/>
      <w:bookmarkStart w:id="149" w:name="_Toc109631797"/>
      <w:bookmarkStart w:id="150" w:name="_Toc109631892"/>
      <w:bookmarkStart w:id="151" w:name="_Toc110233132"/>
      <w:bookmarkStart w:id="152" w:name="_Toc110233372"/>
      <w:bookmarkStart w:id="153" w:name="_Toc111607537"/>
      <w:bookmarkStart w:id="154" w:name="_Toc113250059"/>
      <w:bookmarkStart w:id="155" w:name="_Toc114285871"/>
      <w:bookmarkStart w:id="156" w:name="_Toc116117120"/>
      <w:bookmarkStart w:id="157" w:name="_Toc117389567"/>
      <w:bookmarkStart w:id="158" w:name="_Toc119749659"/>
      <w:bookmarkStart w:id="159" w:name="_Toc121281109"/>
      <w:bookmarkStart w:id="160" w:name="_Toc122238456"/>
      <w:bookmarkStart w:id="161" w:name="_Toc122940748"/>
      <w:bookmarkStart w:id="162" w:name="_Toc126481968"/>
      <w:bookmarkStart w:id="163" w:name="_Toc127606639"/>
      <w:bookmarkStart w:id="164" w:name="_Toc128886977"/>
      <w:bookmarkStart w:id="165" w:name="_Toc131917148"/>
      <w:bookmarkStart w:id="166" w:name="_Toc131917422"/>
      <w:bookmarkStart w:id="167" w:name="_Toc135453283"/>
      <w:bookmarkStart w:id="168" w:name="_Toc136762629"/>
      <w:bookmarkStart w:id="169" w:name="_Toc138153397"/>
      <w:bookmarkStart w:id="170" w:name="_Toc139444705"/>
      <w:bookmarkStart w:id="171" w:name="_Toc140656552"/>
      <w:bookmarkStart w:id="172" w:name="_Toc141774339"/>
      <w:bookmarkStart w:id="173" w:name="_Toc143331220"/>
      <w:bookmarkStart w:id="174" w:name="_Toc144780384"/>
      <w:bookmarkStart w:id="175" w:name="_Toc146011662"/>
      <w:bookmarkStart w:id="176" w:name="_Toc147313868"/>
      <w:bookmarkStart w:id="177" w:name="_Toc150078580"/>
      <w:bookmarkStart w:id="178" w:name="_Toc151281257"/>
      <w:bookmarkStart w:id="179" w:name="_Toc152663544"/>
      <w:bookmarkStart w:id="180" w:name="_Toc153877744"/>
      <w:bookmarkStart w:id="181" w:name="_Toc158019388"/>
      <w:bookmarkStart w:id="182" w:name="_Toc159212725"/>
      <w:bookmarkStart w:id="183" w:name="_Toc160456167"/>
      <w:bookmarkStart w:id="184" w:name="_Toc161638237"/>
      <w:bookmarkStart w:id="185" w:name="_Toc162942714"/>
      <w:bookmarkStart w:id="186" w:name="_Toc164586148"/>
      <w:bookmarkStart w:id="187" w:name="_Toc165690539"/>
      <w:bookmarkStart w:id="188" w:name="_Toc166647571"/>
      <w:bookmarkStart w:id="189" w:name="_Toc168388036"/>
      <w:bookmarkStart w:id="190" w:name="_Toc169584474"/>
      <w:bookmarkStart w:id="191" w:name="_Toc170815303"/>
      <w:bookmarkStart w:id="192" w:name="_Toc171936802"/>
      <w:bookmarkStart w:id="193" w:name="_Toc173647067"/>
      <w:bookmarkStart w:id="194" w:name="_Toc174436304"/>
      <w:bookmarkStart w:id="195" w:name="_Toc176340245"/>
      <w:bookmarkStart w:id="196" w:name="_Toc177526456"/>
      <w:bookmarkStart w:id="197" w:name="_Toc178733569"/>
      <w:bookmarkStart w:id="198" w:name="_Toc181591811"/>
      <w:bookmarkStart w:id="199" w:name="_Toc182996188"/>
      <w:bookmarkStart w:id="200" w:name="_Toc184099139"/>
      <w:bookmarkStart w:id="201" w:name="_Toc187491754"/>
      <w:bookmarkStart w:id="202" w:name="_Toc188073964"/>
      <w:bookmarkStart w:id="203" w:name="_Toc191803645"/>
      <w:bookmarkStart w:id="204" w:name="_Toc192925270"/>
      <w:bookmarkStart w:id="205" w:name="_Toc193013119"/>
      <w:bookmarkStart w:id="206" w:name="_Toc196019531"/>
      <w:bookmarkStart w:id="207" w:name="_Toc197223475"/>
      <w:bookmarkStart w:id="208" w:name="_Toc198519409"/>
      <w:bookmarkStart w:id="209" w:name="_Toc200872046"/>
      <w:bookmarkStart w:id="210" w:name="_Toc202750879"/>
      <w:bookmarkStart w:id="211" w:name="_Toc202750989"/>
      <w:bookmarkStart w:id="212" w:name="_Toc202751352"/>
      <w:bookmarkStart w:id="213" w:name="_Toc203553678"/>
      <w:bookmarkStart w:id="214" w:name="_Toc204666558"/>
      <w:bookmarkStart w:id="215" w:name="_Toc205106621"/>
      <w:bookmarkStart w:id="216" w:name="_Toc206390002"/>
      <w:bookmarkStart w:id="217" w:name="_Toc208205506"/>
      <w:bookmarkStart w:id="218" w:name="_Toc211848203"/>
      <w:bookmarkStart w:id="219" w:name="_Toc212964637"/>
      <w:bookmarkStart w:id="220" w:name="_Toc214162757"/>
      <w:bookmarkStart w:id="221" w:name="_Toc215907236"/>
      <w:bookmarkStart w:id="222" w:name="_Toc219001218"/>
      <w:bookmarkStart w:id="223" w:name="_Toc219610105"/>
      <w:bookmarkStart w:id="224" w:name="_Toc222028839"/>
      <w:bookmarkStart w:id="225" w:name="_Toc223252058"/>
      <w:bookmarkStart w:id="226" w:name="_Toc224533701"/>
      <w:bookmarkStart w:id="227" w:name="_Toc226791586"/>
      <w:bookmarkStart w:id="228" w:name="_Toc228766419"/>
      <w:bookmarkStart w:id="229" w:name="_Toc229971385"/>
      <w:bookmarkStart w:id="230" w:name="_Toc232323966"/>
      <w:bookmarkStart w:id="231" w:name="_Toc233609618"/>
      <w:bookmarkStart w:id="232" w:name="_Toc235352440"/>
      <w:bookmarkStart w:id="233" w:name="_Toc236573583"/>
      <w:bookmarkStart w:id="234" w:name="_Toc240790150"/>
      <w:bookmarkStart w:id="235" w:name="_Toc242001458"/>
      <w:bookmarkStart w:id="236" w:name="_Toc243300345"/>
      <w:bookmarkStart w:id="237" w:name="_Toc244506998"/>
      <w:bookmarkStart w:id="238" w:name="_Toc248829286"/>
      <w:r w:rsidRPr="00170C75">
        <w:rPr>
          <w:b/>
          <w:bCs/>
          <w:lang w:val="fr-FR"/>
        </w:rPr>
        <w:t>Note du TSB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r w:rsidR="003D0224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239" w:name="_Toc253407937"/>
      <w:bookmarkStart w:id="240" w:name="_Toc255827807"/>
      <w:bookmarkStart w:id="241" w:name="_Toc259726560"/>
      <w:bookmarkStart w:id="242" w:name="_Toc262756309"/>
      <w:bookmarkStart w:id="243" w:name="_Toc265053972"/>
      <w:bookmarkStart w:id="244" w:name="_Toc266116936"/>
      <w:bookmarkStart w:id="245" w:name="_Toc268854533"/>
      <w:bookmarkStart w:id="246" w:name="_Toc271633978"/>
      <w:bookmarkStart w:id="247" w:name="_Toc273021702"/>
      <w:bookmarkStart w:id="248" w:name="_Toc274142291"/>
      <w:bookmarkStart w:id="249" w:name="_Toc276716399"/>
      <w:bookmarkStart w:id="250" w:name="_Toc279667620"/>
      <w:bookmarkStart w:id="251" w:name="_Toc280291912"/>
      <w:bookmarkStart w:id="252" w:name="_Toc282525380"/>
      <w:bookmarkStart w:id="253" w:name="_Toc283734860"/>
      <w:bookmarkStart w:id="254" w:name="_Toc286068882"/>
      <w:bookmarkStart w:id="255" w:name="_Toc288659507"/>
      <w:bookmarkStart w:id="256" w:name="_Toc291004553"/>
      <w:bookmarkStart w:id="257" w:name="_Toc292700061"/>
      <w:bookmarkStart w:id="258" w:name="_Toc295307463"/>
      <w:r w:rsidRPr="00FB7B61">
        <w:rPr>
          <w:lang w:val="fr-FR"/>
        </w:rPr>
        <w:instrText>Note du TSB</w:instrTex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Pr="00BD4486">
        <w:rPr>
          <w:lang w:val="fr-FR"/>
        </w:rPr>
        <w:instrText xml:space="preserve">" \f C \l "3" </w:instrText>
      </w:r>
      <w:r w:rsidR="003D0224">
        <w:rPr>
          <w:lang w:val="fr-FR"/>
        </w:rPr>
        <w:fldChar w:fldCharType="end"/>
      </w:r>
    </w:p>
    <w:p w:rsidR="006C1119" w:rsidRPr="00E42A7E" w:rsidRDefault="006C1119" w:rsidP="006C1119">
      <w:pPr>
        <w:rPr>
          <w:lang w:val="fr-FR"/>
        </w:rPr>
      </w:pPr>
      <w:r w:rsidRPr="00E42A7E">
        <w:rPr>
          <w:lang w:val="fr-FR"/>
        </w:rPr>
        <w:t>Les communications des pays suivants concernant les restrictions de service relatives aux différents services de télécommunication internationaux offerts au public ont été publiées individuel</w:t>
      </w:r>
      <w:r w:rsidRPr="00E42A7E">
        <w:rPr>
          <w:lang w:val="fr-FR"/>
        </w:rPr>
        <w:softHyphen/>
        <w:t>lement dans le Bulletin d'exploitation de l'UIT (BE):</w:t>
      </w:r>
    </w:p>
    <w:p w:rsidR="006C1119" w:rsidRPr="007E3F87" w:rsidRDefault="006C1119" w:rsidP="006C1119">
      <w:pPr>
        <w:rPr>
          <w:sz w:val="4"/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6C1119" w:rsidRPr="00E42A7E" w:rsidTr="00715FCD">
        <w:trPr>
          <w:jc w:val="center"/>
        </w:trPr>
        <w:tc>
          <w:tcPr>
            <w:tcW w:w="2268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Malawi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699 (p.6)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Maldives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766 (p.19)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Maroc</w:t>
            </w:r>
          </w:p>
        </w:tc>
        <w:tc>
          <w:tcPr>
            <w:tcW w:w="1985" w:type="dxa"/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692 (p.8), 727 (p.5)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610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716 (p.17)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896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827 (p.14), 852 (p.13)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839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939 (p.8)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753 (p.9)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828 (p.38)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432D7C">
            <w:pPr>
              <w:pStyle w:val="Tabletext0"/>
              <w:spacing w:before="20" w:after="20"/>
              <w:rPr>
                <w:b/>
              </w:rPr>
            </w:pPr>
            <w:r>
              <w:t>Cura</w:t>
            </w:r>
            <w:r>
              <w:rPr>
                <w:rFonts w:ascii="Times New Roman" w:hAnsi="Times New Roman"/>
              </w:rPr>
              <w:t>ç</w:t>
            </w:r>
            <w:r>
              <w:t>ao, Sint Maarten, Bonaire, S</w:t>
            </w:r>
            <w:r w:rsidR="00E330EE">
              <w:t>a</w:t>
            </w:r>
            <w:r>
              <w:t>int Eustatius et Saba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  <w:spacing w:before="20" w:after="2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853 (p.12)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834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797 (p.21)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Féderation de Russie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829 (p.19)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609 (p.15), 711 (p.8)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827 (p.14)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865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Sudafricaine (Rép.)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667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818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877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894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841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849 (p.20)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740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</w:tr>
    </w:tbl>
    <w:p w:rsidR="006C1119" w:rsidRPr="006C1119" w:rsidRDefault="006C1119" w:rsidP="006C1119">
      <w:pPr>
        <w:spacing w:before="0"/>
        <w:ind w:left="567" w:hanging="567"/>
        <w:jc w:val="left"/>
        <w:rPr>
          <w:sz w:val="6"/>
          <w:lang w:val="fr-CH"/>
        </w:rPr>
      </w:pPr>
    </w:p>
    <w:p w:rsidR="006F5569" w:rsidRDefault="006F55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F5569" w:rsidRPr="00650C72" w:rsidRDefault="006F5569" w:rsidP="00650C72">
      <w:pPr>
        <w:spacing w:before="0"/>
        <w:rPr>
          <w:sz w:val="6"/>
          <w:lang w:val="fr-CH"/>
        </w:rPr>
      </w:pPr>
    </w:p>
    <w:p w:rsidR="00650C72" w:rsidRPr="00E42A7E" w:rsidRDefault="00650C72" w:rsidP="00650C72">
      <w:pPr>
        <w:pStyle w:val="Heading20"/>
        <w:spacing w:before="0"/>
      </w:pPr>
      <w:bookmarkStart w:id="259" w:name="_Toc190583978"/>
      <w:bookmarkStart w:id="260" w:name="_Toc191715175"/>
      <w:bookmarkStart w:id="261" w:name="_Toc193013700"/>
      <w:bookmarkStart w:id="262" w:name="_Toc194811199"/>
      <w:bookmarkStart w:id="263" w:name="_Toc196016416"/>
      <w:bookmarkStart w:id="264" w:name="_Toc197219131"/>
      <w:bookmarkStart w:id="265" w:name="_Toc198364506"/>
      <w:bookmarkStart w:id="266" w:name="_Toc199662475"/>
      <w:bookmarkStart w:id="267" w:name="_Toc200866980"/>
      <w:bookmarkStart w:id="268" w:name="_Toc202686481"/>
      <w:bookmarkStart w:id="269" w:name="_Toc203551965"/>
      <w:bookmarkStart w:id="270" w:name="_Toc204668219"/>
      <w:bookmarkStart w:id="271" w:name="_Toc205090228"/>
      <w:bookmarkStart w:id="272" w:name="_Toc206383860"/>
      <w:bookmarkStart w:id="273" w:name="_Toc208199970"/>
      <w:bookmarkStart w:id="274" w:name="_Toc211846650"/>
      <w:bookmarkStart w:id="275" w:name="_Toc214158948"/>
      <w:bookmarkStart w:id="276" w:name="_Toc215903445"/>
      <w:bookmarkStart w:id="277" w:name="_Toc217291440"/>
      <w:bookmarkStart w:id="278" w:name="_Toc218929457"/>
      <w:bookmarkStart w:id="279" w:name="_Toc220822912"/>
      <w:bookmarkStart w:id="280" w:name="_Toc222026669"/>
      <w:bookmarkStart w:id="281" w:name="_Toc223250159"/>
      <w:bookmarkStart w:id="282" w:name="_Toc223250738"/>
      <w:bookmarkStart w:id="283" w:name="_Toc226796833"/>
      <w:bookmarkStart w:id="284" w:name="_Toc228761752"/>
      <w:bookmarkStart w:id="285" w:name="_Toc229969488"/>
      <w:bookmarkStart w:id="286" w:name="_Toc231198994"/>
      <w:bookmarkStart w:id="287" w:name="_Toc232315673"/>
      <w:bookmarkStart w:id="288" w:name="_Toc233618262"/>
      <w:bookmarkStart w:id="289" w:name="_Toc236568466"/>
      <w:bookmarkStart w:id="290" w:name="_Toc240772445"/>
      <w:bookmarkStart w:id="291" w:name="_Toc242000168"/>
      <w:bookmarkStart w:id="292" w:name="_Toc243283630"/>
      <w:bookmarkStart w:id="293" w:name="_Toc244503096"/>
      <w:bookmarkStart w:id="294" w:name="_Toc247966344"/>
      <w:bookmarkStart w:id="295" w:name="_Toc252175434"/>
      <w:bookmarkStart w:id="296" w:name="_Toc253407938"/>
      <w:bookmarkStart w:id="297" w:name="_Toc255827808"/>
      <w:bookmarkStart w:id="298" w:name="_Toc259726561"/>
      <w:bookmarkStart w:id="299" w:name="_Toc262756310"/>
      <w:bookmarkStart w:id="300" w:name="_Toc265053973"/>
      <w:bookmarkStart w:id="301" w:name="_Toc266116937"/>
      <w:bookmarkStart w:id="302" w:name="_Toc268854534"/>
      <w:bookmarkStart w:id="303" w:name="_Toc271633979"/>
      <w:bookmarkStart w:id="304" w:name="_Toc273021703"/>
      <w:bookmarkStart w:id="305" w:name="_Toc274142292"/>
      <w:bookmarkStart w:id="306" w:name="_Toc276716400"/>
      <w:bookmarkStart w:id="307" w:name="_Toc279667621"/>
      <w:bookmarkStart w:id="308" w:name="_Toc280291913"/>
      <w:bookmarkStart w:id="309" w:name="_Toc282525381"/>
      <w:bookmarkStart w:id="310" w:name="_Toc283734861"/>
      <w:bookmarkStart w:id="311" w:name="_Toc286068883"/>
      <w:bookmarkStart w:id="312" w:name="_Toc288659508"/>
      <w:bookmarkStart w:id="313" w:name="_Toc291004554"/>
      <w:bookmarkStart w:id="314" w:name="_Toc292700062"/>
      <w:bookmarkStart w:id="315" w:name="_Toc295307383"/>
      <w:bookmarkStart w:id="316" w:name="_Toc295307464"/>
      <w:r w:rsidRPr="00E42A7E">
        <w:t>Systèmes de rappel (Call-Back)</w:t>
      </w:r>
      <w:r w:rsidRPr="00E42A7E">
        <w:br/>
        <w:t>et procédures d'appel alternatives (Rés. 21 Rév. PP-2002)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650C72" w:rsidRPr="00D41C26" w:rsidRDefault="00650C72" w:rsidP="00650C72">
      <w:pPr>
        <w:jc w:val="center"/>
        <w:rPr>
          <w:u w:val="single"/>
          <w:lang w:val="fr-FR"/>
        </w:rPr>
      </w:pPr>
    </w:p>
    <w:p w:rsidR="00650C72" w:rsidRPr="0086458E" w:rsidRDefault="00650C72" w:rsidP="00650C72">
      <w:pPr>
        <w:pStyle w:val="Normalaftertitle"/>
        <w:rPr>
          <w:b/>
          <w:bCs/>
          <w:lang w:val="fr-FR"/>
        </w:rPr>
      </w:pPr>
      <w:r w:rsidRPr="0086458E">
        <w:rPr>
          <w:b/>
          <w:bCs/>
          <w:lang w:val="fr-FR"/>
        </w:rPr>
        <w:t>Note du TSB</w:t>
      </w:r>
    </w:p>
    <w:p w:rsidR="00650C72" w:rsidRDefault="00650C72" w:rsidP="00650C72">
      <w:pPr>
        <w:rPr>
          <w:lang w:val="fr-FR"/>
        </w:rPr>
      </w:pPr>
      <w:r w:rsidRPr="00E42A7E">
        <w:rPr>
          <w:lang w:val="fr-FR"/>
        </w:rPr>
        <w:t xml:space="preserve">Pays/zones géographiques pour lesquels les </w:t>
      </w:r>
      <w:r>
        <w:rPr>
          <w:lang w:val="fr-FR"/>
        </w:rPr>
        <w:t>"</w:t>
      </w:r>
      <w:r w:rsidRPr="00E42A7E">
        <w:rPr>
          <w:lang w:val="fr-FR"/>
        </w:rPr>
        <w:t>Systèmes de rappel (Call</w:t>
      </w:r>
      <w:r w:rsidRPr="00E42A7E">
        <w:rPr>
          <w:lang w:val="fr-FR"/>
        </w:rPr>
        <w:noBreakHyphen/>
        <w:t>Back) et certaines procédures d'appel alternatives non conformes à la réglementation en vigueur</w:t>
      </w:r>
      <w:r>
        <w:rPr>
          <w:lang w:val="fr-FR"/>
        </w:rPr>
        <w:t>"</w:t>
      </w:r>
      <w:r w:rsidRPr="00E42A7E">
        <w:rPr>
          <w:lang w:val="fr-FR"/>
        </w:rPr>
        <w:t xml:space="preserve"> </w:t>
      </w:r>
      <w:r>
        <w:rPr>
          <w:lang w:val="fr-FR"/>
        </w:rPr>
        <w:t>sont interdits sur leur territoire.</w:t>
      </w:r>
    </w:p>
    <w:p w:rsidR="00650C72" w:rsidRPr="00A933B4" w:rsidRDefault="00650C72" w:rsidP="00650C7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/>
          <w:lang w:val="fr-CH" w:eastAsia="zh-CN"/>
        </w:rPr>
        <w:sectPr w:rsidR="00650C72" w:rsidRPr="00A933B4" w:rsidSect="00934A34">
          <w:footerReference w:type="even" r:id="rId33"/>
          <w:footerReference w:type="default" r:id="rId34"/>
          <w:footerReference w:type="first" r:id="rId3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5340" w:type="dxa"/>
        <w:tblInd w:w="93" w:type="dxa"/>
        <w:tblLook w:val="04A0"/>
      </w:tblPr>
      <w:tblGrid>
        <w:gridCol w:w="1100"/>
        <w:gridCol w:w="4240"/>
      </w:tblGrid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Afghanistan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Albanie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Algérie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Arabie saoudite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Arménie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Azerbaïdjan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Bahamas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Bahreïn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Bélarus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Belize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Bénin</w:t>
            </w:r>
          </w:p>
        </w:tc>
      </w:tr>
      <w:tr w:rsidR="004B49E8" w:rsidRPr="00BF1903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Bonaire, S</w:t>
            </w:r>
            <w:r w:rsidR="00432D7C">
              <w:rPr>
                <w:color w:val="000000"/>
                <w:lang w:val="fr-FR" w:eastAsia="zh-CN"/>
              </w:rPr>
              <w:t>a</w:t>
            </w:r>
            <w:r>
              <w:rPr>
                <w:color w:val="000000"/>
                <w:lang w:val="fr-FR" w:eastAsia="zh-CN"/>
              </w:rPr>
              <w:t>int Eustatius et Saba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Bhoutan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Bosnie-Herzégovine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Brésil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Brunéi Darussalam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Bulgarie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Burkina Faso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Burundi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Cambodge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Cameroun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Centrafricaine (Rép.)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Chypre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Colombie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Comores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Cook (Îles)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Costa Rica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Côte d'Ivoire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Cuba  </w:t>
            </w:r>
          </w:p>
        </w:tc>
      </w:tr>
      <w:tr w:rsidR="004B49E8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9E8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Cura</w:t>
            </w:r>
            <w:r>
              <w:rPr>
                <w:rFonts w:ascii="Times New Roman" w:hAnsi="Times New Roman"/>
                <w:color w:val="000000"/>
                <w:lang w:val="fr-FR" w:eastAsia="zh-CN"/>
              </w:rPr>
              <w:t>ç</w:t>
            </w:r>
            <w:r>
              <w:rPr>
                <w:color w:val="000000"/>
                <w:lang w:val="fr-FR" w:eastAsia="zh-CN"/>
              </w:rPr>
              <w:t>ao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Djibouti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Dominique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Egypte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Emirats arabes unis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Equateur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Erythrée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Ethiopie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Fidji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40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Gabon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Ghana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Guyana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Haïti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Honduras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Hongrie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Indonésie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Iran (République islamique d')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Irlande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Israël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Jamaïque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Jordanie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Kazakhstan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Kenya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Kirghizistan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Kiribati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Koweït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Lesotho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Lettonie</w:t>
            </w:r>
          </w:p>
        </w:tc>
      </w:tr>
      <w:tr w:rsidR="00650C72" w:rsidRPr="00BF1903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CH" w:eastAsia="zh-CN"/>
              </w:rPr>
            </w:pPr>
            <w:r w:rsidRPr="0086458E">
              <w:rPr>
                <w:color w:val="000000"/>
                <w:lang w:val="fr-FR" w:eastAsia="zh-CN"/>
              </w:rPr>
              <w:t>L'ex-République yougoslave de Macédoine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Liban 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Macao (Chine)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Madagascar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Malawi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Mali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Maroc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70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Maurice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Mauritanie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Mexique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Moldova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Monaco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Mozambique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Nicaragua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Niger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  <w:r w:rsidR="004B49E8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Nigéria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7</w:t>
            </w:r>
            <w:r w:rsidR="004B49E8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Nouvelle-Calédonie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4B49E8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80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Oman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Ouganda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Pakistan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4B49E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4B49E8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Panama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Papouasie-Nouvelle-Guinée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Paraguay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Pérou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Philippines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Pologne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Qatar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Rép. dém. du Congo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République arabe syrienne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Roumanie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Saint-Marin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Samoa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Seychelles</w:t>
            </w:r>
          </w:p>
        </w:tc>
      </w:tr>
      <w:tr w:rsidR="007E3F87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96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87" w:rsidRPr="0086458E" w:rsidRDefault="007E3F87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FR" w:eastAsia="zh-CN"/>
              </w:rPr>
            </w:pPr>
            <w:r>
              <w:rPr>
                <w:color w:val="000000"/>
                <w:lang w:val="fr-FR" w:eastAsia="zh-CN"/>
              </w:rPr>
              <w:t>Sint Maarten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Slovaquie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Soudan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9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Sri Lanka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Sudafricaine (Rép.)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7E3F87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Suriname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Tanzanie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Tchad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Thaïlande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Tonga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Trinidad-et-Tobago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Tunisie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Turquie 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  <w:r w:rsidR="007E3F87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Tuvalu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Ukraine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  <w:r w:rsidR="007E3F87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Venezuela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Viet Nam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Wallis</w:t>
            </w:r>
            <w:r w:rsidRPr="0086458E">
              <w:rPr>
                <w:color w:val="000000"/>
                <w:lang w:val="fr-FR" w:eastAsia="zh-CN"/>
              </w:rPr>
              <w:noBreakHyphen/>
              <w:t>et</w:t>
            </w:r>
            <w:r w:rsidRPr="0086458E">
              <w:rPr>
                <w:color w:val="000000"/>
                <w:lang w:val="fr-FR" w:eastAsia="zh-CN"/>
              </w:rPr>
              <w:noBreakHyphen/>
              <w:t>Futuna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Yémen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Zambie</w:t>
            </w:r>
          </w:p>
        </w:tc>
      </w:tr>
      <w:tr w:rsidR="00650C72" w:rsidRPr="006E30E5" w:rsidTr="00715FCD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E3F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  <w:r w:rsidR="007E3F87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C72" w:rsidRPr="0086458E" w:rsidRDefault="00650C72" w:rsidP="00715FC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Zimbabwe</w:t>
            </w:r>
          </w:p>
        </w:tc>
      </w:tr>
    </w:tbl>
    <w:p w:rsidR="00650C72" w:rsidRPr="00650C72" w:rsidRDefault="00650C72" w:rsidP="00650C72">
      <w:pPr>
        <w:rPr>
          <w:sz w:val="8"/>
          <w:lang w:val="fr-FR"/>
        </w:rPr>
      </w:pPr>
    </w:p>
    <w:p w:rsidR="00650C72" w:rsidRDefault="00650C72" w:rsidP="00650C72">
      <w:pPr>
        <w:rPr>
          <w:lang w:val="fr-FR"/>
        </w:rPr>
        <w:sectPr w:rsidR="00650C72" w:rsidSect="00934A34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6C1119" w:rsidRDefault="006C1119" w:rsidP="006C1119">
      <w:pPr>
        <w:rPr>
          <w:lang w:val="fr-FR"/>
        </w:rPr>
      </w:pPr>
      <w:bookmarkStart w:id="317" w:name="_Toc253407940"/>
      <w:bookmarkStart w:id="318" w:name="_Toc255827810"/>
      <w:bookmarkStart w:id="319" w:name="_Toc265053975"/>
      <w:bookmarkStart w:id="320" w:name="_Toc266116939"/>
      <w:bookmarkStart w:id="321" w:name="_Toc271633981"/>
      <w:bookmarkStart w:id="322" w:name="_Toc274142287"/>
      <w:bookmarkStart w:id="323" w:name="_Toc276716401"/>
      <w:bookmarkStart w:id="324" w:name="_Toc279667622"/>
      <w:bookmarkStart w:id="325" w:name="_Toc280291914"/>
      <w:bookmarkStart w:id="326" w:name="_Toc282525382"/>
      <w:bookmarkStart w:id="327" w:name="_Toc283734862"/>
      <w:r>
        <w:rPr>
          <w:lang w:val="fr-FR"/>
        </w:rPr>
        <w:lastRenderedPageBreak/>
        <w:t>T</w:t>
      </w:r>
      <w:r w:rsidRPr="00E42A7E">
        <w:rPr>
          <w:lang w:val="fr-FR"/>
        </w:rPr>
        <w:t xml:space="preserve">ous les pays/zones géographiques interdisant la pratique du système de rappel </w:t>
      </w:r>
      <w:r>
        <w:rPr>
          <w:lang w:val="fr-FR"/>
        </w:rPr>
        <w:t xml:space="preserve">devraient aviser dûment  l’UIT </w:t>
      </w:r>
      <w:r w:rsidRPr="00A933B4">
        <w:rPr>
          <w:lang w:val="fr-CH"/>
        </w:rPr>
        <w:t>par e-mail à</w:t>
      </w:r>
      <w:r>
        <w:rPr>
          <w:lang w:val="fr-CH"/>
        </w:rPr>
        <w:t xml:space="preserve"> l'adresse suivante:</w:t>
      </w:r>
      <w:r w:rsidRPr="00A933B4">
        <w:rPr>
          <w:lang w:val="fr-CH"/>
        </w:rPr>
        <w:t xml:space="preserve"> </w:t>
      </w:r>
      <w:hyperlink r:id="rId36" w:history="1">
        <w:r w:rsidRPr="00B533C1">
          <w:rPr>
            <w:lang w:val="fr-FR"/>
          </w:rPr>
          <w:t>tsbtson@itu.int</w:t>
        </w:r>
      </w:hyperlink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328" w:name="_Toc286068884"/>
      <w:bookmarkStart w:id="329" w:name="_Toc288659509"/>
      <w:bookmarkStart w:id="330" w:name="_Toc291004555"/>
      <w:bookmarkStart w:id="331" w:name="_Toc292700063"/>
      <w:bookmarkStart w:id="332" w:name="_Toc295307384"/>
      <w:bookmarkStart w:id="333" w:name="_Toc295307465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insérer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colonne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54863" w:rsidRDefault="00054863" w:rsidP="00206A5B">
      <w:pPr>
        <w:rPr>
          <w:lang w:val="es-ES"/>
        </w:rPr>
      </w:pPr>
    </w:p>
    <w:p w:rsidR="0002092E" w:rsidRPr="00BD5948" w:rsidRDefault="0002092E" w:rsidP="0002092E">
      <w:pPr>
        <w:pStyle w:val="Heading20"/>
        <w:spacing w:before="240"/>
      </w:pPr>
      <w:bookmarkStart w:id="334" w:name="_Toc295307385"/>
      <w:bookmarkStart w:id="335" w:name="_Toc295307466"/>
      <w:r w:rsidRPr="00BD5948">
        <w:t xml:space="preserve">Liste des numéros identificateurs d'entités émettrices pour </w:t>
      </w:r>
      <w:r>
        <w:br/>
      </w:r>
      <w:r w:rsidRPr="00BD5948">
        <w:t>les cartes internationales de facturation des télécommunications</w:t>
      </w:r>
      <w:r>
        <w:br/>
      </w:r>
      <w:r w:rsidRPr="00BD5948">
        <w:t>(selon la Recommandation UIT-T E.118 (05/2006))</w:t>
      </w:r>
      <w:r>
        <w:br/>
      </w:r>
      <w:r w:rsidRPr="00BD5948">
        <w:t>(Situation au 1er janvier 2011)</w:t>
      </w:r>
      <w:bookmarkEnd w:id="334"/>
      <w:bookmarkEnd w:id="335"/>
    </w:p>
    <w:p w:rsidR="0002092E" w:rsidRPr="00BD5948" w:rsidRDefault="0002092E" w:rsidP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/>
          <w:lang w:val="fr-FR"/>
        </w:rPr>
      </w:pPr>
      <w:r w:rsidRPr="00BD5948">
        <w:rPr>
          <w:rFonts w:asciiTheme="minorHAnsi" w:hAnsiTheme="minorHAnsi"/>
          <w:lang w:val="fr-FR"/>
        </w:rPr>
        <w:t>(Annexe au Bulletin d'exploitation de l'UIT N</w:t>
      </w:r>
      <w:r>
        <w:rPr>
          <w:rFonts w:asciiTheme="minorHAnsi" w:hAnsiTheme="minorHAnsi"/>
          <w:lang w:val="fr-FR"/>
        </w:rPr>
        <w:t>°</w:t>
      </w:r>
      <w:r w:rsidRPr="00BD5948">
        <w:rPr>
          <w:rFonts w:asciiTheme="minorHAnsi" w:hAnsiTheme="minorHAnsi"/>
          <w:lang w:val="fr-FR"/>
        </w:rPr>
        <w:t xml:space="preserve"> 971 </w:t>
      </w:r>
      <w:r>
        <w:rPr>
          <w:rFonts w:asciiTheme="minorHAnsi" w:hAnsiTheme="minorHAnsi"/>
          <w:lang w:val="fr-FR"/>
        </w:rPr>
        <w:t>–</w:t>
      </w:r>
      <w:r w:rsidRPr="00BD5948">
        <w:rPr>
          <w:rFonts w:asciiTheme="minorHAnsi" w:hAnsiTheme="minorHAnsi"/>
          <w:lang w:val="fr-FR"/>
        </w:rPr>
        <w:t xml:space="preserve"> 1.I.2011)</w:t>
      </w:r>
      <w:r>
        <w:rPr>
          <w:rFonts w:asciiTheme="minorHAnsi" w:hAnsiTheme="minorHAnsi"/>
          <w:lang w:val="fr-FR"/>
        </w:rPr>
        <w:br/>
      </w:r>
      <w:r w:rsidRPr="00BD5948">
        <w:rPr>
          <w:rFonts w:asciiTheme="minorHAnsi" w:hAnsiTheme="minorHAnsi"/>
          <w:lang w:val="fr-FR"/>
        </w:rPr>
        <w:t>(Amendement N</w:t>
      </w:r>
      <w:r>
        <w:rPr>
          <w:rFonts w:asciiTheme="minorHAnsi" w:hAnsiTheme="minorHAnsi"/>
          <w:lang w:val="fr-FR"/>
        </w:rPr>
        <w:t>°</w:t>
      </w:r>
      <w:r w:rsidRPr="00BD5948">
        <w:rPr>
          <w:rFonts w:asciiTheme="minorHAnsi" w:hAnsiTheme="minorHAnsi"/>
          <w:lang w:val="fr-FR"/>
        </w:rPr>
        <w:t xml:space="preserve"> </w:t>
      </w:r>
      <w:r>
        <w:rPr>
          <w:rFonts w:asciiTheme="minorHAnsi" w:hAnsiTheme="minorHAnsi"/>
          <w:lang w:val="fr-FR"/>
        </w:rPr>
        <w:t>8</w:t>
      </w:r>
      <w:r w:rsidRPr="00BD5948">
        <w:rPr>
          <w:rFonts w:asciiTheme="minorHAnsi" w:hAnsiTheme="minorHAnsi"/>
          <w:lang w:val="fr-FR"/>
        </w:rPr>
        <w:t>)</w:t>
      </w:r>
    </w:p>
    <w:p w:rsidR="0002092E" w:rsidRPr="00BD5948" w:rsidRDefault="0002092E" w:rsidP="0002092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80"/>
        <w:jc w:val="left"/>
        <w:rPr>
          <w:rFonts w:asciiTheme="minorHAnsi" w:hAnsiTheme="minorHAnsi" w:cs="Arial"/>
          <w:lang w:val="en-US"/>
        </w:rPr>
      </w:pPr>
      <w:r w:rsidRPr="00BD5948">
        <w:rPr>
          <w:rFonts w:asciiTheme="minorHAnsi" w:hAnsiTheme="minorHAnsi" w:cs="Arial"/>
          <w:b/>
          <w:lang w:val="en-US"/>
        </w:rPr>
        <w:t xml:space="preserve">P </w:t>
      </w:r>
      <w:r>
        <w:rPr>
          <w:rFonts w:asciiTheme="minorHAnsi" w:hAnsiTheme="minorHAnsi" w:cs="Arial"/>
          <w:b/>
          <w:lang w:val="en-US"/>
        </w:rPr>
        <w:t xml:space="preserve"> 15</w:t>
      </w:r>
      <w:r w:rsidRPr="00BD5948">
        <w:rPr>
          <w:rFonts w:asciiTheme="minorHAnsi" w:hAnsiTheme="minorHAnsi" w:cs="Arial"/>
          <w:lang w:val="en-US"/>
        </w:rPr>
        <w:t xml:space="preserve"> </w:t>
      </w:r>
      <w:r w:rsidRPr="00BD5948">
        <w:rPr>
          <w:rFonts w:asciiTheme="minorHAnsi" w:hAnsiTheme="minorHAnsi" w:cs="Arial"/>
          <w:lang w:val="en-US"/>
        </w:rPr>
        <w:tab/>
      </w:r>
      <w:r w:rsidRPr="00BD5948">
        <w:rPr>
          <w:rFonts w:asciiTheme="minorHAnsi" w:hAnsiTheme="minorHAnsi" w:cs="Arial"/>
          <w:b/>
          <w:i/>
          <w:lang w:val="en-US"/>
        </w:rPr>
        <w:t xml:space="preserve">Colombie   </w:t>
      </w:r>
      <w:r w:rsidRPr="00BD5948">
        <w:rPr>
          <w:rFonts w:asciiTheme="minorHAnsi" w:hAnsiTheme="minorHAnsi" w:cs="Arial"/>
          <w:lang w:val="en-US"/>
        </w:rPr>
        <w:t xml:space="preserve"> </w:t>
      </w:r>
      <w:r w:rsidRPr="00BD5948">
        <w:rPr>
          <w:rFonts w:asciiTheme="minorHAnsi" w:hAnsiTheme="minorHAnsi" w:cs="Arial"/>
          <w:b/>
          <w:lang w:val="en-US"/>
        </w:rPr>
        <w:t>ADD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16"/>
        <w:gridCol w:w="1218"/>
        <w:gridCol w:w="2449"/>
        <w:gridCol w:w="1170"/>
      </w:tblGrid>
      <w:tr w:rsidR="0002092E" w:rsidRPr="00BD5948" w:rsidTr="0087794D">
        <w:trPr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Nom de la compagnie/Adresse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Date de </w:t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02092E" w:rsidRPr="00BD5948" w:rsidTr="0087794D">
        <w:trPr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Colombie</w:t>
            </w: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BD5948">
              <w:rPr>
                <w:rFonts w:asciiTheme="minorHAnsi" w:hAnsiTheme="minorHAnsi" w:cs="Arial"/>
                <w:b/>
                <w:sz w:val="18"/>
                <w:szCs w:val="18"/>
                <w:lang w:val="es-ES_tradnl"/>
              </w:rPr>
              <w:t>Telefónica Móviles Colombia SA (Movistar)</w:t>
            </w:r>
            <w:r w:rsidRPr="00BD5948">
              <w:rPr>
                <w:rFonts w:asciiTheme="minorHAnsi" w:hAnsiTheme="minorHAnsi" w:cs="Arial"/>
                <w:b/>
                <w:sz w:val="18"/>
                <w:szCs w:val="18"/>
                <w:lang w:val="es-ES_tradnl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BOGOTA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BD5948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89 57 123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</w:p>
        </w:tc>
      </w:tr>
    </w:tbl>
    <w:p w:rsidR="0002092E" w:rsidRPr="00BD5948" w:rsidRDefault="0002092E" w:rsidP="0002092E">
      <w:pPr>
        <w:rPr>
          <w:lang w:val="en-US"/>
        </w:rPr>
      </w:pPr>
    </w:p>
    <w:p w:rsidR="0002092E" w:rsidRPr="00BD5948" w:rsidRDefault="0002092E" w:rsidP="0002092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n-US"/>
        </w:rPr>
      </w:pPr>
      <w:r w:rsidRPr="00BD5948">
        <w:rPr>
          <w:rFonts w:asciiTheme="minorHAnsi" w:hAnsiTheme="minorHAnsi" w:cs="Arial"/>
          <w:b/>
          <w:lang w:val="en-US"/>
        </w:rPr>
        <w:t xml:space="preserve">P </w:t>
      </w:r>
      <w:r>
        <w:rPr>
          <w:rFonts w:asciiTheme="minorHAnsi" w:hAnsiTheme="minorHAnsi" w:cs="Arial"/>
          <w:b/>
          <w:lang w:val="en-US"/>
        </w:rPr>
        <w:t xml:space="preserve"> 23</w:t>
      </w:r>
      <w:r w:rsidRPr="00BD5948">
        <w:rPr>
          <w:rFonts w:asciiTheme="minorHAnsi" w:hAnsiTheme="minorHAnsi" w:cs="Arial"/>
          <w:lang w:val="en-US"/>
        </w:rPr>
        <w:t xml:space="preserve"> </w:t>
      </w:r>
      <w:r w:rsidRPr="00BD5948">
        <w:rPr>
          <w:rFonts w:asciiTheme="minorHAnsi" w:hAnsiTheme="minorHAnsi" w:cs="Arial"/>
          <w:lang w:val="en-US"/>
        </w:rPr>
        <w:tab/>
      </w:r>
      <w:r w:rsidRPr="00BD5948">
        <w:rPr>
          <w:rFonts w:asciiTheme="minorHAnsi" w:hAnsiTheme="minorHAnsi" w:cs="Arial"/>
          <w:b/>
          <w:i/>
          <w:lang w:val="en-US"/>
        </w:rPr>
        <w:t xml:space="preserve">Etats-Unis    </w:t>
      </w:r>
      <w:r w:rsidRPr="00BD5948">
        <w:rPr>
          <w:rFonts w:asciiTheme="minorHAnsi" w:hAnsiTheme="minorHAnsi" w:cs="Arial"/>
          <w:lang w:val="en-US"/>
        </w:rPr>
        <w:t xml:space="preserve"> </w:t>
      </w:r>
      <w:r w:rsidRPr="00BD5948">
        <w:rPr>
          <w:rFonts w:asciiTheme="minorHAnsi" w:hAnsiTheme="minorHAnsi" w:cs="Arial"/>
          <w:b/>
          <w:lang w:val="en-US"/>
        </w:rPr>
        <w:t>ADD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74"/>
        <w:gridCol w:w="2408"/>
        <w:gridCol w:w="1204"/>
        <w:gridCol w:w="2421"/>
        <w:gridCol w:w="1198"/>
      </w:tblGrid>
      <w:tr w:rsidR="0002092E" w:rsidRPr="00BD5948" w:rsidTr="0087794D">
        <w:trPr>
          <w:jc w:val="center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Nom de la compagnie/Adresse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Date de </w:t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02092E" w:rsidRPr="00BD5948" w:rsidTr="0087794D">
        <w:trPr>
          <w:jc w:val="center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Etats-Unis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D5948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 xml:space="preserve">Geneseo Communications Inc. </w:t>
            </w:r>
            <w:r w:rsidRPr="00BD5948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111 East First St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GENESEO, IL 61254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BD5948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89 1 032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0209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8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Mr Scott D. Rubins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111 East First St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GENESEO, IL 61254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T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>é</w:t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l: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+1 309 944 8002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Fax: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+1 309 944  4406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E-mail: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BD5948">
              <w:rPr>
                <w:rFonts w:asciiTheme="minorHAnsi" w:hAnsiTheme="minorHAnsi" w:cs="Arial"/>
                <w:sz w:val="18"/>
                <w:szCs w:val="18"/>
                <w:lang w:val="en-US"/>
              </w:rPr>
              <w:t>srubins@geneseo.net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92E" w:rsidRPr="00BD5948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BD594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1.VI.2011</w:t>
            </w:r>
          </w:p>
        </w:tc>
      </w:tr>
    </w:tbl>
    <w:p w:rsidR="0002092E" w:rsidRDefault="0002092E" w:rsidP="0002092E">
      <w:pPr>
        <w:rPr>
          <w:lang w:val="fr-FR"/>
        </w:rPr>
      </w:pPr>
    </w:p>
    <w:p w:rsidR="0002092E" w:rsidRDefault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0233E8" w:rsidRPr="0002092E" w:rsidRDefault="000233E8" w:rsidP="0002092E">
      <w:pPr>
        <w:spacing w:before="0"/>
        <w:rPr>
          <w:sz w:val="4"/>
          <w:lang w:val="es-ES"/>
        </w:rPr>
      </w:pPr>
    </w:p>
    <w:p w:rsidR="0002092E" w:rsidRPr="00C4162B" w:rsidRDefault="0002092E" w:rsidP="0002092E">
      <w:pPr>
        <w:pStyle w:val="Heading20"/>
        <w:spacing w:before="0"/>
      </w:pPr>
      <w:bookmarkStart w:id="336" w:name="_Toc295307386"/>
      <w:bookmarkStart w:id="337" w:name="_Toc295307467"/>
      <w:r w:rsidRPr="00C4162B">
        <w:t xml:space="preserve">Indicatifs/numéros d’accès à des réseaux mobiles </w:t>
      </w:r>
      <w:r w:rsidRPr="00C4162B">
        <w:br/>
        <w:t>(Selon la Recommandation UIT-T E.164 (02/2005))</w:t>
      </w:r>
      <w:r>
        <w:br/>
      </w:r>
      <w:r w:rsidRPr="00C4162B">
        <w:t>(Situation au 1 novembre 2010)</w:t>
      </w:r>
      <w:bookmarkEnd w:id="336"/>
      <w:bookmarkEnd w:id="337"/>
    </w:p>
    <w:p w:rsidR="0002092E" w:rsidRPr="00C4162B" w:rsidRDefault="0002092E" w:rsidP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FR"/>
        </w:rPr>
      </w:pPr>
      <w:r w:rsidRPr="00C4162B">
        <w:rPr>
          <w:lang w:val="fr-FR"/>
        </w:rPr>
        <w:t>(Annexe au Bulletin d’exploitation de l’UIT N</w:t>
      </w:r>
      <w:r>
        <w:rPr>
          <w:lang w:val="fr-FR"/>
        </w:rPr>
        <w:t>°</w:t>
      </w:r>
      <w:r w:rsidRPr="00C4162B">
        <w:rPr>
          <w:lang w:val="fr-FR"/>
        </w:rPr>
        <w:t xml:space="preserve"> 967 </w:t>
      </w:r>
      <w:r>
        <w:rPr>
          <w:lang w:val="fr-FR"/>
        </w:rPr>
        <w:t>–</w:t>
      </w:r>
      <w:r w:rsidRPr="00C4162B">
        <w:rPr>
          <w:lang w:val="fr-FR"/>
        </w:rPr>
        <w:t xml:space="preserve"> 1.XI.2010)</w:t>
      </w:r>
      <w:r>
        <w:rPr>
          <w:lang w:val="fr-FR"/>
        </w:rPr>
        <w:br/>
      </w:r>
      <w:r w:rsidRPr="00C4162B">
        <w:rPr>
          <w:lang w:val="fr-FR"/>
        </w:rPr>
        <w:t>(Amendement N</w:t>
      </w:r>
      <w:r>
        <w:rPr>
          <w:lang w:val="fr-FR"/>
        </w:rPr>
        <w:t>°</w:t>
      </w:r>
      <w:r w:rsidRPr="00C4162B">
        <w:rPr>
          <w:lang w:val="fr-FR"/>
        </w:rPr>
        <w:t xml:space="preserve"> </w:t>
      </w:r>
      <w:r>
        <w:rPr>
          <w:lang w:val="fr-FR"/>
        </w:rPr>
        <w:t>11</w:t>
      </w:r>
      <w:r w:rsidRPr="00C4162B">
        <w:rPr>
          <w:lang w:val="fr-FR"/>
        </w:rPr>
        <w:t xml:space="preserve"> )</w:t>
      </w:r>
    </w:p>
    <w:p w:rsidR="0002092E" w:rsidRPr="0002092E" w:rsidRDefault="0002092E" w:rsidP="0002092E">
      <w:pPr>
        <w:rPr>
          <w:sz w:val="6"/>
          <w:lang w:val="fr-FR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73"/>
        <w:gridCol w:w="1546"/>
        <w:gridCol w:w="4086"/>
      </w:tblGrid>
      <w:tr w:rsidR="0002092E" w:rsidRPr="00C4162B" w:rsidTr="0087794D">
        <w:trPr>
          <w:tblHeader/>
          <w:jc w:val="center"/>
        </w:trPr>
        <w:tc>
          <w:tcPr>
            <w:tcW w:w="3472" w:type="dxa"/>
            <w:vAlign w:val="center"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C4162B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1843" w:type="dxa"/>
            <w:vAlign w:val="center"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C4162B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E.164 indicatif de pays</w:t>
            </w:r>
          </w:p>
        </w:tc>
        <w:tc>
          <w:tcPr>
            <w:tcW w:w="4961" w:type="dxa"/>
            <w:vAlign w:val="center"/>
          </w:tcPr>
          <w:p w:rsidR="0002092E" w:rsidRPr="00C4162B" w:rsidRDefault="0002092E" w:rsidP="000209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C4162B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Numéros de téléphone mobile, premiers chiffres</w:t>
            </w:r>
            <w:r w:rsidRPr="00C4162B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br/>
              <w:t>après l’indicatif de pays</w:t>
            </w:r>
          </w:p>
        </w:tc>
      </w:tr>
    </w:tbl>
    <w:p w:rsidR="0002092E" w:rsidRPr="0002092E" w:rsidRDefault="0002092E" w:rsidP="0002092E">
      <w:pPr>
        <w:rPr>
          <w:sz w:val="6"/>
        </w:rPr>
      </w:pPr>
    </w:p>
    <w:p w:rsidR="0002092E" w:rsidRPr="00C4162B" w:rsidRDefault="0002092E" w:rsidP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fr-CH"/>
        </w:rPr>
      </w:pPr>
      <w:r w:rsidRPr="00C4162B">
        <w:rPr>
          <w:rFonts w:asciiTheme="minorHAnsi" w:hAnsiTheme="minorHAnsi" w:cs="Arial"/>
          <w:b/>
          <w:lang w:val="fr-CH"/>
        </w:rPr>
        <w:t xml:space="preserve">P  </w:t>
      </w:r>
      <w:r>
        <w:rPr>
          <w:rFonts w:asciiTheme="minorHAnsi" w:hAnsiTheme="minorHAnsi" w:cs="Arial"/>
          <w:b/>
          <w:lang w:val="fr-CH"/>
        </w:rPr>
        <w:t>5</w:t>
      </w:r>
      <w:r w:rsidRPr="00C4162B">
        <w:rPr>
          <w:rFonts w:asciiTheme="minorHAnsi" w:hAnsiTheme="minorHAnsi" w:cs="Arial"/>
          <w:b/>
          <w:lang w:val="fr-CH"/>
        </w:rPr>
        <w:t xml:space="preserve"> </w:t>
      </w:r>
      <w:r>
        <w:rPr>
          <w:rFonts w:asciiTheme="minorHAnsi" w:hAnsiTheme="minorHAnsi" w:cs="Arial"/>
          <w:b/>
          <w:lang w:val="fr-CH"/>
        </w:rPr>
        <w:t xml:space="preserve"> </w:t>
      </w:r>
      <w:r w:rsidRPr="00C4162B">
        <w:rPr>
          <w:rFonts w:asciiTheme="minorHAnsi" w:hAnsiTheme="minorHAnsi" w:cs="Arial"/>
          <w:b/>
          <w:lang w:val="fr-CH"/>
        </w:rPr>
        <w:t xml:space="preserve"> Bulgarie (République de)    LIR 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845"/>
        <w:gridCol w:w="1565"/>
        <w:gridCol w:w="4095"/>
      </w:tblGrid>
      <w:tr w:rsidR="0002092E" w:rsidRPr="00C4162B" w:rsidTr="0087794D">
        <w:trPr>
          <w:jc w:val="center"/>
        </w:trPr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 xml:space="preserve">Bulgarie (République de)      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359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430, 437-439, 87, 88, 89, 98</w:t>
            </w:r>
          </w:p>
        </w:tc>
      </w:tr>
    </w:tbl>
    <w:p w:rsidR="0002092E" w:rsidRPr="0002092E" w:rsidRDefault="0002092E" w:rsidP="0002092E">
      <w:pPr>
        <w:rPr>
          <w:sz w:val="6"/>
        </w:rPr>
      </w:pPr>
    </w:p>
    <w:p w:rsidR="0002092E" w:rsidRPr="00C4162B" w:rsidRDefault="0002092E" w:rsidP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</w:rPr>
      </w:pPr>
      <w:r w:rsidRPr="00C4162B">
        <w:rPr>
          <w:rFonts w:asciiTheme="minorHAnsi" w:hAnsiTheme="minorHAnsi" w:cs="Arial"/>
          <w:b/>
        </w:rPr>
        <w:t xml:space="preserve">P  </w:t>
      </w:r>
      <w:r>
        <w:rPr>
          <w:rFonts w:asciiTheme="minorHAnsi" w:hAnsiTheme="minorHAnsi" w:cs="Arial"/>
          <w:b/>
        </w:rPr>
        <w:t>5</w:t>
      </w:r>
      <w:r w:rsidRPr="00C4162B">
        <w:rPr>
          <w:rFonts w:asciiTheme="minorHAnsi" w:hAnsiTheme="minorHAnsi" w:cs="Arial"/>
          <w:b/>
        </w:rPr>
        <w:t xml:space="preserve">   Espagne   LIR*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845"/>
        <w:gridCol w:w="1551"/>
        <w:gridCol w:w="4109"/>
      </w:tblGrid>
      <w:tr w:rsidR="0002092E" w:rsidRPr="00C4162B" w:rsidTr="0087794D">
        <w:trPr>
          <w:jc w:val="center"/>
        </w:trPr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Espagne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34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6, 71-74</w:t>
            </w:r>
          </w:p>
        </w:tc>
      </w:tr>
      <w:tr w:rsidR="0002092E" w:rsidRPr="00C4162B" w:rsidTr="0087794D">
        <w:trPr>
          <w:jc w:val="center"/>
        </w:trPr>
        <w:tc>
          <w:tcPr>
            <w:tcW w:w="8505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2092E" w:rsidRPr="00C4162B" w:rsidRDefault="0002092E" w:rsidP="000209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42"/>
                <w:tab w:val="left" w:pos="1418"/>
                <w:tab w:val="left" w:pos="3119"/>
              </w:tabs>
              <w:spacing w:before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</w:rPr>
              <w:t>*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ab/>
            </w:r>
            <w:r w:rsidRPr="00C4162B">
              <w:rPr>
                <w:rFonts w:asciiTheme="minorHAnsi" w:hAnsiTheme="minorHAnsi" w:cs="Arial"/>
                <w:i/>
                <w:sz w:val="18"/>
                <w:szCs w:val="18"/>
              </w:rPr>
              <w:t>A partir d’octobre 2011</w:t>
            </w:r>
          </w:p>
        </w:tc>
      </w:tr>
    </w:tbl>
    <w:p w:rsidR="0002092E" w:rsidRPr="0002092E" w:rsidRDefault="0002092E" w:rsidP="0002092E">
      <w:pPr>
        <w:rPr>
          <w:sz w:val="6"/>
          <w:lang w:val="fr-CH"/>
        </w:rPr>
      </w:pPr>
    </w:p>
    <w:p w:rsidR="0002092E" w:rsidRPr="00C4162B" w:rsidRDefault="0002092E" w:rsidP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fr-CH"/>
        </w:rPr>
      </w:pPr>
      <w:r w:rsidRPr="00C4162B">
        <w:rPr>
          <w:rFonts w:asciiTheme="minorHAnsi" w:hAnsiTheme="minorHAnsi" w:cs="Arial"/>
          <w:b/>
          <w:lang w:val="fr-CH"/>
        </w:rPr>
        <w:t xml:space="preserve">P  </w:t>
      </w:r>
      <w:r>
        <w:rPr>
          <w:rFonts w:asciiTheme="minorHAnsi" w:hAnsiTheme="minorHAnsi" w:cs="Arial"/>
          <w:b/>
          <w:lang w:val="fr-CH"/>
        </w:rPr>
        <w:t>8</w:t>
      </w:r>
      <w:r w:rsidRPr="00C4162B">
        <w:rPr>
          <w:rFonts w:asciiTheme="minorHAnsi" w:hAnsiTheme="minorHAnsi" w:cs="Arial"/>
          <w:b/>
          <w:lang w:val="fr-CH"/>
        </w:rPr>
        <w:t xml:space="preserve">   Polynésie française (Territoire français d’outre-mer)      LIR 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845"/>
        <w:gridCol w:w="1537"/>
        <w:gridCol w:w="4123"/>
      </w:tblGrid>
      <w:tr w:rsidR="0002092E" w:rsidRPr="00C4162B" w:rsidTr="0087794D">
        <w:trPr>
          <w:jc w:val="center"/>
        </w:trPr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 xml:space="preserve">Polynésie française (Territoire français d’outre-mer)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</w:rPr>
              <w:t>689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20-29, 30-35, 39, 70-79</w:t>
            </w:r>
          </w:p>
        </w:tc>
      </w:tr>
    </w:tbl>
    <w:p w:rsidR="0002092E" w:rsidRPr="0002092E" w:rsidRDefault="0002092E" w:rsidP="0002092E">
      <w:pPr>
        <w:rPr>
          <w:sz w:val="6"/>
        </w:rPr>
      </w:pPr>
    </w:p>
    <w:p w:rsidR="0002092E" w:rsidRPr="00C4162B" w:rsidRDefault="0002092E" w:rsidP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fr-CH"/>
        </w:rPr>
      </w:pPr>
      <w:r w:rsidRPr="00C4162B">
        <w:rPr>
          <w:rFonts w:asciiTheme="minorHAnsi" w:hAnsiTheme="minorHAnsi" w:cs="Arial"/>
          <w:b/>
          <w:lang w:val="fr-CH"/>
        </w:rPr>
        <w:t xml:space="preserve">P  </w:t>
      </w:r>
      <w:r>
        <w:rPr>
          <w:rFonts w:asciiTheme="minorHAnsi" w:hAnsiTheme="minorHAnsi" w:cs="Arial"/>
          <w:b/>
          <w:lang w:val="fr-CH"/>
        </w:rPr>
        <w:t>7</w:t>
      </w:r>
      <w:r w:rsidRPr="00C4162B">
        <w:rPr>
          <w:rFonts w:asciiTheme="minorHAnsi" w:hAnsiTheme="minorHAnsi" w:cs="Arial"/>
          <w:b/>
          <w:lang w:val="fr-CH"/>
        </w:rPr>
        <w:t xml:space="preserve">   Venezuela (République Bolivarienne du)</w:t>
      </w:r>
      <w:r w:rsidRPr="00C4162B">
        <w:rPr>
          <w:rFonts w:asciiTheme="minorHAnsi" w:hAnsiTheme="minorHAnsi" w:cs="Arial"/>
          <w:bCs/>
          <w:lang w:val="fr-CH"/>
        </w:rPr>
        <w:t xml:space="preserve">    L</w:t>
      </w:r>
      <w:r w:rsidRPr="00C4162B">
        <w:rPr>
          <w:rFonts w:asciiTheme="minorHAnsi" w:hAnsiTheme="minorHAnsi" w:cs="Arial"/>
          <w:b/>
          <w:lang w:val="fr-CH"/>
        </w:rPr>
        <w:t xml:space="preserve">IR 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845"/>
        <w:gridCol w:w="1537"/>
        <w:gridCol w:w="4123"/>
      </w:tblGrid>
      <w:tr w:rsidR="0002092E" w:rsidRPr="00C4162B" w:rsidTr="0087794D">
        <w:trPr>
          <w:jc w:val="center"/>
        </w:trPr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 xml:space="preserve">Venezuela (République Bolivarienne du)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58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092E" w:rsidRPr="00C4162B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C4162B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412, 414, 415, 416, 424, 426</w:t>
            </w:r>
          </w:p>
        </w:tc>
      </w:tr>
    </w:tbl>
    <w:p w:rsidR="001B6FCA" w:rsidRPr="0002092E" w:rsidRDefault="001B6FCA" w:rsidP="00D61D94">
      <w:pPr>
        <w:rPr>
          <w:sz w:val="6"/>
          <w:lang w:val="fr-CH" w:eastAsia="zh-CN"/>
        </w:rPr>
      </w:pPr>
    </w:p>
    <w:p w:rsidR="0002092E" w:rsidRPr="00E83515" w:rsidRDefault="0002092E" w:rsidP="0002092E">
      <w:pPr>
        <w:pStyle w:val="Heading20"/>
        <w:spacing w:before="240"/>
      </w:pPr>
      <w:bookmarkStart w:id="338" w:name="_Toc295307387"/>
      <w:bookmarkStart w:id="339" w:name="_Toc295307468"/>
      <w:r w:rsidRPr="00E83515">
        <w:t>Liste des codes de points sémaphores internationaux (ISPC)</w:t>
      </w:r>
      <w:r w:rsidRPr="00E83515">
        <w:br/>
        <w:t>(Selon la Recommandation UIT-T Q.708 (03/1999))</w:t>
      </w:r>
      <w:r w:rsidRPr="00E83515">
        <w:br/>
        <w:t>(Situation au 1 mai 2011)</w:t>
      </w:r>
      <w:bookmarkEnd w:id="338"/>
      <w:bookmarkEnd w:id="339"/>
    </w:p>
    <w:p w:rsidR="0002092E" w:rsidRPr="00E83515" w:rsidRDefault="0002092E" w:rsidP="0002092E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E83515">
        <w:rPr>
          <w:lang w:val="fr-CH"/>
        </w:rPr>
        <w:t>(Annexe au Bulletin d'exploitation de l'UIT N</w:t>
      </w:r>
      <w:r>
        <w:rPr>
          <w:lang w:val="fr-CH"/>
        </w:rPr>
        <w:t>°</w:t>
      </w:r>
      <w:r w:rsidRPr="00E83515">
        <w:rPr>
          <w:lang w:val="fr-CH"/>
        </w:rPr>
        <w:t xml:space="preserve"> 979 </w:t>
      </w:r>
      <w:r>
        <w:rPr>
          <w:lang w:val="fr-CH"/>
        </w:rPr>
        <w:t>–</w:t>
      </w:r>
      <w:r w:rsidRPr="00E83515">
        <w:rPr>
          <w:lang w:val="fr-CH"/>
        </w:rPr>
        <w:t xml:space="preserve"> 1.V.2011)</w:t>
      </w:r>
      <w:r w:rsidRPr="00E83515">
        <w:rPr>
          <w:lang w:val="fr-CH"/>
        </w:rPr>
        <w:br/>
        <w:t>(Amendement N</w:t>
      </w:r>
      <w:r>
        <w:rPr>
          <w:lang w:val="fr-CH"/>
        </w:rPr>
        <w:t>°</w:t>
      </w:r>
      <w:r w:rsidRPr="00E83515">
        <w:rPr>
          <w:lang w:val="fr-CH"/>
        </w:rPr>
        <w:t xml:space="preserve"> 3)</w:t>
      </w:r>
    </w:p>
    <w:p w:rsidR="0002092E" w:rsidRPr="0002092E" w:rsidRDefault="0002092E" w:rsidP="0002092E">
      <w:pPr>
        <w:rPr>
          <w:sz w:val="6"/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02092E" w:rsidRPr="00E83515" w:rsidTr="0087794D">
        <w:trPr>
          <w:cantSplit/>
          <w:trHeight w:val="227"/>
        </w:trPr>
        <w:tc>
          <w:tcPr>
            <w:tcW w:w="1818" w:type="dxa"/>
            <w:gridSpan w:val="2"/>
          </w:tcPr>
          <w:p w:rsidR="0002092E" w:rsidRPr="00E83515" w:rsidRDefault="0002092E" w:rsidP="0087794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83515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02092E" w:rsidRPr="00E83515" w:rsidRDefault="0002092E" w:rsidP="0087794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83515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02092E" w:rsidRPr="00E83515" w:rsidRDefault="0002092E" w:rsidP="0087794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83515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02092E" w:rsidRPr="00E83515" w:rsidTr="0087794D">
        <w:trPr>
          <w:cantSplit/>
          <w:trHeight w:val="227"/>
        </w:trPr>
        <w:tc>
          <w:tcPr>
            <w:tcW w:w="909" w:type="dxa"/>
          </w:tcPr>
          <w:p w:rsidR="0002092E" w:rsidRPr="00E83515" w:rsidRDefault="0002092E" w:rsidP="0087794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83515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83515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02092E" w:rsidRPr="00E83515" w:rsidRDefault="0002092E" w:rsidP="0087794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02092E" w:rsidRPr="00E83515" w:rsidRDefault="0002092E" w:rsidP="0087794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02092E" w:rsidRPr="00E83515" w:rsidTr="0087794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02092E" w:rsidRPr="00E83515" w:rsidRDefault="0002092E" w:rsidP="0087794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E83515">
              <w:rPr>
                <w:b/>
              </w:rPr>
              <w:t xml:space="preserve">Belgique  </w:t>
            </w:r>
            <w:r>
              <w:rPr>
                <w:b/>
              </w:rPr>
              <w:t xml:space="preserve">P  20 </w:t>
            </w:r>
            <w:r w:rsidRPr="00E83515">
              <w:rPr>
                <w:b/>
              </w:rPr>
              <w:t xml:space="preserve">  SUP</w:t>
            </w:r>
          </w:p>
        </w:tc>
      </w:tr>
      <w:tr w:rsidR="0002092E" w:rsidRPr="00E83515" w:rsidTr="0087794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2-015-7</w:t>
            </w:r>
          </w:p>
        </w:tc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4223</w:t>
            </w:r>
          </w:p>
        </w:tc>
        <w:tc>
          <w:tcPr>
            <w:tcW w:w="3461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AMSCA/Antwerpen</w:t>
            </w:r>
          </w:p>
        </w:tc>
        <w:tc>
          <w:tcPr>
            <w:tcW w:w="4009" w:type="dxa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KPN Orange Belgium</w:t>
            </w:r>
          </w:p>
        </w:tc>
      </w:tr>
      <w:tr w:rsidR="0002092E" w:rsidRPr="00E83515" w:rsidTr="0087794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02092E" w:rsidRPr="00E83515" w:rsidRDefault="0002092E" w:rsidP="0087794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E83515">
              <w:rPr>
                <w:b/>
              </w:rPr>
              <w:t xml:space="preserve">Etats-Unis  </w:t>
            </w:r>
            <w:r>
              <w:rPr>
                <w:b/>
              </w:rPr>
              <w:t xml:space="preserve">P  43 </w:t>
            </w:r>
            <w:r w:rsidRPr="00E83515">
              <w:rPr>
                <w:b/>
              </w:rPr>
              <w:t xml:space="preserve">  ADD</w:t>
            </w:r>
          </w:p>
        </w:tc>
      </w:tr>
      <w:tr w:rsidR="0002092E" w:rsidRPr="00E83515" w:rsidTr="0087794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3-036-1</w:t>
            </w:r>
          </w:p>
        </w:tc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6433</w:t>
            </w:r>
          </w:p>
        </w:tc>
        <w:tc>
          <w:tcPr>
            <w:tcW w:w="3461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America Movil</w:t>
            </w:r>
          </w:p>
        </w:tc>
      </w:tr>
      <w:tr w:rsidR="0002092E" w:rsidRPr="00E83515" w:rsidTr="0087794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3-036-2</w:t>
            </w:r>
          </w:p>
        </w:tc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6434</w:t>
            </w:r>
          </w:p>
        </w:tc>
        <w:tc>
          <w:tcPr>
            <w:tcW w:w="3461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America Movil</w:t>
            </w:r>
          </w:p>
        </w:tc>
      </w:tr>
      <w:tr w:rsidR="0002092E" w:rsidRPr="00E83515" w:rsidTr="0087794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3-036-3</w:t>
            </w:r>
          </w:p>
        </w:tc>
        <w:tc>
          <w:tcPr>
            <w:tcW w:w="909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6435</w:t>
            </w:r>
          </w:p>
        </w:tc>
        <w:tc>
          <w:tcPr>
            <w:tcW w:w="3461" w:type="dxa"/>
            <w:shd w:val="clear" w:color="auto" w:fill="auto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02092E" w:rsidRPr="00E83515" w:rsidRDefault="0002092E" w:rsidP="008779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83515">
              <w:rPr>
                <w:bCs/>
                <w:sz w:val="18"/>
                <w:szCs w:val="22"/>
                <w:lang w:val="fr-FR"/>
              </w:rPr>
              <w:t>America Movil</w:t>
            </w:r>
          </w:p>
        </w:tc>
      </w:tr>
    </w:tbl>
    <w:p w:rsidR="0002092E" w:rsidRPr="00E83515" w:rsidRDefault="0002092E" w:rsidP="0002092E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position w:val="6"/>
          <w:sz w:val="16"/>
          <w:szCs w:val="16"/>
          <w:lang w:val="es-ES_tradnl"/>
        </w:rPr>
      </w:pPr>
    </w:p>
    <w:p w:rsidR="0002092E" w:rsidRPr="00E83515" w:rsidRDefault="0002092E" w:rsidP="0002092E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position w:val="6"/>
          <w:sz w:val="16"/>
          <w:szCs w:val="16"/>
          <w:lang w:val="fr-FR"/>
        </w:rPr>
      </w:pPr>
      <w:r w:rsidRPr="00E83515">
        <w:rPr>
          <w:position w:val="6"/>
          <w:sz w:val="16"/>
          <w:szCs w:val="16"/>
          <w:lang w:val="fr-FR"/>
        </w:rPr>
        <w:t>____________</w:t>
      </w:r>
    </w:p>
    <w:p w:rsidR="0002092E" w:rsidRPr="00E83515" w:rsidRDefault="0002092E" w:rsidP="0002092E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E83515">
        <w:rPr>
          <w:sz w:val="16"/>
          <w:szCs w:val="16"/>
          <w:lang w:val="fr-FR"/>
        </w:rPr>
        <w:t>ISPC:</w:t>
      </w:r>
      <w:r w:rsidRPr="00E83515">
        <w:rPr>
          <w:sz w:val="16"/>
          <w:szCs w:val="16"/>
          <w:lang w:val="fr-FR"/>
        </w:rPr>
        <w:tab/>
        <w:t>International Signalling Point Codes.</w:t>
      </w:r>
    </w:p>
    <w:p w:rsidR="0002092E" w:rsidRPr="00E83515" w:rsidRDefault="0002092E" w:rsidP="0002092E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E83515">
        <w:rPr>
          <w:sz w:val="16"/>
          <w:szCs w:val="16"/>
          <w:lang w:val="fr-FR"/>
        </w:rPr>
        <w:tab/>
        <w:t>Codes de points sémaphores internationaux (CPSI).</w:t>
      </w:r>
    </w:p>
    <w:p w:rsidR="0002092E" w:rsidRPr="00E83515" w:rsidRDefault="0002092E" w:rsidP="0002092E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E83515">
        <w:rPr>
          <w:sz w:val="16"/>
          <w:szCs w:val="16"/>
          <w:lang w:val="fr-FR"/>
        </w:rPr>
        <w:tab/>
      </w:r>
      <w:r w:rsidRPr="00E83515">
        <w:rPr>
          <w:sz w:val="16"/>
          <w:szCs w:val="16"/>
          <w:lang w:val="es-ES"/>
        </w:rPr>
        <w:t>Códigos de puntos de señalización internacional (CPSI).</w:t>
      </w:r>
    </w:p>
    <w:p w:rsidR="0002092E" w:rsidRDefault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02092E" w:rsidRPr="0002092E" w:rsidRDefault="0002092E" w:rsidP="0002092E">
      <w:pPr>
        <w:spacing w:before="0"/>
        <w:rPr>
          <w:sz w:val="4"/>
          <w:lang w:val="fr-FR"/>
        </w:rPr>
      </w:pPr>
    </w:p>
    <w:p w:rsidR="0097003A" w:rsidRPr="0097003A" w:rsidRDefault="0097003A" w:rsidP="0097003A">
      <w:pPr>
        <w:pStyle w:val="Heading20"/>
        <w:spacing w:before="240"/>
      </w:pPr>
      <w:bookmarkStart w:id="340" w:name="_Toc181593918"/>
      <w:bookmarkStart w:id="341" w:name="_Toc295307388"/>
      <w:bookmarkStart w:id="342" w:name="_Toc295307469"/>
      <w:r w:rsidRPr="0097003A">
        <w:t>Liste des codes d'identification de réseau pour données (CIRD)</w:t>
      </w:r>
      <w:r w:rsidRPr="0097003A">
        <w:br/>
        <w:t>(Selon la Recommandation UIT-T X.121 (10/2000))</w:t>
      </w:r>
      <w:r w:rsidRPr="0097003A">
        <w:br/>
        <w:t>(Situation au 1er avril 2011)</w:t>
      </w:r>
      <w:bookmarkEnd w:id="340"/>
      <w:bookmarkEnd w:id="341"/>
      <w:bookmarkEnd w:id="342"/>
    </w:p>
    <w:p w:rsidR="0097003A" w:rsidRPr="0097003A" w:rsidRDefault="0097003A" w:rsidP="0097003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 w:after="60"/>
        <w:jc w:val="center"/>
        <w:outlineLvl w:val="6"/>
        <w:rPr>
          <w:rFonts w:asciiTheme="minorHAnsi" w:eastAsia="SimSun" w:hAnsiTheme="minorHAnsi" w:cs="Arial"/>
          <w:lang w:val="fr-FR"/>
        </w:rPr>
      </w:pPr>
      <w:r w:rsidRPr="0097003A">
        <w:rPr>
          <w:rFonts w:asciiTheme="minorHAnsi" w:eastAsia="SimSun" w:hAnsiTheme="minorHAnsi" w:cs="Arial"/>
          <w:lang w:val="fr-FR"/>
        </w:rPr>
        <w:t>(Annexe au Bulletin d'exploitation de l'UIT N° 977 – 1.IV.2011)</w:t>
      </w:r>
      <w:r>
        <w:rPr>
          <w:rFonts w:asciiTheme="minorHAnsi" w:eastAsia="SimSun" w:hAnsiTheme="minorHAnsi" w:cs="Arial"/>
          <w:lang w:val="fr-FR"/>
        </w:rPr>
        <w:br/>
      </w:r>
      <w:r w:rsidRPr="0097003A">
        <w:rPr>
          <w:rFonts w:asciiTheme="minorHAnsi" w:eastAsia="SimSun" w:hAnsiTheme="minorHAnsi" w:cs="Arial"/>
          <w:lang w:val="fr-FR"/>
        </w:rPr>
        <w:t>(Amendement N</w:t>
      </w:r>
      <w:r>
        <w:rPr>
          <w:rFonts w:asciiTheme="minorHAnsi" w:eastAsia="SimSun" w:hAnsiTheme="minorHAnsi" w:cs="Arial"/>
          <w:lang w:val="fr-FR"/>
        </w:rPr>
        <w:t>°</w:t>
      </w:r>
      <w:r w:rsidRPr="0097003A">
        <w:rPr>
          <w:rFonts w:asciiTheme="minorHAnsi" w:eastAsia="SimSun" w:hAnsiTheme="minorHAnsi" w:cs="Arial"/>
          <w:lang w:val="fr-FR"/>
        </w:rPr>
        <w:t xml:space="preserve">  1)</w:t>
      </w:r>
    </w:p>
    <w:p w:rsidR="0097003A" w:rsidRPr="0097003A" w:rsidRDefault="0097003A" w:rsidP="0097003A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80"/>
        <w:rPr>
          <w:rFonts w:asciiTheme="minorHAnsi" w:hAnsiTheme="minorHAnsi" w:cs="FrugalSans"/>
          <w:lang w:val="en-US"/>
        </w:rPr>
      </w:pPr>
      <w:r w:rsidRPr="0097003A">
        <w:rPr>
          <w:rFonts w:asciiTheme="minorHAnsi" w:hAnsiTheme="minorHAnsi" w:cs="FrugalSans"/>
          <w:b/>
          <w:lang w:val="en-US"/>
        </w:rPr>
        <w:t>P</w:t>
      </w:r>
      <w:r w:rsidRPr="0097003A">
        <w:rPr>
          <w:rFonts w:asciiTheme="minorHAnsi" w:hAnsiTheme="minorHAnsi" w:cs="FrugalSans"/>
          <w:lang w:val="en-US"/>
        </w:rPr>
        <w:t xml:space="preserve">  </w:t>
      </w:r>
      <w:r w:rsidR="0002092E" w:rsidRPr="002057E8">
        <w:rPr>
          <w:rFonts w:asciiTheme="minorHAnsi" w:hAnsiTheme="minorHAnsi" w:cs="FrugalSans"/>
          <w:b/>
          <w:lang w:val="en-US"/>
        </w:rPr>
        <w:t>23</w:t>
      </w:r>
      <w:r w:rsidR="0002092E">
        <w:rPr>
          <w:rFonts w:asciiTheme="minorHAnsi" w:hAnsiTheme="minorHAnsi" w:cs="FrugalSans"/>
          <w:lang w:val="en-US"/>
        </w:rPr>
        <w:t xml:space="preserve"> </w:t>
      </w:r>
      <w:r w:rsidRPr="0097003A">
        <w:rPr>
          <w:rFonts w:asciiTheme="minorHAnsi" w:hAnsiTheme="minorHAnsi" w:cs="FrugalSans"/>
          <w:lang w:val="en-US"/>
        </w:rPr>
        <w:t xml:space="preserve">  </w:t>
      </w:r>
      <w:r w:rsidRPr="0097003A">
        <w:rPr>
          <w:rFonts w:asciiTheme="minorHAnsi" w:hAnsiTheme="minorHAnsi"/>
          <w:lang w:val="en-US"/>
        </w:rPr>
        <w:t>230 30</w:t>
      </w:r>
      <w:r w:rsidRPr="0097003A">
        <w:rPr>
          <w:rFonts w:asciiTheme="minorHAnsi" w:hAnsiTheme="minorHAnsi" w:cs="FrugalSans"/>
          <w:lang w:val="en-US"/>
        </w:rPr>
        <w:t xml:space="preserve">   </w:t>
      </w:r>
      <w:r w:rsidRPr="0097003A">
        <w:rPr>
          <w:rFonts w:asciiTheme="minorHAnsi" w:hAnsiTheme="minorHAnsi" w:cs="FrugalSans"/>
          <w:b/>
          <w:lang w:val="en-US"/>
        </w:rPr>
        <w:t>SUP</w:t>
      </w:r>
    </w:p>
    <w:p w:rsidR="0097003A" w:rsidRPr="0097003A" w:rsidRDefault="0097003A" w:rsidP="0097003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</w:tabs>
        <w:spacing w:before="0"/>
        <w:rPr>
          <w:rFonts w:asciiTheme="minorHAnsi" w:hAnsiTheme="minorHAnsi"/>
          <w:lang w:val="en-US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2189"/>
        <w:gridCol w:w="1862"/>
        <w:gridCol w:w="4454"/>
      </w:tblGrid>
      <w:tr w:rsidR="0097003A" w:rsidRPr="0097003A" w:rsidTr="0097003A">
        <w:trPr>
          <w:cantSplit/>
          <w:trHeight w:val="20"/>
          <w:jc w:val="center"/>
        </w:trPr>
        <w:tc>
          <w:tcPr>
            <w:tcW w:w="2452" w:type="dxa"/>
          </w:tcPr>
          <w:p w:rsidR="0097003A" w:rsidRPr="002057E8" w:rsidRDefault="0097003A" w:rsidP="009700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2057E8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084" w:type="dxa"/>
          </w:tcPr>
          <w:p w:rsidR="0097003A" w:rsidRPr="002057E8" w:rsidRDefault="0097003A" w:rsidP="009700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</w:pPr>
            <w:r w:rsidRPr="002057E8"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  <w:t>CIRD N°</w:t>
            </w:r>
          </w:p>
        </w:tc>
        <w:tc>
          <w:tcPr>
            <w:tcW w:w="5004" w:type="dxa"/>
          </w:tcPr>
          <w:p w:rsidR="0097003A" w:rsidRPr="002057E8" w:rsidRDefault="0097003A" w:rsidP="009700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</w:pPr>
            <w:r w:rsidRPr="002057E8"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fr-FR"/>
              </w:rPr>
              <w:t>Nom du réseau auquel un CIRD est attribué</w:t>
            </w:r>
          </w:p>
        </w:tc>
      </w:tr>
      <w:tr w:rsidR="0097003A" w:rsidRPr="0097003A" w:rsidTr="0097003A">
        <w:trPr>
          <w:cantSplit/>
          <w:trHeight w:val="20"/>
          <w:jc w:val="center"/>
        </w:trPr>
        <w:tc>
          <w:tcPr>
            <w:tcW w:w="2452" w:type="dxa"/>
          </w:tcPr>
          <w:p w:rsidR="0097003A" w:rsidRPr="0097003A" w:rsidRDefault="0097003A" w:rsidP="0097003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1</w:t>
            </w:r>
          </w:p>
        </w:tc>
        <w:tc>
          <w:tcPr>
            <w:tcW w:w="2084" w:type="dxa"/>
          </w:tcPr>
          <w:p w:rsidR="0097003A" w:rsidRPr="0097003A" w:rsidRDefault="0097003A" w:rsidP="0097003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2</w:t>
            </w:r>
          </w:p>
        </w:tc>
        <w:tc>
          <w:tcPr>
            <w:tcW w:w="5004" w:type="dxa"/>
          </w:tcPr>
          <w:p w:rsidR="0097003A" w:rsidRPr="0097003A" w:rsidRDefault="0097003A" w:rsidP="0097003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3</w:t>
            </w:r>
          </w:p>
        </w:tc>
      </w:tr>
      <w:tr w:rsidR="0097003A" w:rsidRPr="0097003A" w:rsidTr="0097003A">
        <w:trPr>
          <w:cantSplit/>
          <w:trHeight w:val="20"/>
          <w:jc w:val="center"/>
        </w:trPr>
        <w:tc>
          <w:tcPr>
            <w:tcW w:w="2452" w:type="dxa"/>
          </w:tcPr>
          <w:p w:rsidR="0097003A" w:rsidRPr="0097003A" w:rsidRDefault="0097003A" w:rsidP="009700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RÉP. TCHÈQUE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br/>
            </w:r>
            <w:r w:rsidRPr="0097003A">
              <w:rPr>
                <w:rFonts w:asciiTheme="minorHAnsi" w:hAnsiTheme="minorHAnsi" w:cs="Arial"/>
                <w:bCs/>
                <w:i/>
                <w:sz w:val="18"/>
                <w:szCs w:val="18"/>
                <w:lang w:val="en-US"/>
              </w:rPr>
              <w:t>CZECH REP.</w:t>
            </w:r>
            <w:r>
              <w:rPr>
                <w:rFonts w:asciiTheme="minorHAnsi" w:hAnsiTheme="minorHAnsi" w:cs="Arial"/>
                <w:bCs/>
                <w:i/>
                <w:sz w:val="18"/>
                <w:szCs w:val="18"/>
                <w:lang w:val="en-US"/>
              </w:rPr>
              <w:br/>
            </w: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REP. CHECA</w:t>
            </w:r>
          </w:p>
        </w:tc>
        <w:tc>
          <w:tcPr>
            <w:tcW w:w="2084" w:type="dxa"/>
          </w:tcPr>
          <w:p w:rsidR="0097003A" w:rsidRPr="0097003A" w:rsidRDefault="0097003A" w:rsidP="009700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230 30</w:t>
            </w:r>
          </w:p>
        </w:tc>
        <w:tc>
          <w:tcPr>
            <w:tcW w:w="5004" w:type="dxa"/>
          </w:tcPr>
          <w:p w:rsidR="0097003A" w:rsidRPr="0097003A" w:rsidRDefault="0097003A" w:rsidP="009700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G-NET</w:t>
            </w:r>
          </w:p>
        </w:tc>
      </w:tr>
    </w:tbl>
    <w:p w:rsidR="0097003A" w:rsidRPr="0097003A" w:rsidRDefault="0097003A" w:rsidP="0097003A">
      <w:pPr>
        <w:rPr>
          <w:lang w:val="fr-FR"/>
        </w:rPr>
      </w:pPr>
    </w:p>
    <w:p w:rsidR="0097003A" w:rsidRDefault="0097003A" w:rsidP="00B67BD5">
      <w:pPr>
        <w:rPr>
          <w:lang w:val="fr-FR"/>
        </w:rPr>
      </w:pPr>
    </w:p>
    <w:p w:rsidR="00461F5C" w:rsidRPr="00461F5C" w:rsidRDefault="00461F5C" w:rsidP="00461F5C">
      <w:pPr>
        <w:pStyle w:val="Heading20"/>
        <w:spacing w:before="240"/>
      </w:pPr>
      <w:bookmarkStart w:id="343" w:name="_Toc295307389"/>
      <w:bookmarkStart w:id="344" w:name="_Toc295307470"/>
      <w:r w:rsidRPr="00461F5C">
        <w:t>Plan de nu</w:t>
      </w:r>
      <w:smartTag w:uri="urn:schemas-microsoft-com:office:smarttags" w:element="PersonName">
        <w:r w:rsidRPr="00461F5C">
          <w:t>m</w:t>
        </w:r>
      </w:smartTag>
      <w:r w:rsidRPr="00461F5C">
        <w:t>érotage national</w:t>
      </w:r>
      <w:r w:rsidRPr="00461F5C">
        <w:br/>
        <w:t>(Selon la Reco</w:t>
      </w:r>
      <w:smartTag w:uri="urn:schemas-microsoft-com:office:smarttags" w:element="PersonName">
        <w:r w:rsidRPr="00461F5C">
          <w:t>m</w:t>
        </w:r>
      </w:smartTag>
      <w:smartTag w:uri="urn:schemas-microsoft-com:office:smarttags" w:element="PersonName">
        <w:r w:rsidRPr="00461F5C">
          <w:t>m</w:t>
        </w:r>
      </w:smartTag>
      <w:r w:rsidRPr="00461F5C">
        <w:t>andation UIT-T E.129 (11/2009))</w:t>
      </w:r>
      <w:bookmarkEnd w:id="343"/>
      <w:bookmarkEnd w:id="344"/>
    </w:p>
    <w:p w:rsidR="00461F5C" w:rsidRPr="00461F5C" w:rsidRDefault="00461F5C" w:rsidP="00461F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FR"/>
        </w:rPr>
      </w:pPr>
      <w:r w:rsidRPr="00461F5C">
        <w:rPr>
          <w:lang w:val="fr-FR"/>
        </w:rPr>
        <w:t>Web:</w:t>
      </w:r>
      <w:hyperlink r:id="rId37" w:history="1">
        <w:r w:rsidRPr="00461F5C">
          <w:rPr>
            <w:lang w:val="fr-FR"/>
          </w:rPr>
          <w:t>www.itu.int/itu-t/inr/nnp/index.html</w:t>
        </w:r>
      </w:hyperlink>
    </w:p>
    <w:p w:rsidR="00461F5C" w:rsidRPr="00461F5C" w:rsidRDefault="00461F5C" w:rsidP="00461F5C">
      <w:pPr>
        <w:spacing w:before="200"/>
        <w:rPr>
          <w:lang w:val="fr-FR"/>
        </w:rPr>
      </w:pPr>
      <w:r w:rsidRPr="00461F5C">
        <w:rPr>
          <w:lang w:val="fr-FR"/>
        </w:rPr>
        <w:t>Les Ad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odifications apportées à leur plan de nu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érotage national ou de lui fournir des renseigne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ents sur leur page web consacrée au plan de nu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 xml:space="preserve">ents, qui seront 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is gratuite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ent à la disposition de toutes les Ad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inistrations/ER et des prestataires de services, seront postés sur le site web de l’UIT-T.</w:t>
      </w:r>
    </w:p>
    <w:p w:rsidR="00461F5C" w:rsidRPr="00461F5C" w:rsidRDefault="00461F5C" w:rsidP="00461F5C">
      <w:pPr>
        <w:rPr>
          <w:lang w:val="fr-FR"/>
        </w:rPr>
      </w:pPr>
      <w:r w:rsidRPr="00461F5C">
        <w:rPr>
          <w:lang w:val="fr-FR"/>
        </w:rPr>
        <w:t>Pour leur site web sur le nu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érotage ou l’envoi de leurs infor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ations à l’UIT/TSB (e-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at tel que décrit dans la Reco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ise à jour de ces infor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 xml:space="preserve">ations dans les 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eilleurs délais.</w:t>
      </w:r>
    </w:p>
    <w:p w:rsidR="00461F5C" w:rsidRPr="00461F5C" w:rsidRDefault="00461F5C" w:rsidP="00461F5C">
      <w:pPr>
        <w:rPr>
          <w:lang w:val="fr-FR"/>
        </w:rPr>
      </w:pPr>
      <w:r w:rsidRPr="00461F5C">
        <w:rPr>
          <w:lang w:val="fr-FR"/>
        </w:rPr>
        <w:t>Du 1.VI.2011 au 15.VI.2011, les pays suivants ont actualisé leur plan de nu</w:t>
      </w:r>
      <w:smartTag w:uri="urn:schemas-microsoft-com:office:smarttags" w:element="PersonName">
        <w:r w:rsidRPr="00461F5C">
          <w:rPr>
            <w:lang w:val="fr-FR"/>
          </w:rPr>
          <w:t>m</w:t>
        </w:r>
      </w:smartTag>
      <w:r w:rsidRPr="00461F5C">
        <w:rPr>
          <w:lang w:val="fr-FR"/>
        </w:rPr>
        <w:t>érotage national sur le site:</w:t>
      </w:r>
    </w:p>
    <w:p w:rsidR="00461F5C" w:rsidRDefault="00461F5C" w:rsidP="00461F5C">
      <w:pPr>
        <w:rPr>
          <w:rFonts w:cs="Arial"/>
          <w:lang w:val="fr-FR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016"/>
        <w:gridCol w:w="4489"/>
      </w:tblGrid>
      <w:tr w:rsidR="00461F5C" w:rsidTr="007D12A7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Default="00461F5C" w:rsidP="0068237E">
            <w:pPr>
              <w:pStyle w:val="Tablehead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Pays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Default="00461F5C" w:rsidP="0068237E">
            <w:pPr>
              <w:pStyle w:val="Tablehead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Indicatifs de pays (CC)</w:t>
            </w:r>
          </w:p>
        </w:tc>
      </w:tr>
      <w:tr w:rsidR="00461F5C" w:rsidRPr="00144E61" w:rsidTr="007D12A7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Bulgarie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+359</w:t>
            </w:r>
          </w:p>
        </w:tc>
      </w:tr>
      <w:tr w:rsidR="00461F5C" w:rsidRPr="00144E61" w:rsidTr="007D12A7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Espagne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+34</w:t>
            </w:r>
          </w:p>
        </w:tc>
      </w:tr>
      <w:tr w:rsidR="00461F5C" w:rsidRPr="00144E61" w:rsidTr="007D12A7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Polynésie française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+689</w:t>
            </w:r>
          </w:p>
        </w:tc>
      </w:tr>
      <w:tr w:rsidR="00461F5C" w:rsidRPr="00144E61" w:rsidTr="007D12A7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Venezuela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5C" w:rsidRPr="00461F5C" w:rsidRDefault="00461F5C" w:rsidP="0068237E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+58</w:t>
            </w:r>
          </w:p>
        </w:tc>
      </w:tr>
    </w:tbl>
    <w:p w:rsidR="00461F5C" w:rsidRDefault="00461F5C" w:rsidP="00461F5C">
      <w:pPr>
        <w:rPr>
          <w:lang w:val="fr-FR"/>
        </w:rPr>
      </w:pPr>
    </w:p>
    <w:p w:rsidR="0002092E" w:rsidRDefault="000209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68237E" w:rsidRDefault="0068237E" w:rsidP="00A060F4">
      <w:pPr>
        <w:rPr>
          <w:lang w:val="fr-FR"/>
        </w:rPr>
      </w:pPr>
    </w:p>
    <w:sectPr w:rsidR="0068237E" w:rsidSect="00934A34">
      <w:footerReference w:type="even" r:id="rId38"/>
      <w:footerReference w:type="default" r:id="rId39"/>
      <w:footerReference w:type="first" r:id="rId40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3E8" w:rsidRDefault="00C553E8">
      <w:r>
        <w:separator/>
      </w:r>
    </w:p>
  </w:endnote>
  <w:endnote w:type="continuationSeparator" w:id="0">
    <w:p w:rsidR="00C553E8" w:rsidRDefault="00C55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Franklin Gothic Demi Cond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AA7735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AA7735" w:rsidRDefault="00AA7735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AA7735" w:rsidRPr="007F091C" w:rsidRDefault="00AA7735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A7735" w:rsidRDefault="00AA7735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AA7735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AA7735" w:rsidRPr="007F091C" w:rsidRDefault="00AA7735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D02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D0224" w:rsidRPr="007F091C">
            <w:rPr>
              <w:color w:val="FFFFFF"/>
              <w:lang w:val="es-ES_tradnl"/>
            </w:rPr>
            <w:fldChar w:fldCharType="separate"/>
          </w:r>
          <w:r w:rsidR="009C1484">
            <w:rPr>
              <w:noProof/>
              <w:color w:val="FFFFFF"/>
              <w:lang w:val="es-ES_tradnl"/>
            </w:rPr>
            <w:t>982</w:t>
          </w:r>
          <w:r w:rsidR="003D02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D02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D0224" w:rsidRPr="007F091C">
            <w:rPr>
              <w:color w:val="FFFFFF"/>
              <w:lang w:val="en-US"/>
            </w:rPr>
            <w:fldChar w:fldCharType="separate"/>
          </w:r>
          <w:r w:rsidR="009C1484">
            <w:rPr>
              <w:noProof/>
              <w:color w:val="FFFFFF"/>
              <w:lang w:val="en-US"/>
            </w:rPr>
            <w:t>14</w:t>
          </w:r>
          <w:r w:rsidR="003D0224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A7735" w:rsidRPr="007F091C" w:rsidRDefault="00AA7735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AA7735" w:rsidRDefault="00AA77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A7735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AA7735" w:rsidRPr="007F091C" w:rsidRDefault="00AA7735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AA7735" w:rsidRPr="007F091C" w:rsidRDefault="00AA7735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D02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D0224" w:rsidRPr="007F091C">
            <w:rPr>
              <w:color w:val="FFFFFF"/>
              <w:lang w:val="es-ES_tradnl"/>
            </w:rPr>
            <w:fldChar w:fldCharType="separate"/>
          </w:r>
          <w:r w:rsidR="009C1484">
            <w:rPr>
              <w:noProof/>
              <w:color w:val="FFFFFF"/>
              <w:lang w:val="es-ES_tradnl"/>
            </w:rPr>
            <w:t>982</w:t>
          </w:r>
          <w:r w:rsidR="003D02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D02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D0224" w:rsidRPr="007F091C">
            <w:rPr>
              <w:color w:val="FFFFFF"/>
              <w:lang w:val="en-US"/>
            </w:rPr>
            <w:fldChar w:fldCharType="separate"/>
          </w:r>
          <w:r w:rsidR="009C1484">
            <w:rPr>
              <w:noProof/>
              <w:color w:val="FFFFFF"/>
              <w:lang w:val="en-US"/>
            </w:rPr>
            <w:t>13</w:t>
          </w:r>
          <w:r w:rsidR="003D022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A7735" w:rsidRDefault="00AA773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A7735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AA7735" w:rsidRPr="007F091C" w:rsidRDefault="00AA7735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AA7735" w:rsidRPr="007F091C" w:rsidRDefault="00AA7735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D02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D0224" w:rsidRPr="007F091C">
            <w:rPr>
              <w:color w:val="FFFFFF"/>
              <w:lang w:val="es-ES_tradnl"/>
            </w:rPr>
            <w:fldChar w:fldCharType="separate"/>
          </w:r>
          <w:r w:rsidR="000E25CA">
            <w:rPr>
              <w:noProof/>
              <w:color w:val="FFFFFF"/>
              <w:lang w:val="es-ES_tradnl"/>
            </w:rPr>
            <w:t>982</w:t>
          </w:r>
          <w:r w:rsidR="003D02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D02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D0224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3D022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A7735" w:rsidRDefault="00AA7735" w:rsidP="000D70F7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AA7735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AA7735" w:rsidRPr="007F091C" w:rsidRDefault="00AA7735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D02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D0224" w:rsidRPr="007F091C">
            <w:rPr>
              <w:color w:val="FFFFFF"/>
              <w:lang w:val="es-ES_tradnl"/>
            </w:rPr>
            <w:fldChar w:fldCharType="separate"/>
          </w:r>
          <w:r w:rsidR="009C1484">
            <w:rPr>
              <w:noProof/>
              <w:color w:val="FFFFFF"/>
              <w:lang w:val="es-ES_tradnl"/>
            </w:rPr>
            <w:t>982</w:t>
          </w:r>
          <w:r w:rsidR="003D02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D02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D0224" w:rsidRPr="007F091C">
            <w:rPr>
              <w:color w:val="FFFFFF"/>
              <w:lang w:val="en-US"/>
            </w:rPr>
            <w:fldChar w:fldCharType="separate"/>
          </w:r>
          <w:r w:rsidR="009C1484">
            <w:rPr>
              <w:noProof/>
              <w:color w:val="FFFFFF"/>
              <w:lang w:val="en-US"/>
            </w:rPr>
            <w:t>20</w:t>
          </w:r>
          <w:r w:rsidR="003D0224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A7735" w:rsidRPr="007F091C" w:rsidRDefault="00AA7735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AA7735" w:rsidRDefault="00AA7735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A7735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AA7735" w:rsidRPr="007F091C" w:rsidRDefault="00AA7735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AA7735" w:rsidRPr="007F091C" w:rsidRDefault="00AA7735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D02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D0224" w:rsidRPr="007F091C">
            <w:rPr>
              <w:color w:val="FFFFFF"/>
              <w:lang w:val="es-ES_tradnl"/>
            </w:rPr>
            <w:fldChar w:fldCharType="separate"/>
          </w:r>
          <w:r w:rsidR="009C1484">
            <w:rPr>
              <w:noProof/>
              <w:color w:val="FFFFFF"/>
              <w:lang w:val="es-ES_tradnl"/>
            </w:rPr>
            <w:t>982</w:t>
          </w:r>
          <w:r w:rsidR="003D02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D02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D0224" w:rsidRPr="007F091C">
            <w:rPr>
              <w:color w:val="FFFFFF"/>
              <w:lang w:val="en-US"/>
            </w:rPr>
            <w:fldChar w:fldCharType="separate"/>
          </w:r>
          <w:r w:rsidR="009C1484">
            <w:rPr>
              <w:noProof/>
              <w:color w:val="FFFFFF"/>
              <w:lang w:val="en-US"/>
            </w:rPr>
            <w:t>21</w:t>
          </w:r>
          <w:r w:rsidR="003D022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A7735" w:rsidRDefault="00AA7735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A7735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AA7735" w:rsidRPr="007F091C" w:rsidRDefault="00AA7735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AA7735" w:rsidRPr="007F091C" w:rsidRDefault="00AA7735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3D022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3D0224" w:rsidRPr="007F091C">
            <w:rPr>
              <w:color w:val="FFFFFF"/>
              <w:lang w:val="es-ES_tradnl"/>
            </w:rPr>
            <w:fldChar w:fldCharType="separate"/>
          </w:r>
          <w:r w:rsidR="000E25CA">
            <w:rPr>
              <w:noProof/>
              <w:color w:val="FFFFFF"/>
              <w:lang w:val="es-ES_tradnl"/>
            </w:rPr>
            <w:t>982</w:t>
          </w:r>
          <w:r w:rsidR="003D022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3D022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3D0224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40</w:t>
          </w:r>
          <w:r w:rsidR="003D022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A7735" w:rsidRDefault="00AA7735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3E8" w:rsidRDefault="00C553E8">
      <w:r>
        <w:separator/>
      </w:r>
    </w:p>
  </w:footnote>
  <w:footnote w:type="continuationSeparator" w:id="0">
    <w:p w:rsidR="00C553E8" w:rsidRDefault="00C553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57051C4"/>
    <w:multiLevelType w:val="hybridMultilevel"/>
    <w:tmpl w:val="25C2F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F6F5E"/>
    <w:multiLevelType w:val="hybridMultilevel"/>
    <w:tmpl w:val="63B0E378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D462B"/>
    <w:multiLevelType w:val="hybridMultilevel"/>
    <w:tmpl w:val="FCCCC6E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863A2"/>
    <w:multiLevelType w:val="hybridMultilevel"/>
    <w:tmpl w:val="F090867E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A3430"/>
    <w:multiLevelType w:val="hybridMultilevel"/>
    <w:tmpl w:val="9F2CE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C97A72"/>
    <w:multiLevelType w:val="hybridMultilevel"/>
    <w:tmpl w:val="8812A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202DF"/>
    <w:multiLevelType w:val="hybridMultilevel"/>
    <w:tmpl w:val="8AF44F10"/>
    <w:lvl w:ilvl="0" w:tplc="E56603EA">
      <w:start w:val="1"/>
      <w:numFmt w:val="bullet"/>
      <w:lvlText w:val="﷒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07FC1"/>
    <w:multiLevelType w:val="hybridMultilevel"/>
    <w:tmpl w:val="D704346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8F25A2"/>
    <w:multiLevelType w:val="hybridMultilevel"/>
    <w:tmpl w:val="07105EC0"/>
    <w:lvl w:ilvl="0" w:tplc="03AC5A7E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464745"/>
    <w:multiLevelType w:val="hybridMultilevel"/>
    <w:tmpl w:val="F072D062"/>
    <w:lvl w:ilvl="0" w:tplc="29B8E364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E10587"/>
    <w:multiLevelType w:val="hybridMultilevel"/>
    <w:tmpl w:val="9D5AFD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4F43FF"/>
    <w:multiLevelType w:val="hybridMultilevel"/>
    <w:tmpl w:val="AC76C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16"/>
  </w:num>
  <w:num w:numId="6">
    <w:abstractNumId w:val="12"/>
  </w:num>
  <w:num w:numId="7">
    <w:abstractNumId w:val="14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15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17"/>
  </w:num>
  <w:num w:numId="20">
    <w:abstractNumId w:val="9"/>
  </w:num>
  <w:num w:numId="21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hideSpellingErrors/>
  <w:stylePaneFormatFilter w:val="3F01"/>
  <w:defaultTabStop w:val="142"/>
  <w:evenAndOddHeaders/>
  <w:noPunctuationKerning/>
  <w:characterSpacingControl w:val="doNotCompress"/>
  <w:hdrShapeDefaults>
    <o:shapedefaults v:ext="edit" spidmax="11407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9CC"/>
    <w:rsid w:val="00002C83"/>
    <w:rsid w:val="0000381E"/>
    <w:rsid w:val="00005108"/>
    <w:rsid w:val="00005C0A"/>
    <w:rsid w:val="00005DCC"/>
    <w:rsid w:val="0000763A"/>
    <w:rsid w:val="00010479"/>
    <w:rsid w:val="0001047D"/>
    <w:rsid w:val="00012CCD"/>
    <w:rsid w:val="000130F2"/>
    <w:rsid w:val="00013769"/>
    <w:rsid w:val="00013E1F"/>
    <w:rsid w:val="000149F4"/>
    <w:rsid w:val="000151B9"/>
    <w:rsid w:val="00015465"/>
    <w:rsid w:val="00016094"/>
    <w:rsid w:val="000173BC"/>
    <w:rsid w:val="000175DD"/>
    <w:rsid w:val="00017CC0"/>
    <w:rsid w:val="00017E37"/>
    <w:rsid w:val="0002092E"/>
    <w:rsid w:val="00020A45"/>
    <w:rsid w:val="00021819"/>
    <w:rsid w:val="00021C8C"/>
    <w:rsid w:val="00022232"/>
    <w:rsid w:val="000227E5"/>
    <w:rsid w:val="000233E8"/>
    <w:rsid w:val="000245AA"/>
    <w:rsid w:val="00024672"/>
    <w:rsid w:val="00026656"/>
    <w:rsid w:val="00026B0B"/>
    <w:rsid w:val="0002778D"/>
    <w:rsid w:val="00027830"/>
    <w:rsid w:val="00027A9B"/>
    <w:rsid w:val="0003085B"/>
    <w:rsid w:val="00030993"/>
    <w:rsid w:val="00030BEF"/>
    <w:rsid w:val="0003146D"/>
    <w:rsid w:val="00031B17"/>
    <w:rsid w:val="000320E4"/>
    <w:rsid w:val="00032829"/>
    <w:rsid w:val="00033161"/>
    <w:rsid w:val="0003321F"/>
    <w:rsid w:val="0003397F"/>
    <w:rsid w:val="00033F01"/>
    <w:rsid w:val="00034045"/>
    <w:rsid w:val="00034B39"/>
    <w:rsid w:val="00036378"/>
    <w:rsid w:val="0003667E"/>
    <w:rsid w:val="000376C6"/>
    <w:rsid w:val="00037A75"/>
    <w:rsid w:val="000401ED"/>
    <w:rsid w:val="0004187E"/>
    <w:rsid w:val="000423AF"/>
    <w:rsid w:val="000434A2"/>
    <w:rsid w:val="00043B5F"/>
    <w:rsid w:val="00044062"/>
    <w:rsid w:val="000440E7"/>
    <w:rsid w:val="00044464"/>
    <w:rsid w:val="00045408"/>
    <w:rsid w:val="000455DD"/>
    <w:rsid w:val="00045704"/>
    <w:rsid w:val="00046198"/>
    <w:rsid w:val="0005000E"/>
    <w:rsid w:val="00050044"/>
    <w:rsid w:val="00052433"/>
    <w:rsid w:val="0005273D"/>
    <w:rsid w:val="000527C9"/>
    <w:rsid w:val="000531E9"/>
    <w:rsid w:val="00053665"/>
    <w:rsid w:val="000539F1"/>
    <w:rsid w:val="000540B0"/>
    <w:rsid w:val="000546E8"/>
    <w:rsid w:val="00054863"/>
    <w:rsid w:val="000551AE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6657"/>
    <w:rsid w:val="00066CD3"/>
    <w:rsid w:val="000704F0"/>
    <w:rsid w:val="00070AD3"/>
    <w:rsid w:val="00071440"/>
    <w:rsid w:val="0007199A"/>
    <w:rsid w:val="00072482"/>
    <w:rsid w:val="0007327B"/>
    <w:rsid w:val="0007394A"/>
    <w:rsid w:val="00074D9B"/>
    <w:rsid w:val="00075FF1"/>
    <w:rsid w:val="00076197"/>
    <w:rsid w:val="00076CDF"/>
    <w:rsid w:val="0007737B"/>
    <w:rsid w:val="000802C5"/>
    <w:rsid w:val="00080704"/>
    <w:rsid w:val="0008195C"/>
    <w:rsid w:val="00082046"/>
    <w:rsid w:val="000822DA"/>
    <w:rsid w:val="00082B2E"/>
    <w:rsid w:val="00083651"/>
    <w:rsid w:val="00083BEC"/>
    <w:rsid w:val="000845D2"/>
    <w:rsid w:val="00084B65"/>
    <w:rsid w:val="00085CB9"/>
    <w:rsid w:val="00091558"/>
    <w:rsid w:val="000916DA"/>
    <w:rsid w:val="00091B00"/>
    <w:rsid w:val="0009244C"/>
    <w:rsid w:val="000925C7"/>
    <w:rsid w:val="000936DB"/>
    <w:rsid w:val="0009390C"/>
    <w:rsid w:val="00093B86"/>
    <w:rsid w:val="0009493D"/>
    <w:rsid w:val="00094CA1"/>
    <w:rsid w:val="000959BB"/>
    <w:rsid w:val="00095F87"/>
    <w:rsid w:val="000968C6"/>
    <w:rsid w:val="00097AE8"/>
    <w:rsid w:val="000A063B"/>
    <w:rsid w:val="000A0BDD"/>
    <w:rsid w:val="000A25DC"/>
    <w:rsid w:val="000A27F5"/>
    <w:rsid w:val="000A300C"/>
    <w:rsid w:val="000A3F71"/>
    <w:rsid w:val="000A4757"/>
    <w:rsid w:val="000A4BD2"/>
    <w:rsid w:val="000A4E27"/>
    <w:rsid w:val="000A5071"/>
    <w:rsid w:val="000A5377"/>
    <w:rsid w:val="000A64DE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AFE"/>
    <w:rsid w:val="000B0FEF"/>
    <w:rsid w:val="000B104A"/>
    <w:rsid w:val="000B1197"/>
    <w:rsid w:val="000B189F"/>
    <w:rsid w:val="000B1E6A"/>
    <w:rsid w:val="000B24BD"/>
    <w:rsid w:val="000B3519"/>
    <w:rsid w:val="000B3E57"/>
    <w:rsid w:val="000B43B6"/>
    <w:rsid w:val="000B52D7"/>
    <w:rsid w:val="000B6056"/>
    <w:rsid w:val="000B62A4"/>
    <w:rsid w:val="000B674A"/>
    <w:rsid w:val="000B7703"/>
    <w:rsid w:val="000B7ADF"/>
    <w:rsid w:val="000B7E56"/>
    <w:rsid w:val="000C0414"/>
    <w:rsid w:val="000C0AFB"/>
    <w:rsid w:val="000C10C3"/>
    <w:rsid w:val="000C1370"/>
    <w:rsid w:val="000C1FDE"/>
    <w:rsid w:val="000C27F7"/>
    <w:rsid w:val="000C336E"/>
    <w:rsid w:val="000C388E"/>
    <w:rsid w:val="000C3D5A"/>
    <w:rsid w:val="000C4637"/>
    <w:rsid w:val="000C5A36"/>
    <w:rsid w:val="000C6933"/>
    <w:rsid w:val="000C6F0C"/>
    <w:rsid w:val="000C7232"/>
    <w:rsid w:val="000D0974"/>
    <w:rsid w:val="000D227B"/>
    <w:rsid w:val="000D2944"/>
    <w:rsid w:val="000D2A40"/>
    <w:rsid w:val="000D2D02"/>
    <w:rsid w:val="000D312F"/>
    <w:rsid w:val="000D5346"/>
    <w:rsid w:val="000D5A0A"/>
    <w:rsid w:val="000D6330"/>
    <w:rsid w:val="000D6449"/>
    <w:rsid w:val="000D6648"/>
    <w:rsid w:val="000D6AF5"/>
    <w:rsid w:val="000D70F7"/>
    <w:rsid w:val="000E005B"/>
    <w:rsid w:val="000E064F"/>
    <w:rsid w:val="000E146E"/>
    <w:rsid w:val="000E216E"/>
    <w:rsid w:val="000E21D0"/>
    <w:rsid w:val="000E24E8"/>
    <w:rsid w:val="000E25CA"/>
    <w:rsid w:val="000E3585"/>
    <w:rsid w:val="000E3703"/>
    <w:rsid w:val="000E4641"/>
    <w:rsid w:val="000E4A8E"/>
    <w:rsid w:val="000E57C6"/>
    <w:rsid w:val="000E6437"/>
    <w:rsid w:val="000E7960"/>
    <w:rsid w:val="000E7B5F"/>
    <w:rsid w:val="000F14D9"/>
    <w:rsid w:val="000F17D6"/>
    <w:rsid w:val="000F2A58"/>
    <w:rsid w:val="000F3CD7"/>
    <w:rsid w:val="000F3E91"/>
    <w:rsid w:val="000F428B"/>
    <w:rsid w:val="000F48F8"/>
    <w:rsid w:val="000F4BF9"/>
    <w:rsid w:val="000F629F"/>
    <w:rsid w:val="000F66FA"/>
    <w:rsid w:val="000F7126"/>
    <w:rsid w:val="001014A4"/>
    <w:rsid w:val="001024BD"/>
    <w:rsid w:val="001024E6"/>
    <w:rsid w:val="001031A1"/>
    <w:rsid w:val="00103204"/>
    <w:rsid w:val="00103963"/>
    <w:rsid w:val="001056B5"/>
    <w:rsid w:val="00106A2B"/>
    <w:rsid w:val="001073D2"/>
    <w:rsid w:val="00107B6F"/>
    <w:rsid w:val="00110189"/>
    <w:rsid w:val="00111012"/>
    <w:rsid w:val="001112F6"/>
    <w:rsid w:val="0011220D"/>
    <w:rsid w:val="001127BA"/>
    <w:rsid w:val="00113CBB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290F"/>
    <w:rsid w:val="00122B70"/>
    <w:rsid w:val="00123777"/>
    <w:rsid w:val="001259C8"/>
    <w:rsid w:val="00125B78"/>
    <w:rsid w:val="00127E9E"/>
    <w:rsid w:val="00130390"/>
    <w:rsid w:val="00130BC6"/>
    <w:rsid w:val="00130C21"/>
    <w:rsid w:val="001316D1"/>
    <w:rsid w:val="001323EE"/>
    <w:rsid w:val="001333D1"/>
    <w:rsid w:val="00133CFF"/>
    <w:rsid w:val="00134C30"/>
    <w:rsid w:val="00134E55"/>
    <w:rsid w:val="00135E95"/>
    <w:rsid w:val="00135EF6"/>
    <w:rsid w:val="001360E6"/>
    <w:rsid w:val="0013726B"/>
    <w:rsid w:val="001372EB"/>
    <w:rsid w:val="00137DDD"/>
    <w:rsid w:val="00140663"/>
    <w:rsid w:val="0014117A"/>
    <w:rsid w:val="00141BBF"/>
    <w:rsid w:val="001427F8"/>
    <w:rsid w:val="001429D4"/>
    <w:rsid w:val="0014363A"/>
    <w:rsid w:val="00144895"/>
    <w:rsid w:val="00144F3B"/>
    <w:rsid w:val="001462ED"/>
    <w:rsid w:val="00146B47"/>
    <w:rsid w:val="00147AB8"/>
    <w:rsid w:val="00151637"/>
    <w:rsid w:val="00151B25"/>
    <w:rsid w:val="00152104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FC9"/>
    <w:rsid w:val="00157FF1"/>
    <w:rsid w:val="00162986"/>
    <w:rsid w:val="00163435"/>
    <w:rsid w:val="0016364F"/>
    <w:rsid w:val="001640D5"/>
    <w:rsid w:val="0016450B"/>
    <w:rsid w:val="001653FE"/>
    <w:rsid w:val="00165E66"/>
    <w:rsid w:val="00166383"/>
    <w:rsid w:val="00167240"/>
    <w:rsid w:val="0017069A"/>
    <w:rsid w:val="00170C75"/>
    <w:rsid w:val="0017220D"/>
    <w:rsid w:val="00172847"/>
    <w:rsid w:val="00172B64"/>
    <w:rsid w:val="00172C52"/>
    <w:rsid w:val="00172EFD"/>
    <w:rsid w:val="00172F57"/>
    <w:rsid w:val="001747EC"/>
    <w:rsid w:val="0017525F"/>
    <w:rsid w:val="00176BF9"/>
    <w:rsid w:val="00177693"/>
    <w:rsid w:val="00180424"/>
    <w:rsid w:val="00180458"/>
    <w:rsid w:val="00180E61"/>
    <w:rsid w:val="001810DA"/>
    <w:rsid w:val="001829D5"/>
    <w:rsid w:val="001856AD"/>
    <w:rsid w:val="001866C9"/>
    <w:rsid w:val="00186905"/>
    <w:rsid w:val="001907BC"/>
    <w:rsid w:val="00190837"/>
    <w:rsid w:val="00190D01"/>
    <w:rsid w:val="001910EF"/>
    <w:rsid w:val="00191AD7"/>
    <w:rsid w:val="00191F8D"/>
    <w:rsid w:val="001924FD"/>
    <w:rsid w:val="00192648"/>
    <w:rsid w:val="00192D71"/>
    <w:rsid w:val="00194E3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2D71"/>
    <w:rsid w:val="001A4C9C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47D"/>
    <w:rsid w:val="001B20B5"/>
    <w:rsid w:val="001B2925"/>
    <w:rsid w:val="001B3F69"/>
    <w:rsid w:val="001B4134"/>
    <w:rsid w:val="001B4773"/>
    <w:rsid w:val="001B5840"/>
    <w:rsid w:val="001B5A61"/>
    <w:rsid w:val="001B5D30"/>
    <w:rsid w:val="001B60E0"/>
    <w:rsid w:val="001B66A0"/>
    <w:rsid w:val="001B6A9B"/>
    <w:rsid w:val="001B6B3B"/>
    <w:rsid w:val="001B6FCA"/>
    <w:rsid w:val="001C00D8"/>
    <w:rsid w:val="001C0AEE"/>
    <w:rsid w:val="001C1F90"/>
    <w:rsid w:val="001C281C"/>
    <w:rsid w:val="001C4461"/>
    <w:rsid w:val="001C5094"/>
    <w:rsid w:val="001C5D51"/>
    <w:rsid w:val="001C6EFD"/>
    <w:rsid w:val="001C6F07"/>
    <w:rsid w:val="001C77AE"/>
    <w:rsid w:val="001C7806"/>
    <w:rsid w:val="001C7948"/>
    <w:rsid w:val="001C7CEE"/>
    <w:rsid w:val="001D0187"/>
    <w:rsid w:val="001D1557"/>
    <w:rsid w:val="001D1B52"/>
    <w:rsid w:val="001D1B61"/>
    <w:rsid w:val="001D25F4"/>
    <w:rsid w:val="001D2778"/>
    <w:rsid w:val="001D306D"/>
    <w:rsid w:val="001D3771"/>
    <w:rsid w:val="001D3878"/>
    <w:rsid w:val="001D41DE"/>
    <w:rsid w:val="001D4A96"/>
    <w:rsid w:val="001D54EC"/>
    <w:rsid w:val="001D5EA7"/>
    <w:rsid w:val="001D7426"/>
    <w:rsid w:val="001D759C"/>
    <w:rsid w:val="001E0C99"/>
    <w:rsid w:val="001E14EE"/>
    <w:rsid w:val="001E1B3C"/>
    <w:rsid w:val="001E2CCC"/>
    <w:rsid w:val="001E3346"/>
    <w:rsid w:val="001E3414"/>
    <w:rsid w:val="001E3691"/>
    <w:rsid w:val="001E3811"/>
    <w:rsid w:val="001E3E1D"/>
    <w:rsid w:val="001E40CE"/>
    <w:rsid w:val="001E5531"/>
    <w:rsid w:val="001E555A"/>
    <w:rsid w:val="001E5807"/>
    <w:rsid w:val="001E628E"/>
    <w:rsid w:val="001E6747"/>
    <w:rsid w:val="001E6CCE"/>
    <w:rsid w:val="001E6E5C"/>
    <w:rsid w:val="001E7544"/>
    <w:rsid w:val="001E77B2"/>
    <w:rsid w:val="001E7D13"/>
    <w:rsid w:val="001F0082"/>
    <w:rsid w:val="001F04BE"/>
    <w:rsid w:val="001F0A37"/>
    <w:rsid w:val="001F1186"/>
    <w:rsid w:val="001F19F3"/>
    <w:rsid w:val="001F1CF2"/>
    <w:rsid w:val="001F2A7A"/>
    <w:rsid w:val="001F3BE4"/>
    <w:rsid w:val="001F3FF3"/>
    <w:rsid w:val="001F426F"/>
    <w:rsid w:val="001F47E2"/>
    <w:rsid w:val="001F5B28"/>
    <w:rsid w:val="001F6135"/>
    <w:rsid w:val="001F69E6"/>
    <w:rsid w:val="001F6D90"/>
    <w:rsid w:val="002006EA"/>
    <w:rsid w:val="002022C0"/>
    <w:rsid w:val="00203838"/>
    <w:rsid w:val="00203B55"/>
    <w:rsid w:val="002049BB"/>
    <w:rsid w:val="00204A3D"/>
    <w:rsid w:val="002050FE"/>
    <w:rsid w:val="002057E8"/>
    <w:rsid w:val="00205847"/>
    <w:rsid w:val="0020619E"/>
    <w:rsid w:val="0020671B"/>
    <w:rsid w:val="0020692D"/>
    <w:rsid w:val="00206A5B"/>
    <w:rsid w:val="00207123"/>
    <w:rsid w:val="002072FB"/>
    <w:rsid w:val="002078FE"/>
    <w:rsid w:val="00210892"/>
    <w:rsid w:val="00210C1A"/>
    <w:rsid w:val="0021198A"/>
    <w:rsid w:val="00213619"/>
    <w:rsid w:val="002145CC"/>
    <w:rsid w:val="002159F6"/>
    <w:rsid w:val="0021604C"/>
    <w:rsid w:val="00216489"/>
    <w:rsid w:val="00216647"/>
    <w:rsid w:val="00216CA6"/>
    <w:rsid w:val="00217536"/>
    <w:rsid w:val="002179BD"/>
    <w:rsid w:val="0022035F"/>
    <w:rsid w:val="00220434"/>
    <w:rsid w:val="00220B82"/>
    <w:rsid w:val="00220F84"/>
    <w:rsid w:val="00221974"/>
    <w:rsid w:val="00221BCF"/>
    <w:rsid w:val="00221CDB"/>
    <w:rsid w:val="00222711"/>
    <w:rsid w:val="00222D22"/>
    <w:rsid w:val="00222D73"/>
    <w:rsid w:val="002242A3"/>
    <w:rsid w:val="00224816"/>
    <w:rsid w:val="00224F00"/>
    <w:rsid w:val="00225632"/>
    <w:rsid w:val="00225ED2"/>
    <w:rsid w:val="00225F74"/>
    <w:rsid w:val="002278B2"/>
    <w:rsid w:val="00227DCE"/>
    <w:rsid w:val="0023004E"/>
    <w:rsid w:val="00231306"/>
    <w:rsid w:val="002337FC"/>
    <w:rsid w:val="00234DB7"/>
    <w:rsid w:val="00234EC3"/>
    <w:rsid w:val="00234F69"/>
    <w:rsid w:val="00235F1A"/>
    <w:rsid w:val="00236753"/>
    <w:rsid w:val="002405ED"/>
    <w:rsid w:val="00240EA3"/>
    <w:rsid w:val="00242085"/>
    <w:rsid w:val="00242C81"/>
    <w:rsid w:val="00244FE9"/>
    <w:rsid w:val="00245059"/>
    <w:rsid w:val="002451D9"/>
    <w:rsid w:val="002457FC"/>
    <w:rsid w:val="00245D20"/>
    <w:rsid w:val="0024685A"/>
    <w:rsid w:val="00247953"/>
    <w:rsid w:val="00250F5C"/>
    <w:rsid w:val="0025260A"/>
    <w:rsid w:val="0025420C"/>
    <w:rsid w:val="00254C43"/>
    <w:rsid w:val="002551FB"/>
    <w:rsid w:val="002607CD"/>
    <w:rsid w:val="00262160"/>
    <w:rsid w:val="002623E3"/>
    <w:rsid w:val="0026291E"/>
    <w:rsid w:val="00263E76"/>
    <w:rsid w:val="00264A9C"/>
    <w:rsid w:val="00265E5D"/>
    <w:rsid w:val="00265FE8"/>
    <w:rsid w:val="002669F3"/>
    <w:rsid w:val="0026702C"/>
    <w:rsid w:val="00267AFE"/>
    <w:rsid w:val="00267E50"/>
    <w:rsid w:val="00271EF1"/>
    <w:rsid w:val="00272365"/>
    <w:rsid w:val="00272537"/>
    <w:rsid w:val="00273030"/>
    <w:rsid w:val="00273324"/>
    <w:rsid w:val="00273900"/>
    <w:rsid w:val="00273F1F"/>
    <w:rsid w:val="002742F2"/>
    <w:rsid w:val="00274FEE"/>
    <w:rsid w:val="002761A6"/>
    <w:rsid w:val="00276A81"/>
    <w:rsid w:val="0027703C"/>
    <w:rsid w:val="00277AB3"/>
    <w:rsid w:val="00277E5F"/>
    <w:rsid w:val="00277EBC"/>
    <w:rsid w:val="0028092B"/>
    <w:rsid w:val="00280A54"/>
    <w:rsid w:val="00281D6A"/>
    <w:rsid w:val="0028223D"/>
    <w:rsid w:val="00283447"/>
    <w:rsid w:val="00284887"/>
    <w:rsid w:val="00284ED3"/>
    <w:rsid w:val="002855C4"/>
    <w:rsid w:val="00285DE0"/>
    <w:rsid w:val="0028619F"/>
    <w:rsid w:val="002870A0"/>
    <w:rsid w:val="00287ECF"/>
    <w:rsid w:val="00290650"/>
    <w:rsid w:val="00293984"/>
    <w:rsid w:val="00293E81"/>
    <w:rsid w:val="002941D0"/>
    <w:rsid w:val="002945E8"/>
    <w:rsid w:val="00294F2B"/>
    <w:rsid w:val="00295812"/>
    <w:rsid w:val="002961E4"/>
    <w:rsid w:val="00296B9F"/>
    <w:rsid w:val="00296C22"/>
    <w:rsid w:val="0029752D"/>
    <w:rsid w:val="002A07D7"/>
    <w:rsid w:val="002A0F27"/>
    <w:rsid w:val="002A189F"/>
    <w:rsid w:val="002A1CF3"/>
    <w:rsid w:val="002A205D"/>
    <w:rsid w:val="002A28F7"/>
    <w:rsid w:val="002A3065"/>
    <w:rsid w:val="002A46AC"/>
    <w:rsid w:val="002A67F2"/>
    <w:rsid w:val="002A6B0F"/>
    <w:rsid w:val="002B1EC8"/>
    <w:rsid w:val="002B3779"/>
    <w:rsid w:val="002B3ABC"/>
    <w:rsid w:val="002B3B6D"/>
    <w:rsid w:val="002B4CB1"/>
    <w:rsid w:val="002B53A5"/>
    <w:rsid w:val="002B5B52"/>
    <w:rsid w:val="002B6285"/>
    <w:rsid w:val="002B63C7"/>
    <w:rsid w:val="002B702A"/>
    <w:rsid w:val="002B71BC"/>
    <w:rsid w:val="002B7C32"/>
    <w:rsid w:val="002C051C"/>
    <w:rsid w:val="002C107E"/>
    <w:rsid w:val="002C1917"/>
    <w:rsid w:val="002C1BC7"/>
    <w:rsid w:val="002C2261"/>
    <w:rsid w:val="002C235E"/>
    <w:rsid w:val="002C2655"/>
    <w:rsid w:val="002C2883"/>
    <w:rsid w:val="002C411C"/>
    <w:rsid w:val="002C54D8"/>
    <w:rsid w:val="002C651B"/>
    <w:rsid w:val="002C65AC"/>
    <w:rsid w:val="002C6EE8"/>
    <w:rsid w:val="002D07DE"/>
    <w:rsid w:val="002D0D42"/>
    <w:rsid w:val="002D1330"/>
    <w:rsid w:val="002D1A7C"/>
    <w:rsid w:val="002D209D"/>
    <w:rsid w:val="002D27CC"/>
    <w:rsid w:val="002D2FE7"/>
    <w:rsid w:val="002D3F2F"/>
    <w:rsid w:val="002D434B"/>
    <w:rsid w:val="002D4FB2"/>
    <w:rsid w:val="002D5582"/>
    <w:rsid w:val="002D7DA8"/>
    <w:rsid w:val="002D7F81"/>
    <w:rsid w:val="002E0E14"/>
    <w:rsid w:val="002E14DC"/>
    <w:rsid w:val="002E2E47"/>
    <w:rsid w:val="002E4855"/>
    <w:rsid w:val="002E486B"/>
    <w:rsid w:val="002E4A8A"/>
    <w:rsid w:val="002E6168"/>
    <w:rsid w:val="002E67CD"/>
    <w:rsid w:val="002E71C6"/>
    <w:rsid w:val="002F086C"/>
    <w:rsid w:val="002F1983"/>
    <w:rsid w:val="002F2AF6"/>
    <w:rsid w:val="002F32A5"/>
    <w:rsid w:val="002F33A7"/>
    <w:rsid w:val="002F3952"/>
    <w:rsid w:val="002F3BFD"/>
    <w:rsid w:val="002F3EF6"/>
    <w:rsid w:val="002F458E"/>
    <w:rsid w:val="002F4AC7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1894"/>
    <w:rsid w:val="00301C74"/>
    <w:rsid w:val="00302201"/>
    <w:rsid w:val="00302FD4"/>
    <w:rsid w:val="00303706"/>
    <w:rsid w:val="00304150"/>
    <w:rsid w:val="00305E34"/>
    <w:rsid w:val="003069A4"/>
    <w:rsid w:val="00306F23"/>
    <w:rsid w:val="003074AF"/>
    <w:rsid w:val="0031085B"/>
    <w:rsid w:val="00310BAB"/>
    <w:rsid w:val="00310C41"/>
    <w:rsid w:val="003112B6"/>
    <w:rsid w:val="00312578"/>
    <w:rsid w:val="0031296B"/>
    <w:rsid w:val="00312DDC"/>
    <w:rsid w:val="00312EBB"/>
    <w:rsid w:val="00312EE0"/>
    <w:rsid w:val="003136CB"/>
    <w:rsid w:val="00317F61"/>
    <w:rsid w:val="00320148"/>
    <w:rsid w:val="0032062C"/>
    <w:rsid w:val="00320655"/>
    <w:rsid w:val="003210AF"/>
    <w:rsid w:val="003213C1"/>
    <w:rsid w:val="00321D5B"/>
    <w:rsid w:val="003220A6"/>
    <w:rsid w:val="00322BA3"/>
    <w:rsid w:val="00323FE3"/>
    <w:rsid w:val="0032415D"/>
    <w:rsid w:val="00324A20"/>
    <w:rsid w:val="003250CC"/>
    <w:rsid w:val="003259A3"/>
    <w:rsid w:val="00325A58"/>
    <w:rsid w:val="00325E48"/>
    <w:rsid w:val="00326577"/>
    <w:rsid w:val="00326585"/>
    <w:rsid w:val="0032724F"/>
    <w:rsid w:val="00330743"/>
    <w:rsid w:val="00330993"/>
    <w:rsid w:val="0033149A"/>
    <w:rsid w:val="00331D2C"/>
    <w:rsid w:val="0033289E"/>
    <w:rsid w:val="00332A4D"/>
    <w:rsid w:val="00333090"/>
    <w:rsid w:val="00333833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B7"/>
    <w:rsid w:val="00340890"/>
    <w:rsid w:val="0034109B"/>
    <w:rsid w:val="00343D9D"/>
    <w:rsid w:val="0034402F"/>
    <w:rsid w:val="00344B7A"/>
    <w:rsid w:val="003450F4"/>
    <w:rsid w:val="00345FF6"/>
    <w:rsid w:val="00346B9C"/>
    <w:rsid w:val="00347324"/>
    <w:rsid w:val="00347608"/>
    <w:rsid w:val="0034769A"/>
    <w:rsid w:val="00347D86"/>
    <w:rsid w:val="00350AE2"/>
    <w:rsid w:val="00351227"/>
    <w:rsid w:val="00351C31"/>
    <w:rsid w:val="00352263"/>
    <w:rsid w:val="003530F9"/>
    <w:rsid w:val="0035408A"/>
    <w:rsid w:val="003542E0"/>
    <w:rsid w:val="003545E1"/>
    <w:rsid w:val="00354BF4"/>
    <w:rsid w:val="00355385"/>
    <w:rsid w:val="00356341"/>
    <w:rsid w:val="00360A35"/>
    <w:rsid w:val="00360E27"/>
    <w:rsid w:val="00361081"/>
    <w:rsid w:val="0036189F"/>
    <w:rsid w:val="00361B37"/>
    <w:rsid w:val="00362829"/>
    <w:rsid w:val="00363490"/>
    <w:rsid w:val="00364E90"/>
    <w:rsid w:val="00365EA5"/>
    <w:rsid w:val="00366224"/>
    <w:rsid w:val="0036666E"/>
    <w:rsid w:val="00366CA2"/>
    <w:rsid w:val="00366FE9"/>
    <w:rsid w:val="003701C1"/>
    <w:rsid w:val="00371795"/>
    <w:rsid w:val="0037230B"/>
    <w:rsid w:val="00372C94"/>
    <w:rsid w:val="0037300C"/>
    <w:rsid w:val="00373912"/>
    <w:rsid w:val="003742AA"/>
    <w:rsid w:val="00374AC3"/>
    <w:rsid w:val="00375B2A"/>
    <w:rsid w:val="003802D2"/>
    <w:rsid w:val="00380C73"/>
    <w:rsid w:val="00381972"/>
    <w:rsid w:val="003834CF"/>
    <w:rsid w:val="0038380B"/>
    <w:rsid w:val="003838BB"/>
    <w:rsid w:val="00383A11"/>
    <w:rsid w:val="00384787"/>
    <w:rsid w:val="00385104"/>
    <w:rsid w:val="0038515F"/>
    <w:rsid w:val="0038617C"/>
    <w:rsid w:val="00387595"/>
    <w:rsid w:val="003877B6"/>
    <w:rsid w:val="0039035A"/>
    <w:rsid w:val="003905F6"/>
    <w:rsid w:val="003910C7"/>
    <w:rsid w:val="003912F7"/>
    <w:rsid w:val="003916C0"/>
    <w:rsid w:val="0039182A"/>
    <w:rsid w:val="00391A29"/>
    <w:rsid w:val="003920AB"/>
    <w:rsid w:val="003922DD"/>
    <w:rsid w:val="0039365B"/>
    <w:rsid w:val="00394831"/>
    <w:rsid w:val="00395374"/>
    <w:rsid w:val="00395A23"/>
    <w:rsid w:val="00395B67"/>
    <w:rsid w:val="00395C47"/>
    <w:rsid w:val="00395FC4"/>
    <w:rsid w:val="00396472"/>
    <w:rsid w:val="003967E0"/>
    <w:rsid w:val="00396C6D"/>
    <w:rsid w:val="00397C27"/>
    <w:rsid w:val="003A0310"/>
    <w:rsid w:val="003A15AE"/>
    <w:rsid w:val="003A16BE"/>
    <w:rsid w:val="003A18D5"/>
    <w:rsid w:val="003A1BB6"/>
    <w:rsid w:val="003A2EBC"/>
    <w:rsid w:val="003A32E5"/>
    <w:rsid w:val="003A40D8"/>
    <w:rsid w:val="003A41D2"/>
    <w:rsid w:val="003A4F34"/>
    <w:rsid w:val="003A65AE"/>
    <w:rsid w:val="003A7E4F"/>
    <w:rsid w:val="003B042A"/>
    <w:rsid w:val="003B16B1"/>
    <w:rsid w:val="003B19F8"/>
    <w:rsid w:val="003B1A25"/>
    <w:rsid w:val="003B2280"/>
    <w:rsid w:val="003B2D87"/>
    <w:rsid w:val="003B3022"/>
    <w:rsid w:val="003B3991"/>
    <w:rsid w:val="003B3F17"/>
    <w:rsid w:val="003B46B7"/>
    <w:rsid w:val="003B5CE2"/>
    <w:rsid w:val="003B64DC"/>
    <w:rsid w:val="003B6B8C"/>
    <w:rsid w:val="003B7227"/>
    <w:rsid w:val="003B755C"/>
    <w:rsid w:val="003B7A06"/>
    <w:rsid w:val="003B7C1A"/>
    <w:rsid w:val="003B7F71"/>
    <w:rsid w:val="003C0533"/>
    <w:rsid w:val="003C06C2"/>
    <w:rsid w:val="003C1542"/>
    <w:rsid w:val="003C28DE"/>
    <w:rsid w:val="003C2A85"/>
    <w:rsid w:val="003C316B"/>
    <w:rsid w:val="003C38CE"/>
    <w:rsid w:val="003C44E2"/>
    <w:rsid w:val="003C45EB"/>
    <w:rsid w:val="003C6636"/>
    <w:rsid w:val="003C67E7"/>
    <w:rsid w:val="003C6E0F"/>
    <w:rsid w:val="003C7BA3"/>
    <w:rsid w:val="003D0224"/>
    <w:rsid w:val="003D14E3"/>
    <w:rsid w:val="003D43EC"/>
    <w:rsid w:val="003D5D70"/>
    <w:rsid w:val="003D633E"/>
    <w:rsid w:val="003D6AA2"/>
    <w:rsid w:val="003D7E0E"/>
    <w:rsid w:val="003E03C1"/>
    <w:rsid w:val="003E052F"/>
    <w:rsid w:val="003E0BBD"/>
    <w:rsid w:val="003E1141"/>
    <w:rsid w:val="003E134D"/>
    <w:rsid w:val="003E16D0"/>
    <w:rsid w:val="003E1B89"/>
    <w:rsid w:val="003E43D7"/>
    <w:rsid w:val="003E44FA"/>
    <w:rsid w:val="003E4717"/>
    <w:rsid w:val="003E5858"/>
    <w:rsid w:val="003E65C0"/>
    <w:rsid w:val="003E6D3B"/>
    <w:rsid w:val="003E6E65"/>
    <w:rsid w:val="003E7528"/>
    <w:rsid w:val="003E771A"/>
    <w:rsid w:val="003E789E"/>
    <w:rsid w:val="003E7A73"/>
    <w:rsid w:val="003E7C61"/>
    <w:rsid w:val="003E7CBF"/>
    <w:rsid w:val="003F08C2"/>
    <w:rsid w:val="003F19F2"/>
    <w:rsid w:val="003F1E2E"/>
    <w:rsid w:val="003F1E87"/>
    <w:rsid w:val="003F371C"/>
    <w:rsid w:val="003F3D42"/>
    <w:rsid w:val="003F42D7"/>
    <w:rsid w:val="003F4541"/>
    <w:rsid w:val="003F5BA9"/>
    <w:rsid w:val="003F7313"/>
    <w:rsid w:val="00400947"/>
    <w:rsid w:val="00401911"/>
    <w:rsid w:val="0040262E"/>
    <w:rsid w:val="0040290A"/>
    <w:rsid w:val="00403DF3"/>
    <w:rsid w:val="004042E1"/>
    <w:rsid w:val="00404812"/>
    <w:rsid w:val="004054A1"/>
    <w:rsid w:val="00407A7D"/>
    <w:rsid w:val="00410231"/>
    <w:rsid w:val="0041052D"/>
    <w:rsid w:val="004115E8"/>
    <w:rsid w:val="00411C23"/>
    <w:rsid w:val="00413666"/>
    <w:rsid w:val="00414529"/>
    <w:rsid w:val="00415261"/>
    <w:rsid w:val="0041537D"/>
    <w:rsid w:val="00415B65"/>
    <w:rsid w:val="00416C55"/>
    <w:rsid w:val="00416CAD"/>
    <w:rsid w:val="0042025F"/>
    <w:rsid w:val="0042026B"/>
    <w:rsid w:val="00420DC4"/>
    <w:rsid w:val="00420E4A"/>
    <w:rsid w:val="00422363"/>
    <w:rsid w:val="004229F8"/>
    <w:rsid w:val="00422A6B"/>
    <w:rsid w:val="00422CD5"/>
    <w:rsid w:val="00422D81"/>
    <w:rsid w:val="00422F49"/>
    <w:rsid w:val="00423FBE"/>
    <w:rsid w:val="004259ED"/>
    <w:rsid w:val="00426444"/>
    <w:rsid w:val="004273B0"/>
    <w:rsid w:val="00427815"/>
    <w:rsid w:val="00427988"/>
    <w:rsid w:val="00427F50"/>
    <w:rsid w:val="0043124D"/>
    <w:rsid w:val="00431F2E"/>
    <w:rsid w:val="00432D7C"/>
    <w:rsid w:val="00433049"/>
    <w:rsid w:val="0043517C"/>
    <w:rsid w:val="0043798E"/>
    <w:rsid w:val="0044262D"/>
    <w:rsid w:val="00442C20"/>
    <w:rsid w:val="0044310F"/>
    <w:rsid w:val="00443782"/>
    <w:rsid w:val="0044384E"/>
    <w:rsid w:val="00443BD3"/>
    <w:rsid w:val="00443F7A"/>
    <w:rsid w:val="00445246"/>
    <w:rsid w:val="00445930"/>
    <w:rsid w:val="00445FC3"/>
    <w:rsid w:val="0044619E"/>
    <w:rsid w:val="004475FC"/>
    <w:rsid w:val="004517CF"/>
    <w:rsid w:val="0045198C"/>
    <w:rsid w:val="00452C48"/>
    <w:rsid w:val="00453267"/>
    <w:rsid w:val="00453E58"/>
    <w:rsid w:val="00454828"/>
    <w:rsid w:val="00454994"/>
    <w:rsid w:val="00455ABD"/>
    <w:rsid w:val="00456E0D"/>
    <w:rsid w:val="004575AF"/>
    <w:rsid w:val="00457E79"/>
    <w:rsid w:val="00461D9F"/>
    <w:rsid w:val="00461F5C"/>
    <w:rsid w:val="0046202F"/>
    <w:rsid w:val="00463034"/>
    <w:rsid w:val="004636FC"/>
    <w:rsid w:val="00464AF6"/>
    <w:rsid w:val="00464EA4"/>
    <w:rsid w:val="004652FB"/>
    <w:rsid w:val="00465735"/>
    <w:rsid w:val="0046573F"/>
    <w:rsid w:val="00465BBD"/>
    <w:rsid w:val="004669C6"/>
    <w:rsid w:val="00467C9F"/>
    <w:rsid w:val="00470B50"/>
    <w:rsid w:val="004718BA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61B2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240"/>
    <w:rsid w:val="00485580"/>
    <w:rsid w:val="00486C29"/>
    <w:rsid w:val="00487B61"/>
    <w:rsid w:val="00487EFF"/>
    <w:rsid w:val="00490AA7"/>
    <w:rsid w:val="00490B34"/>
    <w:rsid w:val="00491AA3"/>
    <w:rsid w:val="00491CDC"/>
    <w:rsid w:val="00491DD9"/>
    <w:rsid w:val="00491E3A"/>
    <w:rsid w:val="00491F64"/>
    <w:rsid w:val="00491FFF"/>
    <w:rsid w:val="00492670"/>
    <w:rsid w:val="00492F29"/>
    <w:rsid w:val="00493206"/>
    <w:rsid w:val="00493C93"/>
    <w:rsid w:val="00493DF6"/>
    <w:rsid w:val="004945AB"/>
    <w:rsid w:val="00495059"/>
    <w:rsid w:val="00495549"/>
    <w:rsid w:val="00495FF3"/>
    <w:rsid w:val="00496225"/>
    <w:rsid w:val="004968D2"/>
    <w:rsid w:val="00496EB2"/>
    <w:rsid w:val="00497C40"/>
    <w:rsid w:val="00497F5F"/>
    <w:rsid w:val="00497FB6"/>
    <w:rsid w:val="004A25C2"/>
    <w:rsid w:val="004A2F8D"/>
    <w:rsid w:val="004A39DA"/>
    <w:rsid w:val="004A4BE7"/>
    <w:rsid w:val="004A4DF9"/>
    <w:rsid w:val="004A650A"/>
    <w:rsid w:val="004A6BBA"/>
    <w:rsid w:val="004A752F"/>
    <w:rsid w:val="004B1495"/>
    <w:rsid w:val="004B1E06"/>
    <w:rsid w:val="004B1F82"/>
    <w:rsid w:val="004B2722"/>
    <w:rsid w:val="004B2EFA"/>
    <w:rsid w:val="004B49E8"/>
    <w:rsid w:val="004B4ED8"/>
    <w:rsid w:val="004B5018"/>
    <w:rsid w:val="004B50E1"/>
    <w:rsid w:val="004B70DC"/>
    <w:rsid w:val="004B78F7"/>
    <w:rsid w:val="004B7C4D"/>
    <w:rsid w:val="004C0063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537E"/>
    <w:rsid w:val="004C6127"/>
    <w:rsid w:val="004C6BD6"/>
    <w:rsid w:val="004C6DEE"/>
    <w:rsid w:val="004C712C"/>
    <w:rsid w:val="004C742A"/>
    <w:rsid w:val="004C75D2"/>
    <w:rsid w:val="004C7DFA"/>
    <w:rsid w:val="004D0D4D"/>
    <w:rsid w:val="004D0EC5"/>
    <w:rsid w:val="004D1619"/>
    <w:rsid w:val="004D260E"/>
    <w:rsid w:val="004D318F"/>
    <w:rsid w:val="004D390F"/>
    <w:rsid w:val="004D5898"/>
    <w:rsid w:val="004D5E05"/>
    <w:rsid w:val="004D6643"/>
    <w:rsid w:val="004D6D57"/>
    <w:rsid w:val="004D7D39"/>
    <w:rsid w:val="004E0DC7"/>
    <w:rsid w:val="004E18A1"/>
    <w:rsid w:val="004E20D1"/>
    <w:rsid w:val="004E20D2"/>
    <w:rsid w:val="004E21DC"/>
    <w:rsid w:val="004E3CAD"/>
    <w:rsid w:val="004E3DA9"/>
    <w:rsid w:val="004E41FE"/>
    <w:rsid w:val="004E5A6A"/>
    <w:rsid w:val="004E6412"/>
    <w:rsid w:val="004E6597"/>
    <w:rsid w:val="004F0496"/>
    <w:rsid w:val="004F1780"/>
    <w:rsid w:val="004F209B"/>
    <w:rsid w:val="004F238D"/>
    <w:rsid w:val="004F294A"/>
    <w:rsid w:val="004F2DAF"/>
    <w:rsid w:val="004F3189"/>
    <w:rsid w:val="004F36D7"/>
    <w:rsid w:val="004F51E3"/>
    <w:rsid w:val="004F5AA4"/>
    <w:rsid w:val="004F647A"/>
    <w:rsid w:val="004F773E"/>
    <w:rsid w:val="004F7C0C"/>
    <w:rsid w:val="00500B1C"/>
    <w:rsid w:val="005014A2"/>
    <w:rsid w:val="00501819"/>
    <w:rsid w:val="00501E3D"/>
    <w:rsid w:val="00502083"/>
    <w:rsid w:val="00504792"/>
    <w:rsid w:val="00504A7F"/>
    <w:rsid w:val="00507397"/>
    <w:rsid w:val="00507D30"/>
    <w:rsid w:val="00507E61"/>
    <w:rsid w:val="00510B38"/>
    <w:rsid w:val="005111BE"/>
    <w:rsid w:val="00511DDF"/>
    <w:rsid w:val="005124BB"/>
    <w:rsid w:val="00512935"/>
    <w:rsid w:val="00512E35"/>
    <w:rsid w:val="00513A5F"/>
    <w:rsid w:val="0051402A"/>
    <w:rsid w:val="00514DDD"/>
    <w:rsid w:val="00514F9E"/>
    <w:rsid w:val="00515DA5"/>
    <w:rsid w:val="00517E05"/>
    <w:rsid w:val="0052000A"/>
    <w:rsid w:val="00520156"/>
    <w:rsid w:val="00521DD2"/>
    <w:rsid w:val="00521F2A"/>
    <w:rsid w:val="0052238F"/>
    <w:rsid w:val="0052356C"/>
    <w:rsid w:val="0052404D"/>
    <w:rsid w:val="005247F8"/>
    <w:rsid w:val="00525760"/>
    <w:rsid w:val="005263D8"/>
    <w:rsid w:val="005270CD"/>
    <w:rsid w:val="00530923"/>
    <w:rsid w:val="00530A4F"/>
    <w:rsid w:val="00530D80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633"/>
    <w:rsid w:val="00543709"/>
    <w:rsid w:val="005438B7"/>
    <w:rsid w:val="0054444F"/>
    <w:rsid w:val="0054447E"/>
    <w:rsid w:val="0054473F"/>
    <w:rsid w:val="00544FC9"/>
    <w:rsid w:val="00545EB1"/>
    <w:rsid w:val="00547BFF"/>
    <w:rsid w:val="00547E87"/>
    <w:rsid w:val="00550C5E"/>
    <w:rsid w:val="00551746"/>
    <w:rsid w:val="0055236C"/>
    <w:rsid w:val="00552444"/>
    <w:rsid w:val="00552802"/>
    <w:rsid w:val="005538F8"/>
    <w:rsid w:val="005542E9"/>
    <w:rsid w:val="005547EA"/>
    <w:rsid w:val="00554856"/>
    <w:rsid w:val="00556808"/>
    <w:rsid w:val="0055765C"/>
    <w:rsid w:val="00557FF1"/>
    <w:rsid w:val="00560212"/>
    <w:rsid w:val="005606D6"/>
    <w:rsid w:val="00560D9C"/>
    <w:rsid w:val="005617A7"/>
    <w:rsid w:val="00562639"/>
    <w:rsid w:val="0056295D"/>
    <w:rsid w:val="00562A22"/>
    <w:rsid w:val="00563193"/>
    <w:rsid w:val="00564719"/>
    <w:rsid w:val="0056472E"/>
    <w:rsid w:val="00565493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5788"/>
    <w:rsid w:val="00575923"/>
    <w:rsid w:val="00575CFB"/>
    <w:rsid w:val="005760C1"/>
    <w:rsid w:val="0057653D"/>
    <w:rsid w:val="005767A4"/>
    <w:rsid w:val="00576C8C"/>
    <w:rsid w:val="005802D0"/>
    <w:rsid w:val="0058140D"/>
    <w:rsid w:val="00582C22"/>
    <w:rsid w:val="00583332"/>
    <w:rsid w:val="00583673"/>
    <w:rsid w:val="005840E1"/>
    <w:rsid w:val="00584769"/>
    <w:rsid w:val="00584F0B"/>
    <w:rsid w:val="0058567D"/>
    <w:rsid w:val="00585BEC"/>
    <w:rsid w:val="00586713"/>
    <w:rsid w:val="00586A67"/>
    <w:rsid w:val="00587F7A"/>
    <w:rsid w:val="005902DC"/>
    <w:rsid w:val="005917F4"/>
    <w:rsid w:val="00591AE7"/>
    <w:rsid w:val="00592185"/>
    <w:rsid w:val="00592E25"/>
    <w:rsid w:val="005948C2"/>
    <w:rsid w:val="00596233"/>
    <w:rsid w:val="005975F8"/>
    <w:rsid w:val="00597A2B"/>
    <w:rsid w:val="00597F2B"/>
    <w:rsid w:val="005A0FF0"/>
    <w:rsid w:val="005A1606"/>
    <w:rsid w:val="005A21C3"/>
    <w:rsid w:val="005A23B3"/>
    <w:rsid w:val="005A3FB8"/>
    <w:rsid w:val="005A43C1"/>
    <w:rsid w:val="005A486C"/>
    <w:rsid w:val="005A4AE1"/>
    <w:rsid w:val="005A52D2"/>
    <w:rsid w:val="005A6CEB"/>
    <w:rsid w:val="005B0646"/>
    <w:rsid w:val="005B08D4"/>
    <w:rsid w:val="005B0917"/>
    <w:rsid w:val="005B0BD4"/>
    <w:rsid w:val="005B0E86"/>
    <w:rsid w:val="005B1BE9"/>
    <w:rsid w:val="005B213E"/>
    <w:rsid w:val="005B2316"/>
    <w:rsid w:val="005B27B9"/>
    <w:rsid w:val="005B29FF"/>
    <w:rsid w:val="005B2B5D"/>
    <w:rsid w:val="005B2D80"/>
    <w:rsid w:val="005B301B"/>
    <w:rsid w:val="005B3B6F"/>
    <w:rsid w:val="005B3DA4"/>
    <w:rsid w:val="005B4197"/>
    <w:rsid w:val="005B4A1C"/>
    <w:rsid w:val="005B5146"/>
    <w:rsid w:val="005B5783"/>
    <w:rsid w:val="005B6684"/>
    <w:rsid w:val="005C0400"/>
    <w:rsid w:val="005C0758"/>
    <w:rsid w:val="005C2044"/>
    <w:rsid w:val="005C239A"/>
    <w:rsid w:val="005C2544"/>
    <w:rsid w:val="005C2888"/>
    <w:rsid w:val="005C336B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65FB"/>
    <w:rsid w:val="005D69F6"/>
    <w:rsid w:val="005E0967"/>
    <w:rsid w:val="005E1450"/>
    <w:rsid w:val="005E2675"/>
    <w:rsid w:val="005E4A01"/>
    <w:rsid w:val="005E627F"/>
    <w:rsid w:val="005E629D"/>
    <w:rsid w:val="005E68ED"/>
    <w:rsid w:val="005E751E"/>
    <w:rsid w:val="005E7858"/>
    <w:rsid w:val="005F0169"/>
    <w:rsid w:val="005F1194"/>
    <w:rsid w:val="005F53D7"/>
    <w:rsid w:val="005F6E67"/>
    <w:rsid w:val="005F701E"/>
    <w:rsid w:val="005F7E56"/>
    <w:rsid w:val="00600233"/>
    <w:rsid w:val="006011EE"/>
    <w:rsid w:val="00601B7A"/>
    <w:rsid w:val="00601E9B"/>
    <w:rsid w:val="00602B90"/>
    <w:rsid w:val="00602BAD"/>
    <w:rsid w:val="00602E56"/>
    <w:rsid w:val="006042FD"/>
    <w:rsid w:val="00604517"/>
    <w:rsid w:val="0060584A"/>
    <w:rsid w:val="00605F01"/>
    <w:rsid w:val="00607308"/>
    <w:rsid w:val="0060783F"/>
    <w:rsid w:val="006078A7"/>
    <w:rsid w:val="00610D99"/>
    <w:rsid w:val="0061113B"/>
    <w:rsid w:val="006119EC"/>
    <w:rsid w:val="0061277B"/>
    <w:rsid w:val="006131DB"/>
    <w:rsid w:val="00614005"/>
    <w:rsid w:val="00615864"/>
    <w:rsid w:val="00615911"/>
    <w:rsid w:val="00615CBB"/>
    <w:rsid w:val="00615CF6"/>
    <w:rsid w:val="00616575"/>
    <w:rsid w:val="00616F3F"/>
    <w:rsid w:val="00617AD5"/>
    <w:rsid w:val="00620943"/>
    <w:rsid w:val="0062272B"/>
    <w:rsid w:val="00622F5C"/>
    <w:rsid w:val="00623429"/>
    <w:rsid w:val="00624A18"/>
    <w:rsid w:val="0062687C"/>
    <w:rsid w:val="00626BBA"/>
    <w:rsid w:val="00626CE4"/>
    <w:rsid w:val="00626CF5"/>
    <w:rsid w:val="00627083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4F2B"/>
    <w:rsid w:val="00635468"/>
    <w:rsid w:val="0063632A"/>
    <w:rsid w:val="00636B2A"/>
    <w:rsid w:val="006376FE"/>
    <w:rsid w:val="006400EB"/>
    <w:rsid w:val="00640469"/>
    <w:rsid w:val="0064117C"/>
    <w:rsid w:val="006415E8"/>
    <w:rsid w:val="00641FC9"/>
    <w:rsid w:val="00643053"/>
    <w:rsid w:val="00643326"/>
    <w:rsid w:val="0064357F"/>
    <w:rsid w:val="00643CE1"/>
    <w:rsid w:val="00645142"/>
    <w:rsid w:val="00645E1E"/>
    <w:rsid w:val="00646217"/>
    <w:rsid w:val="00646CD4"/>
    <w:rsid w:val="006476B7"/>
    <w:rsid w:val="00647C23"/>
    <w:rsid w:val="00650463"/>
    <w:rsid w:val="00650C72"/>
    <w:rsid w:val="00651999"/>
    <w:rsid w:val="00651A18"/>
    <w:rsid w:val="00651B39"/>
    <w:rsid w:val="0065264A"/>
    <w:rsid w:val="0065273C"/>
    <w:rsid w:val="006527F2"/>
    <w:rsid w:val="00653B87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0F6C"/>
    <w:rsid w:val="006719FE"/>
    <w:rsid w:val="00672666"/>
    <w:rsid w:val="00673031"/>
    <w:rsid w:val="00673305"/>
    <w:rsid w:val="00674A9E"/>
    <w:rsid w:val="0067512C"/>
    <w:rsid w:val="0067554B"/>
    <w:rsid w:val="006769D4"/>
    <w:rsid w:val="006774AB"/>
    <w:rsid w:val="00677888"/>
    <w:rsid w:val="00677BE0"/>
    <w:rsid w:val="00680838"/>
    <w:rsid w:val="00681626"/>
    <w:rsid w:val="00681C69"/>
    <w:rsid w:val="00682209"/>
    <w:rsid w:val="0068237E"/>
    <w:rsid w:val="00683131"/>
    <w:rsid w:val="00684132"/>
    <w:rsid w:val="00684FBB"/>
    <w:rsid w:val="0069038E"/>
    <w:rsid w:val="00690676"/>
    <w:rsid w:val="00690989"/>
    <w:rsid w:val="00691548"/>
    <w:rsid w:val="00692EBA"/>
    <w:rsid w:val="00693A3E"/>
    <w:rsid w:val="00694650"/>
    <w:rsid w:val="006956D3"/>
    <w:rsid w:val="006957E7"/>
    <w:rsid w:val="006963FE"/>
    <w:rsid w:val="00696AFF"/>
    <w:rsid w:val="00696E70"/>
    <w:rsid w:val="006A158A"/>
    <w:rsid w:val="006A23CA"/>
    <w:rsid w:val="006A26A7"/>
    <w:rsid w:val="006A299B"/>
    <w:rsid w:val="006A2F0C"/>
    <w:rsid w:val="006A3190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221B"/>
    <w:rsid w:val="006B22D7"/>
    <w:rsid w:val="006B231A"/>
    <w:rsid w:val="006B24EC"/>
    <w:rsid w:val="006B2B86"/>
    <w:rsid w:val="006B2CE7"/>
    <w:rsid w:val="006B3BEE"/>
    <w:rsid w:val="006B4859"/>
    <w:rsid w:val="006B6197"/>
    <w:rsid w:val="006B7294"/>
    <w:rsid w:val="006B7D3E"/>
    <w:rsid w:val="006C0084"/>
    <w:rsid w:val="006C0BA2"/>
    <w:rsid w:val="006C1119"/>
    <w:rsid w:val="006C19DD"/>
    <w:rsid w:val="006C1BD3"/>
    <w:rsid w:val="006C2021"/>
    <w:rsid w:val="006C2102"/>
    <w:rsid w:val="006C2770"/>
    <w:rsid w:val="006C3A14"/>
    <w:rsid w:val="006C57E7"/>
    <w:rsid w:val="006D0A68"/>
    <w:rsid w:val="006D14EB"/>
    <w:rsid w:val="006D2731"/>
    <w:rsid w:val="006D27EB"/>
    <w:rsid w:val="006D2DE1"/>
    <w:rsid w:val="006D3A85"/>
    <w:rsid w:val="006D66B8"/>
    <w:rsid w:val="006D7EAF"/>
    <w:rsid w:val="006D7F96"/>
    <w:rsid w:val="006E0C8D"/>
    <w:rsid w:val="006E103D"/>
    <w:rsid w:val="006E2213"/>
    <w:rsid w:val="006E25BE"/>
    <w:rsid w:val="006E4C79"/>
    <w:rsid w:val="006E56CC"/>
    <w:rsid w:val="006E5916"/>
    <w:rsid w:val="006E7AB1"/>
    <w:rsid w:val="006F4278"/>
    <w:rsid w:val="006F4429"/>
    <w:rsid w:val="006F5569"/>
    <w:rsid w:val="006F6753"/>
    <w:rsid w:val="006F6845"/>
    <w:rsid w:val="006F7852"/>
    <w:rsid w:val="006F798F"/>
    <w:rsid w:val="00701262"/>
    <w:rsid w:val="0070146E"/>
    <w:rsid w:val="007020D0"/>
    <w:rsid w:val="007025DF"/>
    <w:rsid w:val="00702FA8"/>
    <w:rsid w:val="007034D4"/>
    <w:rsid w:val="0070509D"/>
    <w:rsid w:val="0070512D"/>
    <w:rsid w:val="00705FDB"/>
    <w:rsid w:val="00706F19"/>
    <w:rsid w:val="00707B46"/>
    <w:rsid w:val="00710260"/>
    <w:rsid w:val="0071031B"/>
    <w:rsid w:val="00710D42"/>
    <w:rsid w:val="007116A5"/>
    <w:rsid w:val="00711841"/>
    <w:rsid w:val="00711C8E"/>
    <w:rsid w:val="00712E08"/>
    <w:rsid w:val="00713A69"/>
    <w:rsid w:val="00713A8F"/>
    <w:rsid w:val="00713D82"/>
    <w:rsid w:val="00714003"/>
    <w:rsid w:val="00714F1E"/>
    <w:rsid w:val="00715856"/>
    <w:rsid w:val="00715FCD"/>
    <w:rsid w:val="00716AE4"/>
    <w:rsid w:val="007207B7"/>
    <w:rsid w:val="00720F2C"/>
    <w:rsid w:val="007210F3"/>
    <w:rsid w:val="0072138E"/>
    <w:rsid w:val="00721505"/>
    <w:rsid w:val="0072414F"/>
    <w:rsid w:val="00724652"/>
    <w:rsid w:val="007247AF"/>
    <w:rsid w:val="00727E8E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634B"/>
    <w:rsid w:val="00736C4D"/>
    <w:rsid w:val="00736CBF"/>
    <w:rsid w:val="00741489"/>
    <w:rsid w:val="00742185"/>
    <w:rsid w:val="00742515"/>
    <w:rsid w:val="007431D7"/>
    <w:rsid w:val="00743CEE"/>
    <w:rsid w:val="00744726"/>
    <w:rsid w:val="007447F8"/>
    <w:rsid w:val="00745695"/>
    <w:rsid w:val="00745C7C"/>
    <w:rsid w:val="007469E6"/>
    <w:rsid w:val="00746ACF"/>
    <w:rsid w:val="00747613"/>
    <w:rsid w:val="00747BCE"/>
    <w:rsid w:val="00750F6E"/>
    <w:rsid w:val="00751214"/>
    <w:rsid w:val="00754367"/>
    <w:rsid w:val="0075499D"/>
    <w:rsid w:val="007550C8"/>
    <w:rsid w:val="007557CA"/>
    <w:rsid w:val="00756D64"/>
    <w:rsid w:val="0075760C"/>
    <w:rsid w:val="0076042B"/>
    <w:rsid w:val="00760A4C"/>
    <w:rsid w:val="00760A5D"/>
    <w:rsid w:val="00760DE5"/>
    <w:rsid w:val="007624F3"/>
    <w:rsid w:val="00762E3F"/>
    <w:rsid w:val="0076390C"/>
    <w:rsid w:val="00764260"/>
    <w:rsid w:val="0076456D"/>
    <w:rsid w:val="00765045"/>
    <w:rsid w:val="0076591D"/>
    <w:rsid w:val="00765C3F"/>
    <w:rsid w:val="00765D26"/>
    <w:rsid w:val="00766338"/>
    <w:rsid w:val="0076684C"/>
    <w:rsid w:val="00770062"/>
    <w:rsid w:val="0077037D"/>
    <w:rsid w:val="00770F3B"/>
    <w:rsid w:val="00771D0E"/>
    <w:rsid w:val="00772103"/>
    <w:rsid w:val="00772AD8"/>
    <w:rsid w:val="007743AC"/>
    <w:rsid w:val="00774CA8"/>
    <w:rsid w:val="0077540B"/>
    <w:rsid w:val="00775A12"/>
    <w:rsid w:val="00775A64"/>
    <w:rsid w:val="00776C41"/>
    <w:rsid w:val="0077761E"/>
    <w:rsid w:val="00777E87"/>
    <w:rsid w:val="00781A1E"/>
    <w:rsid w:val="00782455"/>
    <w:rsid w:val="00783FDE"/>
    <w:rsid w:val="00784BDE"/>
    <w:rsid w:val="00786114"/>
    <w:rsid w:val="007902B1"/>
    <w:rsid w:val="007903CE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430F"/>
    <w:rsid w:val="007A49C2"/>
    <w:rsid w:val="007A5371"/>
    <w:rsid w:val="007A58BD"/>
    <w:rsid w:val="007A5BA7"/>
    <w:rsid w:val="007A5EE1"/>
    <w:rsid w:val="007A646F"/>
    <w:rsid w:val="007A69B9"/>
    <w:rsid w:val="007A7E48"/>
    <w:rsid w:val="007B0D87"/>
    <w:rsid w:val="007B1EF6"/>
    <w:rsid w:val="007B2392"/>
    <w:rsid w:val="007B2722"/>
    <w:rsid w:val="007B36C9"/>
    <w:rsid w:val="007B47E1"/>
    <w:rsid w:val="007B491C"/>
    <w:rsid w:val="007B507B"/>
    <w:rsid w:val="007B5602"/>
    <w:rsid w:val="007B5CFD"/>
    <w:rsid w:val="007B60E6"/>
    <w:rsid w:val="007B6184"/>
    <w:rsid w:val="007B6C72"/>
    <w:rsid w:val="007B784A"/>
    <w:rsid w:val="007C0527"/>
    <w:rsid w:val="007C0AFA"/>
    <w:rsid w:val="007C0DD3"/>
    <w:rsid w:val="007C2D49"/>
    <w:rsid w:val="007C31AF"/>
    <w:rsid w:val="007C4903"/>
    <w:rsid w:val="007C4A09"/>
    <w:rsid w:val="007C4B84"/>
    <w:rsid w:val="007C4F2C"/>
    <w:rsid w:val="007C5735"/>
    <w:rsid w:val="007C6877"/>
    <w:rsid w:val="007D0362"/>
    <w:rsid w:val="007D0531"/>
    <w:rsid w:val="007D0E06"/>
    <w:rsid w:val="007D12A7"/>
    <w:rsid w:val="007D19E1"/>
    <w:rsid w:val="007D33FD"/>
    <w:rsid w:val="007D37E8"/>
    <w:rsid w:val="007D38EC"/>
    <w:rsid w:val="007D433B"/>
    <w:rsid w:val="007D4FEA"/>
    <w:rsid w:val="007D60A9"/>
    <w:rsid w:val="007D6390"/>
    <w:rsid w:val="007E09DC"/>
    <w:rsid w:val="007E33CE"/>
    <w:rsid w:val="007E3F13"/>
    <w:rsid w:val="007E3F87"/>
    <w:rsid w:val="007E40F8"/>
    <w:rsid w:val="007E5A73"/>
    <w:rsid w:val="007E5B44"/>
    <w:rsid w:val="007E5CAB"/>
    <w:rsid w:val="007E6069"/>
    <w:rsid w:val="007E7B31"/>
    <w:rsid w:val="007E7CB7"/>
    <w:rsid w:val="007F1548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7269"/>
    <w:rsid w:val="007F7A61"/>
    <w:rsid w:val="00800A3B"/>
    <w:rsid w:val="008010E3"/>
    <w:rsid w:val="008012E4"/>
    <w:rsid w:val="00801D0D"/>
    <w:rsid w:val="00801F2C"/>
    <w:rsid w:val="00803CCD"/>
    <w:rsid w:val="00803F6B"/>
    <w:rsid w:val="0080490E"/>
    <w:rsid w:val="00804CAD"/>
    <w:rsid w:val="00805A9D"/>
    <w:rsid w:val="0080625C"/>
    <w:rsid w:val="008062CB"/>
    <w:rsid w:val="00806B1F"/>
    <w:rsid w:val="0080716A"/>
    <w:rsid w:val="00807DCF"/>
    <w:rsid w:val="00811816"/>
    <w:rsid w:val="00811F5D"/>
    <w:rsid w:val="008122EA"/>
    <w:rsid w:val="00812909"/>
    <w:rsid w:val="008143B5"/>
    <w:rsid w:val="008149B6"/>
    <w:rsid w:val="00814CFD"/>
    <w:rsid w:val="00814F93"/>
    <w:rsid w:val="0081521A"/>
    <w:rsid w:val="00816822"/>
    <w:rsid w:val="00816932"/>
    <w:rsid w:val="00816C85"/>
    <w:rsid w:val="008200F7"/>
    <w:rsid w:val="0082061A"/>
    <w:rsid w:val="008206B3"/>
    <w:rsid w:val="00821978"/>
    <w:rsid w:val="00822456"/>
    <w:rsid w:val="00822B5F"/>
    <w:rsid w:val="00822B74"/>
    <w:rsid w:val="008238E2"/>
    <w:rsid w:val="00823CE7"/>
    <w:rsid w:val="008264A1"/>
    <w:rsid w:val="0082669A"/>
    <w:rsid w:val="00826B82"/>
    <w:rsid w:val="00826FD2"/>
    <w:rsid w:val="00827486"/>
    <w:rsid w:val="00830D68"/>
    <w:rsid w:val="00831361"/>
    <w:rsid w:val="00831432"/>
    <w:rsid w:val="008314F6"/>
    <w:rsid w:val="00831B80"/>
    <w:rsid w:val="00834475"/>
    <w:rsid w:val="0083485F"/>
    <w:rsid w:val="00835499"/>
    <w:rsid w:val="00835E7A"/>
    <w:rsid w:val="008364FB"/>
    <w:rsid w:val="00836BDA"/>
    <w:rsid w:val="00837CD1"/>
    <w:rsid w:val="008417A5"/>
    <w:rsid w:val="00842076"/>
    <w:rsid w:val="0084393E"/>
    <w:rsid w:val="00844121"/>
    <w:rsid w:val="00844BCF"/>
    <w:rsid w:val="00845B3B"/>
    <w:rsid w:val="00845CD9"/>
    <w:rsid w:val="00846360"/>
    <w:rsid w:val="008465F9"/>
    <w:rsid w:val="00850670"/>
    <w:rsid w:val="008518E9"/>
    <w:rsid w:val="00851D90"/>
    <w:rsid w:val="008520E2"/>
    <w:rsid w:val="00852318"/>
    <w:rsid w:val="00852786"/>
    <w:rsid w:val="00853305"/>
    <w:rsid w:val="008535D9"/>
    <w:rsid w:val="0085365A"/>
    <w:rsid w:val="00853EE2"/>
    <w:rsid w:val="008542C7"/>
    <w:rsid w:val="00856123"/>
    <w:rsid w:val="00856980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3018"/>
    <w:rsid w:val="008634FC"/>
    <w:rsid w:val="00863D9D"/>
    <w:rsid w:val="0086458E"/>
    <w:rsid w:val="008646A7"/>
    <w:rsid w:val="0086610F"/>
    <w:rsid w:val="008664E5"/>
    <w:rsid w:val="00866689"/>
    <w:rsid w:val="008667CC"/>
    <w:rsid w:val="00866892"/>
    <w:rsid w:val="00866D3A"/>
    <w:rsid w:val="00866D7E"/>
    <w:rsid w:val="008674C2"/>
    <w:rsid w:val="0087230F"/>
    <w:rsid w:val="00872869"/>
    <w:rsid w:val="00872C86"/>
    <w:rsid w:val="00873D1D"/>
    <w:rsid w:val="00874165"/>
    <w:rsid w:val="008747C4"/>
    <w:rsid w:val="0087496E"/>
    <w:rsid w:val="00875268"/>
    <w:rsid w:val="008752E7"/>
    <w:rsid w:val="00875411"/>
    <w:rsid w:val="008765CE"/>
    <w:rsid w:val="00876B63"/>
    <w:rsid w:val="00876DF4"/>
    <w:rsid w:val="00876F89"/>
    <w:rsid w:val="00876FAF"/>
    <w:rsid w:val="0087794D"/>
    <w:rsid w:val="00877A66"/>
    <w:rsid w:val="00877D41"/>
    <w:rsid w:val="00880A68"/>
    <w:rsid w:val="00880B24"/>
    <w:rsid w:val="008812EB"/>
    <w:rsid w:val="0088352E"/>
    <w:rsid w:val="00883C43"/>
    <w:rsid w:val="00884167"/>
    <w:rsid w:val="00884408"/>
    <w:rsid w:val="008848D7"/>
    <w:rsid w:val="00884E33"/>
    <w:rsid w:val="00885375"/>
    <w:rsid w:val="008854FF"/>
    <w:rsid w:val="008857DA"/>
    <w:rsid w:val="0088582E"/>
    <w:rsid w:val="0088666E"/>
    <w:rsid w:val="0088693D"/>
    <w:rsid w:val="008878A4"/>
    <w:rsid w:val="008879BA"/>
    <w:rsid w:val="008910E4"/>
    <w:rsid w:val="008915A8"/>
    <w:rsid w:val="00892E35"/>
    <w:rsid w:val="00892EDA"/>
    <w:rsid w:val="0089498B"/>
    <w:rsid w:val="00894CB8"/>
    <w:rsid w:val="00896764"/>
    <w:rsid w:val="008975E1"/>
    <w:rsid w:val="0089761A"/>
    <w:rsid w:val="00897FE5"/>
    <w:rsid w:val="008A1A31"/>
    <w:rsid w:val="008A272E"/>
    <w:rsid w:val="008A3920"/>
    <w:rsid w:val="008A45C8"/>
    <w:rsid w:val="008A5F0B"/>
    <w:rsid w:val="008A66FC"/>
    <w:rsid w:val="008A7BD4"/>
    <w:rsid w:val="008B28D2"/>
    <w:rsid w:val="008B4675"/>
    <w:rsid w:val="008B56E2"/>
    <w:rsid w:val="008C0524"/>
    <w:rsid w:val="008C0D18"/>
    <w:rsid w:val="008C1ABF"/>
    <w:rsid w:val="008C265B"/>
    <w:rsid w:val="008C28D9"/>
    <w:rsid w:val="008C387F"/>
    <w:rsid w:val="008C3AA5"/>
    <w:rsid w:val="008C5393"/>
    <w:rsid w:val="008D04F4"/>
    <w:rsid w:val="008D0674"/>
    <w:rsid w:val="008D08EC"/>
    <w:rsid w:val="008D0EDB"/>
    <w:rsid w:val="008D1344"/>
    <w:rsid w:val="008D15EE"/>
    <w:rsid w:val="008D19F9"/>
    <w:rsid w:val="008D21F8"/>
    <w:rsid w:val="008D22F2"/>
    <w:rsid w:val="008D3422"/>
    <w:rsid w:val="008D3D8D"/>
    <w:rsid w:val="008D42A4"/>
    <w:rsid w:val="008D5B0E"/>
    <w:rsid w:val="008D5B7E"/>
    <w:rsid w:val="008D707C"/>
    <w:rsid w:val="008D7A44"/>
    <w:rsid w:val="008E02AA"/>
    <w:rsid w:val="008E07E4"/>
    <w:rsid w:val="008E0E3F"/>
    <w:rsid w:val="008E121A"/>
    <w:rsid w:val="008E13EB"/>
    <w:rsid w:val="008E1424"/>
    <w:rsid w:val="008E160B"/>
    <w:rsid w:val="008E1F0D"/>
    <w:rsid w:val="008E24C8"/>
    <w:rsid w:val="008E3026"/>
    <w:rsid w:val="008E3336"/>
    <w:rsid w:val="008E40C7"/>
    <w:rsid w:val="008E4A34"/>
    <w:rsid w:val="008E4DE6"/>
    <w:rsid w:val="008E509F"/>
    <w:rsid w:val="008E5175"/>
    <w:rsid w:val="008E65DE"/>
    <w:rsid w:val="008E6D24"/>
    <w:rsid w:val="008F0669"/>
    <w:rsid w:val="008F0B62"/>
    <w:rsid w:val="008F1764"/>
    <w:rsid w:val="008F275A"/>
    <w:rsid w:val="008F27C2"/>
    <w:rsid w:val="008F4A9B"/>
    <w:rsid w:val="008F58C4"/>
    <w:rsid w:val="008F5E04"/>
    <w:rsid w:val="008F62F4"/>
    <w:rsid w:val="008F6E9A"/>
    <w:rsid w:val="00900650"/>
    <w:rsid w:val="00901709"/>
    <w:rsid w:val="009029E9"/>
    <w:rsid w:val="009030A8"/>
    <w:rsid w:val="009031E1"/>
    <w:rsid w:val="00903BCD"/>
    <w:rsid w:val="00903DB4"/>
    <w:rsid w:val="00903F86"/>
    <w:rsid w:val="00905118"/>
    <w:rsid w:val="00905F5E"/>
    <w:rsid w:val="00906C43"/>
    <w:rsid w:val="009070E3"/>
    <w:rsid w:val="00907534"/>
    <w:rsid w:val="009100A0"/>
    <w:rsid w:val="009106A9"/>
    <w:rsid w:val="00910F0A"/>
    <w:rsid w:val="00911F3D"/>
    <w:rsid w:val="00911FD0"/>
    <w:rsid w:val="00912860"/>
    <w:rsid w:val="009134AF"/>
    <w:rsid w:val="009139AB"/>
    <w:rsid w:val="00913E3E"/>
    <w:rsid w:val="00913EDE"/>
    <w:rsid w:val="009144ED"/>
    <w:rsid w:val="0091489C"/>
    <w:rsid w:val="00915457"/>
    <w:rsid w:val="00915998"/>
    <w:rsid w:val="00916346"/>
    <w:rsid w:val="00916D39"/>
    <w:rsid w:val="0092017A"/>
    <w:rsid w:val="00921455"/>
    <w:rsid w:val="00922F83"/>
    <w:rsid w:val="00923508"/>
    <w:rsid w:val="00923E2E"/>
    <w:rsid w:val="0092575D"/>
    <w:rsid w:val="00925B95"/>
    <w:rsid w:val="009262C9"/>
    <w:rsid w:val="00926316"/>
    <w:rsid w:val="0092638A"/>
    <w:rsid w:val="00926519"/>
    <w:rsid w:val="00927BDD"/>
    <w:rsid w:val="00927DE4"/>
    <w:rsid w:val="009311AC"/>
    <w:rsid w:val="00931342"/>
    <w:rsid w:val="009315F5"/>
    <w:rsid w:val="00931C53"/>
    <w:rsid w:val="009328E4"/>
    <w:rsid w:val="00932C6A"/>
    <w:rsid w:val="00932E59"/>
    <w:rsid w:val="00934533"/>
    <w:rsid w:val="0093454B"/>
    <w:rsid w:val="00934A34"/>
    <w:rsid w:val="00935C65"/>
    <w:rsid w:val="00935F69"/>
    <w:rsid w:val="00936F6B"/>
    <w:rsid w:val="00937068"/>
    <w:rsid w:val="00937428"/>
    <w:rsid w:val="0094026D"/>
    <w:rsid w:val="0094054B"/>
    <w:rsid w:val="009410DE"/>
    <w:rsid w:val="009414CD"/>
    <w:rsid w:val="00941BA1"/>
    <w:rsid w:val="00941FE8"/>
    <w:rsid w:val="009422FF"/>
    <w:rsid w:val="00942C33"/>
    <w:rsid w:val="00942F73"/>
    <w:rsid w:val="00943089"/>
    <w:rsid w:val="009450AE"/>
    <w:rsid w:val="00946CDB"/>
    <w:rsid w:val="00946DCD"/>
    <w:rsid w:val="00947975"/>
    <w:rsid w:val="00947E33"/>
    <w:rsid w:val="00953FBF"/>
    <w:rsid w:val="00954B51"/>
    <w:rsid w:val="009563F0"/>
    <w:rsid w:val="009564FE"/>
    <w:rsid w:val="00956D9B"/>
    <w:rsid w:val="009578B6"/>
    <w:rsid w:val="00957B8E"/>
    <w:rsid w:val="0096168D"/>
    <w:rsid w:val="00962DD3"/>
    <w:rsid w:val="00964D92"/>
    <w:rsid w:val="00964DBE"/>
    <w:rsid w:val="00964E2A"/>
    <w:rsid w:val="00965AB9"/>
    <w:rsid w:val="00966DAB"/>
    <w:rsid w:val="00967C24"/>
    <w:rsid w:val="00967F0D"/>
    <w:rsid w:val="0097003A"/>
    <w:rsid w:val="00970BA7"/>
    <w:rsid w:val="00974B07"/>
    <w:rsid w:val="00974C0C"/>
    <w:rsid w:val="009755B8"/>
    <w:rsid w:val="0097632B"/>
    <w:rsid w:val="00976820"/>
    <w:rsid w:val="00976B11"/>
    <w:rsid w:val="00977C98"/>
    <w:rsid w:val="00980787"/>
    <w:rsid w:val="00980B65"/>
    <w:rsid w:val="00982408"/>
    <w:rsid w:val="0098273A"/>
    <w:rsid w:val="009827D5"/>
    <w:rsid w:val="00982C99"/>
    <w:rsid w:val="00983610"/>
    <w:rsid w:val="009838B5"/>
    <w:rsid w:val="0098394F"/>
    <w:rsid w:val="00984C6E"/>
    <w:rsid w:val="0098553F"/>
    <w:rsid w:val="009858AF"/>
    <w:rsid w:val="00987439"/>
    <w:rsid w:val="00987754"/>
    <w:rsid w:val="00987FEB"/>
    <w:rsid w:val="009910D1"/>
    <w:rsid w:val="009912B2"/>
    <w:rsid w:val="00991AC1"/>
    <w:rsid w:val="00993AEA"/>
    <w:rsid w:val="00993B9F"/>
    <w:rsid w:val="0099436E"/>
    <w:rsid w:val="0099672B"/>
    <w:rsid w:val="009978F2"/>
    <w:rsid w:val="00997A1F"/>
    <w:rsid w:val="00997C81"/>
    <w:rsid w:val="009A1226"/>
    <w:rsid w:val="009A1A10"/>
    <w:rsid w:val="009A2ED2"/>
    <w:rsid w:val="009A3596"/>
    <w:rsid w:val="009A42B8"/>
    <w:rsid w:val="009A4891"/>
    <w:rsid w:val="009A4F2F"/>
    <w:rsid w:val="009A5D33"/>
    <w:rsid w:val="009A5EE6"/>
    <w:rsid w:val="009A6CE7"/>
    <w:rsid w:val="009A7012"/>
    <w:rsid w:val="009A7A66"/>
    <w:rsid w:val="009B03FF"/>
    <w:rsid w:val="009B0EB1"/>
    <w:rsid w:val="009B2E82"/>
    <w:rsid w:val="009B3872"/>
    <w:rsid w:val="009B4FEE"/>
    <w:rsid w:val="009B5CC8"/>
    <w:rsid w:val="009B5D4D"/>
    <w:rsid w:val="009B671B"/>
    <w:rsid w:val="009B7541"/>
    <w:rsid w:val="009C101D"/>
    <w:rsid w:val="009C1484"/>
    <w:rsid w:val="009C21CC"/>
    <w:rsid w:val="009C2D1C"/>
    <w:rsid w:val="009C2F39"/>
    <w:rsid w:val="009C4EBA"/>
    <w:rsid w:val="009C508A"/>
    <w:rsid w:val="009C575D"/>
    <w:rsid w:val="009C5E51"/>
    <w:rsid w:val="009C674E"/>
    <w:rsid w:val="009C6886"/>
    <w:rsid w:val="009C6A1A"/>
    <w:rsid w:val="009C7496"/>
    <w:rsid w:val="009C78DA"/>
    <w:rsid w:val="009D042B"/>
    <w:rsid w:val="009D0761"/>
    <w:rsid w:val="009D228B"/>
    <w:rsid w:val="009D2A58"/>
    <w:rsid w:val="009D2A7A"/>
    <w:rsid w:val="009D32E3"/>
    <w:rsid w:val="009D3890"/>
    <w:rsid w:val="009D3A92"/>
    <w:rsid w:val="009D5AD0"/>
    <w:rsid w:val="009D6374"/>
    <w:rsid w:val="009D70F6"/>
    <w:rsid w:val="009E0287"/>
    <w:rsid w:val="009E0B00"/>
    <w:rsid w:val="009E12DC"/>
    <w:rsid w:val="009E2537"/>
    <w:rsid w:val="009E53E6"/>
    <w:rsid w:val="009E565D"/>
    <w:rsid w:val="009E625F"/>
    <w:rsid w:val="009E6739"/>
    <w:rsid w:val="009E7396"/>
    <w:rsid w:val="009F0859"/>
    <w:rsid w:val="009F0A2F"/>
    <w:rsid w:val="009F1F6D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E5F"/>
    <w:rsid w:val="00A02112"/>
    <w:rsid w:val="00A023E2"/>
    <w:rsid w:val="00A025ED"/>
    <w:rsid w:val="00A02B9D"/>
    <w:rsid w:val="00A0303D"/>
    <w:rsid w:val="00A031F5"/>
    <w:rsid w:val="00A044EA"/>
    <w:rsid w:val="00A0469C"/>
    <w:rsid w:val="00A04BD6"/>
    <w:rsid w:val="00A04D76"/>
    <w:rsid w:val="00A05E21"/>
    <w:rsid w:val="00A060F4"/>
    <w:rsid w:val="00A103AC"/>
    <w:rsid w:val="00A10553"/>
    <w:rsid w:val="00A1063A"/>
    <w:rsid w:val="00A10697"/>
    <w:rsid w:val="00A12B83"/>
    <w:rsid w:val="00A12BF6"/>
    <w:rsid w:val="00A12CB3"/>
    <w:rsid w:val="00A12EC3"/>
    <w:rsid w:val="00A131DD"/>
    <w:rsid w:val="00A158DD"/>
    <w:rsid w:val="00A1708A"/>
    <w:rsid w:val="00A20428"/>
    <w:rsid w:val="00A206A7"/>
    <w:rsid w:val="00A20721"/>
    <w:rsid w:val="00A212A8"/>
    <w:rsid w:val="00A21DE8"/>
    <w:rsid w:val="00A22CA1"/>
    <w:rsid w:val="00A233D3"/>
    <w:rsid w:val="00A23C25"/>
    <w:rsid w:val="00A23E01"/>
    <w:rsid w:val="00A241E7"/>
    <w:rsid w:val="00A245F8"/>
    <w:rsid w:val="00A246B4"/>
    <w:rsid w:val="00A24F0C"/>
    <w:rsid w:val="00A258B2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1C47"/>
    <w:rsid w:val="00A329C3"/>
    <w:rsid w:val="00A33529"/>
    <w:rsid w:val="00A3405E"/>
    <w:rsid w:val="00A35027"/>
    <w:rsid w:val="00A350B2"/>
    <w:rsid w:val="00A35C1C"/>
    <w:rsid w:val="00A37145"/>
    <w:rsid w:val="00A37418"/>
    <w:rsid w:val="00A37EEF"/>
    <w:rsid w:val="00A408EA"/>
    <w:rsid w:val="00A41E00"/>
    <w:rsid w:val="00A429D6"/>
    <w:rsid w:val="00A429ED"/>
    <w:rsid w:val="00A42C76"/>
    <w:rsid w:val="00A443CE"/>
    <w:rsid w:val="00A46C12"/>
    <w:rsid w:val="00A54249"/>
    <w:rsid w:val="00A554A7"/>
    <w:rsid w:val="00A55C66"/>
    <w:rsid w:val="00A56003"/>
    <w:rsid w:val="00A56749"/>
    <w:rsid w:val="00A56FA1"/>
    <w:rsid w:val="00A57055"/>
    <w:rsid w:val="00A57311"/>
    <w:rsid w:val="00A57EBD"/>
    <w:rsid w:val="00A602AE"/>
    <w:rsid w:val="00A60EB2"/>
    <w:rsid w:val="00A62526"/>
    <w:rsid w:val="00A63282"/>
    <w:rsid w:val="00A64363"/>
    <w:rsid w:val="00A64C8E"/>
    <w:rsid w:val="00A6628B"/>
    <w:rsid w:val="00A67018"/>
    <w:rsid w:val="00A675C7"/>
    <w:rsid w:val="00A70CB6"/>
    <w:rsid w:val="00A70F90"/>
    <w:rsid w:val="00A71768"/>
    <w:rsid w:val="00A72A42"/>
    <w:rsid w:val="00A72B56"/>
    <w:rsid w:val="00A735E1"/>
    <w:rsid w:val="00A74580"/>
    <w:rsid w:val="00A74829"/>
    <w:rsid w:val="00A7490A"/>
    <w:rsid w:val="00A763A2"/>
    <w:rsid w:val="00A76911"/>
    <w:rsid w:val="00A76C48"/>
    <w:rsid w:val="00A773B0"/>
    <w:rsid w:val="00A7786D"/>
    <w:rsid w:val="00A81311"/>
    <w:rsid w:val="00A82A6A"/>
    <w:rsid w:val="00A82DF3"/>
    <w:rsid w:val="00A83270"/>
    <w:rsid w:val="00A83DFE"/>
    <w:rsid w:val="00A84CB0"/>
    <w:rsid w:val="00A84D20"/>
    <w:rsid w:val="00A85221"/>
    <w:rsid w:val="00A85263"/>
    <w:rsid w:val="00A8574A"/>
    <w:rsid w:val="00A85865"/>
    <w:rsid w:val="00A85883"/>
    <w:rsid w:val="00A85A23"/>
    <w:rsid w:val="00A86222"/>
    <w:rsid w:val="00A87092"/>
    <w:rsid w:val="00A90344"/>
    <w:rsid w:val="00A910A4"/>
    <w:rsid w:val="00A919DA"/>
    <w:rsid w:val="00A91A73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97D16"/>
    <w:rsid w:val="00AA0579"/>
    <w:rsid w:val="00AA07AD"/>
    <w:rsid w:val="00AA0CEC"/>
    <w:rsid w:val="00AA1ED9"/>
    <w:rsid w:val="00AA361D"/>
    <w:rsid w:val="00AA390E"/>
    <w:rsid w:val="00AA47C0"/>
    <w:rsid w:val="00AA5270"/>
    <w:rsid w:val="00AA59ED"/>
    <w:rsid w:val="00AA5C14"/>
    <w:rsid w:val="00AA5F0E"/>
    <w:rsid w:val="00AA62B1"/>
    <w:rsid w:val="00AA6380"/>
    <w:rsid w:val="00AA715E"/>
    <w:rsid w:val="00AA7735"/>
    <w:rsid w:val="00AA77F4"/>
    <w:rsid w:val="00AA7B0B"/>
    <w:rsid w:val="00AB017D"/>
    <w:rsid w:val="00AB04E0"/>
    <w:rsid w:val="00AB199A"/>
    <w:rsid w:val="00AB2817"/>
    <w:rsid w:val="00AB3C76"/>
    <w:rsid w:val="00AB4EB5"/>
    <w:rsid w:val="00AB5212"/>
    <w:rsid w:val="00AB56F3"/>
    <w:rsid w:val="00AB7803"/>
    <w:rsid w:val="00AC02CB"/>
    <w:rsid w:val="00AC0357"/>
    <w:rsid w:val="00AC1887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9AF"/>
    <w:rsid w:val="00AD5BAC"/>
    <w:rsid w:val="00AD64A4"/>
    <w:rsid w:val="00AD69DF"/>
    <w:rsid w:val="00AD7272"/>
    <w:rsid w:val="00AE027E"/>
    <w:rsid w:val="00AE08C2"/>
    <w:rsid w:val="00AE0FAC"/>
    <w:rsid w:val="00AE1A2A"/>
    <w:rsid w:val="00AE3837"/>
    <w:rsid w:val="00AE398F"/>
    <w:rsid w:val="00AE43BE"/>
    <w:rsid w:val="00AE474F"/>
    <w:rsid w:val="00AE4E74"/>
    <w:rsid w:val="00AE584A"/>
    <w:rsid w:val="00AE74B0"/>
    <w:rsid w:val="00AF0A18"/>
    <w:rsid w:val="00AF0A8D"/>
    <w:rsid w:val="00AF0D69"/>
    <w:rsid w:val="00AF114D"/>
    <w:rsid w:val="00AF21C5"/>
    <w:rsid w:val="00AF2DD1"/>
    <w:rsid w:val="00AF3841"/>
    <w:rsid w:val="00AF3E2E"/>
    <w:rsid w:val="00AF5A68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1070"/>
    <w:rsid w:val="00B02B91"/>
    <w:rsid w:val="00B02E2C"/>
    <w:rsid w:val="00B02F35"/>
    <w:rsid w:val="00B0307F"/>
    <w:rsid w:val="00B03272"/>
    <w:rsid w:val="00B03314"/>
    <w:rsid w:val="00B033EF"/>
    <w:rsid w:val="00B039C1"/>
    <w:rsid w:val="00B03A76"/>
    <w:rsid w:val="00B03E69"/>
    <w:rsid w:val="00B04A5A"/>
    <w:rsid w:val="00B05E7B"/>
    <w:rsid w:val="00B06917"/>
    <w:rsid w:val="00B074F4"/>
    <w:rsid w:val="00B07A81"/>
    <w:rsid w:val="00B07B3E"/>
    <w:rsid w:val="00B10550"/>
    <w:rsid w:val="00B10F3B"/>
    <w:rsid w:val="00B11051"/>
    <w:rsid w:val="00B1144E"/>
    <w:rsid w:val="00B11E6C"/>
    <w:rsid w:val="00B11F70"/>
    <w:rsid w:val="00B12652"/>
    <w:rsid w:val="00B12752"/>
    <w:rsid w:val="00B1431C"/>
    <w:rsid w:val="00B14CF6"/>
    <w:rsid w:val="00B151AF"/>
    <w:rsid w:val="00B151D0"/>
    <w:rsid w:val="00B15E32"/>
    <w:rsid w:val="00B16ADA"/>
    <w:rsid w:val="00B2111F"/>
    <w:rsid w:val="00B21700"/>
    <w:rsid w:val="00B2212F"/>
    <w:rsid w:val="00B22E9E"/>
    <w:rsid w:val="00B260F4"/>
    <w:rsid w:val="00B271B8"/>
    <w:rsid w:val="00B27599"/>
    <w:rsid w:val="00B305DE"/>
    <w:rsid w:val="00B30B2B"/>
    <w:rsid w:val="00B30D8F"/>
    <w:rsid w:val="00B32B6F"/>
    <w:rsid w:val="00B32F72"/>
    <w:rsid w:val="00B331A4"/>
    <w:rsid w:val="00B33D35"/>
    <w:rsid w:val="00B34C4F"/>
    <w:rsid w:val="00B352F7"/>
    <w:rsid w:val="00B3594F"/>
    <w:rsid w:val="00B35F7F"/>
    <w:rsid w:val="00B364DE"/>
    <w:rsid w:val="00B368F6"/>
    <w:rsid w:val="00B36D5D"/>
    <w:rsid w:val="00B373DD"/>
    <w:rsid w:val="00B375AF"/>
    <w:rsid w:val="00B40ECC"/>
    <w:rsid w:val="00B4149F"/>
    <w:rsid w:val="00B4183C"/>
    <w:rsid w:val="00B42B15"/>
    <w:rsid w:val="00B42E19"/>
    <w:rsid w:val="00B4495B"/>
    <w:rsid w:val="00B44B63"/>
    <w:rsid w:val="00B4532D"/>
    <w:rsid w:val="00B479C3"/>
    <w:rsid w:val="00B47F0D"/>
    <w:rsid w:val="00B507D7"/>
    <w:rsid w:val="00B512FE"/>
    <w:rsid w:val="00B519FE"/>
    <w:rsid w:val="00B533C1"/>
    <w:rsid w:val="00B53BE4"/>
    <w:rsid w:val="00B53F06"/>
    <w:rsid w:val="00B55CDC"/>
    <w:rsid w:val="00B55D01"/>
    <w:rsid w:val="00B56476"/>
    <w:rsid w:val="00B56F8B"/>
    <w:rsid w:val="00B5718C"/>
    <w:rsid w:val="00B57209"/>
    <w:rsid w:val="00B574F5"/>
    <w:rsid w:val="00B60362"/>
    <w:rsid w:val="00B611E5"/>
    <w:rsid w:val="00B61725"/>
    <w:rsid w:val="00B61B51"/>
    <w:rsid w:val="00B626B7"/>
    <w:rsid w:val="00B63769"/>
    <w:rsid w:val="00B63BE5"/>
    <w:rsid w:val="00B6427D"/>
    <w:rsid w:val="00B6601D"/>
    <w:rsid w:val="00B6663C"/>
    <w:rsid w:val="00B66B40"/>
    <w:rsid w:val="00B679FC"/>
    <w:rsid w:val="00B67BD5"/>
    <w:rsid w:val="00B7048B"/>
    <w:rsid w:val="00B71F64"/>
    <w:rsid w:val="00B722AE"/>
    <w:rsid w:val="00B72F63"/>
    <w:rsid w:val="00B739D9"/>
    <w:rsid w:val="00B73B67"/>
    <w:rsid w:val="00B74016"/>
    <w:rsid w:val="00B74FE4"/>
    <w:rsid w:val="00B7532C"/>
    <w:rsid w:val="00B75B1D"/>
    <w:rsid w:val="00B76AA5"/>
    <w:rsid w:val="00B774D2"/>
    <w:rsid w:val="00B8044B"/>
    <w:rsid w:val="00B80D2C"/>
    <w:rsid w:val="00B813E4"/>
    <w:rsid w:val="00B83AFF"/>
    <w:rsid w:val="00B83DA4"/>
    <w:rsid w:val="00B83E8A"/>
    <w:rsid w:val="00B843E2"/>
    <w:rsid w:val="00B8609F"/>
    <w:rsid w:val="00B8694D"/>
    <w:rsid w:val="00B87C91"/>
    <w:rsid w:val="00B901CE"/>
    <w:rsid w:val="00B90F07"/>
    <w:rsid w:val="00B9132D"/>
    <w:rsid w:val="00B9176A"/>
    <w:rsid w:val="00B9200C"/>
    <w:rsid w:val="00B924D9"/>
    <w:rsid w:val="00B92742"/>
    <w:rsid w:val="00B929A1"/>
    <w:rsid w:val="00B93069"/>
    <w:rsid w:val="00B94F44"/>
    <w:rsid w:val="00B94FD8"/>
    <w:rsid w:val="00B951C7"/>
    <w:rsid w:val="00B95A34"/>
    <w:rsid w:val="00B96864"/>
    <w:rsid w:val="00B978BE"/>
    <w:rsid w:val="00B97BBB"/>
    <w:rsid w:val="00BA0252"/>
    <w:rsid w:val="00BA27B7"/>
    <w:rsid w:val="00BA2925"/>
    <w:rsid w:val="00BA3351"/>
    <w:rsid w:val="00BA5961"/>
    <w:rsid w:val="00BA5CE3"/>
    <w:rsid w:val="00BA67EB"/>
    <w:rsid w:val="00BA6F4B"/>
    <w:rsid w:val="00BA7FCC"/>
    <w:rsid w:val="00BB100B"/>
    <w:rsid w:val="00BB437F"/>
    <w:rsid w:val="00BB753A"/>
    <w:rsid w:val="00BC004A"/>
    <w:rsid w:val="00BC1FCD"/>
    <w:rsid w:val="00BC24C9"/>
    <w:rsid w:val="00BC33F1"/>
    <w:rsid w:val="00BC4AC8"/>
    <w:rsid w:val="00BC5858"/>
    <w:rsid w:val="00BC6562"/>
    <w:rsid w:val="00BC71C3"/>
    <w:rsid w:val="00BC788E"/>
    <w:rsid w:val="00BC7BF8"/>
    <w:rsid w:val="00BC7C0F"/>
    <w:rsid w:val="00BD260E"/>
    <w:rsid w:val="00BD2DB7"/>
    <w:rsid w:val="00BD403A"/>
    <w:rsid w:val="00BD4486"/>
    <w:rsid w:val="00BD48B6"/>
    <w:rsid w:val="00BD4EB0"/>
    <w:rsid w:val="00BD4ED9"/>
    <w:rsid w:val="00BD50A9"/>
    <w:rsid w:val="00BD5948"/>
    <w:rsid w:val="00BD5DFD"/>
    <w:rsid w:val="00BD633F"/>
    <w:rsid w:val="00BD67FC"/>
    <w:rsid w:val="00BD6E1E"/>
    <w:rsid w:val="00BE24E0"/>
    <w:rsid w:val="00BE3668"/>
    <w:rsid w:val="00BE3F4B"/>
    <w:rsid w:val="00BE48D4"/>
    <w:rsid w:val="00BE4B2B"/>
    <w:rsid w:val="00BE5CCA"/>
    <w:rsid w:val="00BE5E53"/>
    <w:rsid w:val="00BE6498"/>
    <w:rsid w:val="00BE6896"/>
    <w:rsid w:val="00BE697C"/>
    <w:rsid w:val="00BE79C7"/>
    <w:rsid w:val="00BF0FFE"/>
    <w:rsid w:val="00BF1103"/>
    <w:rsid w:val="00BF142D"/>
    <w:rsid w:val="00BF14AA"/>
    <w:rsid w:val="00BF17D2"/>
    <w:rsid w:val="00BF1903"/>
    <w:rsid w:val="00BF1A81"/>
    <w:rsid w:val="00BF1C46"/>
    <w:rsid w:val="00BF2E37"/>
    <w:rsid w:val="00BF3947"/>
    <w:rsid w:val="00BF46F7"/>
    <w:rsid w:val="00BF4C09"/>
    <w:rsid w:val="00BF59BF"/>
    <w:rsid w:val="00BF621A"/>
    <w:rsid w:val="00BF6260"/>
    <w:rsid w:val="00BF69F6"/>
    <w:rsid w:val="00BF6B9E"/>
    <w:rsid w:val="00BF7EC1"/>
    <w:rsid w:val="00C00333"/>
    <w:rsid w:val="00C0056B"/>
    <w:rsid w:val="00C00B3A"/>
    <w:rsid w:val="00C014B4"/>
    <w:rsid w:val="00C01E2F"/>
    <w:rsid w:val="00C02C7A"/>
    <w:rsid w:val="00C03778"/>
    <w:rsid w:val="00C038F6"/>
    <w:rsid w:val="00C03A07"/>
    <w:rsid w:val="00C05019"/>
    <w:rsid w:val="00C055C5"/>
    <w:rsid w:val="00C05A32"/>
    <w:rsid w:val="00C061DE"/>
    <w:rsid w:val="00C062EF"/>
    <w:rsid w:val="00C06D86"/>
    <w:rsid w:val="00C10A3D"/>
    <w:rsid w:val="00C11C04"/>
    <w:rsid w:val="00C11FFD"/>
    <w:rsid w:val="00C14512"/>
    <w:rsid w:val="00C14A8A"/>
    <w:rsid w:val="00C14AB6"/>
    <w:rsid w:val="00C14BAA"/>
    <w:rsid w:val="00C155BC"/>
    <w:rsid w:val="00C15CE9"/>
    <w:rsid w:val="00C20119"/>
    <w:rsid w:val="00C204A1"/>
    <w:rsid w:val="00C210E4"/>
    <w:rsid w:val="00C219F5"/>
    <w:rsid w:val="00C21D8C"/>
    <w:rsid w:val="00C23195"/>
    <w:rsid w:val="00C235E0"/>
    <w:rsid w:val="00C235F6"/>
    <w:rsid w:val="00C25EEA"/>
    <w:rsid w:val="00C26086"/>
    <w:rsid w:val="00C260B4"/>
    <w:rsid w:val="00C2631A"/>
    <w:rsid w:val="00C264B0"/>
    <w:rsid w:val="00C26648"/>
    <w:rsid w:val="00C2697F"/>
    <w:rsid w:val="00C2768E"/>
    <w:rsid w:val="00C304F1"/>
    <w:rsid w:val="00C30797"/>
    <w:rsid w:val="00C31694"/>
    <w:rsid w:val="00C3190B"/>
    <w:rsid w:val="00C32F1F"/>
    <w:rsid w:val="00C3342B"/>
    <w:rsid w:val="00C33D45"/>
    <w:rsid w:val="00C33ECB"/>
    <w:rsid w:val="00C34429"/>
    <w:rsid w:val="00C36408"/>
    <w:rsid w:val="00C37D86"/>
    <w:rsid w:val="00C40062"/>
    <w:rsid w:val="00C41305"/>
    <w:rsid w:val="00C41427"/>
    <w:rsid w:val="00C4162B"/>
    <w:rsid w:val="00C416BB"/>
    <w:rsid w:val="00C422A8"/>
    <w:rsid w:val="00C424DC"/>
    <w:rsid w:val="00C42819"/>
    <w:rsid w:val="00C4282E"/>
    <w:rsid w:val="00C42F53"/>
    <w:rsid w:val="00C43A46"/>
    <w:rsid w:val="00C45171"/>
    <w:rsid w:val="00C459B9"/>
    <w:rsid w:val="00C45DEF"/>
    <w:rsid w:val="00C46AD5"/>
    <w:rsid w:val="00C502E5"/>
    <w:rsid w:val="00C50532"/>
    <w:rsid w:val="00C5068F"/>
    <w:rsid w:val="00C50DB5"/>
    <w:rsid w:val="00C513D5"/>
    <w:rsid w:val="00C51DE8"/>
    <w:rsid w:val="00C529AA"/>
    <w:rsid w:val="00C5362A"/>
    <w:rsid w:val="00C53BCC"/>
    <w:rsid w:val="00C53E3B"/>
    <w:rsid w:val="00C54A54"/>
    <w:rsid w:val="00C55019"/>
    <w:rsid w:val="00C553E8"/>
    <w:rsid w:val="00C55779"/>
    <w:rsid w:val="00C558A3"/>
    <w:rsid w:val="00C56821"/>
    <w:rsid w:val="00C56868"/>
    <w:rsid w:val="00C568B0"/>
    <w:rsid w:val="00C56FB2"/>
    <w:rsid w:val="00C57057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EFF"/>
    <w:rsid w:val="00C67238"/>
    <w:rsid w:val="00C7039C"/>
    <w:rsid w:val="00C718CE"/>
    <w:rsid w:val="00C718D0"/>
    <w:rsid w:val="00C7317C"/>
    <w:rsid w:val="00C73C43"/>
    <w:rsid w:val="00C750A7"/>
    <w:rsid w:val="00C77683"/>
    <w:rsid w:val="00C80B55"/>
    <w:rsid w:val="00C81002"/>
    <w:rsid w:val="00C810CF"/>
    <w:rsid w:val="00C826EA"/>
    <w:rsid w:val="00C82D2A"/>
    <w:rsid w:val="00C82ECC"/>
    <w:rsid w:val="00C856FF"/>
    <w:rsid w:val="00C85FED"/>
    <w:rsid w:val="00C86055"/>
    <w:rsid w:val="00C8631A"/>
    <w:rsid w:val="00C865F0"/>
    <w:rsid w:val="00C871AA"/>
    <w:rsid w:val="00C872BF"/>
    <w:rsid w:val="00C91011"/>
    <w:rsid w:val="00C945A4"/>
    <w:rsid w:val="00C95B86"/>
    <w:rsid w:val="00C96737"/>
    <w:rsid w:val="00C9707D"/>
    <w:rsid w:val="00C978F0"/>
    <w:rsid w:val="00CA04E7"/>
    <w:rsid w:val="00CA0C59"/>
    <w:rsid w:val="00CA26CE"/>
    <w:rsid w:val="00CA2A6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949"/>
    <w:rsid w:val="00CA6381"/>
    <w:rsid w:val="00CA7651"/>
    <w:rsid w:val="00CB0B02"/>
    <w:rsid w:val="00CB1C86"/>
    <w:rsid w:val="00CB246C"/>
    <w:rsid w:val="00CB34AB"/>
    <w:rsid w:val="00CB3D8A"/>
    <w:rsid w:val="00CB3E18"/>
    <w:rsid w:val="00CB4927"/>
    <w:rsid w:val="00CB5CB7"/>
    <w:rsid w:val="00CB63D4"/>
    <w:rsid w:val="00CB677E"/>
    <w:rsid w:val="00CB681E"/>
    <w:rsid w:val="00CC13FD"/>
    <w:rsid w:val="00CC1515"/>
    <w:rsid w:val="00CC1A2A"/>
    <w:rsid w:val="00CC1BB4"/>
    <w:rsid w:val="00CC289E"/>
    <w:rsid w:val="00CC501F"/>
    <w:rsid w:val="00CC5110"/>
    <w:rsid w:val="00CC5EB7"/>
    <w:rsid w:val="00CC6519"/>
    <w:rsid w:val="00CC66CF"/>
    <w:rsid w:val="00CC6A80"/>
    <w:rsid w:val="00CC7C5A"/>
    <w:rsid w:val="00CD0141"/>
    <w:rsid w:val="00CD096F"/>
    <w:rsid w:val="00CD10D2"/>
    <w:rsid w:val="00CD237F"/>
    <w:rsid w:val="00CD2419"/>
    <w:rsid w:val="00CD2737"/>
    <w:rsid w:val="00CD3BB3"/>
    <w:rsid w:val="00CD3F3D"/>
    <w:rsid w:val="00CD483A"/>
    <w:rsid w:val="00CD49B2"/>
    <w:rsid w:val="00CD6911"/>
    <w:rsid w:val="00CD6B49"/>
    <w:rsid w:val="00CD6EF6"/>
    <w:rsid w:val="00CE0A59"/>
    <w:rsid w:val="00CE2C73"/>
    <w:rsid w:val="00CE2CFE"/>
    <w:rsid w:val="00CE37A1"/>
    <w:rsid w:val="00CE3BE5"/>
    <w:rsid w:val="00CE428D"/>
    <w:rsid w:val="00CE4C47"/>
    <w:rsid w:val="00CE4E5E"/>
    <w:rsid w:val="00CE55B5"/>
    <w:rsid w:val="00CE5D48"/>
    <w:rsid w:val="00CE6BCF"/>
    <w:rsid w:val="00CE73EC"/>
    <w:rsid w:val="00CE7B46"/>
    <w:rsid w:val="00CE7C85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281"/>
    <w:rsid w:val="00CF3CD1"/>
    <w:rsid w:val="00CF56DE"/>
    <w:rsid w:val="00CF5AD1"/>
    <w:rsid w:val="00CF6ADF"/>
    <w:rsid w:val="00CF71CB"/>
    <w:rsid w:val="00CF77A5"/>
    <w:rsid w:val="00D0081D"/>
    <w:rsid w:val="00D00837"/>
    <w:rsid w:val="00D010B7"/>
    <w:rsid w:val="00D012A0"/>
    <w:rsid w:val="00D01AA6"/>
    <w:rsid w:val="00D028F8"/>
    <w:rsid w:val="00D0356D"/>
    <w:rsid w:val="00D04AE4"/>
    <w:rsid w:val="00D04C26"/>
    <w:rsid w:val="00D0530C"/>
    <w:rsid w:val="00D058E4"/>
    <w:rsid w:val="00D05ED3"/>
    <w:rsid w:val="00D071BD"/>
    <w:rsid w:val="00D1071C"/>
    <w:rsid w:val="00D10C1F"/>
    <w:rsid w:val="00D129C2"/>
    <w:rsid w:val="00D12B24"/>
    <w:rsid w:val="00D138D3"/>
    <w:rsid w:val="00D14355"/>
    <w:rsid w:val="00D15AB8"/>
    <w:rsid w:val="00D16BB3"/>
    <w:rsid w:val="00D17CE8"/>
    <w:rsid w:val="00D2015A"/>
    <w:rsid w:val="00D209D7"/>
    <w:rsid w:val="00D20BB2"/>
    <w:rsid w:val="00D217D7"/>
    <w:rsid w:val="00D21B33"/>
    <w:rsid w:val="00D2219E"/>
    <w:rsid w:val="00D22C22"/>
    <w:rsid w:val="00D24861"/>
    <w:rsid w:val="00D259C1"/>
    <w:rsid w:val="00D31340"/>
    <w:rsid w:val="00D32BCF"/>
    <w:rsid w:val="00D3361C"/>
    <w:rsid w:val="00D33C7C"/>
    <w:rsid w:val="00D35C78"/>
    <w:rsid w:val="00D365EA"/>
    <w:rsid w:val="00D40240"/>
    <w:rsid w:val="00D4063C"/>
    <w:rsid w:val="00D40E4D"/>
    <w:rsid w:val="00D40F86"/>
    <w:rsid w:val="00D41ADE"/>
    <w:rsid w:val="00D42A4C"/>
    <w:rsid w:val="00D45872"/>
    <w:rsid w:val="00D46D80"/>
    <w:rsid w:val="00D50A3C"/>
    <w:rsid w:val="00D50D9C"/>
    <w:rsid w:val="00D511B9"/>
    <w:rsid w:val="00D51D0E"/>
    <w:rsid w:val="00D5328A"/>
    <w:rsid w:val="00D54A44"/>
    <w:rsid w:val="00D55CB5"/>
    <w:rsid w:val="00D560F5"/>
    <w:rsid w:val="00D56A9D"/>
    <w:rsid w:val="00D57C46"/>
    <w:rsid w:val="00D57EE0"/>
    <w:rsid w:val="00D60AC5"/>
    <w:rsid w:val="00D61B30"/>
    <w:rsid w:val="00D61D94"/>
    <w:rsid w:val="00D62143"/>
    <w:rsid w:val="00D62798"/>
    <w:rsid w:val="00D62F74"/>
    <w:rsid w:val="00D64390"/>
    <w:rsid w:val="00D643E8"/>
    <w:rsid w:val="00D64C9E"/>
    <w:rsid w:val="00D64E15"/>
    <w:rsid w:val="00D65144"/>
    <w:rsid w:val="00D6639F"/>
    <w:rsid w:val="00D666ED"/>
    <w:rsid w:val="00D6697C"/>
    <w:rsid w:val="00D67832"/>
    <w:rsid w:val="00D678C0"/>
    <w:rsid w:val="00D67FAE"/>
    <w:rsid w:val="00D67FEA"/>
    <w:rsid w:val="00D70183"/>
    <w:rsid w:val="00D71D70"/>
    <w:rsid w:val="00D71F1E"/>
    <w:rsid w:val="00D72D25"/>
    <w:rsid w:val="00D73B6C"/>
    <w:rsid w:val="00D747B8"/>
    <w:rsid w:val="00D74A9A"/>
    <w:rsid w:val="00D75BAC"/>
    <w:rsid w:val="00D764C2"/>
    <w:rsid w:val="00D768F6"/>
    <w:rsid w:val="00D76D2F"/>
    <w:rsid w:val="00D76F00"/>
    <w:rsid w:val="00D77174"/>
    <w:rsid w:val="00D80BB0"/>
    <w:rsid w:val="00D8170C"/>
    <w:rsid w:val="00D83AEC"/>
    <w:rsid w:val="00D83F7D"/>
    <w:rsid w:val="00D85431"/>
    <w:rsid w:val="00D86403"/>
    <w:rsid w:val="00D8649A"/>
    <w:rsid w:val="00D869FF"/>
    <w:rsid w:val="00D86D7E"/>
    <w:rsid w:val="00D874B2"/>
    <w:rsid w:val="00D91943"/>
    <w:rsid w:val="00D91969"/>
    <w:rsid w:val="00D92027"/>
    <w:rsid w:val="00D92A4F"/>
    <w:rsid w:val="00D92B75"/>
    <w:rsid w:val="00D92D3C"/>
    <w:rsid w:val="00D92DE2"/>
    <w:rsid w:val="00D93ACB"/>
    <w:rsid w:val="00D93E37"/>
    <w:rsid w:val="00D947AF"/>
    <w:rsid w:val="00D94E5D"/>
    <w:rsid w:val="00D95B10"/>
    <w:rsid w:val="00D966FA"/>
    <w:rsid w:val="00D97C88"/>
    <w:rsid w:val="00DA02B9"/>
    <w:rsid w:val="00DA046E"/>
    <w:rsid w:val="00DA0709"/>
    <w:rsid w:val="00DA11C0"/>
    <w:rsid w:val="00DA19CB"/>
    <w:rsid w:val="00DA1AC9"/>
    <w:rsid w:val="00DA1F67"/>
    <w:rsid w:val="00DA2500"/>
    <w:rsid w:val="00DA2588"/>
    <w:rsid w:val="00DA2D80"/>
    <w:rsid w:val="00DA327B"/>
    <w:rsid w:val="00DA3DF8"/>
    <w:rsid w:val="00DA4BF0"/>
    <w:rsid w:val="00DA5068"/>
    <w:rsid w:val="00DA557E"/>
    <w:rsid w:val="00DA61BA"/>
    <w:rsid w:val="00DA6311"/>
    <w:rsid w:val="00DB0AB9"/>
    <w:rsid w:val="00DB1C91"/>
    <w:rsid w:val="00DB2592"/>
    <w:rsid w:val="00DB2D0F"/>
    <w:rsid w:val="00DB34A7"/>
    <w:rsid w:val="00DB38C2"/>
    <w:rsid w:val="00DB4AF4"/>
    <w:rsid w:val="00DB5298"/>
    <w:rsid w:val="00DB5DC1"/>
    <w:rsid w:val="00DB6506"/>
    <w:rsid w:val="00DB7E4F"/>
    <w:rsid w:val="00DC153F"/>
    <w:rsid w:val="00DC17EE"/>
    <w:rsid w:val="00DC230C"/>
    <w:rsid w:val="00DC248F"/>
    <w:rsid w:val="00DC337E"/>
    <w:rsid w:val="00DC3459"/>
    <w:rsid w:val="00DC36B7"/>
    <w:rsid w:val="00DC3F0E"/>
    <w:rsid w:val="00DC4D98"/>
    <w:rsid w:val="00DC509F"/>
    <w:rsid w:val="00DC5369"/>
    <w:rsid w:val="00DC5606"/>
    <w:rsid w:val="00DC5FD8"/>
    <w:rsid w:val="00DC740E"/>
    <w:rsid w:val="00DC7549"/>
    <w:rsid w:val="00DC7CF0"/>
    <w:rsid w:val="00DD2B97"/>
    <w:rsid w:val="00DD2D21"/>
    <w:rsid w:val="00DD4C24"/>
    <w:rsid w:val="00DD5A7D"/>
    <w:rsid w:val="00DD5BD5"/>
    <w:rsid w:val="00DD6DF1"/>
    <w:rsid w:val="00DD7176"/>
    <w:rsid w:val="00DD7AF7"/>
    <w:rsid w:val="00DD7E64"/>
    <w:rsid w:val="00DE01B3"/>
    <w:rsid w:val="00DE0240"/>
    <w:rsid w:val="00DE0B48"/>
    <w:rsid w:val="00DE1A09"/>
    <w:rsid w:val="00DE1E75"/>
    <w:rsid w:val="00DE1F6D"/>
    <w:rsid w:val="00DE3470"/>
    <w:rsid w:val="00DE36B5"/>
    <w:rsid w:val="00DE3822"/>
    <w:rsid w:val="00DE3CB9"/>
    <w:rsid w:val="00DE48BC"/>
    <w:rsid w:val="00DE49AD"/>
    <w:rsid w:val="00DE4B3A"/>
    <w:rsid w:val="00DE50DB"/>
    <w:rsid w:val="00DE55BF"/>
    <w:rsid w:val="00DE6804"/>
    <w:rsid w:val="00DF0E09"/>
    <w:rsid w:val="00DF2C2C"/>
    <w:rsid w:val="00DF4759"/>
    <w:rsid w:val="00DF5388"/>
    <w:rsid w:val="00DF5583"/>
    <w:rsid w:val="00DF6FEE"/>
    <w:rsid w:val="00E0178B"/>
    <w:rsid w:val="00E01A2D"/>
    <w:rsid w:val="00E023F8"/>
    <w:rsid w:val="00E04339"/>
    <w:rsid w:val="00E04E1B"/>
    <w:rsid w:val="00E04FC8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3F33"/>
    <w:rsid w:val="00E140F7"/>
    <w:rsid w:val="00E141D5"/>
    <w:rsid w:val="00E14262"/>
    <w:rsid w:val="00E149D2"/>
    <w:rsid w:val="00E15970"/>
    <w:rsid w:val="00E16263"/>
    <w:rsid w:val="00E163F4"/>
    <w:rsid w:val="00E16AA7"/>
    <w:rsid w:val="00E170B9"/>
    <w:rsid w:val="00E208F4"/>
    <w:rsid w:val="00E20A88"/>
    <w:rsid w:val="00E2243F"/>
    <w:rsid w:val="00E22A98"/>
    <w:rsid w:val="00E22AA4"/>
    <w:rsid w:val="00E233DB"/>
    <w:rsid w:val="00E249A9"/>
    <w:rsid w:val="00E2689E"/>
    <w:rsid w:val="00E26B43"/>
    <w:rsid w:val="00E26E08"/>
    <w:rsid w:val="00E27452"/>
    <w:rsid w:val="00E27A85"/>
    <w:rsid w:val="00E31059"/>
    <w:rsid w:val="00E3119C"/>
    <w:rsid w:val="00E313D7"/>
    <w:rsid w:val="00E330EE"/>
    <w:rsid w:val="00E33E36"/>
    <w:rsid w:val="00E341B6"/>
    <w:rsid w:val="00E350C1"/>
    <w:rsid w:val="00E3539C"/>
    <w:rsid w:val="00E3548C"/>
    <w:rsid w:val="00E35869"/>
    <w:rsid w:val="00E35C25"/>
    <w:rsid w:val="00E36D86"/>
    <w:rsid w:val="00E40E2A"/>
    <w:rsid w:val="00E41412"/>
    <w:rsid w:val="00E41D42"/>
    <w:rsid w:val="00E42109"/>
    <w:rsid w:val="00E42648"/>
    <w:rsid w:val="00E42A01"/>
    <w:rsid w:val="00E44584"/>
    <w:rsid w:val="00E45EB4"/>
    <w:rsid w:val="00E465A1"/>
    <w:rsid w:val="00E47269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5CAB"/>
    <w:rsid w:val="00E56363"/>
    <w:rsid w:val="00E563DB"/>
    <w:rsid w:val="00E57524"/>
    <w:rsid w:val="00E576D0"/>
    <w:rsid w:val="00E57C65"/>
    <w:rsid w:val="00E60655"/>
    <w:rsid w:val="00E60AB5"/>
    <w:rsid w:val="00E613A7"/>
    <w:rsid w:val="00E615A2"/>
    <w:rsid w:val="00E61AD7"/>
    <w:rsid w:val="00E61ECC"/>
    <w:rsid w:val="00E6201E"/>
    <w:rsid w:val="00E637EB"/>
    <w:rsid w:val="00E64AD8"/>
    <w:rsid w:val="00E64D1D"/>
    <w:rsid w:val="00E651BF"/>
    <w:rsid w:val="00E65332"/>
    <w:rsid w:val="00E65400"/>
    <w:rsid w:val="00E66487"/>
    <w:rsid w:val="00E66525"/>
    <w:rsid w:val="00E675C5"/>
    <w:rsid w:val="00E701A2"/>
    <w:rsid w:val="00E70BD3"/>
    <w:rsid w:val="00E715A8"/>
    <w:rsid w:val="00E72184"/>
    <w:rsid w:val="00E72689"/>
    <w:rsid w:val="00E72980"/>
    <w:rsid w:val="00E72A13"/>
    <w:rsid w:val="00E72D24"/>
    <w:rsid w:val="00E74402"/>
    <w:rsid w:val="00E75C2F"/>
    <w:rsid w:val="00E76039"/>
    <w:rsid w:val="00E76CE9"/>
    <w:rsid w:val="00E80829"/>
    <w:rsid w:val="00E809C3"/>
    <w:rsid w:val="00E80BE7"/>
    <w:rsid w:val="00E82F87"/>
    <w:rsid w:val="00E83238"/>
    <w:rsid w:val="00E83409"/>
    <w:rsid w:val="00E834C2"/>
    <w:rsid w:val="00E83515"/>
    <w:rsid w:val="00E83622"/>
    <w:rsid w:val="00E83941"/>
    <w:rsid w:val="00E84796"/>
    <w:rsid w:val="00E8507E"/>
    <w:rsid w:val="00E85444"/>
    <w:rsid w:val="00E87E3E"/>
    <w:rsid w:val="00E9015A"/>
    <w:rsid w:val="00E90871"/>
    <w:rsid w:val="00E9192C"/>
    <w:rsid w:val="00E920BF"/>
    <w:rsid w:val="00E92292"/>
    <w:rsid w:val="00E96268"/>
    <w:rsid w:val="00E968CC"/>
    <w:rsid w:val="00E97B18"/>
    <w:rsid w:val="00EA1214"/>
    <w:rsid w:val="00EA1BBD"/>
    <w:rsid w:val="00EA1EA0"/>
    <w:rsid w:val="00EA20C9"/>
    <w:rsid w:val="00EA30B0"/>
    <w:rsid w:val="00EA3CA3"/>
    <w:rsid w:val="00EA4B9B"/>
    <w:rsid w:val="00EA5514"/>
    <w:rsid w:val="00EA6439"/>
    <w:rsid w:val="00EA6DCD"/>
    <w:rsid w:val="00EA7FD0"/>
    <w:rsid w:val="00EB0065"/>
    <w:rsid w:val="00EB0810"/>
    <w:rsid w:val="00EB09AF"/>
    <w:rsid w:val="00EB09BD"/>
    <w:rsid w:val="00EB0AEF"/>
    <w:rsid w:val="00EB13FB"/>
    <w:rsid w:val="00EB15F6"/>
    <w:rsid w:val="00EB181B"/>
    <w:rsid w:val="00EB4640"/>
    <w:rsid w:val="00EB6DFF"/>
    <w:rsid w:val="00EB6EBC"/>
    <w:rsid w:val="00EB7191"/>
    <w:rsid w:val="00EB75DB"/>
    <w:rsid w:val="00EC0EA9"/>
    <w:rsid w:val="00EC10E4"/>
    <w:rsid w:val="00EC1335"/>
    <w:rsid w:val="00EC1386"/>
    <w:rsid w:val="00EC1C9A"/>
    <w:rsid w:val="00EC2598"/>
    <w:rsid w:val="00EC293B"/>
    <w:rsid w:val="00EC3451"/>
    <w:rsid w:val="00EC37D4"/>
    <w:rsid w:val="00EC44A9"/>
    <w:rsid w:val="00EC4667"/>
    <w:rsid w:val="00EC504E"/>
    <w:rsid w:val="00EC53DA"/>
    <w:rsid w:val="00EC6510"/>
    <w:rsid w:val="00EC6C19"/>
    <w:rsid w:val="00EC6C9D"/>
    <w:rsid w:val="00EC6E77"/>
    <w:rsid w:val="00EC74EF"/>
    <w:rsid w:val="00EC7C84"/>
    <w:rsid w:val="00ED0FD8"/>
    <w:rsid w:val="00ED19FA"/>
    <w:rsid w:val="00ED2D84"/>
    <w:rsid w:val="00ED322A"/>
    <w:rsid w:val="00ED3763"/>
    <w:rsid w:val="00ED434F"/>
    <w:rsid w:val="00ED7507"/>
    <w:rsid w:val="00EE005B"/>
    <w:rsid w:val="00EE2683"/>
    <w:rsid w:val="00EE2D54"/>
    <w:rsid w:val="00EE333D"/>
    <w:rsid w:val="00EE3FC2"/>
    <w:rsid w:val="00EE4C00"/>
    <w:rsid w:val="00EE541C"/>
    <w:rsid w:val="00EE606A"/>
    <w:rsid w:val="00EF0965"/>
    <w:rsid w:val="00EF0BCE"/>
    <w:rsid w:val="00EF2821"/>
    <w:rsid w:val="00EF2B32"/>
    <w:rsid w:val="00EF36DD"/>
    <w:rsid w:val="00EF4060"/>
    <w:rsid w:val="00EF4170"/>
    <w:rsid w:val="00EF5820"/>
    <w:rsid w:val="00EF5870"/>
    <w:rsid w:val="00EF65D4"/>
    <w:rsid w:val="00EF7616"/>
    <w:rsid w:val="00EF789A"/>
    <w:rsid w:val="00EF7E80"/>
    <w:rsid w:val="00F001F7"/>
    <w:rsid w:val="00F00931"/>
    <w:rsid w:val="00F00F42"/>
    <w:rsid w:val="00F00F99"/>
    <w:rsid w:val="00F0140A"/>
    <w:rsid w:val="00F023D2"/>
    <w:rsid w:val="00F02988"/>
    <w:rsid w:val="00F032E2"/>
    <w:rsid w:val="00F05B37"/>
    <w:rsid w:val="00F06791"/>
    <w:rsid w:val="00F071E9"/>
    <w:rsid w:val="00F07A70"/>
    <w:rsid w:val="00F11BC6"/>
    <w:rsid w:val="00F11C0C"/>
    <w:rsid w:val="00F11CB4"/>
    <w:rsid w:val="00F123F9"/>
    <w:rsid w:val="00F136E1"/>
    <w:rsid w:val="00F138F7"/>
    <w:rsid w:val="00F1400D"/>
    <w:rsid w:val="00F14FD7"/>
    <w:rsid w:val="00F1662A"/>
    <w:rsid w:val="00F21129"/>
    <w:rsid w:val="00F21E62"/>
    <w:rsid w:val="00F22718"/>
    <w:rsid w:val="00F23DCC"/>
    <w:rsid w:val="00F2407C"/>
    <w:rsid w:val="00F25694"/>
    <w:rsid w:val="00F2605B"/>
    <w:rsid w:val="00F262FC"/>
    <w:rsid w:val="00F2642A"/>
    <w:rsid w:val="00F26510"/>
    <w:rsid w:val="00F265FB"/>
    <w:rsid w:val="00F26AFF"/>
    <w:rsid w:val="00F30491"/>
    <w:rsid w:val="00F30CA4"/>
    <w:rsid w:val="00F30D22"/>
    <w:rsid w:val="00F3153F"/>
    <w:rsid w:val="00F315D4"/>
    <w:rsid w:val="00F31D26"/>
    <w:rsid w:val="00F323DF"/>
    <w:rsid w:val="00F3256D"/>
    <w:rsid w:val="00F34F90"/>
    <w:rsid w:val="00F35FD1"/>
    <w:rsid w:val="00F36268"/>
    <w:rsid w:val="00F364F1"/>
    <w:rsid w:val="00F37011"/>
    <w:rsid w:val="00F37552"/>
    <w:rsid w:val="00F402E4"/>
    <w:rsid w:val="00F40963"/>
    <w:rsid w:val="00F41711"/>
    <w:rsid w:val="00F41E8A"/>
    <w:rsid w:val="00F42222"/>
    <w:rsid w:val="00F427C6"/>
    <w:rsid w:val="00F42B65"/>
    <w:rsid w:val="00F43D13"/>
    <w:rsid w:val="00F449A8"/>
    <w:rsid w:val="00F44B05"/>
    <w:rsid w:val="00F44D63"/>
    <w:rsid w:val="00F4515C"/>
    <w:rsid w:val="00F462DE"/>
    <w:rsid w:val="00F46D94"/>
    <w:rsid w:val="00F50046"/>
    <w:rsid w:val="00F50280"/>
    <w:rsid w:val="00F503C1"/>
    <w:rsid w:val="00F513E2"/>
    <w:rsid w:val="00F519B6"/>
    <w:rsid w:val="00F526F4"/>
    <w:rsid w:val="00F5287B"/>
    <w:rsid w:val="00F529D7"/>
    <w:rsid w:val="00F52F7C"/>
    <w:rsid w:val="00F5645E"/>
    <w:rsid w:val="00F56B48"/>
    <w:rsid w:val="00F57803"/>
    <w:rsid w:val="00F57E8A"/>
    <w:rsid w:val="00F61A1A"/>
    <w:rsid w:val="00F61B7F"/>
    <w:rsid w:val="00F622D9"/>
    <w:rsid w:val="00F624A7"/>
    <w:rsid w:val="00F624CA"/>
    <w:rsid w:val="00F630A7"/>
    <w:rsid w:val="00F6378F"/>
    <w:rsid w:val="00F6417C"/>
    <w:rsid w:val="00F64C67"/>
    <w:rsid w:val="00F658C6"/>
    <w:rsid w:val="00F65E55"/>
    <w:rsid w:val="00F661BB"/>
    <w:rsid w:val="00F67DDA"/>
    <w:rsid w:val="00F67E0B"/>
    <w:rsid w:val="00F718DB"/>
    <w:rsid w:val="00F71DB2"/>
    <w:rsid w:val="00F722C1"/>
    <w:rsid w:val="00F7362B"/>
    <w:rsid w:val="00F73CC1"/>
    <w:rsid w:val="00F749F5"/>
    <w:rsid w:val="00F751C2"/>
    <w:rsid w:val="00F753A7"/>
    <w:rsid w:val="00F762D2"/>
    <w:rsid w:val="00F76356"/>
    <w:rsid w:val="00F76D8F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D66"/>
    <w:rsid w:val="00F835E5"/>
    <w:rsid w:val="00F84CDE"/>
    <w:rsid w:val="00F85428"/>
    <w:rsid w:val="00F8558F"/>
    <w:rsid w:val="00F85621"/>
    <w:rsid w:val="00F859E5"/>
    <w:rsid w:val="00F85B2E"/>
    <w:rsid w:val="00F86469"/>
    <w:rsid w:val="00F86A20"/>
    <w:rsid w:val="00F87120"/>
    <w:rsid w:val="00F908B1"/>
    <w:rsid w:val="00F91073"/>
    <w:rsid w:val="00F912DE"/>
    <w:rsid w:val="00F91F67"/>
    <w:rsid w:val="00F924EF"/>
    <w:rsid w:val="00F941E1"/>
    <w:rsid w:val="00F95A0E"/>
    <w:rsid w:val="00F95D26"/>
    <w:rsid w:val="00F9660D"/>
    <w:rsid w:val="00F968C3"/>
    <w:rsid w:val="00F9770F"/>
    <w:rsid w:val="00F97C1E"/>
    <w:rsid w:val="00FA0C31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4F"/>
    <w:rsid w:val="00FB04EE"/>
    <w:rsid w:val="00FB06D6"/>
    <w:rsid w:val="00FB0708"/>
    <w:rsid w:val="00FB0E7C"/>
    <w:rsid w:val="00FB0F34"/>
    <w:rsid w:val="00FB1BAC"/>
    <w:rsid w:val="00FB2A78"/>
    <w:rsid w:val="00FB32BC"/>
    <w:rsid w:val="00FB340A"/>
    <w:rsid w:val="00FB428C"/>
    <w:rsid w:val="00FB485F"/>
    <w:rsid w:val="00FB5364"/>
    <w:rsid w:val="00FB53C9"/>
    <w:rsid w:val="00FB6109"/>
    <w:rsid w:val="00FB61F0"/>
    <w:rsid w:val="00FC03F5"/>
    <w:rsid w:val="00FC0615"/>
    <w:rsid w:val="00FC09B7"/>
    <w:rsid w:val="00FC0E89"/>
    <w:rsid w:val="00FC1ACF"/>
    <w:rsid w:val="00FC2D38"/>
    <w:rsid w:val="00FC3344"/>
    <w:rsid w:val="00FC37CA"/>
    <w:rsid w:val="00FC3C9B"/>
    <w:rsid w:val="00FC3D81"/>
    <w:rsid w:val="00FC68D8"/>
    <w:rsid w:val="00FC6DF2"/>
    <w:rsid w:val="00FD145B"/>
    <w:rsid w:val="00FD3099"/>
    <w:rsid w:val="00FD3963"/>
    <w:rsid w:val="00FD5347"/>
    <w:rsid w:val="00FD59C3"/>
    <w:rsid w:val="00FD5A51"/>
    <w:rsid w:val="00FD5B6E"/>
    <w:rsid w:val="00FE24E3"/>
    <w:rsid w:val="00FE345F"/>
    <w:rsid w:val="00FE52E1"/>
    <w:rsid w:val="00FE593A"/>
    <w:rsid w:val="00FE5DF4"/>
    <w:rsid w:val="00FE6DA6"/>
    <w:rsid w:val="00FE723E"/>
    <w:rsid w:val="00FE74F7"/>
    <w:rsid w:val="00FE7854"/>
    <w:rsid w:val="00FE79EA"/>
    <w:rsid w:val="00FE7CE1"/>
    <w:rsid w:val="00FF2FD9"/>
    <w:rsid w:val="00FF57F5"/>
    <w:rsid w:val="00FF5D5E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40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uiPriority w:val="99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1">
    <w:name w:val="EmailStyle473"/>
    <w:aliases w:val="EmailStyle473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1">
    <w:name w:val="EmailStyle529"/>
    <w:aliases w:val="EmailStyle529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">
    <w:name w:val="EmailStyle6061"/>
    <w:aliases w:val="EmailStyle6061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1">
    <w:name w:val="EmailStyle611"/>
    <w:aliases w:val="EmailStyle6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5">
    <w:name w:val="Char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">
    <w:name w:val="EmailStyle6191"/>
    <w:aliases w:val="EmailStyle6191"/>
    <w:basedOn w:val="DefaultParagraphFont"/>
    <w:semiHidden/>
    <w:personal/>
    <w:personalReply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6">
    <w:name w:val="Char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1">
    <w:name w:val="EmailStyle624"/>
    <w:aliases w:val="EmailStyle624"/>
    <w:basedOn w:val="DefaultParagraphFont"/>
    <w:semiHidden/>
    <w:personal/>
    <w:personalReply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7">
    <w:name w:val="Char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">
    <w:name w:val="EmailStyle6301"/>
    <w:aliases w:val="EmailStyle6301"/>
    <w:basedOn w:val="DefaultParagraphFont"/>
    <w:semiHidden/>
    <w:personal/>
    <w:personalReply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8">
    <w:name w:val="Char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">
    <w:name w:val="EmailStyle6391"/>
    <w:aliases w:val="EmailStyle6391"/>
    <w:basedOn w:val="DefaultParagraphFont"/>
    <w:semiHidden/>
    <w:personal/>
    <w:personalReply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itu.int/ITU-R/index.asp?redirect=true&amp;category=information&amp;rlink=terminology-database&amp;lang=en&amp;adsearch=&amp;SearchTerminology=Premium%20rate&amp;collection=normative&amp;sector=itu-t&amp;language=all&amp;part=abbreviationterm&amp;kind=anywhere&amp;StartRecord=1&amp;NumberRecords=50" TargetMode="External"/><Relationship Id="rId26" Type="http://schemas.openxmlformats.org/officeDocument/2006/relationships/hyperlink" Target="mailto:a_zam@mail.ru" TargetMode="External"/><Relationship Id="rId39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://www.itu.int/ITU-R/index.asp?redirect=true&amp;category=information&amp;rlink=terminology-database&amp;lang=en&amp;adsearch=&amp;SearchTerminology=Freephone%20Service&amp;collection=normative&amp;sector=all&amp;language=all&amp;part=abbreviationterm&amp;kind=anywhere&amp;StartRecord=1&amp;NumberRecords=50" TargetMode="External"/><Relationship Id="rId34" Type="http://schemas.openxmlformats.org/officeDocument/2006/relationships/footer" Target="footer3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pedro.arce@sutel.go.cr" TargetMode="External"/><Relationship Id="rId25" Type="http://schemas.openxmlformats.org/officeDocument/2006/relationships/hyperlink" Target="mailto:mincom@rs.tj" TargetMode="External"/><Relationship Id="rId33" Type="http://schemas.openxmlformats.org/officeDocument/2006/relationships/footer" Target="footer2.xml"/><Relationship Id="rId38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" TargetMode="External"/><Relationship Id="rId20" Type="http://schemas.openxmlformats.org/officeDocument/2006/relationships/hyperlink" Target="http://www.itu.int/ITU-R/index.asp?redirect=true&amp;category=information&amp;rlink=terminology-database&amp;lang=en&amp;adsearch=&amp;SearchTerminology=WLL&amp;collection=both&amp;sector=all&amp;language=all&amp;part=abbreviationterm&amp;kind=anywhere&amp;StartRecord=1&amp;NumberRecords=50" TargetMode="External"/><Relationship Id="rId29" Type="http://schemas.openxmlformats.org/officeDocument/2006/relationships/hyperlink" Target="mailto:boyodi@artp.t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icta.mu/documents/numbering2.pdf" TargetMode="External"/><Relationship Id="rId32" Type="http://schemas.openxmlformats.org/officeDocument/2006/relationships/hyperlink" Target="http://URL:%09www.intt.tn" TargetMode="External"/><Relationship Id="rId37" Type="http://schemas.openxmlformats.org/officeDocument/2006/relationships/hyperlink" Target="http://www.itu.int/itu-t/inr/nnp/index.html" TargetMode="External"/><Relationship Id="rId40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jlouis@imail.icta.mu" TargetMode="External"/><Relationship Id="rId28" Type="http://schemas.openxmlformats.org/officeDocument/2006/relationships/hyperlink" Target="mailto:jgnogno@artp.tg" TargetMode="External"/><Relationship Id="rId36" Type="http://schemas.openxmlformats.org/officeDocument/2006/relationships/hyperlink" Target="mailto:tsbtson@itu.int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ltst@itst.dk" TargetMode="External"/><Relationship Id="rId31" Type="http://schemas.openxmlformats.org/officeDocument/2006/relationships/hyperlink" Target="mailto:contact@intt.t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itu.int/ITU-R/index.asp?redirect=true&amp;category=information&amp;rlink=terminology-database&amp;lang=en&amp;adsearch=&amp;SearchTerminology=Freephone%20Service&amp;collection=normative&amp;sector=all&amp;language=all&amp;part=abbreviationterm&amp;kind=anywhere&amp;StartRecord=1&amp;NumberRecords=50" TargetMode="External"/><Relationship Id="rId27" Type="http://schemas.openxmlformats.org/officeDocument/2006/relationships/hyperlink" Target="http://URL:%09www.gsnrsi.tj" TargetMode="External"/><Relationship Id="rId30" Type="http://schemas.openxmlformats.org/officeDocument/2006/relationships/hyperlink" Target="http://www.artp.tg/" TargetMode="External"/><Relationship Id="rId35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F9ECD-8921-446C-81C1-DD0E758E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8229</TotalTime>
  <Pages>21</Pages>
  <Words>4517</Words>
  <Characters>29893</Characters>
  <Application>Microsoft Office Word</Application>
  <DocSecurity>0</DocSecurity>
  <Lines>249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34342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elliott</cp:lastModifiedBy>
  <cp:revision>871</cp:revision>
  <cp:lastPrinted>2011-06-10T09:59:00Z</cp:lastPrinted>
  <dcterms:created xsi:type="dcterms:W3CDTF">2010-09-06T13:19:00Z</dcterms:created>
  <dcterms:modified xsi:type="dcterms:W3CDTF">2011-06-13T08:09:00Z</dcterms:modified>
</cp:coreProperties>
</file>