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601A53">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ED63C9">
              <w:rPr>
                <w:rStyle w:val="Foot"/>
                <w:rFonts w:ascii="Arial" w:hAnsi="Arial" w:cs="Arial"/>
                <w:b/>
                <w:bCs/>
                <w:color w:val="FFFFFF" w:themeColor="background1"/>
                <w:sz w:val="28"/>
                <w:szCs w:val="28"/>
                <w:lang w:val="fr-FR"/>
              </w:rPr>
              <w:t>8</w:t>
            </w:r>
            <w:r w:rsidR="00601A53">
              <w:rPr>
                <w:rStyle w:val="Foot"/>
                <w:rFonts w:ascii="Arial" w:hAnsi="Arial" w:cs="Arial"/>
                <w:b/>
                <w:bCs/>
                <w:color w:val="FFFFFF" w:themeColor="background1"/>
                <w:sz w:val="28"/>
                <w:szCs w:val="28"/>
                <w:lang w:val="fr-FR"/>
              </w:rPr>
              <w:t>2</w:t>
            </w:r>
          </w:p>
        </w:tc>
        <w:tc>
          <w:tcPr>
            <w:tcW w:w="1477" w:type="dxa"/>
            <w:tcBorders>
              <w:top w:val="nil"/>
              <w:bottom w:val="nil"/>
            </w:tcBorders>
            <w:shd w:val="clear" w:color="auto" w:fill="A6A6A6"/>
            <w:vAlign w:val="center"/>
          </w:tcPr>
          <w:p w:rsidR="008149B6" w:rsidRPr="00467C2C" w:rsidRDefault="00F81773" w:rsidP="005356BC">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D1757B">
              <w:rPr>
                <w:color w:val="FFFFFF" w:themeColor="background1"/>
                <w:lang w:val="fr-FR"/>
              </w:rPr>
              <w:t>5</w:t>
            </w:r>
            <w:r w:rsidR="004F061E" w:rsidRPr="00467C2C">
              <w:rPr>
                <w:color w:val="FFFFFF" w:themeColor="background1"/>
                <w:lang w:val="fr-FR"/>
              </w:rPr>
              <w:t xml:space="preserve"> </w:t>
            </w:r>
            <w:r w:rsidR="003446B9">
              <w:rPr>
                <w:color w:val="FFFFFF" w:themeColor="background1"/>
                <w:lang w:val="fr-FR"/>
              </w:rPr>
              <w:t>V</w:t>
            </w:r>
            <w:r w:rsidR="005356BC">
              <w:rPr>
                <w:color w:val="FFFFFF" w:themeColor="background1"/>
                <w:lang w:val="fr-FR"/>
              </w:rPr>
              <w:t>I</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w:t>
            </w:r>
            <w:r w:rsidR="00643232">
              <w:rPr>
                <w:color w:val="FFFFFF"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D1757B">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D1757B">
              <w:rPr>
                <w:color w:val="FFFFFF" w:themeColor="background1"/>
                <w:lang w:val="fr-FR"/>
              </w:rPr>
              <w:t>2</w:t>
            </w:r>
            <w:r w:rsidR="007B1942">
              <w:rPr>
                <w:color w:val="FFFFFF" w:themeColor="background1"/>
                <w:lang w:val="fr-FR"/>
              </w:rPr>
              <w:t xml:space="preserve"> </w:t>
            </w:r>
            <w:r w:rsidR="00D1757B">
              <w:rPr>
                <w:color w:val="FFFFFF" w:themeColor="background1"/>
                <w:lang w:val="fr-FR"/>
              </w:rPr>
              <w:t>June</w:t>
            </w:r>
            <w:r w:rsidRPr="00467C2C">
              <w:rPr>
                <w:color w:val="FFFFFF" w:themeColor="background1"/>
                <w:lang w:val="fr-FR"/>
              </w:rPr>
              <w:t xml:space="preserve"> 20</w:t>
            </w:r>
            <w:r w:rsidR="00923508" w:rsidRPr="00467C2C">
              <w:rPr>
                <w:color w:val="FFFFFF" w:themeColor="background1"/>
                <w:lang w:val="fr-FR"/>
              </w:rPr>
              <w:t>1</w:t>
            </w:r>
            <w:r w:rsidR="0021514F">
              <w:rPr>
                <w:color w:val="FFFFFF" w:themeColor="background1"/>
                <w:lang w:val="fr-FR"/>
              </w:rPr>
              <w:t>1</w:t>
            </w:r>
            <w:r w:rsidRPr="00467C2C">
              <w:rPr>
                <w:color w:val="FFFFFF" w:themeColor="background1"/>
                <w:lang w:val="fr-FR"/>
              </w:rPr>
              <w:t>)</w:t>
            </w:r>
            <w:r w:rsidR="00F81773" w:rsidRPr="00467C2C">
              <w:rPr>
                <w:color w:val="FFFFFF" w:themeColor="background1"/>
                <w:lang w:val="fr-FR"/>
              </w:rPr>
              <w:tab/>
            </w:r>
          </w:p>
        </w:tc>
      </w:tr>
      <w:tr w:rsidR="008149B6" w:rsidRPr="00A25C8D"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5" w:name="_Toc273023317"/>
            <w:bookmarkStart w:id="16" w:name="_Toc292704947"/>
            <w:bookmarkStart w:id="17" w:name="_Toc295387892"/>
            <w:bookmarkStart w:id="18"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15"/>
              <w:bookmarkEnd w:id="16"/>
              <w:bookmarkEnd w:id="17"/>
            </w:hyperlink>
            <w:bookmarkEnd w:id="18"/>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9" w:name="_Toc268773997"/>
            <w:bookmarkStart w:id="20" w:name="_Toc273023318"/>
            <w:bookmarkStart w:id="21" w:name="_Toc292704948"/>
            <w:bookmarkStart w:id="22" w:name="_Toc295387893"/>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9"/>
            <w:bookmarkEnd w:id="20"/>
            <w:bookmarkEnd w:id="21"/>
            <w:bookmarkEnd w:id="22"/>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23" w:name="_Toc253407140"/>
      <w:bookmarkStart w:id="24" w:name="_Toc259783103"/>
      <w:bookmarkStart w:id="25" w:name="_Toc266181232"/>
      <w:bookmarkStart w:id="26" w:name="_Toc268773998"/>
      <w:bookmarkStart w:id="27" w:name="_Toc271700475"/>
      <w:bookmarkStart w:id="28" w:name="_Toc273023319"/>
      <w:bookmarkStart w:id="29" w:name="_Toc274223813"/>
      <w:bookmarkStart w:id="30" w:name="_Toc276717161"/>
      <w:bookmarkStart w:id="31" w:name="_Toc279669134"/>
      <w:bookmarkStart w:id="32" w:name="_Toc280349204"/>
      <w:bookmarkStart w:id="33" w:name="_Toc282526036"/>
      <w:bookmarkStart w:id="34" w:name="_Toc283737193"/>
      <w:bookmarkStart w:id="35" w:name="_Toc286218710"/>
      <w:bookmarkStart w:id="36" w:name="_Toc288660267"/>
      <w:bookmarkStart w:id="37" w:name="_Toc291005377"/>
      <w:bookmarkStart w:id="38" w:name="_Toc292704949"/>
      <w:bookmarkStart w:id="39" w:name="_Toc295387894"/>
      <w:r w:rsidRPr="001C4F41">
        <w:rPr>
          <w:lang w:val="en-US"/>
        </w:rPr>
        <w:lastRenderedPageBreak/>
        <w:t>Table</w:t>
      </w:r>
      <w:r w:rsidR="006436BF">
        <w:rPr>
          <w:lang w:val="en-US"/>
        </w:rPr>
        <w:t xml:space="preserve"> </w:t>
      </w:r>
      <w:r w:rsidRPr="001C4F41">
        <w:rPr>
          <w:lang w:val="en-US"/>
        </w:rPr>
        <w:t>of Contents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General</w:t>
      </w:r>
      <w:r w:rsidR="009E34AB">
        <w:rPr>
          <w:rStyle w:val="Hyperlink"/>
          <w:b/>
          <w:bCs/>
          <w:color w:val="auto"/>
          <w:u w:val="none"/>
          <w:lang w:val="en-US"/>
        </w:rPr>
        <w:t xml:space="preserve">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0220D0">
      <w:pPr>
        <w:pStyle w:val="TOC1"/>
        <w:tabs>
          <w:tab w:val="clear" w:pos="567"/>
          <w:tab w:val="center" w:leader="dot" w:pos="8505"/>
          <w:tab w:val="right" w:pos="9072"/>
        </w:tabs>
        <w:rPr>
          <w:webHidden/>
          <w:lang w:val="en-US"/>
        </w:rPr>
      </w:pPr>
      <w:r w:rsidRPr="00766E66">
        <w:rPr>
          <w:lang w:val="en-US"/>
        </w:rPr>
        <w:t>Lists annexed</w:t>
      </w:r>
      <w:r w:rsidR="009066D2">
        <w:rPr>
          <w:lang w:val="en-US"/>
        </w:rPr>
        <w:t xml:space="preserve"> </w:t>
      </w:r>
      <w:r w:rsidRPr="00766E66">
        <w:rPr>
          <w:lang w:val="en-US"/>
        </w:rPr>
        <w:t>t</w:t>
      </w:r>
      <w:r w:rsidR="00995BF0">
        <w:rPr>
          <w:lang w:val="en-US"/>
        </w:rPr>
        <w:t>o</w:t>
      </w:r>
      <w:r w:rsidR="00A530C1">
        <w:rPr>
          <w:lang w:val="en-US"/>
        </w:rPr>
        <w:t xml:space="preserve"> </w:t>
      </w:r>
      <w:r w:rsidRPr="00766E66">
        <w:rPr>
          <w:lang w:val="en-US"/>
        </w:rPr>
        <w:t>the</w:t>
      </w:r>
      <w:r w:rsidR="000114E2">
        <w:rPr>
          <w:lang w:val="en-US"/>
        </w:rPr>
        <w:t xml:space="preserve"> </w:t>
      </w:r>
      <w:r w:rsidRPr="00766E66">
        <w:rPr>
          <w:lang w:val="en-US"/>
        </w:rPr>
        <w:t>ITU</w:t>
      </w:r>
      <w:r w:rsidR="00636724">
        <w:rPr>
          <w:lang w:val="en-US"/>
        </w:rPr>
        <w:t xml:space="preserve"> </w:t>
      </w:r>
      <w:r w:rsidRPr="00766E66">
        <w:rPr>
          <w:lang w:val="en-US"/>
        </w:rPr>
        <w:t>Operational Bulletin</w:t>
      </w:r>
      <w:r>
        <w:rPr>
          <w:lang w:val="en-US"/>
        </w:rPr>
        <w:t xml:space="preserve">: </w:t>
      </w:r>
      <w:r w:rsidRPr="00183C2F">
        <w:rPr>
          <w:i/>
          <w:lang w:val="en-US"/>
        </w:rPr>
        <w:t>Note</w:t>
      </w:r>
      <w:r w:rsidR="00D30251">
        <w:rPr>
          <w:i/>
          <w:lang w:val="en-US"/>
        </w:rPr>
        <w:t xml:space="preserve"> </w:t>
      </w:r>
      <w:r w:rsidRPr="00183C2F">
        <w:rPr>
          <w:i/>
          <w:lang w:val="en-US"/>
        </w:rPr>
        <w:t>from TSB</w:t>
      </w:r>
      <w:r w:rsidRPr="00766E66">
        <w:rPr>
          <w:webHidden/>
          <w:lang w:val="en-US"/>
        </w:rPr>
        <w:tab/>
      </w:r>
      <w:r w:rsidRPr="00766E66">
        <w:rPr>
          <w:webHidden/>
          <w:lang w:val="en-US"/>
        </w:rPr>
        <w:tab/>
      </w:r>
      <w:r w:rsidR="000940E7">
        <w:rPr>
          <w:webHidden/>
          <w:lang w:val="en-US"/>
        </w:rPr>
        <w:t>3</w:t>
      </w:r>
    </w:p>
    <w:p w:rsidR="000220D0" w:rsidRPr="000220D0" w:rsidRDefault="000220D0" w:rsidP="00A21BEA">
      <w:pPr>
        <w:pStyle w:val="TOC1"/>
        <w:tabs>
          <w:tab w:val="clear" w:pos="567"/>
          <w:tab w:val="center" w:leader="dot" w:pos="8505"/>
          <w:tab w:val="right" w:pos="9072"/>
        </w:tabs>
      </w:pPr>
      <w:r w:rsidRPr="000220D0">
        <w:t>Approval of ITU-T Recommendations</w:t>
      </w:r>
      <w:r w:rsidRPr="000220D0">
        <w:rPr>
          <w:webHidden/>
        </w:rPr>
        <w:tab/>
      </w:r>
      <w:r>
        <w:rPr>
          <w:webHidden/>
        </w:rPr>
        <w:tab/>
      </w:r>
      <w:r w:rsidR="00A21BEA">
        <w:rPr>
          <w:webHidden/>
        </w:rPr>
        <w:t>4</w:t>
      </w:r>
    </w:p>
    <w:p w:rsidR="000220D0" w:rsidRPr="000220D0" w:rsidRDefault="000220D0" w:rsidP="00A21BEA">
      <w:pPr>
        <w:pStyle w:val="TOC1"/>
        <w:tabs>
          <w:tab w:val="clear" w:pos="567"/>
          <w:tab w:val="center" w:leader="dot" w:pos="8505"/>
          <w:tab w:val="right" w:pos="9072"/>
        </w:tabs>
      </w:pPr>
      <w:r w:rsidRPr="000220D0">
        <w:t>Ship Station Selective Call Numbers</w:t>
      </w:r>
      <w:r w:rsidRPr="000220D0">
        <w:rPr>
          <w:webHidden/>
        </w:rPr>
        <w:tab/>
      </w:r>
      <w:r>
        <w:rPr>
          <w:webHidden/>
        </w:rPr>
        <w:tab/>
      </w:r>
      <w:r w:rsidR="00A21BEA">
        <w:rPr>
          <w:webHidden/>
        </w:rPr>
        <w:t>5</w:t>
      </w:r>
    </w:p>
    <w:p w:rsidR="000220D0" w:rsidRPr="000220D0" w:rsidRDefault="000220D0" w:rsidP="00A21BEA">
      <w:pPr>
        <w:pStyle w:val="TOC1"/>
        <w:tabs>
          <w:tab w:val="clear" w:pos="567"/>
          <w:tab w:val="center" w:leader="dot" w:pos="8505"/>
          <w:tab w:val="right" w:pos="9072"/>
        </w:tabs>
        <w:rPr>
          <w:rFonts w:eastAsiaTheme="minorEastAsia"/>
        </w:rPr>
      </w:pPr>
      <w:r w:rsidRPr="000220D0">
        <w:t>Data Transmission Service (ITU-T Recommendation X.121</w:t>
      </w:r>
      <w:r w:rsidR="00A21BEA">
        <w:t xml:space="preserve"> (10/2000)</w:t>
      </w:r>
      <w:r w:rsidRPr="000220D0">
        <w:t>)</w:t>
      </w:r>
      <w:r w:rsidR="00A21BEA">
        <w:t xml:space="preserve"> – </w:t>
      </w:r>
      <w:r w:rsidRPr="000220D0">
        <w:t>International numbering plan</w:t>
      </w:r>
      <w:r w:rsidR="00A21BEA">
        <w:br/>
      </w:r>
      <w:r w:rsidRPr="000220D0">
        <w:t>for public data networks</w:t>
      </w:r>
      <w:r>
        <w:t>:</w:t>
      </w:r>
      <w:r w:rsidRPr="000220D0">
        <w:t xml:space="preserve"> </w:t>
      </w:r>
      <w:r w:rsidRPr="000220D0">
        <w:rPr>
          <w:i/>
        </w:rPr>
        <w:t>Czech Rep</w:t>
      </w:r>
      <w:r>
        <w:rPr>
          <w:i/>
        </w:rPr>
        <w:t xml:space="preserve"> (</w:t>
      </w:r>
      <w:r w:rsidRPr="000220D0">
        <w:rPr>
          <w:i/>
        </w:rPr>
        <w:t>Czech Telecommunication</w:t>
      </w:r>
      <w:r w:rsidR="00A21BEA">
        <w:rPr>
          <w:i/>
        </w:rPr>
        <w:t xml:space="preserve"> </w:t>
      </w:r>
      <w:r w:rsidRPr="000220D0">
        <w:rPr>
          <w:i/>
        </w:rPr>
        <w:t>Office, Prague</w:t>
      </w:r>
      <w:r>
        <w:rPr>
          <w:i/>
        </w:rPr>
        <w:t>)</w:t>
      </w:r>
      <w:r w:rsidRPr="000220D0">
        <w:rPr>
          <w:webHidden/>
        </w:rPr>
        <w:tab/>
      </w:r>
      <w:r>
        <w:rPr>
          <w:webHidden/>
        </w:rPr>
        <w:tab/>
      </w:r>
      <w:r w:rsidR="00A21BEA">
        <w:rPr>
          <w:webHidden/>
        </w:rPr>
        <w:t>6</w:t>
      </w:r>
    </w:p>
    <w:p w:rsidR="000220D0" w:rsidRPr="000220D0" w:rsidRDefault="000220D0" w:rsidP="000220D0">
      <w:pPr>
        <w:pStyle w:val="TOC1"/>
        <w:tabs>
          <w:tab w:val="clear" w:pos="567"/>
          <w:tab w:val="center" w:leader="dot" w:pos="8505"/>
          <w:tab w:val="right" w:pos="9072"/>
        </w:tabs>
        <w:rPr>
          <w:rFonts w:eastAsiaTheme="minorEastAsia"/>
        </w:rPr>
      </w:pPr>
      <w:r w:rsidRPr="000220D0">
        <w:t>Telephone Service</w:t>
      </w:r>
      <w:r>
        <w:rPr>
          <w:webHidden/>
        </w:rPr>
        <w:t>:</w:t>
      </w:r>
    </w:p>
    <w:p w:rsidR="000220D0" w:rsidRPr="000220D0" w:rsidRDefault="000220D0" w:rsidP="00A21BEA">
      <w:pPr>
        <w:pStyle w:val="TOC2"/>
        <w:tabs>
          <w:tab w:val="clear" w:pos="567"/>
          <w:tab w:val="center" w:leader="dot" w:pos="8505"/>
          <w:tab w:val="right" w:pos="9072"/>
        </w:tabs>
        <w:rPr>
          <w:i/>
        </w:rPr>
      </w:pPr>
      <w:r w:rsidRPr="000220D0">
        <w:t>C</w:t>
      </w:r>
      <w:r w:rsidRPr="000220D0">
        <w:rPr>
          <w:i/>
        </w:rPr>
        <w:t>osta Rica</w:t>
      </w:r>
      <w:r>
        <w:rPr>
          <w:i/>
        </w:rPr>
        <w:t xml:space="preserve"> (</w:t>
      </w:r>
      <w:r w:rsidRPr="000220D0">
        <w:rPr>
          <w:i/>
        </w:rPr>
        <w:t>Superintendencia de Telecomunicaciones (SUTEL), San José</w:t>
      </w:r>
      <w:r>
        <w:rPr>
          <w:i/>
        </w:rPr>
        <w:t>)</w:t>
      </w:r>
      <w:r w:rsidRPr="000220D0">
        <w:rPr>
          <w:i/>
          <w:webHidden/>
        </w:rPr>
        <w:tab/>
      </w:r>
      <w:r>
        <w:rPr>
          <w:i/>
          <w:webHidden/>
        </w:rPr>
        <w:tab/>
      </w:r>
      <w:r w:rsidR="00A21BEA">
        <w:rPr>
          <w:webHidden/>
        </w:rPr>
        <w:t>7</w:t>
      </w:r>
    </w:p>
    <w:p w:rsidR="000220D0" w:rsidRPr="000220D0" w:rsidRDefault="000220D0" w:rsidP="00A21BEA">
      <w:pPr>
        <w:pStyle w:val="TOC2"/>
        <w:tabs>
          <w:tab w:val="clear" w:pos="567"/>
          <w:tab w:val="center" w:leader="dot" w:pos="8505"/>
          <w:tab w:val="right" w:pos="9072"/>
        </w:tabs>
        <w:rPr>
          <w:i/>
        </w:rPr>
      </w:pPr>
      <w:r w:rsidRPr="000220D0">
        <w:rPr>
          <w:i/>
        </w:rPr>
        <w:t>Denmark</w:t>
      </w:r>
      <w:r>
        <w:rPr>
          <w:i/>
        </w:rPr>
        <w:t xml:space="preserve"> (</w:t>
      </w:r>
      <w:r w:rsidRPr="000220D0">
        <w:rPr>
          <w:i/>
        </w:rPr>
        <w:t>National IT and Telecom Agency (NITA), Copenhagen</w:t>
      </w:r>
      <w:r>
        <w:rPr>
          <w:i/>
        </w:rPr>
        <w:t>)</w:t>
      </w:r>
      <w:r w:rsidRPr="000220D0">
        <w:rPr>
          <w:i/>
          <w:webHidden/>
        </w:rPr>
        <w:tab/>
      </w:r>
      <w:r>
        <w:rPr>
          <w:i/>
          <w:webHidden/>
        </w:rPr>
        <w:tab/>
      </w:r>
      <w:r w:rsidR="00A21BEA">
        <w:rPr>
          <w:webHidden/>
        </w:rPr>
        <w:t>7</w:t>
      </w:r>
    </w:p>
    <w:p w:rsidR="000220D0" w:rsidRPr="000220D0" w:rsidRDefault="000220D0" w:rsidP="00A21BEA">
      <w:pPr>
        <w:pStyle w:val="TOC2"/>
        <w:tabs>
          <w:tab w:val="clear" w:pos="567"/>
          <w:tab w:val="center" w:leader="dot" w:pos="8505"/>
          <w:tab w:val="right" w:pos="9072"/>
        </w:tabs>
        <w:rPr>
          <w:i/>
        </w:rPr>
      </w:pPr>
      <w:r w:rsidRPr="000220D0">
        <w:rPr>
          <w:i/>
        </w:rPr>
        <w:t>Mauritius</w:t>
      </w:r>
      <w:r>
        <w:rPr>
          <w:i/>
        </w:rPr>
        <w:t xml:space="preserve"> (</w:t>
      </w:r>
      <w:r w:rsidRPr="000220D0">
        <w:rPr>
          <w:i/>
        </w:rPr>
        <w:t>Information and Communication Technologies Authority (ICT Authority), Port-Louis</w:t>
      </w:r>
      <w:r>
        <w:rPr>
          <w:i/>
        </w:rPr>
        <w:t>)</w:t>
      </w:r>
      <w:r w:rsidRPr="000220D0">
        <w:rPr>
          <w:i/>
          <w:webHidden/>
        </w:rPr>
        <w:tab/>
      </w:r>
      <w:r>
        <w:rPr>
          <w:i/>
          <w:webHidden/>
        </w:rPr>
        <w:tab/>
      </w:r>
      <w:r w:rsidR="00A21BEA">
        <w:rPr>
          <w:webHidden/>
        </w:rPr>
        <w:t>8</w:t>
      </w:r>
    </w:p>
    <w:p w:rsidR="000220D0" w:rsidRPr="000220D0" w:rsidRDefault="000220D0" w:rsidP="00A21BEA">
      <w:pPr>
        <w:pStyle w:val="TOC2"/>
        <w:tabs>
          <w:tab w:val="clear" w:pos="567"/>
          <w:tab w:val="center" w:leader="dot" w:pos="8505"/>
          <w:tab w:val="right" w:pos="9072"/>
        </w:tabs>
        <w:rPr>
          <w:i/>
        </w:rPr>
      </w:pPr>
      <w:r w:rsidRPr="000220D0">
        <w:rPr>
          <w:i/>
        </w:rPr>
        <w:t>Tajikistan</w:t>
      </w:r>
      <w:r>
        <w:rPr>
          <w:i/>
        </w:rPr>
        <w:t xml:space="preserve"> (</w:t>
      </w:r>
      <w:r w:rsidRPr="000220D0">
        <w:rPr>
          <w:i/>
        </w:rPr>
        <w:t>Ministry of Transport and Communications, Dushanbe</w:t>
      </w:r>
      <w:r>
        <w:rPr>
          <w:i/>
        </w:rPr>
        <w:t>)</w:t>
      </w:r>
      <w:r w:rsidRPr="000220D0">
        <w:rPr>
          <w:i/>
          <w:webHidden/>
        </w:rPr>
        <w:tab/>
      </w:r>
      <w:r>
        <w:rPr>
          <w:i/>
          <w:webHidden/>
        </w:rPr>
        <w:tab/>
      </w:r>
      <w:r w:rsidRPr="000220D0">
        <w:rPr>
          <w:webHidden/>
        </w:rPr>
        <w:t>1</w:t>
      </w:r>
      <w:r w:rsidR="00A21BEA">
        <w:rPr>
          <w:webHidden/>
        </w:rPr>
        <w:t>0</w:t>
      </w:r>
    </w:p>
    <w:p w:rsidR="000220D0" w:rsidRPr="000220D0" w:rsidRDefault="000220D0" w:rsidP="00A21BEA">
      <w:pPr>
        <w:pStyle w:val="TOC2"/>
        <w:tabs>
          <w:tab w:val="clear" w:pos="567"/>
          <w:tab w:val="center" w:leader="dot" w:pos="8505"/>
          <w:tab w:val="right" w:pos="9072"/>
        </w:tabs>
        <w:rPr>
          <w:i/>
        </w:rPr>
      </w:pPr>
      <w:r w:rsidRPr="000220D0">
        <w:rPr>
          <w:i/>
        </w:rPr>
        <w:t>Togo</w:t>
      </w:r>
      <w:r>
        <w:rPr>
          <w:i/>
          <w:webHidden/>
        </w:rPr>
        <w:t xml:space="preserve"> (</w:t>
      </w:r>
      <w:r w:rsidRPr="000220D0">
        <w:rPr>
          <w:i/>
        </w:rPr>
        <w:t>Autorité de Règlementation des secteurs de Postes et Télécommunications (ART&amp;P), Lomé</w:t>
      </w:r>
      <w:r>
        <w:rPr>
          <w:i/>
        </w:rPr>
        <w:t>)</w:t>
      </w:r>
      <w:r>
        <w:rPr>
          <w:i/>
        </w:rPr>
        <w:tab/>
      </w:r>
      <w:r>
        <w:rPr>
          <w:i/>
        </w:rPr>
        <w:tab/>
      </w:r>
      <w:r w:rsidRPr="009E6D6C">
        <w:t>1</w:t>
      </w:r>
      <w:r w:rsidR="00A21BEA">
        <w:t>1</w:t>
      </w:r>
    </w:p>
    <w:p w:rsidR="000220D0" w:rsidRPr="000220D0" w:rsidRDefault="000220D0" w:rsidP="00A21BEA">
      <w:pPr>
        <w:pStyle w:val="TOC2"/>
        <w:tabs>
          <w:tab w:val="clear" w:pos="567"/>
          <w:tab w:val="center" w:leader="dot" w:pos="8505"/>
          <w:tab w:val="right" w:pos="9072"/>
        </w:tabs>
        <w:rPr>
          <w:i/>
        </w:rPr>
      </w:pPr>
      <w:r w:rsidRPr="000220D0">
        <w:rPr>
          <w:i/>
        </w:rPr>
        <w:t>Tunisia</w:t>
      </w:r>
      <w:r>
        <w:rPr>
          <w:i/>
        </w:rPr>
        <w:t xml:space="preserve"> (</w:t>
      </w:r>
      <w:r w:rsidRPr="000220D0">
        <w:rPr>
          <w:i/>
        </w:rPr>
        <w:t>Instance Nationale des Télécommunications (INT</w:t>
      </w:r>
      <w:r w:rsidRPr="000220D0">
        <w:rPr>
          <w:lang w:val="en-US"/>
        </w:rPr>
        <w:t>),</w:t>
      </w:r>
      <w:r w:rsidRPr="00A21BEA">
        <w:rPr>
          <w:i/>
          <w:iCs/>
          <w:lang w:val="en-US"/>
        </w:rPr>
        <w:t xml:space="preserve"> Tunis)</w:t>
      </w:r>
      <w:r w:rsidRPr="000220D0">
        <w:rPr>
          <w:i/>
          <w:webHidden/>
        </w:rPr>
        <w:tab/>
      </w:r>
      <w:r>
        <w:rPr>
          <w:i/>
          <w:webHidden/>
        </w:rPr>
        <w:tab/>
      </w:r>
      <w:r w:rsidRPr="009E6D6C">
        <w:rPr>
          <w:webHidden/>
        </w:rPr>
        <w:t>1</w:t>
      </w:r>
      <w:r w:rsidR="00A21BEA">
        <w:rPr>
          <w:webHidden/>
        </w:rPr>
        <w:t>4</w:t>
      </w:r>
    </w:p>
    <w:p w:rsidR="000220D0" w:rsidRPr="000220D0" w:rsidRDefault="000220D0" w:rsidP="000220D0">
      <w:pPr>
        <w:pStyle w:val="TOC1"/>
        <w:tabs>
          <w:tab w:val="clear" w:pos="567"/>
          <w:tab w:val="center" w:leader="dot" w:pos="8505"/>
          <w:tab w:val="right" w:pos="9072"/>
        </w:tabs>
        <w:rPr>
          <w:rFonts w:eastAsiaTheme="minorEastAsia"/>
        </w:rPr>
      </w:pPr>
      <w:r w:rsidRPr="000220D0">
        <w:rPr>
          <w:lang w:val="en-US"/>
        </w:rPr>
        <w:t>Service Restrictions</w:t>
      </w:r>
      <w:r>
        <w:rPr>
          <w:webHidden/>
        </w:rPr>
        <w:t>:</w:t>
      </w:r>
      <w:r w:rsidRPr="000220D0">
        <w:t xml:space="preserve"> </w:t>
      </w:r>
      <w:r w:rsidRPr="000220D0">
        <w:rPr>
          <w:i/>
        </w:rPr>
        <w:t>Note from TSB</w:t>
      </w:r>
      <w:r>
        <w:rPr>
          <w:i/>
        </w:rPr>
        <w:tab/>
      </w:r>
      <w:r>
        <w:rPr>
          <w:i/>
        </w:rPr>
        <w:tab/>
      </w:r>
      <w:r w:rsidR="00A21BEA" w:rsidRPr="00A21BEA">
        <w:rPr>
          <w:iCs/>
        </w:rPr>
        <w:t>15</w:t>
      </w:r>
    </w:p>
    <w:p w:rsidR="000220D0" w:rsidRPr="000220D0" w:rsidRDefault="000220D0" w:rsidP="00A21BEA">
      <w:pPr>
        <w:pStyle w:val="TOC1"/>
        <w:tabs>
          <w:tab w:val="clear" w:pos="567"/>
          <w:tab w:val="center" w:leader="dot" w:pos="8505"/>
          <w:tab w:val="right" w:pos="9072"/>
        </w:tabs>
        <w:rPr>
          <w:rFonts w:eastAsiaTheme="minorEastAsia"/>
        </w:rPr>
      </w:pPr>
      <w:r w:rsidRPr="000220D0">
        <w:rPr>
          <w:lang w:val="en-US"/>
        </w:rPr>
        <w:t>Call-Back and alternative calling procedures (Res. 21 Rev. PP-2002)</w:t>
      </w:r>
      <w:r>
        <w:rPr>
          <w:lang w:val="en-US"/>
        </w:rPr>
        <w:t>:</w:t>
      </w:r>
      <w:r w:rsidRPr="000220D0">
        <w:rPr>
          <w:i/>
        </w:rPr>
        <w:t xml:space="preserve"> Note from TSB</w:t>
      </w:r>
      <w:r w:rsidRPr="000220D0">
        <w:rPr>
          <w:webHidden/>
        </w:rPr>
        <w:tab/>
      </w:r>
      <w:r>
        <w:rPr>
          <w:webHidden/>
        </w:rPr>
        <w:tab/>
      </w:r>
      <w:r w:rsidRPr="000220D0">
        <w:rPr>
          <w:webHidden/>
        </w:rPr>
        <w:t>1</w:t>
      </w:r>
      <w:r w:rsidR="00A21BEA">
        <w:rPr>
          <w:webHidden/>
        </w:rPr>
        <w:t>6</w:t>
      </w:r>
    </w:p>
    <w:p w:rsidR="000220D0" w:rsidRPr="00DB3264" w:rsidRDefault="000220D0" w:rsidP="000220D0">
      <w:pPr>
        <w:pStyle w:val="TOC1"/>
        <w:tabs>
          <w:tab w:val="clear" w:pos="567"/>
          <w:tab w:val="center" w:leader="dot" w:pos="8505"/>
          <w:tab w:val="right" w:pos="9072"/>
        </w:tabs>
        <w:spacing w:before="240"/>
        <w:rPr>
          <w:rStyle w:val="Hyperlink"/>
          <w:rFonts w:asciiTheme="minorHAnsi" w:hAnsiTheme="minorHAnsi"/>
          <w:b/>
          <w:bCs/>
          <w:color w:val="auto"/>
          <w:u w:val="none"/>
          <w:lang w:val="en-US"/>
        </w:rPr>
      </w:pPr>
      <w:r w:rsidRPr="00DB3264">
        <w:rPr>
          <w:rStyle w:val="Hyperlink"/>
          <w:rFonts w:asciiTheme="minorHAnsi" w:hAnsiTheme="minorHAnsi"/>
          <w:b/>
          <w:bCs/>
          <w:color w:val="auto"/>
          <w:u w:val="none"/>
          <w:lang w:val="en-US"/>
        </w:rPr>
        <w:t>Amendments to service publications</w:t>
      </w:r>
    </w:p>
    <w:p w:rsidR="000220D0" w:rsidRPr="000220D0" w:rsidRDefault="000220D0" w:rsidP="00A21BEA">
      <w:pPr>
        <w:pStyle w:val="TOC1"/>
        <w:tabs>
          <w:tab w:val="clear" w:pos="567"/>
          <w:tab w:val="center" w:leader="dot" w:pos="8505"/>
          <w:tab w:val="right" w:pos="9072"/>
        </w:tabs>
        <w:rPr>
          <w:lang w:val="en-US"/>
        </w:rPr>
      </w:pPr>
      <w:r w:rsidRPr="000220D0">
        <w:t>Lis</w:t>
      </w:r>
      <w:r w:rsidRPr="000220D0">
        <w:rPr>
          <w:lang w:val="en-US"/>
        </w:rPr>
        <w:t>t of Issuer Identifier Numbers for the International Telecommunication Charge Card</w:t>
      </w:r>
      <w:r>
        <w:rPr>
          <w:lang w:val="en-US"/>
        </w:rPr>
        <w:tab/>
      </w:r>
      <w:r>
        <w:rPr>
          <w:lang w:val="en-US"/>
        </w:rPr>
        <w:tab/>
        <w:t>1</w:t>
      </w:r>
      <w:r w:rsidR="00A21BEA">
        <w:rPr>
          <w:webHidden/>
          <w:lang w:val="en-US"/>
        </w:rPr>
        <w:t>8</w:t>
      </w:r>
    </w:p>
    <w:p w:rsidR="000220D0" w:rsidRPr="000220D0" w:rsidRDefault="000220D0" w:rsidP="00A21BEA">
      <w:pPr>
        <w:pStyle w:val="TOC1"/>
        <w:tabs>
          <w:tab w:val="clear" w:pos="567"/>
          <w:tab w:val="center" w:leader="dot" w:pos="8505"/>
          <w:tab w:val="right" w:pos="9072"/>
        </w:tabs>
        <w:rPr>
          <w:lang w:val="en-US"/>
        </w:rPr>
      </w:pPr>
      <w:r w:rsidRPr="000220D0">
        <w:rPr>
          <w:lang w:val="en-US"/>
        </w:rPr>
        <w:t>Access codes/numbers for mobile networks</w:t>
      </w:r>
      <w:r>
        <w:rPr>
          <w:webHidden/>
          <w:lang w:val="en-US"/>
        </w:rPr>
        <w:tab/>
      </w:r>
      <w:r>
        <w:rPr>
          <w:webHidden/>
          <w:lang w:val="en-US"/>
        </w:rPr>
        <w:tab/>
      </w:r>
      <w:r w:rsidR="00A21BEA">
        <w:rPr>
          <w:webHidden/>
          <w:lang w:val="en-US"/>
        </w:rPr>
        <w:t>19</w:t>
      </w:r>
    </w:p>
    <w:p w:rsidR="000220D0" w:rsidRDefault="000220D0" w:rsidP="000220D0">
      <w:pPr>
        <w:tabs>
          <w:tab w:val="clear" w:pos="567"/>
          <w:tab w:val="clear" w:pos="1276"/>
          <w:tab w:val="clear" w:pos="1843"/>
          <w:tab w:val="clear" w:pos="5387"/>
          <w:tab w:val="clear" w:pos="5954"/>
          <w:tab w:val="center" w:leader="dot" w:pos="8505"/>
          <w:tab w:val="right" w:pos="9072"/>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0220D0" w:rsidRPr="00DB3264" w:rsidRDefault="000220D0" w:rsidP="000220D0">
      <w:pPr>
        <w:pStyle w:val="TOC0"/>
        <w:tabs>
          <w:tab w:val="clear" w:pos="567"/>
          <w:tab w:val="center" w:leader="dot" w:pos="8505"/>
          <w:tab w:val="right" w:pos="9072"/>
        </w:tabs>
        <w:spacing w:before="240"/>
        <w:rPr>
          <w:rFonts w:asciiTheme="minorHAnsi" w:hAnsiTheme="minorHAnsi"/>
          <w:i/>
          <w:iCs/>
          <w:lang w:val="en-US"/>
        </w:rPr>
      </w:pPr>
      <w:r w:rsidRPr="00DB3264">
        <w:rPr>
          <w:rFonts w:asciiTheme="minorHAnsi" w:hAnsiTheme="minorHAnsi"/>
          <w:i/>
          <w:iCs/>
          <w:lang w:val="en-US"/>
        </w:rPr>
        <w:lastRenderedPageBreak/>
        <w:t>Page</w:t>
      </w:r>
    </w:p>
    <w:p w:rsidR="000220D0" w:rsidRPr="000220D0" w:rsidRDefault="000220D0" w:rsidP="00A21BEA">
      <w:pPr>
        <w:pStyle w:val="TOC1"/>
        <w:tabs>
          <w:tab w:val="clear" w:pos="567"/>
          <w:tab w:val="center" w:leader="dot" w:pos="8505"/>
          <w:tab w:val="right" w:pos="9072"/>
        </w:tabs>
        <w:spacing w:before="240"/>
        <w:rPr>
          <w:lang w:val="en-US"/>
        </w:rPr>
      </w:pPr>
      <w:r w:rsidRPr="000220D0">
        <w:rPr>
          <w:lang w:val="en-US"/>
        </w:rPr>
        <w:t>List of International Signalling Point Codes (ISPC)</w:t>
      </w:r>
      <w:r>
        <w:rPr>
          <w:lang w:val="en-US"/>
        </w:rPr>
        <w:tab/>
      </w:r>
      <w:r>
        <w:rPr>
          <w:lang w:val="en-US"/>
        </w:rPr>
        <w:tab/>
      </w:r>
      <w:r w:rsidR="00A21BEA">
        <w:rPr>
          <w:webHidden/>
          <w:lang w:val="en-US"/>
        </w:rPr>
        <w:t>19</w:t>
      </w:r>
    </w:p>
    <w:p w:rsidR="000220D0" w:rsidRPr="000220D0" w:rsidRDefault="000220D0" w:rsidP="00A21BEA">
      <w:pPr>
        <w:pStyle w:val="TOC1"/>
        <w:tabs>
          <w:tab w:val="clear" w:pos="567"/>
          <w:tab w:val="center" w:leader="dot" w:pos="8505"/>
          <w:tab w:val="right" w:pos="9072"/>
        </w:tabs>
        <w:rPr>
          <w:lang w:val="en-US"/>
        </w:rPr>
      </w:pPr>
      <w:r w:rsidRPr="000220D0">
        <w:rPr>
          <w:lang w:val="en-US"/>
        </w:rPr>
        <w:t>List of Data Network Identification Codes (DNIC)</w:t>
      </w:r>
      <w:r>
        <w:rPr>
          <w:lang w:val="en-US"/>
        </w:rPr>
        <w:tab/>
      </w:r>
      <w:r>
        <w:rPr>
          <w:lang w:val="en-US"/>
        </w:rPr>
        <w:tab/>
        <w:t>2</w:t>
      </w:r>
      <w:r w:rsidR="00A21BEA">
        <w:rPr>
          <w:webHidden/>
          <w:lang w:val="en-US"/>
        </w:rPr>
        <w:t>0</w:t>
      </w:r>
    </w:p>
    <w:p w:rsidR="000220D0" w:rsidRPr="000220D0" w:rsidRDefault="000220D0" w:rsidP="00A21BEA">
      <w:pPr>
        <w:pStyle w:val="TOC1"/>
        <w:tabs>
          <w:tab w:val="clear" w:pos="567"/>
          <w:tab w:val="center" w:leader="dot" w:pos="8505"/>
          <w:tab w:val="right" w:pos="9072"/>
        </w:tabs>
        <w:rPr>
          <w:lang w:val="en-US"/>
        </w:rPr>
      </w:pPr>
      <w:r w:rsidRPr="000220D0">
        <w:rPr>
          <w:lang w:val="en-US"/>
        </w:rPr>
        <w:t>National Numbering Plan</w:t>
      </w:r>
      <w:r>
        <w:rPr>
          <w:lang w:val="en-US"/>
        </w:rPr>
        <w:tab/>
      </w:r>
      <w:r>
        <w:rPr>
          <w:lang w:val="en-US"/>
        </w:rPr>
        <w:tab/>
        <w:t>2</w:t>
      </w:r>
      <w:r w:rsidR="00A21BEA">
        <w:rPr>
          <w:webHidden/>
          <w:lang w:val="en-US"/>
        </w:rPr>
        <w:t>0</w:t>
      </w:r>
    </w:p>
    <w:p w:rsidR="00642861" w:rsidRPr="00DB3264" w:rsidRDefault="00642861" w:rsidP="00642861">
      <w:pPr>
        <w:pStyle w:val="TOC1"/>
        <w:tabs>
          <w:tab w:val="center" w:leader="dot" w:pos="8505"/>
          <w:tab w:val="right" w:pos="9072"/>
        </w:tabs>
        <w:spacing w:before="240"/>
        <w:rPr>
          <w:rFonts w:asciiTheme="minorHAnsi" w:hAnsiTheme="minorHAnsi"/>
          <w:b/>
          <w:bCs/>
          <w:lang w:val="en-US"/>
        </w:rPr>
      </w:pPr>
      <w:r w:rsidRPr="00DB3264">
        <w:rPr>
          <w:rStyle w:val="Hyperlink"/>
          <w:rFonts w:asciiTheme="minorHAnsi" w:hAnsiTheme="minorHAnsi"/>
          <w:b/>
          <w:bCs/>
          <w:color w:val="auto"/>
          <w:u w:val="none"/>
          <w:lang w:val="en-US"/>
        </w:rPr>
        <w:t>Annex</w:t>
      </w:r>
    </w:p>
    <w:p w:rsidR="00D1757B" w:rsidRPr="00D1757B" w:rsidRDefault="00D1757B" w:rsidP="00D1757B">
      <w:pPr>
        <w:jc w:val="left"/>
        <w:rPr>
          <w:rFonts w:asciiTheme="minorHAnsi" w:hAnsiTheme="minorHAnsi"/>
          <w:bCs/>
        </w:rPr>
      </w:pPr>
      <w:r w:rsidRPr="00D1757B">
        <w:rPr>
          <w:rFonts w:asciiTheme="minorHAnsi" w:hAnsiTheme="minorHAnsi"/>
          <w:bCs/>
        </w:rPr>
        <w:t>List of ITU-T Recommendation E.164</w:t>
      </w:r>
      <w:r>
        <w:rPr>
          <w:rFonts w:asciiTheme="minorHAnsi" w:hAnsiTheme="minorHAnsi"/>
          <w:bCs/>
        </w:rPr>
        <w:t xml:space="preserve"> </w:t>
      </w:r>
      <w:r w:rsidRPr="00D1757B">
        <w:rPr>
          <w:rFonts w:asciiTheme="minorHAnsi" w:hAnsiTheme="minorHAnsi"/>
          <w:bCs/>
        </w:rPr>
        <w:t>Assigned country codes</w:t>
      </w:r>
      <w:r>
        <w:rPr>
          <w:rFonts w:asciiTheme="minorHAnsi" w:hAnsiTheme="minorHAnsi"/>
          <w:bCs/>
        </w:rPr>
        <w:t xml:space="preserve"> (</w:t>
      </w:r>
      <w:r w:rsidRPr="00D1757B">
        <w:rPr>
          <w:rFonts w:asciiTheme="minorHAnsi" w:hAnsiTheme="minorHAnsi"/>
          <w:bCs/>
        </w:rPr>
        <w:t>Complement to ITU-T Recommendation E.164</w:t>
      </w:r>
      <w:r>
        <w:rPr>
          <w:rFonts w:asciiTheme="minorHAnsi" w:hAnsiTheme="minorHAnsi"/>
          <w:bCs/>
        </w:rPr>
        <w:t> </w:t>
      </w:r>
      <w:r w:rsidRPr="00D1757B">
        <w:rPr>
          <w:rFonts w:asciiTheme="minorHAnsi" w:hAnsiTheme="minorHAnsi"/>
          <w:bCs/>
        </w:rPr>
        <w:t>(11/2010)</w:t>
      </w:r>
      <w:r>
        <w:rPr>
          <w:rFonts w:asciiTheme="minorHAnsi" w:hAnsiTheme="minorHAnsi"/>
          <w:bCs/>
        </w:rPr>
        <w:t>)</w:t>
      </w:r>
      <w:r w:rsidRPr="00D1757B">
        <w:rPr>
          <w:rFonts w:asciiTheme="minorHAnsi" w:hAnsiTheme="minorHAnsi"/>
          <w:bCs/>
        </w:rPr>
        <w:t>(</w:t>
      </w:r>
      <w:r w:rsidR="009E6D6C" w:rsidRPr="00D1757B">
        <w:rPr>
          <w:rFonts w:asciiTheme="minorHAnsi" w:hAnsiTheme="minorHAnsi"/>
          <w:bCs/>
        </w:rPr>
        <w:t>P</w:t>
      </w:r>
      <w:r w:rsidRPr="00D1757B">
        <w:rPr>
          <w:rFonts w:asciiTheme="minorHAnsi" w:hAnsiTheme="minorHAnsi"/>
          <w:bCs/>
        </w:rPr>
        <w:t xml:space="preserve">osition on 15 </w:t>
      </w:r>
      <w:r w:rsidR="009E6D6C" w:rsidRPr="00D1757B">
        <w:rPr>
          <w:rFonts w:asciiTheme="minorHAnsi" w:hAnsiTheme="minorHAnsi"/>
          <w:bCs/>
        </w:rPr>
        <w:t>J</w:t>
      </w:r>
      <w:r w:rsidRPr="00D1757B">
        <w:rPr>
          <w:rFonts w:asciiTheme="minorHAnsi" w:hAnsiTheme="minorHAnsi"/>
          <w:bCs/>
        </w:rPr>
        <w:t>une 2011)</w:t>
      </w:r>
    </w:p>
    <w:p w:rsidR="00425264" w:rsidRDefault="00425264" w:rsidP="006D32A3">
      <w:pPr>
        <w:rPr>
          <w:rFonts w:asciiTheme="minorHAnsi" w:hAnsiTheme="minorHAnsi"/>
          <w:lang w:val="en-US"/>
        </w:rPr>
      </w:pPr>
    </w:p>
    <w:p w:rsidR="00425264" w:rsidRPr="00DB3264" w:rsidRDefault="00425264" w:rsidP="006D32A3">
      <w:pPr>
        <w:rPr>
          <w:rFonts w:asciiTheme="minorHAnsi" w:hAnsiTheme="minorHAnsi"/>
          <w:lang w:val="en-US"/>
        </w:rPr>
      </w:pPr>
    </w:p>
    <w:p w:rsidR="006707E8" w:rsidRPr="00DB3264" w:rsidRDefault="006707E8" w:rsidP="006D32A3">
      <w:pPr>
        <w:rPr>
          <w:rFonts w:asciiTheme="minorHAnsi" w:hAnsiTheme="minorHAns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DB326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DB3264" w:rsidRDefault="00120734" w:rsidP="00B95F52">
            <w:pPr>
              <w:pStyle w:val="TableHead1"/>
              <w:rPr>
                <w:rFonts w:eastAsia="SimSun"/>
                <w:lang w:val="fr-CH" w:eastAsia="zh-CN"/>
              </w:rPr>
            </w:pPr>
            <w:r w:rsidRPr="00DB3264">
              <w:rPr>
                <w:rFonts w:eastAsia="SimSun"/>
                <w:lang w:val="fr-CH" w:eastAsia="zh-CN"/>
              </w:rPr>
              <w:t>Including information</w:t>
            </w:r>
            <w:r w:rsidRPr="00DB3264">
              <w:rPr>
                <w:rFonts w:eastAsia="SimSun"/>
                <w:lang w:val="fr-CH" w:eastAsia="zh-CN"/>
              </w:rPr>
              <w:br/>
              <w:t>received by:</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983</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20.VI.2011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985</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20.VII.2011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986</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15.VIII.2011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03.VIII.2011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987</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19.VIII.2011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988</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15.IX.2011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989</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20.IX.2011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990</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04.X.2011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991</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19.X.2011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992</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993</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18.XI.2011</w:t>
            </w:r>
          </w:p>
        </w:tc>
      </w:tr>
      <w:tr w:rsidR="00120734" w:rsidRPr="00DB3264" w:rsidTr="00B95F52">
        <w:trPr>
          <w:tblHeader/>
          <w:jc w:val="center"/>
        </w:trPr>
        <w:tc>
          <w:tcPr>
            <w:tcW w:w="1008" w:type="dxa"/>
          </w:tcPr>
          <w:p w:rsidR="00120734" w:rsidRPr="00DB3264" w:rsidRDefault="00120734" w:rsidP="0028505D">
            <w:pPr>
              <w:pStyle w:val="TableText2"/>
              <w:jc w:val="center"/>
              <w:rPr>
                <w:rFonts w:eastAsia="SimSun"/>
                <w:lang w:eastAsia="zh-CN"/>
              </w:rPr>
            </w:pPr>
            <w:r w:rsidRPr="00DB3264">
              <w:rPr>
                <w:rFonts w:eastAsia="SimSun"/>
                <w:lang w:eastAsia="zh-CN"/>
              </w:rPr>
              <w:t>994</w:t>
            </w:r>
          </w:p>
        </w:tc>
        <w:tc>
          <w:tcPr>
            <w:tcW w:w="1980" w:type="dxa"/>
          </w:tcPr>
          <w:p w:rsidR="00120734" w:rsidRPr="00DB3264" w:rsidRDefault="00120734" w:rsidP="0028505D">
            <w:pPr>
              <w:pStyle w:val="TableText2"/>
              <w:jc w:val="center"/>
              <w:rPr>
                <w:rFonts w:eastAsia="SimSun"/>
                <w:lang w:eastAsia="zh-CN"/>
              </w:rPr>
            </w:pPr>
            <w:r w:rsidRPr="00DB3264">
              <w:rPr>
                <w:rFonts w:eastAsia="SimSun"/>
                <w:lang w:eastAsia="zh-CN"/>
              </w:rPr>
              <w:t>15.XII.2011</w:t>
            </w:r>
          </w:p>
        </w:tc>
        <w:tc>
          <w:tcPr>
            <w:tcW w:w="2520" w:type="dxa"/>
          </w:tcPr>
          <w:p w:rsidR="00120734" w:rsidRPr="00DB3264" w:rsidRDefault="00120734" w:rsidP="0028505D">
            <w:pPr>
              <w:pStyle w:val="TableText2"/>
              <w:jc w:val="center"/>
              <w:rPr>
                <w:rFonts w:eastAsia="SimSun"/>
                <w:lang w:eastAsia="zh-CN"/>
              </w:rPr>
            </w:pPr>
            <w:r w:rsidRPr="00DB3264">
              <w:rPr>
                <w:rFonts w:eastAsia="SimSun"/>
                <w:lang w:eastAsia="zh-CN"/>
              </w:rPr>
              <w:t>02.XII.2011</w:t>
            </w:r>
          </w:p>
        </w:tc>
      </w:tr>
    </w:tbl>
    <w:p w:rsidR="00E10D9E" w:rsidRPr="00DB3264" w:rsidRDefault="008149B6" w:rsidP="00911AE9">
      <w:pPr>
        <w:pStyle w:val="Heading1"/>
        <w:jc w:val="center"/>
        <w:rPr>
          <w:rFonts w:asciiTheme="minorHAnsi" w:hAnsiTheme="minorHAnsi"/>
          <w:lang w:val="en-US"/>
        </w:rPr>
      </w:pPr>
      <w:r w:rsidRPr="00DB3264">
        <w:rPr>
          <w:rFonts w:asciiTheme="minorHAnsi" w:hAnsiTheme="minorHAnsi"/>
          <w:lang w:val="en-US"/>
        </w:rPr>
        <w:br w:type="page"/>
      </w:r>
      <w:bookmarkStart w:id="40" w:name="_Toc253407141"/>
      <w:bookmarkStart w:id="41" w:name="_Toc259783104"/>
      <w:bookmarkStart w:id="42" w:name="_Toc266181233"/>
      <w:bookmarkStart w:id="43" w:name="_Toc268773999"/>
      <w:bookmarkStart w:id="44" w:name="_Toc271700476"/>
      <w:bookmarkStart w:id="45" w:name="_Toc273023320"/>
      <w:bookmarkStart w:id="46" w:name="_Toc274223814"/>
      <w:bookmarkStart w:id="47" w:name="_Toc276717162"/>
      <w:bookmarkStart w:id="48" w:name="_Toc279669135"/>
      <w:bookmarkStart w:id="49" w:name="_Toc280349205"/>
      <w:bookmarkStart w:id="50" w:name="_Toc282526037"/>
      <w:bookmarkStart w:id="51" w:name="_Toc283737194"/>
      <w:bookmarkStart w:id="52" w:name="_Toc286218711"/>
      <w:bookmarkStart w:id="53" w:name="_Toc288660268"/>
      <w:bookmarkStart w:id="54" w:name="_Toc291005378"/>
      <w:bookmarkStart w:id="55" w:name="_Toc292704950"/>
      <w:bookmarkStart w:id="56" w:name="_Toc295387895"/>
      <w:r w:rsidR="00911AE9" w:rsidRPr="00DB3264">
        <w:rPr>
          <w:rFonts w:asciiTheme="minorHAnsi" w:hAnsiTheme="minorHAnsi"/>
          <w:lang w:val="en-US"/>
        </w:rPr>
        <w:lastRenderedPageBreak/>
        <w:t>GENERAL  INFORMATION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E10D9E" w:rsidRPr="00115C7C" w:rsidRDefault="00911AE9" w:rsidP="00296B9F">
      <w:pPr>
        <w:pStyle w:val="Heading20"/>
        <w:rPr>
          <w:lang w:val="en-US"/>
        </w:rPr>
      </w:pPr>
      <w:bookmarkStart w:id="57" w:name="_Toc253407142"/>
      <w:bookmarkStart w:id="58" w:name="_Toc259783105"/>
      <w:bookmarkStart w:id="59" w:name="_Toc262631768"/>
      <w:bookmarkStart w:id="60" w:name="_Toc265056484"/>
      <w:bookmarkStart w:id="61" w:name="_Toc266181234"/>
      <w:bookmarkStart w:id="62" w:name="_Toc268774000"/>
      <w:bookmarkStart w:id="63" w:name="_Toc271700477"/>
      <w:bookmarkStart w:id="64" w:name="_Toc273023321"/>
      <w:bookmarkStart w:id="65" w:name="_Toc274223815"/>
      <w:bookmarkStart w:id="66" w:name="_Toc276717163"/>
      <w:bookmarkStart w:id="67" w:name="_Toc279669136"/>
      <w:bookmarkStart w:id="68" w:name="_Toc280349206"/>
      <w:bookmarkStart w:id="69" w:name="_Toc282526038"/>
      <w:bookmarkStart w:id="70" w:name="_Toc283737195"/>
      <w:bookmarkStart w:id="71" w:name="_Toc286218712"/>
      <w:bookmarkStart w:id="72" w:name="_Toc288660269"/>
      <w:bookmarkStart w:id="73" w:name="_Toc291005379"/>
      <w:bookmarkStart w:id="74" w:name="_Toc292704951"/>
      <w:bookmarkStart w:id="75" w:name="_Toc295387896"/>
      <w:r w:rsidRPr="00115C7C">
        <w:rPr>
          <w:lang w:val="en-US"/>
        </w:rPr>
        <w:t>Lists annexed to the ITU Operational Bulletin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0A7FF6" w:rsidRPr="00DB3264" w:rsidRDefault="000A7FF6" w:rsidP="000A7FF6">
      <w:pPr>
        <w:spacing w:before="200"/>
        <w:rPr>
          <w:rFonts w:asciiTheme="minorHAnsi" w:hAnsiTheme="minorHAnsi"/>
          <w:b/>
          <w:bCs/>
        </w:rPr>
      </w:pPr>
      <w:bookmarkStart w:id="76" w:name="_Toc105302119"/>
      <w:bookmarkStart w:id="77" w:name="_Toc106504837"/>
      <w:bookmarkStart w:id="78" w:name="_Toc107798484"/>
      <w:bookmarkStart w:id="79" w:name="_Toc109028728"/>
      <w:bookmarkStart w:id="80" w:name="_Toc109631795"/>
      <w:bookmarkStart w:id="81" w:name="_Toc109631890"/>
      <w:bookmarkStart w:id="82" w:name="_Toc110233107"/>
      <w:bookmarkStart w:id="83" w:name="_Toc110233322"/>
      <w:bookmarkStart w:id="84" w:name="_Toc111607471"/>
      <w:bookmarkStart w:id="85" w:name="_Toc113250000"/>
      <w:bookmarkStart w:id="86" w:name="_Toc114285869"/>
      <w:bookmarkStart w:id="87" w:name="_Toc116117066"/>
      <w:bookmarkStart w:id="88" w:name="_Toc117389514"/>
      <w:bookmarkStart w:id="89" w:name="_Toc119749612"/>
      <w:bookmarkStart w:id="90" w:name="_Toc121281070"/>
      <w:bookmarkStart w:id="91" w:name="_Toc122238432"/>
      <w:bookmarkStart w:id="92" w:name="_Toc122940721"/>
      <w:bookmarkStart w:id="93" w:name="_Toc126481926"/>
      <w:bookmarkStart w:id="94" w:name="_Toc127606592"/>
      <w:bookmarkStart w:id="95" w:name="_Toc128886943"/>
      <w:bookmarkStart w:id="96" w:name="_Toc131917082"/>
      <w:bookmarkStart w:id="97" w:name="_Toc131917356"/>
      <w:bookmarkStart w:id="98" w:name="_Toc135453245"/>
      <w:bookmarkStart w:id="99" w:name="_Toc136762578"/>
      <w:bookmarkStart w:id="100" w:name="_Toc138153363"/>
      <w:bookmarkStart w:id="101" w:name="_Toc139444662"/>
      <w:bookmarkStart w:id="102" w:name="_Toc140656512"/>
      <w:bookmarkStart w:id="103" w:name="_Toc141774304"/>
      <w:bookmarkStart w:id="104" w:name="_Toc143331177"/>
      <w:bookmarkStart w:id="105" w:name="_Toc144780335"/>
      <w:bookmarkStart w:id="106" w:name="_Toc146011631"/>
      <w:bookmarkStart w:id="107" w:name="_Toc147313830"/>
      <w:bookmarkStart w:id="108" w:name="_Toc148518933"/>
      <w:bookmarkStart w:id="109" w:name="_Toc148519277"/>
      <w:bookmarkStart w:id="110" w:name="_Toc150078542"/>
      <w:bookmarkStart w:id="111" w:name="_Toc151281224"/>
      <w:bookmarkStart w:id="112" w:name="_Toc152663483"/>
      <w:bookmarkStart w:id="113" w:name="_Toc153877708"/>
      <w:bookmarkStart w:id="114" w:name="_Toc156378795"/>
      <w:bookmarkStart w:id="115" w:name="_Toc158019338"/>
      <w:bookmarkStart w:id="116" w:name="_Toc159212689"/>
      <w:bookmarkStart w:id="117" w:name="_Toc160456136"/>
      <w:bookmarkStart w:id="118" w:name="_Toc161638205"/>
      <w:bookmarkStart w:id="119" w:name="_Toc162942676"/>
      <w:bookmarkStart w:id="120" w:name="_Toc164586120"/>
      <w:bookmarkStart w:id="121" w:name="_Toc165690490"/>
      <w:bookmarkStart w:id="122" w:name="_Toc166647544"/>
      <w:bookmarkStart w:id="123" w:name="_Toc168388002"/>
      <w:bookmarkStart w:id="124" w:name="_Toc169584443"/>
      <w:bookmarkStart w:id="125" w:name="_Toc170815249"/>
      <w:bookmarkStart w:id="126" w:name="_Toc171936761"/>
      <w:bookmarkStart w:id="127" w:name="_Toc173647010"/>
      <w:bookmarkStart w:id="128" w:name="_Toc174436269"/>
      <w:bookmarkStart w:id="129" w:name="_Toc176340203"/>
      <w:bookmarkStart w:id="130" w:name="_Toc177526404"/>
      <w:bookmarkStart w:id="131" w:name="_Toc178733525"/>
      <w:bookmarkStart w:id="132" w:name="_Toc181591757"/>
      <w:bookmarkStart w:id="133" w:name="_Toc182996109"/>
      <w:bookmarkStart w:id="134" w:name="_Toc184099119"/>
      <w:bookmarkStart w:id="135" w:name="_Toc187491733"/>
      <w:bookmarkStart w:id="136" w:name="_Toc188073917"/>
      <w:bookmarkStart w:id="137" w:name="_Toc191803606"/>
      <w:bookmarkStart w:id="138" w:name="_Toc192925234"/>
      <w:bookmarkStart w:id="139" w:name="_Toc193013099"/>
      <w:bookmarkStart w:id="140" w:name="_Toc196019478"/>
      <w:bookmarkStart w:id="141" w:name="_Toc197223434"/>
      <w:bookmarkStart w:id="142" w:name="_Toc198519367"/>
      <w:bookmarkStart w:id="143" w:name="_Toc200872012"/>
      <w:bookmarkStart w:id="144" w:name="_Toc202750807"/>
      <w:bookmarkStart w:id="145" w:name="_Toc202750917"/>
      <w:bookmarkStart w:id="146" w:name="_Toc202751280"/>
      <w:bookmarkStart w:id="147" w:name="_Toc203553649"/>
      <w:bookmarkStart w:id="148" w:name="_Toc204666529"/>
      <w:bookmarkStart w:id="149" w:name="_Toc205106594"/>
      <w:bookmarkStart w:id="150" w:name="_Toc206389934"/>
      <w:bookmarkStart w:id="151" w:name="_Toc208205449"/>
      <w:bookmarkStart w:id="152" w:name="_Toc211848177"/>
      <w:bookmarkStart w:id="153" w:name="_Toc212964587"/>
      <w:bookmarkStart w:id="154" w:name="_Toc214162711"/>
      <w:bookmarkStart w:id="155" w:name="_Toc215907199"/>
      <w:bookmarkStart w:id="156" w:name="_Toc219001148"/>
      <w:bookmarkStart w:id="157" w:name="_Toc219610057"/>
      <w:bookmarkStart w:id="158" w:name="_Toc222028812"/>
      <w:bookmarkStart w:id="159" w:name="_Toc223252037"/>
      <w:bookmarkStart w:id="160" w:name="_Toc224533682"/>
      <w:bookmarkStart w:id="161" w:name="_Toc226791560"/>
      <w:bookmarkStart w:id="162" w:name="_Toc228766354"/>
      <w:bookmarkStart w:id="163" w:name="_Toc229971353"/>
      <w:bookmarkStart w:id="164" w:name="_Toc232323931"/>
      <w:bookmarkStart w:id="165" w:name="_Toc233609592"/>
      <w:bookmarkStart w:id="166" w:name="_Toc235352384"/>
      <w:bookmarkStart w:id="167" w:name="_Toc236573557"/>
      <w:bookmarkStart w:id="168" w:name="_Toc240790085"/>
      <w:bookmarkStart w:id="169" w:name="_Toc242001425"/>
      <w:bookmarkStart w:id="170" w:name="_Toc243300311"/>
      <w:bookmarkStart w:id="171" w:name="_Toc244506936"/>
      <w:bookmarkStart w:id="172" w:name="_Toc248829258"/>
      <w:r w:rsidRPr="00DB3264">
        <w:rPr>
          <w:rFonts w:asciiTheme="minorHAnsi" w:hAnsiTheme="minorHAnsi"/>
          <w:b/>
          <w:bCs/>
        </w:rPr>
        <w:t xml:space="preserve">Note from </w:t>
      </w:r>
      <w:r w:rsidRPr="00DB3264">
        <w:rPr>
          <w:rFonts w:asciiTheme="minorHAnsi" w:hAnsiTheme="minorHAnsi"/>
          <w:b/>
          <w:bCs/>
          <w:lang w:val="en-US"/>
        </w:rPr>
        <w:t>TSB</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 have been published by TSB or BR as Annexes to the ITU Operational Bulletin (OB):</w:t>
      </w:r>
    </w:p>
    <w:p w:rsidR="000A7FF6" w:rsidRPr="00DB3264" w:rsidRDefault="000A7FF6" w:rsidP="000A7FF6">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173" w:name="_Toc253407143"/>
      <w:r w:rsidRPr="00DB3264">
        <w:rPr>
          <w:rFonts w:asciiTheme="minorHAnsi" w:hAnsiTheme="minorHAnsi"/>
          <w:lang w:val="en-US"/>
        </w:rPr>
        <w:t>OB No.</w:t>
      </w:r>
    </w:p>
    <w:p w:rsidR="00D1757B" w:rsidRPr="00DB3264" w:rsidRDefault="00D1757B" w:rsidP="00D1757B">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82</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15 </w:t>
      </w:r>
      <w:r>
        <w:rPr>
          <w:rFonts w:asciiTheme="minorHAnsi" w:hAnsiTheme="minorHAnsi"/>
          <w:lang w:val="en-US"/>
        </w:rPr>
        <w:t>June</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List of international signalling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434CE" w:rsidRPr="00DB3264" w:rsidRDefault="000434CE" w:rsidP="000434CE">
      <w:pPr>
        <w:spacing w:before="0"/>
        <w:ind w:left="567" w:hanging="567"/>
        <w:rPr>
          <w:rFonts w:asciiTheme="minorHAnsi" w:hAnsiTheme="minorHAnsi"/>
          <w:lang w:val="en-US"/>
        </w:rPr>
      </w:pPr>
      <w:r w:rsidRPr="00DB3264">
        <w:rPr>
          <w:rFonts w:asciiTheme="minorHAnsi" w:hAnsiTheme="minorHAnsi"/>
          <w:lang w:val="en-US"/>
        </w:rPr>
        <w:t>975</w:t>
      </w:r>
      <w:r w:rsidRPr="00DB3264">
        <w:rPr>
          <w:rFonts w:asciiTheme="minorHAnsi" w:hAnsiTheme="minorHAnsi"/>
          <w:lang w:val="en-US"/>
        </w:rPr>
        <w:tab/>
        <w:t>Legal time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EB3571" w:rsidRPr="00DB3264" w:rsidRDefault="00EB3571" w:rsidP="00162709">
      <w:pPr>
        <w:spacing w:before="0"/>
        <w:ind w:left="567" w:hanging="567"/>
        <w:rPr>
          <w:rFonts w:asciiTheme="minorHAnsi" w:hAnsiTheme="minorHAnsi"/>
          <w:lang w:val="en-US"/>
        </w:rPr>
      </w:pPr>
      <w:r w:rsidRPr="00DB3264">
        <w:rPr>
          <w:rFonts w:asciiTheme="minorHAnsi" w:hAnsiTheme="minorHAnsi"/>
          <w:lang w:val="en-US"/>
        </w:rPr>
        <w:t>967</w:t>
      </w:r>
      <w:r w:rsidRPr="00DB3264">
        <w:rPr>
          <w:rFonts w:asciiTheme="minorHAnsi" w:hAnsiTheme="minorHAnsi"/>
          <w:lang w:val="en-US"/>
        </w:rPr>
        <w:tab/>
        <w:t>Access codes/numbers for mobile networks (According to ITU-T Recommendation E.164 (02/2005)) (Position on 1 November 2010)</w:t>
      </w:r>
    </w:p>
    <w:p w:rsidR="00F57DB8" w:rsidRPr="00DB3264" w:rsidRDefault="00F57DB8" w:rsidP="00162709">
      <w:pPr>
        <w:spacing w:before="0"/>
        <w:ind w:left="567" w:hanging="567"/>
        <w:rPr>
          <w:rFonts w:asciiTheme="minorHAnsi" w:hAnsiTheme="minorHAnsi"/>
          <w:lang w:val="en-US"/>
        </w:rPr>
      </w:pPr>
      <w:r w:rsidRPr="00DB3264">
        <w:rPr>
          <w:rFonts w:asciiTheme="minorHAnsi" w:hAnsiTheme="minorHAnsi"/>
          <w:lang w:val="en-US"/>
        </w:rPr>
        <w:t>965</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dation Q.708 (03/99)) (Position on 1 October 2010)</w:t>
      </w:r>
    </w:p>
    <w:p w:rsidR="00187628" w:rsidRPr="00DB3264" w:rsidRDefault="00E73DE5" w:rsidP="00162709">
      <w:pPr>
        <w:spacing w:before="0"/>
        <w:ind w:left="567" w:hanging="567"/>
        <w:rPr>
          <w:rFonts w:asciiTheme="minorHAnsi" w:hAnsiTheme="minorHAnsi"/>
          <w:lang w:val="en-US"/>
        </w:rPr>
      </w:pPr>
      <w:r w:rsidRPr="00DB3264">
        <w:rPr>
          <w:rFonts w:asciiTheme="minorHAnsi" w:hAnsiTheme="minorHAnsi"/>
          <w:lang w:val="en-US"/>
        </w:rPr>
        <w:t>9</w:t>
      </w:r>
      <w:r w:rsidR="004F6360" w:rsidRPr="00DB3264">
        <w:rPr>
          <w:rFonts w:asciiTheme="minorHAnsi" w:hAnsiTheme="minorHAnsi"/>
          <w:lang w:val="en-US"/>
        </w:rPr>
        <w:t>58</w:t>
      </w:r>
      <w:r w:rsidRPr="00DB3264">
        <w:rPr>
          <w:rFonts w:asciiTheme="minorHAnsi" w:hAnsiTheme="minorHAnsi"/>
          <w:lang w:val="en-US"/>
        </w:rPr>
        <w:tab/>
      </w:r>
      <w:r w:rsidR="00187628" w:rsidRPr="00DB3264">
        <w:rPr>
          <w:rFonts w:asciiTheme="minorHAnsi" w:hAnsiTheme="minorHAnsi"/>
          <w:lang w:val="en-US"/>
        </w:rPr>
        <w:t>Mobile Network Code (MNC) for the international identification plan for public networks and subscriptions (According to ITU-T Recommendation E.212 (05/2008)) (Position on 15 June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047EAE" w:rsidRPr="00DB3264" w:rsidRDefault="00047EAE" w:rsidP="00162709">
      <w:pPr>
        <w:spacing w:before="0"/>
        <w:ind w:left="567" w:hanging="567"/>
        <w:rPr>
          <w:rFonts w:asciiTheme="minorHAnsi" w:hAnsiTheme="minorHAnsi"/>
          <w:lang w:val="en-US"/>
        </w:rPr>
      </w:pPr>
      <w:r w:rsidRPr="00DB3264">
        <w:rPr>
          <w:rFonts w:asciiTheme="minorHAnsi" w:hAnsiTheme="minorHAnsi"/>
          <w:lang w:val="en-US"/>
        </w:rPr>
        <w:t>952</w:t>
      </w:r>
      <w:r w:rsidRPr="00DB3264">
        <w:rPr>
          <w:rFonts w:asciiTheme="minorHAnsi" w:hAnsiTheme="minorHAnsi"/>
          <w:lang w:val="en-US"/>
        </w:rPr>
        <w:tab/>
        <w:t>List of the national authorities designated to assign ITU-T Recommendation T.35 terminal provider codes</w:t>
      </w:r>
      <w:r w:rsidR="006A7FAA" w:rsidRPr="00DB3264">
        <w:rPr>
          <w:rFonts w:asciiTheme="minorHAnsi" w:hAnsiTheme="minorHAnsi"/>
          <w:lang w:val="en-US"/>
        </w:rPr>
        <w:t xml:space="preserve"> (Position on 15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951</w:t>
      </w:r>
      <w:r w:rsidRPr="00DB3264">
        <w:rPr>
          <w:rFonts w:asciiTheme="minorHAnsi" w:hAnsiTheme="minorHAnsi"/>
          <w:lang w:val="en-US"/>
        </w:rPr>
        <w:tab/>
        <w:t>Dialling Procedures (International prefix, national (trunk) prefix and national (significant) number) (In accordance with ITU-T Recommendation E.164 (02/2005)) (Position on 1 March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List of Country or Geographical Area Codes for non-standard facilities in telematic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115C7C" w:rsidRDefault="00115C7C">
      <w:pPr>
        <w:tabs>
          <w:tab w:val="clear" w:pos="567"/>
          <w:tab w:val="clear" w:pos="1276"/>
          <w:tab w:val="clear" w:pos="1843"/>
          <w:tab w:val="clear" w:pos="5387"/>
          <w:tab w:val="clear" w:pos="5954"/>
        </w:tabs>
        <w:overflowPunct/>
        <w:autoSpaceDE/>
        <w:autoSpaceDN/>
        <w:adjustRightInd/>
        <w:spacing w:before="0"/>
        <w:jc w:val="left"/>
        <w:textAlignment w:val="auto"/>
      </w:pPr>
      <w:bookmarkStart w:id="174" w:name="_Toc283737196"/>
      <w:r>
        <w:br w:type="page"/>
      </w:r>
    </w:p>
    <w:bookmarkEnd w:id="174"/>
    <w:p w:rsidR="006F4545" w:rsidRDefault="006F4545" w:rsidP="00D1757B">
      <w:pPr>
        <w:spacing w:before="0"/>
        <w:rPr>
          <w:lang w:val="en-US"/>
        </w:rPr>
      </w:pPr>
    </w:p>
    <w:p w:rsidR="00D1757B" w:rsidRPr="00D1757B" w:rsidRDefault="00D1757B" w:rsidP="006B3D8A">
      <w:pPr>
        <w:pStyle w:val="Heading20"/>
        <w:spacing w:before="0"/>
        <w:rPr>
          <w:lang w:val="en-US"/>
        </w:rPr>
      </w:pPr>
      <w:bookmarkStart w:id="175" w:name="_Toc295387897"/>
      <w:r w:rsidRPr="00D1757B">
        <w:rPr>
          <w:lang w:val="en-US"/>
        </w:rPr>
        <w:t>Approval of ITU-T Recommendations</w:t>
      </w:r>
      <w:bookmarkEnd w:id="175"/>
    </w:p>
    <w:p w:rsidR="00D1757B" w:rsidRPr="00D1757B" w:rsidRDefault="00D1757B" w:rsidP="00D1757B">
      <w:pPr>
        <w:spacing w:before="240"/>
        <w:rPr>
          <w:rFonts w:eastAsiaTheme="minorEastAsia"/>
        </w:rPr>
      </w:pPr>
      <w:r w:rsidRPr="00D1757B">
        <w:rPr>
          <w:rFonts w:eastAsiaTheme="minorEastAsia"/>
          <w:lang w:val="en-US"/>
        </w:rPr>
        <w:t>A.</w:t>
      </w:r>
      <w:r w:rsidRPr="00D1757B">
        <w:rPr>
          <w:rFonts w:eastAsiaTheme="minorEastAsia"/>
        </w:rPr>
        <w:t xml:space="preserve"> By AAP-60, it was announced that the following ITU-T Recommendations were approved, in accordance with the procedures outlined in Recommendation ITU-T A.8:</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G.169 (14/05/2011): Automatic level control devices</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G.799.3 (14/05/2011): Signal processing functionality and performance of an IP-to-IP voice gateway optimised for the transport of voice and voiceband data</w:t>
      </w:r>
    </w:p>
    <w:p w:rsidR="00D1757B" w:rsidRPr="00D1757B" w:rsidRDefault="00D1757B" w:rsidP="00D1757B">
      <w:pPr>
        <w:ind w:left="567" w:hanging="567"/>
        <w:rPr>
          <w:rFonts w:eastAsiaTheme="minorEastAsia"/>
          <w:lang w:val="fr-CH"/>
        </w:rPr>
      </w:pPr>
      <w:r w:rsidRPr="00D1757B">
        <w:rPr>
          <w:rFonts w:eastAsiaTheme="minorEastAsia"/>
          <w:lang w:val="fr-CH"/>
        </w:rPr>
        <w:t>–</w:t>
      </w:r>
      <w:r>
        <w:rPr>
          <w:rFonts w:eastAsiaTheme="minorEastAsia"/>
          <w:lang w:val="fr-CH"/>
        </w:rPr>
        <w:tab/>
      </w:r>
      <w:r w:rsidRPr="00D1757B">
        <w:rPr>
          <w:rFonts w:eastAsiaTheme="minorEastAsia"/>
          <w:lang w:val="fr-CH"/>
        </w:rPr>
        <w:t>Recommendation ITU-T H.222.0 (2006) Amend. 5 (14/05/2011): Transport of JPEG 2000 Part 1 (ITU</w:t>
      </w:r>
      <w:r>
        <w:rPr>
          <w:rFonts w:eastAsiaTheme="minorEastAsia"/>
          <w:lang w:val="fr-CH"/>
        </w:rPr>
        <w:noBreakHyphen/>
      </w:r>
      <w:r w:rsidRPr="00D1757B">
        <w:rPr>
          <w:rFonts w:eastAsiaTheme="minorEastAsia"/>
          <w:lang w:val="fr-CH"/>
        </w:rPr>
        <w:t>T</w:t>
      </w:r>
      <w:r>
        <w:rPr>
          <w:rFonts w:eastAsiaTheme="minorEastAsia"/>
          <w:lang w:val="fr-CH"/>
        </w:rPr>
        <w:t> </w:t>
      </w:r>
      <w:r w:rsidRPr="00D1757B">
        <w:rPr>
          <w:rFonts w:eastAsiaTheme="minorEastAsia"/>
          <w:lang w:val="fr-CH"/>
        </w:rPr>
        <w:t>T.800 | ISO/IEC 15444-1) video over ITU-T H.222.0 | ISO/IEC 13818-1</w:t>
      </w:r>
    </w:p>
    <w:p w:rsidR="00D1757B" w:rsidRPr="00D1757B" w:rsidRDefault="00D1757B" w:rsidP="00D1757B">
      <w:pPr>
        <w:ind w:left="567" w:hanging="567"/>
        <w:rPr>
          <w:rFonts w:eastAsiaTheme="minorEastAsia"/>
        </w:rPr>
      </w:pPr>
      <w:r w:rsidRPr="00D1757B">
        <w:rPr>
          <w:rFonts w:eastAsiaTheme="minorEastAsia"/>
          <w:lang w:val="fr-CH"/>
        </w:rPr>
        <w:t>–</w:t>
      </w:r>
      <w:r>
        <w:rPr>
          <w:rFonts w:eastAsiaTheme="minorEastAsia"/>
          <w:lang w:val="fr-CH"/>
        </w:rPr>
        <w:tab/>
      </w:r>
      <w:r w:rsidRPr="00D1757B">
        <w:rPr>
          <w:rFonts w:eastAsiaTheme="minorEastAsia"/>
          <w:lang w:val="fr-CH"/>
        </w:rPr>
        <w:t xml:space="preserve">Recommendation ITU-T H.222.0 (2006) Amend. </w:t>
      </w:r>
      <w:r w:rsidRPr="00D1757B">
        <w:rPr>
          <w:rFonts w:eastAsiaTheme="minorEastAsia"/>
        </w:rPr>
        <w:t>6 (14/05/2011): Extension to AVC video descriptor and signaling of operation points for MVC</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H.241 (2006) Cor. 1 (14/05/2011): Corrections to CustomMaxDPB capability parameter</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H.245 v16 (14/05/2011): Control protocol for multimedia communication</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H.248.75 (14/05/2011): Gateway control protocol: Package Identifier Publishing and Application Package</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H.248.81 (14/05/2011): Gateway control protocol: Gateway Control Protocol: Guidelines on the Use of the International Emergency Preference Scheme (IEPS) Call Indicator and Priority Indicator in H.248 Profiles</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H.350 (14/05/2011): Directory services architecture for multimedia conferencing</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H.350.1 (14/05/2011): Directory services architecture for H.323</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H.350.2 (14/05/2011): Directory services architecture for H.235</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H.350.3 (14/05/2011): Directory services architecture for H.320</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H.350.4 (14/05/2011): Directory services architecture for SIP</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H.350.5 (14/05/2011): Directory services architecture for non-standard protocols</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H.350.6 (14/05/2011): Directory services architecture for call forwarding and preferences</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H.450.1 (14/05/2011): Generic functional protocol for the support of supplementary services in H.323</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H.450.2 (14/05/2011): Call transfer supplementary service for H.323</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H.450.3 (14/05/2011): Call diversion supplementary service for H.323</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H.460.23 (2009) Amend. 1 (14/05/2011): Support for ITU-T H.460.24 Annex B</w:t>
      </w:r>
    </w:p>
    <w:p w:rsidR="00D1757B" w:rsidRPr="00D1757B" w:rsidRDefault="00D1757B" w:rsidP="00D1757B">
      <w:pPr>
        <w:ind w:left="567" w:hanging="567"/>
        <w:rPr>
          <w:rFonts w:eastAsiaTheme="minorEastAsia"/>
        </w:rPr>
      </w:pPr>
      <w:r w:rsidRPr="00D1757B">
        <w:rPr>
          <w:rFonts w:eastAsiaTheme="minorEastAsia"/>
          <w:lang w:val="fr-CH"/>
        </w:rPr>
        <w:t>–</w:t>
      </w:r>
      <w:r>
        <w:rPr>
          <w:rFonts w:eastAsiaTheme="minorEastAsia"/>
          <w:lang w:val="fr-CH"/>
        </w:rPr>
        <w:tab/>
      </w:r>
      <w:r w:rsidRPr="00D1757B">
        <w:rPr>
          <w:rFonts w:eastAsiaTheme="minorEastAsia"/>
          <w:lang w:val="fr-CH"/>
        </w:rPr>
        <w:t xml:space="preserve">Recommendation ITU-T H.460.24 (2009) Amend. </w:t>
      </w:r>
      <w:r w:rsidRPr="00D1757B">
        <w:rPr>
          <w:rFonts w:eastAsiaTheme="minorEastAsia"/>
        </w:rPr>
        <w:t>1 (14/05/2011): Improvements for NAT traversal without intermediary entities</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H.626 (14/05/2011): Architectural requirements for visual surveillance</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H.762 (14/05/2011): Lightweight interactive multimedia environment (LIME) for IPTV services</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H.771 (14/05/2011): SIP-based IPTV service discovery</w:t>
      </w:r>
    </w:p>
    <w:p w:rsidR="00821D58" w:rsidRDefault="00821D58">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rPr>
      </w:pPr>
      <w:r>
        <w:rPr>
          <w:rFonts w:eastAsiaTheme="minorEastAsia"/>
          <w:lang w:val="fr-CH"/>
        </w:rPr>
        <w:br w:type="page"/>
      </w:r>
    </w:p>
    <w:p w:rsidR="00D1757B" w:rsidRPr="00D1757B" w:rsidRDefault="00D1757B" w:rsidP="00D1757B">
      <w:pPr>
        <w:rPr>
          <w:rFonts w:eastAsiaTheme="minorEastAsia"/>
        </w:rPr>
      </w:pPr>
      <w:r w:rsidRPr="00D1757B">
        <w:rPr>
          <w:rFonts w:eastAsiaTheme="minorEastAsia"/>
          <w:lang w:val="fr-CH"/>
        </w:rPr>
        <w:lastRenderedPageBreak/>
        <w:t>–</w:t>
      </w:r>
      <w:r>
        <w:rPr>
          <w:rFonts w:eastAsiaTheme="minorEastAsia"/>
          <w:lang w:val="fr-CH"/>
        </w:rPr>
        <w:tab/>
      </w:r>
      <w:r w:rsidRPr="00D1757B">
        <w:rPr>
          <w:rFonts w:eastAsiaTheme="minorEastAsia"/>
          <w:lang w:val="fr-CH"/>
        </w:rPr>
        <w:t xml:space="preserve">Recommendation ITU-T T.88 (2000) Amend. </w:t>
      </w:r>
      <w:r w:rsidRPr="00D1757B">
        <w:rPr>
          <w:rFonts w:eastAsiaTheme="minorEastAsia"/>
        </w:rPr>
        <w:t>3 (14/05/2011): Extension to color coding</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T.800 (2002) Amend. 4 (14/05/2011): Guidelines for digital cinema applications</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T.808 (2005) Cor. 3 (14/05/2011): Corrections to clause J.4.3.4</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T.832 (2009) Cor. 2 (14/05/2011): Corrections and clarifications</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T.871 (14/05/2011): Information technology - Digital compression and coding of continuous-tone still images: JPEG File Interchange Format (JFIF)</w:t>
      </w:r>
    </w:p>
    <w:p w:rsidR="00D1757B" w:rsidRPr="00D1757B" w:rsidRDefault="00D1757B" w:rsidP="00D1757B">
      <w:pPr>
        <w:rPr>
          <w:rFonts w:eastAsiaTheme="minorEastAsia"/>
        </w:rPr>
      </w:pPr>
      <w:r w:rsidRPr="00D1757B">
        <w:rPr>
          <w:rFonts w:eastAsiaTheme="minorEastAsia"/>
        </w:rPr>
        <w:t>–</w:t>
      </w:r>
      <w:r>
        <w:rPr>
          <w:rFonts w:eastAsiaTheme="minorEastAsia"/>
        </w:rPr>
        <w:tab/>
      </w:r>
      <w:r w:rsidRPr="00D1757B">
        <w:rPr>
          <w:rFonts w:eastAsiaTheme="minorEastAsia"/>
        </w:rPr>
        <w:t>Recommendation ITU-T X.1052 (29/05/2011): Information security management framework</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X.1057 (29/05/2011): Asset management guidelines in telecommunication organizations</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X.1090 (29/05/2011): Authentication framework with one-time telebiometric template</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X.1192 (29/05/2011): Functional requirements and mechanisms for the secure transcodable scheme of IPTV</w:t>
      </w:r>
    </w:p>
    <w:p w:rsidR="00D1757B" w:rsidRPr="00D1757B" w:rsidRDefault="00D1757B" w:rsidP="00D1757B">
      <w:pPr>
        <w:ind w:left="567" w:hanging="567"/>
        <w:rPr>
          <w:rFonts w:eastAsiaTheme="minorEastAsia"/>
        </w:rPr>
      </w:pPr>
      <w:r w:rsidRPr="00D1757B">
        <w:rPr>
          <w:rFonts w:eastAsiaTheme="minorEastAsia"/>
        </w:rPr>
        <w:t>–</w:t>
      </w:r>
      <w:r>
        <w:rPr>
          <w:rFonts w:eastAsiaTheme="minorEastAsia"/>
        </w:rPr>
        <w:tab/>
      </w:r>
      <w:r w:rsidRPr="00D1757B">
        <w:rPr>
          <w:rFonts w:eastAsiaTheme="minorEastAsia"/>
        </w:rPr>
        <w:t>Recommendation ITU-T Y.2020 (20/05/2011): Open service environment functional architecture for NGN</w:t>
      </w:r>
    </w:p>
    <w:p w:rsidR="00D1757B" w:rsidRPr="00D1757B" w:rsidRDefault="00D1757B" w:rsidP="00D1757B">
      <w:pPr>
        <w:rPr>
          <w:rFonts w:eastAsiaTheme="minorEastAsia" w:cstheme="minorBidi"/>
          <w:lang w:val="en-US"/>
        </w:rPr>
      </w:pPr>
      <w:r w:rsidRPr="00D1757B">
        <w:rPr>
          <w:rFonts w:eastAsiaTheme="minorEastAsia" w:cstheme="minorBidi"/>
          <w:lang w:val="en-US"/>
        </w:rPr>
        <w:t>B. By TSB Circular 194 of 26 May 2011, it was announced that the following ITU-T Recommendation was approved, in accordance with the procedures outlined in Resolution 1:</w:t>
      </w:r>
    </w:p>
    <w:p w:rsidR="00D1757B" w:rsidRPr="00D1757B" w:rsidRDefault="00D1757B" w:rsidP="00D1757B">
      <w:pPr>
        <w:ind w:left="567" w:hanging="567"/>
        <w:rPr>
          <w:rFonts w:eastAsiaTheme="minorEastAsia"/>
          <w:lang w:val="en-US"/>
        </w:rPr>
      </w:pPr>
      <w:r w:rsidRPr="00D1757B">
        <w:rPr>
          <w:rFonts w:eastAsiaTheme="minorEastAsia"/>
          <w:lang w:val="en-US"/>
        </w:rPr>
        <w:t>–</w:t>
      </w:r>
      <w:r>
        <w:rPr>
          <w:rFonts w:eastAsiaTheme="minorEastAsia"/>
          <w:lang w:val="en-US"/>
        </w:rPr>
        <w:tab/>
      </w:r>
      <w:r w:rsidRPr="00D1757B">
        <w:rPr>
          <w:rFonts w:eastAsiaTheme="minorEastAsia"/>
          <w:lang w:val="en-US"/>
        </w:rPr>
        <w:t>Recommendation ITU-T Y.2205 (20/05/2011): Next Generation Networks – Emergency telecommunications – Technical considerations</w:t>
      </w:r>
    </w:p>
    <w:p w:rsidR="00D1757B" w:rsidRPr="00D1757B" w:rsidRDefault="00D1757B" w:rsidP="00D1757B">
      <w:pPr>
        <w:rPr>
          <w:rFonts w:eastAsiaTheme="minorEastAsia"/>
          <w:lang w:val="en-US"/>
        </w:rPr>
      </w:pPr>
      <w:r w:rsidRPr="00D1757B">
        <w:rPr>
          <w:rFonts w:eastAsiaTheme="minorEastAsia"/>
          <w:lang w:val="en-US"/>
        </w:rPr>
        <w:t>–</w:t>
      </w:r>
      <w:r>
        <w:rPr>
          <w:rFonts w:eastAsiaTheme="minorEastAsia"/>
          <w:lang w:val="en-US"/>
        </w:rPr>
        <w:tab/>
      </w:r>
      <w:r w:rsidRPr="00D1757B">
        <w:rPr>
          <w:rFonts w:eastAsiaTheme="minorEastAsia"/>
          <w:lang w:val="en-US"/>
        </w:rPr>
        <w:t>Recommendation ITU-T Y.2760 (20/05/2011): Mobility security framework in NGN</w:t>
      </w:r>
    </w:p>
    <w:p w:rsidR="00D1757B" w:rsidRDefault="00D1757B" w:rsidP="00821D58">
      <w:pPr>
        <w:rPr>
          <w:rFonts w:eastAsiaTheme="minorEastAsia"/>
          <w:lang w:val="en-US"/>
        </w:rPr>
      </w:pPr>
      <w:r w:rsidRPr="00D1757B">
        <w:rPr>
          <w:rFonts w:eastAsiaTheme="minorEastAsia"/>
          <w:lang w:val="en-US"/>
        </w:rPr>
        <w:t>–</w:t>
      </w:r>
      <w:r>
        <w:rPr>
          <w:rFonts w:eastAsiaTheme="minorEastAsia"/>
          <w:lang w:val="en-US"/>
        </w:rPr>
        <w:tab/>
      </w:r>
      <w:r w:rsidRPr="00D1757B">
        <w:rPr>
          <w:rFonts w:eastAsiaTheme="minorEastAsia"/>
          <w:lang w:val="en-US"/>
        </w:rPr>
        <w:t>Recommendation ITU-T Y.3001 (20/05/2011): Future networks: Objectives and design goals</w:t>
      </w:r>
    </w:p>
    <w:p w:rsidR="00D67B13" w:rsidRDefault="00D67B13" w:rsidP="00821D58">
      <w:pPr>
        <w:rPr>
          <w:rFonts w:eastAsiaTheme="minorEastAsia"/>
          <w:lang w:val="en-US"/>
        </w:rPr>
      </w:pPr>
    </w:p>
    <w:p w:rsidR="00D67B13" w:rsidRDefault="00D67B13" w:rsidP="00821D58">
      <w:pPr>
        <w:rPr>
          <w:rFonts w:eastAsiaTheme="minorEastAsia"/>
          <w:lang w:val="en-US"/>
        </w:rPr>
      </w:pPr>
    </w:p>
    <w:p w:rsidR="00D67B13" w:rsidRPr="00D67B13" w:rsidRDefault="00D67B13" w:rsidP="00D67B13">
      <w:pPr>
        <w:pStyle w:val="Heading20"/>
        <w:spacing w:before="240"/>
      </w:pPr>
      <w:bookmarkStart w:id="176" w:name="_Toc295387898"/>
      <w:r w:rsidRPr="00D67B13">
        <w:t>Ship Station Selective Call Numbers</w:t>
      </w:r>
      <w:bookmarkEnd w:id="176"/>
    </w:p>
    <w:p w:rsidR="00D67B13" w:rsidRPr="00D67B13" w:rsidRDefault="00D67B13" w:rsidP="00D67B13">
      <w:pPr>
        <w:spacing w:before="240"/>
      </w:pPr>
      <w:r w:rsidRPr="00B511F8">
        <w:t>In</w:t>
      </w:r>
      <w:r w:rsidRPr="00D67B13">
        <w:t xml:space="preserve"> accordance with Nos. 19.92 and 19.93 of the Radio Regulations, the following changes of allocations of the ship station selective call numbers, formerly allocated to Norway, have been carried out on a trial basis:</w:t>
      </w:r>
    </w:p>
    <w:p w:rsidR="00D67B13" w:rsidRPr="00D67B13" w:rsidRDefault="00D67B13" w:rsidP="00D67B13">
      <w:pPr>
        <w:tabs>
          <w:tab w:val="left" w:pos="360"/>
        </w:tabs>
        <w:ind w:left="357" w:hanging="357"/>
      </w:pPr>
      <w:r w:rsidRPr="00D67B13">
        <w:t>–</w:t>
      </w:r>
      <w:r w:rsidRPr="00D67B13">
        <w:tab/>
        <w:t>the ship station selective call numbers 33507-33516 have been supplied to the United Kingdom of Great Britain and Northern Ireland.</w:t>
      </w:r>
    </w:p>
    <w:p w:rsidR="00D67B13" w:rsidRDefault="00D67B13" w:rsidP="00821D58">
      <w:pPr>
        <w:rPr>
          <w:rFonts w:eastAsiaTheme="minorEastAsia"/>
          <w:lang w:val="en-US"/>
        </w:rPr>
      </w:pPr>
    </w:p>
    <w:p w:rsidR="00821D58" w:rsidRDefault="00821D5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821D58" w:rsidRPr="00F71207" w:rsidRDefault="00821D58" w:rsidP="00821D58">
      <w:pPr>
        <w:pStyle w:val="Heading20"/>
        <w:spacing w:before="0"/>
      </w:pPr>
      <w:bookmarkStart w:id="177" w:name="_Toc295387899"/>
      <w:r w:rsidRPr="00F71207">
        <w:lastRenderedPageBreak/>
        <w:t>Data Transmission Service</w:t>
      </w:r>
      <w:r w:rsidRPr="00F71207">
        <w:br/>
        <w:t>(ITU-T Recommendation X.121</w:t>
      </w:r>
      <w:r w:rsidR="009E6D6C">
        <w:t xml:space="preserve"> (10/2000)</w:t>
      </w:r>
      <w:r w:rsidRPr="00F71207">
        <w:t>)</w:t>
      </w:r>
      <w:bookmarkEnd w:id="177"/>
    </w:p>
    <w:p w:rsidR="00821D58" w:rsidRPr="00F71207" w:rsidRDefault="00821D58" w:rsidP="00821D58">
      <w:pPr>
        <w:tabs>
          <w:tab w:val="clear" w:pos="1276"/>
          <w:tab w:val="clear" w:pos="1843"/>
          <w:tab w:val="left" w:pos="1134"/>
          <w:tab w:val="left" w:pos="1560"/>
          <w:tab w:val="left" w:pos="2127"/>
        </w:tabs>
        <w:spacing w:before="136"/>
        <w:jc w:val="center"/>
        <w:outlineLvl w:val="1"/>
        <w:rPr>
          <w:rFonts w:asciiTheme="minorHAnsi" w:hAnsiTheme="minorHAnsi"/>
          <w:b/>
        </w:rPr>
      </w:pPr>
      <w:bookmarkStart w:id="178" w:name="_Toc468594634"/>
      <w:bookmarkStart w:id="179" w:name="_Toc295387900"/>
      <w:r w:rsidRPr="00F71207">
        <w:rPr>
          <w:rFonts w:asciiTheme="minorHAnsi" w:hAnsiTheme="minorHAnsi"/>
          <w:b/>
        </w:rPr>
        <w:t>International numbering plan for public data networks</w:t>
      </w:r>
      <w:bookmarkEnd w:id="178"/>
      <w:bookmarkEnd w:id="179"/>
    </w:p>
    <w:p w:rsidR="00821D58" w:rsidRPr="00F71207" w:rsidRDefault="00821D58" w:rsidP="00821D58">
      <w:pPr>
        <w:tabs>
          <w:tab w:val="clear" w:pos="1276"/>
          <w:tab w:val="clear" w:pos="1843"/>
          <w:tab w:val="left" w:pos="1134"/>
          <w:tab w:val="left" w:pos="1560"/>
          <w:tab w:val="left" w:pos="2127"/>
        </w:tabs>
        <w:spacing w:before="200"/>
        <w:jc w:val="left"/>
        <w:outlineLvl w:val="3"/>
        <w:rPr>
          <w:rFonts w:asciiTheme="minorHAnsi" w:hAnsiTheme="minorHAnsi" w:cs="Arial"/>
          <w:b/>
        </w:rPr>
      </w:pPr>
      <w:r w:rsidRPr="00F71207">
        <w:rPr>
          <w:rFonts w:asciiTheme="minorHAnsi" w:hAnsiTheme="minorHAnsi" w:cs="Arial"/>
          <w:b/>
        </w:rPr>
        <w:t>Czech Rep.</w:t>
      </w:r>
      <w:r w:rsidR="00CB30A1">
        <w:rPr>
          <w:rFonts w:asciiTheme="minorHAnsi" w:hAnsiTheme="minorHAnsi" w:cs="Arial"/>
          <w:b/>
        </w:rPr>
        <w:fldChar w:fldCharType="begin"/>
      </w:r>
      <w:r>
        <w:instrText xml:space="preserve"> TC "</w:instrText>
      </w:r>
      <w:bookmarkStart w:id="180" w:name="_Toc295387901"/>
      <w:r w:rsidRPr="00DF66AC">
        <w:rPr>
          <w:rFonts w:asciiTheme="minorHAnsi" w:hAnsiTheme="minorHAnsi" w:cs="Arial"/>
          <w:b/>
        </w:rPr>
        <w:instrText>Czech Rep.</w:instrText>
      </w:r>
      <w:bookmarkEnd w:id="180"/>
      <w:r>
        <w:instrText xml:space="preserve">" \f C \l "1" </w:instrText>
      </w:r>
      <w:r w:rsidR="00CB30A1">
        <w:rPr>
          <w:rFonts w:asciiTheme="minorHAnsi" w:hAnsiTheme="minorHAnsi" w:cs="Arial"/>
          <w:b/>
        </w:rPr>
        <w:fldChar w:fldCharType="end"/>
      </w:r>
    </w:p>
    <w:p w:rsidR="00821D58" w:rsidRPr="00F71207" w:rsidRDefault="00821D58" w:rsidP="00821D58">
      <w:pPr>
        <w:tabs>
          <w:tab w:val="clear" w:pos="1276"/>
          <w:tab w:val="clear" w:pos="1843"/>
          <w:tab w:val="left" w:pos="1134"/>
          <w:tab w:val="left" w:pos="1560"/>
          <w:tab w:val="left" w:pos="2127"/>
        </w:tabs>
        <w:spacing w:before="0"/>
        <w:rPr>
          <w:rFonts w:asciiTheme="minorHAnsi" w:hAnsiTheme="minorHAnsi" w:cs="Arial"/>
        </w:rPr>
      </w:pPr>
      <w:r w:rsidRPr="00F71207">
        <w:rPr>
          <w:rFonts w:asciiTheme="minorHAnsi" w:hAnsiTheme="minorHAnsi" w:cs="Arial"/>
        </w:rPr>
        <w:t>Communication of 18.V.2011:</w:t>
      </w:r>
    </w:p>
    <w:p w:rsidR="00821D58" w:rsidRPr="00F71207" w:rsidRDefault="00821D58" w:rsidP="00821D58">
      <w:pPr>
        <w:tabs>
          <w:tab w:val="clear" w:pos="1276"/>
          <w:tab w:val="clear" w:pos="1843"/>
          <w:tab w:val="left" w:pos="1134"/>
          <w:tab w:val="left" w:pos="1560"/>
          <w:tab w:val="left" w:pos="2127"/>
        </w:tabs>
        <w:spacing w:before="80"/>
        <w:rPr>
          <w:rFonts w:asciiTheme="minorHAnsi" w:hAnsiTheme="minorHAnsi" w:cs="Arial"/>
        </w:rPr>
      </w:pPr>
      <w:r w:rsidRPr="00F71207">
        <w:rPr>
          <w:rFonts w:asciiTheme="minorHAnsi" w:hAnsiTheme="minorHAnsi" w:cs="Arial"/>
        </w:rPr>
        <w:t xml:space="preserve">The </w:t>
      </w:r>
      <w:r w:rsidRPr="00F71207">
        <w:rPr>
          <w:rFonts w:asciiTheme="minorHAnsi" w:hAnsiTheme="minorHAnsi" w:cs="Arial"/>
          <w:i/>
          <w:iCs/>
        </w:rPr>
        <w:t>Czech Telecommunication Office</w:t>
      </w:r>
      <w:r w:rsidRPr="00F71207">
        <w:rPr>
          <w:rFonts w:asciiTheme="minorHAnsi" w:hAnsiTheme="minorHAnsi" w:cs="Arial"/>
        </w:rPr>
        <w:t>, Prague</w:t>
      </w:r>
      <w:r w:rsidR="00CB30A1">
        <w:rPr>
          <w:rFonts w:asciiTheme="minorHAnsi" w:hAnsiTheme="minorHAnsi" w:cs="Arial"/>
        </w:rPr>
        <w:fldChar w:fldCharType="begin"/>
      </w:r>
      <w:r>
        <w:instrText xml:space="preserve"> TC "</w:instrText>
      </w:r>
      <w:bookmarkStart w:id="181" w:name="_Toc295387902"/>
      <w:r w:rsidRPr="00F71207">
        <w:rPr>
          <w:rFonts w:asciiTheme="minorHAnsi" w:hAnsiTheme="minorHAnsi" w:cs="Arial"/>
          <w:i/>
          <w:iCs/>
        </w:rPr>
        <w:instrText>Czech Telecommunication Office</w:instrText>
      </w:r>
      <w:r w:rsidRPr="00F71207">
        <w:rPr>
          <w:rFonts w:asciiTheme="minorHAnsi" w:hAnsiTheme="minorHAnsi" w:cs="Arial"/>
        </w:rPr>
        <w:instrText>, Prague</w:instrText>
      </w:r>
      <w:bookmarkEnd w:id="181"/>
      <w:r>
        <w:instrText xml:space="preserve">" \f C \l "1" </w:instrText>
      </w:r>
      <w:r w:rsidR="00CB30A1">
        <w:rPr>
          <w:rFonts w:asciiTheme="minorHAnsi" w:hAnsiTheme="minorHAnsi" w:cs="Arial"/>
        </w:rPr>
        <w:fldChar w:fldCharType="end"/>
      </w:r>
      <w:r w:rsidRPr="00F71207">
        <w:rPr>
          <w:rFonts w:asciiTheme="minorHAnsi" w:hAnsiTheme="minorHAnsi" w:cs="Arial"/>
        </w:rPr>
        <w:t xml:space="preserve">,, announces that the allocation of Data Network Identification Code (DNIC) </w:t>
      </w:r>
      <w:r w:rsidRPr="00F71207">
        <w:rPr>
          <w:rFonts w:asciiTheme="minorHAnsi" w:hAnsiTheme="minorHAnsi" w:cs="Arial"/>
          <w:b/>
          <w:bCs/>
        </w:rPr>
        <w:t>230 30</w:t>
      </w:r>
      <w:r w:rsidRPr="00F71207">
        <w:rPr>
          <w:rFonts w:asciiTheme="minorHAnsi" w:hAnsiTheme="minorHAnsi" w:cs="Arial"/>
        </w:rPr>
        <w:t xml:space="preserve"> to the network “G-NET” has been </w:t>
      </w:r>
      <w:r w:rsidRPr="00F71207">
        <w:rPr>
          <w:rFonts w:asciiTheme="minorHAnsi" w:hAnsiTheme="minorHAnsi" w:cs="Arial"/>
          <w:b/>
          <w:bCs/>
        </w:rPr>
        <w:t>cancelled</w:t>
      </w:r>
      <w:r w:rsidRPr="00F71207">
        <w:rPr>
          <w:rFonts w:asciiTheme="minorHAnsi" w:hAnsiTheme="minorHAnsi" w:cs="Arial"/>
        </w:rPr>
        <w:t xml:space="preserve">.  </w:t>
      </w:r>
    </w:p>
    <w:p w:rsidR="00821D58" w:rsidRPr="00F71207" w:rsidRDefault="00821D58" w:rsidP="00821D58">
      <w:r w:rsidRPr="00F71207">
        <w:t>Accordingly the following Data Network Identification Codes (DNIC) and network names are in use in Czech</w:t>
      </w:r>
      <w:r>
        <w:t> </w:t>
      </w:r>
      <w:r w:rsidRPr="00F71207">
        <w:t xml:space="preserve">Rep. </w:t>
      </w:r>
    </w:p>
    <w:p w:rsidR="00821D58" w:rsidRPr="0097003A" w:rsidRDefault="00821D58" w:rsidP="00821D58">
      <w:pPr>
        <w:tabs>
          <w:tab w:val="clear" w:pos="1276"/>
          <w:tab w:val="clear" w:pos="1843"/>
          <w:tab w:val="left" w:pos="1134"/>
          <w:tab w:val="left" w:pos="1560"/>
          <w:tab w:val="left" w:pos="2127"/>
        </w:tabs>
        <w:spacing w:before="40"/>
        <w:rPr>
          <w:rFonts w:asciiTheme="minorHAnsi" w:hAnsiTheme="minorHAnsi"/>
          <w:lang w:val="fr-CH"/>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45"/>
        <w:gridCol w:w="1815"/>
        <w:gridCol w:w="4445"/>
      </w:tblGrid>
      <w:tr w:rsidR="00821D58" w:rsidRPr="0097003A" w:rsidTr="000E6BA5">
        <w:trPr>
          <w:cantSplit/>
          <w:trHeight w:val="20"/>
          <w:jc w:val="center"/>
        </w:trPr>
        <w:tc>
          <w:tcPr>
            <w:tcW w:w="2245" w:type="dxa"/>
            <w:tcBorders>
              <w:left w:val="single" w:sz="6" w:space="0" w:color="auto"/>
              <w:bottom w:val="single" w:sz="4" w:space="0" w:color="auto"/>
            </w:tcBorders>
          </w:tcPr>
          <w:p w:rsidR="00821D58" w:rsidRPr="00821D58" w:rsidRDefault="00821D58" w:rsidP="000E6BA5">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FR"/>
              </w:rPr>
            </w:pPr>
            <w:r w:rsidRPr="00821D58">
              <w:rPr>
                <w:rFonts w:asciiTheme="minorHAnsi" w:hAnsiTheme="minorHAnsi" w:cs="Arial"/>
                <w:i/>
                <w:sz w:val="18"/>
                <w:szCs w:val="18"/>
                <w:lang w:val="fr-FR"/>
              </w:rPr>
              <w:t>Country/Geographical area</w:t>
            </w:r>
          </w:p>
        </w:tc>
        <w:tc>
          <w:tcPr>
            <w:tcW w:w="1815" w:type="dxa"/>
            <w:tcBorders>
              <w:bottom w:val="single" w:sz="4" w:space="0" w:color="auto"/>
            </w:tcBorders>
          </w:tcPr>
          <w:p w:rsidR="00821D58" w:rsidRPr="00821D58" w:rsidRDefault="00821D58" w:rsidP="000E6BA5">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FR"/>
              </w:rPr>
            </w:pPr>
            <w:r w:rsidRPr="00821D58">
              <w:rPr>
                <w:rFonts w:asciiTheme="minorHAnsi" w:hAnsiTheme="minorHAnsi" w:cs="Arial"/>
                <w:i/>
                <w:sz w:val="18"/>
                <w:szCs w:val="18"/>
                <w:lang w:val="fr-FR"/>
              </w:rPr>
              <w:t>DNIC No.</w:t>
            </w:r>
          </w:p>
        </w:tc>
        <w:tc>
          <w:tcPr>
            <w:tcW w:w="4445" w:type="dxa"/>
            <w:tcBorders>
              <w:bottom w:val="single" w:sz="4" w:space="0" w:color="auto"/>
            </w:tcBorders>
          </w:tcPr>
          <w:p w:rsidR="00821D58" w:rsidRPr="00821D58" w:rsidRDefault="00821D58" w:rsidP="000E6BA5">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FR"/>
              </w:rPr>
            </w:pPr>
            <w:r w:rsidRPr="00821D58">
              <w:rPr>
                <w:rFonts w:asciiTheme="minorHAnsi" w:hAnsiTheme="minorHAnsi" w:cs="Arial"/>
                <w:i/>
                <w:sz w:val="18"/>
                <w:szCs w:val="18"/>
                <w:lang w:val="fr-FR"/>
              </w:rPr>
              <w:t>Name of network to which a DNIC is allocated</w:t>
            </w:r>
          </w:p>
        </w:tc>
      </w:tr>
      <w:tr w:rsidR="00821D58" w:rsidRPr="0097003A" w:rsidTr="000E6BA5">
        <w:trPr>
          <w:cantSplit/>
          <w:trHeight w:val="20"/>
          <w:jc w:val="center"/>
        </w:trPr>
        <w:tc>
          <w:tcPr>
            <w:tcW w:w="2245" w:type="dxa"/>
            <w:tcBorders>
              <w:top w:val="nil"/>
              <w:left w:val="single" w:sz="6" w:space="0" w:color="auto"/>
              <w:bottom w:val="nil"/>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60" w:after="40"/>
              <w:jc w:val="left"/>
              <w:rPr>
                <w:rFonts w:asciiTheme="minorHAnsi" w:hAnsiTheme="minorHAnsi" w:cs="Arial"/>
                <w:i/>
                <w:sz w:val="16"/>
                <w:szCs w:val="16"/>
              </w:rPr>
            </w:pPr>
            <w:r w:rsidRPr="0097003A">
              <w:rPr>
                <w:rFonts w:asciiTheme="minorHAnsi" w:hAnsiTheme="minorHAnsi" w:cs="Arial"/>
                <w:i/>
                <w:sz w:val="16"/>
                <w:szCs w:val="16"/>
              </w:rPr>
              <w:t>RÉP. TCHÈQUE</w:t>
            </w:r>
          </w:p>
        </w:tc>
        <w:tc>
          <w:tcPr>
            <w:tcW w:w="1815" w:type="dxa"/>
            <w:tcBorders>
              <w:top w:val="nil"/>
              <w:left w:val="single" w:sz="4" w:space="0" w:color="auto"/>
              <w:bottom w:val="nil"/>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60" w:after="40"/>
              <w:jc w:val="center"/>
              <w:rPr>
                <w:rFonts w:asciiTheme="minorHAnsi" w:hAnsiTheme="minorHAnsi" w:cs="Arial"/>
                <w:color w:val="000000"/>
                <w:sz w:val="16"/>
                <w:szCs w:val="16"/>
              </w:rPr>
            </w:pPr>
            <w:r w:rsidRPr="0097003A">
              <w:rPr>
                <w:rFonts w:asciiTheme="minorHAnsi" w:hAnsiTheme="minorHAnsi" w:cs="Arial"/>
                <w:color w:val="000000"/>
                <w:sz w:val="16"/>
                <w:szCs w:val="16"/>
              </w:rPr>
              <w:t>230 1</w:t>
            </w:r>
          </w:p>
        </w:tc>
        <w:tc>
          <w:tcPr>
            <w:tcW w:w="4445" w:type="dxa"/>
            <w:tcBorders>
              <w:top w:val="nil"/>
              <w:left w:val="single" w:sz="4" w:space="0" w:color="auto"/>
              <w:bottom w:val="nil"/>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60" w:after="40"/>
              <w:jc w:val="left"/>
              <w:rPr>
                <w:rFonts w:asciiTheme="minorHAnsi" w:hAnsiTheme="minorHAnsi" w:cs="Arial"/>
                <w:color w:val="000000"/>
                <w:sz w:val="16"/>
                <w:szCs w:val="16"/>
              </w:rPr>
            </w:pPr>
            <w:r w:rsidRPr="0097003A">
              <w:rPr>
                <w:rFonts w:asciiTheme="minorHAnsi" w:hAnsiTheme="minorHAnsi" w:cs="Arial"/>
                <w:color w:val="000000"/>
                <w:sz w:val="16"/>
                <w:szCs w:val="16"/>
              </w:rPr>
              <w:t>Telefónica O2 Czech Repubic</w:t>
            </w:r>
          </w:p>
        </w:tc>
      </w:tr>
      <w:tr w:rsidR="00821D58" w:rsidRPr="0097003A" w:rsidTr="000E6BA5">
        <w:trPr>
          <w:cantSplit/>
          <w:trHeight w:val="20"/>
          <w:jc w:val="center"/>
        </w:trPr>
        <w:tc>
          <w:tcPr>
            <w:tcW w:w="2245" w:type="dxa"/>
            <w:tcBorders>
              <w:top w:val="nil"/>
              <w:left w:val="single" w:sz="6" w:space="0" w:color="auto"/>
              <w:bottom w:val="nil"/>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0" w:after="40"/>
              <w:jc w:val="left"/>
              <w:rPr>
                <w:rFonts w:asciiTheme="minorHAnsi" w:hAnsiTheme="minorHAnsi" w:cs="Arial"/>
                <w:i/>
                <w:sz w:val="16"/>
                <w:szCs w:val="16"/>
              </w:rPr>
            </w:pPr>
            <w:r w:rsidRPr="0097003A">
              <w:rPr>
                <w:rFonts w:asciiTheme="minorHAnsi" w:hAnsiTheme="minorHAnsi" w:cs="Arial"/>
                <w:i/>
                <w:sz w:val="16"/>
                <w:szCs w:val="16"/>
              </w:rPr>
              <w:t>CZECH REP.</w:t>
            </w:r>
          </w:p>
        </w:tc>
        <w:tc>
          <w:tcPr>
            <w:tcW w:w="1815" w:type="dxa"/>
            <w:tcBorders>
              <w:top w:val="nil"/>
              <w:left w:val="single" w:sz="4" w:space="0" w:color="auto"/>
              <w:bottom w:val="nil"/>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0" w:after="40"/>
              <w:jc w:val="center"/>
              <w:rPr>
                <w:rFonts w:asciiTheme="minorHAnsi" w:hAnsiTheme="minorHAnsi" w:cs="Arial"/>
                <w:color w:val="000000"/>
                <w:sz w:val="16"/>
                <w:szCs w:val="16"/>
              </w:rPr>
            </w:pPr>
            <w:r w:rsidRPr="0097003A">
              <w:rPr>
                <w:rFonts w:asciiTheme="minorHAnsi" w:hAnsiTheme="minorHAnsi" w:cs="Arial"/>
                <w:color w:val="000000"/>
                <w:sz w:val="16"/>
                <w:szCs w:val="16"/>
              </w:rPr>
              <w:t>230 40-44</w:t>
            </w:r>
          </w:p>
        </w:tc>
        <w:tc>
          <w:tcPr>
            <w:tcW w:w="4445" w:type="dxa"/>
            <w:tcBorders>
              <w:top w:val="nil"/>
              <w:left w:val="single" w:sz="4" w:space="0" w:color="auto"/>
              <w:bottom w:val="nil"/>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0" w:after="40"/>
              <w:jc w:val="left"/>
              <w:rPr>
                <w:rFonts w:asciiTheme="minorHAnsi" w:hAnsiTheme="minorHAnsi" w:cs="Arial"/>
                <w:color w:val="000000"/>
                <w:sz w:val="16"/>
                <w:szCs w:val="16"/>
              </w:rPr>
            </w:pPr>
            <w:r w:rsidRPr="0097003A">
              <w:rPr>
                <w:rFonts w:asciiTheme="minorHAnsi" w:hAnsiTheme="minorHAnsi" w:cs="Arial"/>
                <w:color w:val="000000"/>
                <w:sz w:val="16"/>
                <w:szCs w:val="16"/>
              </w:rPr>
              <w:t>RadioNET</w:t>
            </w:r>
          </w:p>
        </w:tc>
      </w:tr>
      <w:tr w:rsidR="00821D58" w:rsidRPr="0097003A" w:rsidTr="000E6BA5">
        <w:trPr>
          <w:cantSplit/>
          <w:trHeight w:val="20"/>
          <w:jc w:val="center"/>
        </w:trPr>
        <w:tc>
          <w:tcPr>
            <w:tcW w:w="2245" w:type="dxa"/>
            <w:tcBorders>
              <w:top w:val="nil"/>
              <w:left w:val="single" w:sz="6" w:space="0" w:color="auto"/>
              <w:bottom w:val="single" w:sz="4" w:space="0" w:color="auto"/>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0" w:after="40"/>
              <w:jc w:val="left"/>
              <w:rPr>
                <w:rFonts w:asciiTheme="minorHAnsi" w:hAnsiTheme="minorHAnsi" w:cs="Arial"/>
                <w:i/>
                <w:sz w:val="16"/>
                <w:szCs w:val="16"/>
              </w:rPr>
            </w:pPr>
            <w:r w:rsidRPr="0097003A">
              <w:rPr>
                <w:rFonts w:asciiTheme="minorHAnsi" w:hAnsiTheme="minorHAnsi" w:cs="Arial"/>
                <w:i/>
                <w:sz w:val="16"/>
                <w:szCs w:val="16"/>
              </w:rPr>
              <w:t>REP. CHECA</w:t>
            </w:r>
          </w:p>
        </w:tc>
        <w:tc>
          <w:tcPr>
            <w:tcW w:w="1815" w:type="dxa"/>
            <w:tcBorders>
              <w:top w:val="nil"/>
              <w:left w:val="single" w:sz="4" w:space="0" w:color="auto"/>
              <w:bottom w:val="single" w:sz="4" w:space="0" w:color="auto"/>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0" w:after="40"/>
              <w:jc w:val="center"/>
              <w:rPr>
                <w:rFonts w:asciiTheme="minorHAnsi" w:hAnsiTheme="minorHAnsi" w:cs="Arial"/>
                <w:color w:val="000000"/>
                <w:sz w:val="16"/>
                <w:szCs w:val="16"/>
              </w:rPr>
            </w:pPr>
          </w:p>
        </w:tc>
        <w:tc>
          <w:tcPr>
            <w:tcW w:w="4445" w:type="dxa"/>
            <w:tcBorders>
              <w:top w:val="nil"/>
              <w:left w:val="single" w:sz="4" w:space="0" w:color="auto"/>
              <w:bottom w:val="single" w:sz="4" w:space="0" w:color="auto"/>
              <w:right w:val="single" w:sz="4" w:space="0" w:color="auto"/>
            </w:tcBorders>
          </w:tcPr>
          <w:p w:rsidR="00821D58" w:rsidRPr="0097003A" w:rsidRDefault="00821D58" w:rsidP="000E6BA5">
            <w:pPr>
              <w:tabs>
                <w:tab w:val="clear" w:pos="567"/>
                <w:tab w:val="clear" w:pos="1276"/>
                <w:tab w:val="clear" w:pos="1843"/>
                <w:tab w:val="clear" w:pos="5387"/>
                <w:tab w:val="clear" w:pos="5954"/>
              </w:tabs>
              <w:spacing w:before="0" w:after="40"/>
              <w:jc w:val="left"/>
              <w:rPr>
                <w:rFonts w:asciiTheme="minorHAnsi" w:hAnsiTheme="minorHAnsi" w:cs="Arial"/>
                <w:color w:val="000000"/>
                <w:sz w:val="16"/>
                <w:szCs w:val="16"/>
              </w:rPr>
            </w:pPr>
          </w:p>
        </w:tc>
      </w:tr>
    </w:tbl>
    <w:p w:rsidR="00821D58" w:rsidRPr="0097003A" w:rsidRDefault="00821D58" w:rsidP="00821D58">
      <w:pPr>
        <w:tabs>
          <w:tab w:val="clear" w:pos="1276"/>
          <w:tab w:val="clear" w:pos="1843"/>
          <w:tab w:val="left" w:pos="1134"/>
          <w:tab w:val="left" w:pos="1560"/>
          <w:tab w:val="left" w:pos="2127"/>
        </w:tabs>
        <w:spacing w:before="40"/>
        <w:rPr>
          <w:rFonts w:asciiTheme="minorHAnsi" w:hAnsiTheme="minorHAnsi"/>
          <w:lang w:val="fr-CH"/>
        </w:rPr>
      </w:pPr>
    </w:p>
    <w:p w:rsidR="00821D58" w:rsidRDefault="00821D58" w:rsidP="00821D58">
      <w:r w:rsidRPr="00F71207">
        <w:t>For further information, please contact:</w:t>
      </w:r>
    </w:p>
    <w:p w:rsidR="00821D58" w:rsidRPr="0097003A" w:rsidRDefault="00821D58" w:rsidP="00821D58">
      <w:pPr>
        <w:ind w:left="567" w:hanging="567"/>
        <w:jc w:val="left"/>
        <w:rPr>
          <w:rFonts w:asciiTheme="minorHAnsi" w:hAnsiTheme="minorHAnsi" w:cs="Arial"/>
          <w:lang w:val="en-US"/>
        </w:rPr>
      </w:pPr>
      <w:r>
        <w:rPr>
          <w:lang w:val="en-US" w:bidi="ar-JO"/>
        </w:rPr>
        <w:tab/>
      </w:r>
      <w:r w:rsidRPr="0097003A">
        <w:rPr>
          <w:lang w:val="en-US" w:bidi="ar-JO"/>
        </w:rPr>
        <w:t xml:space="preserve">Czech Telecommunication Office </w:t>
      </w:r>
      <w:r w:rsidRPr="0097003A">
        <w:rPr>
          <w:lang w:val="en-US" w:bidi="ar-JO"/>
        </w:rPr>
        <w:br/>
        <w:t xml:space="preserve">P. O. Box 02 </w:t>
      </w:r>
      <w:r w:rsidRPr="0097003A">
        <w:rPr>
          <w:lang w:val="en-US" w:bidi="ar-JO"/>
        </w:rPr>
        <w:br/>
        <w:t xml:space="preserve">225 02 PRAHA 025 </w:t>
      </w:r>
      <w:r w:rsidRPr="0097003A">
        <w:rPr>
          <w:lang w:val="en-US" w:bidi="ar-JO"/>
        </w:rPr>
        <w:br/>
        <w:t xml:space="preserve">Czech Republic </w:t>
      </w:r>
      <w:r w:rsidRPr="0097003A">
        <w:rPr>
          <w:lang w:val="en-US" w:bidi="ar-JO"/>
        </w:rPr>
        <w:br/>
      </w:r>
      <w:r w:rsidRPr="0097003A">
        <w:rPr>
          <w:lang w:val="en-US"/>
        </w:rPr>
        <w:t>Tel:</w:t>
      </w:r>
      <w:r>
        <w:rPr>
          <w:lang w:val="en-US"/>
        </w:rPr>
        <w:tab/>
      </w:r>
      <w:r w:rsidRPr="0097003A">
        <w:rPr>
          <w:lang w:val="en-US"/>
        </w:rPr>
        <w:t>+420 224 004 111</w:t>
      </w:r>
      <w:r w:rsidRPr="0097003A">
        <w:rPr>
          <w:lang w:val="en-US"/>
        </w:rPr>
        <w:br/>
        <w:t xml:space="preserve">Fax: </w:t>
      </w:r>
      <w:r>
        <w:rPr>
          <w:lang w:val="en-US"/>
        </w:rPr>
        <w:tab/>
      </w:r>
      <w:r w:rsidRPr="0097003A">
        <w:rPr>
          <w:lang w:val="en-US"/>
        </w:rPr>
        <w:t>+420 224 004 830</w:t>
      </w:r>
      <w:r>
        <w:rPr>
          <w:lang w:val="en-US"/>
        </w:rPr>
        <w:br/>
      </w:r>
      <w:r w:rsidRPr="0097003A">
        <w:rPr>
          <w:rFonts w:asciiTheme="minorHAnsi" w:hAnsiTheme="minorHAnsi" w:cs="Arial"/>
          <w:lang w:val="en-US" w:bidi="ar-JO"/>
        </w:rPr>
        <w:t>E-mail:</w:t>
      </w:r>
      <w:r w:rsidRPr="0097003A">
        <w:rPr>
          <w:rFonts w:asciiTheme="minorHAnsi" w:hAnsiTheme="minorHAnsi" w:cs="Arial"/>
          <w:lang w:val="en-US" w:bidi="ar-JO"/>
        </w:rPr>
        <w:tab/>
        <w:t xml:space="preserve">podatelna@ctu.cz </w:t>
      </w:r>
      <w:r w:rsidRPr="0097003A">
        <w:rPr>
          <w:rFonts w:asciiTheme="minorHAnsi" w:hAnsiTheme="minorHAnsi" w:cs="Arial"/>
          <w:lang w:val="en-US" w:bidi="ar-JO"/>
        </w:rPr>
        <w:br/>
        <w:t>URL</w:t>
      </w:r>
      <w:hyperlink w:history="1">
        <w:r w:rsidRPr="0097003A">
          <w:rPr>
            <w:rFonts w:asciiTheme="minorHAnsi" w:hAnsiTheme="minorHAnsi" w:cs="Arial"/>
            <w:lang w:val="en-US" w:bidi="ar-JO"/>
          </w:rPr>
          <w:t>:</w:t>
        </w:r>
        <w:r w:rsidRPr="0097003A">
          <w:rPr>
            <w:rFonts w:asciiTheme="minorHAnsi" w:hAnsiTheme="minorHAnsi" w:cs="Arial"/>
            <w:lang w:val="en-US" w:bidi="ar-JO"/>
          </w:rPr>
          <w:tab/>
          <w:t>www.ctu.cz</w:t>
        </w:r>
      </w:hyperlink>
    </w:p>
    <w:p w:rsidR="00821D58" w:rsidRDefault="00821D5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A7E33" w:rsidRPr="004273BB" w:rsidRDefault="002A7E33" w:rsidP="002A7E33">
      <w:pPr>
        <w:pStyle w:val="Heading20"/>
        <w:spacing w:before="240"/>
      </w:pPr>
      <w:bookmarkStart w:id="182" w:name="_Toc253407144"/>
      <w:bookmarkStart w:id="183" w:name="_Toc295387903"/>
      <w:r w:rsidRPr="004273BB">
        <w:lastRenderedPageBreak/>
        <w:t>Telephone Service</w:t>
      </w:r>
      <w:bookmarkEnd w:id="182"/>
      <w:bookmarkEnd w:id="183"/>
      <w:r w:rsidRPr="004273BB">
        <w:t xml:space="preserve"> </w:t>
      </w:r>
    </w:p>
    <w:p w:rsidR="002A7E33" w:rsidRPr="004273BB" w:rsidRDefault="002A7E33" w:rsidP="002A7E33">
      <w:pPr>
        <w:tabs>
          <w:tab w:val="clear" w:pos="567"/>
          <w:tab w:val="clear" w:pos="1276"/>
          <w:tab w:val="clear" w:pos="1843"/>
          <w:tab w:val="clear" w:pos="5387"/>
          <w:tab w:val="clear" w:pos="5954"/>
        </w:tabs>
        <w:spacing w:before="0"/>
        <w:jc w:val="center"/>
      </w:pPr>
      <w:r w:rsidRPr="004273BB">
        <w:t xml:space="preserve">Web: </w:t>
      </w:r>
      <w:hyperlink r:id="rId14" w:history="1">
        <w:r w:rsidRPr="004273BB">
          <w:t>http://www.itu.int/ITU-T/inr/nnp/</w:t>
        </w:r>
      </w:hyperlink>
    </w:p>
    <w:p w:rsidR="002A7E33" w:rsidRPr="004273BB" w:rsidRDefault="002A7E33" w:rsidP="002A7E33">
      <w:pPr>
        <w:tabs>
          <w:tab w:val="clear" w:pos="1276"/>
          <w:tab w:val="clear" w:pos="1843"/>
          <w:tab w:val="left" w:pos="1560"/>
          <w:tab w:val="left" w:pos="2127"/>
        </w:tabs>
        <w:spacing w:before="240"/>
        <w:jc w:val="left"/>
        <w:outlineLvl w:val="3"/>
        <w:rPr>
          <w:rFonts w:asciiTheme="minorHAnsi" w:hAnsiTheme="minorHAnsi" w:cs="Arial"/>
          <w:b/>
        </w:rPr>
      </w:pPr>
      <w:bookmarkStart w:id="184" w:name="_Toc178736028"/>
      <w:r w:rsidRPr="004273BB">
        <w:rPr>
          <w:rFonts w:asciiTheme="minorHAnsi" w:hAnsiTheme="minorHAnsi" w:cs="Arial"/>
          <w:b/>
        </w:rPr>
        <w:t>Costa Rica</w:t>
      </w:r>
      <w:r w:rsidR="00CB30A1">
        <w:rPr>
          <w:rFonts w:asciiTheme="minorHAnsi" w:hAnsiTheme="minorHAnsi" w:cs="Arial"/>
          <w:b/>
        </w:rPr>
        <w:fldChar w:fldCharType="begin"/>
      </w:r>
      <w:r>
        <w:instrText xml:space="preserve"> TC "</w:instrText>
      </w:r>
      <w:bookmarkStart w:id="185" w:name="_Toc295387904"/>
      <w:r w:rsidRPr="00F84D6B">
        <w:rPr>
          <w:rFonts w:asciiTheme="minorHAnsi" w:hAnsiTheme="minorHAnsi" w:cs="Arial"/>
          <w:b/>
        </w:rPr>
        <w:instrText>Costa Rica</w:instrText>
      </w:r>
      <w:bookmarkEnd w:id="185"/>
      <w:r>
        <w:instrText xml:space="preserve">" \f C \l "1" </w:instrText>
      </w:r>
      <w:r w:rsidR="00CB30A1">
        <w:rPr>
          <w:rFonts w:asciiTheme="minorHAnsi" w:hAnsiTheme="minorHAnsi" w:cs="Arial"/>
          <w:b/>
        </w:rPr>
        <w:fldChar w:fldCharType="end"/>
      </w:r>
      <w:r w:rsidRPr="004273BB">
        <w:rPr>
          <w:rFonts w:asciiTheme="minorHAnsi" w:hAnsiTheme="minorHAnsi" w:cs="Arial"/>
          <w:b/>
        </w:rPr>
        <w:t xml:space="preserve"> (country code +506)</w:t>
      </w:r>
      <w:bookmarkEnd w:id="184"/>
    </w:p>
    <w:p w:rsidR="002A7E33" w:rsidRPr="004273BB" w:rsidRDefault="002A7E33" w:rsidP="002A7E33">
      <w:pPr>
        <w:keepNext/>
        <w:tabs>
          <w:tab w:val="clear" w:pos="567"/>
          <w:tab w:val="clear" w:pos="1276"/>
          <w:tab w:val="clear" w:pos="1843"/>
          <w:tab w:val="clear" w:pos="5387"/>
          <w:tab w:val="clear" w:pos="5954"/>
        </w:tabs>
        <w:spacing w:before="0"/>
        <w:jc w:val="left"/>
        <w:outlineLvl w:val="4"/>
        <w:rPr>
          <w:rFonts w:asciiTheme="minorHAnsi" w:hAnsiTheme="minorHAnsi"/>
          <w:bCs/>
        </w:rPr>
      </w:pPr>
      <w:r w:rsidRPr="004273BB">
        <w:rPr>
          <w:rFonts w:asciiTheme="minorHAnsi" w:hAnsiTheme="minorHAnsi"/>
          <w:bCs/>
        </w:rPr>
        <w:t>Communication of 12.V. 2011:</w:t>
      </w:r>
    </w:p>
    <w:p w:rsidR="002A7E33" w:rsidRPr="004273BB" w:rsidRDefault="002A7E33" w:rsidP="002A7E33">
      <w:r w:rsidRPr="004273BB">
        <w:rPr>
          <w:iCs/>
        </w:rPr>
        <w:t xml:space="preserve">La </w:t>
      </w:r>
      <w:r w:rsidRPr="004273BB">
        <w:rPr>
          <w:i/>
          <w:iCs/>
        </w:rPr>
        <w:t>Superintendencia de Telecomunicaciones (SUTEL</w:t>
      </w:r>
      <w:r w:rsidRPr="004273BB">
        <w:t>), San José</w:t>
      </w:r>
      <w:r w:rsidR="00CB30A1">
        <w:fldChar w:fldCharType="begin"/>
      </w:r>
      <w:r>
        <w:instrText xml:space="preserve"> TC "</w:instrText>
      </w:r>
      <w:bookmarkStart w:id="186" w:name="_Toc295387905"/>
      <w:r w:rsidRPr="00FC3C47">
        <w:rPr>
          <w:i/>
          <w:iCs/>
        </w:rPr>
        <w:instrText>Superintendencia de Telecomunicaciones (SUTEL</w:instrText>
      </w:r>
      <w:r w:rsidRPr="00FC3C47">
        <w:instrText>), San José</w:instrText>
      </w:r>
      <w:bookmarkEnd w:id="186"/>
      <w:r>
        <w:instrText xml:space="preserve">" \f C \l "1" </w:instrText>
      </w:r>
      <w:r w:rsidR="00CB30A1">
        <w:fldChar w:fldCharType="end"/>
      </w:r>
      <w:r w:rsidRPr="004273BB">
        <w:t>, announces the following modification to the E.164 National Numbering Plan (NNP) of Costa Rica:</w:t>
      </w: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40"/>
        <w:jc w:val="center"/>
        <w:textAlignment w:val="auto"/>
        <w:rPr>
          <w:rFonts w:asciiTheme="minorHAnsi" w:hAnsiTheme="minorHAnsi" w:cs="Arial"/>
        </w:rPr>
      </w:pPr>
      <w:r w:rsidRPr="004273BB">
        <w:rPr>
          <w:rFonts w:asciiTheme="minorHAnsi" w:hAnsiTheme="minorHAnsi" w:cs="Arial"/>
        </w:rPr>
        <w:t>Table 1 – Description of numbering change in the ITU-T E.164 National Numbering Plan</w:t>
      </w:r>
      <w:r w:rsidRPr="004273BB">
        <w:rPr>
          <w:rFonts w:asciiTheme="minorHAnsi" w:hAnsiTheme="minorHAnsi" w:cs="Arial"/>
        </w:rPr>
        <w:br/>
        <w:t>for country code 506</w:t>
      </w:r>
    </w:p>
    <w:p w:rsidR="002A7E33" w:rsidRPr="004273BB" w:rsidRDefault="002A7E33" w:rsidP="002A7E33"/>
    <w:tbl>
      <w:tblPr>
        <w:tblpPr w:leftFromText="180" w:rightFromText="180"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9"/>
        <w:gridCol w:w="1017"/>
        <w:gridCol w:w="1047"/>
        <w:gridCol w:w="2224"/>
        <w:gridCol w:w="1888"/>
      </w:tblGrid>
      <w:tr w:rsidR="002A7E33" w:rsidRPr="004273BB" w:rsidTr="000E6BA5">
        <w:trPr>
          <w:trHeight w:val="20"/>
          <w:tblHeader/>
        </w:trPr>
        <w:tc>
          <w:tcPr>
            <w:tcW w:w="2553" w:type="dxa"/>
            <w:vMerge w:val="restart"/>
            <w:vAlign w:val="center"/>
          </w:tcPr>
          <w:p w:rsidR="002A7E33" w:rsidRPr="004273BB"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4273BB">
              <w:rPr>
                <w:rFonts w:asciiTheme="minorHAnsi" w:hAnsiTheme="minorHAnsi" w:cs="Arial"/>
                <w:i/>
                <w:sz w:val="18"/>
                <w:szCs w:val="18"/>
              </w:rPr>
              <w:t>Communicated</w:t>
            </w:r>
            <w:r w:rsidRPr="004273BB">
              <w:rPr>
                <w:rFonts w:asciiTheme="minorHAnsi" w:hAnsiTheme="minorHAnsi" w:cs="Arial"/>
                <w:i/>
                <w:sz w:val="18"/>
                <w:szCs w:val="18"/>
              </w:rPr>
              <w:br/>
              <w:t xml:space="preserve">time and date </w:t>
            </w:r>
            <w:r w:rsidRPr="004273BB">
              <w:rPr>
                <w:rFonts w:asciiTheme="minorHAnsi" w:hAnsiTheme="minorHAnsi" w:cs="Arial"/>
                <w:i/>
                <w:sz w:val="18"/>
                <w:szCs w:val="18"/>
              </w:rPr>
              <w:br/>
              <w:t>of change</w:t>
            </w:r>
          </w:p>
        </w:tc>
        <w:tc>
          <w:tcPr>
            <w:tcW w:w="2235" w:type="dxa"/>
            <w:gridSpan w:val="2"/>
            <w:vAlign w:val="center"/>
          </w:tcPr>
          <w:p w:rsidR="002A7E33" w:rsidRPr="004273BB"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4273BB">
              <w:rPr>
                <w:rFonts w:asciiTheme="minorHAnsi" w:hAnsiTheme="minorHAnsi" w:cs="Arial"/>
                <w:i/>
                <w:sz w:val="18"/>
                <w:szCs w:val="18"/>
              </w:rPr>
              <w:t>N(S)N</w:t>
            </w:r>
            <w:r w:rsidR="009E6D6C">
              <w:rPr>
                <w:rFonts w:asciiTheme="minorHAnsi" w:hAnsiTheme="minorHAnsi" w:cs="Arial"/>
                <w:i/>
                <w:sz w:val="18"/>
                <w:szCs w:val="18"/>
              </w:rPr>
              <w:t xml:space="preserve"> Number length</w:t>
            </w:r>
          </w:p>
        </w:tc>
        <w:tc>
          <w:tcPr>
            <w:tcW w:w="2437" w:type="dxa"/>
            <w:vMerge w:val="restart"/>
            <w:vAlign w:val="center"/>
          </w:tcPr>
          <w:p w:rsidR="002A7E33" w:rsidRPr="004273BB"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sidRPr="004273BB">
              <w:rPr>
                <w:rFonts w:asciiTheme="minorHAnsi" w:hAnsiTheme="minorHAnsi" w:cs="Arial"/>
                <w:i/>
                <w:sz w:val="18"/>
                <w:szCs w:val="18"/>
              </w:rPr>
              <w:t>Usage of</w:t>
            </w:r>
            <w:r w:rsidRPr="004273BB">
              <w:rPr>
                <w:rFonts w:asciiTheme="minorHAnsi" w:hAnsiTheme="minorHAnsi" w:cs="Arial"/>
                <w:i/>
                <w:sz w:val="18"/>
                <w:szCs w:val="18"/>
              </w:rPr>
              <w:br/>
              <w:t>E.164 number</w:t>
            </w:r>
          </w:p>
        </w:tc>
        <w:tc>
          <w:tcPr>
            <w:tcW w:w="2065" w:type="dxa"/>
            <w:vMerge w:val="restart"/>
            <w:vAlign w:val="center"/>
          </w:tcPr>
          <w:p w:rsidR="002A7E33" w:rsidRPr="004273BB"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rPr>
            </w:pPr>
            <w:r w:rsidRPr="004273BB">
              <w:rPr>
                <w:rFonts w:asciiTheme="minorHAnsi" w:hAnsiTheme="minorHAnsi" w:cs="Arial"/>
                <w:i/>
                <w:sz w:val="18"/>
                <w:szCs w:val="18"/>
              </w:rPr>
              <w:t>Time and date of introduction</w:t>
            </w:r>
          </w:p>
        </w:tc>
      </w:tr>
      <w:tr w:rsidR="002A7E33" w:rsidRPr="004273BB" w:rsidTr="000E6BA5">
        <w:trPr>
          <w:trHeight w:val="20"/>
          <w:tblHeader/>
        </w:trPr>
        <w:tc>
          <w:tcPr>
            <w:tcW w:w="2553" w:type="dxa"/>
            <w:vMerge/>
            <w:vAlign w:val="center"/>
          </w:tcPr>
          <w:p w:rsidR="002A7E33" w:rsidRPr="004273BB"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rPr>
            </w:pPr>
          </w:p>
        </w:tc>
        <w:tc>
          <w:tcPr>
            <w:tcW w:w="1101" w:type="dxa"/>
            <w:vAlign w:val="center"/>
          </w:tcPr>
          <w:p w:rsidR="002A7E33" w:rsidRPr="004273BB" w:rsidRDefault="009E6D6C" w:rsidP="000E6BA5">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Pr>
                <w:rFonts w:asciiTheme="minorHAnsi" w:hAnsiTheme="minorHAnsi" w:cs="Arial"/>
                <w:i/>
                <w:sz w:val="18"/>
                <w:szCs w:val="18"/>
              </w:rPr>
              <w:t>Maximum length</w:t>
            </w:r>
          </w:p>
        </w:tc>
        <w:tc>
          <w:tcPr>
            <w:tcW w:w="1134" w:type="dxa"/>
            <w:vAlign w:val="center"/>
          </w:tcPr>
          <w:p w:rsidR="002A7E33" w:rsidRPr="004273BB" w:rsidRDefault="009E6D6C" w:rsidP="000E6BA5">
            <w:pPr>
              <w:tabs>
                <w:tab w:val="clear" w:pos="567"/>
                <w:tab w:val="clear" w:pos="1276"/>
                <w:tab w:val="clear" w:pos="1843"/>
                <w:tab w:val="clear" w:pos="5387"/>
                <w:tab w:val="clear" w:pos="5954"/>
              </w:tabs>
              <w:spacing w:before="60" w:after="60"/>
              <w:jc w:val="center"/>
              <w:rPr>
                <w:rFonts w:asciiTheme="minorHAnsi" w:hAnsiTheme="minorHAnsi" w:cs="Arial"/>
                <w:i/>
                <w:sz w:val="18"/>
                <w:szCs w:val="18"/>
              </w:rPr>
            </w:pPr>
            <w:r>
              <w:rPr>
                <w:rFonts w:asciiTheme="minorHAnsi" w:hAnsiTheme="minorHAnsi" w:cs="Arial"/>
                <w:i/>
                <w:sz w:val="18"/>
                <w:szCs w:val="18"/>
              </w:rPr>
              <w:t>Minimum length</w:t>
            </w:r>
          </w:p>
        </w:tc>
        <w:tc>
          <w:tcPr>
            <w:tcW w:w="2437" w:type="dxa"/>
            <w:vMerge/>
            <w:vAlign w:val="center"/>
          </w:tcPr>
          <w:p w:rsidR="002A7E33" w:rsidRPr="004273BB"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rPr>
            </w:pPr>
          </w:p>
        </w:tc>
        <w:tc>
          <w:tcPr>
            <w:tcW w:w="2065" w:type="dxa"/>
            <w:vMerge/>
            <w:vAlign w:val="center"/>
          </w:tcPr>
          <w:p w:rsidR="002A7E33" w:rsidRPr="004273BB"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i/>
                <w:sz w:val="18"/>
                <w:szCs w:val="18"/>
              </w:rPr>
            </w:pPr>
          </w:p>
        </w:tc>
      </w:tr>
      <w:tr w:rsidR="002A7E33" w:rsidRPr="004273BB" w:rsidTr="000E6BA5">
        <w:trPr>
          <w:trHeight w:val="20"/>
        </w:trPr>
        <w:tc>
          <w:tcPr>
            <w:tcW w:w="2553"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4273BB">
              <w:rPr>
                <w:rFonts w:asciiTheme="minorHAnsi" w:hAnsiTheme="minorHAnsi" w:cs="Arial"/>
                <w:sz w:val="18"/>
                <w:szCs w:val="18"/>
                <w:lang w:val="fr-FR"/>
              </w:rPr>
              <w:t xml:space="preserve">4010 YXXX </w:t>
            </w:r>
          </w:p>
        </w:tc>
        <w:tc>
          <w:tcPr>
            <w:tcW w:w="1101"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8 digits</w:t>
            </w:r>
          </w:p>
        </w:tc>
        <w:tc>
          <w:tcPr>
            <w:tcW w:w="1134"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8 digits</w:t>
            </w:r>
          </w:p>
        </w:tc>
        <w:tc>
          <w:tcPr>
            <w:tcW w:w="2437"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273BB">
              <w:rPr>
                <w:rFonts w:asciiTheme="minorHAnsi" w:hAnsiTheme="minorHAnsi" w:cs="Arial"/>
                <w:sz w:val="18"/>
                <w:szCs w:val="18"/>
              </w:rPr>
              <w:t>IP fixed telephone service</w:t>
            </w:r>
          </w:p>
        </w:tc>
        <w:tc>
          <w:tcPr>
            <w:tcW w:w="2065"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4273BB">
              <w:rPr>
                <w:rFonts w:asciiTheme="minorHAnsi" w:hAnsiTheme="minorHAnsi" w:cs="Arial"/>
                <w:sz w:val="18"/>
                <w:szCs w:val="18"/>
                <w:lang w:val="fr-FR"/>
              </w:rPr>
              <w:t xml:space="preserve">12.V.2011 </w:t>
            </w:r>
            <w:r>
              <w:rPr>
                <w:rFonts w:asciiTheme="minorHAnsi" w:hAnsiTheme="minorHAnsi" w:cs="Arial"/>
                <w:sz w:val="18"/>
                <w:szCs w:val="18"/>
                <w:lang w:val="fr-FR"/>
              </w:rPr>
              <w:br/>
            </w:r>
            <w:r w:rsidRPr="004273BB">
              <w:rPr>
                <w:rFonts w:asciiTheme="minorHAnsi" w:hAnsiTheme="minorHAnsi" w:cs="Arial"/>
                <w:sz w:val="18"/>
                <w:szCs w:val="18"/>
                <w:lang w:val="fr-FR"/>
              </w:rPr>
              <w:t xml:space="preserve">00:00 </w:t>
            </w:r>
          </w:p>
        </w:tc>
      </w:tr>
      <w:tr w:rsidR="002A7E33" w:rsidRPr="004273BB" w:rsidTr="000E6BA5">
        <w:trPr>
          <w:trHeight w:val="20"/>
        </w:trPr>
        <w:tc>
          <w:tcPr>
            <w:tcW w:w="2553"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es-ES_tradnl"/>
              </w:rPr>
            </w:pPr>
            <w:r w:rsidRPr="004273BB">
              <w:rPr>
                <w:rFonts w:asciiTheme="minorHAnsi" w:hAnsiTheme="minorHAnsi" w:cs="Arial"/>
                <w:sz w:val="18"/>
                <w:szCs w:val="18"/>
                <w:lang w:val="es-ES_tradnl"/>
              </w:rPr>
              <w:t>1000</w:t>
            </w:r>
          </w:p>
        </w:tc>
        <w:tc>
          <w:tcPr>
            <w:tcW w:w="1101"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4 digits</w:t>
            </w:r>
          </w:p>
        </w:tc>
        <w:tc>
          <w:tcPr>
            <w:tcW w:w="1134"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4 digits</w:t>
            </w:r>
          </w:p>
        </w:tc>
        <w:tc>
          <w:tcPr>
            <w:tcW w:w="2437"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273BB">
              <w:rPr>
                <w:rFonts w:asciiTheme="minorHAnsi" w:hAnsiTheme="minorHAnsi" w:cs="Arial"/>
                <w:sz w:val="18"/>
                <w:szCs w:val="18"/>
              </w:rPr>
              <w:t>Access service to prepaid service platform</w:t>
            </w:r>
            <w:r>
              <w:rPr>
                <w:rFonts w:asciiTheme="minorHAnsi" w:hAnsiTheme="minorHAnsi" w:cs="Arial"/>
                <w:sz w:val="18"/>
                <w:szCs w:val="18"/>
              </w:rPr>
              <w:br/>
            </w:r>
            <w:r w:rsidRPr="004273BB">
              <w:rPr>
                <w:rFonts w:asciiTheme="minorHAnsi" w:hAnsiTheme="minorHAnsi" w:cs="Arial"/>
                <w:sz w:val="18"/>
                <w:szCs w:val="18"/>
                <w:lang w:val="es-ES_tradnl"/>
              </w:rPr>
              <w:t>R&amp;H Telecom</w:t>
            </w:r>
          </w:p>
        </w:tc>
        <w:tc>
          <w:tcPr>
            <w:tcW w:w="2065"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4273BB">
              <w:rPr>
                <w:rFonts w:asciiTheme="minorHAnsi" w:hAnsiTheme="minorHAnsi" w:cs="Arial"/>
                <w:sz w:val="18"/>
                <w:szCs w:val="18"/>
                <w:lang w:val="fr-FR"/>
              </w:rPr>
              <w:t xml:space="preserve">12.V.2011 </w:t>
            </w:r>
            <w:r>
              <w:rPr>
                <w:rFonts w:asciiTheme="minorHAnsi" w:hAnsiTheme="minorHAnsi" w:cs="Arial"/>
                <w:sz w:val="18"/>
                <w:szCs w:val="18"/>
                <w:lang w:val="fr-FR"/>
              </w:rPr>
              <w:br/>
            </w:r>
            <w:r w:rsidRPr="004273BB">
              <w:rPr>
                <w:rFonts w:asciiTheme="minorHAnsi" w:hAnsiTheme="minorHAnsi" w:cs="Arial"/>
                <w:sz w:val="18"/>
                <w:szCs w:val="18"/>
                <w:lang w:val="fr-FR"/>
              </w:rPr>
              <w:t xml:space="preserve">00:00 </w:t>
            </w:r>
          </w:p>
        </w:tc>
      </w:tr>
      <w:tr w:rsidR="002A7E33" w:rsidRPr="004273BB" w:rsidTr="000E6BA5">
        <w:trPr>
          <w:trHeight w:val="20"/>
        </w:trPr>
        <w:tc>
          <w:tcPr>
            <w:tcW w:w="2553"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es-ES_tradnl"/>
              </w:rPr>
            </w:pPr>
            <w:r w:rsidRPr="004273BB">
              <w:rPr>
                <w:rFonts w:asciiTheme="minorHAnsi" w:hAnsiTheme="minorHAnsi" w:cs="Arial"/>
                <w:sz w:val="18"/>
                <w:szCs w:val="18"/>
                <w:lang w:val="es-ES_tradnl"/>
              </w:rPr>
              <w:t>1234</w:t>
            </w:r>
          </w:p>
        </w:tc>
        <w:tc>
          <w:tcPr>
            <w:tcW w:w="1101"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4 digits</w:t>
            </w:r>
          </w:p>
        </w:tc>
        <w:tc>
          <w:tcPr>
            <w:tcW w:w="1134"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4 digits</w:t>
            </w:r>
          </w:p>
        </w:tc>
        <w:tc>
          <w:tcPr>
            <w:tcW w:w="2437"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273BB">
              <w:rPr>
                <w:rFonts w:asciiTheme="minorHAnsi" w:hAnsiTheme="minorHAnsi" w:cs="Arial"/>
                <w:sz w:val="18"/>
                <w:szCs w:val="18"/>
              </w:rPr>
              <w:t xml:space="preserve">Access service to Centro de Telegestión, </w:t>
            </w:r>
            <w:r>
              <w:rPr>
                <w:rFonts w:asciiTheme="minorHAnsi" w:hAnsiTheme="minorHAnsi" w:cs="Arial"/>
                <w:sz w:val="18"/>
                <w:szCs w:val="18"/>
              </w:rPr>
              <w:br/>
            </w:r>
            <w:r w:rsidRPr="004273BB">
              <w:rPr>
                <w:rFonts w:asciiTheme="minorHAnsi" w:hAnsiTheme="minorHAnsi" w:cs="Arial"/>
                <w:sz w:val="18"/>
                <w:szCs w:val="18"/>
                <w:lang w:val="es-ES_tradnl"/>
              </w:rPr>
              <w:t>R&amp;H Telecom</w:t>
            </w:r>
          </w:p>
        </w:tc>
        <w:tc>
          <w:tcPr>
            <w:tcW w:w="2065"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4273BB">
              <w:rPr>
                <w:rFonts w:asciiTheme="minorHAnsi" w:hAnsiTheme="minorHAnsi" w:cs="Arial"/>
                <w:sz w:val="18"/>
                <w:szCs w:val="18"/>
                <w:lang w:val="fr-FR"/>
              </w:rPr>
              <w:t xml:space="preserve">12.V.2011 </w:t>
            </w:r>
            <w:r>
              <w:rPr>
                <w:rFonts w:asciiTheme="minorHAnsi" w:hAnsiTheme="minorHAnsi" w:cs="Arial"/>
                <w:sz w:val="18"/>
                <w:szCs w:val="18"/>
                <w:lang w:val="fr-FR"/>
              </w:rPr>
              <w:br/>
            </w:r>
            <w:r w:rsidRPr="004273BB">
              <w:rPr>
                <w:rFonts w:asciiTheme="minorHAnsi" w:hAnsiTheme="minorHAnsi" w:cs="Arial"/>
                <w:sz w:val="18"/>
                <w:szCs w:val="18"/>
                <w:lang w:val="fr-FR"/>
              </w:rPr>
              <w:t xml:space="preserve">00:00 </w:t>
            </w:r>
          </w:p>
        </w:tc>
      </w:tr>
      <w:tr w:rsidR="002A7E33" w:rsidRPr="004273BB" w:rsidTr="000E6BA5">
        <w:trPr>
          <w:trHeight w:val="20"/>
        </w:trPr>
        <w:tc>
          <w:tcPr>
            <w:tcW w:w="2553"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es-ES_tradnl"/>
              </w:rPr>
            </w:pPr>
            <w:r w:rsidRPr="004273BB">
              <w:rPr>
                <w:rFonts w:asciiTheme="minorHAnsi" w:hAnsiTheme="minorHAnsi" w:cs="Arial"/>
                <w:sz w:val="18"/>
                <w:szCs w:val="18"/>
                <w:lang w:val="es-ES_tradnl"/>
              </w:rPr>
              <w:t>1901</w:t>
            </w:r>
          </w:p>
        </w:tc>
        <w:tc>
          <w:tcPr>
            <w:tcW w:w="1101"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4 digits</w:t>
            </w:r>
          </w:p>
        </w:tc>
        <w:tc>
          <w:tcPr>
            <w:tcW w:w="1134" w:type="dxa"/>
            <w:noWrap/>
          </w:tcPr>
          <w:p w:rsidR="002A7E33" w:rsidRPr="004273BB" w:rsidRDefault="002A7E33" w:rsidP="002A7E3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rPr>
            </w:pPr>
            <w:r w:rsidRPr="004273BB">
              <w:rPr>
                <w:rFonts w:asciiTheme="minorHAnsi" w:hAnsiTheme="minorHAnsi" w:cs="Arial"/>
                <w:sz w:val="18"/>
                <w:szCs w:val="18"/>
              </w:rPr>
              <w:t>4 digits</w:t>
            </w:r>
          </w:p>
        </w:tc>
        <w:tc>
          <w:tcPr>
            <w:tcW w:w="2437"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rPr>
            </w:pPr>
            <w:r w:rsidRPr="004273BB">
              <w:rPr>
                <w:rFonts w:asciiTheme="minorHAnsi" w:hAnsiTheme="minorHAnsi" w:cs="Arial"/>
                <w:sz w:val="18"/>
                <w:szCs w:val="18"/>
              </w:rPr>
              <w:t xml:space="preserve">Pre-selection code for operator </w:t>
            </w:r>
            <w:r>
              <w:rPr>
                <w:rFonts w:asciiTheme="minorHAnsi" w:hAnsiTheme="minorHAnsi" w:cs="Arial"/>
                <w:sz w:val="18"/>
                <w:szCs w:val="18"/>
              </w:rPr>
              <w:br/>
            </w:r>
            <w:r w:rsidRPr="004273BB">
              <w:rPr>
                <w:rFonts w:asciiTheme="minorHAnsi" w:hAnsiTheme="minorHAnsi" w:cs="Arial"/>
                <w:sz w:val="18"/>
                <w:szCs w:val="18"/>
                <w:lang w:val="es-ES_tradnl"/>
              </w:rPr>
              <w:t>R&amp;H Telecom</w:t>
            </w:r>
          </w:p>
        </w:tc>
        <w:tc>
          <w:tcPr>
            <w:tcW w:w="2065" w:type="dxa"/>
            <w:noWrap/>
          </w:tcPr>
          <w:p w:rsidR="002A7E33" w:rsidRPr="004273BB" w:rsidRDefault="002A7E33" w:rsidP="000E6BA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4273BB">
              <w:rPr>
                <w:rFonts w:asciiTheme="minorHAnsi" w:hAnsiTheme="minorHAnsi" w:cs="Arial"/>
                <w:sz w:val="18"/>
                <w:szCs w:val="18"/>
                <w:lang w:val="fr-FR"/>
              </w:rPr>
              <w:t xml:space="preserve">12.V.2011 </w:t>
            </w:r>
            <w:r>
              <w:rPr>
                <w:rFonts w:asciiTheme="minorHAnsi" w:hAnsiTheme="minorHAnsi" w:cs="Arial"/>
                <w:sz w:val="18"/>
                <w:szCs w:val="18"/>
                <w:lang w:val="fr-FR"/>
              </w:rPr>
              <w:br/>
            </w:r>
            <w:r w:rsidRPr="004273BB">
              <w:rPr>
                <w:rFonts w:asciiTheme="minorHAnsi" w:hAnsiTheme="minorHAnsi" w:cs="Arial"/>
                <w:sz w:val="18"/>
                <w:szCs w:val="18"/>
                <w:lang w:val="fr-FR"/>
              </w:rPr>
              <w:t xml:space="preserve">00:00 </w:t>
            </w:r>
          </w:p>
        </w:tc>
      </w:tr>
    </w:tbl>
    <w:p w:rsidR="002A7E33" w:rsidRPr="004273BB" w:rsidRDefault="002A7E33" w:rsidP="002A7E33">
      <w:pPr>
        <w:tabs>
          <w:tab w:val="clear" w:pos="567"/>
          <w:tab w:val="clear" w:pos="1276"/>
          <w:tab w:val="clear" w:pos="1843"/>
          <w:tab w:val="clear" w:pos="5387"/>
          <w:tab w:val="clear" w:pos="5954"/>
          <w:tab w:val="left" w:pos="851"/>
          <w:tab w:val="left" w:pos="1134"/>
        </w:tabs>
        <w:spacing w:before="0"/>
        <w:rPr>
          <w:rFonts w:asciiTheme="minorHAnsi" w:hAnsiTheme="minorHAnsi" w:cs="Arial"/>
        </w:rPr>
      </w:pPr>
    </w:p>
    <w:p w:rsidR="002A7E33" w:rsidRPr="004273BB" w:rsidRDefault="002A7E33" w:rsidP="002A7E33">
      <w:r w:rsidRPr="004273BB">
        <w:t>Contact:</w:t>
      </w:r>
    </w:p>
    <w:p w:rsidR="002A7E33" w:rsidRDefault="002A7E33" w:rsidP="002A7E33">
      <w:pPr>
        <w:tabs>
          <w:tab w:val="clear" w:pos="567"/>
          <w:tab w:val="left" w:pos="728"/>
        </w:tabs>
        <w:spacing w:before="240"/>
        <w:ind w:left="728" w:hanging="728"/>
        <w:jc w:val="left"/>
        <w:rPr>
          <w:rFonts w:asciiTheme="minorHAnsi" w:hAnsiTheme="minorHAnsi" w:cs="Arial"/>
          <w:lang w:val="es-ES_tradnl"/>
        </w:rPr>
      </w:pPr>
      <w:r>
        <w:rPr>
          <w:lang w:val="es-ES_tradnl"/>
        </w:rPr>
        <w:tab/>
      </w:r>
      <w:r w:rsidRPr="00314B88">
        <w:rPr>
          <w:lang w:val="es-ES_tradnl"/>
        </w:rPr>
        <w:t xml:space="preserve">Ing. Pedro Arce Villalobos </w:t>
      </w:r>
      <w:r>
        <w:rPr>
          <w:lang w:val="es-ES_tradnl"/>
        </w:rPr>
        <w:br/>
      </w:r>
      <w:r w:rsidRPr="00314B88">
        <w:rPr>
          <w:rFonts w:asciiTheme="minorHAnsi" w:hAnsiTheme="minorHAnsi" w:cs="Arial"/>
          <w:lang w:val="es-ES_tradnl"/>
        </w:rPr>
        <w:t>Superintendencia de Telecomunicaciones (SUTEL)</w:t>
      </w:r>
      <w:r>
        <w:rPr>
          <w:rFonts w:asciiTheme="minorHAnsi" w:hAnsiTheme="minorHAnsi" w:cs="Arial"/>
          <w:lang w:val="es-ES_tradnl"/>
        </w:rPr>
        <w:br/>
      </w:r>
      <w:r w:rsidRPr="00314B88">
        <w:rPr>
          <w:rFonts w:asciiTheme="minorHAnsi" w:hAnsiTheme="minorHAnsi" w:cs="Arial"/>
          <w:lang w:val="es-ES_tradnl"/>
        </w:rPr>
        <w:t>Apartado Postal 936-1000</w:t>
      </w:r>
      <w:r>
        <w:rPr>
          <w:rFonts w:asciiTheme="minorHAnsi" w:hAnsiTheme="minorHAnsi" w:cs="Arial"/>
          <w:lang w:val="es-ES_tradnl"/>
        </w:rPr>
        <w:br/>
      </w:r>
      <w:r w:rsidRPr="00314B88">
        <w:rPr>
          <w:rFonts w:asciiTheme="minorHAnsi" w:hAnsiTheme="minorHAnsi" w:cs="Arial"/>
          <w:lang w:val="es-ES_tradnl"/>
        </w:rPr>
        <w:t>SAN JOSÉ, Costa Rica</w:t>
      </w:r>
      <w:r>
        <w:rPr>
          <w:rFonts w:asciiTheme="minorHAnsi" w:hAnsiTheme="minorHAnsi" w:cs="Arial"/>
          <w:lang w:val="es-ES_tradnl"/>
        </w:rPr>
        <w:br/>
      </w:r>
      <w:r w:rsidRPr="00314B88">
        <w:rPr>
          <w:rFonts w:asciiTheme="minorHAnsi" w:hAnsiTheme="minorHAnsi" w:cs="Arial"/>
          <w:lang w:val="es-ES_tradnl"/>
        </w:rPr>
        <w:t>Tel:</w:t>
      </w:r>
      <w:r w:rsidRPr="00314B88">
        <w:rPr>
          <w:rFonts w:asciiTheme="minorHAnsi" w:hAnsiTheme="minorHAnsi" w:cs="Arial"/>
          <w:lang w:val="es-ES_tradnl"/>
        </w:rPr>
        <w:tab/>
        <w:t>+506 4000 0000</w:t>
      </w:r>
      <w:r>
        <w:rPr>
          <w:rFonts w:asciiTheme="minorHAnsi" w:hAnsiTheme="minorHAnsi" w:cs="Arial"/>
          <w:lang w:val="es-ES_tradnl"/>
        </w:rPr>
        <w:br/>
      </w:r>
      <w:r w:rsidRPr="00314B88">
        <w:rPr>
          <w:rFonts w:asciiTheme="minorHAnsi" w:hAnsiTheme="minorHAnsi" w:cs="Arial"/>
          <w:lang w:val="es-ES_tradnl"/>
        </w:rPr>
        <w:t>Fax:</w:t>
      </w:r>
      <w:r w:rsidRPr="00314B88">
        <w:rPr>
          <w:rFonts w:asciiTheme="minorHAnsi" w:hAnsiTheme="minorHAnsi" w:cs="Arial"/>
          <w:lang w:val="es-ES_tradnl"/>
        </w:rPr>
        <w:tab/>
        <w:t>+506 2296 6420</w:t>
      </w:r>
    </w:p>
    <w:p w:rsidR="002A7E33" w:rsidRPr="004273BB" w:rsidRDefault="002A7E33" w:rsidP="002A7E33">
      <w:pPr>
        <w:tabs>
          <w:tab w:val="clear" w:pos="567"/>
          <w:tab w:val="left" w:pos="728"/>
        </w:tabs>
        <w:spacing w:before="240"/>
        <w:ind w:left="728" w:hanging="728"/>
        <w:jc w:val="left"/>
        <w:rPr>
          <w:rFonts w:asciiTheme="minorHAnsi" w:hAnsiTheme="minorHAnsi"/>
          <w:b/>
          <w:lang w:val="en-US"/>
        </w:rPr>
      </w:pPr>
      <w:r w:rsidRPr="004273BB">
        <w:rPr>
          <w:rFonts w:asciiTheme="minorHAnsi" w:hAnsiTheme="minorHAnsi"/>
          <w:b/>
          <w:lang w:val="en-US"/>
        </w:rPr>
        <w:t>Denmark</w:t>
      </w:r>
      <w:r w:rsidR="00CB30A1">
        <w:rPr>
          <w:rFonts w:asciiTheme="minorHAnsi" w:hAnsiTheme="minorHAnsi"/>
          <w:b/>
          <w:lang w:val="en-US"/>
        </w:rPr>
        <w:fldChar w:fldCharType="begin"/>
      </w:r>
      <w:r>
        <w:instrText xml:space="preserve"> TC "</w:instrText>
      </w:r>
      <w:bookmarkStart w:id="187" w:name="_Toc295387906"/>
      <w:r w:rsidRPr="004273BB">
        <w:rPr>
          <w:rFonts w:asciiTheme="minorHAnsi" w:hAnsiTheme="minorHAnsi"/>
          <w:b/>
          <w:lang w:val="en-US"/>
        </w:rPr>
        <w:instrText>Denmark</w:instrText>
      </w:r>
      <w:bookmarkEnd w:id="187"/>
      <w:r>
        <w:instrText xml:space="preserve">" \f C \l "1" </w:instrText>
      </w:r>
      <w:r w:rsidR="00CB30A1">
        <w:rPr>
          <w:rFonts w:asciiTheme="minorHAnsi" w:hAnsiTheme="minorHAnsi"/>
          <w:b/>
          <w:lang w:val="en-US"/>
        </w:rPr>
        <w:fldChar w:fldCharType="end"/>
      </w:r>
      <w:r w:rsidRPr="004273BB">
        <w:rPr>
          <w:rFonts w:asciiTheme="minorHAnsi" w:hAnsiTheme="minorHAnsi"/>
          <w:b/>
          <w:lang w:val="en-US"/>
        </w:rPr>
        <w:t xml:space="preserve"> (country code +45)   </w:t>
      </w:r>
    </w:p>
    <w:p w:rsidR="002A7E33" w:rsidRPr="004273BB" w:rsidRDefault="002A7E33" w:rsidP="002A7E33">
      <w:pPr>
        <w:tabs>
          <w:tab w:val="clear" w:pos="1276"/>
          <w:tab w:val="clear" w:pos="1843"/>
          <w:tab w:val="left" w:pos="1560"/>
          <w:tab w:val="left" w:pos="2127"/>
        </w:tabs>
        <w:spacing w:before="0" w:after="120"/>
        <w:jc w:val="left"/>
        <w:outlineLvl w:val="3"/>
        <w:rPr>
          <w:rFonts w:asciiTheme="minorHAnsi" w:hAnsiTheme="minorHAnsi"/>
          <w:lang w:val="en-US"/>
        </w:rPr>
      </w:pPr>
      <w:r w:rsidRPr="004273BB">
        <w:rPr>
          <w:rFonts w:asciiTheme="minorHAnsi" w:hAnsiTheme="minorHAnsi"/>
          <w:lang w:val="en-US"/>
        </w:rPr>
        <w:t>Communication of 12.V.2011:</w:t>
      </w:r>
    </w:p>
    <w:p w:rsidR="002A7E33" w:rsidRPr="004273BB" w:rsidRDefault="002A7E33" w:rsidP="002A7E33">
      <w:pPr>
        <w:tabs>
          <w:tab w:val="clear" w:pos="567"/>
          <w:tab w:val="clear" w:pos="1276"/>
          <w:tab w:val="clear" w:pos="1843"/>
          <w:tab w:val="clear" w:pos="5387"/>
          <w:tab w:val="clear" w:pos="5954"/>
        </w:tabs>
        <w:spacing w:before="0"/>
        <w:jc w:val="left"/>
        <w:rPr>
          <w:rFonts w:asciiTheme="minorHAnsi" w:hAnsiTheme="minorHAnsi"/>
        </w:rPr>
      </w:pPr>
      <w:r w:rsidRPr="004273BB">
        <w:rPr>
          <w:rFonts w:asciiTheme="minorHAnsi" w:hAnsiTheme="minorHAnsi"/>
        </w:rPr>
        <w:t xml:space="preserve">The </w:t>
      </w:r>
      <w:r w:rsidRPr="004273BB">
        <w:rPr>
          <w:rFonts w:asciiTheme="minorHAnsi" w:hAnsiTheme="minorHAnsi"/>
          <w:i/>
        </w:rPr>
        <w:t>National IT and Telecom Agency (NITA)</w:t>
      </w:r>
      <w:r w:rsidRPr="004273BB">
        <w:rPr>
          <w:rFonts w:asciiTheme="minorHAnsi" w:hAnsiTheme="minorHAnsi"/>
        </w:rPr>
        <w:t>, Copenhagen</w:t>
      </w:r>
      <w:r w:rsidR="00CB30A1">
        <w:rPr>
          <w:rFonts w:asciiTheme="minorHAnsi" w:hAnsiTheme="minorHAnsi"/>
        </w:rPr>
        <w:fldChar w:fldCharType="begin"/>
      </w:r>
      <w:r>
        <w:instrText xml:space="preserve"> TC "</w:instrText>
      </w:r>
      <w:bookmarkStart w:id="188" w:name="_Toc295387907"/>
      <w:r w:rsidRPr="004273BB">
        <w:rPr>
          <w:rFonts w:asciiTheme="minorHAnsi" w:hAnsiTheme="minorHAnsi"/>
          <w:i/>
        </w:rPr>
        <w:instrText>National IT and Telecom Agency (NITA)</w:instrText>
      </w:r>
      <w:r w:rsidRPr="004273BB">
        <w:rPr>
          <w:rFonts w:asciiTheme="minorHAnsi" w:hAnsiTheme="minorHAnsi"/>
        </w:rPr>
        <w:instrText>, Copenhagen</w:instrText>
      </w:r>
      <w:bookmarkEnd w:id="188"/>
      <w:r>
        <w:instrText xml:space="preserve">" \f C \l "1" </w:instrText>
      </w:r>
      <w:r w:rsidR="00CB30A1">
        <w:rPr>
          <w:rFonts w:asciiTheme="minorHAnsi" w:hAnsiTheme="minorHAnsi"/>
        </w:rPr>
        <w:fldChar w:fldCharType="end"/>
      </w:r>
      <w:r w:rsidRPr="004273BB">
        <w:rPr>
          <w:rFonts w:asciiTheme="minorHAnsi" w:hAnsiTheme="minorHAnsi"/>
        </w:rPr>
        <w:t>, announces the following changes to the Danish telephone numbering plan:</w:t>
      </w:r>
    </w:p>
    <w:p w:rsidR="002A7E33" w:rsidRPr="004273BB" w:rsidRDefault="002A7E33" w:rsidP="002A7E33">
      <w:pPr>
        <w:tabs>
          <w:tab w:val="clear" w:pos="567"/>
          <w:tab w:val="clear" w:pos="1276"/>
          <w:tab w:val="clear" w:pos="1843"/>
          <w:tab w:val="clear" w:pos="5387"/>
          <w:tab w:val="clear" w:pos="5954"/>
        </w:tabs>
        <w:spacing w:before="0"/>
        <w:jc w:val="left"/>
        <w:rPr>
          <w:rFonts w:asciiTheme="minorHAnsi" w:hAnsiTheme="minorHAnsi"/>
        </w:rPr>
      </w:pPr>
    </w:p>
    <w:p w:rsidR="002A7E33" w:rsidRDefault="002A7E33" w:rsidP="002A7E33">
      <w:pPr>
        <w:rPr>
          <w:i/>
        </w:rPr>
      </w:pPr>
      <w:r w:rsidRPr="004102E5">
        <w:rPr>
          <w:rFonts w:ascii="Symbol" w:hAnsi="Symbol"/>
          <w:lang w:val="es-ES_tradnl"/>
        </w:rPr>
        <w:t></w:t>
      </w:r>
      <w:r>
        <w:rPr>
          <w:iCs/>
          <w:lang w:val="es-ES_tradnl"/>
        </w:rPr>
        <w:tab/>
      </w:r>
      <w:r w:rsidRPr="004273BB">
        <w:rPr>
          <w:i/>
        </w:rPr>
        <w:t>Assignment – fixed communication service</w:t>
      </w:r>
    </w:p>
    <w:p w:rsidR="002A7E33" w:rsidRPr="004273BB" w:rsidRDefault="002A7E33" w:rsidP="002A7E33">
      <w:pPr>
        <w:rPr>
          <w:sz w:val="8"/>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28"/>
        <w:gridCol w:w="4241"/>
        <w:gridCol w:w="1836"/>
      </w:tblGrid>
      <w:tr w:rsidR="002A7E33" w:rsidRPr="004273BB" w:rsidTr="000E6BA5">
        <w:trPr>
          <w:trHeight w:val="273"/>
          <w:jc w:val="center"/>
        </w:trPr>
        <w:tc>
          <w:tcPr>
            <w:tcW w:w="2428"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100" w:after="100"/>
              <w:jc w:val="center"/>
              <w:rPr>
                <w:rFonts w:asciiTheme="minorHAnsi" w:hAnsiTheme="minorHAnsi"/>
                <w:i/>
                <w:sz w:val="18"/>
                <w:szCs w:val="18"/>
              </w:rPr>
            </w:pPr>
            <w:r w:rsidRPr="004273BB">
              <w:rPr>
                <w:rFonts w:asciiTheme="minorHAnsi" w:hAnsiTheme="minorHAnsi"/>
                <w:i/>
                <w:sz w:val="18"/>
                <w:szCs w:val="18"/>
              </w:rPr>
              <w:t>Provider</w:t>
            </w:r>
          </w:p>
        </w:tc>
        <w:tc>
          <w:tcPr>
            <w:tcW w:w="4241"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100" w:after="100"/>
              <w:jc w:val="center"/>
              <w:rPr>
                <w:rFonts w:asciiTheme="minorHAnsi" w:hAnsiTheme="minorHAnsi"/>
                <w:sz w:val="18"/>
                <w:szCs w:val="18"/>
              </w:rPr>
            </w:pPr>
            <w:r w:rsidRPr="004273BB">
              <w:rPr>
                <w:rFonts w:asciiTheme="minorHAnsi" w:hAnsiTheme="minorHAnsi"/>
                <w:bCs/>
                <w:i/>
                <w:sz w:val="18"/>
                <w:szCs w:val="18"/>
              </w:rPr>
              <w:t>Numbering series</w:t>
            </w:r>
          </w:p>
        </w:tc>
        <w:tc>
          <w:tcPr>
            <w:tcW w:w="1836"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100" w:after="100"/>
              <w:jc w:val="center"/>
              <w:rPr>
                <w:rFonts w:asciiTheme="minorHAnsi" w:hAnsiTheme="minorHAnsi"/>
                <w:i/>
                <w:sz w:val="18"/>
                <w:szCs w:val="18"/>
              </w:rPr>
            </w:pPr>
            <w:r w:rsidRPr="004273BB">
              <w:rPr>
                <w:rFonts w:asciiTheme="minorHAnsi" w:hAnsiTheme="minorHAnsi"/>
                <w:i/>
                <w:sz w:val="18"/>
                <w:szCs w:val="18"/>
              </w:rPr>
              <w:t>Date of assignment</w:t>
            </w:r>
          </w:p>
        </w:tc>
      </w:tr>
      <w:tr w:rsidR="002A7E33" w:rsidRPr="004273BB" w:rsidTr="000E6BA5">
        <w:trPr>
          <w:jc w:val="center"/>
        </w:trPr>
        <w:tc>
          <w:tcPr>
            <w:tcW w:w="2428"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rPr>
            </w:pPr>
            <w:r w:rsidRPr="004273BB">
              <w:rPr>
                <w:rFonts w:asciiTheme="minorHAnsi" w:hAnsiTheme="minorHAnsi"/>
                <w:sz w:val="18"/>
                <w:szCs w:val="18"/>
              </w:rPr>
              <w:t>Supertel A/S</w:t>
            </w:r>
          </w:p>
        </w:tc>
        <w:tc>
          <w:tcPr>
            <w:tcW w:w="4241"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4273BB">
              <w:rPr>
                <w:rFonts w:asciiTheme="minorHAnsi" w:hAnsiTheme="minorHAnsi"/>
                <w:sz w:val="18"/>
                <w:szCs w:val="18"/>
              </w:rPr>
              <w:t>7089XXXX</w:t>
            </w:r>
          </w:p>
        </w:tc>
        <w:tc>
          <w:tcPr>
            <w:tcW w:w="1836"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4273BB">
              <w:rPr>
                <w:rFonts w:asciiTheme="minorHAnsi" w:hAnsiTheme="minorHAnsi"/>
                <w:sz w:val="18"/>
                <w:szCs w:val="18"/>
              </w:rPr>
              <w:t>9.V.2011</w:t>
            </w:r>
          </w:p>
        </w:tc>
      </w:tr>
      <w:tr w:rsidR="002A7E33" w:rsidRPr="004273BB" w:rsidTr="000E6BA5">
        <w:trPr>
          <w:jc w:val="center"/>
        </w:trPr>
        <w:tc>
          <w:tcPr>
            <w:tcW w:w="2428"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rPr>
            </w:pPr>
            <w:r w:rsidRPr="004273BB">
              <w:rPr>
                <w:rFonts w:asciiTheme="minorHAnsi" w:hAnsiTheme="minorHAnsi"/>
                <w:sz w:val="18"/>
                <w:szCs w:val="18"/>
              </w:rPr>
              <w:t>YouSee</w:t>
            </w:r>
          </w:p>
        </w:tc>
        <w:tc>
          <w:tcPr>
            <w:tcW w:w="4241"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4273BB">
              <w:rPr>
                <w:rFonts w:asciiTheme="minorHAnsi" w:hAnsiTheme="minorHAnsi"/>
                <w:sz w:val="18"/>
                <w:szCs w:val="18"/>
              </w:rPr>
              <w:t>4842XXXX</w:t>
            </w:r>
          </w:p>
        </w:tc>
        <w:tc>
          <w:tcPr>
            <w:tcW w:w="1836"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4273BB">
              <w:rPr>
                <w:rFonts w:asciiTheme="minorHAnsi" w:hAnsiTheme="minorHAnsi"/>
                <w:sz w:val="18"/>
                <w:szCs w:val="18"/>
              </w:rPr>
              <w:t>10.V.2011</w:t>
            </w:r>
          </w:p>
        </w:tc>
      </w:tr>
    </w:tbl>
    <w:p w:rsidR="002A7E33" w:rsidRPr="004273BB" w:rsidRDefault="002A7E33" w:rsidP="002A7E33"/>
    <w:p w:rsidR="002A7E33" w:rsidRDefault="002A7E33">
      <w:pPr>
        <w:tabs>
          <w:tab w:val="clear" w:pos="567"/>
          <w:tab w:val="clear" w:pos="1276"/>
          <w:tab w:val="clear" w:pos="1843"/>
          <w:tab w:val="clear" w:pos="5387"/>
          <w:tab w:val="clear" w:pos="5954"/>
        </w:tabs>
        <w:overflowPunct/>
        <w:autoSpaceDE/>
        <w:autoSpaceDN/>
        <w:adjustRightInd/>
        <w:spacing w:before="0"/>
        <w:jc w:val="left"/>
        <w:textAlignment w:val="auto"/>
        <w:rPr>
          <w:rFonts w:ascii="Symbol" w:hAnsi="Symbol"/>
          <w:lang w:val="es-ES_tradnl"/>
        </w:rPr>
      </w:pPr>
      <w:r>
        <w:rPr>
          <w:rFonts w:ascii="Symbol" w:hAnsi="Symbol"/>
          <w:lang w:val="es-ES_tradnl"/>
        </w:rPr>
        <w:br w:type="page"/>
      </w:r>
    </w:p>
    <w:p w:rsidR="002A7E33" w:rsidRDefault="002A7E33" w:rsidP="002A7E33">
      <w:pPr>
        <w:rPr>
          <w:rFonts w:asciiTheme="minorHAnsi" w:hAnsiTheme="minorHAnsi"/>
          <w:bCs/>
          <w:i/>
        </w:rPr>
      </w:pPr>
      <w:r w:rsidRPr="004102E5">
        <w:rPr>
          <w:rFonts w:ascii="Symbol" w:hAnsi="Symbol"/>
          <w:lang w:val="es-ES_tradnl"/>
        </w:rPr>
        <w:lastRenderedPageBreak/>
        <w:t></w:t>
      </w:r>
      <w:r>
        <w:rPr>
          <w:iCs/>
          <w:lang w:val="es-ES_tradnl"/>
        </w:rPr>
        <w:tab/>
      </w:r>
      <w:r w:rsidRPr="004273BB">
        <w:rPr>
          <w:i/>
        </w:rPr>
        <w:t>Assignment</w:t>
      </w:r>
      <w:r w:rsidRPr="004273BB">
        <w:rPr>
          <w:rFonts w:asciiTheme="minorHAnsi" w:hAnsiTheme="minorHAnsi"/>
          <w:bCs/>
          <w:i/>
        </w:rPr>
        <w:t xml:space="preserve"> – premium rate services</w:t>
      </w:r>
    </w:p>
    <w:p w:rsidR="002A7E33" w:rsidRPr="004273BB" w:rsidRDefault="002A7E33" w:rsidP="002A7E33">
      <w:pPr>
        <w:rPr>
          <w:rFonts w:asciiTheme="minorHAnsi" w:hAnsiTheme="minorHAnsi"/>
          <w:bCs/>
          <w:i/>
          <w:sz w:val="8"/>
        </w:rPr>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28"/>
        <w:gridCol w:w="4241"/>
        <w:gridCol w:w="1836"/>
      </w:tblGrid>
      <w:tr w:rsidR="002A7E33" w:rsidRPr="004273BB" w:rsidTr="000E6BA5">
        <w:trPr>
          <w:trHeight w:val="20"/>
          <w:jc w:val="center"/>
        </w:trPr>
        <w:tc>
          <w:tcPr>
            <w:tcW w:w="2631"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100" w:after="100"/>
              <w:jc w:val="center"/>
              <w:rPr>
                <w:rFonts w:asciiTheme="minorHAnsi" w:hAnsiTheme="minorHAnsi"/>
                <w:i/>
                <w:sz w:val="18"/>
                <w:szCs w:val="18"/>
              </w:rPr>
            </w:pPr>
            <w:r w:rsidRPr="004273BB">
              <w:rPr>
                <w:rFonts w:asciiTheme="minorHAnsi" w:hAnsiTheme="minorHAnsi"/>
                <w:i/>
                <w:sz w:val="18"/>
                <w:szCs w:val="18"/>
              </w:rPr>
              <w:t>Provider</w:t>
            </w:r>
          </w:p>
        </w:tc>
        <w:tc>
          <w:tcPr>
            <w:tcW w:w="4604"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100" w:after="100"/>
              <w:jc w:val="center"/>
              <w:rPr>
                <w:rFonts w:asciiTheme="minorHAnsi" w:hAnsiTheme="minorHAnsi"/>
                <w:sz w:val="18"/>
                <w:szCs w:val="18"/>
              </w:rPr>
            </w:pPr>
            <w:r w:rsidRPr="004273BB">
              <w:rPr>
                <w:rFonts w:asciiTheme="minorHAnsi" w:hAnsiTheme="minorHAnsi"/>
                <w:bCs/>
                <w:i/>
                <w:sz w:val="18"/>
                <w:szCs w:val="18"/>
              </w:rPr>
              <w:t>Numbering series</w:t>
            </w:r>
          </w:p>
        </w:tc>
        <w:tc>
          <w:tcPr>
            <w:tcW w:w="1987"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100" w:after="100"/>
              <w:jc w:val="center"/>
              <w:rPr>
                <w:rFonts w:asciiTheme="minorHAnsi" w:hAnsiTheme="minorHAnsi"/>
                <w:i/>
                <w:sz w:val="18"/>
                <w:szCs w:val="18"/>
              </w:rPr>
            </w:pPr>
            <w:r w:rsidRPr="004273BB">
              <w:rPr>
                <w:rFonts w:asciiTheme="minorHAnsi" w:hAnsiTheme="minorHAnsi"/>
                <w:i/>
                <w:sz w:val="18"/>
                <w:szCs w:val="18"/>
              </w:rPr>
              <w:t>Date of assignment</w:t>
            </w:r>
          </w:p>
        </w:tc>
      </w:tr>
      <w:tr w:rsidR="002A7E33" w:rsidRPr="004273BB" w:rsidTr="000E6BA5">
        <w:trPr>
          <w:trHeight w:val="20"/>
          <w:jc w:val="center"/>
        </w:trPr>
        <w:tc>
          <w:tcPr>
            <w:tcW w:w="2631"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left"/>
              <w:rPr>
                <w:rFonts w:asciiTheme="minorHAnsi" w:hAnsiTheme="minorHAnsi"/>
                <w:sz w:val="18"/>
                <w:szCs w:val="18"/>
              </w:rPr>
            </w:pPr>
            <w:r w:rsidRPr="004273BB">
              <w:rPr>
                <w:rFonts w:asciiTheme="minorHAnsi" w:hAnsiTheme="minorHAnsi"/>
                <w:sz w:val="18"/>
                <w:szCs w:val="18"/>
              </w:rPr>
              <w:t>Telenor A/S</w:t>
            </w:r>
          </w:p>
        </w:tc>
        <w:tc>
          <w:tcPr>
            <w:tcW w:w="4604"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4273BB">
              <w:rPr>
                <w:rFonts w:asciiTheme="minorHAnsi" w:hAnsiTheme="minorHAnsi"/>
                <w:sz w:val="18"/>
                <w:szCs w:val="18"/>
              </w:rPr>
              <w:t>9095XXXX</w:t>
            </w:r>
          </w:p>
        </w:tc>
        <w:tc>
          <w:tcPr>
            <w:tcW w:w="1987" w:type="dxa"/>
            <w:tcBorders>
              <w:top w:val="single" w:sz="6" w:space="0" w:color="auto"/>
              <w:left w:val="single" w:sz="6" w:space="0" w:color="auto"/>
              <w:bottom w:val="single" w:sz="6" w:space="0" w:color="auto"/>
              <w:right w:val="single" w:sz="6" w:space="0" w:color="auto"/>
            </w:tcBorders>
          </w:tcPr>
          <w:p w:rsidR="002A7E33" w:rsidRPr="004273BB" w:rsidRDefault="002A7E33" w:rsidP="000E6BA5">
            <w:pPr>
              <w:numPr>
                <w:ilvl w:val="12"/>
                <w:numId w:val="0"/>
              </w:numPr>
              <w:tabs>
                <w:tab w:val="clear" w:pos="567"/>
                <w:tab w:val="clear" w:pos="1276"/>
                <w:tab w:val="clear" w:pos="1843"/>
                <w:tab w:val="clear" w:pos="5387"/>
                <w:tab w:val="clear" w:pos="5954"/>
              </w:tabs>
              <w:spacing w:before="60" w:after="60"/>
              <w:jc w:val="center"/>
              <w:rPr>
                <w:rFonts w:asciiTheme="minorHAnsi" w:hAnsiTheme="minorHAnsi"/>
                <w:sz w:val="18"/>
                <w:szCs w:val="18"/>
              </w:rPr>
            </w:pPr>
            <w:r w:rsidRPr="004273BB">
              <w:rPr>
                <w:rFonts w:asciiTheme="minorHAnsi" w:hAnsiTheme="minorHAnsi"/>
                <w:sz w:val="18"/>
                <w:szCs w:val="18"/>
              </w:rPr>
              <w:t>6.V.2011</w:t>
            </w:r>
          </w:p>
        </w:tc>
      </w:tr>
    </w:tbl>
    <w:p w:rsidR="002A7E33" w:rsidRPr="004273BB" w:rsidRDefault="002A7E33" w:rsidP="002A7E33"/>
    <w:p w:rsidR="002A7E33" w:rsidRPr="004273BB" w:rsidRDefault="002A7E33" w:rsidP="002A7E33">
      <w:r w:rsidRPr="004273BB">
        <w:t>Contact:</w:t>
      </w:r>
    </w:p>
    <w:p w:rsidR="002A7E33" w:rsidRPr="004273BB" w:rsidRDefault="002A7E33" w:rsidP="002A7E33">
      <w:pPr>
        <w:tabs>
          <w:tab w:val="clear" w:pos="1276"/>
          <w:tab w:val="left" w:pos="1274"/>
        </w:tabs>
        <w:ind w:left="567" w:hanging="567"/>
        <w:jc w:val="left"/>
      </w:pPr>
      <w:r w:rsidRPr="004273BB">
        <w:tab/>
        <w:t>IT- and Mobile Division</w:t>
      </w:r>
      <w:r w:rsidRPr="004273BB">
        <w:br/>
        <w:t>National IT and Telecom Agency Denmark (NITA)</w:t>
      </w:r>
      <w:r w:rsidRPr="004273BB">
        <w:br/>
        <w:t>Holsteinsgade 63</w:t>
      </w:r>
      <w:r w:rsidRPr="004273BB">
        <w:br/>
        <w:t xml:space="preserve">DK-2100 </w:t>
      </w:r>
      <w:r w:rsidR="009E6D6C" w:rsidRPr="004273BB">
        <w:t>COPENHAGEN</w:t>
      </w:r>
      <w:r w:rsidRPr="004273BB">
        <w:br/>
        <w:t>D</w:t>
      </w:r>
      <w:r>
        <w:t>enmark</w:t>
      </w:r>
      <w:r w:rsidRPr="004273BB">
        <w:br/>
        <w:t>Tel:</w:t>
      </w:r>
      <w:r w:rsidRPr="004273BB">
        <w:tab/>
        <w:t>+45 3545 0000</w:t>
      </w:r>
      <w:r w:rsidRPr="004273BB">
        <w:br/>
        <w:t>Fax:</w:t>
      </w:r>
      <w:r w:rsidRPr="004273BB">
        <w:tab/>
        <w:t xml:space="preserve">+45 3545 0010 </w:t>
      </w:r>
      <w:r w:rsidRPr="004273BB">
        <w:br/>
        <w:t>E-mail:</w:t>
      </w:r>
      <w:r w:rsidRPr="004273BB">
        <w:tab/>
      </w:r>
      <w:hyperlink r:id="rId15" w:history="1">
        <w:r w:rsidRPr="004273BB">
          <w:t>ltst@itst.dk</w:t>
        </w:r>
      </w:hyperlink>
    </w:p>
    <w:p w:rsidR="002A7E33" w:rsidRPr="004273BB" w:rsidRDefault="002A7E33" w:rsidP="002A7E33">
      <w:pPr>
        <w:rPr>
          <w:b/>
        </w:rPr>
      </w:pPr>
      <w:r w:rsidRPr="004273BB">
        <w:rPr>
          <w:b/>
        </w:rPr>
        <w:t>Mauritius</w:t>
      </w:r>
      <w:r w:rsidR="00CB30A1">
        <w:rPr>
          <w:b/>
        </w:rPr>
        <w:fldChar w:fldCharType="begin"/>
      </w:r>
      <w:r>
        <w:instrText xml:space="preserve"> TC "</w:instrText>
      </w:r>
      <w:bookmarkStart w:id="189" w:name="_Toc295387908"/>
      <w:r w:rsidRPr="00035A61">
        <w:rPr>
          <w:b/>
        </w:rPr>
        <w:instrText>Mauritius</w:instrText>
      </w:r>
      <w:bookmarkEnd w:id="189"/>
      <w:r>
        <w:instrText xml:space="preserve">" \f C \l "1" </w:instrText>
      </w:r>
      <w:r w:rsidR="00CB30A1">
        <w:rPr>
          <w:b/>
        </w:rPr>
        <w:fldChar w:fldCharType="end"/>
      </w:r>
      <w:r w:rsidRPr="004273BB">
        <w:rPr>
          <w:b/>
        </w:rPr>
        <w:t xml:space="preserve"> (country code +230)  </w:t>
      </w:r>
    </w:p>
    <w:p w:rsidR="002A7E33" w:rsidRPr="004273BB" w:rsidRDefault="002A7E33" w:rsidP="002A7E33">
      <w:pPr>
        <w:spacing w:before="0"/>
      </w:pPr>
      <w:r w:rsidRPr="004273BB">
        <w:t>Communication of 25.VI.2011:</w:t>
      </w:r>
    </w:p>
    <w:p w:rsidR="002A7E33" w:rsidRPr="004273BB" w:rsidRDefault="002A7E33" w:rsidP="002A7E33">
      <w:r w:rsidRPr="004273BB">
        <w:t xml:space="preserve">The </w:t>
      </w:r>
      <w:r w:rsidRPr="004273BB">
        <w:rPr>
          <w:i/>
        </w:rPr>
        <w:t>Information and Communication Technologies Authority (ICT Authority)</w:t>
      </w:r>
      <w:r w:rsidRPr="004273BB">
        <w:t>, Port-Louis</w:t>
      </w:r>
      <w:r w:rsidR="00CB30A1">
        <w:fldChar w:fldCharType="begin"/>
      </w:r>
      <w:r>
        <w:instrText xml:space="preserve"> TC "</w:instrText>
      </w:r>
      <w:bookmarkStart w:id="190" w:name="_Toc295387909"/>
      <w:r w:rsidRPr="009A3B94">
        <w:rPr>
          <w:i/>
        </w:rPr>
        <w:instrText>Information and Communication Technologies Authority (ICT Authority)</w:instrText>
      </w:r>
      <w:r w:rsidRPr="009A3B94">
        <w:instrText>, Port-Louis</w:instrText>
      </w:r>
      <w:bookmarkEnd w:id="190"/>
      <w:r>
        <w:instrText xml:space="preserve">" \f C \l "1" </w:instrText>
      </w:r>
      <w:r w:rsidR="00CB30A1">
        <w:fldChar w:fldCharType="end"/>
      </w:r>
      <w:r w:rsidRPr="004273BB">
        <w:t xml:space="preserve">, announces the updated ITU-T E.164 National Numbering Plan for the </w:t>
      </w:r>
      <w:smartTag w:uri="urn:schemas-microsoft-com:office:smarttags" w:element="PlaceType">
        <w:r w:rsidRPr="004273BB">
          <w:t>Republic</w:t>
        </w:r>
      </w:smartTag>
      <w:r w:rsidRPr="004273BB">
        <w:t xml:space="preserve"> of Mauritius:</w:t>
      </w:r>
    </w:p>
    <w:p w:rsidR="002A7E33" w:rsidRPr="004273BB" w:rsidRDefault="002A7E33" w:rsidP="002A7E3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0"/>
        <w:gridCol w:w="980"/>
        <w:gridCol w:w="938"/>
        <w:gridCol w:w="1582"/>
        <w:gridCol w:w="1062"/>
        <w:gridCol w:w="2263"/>
      </w:tblGrid>
      <w:tr w:rsidR="002A7E33" w:rsidRPr="004273BB" w:rsidTr="002A7E33">
        <w:trPr>
          <w:trHeight w:val="300"/>
          <w:tblHeader/>
          <w:jc w:val="center"/>
        </w:trPr>
        <w:tc>
          <w:tcPr>
            <w:tcW w:w="1680" w:type="dxa"/>
            <w:shd w:val="clear" w:color="auto" w:fill="auto"/>
            <w:noWrap/>
            <w:vAlign w:val="bottom"/>
            <w:hideMark/>
          </w:tcPr>
          <w:p w:rsidR="002A7E33" w:rsidRPr="002A7E33"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color w:val="000000"/>
                <w:sz w:val="18"/>
                <w:szCs w:val="18"/>
                <w:lang w:eastAsia="zh-CN"/>
              </w:rPr>
            </w:pPr>
            <w:r w:rsidRPr="002A7E33">
              <w:rPr>
                <w:rFonts w:asciiTheme="minorHAnsi" w:hAnsiTheme="minorHAnsi"/>
                <w:i/>
                <w:color w:val="000000"/>
                <w:sz w:val="18"/>
                <w:szCs w:val="18"/>
                <w:lang w:eastAsia="zh-CN"/>
              </w:rPr>
              <w:t>(1)</w:t>
            </w:r>
          </w:p>
        </w:tc>
        <w:tc>
          <w:tcPr>
            <w:tcW w:w="1918" w:type="dxa"/>
            <w:gridSpan w:val="2"/>
            <w:shd w:val="clear" w:color="auto" w:fill="auto"/>
            <w:noWrap/>
            <w:vAlign w:val="bottom"/>
            <w:hideMark/>
          </w:tcPr>
          <w:p w:rsidR="002A7E33" w:rsidRPr="002A7E33"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color w:val="000000"/>
                <w:sz w:val="18"/>
                <w:szCs w:val="18"/>
                <w:lang w:eastAsia="zh-CN"/>
              </w:rPr>
            </w:pPr>
            <w:r w:rsidRPr="002A7E33">
              <w:rPr>
                <w:rFonts w:asciiTheme="minorHAnsi" w:hAnsiTheme="minorHAnsi"/>
                <w:i/>
                <w:color w:val="000000"/>
                <w:sz w:val="18"/>
                <w:szCs w:val="18"/>
                <w:lang w:eastAsia="zh-CN"/>
              </w:rPr>
              <w:t>(2)</w:t>
            </w:r>
          </w:p>
        </w:tc>
        <w:tc>
          <w:tcPr>
            <w:tcW w:w="1582" w:type="dxa"/>
            <w:shd w:val="clear" w:color="auto" w:fill="auto"/>
            <w:noWrap/>
            <w:vAlign w:val="bottom"/>
            <w:hideMark/>
          </w:tcPr>
          <w:p w:rsidR="002A7E33" w:rsidRPr="002A7E33"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color w:val="000000"/>
                <w:sz w:val="18"/>
                <w:szCs w:val="18"/>
                <w:lang w:eastAsia="zh-CN"/>
              </w:rPr>
            </w:pPr>
            <w:r w:rsidRPr="002A7E33">
              <w:rPr>
                <w:rFonts w:asciiTheme="minorHAnsi" w:hAnsiTheme="minorHAnsi"/>
                <w:i/>
                <w:color w:val="000000"/>
                <w:sz w:val="18"/>
                <w:szCs w:val="18"/>
                <w:lang w:eastAsia="zh-CN"/>
              </w:rPr>
              <w:t>(3)</w:t>
            </w:r>
          </w:p>
        </w:tc>
        <w:tc>
          <w:tcPr>
            <w:tcW w:w="3325" w:type="dxa"/>
            <w:gridSpan w:val="2"/>
            <w:shd w:val="clear" w:color="auto" w:fill="auto"/>
            <w:noWrap/>
            <w:vAlign w:val="bottom"/>
            <w:hideMark/>
          </w:tcPr>
          <w:p w:rsidR="002A7E33" w:rsidRPr="002A7E33"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color w:val="000000"/>
                <w:sz w:val="18"/>
                <w:szCs w:val="18"/>
                <w:lang w:eastAsia="zh-CN"/>
              </w:rPr>
            </w:pPr>
            <w:r w:rsidRPr="002A7E33">
              <w:rPr>
                <w:rFonts w:asciiTheme="minorHAnsi" w:hAnsiTheme="minorHAnsi"/>
                <w:i/>
                <w:color w:val="000000"/>
                <w:sz w:val="18"/>
                <w:szCs w:val="18"/>
                <w:lang w:eastAsia="zh-CN"/>
              </w:rPr>
              <w:t>(4)</w:t>
            </w:r>
          </w:p>
        </w:tc>
      </w:tr>
      <w:tr w:rsidR="002A7E33" w:rsidRPr="004273BB" w:rsidTr="002A7E33">
        <w:trPr>
          <w:trHeight w:val="300"/>
          <w:tblHeader/>
          <w:jc w:val="center"/>
        </w:trPr>
        <w:tc>
          <w:tcPr>
            <w:tcW w:w="1680" w:type="dxa"/>
            <w:vMerge w:val="restart"/>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iCs/>
                <w:color w:val="000000"/>
                <w:sz w:val="18"/>
                <w:szCs w:val="18"/>
                <w:lang w:eastAsia="zh-CN"/>
              </w:rPr>
            </w:pPr>
            <w:r w:rsidRPr="004273BB">
              <w:rPr>
                <w:rFonts w:asciiTheme="minorHAnsi" w:hAnsiTheme="minorHAnsi"/>
                <w:i/>
                <w:iCs/>
                <w:color w:val="000000"/>
                <w:sz w:val="18"/>
                <w:szCs w:val="18"/>
                <w:lang w:eastAsia="zh-CN"/>
              </w:rPr>
              <w:t>Leading digits of N(S)N - National (Significant) Number</w:t>
            </w:r>
          </w:p>
        </w:tc>
        <w:tc>
          <w:tcPr>
            <w:tcW w:w="1918" w:type="dxa"/>
            <w:gridSpan w:val="2"/>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spacing w:after="120"/>
              <w:jc w:val="center"/>
              <w:rPr>
                <w:rFonts w:asciiTheme="minorHAnsi" w:hAnsiTheme="minorHAnsi"/>
                <w:i/>
                <w:iCs/>
                <w:color w:val="000000"/>
                <w:sz w:val="18"/>
                <w:szCs w:val="18"/>
                <w:lang w:eastAsia="zh-CN"/>
              </w:rPr>
            </w:pPr>
            <w:r w:rsidRPr="004273BB">
              <w:rPr>
                <w:rFonts w:asciiTheme="minorHAnsi" w:hAnsiTheme="minorHAnsi"/>
                <w:i/>
                <w:iCs/>
                <w:color w:val="000000"/>
                <w:sz w:val="18"/>
                <w:szCs w:val="18"/>
                <w:lang w:eastAsia="zh-CN"/>
              </w:rPr>
              <w:t>N(S)N Number Length</w:t>
            </w:r>
          </w:p>
        </w:tc>
        <w:tc>
          <w:tcPr>
            <w:tcW w:w="1582" w:type="dxa"/>
            <w:vMerge w:val="restart"/>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iCs/>
                <w:color w:val="000000"/>
                <w:sz w:val="18"/>
                <w:szCs w:val="18"/>
                <w:lang w:eastAsia="zh-CN"/>
              </w:rPr>
            </w:pPr>
            <w:r w:rsidRPr="004273BB">
              <w:rPr>
                <w:rFonts w:asciiTheme="minorHAnsi" w:hAnsiTheme="minorHAnsi"/>
                <w:i/>
                <w:iCs/>
                <w:color w:val="000000"/>
                <w:sz w:val="18"/>
                <w:szCs w:val="18"/>
                <w:lang w:eastAsia="zh-CN"/>
              </w:rPr>
              <w:t>Usage of E.164 Number</w:t>
            </w:r>
          </w:p>
        </w:tc>
        <w:tc>
          <w:tcPr>
            <w:tcW w:w="3325" w:type="dxa"/>
            <w:gridSpan w:val="2"/>
            <w:vMerge w:val="restart"/>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iCs/>
                <w:color w:val="000000"/>
                <w:sz w:val="18"/>
                <w:szCs w:val="18"/>
                <w:lang w:eastAsia="zh-CN"/>
              </w:rPr>
            </w:pPr>
            <w:r w:rsidRPr="004273BB">
              <w:rPr>
                <w:rFonts w:asciiTheme="minorHAnsi" w:hAnsiTheme="minorHAnsi"/>
                <w:i/>
                <w:iCs/>
                <w:color w:val="000000"/>
                <w:sz w:val="18"/>
                <w:szCs w:val="18"/>
                <w:lang w:eastAsia="zh-CN"/>
              </w:rPr>
              <w:t>Additional Information</w:t>
            </w:r>
          </w:p>
        </w:tc>
      </w:tr>
      <w:tr w:rsidR="002A7E33" w:rsidRPr="004273BB" w:rsidTr="002A7E33">
        <w:trPr>
          <w:trHeight w:val="300"/>
          <w:tblHeader/>
          <w:jc w:val="center"/>
        </w:trPr>
        <w:tc>
          <w:tcPr>
            <w:tcW w:w="1680" w:type="dxa"/>
            <w:vMerge/>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color w:val="000000"/>
                <w:sz w:val="18"/>
                <w:szCs w:val="18"/>
                <w:lang w:eastAsia="zh-CN"/>
              </w:rPr>
            </w:pPr>
          </w:p>
        </w:tc>
        <w:tc>
          <w:tcPr>
            <w:tcW w:w="980" w:type="dxa"/>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iCs/>
                <w:color w:val="000000"/>
                <w:sz w:val="18"/>
                <w:szCs w:val="18"/>
                <w:lang w:eastAsia="zh-CN"/>
              </w:rPr>
            </w:pPr>
            <w:r w:rsidRPr="004273BB">
              <w:rPr>
                <w:rFonts w:asciiTheme="minorHAnsi" w:hAnsiTheme="minorHAnsi"/>
                <w:i/>
                <w:iCs/>
                <w:color w:val="000000"/>
                <w:sz w:val="18"/>
                <w:szCs w:val="18"/>
                <w:lang w:eastAsia="zh-CN"/>
              </w:rPr>
              <w:t>Maximum length</w:t>
            </w:r>
          </w:p>
        </w:tc>
        <w:tc>
          <w:tcPr>
            <w:tcW w:w="938" w:type="dxa"/>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center"/>
              <w:textAlignment w:val="auto"/>
              <w:rPr>
                <w:rFonts w:asciiTheme="minorHAnsi" w:hAnsiTheme="minorHAnsi"/>
                <w:i/>
                <w:iCs/>
                <w:color w:val="000000"/>
                <w:sz w:val="18"/>
                <w:szCs w:val="18"/>
                <w:lang w:eastAsia="zh-CN"/>
              </w:rPr>
            </w:pPr>
            <w:r w:rsidRPr="004273BB">
              <w:rPr>
                <w:rFonts w:asciiTheme="minorHAnsi" w:hAnsiTheme="minorHAnsi"/>
                <w:i/>
                <w:iCs/>
                <w:color w:val="000000"/>
                <w:sz w:val="18"/>
                <w:szCs w:val="18"/>
                <w:lang w:eastAsia="zh-CN"/>
              </w:rPr>
              <w:t>Minimum length</w:t>
            </w:r>
          </w:p>
        </w:tc>
        <w:tc>
          <w:tcPr>
            <w:tcW w:w="1582" w:type="dxa"/>
            <w:vMerge/>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left"/>
              <w:textAlignment w:val="auto"/>
              <w:rPr>
                <w:rFonts w:asciiTheme="minorHAnsi" w:hAnsiTheme="minorHAnsi"/>
                <w:i/>
                <w:color w:val="000000"/>
                <w:sz w:val="18"/>
                <w:szCs w:val="18"/>
                <w:lang w:eastAsia="zh-CN"/>
              </w:rPr>
            </w:pPr>
          </w:p>
        </w:tc>
        <w:tc>
          <w:tcPr>
            <w:tcW w:w="3325" w:type="dxa"/>
            <w:gridSpan w:val="2"/>
            <w:vMerge/>
            <w:shd w:val="clear" w:color="auto" w:fill="auto"/>
            <w:noWrap/>
            <w:vAlign w:val="center"/>
            <w:hideMark/>
          </w:tcPr>
          <w:p w:rsidR="002A7E33" w:rsidRPr="004273BB" w:rsidRDefault="002A7E33" w:rsidP="00993EC1">
            <w:pPr>
              <w:tabs>
                <w:tab w:val="clear" w:pos="567"/>
                <w:tab w:val="clear" w:pos="1276"/>
                <w:tab w:val="clear" w:pos="1843"/>
                <w:tab w:val="clear" w:pos="5387"/>
                <w:tab w:val="clear" w:pos="5954"/>
              </w:tabs>
              <w:overflowPunct/>
              <w:autoSpaceDE/>
              <w:autoSpaceDN/>
              <w:adjustRightInd/>
              <w:spacing w:after="120"/>
              <w:jc w:val="left"/>
              <w:textAlignment w:val="auto"/>
              <w:rPr>
                <w:rFonts w:asciiTheme="minorHAnsi" w:hAnsiTheme="minorHAnsi"/>
                <w:i/>
                <w:color w:val="000000"/>
                <w:sz w:val="18"/>
                <w:szCs w:val="18"/>
                <w:lang w:eastAsia="zh-CN"/>
              </w:rPr>
            </w:pPr>
          </w:p>
        </w:tc>
      </w:tr>
      <w:tr w:rsidR="002A7E33" w:rsidRPr="004273BB" w:rsidTr="000E6BA5">
        <w:trPr>
          <w:trHeight w:val="300"/>
          <w:jc w:val="center"/>
        </w:trPr>
        <w:tc>
          <w:tcPr>
            <w:tcW w:w="16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0</w:t>
            </w:r>
          </w:p>
        </w:tc>
        <w:tc>
          <w:tcPr>
            <w:tcW w:w="9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w:t>
            </w:r>
          </w:p>
        </w:tc>
        <w:tc>
          <w:tcPr>
            <w:tcW w:w="938"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w:t>
            </w:r>
          </w:p>
        </w:tc>
        <w:tc>
          <w:tcPr>
            <w:tcW w:w="1582"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p>
        </w:tc>
        <w:tc>
          <w:tcPr>
            <w:tcW w:w="3325" w:type="dxa"/>
            <w:gridSpan w:val="2"/>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Carrier Selection prefix used for call-by-call selection of ILD carriers for the purpose of IDD</w:t>
            </w:r>
          </w:p>
        </w:tc>
      </w:tr>
      <w:tr w:rsidR="002A7E33" w:rsidRPr="004273BB" w:rsidTr="000E6BA5">
        <w:trPr>
          <w:trHeight w:val="300"/>
          <w:jc w:val="center"/>
        </w:trPr>
        <w:tc>
          <w:tcPr>
            <w:tcW w:w="16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01</w:t>
            </w:r>
          </w:p>
        </w:tc>
        <w:tc>
          <w:tcPr>
            <w:tcW w:w="9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4</w:t>
            </w:r>
          </w:p>
        </w:tc>
        <w:tc>
          <w:tcPr>
            <w:tcW w:w="938"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4</w:t>
            </w:r>
          </w:p>
        </w:tc>
        <w:tc>
          <w:tcPr>
            <w:tcW w:w="1582"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p>
        </w:tc>
        <w:tc>
          <w:tcPr>
            <w:tcW w:w="3325" w:type="dxa"/>
            <w:gridSpan w:val="2"/>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Home Country Direct (Outbound)</w:t>
            </w:r>
          </w:p>
        </w:tc>
      </w:tr>
      <w:tr w:rsidR="002A7E33" w:rsidRPr="004273BB" w:rsidTr="000E6BA5">
        <w:trPr>
          <w:trHeight w:val="300"/>
          <w:jc w:val="center"/>
        </w:trPr>
        <w:tc>
          <w:tcPr>
            <w:tcW w:w="16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1</w:t>
            </w:r>
          </w:p>
        </w:tc>
        <w:tc>
          <w:tcPr>
            <w:tcW w:w="9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5</w:t>
            </w:r>
          </w:p>
        </w:tc>
        <w:tc>
          <w:tcPr>
            <w:tcW w:w="938"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w:t>
            </w:r>
          </w:p>
        </w:tc>
        <w:tc>
          <w:tcPr>
            <w:tcW w:w="1582"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Short codes</w:t>
            </w:r>
          </w:p>
        </w:tc>
        <w:tc>
          <w:tcPr>
            <w:tcW w:w="3325" w:type="dxa"/>
            <w:gridSpan w:val="2"/>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Used for Emergency and Public Interest services</w:t>
            </w:r>
          </w:p>
        </w:tc>
      </w:tr>
      <w:tr w:rsidR="002A7E33" w:rsidRPr="004273BB" w:rsidTr="000E6BA5">
        <w:trPr>
          <w:trHeight w:val="300"/>
          <w:jc w:val="center"/>
        </w:trPr>
        <w:tc>
          <w:tcPr>
            <w:tcW w:w="16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2</w:t>
            </w:r>
          </w:p>
        </w:tc>
        <w:tc>
          <w:tcPr>
            <w:tcW w:w="980"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Geographic and Mobile numbers</w:t>
            </w: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eastAsia="zh-CN"/>
              </w:rPr>
            </w:pPr>
          </w:p>
        </w:tc>
        <w:tc>
          <w:tcPr>
            <w:tcW w:w="3325" w:type="dxa"/>
            <w:gridSpan w:val="2"/>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olor w:val="000000"/>
                <w:sz w:val="18"/>
                <w:szCs w:val="18"/>
                <w:lang w:val="fr-CH" w:eastAsia="zh-CN"/>
              </w:rPr>
            </w:pPr>
            <w:r w:rsidRPr="004273BB">
              <w:rPr>
                <w:rFonts w:asciiTheme="minorHAnsi" w:hAnsiTheme="minorHAnsi"/>
                <w:color w:val="000000"/>
                <w:sz w:val="18"/>
                <w:szCs w:val="18"/>
                <w:lang w:eastAsia="zh-CN"/>
              </w:rPr>
              <w:t>MT Geographic numbers-Region North</w:t>
            </w:r>
            <w:r>
              <w:rPr>
                <w:rFonts w:asciiTheme="minorHAnsi" w:hAnsiTheme="minorHAnsi"/>
                <w:color w:val="000000"/>
                <w:sz w:val="18"/>
                <w:szCs w:val="18"/>
                <w:lang w:eastAsia="zh-CN"/>
              </w:rPr>
              <w:br/>
            </w:r>
            <w:r w:rsidRPr="004273BB">
              <w:rPr>
                <w:rFonts w:asciiTheme="minorHAnsi" w:hAnsiTheme="minorHAnsi"/>
                <w:color w:val="000000"/>
                <w:sz w:val="18"/>
                <w:szCs w:val="18"/>
                <w:lang w:eastAsia="zh-CN"/>
              </w:rPr>
              <w:t>MTML Geographic numbers (29X XXXX)</w:t>
            </w:r>
            <w:r>
              <w:rPr>
                <w:rFonts w:asciiTheme="minorHAnsi" w:hAnsiTheme="minorHAnsi"/>
                <w:color w:val="000000"/>
                <w:sz w:val="18"/>
                <w:szCs w:val="18"/>
                <w:lang w:eastAsia="zh-CN"/>
              </w:rPr>
              <w:br/>
            </w:r>
            <w:r w:rsidRPr="004273BB">
              <w:rPr>
                <w:rFonts w:asciiTheme="minorHAnsi" w:hAnsiTheme="minorHAnsi"/>
                <w:color w:val="000000"/>
                <w:sz w:val="18"/>
                <w:szCs w:val="18"/>
                <w:lang w:val="fr-CH" w:eastAsia="zh-CN"/>
              </w:rPr>
              <w:t>Cellplus Mobile numbers (25X XXXX)</w:t>
            </w:r>
            <w:r>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Pager Services (218 9XXX, 219 XXXX,</w:t>
            </w:r>
            <w:r>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22X XXXX)</w:t>
            </w:r>
          </w:p>
        </w:tc>
      </w:tr>
      <w:tr w:rsidR="002A7E33" w:rsidRPr="004273BB" w:rsidTr="000E6BA5">
        <w:trPr>
          <w:trHeight w:val="300"/>
          <w:jc w:val="center"/>
        </w:trPr>
        <w:tc>
          <w:tcPr>
            <w:tcW w:w="1680" w:type="dxa"/>
            <w:vMerge w:val="restart"/>
            <w:shd w:val="clear" w:color="auto" w:fill="auto"/>
            <w:noWrap/>
            <w:hideMark/>
          </w:tcPr>
          <w:p w:rsidR="002A7E33" w:rsidRPr="004273BB" w:rsidRDefault="002A7E33" w:rsidP="00993EC1">
            <w:pPr>
              <w:pageBreakBefore/>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lastRenderedPageBreak/>
              <w:t>3</w:t>
            </w: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980" w:type="dxa"/>
            <w:vMerge w:val="restart"/>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38" w:type="dxa"/>
            <w:vMerge w:val="restart"/>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1582" w:type="dxa"/>
            <w:vMerge w:val="restart"/>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Special service numbers</w:t>
            </w: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1062" w:type="dxa"/>
            <w:shd w:val="clear" w:color="auto" w:fill="auto"/>
            <w:noWrap/>
            <w:hideMark/>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30X-XXXX</w:t>
            </w:r>
          </w:p>
        </w:tc>
        <w:tc>
          <w:tcPr>
            <w:tcW w:w="2263" w:type="dxa"/>
            <w:shd w:val="clear" w:color="auto" w:fill="auto"/>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Premium Rate Service numbers</w:t>
            </w:r>
          </w:p>
        </w:tc>
      </w:tr>
      <w:tr w:rsidR="002A7E33" w:rsidRPr="004273BB" w:rsidTr="000E6BA5">
        <w:trPr>
          <w:trHeight w:val="300"/>
          <w:jc w:val="center"/>
        </w:trPr>
        <w:tc>
          <w:tcPr>
            <w:tcW w:w="16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38"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1582"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1062"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312-XXXX</w:t>
            </w:r>
          </w:p>
        </w:tc>
        <w:tc>
          <w:tcPr>
            <w:tcW w:w="2263" w:type="dxa"/>
            <w:shd w:val="clear" w:color="auto" w:fill="auto"/>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Analogue Dial-up Access Numbers for Internet Service</w:t>
            </w:r>
          </w:p>
        </w:tc>
      </w:tr>
      <w:tr w:rsidR="002A7E33" w:rsidRPr="004273BB" w:rsidTr="000E6BA5">
        <w:trPr>
          <w:trHeight w:val="300"/>
          <w:jc w:val="center"/>
        </w:trPr>
        <w:tc>
          <w:tcPr>
            <w:tcW w:w="16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38"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1582"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1062"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315-XXXX</w:t>
            </w:r>
          </w:p>
        </w:tc>
        <w:tc>
          <w:tcPr>
            <w:tcW w:w="2263" w:type="dxa"/>
            <w:shd w:val="clear" w:color="auto" w:fill="auto"/>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ISDN dialup Access Numbers for Internet Service</w:t>
            </w:r>
          </w:p>
        </w:tc>
      </w:tr>
      <w:tr w:rsidR="002A7E33" w:rsidRPr="004273BB" w:rsidTr="000E6BA5">
        <w:trPr>
          <w:trHeight w:val="300"/>
          <w:jc w:val="center"/>
        </w:trPr>
        <w:tc>
          <w:tcPr>
            <w:tcW w:w="16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38"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1582"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1062"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318-XXXX</w:t>
            </w:r>
          </w:p>
        </w:tc>
        <w:tc>
          <w:tcPr>
            <w:tcW w:w="2263" w:type="dxa"/>
            <w:shd w:val="clear" w:color="auto" w:fill="auto"/>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Access Numbers for Remote Dial-up Services</w:t>
            </w:r>
          </w:p>
        </w:tc>
      </w:tr>
      <w:tr w:rsidR="002A7E33" w:rsidRPr="004273BB" w:rsidTr="000E6BA5">
        <w:trPr>
          <w:trHeight w:val="300"/>
          <w:jc w:val="center"/>
        </w:trPr>
        <w:tc>
          <w:tcPr>
            <w:tcW w:w="16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38"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1582"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1062"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319 XXXX</w:t>
            </w:r>
          </w:p>
        </w:tc>
        <w:tc>
          <w:tcPr>
            <w:tcW w:w="2263" w:type="dxa"/>
            <w:shd w:val="clear" w:color="auto" w:fill="auto"/>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Access numbers for SMS-based Value Added Services</w:t>
            </w:r>
          </w:p>
        </w:tc>
      </w:tr>
      <w:tr w:rsidR="002A7E33" w:rsidRPr="004273BB" w:rsidTr="000E6BA5">
        <w:trPr>
          <w:trHeight w:val="300"/>
          <w:jc w:val="center"/>
        </w:trPr>
        <w:tc>
          <w:tcPr>
            <w:tcW w:w="16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38"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1582"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1062"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320 XXXX</w:t>
            </w:r>
          </w:p>
        </w:tc>
        <w:tc>
          <w:tcPr>
            <w:tcW w:w="2263" w:type="dxa"/>
            <w:shd w:val="clear" w:color="auto" w:fill="auto"/>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Access Numbers for Internet Telephone Service</w:t>
            </w:r>
          </w:p>
        </w:tc>
      </w:tr>
      <w:tr w:rsidR="002A7E33" w:rsidRPr="004273BB" w:rsidTr="000E6BA5">
        <w:trPr>
          <w:trHeight w:val="305"/>
          <w:jc w:val="center"/>
        </w:trPr>
        <w:tc>
          <w:tcPr>
            <w:tcW w:w="16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80"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938"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sz w:val="18"/>
                <w:szCs w:val="18"/>
                <w:lang w:eastAsia="zh-CN"/>
              </w:rPr>
            </w:pPr>
          </w:p>
        </w:tc>
        <w:tc>
          <w:tcPr>
            <w:tcW w:w="1582" w:type="dxa"/>
            <w:vMerge/>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p>
        </w:tc>
        <w:tc>
          <w:tcPr>
            <w:tcW w:w="1062"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39X XXX</w:t>
            </w:r>
          </w:p>
        </w:tc>
        <w:tc>
          <w:tcPr>
            <w:tcW w:w="2263" w:type="dxa"/>
            <w:shd w:val="clear" w:color="auto" w:fill="auto"/>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Access Numbers for Virtual Telephony, Virtual Fax &amp; Fax-to-E-mail services</w:t>
            </w:r>
          </w:p>
        </w:tc>
      </w:tr>
      <w:tr w:rsidR="002A7E33" w:rsidRPr="004273BB" w:rsidTr="000E6BA5">
        <w:trPr>
          <w:trHeight w:val="305"/>
          <w:jc w:val="center"/>
        </w:trPr>
        <w:tc>
          <w:tcPr>
            <w:tcW w:w="1680"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4</w:t>
            </w:r>
          </w:p>
        </w:tc>
        <w:tc>
          <w:tcPr>
            <w:tcW w:w="980"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2A7E33">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Geographic and Mobile numbers</w:t>
            </w:r>
          </w:p>
        </w:tc>
        <w:tc>
          <w:tcPr>
            <w:tcW w:w="3325" w:type="dxa"/>
            <w:gridSpan w:val="2"/>
            <w:shd w:val="clear" w:color="auto" w:fill="auto"/>
            <w:noWrap/>
          </w:tcPr>
          <w:p w:rsidR="002A7E33" w:rsidRPr="004273BB" w:rsidRDefault="002A7E33" w:rsidP="00A21BEA">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MT Geographic numbers-Region Central Emtel Mobile numbers (421 XXXX,</w:t>
            </w:r>
            <w:r w:rsidR="00A21BEA">
              <w:rPr>
                <w:rFonts w:asciiTheme="minorHAnsi" w:hAnsiTheme="minorHAnsi"/>
                <w:color w:val="000000"/>
                <w:sz w:val="18"/>
                <w:szCs w:val="18"/>
                <w:lang w:eastAsia="zh-CN"/>
              </w:rPr>
              <w:br/>
            </w:r>
            <w:r w:rsidRPr="004273BB">
              <w:rPr>
                <w:rFonts w:asciiTheme="minorHAnsi" w:hAnsiTheme="minorHAnsi"/>
                <w:color w:val="000000"/>
                <w:sz w:val="18"/>
                <w:szCs w:val="18"/>
                <w:lang w:eastAsia="zh-CN"/>
              </w:rPr>
              <w:t>422 XXXX, 423 XXXX, 428 XXXX, 429 XXXX,</w:t>
            </w:r>
            <w:r w:rsidR="009E6D6C">
              <w:rPr>
                <w:rFonts w:asciiTheme="minorHAnsi" w:hAnsiTheme="minorHAnsi"/>
                <w:color w:val="000000"/>
                <w:sz w:val="18"/>
                <w:szCs w:val="18"/>
                <w:lang w:eastAsia="zh-CN"/>
              </w:rPr>
              <w:br/>
            </w:r>
            <w:r w:rsidRPr="004273BB">
              <w:rPr>
                <w:rFonts w:asciiTheme="minorHAnsi" w:hAnsiTheme="minorHAnsi"/>
                <w:color w:val="000000"/>
                <w:sz w:val="18"/>
                <w:szCs w:val="18"/>
                <w:lang w:eastAsia="zh-CN"/>
              </w:rPr>
              <w:t>49X XXXX)</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5</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Wireless Local Loop</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MT WLL</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6</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Geographic numbers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spacing w:before="60" w:after="60"/>
              <w:jc w:val="left"/>
              <w:rPr>
                <w:rFonts w:asciiTheme="minorHAnsi" w:hAnsiTheme="minorHAnsi"/>
                <w:color w:val="000000"/>
                <w:sz w:val="18"/>
                <w:szCs w:val="18"/>
                <w:lang w:eastAsia="zh-CN"/>
              </w:rPr>
            </w:pPr>
            <w:r w:rsidRPr="004273BB">
              <w:rPr>
                <w:rFonts w:asciiTheme="minorHAnsi" w:hAnsiTheme="minorHAnsi"/>
                <w:color w:val="000000"/>
                <w:sz w:val="18"/>
                <w:szCs w:val="18"/>
                <w:lang w:eastAsia="zh-CN"/>
              </w:rPr>
              <w:t>MT geographic numbers – Region South</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Mobile Numbers</w:t>
            </w:r>
          </w:p>
        </w:tc>
        <w:tc>
          <w:tcPr>
            <w:tcW w:w="3325" w:type="dxa"/>
            <w:gridSpan w:val="2"/>
            <w:shd w:val="clear" w:color="auto" w:fill="auto"/>
            <w:noWrap/>
          </w:tcPr>
          <w:p w:rsidR="002A7E33" w:rsidRPr="004273BB" w:rsidRDefault="002A7E33" w:rsidP="00A21BEA">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Cellplus Mobile numbers (70X XXXX,</w:t>
            </w:r>
            <w:r w:rsidR="00A21BEA">
              <w:rPr>
                <w:rFonts w:asciiTheme="minorHAnsi" w:hAnsiTheme="minorHAnsi"/>
                <w:color w:val="000000"/>
                <w:sz w:val="18"/>
                <w:szCs w:val="18"/>
                <w:lang w:eastAsia="zh-CN"/>
              </w:rPr>
              <w:br/>
            </w:r>
            <w:r w:rsidRPr="004273BB">
              <w:rPr>
                <w:rFonts w:asciiTheme="minorHAnsi" w:hAnsiTheme="minorHAnsi"/>
                <w:color w:val="000000"/>
                <w:sz w:val="18"/>
                <w:szCs w:val="18"/>
                <w:lang w:eastAsia="zh-CN"/>
              </w:rPr>
              <w:t>75X XXXX, 76X XXXX, 77X XXXX, 78X XXXX</w:t>
            </w:r>
            <w:r w:rsidR="009E6D6C">
              <w:rPr>
                <w:rFonts w:asciiTheme="minorHAnsi" w:hAnsiTheme="minorHAnsi"/>
                <w:color w:val="000000"/>
                <w:sz w:val="18"/>
                <w:szCs w:val="18"/>
                <w:lang w:eastAsia="zh-CN"/>
              </w:rPr>
              <w:t>,</w:t>
            </w:r>
            <w:r w:rsidR="009E6D6C">
              <w:rPr>
                <w:rFonts w:asciiTheme="minorHAnsi" w:hAnsiTheme="minorHAnsi"/>
                <w:color w:val="000000"/>
                <w:sz w:val="18"/>
                <w:szCs w:val="18"/>
                <w:lang w:eastAsia="zh-CN"/>
              </w:rPr>
              <w:br/>
            </w:r>
            <w:r w:rsidRPr="004273BB">
              <w:rPr>
                <w:rFonts w:asciiTheme="minorHAnsi" w:hAnsiTheme="minorHAnsi"/>
                <w:color w:val="000000"/>
                <w:sz w:val="18"/>
                <w:szCs w:val="18"/>
                <w:lang w:eastAsia="zh-CN"/>
              </w:rPr>
              <w:t>79X XXXX)</w:t>
            </w:r>
          </w:p>
          <w:p w:rsidR="002A7E33" w:rsidRPr="004273BB" w:rsidRDefault="002A7E33" w:rsidP="009E6D6C">
            <w:pPr>
              <w:tabs>
                <w:tab w:val="clear" w:pos="567"/>
                <w:tab w:val="clear" w:pos="1276"/>
                <w:tab w:val="clear" w:pos="1843"/>
                <w:tab w:val="clear" w:pos="5387"/>
                <w:tab w:val="clear" w:pos="5954"/>
              </w:tabs>
              <w:spacing w:before="60" w:after="60"/>
              <w:jc w:val="left"/>
              <w:rPr>
                <w:rFonts w:asciiTheme="minorHAnsi" w:hAnsiTheme="minorHAnsi"/>
                <w:color w:val="000000"/>
                <w:sz w:val="18"/>
                <w:szCs w:val="18"/>
                <w:lang w:eastAsia="zh-CN"/>
              </w:rPr>
            </w:pPr>
            <w:r w:rsidRPr="004273BB">
              <w:rPr>
                <w:rFonts w:asciiTheme="minorHAnsi" w:hAnsiTheme="minorHAnsi"/>
                <w:color w:val="000000"/>
                <w:sz w:val="18"/>
                <w:szCs w:val="18"/>
                <w:lang w:eastAsia="zh-CN"/>
              </w:rPr>
              <w:t>Emtel Mobile numbers (71X XXXX,</w:t>
            </w:r>
            <w:r w:rsidR="009E6D6C">
              <w:rPr>
                <w:rFonts w:asciiTheme="minorHAnsi" w:hAnsiTheme="minorHAnsi"/>
                <w:color w:val="000000"/>
                <w:sz w:val="18"/>
                <w:szCs w:val="18"/>
                <w:lang w:eastAsia="zh-CN"/>
              </w:rPr>
              <w:br/>
            </w:r>
            <w:r w:rsidRPr="004273BB">
              <w:rPr>
                <w:rFonts w:asciiTheme="minorHAnsi" w:hAnsiTheme="minorHAnsi"/>
                <w:color w:val="000000"/>
                <w:sz w:val="18"/>
                <w:szCs w:val="18"/>
                <w:lang w:eastAsia="zh-CN"/>
              </w:rPr>
              <w:t>72X XXXX, 73X XXXX, 74X XXXX)</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8</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Short Codes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val="fr-CH" w:eastAsia="zh-CN"/>
              </w:rPr>
            </w:pPr>
            <w:r w:rsidRPr="004273BB">
              <w:rPr>
                <w:rFonts w:asciiTheme="minorHAnsi" w:hAnsiTheme="minorHAnsi"/>
                <w:color w:val="000000"/>
                <w:sz w:val="18"/>
                <w:szCs w:val="18"/>
                <w:lang w:val="fr-CH" w:eastAsia="zh-CN"/>
              </w:rPr>
              <w:t xml:space="preserve">On-net codes (80XX-88XX) </w:t>
            </w:r>
            <w:r>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Cross-net codes (89XX)</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800</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Toll Free numbers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801</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Inbound International Freephone Service (IFS)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p>
        </w:tc>
      </w:tr>
      <w:tr w:rsidR="002A7E33" w:rsidRPr="004273BB" w:rsidTr="000E6BA5">
        <w:trPr>
          <w:trHeight w:val="305"/>
          <w:jc w:val="center"/>
        </w:trPr>
        <w:tc>
          <w:tcPr>
            <w:tcW w:w="1680" w:type="dxa"/>
            <w:shd w:val="clear" w:color="auto" w:fill="auto"/>
            <w:noWrap/>
          </w:tcPr>
          <w:p w:rsidR="002A7E33" w:rsidRPr="004273BB" w:rsidRDefault="002A7E33" w:rsidP="00993EC1">
            <w:pPr>
              <w:pageBreakBefore/>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lastRenderedPageBreak/>
              <w:t>802</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Outbound International Freephone Service (IFS)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814</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Geographic numbers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spacing w:before="60" w:after="60"/>
              <w:jc w:val="left"/>
              <w:rPr>
                <w:rFonts w:asciiTheme="minorHAnsi" w:hAnsiTheme="minorHAnsi"/>
                <w:color w:val="000000"/>
                <w:sz w:val="18"/>
                <w:szCs w:val="18"/>
                <w:lang w:val="fr-CH" w:eastAsia="zh-CN"/>
              </w:rPr>
            </w:pPr>
            <w:r w:rsidRPr="004273BB">
              <w:rPr>
                <w:rFonts w:asciiTheme="minorHAnsi" w:hAnsiTheme="minorHAnsi"/>
                <w:color w:val="000000"/>
                <w:sz w:val="18"/>
                <w:szCs w:val="18"/>
                <w:lang w:eastAsia="zh-CN"/>
              </w:rPr>
              <w:t xml:space="preserve">MT Geographic numbers </w:t>
            </w:r>
            <w:r>
              <w:rPr>
                <w:rFonts w:asciiTheme="minorHAnsi" w:hAnsiTheme="minorHAnsi"/>
                <w:color w:val="000000"/>
                <w:sz w:val="18"/>
                <w:szCs w:val="18"/>
                <w:lang w:eastAsia="zh-CN"/>
              </w:rPr>
              <w:t>–</w:t>
            </w:r>
            <w:r w:rsidRPr="004273BB">
              <w:rPr>
                <w:rFonts w:asciiTheme="minorHAnsi" w:hAnsiTheme="minorHAnsi"/>
                <w:color w:val="000000"/>
                <w:sz w:val="18"/>
                <w:szCs w:val="18"/>
                <w:lang w:eastAsia="zh-CN"/>
              </w:rPr>
              <w:t xml:space="preserve"> Agalega</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83</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Geographic numbers</w:t>
            </w:r>
          </w:p>
        </w:tc>
        <w:tc>
          <w:tcPr>
            <w:tcW w:w="3325" w:type="dxa"/>
            <w:gridSpan w:val="2"/>
            <w:shd w:val="clear" w:color="auto" w:fill="auto"/>
            <w:noWrap/>
          </w:tcPr>
          <w:p w:rsidR="002A7E33" w:rsidRPr="004273BB" w:rsidRDefault="002A7E33" w:rsidP="009E6D6C">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 xml:space="preserve">MT Geographic numbers </w:t>
            </w:r>
            <w:r>
              <w:rPr>
                <w:rFonts w:asciiTheme="minorHAnsi" w:hAnsiTheme="minorHAnsi"/>
                <w:color w:val="000000"/>
                <w:sz w:val="18"/>
                <w:szCs w:val="18"/>
                <w:lang w:eastAsia="zh-CN"/>
              </w:rPr>
              <w:t>–</w:t>
            </w:r>
            <w:r w:rsidRPr="004273BB">
              <w:rPr>
                <w:rFonts w:asciiTheme="minorHAnsi" w:hAnsiTheme="minorHAnsi"/>
                <w:color w:val="000000"/>
                <w:sz w:val="18"/>
                <w:szCs w:val="18"/>
                <w:lang w:eastAsia="zh-CN"/>
              </w:rPr>
              <w:t xml:space="preserve"> Rodrigues</w:t>
            </w:r>
            <w:r w:rsidR="009E6D6C">
              <w:rPr>
                <w:rFonts w:asciiTheme="minorHAnsi" w:hAnsiTheme="minorHAnsi"/>
                <w:color w:val="000000"/>
                <w:sz w:val="18"/>
                <w:szCs w:val="18"/>
                <w:lang w:eastAsia="zh-CN"/>
              </w:rPr>
              <w:br/>
            </w:r>
            <w:r w:rsidRPr="004273BB">
              <w:rPr>
                <w:rFonts w:asciiTheme="minorHAnsi" w:hAnsiTheme="minorHAnsi"/>
                <w:color w:val="000000"/>
                <w:sz w:val="18"/>
                <w:szCs w:val="18"/>
                <w:lang w:eastAsia="zh-CN"/>
              </w:rPr>
              <w:t>(831 XXXX, 832 XXXX)</w:t>
            </w:r>
            <w:r>
              <w:rPr>
                <w:rFonts w:asciiTheme="minorHAnsi" w:hAnsiTheme="minorHAnsi"/>
                <w:color w:val="000000"/>
                <w:sz w:val="18"/>
                <w:szCs w:val="18"/>
                <w:lang w:eastAsia="zh-CN"/>
              </w:rPr>
              <w:br/>
            </w:r>
            <w:r w:rsidRPr="004273BB">
              <w:rPr>
                <w:rFonts w:asciiTheme="minorHAnsi" w:hAnsiTheme="minorHAnsi"/>
                <w:color w:val="000000"/>
                <w:sz w:val="18"/>
                <w:szCs w:val="18"/>
                <w:lang w:eastAsia="zh-CN"/>
              </w:rPr>
              <w:t xml:space="preserve">MTML Geographic numbers </w:t>
            </w:r>
            <w:r>
              <w:rPr>
                <w:rFonts w:asciiTheme="minorHAnsi" w:hAnsiTheme="minorHAnsi"/>
                <w:color w:val="000000"/>
                <w:sz w:val="18"/>
                <w:szCs w:val="18"/>
                <w:lang w:eastAsia="zh-CN"/>
              </w:rPr>
              <w:t>–</w:t>
            </w:r>
            <w:r w:rsidRPr="004273BB">
              <w:rPr>
                <w:rFonts w:asciiTheme="minorHAnsi" w:hAnsiTheme="minorHAnsi"/>
                <w:color w:val="000000"/>
                <w:sz w:val="18"/>
                <w:szCs w:val="18"/>
                <w:lang w:eastAsia="zh-CN"/>
              </w:rPr>
              <w:t xml:space="preserve"> Rodrigues (839 XXXX)</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87</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Mobile numbers</w:t>
            </w:r>
          </w:p>
        </w:tc>
        <w:tc>
          <w:tcPr>
            <w:tcW w:w="3325" w:type="dxa"/>
            <w:gridSpan w:val="2"/>
            <w:shd w:val="clear" w:color="auto" w:fill="auto"/>
            <w:noWrap/>
          </w:tcPr>
          <w:p w:rsidR="002A7E33" w:rsidRPr="004273BB" w:rsidRDefault="002A7E33" w:rsidP="009E6D6C">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val="fr-CH" w:eastAsia="zh-CN"/>
              </w:rPr>
            </w:pPr>
            <w:r w:rsidRPr="004273BB">
              <w:rPr>
                <w:rFonts w:asciiTheme="minorHAnsi" w:hAnsiTheme="minorHAnsi"/>
                <w:color w:val="000000"/>
                <w:sz w:val="18"/>
                <w:szCs w:val="18"/>
                <w:lang w:val="fr-CH" w:eastAsia="zh-CN"/>
              </w:rPr>
              <w:t xml:space="preserve">Cellplus Mobile numbers </w:t>
            </w:r>
            <w:r>
              <w:rPr>
                <w:rFonts w:asciiTheme="minorHAnsi" w:hAnsiTheme="minorHAnsi"/>
                <w:color w:val="000000"/>
                <w:sz w:val="18"/>
                <w:szCs w:val="18"/>
                <w:lang w:val="fr-CH" w:eastAsia="zh-CN"/>
              </w:rPr>
              <w:t>–</w:t>
            </w:r>
            <w:r w:rsidRPr="004273BB">
              <w:rPr>
                <w:rFonts w:asciiTheme="minorHAnsi" w:hAnsiTheme="minorHAnsi"/>
                <w:color w:val="000000"/>
                <w:sz w:val="18"/>
                <w:szCs w:val="18"/>
                <w:lang w:val="fr-CH" w:eastAsia="zh-CN"/>
              </w:rPr>
              <w:t xml:space="preserve"> Rodrigues</w:t>
            </w:r>
            <w:r w:rsidR="009E6D6C">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(875 XXXX, 876 XXXX, 877 XXXX,</w:t>
            </w:r>
            <w:r w:rsidR="009E6D6C">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878 XXXX)</w:t>
            </w:r>
            <w:r>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 xml:space="preserve">MTML Mobile numbers </w:t>
            </w:r>
            <w:r>
              <w:rPr>
                <w:rFonts w:asciiTheme="minorHAnsi" w:hAnsiTheme="minorHAnsi"/>
                <w:color w:val="000000"/>
                <w:sz w:val="18"/>
                <w:szCs w:val="18"/>
                <w:lang w:val="fr-CH" w:eastAsia="zh-CN"/>
              </w:rPr>
              <w:t>–</w:t>
            </w:r>
            <w:r w:rsidRPr="004273BB">
              <w:rPr>
                <w:rFonts w:asciiTheme="minorHAnsi" w:hAnsiTheme="minorHAnsi"/>
                <w:color w:val="000000"/>
                <w:sz w:val="18"/>
                <w:szCs w:val="18"/>
                <w:lang w:val="fr-CH" w:eastAsia="zh-CN"/>
              </w:rPr>
              <w:t xml:space="preserve"> Rodrigues</w:t>
            </w:r>
            <w:r>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(871 XXXX)</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9</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7</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Mobile numbers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val="fr-CH" w:eastAsia="zh-CN"/>
              </w:rPr>
              <w:t>Cellplus Mobile numbers (91X XXXX,</w:t>
            </w:r>
            <w:r>
              <w:rPr>
                <w:rFonts w:asciiTheme="minorHAnsi" w:hAnsiTheme="minorHAnsi"/>
                <w:color w:val="000000"/>
                <w:sz w:val="18"/>
                <w:szCs w:val="18"/>
                <w:lang w:val="fr-CH" w:eastAsia="zh-CN"/>
              </w:rPr>
              <w:br/>
            </w:r>
            <w:r w:rsidRPr="004273BB">
              <w:rPr>
                <w:rFonts w:asciiTheme="minorHAnsi" w:hAnsiTheme="minorHAnsi"/>
                <w:color w:val="000000"/>
                <w:sz w:val="18"/>
                <w:szCs w:val="18"/>
                <w:lang w:val="fr-CH" w:eastAsia="zh-CN"/>
              </w:rPr>
              <w:t>92X XXXX, 94X XXXX)</w:t>
            </w:r>
            <w:r>
              <w:rPr>
                <w:rFonts w:asciiTheme="minorHAnsi" w:hAnsiTheme="minorHAnsi"/>
                <w:color w:val="000000"/>
                <w:sz w:val="18"/>
                <w:szCs w:val="18"/>
                <w:lang w:val="fr-CH" w:eastAsia="zh-CN"/>
              </w:rPr>
              <w:br/>
            </w:r>
            <w:r w:rsidRPr="004273BB">
              <w:rPr>
                <w:rFonts w:asciiTheme="minorHAnsi" w:hAnsiTheme="minorHAnsi"/>
                <w:color w:val="000000"/>
                <w:sz w:val="18"/>
                <w:szCs w:val="18"/>
                <w:lang w:eastAsia="zh-CN"/>
              </w:rPr>
              <w:t>Emtel Mobile subscriber numbers</w:t>
            </w:r>
            <w:r>
              <w:rPr>
                <w:rFonts w:asciiTheme="minorHAnsi" w:hAnsiTheme="minorHAnsi"/>
                <w:color w:val="000000"/>
                <w:sz w:val="18"/>
                <w:szCs w:val="18"/>
                <w:lang w:eastAsia="zh-CN"/>
              </w:rPr>
              <w:br/>
            </w:r>
            <w:r w:rsidRPr="004273BB">
              <w:rPr>
                <w:rFonts w:asciiTheme="minorHAnsi" w:hAnsiTheme="minorHAnsi"/>
                <w:color w:val="000000"/>
                <w:sz w:val="18"/>
                <w:szCs w:val="18"/>
                <w:lang w:eastAsia="zh-CN"/>
              </w:rPr>
              <w:t>(93X XXXX, 97X XXXX, 98X XXXX)</w:t>
            </w:r>
            <w:r>
              <w:rPr>
                <w:rFonts w:asciiTheme="minorHAnsi" w:hAnsiTheme="minorHAnsi"/>
                <w:color w:val="000000"/>
                <w:sz w:val="18"/>
                <w:szCs w:val="18"/>
                <w:lang w:eastAsia="zh-CN"/>
              </w:rPr>
              <w:br/>
            </w:r>
            <w:r w:rsidRPr="004273BB">
              <w:rPr>
                <w:rFonts w:asciiTheme="minorHAnsi" w:hAnsiTheme="minorHAnsi"/>
                <w:color w:val="000000"/>
                <w:sz w:val="18"/>
                <w:szCs w:val="18"/>
                <w:lang w:eastAsia="zh-CN"/>
              </w:rPr>
              <w:t>MTML (95X XXXX, 96X XXXX)</w:t>
            </w:r>
          </w:p>
        </w:tc>
      </w:tr>
      <w:tr w:rsidR="002A7E33" w:rsidRPr="004273BB" w:rsidTr="000E6BA5">
        <w:trPr>
          <w:trHeight w:val="305"/>
          <w:jc w:val="center"/>
        </w:trPr>
        <w:tc>
          <w:tcPr>
            <w:tcW w:w="16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99X</w:t>
            </w:r>
          </w:p>
        </w:tc>
        <w:tc>
          <w:tcPr>
            <w:tcW w:w="980"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w:t>
            </w:r>
          </w:p>
        </w:tc>
        <w:tc>
          <w:tcPr>
            <w:tcW w:w="938"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3</w:t>
            </w:r>
          </w:p>
        </w:tc>
        <w:tc>
          <w:tcPr>
            <w:tcW w:w="1582" w:type="dxa"/>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Short Codes</w:t>
            </w:r>
          </w:p>
        </w:tc>
        <w:tc>
          <w:tcPr>
            <w:tcW w:w="3325" w:type="dxa"/>
            <w:gridSpan w:val="2"/>
            <w:shd w:val="clear" w:color="auto" w:fill="auto"/>
            <w:noWrap/>
          </w:tcPr>
          <w:p w:rsidR="002A7E33" w:rsidRPr="004273BB" w:rsidRDefault="002A7E33" w:rsidP="000E6BA5">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olor w:val="000000"/>
                <w:sz w:val="18"/>
                <w:szCs w:val="18"/>
                <w:lang w:eastAsia="zh-CN"/>
              </w:rPr>
            </w:pPr>
            <w:r w:rsidRPr="004273BB">
              <w:rPr>
                <w:rFonts w:asciiTheme="minorHAnsi" w:hAnsiTheme="minorHAnsi"/>
                <w:color w:val="000000"/>
                <w:sz w:val="18"/>
                <w:szCs w:val="18"/>
                <w:lang w:eastAsia="zh-CN"/>
              </w:rPr>
              <w:t>Emergency numbers (995 and 999 with new 11X codes)</w:t>
            </w:r>
          </w:p>
        </w:tc>
      </w:tr>
    </w:tbl>
    <w:p w:rsidR="002A7E33" w:rsidRPr="004273BB" w:rsidRDefault="002A7E33" w:rsidP="002A7E33">
      <w:pPr>
        <w:tabs>
          <w:tab w:val="clear" w:pos="567"/>
          <w:tab w:val="clear" w:pos="1276"/>
          <w:tab w:val="clear" w:pos="1843"/>
          <w:tab w:val="clear" w:pos="5387"/>
          <w:tab w:val="clear" w:pos="5954"/>
        </w:tabs>
        <w:spacing w:before="0"/>
        <w:jc w:val="left"/>
        <w:rPr>
          <w:rFonts w:asciiTheme="minorHAnsi" w:hAnsiTheme="minorHAnsi"/>
          <w:color w:val="000000"/>
          <w:sz w:val="18"/>
          <w:szCs w:val="18"/>
          <w:lang w:eastAsia="zh-CN"/>
        </w:rPr>
      </w:pPr>
    </w:p>
    <w:p w:rsidR="002A7E33" w:rsidRPr="004273BB" w:rsidRDefault="002A7E33" w:rsidP="002A7E33">
      <w:r w:rsidRPr="004273BB">
        <w:t>Contact:</w:t>
      </w:r>
    </w:p>
    <w:p w:rsidR="002A7E33" w:rsidRPr="004102E5" w:rsidRDefault="002A7E33" w:rsidP="002A7E33">
      <w:pPr>
        <w:ind w:left="567" w:hanging="567"/>
        <w:jc w:val="left"/>
      </w:pPr>
      <w:r>
        <w:rPr>
          <w:szCs w:val="24"/>
          <w:lang w:val="es-ES_tradnl"/>
        </w:rPr>
        <w:tab/>
      </w:r>
      <w:r w:rsidRPr="00314B88">
        <w:rPr>
          <w:szCs w:val="24"/>
          <w:lang w:val="es-ES_tradnl"/>
        </w:rPr>
        <w:t>Mr Jérôme Louis</w:t>
      </w:r>
      <w:r w:rsidRPr="00314B88">
        <w:rPr>
          <w:szCs w:val="24"/>
          <w:lang w:val="es-ES_tradnl"/>
        </w:rPr>
        <w:br/>
        <w:t>Director of Engineering</w:t>
      </w:r>
      <w:r w:rsidRPr="00314B88">
        <w:rPr>
          <w:szCs w:val="24"/>
          <w:lang w:val="es-ES_tradnl"/>
        </w:rPr>
        <w:br/>
      </w:r>
      <w:r w:rsidRPr="00314B88">
        <w:rPr>
          <w:lang w:val="es-ES_tradnl"/>
        </w:rPr>
        <w:t>Information and Communication Technologies Authority (ICT Authority)</w:t>
      </w:r>
      <w:r w:rsidRPr="00314B88">
        <w:rPr>
          <w:lang w:val="es-ES_tradnl"/>
        </w:rPr>
        <w:br/>
        <w:t>6 Celicourt Antelme Street</w:t>
      </w:r>
      <w:r w:rsidRPr="00314B88">
        <w:rPr>
          <w:lang w:val="es-ES_tradnl"/>
        </w:rPr>
        <w:br/>
        <w:t>PORT LOUIS</w:t>
      </w:r>
      <w:r w:rsidRPr="00314B88">
        <w:rPr>
          <w:lang w:val="es-ES_tradnl"/>
        </w:rPr>
        <w:br/>
      </w:r>
      <w:smartTag w:uri="urn:schemas-microsoft-com:office:smarttags" w:element="country-region">
        <w:r w:rsidRPr="004273BB">
          <w:rPr>
            <w:rFonts w:asciiTheme="minorHAnsi" w:hAnsiTheme="minorHAnsi" w:cs="Arial"/>
          </w:rPr>
          <w:t>Mauritius</w:t>
        </w:r>
      </w:smartTag>
      <w:r w:rsidRPr="00314B88">
        <w:rPr>
          <w:lang w:val="es-ES_tradnl"/>
        </w:rPr>
        <w:br/>
        <w:t>Tel:</w:t>
      </w:r>
      <w:r w:rsidRPr="00314B88">
        <w:rPr>
          <w:lang w:val="es-ES_tradnl"/>
        </w:rPr>
        <w:tab/>
        <w:t>+230 211 5333</w:t>
      </w:r>
      <w:r w:rsidRPr="00314B88">
        <w:rPr>
          <w:lang w:val="es-ES_tradnl"/>
        </w:rPr>
        <w:br/>
        <w:t>Fax:</w:t>
      </w:r>
      <w:r w:rsidRPr="00314B88">
        <w:rPr>
          <w:lang w:val="es-ES_tradnl"/>
        </w:rPr>
        <w:tab/>
        <w:t>+230 211 9444</w:t>
      </w:r>
      <w:r w:rsidRPr="00314B88">
        <w:rPr>
          <w:lang w:val="es-ES_tradnl"/>
        </w:rPr>
        <w:br/>
      </w:r>
      <w:r w:rsidRPr="004102E5">
        <w:t>E</w:t>
      </w:r>
      <w:r w:rsidR="009E6D6C">
        <w:t>-</w:t>
      </w:r>
      <w:r w:rsidRPr="004102E5">
        <w:t>mail:</w:t>
      </w:r>
      <w:r w:rsidRPr="004102E5">
        <w:tab/>
      </w:r>
      <w:hyperlink r:id="rId16" w:history="1">
        <w:r w:rsidRPr="004102E5">
          <w:t>jlouis@imail.icta.mu</w:t>
        </w:r>
      </w:hyperlink>
      <w:r w:rsidRPr="004102E5">
        <w:br/>
      </w:r>
      <w:r w:rsidR="009E6D6C">
        <w:t>URL</w:t>
      </w:r>
      <w:r w:rsidRPr="004102E5">
        <w:t>:</w:t>
      </w:r>
      <w:r>
        <w:tab/>
      </w:r>
      <w:hyperlink r:id="rId17" w:history="1">
        <w:r w:rsidRPr="004102E5">
          <w:t>www.icta.mu/documents/numbering2.pdf</w:t>
        </w:r>
      </w:hyperlink>
    </w:p>
    <w:p w:rsidR="002A7E33" w:rsidRPr="004273BB" w:rsidRDefault="002A7E33" w:rsidP="002A7E33">
      <w:pPr>
        <w:tabs>
          <w:tab w:val="clear" w:pos="567"/>
          <w:tab w:val="clear" w:pos="1276"/>
          <w:tab w:val="clear" w:pos="1843"/>
          <w:tab w:val="clear" w:pos="5387"/>
          <w:tab w:val="clear" w:pos="5954"/>
          <w:tab w:val="left" w:pos="4253"/>
        </w:tabs>
        <w:spacing w:before="240"/>
        <w:jc w:val="left"/>
        <w:rPr>
          <w:rFonts w:asciiTheme="minorHAnsi" w:hAnsiTheme="minorHAnsi" w:cs="Arial"/>
          <w:lang w:val="en-US"/>
        </w:rPr>
      </w:pPr>
      <w:r w:rsidRPr="004273BB">
        <w:rPr>
          <w:rFonts w:asciiTheme="minorHAnsi" w:hAnsiTheme="minorHAnsi" w:cs="Arial"/>
          <w:b/>
          <w:lang w:val="en-US"/>
        </w:rPr>
        <w:t>Tajikistan</w:t>
      </w:r>
      <w:r w:rsidR="00CB30A1">
        <w:rPr>
          <w:rFonts w:asciiTheme="minorHAnsi" w:hAnsiTheme="minorHAnsi" w:cs="Arial"/>
          <w:b/>
          <w:lang w:val="en-US"/>
        </w:rPr>
        <w:fldChar w:fldCharType="begin"/>
      </w:r>
      <w:r>
        <w:instrText xml:space="preserve"> TC "</w:instrText>
      </w:r>
      <w:bookmarkStart w:id="191" w:name="_Toc295387910"/>
      <w:r w:rsidRPr="005C1718">
        <w:rPr>
          <w:rFonts w:asciiTheme="minorHAnsi" w:hAnsiTheme="minorHAnsi" w:cs="Arial"/>
          <w:b/>
          <w:lang w:val="en-US"/>
        </w:rPr>
        <w:instrText>Tajikistan</w:instrText>
      </w:r>
      <w:bookmarkEnd w:id="191"/>
      <w:r>
        <w:instrText xml:space="preserve">" \f C \l "1" </w:instrText>
      </w:r>
      <w:r w:rsidR="00CB30A1">
        <w:rPr>
          <w:rFonts w:asciiTheme="minorHAnsi" w:hAnsiTheme="minorHAnsi" w:cs="Arial"/>
          <w:b/>
          <w:lang w:val="en-US"/>
        </w:rPr>
        <w:fldChar w:fldCharType="end"/>
      </w:r>
      <w:r w:rsidRPr="004273BB">
        <w:rPr>
          <w:rFonts w:asciiTheme="minorHAnsi" w:hAnsiTheme="minorHAnsi" w:cs="Arial"/>
          <w:b/>
          <w:lang w:val="en-US"/>
        </w:rPr>
        <w:t xml:space="preserve"> (country code +992)</w:t>
      </w:r>
      <w:r w:rsidRPr="004273BB">
        <w:rPr>
          <w:rFonts w:asciiTheme="minorHAnsi" w:hAnsiTheme="minorHAnsi" w:cs="Arial"/>
          <w:lang w:val="en-US"/>
        </w:rPr>
        <w:t xml:space="preserve">   </w:t>
      </w:r>
    </w:p>
    <w:p w:rsidR="002A7E33" w:rsidRPr="004273BB" w:rsidRDefault="002A7E33" w:rsidP="002A7E33">
      <w:pPr>
        <w:tabs>
          <w:tab w:val="clear" w:pos="567"/>
          <w:tab w:val="clear" w:pos="1276"/>
          <w:tab w:val="clear" w:pos="1843"/>
          <w:tab w:val="clear" w:pos="5387"/>
          <w:tab w:val="clear" w:pos="5954"/>
          <w:tab w:val="left" w:pos="4253"/>
        </w:tabs>
        <w:spacing w:before="0" w:after="120"/>
        <w:jc w:val="left"/>
        <w:rPr>
          <w:rFonts w:asciiTheme="minorHAnsi" w:hAnsiTheme="minorHAnsi" w:cs="Arial"/>
          <w:lang w:val="en-US"/>
        </w:rPr>
      </w:pPr>
      <w:r w:rsidRPr="004273BB">
        <w:rPr>
          <w:rFonts w:asciiTheme="minorHAnsi" w:hAnsiTheme="minorHAnsi" w:cs="Arial"/>
          <w:lang w:val="en-US"/>
        </w:rPr>
        <w:t>Communication of 18.V.2011:</w:t>
      </w:r>
    </w:p>
    <w:p w:rsidR="002A7E33" w:rsidRPr="004273BB" w:rsidRDefault="002A7E33" w:rsidP="002A7E33">
      <w:pPr>
        <w:tabs>
          <w:tab w:val="clear" w:pos="567"/>
          <w:tab w:val="clear" w:pos="1276"/>
          <w:tab w:val="clear" w:pos="1843"/>
          <w:tab w:val="clear" w:pos="5387"/>
          <w:tab w:val="clear" w:pos="5954"/>
        </w:tabs>
        <w:spacing w:before="0"/>
        <w:jc w:val="left"/>
        <w:rPr>
          <w:rFonts w:asciiTheme="minorHAnsi" w:hAnsiTheme="minorHAnsi" w:cs="Arial"/>
          <w:lang w:val="en-US"/>
        </w:rPr>
      </w:pPr>
      <w:r w:rsidRPr="004273BB">
        <w:rPr>
          <w:rFonts w:asciiTheme="minorHAnsi" w:hAnsiTheme="minorHAnsi" w:cs="Arial"/>
          <w:lang w:val="en-US"/>
        </w:rPr>
        <w:t>The</w:t>
      </w:r>
      <w:r w:rsidRPr="004273BB">
        <w:rPr>
          <w:rFonts w:asciiTheme="minorHAnsi" w:hAnsiTheme="minorHAnsi" w:cs="Arial"/>
          <w:i/>
          <w:lang w:val="en-US"/>
        </w:rPr>
        <w:t xml:space="preserve"> Ministry of Transport and Communications, </w:t>
      </w:r>
      <w:r w:rsidRPr="004273BB">
        <w:rPr>
          <w:rFonts w:asciiTheme="minorHAnsi" w:hAnsiTheme="minorHAnsi" w:cs="Arial"/>
          <w:lang w:val="en-US"/>
        </w:rPr>
        <w:t>Dushanbe</w:t>
      </w:r>
      <w:r w:rsidR="00CB30A1">
        <w:rPr>
          <w:rFonts w:asciiTheme="minorHAnsi" w:hAnsiTheme="minorHAnsi" w:cs="Arial"/>
          <w:lang w:val="en-US"/>
        </w:rPr>
        <w:fldChar w:fldCharType="begin"/>
      </w:r>
      <w:r>
        <w:instrText xml:space="preserve"> TC "</w:instrText>
      </w:r>
      <w:bookmarkStart w:id="192" w:name="_Toc295387911"/>
      <w:r w:rsidRPr="00D17F60">
        <w:rPr>
          <w:rFonts w:asciiTheme="minorHAnsi" w:hAnsiTheme="minorHAnsi" w:cs="Arial"/>
          <w:i/>
          <w:lang w:val="en-US"/>
        </w:rPr>
        <w:instrText xml:space="preserve">Ministry of Transport and Communications, </w:instrText>
      </w:r>
      <w:r w:rsidRPr="00D17F60">
        <w:rPr>
          <w:rFonts w:asciiTheme="minorHAnsi" w:hAnsiTheme="minorHAnsi" w:cs="Arial"/>
          <w:lang w:val="en-US"/>
        </w:rPr>
        <w:instrText>Dushanbe</w:instrText>
      </w:r>
      <w:bookmarkEnd w:id="192"/>
      <w:r>
        <w:instrText xml:space="preserve">" \f C \l "1" </w:instrText>
      </w:r>
      <w:r w:rsidR="00CB30A1">
        <w:rPr>
          <w:rFonts w:asciiTheme="minorHAnsi" w:hAnsiTheme="minorHAnsi" w:cs="Arial"/>
          <w:lang w:val="en-US"/>
        </w:rPr>
        <w:fldChar w:fldCharType="end"/>
      </w:r>
      <w:r w:rsidRPr="004273BB">
        <w:rPr>
          <w:rFonts w:asciiTheme="minorHAnsi" w:hAnsiTheme="minorHAnsi" w:cs="Arial"/>
          <w:lang w:val="en-US"/>
        </w:rPr>
        <w:t>, announces the following changes to the National Numbering Plan (NNP) of Tajikistan:</w:t>
      </w:r>
    </w:p>
    <w:p w:rsidR="002A7E33" w:rsidRPr="004273BB" w:rsidRDefault="002A7E33" w:rsidP="002A7E3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7"/>
        <w:gridCol w:w="1875"/>
        <w:gridCol w:w="1617"/>
        <w:gridCol w:w="1728"/>
        <w:gridCol w:w="1728"/>
      </w:tblGrid>
      <w:tr w:rsidR="002A7E33" w:rsidRPr="004273BB" w:rsidTr="000E6BA5">
        <w:trPr>
          <w:trHeight w:val="20"/>
          <w:jc w:val="center"/>
        </w:trPr>
        <w:tc>
          <w:tcPr>
            <w:tcW w:w="1908" w:type="dxa"/>
            <w:vAlign w:val="center"/>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2A03BA">
              <w:rPr>
                <w:rFonts w:asciiTheme="minorHAnsi" w:hAnsiTheme="minorHAnsi" w:cs="Arial"/>
                <w:i/>
                <w:sz w:val="18"/>
                <w:szCs w:val="18"/>
                <w:lang w:val="en-US"/>
              </w:rPr>
              <w:t>Service</w:t>
            </w:r>
          </w:p>
        </w:tc>
        <w:tc>
          <w:tcPr>
            <w:tcW w:w="2311" w:type="dxa"/>
            <w:vAlign w:val="center"/>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2A03BA">
              <w:rPr>
                <w:rFonts w:asciiTheme="minorHAnsi" w:hAnsiTheme="minorHAnsi" w:cs="Arial"/>
                <w:i/>
                <w:sz w:val="18"/>
                <w:szCs w:val="18"/>
                <w:lang w:val="en-US"/>
              </w:rPr>
              <w:t>Operator</w:t>
            </w:r>
          </w:p>
        </w:tc>
        <w:tc>
          <w:tcPr>
            <w:tcW w:w="1985" w:type="dxa"/>
            <w:vAlign w:val="center"/>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2A03BA">
              <w:rPr>
                <w:rFonts w:asciiTheme="minorHAnsi" w:hAnsiTheme="minorHAnsi" w:cs="Arial"/>
                <w:i/>
                <w:sz w:val="18"/>
                <w:szCs w:val="18"/>
                <w:lang w:val="en-US"/>
              </w:rPr>
              <w:t>Number series</w:t>
            </w:r>
          </w:p>
        </w:tc>
        <w:tc>
          <w:tcPr>
            <w:tcW w:w="2126" w:type="dxa"/>
            <w:vAlign w:val="center"/>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2A03BA">
              <w:rPr>
                <w:rFonts w:asciiTheme="minorHAnsi" w:hAnsiTheme="minorHAnsi" w:cs="Arial"/>
                <w:i/>
                <w:sz w:val="18"/>
                <w:szCs w:val="18"/>
                <w:lang w:val="en-US"/>
              </w:rPr>
              <w:t>Test/Contact numbers</w:t>
            </w:r>
          </w:p>
        </w:tc>
        <w:tc>
          <w:tcPr>
            <w:tcW w:w="2126" w:type="dxa"/>
            <w:vAlign w:val="center"/>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i/>
                <w:sz w:val="18"/>
                <w:szCs w:val="18"/>
                <w:lang w:val="en-US"/>
              </w:rPr>
            </w:pPr>
            <w:r w:rsidRPr="002A03BA">
              <w:rPr>
                <w:rFonts w:asciiTheme="minorHAnsi" w:hAnsiTheme="minorHAnsi" w:cs="Arial"/>
                <w:i/>
                <w:sz w:val="18"/>
                <w:szCs w:val="18"/>
                <w:lang w:val="en-US"/>
              </w:rPr>
              <w:t>Implementation date</w:t>
            </w:r>
          </w:p>
        </w:tc>
      </w:tr>
      <w:tr w:rsidR="002A7E33" w:rsidRPr="004273BB" w:rsidTr="000E6BA5">
        <w:trPr>
          <w:trHeight w:val="20"/>
          <w:jc w:val="center"/>
        </w:trPr>
        <w:tc>
          <w:tcPr>
            <w:tcW w:w="1908" w:type="dxa"/>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2A03BA">
              <w:rPr>
                <w:rFonts w:asciiTheme="minorHAnsi" w:hAnsiTheme="minorHAnsi" w:cs="Arial"/>
                <w:sz w:val="18"/>
                <w:szCs w:val="18"/>
                <w:lang w:val="en-US"/>
              </w:rPr>
              <w:t>Mobile</w:t>
            </w:r>
          </w:p>
        </w:tc>
        <w:tc>
          <w:tcPr>
            <w:tcW w:w="2311" w:type="dxa"/>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2A03BA">
              <w:rPr>
                <w:rFonts w:asciiTheme="minorHAnsi" w:hAnsiTheme="minorHAnsi" w:cs="Arial"/>
                <w:sz w:val="18"/>
                <w:szCs w:val="18"/>
                <w:lang w:val="en-US"/>
              </w:rPr>
              <w:t>TACOM (Beeline)</w:t>
            </w:r>
          </w:p>
        </w:tc>
        <w:tc>
          <w:tcPr>
            <w:tcW w:w="1985" w:type="dxa"/>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2A03BA">
              <w:rPr>
                <w:rFonts w:asciiTheme="minorHAnsi" w:hAnsiTheme="minorHAnsi" w:cs="Arial"/>
                <w:sz w:val="18"/>
                <w:szCs w:val="18"/>
                <w:lang w:val="en-US"/>
              </w:rPr>
              <w:t>+992 91 5XX XXXX</w:t>
            </w:r>
          </w:p>
        </w:tc>
        <w:tc>
          <w:tcPr>
            <w:tcW w:w="2126" w:type="dxa"/>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2A03BA">
              <w:rPr>
                <w:rFonts w:asciiTheme="minorHAnsi" w:hAnsiTheme="minorHAnsi" w:cs="Arial"/>
                <w:sz w:val="18"/>
                <w:szCs w:val="18"/>
                <w:lang w:val="en-US"/>
              </w:rPr>
              <w:t>+992 91 505 1011</w:t>
            </w:r>
            <w:r>
              <w:rPr>
                <w:rFonts w:asciiTheme="minorHAnsi" w:hAnsiTheme="minorHAnsi" w:cs="Arial"/>
                <w:sz w:val="18"/>
                <w:szCs w:val="18"/>
                <w:lang w:val="en-US"/>
              </w:rPr>
              <w:br/>
            </w:r>
            <w:r w:rsidRPr="002A03BA">
              <w:rPr>
                <w:rFonts w:asciiTheme="minorHAnsi" w:hAnsiTheme="minorHAnsi" w:cs="Arial"/>
                <w:sz w:val="18"/>
                <w:szCs w:val="18"/>
                <w:lang w:val="en-US"/>
              </w:rPr>
              <w:t>+992 91 505 1012</w:t>
            </w:r>
          </w:p>
        </w:tc>
        <w:tc>
          <w:tcPr>
            <w:tcW w:w="2126" w:type="dxa"/>
          </w:tcPr>
          <w:p w:rsidR="002A7E33" w:rsidRPr="002A03BA" w:rsidRDefault="002A7E33" w:rsidP="000E6BA5">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2A03BA">
              <w:rPr>
                <w:rFonts w:asciiTheme="minorHAnsi" w:hAnsiTheme="minorHAnsi" w:cs="Arial"/>
                <w:sz w:val="18"/>
                <w:szCs w:val="18"/>
                <w:lang w:val="en-US"/>
              </w:rPr>
              <w:t>4 May 2011</w:t>
            </w:r>
          </w:p>
        </w:tc>
      </w:tr>
    </w:tbl>
    <w:p w:rsidR="002A7E33" w:rsidRPr="004273BB" w:rsidRDefault="002A7E33" w:rsidP="002A7E33">
      <w:pPr>
        <w:tabs>
          <w:tab w:val="clear" w:pos="567"/>
          <w:tab w:val="clear" w:pos="1276"/>
          <w:tab w:val="clear" w:pos="1843"/>
          <w:tab w:val="clear" w:pos="5387"/>
          <w:tab w:val="clear" w:pos="5954"/>
        </w:tabs>
        <w:spacing w:before="0"/>
        <w:jc w:val="left"/>
        <w:rPr>
          <w:rFonts w:asciiTheme="minorHAnsi" w:hAnsiTheme="minorHAnsi" w:cs="Arial"/>
        </w:rPr>
      </w:pPr>
    </w:p>
    <w:p w:rsidR="00993EC1" w:rsidRDefault="00993EC1">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A7E33" w:rsidRPr="004273BB" w:rsidRDefault="002A7E33" w:rsidP="002A7E33">
      <w:pPr>
        <w:rPr>
          <w:lang w:val="en-US"/>
        </w:rPr>
      </w:pPr>
      <w:r w:rsidRPr="004273BB">
        <w:rPr>
          <w:lang w:val="en-US"/>
        </w:rPr>
        <w:lastRenderedPageBreak/>
        <w:t>Contact:</w:t>
      </w:r>
    </w:p>
    <w:p w:rsidR="002A7E33" w:rsidRPr="009E6D6C" w:rsidRDefault="002A7E33" w:rsidP="002A7E33">
      <w:pPr>
        <w:tabs>
          <w:tab w:val="clear" w:pos="567"/>
          <w:tab w:val="clear" w:pos="1276"/>
          <w:tab w:val="clear" w:pos="1843"/>
          <w:tab w:val="clear" w:pos="5387"/>
          <w:tab w:val="clear" w:pos="5954"/>
        </w:tabs>
        <w:overflowPunct/>
        <w:autoSpaceDE/>
        <w:autoSpaceDN/>
        <w:adjustRightInd/>
        <w:spacing w:before="240"/>
        <w:ind w:left="720" w:hanging="720"/>
        <w:jc w:val="left"/>
        <w:textAlignment w:val="auto"/>
      </w:pPr>
      <w:r>
        <w:rPr>
          <w:rFonts w:asciiTheme="minorHAnsi" w:hAnsiTheme="minorHAnsi" w:cs="Arial"/>
          <w:szCs w:val="24"/>
          <w:lang w:val="es-ES_tradnl"/>
        </w:rPr>
        <w:tab/>
      </w:r>
      <w:r w:rsidRPr="00314B88">
        <w:rPr>
          <w:rFonts w:asciiTheme="minorHAnsi" w:hAnsiTheme="minorHAnsi" w:cs="Arial"/>
          <w:szCs w:val="24"/>
          <w:lang w:val="es-ES_tradnl"/>
        </w:rPr>
        <w:t>Mr Azam Usmonov</w:t>
      </w:r>
      <w:r>
        <w:rPr>
          <w:rFonts w:asciiTheme="minorHAnsi" w:hAnsiTheme="minorHAnsi" w:cs="Arial"/>
          <w:szCs w:val="24"/>
          <w:lang w:val="es-ES_tradnl"/>
        </w:rPr>
        <w:br/>
      </w:r>
      <w:r w:rsidRPr="00314B88">
        <w:rPr>
          <w:rFonts w:asciiTheme="minorHAnsi" w:hAnsiTheme="minorHAnsi" w:cs="Arial"/>
          <w:szCs w:val="24"/>
          <w:lang w:val="es-ES_tradnl"/>
        </w:rPr>
        <w:t>Chief, Department of Numbering Analysis and Information</w:t>
      </w:r>
      <w:r>
        <w:rPr>
          <w:rFonts w:asciiTheme="minorHAnsi" w:hAnsiTheme="minorHAnsi" w:cs="Arial"/>
          <w:szCs w:val="24"/>
          <w:lang w:val="es-ES_tradnl"/>
        </w:rPr>
        <w:br/>
      </w:r>
      <w:r w:rsidRPr="00314B88">
        <w:rPr>
          <w:rFonts w:asciiTheme="minorHAnsi" w:hAnsiTheme="minorHAnsi" w:cs="Arial"/>
          <w:szCs w:val="24"/>
          <w:lang w:val="es-ES_tradnl"/>
        </w:rPr>
        <w:t>State Office of Supervision and Regulation of Communication and Information</w:t>
      </w:r>
      <w:r>
        <w:rPr>
          <w:rFonts w:asciiTheme="minorHAnsi" w:hAnsiTheme="minorHAnsi" w:cs="Arial"/>
          <w:szCs w:val="24"/>
          <w:lang w:val="es-ES_tradnl"/>
        </w:rPr>
        <w:br/>
      </w:r>
      <w:r w:rsidRPr="00314B88">
        <w:rPr>
          <w:rFonts w:asciiTheme="minorHAnsi" w:hAnsiTheme="minorHAnsi" w:cs="Arial"/>
          <w:szCs w:val="24"/>
          <w:lang w:val="es-ES_tradnl"/>
        </w:rPr>
        <w:t>Ministry of Transport and Communications</w:t>
      </w:r>
      <w:r>
        <w:rPr>
          <w:rFonts w:asciiTheme="minorHAnsi" w:hAnsiTheme="minorHAnsi" w:cs="Arial"/>
          <w:szCs w:val="24"/>
          <w:lang w:val="es-ES_tradnl"/>
        </w:rPr>
        <w:br/>
      </w:r>
      <w:r w:rsidRPr="00314B88">
        <w:rPr>
          <w:rFonts w:asciiTheme="minorHAnsi" w:hAnsiTheme="minorHAnsi" w:cs="Arial"/>
          <w:szCs w:val="24"/>
          <w:lang w:val="es-ES_tradnl"/>
        </w:rPr>
        <w:t>Rudaki Avenue, 57</w:t>
      </w:r>
      <w:r>
        <w:rPr>
          <w:rFonts w:asciiTheme="minorHAnsi" w:hAnsiTheme="minorHAnsi" w:cs="Arial"/>
          <w:szCs w:val="24"/>
          <w:lang w:val="es-ES_tradnl"/>
        </w:rPr>
        <w:br/>
      </w:r>
      <w:r w:rsidRPr="00314B88">
        <w:rPr>
          <w:rFonts w:asciiTheme="minorHAnsi" w:hAnsiTheme="minorHAnsi" w:cs="Arial"/>
          <w:szCs w:val="24"/>
          <w:lang w:val="es-ES_tradnl"/>
        </w:rPr>
        <w:t>DUSHANBE 734025</w:t>
      </w:r>
      <w:r>
        <w:rPr>
          <w:rFonts w:asciiTheme="minorHAnsi" w:hAnsiTheme="minorHAnsi" w:cs="Arial"/>
          <w:szCs w:val="24"/>
          <w:lang w:val="es-ES_tradnl"/>
        </w:rPr>
        <w:br/>
      </w:r>
      <w:r w:rsidRPr="004273BB">
        <w:rPr>
          <w:rFonts w:asciiTheme="minorHAnsi" w:hAnsiTheme="minorHAnsi" w:cs="Arial"/>
          <w:lang w:val="en-US"/>
        </w:rPr>
        <w:t>Tajikistan</w:t>
      </w:r>
      <w:r>
        <w:rPr>
          <w:rFonts w:asciiTheme="minorHAnsi" w:hAnsiTheme="minorHAnsi" w:cs="Arial"/>
          <w:lang w:val="es-ES_tradnl"/>
        </w:rPr>
        <w:br/>
      </w:r>
      <w:r w:rsidRPr="00314B88">
        <w:rPr>
          <w:rFonts w:asciiTheme="minorHAnsi" w:hAnsiTheme="minorHAnsi" w:cs="Arial"/>
          <w:szCs w:val="24"/>
          <w:lang w:val="es-ES_tradnl"/>
        </w:rPr>
        <w:t xml:space="preserve">Tel: </w:t>
      </w:r>
      <w:r w:rsidRPr="00314B88">
        <w:rPr>
          <w:rFonts w:asciiTheme="minorHAnsi" w:hAnsiTheme="minorHAnsi" w:cs="Arial"/>
          <w:szCs w:val="24"/>
          <w:lang w:val="es-ES_tradnl"/>
        </w:rPr>
        <w:tab/>
        <w:t>+992 37 2212284</w:t>
      </w:r>
      <w:r>
        <w:rPr>
          <w:rFonts w:asciiTheme="minorHAnsi" w:hAnsiTheme="minorHAnsi" w:cs="Arial"/>
          <w:szCs w:val="24"/>
          <w:lang w:val="es-ES_tradnl"/>
        </w:rPr>
        <w:br/>
      </w:r>
      <w:r w:rsidRPr="00314B88">
        <w:rPr>
          <w:rFonts w:asciiTheme="minorHAnsi" w:hAnsiTheme="minorHAnsi" w:cs="Arial"/>
          <w:szCs w:val="24"/>
          <w:lang w:val="es-ES_tradnl"/>
        </w:rPr>
        <w:t>Fax</w:t>
      </w:r>
      <w:r>
        <w:rPr>
          <w:rFonts w:asciiTheme="minorHAnsi" w:hAnsiTheme="minorHAnsi" w:cs="Arial"/>
          <w:szCs w:val="24"/>
          <w:lang w:val="es-ES_tradnl"/>
        </w:rPr>
        <w:t>:</w:t>
      </w:r>
      <w:r w:rsidRPr="00314B88">
        <w:rPr>
          <w:rFonts w:asciiTheme="minorHAnsi" w:hAnsiTheme="minorHAnsi" w:cs="Arial"/>
          <w:szCs w:val="24"/>
          <w:lang w:val="es-ES_tradnl"/>
        </w:rPr>
        <w:t xml:space="preserve"> </w:t>
      </w:r>
      <w:r w:rsidRPr="00314B88">
        <w:rPr>
          <w:rFonts w:asciiTheme="minorHAnsi" w:hAnsiTheme="minorHAnsi" w:cs="Arial"/>
          <w:szCs w:val="24"/>
          <w:lang w:val="es-ES_tradnl"/>
        </w:rPr>
        <w:tab/>
        <w:t>+992 37 2510277</w:t>
      </w:r>
      <w:r>
        <w:rPr>
          <w:rFonts w:asciiTheme="minorHAnsi" w:hAnsiTheme="minorHAnsi" w:cs="Arial"/>
          <w:szCs w:val="24"/>
          <w:lang w:val="es-ES_tradnl"/>
        </w:rPr>
        <w:br/>
      </w:r>
      <w:r w:rsidRPr="00314B88">
        <w:rPr>
          <w:rFonts w:asciiTheme="minorHAnsi" w:hAnsiTheme="minorHAnsi" w:cs="Arial"/>
          <w:szCs w:val="24"/>
          <w:lang w:val="es-ES_tradnl"/>
        </w:rPr>
        <w:t>E-mail</w:t>
      </w:r>
      <w:r>
        <w:rPr>
          <w:rFonts w:asciiTheme="minorHAnsi" w:hAnsiTheme="minorHAnsi" w:cs="Arial"/>
          <w:szCs w:val="24"/>
          <w:lang w:val="es-ES_tradnl"/>
        </w:rPr>
        <w:t>:</w:t>
      </w:r>
      <w:r w:rsidRPr="00314B88">
        <w:rPr>
          <w:rFonts w:asciiTheme="minorHAnsi" w:hAnsiTheme="minorHAnsi" w:cs="Arial"/>
          <w:szCs w:val="24"/>
          <w:lang w:val="es-ES_tradnl"/>
        </w:rPr>
        <w:tab/>
      </w:r>
      <w:hyperlink r:id="rId18" w:history="1">
        <w:r w:rsidRPr="00314B88">
          <w:rPr>
            <w:rFonts w:asciiTheme="minorHAnsi" w:hAnsiTheme="minorHAnsi" w:cs="Arial"/>
            <w:szCs w:val="24"/>
            <w:lang w:val="es-ES_tradnl"/>
          </w:rPr>
          <w:t>mincom@rs.tj</w:t>
        </w:r>
      </w:hyperlink>
      <w:r w:rsidRPr="00314B88">
        <w:rPr>
          <w:rFonts w:asciiTheme="minorHAnsi" w:hAnsiTheme="minorHAnsi" w:cs="Arial"/>
          <w:szCs w:val="24"/>
          <w:lang w:val="es-ES_tradnl"/>
        </w:rPr>
        <w:t xml:space="preserve"> / </w:t>
      </w:r>
      <w:hyperlink r:id="rId19" w:history="1">
        <w:r w:rsidRPr="008619FF">
          <w:rPr>
            <w:lang w:val="es-ES_tradnl"/>
          </w:rPr>
          <w:t>a_zam@mail.ru</w:t>
        </w:r>
      </w:hyperlink>
      <w:r>
        <w:rPr>
          <w:rFonts w:asciiTheme="minorHAnsi" w:hAnsiTheme="minorHAnsi" w:cs="Arial"/>
          <w:szCs w:val="24"/>
          <w:lang w:val="es-ES_tradnl"/>
        </w:rPr>
        <w:br/>
      </w:r>
      <w:hyperlink r:id="rId20" w:history="1">
        <w:r w:rsidR="009E6D6C" w:rsidRPr="009E6D6C">
          <w:rPr>
            <w:lang w:val="es-ES_tradnl"/>
          </w:rPr>
          <w:t>URL:</w:t>
        </w:r>
        <w:r w:rsidR="009E6D6C" w:rsidRPr="009E6D6C">
          <w:rPr>
            <w:lang w:val="es-ES_tradnl"/>
          </w:rPr>
          <w:tab/>
          <w:t>www.gsnrsi.tj</w:t>
        </w:r>
      </w:hyperlink>
      <w:r w:rsidRPr="009E6D6C">
        <w:t xml:space="preserve"> </w:t>
      </w:r>
    </w:p>
    <w:p w:rsidR="002A7E33" w:rsidRPr="004273BB" w:rsidRDefault="002A7E33" w:rsidP="002A7E33">
      <w:pPr>
        <w:tabs>
          <w:tab w:val="clear" w:pos="567"/>
          <w:tab w:val="clear" w:pos="1276"/>
          <w:tab w:val="clear" w:pos="1843"/>
          <w:tab w:val="clear" w:pos="5387"/>
          <w:tab w:val="clear" w:pos="5954"/>
        </w:tabs>
        <w:spacing w:before="240"/>
        <w:jc w:val="left"/>
        <w:rPr>
          <w:rFonts w:asciiTheme="minorHAnsi" w:eastAsia="Calibri" w:hAnsiTheme="minorHAnsi" w:cs="Arial"/>
          <w:b/>
          <w:bCs/>
          <w:lang w:val="en-US"/>
        </w:rPr>
      </w:pPr>
      <w:r w:rsidRPr="004273BB">
        <w:rPr>
          <w:rFonts w:asciiTheme="minorHAnsi" w:eastAsia="Calibri" w:hAnsiTheme="minorHAnsi" w:cs="Arial"/>
          <w:b/>
          <w:bCs/>
          <w:lang w:val="en-US"/>
        </w:rPr>
        <w:t>Togo</w:t>
      </w:r>
      <w:r w:rsidR="00CB30A1">
        <w:rPr>
          <w:rFonts w:asciiTheme="minorHAnsi" w:eastAsia="Calibri" w:hAnsiTheme="minorHAnsi" w:cs="Arial"/>
          <w:b/>
          <w:bCs/>
          <w:lang w:val="en-US"/>
        </w:rPr>
        <w:fldChar w:fldCharType="begin"/>
      </w:r>
      <w:r>
        <w:instrText xml:space="preserve"> TC "</w:instrText>
      </w:r>
      <w:bookmarkStart w:id="193" w:name="_Toc295387912"/>
      <w:r w:rsidRPr="006B3E40">
        <w:rPr>
          <w:rFonts w:asciiTheme="minorHAnsi" w:eastAsia="Calibri" w:hAnsiTheme="minorHAnsi" w:cs="Arial"/>
          <w:b/>
          <w:bCs/>
          <w:lang w:val="en-US"/>
        </w:rPr>
        <w:instrText>Togo</w:instrText>
      </w:r>
      <w:bookmarkEnd w:id="193"/>
      <w:r>
        <w:instrText xml:space="preserve">" \f C \l "1" </w:instrText>
      </w:r>
      <w:r w:rsidR="00CB30A1">
        <w:rPr>
          <w:rFonts w:asciiTheme="minorHAnsi" w:eastAsia="Calibri" w:hAnsiTheme="minorHAnsi" w:cs="Arial"/>
          <w:b/>
          <w:bCs/>
          <w:lang w:val="en-US"/>
        </w:rPr>
        <w:fldChar w:fldCharType="end"/>
      </w:r>
      <w:r w:rsidRPr="004273BB">
        <w:rPr>
          <w:rFonts w:asciiTheme="minorHAnsi" w:eastAsia="Calibri" w:hAnsiTheme="minorHAnsi" w:cs="Arial"/>
          <w:b/>
          <w:bCs/>
          <w:lang w:val="en-US"/>
        </w:rPr>
        <w:t xml:space="preserve"> (</w:t>
      </w:r>
      <w:r w:rsidRPr="004273BB">
        <w:rPr>
          <w:rFonts w:asciiTheme="minorHAnsi" w:hAnsiTheme="minorHAnsi"/>
          <w:b/>
          <w:bCs/>
          <w:lang w:val="en-US"/>
        </w:rPr>
        <w:t>country code</w:t>
      </w:r>
      <w:r w:rsidRPr="004273BB">
        <w:rPr>
          <w:rFonts w:asciiTheme="minorHAnsi" w:eastAsia="Calibri" w:hAnsiTheme="minorHAnsi" w:cs="Arial"/>
          <w:b/>
          <w:bCs/>
          <w:lang w:val="en-US"/>
        </w:rPr>
        <w:t xml:space="preserve"> +228)</w:t>
      </w:r>
    </w:p>
    <w:p w:rsidR="002A7E33" w:rsidRPr="004273BB" w:rsidRDefault="002A7E33" w:rsidP="002A7E33">
      <w:pPr>
        <w:tabs>
          <w:tab w:val="clear" w:pos="567"/>
          <w:tab w:val="clear" w:pos="1276"/>
          <w:tab w:val="clear" w:pos="1843"/>
          <w:tab w:val="clear" w:pos="5387"/>
          <w:tab w:val="clear" w:pos="5954"/>
        </w:tabs>
        <w:spacing w:before="0"/>
        <w:jc w:val="left"/>
        <w:rPr>
          <w:rFonts w:asciiTheme="minorHAnsi" w:eastAsia="Calibri" w:hAnsiTheme="minorHAnsi" w:cs="Arial"/>
          <w:lang w:val="en-US"/>
        </w:rPr>
      </w:pPr>
      <w:r w:rsidRPr="004273BB">
        <w:rPr>
          <w:rFonts w:asciiTheme="minorHAnsi" w:eastAsia="Calibri" w:hAnsiTheme="minorHAnsi" w:cs="Arial"/>
          <w:lang w:val="en-US"/>
        </w:rPr>
        <w:t>Communication of 12.V.2011:</w:t>
      </w:r>
    </w:p>
    <w:p w:rsidR="002A7E33" w:rsidRPr="004273BB" w:rsidRDefault="002A7E33" w:rsidP="002A7E33">
      <w:pPr>
        <w:rPr>
          <w:rFonts w:eastAsia="Calibri"/>
          <w:lang w:val="en-US"/>
        </w:rPr>
      </w:pPr>
      <w:r w:rsidRPr="004273BB">
        <w:rPr>
          <w:rFonts w:eastAsia="Calibri"/>
          <w:lang w:val="en-US"/>
        </w:rPr>
        <w:t xml:space="preserve">The </w:t>
      </w:r>
      <w:r w:rsidRPr="004273BB">
        <w:rPr>
          <w:rFonts w:eastAsia="Calibri"/>
          <w:i/>
          <w:iCs/>
          <w:lang w:val="en-US"/>
        </w:rPr>
        <w:t>Autorité de Règlementation des secteurs de Postes et Télécommunications (ART&amp;P)</w:t>
      </w:r>
      <w:r w:rsidRPr="004273BB">
        <w:rPr>
          <w:rFonts w:eastAsia="Calibri"/>
          <w:lang w:val="en-US"/>
        </w:rPr>
        <w:t>, Lomé</w:t>
      </w:r>
      <w:r w:rsidR="00CB30A1">
        <w:rPr>
          <w:rFonts w:eastAsia="Calibri"/>
          <w:lang w:val="en-US"/>
        </w:rPr>
        <w:fldChar w:fldCharType="begin"/>
      </w:r>
      <w:r>
        <w:instrText xml:space="preserve"> TC "</w:instrText>
      </w:r>
      <w:bookmarkStart w:id="194" w:name="_Toc295387913"/>
      <w:r w:rsidRPr="00F93EBA">
        <w:rPr>
          <w:rFonts w:eastAsia="Calibri"/>
          <w:i/>
          <w:iCs/>
          <w:lang w:val="en-US"/>
        </w:rPr>
        <w:instrText>Autorité de Règlementation des secteurs de Postes et Télécommunications (ART&amp;P)</w:instrText>
      </w:r>
      <w:r w:rsidRPr="00F93EBA">
        <w:rPr>
          <w:rFonts w:eastAsia="Calibri"/>
          <w:lang w:val="en-US"/>
        </w:rPr>
        <w:instrText>, Lomé</w:instrText>
      </w:r>
      <w:bookmarkEnd w:id="194"/>
      <w:r>
        <w:instrText xml:space="preserve">" \f C \l "1" </w:instrText>
      </w:r>
      <w:r w:rsidR="00CB30A1">
        <w:rPr>
          <w:rFonts w:eastAsia="Calibri"/>
          <w:lang w:val="en-US"/>
        </w:rPr>
        <w:fldChar w:fldCharType="end"/>
      </w:r>
      <w:r w:rsidRPr="004273BB">
        <w:rPr>
          <w:rFonts w:eastAsia="Calibri"/>
          <w:lang w:val="en-US"/>
        </w:rPr>
        <w:t>, announces that the National Numbering Plan in Togo will change to eight (8) digits on 7 August 2011.</w:t>
      </w:r>
    </w:p>
    <w:p w:rsidR="002A7E33" w:rsidRPr="00314B88" w:rsidRDefault="002A7E33" w:rsidP="002A7E33">
      <w:pPr>
        <w:rPr>
          <w:lang w:val="es-ES_tradnl"/>
        </w:rPr>
      </w:pPr>
      <w:r w:rsidRPr="00314B88">
        <w:rPr>
          <w:lang w:val="es-ES_tradnl"/>
        </w:rPr>
        <w:t>(a)</w:t>
      </w:r>
      <w:r>
        <w:rPr>
          <w:lang w:val="es-ES_tradnl"/>
        </w:rPr>
        <w:tab/>
      </w:r>
      <w:r w:rsidRPr="004273BB">
        <w:rPr>
          <w:rFonts w:asciiTheme="minorHAnsi" w:hAnsiTheme="minorHAnsi" w:cs="Arial"/>
          <w:szCs w:val="18"/>
          <w:lang w:val="en-US"/>
        </w:rPr>
        <w:t>Overview:</w:t>
      </w:r>
    </w:p>
    <w:p w:rsidR="002A7E33" w:rsidRPr="004273BB" w:rsidRDefault="002A7E33" w:rsidP="002A7E33">
      <w:pPr>
        <w:keepNext/>
        <w:keepLines/>
        <w:tabs>
          <w:tab w:val="clear" w:pos="1276"/>
          <w:tab w:val="clear" w:pos="1843"/>
          <w:tab w:val="clear" w:pos="5387"/>
          <w:tab w:val="clear" w:pos="595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5306"/>
          <w:tab w:val="left" w:pos="5572"/>
        </w:tabs>
        <w:spacing w:before="240" w:after="40"/>
        <w:jc w:val="left"/>
        <w:rPr>
          <w:rFonts w:asciiTheme="minorHAnsi" w:hAnsiTheme="minorHAnsi" w:cs="Arial"/>
          <w:szCs w:val="18"/>
          <w:lang w:val="en-US"/>
        </w:rPr>
      </w:pPr>
      <w:r w:rsidRPr="00314B88">
        <w:rPr>
          <w:lang w:val="es-ES_tradnl"/>
        </w:rPr>
        <w:tab/>
      </w:r>
      <w:r w:rsidRPr="004273BB">
        <w:rPr>
          <w:rFonts w:asciiTheme="minorHAnsi" w:hAnsiTheme="minorHAnsi" w:cs="Arial"/>
          <w:szCs w:val="18"/>
          <w:lang w:val="en-US"/>
        </w:rPr>
        <w:t xml:space="preserve">Maximum number length (not including country code): </w:t>
      </w:r>
      <w:r w:rsidRPr="004273BB">
        <w:rPr>
          <w:rFonts w:asciiTheme="minorHAnsi" w:hAnsiTheme="minorHAnsi" w:cs="Arial"/>
          <w:szCs w:val="18"/>
          <w:lang w:val="en-US"/>
        </w:rPr>
        <w:tab/>
        <w:t>8</w:t>
      </w:r>
      <w:r w:rsidRPr="004273BB">
        <w:rPr>
          <w:rFonts w:asciiTheme="minorHAnsi" w:hAnsiTheme="minorHAnsi" w:cs="Arial"/>
          <w:szCs w:val="18"/>
          <w:lang w:val="en-US"/>
        </w:rPr>
        <w:tab/>
        <w:t xml:space="preserve"> digits</w:t>
      </w:r>
      <w:r>
        <w:rPr>
          <w:rFonts w:asciiTheme="minorHAnsi" w:hAnsiTheme="minorHAnsi" w:cs="Arial"/>
          <w:szCs w:val="18"/>
          <w:lang w:val="en-US"/>
        </w:rPr>
        <w:br/>
      </w:r>
      <w:r>
        <w:rPr>
          <w:rFonts w:asciiTheme="minorHAnsi" w:hAnsiTheme="minorHAnsi" w:cs="Arial"/>
          <w:szCs w:val="18"/>
          <w:lang w:val="en-US"/>
        </w:rPr>
        <w:tab/>
      </w:r>
      <w:r w:rsidRPr="004273BB">
        <w:rPr>
          <w:rFonts w:asciiTheme="minorHAnsi" w:hAnsiTheme="minorHAnsi" w:cs="Arial"/>
          <w:szCs w:val="18"/>
          <w:lang w:val="en-US"/>
        </w:rPr>
        <w:t>Minimum  number length (not including country code):</w:t>
      </w:r>
      <w:r w:rsidRPr="004273BB">
        <w:rPr>
          <w:rFonts w:asciiTheme="minorHAnsi" w:hAnsiTheme="minorHAnsi" w:cs="Arial"/>
          <w:szCs w:val="18"/>
          <w:lang w:val="en-US"/>
        </w:rPr>
        <w:tab/>
        <w:t>8</w:t>
      </w:r>
      <w:r w:rsidRPr="004273BB">
        <w:rPr>
          <w:rFonts w:asciiTheme="minorHAnsi" w:hAnsiTheme="minorHAnsi" w:cs="Arial"/>
          <w:szCs w:val="18"/>
          <w:lang w:val="en-US"/>
        </w:rPr>
        <w:tab/>
        <w:t xml:space="preserve"> digits</w:t>
      </w:r>
    </w:p>
    <w:p w:rsidR="002A7E33" w:rsidRPr="00314B88" w:rsidRDefault="002A7E33" w:rsidP="002A7E33">
      <w:pPr>
        <w:rPr>
          <w:rFonts w:asciiTheme="minorHAnsi" w:hAnsiTheme="minorHAnsi" w:cs="Arial"/>
          <w:szCs w:val="24"/>
          <w:lang w:val="es-ES_tradnl"/>
        </w:rPr>
      </w:pPr>
      <w:r w:rsidRPr="00314B88">
        <w:rPr>
          <w:rFonts w:asciiTheme="minorHAnsi" w:hAnsiTheme="minorHAnsi" w:cs="Arial"/>
          <w:szCs w:val="24"/>
          <w:lang w:val="es-ES_tradnl"/>
        </w:rPr>
        <w:t>(b)</w:t>
      </w:r>
      <w:r>
        <w:rPr>
          <w:rFonts w:asciiTheme="minorHAnsi" w:hAnsiTheme="minorHAnsi" w:cs="Arial"/>
          <w:szCs w:val="24"/>
          <w:lang w:val="es-ES_tradnl"/>
        </w:rPr>
        <w:tab/>
      </w:r>
      <w:r w:rsidRPr="002A03BA">
        <w:rPr>
          <w:rFonts w:asciiTheme="minorHAnsi" w:hAnsiTheme="minorHAnsi" w:cs="Arial"/>
          <w:szCs w:val="18"/>
          <w:lang w:val="en-US"/>
        </w:rPr>
        <w:t>Details</w:t>
      </w:r>
      <w:r w:rsidRPr="004273BB">
        <w:rPr>
          <w:rFonts w:asciiTheme="minorHAnsi" w:hAnsiTheme="minorHAnsi" w:cs="Arial"/>
          <w:lang w:val="fr-CH"/>
        </w:rPr>
        <w:t xml:space="preserve"> of numbering plan</w:t>
      </w:r>
    </w:p>
    <w:p w:rsidR="002A7E33" w:rsidRPr="004273BB" w:rsidRDefault="002A7E33" w:rsidP="002A7E33">
      <w:pPr>
        <w:rPr>
          <w:rFonts w:asciiTheme="minorHAnsi" w:hAnsiTheme="minorHAnsi" w:cs="Arial"/>
          <w:u w:val="single"/>
          <w:lang w:val="fr-CH"/>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3"/>
        <w:gridCol w:w="1128"/>
        <w:gridCol w:w="1128"/>
        <w:gridCol w:w="2054"/>
        <w:gridCol w:w="1902"/>
      </w:tblGrid>
      <w:tr w:rsidR="002A7E33" w:rsidRPr="00007E8C" w:rsidTr="00D67B13">
        <w:trPr>
          <w:tblHeader/>
          <w:jc w:val="center"/>
        </w:trPr>
        <w:tc>
          <w:tcPr>
            <w:tcW w:w="2293" w:type="dxa"/>
            <w:tcBorders>
              <w:top w:val="single" w:sz="4" w:space="0" w:color="auto"/>
              <w:left w:val="single" w:sz="4" w:space="0" w:color="auto"/>
              <w:bottom w:val="single" w:sz="4" w:space="0" w:color="auto"/>
              <w:right w:val="single" w:sz="4" w:space="0" w:color="auto"/>
            </w:tcBorders>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lang w:val="fr-FR"/>
              </w:rPr>
            </w:pPr>
            <w:r w:rsidRPr="00007E8C">
              <w:rPr>
                <w:rFonts w:asciiTheme="minorHAnsi" w:hAnsiTheme="minorHAnsi" w:cs="Arial"/>
                <w:i/>
                <w:iCs/>
                <w:sz w:val="18"/>
                <w:szCs w:val="18"/>
                <w:lang w:val="fr-FR"/>
              </w:rPr>
              <w:t>(1)</w:t>
            </w:r>
          </w:p>
        </w:tc>
        <w:tc>
          <w:tcPr>
            <w:tcW w:w="2256" w:type="dxa"/>
            <w:gridSpan w:val="2"/>
            <w:tcBorders>
              <w:top w:val="single" w:sz="4" w:space="0" w:color="auto"/>
              <w:left w:val="single" w:sz="4" w:space="0" w:color="auto"/>
              <w:bottom w:val="single" w:sz="4" w:space="0" w:color="auto"/>
              <w:right w:val="single" w:sz="4" w:space="0" w:color="auto"/>
            </w:tcBorders>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lang w:val="fr-FR"/>
              </w:rPr>
            </w:pPr>
            <w:r w:rsidRPr="00007E8C">
              <w:rPr>
                <w:rFonts w:asciiTheme="minorHAnsi" w:hAnsiTheme="minorHAnsi" w:cs="Arial"/>
                <w:i/>
                <w:iCs/>
                <w:sz w:val="18"/>
                <w:szCs w:val="18"/>
                <w:lang w:val="fr-FR"/>
              </w:rPr>
              <w:t>(2)</w:t>
            </w:r>
          </w:p>
        </w:tc>
        <w:tc>
          <w:tcPr>
            <w:tcW w:w="2054" w:type="dxa"/>
            <w:tcBorders>
              <w:top w:val="single" w:sz="4" w:space="0" w:color="auto"/>
              <w:left w:val="single" w:sz="4" w:space="0" w:color="auto"/>
              <w:bottom w:val="single" w:sz="4" w:space="0" w:color="auto"/>
              <w:right w:val="single" w:sz="4" w:space="0" w:color="auto"/>
            </w:tcBorders>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lang w:val="fr-FR"/>
              </w:rPr>
            </w:pPr>
            <w:r w:rsidRPr="00007E8C">
              <w:rPr>
                <w:rFonts w:asciiTheme="minorHAnsi" w:hAnsiTheme="minorHAnsi" w:cs="Arial"/>
                <w:i/>
                <w:iCs/>
                <w:sz w:val="18"/>
                <w:szCs w:val="18"/>
                <w:lang w:val="fr-FR"/>
              </w:rPr>
              <w:t>(3)</w:t>
            </w:r>
          </w:p>
        </w:tc>
        <w:tc>
          <w:tcPr>
            <w:tcW w:w="1902" w:type="dxa"/>
            <w:tcBorders>
              <w:top w:val="single" w:sz="4" w:space="0" w:color="auto"/>
              <w:left w:val="single" w:sz="4" w:space="0" w:color="auto"/>
              <w:bottom w:val="single" w:sz="4" w:space="0" w:color="auto"/>
              <w:right w:val="single" w:sz="4" w:space="0" w:color="auto"/>
            </w:tcBorders>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lang w:val="fr-FR"/>
              </w:rPr>
            </w:pPr>
            <w:r w:rsidRPr="00007E8C">
              <w:rPr>
                <w:rFonts w:asciiTheme="minorHAnsi" w:hAnsiTheme="minorHAnsi" w:cs="Arial"/>
                <w:i/>
                <w:iCs/>
                <w:sz w:val="18"/>
                <w:szCs w:val="18"/>
                <w:lang w:val="fr-FR"/>
              </w:rPr>
              <w:t>(4)</w:t>
            </w:r>
          </w:p>
        </w:tc>
      </w:tr>
      <w:tr w:rsidR="002A7E33" w:rsidRPr="00007E8C" w:rsidTr="00D67B13">
        <w:trPr>
          <w:tblHeader/>
          <w:jc w:val="center"/>
        </w:trPr>
        <w:tc>
          <w:tcPr>
            <w:tcW w:w="2293" w:type="dxa"/>
            <w:vMerge w:val="restart"/>
            <w:tcBorders>
              <w:top w:val="single" w:sz="4" w:space="0" w:color="auto"/>
              <w:left w:val="single" w:sz="6" w:space="0" w:color="auto"/>
              <w:bottom w:val="single" w:sz="6" w:space="0" w:color="auto"/>
              <w:right w:val="single" w:sz="6" w:space="0" w:color="auto"/>
            </w:tcBorders>
            <w:vAlign w:val="center"/>
          </w:tcPr>
          <w:p w:rsidR="002A7E33" w:rsidRPr="00007E8C" w:rsidRDefault="002A7E33" w:rsidP="000E6BA5">
            <w:pPr>
              <w:keepNext/>
              <w:tabs>
                <w:tab w:val="clear" w:pos="567"/>
                <w:tab w:val="clear" w:pos="5387"/>
                <w:tab w:val="clear" w:pos="5954"/>
              </w:tabs>
              <w:spacing w:before="100" w:after="100"/>
              <w:jc w:val="center"/>
              <w:rPr>
                <w:rFonts w:asciiTheme="minorHAnsi" w:eastAsia="??" w:hAnsiTheme="minorHAnsi" w:cs="Arial"/>
                <w:i/>
                <w:sz w:val="18"/>
                <w:szCs w:val="18"/>
                <w:lang w:val="en-US"/>
              </w:rPr>
            </w:pPr>
            <w:bookmarkStart w:id="195" w:name="OLE_LINK1"/>
            <w:r w:rsidRPr="00007E8C">
              <w:rPr>
                <w:rFonts w:asciiTheme="minorHAnsi" w:eastAsia="??" w:hAnsiTheme="minorHAnsi" w:cs="Arial"/>
                <w:i/>
                <w:sz w:val="18"/>
                <w:szCs w:val="18"/>
                <w:lang w:val="en-US"/>
              </w:rPr>
              <w:t>NDC (National Destination Code) or leading digits of N(S)N (National (Significant) Number)</w:t>
            </w:r>
          </w:p>
        </w:tc>
        <w:tc>
          <w:tcPr>
            <w:tcW w:w="2256" w:type="dxa"/>
            <w:gridSpan w:val="2"/>
            <w:tcBorders>
              <w:top w:val="single" w:sz="4" w:space="0" w:color="auto"/>
              <w:left w:val="single" w:sz="6" w:space="0" w:color="auto"/>
              <w:bottom w:val="single" w:sz="6" w:space="0" w:color="auto"/>
              <w:right w:val="single" w:sz="6" w:space="0" w:color="auto"/>
            </w:tcBorders>
            <w:vAlign w:val="center"/>
          </w:tcPr>
          <w:p w:rsidR="002A7E33" w:rsidRPr="00007E8C" w:rsidRDefault="002A7E33" w:rsidP="000E6BA5">
            <w:pPr>
              <w:keepNext/>
              <w:tabs>
                <w:tab w:val="clear" w:pos="567"/>
                <w:tab w:val="clear" w:pos="5387"/>
                <w:tab w:val="clear" w:pos="5954"/>
              </w:tabs>
              <w:spacing w:before="100" w:after="100"/>
              <w:jc w:val="center"/>
              <w:rPr>
                <w:rFonts w:asciiTheme="minorHAnsi" w:eastAsia="??" w:hAnsiTheme="minorHAnsi" w:cs="Arial"/>
                <w:i/>
                <w:sz w:val="18"/>
                <w:szCs w:val="18"/>
                <w:lang w:val="en-US"/>
              </w:rPr>
            </w:pPr>
            <w:r w:rsidRPr="00007E8C">
              <w:rPr>
                <w:rFonts w:asciiTheme="minorHAnsi" w:eastAsia="??" w:hAnsiTheme="minorHAnsi" w:cs="Arial"/>
                <w:i/>
                <w:sz w:val="18"/>
                <w:szCs w:val="18"/>
                <w:lang w:val="en-US"/>
              </w:rPr>
              <w:t>N(S)N number length</w:t>
            </w:r>
          </w:p>
        </w:tc>
        <w:tc>
          <w:tcPr>
            <w:tcW w:w="2054" w:type="dxa"/>
            <w:vMerge w:val="restart"/>
            <w:tcBorders>
              <w:top w:val="single" w:sz="4" w:space="0" w:color="auto"/>
              <w:left w:val="single" w:sz="6" w:space="0" w:color="auto"/>
              <w:bottom w:val="single" w:sz="6" w:space="0" w:color="auto"/>
              <w:right w:val="single" w:sz="6" w:space="0" w:color="auto"/>
            </w:tcBorders>
            <w:vAlign w:val="center"/>
          </w:tcPr>
          <w:p w:rsidR="002A7E33" w:rsidRPr="00007E8C" w:rsidRDefault="002A7E33" w:rsidP="000E6BA5">
            <w:pPr>
              <w:keepNext/>
              <w:tabs>
                <w:tab w:val="clear" w:pos="567"/>
                <w:tab w:val="clear" w:pos="5387"/>
                <w:tab w:val="clear" w:pos="5954"/>
              </w:tabs>
              <w:spacing w:before="100" w:after="100"/>
              <w:jc w:val="center"/>
              <w:rPr>
                <w:rFonts w:asciiTheme="minorHAnsi" w:eastAsia="??" w:hAnsiTheme="minorHAnsi" w:cs="Arial"/>
                <w:i/>
                <w:sz w:val="18"/>
                <w:szCs w:val="18"/>
                <w:lang w:val="fr-FR"/>
              </w:rPr>
            </w:pPr>
            <w:r w:rsidRPr="00007E8C">
              <w:rPr>
                <w:rFonts w:asciiTheme="minorHAnsi" w:eastAsia="??" w:hAnsiTheme="minorHAnsi" w:cs="Arial"/>
                <w:i/>
                <w:sz w:val="18"/>
                <w:szCs w:val="18"/>
                <w:lang w:val="fr-FR"/>
              </w:rPr>
              <w:t>Usage of</w:t>
            </w:r>
            <w:r w:rsidRPr="00007E8C">
              <w:rPr>
                <w:rFonts w:asciiTheme="minorHAnsi" w:eastAsia="??" w:hAnsiTheme="minorHAnsi" w:cs="Arial"/>
                <w:i/>
                <w:sz w:val="18"/>
                <w:szCs w:val="18"/>
                <w:lang w:val="fr-FR"/>
              </w:rPr>
              <w:br/>
              <w:t>E.164 Number</w:t>
            </w:r>
          </w:p>
        </w:tc>
        <w:tc>
          <w:tcPr>
            <w:tcW w:w="1902" w:type="dxa"/>
            <w:vMerge w:val="restart"/>
            <w:tcBorders>
              <w:top w:val="single" w:sz="4" w:space="0" w:color="auto"/>
              <w:left w:val="single" w:sz="6" w:space="0" w:color="auto"/>
              <w:bottom w:val="single" w:sz="6" w:space="0" w:color="auto"/>
              <w:right w:val="single" w:sz="6" w:space="0" w:color="auto"/>
            </w:tcBorders>
            <w:vAlign w:val="center"/>
          </w:tcPr>
          <w:p w:rsidR="002A7E33" w:rsidRPr="00007E8C" w:rsidRDefault="002A7E33" w:rsidP="000E6BA5">
            <w:pPr>
              <w:keepNext/>
              <w:tabs>
                <w:tab w:val="clear" w:pos="567"/>
                <w:tab w:val="clear" w:pos="5387"/>
                <w:tab w:val="clear" w:pos="5954"/>
              </w:tabs>
              <w:spacing w:before="100" w:after="100"/>
              <w:jc w:val="center"/>
              <w:rPr>
                <w:rFonts w:asciiTheme="minorHAnsi" w:eastAsia="??" w:hAnsiTheme="minorHAnsi" w:cs="Arial"/>
                <w:i/>
                <w:sz w:val="18"/>
                <w:szCs w:val="18"/>
                <w:lang w:val="fr-FR"/>
              </w:rPr>
            </w:pPr>
            <w:r w:rsidRPr="00007E8C">
              <w:rPr>
                <w:rFonts w:asciiTheme="minorHAnsi" w:eastAsia="??" w:hAnsiTheme="minorHAnsi" w:cs="Arial"/>
                <w:i/>
                <w:sz w:val="18"/>
                <w:szCs w:val="18"/>
                <w:lang w:val="fr-FR"/>
              </w:rPr>
              <w:t>Additional</w:t>
            </w:r>
            <w:r w:rsidRPr="00007E8C">
              <w:rPr>
                <w:rFonts w:asciiTheme="minorHAnsi" w:eastAsia="??" w:hAnsiTheme="minorHAnsi" w:cs="Arial"/>
                <w:i/>
                <w:sz w:val="18"/>
                <w:szCs w:val="18"/>
                <w:lang w:val="fr-FR"/>
              </w:rPr>
              <w:br/>
              <w:t>information</w:t>
            </w:r>
          </w:p>
        </w:tc>
      </w:tr>
      <w:bookmarkEnd w:id="195"/>
      <w:tr w:rsidR="002A7E33" w:rsidRPr="00007E8C" w:rsidTr="00D67B13">
        <w:trPr>
          <w:tblHeader/>
          <w:jc w:val="center"/>
        </w:trPr>
        <w:tc>
          <w:tcPr>
            <w:tcW w:w="2293" w:type="dxa"/>
            <w:vMerge/>
            <w:tcBorders>
              <w:top w:val="single" w:sz="6" w:space="0" w:color="auto"/>
              <w:left w:val="single" w:sz="6" w:space="0" w:color="auto"/>
              <w:bottom w:val="single" w:sz="4" w:space="0" w:color="auto"/>
              <w:right w:val="single" w:sz="6" w:space="0" w:color="auto"/>
            </w:tcBorders>
            <w:vAlign w:val="center"/>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lang w:val="fr-FR"/>
              </w:rPr>
            </w:pPr>
          </w:p>
        </w:tc>
        <w:tc>
          <w:tcPr>
            <w:tcW w:w="1128" w:type="dxa"/>
            <w:tcBorders>
              <w:top w:val="single" w:sz="6" w:space="0" w:color="auto"/>
              <w:left w:val="single" w:sz="6" w:space="0" w:color="auto"/>
              <w:bottom w:val="single" w:sz="4" w:space="0" w:color="auto"/>
              <w:right w:val="single" w:sz="6" w:space="0" w:color="auto"/>
            </w:tcBorders>
            <w:vAlign w:val="center"/>
          </w:tcPr>
          <w:p w:rsidR="002A7E33" w:rsidRPr="00007E8C" w:rsidRDefault="002A7E33" w:rsidP="000E6BA5">
            <w:pPr>
              <w:keepNext/>
              <w:tabs>
                <w:tab w:val="clear" w:pos="567"/>
                <w:tab w:val="clear" w:pos="5387"/>
                <w:tab w:val="clear" w:pos="5954"/>
              </w:tabs>
              <w:spacing w:before="100" w:after="100"/>
              <w:jc w:val="center"/>
              <w:rPr>
                <w:rFonts w:asciiTheme="minorHAnsi" w:eastAsia="??" w:hAnsiTheme="minorHAnsi" w:cs="Arial"/>
                <w:i/>
                <w:sz w:val="18"/>
                <w:szCs w:val="18"/>
                <w:lang w:val="fr-FR"/>
              </w:rPr>
            </w:pPr>
            <w:r w:rsidRPr="00007E8C">
              <w:rPr>
                <w:rFonts w:asciiTheme="minorHAnsi" w:eastAsia="??" w:hAnsiTheme="minorHAnsi" w:cs="Arial"/>
                <w:i/>
                <w:sz w:val="18"/>
                <w:szCs w:val="18"/>
                <w:lang w:val="fr-FR"/>
              </w:rPr>
              <w:t>Maximum length</w:t>
            </w:r>
          </w:p>
        </w:tc>
        <w:tc>
          <w:tcPr>
            <w:tcW w:w="1128" w:type="dxa"/>
            <w:tcBorders>
              <w:top w:val="single" w:sz="6" w:space="0" w:color="auto"/>
              <w:left w:val="single" w:sz="6" w:space="0" w:color="auto"/>
              <w:bottom w:val="single" w:sz="4" w:space="0" w:color="auto"/>
              <w:right w:val="single" w:sz="6" w:space="0" w:color="auto"/>
            </w:tcBorders>
            <w:vAlign w:val="center"/>
          </w:tcPr>
          <w:p w:rsidR="002A7E33" w:rsidRPr="00007E8C" w:rsidRDefault="002A7E33" w:rsidP="000E6BA5">
            <w:pPr>
              <w:keepNext/>
              <w:tabs>
                <w:tab w:val="clear" w:pos="567"/>
                <w:tab w:val="clear" w:pos="5387"/>
                <w:tab w:val="clear" w:pos="5954"/>
              </w:tabs>
              <w:spacing w:before="100" w:after="100"/>
              <w:jc w:val="center"/>
              <w:rPr>
                <w:rFonts w:asciiTheme="minorHAnsi" w:eastAsia="??" w:hAnsiTheme="minorHAnsi" w:cs="Arial"/>
                <w:i/>
                <w:sz w:val="18"/>
                <w:szCs w:val="18"/>
                <w:lang w:val="fr-FR"/>
              </w:rPr>
            </w:pPr>
            <w:r w:rsidRPr="00007E8C">
              <w:rPr>
                <w:rFonts w:asciiTheme="minorHAnsi" w:eastAsia="??" w:hAnsiTheme="minorHAnsi" w:cs="Arial"/>
                <w:i/>
                <w:sz w:val="18"/>
                <w:szCs w:val="18"/>
                <w:lang w:val="fr-FR"/>
              </w:rPr>
              <w:t>Maximum length</w:t>
            </w:r>
          </w:p>
        </w:tc>
        <w:tc>
          <w:tcPr>
            <w:tcW w:w="2054" w:type="dxa"/>
            <w:vMerge/>
            <w:tcBorders>
              <w:top w:val="single" w:sz="6" w:space="0" w:color="auto"/>
              <w:left w:val="single" w:sz="6" w:space="0" w:color="auto"/>
              <w:bottom w:val="single" w:sz="4" w:space="0" w:color="auto"/>
              <w:right w:val="single" w:sz="6" w:space="0" w:color="auto"/>
            </w:tcBorders>
            <w:vAlign w:val="center"/>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lang w:val="fr-FR"/>
              </w:rPr>
            </w:pPr>
          </w:p>
        </w:tc>
        <w:tc>
          <w:tcPr>
            <w:tcW w:w="1902" w:type="dxa"/>
            <w:vMerge/>
            <w:tcBorders>
              <w:top w:val="single" w:sz="6" w:space="0" w:color="auto"/>
              <w:left w:val="single" w:sz="6" w:space="0" w:color="auto"/>
              <w:bottom w:val="single" w:sz="4" w:space="0" w:color="auto"/>
              <w:right w:val="single" w:sz="6" w:space="0" w:color="auto"/>
            </w:tcBorders>
            <w:vAlign w:val="center"/>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00" w:after="100"/>
              <w:jc w:val="center"/>
              <w:rPr>
                <w:rFonts w:asciiTheme="minorHAnsi" w:hAnsiTheme="minorHAnsi" w:cs="Arial"/>
                <w:i/>
                <w:iCs/>
                <w:sz w:val="18"/>
                <w:szCs w:val="18"/>
                <w:lang w:val="fr-FR"/>
              </w:rPr>
            </w:pPr>
          </w:p>
        </w:tc>
      </w:tr>
      <w:tr w:rsidR="002A7E33" w:rsidRPr="00007E8C" w:rsidTr="00D67B13">
        <w:trPr>
          <w:jc w:val="center"/>
        </w:trPr>
        <w:tc>
          <w:tcPr>
            <w:tcW w:w="8505" w:type="dxa"/>
            <w:gridSpan w:val="5"/>
            <w:tcBorders>
              <w:top w:val="single" w:sz="4" w:space="0" w:color="auto"/>
              <w:left w:val="single" w:sz="4" w:space="0" w:color="auto"/>
              <w:bottom w:val="single" w:sz="4" w:space="0" w:color="auto"/>
              <w:right w:val="single" w:sz="4" w:space="0" w:color="auto"/>
            </w:tcBorders>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rPr>
                <w:rFonts w:asciiTheme="minorHAnsi" w:hAnsiTheme="minorHAnsi" w:cs="Arial"/>
                <w:i/>
                <w:iCs/>
                <w:sz w:val="18"/>
                <w:szCs w:val="18"/>
                <w:lang w:val="fr-FR"/>
              </w:rPr>
            </w:pPr>
            <w:r w:rsidRPr="00704F80">
              <w:rPr>
                <w:rFonts w:ascii="Symbol" w:hAnsi="Symbol"/>
                <w:sz w:val="18"/>
                <w:lang w:val="es-ES_tradnl"/>
              </w:rPr>
              <w:t></w:t>
            </w:r>
            <w:r w:rsidRPr="00704F80">
              <w:rPr>
                <w:sz w:val="18"/>
                <w:lang w:val="es-ES_tradnl"/>
              </w:rPr>
              <w:tab/>
            </w:r>
            <w:r w:rsidRPr="00007E8C">
              <w:rPr>
                <w:rFonts w:asciiTheme="minorHAnsi" w:hAnsiTheme="minorHAnsi" w:cs="Arial"/>
                <w:sz w:val="18"/>
                <w:szCs w:val="18"/>
                <w:lang w:val="fr-FR"/>
              </w:rPr>
              <w:t>Geographical Numbers</w:t>
            </w:r>
          </w:p>
        </w:tc>
      </w:tr>
      <w:tr w:rsidR="002A7E33" w:rsidRPr="00007E8C" w:rsidTr="00D67B13">
        <w:trPr>
          <w:jc w:val="center"/>
        </w:trPr>
        <w:tc>
          <w:tcPr>
            <w:tcW w:w="2293" w:type="dxa"/>
            <w:tcBorders>
              <w:top w:val="single" w:sz="4"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220</w:t>
            </w:r>
          </w:p>
        </w:tc>
        <w:tc>
          <w:tcPr>
            <w:tcW w:w="1128" w:type="dxa"/>
            <w:tcBorders>
              <w:top w:val="single" w:sz="4"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4"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val="restart"/>
            <w:tcBorders>
              <w:top w:val="single" w:sz="4" w:space="0" w:color="auto"/>
              <w:left w:val="single" w:sz="6" w:space="0" w:color="auto"/>
              <w:right w:val="single" w:sz="6" w:space="0" w:color="auto"/>
            </w:tcBorders>
          </w:tcPr>
          <w:p w:rsidR="002A7E33" w:rsidRDefault="002A7E33" w:rsidP="00993EC1">
            <w:pPr>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Fixed telephony,</w:t>
            </w:r>
            <w:r>
              <w:rPr>
                <w:rFonts w:asciiTheme="minorHAnsi" w:eastAsia="Calibri" w:hAnsiTheme="minorHAnsi" w:cs="Arial"/>
                <w:sz w:val="18"/>
                <w:szCs w:val="18"/>
              </w:rPr>
              <w:br/>
            </w:r>
            <w:r w:rsidRPr="00007E8C">
              <w:rPr>
                <w:rFonts w:asciiTheme="minorHAnsi" w:eastAsia="Calibri" w:hAnsiTheme="minorHAnsi" w:cs="Arial"/>
                <w:sz w:val="18"/>
                <w:szCs w:val="18"/>
              </w:rPr>
              <w:t>Lomé</w:t>
            </w:r>
          </w:p>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4"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221</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222</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223</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224</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225</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226</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227</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228</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r w:rsidRPr="00007E8C">
              <w:rPr>
                <w:rFonts w:asciiTheme="minorHAnsi" w:eastAsia="Calibri" w:hAnsiTheme="minorHAnsi" w:cs="Arial"/>
                <w:sz w:val="18"/>
                <w:szCs w:val="18"/>
              </w:rPr>
              <w:t>229</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pageBreakBefore/>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lastRenderedPageBreak/>
              <w:t>230</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val="restart"/>
            <w:tcBorders>
              <w:top w:val="single" w:sz="6" w:space="0" w:color="auto"/>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Fixed telephony,</w:t>
            </w: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hAnsiTheme="minorHAnsi" w:cs="Arial"/>
                <w:sz w:val="18"/>
                <w:szCs w:val="18"/>
              </w:rPr>
              <w:t xml:space="preserve">maritime region </w:t>
            </w: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231</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232</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233</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234</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235</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236</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237</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238</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239</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240</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val="restart"/>
            <w:tcBorders>
              <w:top w:val="single" w:sz="6" w:space="0" w:color="auto"/>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Fixed telephony,</w:t>
            </w:r>
            <w:r>
              <w:rPr>
                <w:rFonts w:asciiTheme="minorHAnsi" w:eastAsia="Calibri" w:hAnsiTheme="minorHAnsi" w:cs="Arial"/>
                <w:sz w:val="18"/>
                <w:szCs w:val="18"/>
              </w:rPr>
              <w:br/>
            </w:r>
            <w:r w:rsidRPr="00007E8C">
              <w:rPr>
                <w:rFonts w:asciiTheme="minorHAnsi" w:eastAsia="Calibri" w:hAnsiTheme="minorHAnsi" w:cs="Arial"/>
                <w:i/>
                <w:iCs/>
                <w:sz w:val="18"/>
                <w:szCs w:val="18"/>
              </w:rPr>
              <w:t xml:space="preserve">Plateaux </w:t>
            </w:r>
            <w:r w:rsidRPr="00007E8C">
              <w:rPr>
                <w:rFonts w:asciiTheme="minorHAnsi" w:eastAsia="Calibri" w:hAnsiTheme="minorHAnsi" w:cs="Arial"/>
                <w:sz w:val="18"/>
                <w:szCs w:val="18"/>
              </w:rPr>
              <w:t>region</w:t>
            </w: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241</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242</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243</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244</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245</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246</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247</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248</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249</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250</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val="restart"/>
            <w:tcBorders>
              <w:top w:val="single" w:sz="6" w:space="0" w:color="auto"/>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Fixed telephony,</w:t>
            </w:r>
            <w:r>
              <w:rPr>
                <w:rFonts w:asciiTheme="minorHAnsi" w:eastAsia="Calibri" w:hAnsiTheme="minorHAnsi" w:cs="Arial"/>
                <w:sz w:val="18"/>
                <w:szCs w:val="18"/>
              </w:rPr>
              <w:br/>
            </w:r>
            <w:r w:rsidRPr="00007E8C">
              <w:rPr>
                <w:rFonts w:asciiTheme="minorHAnsi" w:eastAsia="Calibri" w:hAnsiTheme="minorHAnsi" w:cs="Arial"/>
                <w:sz w:val="18"/>
                <w:szCs w:val="18"/>
              </w:rPr>
              <w:t>Central region</w:t>
            </w: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251</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252</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253</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254</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255</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256</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257</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258</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r w:rsidRPr="00007E8C">
              <w:rPr>
                <w:rFonts w:asciiTheme="minorHAnsi" w:eastAsia="Calibri" w:hAnsiTheme="minorHAnsi" w:cs="Arial"/>
                <w:sz w:val="18"/>
                <w:szCs w:val="18"/>
              </w:rPr>
              <w:t>259</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bottom w:val="single" w:sz="6" w:space="0" w:color="auto"/>
              <w:right w:val="single" w:sz="6" w:space="0" w:color="auto"/>
            </w:tcBorders>
          </w:tcPr>
          <w:p w:rsidR="002A7E33" w:rsidRPr="00007E8C" w:rsidRDefault="002A7E33" w:rsidP="00993EC1">
            <w:pPr>
              <w:widowControl w:val="0"/>
              <w:tabs>
                <w:tab w:val="clear" w:pos="567"/>
                <w:tab w:val="clear" w:pos="1276"/>
                <w:tab w:val="clear" w:pos="1843"/>
                <w:tab w:val="clear" w:pos="5387"/>
                <w:tab w:val="clear" w:pos="5954"/>
              </w:tabs>
              <w:spacing w:before="80" w:after="8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tabs>
                <w:tab w:val="clear" w:pos="567"/>
                <w:tab w:val="clear" w:pos="1276"/>
                <w:tab w:val="clear" w:pos="1843"/>
                <w:tab w:val="clear" w:pos="5387"/>
                <w:tab w:val="clear" w:pos="5954"/>
              </w:tabs>
              <w:spacing w:before="80" w:after="8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993EC1">
            <w:pPr>
              <w:pageBreakBefore/>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lastRenderedPageBreak/>
              <w:t>260</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val="restart"/>
            <w:tcBorders>
              <w:top w:val="single" w:sz="6" w:space="0" w:color="auto"/>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Fixed telephony,</w:t>
            </w:r>
            <w:r>
              <w:rPr>
                <w:rFonts w:asciiTheme="minorHAnsi" w:eastAsia="Calibri" w:hAnsiTheme="minorHAnsi" w:cs="Arial"/>
                <w:sz w:val="18"/>
                <w:szCs w:val="18"/>
              </w:rPr>
              <w:br/>
            </w:r>
            <w:r w:rsidRPr="00007E8C">
              <w:rPr>
                <w:rFonts w:asciiTheme="minorHAnsi" w:eastAsia="Calibri" w:hAnsiTheme="minorHAnsi" w:cs="Arial"/>
                <w:sz w:val="18"/>
                <w:szCs w:val="18"/>
              </w:rPr>
              <w:t>Kara region</w:t>
            </w: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261</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262</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263</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264</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265</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266</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267</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268</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269</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270</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val="restart"/>
            <w:tcBorders>
              <w:top w:val="single" w:sz="6" w:space="0" w:color="auto"/>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Fixed telephony,</w:t>
            </w:r>
            <w:r>
              <w:rPr>
                <w:rFonts w:asciiTheme="minorHAnsi" w:eastAsia="Calibri" w:hAnsiTheme="minorHAnsi" w:cs="Arial"/>
                <w:sz w:val="18"/>
                <w:szCs w:val="18"/>
              </w:rPr>
              <w:br/>
            </w:r>
            <w:r w:rsidRPr="00007E8C">
              <w:rPr>
                <w:rFonts w:asciiTheme="minorHAnsi" w:hAnsiTheme="minorHAnsi" w:cs="Arial"/>
                <w:sz w:val="18"/>
                <w:szCs w:val="18"/>
              </w:rPr>
              <w:t>Savannah region</w:t>
            </w: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271</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272</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273</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274</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275</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276</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277</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 TELECOM</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278</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4"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279</w:t>
            </w:r>
          </w:p>
        </w:tc>
        <w:tc>
          <w:tcPr>
            <w:tcW w:w="1128" w:type="dxa"/>
            <w:tcBorders>
              <w:top w:val="single" w:sz="6" w:space="0" w:color="auto"/>
              <w:left w:val="single" w:sz="6" w:space="0" w:color="auto"/>
              <w:bottom w:val="single" w:sz="4"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4"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bottom w:val="single" w:sz="4"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bottom w:val="single" w:sz="4"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8505" w:type="dxa"/>
            <w:gridSpan w:val="5"/>
            <w:tcBorders>
              <w:top w:val="single" w:sz="4" w:space="0" w:color="auto"/>
              <w:left w:val="single" w:sz="4" w:space="0" w:color="auto"/>
              <w:bottom w:val="single" w:sz="4" w:space="0" w:color="auto"/>
              <w:right w:val="single" w:sz="4" w:space="0" w:color="auto"/>
            </w:tcBorders>
          </w:tcPr>
          <w:p w:rsidR="002A7E33" w:rsidRPr="00007E8C" w:rsidRDefault="002A7E33" w:rsidP="000E6BA5">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i/>
                <w:iCs/>
                <w:sz w:val="18"/>
                <w:szCs w:val="18"/>
                <w:lang w:val="fr-FR"/>
              </w:rPr>
            </w:pPr>
            <w:r w:rsidRPr="00704F80">
              <w:rPr>
                <w:rFonts w:ascii="Symbol" w:hAnsi="Symbol"/>
                <w:sz w:val="18"/>
                <w:lang w:val="es-ES_tradnl"/>
              </w:rPr>
              <w:t></w:t>
            </w:r>
            <w:r w:rsidRPr="00704F80">
              <w:rPr>
                <w:sz w:val="18"/>
                <w:lang w:val="es-ES_tradnl"/>
              </w:rPr>
              <w:tab/>
            </w:r>
            <w:r w:rsidRPr="00007E8C">
              <w:rPr>
                <w:rFonts w:asciiTheme="minorHAnsi" w:hAnsiTheme="minorHAnsi" w:cs="Arial"/>
                <w:sz w:val="18"/>
                <w:szCs w:val="18"/>
                <w:lang w:val="fr-FR"/>
              </w:rPr>
              <w:t>Non-Geographical Numbers</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90</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val="restart"/>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Mobile telephony</w:t>
            </w:r>
          </w:p>
        </w:tc>
        <w:tc>
          <w:tcPr>
            <w:tcW w:w="1902" w:type="dxa"/>
            <w:vMerge w:val="restart"/>
            <w:tcBorders>
              <w:top w:val="single" w:sz="6" w:space="0" w:color="auto"/>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TOGO</w:t>
            </w:r>
            <w:r w:rsidR="009E6D6C">
              <w:rPr>
                <w:rFonts w:asciiTheme="minorHAnsi" w:eastAsia="Calibri" w:hAnsiTheme="minorHAnsi" w:cs="Arial"/>
                <w:sz w:val="18"/>
                <w:szCs w:val="18"/>
              </w:rPr>
              <w:t xml:space="preserve"> </w:t>
            </w:r>
            <w:r w:rsidRPr="00007E8C">
              <w:rPr>
                <w:rFonts w:asciiTheme="minorHAnsi" w:eastAsia="Calibri" w:hAnsiTheme="minorHAnsi" w:cs="Arial"/>
                <w:sz w:val="18"/>
                <w:szCs w:val="18"/>
              </w:rPr>
              <w:t>CELLULAIRE</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91</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92</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93</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94</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95</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96</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97</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tcBorders>
              <w:top w:val="single" w:sz="6" w:space="0" w:color="auto"/>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Not allocated</w:t>
            </w:r>
          </w:p>
        </w:tc>
      </w:tr>
      <w:tr w:rsidR="002A7E33" w:rsidRPr="00007E8C" w:rsidTr="00D67B13">
        <w:trPr>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98</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vMerge w:val="restart"/>
            <w:tcBorders>
              <w:left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ATLANTIQUE TELECOM TOGO</w:t>
            </w:r>
          </w:p>
        </w:tc>
      </w:tr>
      <w:tr w:rsidR="002A7E33" w:rsidRPr="00007E8C" w:rsidTr="00D67B13">
        <w:trPr>
          <w:cantSplit/>
          <w:jc w:val="center"/>
        </w:trPr>
        <w:tc>
          <w:tcPr>
            <w:tcW w:w="2293"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widowControl w:val="0"/>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r w:rsidRPr="00007E8C">
              <w:rPr>
                <w:rFonts w:asciiTheme="minorHAnsi" w:eastAsia="Calibri" w:hAnsiTheme="minorHAnsi" w:cs="Arial"/>
                <w:sz w:val="18"/>
                <w:szCs w:val="18"/>
              </w:rPr>
              <w:t>99</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1128" w:type="dxa"/>
            <w:tcBorders>
              <w:top w:val="single" w:sz="6" w:space="0" w:color="auto"/>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007E8C">
              <w:rPr>
                <w:rFonts w:asciiTheme="minorHAnsi" w:eastAsia="Calibri" w:hAnsiTheme="minorHAnsi" w:cs="Arial"/>
                <w:sz w:val="18"/>
                <w:szCs w:val="18"/>
              </w:rPr>
              <w:t>8 digits</w:t>
            </w:r>
          </w:p>
        </w:tc>
        <w:tc>
          <w:tcPr>
            <w:tcW w:w="2054" w:type="dxa"/>
            <w:vMerge/>
            <w:tcBorders>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c>
          <w:tcPr>
            <w:tcW w:w="1902" w:type="dxa"/>
            <w:vMerge/>
            <w:tcBorders>
              <w:left w:val="single" w:sz="6" w:space="0" w:color="auto"/>
              <w:bottom w:val="single" w:sz="6" w:space="0" w:color="auto"/>
              <w:right w:val="single" w:sz="6" w:space="0" w:color="auto"/>
            </w:tcBorders>
          </w:tcPr>
          <w:p w:rsidR="002A7E33" w:rsidRPr="00007E8C" w:rsidRDefault="002A7E33" w:rsidP="000E6BA5">
            <w:pPr>
              <w:tabs>
                <w:tab w:val="clear" w:pos="567"/>
                <w:tab w:val="clear" w:pos="1276"/>
                <w:tab w:val="clear" w:pos="1843"/>
                <w:tab w:val="clear" w:pos="5387"/>
                <w:tab w:val="clear" w:pos="5954"/>
              </w:tabs>
              <w:spacing w:before="60" w:after="60"/>
              <w:jc w:val="center"/>
              <w:rPr>
                <w:rFonts w:asciiTheme="minorHAnsi" w:eastAsia="Calibri" w:hAnsiTheme="minorHAnsi" w:cs="Arial"/>
                <w:sz w:val="18"/>
                <w:szCs w:val="18"/>
              </w:rPr>
            </w:pPr>
          </w:p>
        </w:tc>
      </w:tr>
    </w:tbl>
    <w:p w:rsidR="002A7E33" w:rsidRPr="004273BB" w:rsidRDefault="002A7E33" w:rsidP="002A7E33"/>
    <w:p w:rsidR="00993EC1" w:rsidRDefault="00993EC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2A7E33" w:rsidRPr="004273BB" w:rsidRDefault="002A7E33" w:rsidP="002A7E33">
      <w:pPr>
        <w:rPr>
          <w:lang w:val="fr-CH"/>
        </w:rPr>
      </w:pPr>
      <w:r w:rsidRPr="004273BB">
        <w:rPr>
          <w:lang w:val="fr-CH"/>
        </w:rPr>
        <w:lastRenderedPageBreak/>
        <w:t>Contacts:</w:t>
      </w:r>
    </w:p>
    <w:p w:rsidR="002A7E33" w:rsidRPr="00704F80" w:rsidRDefault="002A7E33" w:rsidP="00A21BEA">
      <w:pPr>
        <w:tabs>
          <w:tab w:val="clear" w:pos="567"/>
          <w:tab w:val="clear" w:pos="1276"/>
          <w:tab w:val="clear" w:pos="1843"/>
          <w:tab w:val="clear" w:pos="5387"/>
          <w:tab w:val="clear" w:pos="5954"/>
        </w:tabs>
        <w:overflowPunct/>
        <w:autoSpaceDE/>
        <w:autoSpaceDN/>
        <w:adjustRightInd/>
        <w:spacing w:before="240"/>
        <w:ind w:left="720" w:hanging="720"/>
        <w:jc w:val="left"/>
        <w:textAlignment w:val="auto"/>
      </w:pPr>
      <w:r w:rsidRPr="00704F80">
        <w:tab/>
        <w:t>Mme GNOGNO ETOH o</w:t>
      </w:r>
      <w:r w:rsidR="009E6D6C">
        <w:t>r</w:t>
      </w:r>
      <w:r w:rsidRPr="00704F80">
        <w:t xml:space="preserve"> Mr BOYODI</w:t>
      </w:r>
      <w:r w:rsidRPr="00704F80">
        <w:br/>
        <w:t>Autorité de Règlementation des secteurs de Postes et Télécommunications (ART&amp;P)</w:t>
      </w:r>
      <w:r w:rsidRPr="00704F80">
        <w:br/>
        <w:t>BP 358 LOME</w:t>
      </w:r>
      <w:r w:rsidRPr="00704F80">
        <w:br/>
        <w:t>Togo</w:t>
      </w:r>
      <w:r w:rsidRPr="00704F80">
        <w:br/>
        <w:t>Tel:</w:t>
      </w:r>
      <w:r w:rsidRPr="00704F80">
        <w:tab/>
        <w:t>+ 228 223 6363 (</w:t>
      </w:r>
      <w:r w:rsidR="009E6D6C">
        <w:t>as from</w:t>
      </w:r>
      <w:r w:rsidRPr="00704F80">
        <w:t xml:space="preserve"> 7 </w:t>
      </w:r>
      <w:r w:rsidR="009E6D6C">
        <w:t>August</w:t>
      </w:r>
      <w:r w:rsidRPr="00704F80">
        <w:t xml:space="preserve"> 2011: + 228 22 23 63 63)  </w:t>
      </w:r>
      <w:r w:rsidRPr="00704F80">
        <w:br/>
        <w:t>Fax:</w:t>
      </w:r>
      <w:r w:rsidRPr="00704F80">
        <w:tab/>
        <w:t>+</w:t>
      </w:r>
      <w:r w:rsidR="00A21BEA">
        <w:t xml:space="preserve"> </w:t>
      </w:r>
      <w:r w:rsidRPr="00704F80">
        <w:t>228 223 6364 (</w:t>
      </w:r>
      <w:r w:rsidR="009E6D6C">
        <w:t xml:space="preserve">as from </w:t>
      </w:r>
      <w:r w:rsidRPr="00704F80">
        <w:t xml:space="preserve">7 </w:t>
      </w:r>
      <w:r w:rsidR="009E6D6C">
        <w:t>August</w:t>
      </w:r>
      <w:r w:rsidRPr="00704F80">
        <w:t xml:space="preserve"> 2011: + 228 22 23 63 64)  </w:t>
      </w:r>
      <w:r w:rsidRPr="00704F80">
        <w:br/>
        <w:t>E-mail:</w:t>
      </w:r>
      <w:r w:rsidRPr="00704F80">
        <w:tab/>
      </w:r>
      <w:hyperlink r:id="rId21" w:history="1">
        <w:r w:rsidRPr="00704F80">
          <w:t>jgnogno@artp.tg</w:t>
        </w:r>
      </w:hyperlink>
      <w:r w:rsidRPr="00704F80">
        <w:t xml:space="preserve"> o</w:t>
      </w:r>
      <w:r w:rsidR="009E6D6C">
        <w:t>r</w:t>
      </w:r>
      <w:r w:rsidRPr="00704F80">
        <w:t xml:space="preserve"> </w:t>
      </w:r>
      <w:hyperlink r:id="rId22" w:history="1">
        <w:r w:rsidRPr="00704F80">
          <w:t>boyodi@artp.tg</w:t>
        </w:r>
      </w:hyperlink>
      <w:r w:rsidRPr="00704F80">
        <w:br/>
      </w:r>
      <w:r w:rsidR="009E6D6C" w:rsidRPr="00704F80">
        <w:t>URL</w:t>
      </w:r>
      <w:r w:rsidRPr="00704F80">
        <w:t>:</w:t>
      </w:r>
      <w:r w:rsidRPr="00704F80">
        <w:tab/>
      </w:r>
      <w:hyperlink r:id="rId23" w:history="1">
        <w:r w:rsidRPr="00704F80">
          <w:t>www.artp.tg</w:t>
        </w:r>
      </w:hyperlink>
    </w:p>
    <w:p w:rsidR="002A7E33" w:rsidRPr="004273BB" w:rsidRDefault="002A7E33" w:rsidP="002A7E33">
      <w:pPr>
        <w:tabs>
          <w:tab w:val="clear" w:pos="1276"/>
          <w:tab w:val="clear" w:pos="1843"/>
          <w:tab w:val="clear" w:pos="5387"/>
          <w:tab w:val="clear" w:pos="5954"/>
          <w:tab w:val="left" w:pos="4678"/>
          <w:tab w:val="left" w:pos="6521"/>
          <w:tab w:val="left" w:pos="6946"/>
        </w:tabs>
        <w:spacing w:before="240"/>
        <w:jc w:val="left"/>
        <w:rPr>
          <w:rFonts w:asciiTheme="minorHAnsi" w:hAnsiTheme="minorHAnsi"/>
          <w:b/>
          <w:bCs/>
          <w:lang w:val="fr-FR"/>
        </w:rPr>
      </w:pPr>
      <w:r w:rsidRPr="004273BB">
        <w:rPr>
          <w:rFonts w:asciiTheme="minorHAnsi" w:hAnsiTheme="minorHAnsi"/>
          <w:b/>
          <w:bCs/>
          <w:lang w:val="fr-FR"/>
        </w:rPr>
        <w:t>Tunisia</w:t>
      </w:r>
      <w:r w:rsidR="00CB30A1">
        <w:rPr>
          <w:rFonts w:asciiTheme="minorHAnsi" w:hAnsiTheme="minorHAnsi"/>
          <w:b/>
          <w:bCs/>
          <w:lang w:val="fr-FR"/>
        </w:rPr>
        <w:fldChar w:fldCharType="begin"/>
      </w:r>
      <w:r>
        <w:instrText xml:space="preserve"> TC "</w:instrText>
      </w:r>
      <w:bookmarkStart w:id="196" w:name="_Toc295387914"/>
      <w:r w:rsidRPr="00045FF8">
        <w:rPr>
          <w:rFonts w:asciiTheme="minorHAnsi" w:hAnsiTheme="minorHAnsi"/>
          <w:b/>
          <w:bCs/>
          <w:lang w:val="fr-FR"/>
        </w:rPr>
        <w:instrText>Tunisia</w:instrText>
      </w:r>
      <w:bookmarkEnd w:id="196"/>
      <w:r>
        <w:instrText xml:space="preserve">" \f C \l "1" </w:instrText>
      </w:r>
      <w:r w:rsidR="00CB30A1">
        <w:rPr>
          <w:rFonts w:asciiTheme="minorHAnsi" w:hAnsiTheme="minorHAnsi"/>
          <w:b/>
          <w:bCs/>
          <w:lang w:val="fr-FR"/>
        </w:rPr>
        <w:fldChar w:fldCharType="end"/>
      </w:r>
      <w:r w:rsidRPr="004273BB">
        <w:rPr>
          <w:rFonts w:asciiTheme="minorHAnsi" w:hAnsiTheme="minorHAnsi"/>
          <w:b/>
          <w:bCs/>
          <w:lang w:val="fr-FR"/>
        </w:rPr>
        <w:t xml:space="preserve"> (country code +216)  </w:t>
      </w:r>
    </w:p>
    <w:p w:rsidR="002A7E33" w:rsidRPr="004273BB" w:rsidRDefault="002A7E33" w:rsidP="002A7E33">
      <w:pPr>
        <w:tabs>
          <w:tab w:val="clear" w:pos="1276"/>
          <w:tab w:val="clear" w:pos="1843"/>
          <w:tab w:val="clear" w:pos="5387"/>
          <w:tab w:val="clear" w:pos="5954"/>
          <w:tab w:val="left" w:pos="4678"/>
          <w:tab w:val="left" w:pos="6521"/>
          <w:tab w:val="left" w:pos="6946"/>
        </w:tabs>
        <w:spacing w:before="0"/>
        <w:jc w:val="left"/>
        <w:rPr>
          <w:rFonts w:asciiTheme="minorHAnsi" w:hAnsiTheme="minorHAnsi"/>
          <w:lang w:val="fr-FR"/>
        </w:rPr>
      </w:pPr>
      <w:r w:rsidRPr="004273BB">
        <w:rPr>
          <w:rFonts w:asciiTheme="minorHAnsi" w:hAnsiTheme="minorHAnsi"/>
          <w:lang w:val="fr-FR"/>
        </w:rPr>
        <w:t>Commun</w:t>
      </w:r>
      <w:r w:rsidRPr="00B764A6">
        <w:t>i</w:t>
      </w:r>
      <w:r w:rsidRPr="004273BB">
        <w:rPr>
          <w:rFonts w:asciiTheme="minorHAnsi" w:hAnsiTheme="minorHAnsi"/>
          <w:lang w:val="fr-FR"/>
        </w:rPr>
        <w:t>cation of 17.V.2011:</w:t>
      </w:r>
    </w:p>
    <w:p w:rsidR="002A7E33" w:rsidRPr="004273BB" w:rsidRDefault="002A7E33" w:rsidP="002A7E33">
      <w:pPr>
        <w:rPr>
          <w:lang w:val="en-US"/>
        </w:rPr>
      </w:pPr>
      <w:r w:rsidRPr="004273BB">
        <w:rPr>
          <w:iCs/>
          <w:lang w:val="en-US"/>
        </w:rPr>
        <w:t xml:space="preserve">The </w:t>
      </w:r>
      <w:r w:rsidRPr="004273BB">
        <w:rPr>
          <w:i/>
          <w:iCs/>
          <w:lang w:val="en-US"/>
        </w:rPr>
        <w:t>Instance Nationale des Télécommunications (INT</w:t>
      </w:r>
      <w:r w:rsidRPr="004273BB">
        <w:rPr>
          <w:lang w:val="en-US"/>
        </w:rPr>
        <w:t>)</w:t>
      </w:r>
      <w:r w:rsidRPr="004273BB">
        <w:rPr>
          <w:i/>
          <w:lang w:val="en-US"/>
        </w:rPr>
        <w:t>,</w:t>
      </w:r>
      <w:r w:rsidRPr="004273BB">
        <w:rPr>
          <w:lang w:val="en-US"/>
        </w:rPr>
        <w:t xml:space="preserve"> Tunis</w:t>
      </w:r>
      <w:r w:rsidR="00CB30A1">
        <w:rPr>
          <w:lang w:val="en-US"/>
        </w:rPr>
        <w:fldChar w:fldCharType="begin"/>
      </w:r>
      <w:r>
        <w:instrText xml:space="preserve"> TC "</w:instrText>
      </w:r>
      <w:bookmarkStart w:id="197" w:name="_Toc295387915"/>
      <w:r w:rsidRPr="00E23052">
        <w:rPr>
          <w:i/>
          <w:iCs/>
          <w:lang w:val="en-US"/>
        </w:rPr>
        <w:instrText>Instance Nationale des Télécommunications (INT</w:instrText>
      </w:r>
      <w:r w:rsidRPr="00E23052">
        <w:rPr>
          <w:lang w:val="en-US"/>
        </w:rPr>
        <w:instrText>)</w:instrText>
      </w:r>
      <w:r w:rsidRPr="00E23052">
        <w:rPr>
          <w:i/>
          <w:lang w:val="en-US"/>
        </w:rPr>
        <w:instrText>,</w:instrText>
      </w:r>
      <w:r w:rsidRPr="00E23052">
        <w:rPr>
          <w:lang w:val="en-US"/>
        </w:rPr>
        <w:instrText xml:space="preserve"> Tunis</w:instrText>
      </w:r>
      <w:bookmarkEnd w:id="197"/>
      <w:r>
        <w:instrText xml:space="preserve">" \f C \l "1" </w:instrText>
      </w:r>
      <w:r w:rsidR="00CB30A1">
        <w:rPr>
          <w:lang w:val="en-US"/>
        </w:rPr>
        <w:fldChar w:fldCharType="end"/>
      </w:r>
      <w:r w:rsidRPr="004273BB">
        <w:rPr>
          <w:lang w:val="en-US"/>
        </w:rPr>
        <w:t xml:space="preserve">, announces the introduction of the following new number series for the mobile network of </w:t>
      </w:r>
      <w:r w:rsidR="009E6D6C" w:rsidRPr="009E6D6C">
        <w:rPr>
          <w:i/>
          <w:lang w:val="en-US"/>
        </w:rPr>
        <w:t>O</w:t>
      </w:r>
      <w:r w:rsidRPr="009E6D6C">
        <w:rPr>
          <w:i/>
          <w:iCs/>
          <w:lang w:val="en-US"/>
        </w:rPr>
        <w:t>rascom</w:t>
      </w:r>
      <w:r w:rsidRPr="004273BB">
        <w:rPr>
          <w:i/>
          <w:iCs/>
          <w:lang w:val="en-US"/>
        </w:rPr>
        <w:t xml:space="preserve"> Telecom Tunisia (Tunisiana)</w:t>
      </w:r>
      <w:r w:rsidRPr="004273BB">
        <w:rPr>
          <w:lang w:val="en-US"/>
        </w:rPr>
        <w:t>:</w:t>
      </w:r>
    </w:p>
    <w:p w:rsidR="002A7E33" w:rsidRDefault="002A7E33" w:rsidP="002A7E33">
      <w:pPr>
        <w:spacing w:before="240"/>
        <w:rPr>
          <w:lang w:val="fr-FR"/>
        </w:rPr>
      </w:pPr>
      <w:r w:rsidRPr="004273BB">
        <w:rPr>
          <w:lang w:val="fr-FR"/>
        </w:rPr>
        <w:t>Mobile network:</w:t>
      </w:r>
    </w:p>
    <w:p w:rsidR="002A7E33" w:rsidRDefault="002A7E33" w:rsidP="002A7E33">
      <w:pPr>
        <w:rPr>
          <w:lang w:val="fr-FR"/>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3"/>
        <w:gridCol w:w="3662"/>
      </w:tblGrid>
      <w:tr w:rsidR="002A7E33" w:rsidRPr="00314B88" w:rsidTr="000E6BA5">
        <w:trPr>
          <w:jc w:val="center"/>
        </w:trPr>
        <w:tc>
          <w:tcPr>
            <w:tcW w:w="4843" w:type="dxa"/>
          </w:tcPr>
          <w:p w:rsidR="002A7E33" w:rsidRPr="00B764A6" w:rsidRDefault="002A7E33" w:rsidP="000E6BA5">
            <w:pPr>
              <w:tabs>
                <w:tab w:val="clear" w:pos="567"/>
                <w:tab w:val="clear" w:pos="1276"/>
                <w:tab w:val="clear" w:pos="1843"/>
                <w:tab w:val="clear" w:pos="5387"/>
                <w:tab w:val="clear" w:pos="5954"/>
                <w:tab w:val="left" w:pos="1530"/>
              </w:tabs>
              <w:overflowPunct/>
              <w:autoSpaceDE/>
              <w:autoSpaceDN/>
              <w:adjustRightInd/>
              <w:spacing w:before="80" w:after="80" w:line="360" w:lineRule="auto"/>
              <w:ind w:right="-6"/>
              <w:jc w:val="center"/>
              <w:textAlignment w:val="auto"/>
              <w:rPr>
                <w:rFonts w:asciiTheme="minorHAnsi" w:hAnsiTheme="minorHAnsi"/>
                <w:i/>
                <w:iCs/>
                <w:sz w:val="18"/>
                <w:szCs w:val="18"/>
                <w:lang w:val="es-ES_tradnl"/>
              </w:rPr>
            </w:pPr>
            <w:r w:rsidRPr="00B764A6">
              <w:rPr>
                <w:rFonts w:asciiTheme="minorHAnsi" w:hAnsiTheme="minorHAnsi"/>
                <w:i/>
                <w:iCs/>
                <w:sz w:val="18"/>
                <w:szCs w:val="18"/>
                <w:lang w:val="es-ES_tradnl"/>
              </w:rPr>
              <w:t>Operator</w:t>
            </w:r>
          </w:p>
        </w:tc>
        <w:tc>
          <w:tcPr>
            <w:tcW w:w="3662" w:type="dxa"/>
          </w:tcPr>
          <w:p w:rsidR="002A7E33" w:rsidRPr="00B764A6" w:rsidRDefault="002A7E33" w:rsidP="000E6BA5">
            <w:pPr>
              <w:tabs>
                <w:tab w:val="clear" w:pos="567"/>
                <w:tab w:val="clear" w:pos="1276"/>
                <w:tab w:val="clear" w:pos="1843"/>
                <w:tab w:val="clear" w:pos="5387"/>
                <w:tab w:val="clear" w:pos="5954"/>
                <w:tab w:val="left" w:pos="1530"/>
                <w:tab w:val="left" w:pos="5130"/>
              </w:tabs>
              <w:overflowPunct/>
              <w:autoSpaceDE/>
              <w:autoSpaceDN/>
              <w:adjustRightInd/>
              <w:spacing w:before="80" w:after="80"/>
              <w:ind w:right="-6"/>
              <w:jc w:val="center"/>
              <w:textAlignment w:val="auto"/>
              <w:rPr>
                <w:rFonts w:asciiTheme="minorHAnsi" w:hAnsiTheme="minorHAnsi"/>
                <w:i/>
                <w:iCs/>
                <w:sz w:val="18"/>
                <w:szCs w:val="18"/>
                <w:lang w:val="es-ES_tradnl"/>
              </w:rPr>
            </w:pPr>
            <w:r w:rsidRPr="00B764A6">
              <w:rPr>
                <w:rFonts w:asciiTheme="minorHAnsi" w:hAnsiTheme="minorHAnsi"/>
                <w:i/>
                <w:iCs/>
                <w:sz w:val="18"/>
                <w:szCs w:val="18"/>
                <w:lang w:val="es-ES_tradnl"/>
              </w:rPr>
              <w:t>Number series</w:t>
            </w:r>
          </w:p>
        </w:tc>
      </w:tr>
      <w:tr w:rsidR="002A7E33" w:rsidRPr="00314B88" w:rsidTr="000E6BA5">
        <w:trPr>
          <w:jc w:val="center"/>
        </w:trPr>
        <w:tc>
          <w:tcPr>
            <w:tcW w:w="4843" w:type="dxa"/>
          </w:tcPr>
          <w:p w:rsidR="002A7E33" w:rsidRPr="00704F80" w:rsidRDefault="002A7E33" w:rsidP="000E6BA5">
            <w:pPr>
              <w:tabs>
                <w:tab w:val="clear" w:pos="567"/>
                <w:tab w:val="clear" w:pos="1276"/>
                <w:tab w:val="clear" w:pos="1843"/>
                <w:tab w:val="clear" w:pos="5387"/>
                <w:tab w:val="clear" w:pos="5954"/>
                <w:tab w:val="left" w:pos="1530"/>
                <w:tab w:val="left" w:pos="5130"/>
              </w:tabs>
              <w:overflowPunct/>
              <w:autoSpaceDE/>
              <w:autoSpaceDN/>
              <w:adjustRightInd/>
              <w:spacing w:before="80" w:after="80"/>
              <w:ind w:right="-6"/>
              <w:jc w:val="left"/>
              <w:textAlignment w:val="auto"/>
              <w:rPr>
                <w:rFonts w:asciiTheme="minorHAnsi" w:hAnsiTheme="minorHAnsi"/>
                <w:sz w:val="18"/>
                <w:szCs w:val="18"/>
                <w:lang w:val="es-ES_tradnl"/>
              </w:rPr>
            </w:pPr>
            <w:r w:rsidRPr="00704F80">
              <w:rPr>
                <w:rFonts w:asciiTheme="minorHAnsi" w:hAnsiTheme="minorHAnsi"/>
                <w:i/>
                <w:iCs/>
                <w:sz w:val="18"/>
                <w:szCs w:val="18"/>
                <w:lang w:val="es-ES_tradnl"/>
              </w:rPr>
              <w:t>Orascom Telecom Tunisia (Tunisiana)</w:t>
            </w:r>
          </w:p>
        </w:tc>
        <w:tc>
          <w:tcPr>
            <w:tcW w:w="3662" w:type="dxa"/>
          </w:tcPr>
          <w:p w:rsidR="002A7E33" w:rsidRPr="00704F80" w:rsidRDefault="002A7E33" w:rsidP="009E6D6C">
            <w:pPr>
              <w:tabs>
                <w:tab w:val="clear" w:pos="567"/>
                <w:tab w:val="clear" w:pos="1276"/>
                <w:tab w:val="clear" w:pos="1843"/>
                <w:tab w:val="clear" w:pos="5387"/>
                <w:tab w:val="clear" w:pos="5954"/>
                <w:tab w:val="left" w:pos="1530"/>
                <w:tab w:val="left" w:pos="5130"/>
              </w:tabs>
              <w:overflowPunct/>
              <w:autoSpaceDE/>
              <w:autoSpaceDN/>
              <w:adjustRightInd/>
              <w:spacing w:before="80" w:after="80"/>
              <w:ind w:right="-6"/>
              <w:jc w:val="center"/>
              <w:textAlignment w:val="auto"/>
              <w:rPr>
                <w:rFonts w:asciiTheme="minorHAnsi" w:hAnsiTheme="minorHAnsi"/>
                <w:sz w:val="18"/>
                <w:szCs w:val="18"/>
                <w:lang w:val="es-ES_tradnl"/>
              </w:rPr>
            </w:pPr>
            <w:r w:rsidRPr="00704F80">
              <w:rPr>
                <w:rFonts w:asciiTheme="minorHAnsi" w:hAnsiTheme="minorHAnsi"/>
                <w:sz w:val="18"/>
                <w:szCs w:val="18"/>
                <w:lang w:val="es-ES_tradnl"/>
              </w:rPr>
              <w:t xml:space="preserve">27 500 000 </w:t>
            </w:r>
            <w:r w:rsidR="009E6D6C">
              <w:rPr>
                <w:rFonts w:asciiTheme="minorHAnsi" w:hAnsiTheme="minorHAnsi"/>
                <w:sz w:val="18"/>
                <w:szCs w:val="18"/>
                <w:lang w:val="es-ES_tradnl"/>
              </w:rPr>
              <w:t>–</w:t>
            </w:r>
            <w:r w:rsidRPr="00704F80">
              <w:rPr>
                <w:rFonts w:asciiTheme="minorHAnsi" w:hAnsiTheme="minorHAnsi"/>
                <w:sz w:val="18"/>
                <w:szCs w:val="18"/>
                <w:lang w:val="es-ES_tradnl"/>
              </w:rPr>
              <w:t xml:space="preserve"> 27 999 999</w:t>
            </w:r>
            <w:r>
              <w:rPr>
                <w:rFonts w:asciiTheme="minorHAnsi" w:hAnsiTheme="minorHAnsi"/>
                <w:sz w:val="18"/>
                <w:szCs w:val="18"/>
                <w:lang w:val="es-ES_tradnl"/>
              </w:rPr>
              <w:br/>
            </w:r>
            <w:r w:rsidRPr="00704F80">
              <w:rPr>
                <w:rFonts w:asciiTheme="minorHAnsi" w:hAnsiTheme="minorHAnsi"/>
                <w:sz w:val="18"/>
                <w:szCs w:val="18"/>
                <w:lang w:val="es-ES_tradnl"/>
              </w:rPr>
              <w:t xml:space="preserve">28 500 000 </w:t>
            </w:r>
            <w:r w:rsidR="009E6D6C">
              <w:rPr>
                <w:rFonts w:asciiTheme="minorHAnsi" w:hAnsiTheme="minorHAnsi"/>
                <w:sz w:val="18"/>
                <w:szCs w:val="18"/>
                <w:lang w:val="es-ES_tradnl"/>
              </w:rPr>
              <w:t>–</w:t>
            </w:r>
            <w:r w:rsidRPr="00704F80">
              <w:rPr>
                <w:rFonts w:asciiTheme="minorHAnsi" w:hAnsiTheme="minorHAnsi"/>
                <w:sz w:val="18"/>
                <w:szCs w:val="18"/>
                <w:lang w:val="es-ES_tradnl"/>
              </w:rPr>
              <w:t xml:space="preserve"> 28 999 999</w:t>
            </w:r>
          </w:p>
        </w:tc>
      </w:tr>
    </w:tbl>
    <w:p w:rsidR="002A7E33" w:rsidRPr="00314B88" w:rsidRDefault="002A7E33" w:rsidP="002A7E33">
      <w:pPr>
        <w:rPr>
          <w:lang w:val="es-ES_tradnl"/>
        </w:rPr>
      </w:pPr>
    </w:p>
    <w:p w:rsidR="002A7E33" w:rsidRPr="00314B88" w:rsidRDefault="002A7E33" w:rsidP="002A7E33">
      <w:pPr>
        <w:rPr>
          <w:lang w:val="es-ES_tradnl"/>
        </w:rPr>
      </w:pPr>
      <w:r w:rsidRPr="00314B88">
        <w:rPr>
          <w:lang w:val="es-ES_tradnl"/>
        </w:rPr>
        <w:t>Contact:</w:t>
      </w:r>
    </w:p>
    <w:p w:rsidR="002A7E33" w:rsidRPr="00367FA8" w:rsidRDefault="002A7E33" w:rsidP="002A7E33">
      <w:pPr>
        <w:tabs>
          <w:tab w:val="clear" w:pos="567"/>
          <w:tab w:val="clear" w:pos="1276"/>
          <w:tab w:val="clear" w:pos="1843"/>
          <w:tab w:val="clear" w:pos="5387"/>
          <w:tab w:val="clear" w:pos="5954"/>
          <w:tab w:val="left" w:pos="450"/>
          <w:tab w:val="left" w:pos="1148"/>
          <w:tab w:val="left" w:pos="5130"/>
        </w:tabs>
        <w:overflowPunct/>
        <w:autoSpaceDE/>
        <w:autoSpaceDN/>
        <w:adjustRightInd/>
        <w:spacing w:before="240"/>
        <w:ind w:left="450" w:hanging="450"/>
        <w:jc w:val="left"/>
        <w:textAlignment w:val="auto"/>
      </w:pPr>
      <w:r>
        <w:rPr>
          <w:rFonts w:asciiTheme="minorHAnsi" w:hAnsiTheme="minorHAnsi"/>
          <w:szCs w:val="24"/>
          <w:lang w:val="es-ES_tradnl"/>
        </w:rPr>
        <w:tab/>
      </w:r>
      <w:r w:rsidRPr="00314B88">
        <w:rPr>
          <w:rFonts w:asciiTheme="minorHAnsi" w:hAnsiTheme="minorHAnsi"/>
          <w:szCs w:val="24"/>
          <w:lang w:val="es-ES_tradnl"/>
        </w:rPr>
        <w:t>Instance Nationale des Télécommunications (INT)</w:t>
      </w:r>
      <w:r>
        <w:rPr>
          <w:rFonts w:asciiTheme="minorHAnsi" w:hAnsiTheme="minorHAnsi"/>
          <w:szCs w:val="24"/>
          <w:lang w:val="es-ES_tradnl"/>
        </w:rPr>
        <w:br/>
      </w:r>
      <w:r w:rsidRPr="00314B88">
        <w:rPr>
          <w:rFonts w:asciiTheme="minorHAnsi" w:hAnsiTheme="minorHAnsi"/>
          <w:szCs w:val="24"/>
          <w:lang w:val="es-ES_tradnl"/>
        </w:rPr>
        <w:t>Rue Echabia, Montplaisir</w:t>
      </w:r>
      <w:r>
        <w:rPr>
          <w:rFonts w:asciiTheme="minorHAnsi" w:hAnsiTheme="minorHAnsi"/>
          <w:szCs w:val="24"/>
          <w:lang w:val="es-ES_tradnl"/>
        </w:rPr>
        <w:br/>
      </w:r>
      <w:r w:rsidRPr="00314B88">
        <w:rPr>
          <w:rFonts w:asciiTheme="minorHAnsi" w:hAnsiTheme="minorHAnsi"/>
          <w:szCs w:val="24"/>
          <w:lang w:val="es-ES_tradnl"/>
        </w:rPr>
        <w:t>1073 TUNIS</w:t>
      </w:r>
      <w:r>
        <w:rPr>
          <w:rFonts w:asciiTheme="minorHAnsi" w:hAnsiTheme="minorHAnsi"/>
          <w:szCs w:val="24"/>
          <w:lang w:val="es-ES_tradnl"/>
        </w:rPr>
        <w:br/>
      </w:r>
      <w:r w:rsidRPr="00314B88">
        <w:rPr>
          <w:rFonts w:asciiTheme="minorHAnsi" w:hAnsiTheme="minorHAnsi"/>
          <w:szCs w:val="24"/>
          <w:lang w:val="es-ES_tradnl"/>
        </w:rPr>
        <w:t xml:space="preserve">Tunisia </w:t>
      </w:r>
      <w:r>
        <w:rPr>
          <w:rFonts w:asciiTheme="minorHAnsi" w:hAnsiTheme="minorHAnsi"/>
          <w:szCs w:val="24"/>
          <w:lang w:val="es-ES_tradnl"/>
        </w:rPr>
        <w:br/>
      </w:r>
      <w:r w:rsidRPr="00314B88">
        <w:rPr>
          <w:rFonts w:asciiTheme="minorHAnsi" w:hAnsiTheme="minorHAnsi"/>
          <w:szCs w:val="24"/>
          <w:lang w:val="es-ES_tradnl"/>
        </w:rPr>
        <w:t>Tel:</w:t>
      </w:r>
      <w:r>
        <w:rPr>
          <w:rFonts w:asciiTheme="minorHAnsi" w:hAnsiTheme="minorHAnsi"/>
          <w:szCs w:val="24"/>
          <w:lang w:val="es-ES_tradnl"/>
        </w:rPr>
        <w:tab/>
      </w:r>
      <w:r w:rsidRPr="00314B88">
        <w:rPr>
          <w:rFonts w:asciiTheme="minorHAnsi" w:hAnsiTheme="minorHAnsi"/>
          <w:szCs w:val="24"/>
          <w:lang w:val="es-ES_tradnl"/>
        </w:rPr>
        <w:t>+216 71 900 868</w:t>
      </w:r>
      <w:r>
        <w:rPr>
          <w:rFonts w:asciiTheme="minorHAnsi" w:hAnsiTheme="minorHAnsi"/>
          <w:szCs w:val="24"/>
          <w:lang w:val="es-ES_tradnl"/>
        </w:rPr>
        <w:br/>
      </w:r>
      <w:r w:rsidRPr="00314B88">
        <w:rPr>
          <w:rFonts w:asciiTheme="minorHAnsi" w:hAnsiTheme="minorHAnsi"/>
          <w:szCs w:val="24"/>
          <w:lang w:val="es-ES_tradnl"/>
        </w:rPr>
        <w:t>Fax:</w:t>
      </w:r>
      <w:r>
        <w:rPr>
          <w:rFonts w:asciiTheme="minorHAnsi" w:hAnsiTheme="minorHAnsi"/>
          <w:szCs w:val="24"/>
          <w:lang w:val="es-ES_tradnl"/>
        </w:rPr>
        <w:tab/>
      </w:r>
      <w:r w:rsidRPr="00314B88">
        <w:rPr>
          <w:rFonts w:asciiTheme="minorHAnsi" w:hAnsiTheme="minorHAnsi"/>
          <w:szCs w:val="24"/>
          <w:lang w:val="es-ES_tradnl"/>
        </w:rPr>
        <w:t>+216 71 909 435</w:t>
      </w:r>
      <w:r>
        <w:rPr>
          <w:rFonts w:asciiTheme="minorHAnsi" w:hAnsiTheme="minorHAnsi"/>
          <w:szCs w:val="24"/>
          <w:lang w:val="es-ES_tradnl"/>
        </w:rPr>
        <w:br/>
      </w:r>
      <w:r w:rsidRPr="00367FA8">
        <w:t>E-mail:</w:t>
      </w:r>
      <w:r>
        <w:tab/>
      </w:r>
      <w:hyperlink r:id="rId24" w:history="1">
        <w:r w:rsidRPr="00367FA8">
          <w:t>Contacto@intt.tn</w:t>
        </w:r>
      </w:hyperlink>
      <w:r>
        <w:br/>
      </w:r>
      <w:hyperlink r:id="rId25" w:history="1">
        <w:r w:rsidR="009E6D6C" w:rsidRPr="009E6D6C">
          <w:rPr>
            <w:lang w:val="es-ES_tradnl"/>
          </w:rPr>
          <w:t>URL:</w:t>
        </w:r>
        <w:r w:rsidR="009E6D6C" w:rsidRPr="009E6D6C">
          <w:rPr>
            <w:lang w:val="es-ES_tradnl"/>
          </w:rPr>
          <w:tab/>
          <w:t>www.intt.tn</w:t>
        </w:r>
      </w:hyperlink>
    </w:p>
    <w:p w:rsidR="00821D58" w:rsidRPr="00DB3264" w:rsidRDefault="00821D58" w:rsidP="00821D58">
      <w:pPr>
        <w:rPr>
          <w:lang w:val="en-US"/>
        </w:rPr>
      </w:pPr>
    </w:p>
    <w:p w:rsidR="00D1757B" w:rsidRDefault="00D1757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8"/>
          <w:lang w:val="en-US"/>
        </w:rPr>
      </w:pPr>
      <w:r>
        <w:rPr>
          <w:rFonts w:asciiTheme="minorHAnsi" w:hAnsiTheme="minorHAnsi"/>
          <w:sz w:val="8"/>
          <w:lang w:val="en-US"/>
        </w:rPr>
        <w:br w:type="page"/>
      </w:r>
    </w:p>
    <w:p w:rsidR="00D770BE" w:rsidRPr="00DB3264" w:rsidRDefault="00D770BE" w:rsidP="00C31236">
      <w:pPr>
        <w:spacing w:before="0"/>
        <w:rPr>
          <w:rFonts w:asciiTheme="minorHAnsi" w:hAnsiTheme="minorHAnsi"/>
          <w:sz w:val="8"/>
          <w:lang w:val="en-US"/>
        </w:rPr>
      </w:pPr>
    </w:p>
    <w:p w:rsidR="00137595" w:rsidRPr="00115C7C" w:rsidRDefault="00137595" w:rsidP="00C31236">
      <w:pPr>
        <w:pStyle w:val="Heading20"/>
        <w:spacing w:before="0" w:after="40"/>
        <w:rPr>
          <w:lang w:val="en-US"/>
        </w:rPr>
      </w:pPr>
      <w:bookmarkStart w:id="198" w:name="_Toc248829285"/>
      <w:bookmarkStart w:id="199" w:name="_Toc251059439"/>
      <w:bookmarkStart w:id="200" w:name="_Toc253407165"/>
      <w:bookmarkStart w:id="201" w:name="_Toc259783160"/>
      <w:bookmarkStart w:id="202" w:name="_Toc262631831"/>
      <w:bookmarkStart w:id="203" w:name="_Toc265056510"/>
      <w:bookmarkStart w:id="204" w:name="_Toc266181257"/>
      <w:bookmarkStart w:id="205" w:name="_Toc268774042"/>
      <w:bookmarkStart w:id="206" w:name="_Toc271700511"/>
      <w:bookmarkStart w:id="207" w:name="_Toc273023372"/>
      <w:bookmarkStart w:id="208" w:name="_Toc274223846"/>
      <w:bookmarkStart w:id="209" w:name="_Toc276717182"/>
      <w:bookmarkStart w:id="210" w:name="_Toc279669168"/>
      <w:bookmarkStart w:id="211" w:name="_Toc280349224"/>
      <w:bookmarkStart w:id="212" w:name="_Toc282526056"/>
      <w:bookmarkStart w:id="213" w:name="_Toc283737222"/>
      <w:bookmarkStart w:id="214" w:name="_Toc286218733"/>
      <w:bookmarkStart w:id="215" w:name="_Toc288660298"/>
      <w:bookmarkStart w:id="216" w:name="_Toc291005407"/>
      <w:bookmarkStart w:id="217" w:name="_Toc292704991"/>
      <w:bookmarkStart w:id="218" w:name="_Toc295387916"/>
      <w:bookmarkEnd w:id="173"/>
      <w:r w:rsidRPr="00115C7C">
        <w:rPr>
          <w:lang w:val="en-US"/>
        </w:rPr>
        <w:t>Service Restrictions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137595" w:rsidRPr="00DB3264" w:rsidRDefault="00137595" w:rsidP="00C31236">
      <w:pPr>
        <w:pStyle w:val="Normalaftertitle"/>
        <w:spacing w:before="240"/>
        <w:rPr>
          <w:rFonts w:asciiTheme="minorHAnsi" w:hAnsiTheme="minorHAnsi"/>
        </w:rPr>
      </w:pPr>
      <w:bookmarkStart w:id="219" w:name="_Toc97092277"/>
      <w:bookmarkStart w:id="220" w:name="_Toc98306179"/>
      <w:bookmarkStart w:id="221" w:name="_Toc100050762"/>
      <w:bookmarkStart w:id="222" w:name="_Toc101246657"/>
      <w:bookmarkStart w:id="223" w:name="_Toc102534883"/>
      <w:bookmarkStart w:id="224" w:name="_Toc105302160"/>
      <w:bookmarkStart w:id="225" w:name="_Toc106504917"/>
      <w:bookmarkStart w:id="226" w:name="_Toc107798486"/>
      <w:bookmarkStart w:id="227" w:name="_Toc109028771"/>
      <w:bookmarkStart w:id="228" w:name="_Toc109631797"/>
      <w:bookmarkStart w:id="229" w:name="_Toc109631892"/>
      <w:bookmarkStart w:id="230" w:name="_Toc110233132"/>
      <w:bookmarkStart w:id="231" w:name="_Toc110233372"/>
      <w:bookmarkStart w:id="232" w:name="_Toc111607537"/>
      <w:bookmarkStart w:id="233" w:name="_Toc113250059"/>
      <w:bookmarkStart w:id="234" w:name="_Toc114285871"/>
      <w:bookmarkStart w:id="235" w:name="_Toc116117120"/>
      <w:bookmarkStart w:id="236" w:name="_Toc117389567"/>
      <w:bookmarkStart w:id="237" w:name="_Toc119749659"/>
      <w:bookmarkStart w:id="238" w:name="_Toc121281109"/>
      <w:bookmarkStart w:id="239" w:name="_Toc122238456"/>
      <w:bookmarkStart w:id="240" w:name="_Toc122940748"/>
      <w:bookmarkStart w:id="241" w:name="_Toc126481968"/>
      <w:bookmarkStart w:id="242" w:name="_Toc127606639"/>
      <w:bookmarkStart w:id="243" w:name="_Toc128886977"/>
      <w:bookmarkStart w:id="244" w:name="_Toc131917148"/>
      <w:bookmarkStart w:id="245" w:name="_Toc131917422"/>
      <w:bookmarkStart w:id="246" w:name="_Toc135453283"/>
      <w:bookmarkStart w:id="247" w:name="_Toc136762629"/>
      <w:bookmarkStart w:id="248" w:name="_Toc138153397"/>
      <w:bookmarkStart w:id="249" w:name="_Toc139444705"/>
      <w:bookmarkStart w:id="250" w:name="_Toc140656552"/>
      <w:bookmarkStart w:id="251" w:name="_Toc141774339"/>
      <w:bookmarkStart w:id="252" w:name="_Toc143331220"/>
      <w:bookmarkStart w:id="253" w:name="_Toc144780384"/>
      <w:bookmarkStart w:id="254" w:name="_Toc146011662"/>
      <w:bookmarkStart w:id="255" w:name="_Toc147313868"/>
      <w:bookmarkStart w:id="256" w:name="_Toc150078580"/>
      <w:bookmarkStart w:id="257" w:name="_Toc151281257"/>
      <w:bookmarkStart w:id="258" w:name="_Toc152663544"/>
      <w:bookmarkStart w:id="259" w:name="_Toc153877744"/>
      <w:bookmarkStart w:id="260" w:name="_Toc158019388"/>
      <w:bookmarkStart w:id="261" w:name="_Toc159212725"/>
      <w:bookmarkStart w:id="262" w:name="_Toc160456167"/>
      <w:bookmarkStart w:id="263" w:name="_Toc161638237"/>
      <w:bookmarkStart w:id="264" w:name="_Toc162942714"/>
      <w:bookmarkStart w:id="265" w:name="_Toc164586148"/>
      <w:bookmarkStart w:id="266" w:name="_Toc165690539"/>
      <w:bookmarkStart w:id="267" w:name="_Toc166647571"/>
      <w:bookmarkStart w:id="268" w:name="_Toc168388036"/>
      <w:bookmarkStart w:id="269" w:name="_Toc169584474"/>
      <w:bookmarkStart w:id="270" w:name="_Toc170815303"/>
      <w:bookmarkStart w:id="271" w:name="_Toc171936802"/>
      <w:bookmarkStart w:id="272" w:name="_Toc173647067"/>
      <w:bookmarkStart w:id="273" w:name="_Toc174436304"/>
      <w:bookmarkStart w:id="274" w:name="_Toc176340245"/>
      <w:bookmarkStart w:id="275" w:name="_Toc177526456"/>
      <w:bookmarkStart w:id="276" w:name="_Toc178733569"/>
      <w:bookmarkStart w:id="277" w:name="_Toc181591811"/>
      <w:bookmarkStart w:id="278" w:name="_Toc182996188"/>
      <w:bookmarkStart w:id="279" w:name="_Toc184099139"/>
      <w:bookmarkStart w:id="280" w:name="_Toc187491754"/>
      <w:bookmarkStart w:id="281" w:name="_Toc188073964"/>
      <w:bookmarkStart w:id="282" w:name="_Toc191803645"/>
      <w:bookmarkStart w:id="283" w:name="_Toc192925270"/>
      <w:bookmarkStart w:id="284" w:name="_Toc193013119"/>
      <w:bookmarkStart w:id="285" w:name="_Toc196019531"/>
      <w:bookmarkStart w:id="286" w:name="_Toc197223475"/>
      <w:bookmarkStart w:id="287" w:name="_Toc198519409"/>
      <w:bookmarkStart w:id="288" w:name="_Toc200872046"/>
      <w:bookmarkStart w:id="289" w:name="_Toc202750879"/>
      <w:bookmarkStart w:id="290" w:name="_Toc202750989"/>
      <w:bookmarkStart w:id="291" w:name="_Toc202751352"/>
      <w:bookmarkStart w:id="292" w:name="_Toc203553678"/>
      <w:bookmarkStart w:id="293" w:name="_Toc204666558"/>
      <w:bookmarkStart w:id="294" w:name="_Toc205106621"/>
      <w:bookmarkStart w:id="295" w:name="_Toc206390002"/>
      <w:bookmarkStart w:id="296" w:name="_Toc208205506"/>
      <w:bookmarkStart w:id="297" w:name="_Toc211848203"/>
      <w:bookmarkStart w:id="298" w:name="_Toc212964637"/>
      <w:bookmarkStart w:id="299" w:name="_Toc214162757"/>
      <w:bookmarkStart w:id="300" w:name="_Toc215907236"/>
      <w:bookmarkStart w:id="301" w:name="_Toc219001218"/>
      <w:bookmarkStart w:id="302" w:name="_Toc219610105"/>
      <w:bookmarkStart w:id="303" w:name="_Toc222028839"/>
      <w:bookmarkStart w:id="304" w:name="_Toc223252058"/>
      <w:bookmarkStart w:id="305" w:name="_Toc224533701"/>
      <w:bookmarkStart w:id="306" w:name="_Toc226791586"/>
      <w:bookmarkStart w:id="307" w:name="_Toc228766419"/>
      <w:bookmarkStart w:id="308" w:name="_Toc229971385"/>
      <w:bookmarkStart w:id="309" w:name="_Toc232323966"/>
      <w:bookmarkStart w:id="310" w:name="_Toc233609618"/>
      <w:bookmarkStart w:id="311" w:name="_Toc235352440"/>
      <w:bookmarkStart w:id="312" w:name="_Toc236573583"/>
      <w:bookmarkStart w:id="313" w:name="_Toc240790150"/>
      <w:bookmarkStart w:id="314" w:name="_Toc242001458"/>
      <w:bookmarkStart w:id="315" w:name="_Toc243300345"/>
      <w:bookmarkStart w:id="316" w:name="_Toc244506998"/>
      <w:bookmarkStart w:id="317" w:name="_Toc248829286"/>
      <w:r w:rsidRPr="00DB3264">
        <w:rPr>
          <w:rFonts w:asciiTheme="minorHAnsi" w:hAnsiTheme="minorHAnsi"/>
          <w:b/>
          <w:bCs/>
        </w:rPr>
        <w:t>Note from TSB</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00CB30A1" w:rsidRPr="00DB3264">
        <w:rPr>
          <w:rFonts w:asciiTheme="minorHAnsi" w:hAnsiTheme="minorHAnsi"/>
        </w:rPr>
        <w:fldChar w:fldCharType="begin"/>
      </w:r>
      <w:r w:rsidR="008A417B" w:rsidRPr="00DB3264">
        <w:rPr>
          <w:rFonts w:asciiTheme="minorHAnsi" w:hAnsiTheme="minorHAnsi"/>
        </w:rPr>
        <w:instrText xml:space="preserve"> TC "</w:instrText>
      </w:r>
      <w:bookmarkStart w:id="318" w:name="_Toc253407166"/>
      <w:bookmarkStart w:id="319" w:name="_Toc259783161"/>
      <w:bookmarkStart w:id="320" w:name="_Toc262631832"/>
      <w:bookmarkStart w:id="321" w:name="_Toc265056511"/>
      <w:bookmarkStart w:id="322" w:name="_Toc266181258"/>
      <w:bookmarkStart w:id="323" w:name="_Toc268774043"/>
      <w:bookmarkStart w:id="324" w:name="_Toc271700512"/>
      <w:bookmarkStart w:id="325" w:name="_Toc273023373"/>
      <w:bookmarkStart w:id="326" w:name="_Toc274223847"/>
      <w:bookmarkStart w:id="327" w:name="_Toc276717183"/>
      <w:bookmarkStart w:id="328" w:name="_Toc279669169"/>
      <w:bookmarkStart w:id="329" w:name="_Toc280349225"/>
      <w:bookmarkStart w:id="330" w:name="_Toc282526057"/>
      <w:bookmarkStart w:id="331" w:name="_Toc283737223"/>
      <w:bookmarkStart w:id="332" w:name="_Toc286218734"/>
      <w:bookmarkStart w:id="333" w:name="_Toc288660299"/>
      <w:bookmarkStart w:id="334" w:name="_Toc291005408"/>
      <w:bookmarkStart w:id="335" w:name="_Toc292704992"/>
      <w:bookmarkStart w:id="336" w:name="_Toc295387917"/>
      <w:r w:rsidR="008A417B" w:rsidRPr="00DB3264">
        <w:rPr>
          <w:rFonts w:asciiTheme="minorHAnsi" w:hAnsiTheme="minorHAnsi"/>
        </w:rPr>
        <w:instrText>Note from TSB</w:instrTex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008A417B" w:rsidRPr="00DB3264">
        <w:rPr>
          <w:rFonts w:asciiTheme="minorHAnsi" w:hAnsiTheme="minorHAnsi"/>
        </w:rPr>
        <w:instrText xml:space="preserve">" \f C \l "2" </w:instrText>
      </w:r>
      <w:r w:rsidR="00CB30A1" w:rsidRPr="00DB3264">
        <w:rPr>
          <w:rFonts w:asciiTheme="minorHAnsi" w:hAnsiTheme="minorHAnsi"/>
        </w:rPr>
        <w:fldChar w:fldCharType="end"/>
      </w:r>
    </w:p>
    <w:p w:rsidR="00137595" w:rsidRPr="00DB3264" w:rsidRDefault="00137595" w:rsidP="00137595">
      <w:pPr>
        <w:rPr>
          <w:rFonts w:asciiTheme="minorHAnsi" w:hAnsiTheme="minorHAnsi"/>
        </w:rPr>
      </w:pPr>
      <w:r w:rsidRPr="00DB3264">
        <w:rPr>
          <w:rFonts w:asciiTheme="minorHAnsi" w:hAnsiTheme="minorHAnsi"/>
        </w:rPr>
        <w:t>The communications from the following countries concerning the Service Restrictions relating to the various international Telecommunication services offered to the public have been published individually in the ITU Operational Bulletin (OB):</w:t>
      </w:r>
    </w:p>
    <w:p w:rsidR="00137595" w:rsidRPr="00DB3264" w:rsidRDefault="00137595" w:rsidP="00137595">
      <w:pPr>
        <w:pStyle w:val="blanc"/>
        <w:rPr>
          <w:rFonts w:asciiTheme="minorHAnsi" w:hAnsiTheme="minorHAnsi"/>
          <w:sz w:val="4"/>
        </w:rPr>
      </w:pPr>
    </w:p>
    <w:p w:rsidR="00C128DE" w:rsidRPr="00DB3264" w:rsidRDefault="00C128DE" w:rsidP="00C128DE">
      <w:pPr>
        <w:pStyle w:val="blanc"/>
        <w:jc w:val="center"/>
        <w:rPr>
          <w:rFonts w:asciiTheme="minorHAnsi" w:hAnsiTheme="minorHAnsi"/>
        </w:rPr>
      </w:pPr>
    </w:p>
    <w:tbl>
      <w:tblPr>
        <w:tblW w:w="8505" w:type="dxa"/>
        <w:jc w:val="center"/>
        <w:tblLayout w:type="fixed"/>
        <w:tblLook w:val="0000"/>
      </w:tblPr>
      <w:tblGrid>
        <w:gridCol w:w="2267"/>
        <w:gridCol w:w="1985"/>
        <w:gridCol w:w="2268"/>
        <w:gridCol w:w="1985"/>
      </w:tblGrid>
      <w:tr w:rsidR="00137595" w:rsidRPr="00DB3264" w:rsidTr="00735077">
        <w:trPr>
          <w:jc w:val="center"/>
        </w:trPr>
        <w:tc>
          <w:tcPr>
            <w:tcW w:w="2267" w:type="dxa"/>
            <w:vAlign w:val="center"/>
          </w:tcPr>
          <w:p w:rsidR="00137595" w:rsidRPr="00DB3264" w:rsidRDefault="00137595" w:rsidP="00C128DE">
            <w:pPr>
              <w:pStyle w:val="Tablehead"/>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c>
          <w:tcPr>
            <w:tcW w:w="2268"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Country/geographical area</w:t>
            </w:r>
          </w:p>
        </w:tc>
        <w:tc>
          <w:tcPr>
            <w:tcW w:w="1985" w:type="dxa"/>
            <w:vAlign w:val="center"/>
          </w:tcPr>
          <w:p w:rsidR="00137595" w:rsidRPr="00DB3264" w:rsidRDefault="00137595" w:rsidP="00570190">
            <w:pPr>
              <w:pStyle w:val="Tablehead"/>
              <w:jc w:val="left"/>
              <w:rPr>
                <w:rFonts w:asciiTheme="minorHAnsi" w:hAnsiTheme="minorHAnsi"/>
                <w:b w:val="0"/>
                <w:bCs w:val="0"/>
                <w:lang w:val="en-GB"/>
              </w:rPr>
            </w:pPr>
            <w:r w:rsidRPr="00DB3264">
              <w:rPr>
                <w:rFonts w:asciiTheme="minorHAnsi" w:hAnsiTheme="minorHAnsi"/>
                <w:b w:val="0"/>
                <w:bCs w:val="0"/>
                <w:lang w:val="en-GB"/>
              </w:rPr>
              <w:t>OB</w:t>
            </w:r>
          </w:p>
        </w:tc>
      </w:tr>
      <w:tr w:rsidR="00BB1564" w:rsidRPr="00DB3264" w:rsidTr="00735077">
        <w:trPr>
          <w:jc w:val="center"/>
        </w:trPr>
        <w:tc>
          <w:tcPr>
            <w:tcW w:w="2267"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Antigua and Barbuda</w:t>
            </w:r>
          </w:p>
        </w:tc>
        <w:tc>
          <w:tcPr>
            <w:tcW w:w="1985" w:type="dxa"/>
          </w:tcPr>
          <w:p w:rsidR="00BB1564" w:rsidRPr="00DB3264" w:rsidRDefault="00BB1564" w:rsidP="008222B6">
            <w:pPr>
              <w:pStyle w:val="Tabletext"/>
              <w:rPr>
                <w:rFonts w:asciiTheme="minorHAnsi" w:hAnsiTheme="minorHAnsi"/>
                <w:b w:val="0"/>
                <w:szCs w:val="18"/>
                <w:lang w:val="en-GB"/>
              </w:rPr>
            </w:pPr>
            <w:r w:rsidRPr="00DB3264">
              <w:rPr>
                <w:rFonts w:asciiTheme="minorHAnsi" w:hAnsiTheme="minorHAnsi"/>
                <w:b w:val="0"/>
                <w:szCs w:val="18"/>
                <w:lang w:val="en-GB"/>
              </w:rPr>
              <w:t>798 (p.5)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Morocco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692 (p.8), 727 (p.5)</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Aruba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Netherlands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939 (p.8)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Australia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(p.13, p.31)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New Caledonia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896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Argentina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972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Nigeria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Barbados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783 (p.5-6)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Norway</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682 (p.5), 716 (p.17)</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Belgium</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776 (p.36)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Pakistan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 852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Belize</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845 (p.12)</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Panama</w:t>
            </w:r>
          </w:p>
        </w:tc>
        <w:tc>
          <w:tcPr>
            <w:tcW w:w="1985" w:type="dxa"/>
          </w:tcPr>
          <w:p w:rsidR="00BB1564" w:rsidRPr="00DB3264" w:rsidRDefault="00BB1564" w:rsidP="00474896">
            <w:pPr>
              <w:pStyle w:val="Tabletext"/>
              <w:spacing w:before="35" w:after="35"/>
              <w:rPr>
                <w:rFonts w:asciiTheme="minorHAnsi" w:hAnsiTheme="minorHAnsi"/>
                <w:b w:val="0"/>
                <w:spacing w:val="-4"/>
                <w:szCs w:val="18"/>
                <w:lang w:val="en-GB"/>
              </w:rPr>
            </w:pPr>
            <w:r w:rsidRPr="00DB3264">
              <w:rPr>
                <w:rFonts w:asciiTheme="minorHAnsi" w:hAnsiTheme="minorHAnsi"/>
                <w:b w:val="0"/>
                <w:spacing w:val="-4"/>
                <w:szCs w:val="18"/>
                <w:lang w:val="en-GB"/>
              </w:rPr>
              <w:t>839 (p.6)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Bulgaria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Peru</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753 (p.9)</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Cayman Islands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Romania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829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Colombia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(p.8)</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Russian Federation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635 (p.4)</w:t>
            </w:r>
          </w:p>
        </w:tc>
      </w:tr>
      <w:tr w:rsidR="00BB1564" w:rsidRPr="00DB3264" w:rsidTr="00735077">
        <w:trPr>
          <w:jc w:val="center"/>
        </w:trPr>
        <w:tc>
          <w:tcPr>
            <w:tcW w:w="2267" w:type="dxa"/>
          </w:tcPr>
          <w:p w:rsidR="00BB1564" w:rsidRPr="00DB3264" w:rsidRDefault="00BB1564" w:rsidP="00E82278">
            <w:pPr>
              <w:pStyle w:val="Tabletext"/>
              <w:spacing w:before="35" w:after="35"/>
              <w:rPr>
                <w:rFonts w:asciiTheme="minorHAnsi" w:hAnsiTheme="minorHAnsi"/>
                <w:b w:val="0"/>
                <w:bCs/>
              </w:rPr>
            </w:pPr>
            <w:r w:rsidRPr="00DB3264">
              <w:rPr>
                <w:rFonts w:asciiTheme="minorHAnsi" w:hAnsiTheme="minorHAnsi"/>
                <w:b w:val="0"/>
                <w:bCs/>
              </w:rPr>
              <w:t>Curaçao, Sint Maarten, Bonaire, S</w:t>
            </w:r>
            <w:r w:rsidR="00645450">
              <w:rPr>
                <w:rFonts w:asciiTheme="minorHAnsi" w:hAnsiTheme="minorHAnsi"/>
                <w:b w:val="0"/>
                <w:bCs/>
              </w:rPr>
              <w:t>a</w:t>
            </w:r>
            <w:r w:rsidRPr="00DB3264">
              <w:rPr>
                <w:rFonts w:asciiTheme="minorHAnsi" w:hAnsiTheme="minorHAnsi"/>
                <w:b w:val="0"/>
                <w:bCs/>
              </w:rPr>
              <w:t xml:space="preserve">int Eustatius </w:t>
            </w:r>
            <w:r w:rsidRPr="00DB3264">
              <w:rPr>
                <w:rFonts w:asciiTheme="minorHAnsi" w:hAnsiTheme="minorHAnsi"/>
                <w:b w:val="0"/>
                <w:bCs/>
              </w:rPr>
              <w:br/>
              <w:t>and Saba</w:t>
            </w:r>
          </w:p>
        </w:tc>
        <w:tc>
          <w:tcPr>
            <w:tcW w:w="1985" w:type="dxa"/>
          </w:tcPr>
          <w:p w:rsidR="00BB1564" w:rsidRPr="00DB3264" w:rsidRDefault="00BB1564" w:rsidP="00E82278">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786 (p.7)</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Lucia</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853 (p.12)</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Cyprus</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(p.5), 825 (p.15), 828 (p.36), 871 (p.5), 889 (p.6)</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Saint Vincent and the</w:t>
            </w:r>
            <w:r w:rsidRPr="00DB3264">
              <w:rPr>
                <w:rFonts w:asciiTheme="minorHAnsi" w:hAnsiTheme="minorHAnsi"/>
                <w:b w:val="0"/>
                <w:szCs w:val="18"/>
                <w:lang w:val="en-GB"/>
              </w:rPr>
              <w:br/>
              <w:t>Grenadines</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797 (p.21)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Denmark</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835 (p.5), 840 (p.4)</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San Marino</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834 (p.18)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Dominica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796 (p.4-5)</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Saudi Arabia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Fiji</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Serbia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804 (p.8), 955 (p.16)</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Finland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704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Singapore</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829 (p.19)</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France</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924 (p.12)</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Slovakia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790 (p.4), 798 (p.12),</w:t>
            </w:r>
            <w:r w:rsidRPr="00DB3264">
              <w:rPr>
                <w:rFonts w:asciiTheme="minorHAnsi" w:hAnsiTheme="minorHAnsi"/>
                <w:b w:val="0"/>
                <w:szCs w:val="18"/>
                <w:lang w:val="en-GB"/>
              </w:rPr>
              <w:br/>
              <w:t>853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Germany</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788 (p.18)</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Slovenia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609 (p.15), 711 (p.8)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Gibraltar</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739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South Africa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667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Greenland</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762 (p.7)</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Sri Lanka</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865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Guyana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778 (p.6-11)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Sudan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827 (p.14)</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Honduras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799 (p.19)</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Swaziland</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877 (p.16)</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Hungary</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911 (p.21)</w:t>
            </w:r>
          </w:p>
        </w:tc>
        <w:tc>
          <w:tcPr>
            <w:tcW w:w="2268" w:type="dxa"/>
            <w:tcBorders>
              <w:left w:val="nil"/>
            </w:tcBorders>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Sweden</w:t>
            </w:r>
          </w:p>
        </w:tc>
        <w:tc>
          <w:tcPr>
            <w:tcW w:w="1985" w:type="dxa"/>
          </w:tcPr>
          <w:p w:rsidR="00BB1564" w:rsidRPr="00DB3264" w:rsidRDefault="00BB1564" w:rsidP="0047489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818 (p.11)</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Iceland</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802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Syrian Arab Republic</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Indonesia</w:t>
            </w:r>
          </w:p>
        </w:tc>
        <w:tc>
          <w:tcPr>
            <w:tcW w:w="1985" w:type="dxa"/>
          </w:tcPr>
          <w:p w:rsidR="00BB1564" w:rsidRPr="00DB3264" w:rsidRDefault="00BB1564" w:rsidP="008222B6">
            <w:pPr>
              <w:pStyle w:val="Tabletext"/>
              <w:spacing w:before="35" w:after="35"/>
              <w:rPr>
                <w:rFonts w:asciiTheme="minorHAnsi" w:hAnsiTheme="minorHAnsi"/>
                <w:b w:val="0"/>
                <w:szCs w:val="18"/>
                <w:lang w:val="en-GB"/>
              </w:rPr>
            </w:pPr>
            <w:r w:rsidRPr="00DB3264">
              <w:rPr>
                <w:rFonts w:asciiTheme="minorHAnsi" w:hAnsiTheme="minorHAnsi"/>
                <w:b w:val="0"/>
                <w:szCs w:val="18"/>
                <w:lang w:val="en-GB"/>
              </w:rPr>
              <w:t>726 (p.16, p.31),</w:t>
            </w:r>
            <w:r w:rsidRPr="00DB3264">
              <w:rPr>
                <w:rFonts w:asciiTheme="minorHAnsi" w:hAnsiTheme="minorHAnsi"/>
                <w:b w:val="0"/>
                <w:szCs w:val="18"/>
                <w:lang w:val="en-GB"/>
              </w:rPr>
              <w:br/>
              <w:t>844 (p.9)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Trinidad and Tobago</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894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Japan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846 (p.16)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Turkey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Kenya</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748 (p.4)</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Turks and Caicos Islands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(p.18)</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Kuwait</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826 (p.13)</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United Arab Emirates</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724 (p.7), 825 (p.15)</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Lebanon</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824 (p.10)</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Uruguay</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841 (p.20)</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Malawi</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699 (p.6)</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Vanuatu</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740 (p.11)</w:t>
            </w:r>
          </w:p>
        </w:tc>
      </w:tr>
      <w:tr w:rsidR="00BB1564" w:rsidRPr="00DB3264" w:rsidTr="00735077">
        <w:trPr>
          <w:jc w:val="center"/>
        </w:trPr>
        <w:tc>
          <w:tcPr>
            <w:tcW w:w="2267"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Maldives</w:t>
            </w:r>
          </w:p>
        </w:tc>
        <w:tc>
          <w:tcPr>
            <w:tcW w:w="1985" w:type="dxa"/>
          </w:tcPr>
          <w:p w:rsidR="00BB1564" w:rsidRPr="00DB3264" w:rsidRDefault="00BB1564"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766 (p.19)</w:t>
            </w:r>
          </w:p>
        </w:tc>
        <w:tc>
          <w:tcPr>
            <w:tcW w:w="2268" w:type="dxa"/>
            <w:tcBorders>
              <w:left w:val="nil"/>
            </w:tcBorders>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Yemen</w:t>
            </w:r>
          </w:p>
        </w:tc>
        <w:tc>
          <w:tcPr>
            <w:tcW w:w="1985" w:type="dxa"/>
          </w:tcPr>
          <w:p w:rsidR="00BB1564" w:rsidRPr="00DB3264" w:rsidRDefault="00BB1564" w:rsidP="0047489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828 (p.38)</w:t>
            </w:r>
          </w:p>
        </w:tc>
      </w:tr>
      <w:tr w:rsidR="00137595" w:rsidRPr="00DB3264" w:rsidTr="00735077">
        <w:trPr>
          <w:jc w:val="center"/>
        </w:trPr>
        <w:tc>
          <w:tcPr>
            <w:tcW w:w="2267"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Mauritius</w:t>
            </w:r>
          </w:p>
        </w:tc>
        <w:tc>
          <w:tcPr>
            <w:tcW w:w="1985" w:type="dxa"/>
          </w:tcPr>
          <w:p w:rsidR="00137595" w:rsidRPr="00DB3264" w:rsidRDefault="00137595" w:rsidP="00C31236">
            <w:pPr>
              <w:pStyle w:val="Tabletext"/>
              <w:spacing w:before="20" w:after="20"/>
              <w:rPr>
                <w:rFonts w:asciiTheme="minorHAnsi" w:hAnsiTheme="minorHAnsi"/>
                <w:b w:val="0"/>
                <w:szCs w:val="18"/>
                <w:lang w:val="en-GB"/>
              </w:rPr>
            </w:pPr>
            <w:r w:rsidRPr="00DB3264">
              <w:rPr>
                <w:rFonts w:asciiTheme="minorHAnsi" w:hAnsiTheme="minorHAnsi"/>
                <w:b w:val="0"/>
                <w:szCs w:val="18"/>
                <w:lang w:val="en-GB"/>
              </w:rPr>
              <w:t>610 (p.6)</w:t>
            </w:r>
          </w:p>
        </w:tc>
        <w:tc>
          <w:tcPr>
            <w:tcW w:w="2268" w:type="dxa"/>
            <w:tcBorders>
              <w:left w:val="nil"/>
            </w:tcBorders>
          </w:tcPr>
          <w:p w:rsidR="00137595" w:rsidRPr="00DB3264" w:rsidRDefault="00137595" w:rsidP="00C31236">
            <w:pPr>
              <w:pStyle w:val="Tabletext"/>
              <w:spacing w:before="20" w:after="20"/>
              <w:rPr>
                <w:rFonts w:asciiTheme="minorHAnsi" w:hAnsiTheme="minorHAnsi"/>
                <w:b w:val="0"/>
                <w:szCs w:val="18"/>
                <w:lang w:val="en-GB"/>
              </w:rPr>
            </w:pPr>
          </w:p>
        </w:tc>
        <w:tc>
          <w:tcPr>
            <w:tcW w:w="1985" w:type="dxa"/>
          </w:tcPr>
          <w:p w:rsidR="00137595" w:rsidRPr="00DB3264" w:rsidRDefault="00137595" w:rsidP="00C31236">
            <w:pPr>
              <w:pStyle w:val="Tabletext"/>
              <w:spacing w:before="20" w:after="20"/>
              <w:rPr>
                <w:rFonts w:asciiTheme="minorHAnsi" w:hAnsiTheme="minorHAnsi"/>
                <w:b w:val="0"/>
                <w:szCs w:val="18"/>
                <w:lang w:val="en-GB"/>
              </w:rPr>
            </w:pPr>
          </w:p>
        </w:tc>
      </w:tr>
    </w:tbl>
    <w:p w:rsidR="00137595" w:rsidRPr="00DB3264" w:rsidRDefault="00137595" w:rsidP="00C31236">
      <w:pPr>
        <w:pStyle w:val="Tablefin"/>
        <w:spacing w:after="35"/>
        <w:rPr>
          <w:rFonts w:asciiTheme="minorHAnsi" w:hAnsiTheme="minorHAnsi"/>
          <w:sz w:val="4"/>
          <w:lang w:val="en-GB"/>
        </w:rPr>
      </w:pPr>
    </w:p>
    <w:p w:rsidR="00735077" w:rsidRPr="00DB3264" w:rsidRDefault="00735077" w:rsidP="00735077">
      <w:pPr>
        <w:rPr>
          <w:rFonts w:asciiTheme="minorHAnsi" w:hAnsiTheme="minorHAnsi"/>
        </w:rPr>
      </w:pPr>
      <w:r w:rsidRPr="00DB3264">
        <w:rPr>
          <w:rFonts w:asciiTheme="minorHAnsi" w:hAnsiTheme="minorHAnsi"/>
        </w:rPr>
        <w:br w:type="page"/>
      </w:r>
      <w:bookmarkStart w:id="337" w:name="_Toc248829287"/>
      <w:bookmarkStart w:id="338" w:name="_Toc251059440"/>
    </w:p>
    <w:p w:rsidR="007865BC" w:rsidRPr="00115C7C" w:rsidRDefault="007865BC" w:rsidP="00735077">
      <w:pPr>
        <w:pStyle w:val="Heading20"/>
        <w:rPr>
          <w:lang w:val="en-US"/>
        </w:rPr>
      </w:pPr>
      <w:bookmarkStart w:id="339" w:name="_Toc253407167"/>
      <w:bookmarkStart w:id="340" w:name="_Toc259783162"/>
      <w:bookmarkStart w:id="341" w:name="_Toc262631833"/>
      <w:bookmarkStart w:id="342" w:name="_Toc265056512"/>
      <w:bookmarkStart w:id="343" w:name="_Toc266181259"/>
      <w:bookmarkStart w:id="344" w:name="_Toc268774044"/>
      <w:bookmarkStart w:id="345" w:name="_Toc271700513"/>
      <w:bookmarkStart w:id="346" w:name="_Toc273023374"/>
      <w:bookmarkStart w:id="347" w:name="_Toc274223848"/>
      <w:bookmarkStart w:id="348" w:name="_Toc276717184"/>
      <w:bookmarkStart w:id="349" w:name="_Toc279669170"/>
      <w:bookmarkStart w:id="350" w:name="_Toc280349226"/>
      <w:bookmarkStart w:id="351" w:name="_Toc282526058"/>
      <w:bookmarkStart w:id="352" w:name="_Toc283737224"/>
      <w:bookmarkStart w:id="353" w:name="_Toc286218735"/>
      <w:bookmarkStart w:id="354" w:name="_Toc288660300"/>
      <w:bookmarkStart w:id="355" w:name="_Toc291005409"/>
      <w:bookmarkStart w:id="356" w:name="_Toc292704993"/>
      <w:bookmarkStart w:id="357" w:name="_Toc295387918"/>
      <w:r w:rsidRPr="00115C7C">
        <w:rPr>
          <w:lang w:val="en-US"/>
        </w:rPr>
        <w:lastRenderedPageBreak/>
        <w:t>Call-Back</w:t>
      </w:r>
      <w:r w:rsidRPr="00115C7C">
        <w:rPr>
          <w:lang w:val="en-US"/>
        </w:rPr>
        <w:br/>
        <w:t>and alternative calling procedures (Res. 21 Rev. PP-2002)</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7865BC" w:rsidRPr="00DB3264" w:rsidRDefault="007865BC" w:rsidP="007865BC">
      <w:pPr>
        <w:pStyle w:val="Normalaftertitle"/>
        <w:rPr>
          <w:rFonts w:asciiTheme="minorHAnsi" w:hAnsiTheme="minorHAnsi"/>
        </w:rPr>
      </w:pPr>
      <w:bookmarkStart w:id="358" w:name="_Toc10608513"/>
      <w:bookmarkStart w:id="359" w:name="_Toc11815333"/>
      <w:bookmarkStart w:id="360" w:name="_Toc13023840"/>
      <w:bookmarkStart w:id="361" w:name="_Toc14165946"/>
      <w:bookmarkStart w:id="362" w:name="_Toc15788333"/>
      <w:bookmarkStart w:id="363" w:name="_Toc17162697"/>
      <w:bookmarkStart w:id="364" w:name="_Toc18466029"/>
      <w:bookmarkStart w:id="365" w:name="_Toc25036707"/>
      <w:bookmarkStart w:id="366" w:name="_Toc26256902"/>
      <w:bookmarkStart w:id="367" w:name="_Toc27453292"/>
      <w:bookmarkStart w:id="368" w:name="_Toc30241689"/>
      <w:bookmarkStart w:id="369" w:name="_Toc31709668"/>
      <w:bookmarkStart w:id="370" w:name="_Toc32995231"/>
      <w:bookmarkStart w:id="371" w:name="_Toc34445770"/>
      <w:bookmarkStart w:id="372" w:name="_Toc35336561"/>
      <w:bookmarkStart w:id="373" w:name="_Toc36875268"/>
      <w:bookmarkStart w:id="374" w:name="_Toc37756041"/>
      <w:bookmarkStart w:id="375" w:name="_Toc39463478"/>
      <w:bookmarkStart w:id="376" w:name="_Toc41987008"/>
      <w:bookmarkStart w:id="377" w:name="_Toc43285269"/>
      <w:bookmarkStart w:id="378" w:name="_Toc44726375"/>
      <w:bookmarkStart w:id="379" w:name="_Toc45687600"/>
      <w:bookmarkStart w:id="380" w:name="_Toc47349032"/>
      <w:bookmarkStart w:id="381" w:name="_Toc48620951"/>
      <w:bookmarkStart w:id="382" w:name="_Toc49738232"/>
      <w:bookmarkStart w:id="383" w:name="_Toc51061385"/>
      <w:bookmarkStart w:id="384" w:name="_Toc52682281"/>
      <w:bookmarkStart w:id="385" w:name="_Toc53894458"/>
      <w:bookmarkStart w:id="386" w:name="_Toc55287596"/>
      <w:bookmarkStart w:id="387" w:name="_Toc56485250"/>
      <w:bookmarkStart w:id="388" w:name="_Toc57703043"/>
      <w:bookmarkStart w:id="389" w:name="_Toc58925138"/>
      <w:bookmarkStart w:id="390" w:name="_Toc59850721"/>
      <w:bookmarkStart w:id="391" w:name="_Toc61841046"/>
      <w:bookmarkStart w:id="392" w:name="_Toc63076020"/>
      <w:bookmarkStart w:id="393" w:name="_Toc65489349"/>
      <w:bookmarkStart w:id="394" w:name="_Toc66843646"/>
      <w:bookmarkStart w:id="395" w:name="_Toc68496258"/>
      <w:bookmarkStart w:id="396" w:name="_Toc69801713"/>
      <w:bookmarkStart w:id="397" w:name="_Toc71004713"/>
      <w:bookmarkStart w:id="398" w:name="_Toc72222674"/>
      <w:bookmarkStart w:id="399" w:name="_Toc73510846"/>
      <w:bookmarkStart w:id="400" w:name="_Toc74972847"/>
      <w:bookmarkStart w:id="401" w:name="_Toc76358293"/>
      <w:bookmarkStart w:id="402" w:name="_Toc77478035"/>
      <w:bookmarkStart w:id="403" w:name="_Toc78848602"/>
      <w:bookmarkStart w:id="404" w:name="_Toc80072572"/>
      <w:bookmarkStart w:id="405" w:name="_Toc81370354"/>
      <w:bookmarkStart w:id="406" w:name="_Toc82594513"/>
      <w:bookmarkStart w:id="407" w:name="_Toc84211400"/>
      <w:bookmarkStart w:id="408" w:name="_Toc85527531"/>
      <w:bookmarkStart w:id="409" w:name="_Toc86735781"/>
      <w:bookmarkStart w:id="410" w:name="_Toc87948780"/>
      <w:bookmarkStart w:id="411" w:name="_Toc87949831"/>
      <w:bookmarkStart w:id="412" w:name="_Toc89492133"/>
      <w:bookmarkStart w:id="413" w:name="_Toc89503863"/>
      <w:bookmarkStart w:id="414" w:name="_Toc89506051"/>
      <w:bookmarkStart w:id="415" w:name="_Toc89506190"/>
      <w:bookmarkStart w:id="416" w:name="_Toc90785260"/>
      <w:bookmarkStart w:id="417" w:name="_Toc90785467"/>
      <w:bookmarkStart w:id="418" w:name="_Toc91466990"/>
      <w:bookmarkStart w:id="419" w:name="_Toc91467210"/>
      <w:bookmarkStart w:id="420" w:name="_Toc91467314"/>
      <w:bookmarkStart w:id="421" w:name="_Toc93460449"/>
      <w:bookmarkStart w:id="422" w:name="_Toc93460872"/>
      <w:bookmarkStart w:id="423" w:name="_Toc94920252"/>
      <w:bookmarkStart w:id="424" w:name="_Toc96135785"/>
      <w:bookmarkStart w:id="425" w:name="_Toc97092279"/>
      <w:bookmarkStart w:id="426" w:name="_Toc98306181"/>
      <w:bookmarkStart w:id="427" w:name="_Toc100050764"/>
      <w:bookmarkStart w:id="428" w:name="_Toc101246659"/>
      <w:bookmarkStart w:id="429" w:name="_Toc102534885"/>
      <w:bookmarkStart w:id="430" w:name="_Toc105302162"/>
      <w:bookmarkStart w:id="431" w:name="_Toc106504919"/>
      <w:bookmarkStart w:id="432" w:name="_Toc107798488"/>
      <w:bookmarkStart w:id="433" w:name="_Toc109028773"/>
      <w:bookmarkStart w:id="434" w:name="_Toc109631799"/>
      <w:bookmarkStart w:id="435" w:name="_Toc109631894"/>
      <w:bookmarkStart w:id="436" w:name="_Toc110233134"/>
      <w:bookmarkStart w:id="437" w:name="_Toc110233374"/>
      <w:bookmarkStart w:id="438" w:name="_Toc111607540"/>
      <w:bookmarkStart w:id="439" w:name="_Toc113250062"/>
      <w:bookmarkStart w:id="440" w:name="_Toc114285873"/>
      <w:bookmarkStart w:id="441" w:name="_Toc116117123"/>
      <w:bookmarkStart w:id="442" w:name="_Toc117389570"/>
      <w:bookmarkStart w:id="443" w:name="_Toc119749662"/>
      <w:bookmarkStart w:id="444" w:name="_Toc121281112"/>
      <w:bookmarkStart w:id="445" w:name="_Toc122238459"/>
      <w:bookmarkStart w:id="446" w:name="_Toc122940751"/>
      <w:bookmarkStart w:id="447" w:name="_Toc126481970"/>
      <w:bookmarkStart w:id="448" w:name="_Toc127606641"/>
      <w:bookmarkStart w:id="449" w:name="_Toc128886979"/>
      <w:bookmarkStart w:id="450" w:name="_Toc131917150"/>
      <w:bookmarkStart w:id="451" w:name="_Toc131917424"/>
      <w:bookmarkStart w:id="452" w:name="_Toc135453285"/>
      <w:bookmarkStart w:id="453" w:name="_Toc136762631"/>
      <w:bookmarkStart w:id="454" w:name="_Toc138153399"/>
      <w:bookmarkStart w:id="455" w:name="_Toc139444707"/>
      <w:bookmarkStart w:id="456" w:name="_Toc140656554"/>
      <w:bookmarkStart w:id="457" w:name="_Toc141774341"/>
      <w:bookmarkStart w:id="458" w:name="_Toc143331222"/>
      <w:bookmarkStart w:id="459" w:name="_Toc144780386"/>
      <w:bookmarkStart w:id="460" w:name="_Toc146011664"/>
      <w:bookmarkStart w:id="461" w:name="_Toc147313870"/>
      <w:bookmarkStart w:id="462" w:name="_Toc148518963"/>
      <w:bookmarkStart w:id="463" w:name="_Toc148519331"/>
      <w:bookmarkStart w:id="464" w:name="_Toc150078582"/>
      <w:bookmarkStart w:id="465" w:name="_Toc151281259"/>
      <w:bookmarkStart w:id="466" w:name="_Toc152663546"/>
      <w:bookmarkStart w:id="467" w:name="_Toc153877746"/>
      <w:bookmarkStart w:id="468" w:name="_Toc158019390"/>
      <w:bookmarkStart w:id="469" w:name="_Toc159212727"/>
      <w:bookmarkStart w:id="470" w:name="_Toc160456169"/>
      <w:bookmarkStart w:id="471" w:name="_Toc161638239"/>
      <w:bookmarkStart w:id="472" w:name="_Toc162942716"/>
      <w:bookmarkStart w:id="473" w:name="_Toc164586150"/>
      <w:bookmarkStart w:id="474" w:name="_Toc165690541"/>
      <w:bookmarkStart w:id="475" w:name="_Toc166647573"/>
      <w:bookmarkStart w:id="476" w:name="_Toc168388038"/>
      <w:bookmarkStart w:id="477" w:name="_Toc169584476"/>
      <w:bookmarkStart w:id="478" w:name="_Toc170815305"/>
      <w:bookmarkStart w:id="479" w:name="_Toc171936804"/>
      <w:bookmarkStart w:id="480" w:name="_Toc173647069"/>
      <w:bookmarkStart w:id="481" w:name="_Toc174436306"/>
      <w:bookmarkStart w:id="482" w:name="_Toc176340247"/>
      <w:bookmarkStart w:id="483" w:name="_Toc177526458"/>
      <w:bookmarkStart w:id="484" w:name="_Toc178733571"/>
      <w:bookmarkStart w:id="485" w:name="_Toc181591813"/>
      <w:bookmarkStart w:id="486" w:name="_Toc182996190"/>
      <w:bookmarkStart w:id="487" w:name="_Toc184099141"/>
      <w:bookmarkStart w:id="488" w:name="_Toc187491756"/>
      <w:bookmarkStart w:id="489" w:name="_Toc188073966"/>
      <w:bookmarkStart w:id="490" w:name="_Toc191803647"/>
      <w:bookmarkStart w:id="491" w:name="_Toc192925272"/>
      <w:bookmarkStart w:id="492" w:name="_Toc193013121"/>
      <w:bookmarkStart w:id="493" w:name="_Toc196019533"/>
      <w:bookmarkStart w:id="494" w:name="_Toc197223477"/>
      <w:bookmarkStart w:id="495" w:name="_Toc198519411"/>
      <w:bookmarkStart w:id="496" w:name="_Toc200872048"/>
      <w:bookmarkStart w:id="497" w:name="_Toc202750881"/>
      <w:bookmarkStart w:id="498" w:name="_Toc202750991"/>
      <w:bookmarkStart w:id="499" w:name="_Toc202751354"/>
      <w:bookmarkStart w:id="500" w:name="_Toc203553680"/>
      <w:bookmarkStart w:id="501" w:name="_Toc204666560"/>
      <w:bookmarkStart w:id="502" w:name="_Toc205106623"/>
      <w:bookmarkStart w:id="503" w:name="_Toc206390004"/>
      <w:bookmarkStart w:id="504" w:name="_Toc208205508"/>
      <w:bookmarkStart w:id="505" w:name="_Toc211848205"/>
      <w:bookmarkStart w:id="506" w:name="_Toc212964639"/>
      <w:bookmarkStart w:id="507" w:name="_Toc214162759"/>
      <w:bookmarkStart w:id="508" w:name="_Toc215907238"/>
      <w:bookmarkStart w:id="509" w:name="_Toc219001220"/>
      <w:bookmarkStart w:id="510" w:name="_Toc219610107"/>
      <w:bookmarkStart w:id="511" w:name="_Toc222028841"/>
      <w:bookmarkStart w:id="512" w:name="_Toc223252060"/>
      <w:bookmarkStart w:id="513" w:name="_Toc224533703"/>
      <w:bookmarkStart w:id="514" w:name="_Toc226791588"/>
      <w:bookmarkStart w:id="515" w:name="_Toc228766421"/>
      <w:bookmarkStart w:id="516" w:name="_Toc229971387"/>
      <w:bookmarkStart w:id="517" w:name="_Toc232323968"/>
      <w:bookmarkStart w:id="518" w:name="_Toc233609620"/>
      <w:bookmarkStart w:id="519" w:name="_Toc235352442"/>
      <w:bookmarkStart w:id="520" w:name="_Toc236573585"/>
      <w:bookmarkStart w:id="521" w:name="_Toc240790152"/>
      <w:bookmarkStart w:id="522" w:name="_Toc242001460"/>
      <w:bookmarkStart w:id="523" w:name="_Toc243300347"/>
      <w:bookmarkStart w:id="524" w:name="_Toc244507000"/>
      <w:bookmarkStart w:id="525" w:name="_Toc248829288"/>
      <w:r w:rsidRPr="00DB3264">
        <w:rPr>
          <w:rFonts w:asciiTheme="minorHAnsi" w:hAnsiTheme="minorHAnsi"/>
          <w:b/>
          <w:bCs/>
        </w:rPr>
        <w:t>Note from TSB</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00CB30A1" w:rsidRPr="00DB3264">
        <w:rPr>
          <w:rFonts w:asciiTheme="minorHAnsi" w:hAnsiTheme="minorHAnsi"/>
        </w:rPr>
        <w:fldChar w:fldCharType="begin"/>
      </w:r>
      <w:r w:rsidRPr="00DB3264">
        <w:rPr>
          <w:rFonts w:asciiTheme="minorHAnsi" w:hAnsiTheme="minorHAnsi"/>
        </w:rPr>
        <w:instrText xml:space="preserve"> TC "</w:instrText>
      </w:r>
      <w:bookmarkStart w:id="526" w:name="_Toc105302163"/>
      <w:bookmarkStart w:id="527" w:name="_Toc106504920"/>
      <w:bookmarkStart w:id="528" w:name="_Toc107798489"/>
      <w:bookmarkStart w:id="529" w:name="_Toc109028774"/>
      <w:bookmarkStart w:id="530" w:name="_Toc109631630"/>
      <w:bookmarkStart w:id="531" w:name="_Toc109631895"/>
      <w:bookmarkStart w:id="532" w:name="_Toc110233375"/>
      <w:bookmarkStart w:id="533" w:name="_Toc111607541"/>
      <w:bookmarkStart w:id="534" w:name="_Toc113250063"/>
      <w:bookmarkStart w:id="535" w:name="_Toc116117124"/>
      <w:bookmarkStart w:id="536" w:name="_Toc117389571"/>
      <w:bookmarkStart w:id="537" w:name="_Toc118535080"/>
      <w:bookmarkStart w:id="538" w:name="_Toc119749663"/>
      <w:bookmarkStart w:id="539" w:name="_Toc121281113"/>
      <w:bookmarkStart w:id="540" w:name="_Toc122238460"/>
      <w:bookmarkStart w:id="541" w:name="_Toc122940752"/>
      <w:bookmarkStart w:id="542" w:name="_Toc124917068"/>
      <w:bookmarkStart w:id="543" w:name="_Toc127606642"/>
      <w:bookmarkStart w:id="544" w:name="_Toc128886980"/>
      <w:bookmarkStart w:id="545" w:name="_Toc130116777"/>
      <w:bookmarkStart w:id="546" w:name="_Toc131917151"/>
      <w:bookmarkStart w:id="547" w:name="_Toc131917425"/>
      <w:bookmarkStart w:id="548" w:name="_Toc133137026"/>
      <w:bookmarkStart w:id="549" w:name="_Toc133985641"/>
      <w:bookmarkStart w:id="550" w:name="_Toc135453286"/>
      <w:bookmarkStart w:id="551" w:name="_Toc136762632"/>
      <w:bookmarkStart w:id="552" w:name="_Toc138153400"/>
      <w:bookmarkStart w:id="553" w:name="_Toc139444708"/>
      <w:bookmarkStart w:id="554" w:name="_Toc140656555"/>
      <w:bookmarkStart w:id="555" w:name="_Toc141774342"/>
      <w:bookmarkStart w:id="556" w:name="_Toc143331223"/>
      <w:bookmarkStart w:id="557" w:name="_Toc144780387"/>
      <w:bookmarkStart w:id="558" w:name="_Toc146011665"/>
      <w:bookmarkStart w:id="559" w:name="_Toc147313871"/>
      <w:bookmarkStart w:id="560" w:name="_Toc148519332"/>
      <w:bookmarkStart w:id="561" w:name="_Toc150078583"/>
      <w:bookmarkStart w:id="562" w:name="_Toc151281260"/>
      <w:bookmarkStart w:id="563" w:name="_Toc152663547"/>
      <w:bookmarkStart w:id="564" w:name="_Toc153877747"/>
      <w:bookmarkStart w:id="565" w:name="_Toc158019391"/>
      <w:bookmarkStart w:id="566" w:name="_Toc159212728"/>
      <w:bookmarkStart w:id="567" w:name="_Toc160456170"/>
      <w:bookmarkStart w:id="568" w:name="_Toc161638240"/>
      <w:bookmarkStart w:id="569" w:name="_Toc162942717"/>
      <w:bookmarkStart w:id="570" w:name="_Toc164586151"/>
      <w:bookmarkStart w:id="571" w:name="_Toc165690542"/>
      <w:bookmarkStart w:id="572" w:name="_Toc166647574"/>
      <w:bookmarkStart w:id="573" w:name="_Toc168388039"/>
      <w:bookmarkStart w:id="574" w:name="_Toc169584477"/>
      <w:bookmarkStart w:id="575" w:name="_Toc170815306"/>
      <w:bookmarkStart w:id="576" w:name="_Toc171936805"/>
      <w:bookmarkStart w:id="577" w:name="_Toc173647070"/>
      <w:bookmarkStart w:id="578" w:name="_Toc174436307"/>
      <w:bookmarkStart w:id="579" w:name="_Toc176340248"/>
      <w:bookmarkStart w:id="580" w:name="_Toc177526459"/>
      <w:bookmarkStart w:id="581" w:name="_Toc178733572"/>
      <w:bookmarkStart w:id="582" w:name="_Toc179962670"/>
      <w:bookmarkStart w:id="583" w:name="_Toc181591814"/>
      <w:bookmarkStart w:id="584" w:name="_Toc182996191"/>
      <w:bookmarkStart w:id="585" w:name="_Toc185392784"/>
      <w:bookmarkStart w:id="586" w:name="_Toc187491757"/>
      <w:bookmarkStart w:id="587" w:name="_Toc188073967"/>
      <w:bookmarkStart w:id="588" w:name="_Toc189448720"/>
      <w:bookmarkStart w:id="589" w:name="_Toc190590679"/>
      <w:bookmarkStart w:id="590" w:name="_Toc191803648"/>
      <w:bookmarkStart w:id="591" w:name="_Toc192925273"/>
      <w:bookmarkStart w:id="592" w:name="_Toc194813587"/>
      <w:bookmarkStart w:id="593" w:name="_Toc196019534"/>
      <w:bookmarkStart w:id="594" w:name="_Toc197223478"/>
      <w:bookmarkStart w:id="595" w:name="_Toc198519412"/>
      <w:bookmarkStart w:id="596" w:name="_Toc199665331"/>
      <w:bookmarkStart w:id="597" w:name="_Toc200872049"/>
      <w:bookmarkStart w:id="598" w:name="_Toc202750882"/>
      <w:bookmarkStart w:id="599" w:name="_Toc202750992"/>
      <w:bookmarkStart w:id="600" w:name="_Toc202751355"/>
      <w:bookmarkStart w:id="601" w:name="_Toc203553681"/>
      <w:bookmarkStart w:id="602" w:name="_Toc204666561"/>
      <w:bookmarkStart w:id="603" w:name="_Toc206390005"/>
      <w:bookmarkStart w:id="604" w:name="_Toc208204320"/>
      <w:bookmarkStart w:id="605" w:name="_Toc208205509"/>
      <w:bookmarkStart w:id="606" w:name="_Toc211848206"/>
      <w:bookmarkStart w:id="607" w:name="_Toc212964640"/>
      <w:bookmarkStart w:id="608" w:name="_Toc214162760"/>
      <w:bookmarkStart w:id="609" w:name="_Toc215907239"/>
      <w:bookmarkStart w:id="610" w:name="_Toc219001221"/>
      <w:bookmarkStart w:id="611" w:name="_Toc219610108"/>
      <w:bookmarkStart w:id="612" w:name="_Toc220825760"/>
      <w:bookmarkStart w:id="613" w:name="_Toc222028842"/>
      <w:bookmarkStart w:id="614" w:name="_Toc223252061"/>
      <w:bookmarkStart w:id="615" w:name="_Toc224533704"/>
      <w:bookmarkStart w:id="616" w:name="_Toc226791589"/>
      <w:bookmarkStart w:id="617" w:name="_Toc228766422"/>
      <w:bookmarkStart w:id="618" w:name="_Toc229971388"/>
      <w:bookmarkStart w:id="619" w:name="_Toc231202040"/>
      <w:bookmarkStart w:id="620" w:name="_Toc232323969"/>
      <w:bookmarkStart w:id="621" w:name="_Toc233609621"/>
      <w:bookmarkStart w:id="622" w:name="_Toc235352443"/>
      <w:bookmarkStart w:id="623" w:name="_Toc236573586"/>
      <w:bookmarkStart w:id="624" w:name="_Toc240790153"/>
      <w:bookmarkStart w:id="625" w:name="_Toc242001461"/>
      <w:bookmarkStart w:id="626" w:name="_Toc243300348"/>
      <w:bookmarkStart w:id="627" w:name="_Toc244507001"/>
      <w:bookmarkStart w:id="628" w:name="_Toc248829289"/>
      <w:bookmarkStart w:id="629" w:name="_Toc251059395"/>
      <w:bookmarkStart w:id="630" w:name="_Toc251059441"/>
      <w:bookmarkStart w:id="631" w:name="_Toc253407168"/>
      <w:bookmarkStart w:id="632" w:name="_Toc259783163"/>
      <w:bookmarkStart w:id="633" w:name="_Toc262631834"/>
      <w:bookmarkStart w:id="634" w:name="_Toc265056513"/>
      <w:bookmarkStart w:id="635" w:name="_Toc266181260"/>
      <w:bookmarkStart w:id="636" w:name="_Toc268774045"/>
      <w:bookmarkStart w:id="637" w:name="_Toc271700514"/>
      <w:bookmarkStart w:id="638" w:name="_Toc273023375"/>
      <w:bookmarkStart w:id="639" w:name="_Toc274223849"/>
      <w:bookmarkStart w:id="640" w:name="_Toc276717185"/>
      <w:bookmarkStart w:id="641" w:name="_Toc279669171"/>
      <w:bookmarkStart w:id="642" w:name="_Toc280349227"/>
      <w:bookmarkStart w:id="643" w:name="_Toc282526059"/>
      <w:bookmarkStart w:id="644" w:name="_Toc283737225"/>
      <w:bookmarkStart w:id="645" w:name="_Toc286218736"/>
      <w:bookmarkStart w:id="646" w:name="_Toc288660301"/>
      <w:bookmarkStart w:id="647" w:name="_Toc291005410"/>
      <w:bookmarkStart w:id="648" w:name="_Toc292704994"/>
      <w:bookmarkStart w:id="649" w:name="_Toc295387919"/>
      <w:r w:rsidRPr="00DB3264">
        <w:rPr>
          <w:rFonts w:asciiTheme="minorHAnsi" w:hAnsiTheme="minorHAnsi"/>
        </w:rPr>
        <w:instrText>Note from TSB</w:instrTex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r w:rsidRPr="00DB3264">
        <w:rPr>
          <w:rFonts w:asciiTheme="minorHAnsi" w:hAnsiTheme="minorHAnsi"/>
        </w:rPr>
        <w:instrText xml:space="preserve">" \f C \l "1" </w:instrText>
      </w:r>
      <w:r w:rsidR="00CB30A1" w:rsidRPr="00DB3264">
        <w:rPr>
          <w:rFonts w:asciiTheme="minorHAnsi" w:hAnsiTheme="minorHAnsi"/>
        </w:rPr>
        <w:fldChar w:fldCharType="end"/>
      </w:r>
    </w:p>
    <w:p w:rsidR="00A669D3" w:rsidRPr="00DB3264" w:rsidRDefault="00A669D3" w:rsidP="00A669D3">
      <w:pPr>
        <w:rPr>
          <w:rFonts w:asciiTheme="minorHAnsi" w:hAnsiTheme="minorHAnsi"/>
        </w:rPr>
      </w:pPr>
      <w:r w:rsidRPr="00DB3264">
        <w:rPr>
          <w:rFonts w:asciiTheme="minorHAnsi" w:hAnsiTheme="minorHAnsi"/>
        </w:rPr>
        <w:t>Countries/geographical areas for which "Call-Back and certain alternative calling procedures not in accordance with the relevant regulations" are prohibited in their territory.</w:t>
      </w:r>
    </w:p>
    <w:p w:rsidR="00A669D3" w:rsidRPr="00DB3264"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sz w:val="18"/>
          <w:szCs w:val="18"/>
          <w:lang w:val="en-US" w:eastAsia="zh-CN"/>
        </w:rPr>
        <w:sectPr w:rsidR="00A669D3" w:rsidRPr="00DB3264" w:rsidSect="007D2301">
          <w:headerReference w:type="even" r:id="rId26"/>
          <w:headerReference w:type="default" r:id="rId27"/>
          <w:footerReference w:type="even" r:id="rId28"/>
          <w:footerReference w:type="default" r:id="rId29"/>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Afghanistan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Albania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Algeria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Armenia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Azerbaijan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Bahamas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Bahrain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Belarus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Belize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Benin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Bhutan</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12</w:t>
            </w:r>
          </w:p>
        </w:tc>
        <w:tc>
          <w:tcPr>
            <w:tcW w:w="4360" w:type="dxa"/>
            <w:tcBorders>
              <w:top w:val="nil"/>
              <w:left w:val="nil"/>
              <w:bottom w:val="nil"/>
              <w:right w:val="nil"/>
            </w:tcBorders>
            <w:shd w:val="clear" w:color="auto" w:fill="auto"/>
            <w:noWrap/>
            <w:vAlign w:val="bottom"/>
            <w:hideMark/>
          </w:tcPr>
          <w:p w:rsidR="005F6A07" w:rsidRPr="00DB3264" w:rsidRDefault="005F6A07" w:rsidP="005F6A07">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val="fr-FR" w:eastAsia="zh-CN"/>
              </w:rPr>
              <w:t>Bonaire, S</w:t>
            </w:r>
            <w:r w:rsidR="00645450">
              <w:rPr>
                <w:rFonts w:asciiTheme="minorHAnsi" w:hAnsiTheme="minorHAnsi"/>
                <w:color w:val="000000"/>
                <w:lang w:val="fr-FR" w:eastAsia="zh-CN"/>
              </w:rPr>
              <w:t>a</w:t>
            </w:r>
            <w:r w:rsidRPr="00DB3264">
              <w:rPr>
                <w:rFonts w:asciiTheme="minorHAnsi" w:hAnsiTheme="minorHAnsi"/>
                <w:color w:val="000000"/>
                <w:lang w:val="fr-FR" w:eastAsia="zh-CN"/>
              </w:rPr>
              <w:t>int Eustatius and Saba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Bosnia and Herzegovina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Brazil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Brunei Darussalam</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Burkina Faso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Burundi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Cambodia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5F6A07"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Cameroon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Central African Rep.</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Chad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Colombia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Comoros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Cook Islands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Costa 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Côte d'Ivoire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5F6A07"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Cuba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2</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8B026B" w:rsidP="008B026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val="fr-FR" w:eastAsia="zh-CN"/>
              </w:rPr>
              <w:t>Curaçao</w:t>
            </w:r>
            <w:r w:rsidRPr="00DB3264">
              <w:rPr>
                <w:rFonts w:asciiTheme="minorHAnsi" w:hAnsiTheme="minorHAnsi"/>
                <w:color w:val="000000"/>
                <w:lang w:eastAsia="zh-CN"/>
              </w:rPr>
              <w:t xml:space="preserve"> </w:t>
            </w:r>
          </w:p>
        </w:tc>
      </w:tr>
      <w:tr w:rsidR="005F6A07" w:rsidRPr="00DB3264" w:rsidTr="00A94A5D">
        <w:trPr>
          <w:trHeight w:val="300"/>
        </w:trPr>
        <w:tc>
          <w:tcPr>
            <w:tcW w:w="9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30</w:t>
            </w:r>
          </w:p>
        </w:tc>
        <w:tc>
          <w:tcPr>
            <w:tcW w:w="4360" w:type="dxa"/>
            <w:tcBorders>
              <w:top w:val="nil"/>
              <w:left w:val="nil"/>
              <w:bottom w:val="nil"/>
              <w:right w:val="nil"/>
            </w:tcBorders>
            <w:shd w:val="clear" w:color="auto" w:fill="auto"/>
            <w:noWrap/>
            <w:vAlign w:val="bottom"/>
            <w:hideMark/>
          </w:tcPr>
          <w:p w:rsidR="005F6A07" w:rsidRPr="00DB3264" w:rsidRDefault="008B026B"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eastAsia="zh-CN"/>
              </w:rPr>
            </w:pPr>
            <w:r w:rsidRPr="00DB3264">
              <w:rPr>
                <w:rFonts w:asciiTheme="minorHAnsi" w:hAnsiTheme="minorHAnsi"/>
                <w:color w:val="000000"/>
                <w:lang w:eastAsia="zh-CN"/>
              </w:rPr>
              <w:t>Cyprus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Dem. Rep. of the Congo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Djibouti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Dominica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Ecuador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Egypt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Eritrea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Ethiopia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Fiji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3</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Gabon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4</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Ghana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Guyana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Haiti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Honduras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Hungary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Indonesia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4</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Iran (Islamic Republic of)</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Ireland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Israel</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Jamaica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Jordan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DB3264">
              <w:rPr>
                <w:rFonts w:asciiTheme="minorHAnsi" w:hAnsiTheme="minorHAnsi"/>
                <w:color w:val="000000"/>
                <w:lang w:eastAsia="zh-CN"/>
              </w:rPr>
              <w:t>Kazakhstan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Kenya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Kiribati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Kuwait</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Kyrgyzstan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5</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Latvia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Lebanon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Lesotho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Macao (China)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Madagascar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Malawi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Malaysia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Mali</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Mauritius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6</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Mexico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Moldova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5F6A07"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Monaco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Morocco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Mozambique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New Caledonia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Nicaragua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Nigeria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7</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Oman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40" w:after="4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7</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olor w:val="000000"/>
                <w:lang w:val="en-US" w:eastAsia="zh-CN"/>
              </w:rPr>
            </w:pPr>
            <w:r w:rsidRPr="00DB3264">
              <w:rPr>
                <w:rFonts w:asciiTheme="minorHAnsi" w:hAnsiTheme="minorHAnsi"/>
                <w:color w:val="000000"/>
                <w:lang w:eastAsia="zh-CN"/>
              </w:rPr>
              <w:t>Pakistan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5F6A07">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DB3264" w:rsidRDefault="00A669D3" w:rsidP="005F6A07">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Panama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Papua New Guinea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Paraguay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Peru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Philippines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Poland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Qatar</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Romania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Samoa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8</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San Marino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Saudi Arabia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Seychelles</w:t>
            </w:r>
          </w:p>
        </w:tc>
      </w:tr>
      <w:tr w:rsidR="008B026B" w:rsidRPr="00DB3264" w:rsidTr="00A94A5D">
        <w:trPr>
          <w:trHeight w:val="300"/>
        </w:trPr>
        <w:tc>
          <w:tcPr>
            <w:tcW w:w="960" w:type="dxa"/>
            <w:tcBorders>
              <w:top w:val="nil"/>
              <w:left w:val="nil"/>
              <w:bottom w:val="nil"/>
              <w:right w:val="nil"/>
            </w:tcBorders>
            <w:shd w:val="clear" w:color="auto" w:fill="auto"/>
            <w:noWrap/>
            <w:vAlign w:val="bottom"/>
            <w:hideMark/>
          </w:tcPr>
          <w:p w:rsidR="008B026B"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92</w:t>
            </w:r>
          </w:p>
        </w:tc>
        <w:tc>
          <w:tcPr>
            <w:tcW w:w="4360" w:type="dxa"/>
            <w:tcBorders>
              <w:top w:val="nil"/>
              <w:left w:val="nil"/>
              <w:bottom w:val="nil"/>
              <w:right w:val="nil"/>
            </w:tcBorders>
            <w:shd w:val="clear" w:color="auto" w:fill="auto"/>
            <w:noWrap/>
            <w:vAlign w:val="bottom"/>
            <w:hideMark/>
          </w:tcPr>
          <w:p w:rsidR="008B026B" w:rsidRPr="00DB3264" w:rsidRDefault="008B026B" w:rsidP="008B026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eastAsia="zh-CN"/>
              </w:rPr>
            </w:pPr>
            <w:r w:rsidRPr="00DB3264">
              <w:rPr>
                <w:rFonts w:asciiTheme="minorHAnsi" w:hAnsiTheme="minorHAnsi"/>
                <w:color w:val="000000"/>
                <w:lang w:eastAsia="zh-CN"/>
              </w:rPr>
              <w:t>Sint Maarteen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Slovakia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South Africa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Sri Lanka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Sudan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Suriname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lastRenderedPageBreak/>
              <w:t>9</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Syrian Arab Republic</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9</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Tanzania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Thailand</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8B026B"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The</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Former Yugoslav Republic of Macedonia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02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Tonga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Trinidad and Tobago</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Tunisia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Turkey</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Tuvalu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Uganda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Ukraine</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10</w:t>
            </w:r>
            <w:r w:rsidR="008B026B" w:rsidRPr="00DB3264">
              <w:rPr>
                <w:rFonts w:asciiTheme="minorHAnsi" w:hAnsiTheme="minorHAnsi"/>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United Arab Emirates</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Vanuatu</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w:t>
            </w:r>
            <w:r w:rsidR="008B026B" w:rsidRPr="00DB3264">
              <w:rPr>
                <w:rFonts w:asciiTheme="minorHAnsi" w:hAnsiTheme="minorHAnsi"/>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Venezuela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Viet Nam </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Wallis</w:t>
            </w:r>
            <w:r w:rsidR="00570190" w:rsidRPr="00DB3264">
              <w:rPr>
                <w:rFonts w:asciiTheme="minorHAnsi" w:hAnsiTheme="minorHAnsi"/>
                <w:color w:val="000000"/>
                <w:lang w:eastAsia="zh-CN"/>
              </w:rPr>
              <w:t xml:space="preserve"> </w:t>
            </w:r>
            <w:r w:rsidRPr="00DB3264">
              <w:rPr>
                <w:rFonts w:asciiTheme="minorHAnsi" w:hAnsiTheme="minorHAnsi"/>
                <w:color w:val="000000"/>
                <w:lang w:eastAsia="zh-CN"/>
              </w:rPr>
              <w:t>and Futuna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Yemen</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Zambia</w:t>
            </w:r>
          </w:p>
        </w:tc>
      </w:tr>
      <w:tr w:rsidR="00A669D3" w:rsidRPr="00DB3264" w:rsidTr="00A94A5D">
        <w:trPr>
          <w:trHeight w:val="300"/>
        </w:trPr>
        <w:tc>
          <w:tcPr>
            <w:tcW w:w="960" w:type="dxa"/>
            <w:tcBorders>
              <w:top w:val="nil"/>
              <w:left w:val="nil"/>
              <w:bottom w:val="nil"/>
              <w:right w:val="nil"/>
            </w:tcBorders>
            <w:shd w:val="clear" w:color="auto" w:fill="auto"/>
            <w:noWrap/>
            <w:vAlign w:val="bottom"/>
            <w:hideMark/>
          </w:tcPr>
          <w:p w:rsidR="00A669D3" w:rsidRPr="00DB3264" w:rsidRDefault="00A669D3" w:rsidP="008B026B">
            <w:pPr>
              <w:tabs>
                <w:tab w:val="clear" w:pos="567"/>
                <w:tab w:val="clear" w:pos="1276"/>
                <w:tab w:val="clear" w:pos="1843"/>
                <w:tab w:val="clear" w:pos="5387"/>
                <w:tab w:val="clear" w:pos="5954"/>
              </w:tabs>
              <w:overflowPunct/>
              <w:autoSpaceDE/>
              <w:autoSpaceDN/>
              <w:adjustRightInd/>
              <w:spacing w:before="20" w:after="20"/>
              <w:jc w:val="center"/>
              <w:textAlignment w:val="auto"/>
              <w:rPr>
                <w:rFonts w:asciiTheme="minorHAnsi" w:hAnsiTheme="minorHAnsi"/>
                <w:color w:val="000000"/>
                <w:lang w:val="en-US" w:eastAsia="zh-CN"/>
              </w:rPr>
            </w:pPr>
            <w:r w:rsidRPr="00DB3264">
              <w:rPr>
                <w:rFonts w:asciiTheme="minorHAnsi" w:hAnsiTheme="minorHAnsi"/>
                <w:color w:val="000000"/>
                <w:lang w:val="en-US" w:eastAsia="zh-CN"/>
              </w:rPr>
              <w:t>11</w:t>
            </w:r>
            <w:r w:rsidR="008B026B" w:rsidRPr="00DB3264">
              <w:rPr>
                <w:rFonts w:asciiTheme="minorHAnsi" w:hAnsiTheme="minorHAnsi"/>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DB3264"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rFonts w:asciiTheme="minorHAnsi" w:hAnsiTheme="minorHAnsi"/>
                <w:color w:val="000000"/>
                <w:lang w:val="en-US" w:eastAsia="zh-CN"/>
              </w:rPr>
            </w:pPr>
            <w:r w:rsidRPr="00DB3264">
              <w:rPr>
                <w:rFonts w:asciiTheme="minorHAnsi" w:hAnsiTheme="minorHAnsi"/>
                <w:color w:val="000000"/>
                <w:lang w:eastAsia="zh-CN"/>
              </w:rPr>
              <w:t>Zimbabwe</w:t>
            </w:r>
          </w:p>
        </w:tc>
      </w:tr>
    </w:tbl>
    <w:p w:rsidR="00A669D3" w:rsidRPr="00DB3264" w:rsidRDefault="00A669D3" w:rsidP="00A669D3">
      <w:pPr>
        <w:rPr>
          <w:rFonts w:asciiTheme="minorHAnsi" w:hAnsiTheme="minorHAnsi"/>
        </w:rPr>
        <w:sectPr w:rsidR="00A669D3" w:rsidRPr="00DB3264" w:rsidSect="00A669D3">
          <w:type w:val="continuous"/>
          <w:pgSz w:w="11901" w:h="16840" w:code="9"/>
          <w:pgMar w:top="1134" w:right="1418" w:bottom="1701" w:left="1418" w:header="720" w:footer="720" w:gutter="0"/>
          <w:paperSrc w:first="15" w:other="15"/>
          <w:cols w:num="2" w:space="720"/>
          <w:titlePg/>
          <w:docGrid w:linePitch="360"/>
        </w:sectPr>
      </w:pPr>
    </w:p>
    <w:p w:rsidR="00A669D3" w:rsidRPr="00DB3264" w:rsidRDefault="00A669D3" w:rsidP="00A669D3">
      <w:pPr>
        <w:rPr>
          <w:rFonts w:asciiTheme="minorHAnsi" w:hAnsiTheme="minorHAnsi"/>
        </w:rPr>
      </w:pPr>
      <w:r w:rsidRPr="00DB3264">
        <w:rPr>
          <w:rFonts w:asciiTheme="minorHAnsi" w:hAnsiTheme="minorHAnsi"/>
        </w:rPr>
        <w:lastRenderedPageBreak/>
        <w:t xml:space="preserve">All the countries/geographical areas which prohibit the practice of "Call-Back" should inform ITU accordingly by </w:t>
      </w:r>
      <w:r w:rsidR="00F27117" w:rsidRPr="00DB3264">
        <w:rPr>
          <w:rFonts w:asciiTheme="minorHAnsi" w:hAnsiTheme="minorHAnsi"/>
        </w:rPr>
        <w:t xml:space="preserve">sending </w:t>
      </w:r>
      <w:r w:rsidRPr="00DB3264">
        <w:rPr>
          <w:rFonts w:asciiTheme="minorHAnsi" w:hAnsiTheme="minorHAnsi"/>
        </w:rPr>
        <w:t>e-mail to the following address:</w:t>
      </w:r>
      <w:r w:rsidR="00AA0523" w:rsidRPr="00DB3264">
        <w:rPr>
          <w:rFonts w:asciiTheme="minorHAnsi" w:hAnsiTheme="minorHAnsi"/>
        </w:rPr>
        <w:t xml:space="preserve"> </w:t>
      </w:r>
      <w:r w:rsidRPr="00DB3264">
        <w:rPr>
          <w:rFonts w:asciiTheme="minorHAnsi" w:hAnsiTheme="minorHAnsi"/>
        </w:rPr>
        <w:t>tsbtson@itu.int</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650" w:name="_Toc253407169"/>
      <w:bookmarkStart w:id="651" w:name="_Toc259783164"/>
      <w:bookmarkStart w:id="652" w:name="_Toc266181261"/>
      <w:bookmarkStart w:id="653" w:name="_Toc268774046"/>
      <w:bookmarkStart w:id="654" w:name="_Toc271700515"/>
      <w:bookmarkStart w:id="655" w:name="_Toc273023376"/>
      <w:bookmarkStart w:id="656" w:name="_Toc274223850"/>
      <w:bookmarkStart w:id="657" w:name="_Toc276717186"/>
      <w:bookmarkStart w:id="658" w:name="_Toc279669172"/>
      <w:bookmarkStart w:id="659" w:name="_Toc280349228"/>
      <w:bookmarkStart w:id="660" w:name="_Toc282526060"/>
      <w:bookmarkStart w:id="661" w:name="_Toc283737226"/>
      <w:bookmarkStart w:id="662" w:name="_Toc286218737"/>
      <w:bookmarkStart w:id="663" w:name="_Toc288660302"/>
      <w:bookmarkStart w:id="664" w:name="_Toc291005411"/>
      <w:bookmarkStart w:id="665" w:name="_Toc292704995"/>
      <w:bookmarkStart w:id="666" w:name="_Toc295387920"/>
      <w:r w:rsidRPr="00DB3264">
        <w:rPr>
          <w:rFonts w:asciiTheme="minorHAnsi" w:hAnsiTheme="minorHAnsi"/>
          <w:lang w:val="en-US"/>
        </w:rPr>
        <w:lastRenderedPageBreak/>
        <w:t>AMENDMENTS TO SERVICE PUBLICATIONS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7D32B4" w:rsidRDefault="007D32B4" w:rsidP="00ED63C9">
      <w:pPr>
        <w:rPr>
          <w:lang w:val="en-US"/>
        </w:rPr>
      </w:pPr>
    </w:p>
    <w:p w:rsidR="00993EC1" w:rsidRPr="00F71207" w:rsidRDefault="00993EC1" w:rsidP="00993EC1">
      <w:pPr>
        <w:pStyle w:val="Heading20"/>
        <w:spacing w:before="240"/>
      </w:pPr>
      <w:bookmarkStart w:id="667" w:name="_Toc295387921"/>
      <w:r w:rsidRPr="00F71207">
        <w:t>List of Issuer Identifier Numbers for</w:t>
      </w:r>
      <w:r>
        <w:br/>
      </w:r>
      <w:r w:rsidRPr="00F71207">
        <w:t xml:space="preserve">the International Telecommunication Charge Card </w:t>
      </w:r>
      <w:r>
        <w:br/>
      </w:r>
      <w:r w:rsidRPr="00F71207">
        <w:t>(in accordance with ITU-T Recommendation E.118 (05/2006))</w:t>
      </w:r>
      <w:r>
        <w:br/>
      </w:r>
      <w:r w:rsidRPr="00F71207">
        <w:t>(Position on 1 January 2011)</w:t>
      </w:r>
      <w:bookmarkEnd w:id="667"/>
    </w:p>
    <w:p w:rsidR="00993EC1" w:rsidRPr="00F71207" w:rsidRDefault="00993EC1" w:rsidP="00993EC1">
      <w:pPr>
        <w:tabs>
          <w:tab w:val="clear" w:pos="567"/>
          <w:tab w:val="clear" w:pos="1276"/>
          <w:tab w:val="clear" w:pos="1843"/>
          <w:tab w:val="clear" w:pos="5387"/>
          <w:tab w:val="clear" w:pos="5954"/>
        </w:tabs>
        <w:spacing w:before="240"/>
        <w:jc w:val="center"/>
        <w:rPr>
          <w:lang w:val="en-US"/>
        </w:rPr>
      </w:pPr>
      <w:r w:rsidRPr="00F71207">
        <w:t xml:space="preserve">(Annex to ITU Operational Bulletin No. </w:t>
      </w:r>
      <w:r w:rsidRPr="00F71207">
        <w:rPr>
          <w:lang w:val="en-US"/>
        </w:rPr>
        <w:t xml:space="preserve">971 </w:t>
      </w:r>
      <w:r>
        <w:rPr>
          <w:lang w:val="en-US"/>
        </w:rPr>
        <w:t>–</w:t>
      </w:r>
      <w:r w:rsidRPr="00F71207">
        <w:rPr>
          <w:lang w:val="en-US"/>
        </w:rPr>
        <w:t xml:space="preserve"> 1.I.2011</w:t>
      </w:r>
      <w:r w:rsidRPr="00F71207">
        <w:t>)</w:t>
      </w:r>
      <w:r>
        <w:br/>
      </w:r>
      <w:r w:rsidRPr="00F71207">
        <w:rPr>
          <w:lang w:val="en-US"/>
        </w:rPr>
        <w:t>(Amendment No.</w:t>
      </w:r>
      <w:r>
        <w:rPr>
          <w:lang w:val="en-US"/>
        </w:rPr>
        <w:t>8</w:t>
      </w:r>
      <w:r w:rsidRPr="00F71207">
        <w:rPr>
          <w:lang w:val="en-US"/>
        </w:rPr>
        <w:t>)</w:t>
      </w:r>
    </w:p>
    <w:p w:rsidR="00993EC1" w:rsidRPr="00F71207" w:rsidRDefault="00993EC1" w:rsidP="00993EC1">
      <w:pPr>
        <w:tabs>
          <w:tab w:val="clear" w:pos="1276"/>
          <w:tab w:val="clear" w:pos="1843"/>
          <w:tab w:val="clear" w:pos="5387"/>
          <w:tab w:val="clear" w:pos="5954"/>
          <w:tab w:val="left" w:pos="1560"/>
          <w:tab w:val="left" w:pos="4140"/>
          <w:tab w:val="left" w:pos="4230"/>
        </w:tabs>
        <w:spacing w:before="240" w:after="80"/>
        <w:jc w:val="left"/>
        <w:rPr>
          <w:rFonts w:cs="Arial"/>
        </w:rPr>
      </w:pPr>
      <w:r w:rsidRPr="00F71207">
        <w:rPr>
          <w:rFonts w:cs="Arial"/>
          <w:b/>
        </w:rPr>
        <w:t xml:space="preserve">P </w:t>
      </w:r>
      <w:r w:rsidRPr="00F71207">
        <w:rPr>
          <w:rFonts w:cs="Arial"/>
        </w:rPr>
        <w:t xml:space="preserve"> </w:t>
      </w:r>
      <w:r w:rsidRPr="00993EC1">
        <w:rPr>
          <w:rFonts w:cs="Arial"/>
          <w:b/>
        </w:rPr>
        <w:t>14</w:t>
      </w:r>
      <w:r w:rsidRPr="00F71207">
        <w:rPr>
          <w:rFonts w:cs="Arial"/>
        </w:rPr>
        <w:tab/>
      </w:r>
      <w:r w:rsidRPr="00F71207">
        <w:rPr>
          <w:rFonts w:cs="Arial"/>
          <w:b/>
          <w:i/>
        </w:rPr>
        <w:t xml:space="preserve">Colombia    </w:t>
      </w:r>
      <w:r w:rsidRPr="00F71207">
        <w:rPr>
          <w:rFonts w:cs="Arial"/>
        </w:rPr>
        <w:t xml:space="preserve"> </w:t>
      </w:r>
      <w:r w:rsidRPr="00F71207">
        <w:rPr>
          <w:rFonts w:cs="Arial"/>
          <w:b/>
        </w:rPr>
        <w:t>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460"/>
        <w:gridCol w:w="1090"/>
        <w:gridCol w:w="2491"/>
        <w:gridCol w:w="1212"/>
      </w:tblGrid>
      <w:tr w:rsidR="00993EC1" w:rsidRPr="00F71207" w:rsidTr="000E6BA5">
        <w:trPr>
          <w:jc w:val="center"/>
        </w:trPr>
        <w:tc>
          <w:tcPr>
            <w:tcW w:w="1252"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Country/</w:t>
            </w:r>
            <w:r w:rsidRPr="00993EC1">
              <w:rPr>
                <w:rFonts w:asciiTheme="minorHAnsi" w:hAnsiTheme="minorHAnsi" w:cs="Arial"/>
                <w:i/>
                <w:sz w:val="18"/>
                <w:szCs w:val="18"/>
              </w:rPr>
              <w:br/>
            </w:r>
            <w:r w:rsidRPr="00993EC1">
              <w:rPr>
                <w:rFonts w:cs="Arial"/>
                <w:i/>
                <w:sz w:val="18"/>
                <w:szCs w:val="18"/>
              </w:rPr>
              <w:t>geographical area</w:t>
            </w:r>
          </w:p>
        </w:tc>
        <w:tc>
          <w:tcPr>
            <w:tcW w:w="2460"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Company Name/Address</w:t>
            </w:r>
          </w:p>
        </w:tc>
        <w:tc>
          <w:tcPr>
            <w:tcW w:w="1090"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Issuer Identifier Number</w:t>
            </w:r>
          </w:p>
        </w:tc>
        <w:tc>
          <w:tcPr>
            <w:tcW w:w="2491"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Contact</w:t>
            </w:r>
          </w:p>
        </w:tc>
        <w:tc>
          <w:tcPr>
            <w:tcW w:w="1212"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Effective date of usage</w:t>
            </w:r>
          </w:p>
        </w:tc>
      </w:tr>
      <w:tr w:rsidR="00993EC1" w:rsidRPr="00F71207" w:rsidTr="000E6BA5">
        <w:trPr>
          <w:jc w:val="center"/>
        </w:trPr>
        <w:tc>
          <w:tcPr>
            <w:tcW w:w="1252"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r w:rsidRPr="00F71207">
              <w:rPr>
                <w:rFonts w:cs="Arial"/>
                <w:sz w:val="18"/>
                <w:szCs w:val="18"/>
              </w:rPr>
              <w:t>Colombia</w:t>
            </w:r>
          </w:p>
        </w:tc>
        <w:tc>
          <w:tcPr>
            <w:tcW w:w="2460"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lang w:val="es-ES_tradnl"/>
              </w:rPr>
            </w:pPr>
            <w:r w:rsidRPr="00F71207">
              <w:rPr>
                <w:rFonts w:cs="Arial"/>
                <w:b/>
                <w:sz w:val="18"/>
                <w:szCs w:val="18"/>
                <w:lang w:val="es-ES_tradnl"/>
              </w:rPr>
              <w:t>Telefónica Móviles Colombia SA (Movistar)</w:t>
            </w:r>
            <w:r w:rsidRPr="00F71207">
              <w:rPr>
                <w:rFonts w:cs="Arial"/>
                <w:b/>
                <w:sz w:val="18"/>
                <w:szCs w:val="18"/>
                <w:lang w:val="es-ES_tradnl"/>
              </w:rPr>
              <w:br/>
            </w:r>
            <w:r w:rsidRPr="00F71207">
              <w:rPr>
                <w:rFonts w:cs="Arial"/>
                <w:sz w:val="18"/>
                <w:szCs w:val="18"/>
                <w:lang w:val="es-ES_tradnl"/>
              </w:rPr>
              <w:t>BOGOTA</w:t>
            </w:r>
          </w:p>
        </w:tc>
        <w:tc>
          <w:tcPr>
            <w:tcW w:w="1090"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center"/>
              <w:rPr>
                <w:rFonts w:cs="Arial"/>
                <w:b/>
                <w:sz w:val="18"/>
                <w:szCs w:val="18"/>
              </w:rPr>
            </w:pPr>
            <w:r w:rsidRPr="00F71207">
              <w:rPr>
                <w:rFonts w:cs="Arial"/>
                <w:b/>
                <w:sz w:val="18"/>
                <w:szCs w:val="18"/>
              </w:rPr>
              <w:t>89 57 123</w:t>
            </w:r>
          </w:p>
        </w:tc>
        <w:tc>
          <w:tcPr>
            <w:tcW w:w="2491"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p>
        </w:tc>
        <w:tc>
          <w:tcPr>
            <w:tcW w:w="1212"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center"/>
              <w:rPr>
                <w:rFonts w:cs="Arial"/>
                <w:bCs/>
                <w:sz w:val="18"/>
                <w:szCs w:val="18"/>
              </w:rPr>
            </w:pPr>
          </w:p>
        </w:tc>
      </w:tr>
    </w:tbl>
    <w:p w:rsidR="00993EC1" w:rsidRPr="00F71207" w:rsidRDefault="00993EC1" w:rsidP="00993EC1"/>
    <w:p w:rsidR="00993EC1" w:rsidRPr="00F71207" w:rsidRDefault="00993EC1" w:rsidP="00993EC1">
      <w:pPr>
        <w:tabs>
          <w:tab w:val="clear" w:pos="1276"/>
          <w:tab w:val="clear" w:pos="1843"/>
          <w:tab w:val="clear" w:pos="5387"/>
          <w:tab w:val="clear" w:pos="5954"/>
          <w:tab w:val="left" w:pos="1560"/>
          <w:tab w:val="left" w:pos="4140"/>
          <w:tab w:val="left" w:pos="4230"/>
        </w:tabs>
        <w:spacing w:before="0" w:after="80"/>
        <w:jc w:val="left"/>
        <w:rPr>
          <w:rFonts w:cs="Arial"/>
        </w:rPr>
      </w:pPr>
      <w:r w:rsidRPr="00F71207">
        <w:rPr>
          <w:rFonts w:cs="Arial"/>
          <w:b/>
        </w:rPr>
        <w:t xml:space="preserve">P </w:t>
      </w:r>
      <w:r w:rsidRPr="00F71207">
        <w:rPr>
          <w:rFonts w:cs="Arial"/>
        </w:rPr>
        <w:t xml:space="preserve"> </w:t>
      </w:r>
      <w:r w:rsidRPr="00993EC1">
        <w:rPr>
          <w:rFonts w:cs="Arial"/>
          <w:b/>
        </w:rPr>
        <w:t>60</w:t>
      </w:r>
      <w:r w:rsidRPr="00F71207">
        <w:rPr>
          <w:rFonts w:cs="Arial"/>
        </w:rPr>
        <w:tab/>
      </w:r>
      <w:r w:rsidRPr="00F71207">
        <w:rPr>
          <w:rFonts w:cs="Arial"/>
          <w:b/>
          <w:i/>
        </w:rPr>
        <w:t xml:space="preserve">United States    </w:t>
      </w:r>
      <w:r w:rsidRPr="00F71207">
        <w:rPr>
          <w:rFonts w:cs="Arial"/>
        </w:rPr>
        <w:t xml:space="preserve"> </w:t>
      </w:r>
      <w:r w:rsidRPr="00F71207">
        <w:rPr>
          <w:rFonts w:cs="Arial"/>
          <w:b/>
        </w:rPr>
        <w:t>ADD</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52"/>
        <w:gridCol w:w="2460"/>
        <w:gridCol w:w="1090"/>
        <w:gridCol w:w="2491"/>
        <w:gridCol w:w="1212"/>
      </w:tblGrid>
      <w:tr w:rsidR="00993EC1" w:rsidRPr="00F71207" w:rsidTr="000E6BA5">
        <w:trPr>
          <w:jc w:val="center"/>
        </w:trPr>
        <w:tc>
          <w:tcPr>
            <w:tcW w:w="1252"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Country/</w:t>
            </w:r>
            <w:r w:rsidRPr="00993EC1">
              <w:rPr>
                <w:rFonts w:asciiTheme="minorHAnsi" w:hAnsiTheme="minorHAnsi" w:cs="Arial"/>
                <w:i/>
                <w:sz w:val="18"/>
                <w:szCs w:val="18"/>
              </w:rPr>
              <w:br/>
            </w:r>
            <w:r w:rsidRPr="00993EC1">
              <w:rPr>
                <w:rFonts w:cs="Arial"/>
                <w:i/>
                <w:sz w:val="18"/>
                <w:szCs w:val="18"/>
              </w:rPr>
              <w:t>geographical area</w:t>
            </w:r>
          </w:p>
        </w:tc>
        <w:tc>
          <w:tcPr>
            <w:tcW w:w="2460"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Company Name/Address</w:t>
            </w:r>
          </w:p>
        </w:tc>
        <w:tc>
          <w:tcPr>
            <w:tcW w:w="1090"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Issuer Identifier Number</w:t>
            </w:r>
          </w:p>
        </w:tc>
        <w:tc>
          <w:tcPr>
            <w:tcW w:w="2491"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Contact</w:t>
            </w:r>
          </w:p>
        </w:tc>
        <w:tc>
          <w:tcPr>
            <w:tcW w:w="1212" w:type="dxa"/>
            <w:tcBorders>
              <w:top w:val="single" w:sz="6" w:space="0" w:color="auto"/>
              <w:left w:val="single" w:sz="6" w:space="0" w:color="auto"/>
              <w:bottom w:val="single" w:sz="6" w:space="0" w:color="auto"/>
              <w:right w:val="single" w:sz="6" w:space="0" w:color="auto"/>
            </w:tcBorders>
            <w:vAlign w:val="center"/>
          </w:tcPr>
          <w:p w:rsidR="00993EC1" w:rsidRPr="00993EC1" w:rsidRDefault="00993EC1" w:rsidP="000E6BA5">
            <w:pPr>
              <w:tabs>
                <w:tab w:val="clear" w:pos="567"/>
                <w:tab w:val="clear" w:pos="1276"/>
                <w:tab w:val="clear" w:pos="1843"/>
                <w:tab w:val="clear" w:pos="5387"/>
                <w:tab w:val="clear" w:pos="5954"/>
                <w:tab w:val="left" w:pos="426"/>
                <w:tab w:val="left" w:pos="4140"/>
                <w:tab w:val="left" w:pos="4230"/>
              </w:tabs>
              <w:spacing w:before="80" w:after="80"/>
              <w:jc w:val="center"/>
              <w:rPr>
                <w:rFonts w:cs="Arial"/>
                <w:i/>
                <w:sz w:val="18"/>
                <w:szCs w:val="18"/>
              </w:rPr>
            </w:pPr>
            <w:r w:rsidRPr="00993EC1">
              <w:rPr>
                <w:rFonts w:cs="Arial"/>
                <w:i/>
                <w:sz w:val="18"/>
                <w:szCs w:val="18"/>
              </w:rPr>
              <w:t>Effective date of usage</w:t>
            </w:r>
          </w:p>
        </w:tc>
      </w:tr>
      <w:tr w:rsidR="00993EC1" w:rsidRPr="00F71207" w:rsidTr="000E6BA5">
        <w:trPr>
          <w:jc w:val="center"/>
        </w:trPr>
        <w:tc>
          <w:tcPr>
            <w:tcW w:w="1252"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r w:rsidRPr="00F71207">
              <w:rPr>
                <w:rFonts w:cs="Arial"/>
                <w:sz w:val="18"/>
                <w:szCs w:val="18"/>
              </w:rPr>
              <w:t>United States</w:t>
            </w:r>
          </w:p>
        </w:tc>
        <w:tc>
          <w:tcPr>
            <w:tcW w:w="2460"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left"/>
              <w:rPr>
                <w:rFonts w:cs="Arial"/>
                <w:sz w:val="18"/>
                <w:szCs w:val="18"/>
              </w:rPr>
            </w:pPr>
            <w:r w:rsidRPr="00F71207">
              <w:rPr>
                <w:rFonts w:cs="Arial"/>
                <w:b/>
                <w:sz w:val="18"/>
                <w:szCs w:val="18"/>
              </w:rPr>
              <w:t xml:space="preserve">Geneseo Communications Inc. </w:t>
            </w:r>
            <w:r w:rsidRPr="00F71207">
              <w:rPr>
                <w:rFonts w:cs="Arial"/>
                <w:b/>
                <w:sz w:val="18"/>
                <w:szCs w:val="18"/>
              </w:rPr>
              <w:br/>
            </w:r>
            <w:r w:rsidRPr="00F71207">
              <w:rPr>
                <w:rFonts w:cs="Arial"/>
                <w:sz w:val="18"/>
                <w:szCs w:val="18"/>
              </w:rPr>
              <w:t>111 East First St</w:t>
            </w:r>
            <w:r>
              <w:rPr>
                <w:rFonts w:asciiTheme="minorHAnsi" w:hAnsiTheme="minorHAnsi" w:cs="Arial"/>
                <w:sz w:val="18"/>
                <w:szCs w:val="18"/>
              </w:rPr>
              <w:br/>
            </w:r>
            <w:r w:rsidRPr="00F71207">
              <w:rPr>
                <w:rFonts w:cs="Arial"/>
                <w:sz w:val="18"/>
                <w:szCs w:val="18"/>
              </w:rPr>
              <w:t>GENESEO, IL 61254</w:t>
            </w:r>
          </w:p>
        </w:tc>
        <w:tc>
          <w:tcPr>
            <w:tcW w:w="1090"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center"/>
              <w:rPr>
                <w:rFonts w:cs="Arial"/>
                <w:b/>
                <w:sz w:val="18"/>
                <w:szCs w:val="18"/>
              </w:rPr>
            </w:pPr>
            <w:r w:rsidRPr="00F71207">
              <w:rPr>
                <w:rFonts w:cs="Arial"/>
                <w:b/>
                <w:sz w:val="18"/>
                <w:szCs w:val="18"/>
              </w:rPr>
              <w:t>89 1 032</w:t>
            </w:r>
          </w:p>
        </w:tc>
        <w:tc>
          <w:tcPr>
            <w:tcW w:w="2491"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619"/>
                <w:tab w:val="left" w:pos="4140"/>
                <w:tab w:val="left" w:pos="4230"/>
              </w:tabs>
              <w:spacing w:before="60" w:after="60"/>
              <w:jc w:val="left"/>
              <w:rPr>
                <w:rFonts w:cs="Arial"/>
                <w:sz w:val="18"/>
                <w:szCs w:val="18"/>
              </w:rPr>
            </w:pPr>
            <w:r w:rsidRPr="00F71207">
              <w:rPr>
                <w:rFonts w:cs="Arial"/>
                <w:sz w:val="18"/>
                <w:szCs w:val="18"/>
              </w:rPr>
              <w:t>Mr Scott D. Rubins</w:t>
            </w:r>
            <w:r>
              <w:rPr>
                <w:rFonts w:asciiTheme="minorHAnsi" w:hAnsiTheme="minorHAnsi" w:cs="Arial"/>
                <w:sz w:val="18"/>
                <w:szCs w:val="18"/>
              </w:rPr>
              <w:br/>
            </w:r>
            <w:r w:rsidRPr="00F71207">
              <w:rPr>
                <w:rFonts w:cs="Arial"/>
                <w:sz w:val="18"/>
                <w:szCs w:val="18"/>
              </w:rPr>
              <w:t>111 East First St</w:t>
            </w:r>
            <w:r>
              <w:rPr>
                <w:rFonts w:asciiTheme="minorHAnsi" w:hAnsiTheme="minorHAnsi" w:cs="Arial"/>
                <w:sz w:val="18"/>
                <w:szCs w:val="18"/>
              </w:rPr>
              <w:br/>
            </w:r>
            <w:r w:rsidRPr="00F71207">
              <w:rPr>
                <w:rFonts w:cs="Arial"/>
                <w:sz w:val="18"/>
                <w:szCs w:val="18"/>
              </w:rPr>
              <w:t>GENESEO, IL 61254</w:t>
            </w:r>
            <w:r>
              <w:rPr>
                <w:rFonts w:asciiTheme="minorHAnsi" w:hAnsiTheme="minorHAnsi" w:cs="Arial"/>
                <w:sz w:val="18"/>
                <w:szCs w:val="18"/>
              </w:rPr>
              <w:br/>
            </w:r>
            <w:r w:rsidRPr="00F71207">
              <w:rPr>
                <w:rFonts w:cs="Arial"/>
                <w:sz w:val="18"/>
                <w:szCs w:val="18"/>
              </w:rPr>
              <w:t>Tel:</w:t>
            </w:r>
            <w:r>
              <w:rPr>
                <w:rFonts w:asciiTheme="minorHAnsi" w:hAnsiTheme="minorHAnsi" w:cs="Arial"/>
                <w:sz w:val="18"/>
                <w:szCs w:val="18"/>
              </w:rPr>
              <w:tab/>
            </w:r>
            <w:r w:rsidRPr="00F71207">
              <w:rPr>
                <w:rFonts w:cs="Arial"/>
                <w:sz w:val="18"/>
                <w:szCs w:val="18"/>
              </w:rPr>
              <w:t>+1 309 944 8002</w:t>
            </w:r>
            <w:r>
              <w:rPr>
                <w:rFonts w:asciiTheme="minorHAnsi" w:hAnsiTheme="minorHAnsi" w:cs="Arial"/>
                <w:sz w:val="18"/>
                <w:szCs w:val="18"/>
              </w:rPr>
              <w:br/>
            </w:r>
            <w:r w:rsidRPr="00F71207">
              <w:rPr>
                <w:rFonts w:cs="Arial"/>
                <w:sz w:val="18"/>
                <w:szCs w:val="18"/>
              </w:rPr>
              <w:t>Fax:</w:t>
            </w:r>
            <w:r>
              <w:rPr>
                <w:rFonts w:asciiTheme="minorHAnsi" w:hAnsiTheme="minorHAnsi" w:cs="Arial"/>
                <w:sz w:val="18"/>
                <w:szCs w:val="18"/>
              </w:rPr>
              <w:tab/>
            </w:r>
            <w:r w:rsidRPr="00F71207">
              <w:rPr>
                <w:rFonts w:cs="Arial"/>
                <w:sz w:val="18"/>
                <w:szCs w:val="18"/>
              </w:rPr>
              <w:t>+1 309 944  4406</w:t>
            </w:r>
            <w:r>
              <w:rPr>
                <w:rFonts w:asciiTheme="minorHAnsi" w:hAnsiTheme="minorHAnsi" w:cs="Arial"/>
                <w:sz w:val="18"/>
                <w:szCs w:val="18"/>
              </w:rPr>
              <w:br/>
            </w:r>
            <w:r w:rsidRPr="00F71207">
              <w:rPr>
                <w:rFonts w:cs="Arial"/>
                <w:sz w:val="18"/>
                <w:szCs w:val="18"/>
              </w:rPr>
              <w:t>E-mail:</w:t>
            </w:r>
            <w:r>
              <w:rPr>
                <w:rFonts w:asciiTheme="minorHAnsi" w:hAnsiTheme="minorHAnsi" w:cs="Arial"/>
                <w:sz w:val="18"/>
                <w:szCs w:val="18"/>
              </w:rPr>
              <w:tab/>
            </w:r>
            <w:r w:rsidRPr="00F71207">
              <w:rPr>
                <w:rFonts w:cs="Arial"/>
                <w:sz w:val="18"/>
                <w:szCs w:val="18"/>
              </w:rPr>
              <w:t>srubins@geneseo.net</w:t>
            </w:r>
          </w:p>
        </w:tc>
        <w:tc>
          <w:tcPr>
            <w:tcW w:w="1212" w:type="dxa"/>
            <w:tcBorders>
              <w:top w:val="single" w:sz="6" w:space="0" w:color="auto"/>
              <w:left w:val="single" w:sz="6" w:space="0" w:color="auto"/>
              <w:bottom w:val="single" w:sz="6" w:space="0" w:color="auto"/>
              <w:right w:val="single" w:sz="6" w:space="0" w:color="auto"/>
            </w:tcBorders>
          </w:tcPr>
          <w:p w:rsidR="00993EC1" w:rsidRPr="00F71207" w:rsidRDefault="00993EC1" w:rsidP="000E6BA5">
            <w:pPr>
              <w:tabs>
                <w:tab w:val="clear" w:pos="567"/>
                <w:tab w:val="clear" w:pos="1276"/>
                <w:tab w:val="clear" w:pos="1843"/>
                <w:tab w:val="clear" w:pos="5387"/>
                <w:tab w:val="clear" w:pos="5954"/>
                <w:tab w:val="left" w:pos="426"/>
                <w:tab w:val="left" w:pos="4140"/>
                <w:tab w:val="left" w:pos="4230"/>
              </w:tabs>
              <w:spacing w:before="60" w:after="60"/>
              <w:jc w:val="center"/>
              <w:rPr>
                <w:rFonts w:cs="Arial"/>
                <w:bCs/>
                <w:sz w:val="18"/>
                <w:szCs w:val="18"/>
              </w:rPr>
            </w:pPr>
            <w:r w:rsidRPr="00F71207">
              <w:rPr>
                <w:rFonts w:cs="Arial"/>
                <w:bCs/>
                <w:sz w:val="18"/>
                <w:szCs w:val="18"/>
              </w:rPr>
              <w:t>1.VI.2011</w:t>
            </w:r>
          </w:p>
        </w:tc>
      </w:tr>
    </w:tbl>
    <w:p w:rsidR="00993EC1" w:rsidRDefault="00993EC1" w:rsidP="00993EC1">
      <w:pPr>
        <w:tabs>
          <w:tab w:val="clear" w:pos="1276"/>
          <w:tab w:val="clear" w:pos="1843"/>
          <w:tab w:val="clear" w:pos="5387"/>
          <w:tab w:val="clear" w:pos="5954"/>
        </w:tabs>
        <w:spacing w:before="240"/>
        <w:rPr>
          <w:rFonts w:asciiTheme="minorHAnsi" w:hAnsiTheme="minorHAnsi"/>
        </w:rPr>
      </w:pPr>
    </w:p>
    <w:p w:rsidR="00F60E1A" w:rsidRDefault="00F60E1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F60E1A" w:rsidRPr="00952946" w:rsidRDefault="00F60E1A" w:rsidP="00F60E1A">
      <w:pPr>
        <w:pStyle w:val="Heading20"/>
        <w:spacing w:before="0"/>
      </w:pPr>
      <w:bookmarkStart w:id="668" w:name="_Toc295387922"/>
      <w:r w:rsidRPr="00952946">
        <w:lastRenderedPageBreak/>
        <w:t>Access codes/numbers for mobile networks</w:t>
      </w:r>
      <w:r>
        <w:br/>
      </w:r>
      <w:r w:rsidRPr="00952946">
        <w:t>(According to ITU-T Recommendation E.164 (02/2005)</w:t>
      </w:r>
      <w:r>
        <w:t>)</w:t>
      </w:r>
      <w:r>
        <w:br/>
      </w:r>
      <w:r w:rsidRPr="00952946">
        <w:t>(Position on 1 November 2010)</w:t>
      </w:r>
      <w:bookmarkEnd w:id="668"/>
    </w:p>
    <w:p w:rsidR="00F60E1A" w:rsidRPr="00952946" w:rsidRDefault="00F60E1A" w:rsidP="00F60E1A">
      <w:pPr>
        <w:tabs>
          <w:tab w:val="clear" w:pos="567"/>
          <w:tab w:val="clear" w:pos="1276"/>
          <w:tab w:val="clear" w:pos="1843"/>
          <w:tab w:val="clear" w:pos="5387"/>
          <w:tab w:val="clear" w:pos="5954"/>
        </w:tabs>
        <w:spacing w:before="240"/>
        <w:jc w:val="center"/>
      </w:pPr>
      <w:r w:rsidRPr="00952946">
        <w:t xml:space="preserve">(Annex to ITU Operational Bulletin No. 967 </w:t>
      </w:r>
      <w:r>
        <w:t>–</w:t>
      </w:r>
      <w:r w:rsidRPr="00952946">
        <w:t xml:space="preserve"> 1.XI.2010)</w:t>
      </w:r>
      <w:r>
        <w:br/>
      </w:r>
      <w:r w:rsidRPr="00952946">
        <w:t xml:space="preserve">(Amendment No. </w:t>
      </w:r>
      <w:r>
        <w:t>11</w:t>
      </w:r>
      <w:r w:rsidRPr="00952946">
        <w:t>)</w:t>
      </w:r>
    </w:p>
    <w:p w:rsidR="00F60E1A" w:rsidRPr="00952946" w:rsidRDefault="00F60E1A" w:rsidP="00F60E1A"/>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35"/>
        <w:gridCol w:w="1322"/>
        <w:gridCol w:w="4348"/>
      </w:tblGrid>
      <w:tr w:rsidR="00F60E1A" w:rsidRPr="00952946" w:rsidTr="000E6BA5">
        <w:trPr>
          <w:tblHeader/>
          <w:jc w:val="center"/>
        </w:trPr>
        <w:tc>
          <w:tcPr>
            <w:tcW w:w="3403" w:type="dxa"/>
            <w:vAlign w:val="center"/>
          </w:tcPr>
          <w:p w:rsidR="00F60E1A" w:rsidRPr="00952946" w:rsidRDefault="00F60E1A" w:rsidP="000E6BA5">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952946">
              <w:rPr>
                <w:rFonts w:asciiTheme="minorHAnsi" w:hAnsiTheme="minorHAnsi"/>
                <w:i/>
                <w:sz w:val="18"/>
                <w:szCs w:val="18"/>
                <w:lang w:val="en-US"/>
              </w:rPr>
              <w:t>Country/geographical area</w:t>
            </w:r>
          </w:p>
        </w:tc>
        <w:tc>
          <w:tcPr>
            <w:tcW w:w="1559" w:type="dxa"/>
            <w:vAlign w:val="center"/>
          </w:tcPr>
          <w:p w:rsidR="00F60E1A" w:rsidRPr="00952946" w:rsidRDefault="00F60E1A" w:rsidP="000E6BA5">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952946">
              <w:rPr>
                <w:rFonts w:asciiTheme="minorHAnsi" w:hAnsiTheme="minorHAnsi"/>
                <w:i/>
                <w:sz w:val="18"/>
                <w:szCs w:val="18"/>
                <w:lang w:val="en-US"/>
              </w:rPr>
              <w:t xml:space="preserve">E.164 Country Code </w:t>
            </w:r>
          </w:p>
        </w:tc>
        <w:tc>
          <w:tcPr>
            <w:tcW w:w="5245" w:type="dxa"/>
            <w:vAlign w:val="center"/>
          </w:tcPr>
          <w:p w:rsidR="00F60E1A" w:rsidRPr="00952946" w:rsidRDefault="00F60E1A" w:rsidP="000E6BA5">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952946">
              <w:rPr>
                <w:rFonts w:asciiTheme="minorHAnsi" w:hAnsiTheme="minorHAnsi"/>
                <w:i/>
                <w:sz w:val="18"/>
                <w:szCs w:val="18"/>
                <w:lang w:val="en-US"/>
              </w:rPr>
              <w:t>Mobile telephone numbers, first digits after country code</w:t>
            </w:r>
          </w:p>
        </w:tc>
      </w:tr>
    </w:tbl>
    <w:p w:rsidR="00F60E1A" w:rsidRPr="00952946" w:rsidRDefault="00F60E1A" w:rsidP="00F60E1A">
      <w:pPr>
        <w:rPr>
          <w:lang w:val="en-US"/>
        </w:rPr>
      </w:pPr>
    </w:p>
    <w:p w:rsidR="00F60E1A" w:rsidRPr="00952946" w:rsidRDefault="00F60E1A" w:rsidP="00F60E1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952946">
        <w:rPr>
          <w:rFonts w:asciiTheme="minorHAnsi" w:hAnsiTheme="minorHAnsi" w:cs="Arial"/>
          <w:b/>
          <w:lang w:val="en-US"/>
        </w:rPr>
        <w:t xml:space="preserve">P  </w:t>
      </w:r>
      <w:r>
        <w:rPr>
          <w:rFonts w:asciiTheme="minorHAnsi" w:hAnsiTheme="minorHAnsi" w:cs="Arial"/>
          <w:b/>
          <w:lang w:val="en-US"/>
        </w:rPr>
        <w:t>5</w:t>
      </w:r>
      <w:r w:rsidRPr="00952946">
        <w:rPr>
          <w:rFonts w:asciiTheme="minorHAnsi" w:hAnsiTheme="minorHAnsi" w:cs="Arial"/>
          <w:b/>
          <w:lang w:val="en-US"/>
        </w:rPr>
        <w:t xml:space="preserve">    Bulgaria (Republic of)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F60E1A" w:rsidRPr="00952946" w:rsidTr="000E6BA5">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952946">
              <w:rPr>
                <w:rFonts w:asciiTheme="minorHAnsi" w:hAnsiTheme="minorHAnsi" w:cs="Arial"/>
                <w:bCs/>
                <w:sz w:val="18"/>
                <w:szCs w:val="18"/>
                <w:lang w:val="en-US"/>
              </w:rPr>
              <w:t>Bulgaria (Republic of)</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952946">
              <w:rPr>
                <w:rFonts w:asciiTheme="minorHAnsi" w:hAnsiTheme="minorHAnsi" w:cs="Arial"/>
                <w:bCs/>
                <w:sz w:val="18"/>
                <w:szCs w:val="18"/>
                <w:lang w:val="en-US"/>
              </w:rPr>
              <w:t>359</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952946">
              <w:rPr>
                <w:rFonts w:asciiTheme="minorHAnsi" w:hAnsiTheme="minorHAnsi" w:cs="Arial"/>
                <w:bCs/>
                <w:sz w:val="18"/>
                <w:szCs w:val="18"/>
                <w:lang w:val="en-US"/>
              </w:rPr>
              <w:t>430, 437-439, 87, 88, 89, 98</w:t>
            </w:r>
          </w:p>
        </w:tc>
      </w:tr>
    </w:tbl>
    <w:p w:rsidR="00F60E1A" w:rsidRPr="00952946" w:rsidRDefault="00F60E1A" w:rsidP="00F60E1A">
      <w:pPr>
        <w:rPr>
          <w:lang w:val="en-US"/>
        </w:rPr>
      </w:pPr>
    </w:p>
    <w:p w:rsidR="00F60E1A" w:rsidRPr="00952946" w:rsidRDefault="00F60E1A" w:rsidP="00F60E1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952946">
        <w:rPr>
          <w:rFonts w:asciiTheme="minorHAnsi" w:hAnsiTheme="minorHAnsi" w:cs="Arial"/>
          <w:b/>
          <w:lang w:val="fr-CH"/>
        </w:rPr>
        <w:t xml:space="preserve">P  </w:t>
      </w:r>
      <w:r>
        <w:rPr>
          <w:rFonts w:asciiTheme="minorHAnsi" w:hAnsiTheme="minorHAnsi" w:cs="Arial"/>
          <w:b/>
          <w:lang w:val="fr-CH"/>
        </w:rPr>
        <w:t>7</w:t>
      </w:r>
      <w:r w:rsidRPr="00952946">
        <w:rPr>
          <w:rFonts w:asciiTheme="minorHAnsi" w:hAnsiTheme="minorHAnsi" w:cs="Arial"/>
          <w:b/>
          <w:lang w:val="fr-CH"/>
        </w:rPr>
        <w:t xml:space="preserve">    French Polynesia (Territoire français d’outre-mer)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F60E1A" w:rsidRPr="00952946" w:rsidTr="000E6BA5">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fr-CH"/>
              </w:rPr>
            </w:pPr>
            <w:r w:rsidRPr="00952946">
              <w:rPr>
                <w:rFonts w:asciiTheme="minorHAnsi" w:hAnsiTheme="minorHAnsi" w:cs="Arial"/>
                <w:bCs/>
                <w:sz w:val="18"/>
                <w:szCs w:val="18"/>
                <w:lang w:val="fr-CH"/>
              </w:rPr>
              <w:t xml:space="preserve">French Polynesia (Territoire français d’outre-mer)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952946">
              <w:rPr>
                <w:rFonts w:asciiTheme="minorHAnsi" w:hAnsiTheme="minorHAnsi" w:cs="Arial"/>
                <w:bCs/>
                <w:sz w:val="18"/>
                <w:szCs w:val="18"/>
                <w:lang w:val="en-US"/>
              </w:rPr>
              <w:t>689</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952946">
              <w:rPr>
                <w:rFonts w:asciiTheme="minorHAnsi" w:hAnsiTheme="minorHAnsi" w:cs="Arial"/>
                <w:bCs/>
                <w:sz w:val="18"/>
                <w:szCs w:val="18"/>
                <w:lang w:val="en-US"/>
              </w:rPr>
              <w:t>20-29, 30-35, 39, 70-79</w:t>
            </w:r>
          </w:p>
        </w:tc>
      </w:tr>
    </w:tbl>
    <w:p w:rsidR="00F60E1A" w:rsidRPr="00952946" w:rsidRDefault="00F60E1A" w:rsidP="00F60E1A">
      <w:pPr>
        <w:rPr>
          <w:lang w:val="en-US"/>
        </w:rPr>
      </w:pPr>
    </w:p>
    <w:p w:rsidR="00F60E1A" w:rsidRPr="00952946" w:rsidRDefault="00F60E1A" w:rsidP="00F60E1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952946">
        <w:rPr>
          <w:rFonts w:asciiTheme="minorHAnsi" w:hAnsiTheme="minorHAnsi" w:cs="Arial"/>
          <w:b/>
          <w:lang w:val="en-US"/>
        </w:rPr>
        <w:t xml:space="preserve">P  </w:t>
      </w:r>
      <w:r>
        <w:rPr>
          <w:rFonts w:asciiTheme="minorHAnsi" w:hAnsiTheme="minorHAnsi" w:cs="Arial"/>
          <w:b/>
          <w:lang w:val="en-US"/>
        </w:rPr>
        <w:t>5</w:t>
      </w:r>
      <w:r w:rsidRPr="00952946">
        <w:rPr>
          <w:rFonts w:asciiTheme="minorHAnsi" w:hAnsiTheme="minorHAnsi" w:cs="Arial"/>
          <w:b/>
          <w:lang w:val="en-US"/>
        </w:rPr>
        <w:t xml:space="preserve">    Spain       LIR*</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6"/>
        <w:gridCol w:w="4414"/>
      </w:tblGrid>
      <w:tr w:rsidR="00F60E1A" w:rsidRPr="00952946" w:rsidTr="000E6BA5">
        <w:trPr>
          <w:jc w:val="center"/>
        </w:trPr>
        <w:tc>
          <w:tcPr>
            <w:tcW w:w="3347" w:type="dxa"/>
            <w:tcBorders>
              <w:top w:val="single" w:sz="6" w:space="0" w:color="000000"/>
              <w:left w:val="single" w:sz="6" w:space="0" w:color="000000"/>
              <w:bottom w:val="single" w:sz="6" w:space="0" w:color="000000"/>
              <w:right w:val="single" w:sz="6" w:space="0" w:color="000000"/>
            </w:tcBorders>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952946">
              <w:rPr>
                <w:rFonts w:asciiTheme="minorHAnsi" w:hAnsiTheme="minorHAnsi" w:cs="Arial"/>
                <w:bCs/>
                <w:sz w:val="18"/>
                <w:szCs w:val="18"/>
                <w:lang w:val="en-US"/>
              </w:rPr>
              <w:t>Spain</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952946">
              <w:rPr>
                <w:rFonts w:asciiTheme="minorHAnsi" w:hAnsiTheme="minorHAnsi" w:cs="Arial"/>
                <w:bCs/>
                <w:sz w:val="18"/>
                <w:szCs w:val="18"/>
                <w:lang w:val="en-US"/>
              </w:rPr>
              <w:t>34</w:t>
            </w:r>
          </w:p>
        </w:tc>
        <w:tc>
          <w:tcPr>
            <w:tcW w:w="5218"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952946">
              <w:rPr>
                <w:rFonts w:asciiTheme="minorHAnsi" w:hAnsiTheme="minorHAnsi" w:cs="Arial"/>
                <w:bCs/>
                <w:sz w:val="18"/>
                <w:szCs w:val="18"/>
                <w:lang w:val="en-US"/>
              </w:rPr>
              <w:t>6, 71-74</w:t>
            </w:r>
          </w:p>
        </w:tc>
      </w:tr>
    </w:tbl>
    <w:p w:rsidR="00F60E1A" w:rsidRPr="00952946" w:rsidRDefault="00F60E1A" w:rsidP="00F60E1A">
      <w:pPr>
        <w:tabs>
          <w:tab w:val="clear" w:pos="567"/>
          <w:tab w:val="clear" w:pos="1276"/>
          <w:tab w:val="clear" w:pos="1843"/>
          <w:tab w:val="clear" w:pos="5387"/>
          <w:tab w:val="clear" w:pos="5954"/>
          <w:tab w:val="left" w:pos="308"/>
          <w:tab w:val="left" w:pos="714"/>
          <w:tab w:val="left" w:pos="3119"/>
        </w:tabs>
        <w:spacing w:before="40" w:after="120"/>
        <w:ind w:left="-170"/>
        <w:jc w:val="left"/>
        <w:rPr>
          <w:rFonts w:asciiTheme="minorHAnsi" w:hAnsiTheme="minorHAnsi"/>
          <w:i/>
          <w:lang w:val="en-US"/>
        </w:rPr>
      </w:pPr>
      <w:r>
        <w:rPr>
          <w:rFonts w:asciiTheme="minorHAnsi" w:hAnsiTheme="minorHAnsi"/>
          <w:i/>
          <w:lang w:val="en-US"/>
        </w:rPr>
        <w:tab/>
        <w:t>*</w:t>
      </w:r>
      <w:r>
        <w:rPr>
          <w:rFonts w:asciiTheme="minorHAnsi" w:hAnsiTheme="minorHAnsi"/>
          <w:i/>
          <w:lang w:val="en-US"/>
        </w:rPr>
        <w:tab/>
      </w:r>
      <w:r w:rsidRPr="00952946">
        <w:rPr>
          <w:rFonts w:asciiTheme="minorHAnsi" w:hAnsiTheme="minorHAnsi"/>
          <w:i/>
          <w:lang w:val="en-US"/>
        </w:rPr>
        <w:t>As from October 2011</w:t>
      </w:r>
    </w:p>
    <w:p w:rsidR="00F60E1A" w:rsidRPr="00952946" w:rsidRDefault="00F60E1A" w:rsidP="00F60E1A">
      <w:pPr>
        <w:rPr>
          <w:lang w:val="en-US"/>
        </w:rPr>
      </w:pPr>
    </w:p>
    <w:p w:rsidR="00F60E1A" w:rsidRPr="00952946" w:rsidRDefault="00F60E1A" w:rsidP="00F60E1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952946">
        <w:rPr>
          <w:rFonts w:asciiTheme="minorHAnsi" w:hAnsiTheme="minorHAnsi" w:cs="Arial"/>
          <w:b/>
          <w:lang w:val="fr-CH"/>
        </w:rPr>
        <w:t xml:space="preserve">P  </w:t>
      </w:r>
      <w:r>
        <w:rPr>
          <w:rFonts w:asciiTheme="minorHAnsi" w:hAnsiTheme="minorHAnsi" w:cs="Arial"/>
          <w:b/>
          <w:lang w:val="fr-CH"/>
        </w:rPr>
        <w:t>6</w:t>
      </w:r>
      <w:r w:rsidRPr="00952946">
        <w:rPr>
          <w:rFonts w:asciiTheme="minorHAnsi" w:hAnsiTheme="minorHAnsi" w:cs="Arial"/>
          <w:b/>
          <w:lang w:val="fr-CH"/>
        </w:rPr>
        <w:t xml:space="preserve">   Venezuela (Bolivarian Republic of)      LIR </w:t>
      </w:r>
    </w:p>
    <w:tbl>
      <w:tblPr>
        <w:tblW w:w="8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845"/>
        <w:gridCol w:w="1245"/>
        <w:gridCol w:w="4415"/>
      </w:tblGrid>
      <w:tr w:rsidR="00F60E1A" w:rsidRPr="00952946" w:rsidTr="000E6BA5">
        <w:trPr>
          <w:jc w:val="center"/>
        </w:trPr>
        <w:tc>
          <w:tcPr>
            <w:tcW w:w="3348" w:type="dxa"/>
            <w:tcBorders>
              <w:top w:val="single" w:sz="6" w:space="0" w:color="000000"/>
              <w:left w:val="single" w:sz="6" w:space="0" w:color="000000"/>
              <w:bottom w:val="single" w:sz="6" w:space="0" w:color="000000"/>
              <w:right w:val="single" w:sz="6" w:space="0" w:color="000000"/>
            </w:tcBorders>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fr-CH"/>
              </w:rPr>
            </w:pPr>
            <w:r w:rsidRPr="00952946">
              <w:rPr>
                <w:rFonts w:asciiTheme="minorHAnsi" w:hAnsiTheme="minorHAnsi" w:cs="Arial"/>
                <w:bCs/>
                <w:sz w:val="18"/>
                <w:szCs w:val="18"/>
                <w:lang w:val="fr-CH"/>
              </w:rPr>
              <w:t xml:space="preserve">Venezuela (Bolivarian Republic of)      </w:t>
            </w:r>
          </w:p>
        </w:tc>
        <w:tc>
          <w:tcPr>
            <w:tcW w:w="1440"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n-US"/>
              </w:rPr>
            </w:pPr>
            <w:r w:rsidRPr="00952946">
              <w:rPr>
                <w:rFonts w:asciiTheme="minorHAnsi" w:hAnsiTheme="minorHAnsi" w:cs="Arial"/>
                <w:bCs/>
                <w:sz w:val="18"/>
                <w:szCs w:val="18"/>
                <w:lang w:val="en-US"/>
              </w:rPr>
              <w:t>58</w:t>
            </w:r>
          </w:p>
        </w:tc>
        <w:tc>
          <w:tcPr>
            <w:tcW w:w="5220" w:type="dxa"/>
            <w:tcBorders>
              <w:top w:val="single" w:sz="6" w:space="0" w:color="000000"/>
              <w:left w:val="single" w:sz="6" w:space="0" w:color="000000"/>
              <w:bottom w:val="single" w:sz="6" w:space="0" w:color="000000"/>
              <w:right w:val="single" w:sz="6" w:space="0" w:color="000000"/>
            </w:tcBorders>
            <w:vAlign w:val="center"/>
            <w:hideMark/>
          </w:tcPr>
          <w:p w:rsidR="00F60E1A" w:rsidRPr="00952946" w:rsidRDefault="00F60E1A" w:rsidP="000E6BA5">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952946">
              <w:rPr>
                <w:rFonts w:asciiTheme="minorHAnsi" w:hAnsiTheme="minorHAnsi" w:cs="Arial"/>
                <w:bCs/>
                <w:sz w:val="18"/>
                <w:szCs w:val="18"/>
                <w:lang w:val="en-US"/>
              </w:rPr>
              <w:t>412, 414, 415, 416, 424, 426</w:t>
            </w:r>
          </w:p>
        </w:tc>
      </w:tr>
    </w:tbl>
    <w:p w:rsidR="00F60E1A" w:rsidRPr="00F60E1A" w:rsidRDefault="00F60E1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6"/>
        </w:rPr>
      </w:pPr>
    </w:p>
    <w:p w:rsidR="00F60E1A" w:rsidRPr="0030272A" w:rsidRDefault="00F60E1A" w:rsidP="00F60E1A">
      <w:pPr>
        <w:pStyle w:val="Heading20"/>
        <w:spacing w:before="240"/>
      </w:pPr>
      <w:bookmarkStart w:id="669" w:name="_Toc236568475"/>
      <w:bookmarkStart w:id="670" w:name="_Toc240772455"/>
      <w:bookmarkStart w:id="671" w:name="_Toc295387923"/>
      <w:r w:rsidRPr="0030272A">
        <w:t>List of International Signalling Point Codes (ISPC)</w:t>
      </w:r>
      <w:r w:rsidRPr="0030272A">
        <w:br/>
        <w:t>(According to Recommendation ITU-T Q.708 (03/1999))</w:t>
      </w:r>
      <w:r w:rsidRPr="0030272A">
        <w:br/>
        <w:t>(Position on 1 May 2011)</w:t>
      </w:r>
      <w:bookmarkEnd w:id="669"/>
      <w:bookmarkEnd w:id="670"/>
      <w:bookmarkEnd w:id="671"/>
    </w:p>
    <w:p w:rsidR="00F60E1A" w:rsidRPr="0030272A" w:rsidRDefault="00F60E1A" w:rsidP="00F60E1A">
      <w:pPr>
        <w:keepNext/>
        <w:tabs>
          <w:tab w:val="clear" w:pos="1276"/>
          <w:tab w:val="clear" w:pos="1843"/>
          <w:tab w:val="clear" w:pos="5387"/>
          <w:tab w:val="clear" w:pos="5954"/>
          <w:tab w:val="right" w:pos="1021"/>
          <w:tab w:val="left" w:pos="1701"/>
          <w:tab w:val="left" w:pos="2268"/>
        </w:tabs>
        <w:spacing w:before="240"/>
        <w:jc w:val="center"/>
      </w:pPr>
      <w:r w:rsidRPr="0030272A">
        <w:t>(Annex to ITU Operational Bulletin No. 979 – 1.V.2011)</w:t>
      </w:r>
      <w:r w:rsidRPr="0030272A">
        <w:br/>
        <w:t>(Amendment No. 3)</w:t>
      </w:r>
    </w:p>
    <w:p w:rsidR="00F60E1A" w:rsidRPr="00F60E1A" w:rsidRDefault="00F60E1A" w:rsidP="00F60E1A">
      <w:pPr>
        <w:spacing w:before="0"/>
        <w:rPr>
          <w:sz w:val="6"/>
          <w:lang w:val="en-US"/>
        </w:rPr>
      </w:pPr>
    </w:p>
    <w:tbl>
      <w:tblPr>
        <w:tblW w:w="9288" w:type="dxa"/>
        <w:tblLayout w:type="fixed"/>
        <w:tblLook w:val="01E0"/>
      </w:tblPr>
      <w:tblGrid>
        <w:gridCol w:w="909"/>
        <w:gridCol w:w="909"/>
        <w:gridCol w:w="3461"/>
        <w:gridCol w:w="4009"/>
      </w:tblGrid>
      <w:tr w:rsidR="00F60E1A" w:rsidRPr="0030272A" w:rsidTr="000E6BA5">
        <w:trPr>
          <w:cantSplit/>
          <w:trHeight w:val="227"/>
        </w:trPr>
        <w:tc>
          <w:tcPr>
            <w:tcW w:w="1818" w:type="dxa"/>
            <w:gridSpan w:val="2"/>
          </w:tcPr>
          <w:p w:rsidR="00F60E1A" w:rsidRPr="0030272A" w:rsidRDefault="00F60E1A" w:rsidP="000E6BA5">
            <w:pPr>
              <w:keepNext/>
              <w:tabs>
                <w:tab w:val="clear" w:pos="567"/>
                <w:tab w:val="clear" w:pos="5387"/>
                <w:tab w:val="clear" w:pos="5954"/>
              </w:tabs>
              <w:spacing w:before="60" w:after="60"/>
              <w:jc w:val="left"/>
              <w:rPr>
                <w:i/>
                <w:sz w:val="18"/>
                <w:lang w:val="fr-FR"/>
              </w:rPr>
            </w:pPr>
            <w:r w:rsidRPr="0030272A">
              <w:rPr>
                <w:i/>
                <w:sz w:val="18"/>
                <w:lang w:val="fr-FR"/>
              </w:rPr>
              <w:t>Country/ Geographical Area</w:t>
            </w:r>
          </w:p>
        </w:tc>
        <w:tc>
          <w:tcPr>
            <w:tcW w:w="3461" w:type="dxa"/>
            <w:vMerge w:val="restart"/>
            <w:shd w:val="clear" w:color="auto" w:fill="auto"/>
          </w:tcPr>
          <w:p w:rsidR="00F60E1A" w:rsidRPr="0030272A" w:rsidRDefault="00F60E1A" w:rsidP="000E6BA5">
            <w:pPr>
              <w:keepNext/>
              <w:tabs>
                <w:tab w:val="clear" w:pos="567"/>
                <w:tab w:val="clear" w:pos="5387"/>
                <w:tab w:val="clear" w:pos="5954"/>
              </w:tabs>
              <w:spacing w:before="60" w:after="60"/>
              <w:jc w:val="left"/>
              <w:rPr>
                <w:i/>
                <w:sz w:val="18"/>
                <w:lang w:val="en-US"/>
              </w:rPr>
            </w:pPr>
            <w:r w:rsidRPr="0030272A">
              <w:rPr>
                <w:i/>
                <w:sz w:val="18"/>
                <w:lang w:val="en-US"/>
              </w:rPr>
              <w:t>Unique name of the signalling point</w:t>
            </w:r>
          </w:p>
        </w:tc>
        <w:tc>
          <w:tcPr>
            <w:tcW w:w="4009" w:type="dxa"/>
            <w:vMerge w:val="restart"/>
            <w:shd w:val="clear" w:color="auto" w:fill="auto"/>
          </w:tcPr>
          <w:p w:rsidR="00F60E1A" w:rsidRPr="0030272A" w:rsidRDefault="00F60E1A" w:rsidP="000E6BA5">
            <w:pPr>
              <w:keepNext/>
              <w:tabs>
                <w:tab w:val="clear" w:pos="567"/>
                <w:tab w:val="clear" w:pos="5387"/>
                <w:tab w:val="clear" w:pos="5954"/>
              </w:tabs>
              <w:spacing w:before="60" w:after="60"/>
              <w:jc w:val="left"/>
              <w:rPr>
                <w:i/>
                <w:sz w:val="18"/>
                <w:lang w:val="en-US"/>
              </w:rPr>
            </w:pPr>
            <w:r w:rsidRPr="0030272A">
              <w:rPr>
                <w:i/>
                <w:sz w:val="18"/>
                <w:lang w:val="en-US"/>
              </w:rPr>
              <w:t>Name of the signalling point operator</w:t>
            </w:r>
          </w:p>
        </w:tc>
      </w:tr>
      <w:tr w:rsidR="00F60E1A" w:rsidRPr="0030272A" w:rsidTr="000E6BA5">
        <w:trPr>
          <w:cantSplit/>
          <w:trHeight w:val="227"/>
        </w:trPr>
        <w:tc>
          <w:tcPr>
            <w:tcW w:w="909" w:type="dxa"/>
          </w:tcPr>
          <w:p w:rsidR="00F60E1A" w:rsidRPr="0030272A" w:rsidRDefault="00F60E1A" w:rsidP="000E6BA5">
            <w:pPr>
              <w:keepNext/>
              <w:tabs>
                <w:tab w:val="clear" w:pos="567"/>
                <w:tab w:val="clear" w:pos="5387"/>
                <w:tab w:val="clear" w:pos="5954"/>
              </w:tabs>
              <w:spacing w:before="60" w:after="60"/>
              <w:jc w:val="left"/>
              <w:rPr>
                <w:i/>
                <w:sz w:val="18"/>
                <w:lang w:val="fr-FR"/>
              </w:rPr>
            </w:pPr>
            <w:r w:rsidRPr="0030272A">
              <w:rPr>
                <w:i/>
                <w:sz w:val="18"/>
                <w:lang w:val="fr-FR"/>
              </w:rPr>
              <w:t>ISPC</w:t>
            </w:r>
          </w:p>
        </w:tc>
        <w:tc>
          <w:tcPr>
            <w:tcW w:w="909" w:type="dxa"/>
            <w:shd w:val="clear" w:color="auto" w:fill="auto"/>
          </w:tcPr>
          <w:p w:rsidR="00F60E1A" w:rsidRPr="0030272A" w:rsidRDefault="00F60E1A" w:rsidP="000E6BA5">
            <w:pPr>
              <w:keepNext/>
              <w:tabs>
                <w:tab w:val="clear" w:pos="567"/>
                <w:tab w:val="clear" w:pos="5387"/>
                <w:tab w:val="clear" w:pos="5954"/>
              </w:tabs>
              <w:spacing w:before="60" w:after="60"/>
              <w:jc w:val="left"/>
              <w:rPr>
                <w:i/>
                <w:sz w:val="18"/>
                <w:lang w:val="fr-FR"/>
              </w:rPr>
            </w:pPr>
            <w:r w:rsidRPr="0030272A">
              <w:rPr>
                <w:i/>
                <w:sz w:val="18"/>
                <w:lang w:val="fr-FR"/>
              </w:rPr>
              <w:t>DEC</w:t>
            </w:r>
          </w:p>
        </w:tc>
        <w:tc>
          <w:tcPr>
            <w:tcW w:w="3461" w:type="dxa"/>
            <w:vMerge/>
            <w:shd w:val="clear" w:color="auto" w:fill="auto"/>
          </w:tcPr>
          <w:p w:rsidR="00F60E1A" w:rsidRPr="0030272A" w:rsidRDefault="00F60E1A" w:rsidP="000E6BA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F60E1A" w:rsidRPr="0030272A" w:rsidRDefault="00F60E1A" w:rsidP="000E6BA5">
            <w:pPr>
              <w:keepNext/>
              <w:tabs>
                <w:tab w:val="clear" w:pos="567"/>
                <w:tab w:val="clear" w:pos="5387"/>
                <w:tab w:val="clear" w:pos="5954"/>
              </w:tabs>
              <w:spacing w:before="60" w:after="60"/>
              <w:jc w:val="left"/>
              <w:rPr>
                <w:i/>
                <w:sz w:val="18"/>
                <w:lang w:val="fr-FR"/>
              </w:rPr>
            </w:pPr>
          </w:p>
        </w:tc>
      </w:tr>
      <w:tr w:rsidR="00F60E1A" w:rsidRPr="0030272A" w:rsidTr="000E6BA5">
        <w:trPr>
          <w:cantSplit/>
          <w:trHeight w:val="240"/>
        </w:trPr>
        <w:tc>
          <w:tcPr>
            <w:tcW w:w="9288" w:type="dxa"/>
            <w:gridSpan w:val="4"/>
            <w:shd w:val="clear" w:color="auto" w:fill="auto"/>
          </w:tcPr>
          <w:p w:rsidR="00F60E1A" w:rsidRPr="0030272A" w:rsidRDefault="00F60E1A" w:rsidP="000E6BA5">
            <w:pPr>
              <w:keepNext/>
              <w:tabs>
                <w:tab w:val="clear" w:pos="1276"/>
                <w:tab w:val="clear" w:pos="1843"/>
                <w:tab w:val="clear" w:pos="5387"/>
                <w:tab w:val="clear" w:pos="5954"/>
                <w:tab w:val="right" w:pos="1021"/>
                <w:tab w:val="left" w:pos="1701"/>
                <w:tab w:val="left" w:pos="2268"/>
              </w:tabs>
              <w:spacing w:before="240"/>
              <w:rPr>
                <w:b/>
              </w:rPr>
            </w:pPr>
            <w:r w:rsidRPr="0030272A">
              <w:rPr>
                <w:b/>
              </w:rPr>
              <w:t xml:space="preserve">Belgium </w:t>
            </w:r>
            <w:r>
              <w:rPr>
                <w:b/>
              </w:rPr>
              <w:t xml:space="preserve">P </w:t>
            </w:r>
            <w:r w:rsidRPr="0030272A">
              <w:rPr>
                <w:b/>
              </w:rPr>
              <w:t xml:space="preserve"> </w:t>
            </w:r>
            <w:r>
              <w:rPr>
                <w:b/>
              </w:rPr>
              <w:t xml:space="preserve">13 </w:t>
            </w:r>
            <w:r w:rsidRPr="0030272A">
              <w:rPr>
                <w:b/>
              </w:rPr>
              <w:t xml:space="preserve">  SUP</w:t>
            </w:r>
          </w:p>
        </w:tc>
      </w:tr>
      <w:tr w:rsidR="00F60E1A" w:rsidRPr="0030272A" w:rsidTr="000E6BA5">
        <w:trPr>
          <w:cantSplit/>
          <w:trHeight w:val="240"/>
        </w:trPr>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2-015-7</w:t>
            </w:r>
          </w:p>
        </w:tc>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4223</w:t>
            </w:r>
          </w:p>
        </w:tc>
        <w:tc>
          <w:tcPr>
            <w:tcW w:w="3461"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AMSCA/Antwerpen</w:t>
            </w:r>
          </w:p>
        </w:tc>
        <w:tc>
          <w:tcPr>
            <w:tcW w:w="4009" w:type="dxa"/>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KPN Orange Belgium</w:t>
            </w:r>
          </w:p>
        </w:tc>
      </w:tr>
      <w:tr w:rsidR="00F60E1A" w:rsidRPr="0030272A" w:rsidTr="000E6BA5">
        <w:trPr>
          <w:cantSplit/>
          <w:trHeight w:val="240"/>
        </w:trPr>
        <w:tc>
          <w:tcPr>
            <w:tcW w:w="9288" w:type="dxa"/>
            <w:gridSpan w:val="4"/>
            <w:shd w:val="clear" w:color="auto" w:fill="auto"/>
          </w:tcPr>
          <w:p w:rsidR="00F60E1A" w:rsidRPr="0030272A" w:rsidRDefault="00F60E1A" w:rsidP="000E6BA5">
            <w:pPr>
              <w:keepNext/>
              <w:tabs>
                <w:tab w:val="clear" w:pos="1276"/>
                <w:tab w:val="clear" w:pos="1843"/>
                <w:tab w:val="clear" w:pos="5387"/>
                <w:tab w:val="clear" w:pos="5954"/>
                <w:tab w:val="right" w:pos="1021"/>
                <w:tab w:val="left" w:pos="1701"/>
                <w:tab w:val="left" w:pos="2268"/>
              </w:tabs>
              <w:spacing w:before="240"/>
              <w:rPr>
                <w:b/>
              </w:rPr>
            </w:pPr>
            <w:r w:rsidRPr="0030272A">
              <w:rPr>
                <w:b/>
              </w:rPr>
              <w:t xml:space="preserve">United States </w:t>
            </w:r>
            <w:r>
              <w:rPr>
                <w:b/>
              </w:rPr>
              <w:t xml:space="preserve">P </w:t>
            </w:r>
            <w:r w:rsidRPr="0030272A">
              <w:rPr>
                <w:b/>
              </w:rPr>
              <w:t xml:space="preserve"> </w:t>
            </w:r>
            <w:r>
              <w:rPr>
                <w:b/>
              </w:rPr>
              <w:t>123</w:t>
            </w:r>
            <w:r w:rsidRPr="0030272A">
              <w:rPr>
                <w:b/>
              </w:rPr>
              <w:t xml:space="preserve">  ADD</w:t>
            </w:r>
          </w:p>
        </w:tc>
      </w:tr>
      <w:tr w:rsidR="00F60E1A" w:rsidRPr="0030272A" w:rsidTr="000E6BA5">
        <w:trPr>
          <w:cantSplit/>
          <w:trHeight w:val="240"/>
        </w:trPr>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3-036-1</w:t>
            </w:r>
          </w:p>
        </w:tc>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6433</w:t>
            </w:r>
          </w:p>
        </w:tc>
        <w:tc>
          <w:tcPr>
            <w:tcW w:w="3461"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Miami, FL</w:t>
            </w:r>
          </w:p>
        </w:tc>
        <w:tc>
          <w:tcPr>
            <w:tcW w:w="4009" w:type="dxa"/>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America Movil</w:t>
            </w:r>
          </w:p>
        </w:tc>
      </w:tr>
      <w:tr w:rsidR="00F60E1A" w:rsidRPr="0030272A" w:rsidTr="000E6BA5">
        <w:trPr>
          <w:cantSplit/>
          <w:trHeight w:val="240"/>
        </w:trPr>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3-036-2</w:t>
            </w:r>
          </w:p>
        </w:tc>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6434</w:t>
            </w:r>
          </w:p>
        </w:tc>
        <w:tc>
          <w:tcPr>
            <w:tcW w:w="3461"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Miami, FL</w:t>
            </w:r>
          </w:p>
        </w:tc>
        <w:tc>
          <w:tcPr>
            <w:tcW w:w="4009" w:type="dxa"/>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America Movil</w:t>
            </w:r>
          </w:p>
        </w:tc>
      </w:tr>
      <w:tr w:rsidR="00F60E1A" w:rsidRPr="0030272A" w:rsidTr="000E6BA5">
        <w:trPr>
          <w:cantSplit/>
          <w:trHeight w:val="240"/>
        </w:trPr>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3-036-3</w:t>
            </w:r>
          </w:p>
        </w:tc>
        <w:tc>
          <w:tcPr>
            <w:tcW w:w="909"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6435</w:t>
            </w:r>
          </w:p>
        </w:tc>
        <w:tc>
          <w:tcPr>
            <w:tcW w:w="3461" w:type="dxa"/>
            <w:shd w:val="clear" w:color="auto" w:fill="auto"/>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Miami, FL</w:t>
            </w:r>
          </w:p>
        </w:tc>
        <w:tc>
          <w:tcPr>
            <w:tcW w:w="4009" w:type="dxa"/>
          </w:tcPr>
          <w:p w:rsidR="00F60E1A" w:rsidRPr="0030272A" w:rsidRDefault="00F60E1A" w:rsidP="000E6BA5">
            <w:pPr>
              <w:tabs>
                <w:tab w:val="clear" w:pos="567"/>
                <w:tab w:val="clear" w:pos="1276"/>
                <w:tab w:val="clear" w:pos="1843"/>
                <w:tab w:val="clear" w:pos="5387"/>
                <w:tab w:val="clear" w:pos="5954"/>
                <w:tab w:val="right" w:pos="454"/>
              </w:tabs>
              <w:spacing w:before="40" w:after="40"/>
              <w:jc w:val="left"/>
              <w:rPr>
                <w:bCs/>
                <w:sz w:val="18"/>
                <w:szCs w:val="22"/>
                <w:lang w:val="fr-FR"/>
              </w:rPr>
            </w:pPr>
            <w:r w:rsidRPr="0030272A">
              <w:rPr>
                <w:bCs/>
                <w:sz w:val="18"/>
                <w:szCs w:val="22"/>
                <w:lang w:val="fr-FR"/>
              </w:rPr>
              <w:t>America Movil</w:t>
            </w:r>
          </w:p>
        </w:tc>
      </w:tr>
    </w:tbl>
    <w:p w:rsidR="00F60E1A" w:rsidRPr="00F60E1A" w:rsidRDefault="00F60E1A" w:rsidP="00F60E1A">
      <w:pPr>
        <w:tabs>
          <w:tab w:val="clear" w:pos="567"/>
          <w:tab w:val="clear" w:pos="5387"/>
          <w:tab w:val="clear" w:pos="5954"/>
          <w:tab w:val="left" w:pos="284"/>
        </w:tabs>
        <w:spacing w:before="0"/>
        <w:rPr>
          <w:position w:val="6"/>
          <w:sz w:val="6"/>
          <w:szCs w:val="16"/>
          <w:lang w:val="fr-FR"/>
        </w:rPr>
      </w:pPr>
    </w:p>
    <w:p w:rsidR="00F60E1A" w:rsidRPr="0030272A" w:rsidRDefault="00F60E1A" w:rsidP="00F60E1A">
      <w:pPr>
        <w:tabs>
          <w:tab w:val="clear" w:pos="567"/>
          <w:tab w:val="clear" w:pos="5387"/>
          <w:tab w:val="clear" w:pos="5954"/>
          <w:tab w:val="left" w:pos="284"/>
        </w:tabs>
        <w:spacing w:before="0"/>
        <w:rPr>
          <w:position w:val="6"/>
          <w:sz w:val="16"/>
          <w:szCs w:val="16"/>
          <w:lang w:val="fr-FR"/>
        </w:rPr>
      </w:pPr>
      <w:r w:rsidRPr="0030272A">
        <w:rPr>
          <w:position w:val="6"/>
          <w:sz w:val="16"/>
          <w:szCs w:val="16"/>
          <w:lang w:val="fr-FR"/>
        </w:rPr>
        <w:t>____________</w:t>
      </w:r>
    </w:p>
    <w:p w:rsidR="00F60E1A" w:rsidRPr="0030272A" w:rsidRDefault="00F60E1A" w:rsidP="00F60E1A">
      <w:pPr>
        <w:tabs>
          <w:tab w:val="clear" w:pos="1276"/>
          <w:tab w:val="clear" w:pos="1843"/>
          <w:tab w:val="clear" w:pos="5387"/>
          <w:tab w:val="clear" w:pos="5954"/>
        </w:tabs>
        <w:spacing w:before="40"/>
        <w:jc w:val="left"/>
        <w:rPr>
          <w:sz w:val="16"/>
          <w:szCs w:val="16"/>
          <w:lang w:val="fr-FR"/>
        </w:rPr>
      </w:pPr>
      <w:r w:rsidRPr="0030272A">
        <w:rPr>
          <w:sz w:val="16"/>
          <w:szCs w:val="16"/>
          <w:lang w:val="fr-FR"/>
        </w:rPr>
        <w:t>ISPC:</w:t>
      </w:r>
      <w:r w:rsidRPr="0030272A">
        <w:rPr>
          <w:sz w:val="16"/>
          <w:szCs w:val="16"/>
          <w:lang w:val="fr-FR"/>
        </w:rPr>
        <w:tab/>
        <w:t>International Signalling Point Codes.</w:t>
      </w:r>
    </w:p>
    <w:p w:rsidR="00F60E1A" w:rsidRPr="0030272A" w:rsidRDefault="00F60E1A" w:rsidP="00F60E1A">
      <w:pPr>
        <w:tabs>
          <w:tab w:val="clear" w:pos="1276"/>
          <w:tab w:val="clear" w:pos="1843"/>
          <w:tab w:val="clear" w:pos="5387"/>
          <w:tab w:val="clear" w:pos="5954"/>
        </w:tabs>
        <w:spacing w:before="0"/>
        <w:jc w:val="left"/>
        <w:rPr>
          <w:sz w:val="16"/>
          <w:szCs w:val="16"/>
          <w:lang w:val="fr-FR"/>
        </w:rPr>
      </w:pPr>
      <w:r w:rsidRPr="0030272A">
        <w:rPr>
          <w:sz w:val="16"/>
          <w:szCs w:val="16"/>
          <w:lang w:val="fr-FR"/>
        </w:rPr>
        <w:tab/>
        <w:t>Codes de points sémaphores internationaux .</w:t>
      </w:r>
    </w:p>
    <w:p w:rsidR="00F60E1A" w:rsidRDefault="00F60E1A" w:rsidP="00F60E1A">
      <w:pPr>
        <w:tabs>
          <w:tab w:val="clear" w:pos="1276"/>
          <w:tab w:val="clear" w:pos="1843"/>
          <w:tab w:val="clear" w:pos="5387"/>
          <w:tab w:val="clear" w:pos="5954"/>
        </w:tabs>
        <w:spacing w:before="0"/>
        <w:jc w:val="left"/>
        <w:rPr>
          <w:rFonts w:asciiTheme="minorHAnsi" w:hAnsiTheme="minorHAnsi"/>
        </w:rPr>
      </w:pPr>
      <w:r w:rsidRPr="0030272A">
        <w:rPr>
          <w:sz w:val="16"/>
          <w:szCs w:val="16"/>
          <w:lang w:val="fr-FR"/>
        </w:rPr>
        <w:tab/>
      </w:r>
      <w:r w:rsidRPr="0030272A">
        <w:rPr>
          <w:sz w:val="16"/>
          <w:szCs w:val="16"/>
          <w:lang w:val="es-ES"/>
        </w:rPr>
        <w:t>Códigos de puntos de señalización internacional .</w:t>
      </w:r>
    </w:p>
    <w:p w:rsidR="00993EC1" w:rsidRDefault="00993EC1">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15C7C" w:rsidRPr="00993EC1" w:rsidRDefault="00115C7C" w:rsidP="00993EC1">
      <w:pPr>
        <w:spacing w:before="0"/>
        <w:rPr>
          <w:sz w:val="6"/>
          <w:lang w:val="en-US"/>
        </w:rPr>
      </w:pPr>
    </w:p>
    <w:p w:rsidR="00601A53" w:rsidRPr="00601A53" w:rsidRDefault="00601A53" w:rsidP="00601A53">
      <w:pPr>
        <w:pStyle w:val="Heading20"/>
        <w:spacing w:before="240"/>
      </w:pPr>
      <w:bookmarkStart w:id="672" w:name="_Toc181591826"/>
      <w:bookmarkStart w:id="673" w:name="_Toc295387924"/>
      <w:r w:rsidRPr="00601A53">
        <w:t>List of Data Network Identification Codes (DNIC)</w:t>
      </w:r>
      <w:r w:rsidRPr="00601A53">
        <w:br/>
        <w:t>(According to ITU-T Recommendation X.121(10/2000))</w:t>
      </w:r>
      <w:r w:rsidRPr="00601A53">
        <w:br/>
        <w:t>(Position on 1 April 2011)</w:t>
      </w:r>
      <w:bookmarkEnd w:id="672"/>
      <w:bookmarkEnd w:id="673"/>
    </w:p>
    <w:p w:rsidR="00601A53" w:rsidRPr="00601A53" w:rsidRDefault="00601A53" w:rsidP="00601A53">
      <w:pPr>
        <w:tabs>
          <w:tab w:val="clear" w:pos="1276"/>
          <w:tab w:val="clear" w:pos="1843"/>
          <w:tab w:val="left" w:pos="1134"/>
          <w:tab w:val="left" w:pos="1560"/>
          <w:tab w:val="left" w:pos="2127"/>
        </w:tabs>
        <w:spacing w:before="240" w:after="60"/>
        <w:jc w:val="center"/>
        <w:outlineLvl w:val="6"/>
        <w:rPr>
          <w:rFonts w:asciiTheme="minorHAnsi" w:eastAsia="SimSun" w:hAnsiTheme="minorHAnsi" w:cs="Arial"/>
          <w:lang w:val="fr-FR"/>
        </w:rPr>
      </w:pPr>
      <w:r w:rsidRPr="00601A53">
        <w:rPr>
          <w:rFonts w:asciiTheme="minorHAnsi" w:eastAsia="SimSun" w:hAnsiTheme="minorHAnsi" w:cs="Arial"/>
          <w:lang w:val="fr-FR"/>
        </w:rPr>
        <w:t>(Annex to ITU Operational Bulletin No. 977 – 1.IV.2011)</w:t>
      </w:r>
      <w:r>
        <w:rPr>
          <w:rFonts w:asciiTheme="minorHAnsi" w:eastAsia="SimSun" w:hAnsiTheme="minorHAnsi" w:cs="Arial"/>
          <w:lang w:val="fr-FR"/>
        </w:rPr>
        <w:br/>
      </w:r>
      <w:r w:rsidRPr="00601A53">
        <w:rPr>
          <w:rFonts w:asciiTheme="minorHAnsi" w:eastAsia="SimSun" w:hAnsiTheme="minorHAnsi" w:cs="Arial"/>
          <w:lang w:val="fr-FR"/>
        </w:rPr>
        <w:t>(Amendment No. 1)</w:t>
      </w:r>
    </w:p>
    <w:p w:rsidR="00601A53" w:rsidRPr="0097003A" w:rsidRDefault="00601A53" w:rsidP="00601A53">
      <w:pPr>
        <w:tabs>
          <w:tab w:val="clear" w:pos="1276"/>
          <w:tab w:val="clear" w:pos="1843"/>
          <w:tab w:val="left" w:pos="1134"/>
          <w:tab w:val="left" w:pos="1560"/>
          <w:tab w:val="left" w:pos="2127"/>
        </w:tabs>
        <w:spacing w:before="80"/>
        <w:rPr>
          <w:rFonts w:asciiTheme="minorHAnsi" w:hAnsiTheme="minorHAnsi" w:cs="FrugalSans"/>
          <w:lang w:val="en-US"/>
        </w:rPr>
      </w:pPr>
      <w:r w:rsidRPr="0097003A">
        <w:rPr>
          <w:rFonts w:asciiTheme="minorHAnsi" w:hAnsiTheme="minorHAnsi" w:cs="FrugalSans"/>
          <w:b/>
          <w:lang w:val="en-US"/>
        </w:rPr>
        <w:t>P</w:t>
      </w:r>
      <w:r w:rsidRPr="0097003A">
        <w:rPr>
          <w:rFonts w:asciiTheme="minorHAnsi" w:hAnsiTheme="minorHAnsi" w:cs="FrugalSans"/>
          <w:lang w:val="en-US"/>
        </w:rPr>
        <w:t xml:space="preserve">  </w:t>
      </w:r>
      <w:r w:rsidR="00F60E1A" w:rsidRPr="009E6D6C">
        <w:rPr>
          <w:rFonts w:asciiTheme="minorHAnsi" w:hAnsiTheme="minorHAnsi" w:cs="FrugalSans"/>
          <w:b/>
          <w:lang w:val="en-US"/>
        </w:rPr>
        <w:t>23</w:t>
      </w:r>
      <w:r w:rsidRPr="0097003A">
        <w:rPr>
          <w:rFonts w:asciiTheme="minorHAnsi" w:hAnsiTheme="minorHAnsi" w:cs="FrugalSans"/>
          <w:lang w:val="en-US"/>
        </w:rPr>
        <w:t xml:space="preserve">  </w:t>
      </w:r>
      <w:r w:rsidRPr="0097003A">
        <w:rPr>
          <w:rFonts w:asciiTheme="minorHAnsi" w:hAnsiTheme="minorHAnsi"/>
          <w:lang w:val="en-US"/>
        </w:rPr>
        <w:t>230 30</w:t>
      </w:r>
      <w:r w:rsidRPr="0097003A">
        <w:rPr>
          <w:rFonts w:asciiTheme="minorHAnsi" w:hAnsiTheme="minorHAnsi" w:cs="FrugalSans"/>
          <w:lang w:val="en-US"/>
        </w:rPr>
        <w:t xml:space="preserve">   </w:t>
      </w:r>
      <w:r w:rsidRPr="0097003A">
        <w:rPr>
          <w:rFonts w:asciiTheme="minorHAnsi" w:hAnsiTheme="minorHAnsi" w:cs="FrugalSans"/>
          <w:b/>
          <w:lang w:val="en-US"/>
        </w:rPr>
        <w:t>SUP</w:t>
      </w:r>
    </w:p>
    <w:p w:rsidR="00601A53" w:rsidRPr="0097003A" w:rsidRDefault="00601A53" w:rsidP="00F71207">
      <w:pPr>
        <w:rPr>
          <w:lang w:val="en-US"/>
        </w:rPr>
      </w:pPr>
    </w:p>
    <w:tbl>
      <w:tblPr>
        <w:tblW w:w="8505"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2" w:type="dxa"/>
          <w:right w:w="42" w:type="dxa"/>
        </w:tblCellMar>
        <w:tblLook w:val="0000"/>
      </w:tblPr>
      <w:tblGrid>
        <w:gridCol w:w="2189"/>
        <w:gridCol w:w="1862"/>
        <w:gridCol w:w="4454"/>
      </w:tblGrid>
      <w:tr w:rsidR="00601A53" w:rsidRPr="0097003A" w:rsidTr="00601A53">
        <w:trPr>
          <w:cantSplit/>
          <w:trHeight w:val="20"/>
          <w:jc w:val="center"/>
        </w:trPr>
        <w:tc>
          <w:tcPr>
            <w:tcW w:w="2189" w:type="dxa"/>
          </w:tcPr>
          <w:p w:rsidR="00601A53" w:rsidRPr="00F60E1A" w:rsidRDefault="00601A53" w:rsidP="00952946">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FR"/>
              </w:rPr>
            </w:pPr>
            <w:r w:rsidRPr="00F60E1A">
              <w:rPr>
                <w:rFonts w:asciiTheme="minorHAnsi" w:hAnsiTheme="minorHAnsi" w:cs="Arial"/>
                <w:i/>
                <w:sz w:val="18"/>
                <w:szCs w:val="18"/>
                <w:lang w:val="fr-FR"/>
              </w:rPr>
              <w:t>Country/Area</w:t>
            </w:r>
          </w:p>
        </w:tc>
        <w:tc>
          <w:tcPr>
            <w:tcW w:w="1862" w:type="dxa"/>
          </w:tcPr>
          <w:p w:rsidR="00601A53" w:rsidRPr="00F60E1A" w:rsidRDefault="00601A53" w:rsidP="00952946">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FR"/>
              </w:rPr>
            </w:pPr>
            <w:r w:rsidRPr="00F60E1A">
              <w:rPr>
                <w:rFonts w:asciiTheme="minorHAnsi" w:hAnsiTheme="minorHAnsi" w:cs="Arial"/>
                <w:i/>
                <w:sz w:val="18"/>
                <w:szCs w:val="18"/>
                <w:lang w:val="fr-FR"/>
              </w:rPr>
              <w:t>DNIC No.</w:t>
            </w:r>
          </w:p>
        </w:tc>
        <w:tc>
          <w:tcPr>
            <w:tcW w:w="4454" w:type="dxa"/>
          </w:tcPr>
          <w:p w:rsidR="00601A53" w:rsidRPr="00F60E1A" w:rsidRDefault="00601A53" w:rsidP="00952946">
            <w:pPr>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FR"/>
              </w:rPr>
            </w:pPr>
            <w:r w:rsidRPr="00F60E1A">
              <w:rPr>
                <w:rFonts w:asciiTheme="minorHAnsi" w:hAnsiTheme="minorHAnsi" w:cs="Arial"/>
                <w:i/>
                <w:sz w:val="18"/>
                <w:szCs w:val="18"/>
                <w:lang w:val="fr-FR"/>
              </w:rPr>
              <w:t>Name of network to which a DNIC is allocated</w:t>
            </w:r>
          </w:p>
        </w:tc>
      </w:tr>
      <w:tr w:rsidR="00601A53" w:rsidRPr="0097003A" w:rsidTr="00601A53">
        <w:trPr>
          <w:cantSplit/>
          <w:trHeight w:val="20"/>
          <w:jc w:val="center"/>
        </w:trPr>
        <w:tc>
          <w:tcPr>
            <w:tcW w:w="2189" w:type="dxa"/>
          </w:tcPr>
          <w:p w:rsidR="00601A53" w:rsidRPr="0097003A" w:rsidRDefault="00601A53" w:rsidP="00952946">
            <w:pPr>
              <w:keepNext/>
              <w:tabs>
                <w:tab w:val="clear" w:pos="567"/>
                <w:tab w:val="clear" w:pos="1276"/>
                <w:tab w:val="clear" w:pos="1843"/>
                <w:tab w:val="clear" w:pos="5387"/>
                <w:tab w:val="clear" w:pos="5954"/>
              </w:tabs>
              <w:spacing w:before="40" w:after="40"/>
              <w:jc w:val="center"/>
              <w:rPr>
                <w:rFonts w:asciiTheme="minorHAnsi" w:hAnsiTheme="minorHAnsi"/>
                <w:i/>
                <w:sz w:val="18"/>
                <w:szCs w:val="18"/>
                <w:lang w:val="es-ES_tradnl"/>
              </w:rPr>
            </w:pPr>
            <w:r w:rsidRPr="0097003A">
              <w:rPr>
                <w:rFonts w:asciiTheme="minorHAnsi" w:hAnsiTheme="minorHAnsi"/>
                <w:i/>
                <w:sz w:val="18"/>
                <w:szCs w:val="18"/>
                <w:lang w:val="es-ES_tradnl"/>
              </w:rPr>
              <w:t>1</w:t>
            </w:r>
          </w:p>
        </w:tc>
        <w:tc>
          <w:tcPr>
            <w:tcW w:w="1862" w:type="dxa"/>
          </w:tcPr>
          <w:p w:rsidR="00601A53" w:rsidRPr="0097003A" w:rsidRDefault="00601A53" w:rsidP="00952946">
            <w:pPr>
              <w:keepNext/>
              <w:tabs>
                <w:tab w:val="clear" w:pos="567"/>
                <w:tab w:val="clear" w:pos="1276"/>
                <w:tab w:val="clear" w:pos="1843"/>
                <w:tab w:val="clear" w:pos="5387"/>
                <w:tab w:val="clear" w:pos="5954"/>
              </w:tabs>
              <w:spacing w:before="40" w:after="40"/>
              <w:jc w:val="center"/>
              <w:rPr>
                <w:rFonts w:asciiTheme="minorHAnsi" w:hAnsiTheme="minorHAnsi"/>
                <w:i/>
                <w:sz w:val="18"/>
                <w:szCs w:val="18"/>
                <w:lang w:val="es-ES_tradnl"/>
              </w:rPr>
            </w:pPr>
            <w:r w:rsidRPr="0097003A">
              <w:rPr>
                <w:rFonts w:asciiTheme="minorHAnsi" w:hAnsiTheme="minorHAnsi"/>
                <w:i/>
                <w:sz w:val="18"/>
                <w:szCs w:val="18"/>
                <w:lang w:val="es-ES_tradnl"/>
              </w:rPr>
              <w:t>2</w:t>
            </w:r>
          </w:p>
        </w:tc>
        <w:tc>
          <w:tcPr>
            <w:tcW w:w="4454" w:type="dxa"/>
          </w:tcPr>
          <w:p w:rsidR="00601A53" w:rsidRPr="0097003A" w:rsidRDefault="00601A53" w:rsidP="00952946">
            <w:pPr>
              <w:keepNext/>
              <w:tabs>
                <w:tab w:val="clear" w:pos="567"/>
                <w:tab w:val="clear" w:pos="1276"/>
                <w:tab w:val="clear" w:pos="1843"/>
                <w:tab w:val="clear" w:pos="5387"/>
                <w:tab w:val="clear" w:pos="5954"/>
              </w:tabs>
              <w:spacing w:before="40" w:after="40"/>
              <w:jc w:val="center"/>
              <w:rPr>
                <w:rFonts w:asciiTheme="minorHAnsi" w:hAnsiTheme="minorHAnsi"/>
                <w:i/>
                <w:sz w:val="18"/>
                <w:szCs w:val="18"/>
                <w:lang w:val="es-ES_tradnl"/>
              </w:rPr>
            </w:pPr>
            <w:r w:rsidRPr="0097003A">
              <w:rPr>
                <w:rFonts w:asciiTheme="minorHAnsi" w:hAnsiTheme="minorHAnsi"/>
                <w:i/>
                <w:sz w:val="18"/>
                <w:szCs w:val="18"/>
                <w:lang w:val="es-ES_tradnl"/>
              </w:rPr>
              <w:t>3</w:t>
            </w:r>
          </w:p>
        </w:tc>
      </w:tr>
      <w:tr w:rsidR="00601A53" w:rsidRPr="0097003A" w:rsidTr="00601A53">
        <w:trPr>
          <w:cantSplit/>
          <w:trHeight w:val="20"/>
          <w:jc w:val="center"/>
        </w:trPr>
        <w:tc>
          <w:tcPr>
            <w:tcW w:w="2189" w:type="dxa"/>
          </w:tcPr>
          <w:p w:rsidR="00601A53" w:rsidRPr="0097003A" w:rsidRDefault="00601A53" w:rsidP="00952946">
            <w:pPr>
              <w:tabs>
                <w:tab w:val="clear" w:pos="567"/>
                <w:tab w:val="clear" w:pos="1276"/>
                <w:tab w:val="clear" w:pos="1843"/>
                <w:tab w:val="clear" w:pos="5387"/>
                <w:tab w:val="clear" w:pos="5954"/>
              </w:tabs>
              <w:spacing w:before="60" w:after="60"/>
              <w:jc w:val="left"/>
              <w:rPr>
                <w:rFonts w:asciiTheme="minorHAnsi" w:hAnsiTheme="minorHAnsi" w:cs="Arial"/>
                <w:bCs/>
                <w:sz w:val="18"/>
                <w:szCs w:val="18"/>
                <w:lang w:val="en-US"/>
              </w:rPr>
            </w:pPr>
            <w:r w:rsidRPr="0097003A">
              <w:rPr>
                <w:rFonts w:asciiTheme="minorHAnsi" w:hAnsiTheme="minorHAnsi" w:cs="Arial"/>
                <w:bCs/>
                <w:sz w:val="18"/>
                <w:szCs w:val="18"/>
                <w:lang w:val="en-US"/>
              </w:rPr>
              <w:t>RÉP. TCHÈQUE</w:t>
            </w:r>
            <w:r>
              <w:rPr>
                <w:rFonts w:asciiTheme="minorHAnsi" w:hAnsiTheme="minorHAnsi" w:cs="Arial"/>
                <w:bCs/>
                <w:sz w:val="18"/>
                <w:szCs w:val="18"/>
                <w:lang w:val="en-US"/>
              </w:rPr>
              <w:br/>
            </w:r>
            <w:r w:rsidRPr="0097003A">
              <w:rPr>
                <w:rFonts w:asciiTheme="minorHAnsi" w:hAnsiTheme="minorHAnsi" w:cs="Arial"/>
                <w:bCs/>
                <w:i/>
                <w:sz w:val="18"/>
                <w:szCs w:val="18"/>
                <w:lang w:val="en-US"/>
              </w:rPr>
              <w:t>CZECH REP.</w:t>
            </w:r>
            <w:r>
              <w:rPr>
                <w:rFonts w:asciiTheme="minorHAnsi" w:hAnsiTheme="minorHAnsi" w:cs="Arial"/>
                <w:bCs/>
                <w:i/>
                <w:sz w:val="18"/>
                <w:szCs w:val="18"/>
                <w:lang w:val="en-US"/>
              </w:rPr>
              <w:br/>
            </w:r>
            <w:r w:rsidRPr="0097003A">
              <w:rPr>
                <w:rFonts w:asciiTheme="minorHAnsi" w:hAnsiTheme="minorHAnsi" w:cs="Arial"/>
                <w:bCs/>
                <w:sz w:val="18"/>
                <w:szCs w:val="18"/>
                <w:lang w:val="en-US"/>
              </w:rPr>
              <w:t>REP. CHECA</w:t>
            </w:r>
          </w:p>
        </w:tc>
        <w:tc>
          <w:tcPr>
            <w:tcW w:w="1862" w:type="dxa"/>
          </w:tcPr>
          <w:p w:rsidR="00601A53" w:rsidRPr="0097003A" w:rsidRDefault="00601A53" w:rsidP="00952946">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s-ES_tradnl"/>
              </w:rPr>
            </w:pPr>
            <w:r w:rsidRPr="0097003A">
              <w:rPr>
                <w:rFonts w:asciiTheme="minorHAnsi" w:hAnsiTheme="minorHAnsi" w:cs="Arial"/>
                <w:bCs/>
                <w:sz w:val="18"/>
                <w:szCs w:val="18"/>
                <w:lang w:val="es-ES_tradnl"/>
              </w:rPr>
              <w:t>230 30</w:t>
            </w:r>
          </w:p>
        </w:tc>
        <w:tc>
          <w:tcPr>
            <w:tcW w:w="4454" w:type="dxa"/>
          </w:tcPr>
          <w:p w:rsidR="00601A53" w:rsidRPr="0097003A" w:rsidRDefault="00601A53" w:rsidP="00952946">
            <w:pPr>
              <w:tabs>
                <w:tab w:val="clear" w:pos="567"/>
                <w:tab w:val="clear" w:pos="1276"/>
                <w:tab w:val="clear" w:pos="1843"/>
                <w:tab w:val="clear" w:pos="5387"/>
                <w:tab w:val="clear" w:pos="5954"/>
              </w:tabs>
              <w:spacing w:before="60" w:after="60"/>
              <w:jc w:val="center"/>
              <w:rPr>
                <w:rFonts w:asciiTheme="minorHAnsi" w:hAnsiTheme="minorHAnsi" w:cs="Arial"/>
                <w:bCs/>
                <w:sz w:val="18"/>
                <w:szCs w:val="18"/>
                <w:lang w:val="es-ES_tradnl"/>
              </w:rPr>
            </w:pPr>
            <w:r w:rsidRPr="0097003A">
              <w:rPr>
                <w:rFonts w:asciiTheme="minorHAnsi" w:hAnsiTheme="minorHAnsi" w:cs="Arial"/>
                <w:bCs/>
                <w:sz w:val="18"/>
                <w:szCs w:val="18"/>
                <w:lang w:val="es-ES_tradnl"/>
              </w:rPr>
              <w:t>G-NET</w:t>
            </w:r>
          </w:p>
        </w:tc>
      </w:tr>
    </w:tbl>
    <w:p w:rsidR="00601A53" w:rsidRDefault="00601A53" w:rsidP="00601A53">
      <w:pPr>
        <w:rPr>
          <w:lang w:val="fr-FR"/>
        </w:rPr>
      </w:pPr>
    </w:p>
    <w:p w:rsidR="006B3D8A" w:rsidRDefault="006B3D8A" w:rsidP="00601A53">
      <w:pPr>
        <w:rPr>
          <w:lang w:val="fr-FR"/>
        </w:rPr>
      </w:pPr>
    </w:p>
    <w:p w:rsidR="006B3D8A" w:rsidRPr="0097003A" w:rsidRDefault="006B3D8A" w:rsidP="00601A53">
      <w:pPr>
        <w:rPr>
          <w:lang w:val="fr-FR"/>
        </w:rPr>
      </w:pPr>
    </w:p>
    <w:p w:rsidR="00711C38" w:rsidRPr="00711C38" w:rsidRDefault="00711C38" w:rsidP="00711C38">
      <w:pPr>
        <w:pStyle w:val="Heading20"/>
        <w:spacing w:before="240"/>
      </w:pPr>
      <w:bookmarkStart w:id="674" w:name="_Toc36875243"/>
      <w:bookmarkStart w:id="675" w:name="_Toc295387925"/>
      <w:r w:rsidRPr="00711C38">
        <w:t>National Nu</w:t>
      </w:r>
      <w:smartTag w:uri="urn:schemas-microsoft-com:office:smarttags" w:element="PersonName">
        <w:r w:rsidRPr="00711C38">
          <w:t>m</w:t>
        </w:r>
      </w:smartTag>
      <w:r w:rsidRPr="00711C38">
        <w:t>bering Plan</w:t>
      </w:r>
      <w:r w:rsidRPr="00711C38">
        <w:br/>
        <w:t>(According to ITU-T Reco</w:t>
      </w:r>
      <w:smartTag w:uri="urn:schemas-microsoft-com:office:smarttags" w:element="PersonName">
        <w:r w:rsidRPr="00711C38">
          <w:t>m</w:t>
        </w:r>
      </w:smartTag>
      <w:smartTag w:uri="urn:schemas-microsoft-com:office:smarttags" w:element="PersonName">
        <w:r w:rsidRPr="00711C38">
          <w:t>m</w:t>
        </w:r>
      </w:smartTag>
      <w:r w:rsidRPr="00711C38">
        <w:t>endation E.129 (11/2009))</w:t>
      </w:r>
      <w:bookmarkEnd w:id="674"/>
      <w:bookmarkEnd w:id="675"/>
    </w:p>
    <w:p w:rsidR="00711C38" w:rsidRPr="00711C38" w:rsidRDefault="00711C38" w:rsidP="00711C38">
      <w:pPr>
        <w:tabs>
          <w:tab w:val="clear" w:pos="1276"/>
          <w:tab w:val="clear" w:pos="1843"/>
          <w:tab w:val="left" w:pos="1134"/>
          <w:tab w:val="left" w:pos="1560"/>
          <w:tab w:val="left" w:pos="2127"/>
        </w:tabs>
        <w:spacing w:before="0" w:after="80"/>
        <w:jc w:val="center"/>
        <w:outlineLvl w:val="2"/>
        <w:rPr>
          <w:lang w:val="en-US"/>
        </w:rPr>
      </w:pPr>
      <w:bookmarkStart w:id="676" w:name="_Toc36875244"/>
      <w:bookmarkStart w:id="677" w:name="_Toc295387926"/>
      <w:r w:rsidRPr="00711C38">
        <w:rPr>
          <w:lang w:val="en-US"/>
        </w:rPr>
        <w:t>Web:</w:t>
      </w:r>
      <w:bookmarkEnd w:id="676"/>
      <w:r w:rsidR="00CB30A1" w:rsidRPr="00711C38">
        <w:fldChar w:fldCharType="begin"/>
      </w:r>
      <w:r w:rsidRPr="00711C38">
        <w:instrText xml:space="preserve"> HYPERLINK "http://</w:instrText>
      </w:r>
      <w:r w:rsidRPr="00711C38">
        <w:rPr>
          <w:lang w:val="en-US"/>
        </w:rPr>
        <w:instrText>www.itu.int/itu-t/inr/nnp/index.html</w:instrText>
      </w:r>
      <w:r w:rsidRPr="00711C38">
        <w:instrText xml:space="preserve">" </w:instrText>
      </w:r>
      <w:r w:rsidR="00CB30A1" w:rsidRPr="00711C38">
        <w:fldChar w:fldCharType="separate"/>
      </w:r>
      <w:r w:rsidRPr="00711C38">
        <w:t>www.itu.int/itu-t/inr/nnp/index.html</w:t>
      </w:r>
      <w:bookmarkEnd w:id="677"/>
      <w:r w:rsidR="00CB30A1" w:rsidRPr="00711C38">
        <w:fldChar w:fldCharType="end"/>
      </w:r>
    </w:p>
    <w:p w:rsidR="00711C38" w:rsidRPr="00711C38" w:rsidRDefault="00711C38" w:rsidP="00711C38">
      <w:pPr>
        <w:spacing w:before="240"/>
      </w:pPr>
      <w:r w:rsidRPr="00711C38">
        <w:t>Ad</w:t>
      </w:r>
      <w:smartTag w:uri="urn:schemas-microsoft-com:office:smarttags" w:element="PersonName">
        <w:r w:rsidRPr="00711C38">
          <w:t>m</w:t>
        </w:r>
      </w:smartTag>
      <w:r w:rsidRPr="00711C38">
        <w:t>inistrations are requested to notify ITU about their national nu</w:t>
      </w:r>
      <w:smartTag w:uri="urn:schemas-microsoft-com:office:smarttags" w:element="PersonName">
        <w:r w:rsidRPr="00711C38">
          <w:t>m</w:t>
        </w:r>
      </w:smartTag>
      <w:r w:rsidRPr="00711C38">
        <w:t>bering plan changes, or to give an explanation on their webpage concerning the national nu</w:t>
      </w:r>
      <w:smartTag w:uri="urn:schemas-microsoft-com:office:smarttags" w:element="PersonName">
        <w:r w:rsidRPr="00711C38">
          <w:t>m</w:t>
        </w:r>
      </w:smartTag>
      <w:r w:rsidRPr="00711C38">
        <w:t>bering plan as well as their contact points, so that the infor</w:t>
      </w:r>
      <w:smartTag w:uri="urn:schemas-microsoft-com:office:smarttags" w:element="PersonName">
        <w:r w:rsidRPr="00711C38">
          <w:t>m</w:t>
        </w:r>
      </w:smartTag>
      <w:r w:rsidRPr="00711C38">
        <w:t>ation, which will be made available freely to all administrations/ROAs and service providers, can be posted on the ITU-T website.</w:t>
      </w:r>
    </w:p>
    <w:p w:rsidR="00711C38" w:rsidRPr="00711C38" w:rsidRDefault="00711C38" w:rsidP="00711C38">
      <w:pPr>
        <w:rPr>
          <w:szCs w:val="24"/>
          <w:lang w:val="en-US"/>
        </w:rPr>
      </w:pPr>
      <w:r w:rsidRPr="00711C38">
        <w:rPr>
          <w:szCs w:val="24"/>
          <w:lang w:val="en-US"/>
        </w:rPr>
        <w:t>For their nu</w:t>
      </w:r>
      <w:smartTag w:uri="urn:schemas-microsoft-com:office:smarttags" w:element="PersonName">
        <w:r w:rsidRPr="00711C38">
          <w:rPr>
            <w:szCs w:val="24"/>
            <w:lang w:val="en-US"/>
          </w:rPr>
          <w:t>m</w:t>
        </w:r>
      </w:smartTag>
      <w:r w:rsidRPr="00711C38">
        <w:rPr>
          <w:szCs w:val="24"/>
          <w:lang w:val="en-US"/>
        </w:rPr>
        <w:t>bering website, or when sending their infor</w:t>
      </w:r>
      <w:smartTag w:uri="urn:schemas-microsoft-com:office:smarttags" w:element="PersonName">
        <w:r w:rsidRPr="00711C38">
          <w:rPr>
            <w:szCs w:val="24"/>
            <w:lang w:val="en-US"/>
          </w:rPr>
          <w:t>m</w:t>
        </w:r>
      </w:smartTag>
      <w:r w:rsidRPr="00711C38">
        <w:rPr>
          <w:szCs w:val="24"/>
          <w:lang w:val="en-US"/>
        </w:rPr>
        <w:t>ation to ITU/TSB (e-</w:t>
      </w:r>
      <w:smartTag w:uri="urn:schemas-microsoft-com:office:smarttags" w:element="PersonName">
        <w:r w:rsidRPr="00711C38">
          <w:rPr>
            <w:szCs w:val="24"/>
            <w:lang w:val="en-US"/>
          </w:rPr>
          <w:t>m</w:t>
        </w:r>
      </w:smartTag>
      <w:r w:rsidRPr="00711C38">
        <w:rPr>
          <w:szCs w:val="24"/>
          <w:lang w:val="en-US"/>
        </w:rPr>
        <w:t xml:space="preserve">ail: </w:t>
      </w:r>
      <w:hyperlink r:id="rId30" w:history="1">
        <w:r w:rsidRPr="00711C38">
          <w:rPr>
            <w:szCs w:val="24"/>
            <w:lang w:val="en-US"/>
          </w:rPr>
          <w:t>tsbtson@itu.int</w:t>
        </w:r>
      </w:hyperlink>
      <w:r w:rsidRPr="00711C38">
        <w:rPr>
          <w:szCs w:val="24"/>
          <w:lang w:val="en-US"/>
        </w:rPr>
        <w:t>), administrations are kindly requested to use the for</w:t>
      </w:r>
      <w:smartTag w:uri="urn:schemas-microsoft-com:office:smarttags" w:element="PersonName">
        <w:r w:rsidRPr="00711C38">
          <w:rPr>
            <w:szCs w:val="24"/>
            <w:lang w:val="en-US"/>
          </w:rPr>
          <w:t>m</w:t>
        </w:r>
      </w:smartTag>
      <w:r w:rsidRPr="00711C38">
        <w:rPr>
          <w:szCs w:val="24"/>
          <w:lang w:val="en-US"/>
        </w:rPr>
        <w:t>at as explained in  Reco</w:t>
      </w:r>
      <w:smartTag w:uri="urn:schemas-microsoft-com:office:smarttags" w:element="PersonName">
        <w:r w:rsidRPr="00711C38">
          <w:rPr>
            <w:szCs w:val="24"/>
            <w:lang w:val="en-US"/>
          </w:rPr>
          <w:t>m</w:t>
        </w:r>
      </w:smartTag>
      <w:smartTag w:uri="urn:schemas-microsoft-com:office:smarttags" w:element="PersonName">
        <w:r w:rsidRPr="00711C38">
          <w:rPr>
            <w:szCs w:val="24"/>
            <w:lang w:val="en-US"/>
          </w:rPr>
          <w:t>m</w:t>
        </w:r>
      </w:smartTag>
      <w:r w:rsidRPr="00711C38">
        <w:rPr>
          <w:szCs w:val="24"/>
          <w:lang w:val="en-US"/>
        </w:rPr>
        <w:t>endation ITU-T E.129. They are re</w:t>
      </w:r>
      <w:smartTag w:uri="urn:schemas-microsoft-com:office:smarttags" w:element="PersonName">
        <w:r w:rsidRPr="00711C38">
          <w:rPr>
            <w:szCs w:val="24"/>
            <w:lang w:val="en-US"/>
          </w:rPr>
          <w:t>m</w:t>
        </w:r>
      </w:smartTag>
      <w:r w:rsidRPr="00711C38">
        <w:rPr>
          <w:szCs w:val="24"/>
          <w:lang w:val="en-US"/>
        </w:rPr>
        <w:t>inded that they will be responsible for the ti</w:t>
      </w:r>
      <w:smartTag w:uri="urn:schemas-microsoft-com:office:smarttags" w:element="PersonName">
        <w:r w:rsidRPr="00711C38">
          <w:rPr>
            <w:szCs w:val="24"/>
            <w:lang w:val="en-US"/>
          </w:rPr>
          <w:t>m</w:t>
        </w:r>
      </w:smartTag>
      <w:r w:rsidRPr="00711C38">
        <w:rPr>
          <w:szCs w:val="24"/>
          <w:lang w:val="en-US"/>
        </w:rPr>
        <w:t>ely update of this infor</w:t>
      </w:r>
      <w:smartTag w:uri="urn:schemas-microsoft-com:office:smarttags" w:element="PersonName">
        <w:r w:rsidRPr="00711C38">
          <w:rPr>
            <w:szCs w:val="24"/>
            <w:lang w:val="en-US"/>
          </w:rPr>
          <w:t>m</w:t>
        </w:r>
      </w:smartTag>
      <w:r w:rsidRPr="00711C38">
        <w:rPr>
          <w:szCs w:val="24"/>
          <w:lang w:val="en-US"/>
        </w:rPr>
        <w:t>ation.</w:t>
      </w:r>
    </w:p>
    <w:p w:rsidR="00711C38" w:rsidRPr="00711C38" w:rsidRDefault="00711C38" w:rsidP="00711C38">
      <w:pPr>
        <w:rPr>
          <w:szCs w:val="24"/>
          <w:lang w:val="en-US"/>
        </w:rPr>
      </w:pPr>
      <w:r w:rsidRPr="00711C38">
        <w:rPr>
          <w:szCs w:val="24"/>
          <w:lang w:val="en-US"/>
        </w:rPr>
        <w:t>Fro</w:t>
      </w:r>
      <w:smartTag w:uri="urn:schemas-microsoft-com:office:smarttags" w:element="PersonName">
        <w:r w:rsidRPr="00711C38">
          <w:rPr>
            <w:szCs w:val="24"/>
            <w:lang w:val="en-US"/>
          </w:rPr>
          <w:t>m</w:t>
        </w:r>
      </w:smartTag>
      <w:r w:rsidRPr="00711C38">
        <w:rPr>
          <w:szCs w:val="24"/>
          <w:lang w:val="en-US"/>
        </w:rPr>
        <w:t xml:space="preserve"> </w:t>
      </w:r>
      <w:r w:rsidRPr="00711C38">
        <w:rPr>
          <w:szCs w:val="24"/>
        </w:rPr>
        <w:t xml:space="preserve">1.VI.2011 </w:t>
      </w:r>
      <w:r w:rsidRPr="00711C38">
        <w:rPr>
          <w:szCs w:val="24"/>
          <w:lang w:val="en-US"/>
        </w:rPr>
        <w:t>to 15.VI.2011 the following countries have updated their national nu</w:t>
      </w:r>
      <w:smartTag w:uri="urn:schemas-microsoft-com:office:smarttags" w:element="PersonName">
        <w:r w:rsidRPr="00711C38">
          <w:rPr>
            <w:szCs w:val="24"/>
            <w:lang w:val="en-US"/>
          </w:rPr>
          <w:t>m</w:t>
        </w:r>
      </w:smartTag>
      <w:r w:rsidRPr="00711C38">
        <w:rPr>
          <w:szCs w:val="24"/>
          <w:lang w:val="en-US"/>
        </w:rPr>
        <w:t>bering plan on our site:</w:t>
      </w:r>
    </w:p>
    <w:p w:rsidR="00711C38" w:rsidRDefault="00711C38" w:rsidP="00711C38">
      <w:pPr>
        <w:rPr>
          <w:rFonts w:cs="Arial"/>
          <w:lang w:val="fr-FR"/>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016"/>
        <w:gridCol w:w="4489"/>
      </w:tblGrid>
      <w:tr w:rsidR="00711C38" w:rsidTr="00711C38">
        <w:trPr>
          <w:jc w:val="center"/>
        </w:trPr>
        <w:tc>
          <w:tcPr>
            <w:tcW w:w="4016" w:type="dxa"/>
            <w:tcBorders>
              <w:top w:val="single" w:sz="4" w:space="0" w:color="auto"/>
              <w:left w:val="single" w:sz="4" w:space="0" w:color="auto"/>
              <w:bottom w:val="single" w:sz="4" w:space="0" w:color="auto"/>
              <w:right w:val="single" w:sz="4" w:space="0" w:color="auto"/>
            </w:tcBorders>
            <w:hideMark/>
          </w:tcPr>
          <w:p w:rsidR="00711C38" w:rsidRPr="00711C38" w:rsidRDefault="00711C38" w:rsidP="004273BB">
            <w:pPr>
              <w:pStyle w:val="Tablehead0"/>
              <w:rPr>
                <w:rFonts w:eastAsia="SimSun"/>
                <w:lang w:eastAsia="zh-CN"/>
              </w:rPr>
            </w:pPr>
            <w:r w:rsidRPr="00711C38">
              <w:rPr>
                <w:rFonts w:eastAsia="SimSun"/>
                <w:lang w:eastAsia="zh-CN"/>
              </w:rPr>
              <w:t>Country</w:t>
            </w:r>
          </w:p>
        </w:tc>
        <w:tc>
          <w:tcPr>
            <w:tcW w:w="4489" w:type="dxa"/>
            <w:tcBorders>
              <w:top w:val="single" w:sz="4" w:space="0" w:color="auto"/>
              <w:left w:val="single" w:sz="4" w:space="0" w:color="auto"/>
              <w:bottom w:val="single" w:sz="4" w:space="0" w:color="auto"/>
              <w:right w:val="single" w:sz="4" w:space="0" w:color="auto"/>
            </w:tcBorders>
            <w:hideMark/>
          </w:tcPr>
          <w:p w:rsidR="00711C38" w:rsidRPr="00711C38" w:rsidRDefault="00711C38" w:rsidP="004273BB">
            <w:pPr>
              <w:pStyle w:val="Tablehead0"/>
              <w:rPr>
                <w:rFonts w:eastAsia="SimSun"/>
                <w:lang w:eastAsia="zh-CN"/>
              </w:rPr>
            </w:pPr>
            <w:r w:rsidRPr="00711C38">
              <w:rPr>
                <w:rFonts w:eastAsia="SimSun"/>
                <w:lang w:eastAsia="zh-CN"/>
              </w:rPr>
              <w:t>Country Code (CC)</w:t>
            </w:r>
          </w:p>
        </w:tc>
      </w:tr>
      <w:tr w:rsidR="00711C38" w:rsidRPr="00144E61" w:rsidTr="00711C38">
        <w:trPr>
          <w:jc w:val="center"/>
        </w:trPr>
        <w:tc>
          <w:tcPr>
            <w:tcW w:w="4016"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rPr>
                <w:rFonts w:eastAsia="SimSun"/>
                <w:lang w:eastAsia="zh-CN"/>
              </w:rPr>
            </w:pPr>
            <w:r w:rsidRPr="00711C38">
              <w:rPr>
                <w:rFonts w:eastAsia="SimSun"/>
                <w:lang w:eastAsia="zh-CN"/>
              </w:rPr>
              <w:t>Bulgaria</w:t>
            </w:r>
          </w:p>
        </w:tc>
        <w:tc>
          <w:tcPr>
            <w:tcW w:w="4489"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jc w:val="center"/>
              <w:rPr>
                <w:rFonts w:eastAsia="SimSun"/>
                <w:lang w:eastAsia="zh-CN"/>
              </w:rPr>
            </w:pPr>
            <w:r w:rsidRPr="00461F5C">
              <w:rPr>
                <w:rFonts w:eastAsia="SimSun"/>
                <w:lang w:eastAsia="zh-CN"/>
              </w:rPr>
              <w:t>+359</w:t>
            </w:r>
          </w:p>
        </w:tc>
      </w:tr>
      <w:tr w:rsidR="00711C38" w:rsidRPr="00144E61" w:rsidTr="00711C38">
        <w:trPr>
          <w:jc w:val="center"/>
        </w:trPr>
        <w:tc>
          <w:tcPr>
            <w:tcW w:w="4016"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rPr>
                <w:rFonts w:eastAsia="SimSun"/>
                <w:lang w:eastAsia="zh-CN"/>
              </w:rPr>
            </w:pPr>
            <w:r w:rsidRPr="00711C38">
              <w:rPr>
                <w:rFonts w:eastAsia="SimSun"/>
                <w:lang w:eastAsia="zh-CN"/>
              </w:rPr>
              <w:t>French Polynesia</w:t>
            </w:r>
          </w:p>
        </w:tc>
        <w:tc>
          <w:tcPr>
            <w:tcW w:w="4489"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jc w:val="center"/>
              <w:rPr>
                <w:rFonts w:eastAsia="SimSun"/>
                <w:lang w:eastAsia="zh-CN"/>
              </w:rPr>
            </w:pPr>
            <w:r w:rsidRPr="00461F5C">
              <w:rPr>
                <w:rFonts w:eastAsia="SimSun"/>
                <w:lang w:eastAsia="zh-CN"/>
              </w:rPr>
              <w:t>+689</w:t>
            </w:r>
          </w:p>
        </w:tc>
      </w:tr>
      <w:tr w:rsidR="00711C38" w:rsidRPr="00144E61" w:rsidTr="00711C38">
        <w:trPr>
          <w:jc w:val="center"/>
        </w:trPr>
        <w:tc>
          <w:tcPr>
            <w:tcW w:w="4016"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rPr>
                <w:rFonts w:eastAsia="SimSun"/>
                <w:lang w:eastAsia="zh-CN"/>
              </w:rPr>
            </w:pPr>
            <w:r w:rsidRPr="00711C38">
              <w:rPr>
                <w:rFonts w:eastAsia="SimSun"/>
                <w:lang w:eastAsia="zh-CN"/>
              </w:rPr>
              <w:t>Spain</w:t>
            </w:r>
          </w:p>
        </w:tc>
        <w:tc>
          <w:tcPr>
            <w:tcW w:w="4489"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jc w:val="center"/>
              <w:rPr>
                <w:rFonts w:eastAsia="SimSun"/>
                <w:lang w:eastAsia="zh-CN"/>
              </w:rPr>
            </w:pPr>
            <w:r w:rsidRPr="00711C38">
              <w:rPr>
                <w:rFonts w:eastAsia="SimSun"/>
                <w:lang w:eastAsia="zh-CN"/>
              </w:rPr>
              <w:t>+34</w:t>
            </w:r>
          </w:p>
        </w:tc>
      </w:tr>
      <w:tr w:rsidR="00711C38" w:rsidRPr="00144E61" w:rsidTr="00711C38">
        <w:trPr>
          <w:jc w:val="center"/>
        </w:trPr>
        <w:tc>
          <w:tcPr>
            <w:tcW w:w="4016"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rPr>
                <w:rFonts w:eastAsia="SimSun"/>
                <w:lang w:eastAsia="zh-CN"/>
              </w:rPr>
            </w:pPr>
            <w:r w:rsidRPr="00711C38">
              <w:rPr>
                <w:rFonts w:eastAsia="SimSun"/>
                <w:lang w:eastAsia="zh-CN"/>
              </w:rPr>
              <w:t>Venezuela</w:t>
            </w:r>
          </w:p>
        </w:tc>
        <w:tc>
          <w:tcPr>
            <w:tcW w:w="4489" w:type="dxa"/>
            <w:tcBorders>
              <w:top w:val="single" w:sz="4" w:space="0" w:color="auto"/>
              <w:left w:val="single" w:sz="4" w:space="0" w:color="auto"/>
              <w:bottom w:val="single" w:sz="4" w:space="0" w:color="auto"/>
              <w:right w:val="single" w:sz="4" w:space="0" w:color="auto"/>
            </w:tcBorders>
            <w:hideMark/>
          </w:tcPr>
          <w:p w:rsidR="00711C38" w:rsidRPr="00461F5C" w:rsidRDefault="00711C38" w:rsidP="004273BB">
            <w:pPr>
              <w:pStyle w:val="Tabletext0"/>
              <w:jc w:val="center"/>
              <w:rPr>
                <w:rFonts w:eastAsia="SimSun"/>
                <w:lang w:eastAsia="zh-CN"/>
              </w:rPr>
            </w:pPr>
            <w:r w:rsidRPr="00461F5C">
              <w:rPr>
                <w:rFonts w:eastAsia="SimSun"/>
                <w:lang w:eastAsia="zh-CN"/>
              </w:rPr>
              <w:t>+58</w:t>
            </w:r>
          </w:p>
        </w:tc>
      </w:tr>
    </w:tbl>
    <w:p w:rsidR="00711C38" w:rsidRDefault="00711C38" w:rsidP="00711C38">
      <w:pPr>
        <w:rPr>
          <w:lang w:val="fr-FR"/>
        </w:rPr>
      </w:pPr>
    </w:p>
    <w:p w:rsidR="00F60E1A" w:rsidRDefault="00F60E1A">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F60E1A" w:rsidRDefault="00F60E1A" w:rsidP="00711C38">
      <w:pPr>
        <w:rPr>
          <w:lang w:val="fr-FR"/>
        </w:rPr>
      </w:pPr>
    </w:p>
    <w:sectPr w:rsidR="00F60E1A" w:rsidSect="007D2301">
      <w:footerReference w:type="first" r:id="rId3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C76" w:rsidRDefault="00650C76">
      <w:r>
        <w:separator/>
      </w:r>
    </w:p>
  </w:endnote>
  <w:endnote w:type="continuationSeparator" w:id="0">
    <w:p w:rsidR="00650C76" w:rsidRDefault="00650C7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Univers">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
    <w:altName w:val="Arial Unicode MS"/>
    <w:panose1 w:val="00000000000000000000"/>
    <w:charset w:val="4D"/>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D1757B" w:rsidRPr="007F091C" w:rsidTr="008149B6">
      <w:trPr>
        <w:cantSplit/>
        <w:trHeight w:val="900"/>
      </w:trPr>
      <w:tc>
        <w:tcPr>
          <w:tcW w:w="8147" w:type="dxa"/>
          <w:tcBorders>
            <w:top w:val="nil"/>
            <w:bottom w:val="nil"/>
          </w:tcBorders>
          <w:shd w:val="clear" w:color="auto" w:fill="FFFFFF"/>
          <w:vAlign w:val="center"/>
        </w:tcPr>
        <w:p w:rsidR="00D1757B" w:rsidRDefault="00D1757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1757B" w:rsidRPr="007F091C" w:rsidRDefault="00D1757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1757B" w:rsidRDefault="00D1757B"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1757B" w:rsidRPr="007F091C" w:rsidTr="00DE1F6D">
      <w:trPr>
        <w:cantSplit/>
        <w:jc w:val="center"/>
      </w:trPr>
      <w:tc>
        <w:tcPr>
          <w:tcW w:w="1761" w:type="dxa"/>
          <w:shd w:val="clear" w:color="auto" w:fill="4C4C4C"/>
        </w:tcPr>
        <w:p w:rsidR="00D1757B" w:rsidRPr="007F091C" w:rsidRDefault="00D1757B"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CB30A1" w:rsidRPr="007F091C">
            <w:rPr>
              <w:color w:val="FFFFFF"/>
              <w:lang w:val="es-ES_tradnl"/>
            </w:rPr>
            <w:fldChar w:fldCharType="begin"/>
          </w:r>
          <w:r w:rsidRPr="007F091C">
            <w:rPr>
              <w:color w:val="FFFFFF"/>
              <w:lang w:val="es-ES_tradnl"/>
            </w:rPr>
            <w:instrText>styleref Foot</w:instrText>
          </w:r>
          <w:r w:rsidR="00CB30A1" w:rsidRPr="007F091C">
            <w:rPr>
              <w:color w:val="FFFFFF"/>
              <w:lang w:val="es-ES_tradnl"/>
            </w:rPr>
            <w:fldChar w:fldCharType="separate"/>
          </w:r>
          <w:r w:rsidR="00A21BEA">
            <w:rPr>
              <w:noProof/>
              <w:color w:val="FFFFFF"/>
              <w:lang w:val="es-ES_tradnl"/>
            </w:rPr>
            <w:t>982</w:t>
          </w:r>
          <w:r w:rsidR="00CB30A1" w:rsidRPr="007F091C">
            <w:rPr>
              <w:color w:val="FFFFFF"/>
              <w:lang w:val="es-ES_tradnl"/>
            </w:rPr>
            <w:fldChar w:fldCharType="end"/>
          </w:r>
          <w:r w:rsidRPr="007F091C">
            <w:rPr>
              <w:color w:val="FFFFFF"/>
              <w:lang w:val="en-US"/>
            </w:rPr>
            <w:t xml:space="preserve"> – </w:t>
          </w:r>
          <w:r w:rsidR="00CB30A1" w:rsidRPr="007F091C">
            <w:rPr>
              <w:color w:val="FFFFFF"/>
              <w:lang w:val="en-US"/>
            </w:rPr>
            <w:fldChar w:fldCharType="begin"/>
          </w:r>
          <w:r w:rsidRPr="007F091C">
            <w:rPr>
              <w:color w:val="FFFFFF"/>
              <w:lang w:val="en-US"/>
            </w:rPr>
            <w:instrText>PAGE</w:instrText>
          </w:r>
          <w:r w:rsidR="00CB30A1" w:rsidRPr="007F091C">
            <w:rPr>
              <w:color w:val="FFFFFF"/>
              <w:lang w:val="en-US"/>
            </w:rPr>
            <w:fldChar w:fldCharType="separate"/>
          </w:r>
          <w:r w:rsidR="00A21BEA">
            <w:rPr>
              <w:noProof/>
              <w:color w:val="FFFFFF"/>
              <w:lang w:val="en-US"/>
            </w:rPr>
            <w:t>14</w:t>
          </w:r>
          <w:r w:rsidR="00CB30A1" w:rsidRPr="007F091C">
            <w:rPr>
              <w:color w:val="FFFFFF"/>
              <w:lang w:val="en-US"/>
            </w:rPr>
            <w:fldChar w:fldCharType="end"/>
          </w:r>
        </w:p>
      </w:tc>
      <w:tc>
        <w:tcPr>
          <w:tcW w:w="7292" w:type="dxa"/>
          <w:shd w:val="clear" w:color="auto" w:fill="A6A6A6"/>
        </w:tcPr>
        <w:p w:rsidR="00D1757B" w:rsidRPr="00911AE9" w:rsidRDefault="00D1757B" w:rsidP="00520156">
          <w:pPr>
            <w:pStyle w:val="Footer"/>
            <w:spacing w:before="20" w:after="20"/>
            <w:ind w:right="141"/>
            <w:jc w:val="right"/>
            <w:rPr>
              <w:color w:val="FFFFFF"/>
              <w:lang w:val="fr-CH"/>
            </w:rPr>
          </w:pPr>
          <w:r w:rsidRPr="00911AE9">
            <w:rPr>
              <w:color w:val="FFFFFF"/>
              <w:lang w:val="fr-CH"/>
            </w:rPr>
            <w:t>ITU Operational Bulletin</w:t>
          </w:r>
        </w:p>
      </w:tc>
    </w:tr>
  </w:tbl>
  <w:p w:rsidR="00D1757B" w:rsidRPr="008149B6" w:rsidRDefault="00D1757B"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1757B" w:rsidRPr="007F091C" w:rsidTr="00DE1F6D">
      <w:trPr>
        <w:cantSplit/>
        <w:jc w:val="right"/>
      </w:trPr>
      <w:tc>
        <w:tcPr>
          <w:tcW w:w="7378" w:type="dxa"/>
          <w:shd w:val="clear" w:color="auto" w:fill="A6A6A6"/>
        </w:tcPr>
        <w:p w:rsidR="00D1757B" w:rsidRPr="00911AE9" w:rsidRDefault="00D1757B"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D1757B" w:rsidRPr="007F091C" w:rsidRDefault="00D1757B"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CB30A1" w:rsidRPr="007F091C">
            <w:rPr>
              <w:color w:val="FFFFFF"/>
              <w:lang w:val="es-ES_tradnl"/>
            </w:rPr>
            <w:fldChar w:fldCharType="begin"/>
          </w:r>
          <w:r w:rsidRPr="007F091C">
            <w:rPr>
              <w:color w:val="FFFFFF"/>
              <w:lang w:val="es-ES_tradnl"/>
            </w:rPr>
            <w:instrText>styleref Foot</w:instrText>
          </w:r>
          <w:r w:rsidR="00CB30A1" w:rsidRPr="007F091C">
            <w:rPr>
              <w:color w:val="FFFFFF"/>
              <w:lang w:val="es-ES_tradnl"/>
            </w:rPr>
            <w:fldChar w:fldCharType="separate"/>
          </w:r>
          <w:r w:rsidR="00A21BEA">
            <w:rPr>
              <w:noProof/>
              <w:color w:val="FFFFFF"/>
              <w:lang w:val="es-ES_tradnl"/>
            </w:rPr>
            <w:t>982</w:t>
          </w:r>
          <w:r w:rsidR="00CB30A1" w:rsidRPr="007F091C">
            <w:rPr>
              <w:color w:val="FFFFFF"/>
              <w:lang w:val="es-ES_tradnl"/>
            </w:rPr>
            <w:fldChar w:fldCharType="end"/>
          </w:r>
          <w:r w:rsidRPr="007F091C">
            <w:rPr>
              <w:color w:val="FFFFFF"/>
              <w:lang w:val="en-US"/>
            </w:rPr>
            <w:t xml:space="preserve"> – </w:t>
          </w:r>
          <w:r w:rsidR="00CB30A1" w:rsidRPr="007F091C">
            <w:rPr>
              <w:color w:val="FFFFFF"/>
              <w:lang w:val="en-US"/>
            </w:rPr>
            <w:fldChar w:fldCharType="begin"/>
          </w:r>
          <w:r w:rsidRPr="007F091C">
            <w:rPr>
              <w:color w:val="FFFFFF"/>
              <w:lang w:val="en-US"/>
            </w:rPr>
            <w:instrText>PAGE</w:instrText>
          </w:r>
          <w:r w:rsidR="00CB30A1" w:rsidRPr="007F091C">
            <w:rPr>
              <w:color w:val="FFFFFF"/>
              <w:lang w:val="en-US"/>
            </w:rPr>
            <w:fldChar w:fldCharType="separate"/>
          </w:r>
          <w:r w:rsidR="00A21BEA">
            <w:rPr>
              <w:noProof/>
              <w:color w:val="FFFFFF"/>
              <w:lang w:val="en-US"/>
            </w:rPr>
            <w:t>9</w:t>
          </w:r>
          <w:r w:rsidR="00CB30A1" w:rsidRPr="007F091C">
            <w:rPr>
              <w:color w:val="FFFFFF"/>
              <w:lang w:val="en-US"/>
            </w:rPr>
            <w:fldChar w:fldCharType="end"/>
          </w:r>
          <w:r w:rsidRPr="007F091C">
            <w:rPr>
              <w:color w:val="FFFFFF"/>
              <w:lang w:val="es-ES_tradnl"/>
            </w:rPr>
            <w:t>  </w:t>
          </w:r>
        </w:p>
      </w:tc>
    </w:tr>
  </w:tbl>
  <w:p w:rsidR="00D1757B" w:rsidRPr="008149B6" w:rsidRDefault="00D1757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1757B" w:rsidRPr="007F091C" w:rsidTr="000D70F7">
      <w:trPr>
        <w:cantSplit/>
        <w:jc w:val="right"/>
      </w:trPr>
      <w:tc>
        <w:tcPr>
          <w:tcW w:w="7378" w:type="dxa"/>
          <w:shd w:val="clear" w:color="auto" w:fill="A6A6A6"/>
        </w:tcPr>
        <w:p w:rsidR="00D1757B" w:rsidRPr="007F091C" w:rsidRDefault="00D1757B"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D1757B" w:rsidRPr="007F091C" w:rsidRDefault="00D1757B"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CB30A1" w:rsidRPr="007F091C">
            <w:rPr>
              <w:color w:val="FFFFFF"/>
              <w:lang w:val="es-ES_tradnl"/>
            </w:rPr>
            <w:fldChar w:fldCharType="begin"/>
          </w:r>
          <w:r w:rsidRPr="007F091C">
            <w:rPr>
              <w:color w:val="FFFFFF"/>
              <w:lang w:val="es-ES_tradnl"/>
            </w:rPr>
            <w:instrText>styleref Foot</w:instrText>
          </w:r>
          <w:r w:rsidR="00CB30A1" w:rsidRPr="007F091C">
            <w:rPr>
              <w:color w:val="FFFFFF"/>
              <w:lang w:val="es-ES_tradnl"/>
            </w:rPr>
            <w:fldChar w:fldCharType="separate"/>
          </w:r>
          <w:r w:rsidR="00A21BEA">
            <w:rPr>
              <w:noProof/>
              <w:color w:val="FFFFFF"/>
              <w:lang w:val="es-ES_tradnl"/>
            </w:rPr>
            <w:t>982</w:t>
          </w:r>
          <w:r w:rsidR="00CB30A1" w:rsidRPr="007F091C">
            <w:rPr>
              <w:color w:val="FFFFFF"/>
              <w:lang w:val="es-ES_tradnl"/>
            </w:rPr>
            <w:fldChar w:fldCharType="end"/>
          </w:r>
          <w:r w:rsidRPr="007F091C">
            <w:rPr>
              <w:color w:val="FFFFFF"/>
              <w:lang w:val="en-US"/>
            </w:rPr>
            <w:t xml:space="preserve"> – </w:t>
          </w:r>
          <w:r w:rsidR="00CB30A1" w:rsidRPr="007F091C">
            <w:rPr>
              <w:color w:val="FFFFFF"/>
              <w:lang w:val="en-US"/>
            </w:rPr>
            <w:fldChar w:fldCharType="begin"/>
          </w:r>
          <w:r w:rsidRPr="007F091C">
            <w:rPr>
              <w:color w:val="FFFFFF"/>
              <w:lang w:val="en-US"/>
            </w:rPr>
            <w:instrText>PAGE</w:instrText>
          </w:r>
          <w:r w:rsidR="00CB30A1" w:rsidRPr="007F091C">
            <w:rPr>
              <w:color w:val="FFFFFF"/>
              <w:lang w:val="en-US"/>
            </w:rPr>
            <w:fldChar w:fldCharType="separate"/>
          </w:r>
          <w:r w:rsidR="00A21BEA">
            <w:rPr>
              <w:noProof/>
              <w:color w:val="FFFFFF"/>
              <w:lang w:val="en-US"/>
            </w:rPr>
            <w:t>18</w:t>
          </w:r>
          <w:r w:rsidR="00CB30A1" w:rsidRPr="007F091C">
            <w:rPr>
              <w:color w:val="FFFFFF"/>
              <w:lang w:val="en-US"/>
            </w:rPr>
            <w:fldChar w:fldCharType="end"/>
          </w:r>
          <w:r w:rsidRPr="007F091C">
            <w:rPr>
              <w:color w:val="FFFFFF"/>
              <w:lang w:val="es-ES_tradnl"/>
            </w:rPr>
            <w:t>  </w:t>
          </w:r>
        </w:p>
      </w:tc>
    </w:tr>
  </w:tbl>
  <w:p w:rsidR="00D1757B" w:rsidRDefault="00D1757B"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C76" w:rsidRDefault="00650C76">
      <w:r>
        <w:separator/>
      </w:r>
    </w:p>
  </w:footnote>
  <w:footnote w:type="continuationSeparator" w:id="0">
    <w:p w:rsidR="00650C76" w:rsidRDefault="00650C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7B" w:rsidRDefault="00D1757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57B" w:rsidRDefault="00D1757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66747B6"/>
    <w:multiLevelType w:val="hybridMultilevel"/>
    <w:tmpl w:val="1D4654A6"/>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B5513D"/>
    <w:multiLevelType w:val="hybridMultilevel"/>
    <w:tmpl w:val="CDC49070"/>
    <w:lvl w:ilvl="0" w:tplc="33FCD138">
      <w:start w:val="4"/>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77A46D7"/>
    <w:multiLevelType w:val="hybridMultilevel"/>
    <w:tmpl w:val="7090B720"/>
    <w:lvl w:ilvl="0" w:tplc="88580B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F4F43FF"/>
    <w:multiLevelType w:val="hybridMultilevel"/>
    <w:tmpl w:val="AC76C2DA"/>
    <w:lvl w:ilvl="0" w:tplc="72D6E402">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6"/>
  </w:num>
  <w:num w:numId="4">
    <w:abstractNumId w:val="8"/>
  </w:num>
  <w:num w:numId="5">
    <w:abstractNumId w:val="12"/>
  </w:num>
  <w:num w:numId="6">
    <w:abstractNumId w:val="11"/>
  </w:num>
  <w:num w:numId="7">
    <w:abstractNumId w:val="9"/>
  </w:num>
  <w:num w:numId="8">
    <w:abstractNumId w:val="5"/>
  </w:num>
  <w:num w:numId="9">
    <w:abstractNumId w:val="4"/>
  </w:num>
  <w:num w:numId="10">
    <w:abstractNumId w:val="2"/>
  </w:num>
  <w:num w:numId="11">
    <w:abstractNumId w:val="1"/>
  </w:num>
  <w:num w:numId="12">
    <w:abstractNumId w:val="13"/>
  </w:num>
  <w:num w:numId="13">
    <w:abstractNumId w:val="10"/>
  </w:num>
  <w:num w:numId="14">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stylePaneFormatFilter w:val="3F01"/>
  <w:defaultTabStop w:val="720"/>
  <w:evenAndOddHeaders/>
  <w:noPunctuationKerning/>
  <w:characterSpacingControl w:val="doNotCompress"/>
  <w:hdrShapeDefaults>
    <o:shapedefaults v:ext="edit" spidmax="1121281"/>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329C"/>
    <w:rsid w:val="000046D0"/>
    <w:rsid w:val="00005B6E"/>
    <w:rsid w:val="0000712A"/>
    <w:rsid w:val="00007586"/>
    <w:rsid w:val="00007730"/>
    <w:rsid w:val="00007E8C"/>
    <w:rsid w:val="000107A8"/>
    <w:rsid w:val="00010807"/>
    <w:rsid w:val="0001109F"/>
    <w:rsid w:val="000114E2"/>
    <w:rsid w:val="00012BA9"/>
    <w:rsid w:val="00012E06"/>
    <w:rsid w:val="000136BD"/>
    <w:rsid w:val="0001371D"/>
    <w:rsid w:val="00013FDF"/>
    <w:rsid w:val="00014125"/>
    <w:rsid w:val="000153F9"/>
    <w:rsid w:val="00016F0D"/>
    <w:rsid w:val="00017CF9"/>
    <w:rsid w:val="00020364"/>
    <w:rsid w:val="00020A03"/>
    <w:rsid w:val="00021CC1"/>
    <w:rsid w:val="000220D0"/>
    <w:rsid w:val="00024830"/>
    <w:rsid w:val="00024B07"/>
    <w:rsid w:val="0002574A"/>
    <w:rsid w:val="00025D8E"/>
    <w:rsid w:val="00025E62"/>
    <w:rsid w:val="00026537"/>
    <w:rsid w:val="00026A8A"/>
    <w:rsid w:val="00026B14"/>
    <w:rsid w:val="00027C4D"/>
    <w:rsid w:val="00027FCD"/>
    <w:rsid w:val="00030BEF"/>
    <w:rsid w:val="00031014"/>
    <w:rsid w:val="00031166"/>
    <w:rsid w:val="00032120"/>
    <w:rsid w:val="000351B9"/>
    <w:rsid w:val="00036A10"/>
    <w:rsid w:val="00040639"/>
    <w:rsid w:val="00041498"/>
    <w:rsid w:val="000417A7"/>
    <w:rsid w:val="000426CE"/>
    <w:rsid w:val="00042A2A"/>
    <w:rsid w:val="00042F61"/>
    <w:rsid w:val="00043328"/>
    <w:rsid w:val="000434CE"/>
    <w:rsid w:val="00043FC0"/>
    <w:rsid w:val="0004400A"/>
    <w:rsid w:val="0004426D"/>
    <w:rsid w:val="00044D71"/>
    <w:rsid w:val="00044F72"/>
    <w:rsid w:val="00046529"/>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D83"/>
    <w:rsid w:val="00055104"/>
    <w:rsid w:val="0005514C"/>
    <w:rsid w:val="00055824"/>
    <w:rsid w:val="00055EDC"/>
    <w:rsid w:val="00055FE0"/>
    <w:rsid w:val="00057689"/>
    <w:rsid w:val="000577B0"/>
    <w:rsid w:val="00057F0C"/>
    <w:rsid w:val="00060133"/>
    <w:rsid w:val="00060A15"/>
    <w:rsid w:val="00061438"/>
    <w:rsid w:val="0006267E"/>
    <w:rsid w:val="000634EA"/>
    <w:rsid w:val="000639F0"/>
    <w:rsid w:val="0006429E"/>
    <w:rsid w:val="00064E11"/>
    <w:rsid w:val="000654E8"/>
    <w:rsid w:val="000655E1"/>
    <w:rsid w:val="00065937"/>
    <w:rsid w:val="000662EA"/>
    <w:rsid w:val="00066FAE"/>
    <w:rsid w:val="000706BF"/>
    <w:rsid w:val="00070BD4"/>
    <w:rsid w:val="00071792"/>
    <w:rsid w:val="0007240C"/>
    <w:rsid w:val="00073036"/>
    <w:rsid w:val="000731EE"/>
    <w:rsid w:val="00073F80"/>
    <w:rsid w:val="00075D35"/>
    <w:rsid w:val="000763E0"/>
    <w:rsid w:val="00077404"/>
    <w:rsid w:val="0008093B"/>
    <w:rsid w:val="000812D6"/>
    <w:rsid w:val="0008290F"/>
    <w:rsid w:val="00082A76"/>
    <w:rsid w:val="00082C77"/>
    <w:rsid w:val="00083664"/>
    <w:rsid w:val="00083973"/>
    <w:rsid w:val="00083B80"/>
    <w:rsid w:val="000840D4"/>
    <w:rsid w:val="00084A0B"/>
    <w:rsid w:val="000854AF"/>
    <w:rsid w:val="00085802"/>
    <w:rsid w:val="00085C3C"/>
    <w:rsid w:val="0008623A"/>
    <w:rsid w:val="0008629F"/>
    <w:rsid w:val="00086E13"/>
    <w:rsid w:val="000870A0"/>
    <w:rsid w:val="00087160"/>
    <w:rsid w:val="000875FC"/>
    <w:rsid w:val="00087ABD"/>
    <w:rsid w:val="00090860"/>
    <w:rsid w:val="00090CE4"/>
    <w:rsid w:val="0009244C"/>
    <w:rsid w:val="000940E7"/>
    <w:rsid w:val="00094830"/>
    <w:rsid w:val="000953FD"/>
    <w:rsid w:val="00095C94"/>
    <w:rsid w:val="000968C6"/>
    <w:rsid w:val="0009738B"/>
    <w:rsid w:val="000978B0"/>
    <w:rsid w:val="000A110B"/>
    <w:rsid w:val="000A1F79"/>
    <w:rsid w:val="000A3A92"/>
    <w:rsid w:val="000A3DF2"/>
    <w:rsid w:val="000A4EDD"/>
    <w:rsid w:val="000A5071"/>
    <w:rsid w:val="000A588D"/>
    <w:rsid w:val="000A6408"/>
    <w:rsid w:val="000A7F2B"/>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55"/>
    <w:rsid w:val="000B74B5"/>
    <w:rsid w:val="000C0567"/>
    <w:rsid w:val="000C0D1E"/>
    <w:rsid w:val="000C100C"/>
    <w:rsid w:val="000C1F56"/>
    <w:rsid w:val="000C569A"/>
    <w:rsid w:val="000C569B"/>
    <w:rsid w:val="000C5F04"/>
    <w:rsid w:val="000C642A"/>
    <w:rsid w:val="000C7242"/>
    <w:rsid w:val="000D0D1D"/>
    <w:rsid w:val="000D0F9E"/>
    <w:rsid w:val="000D278E"/>
    <w:rsid w:val="000D32C7"/>
    <w:rsid w:val="000D39F1"/>
    <w:rsid w:val="000D48DF"/>
    <w:rsid w:val="000D4BBF"/>
    <w:rsid w:val="000D4D06"/>
    <w:rsid w:val="000D511F"/>
    <w:rsid w:val="000D5A3E"/>
    <w:rsid w:val="000D614A"/>
    <w:rsid w:val="000D70F7"/>
    <w:rsid w:val="000D7157"/>
    <w:rsid w:val="000E03FF"/>
    <w:rsid w:val="000E0CBE"/>
    <w:rsid w:val="000E0E2D"/>
    <w:rsid w:val="000E343E"/>
    <w:rsid w:val="000E4776"/>
    <w:rsid w:val="000E65FD"/>
    <w:rsid w:val="000E6873"/>
    <w:rsid w:val="000E79E1"/>
    <w:rsid w:val="000F2C7A"/>
    <w:rsid w:val="000F38C2"/>
    <w:rsid w:val="000F3BC2"/>
    <w:rsid w:val="000F4897"/>
    <w:rsid w:val="000F48F8"/>
    <w:rsid w:val="000F49CB"/>
    <w:rsid w:val="000F524C"/>
    <w:rsid w:val="000F66E9"/>
    <w:rsid w:val="000F672D"/>
    <w:rsid w:val="000F6F40"/>
    <w:rsid w:val="000F7F50"/>
    <w:rsid w:val="001013E2"/>
    <w:rsid w:val="00102704"/>
    <w:rsid w:val="00102FF4"/>
    <w:rsid w:val="00103755"/>
    <w:rsid w:val="00103987"/>
    <w:rsid w:val="001059BB"/>
    <w:rsid w:val="001076C0"/>
    <w:rsid w:val="00107908"/>
    <w:rsid w:val="00107CE4"/>
    <w:rsid w:val="00110085"/>
    <w:rsid w:val="00110302"/>
    <w:rsid w:val="00110853"/>
    <w:rsid w:val="00110C62"/>
    <w:rsid w:val="001112AC"/>
    <w:rsid w:val="00111874"/>
    <w:rsid w:val="0011189F"/>
    <w:rsid w:val="00111A0C"/>
    <w:rsid w:val="0011220D"/>
    <w:rsid w:val="001123C1"/>
    <w:rsid w:val="00112A6A"/>
    <w:rsid w:val="00112DF7"/>
    <w:rsid w:val="00113AFB"/>
    <w:rsid w:val="00114132"/>
    <w:rsid w:val="001151D5"/>
    <w:rsid w:val="001151D7"/>
    <w:rsid w:val="00115C7C"/>
    <w:rsid w:val="00116455"/>
    <w:rsid w:val="00116BB4"/>
    <w:rsid w:val="00116DCA"/>
    <w:rsid w:val="00117912"/>
    <w:rsid w:val="00117AC5"/>
    <w:rsid w:val="00117C5C"/>
    <w:rsid w:val="00120567"/>
    <w:rsid w:val="00120734"/>
    <w:rsid w:val="001212CC"/>
    <w:rsid w:val="0012161B"/>
    <w:rsid w:val="001220A2"/>
    <w:rsid w:val="001222A6"/>
    <w:rsid w:val="00122B53"/>
    <w:rsid w:val="00122E65"/>
    <w:rsid w:val="00123360"/>
    <w:rsid w:val="00123531"/>
    <w:rsid w:val="00124CAF"/>
    <w:rsid w:val="00125221"/>
    <w:rsid w:val="00127106"/>
    <w:rsid w:val="00127F77"/>
    <w:rsid w:val="001316B8"/>
    <w:rsid w:val="0013230B"/>
    <w:rsid w:val="00132DFA"/>
    <w:rsid w:val="0013318C"/>
    <w:rsid w:val="001333AB"/>
    <w:rsid w:val="00133E86"/>
    <w:rsid w:val="00134F46"/>
    <w:rsid w:val="001354C0"/>
    <w:rsid w:val="00136051"/>
    <w:rsid w:val="0013625F"/>
    <w:rsid w:val="001373CD"/>
    <w:rsid w:val="00137595"/>
    <w:rsid w:val="00137EE5"/>
    <w:rsid w:val="0014032F"/>
    <w:rsid w:val="00140AA7"/>
    <w:rsid w:val="00140F6A"/>
    <w:rsid w:val="001410DC"/>
    <w:rsid w:val="0014115C"/>
    <w:rsid w:val="00141F46"/>
    <w:rsid w:val="00142320"/>
    <w:rsid w:val="00142DC8"/>
    <w:rsid w:val="0014308F"/>
    <w:rsid w:val="00143222"/>
    <w:rsid w:val="00143B28"/>
    <w:rsid w:val="00144F58"/>
    <w:rsid w:val="0014523B"/>
    <w:rsid w:val="0014702E"/>
    <w:rsid w:val="00147473"/>
    <w:rsid w:val="00150698"/>
    <w:rsid w:val="00150A5D"/>
    <w:rsid w:val="00150DA5"/>
    <w:rsid w:val="001514D5"/>
    <w:rsid w:val="001514F2"/>
    <w:rsid w:val="0015164C"/>
    <w:rsid w:val="001523DB"/>
    <w:rsid w:val="00153B41"/>
    <w:rsid w:val="00153EFA"/>
    <w:rsid w:val="001551CB"/>
    <w:rsid w:val="00155386"/>
    <w:rsid w:val="00156C0B"/>
    <w:rsid w:val="00157964"/>
    <w:rsid w:val="00160377"/>
    <w:rsid w:val="001609D7"/>
    <w:rsid w:val="00160E2B"/>
    <w:rsid w:val="00161754"/>
    <w:rsid w:val="00161906"/>
    <w:rsid w:val="00162709"/>
    <w:rsid w:val="00162D80"/>
    <w:rsid w:val="00163423"/>
    <w:rsid w:val="00164334"/>
    <w:rsid w:val="00165164"/>
    <w:rsid w:val="001653D3"/>
    <w:rsid w:val="00166EAF"/>
    <w:rsid w:val="00170C80"/>
    <w:rsid w:val="00170F0F"/>
    <w:rsid w:val="001710E8"/>
    <w:rsid w:val="00171E02"/>
    <w:rsid w:val="0017218F"/>
    <w:rsid w:val="00172804"/>
    <w:rsid w:val="001730D8"/>
    <w:rsid w:val="00173532"/>
    <w:rsid w:val="001755D8"/>
    <w:rsid w:val="001763E7"/>
    <w:rsid w:val="001765CE"/>
    <w:rsid w:val="00177C8A"/>
    <w:rsid w:val="00177CD9"/>
    <w:rsid w:val="0018297E"/>
    <w:rsid w:val="00182CF2"/>
    <w:rsid w:val="00183ADE"/>
    <w:rsid w:val="00183C2F"/>
    <w:rsid w:val="00184FA3"/>
    <w:rsid w:val="00185CA5"/>
    <w:rsid w:val="00185D8B"/>
    <w:rsid w:val="001868CB"/>
    <w:rsid w:val="00187129"/>
    <w:rsid w:val="00187628"/>
    <w:rsid w:val="00187645"/>
    <w:rsid w:val="00192778"/>
    <w:rsid w:val="00193393"/>
    <w:rsid w:val="00193EC4"/>
    <w:rsid w:val="00194062"/>
    <w:rsid w:val="00194794"/>
    <w:rsid w:val="001948C7"/>
    <w:rsid w:val="00195176"/>
    <w:rsid w:val="00195D71"/>
    <w:rsid w:val="00196652"/>
    <w:rsid w:val="00197655"/>
    <w:rsid w:val="00197E3E"/>
    <w:rsid w:val="001A05C5"/>
    <w:rsid w:val="001A06D8"/>
    <w:rsid w:val="001A0BEE"/>
    <w:rsid w:val="001A1502"/>
    <w:rsid w:val="001A158C"/>
    <w:rsid w:val="001A2A19"/>
    <w:rsid w:val="001A31DF"/>
    <w:rsid w:val="001A345C"/>
    <w:rsid w:val="001A432D"/>
    <w:rsid w:val="001A438D"/>
    <w:rsid w:val="001A5DF3"/>
    <w:rsid w:val="001A5F6B"/>
    <w:rsid w:val="001A7779"/>
    <w:rsid w:val="001B2B7E"/>
    <w:rsid w:val="001B34D3"/>
    <w:rsid w:val="001B4B05"/>
    <w:rsid w:val="001B56A3"/>
    <w:rsid w:val="001B5A04"/>
    <w:rsid w:val="001B5E1E"/>
    <w:rsid w:val="001B7203"/>
    <w:rsid w:val="001B7899"/>
    <w:rsid w:val="001B7F2A"/>
    <w:rsid w:val="001C0055"/>
    <w:rsid w:val="001C0F7F"/>
    <w:rsid w:val="001C1C67"/>
    <w:rsid w:val="001C27D9"/>
    <w:rsid w:val="001C2A98"/>
    <w:rsid w:val="001C3878"/>
    <w:rsid w:val="001C397D"/>
    <w:rsid w:val="001C3E6E"/>
    <w:rsid w:val="001C4CA6"/>
    <w:rsid w:val="001C4F41"/>
    <w:rsid w:val="001C5836"/>
    <w:rsid w:val="001C5FF9"/>
    <w:rsid w:val="001C66EA"/>
    <w:rsid w:val="001C6ABE"/>
    <w:rsid w:val="001C70AB"/>
    <w:rsid w:val="001C7A96"/>
    <w:rsid w:val="001D0FFC"/>
    <w:rsid w:val="001D14B9"/>
    <w:rsid w:val="001D1691"/>
    <w:rsid w:val="001D2B0D"/>
    <w:rsid w:val="001D3DB0"/>
    <w:rsid w:val="001D3F38"/>
    <w:rsid w:val="001D4010"/>
    <w:rsid w:val="001D541C"/>
    <w:rsid w:val="001D65E8"/>
    <w:rsid w:val="001E04FD"/>
    <w:rsid w:val="001E0F06"/>
    <w:rsid w:val="001E0FEF"/>
    <w:rsid w:val="001E1B7D"/>
    <w:rsid w:val="001E1B8E"/>
    <w:rsid w:val="001E29DE"/>
    <w:rsid w:val="001E2D9D"/>
    <w:rsid w:val="001E3258"/>
    <w:rsid w:val="001E459B"/>
    <w:rsid w:val="001E474C"/>
    <w:rsid w:val="001E4B41"/>
    <w:rsid w:val="001E4DD0"/>
    <w:rsid w:val="001E622F"/>
    <w:rsid w:val="001E6D08"/>
    <w:rsid w:val="001F0D70"/>
    <w:rsid w:val="001F0EB3"/>
    <w:rsid w:val="001F19F3"/>
    <w:rsid w:val="001F1E5F"/>
    <w:rsid w:val="001F214E"/>
    <w:rsid w:val="001F280A"/>
    <w:rsid w:val="001F2E7C"/>
    <w:rsid w:val="001F2F34"/>
    <w:rsid w:val="001F32F7"/>
    <w:rsid w:val="001F34E6"/>
    <w:rsid w:val="001F3885"/>
    <w:rsid w:val="001F42DC"/>
    <w:rsid w:val="001F4704"/>
    <w:rsid w:val="001F49DA"/>
    <w:rsid w:val="001F560B"/>
    <w:rsid w:val="0020071A"/>
    <w:rsid w:val="00200730"/>
    <w:rsid w:val="00200B53"/>
    <w:rsid w:val="00201704"/>
    <w:rsid w:val="00202ABD"/>
    <w:rsid w:val="00202F51"/>
    <w:rsid w:val="00203EB1"/>
    <w:rsid w:val="00203F90"/>
    <w:rsid w:val="0020453B"/>
    <w:rsid w:val="00206CAE"/>
    <w:rsid w:val="00206F01"/>
    <w:rsid w:val="00207123"/>
    <w:rsid w:val="002076D7"/>
    <w:rsid w:val="00210A9F"/>
    <w:rsid w:val="002116DC"/>
    <w:rsid w:val="0021191A"/>
    <w:rsid w:val="00211AAF"/>
    <w:rsid w:val="00212204"/>
    <w:rsid w:val="002129DF"/>
    <w:rsid w:val="00213F3B"/>
    <w:rsid w:val="00214082"/>
    <w:rsid w:val="0021514F"/>
    <w:rsid w:val="00216E1E"/>
    <w:rsid w:val="00217321"/>
    <w:rsid w:val="00217F5B"/>
    <w:rsid w:val="00220989"/>
    <w:rsid w:val="00220ACE"/>
    <w:rsid w:val="00220EE8"/>
    <w:rsid w:val="00221D54"/>
    <w:rsid w:val="002225FA"/>
    <w:rsid w:val="002228E6"/>
    <w:rsid w:val="00222FC6"/>
    <w:rsid w:val="00223417"/>
    <w:rsid w:val="00224067"/>
    <w:rsid w:val="002277A3"/>
    <w:rsid w:val="0023110C"/>
    <w:rsid w:val="00231116"/>
    <w:rsid w:val="0023136A"/>
    <w:rsid w:val="00231EF4"/>
    <w:rsid w:val="002327BE"/>
    <w:rsid w:val="00233108"/>
    <w:rsid w:val="002337BD"/>
    <w:rsid w:val="002339A7"/>
    <w:rsid w:val="0023401A"/>
    <w:rsid w:val="00235031"/>
    <w:rsid w:val="0023728A"/>
    <w:rsid w:val="0023796F"/>
    <w:rsid w:val="00237EE4"/>
    <w:rsid w:val="002407BB"/>
    <w:rsid w:val="00241948"/>
    <w:rsid w:val="00242DBE"/>
    <w:rsid w:val="00243093"/>
    <w:rsid w:val="00243DA8"/>
    <w:rsid w:val="0024585E"/>
    <w:rsid w:val="00245A33"/>
    <w:rsid w:val="00245F43"/>
    <w:rsid w:val="00246AB6"/>
    <w:rsid w:val="00247F42"/>
    <w:rsid w:val="002500F3"/>
    <w:rsid w:val="00251FFB"/>
    <w:rsid w:val="002538A7"/>
    <w:rsid w:val="002551B4"/>
    <w:rsid w:val="0026039A"/>
    <w:rsid w:val="00260724"/>
    <w:rsid w:val="00261463"/>
    <w:rsid w:val="00262365"/>
    <w:rsid w:val="00263300"/>
    <w:rsid w:val="002635C7"/>
    <w:rsid w:val="0026574E"/>
    <w:rsid w:val="00265B9B"/>
    <w:rsid w:val="00266366"/>
    <w:rsid w:val="00266CAD"/>
    <w:rsid w:val="002672A1"/>
    <w:rsid w:val="002673CB"/>
    <w:rsid w:val="002708BA"/>
    <w:rsid w:val="002717D9"/>
    <w:rsid w:val="00271B48"/>
    <w:rsid w:val="00273AA6"/>
    <w:rsid w:val="002740BF"/>
    <w:rsid w:val="00274330"/>
    <w:rsid w:val="00277D52"/>
    <w:rsid w:val="0028002A"/>
    <w:rsid w:val="00280C2E"/>
    <w:rsid w:val="00281F88"/>
    <w:rsid w:val="0028505D"/>
    <w:rsid w:val="002850BD"/>
    <w:rsid w:val="00285618"/>
    <w:rsid w:val="00285A5A"/>
    <w:rsid w:val="00286054"/>
    <w:rsid w:val="002865E8"/>
    <w:rsid w:val="0028668A"/>
    <w:rsid w:val="00290C76"/>
    <w:rsid w:val="00290E08"/>
    <w:rsid w:val="002918C1"/>
    <w:rsid w:val="00291EC5"/>
    <w:rsid w:val="00292115"/>
    <w:rsid w:val="00293B5F"/>
    <w:rsid w:val="00293DCA"/>
    <w:rsid w:val="002941C4"/>
    <w:rsid w:val="002954AD"/>
    <w:rsid w:val="002962AE"/>
    <w:rsid w:val="00296B9F"/>
    <w:rsid w:val="002972B3"/>
    <w:rsid w:val="002973A6"/>
    <w:rsid w:val="0029751A"/>
    <w:rsid w:val="002A03BA"/>
    <w:rsid w:val="002A0AEE"/>
    <w:rsid w:val="002A1803"/>
    <w:rsid w:val="002A23DC"/>
    <w:rsid w:val="002A242B"/>
    <w:rsid w:val="002A2F8E"/>
    <w:rsid w:val="002A39F2"/>
    <w:rsid w:val="002A4D59"/>
    <w:rsid w:val="002A5CEB"/>
    <w:rsid w:val="002A6183"/>
    <w:rsid w:val="002A6832"/>
    <w:rsid w:val="002A6CE2"/>
    <w:rsid w:val="002A7729"/>
    <w:rsid w:val="002A77B4"/>
    <w:rsid w:val="002A7AA0"/>
    <w:rsid w:val="002A7D3D"/>
    <w:rsid w:val="002A7E33"/>
    <w:rsid w:val="002A7FE1"/>
    <w:rsid w:val="002B1C49"/>
    <w:rsid w:val="002B592C"/>
    <w:rsid w:val="002B6156"/>
    <w:rsid w:val="002B69D4"/>
    <w:rsid w:val="002B74D5"/>
    <w:rsid w:val="002B7F0B"/>
    <w:rsid w:val="002B7FC0"/>
    <w:rsid w:val="002C0BEF"/>
    <w:rsid w:val="002C184E"/>
    <w:rsid w:val="002C2B02"/>
    <w:rsid w:val="002C3461"/>
    <w:rsid w:val="002C3BB4"/>
    <w:rsid w:val="002C4E18"/>
    <w:rsid w:val="002C5295"/>
    <w:rsid w:val="002C5EE2"/>
    <w:rsid w:val="002C6678"/>
    <w:rsid w:val="002C68E8"/>
    <w:rsid w:val="002C6CC9"/>
    <w:rsid w:val="002C750D"/>
    <w:rsid w:val="002C79A6"/>
    <w:rsid w:val="002D0251"/>
    <w:rsid w:val="002D0644"/>
    <w:rsid w:val="002D079E"/>
    <w:rsid w:val="002D07DE"/>
    <w:rsid w:val="002D0B67"/>
    <w:rsid w:val="002D163C"/>
    <w:rsid w:val="002D288A"/>
    <w:rsid w:val="002D2C9D"/>
    <w:rsid w:val="002D3316"/>
    <w:rsid w:val="002D3B1E"/>
    <w:rsid w:val="002D3BAA"/>
    <w:rsid w:val="002D4CF6"/>
    <w:rsid w:val="002D50F8"/>
    <w:rsid w:val="002D536C"/>
    <w:rsid w:val="002D54D5"/>
    <w:rsid w:val="002D6650"/>
    <w:rsid w:val="002D7FBF"/>
    <w:rsid w:val="002E0CF8"/>
    <w:rsid w:val="002E12C1"/>
    <w:rsid w:val="002E21FB"/>
    <w:rsid w:val="002E26B2"/>
    <w:rsid w:val="002E270B"/>
    <w:rsid w:val="002E2892"/>
    <w:rsid w:val="002E2AA1"/>
    <w:rsid w:val="002E3521"/>
    <w:rsid w:val="002E384F"/>
    <w:rsid w:val="002E4423"/>
    <w:rsid w:val="002E5B77"/>
    <w:rsid w:val="002E66CA"/>
    <w:rsid w:val="002E72AA"/>
    <w:rsid w:val="002E7AC1"/>
    <w:rsid w:val="002F0FFB"/>
    <w:rsid w:val="002F1501"/>
    <w:rsid w:val="002F24AD"/>
    <w:rsid w:val="002F2B3F"/>
    <w:rsid w:val="002F3393"/>
    <w:rsid w:val="002F3BDA"/>
    <w:rsid w:val="002F463B"/>
    <w:rsid w:val="002F468F"/>
    <w:rsid w:val="002F5236"/>
    <w:rsid w:val="002F5603"/>
    <w:rsid w:val="002F62A9"/>
    <w:rsid w:val="002F709A"/>
    <w:rsid w:val="0030047A"/>
    <w:rsid w:val="003019AC"/>
    <w:rsid w:val="00301C8C"/>
    <w:rsid w:val="003021DD"/>
    <w:rsid w:val="0030272A"/>
    <w:rsid w:val="0030401C"/>
    <w:rsid w:val="00304E88"/>
    <w:rsid w:val="003050BE"/>
    <w:rsid w:val="0030592D"/>
    <w:rsid w:val="00306215"/>
    <w:rsid w:val="00306255"/>
    <w:rsid w:val="0030672B"/>
    <w:rsid w:val="00307B59"/>
    <w:rsid w:val="003103F4"/>
    <w:rsid w:val="00310F53"/>
    <w:rsid w:val="003112EB"/>
    <w:rsid w:val="0031233D"/>
    <w:rsid w:val="0031274B"/>
    <w:rsid w:val="003132A0"/>
    <w:rsid w:val="00313B9D"/>
    <w:rsid w:val="0031478F"/>
    <w:rsid w:val="00317219"/>
    <w:rsid w:val="00317B29"/>
    <w:rsid w:val="00317CF0"/>
    <w:rsid w:val="003201C8"/>
    <w:rsid w:val="003210B2"/>
    <w:rsid w:val="00321BED"/>
    <w:rsid w:val="00321FF1"/>
    <w:rsid w:val="00322646"/>
    <w:rsid w:val="00322F80"/>
    <w:rsid w:val="00324153"/>
    <w:rsid w:val="003243A9"/>
    <w:rsid w:val="003250D0"/>
    <w:rsid w:val="00325203"/>
    <w:rsid w:val="00326453"/>
    <w:rsid w:val="003273D1"/>
    <w:rsid w:val="00327520"/>
    <w:rsid w:val="00327787"/>
    <w:rsid w:val="003278A0"/>
    <w:rsid w:val="00327FC0"/>
    <w:rsid w:val="00330427"/>
    <w:rsid w:val="00330C21"/>
    <w:rsid w:val="00333D4A"/>
    <w:rsid w:val="00333EB4"/>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62B9"/>
    <w:rsid w:val="00346678"/>
    <w:rsid w:val="00346AB5"/>
    <w:rsid w:val="0034787E"/>
    <w:rsid w:val="00351CBE"/>
    <w:rsid w:val="00353694"/>
    <w:rsid w:val="00353EED"/>
    <w:rsid w:val="00355045"/>
    <w:rsid w:val="00355145"/>
    <w:rsid w:val="00356307"/>
    <w:rsid w:val="0035789E"/>
    <w:rsid w:val="00360116"/>
    <w:rsid w:val="00360D00"/>
    <w:rsid w:val="00363672"/>
    <w:rsid w:val="00363DF6"/>
    <w:rsid w:val="00365ABB"/>
    <w:rsid w:val="00365D2D"/>
    <w:rsid w:val="00365F1F"/>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77519"/>
    <w:rsid w:val="0038020B"/>
    <w:rsid w:val="003802B5"/>
    <w:rsid w:val="00380874"/>
    <w:rsid w:val="00380CB1"/>
    <w:rsid w:val="00381628"/>
    <w:rsid w:val="00381AD8"/>
    <w:rsid w:val="00381C7E"/>
    <w:rsid w:val="00382032"/>
    <w:rsid w:val="0038250D"/>
    <w:rsid w:val="00385879"/>
    <w:rsid w:val="0038685B"/>
    <w:rsid w:val="00386945"/>
    <w:rsid w:val="0038735F"/>
    <w:rsid w:val="00387DD9"/>
    <w:rsid w:val="00391BBD"/>
    <w:rsid w:val="00391DEC"/>
    <w:rsid w:val="003927BC"/>
    <w:rsid w:val="00392AA5"/>
    <w:rsid w:val="00393612"/>
    <w:rsid w:val="00393A6B"/>
    <w:rsid w:val="00394194"/>
    <w:rsid w:val="003941CC"/>
    <w:rsid w:val="00397260"/>
    <w:rsid w:val="00397DB9"/>
    <w:rsid w:val="00397DEE"/>
    <w:rsid w:val="00397EC6"/>
    <w:rsid w:val="003A19BC"/>
    <w:rsid w:val="003A2DC3"/>
    <w:rsid w:val="003A336C"/>
    <w:rsid w:val="003A3E7D"/>
    <w:rsid w:val="003A439B"/>
    <w:rsid w:val="003A4A43"/>
    <w:rsid w:val="003A5402"/>
    <w:rsid w:val="003A67D5"/>
    <w:rsid w:val="003A6BCE"/>
    <w:rsid w:val="003A7675"/>
    <w:rsid w:val="003A7ABB"/>
    <w:rsid w:val="003B0F2A"/>
    <w:rsid w:val="003B20CE"/>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3A1"/>
    <w:rsid w:val="003C2577"/>
    <w:rsid w:val="003C25A3"/>
    <w:rsid w:val="003C338C"/>
    <w:rsid w:val="003C34B9"/>
    <w:rsid w:val="003C4B53"/>
    <w:rsid w:val="003C4B6C"/>
    <w:rsid w:val="003C4E4F"/>
    <w:rsid w:val="003C646C"/>
    <w:rsid w:val="003D0193"/>
    <w:rsid w:val="003D040F"/>
    <w:rsid w:val="003D1997"/>
    <w:rsid w:val="003D25ED"/>
    <w:rsid w:val="003D2E78"/>
    <w:rsid w:val="003D3623"/>
    <w:rsid w:val="003E0704"/>
    <w:rsid w:val="003E0986"/>
    <w:rsid w:val="003E0D13"/>
    <w:rsid w:val="003E109C"/>
    <w:rsid w:val="003E2BE5"/>
    <w:rsid w:val="003E33E6"/>
    <w:rsid w:val="003E34F0"/>
    <w:rsid w:val="003E352B"/>
    <w:rsid w:val="003E3FE0"/>
    <w:rsid w:val="003E43A8"/>
    <w:rsid w:val="003E4B0E"/>
    <w:rsid w:val="003E5023"/>
    <w:rsid w:val="003E5DF2"/>
    <w:rsid w:val="003E610E"/>
    <w:rsid w:val="003E6AAF"/>
    <w:rsid w:val="003E72A4"/>
    <w:rsid w:val="003F0A5D"/>
    <w:rsid w:val="003F1693"/>
    <w:rsid w:val="003F1912"/>
    <w:rsid w:val="003F1B84"/>
    <w:rsid w:val="003F1EB6"/>
    <w:rsid w:val="003F2356"/>
    <w:rsid w:val="003F4194"/>
    <w:rsid w:val="003F4338"/>
    <w:rsid w:val="003F52ED"/>
    <w:rsid w:val="003F6111"/>
    <w:rsid w:val="003F64B3"/>
    <w:rsid w:val="004003F4"/>
    <w:rsid w:val="004005A9"/>
    <w:rsid w:val="00400D0D"/>
    <w:rsid w:val="00400D5F"/>
    <w:rsid w:val="00402771"/>
    <w:rsid w:val="004034D1"/>
    <w:rsid w:val="00403EFE"/>
    <w:rsid w:val="00406060"/>
    <w:rsid w:val="00406561"/>
    <w:rsid w:val="004068A0"/>
    <w:rsid w:val="00407F48"/>
    <w:rsid w:val="00410464"/>
    <w:rsid w:val="00411258"/>
    <w:rsid w:val="004118D0"/>
    <w:rsid w:val="00411B19"/>
    <w:rsid w:val="004127B9"/>
    <w:rsid w:val="004128A7"/>
    <w:rsid w:val="004158B4"/>
    <w:rsid w:val="004161C2"/>
    <w:rsid w:val="00420D79"/>
    <w:rsid w:val="00420DFE"/>
    <w:rsid w:val="00422B19"/>
    <w:rsid w:val="004242B3"/>
    <w:rsid w:val="00424BA6"/>
    <w:rsid w:val="00424F86"/>
    <w:rsid w:val="00425264"/>
    <w:rsid w:val="004252FE"/>
    <w:rsid w:val="0042531B"/>
    <w:rsid w:val="004257EF"/>
    <w:rsid w:val="00425916"/>
    <w:rsid w:val="004273BB"/>
    <w:rsid w:val="00427714"/>
    <w:rsid w:val="004279E6"/>
    <w:rsid w:val="00427C04"/>
    <w:rsid w:val="004305CD"/>
    <w:rsid w:val="00431A5C"/>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47E6E"/>
    <w:rsid w:val="00450B1E"/>
    <w:rsid w:val="004510B3"/>
    <w:rsid w:val="004515DF"/>
    <w:rsid w:val="0045393B"/>
    <w:rsid w:val="00453A51"/>
    <w:rsid w:val="00454AB9"/>
    <w:rsid w:val="00455AB2"/>
    <w:rsid w:val="00455E61"/>
    <w:rsid w:val="0045605F"/>
    <w:rsid w:val="004567CE"/>
    <w:rsid w:val="004577F3"/>
    <w:rsid w:val="00460013"/>
    <w:rsid w:val="00460D87"/>
    <w:rsid w:val="00460DAF"/>
    <w:rsid w:val="00461913"/>
    <w:rsid w:val="00461AB6"/>
    <w:rsid w:val="00463446"/>
    <w:rsid w:val="0046426B"/>
    <w:rsid w:val="0046440A"/>
    <w:rsid w:val="00464575"/>
    <w:rsid w:val="00464C42"/>
    <w:rsid w:val="00465688"/>
    <w:rsid w:val="00465FE4"/>
    <w:rsid w:val="00466FBF"/>
    <w:rsid w:val="0046742B"/>
    <w:rsid w:val="0046767B"/>
    <w:rsid w:val="0046797A"/>
    <w:rsid w:val="00467C2C"/>
    <w:rsid w:val="00470135"/>
    <w:rsid w:val="00470C5E"/>
    <w:rsid w:val="0047147B"/>
    <w:rsid w:val="004718BA"/>
    <w:rsid w:val="00471C84"/>
    <w:rsid w:val="00472297"/>
    <w:rsid w:val="00472D1C"/>
    <w:rsid w:val="00472EC5"/>
    <w:rsid w:val="0047300A"/>
    <w:rsid w:val="00474896"/>
    <w:rsid w:val="00474E6C"/>
    <w:rsid w:val="00476DB6"/>
    <w:rsid w:val="004770B9"/>
    <w:rsid w:val="004777E9"/>
    <w:rsid w:val="00480475"/>
    <w:rsid w:val="00481943"/>
    <w:rsid w:val="00483FFE"/>
    <w:rsid w:val="004860E1"/>
    <w:rsid w:val="00490CEE"/>
    <w:rsid w:val="0049103F"/>
    <w:rsid w:val="004922A1"/>
    <w:rsid w:val="00492A5C"/>
    <w:rsid w:val="00493DF8"/>
    <w:rsid w:val="00493F7F"/>
    <w:rsid w:val="00494ABE"/>
    <w:rsid w:val="00494ED8"/>
    <w:rsid w:val="0049636F"/>
    <w:rsid w:val="00496A4B"/>
    <w:rsid w:val="0049705A"/>
    <w:rsid w:val="004A0437"/>
    <w:rsid w:val="004A0E1D"/>
    <w:rsid w:val="004A4878"/>
    <w:rsid w:val="004A52CE"/>
    <w:rsid w:val="004A5D80"/>
    <w:rsid w:val="004A6674"/>
    <w:rsid w:val="004A6D9B"/>
    <w:rsid w:val="004A71E0"/>
    <w:rsid w:val="004B0DDD"/>
    <w:rsid w:val="004B0E0D"/>
    <w:rsid w:val="004B38A5"/>
    <w:rsid w:val="004B4FD7"/>
    <w:rsid w:val="004B6E1A"/>
    <w:rsid w:val="004B702E"/>
    <w:rsid w:val="004B7BEB"/>
    <w:rsid w:val="004C0D67"/>
    <w:rsid w:val="004C11A1"/>
    <w:rsid w:val="004C1268"/>
    <w:rsid w:val="004C19AC"/>
    <w:rsid w:val="004C2E2A"/>
    <w:rsid w:val="004C3CBD"/>
    <w:rsid w:val="004C3CFC"/>
    <w:rsid w:val="004C42E8"/>
    <w:rsid w:val="004C4780"/>
    <w:rsid w:val="004C4EDB"/>
    <w:rsid w:val="004C6073"/>
    <w:rsid w:val="004C61EC"/>
    <w:rsid w:val="004C6938"/>
    <w:rsid w:val="004C71C2"/>
    <w:rsid w:val="004C7F52"/>
    <w:rsid w:val="004D14E6"/>
    <w:rsid w:val="004D21CF"/>
    <w:rsid w:val="004D3E53"/>
    <w:rsid w:val="004D654B"/>
    <w:rsid w:val="004D781C"/>
    <w:rsid w:val="004D7844"/>
    <w:rsid w:val="004D7F4A"/>
    <w:rsid w:val="004E0416"/>
    <w:rsid w:val="004E0463"/>
    <w:rsid w:val="004E0940"/>
    <w:rsid w:val="004E1162"/>
    <w:rsid w:val="004E31CD"/>
    <w:rsid w:val="004E3275"/>
    <w:rsid w:val="004E34EF"/>
    <w:rsid w:val="004E4134"/>
    <w:rsid w:val="004E4ADF"/>
    <w:rsid w:val="004E587A"/>
    <w:rsid w:val="004E5B45"/>
    <w:rsid w:val="004E5E45"/>
    <w:rsid w:val="004E648D"/>
    <w:rsid w:val="004E700D"/>
    <w:rsid w:val="004E7EEA"/>
    <w:rsid w:val="004F061E"/>
    <w:rsid w:val="004F07CF"/>
    <w:rsid w:val="004F0CA3"/>
    <w:rsid w:val="004F1373"/>
    <w:rsid w:val="004F149E"/>
    <w:rsid w:val="004F2BC9"/>
    <w:rsid w:val="004F320A"/>
    <w:rsid w:val="004F3341"/>
    <w:rsid w:val="004F4443"/>
    <w:rsid w:val="004F44A2"/>
    <w:rsid w:val="004F454E"/>
    <w:rsid w:val="004F6360"/>
    <w:rsid w:val="004F63FC"/>
    <w:rsid w:val="004F7D7A"/>
    <w:rsid w:val="0050039D"/>
    <w:rsid w:val="00500DCC"/>
    <w:rsid w:val="00501656"/>
    <w:rsid w:val="00501718"/>
    <w:rsid w:val="00501955"/>
    <w:rsid w:val="00503E90"/>
    <w:rsid w:val="00504AF7"/>
    <w:rsid w:val="0050614A"/>
    <w:rsid w:val="0050640E"/>
    <w:rsid w:val="005070EF"/>
    <w:rsid w:val="005073C5"/>
    <w:rsid w:val="00507D51"/>
    <w:rsid w:val="005106B0"/>
    <w:rsid w:val="005117C9"/>
    <w:rsid w:val="00511FCA"/>
    <w:rsid w:val="00512870"/>
    <w:rsid w:val="00515277"/>
    <w:rsid w:val="005156A1"/>
    <w:rsid w:val="00517F5D"/>
    <w:rsid w:val="00520156"/>
    <w:rsid w:val="005213D7"/>
    <w:rsid w:val="005216A0"/>
    <w:rsid w:val="005219EF"/>
    <w:rsid w:val="0052265A"/>
    <w:rsid w:val="00522B39"/>
    <w:rsid w:val="00523DD2"/>
    <w:rsid w:val="00524A48"/>
    <w:rsid w:val="00524AEF"/>
    <w:rsid w:val="00524BA9"/>
    <w:rsid w:val="00524BE9"/>
    <w:rsid w:val="0052502F"/>
    <w:rsid w:val="005262D9"/>
    <w:rsid w:val="005266E2"/>
    <w:rsid w:val="005267B5"/>
    <w:rsid w:val="0052718B"/>
    <w:rsid w:val="0052733F"/>
    <w:rsid w:val="00527EBB"/>
    <w:rsid w:val="00530511"/>
    <w:rsid w:val="00531030"/>
    <w:rsid w:val="00531965"/>
    <w:rsid w:val="00531DCA"/>
    <w:rsid w:val="005326B2"/>
    <w:rsid w:val="00532E2B"/>
    <w:rsid w:val="0053343A"/>
    <w:rsid w:val="005334B8"/>
    <w:rsid w:val="00533BE2"/>
    <w:rsid w:val="00535575"/>
    <w:rsid w:val="005356BC"/>
    <w:rsid w:val="00537AE3"/>
    <w:rsid w:val="00537FC2"/>
    <w:rsid w:val="00540513"/>
    <w:rsid w:val="00541E95"/>
    <w:rsid w:val="00542A7A"/>
    <w:rsid w:val="005431D5"/>
    <w:rsid w:val="00544C40"/>
    <w:rsid w:val="005475D7"/>
    <w:rsid w:val="005502B3"/>
    <w:rsid w:val="0055066E"/>
    <w:rsid w:val="00551EDD"/>
    <w:rsid w:val="00553B4F"/>
    <w:rsid w:val="00553E1C"/>
    <w:rsid w:val="00554456"/>
    <w:rsid w:val="00554E26"/>
    <w:rsid w:val="00555924"/>
    <w:rsid w:val="00556CC5"/>
    <w:rsid w:val="00557431"/>
    <w:rsid w:val="0056011F"/>
    <w:rsid w:val="005601B8"/>
    <w:rsid w:val="00560A47"/>
    <w:rsid w:val="00560B26"/>
    <w:rsid w:val="00560B4D"/>
    <w:rsid w:val="005619AD"/>
    <w:rsid w:val="00562FE2"/>
    <w:rsid w:val="005640F1"/>
    <w:rsid w:val="0056492D"/>
    <w:rsid w:val="00565498"/>
    <w:rsid w:val="00566306"/>
    <w:rsid w:val="005667C1"/>
    <w:rsid w:val="00567C0C"/>
    <w:rsid w:val="00570003"/>
    <w:rsid w:val="00570190"/>
    <w:rsid w:val="00571DED"/>
    <w:rsid w:val="00572A7C"/>
    <w:rsid w:val="005737E0"/>
    <w:rsid w:val="00574193"/>
    <w:rsid w:val="00574A2A"/>
    <w:rsid w:val="0057629C"/>
    <w:rsid w:val="0057653D"/>
    <w:rsid w:val="0057670B"/>
    <w:rsid w:val="0058162A"/>
    <w:rsid w:val="005820AA"/>
    <w:rsid w:val="00582E21"/>
    <w:rsid w:val="00582E9B"/>
    <w:rsid w:val="005835E8"/>
    <w:rsid w:val="00583F07"/>
    <w:rsid w:val="00584414"/>
    <w:rsid w:val="00584A14"/>
    <w:rsid w:val="005866C1"/>
    <w:rsid w:val="0058737C"/>
    <w:rsid w:val="00587A07"/>
    <w:rsid w:val="00587B6B"/>
    <w:rsid w:val="0059026C"/>
    <w:rsid w:val="005923D4"/>
    <w:rsid w:val="00592E65"/>
    <w:rsid w:val="005934EF"/>
    <w:rsid w:val="00595436"/>
    <w:rsid w:val="005961D3"/>
    <w:rsid w:val="00596579"/>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C6C"/>
    <w:rsid w:val="005B4F67"/>
    <w:rsid w:val="005B5D08"/>
    <w:rsid w:val="005B6565"/>
    <w:rsid w:val="005B6967"/>
    <w:rsid w:val="005C0826"/>
    <w:rsid w:val="005C1556"/>
    <w:rsid w:val="005C240D"/>
    <w:rsid w:val="005C2544"/>
    <w:rsid w:val="005C3BF3"/>
    <w:rsid w:val="005C3C61"/>
    <w:rsid w:val="005C41C3"/>
    <w:rsid w:val="005C444C"/>
    <w:rsid w:val="005C46CC"/>
    <w:rsid w:val="005C48CC"/>
    <w:rsid w:val="005C4D54"/>
    <w:rsid w:val="005C6219"/>
    <w:rsid w:val="005D29D3"/>
    <w:rsid w:val="005D2A65"/>
    <w:rsid w:val="005D3411"/>
    <w:rsid w:val="005D3BFA"/>
    <w:rsid w:val="005D4219"/>
    <w:rsid w:val="005D52F4"/>
    <w:rsid w:val="005D5569"/>
    <w:rsid w:val="005D5B41"/>
    <w:rsid w:val="005E0105"/>
    <w:rsid w:val="005E080B"/>
    <w:rsid w:val="005E0E29"/>
    <w:rsid w:val="005E15F9"/>
    <w:rsid w:val="005E17CD"/>
    <w:rsid w:val="005E2F8F"/>
    <w:rsid w:val="005E3379"/>
    <w:rsid w:val="005E3BE3"/>
    <w:rsid w:val="005E41C4"/>
    <w:rsid w:val="005E4A01"/>
    <w:rsid w:val="005E59C7"/>
    <w:rsid w:val="005E5F89"/>
    <w:rsid w:val="005E696F"/>
    <w:rsid w:val="005E6F04"/>
    <w:rsid w:val="005E6F28"/>
    <w:rsid w:val="005E74E4"/>
    <w:rsid w:val="005E78BA"/>
    <w:rsid w:val="005E7C3B"/>
    <w:rsid w:val="005E7E85"/>
    <w:rsid w:val="005F0B02"/>
    <w:rsid w:val="005F160B"/>
    <w:rsid w:val="005F19FA"/>
    <w:rsid w:val="005F23C5"/>
    <w:rsid w:val="005F34EB"/>
    <w:rsid w:val="005F4E0B"/>
    <w:rsid w:val="005F5A15"/>
    <w:rsid w:val="005F5FC9"/>
    <w:rsid w:val="005F6315"/>
    <w:rsid w:val="005F6A07"/>
    <w:rsid w:val="006003CF"/>
    <w:rsid w:val="006018CF"/>
    <w:rsid w:val="00601A53"/>
    <w:rsid w:val="00601FEC"/>
    <w:rsid w:val="0060228D"/>
    <w:rsid w:val="006029F4"/>
    <w:rsid w:val="006046F5"/>
    <w:rsid w:val="00604802"/>
    <w:rsid w:val="00605BDD"/>
    <w:rsid w:val="006077F1"/>
    <w:rsid w:val="00607FDF"/>
    <w:rsid w:val="00611186"/>
    <w:rsid w:val="00612930"/>
    <w:rsid w:val="006134EB"/>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27F88"/>
    <w:rsid w:val="00630281"/>
    <w:rsid w:val="00631E22"/>
    <w:rsid w:val="00632E69"/>
    <w:rsid w:val="006338B9"/>
    <w:rsid w:val="0063542E"/>
    <w:rsid w:val="00635AD8"/>
    <w:rsid w:val="006365EF"/>
    <w:rsid w:val="00636724"/>
    <w:rsid w:val="00636806"/>
    <w:rsid w:val="00636E2F"/>
    <w:rsid w:val="006377F8"/>
    <w:rsid w:val="0064097F"/>
    <w:rsid w:val="006411C8"/>
    <w:rsid w:val="00641C20"/>
    <w:rsid w:val="00642391"/>
    <w:rsid w:val="00642861"/>
    <w:rsid w:val="0064320C"/>
    <w:rsid w:val="00643232"/>
    <w:rsid w:val="006436BF"/>
    <w:rsid w:val="00643AB0"/>
    <w:rsid w:val="00643BEC"/>
    <w:rsid w:val="006447E2"/>
    <w:rsid w:val="00645450"/>
    <w:rsid w:val="00646D0B"/>
    <w:rsid w:val="00647508"/>
    <w:rsid w:val="00650C76"/>
    <w:rsid w:val="00651AB7"/>
    <w:rsid w:val="00651C4F"/>
    <w:rsid w:val="0065390C"/>
    <w:rsid w:val="00653E80"/>
    <w:rsid w:val="00655F50"/>
    <w:rsid w:val="00656074"/>
    <w:rsid w:val="006562C5"/>
    <w:rsid w:val="00656AF4"/>
    <w:rsid w:val="00657519"/>
    <w:rsid w:val="006577BF"/>
    <w:rsid w:val="00657AAD"/>
    <w:rsid w:val="006623B1"/>
    <w:rsid w:val="00663576"/>
    <w:rsid w:val="00663C1C"/>
    <w:rsid w:val="00664C37"/>
    <w:rsid w:val="00666790"/>
    <w:rsid w:val="0067073E"/>
    <w:rsid w:val="006707E8"/>
    <w:rsid w:val="0067107A"/>
    <w:rsid w:val="006712AA"/>
    <w:rsid w:val="006712E8"/>
    <w:rsid w:val="006717FE"/>
    <w:rsid w:val="0067190C"/>
    <w:rsid w:val="006720F1"/>
    <w:rsid w:val="006729E0"/>
    <w:rsid w:val="00672FCE"/>
    <w:rsid w:val="00673305"/>
    <w:rsid w:val="00674283"/>
    <w:rsid w:val="00674C2A"/>
    <w:rsid w:val="0067529A"/>
    <w:rsid w:val="0067597A"/>
    <w:rsid w:val="00676176"/>
    <w:rsid w:val="006763A3"/>
    <w:rsid w:val="00677F5B"/>
    <w:rsid w:val="00680506"/>
    <w:rsid w:val="00680844"/>
    <w:rsid w:val="00680FB9"/>
    <w:rsid w:val="00683452"/>
    <w:rsid w:val="006852B5"/>
    <w:rsid w:val="0068536B"/>
    <w:rsid w:val="00685ACA"/>
    <w:rsid w:val="00687300"/>
    <w:rsid w:val="006912C7"/>
    <w:rsid w:val="00692196"/>
    <w:rsid w:val="00693647"/>
    <w:rsid w:val="00694393"/>
    <w:rsid w:val="00694D9C"/>
    <w:rsid w:val="00695067"/>
    <w:rsid w:val="00696A2E"/>
    <w:rsid w:val="00696CFE"/>
    <w:rsid w:val="00697138"/>
    <w:rsid w:val="00697376"/>
    <w:rsid w:val="00697635"/>
    <w:rsid w:val="006A1D27"/>
    <w:rsid w:val="006A2F0C"/>
    <w:rsid w:val="006A323F"/>
    <w:rsid w:val="006A37C5"/>
    <w:rsid w:val="006A3C90"/>
    <w:rsid w:val="006A3D7D"/>
    <w:rsid w:val="006A4C36"/>
    <w:rsid w:val="006A508E"/>
    <w:rsid w:val="006A5AA7"/>
    <w:rsid w:val="006A6D6E"/>
    <w:rsid w:val="006A73E0"/>
    <w:rsid w:val="006A7FAA"/>
    <w:rsid w:val="006B0613"/>
    <w:rsid w:val="006B12E8"/>
    <w:rsid w:val="006B1EFB"/>
    <w:rsid w:val="006B2968"/>
    <w:rsid w:val="006B38B6"/>
    <w:rsid w:val="006B39D5"/>
    <w:rsid w:val="006B3D8A"/>
    <w:rsid w:val="006B57C6"/>
    <w:rsid w:val="006B5F78"/>
    <w:rsid w:val="006B6863"/>
    <w:rsid w:val="006B7441"/>
    <w:rsid w:val="006B7B96"/>
    <w:rsid w:val="006C0251"/>
    <w:rsid w:val="006C13FE"/>
    <w:rsid w:val="006C1AB9"/>
    <w:rsid w:val="006C21A2"/>
    <w:rsid w:val="006C2C58"/>
    <w:rsid w:val="006C3202"/>
    <w:rsid w:val="006C3D2C"/>
    <w:rsid w:val="006C414A"/>
    <w:rsid w:val="006C59E0"/>
    <w:rsid w:val="006C5F88"/>
    <w:rsid w:val="006C6616"/>
    <w:rsid w:val="006C75D7"/>
    <w:rsid w:val="006C7654"/>
    <w:rsid w:val="006D1027"/>
    <w:rsid w:val="006D142C"/>
    <w:rsid w:val="006D2201"/>
    <w:rsid w:val="006D2A0A"/>
    <w:rsid w:val="006D32A3"/>
    <w:rsid w:val="006D38E7"/>
    <w:rsid w:val="006D44A7"/>
    <w:rsid w:val="006D5DB3"/>
    <w:rsid w:val="006D6BB6"/>
    <w:rsid w:val="006D6C36"/>
    <w:rsid w:val="006D7EAF"/>
    <w:rsid w:val="006E0D94"/>
    <w:rsid w:val="006E0F74"/>
    <w:rsid w:val="006E14A7"/>
    <w:rsid w:val="006E1D5E"/>
    <w:rsid w:val="006E1F57"/>
    <w:rsid w:val="006E31F7"/>
    <w:rsid w:val="006E3312"/>
    <w:rsid w:val="006E4C1E"/>
    <w:rsid w:val="006E51BC"/>
    <w:rsid w:val="006E62D1"/>
    <w:rsid w:val="006E6D0C"/>
    <w:rsid w:val="006F0EB4"/>
    <w:rsid w:val="006F130B"/>
    <w:rsid w:val="006F275C"/>
    <w:rsid w:val="006F35AF"/>
    <w:rsid w:val="006F3E36"/>
    <w:rsid w:val="006F417E"/>
    <w:rsid w:val="006F4545"/>
    <w:rsid w:val="006F46C7"/>
    <w:rsid w:val="006F4991"/>
    <w:rsid w:val="006F5DE8"/>
    <w:rsid w:val="00701040"/>
    <w:rsid w:val="0070146E"/>
    <w:rsid w:val="007017F9"/>
    <w:rsid w:val="00701CE9"/>
    <w:rsid w:val="007027C0"/>
    <w:rsid w:val="00704315"/>
    <w:rsid w:val="00704895"/>
    <w:rsid w:val="00705AA4"/>
    <w:rsid w:val="00706196"/>
    <w:rsid w:val="00706C50"/>
    <w:rsid w:val="00707170"/>
    <w:rsid w:val="007077DE"/>
    <w:rsid w:val="0070792C"/>
    <w:rsid w:val="00710403"/>
    <w:rsid w:val="007109F4"/>
    <w:rsid w:val="00710C72"/>
    <w:rsid w:val="007115A2"/>
    <w:rsid w:val="007119C7"/>
    <w:rsid w:val="00711C13"/>
    <w:rsid w:val="00711C38"/>
    <w:rsid w:val="00711E21"/>
    <w:rsid w:val="007123D5"/>
    <w:rsid w:val="00712745"/>
    <w:rsid w:val="0071304D"/>
    <w:rsid w:val="00713B4A"/>
    <w:rsid w:val="00714239"/>
    <w:rsid w:val="0071436D"/>
    <w:rsid w:val="0071593F"/>
    <w:rsid w:val="00715C00"/>
    <w:rsid w:val="007165B4"/>
    <w:rsid w:val="0071689F"/>
    <w:rsid w:val="00717658"/>
    <w:rsid w:val="00720FE7"/>
    <w:rsid w:val="00724C6F"/>
    <w:rsid w:val="00726387"/>
    <w:rsid w:val="00726AC2"/>
    <w:rsid w:val="00726B9F"/>
    <w:rsid w:val="007274A5"/>
    <w:rsid w:val="007275CD"/>
    <w:rsid w:val="00727F59"/>
    <w:rsid w:val="00731046"/>
    <w:rsid w:val="0073166E"/>
    <w:rsid w:val="00732916"/>
    <w:rsid w:val="00732D15"/>
    <w:rsid w:val="00733139"/>
    <w:rsid w:val="007334C4"/>
    <w:rsid w:val="00734249"/>
    <w:rsid w:val="00735077"/>
    <w:rsid w:val="0073719A"/>
    <w:rsid w:val="00737DA1"/>
    <w:rsid w:val="00740F63"/>
    <w:rsid w:val="00741532"/>
    <w:rsid w:val="00741D8B"/>
    <w:rsid w:val="007432B6"/>
    <w:rsid w:val="00744002"/>
    <w:rsid w:val="00744091"/>
    <w:rsid w:val="0074531E"/>
    <w:rsid w:val="00745CA3"/>
    <w:rsid w:val="00746BE9"/>
    <w:rsid w:val="00747641"/>
    <w:rsid w:val="0074772F"/>
    <w:rsid w:val="007479CA"/>
    <w:rsid w:val="00747E9D"/>
    <w:rsid w:val="00747EE1"/>
    <w:rsid w:val="00750374"/>
    <w:rsid w:val="00750AA2"/>
    <w:rsid w:val="00750E58"/>
    <w:rsid w:val="00752640"/>
    <w:rsid w:val="00752B44"/>
    <w:rsid w:val="0075360B"/>
    <w:rsid w:val="00755D14"/>
    <w:rsid w:val="007575F4"/>
    <w:rsid w:val="00760486"/>
    <w:rsid w:val="00760A8E"/>
    <w:rsid w:val="00761065"/>
    <w:rsid w:val="00761175"/>
    <w:rsid w:val="00761C96"/>
    <w:rsid w:val="00762D16"/>
    <w:rsid w:val="0076452C"/>
    <w:rsid w:val="00764D79"/>
    <w:rsid w:val="00765E8F"/>
    <w:rsid w:val="00766E66"/>
    <w:rsid w:val="00767087"/>
    <w:rsid w:val="00767568"/>
    <w:rsid w:val="0076756F"/>
    <w:rsid w:val="007677DE"/>
    <w:rsid w:val="007678F3"/>
    <w:rsid w:val="00767D13"/>
    <w:rsid w:val="00767D8C"/>
    <w:rsid w:val="00770A91"/>
    <w:rsid w:val="00770C03"/>
    <w:rsid w:val="00770EF4"/>
    <w:rsid w:val="00771390"/>
    <w:rsid w:val="007721C9"/>
    <w:rsid w:val="00772352"/>
    <w:rsid w:val="007731E2"/>
    <w:rsid w:val="00773962"/>
    <w:rsid w:val="00775369"/>
    <w:rsid w:val="00775A12"/>
    <w:rsid w:val="00775D50"/>
    <w:rsid w:val="00776829"/>
    <w:rsid w:val="007770C9"/>
    <w:rsid w:val="007779EB"/>
    <w:rsid w:val="00777BD1"/>
    <w:rsid w:val="00780488"/>
    <w:rsid w:val="007805BA"/>
    <w:rsid w:val="00781092"/>
    <w:rsid w:val="00781A70"/>
    <w:rsid w:val="0078261E"/>
    <w:rsid w:val="0078317F"/>
    <w:rsid w:val="007833F0"/>
    <w:rsid w:val="00783E8B"/>
    <w:rsid w:val="0078594C"/>
    <w:rsid w:val="007860F0"/>
    <w:rsid w:val="00786386"/>
    <w:rsid w:val="007865BC"/>
    <w:rsid w:val="007875CC"/>
    <w:rsid w:val="007910E1"/>
    <w:rsid w:val="007915C2"/>
    <w:rsid w:val="007918A2"/>
    <w:rsid w:val="007920E4"/>
    <w:rsid w:val="007922F2"/>
    <w:rsid w:val="00792319"/>
    <w:rsid w:val="007926ED"/>
    <w:rsid w:val="007933AB"/>
    <w:rsid w:val="00793E4E"/>
    <w:rsid w:val="0079467D"/>
    <w:rsid w:val="00794B7B"/>
    <w:rsid w:val="0079584B"/>
    <w:rsid w:val="00795D7E"/>
    <w:rsid w:val="00796261"/>
    <w:rsid w:val="00796AF8"/>
    <w:rsid w:val="00796F49"/>
    <w:rsid w:val="00797D58"/>
    <w:rsid w:val="00797FAF"/>
    <w:rsid w:val="007A0C7A"/>
    <w:rsid w:val="007A0F8E"/>
    <w:rsid w:val="007A2B63"/>
    <w:rsid w:val="007A2F65"/>
    <w:rsid w:val="007A311A"/>
    <w:rsid w:val="007A32AC"/>
    <w:rsid w:val="007A413D"/>
    <w:rsid w:val="007A4629"/>
    <w:rsid w:val="007A49C2"/>
    <w:rsid w:val="007A661D"/>
    <w:rsid w:val="007A74D3"/>
    <w:rsid w:val="007A7BCB"/>
    <w:rsid w:val="007B06E0"/>
    <w:rsid w:val="007B0AFD"/>
    <w:rsid w:val="007B132E"/>
    <w:rsid w:val="007B1942"/>
    <w:rsid w:val="007B1A80"/>
    <w:rsid w:val="007B2368"/>
    <w:rsid w:val="007B25C8"/>
    <w:rsid w:val="007B446F"/>
    <w:rsid w:val="007B5688"/>
    <w:rsid w:val="007B5C50"/>
    <w:rsid w:val="007B5CFD"/>
    <w:rsid w:val="007B5EB2"/>
    <w:rsid w:val="007B64C5"/>
    <w:rsid w:val="007B6610"/>
    <w:rsid w:val="007B7386"/>
    <w:rsid w:val="007C148D"/>
    <w:rsid w:val="007C2040"/>
    <w:rsid w:val="007C21EF"/>
    <w:rsid w:val="007C2D18"/>
    <w:rsid w:val="007C2D56"/>
    <w:rsid w:val="007C2FC7"/>
    <w:rsid w:val="007C302C"/>
    <w:rsid w:val="007C30A5"/>
    <w:rsid w:val="007C5404"/>
    <w:rsid w:val="007C62FA"/>
    <w:rsid w:val="007D053A"/>
    <w:rsid w:val="007D06FA"/>
    <w:rsid w:val="007D0B96"/>
    <w:rsid w:val="007D1584"/>
    <w:rsid w:val="007D1954"/>
    <w:rsid w:val="007D1A4F"/>
    <w:rsid w:val="007D1C14"/>
    <w:rsid w:val="007D2301"/>
    <w:rsid w:val="007D2B27"/>
    <w:rsid w:val="007D3172"/>
    <w:rsid w:val="007D32B4"/>
    <w:rsid w:val="007D33FD"/>
    <w:rsid w:val="007D4E99"/>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1F51"/>
    <w:rsid w:val="007F3265"/>
    <w:rsid w:val="007F4C96"/>
    <w:rsid w:val="007F66C4"/>
    <w:rsid w:val="007F6D3E"/>
    <w:rsid w:val="007F741A"/>
    <w:rsid w:val="007F7632"/>
    <w:rsid w:val="00800D81"/>
    <w:rsid w:val="00800F22"/>
    <w:rsid w:val="0080138A"/>
    <w:rsid w:val="00801452"/>
    <w:rsid w:val="00801615"/>
    <w:rsid w:val="00802DA1"/>
    <w:rsid w:val="0080427C"/>
    <w:rsid w:val="008045BB"/>
    <w:rsid w:val="0080569E"/>
    <w:rsid w:val="00805BE0"/>
    <w:rsid w:val="00806403"/>
    <w:rsid w:val="00807460"/>
    <w:rsid w:val="00807904"/>
    <w:rsid w:val="00807D10"/>
    <w:rsid w:val="008104D4"/>
    <w:rsid w:val="0081198E"/>
    <w:rsid w:val="00811F24"/>
    <w:rsid w:val="0081261C"/>
    <w:rsid w:val="00813B64"/>
    <w:rsid w:val="008140AB"/>
    <w:rsid w:val="008142BF"/>
    <w:rsid w:val="008149B6"/>
    <w:rsid w:val="00815497"/>
    <w:rsid w:val="00815B79"/>
    <w:rsid w:val="00815BE7"/>
    <w:rsid w:val="00815EAB"/>
    <w:rsid w:val="008164A6"/>
    <w:rsid w:val="008170B5"/>
    <w:rsid w:val="0081715F"/>
    <w:rsid w:val="008173B0"/>
    <w:rsid w:val="00817ED0"/>
    <w:rsid w:val="00817F97"/>
    <w:rsid w:val="0082004E"/>
    <w:rsid w:val="008206B9"/>
    <w:rsid w:val="00820C9E"/>
    <w:rsid w:val="008213FE"/>
    <w:rsid w:val="00821726"/>
    <w:rsid w:val="00821D58"/>
    <w:rsid w:val="008222B6"/>
    <w:rsid w:val="00823184"/>
    <w:rsid w:val="008236BD"/>
    <w:rsid w:val="00825E89"/>
    <w:rsid w:val="008263B8"/>
    <w:rsid w:val="0082641F"/>
    <w:rsid w:val="00826F17"/>
    <w:rsid w:val="00830D64"/>
    <w:rsid w:val="00831E40"/>
    <w:rsid w:val="00833E42"/>
    <w:rsid w:val="00834397"/>
    <w:rsid w:val="00834EFB"/>
    <w:rsid w:val="008354A7"/>
    <w:rsid w:val="00835706"/>
    <w:rsid w:val="008364FC"/>
    <w:rsid w:val="008376E7"/>
    <w:rsid w:val="0084074B"/>
    <w:rsid w:val="00841315"/>
    <w:rsid w:val="00841A4D"/>
    <w:rsid w:val="00842014"/>
    <w:rsid w:val="00843A72"/>
    <w:rsid w:val="00843B5B"/>
    <w:rsid w:val="00843B6F"/>
    <w:rsid w:val="0084440E"/>
    <w:rsid w:val="008445DA"/>
    <w:rsid w:val="00846056"/>
    <w:rsid w:val="00846CE7"/>
    <w:rsid w:val="008472BC"/>
    <w:rsid w:val="00847D85"/>
    <w:rsid w:val="0085006A"/>
    <w:rsid w:val="008510B8"/>
    <w:rsid w:val="00851F6C"/>
    <w:rsid w:val="00853179"/>
    <w:rsid w:val="008535BB"/>
    <w:rsid w:val="00854B2F"/>
    <w:rsid w:val="00854C5F"/>
    <w:rsid w:val="0085551B"/>
    <w:rsid w:val="0085727A"/>
    <w:rsid w:val="00857FDD"/>
    <w:rsid w:val="00860837"/>
    <w:rsid w:val="00861CB9"/>
    <w:rsid w:val="00861E43"/>
    <w:rsid w:val="00861F78"/>
    <w:rsid w:val="00862517"/>
    <w:rsid w:val="00863899"/>
    <w:rsid w:val="00865EC0"/>
    <w:rsid w:val="00865ECC"/>
    <w:rsid w:val="0086797B"/>
    <w:rsid w:val="00870FA0"/>
    <w:rsid w:val="00871A56"/>
    <w:rsid w:val="00871FBF"/>
    <w:rsid w:val="00872C86"/>
    <w:rsid w:val="00873C05"/>
    <w:rsid w:val="008749A2"/>
    <w:rsid w:val="0087710F"/>
    <w:rsid w:val="00877712"/>
    <w:rsid w:val="00877F4B"/>
    <w:rsid w:val="00880F9D"/>
    <w:rsid w:val="00881548"/>
    <w:rsid w:val="008819C6"/>
    <w:rsid w:val="00881B6B"/>
    <w:rsid w:val="00882664"/>
    <w:rsid w:val="00883644"/>
    <w:rsid w:val="00883F5D"/>
    <w:rsid w:val="00884032"/>
    <w:rsid w:val="00884265"/>
    <w:rsid w:val="00884B22"/>
    <w:rsid w:val="00884BB0"/>
    <w:rsid w:val="00887797"/>
    <w:rsid w:val="00887F20"/>
    <w:rsid w:val="00890875"/>
    <w:rsid w:val="008912B6"/>
    <w:rsid w:val="00891914"/>
    <w:rsid w:val="00891A16"/>
    <w:rsid w:val="00891A74"/>
    <w:rsid w:val="00892366"/>
    <w:rsid w:val="00895463"/>
    <w:rsid w:val="00895C2D"/>
    <w:rsid w:val="0089602A"/>
    <w:rsid w:val="008978A5"/>
    <w:rsid w:val="008A026E"/>
    <w:rsid w:val="008A2162"/>
    <w:rsid w:val="008A348D"/>
    <w:rsid w:val="008A3E98"/>
    <w:rsid w:val="008A417B"/>
    <w:rsid w:val="008A6285"/>
    <w:rsid w:val="008A6C18"/>
    <w:rsid w:val="008A701A"/>
    <w:rsid w:val="008A7397"/>
    <w:rsid w:val="008B00D7"/>
    <w:rsid w:val="008B026B"/>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FD7"/>
    <w:rsid w:val="008C5D4A"/>
    <w:rsid w:val="008C6081"/>
    <w:rsid w:val="008C7BDA"/>
    <w:rsid w:val="008D0410"/>
    <w:rsid w:val="008D138A"/>
    <w:rsid w:val="008D1C44"/>
    <w:rsid w:val="008D2A89"/>
    <w:rsid w:val="008D2C72"/>
    <w:rsid w:val="008D2CA6"/>
    <w:rsid w:val="008D5558"/>
    <w:rsid w:val="008D6962"/>
    <w:rsid w:val="008D6BE3"/>
    <w:rsid w:val="008D72D9"/>
    <w:rsid w:val="008D7690"/>
    <w:rsid w:val="008D7D69"/>
    <w:rsid w:val="008D7E88"/>
    <w:rsid w:val="008D7F92"/>
    <w:rsid w:val="008E17A7"/>
    <w:rsid w:val="008E2A74"/>
    <w:rsid w:val="008E3953"/>
    <w:rsid w:val="008E50D8"/>
    <w:rsid w:val="008E5D22"/>
    <w:rsid w:val="008E60BF"/>
    <w:rsid w:val="008E7CF0"/>
    <w:rsid w:val="008F00D8"/>
    <w:rsid w:val="008F1092"/>
    <w:rsid w:val="008F3043"/>
    <w:rsid w:val="008F38F3"/>
    <w:rsid w:val="008F4AE1"/>
    <w:rsid w:val="008F6327"/>
    <w:rsid w:val="008F63F8"/>
    <w:rsid w:val="008F760B"/>
    <w:rsid w:val="008F7858"/>
    <w:rsid w:val="0090001C"/>
    <w:rsid w:val="00902F86"/>
    <w:rsid w:val="00903810"/>
    <w:rsid w:val="00903F95"/>
    <w:rsid w:val="009041E6"/>
    <w:rsid w:val="00904634"/>
    <w:rsid w:val="00905051"/>
    <w:rsid w:val="00905707"/>
    <w:rsid w:val="0090598A"/>
    <w:rsid w:val="00905DDB"/>
    <w:rsid w:val="009066D2"/>
    <w:rsid w:val="00906BC9"/>
    <w:rsid w:val="00906FA0"/>
    <w:rsid w:val="009106A4"/>
    <w:rsid w:val="0091109A"/>
    <w:rsid w:val="00911AE9"/>
    <w:rsid w:val="0091304F"/>
    <w:rsid w:val="0091364D"/>
    <w:rsid w:val="009137B5"/>
    <w:rsid w:val="00913DFF"/>
    <w:rsid w:val="00914221"/>
    <w:rsid w:val="009146BA"/>
    <w:rsid w:val="009179A1"/>
    <w:rsid w:val="009210BC"/>
    <w:rsid w:val="00921EBB"/>
    <w:rsid w:val="00922A1D"/>
    <w:rsid w:val="00923165"/>
    <w:rsid w:val="00923508"/>
    <w:rsid w:val="009241A0"/>
    <w:rsid w:val="00924300"/>
    <w:rsid w:val="009265EA"/>
    <w:rsid w:val="00926E47"/>
    <w:rsid w:val="00927359"/>
    <w:rsid w:val="0093002B"/>
    <w:rsid w:val="009303C1"/>
    <w:rsid w:val="00930499"/>
    <w:rsid w:val="0093061D"/>
    <w:rsid w:val="00931382"/>
    <w:rsid w:val="009324A2"/>
    <w:rsid w:val="00933A20"/>
    <w:rsid w:val="00934C22"/>
    <w:rsid w:val="00936AC5"/>
    <w:rsid w:val="00937127"/>
    <w:rsid w:val="00937B88"/>
    <w:rsid w:val="00937C7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2946"/>
    <w:rsid w:val="009535D6"/>
    <w:rsid w:val="00953D33"/>
    <w:rsid w:val="0095443F"/>
    <w:rsid w:val="009545D1"/>
    <w:rsid w:val="0095484C"/>
    <w:rsid w:val="009555AA"/>
    <w:rsid w:val="00955629"/>
    <w:rsid w:val="009560FB"/>
    <w:rsid w:val="00956A11"/>
    <w:rsid w:val="009609EC"/>
    <w:rsid w:val="0096115B"/>
    <w:rsid w:val="0096183A"/>
    <w:rsid w:val="009619C4"/>
    <w:rsid w:val="009630C5"/>
    <w:rsid w:val="009643C6"/>
    <w:rsid w:val="00964452"/>
    <w:rsid w:val="009649F6"/>
    <w:rsid w:val="00965424"/>
    <w:rsid w:val="0096561B"/>
    <w:rsid w:val="00965B04"/>
    <w:rsid w:val="00966F3E"/>
    <w:rsid w:val="009675B8"/>
    <w:rsid w:val="009705A2"/>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65D"/>
    <w:rsid w:val="00980820"/>
    <w:rsid w:val="00980AC8"/>
    <w:rsid w:val="00981201"/>
    <w:rsid w:val="00981C47"/>
    <w:rsid w:val="00982C00"/>
    <w:rsid w:val="009830CB"/>
    <w:rsid w:val="00984FBB"/>
    <w:rsid w:val="00985704"/>
    <w:rsid w:val="00985BBC"/>
    <w:rsid w:val="00986611"/>
    <w:rsid w:val="00986964"/>
    <w:rsid w:val="0098731D"/>
    <w:rsid w:val="0099021A"/>
    <w:rsid w:val="0099136C"/>
    <w:rsid w:val="0099229A"/>
    <w:rsid w:val="0099289B"/>
    <w:rsid w:val="00993BD6"/>
    <w:rsid w:val="00993EC1"/>
    <w:rsid w:val="009948F7"/>
    <w:rsid w:val="00995077"/>
    <w:rsid w:val="00995BF0"/>
    <w:rsid w:val="00996E25"/>
    <w:rsid w:val="0099722E"/>
    <w:rsid w:val="009973A3"/>
    <w:rsid w:val="009978F5"/>
    <w:rsid w:val="009A050E"/>
    <w:rsid w:val="009A0C49"/>
    <w:rsid w:val="009A0F36"/>
    <w:rsid w:val="009A0FD6"/>
    <w:rsid w:val="009A1960"/>
    <w:rsid w:val="009A1A7B"/>
    <w:rsid w:val="009A3A4D"/>
    <w:rsid w:val="009A3E4E"/>
    <w:rsid w:val="009A447B"/>
    <w:rsid w:val="009A5AD2"/>
    <w:rsid w:val="009A5D33"/>
    <w:rsid w:val="009A6260"/>
    <w:rsid w:val="009A6AD9"/>
    <w:rsid w:val="009A7501"/>
    <w:rsid w:val="009A7708"/>
    <w:rsid w:val="009A7805"/>
    <w:rsid w:val="009B1D62"/>
    <w:rsid w:val="009B24A6"/>
    <w:rsid w:val="009B2991"/>
    <w:rsid w:val="009B32AE"/>
    <w:rsid w:val="009B364C"/>
    <w:rsid w:val="009B379A"/>
    <w:rsid w:val="009B37A5"/>
    <w:rsid w:val="009B3DE6"/>
    <w:rsid w:val="009B5A90"/>
    <w:rsid w:val="009C0394"/>
    <w:rsid w:val="009C082B"/>
    <w:rsid w:val="009C109A"/>
    <w:rsid w:val="009C152A"/>
    <w:rsid w:val="009C2389"/>
    <w:rsid w:val="009C2E10"/>
    <w:rsid w:val="009C345F"/>
    <w:rsid w:val="009C386C"/>
    <w:rsid w:val="009C4573"/>
    <w:rsid w:val="009C5B45"/>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5297"/>
    <w:rsid w:val="009D5C84"/>
    <w:rsid w:val="009D705B"/>
    <w:rsid w:val="009E062D"/>
    <w:rsid w:val="009E09BC"/>
    <w:rsid w:val="009E0CD5"/>
    <w:rsid w:val="009E1818"/>
    <w:rsid w:val="009E1E49"/>
    <w:rsid w:val="009E1F2E"/>
    <w:rsid w:val="009E2483"/>
    <w:rsid w:val="009E2937"/>
    <w:rsid w:val="009E2C83"/>
    <w:rsid w:val="009E34AB"/>
    <w:rsid w:val="009E369F"/>
    <w:rsid w:val="009E404D"/>
    <w:rsid w:val="009E49F5"/>
    <w:rsid w:val="009E6151"/>
    <w:rsid w:val="009E67B8"/>
    <w:rsid w:val="009E6D6C"/>
    <w:rsid w:val="009E7066"/>
    <w:rsid w:val="009E718D"/>
    <w:rsid w:val="009F12E0"/>
    <w:rsid w:val="009F1BE5"/>
    <w:rsid w:val="009F29D6"/>
    <w:rsid w:val="009F36FE"/>
    <w:rsid w:val="009F3D6A"/>
    <w:rsid w:val="009F41BB"/>
    <w:rsid w:val="009F4709"/>
    <w:rsid w:val="009F52BF"/>
    <w:rsid w:val="009F6474"/>
    <w:rsid w:val="009F65DF"/>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3C12"/>
    <w:rsid w:val="00A14233"/>
    <w:rsid w:val="00A1528A"/>
    <w:rsid w:val="00A15513"/>
    <w:rsid w:val="00A15AE4"/>
    <w:rsid w:val="00A16A02"/>
    <w:rsid w:val="00A16F9A"/>
    <w:rsid w:val="00A207D0"/>
    <w:rsid w:val="00A21BEA"/>
    <w:rsid w:val="00A22BB3"/>
    <w:rsid w:val="00A25A6E"/>
    <w:rsid w:val="00A25C8D"/>
    <w:rsid w:val="00A272B7"/>
    <w:rsid w:val="00A27431"/>
    <w:rsid w:val="00A27ACD"/>
    <w:rsid w:val="00A27B1A"/>
    <w:rsid w:val="00A3072A"/>
    <w:rsid w:val="00A309D4"/>
    <w:rsid w:val="00A314EA"/>
    <w:rsid w:val="00A31599"/>
    <w:rsid w:val="00A318F0"/>
    <w:rsid w:val="00A32845"/>
    <w:rsid w:val="00A32B35"/>
    <w:rsid w:val="00A33787"/>
    <w:rsid w:val="00A346AB"/>
    <w:rsid w:val="00A35033"/>
    <w:rsid w:val="00A351CF"/>
    <w:rsid w:val="00A35642"/>
    <w:rsid w:val="00A3634C"/>
    <w:rsid w:val="00A36A6A"/>
    <w:rsid w:val="00A36DB4"/>
    <w:rsid w:val="00A37145"/>
    <w:rsid w:val="00A40A3C"/>
    <w:rsid w:val="00A40C48"/>
    <w:rsid w:val="00A42081"/>
    <w:rsid w:val="00A42B50"/>
    <w:rsid w:val="00A447CC"/>
    <w:rsid w:val="00A4489F"/>
    <w:rsid w:val="00A44ECE"/>
    <w:rsid w:val="00A45256"/>
    <w:rsid w:val="00A45407"/>
    <w:rsid w:val="00A46CB2"/>
    <w:rsid w:val="00A47905"/>
    <w:rsid w:val="00A479D9"/>
    <w:rsid w:val="00A52FF7"/>
    <w:rsid w:val="00A530C1"/>
    <w:rsid w:val="00A53984"/>
    <w:rsid w:val="00A54180"/>
    <w:rsid w:val="00A548FE"/>
    <w:rsid w:val="00A55359"/>
    <w:rsid w:val="00A568F2"/>
    <w:rsid w:val="00A57080"/>
    <w:rsid w:val="00A57305"/>
    <w:rsid w:val="00A57600"/>
    <w:rsid w:val="00A60173"/>
    <w:rsid w:val="00A616D8"/>
    <w:rsid w:val="00A61CFD"/>
    <w:rsid w:val="00A62B32"/>
    <w:rsid w:val="00A63179"/>
    <w:rsid w:val="00A64A6F"/>
    <w:rsid w:val="00A64C33"/>
    <w:rsid w:val="00A64F60"/>
    <w:rsid w:val="00A65460"/>
    <w:rsid w:val="00A660E9"/>
    <w:rsid w:val="00A66857"/>
    <w:rsid w:val="00A669D3"/>
    <w:rsid w:val="00A677DA"/>
    <w:rsid w:val="00A67D11"/>
    <w:rsid w:val="00A70870"/>
    <w:rsid w:val="00A70C98"/>
    <w:rsid w:val="00A70CB6"/>
    <w:rsid w:val="00A70EB9"/>
    <w:rsid w:val="00A72824"/>
    <w:rsid w:val="00A72E5F"/>
    <w:rsid w:val="00A73679"/>
    <w:rsid w:val="00A73A15"/>
    <w:rsid w:val="00A73AEF"/>
    <w:rsid w:val="00A7421C"/>
    <w:rsid w:val="00A74882"/>
    <w:rsid w:val="00A751C7"/>
    <w:rsid w:val="00A7582F"/>
    <w:rsid w:val="00A76035"/>
    <w:rsid w:val="00A8104B"/>
    <w:rsid w:val="00A8105E"/>
    <w:rsid w:val="00A832A8"/>
    <w:rsid w:val="00A835D3"/>
    <w:rsid w:val="00A83B85"/>
    <w:rsid w:val="00A85D27"/>
    <w:rsid w:val="00A86E5E"/>
    <w:rsid w:val="00A9014B"/>
    <w:rsid w:val="00A9115C"/>
    <w:rsid w:val="00A913BD"/>
    <w:rsid w:val="00A91E05"/>
    <w:rsid w:val="00A925DA"/>
    <w:rsid w:val="00A92A11"/>
    <w:rsid w:val="00A934BF"/>
    <w:rsid w:val="00A94610"/>
    <w:rsid w:val="00A94A5D"/>
    <w:rsid w:val="00A957A0"/>
    <w:rsid w:val="00A968C1"/>
    <w:rsid w:val="00A96E71"/>
    <w:rsid w:val="00A97BA3"/>
    <w:rsid w:val="00A97EE4"/>
    <w:rsid w:val="00AA0523"/>
    <w:rsid w:val="00AA10CB"/>
    <w:rsid w:val="00AA2EDA"/>
    <w:rsid w:val="00AA396C"/>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B90"/>
    <w:rsid w:val="00AB1FEA"/>
    <w:rsid w:val="00AB21C3"/>
    <w:rsid w:val="00AB247E"/>
    <w:rsid w:val="00AB442A"/>
    <w:rsid w:val="00AB466F"/>
    <w:rsid w:val="00AB50B9"/>
    <w:rsid w:val="00AB53F0"/>
    <w:rsid w:val="00AB551C"/>
    <w:rsid w:val="00AB573F"/>
    <w:rsid w:val="00AB5850"/>
    <w:rsid w:val="00AB5977"/>
    <w:rsid w:val="00AB7084"/>
    <w:rsid w:val="00AB7F2B"/>
    <w:rsid w:val="00AC0849"/>
    <w:rsid w:val="00AC0E1B"/>
    <w:rsid w:val="00AC1597"/>
    <w:rsid w:val="00AC1ABE"/>
    <w:rsid w:val="00AC1BB4"/>
    <w:rsid w:val="00AC1C4F"/>
    <w:rsid w:val="00AC26C0"/>
    <w:rsid w:val="00AC2A8E"/>
    <w:rsid w:val="00AC3051"/>
    <w:rsid w:val="00AC582D"/>
    <w:rsid w:val="00AC5EE3"/>
    <w:rsid w:val="00AC6296"/>
    <w:rsid w:val="00AC6BFA"/>
    <w:rsid w:val="00AC706D"/>
    <w:rsid w:val="00AC747F"/>
    <w:rsid w:val="00AC76D2"/>
    <w:rsid w:val="00AD2C4A"/>
    <w:rsid w:val="00AD43B6"/>
    <w:rsid w:val="00AD5EB2"/>
    <w:rsid w:val="00AD61E9"/>
    <w:rsid w:val="00AD7569"/>
    <w:rsid w:val="00AD77E8"/>
    <w:rsid w:val="00AD7C4C"/>
    <w:rsid w:val="00AE10A9"/>
    <w:rsid w:val="00AE1538"/>
    <w:rsid w:val="00AE17CB"/>
    <w:rsid w:val="00AE1ECC"/>
    <w:rsid w:val="00AE311B"/>
    <w:rsid w:val="00AE3D55"/>
    <w:rsid w:val="00AE44EF"/>
    <w:rsid w:val="00AE4DB0"/>
    <w:rsid w:val="00AE583D"/>
    <w:rsid w:val="00AE5CA2"/>
    <w:rsid w:val="00AE5F54"/>
    <w:rsid w:val="00AF00CB"/>
    <w:rsid w:val="00AF02C7"/>
    <w:rsid w:val="00AF07B6"/>
    <w:rsid w:val="00AF17A0"/>
    <w:rsid w:val="00AF1FA8"/>
    <w:rsid w:val="00AF27EE"/>
    <w:rsid w:val="00AF2E8A"/>
    <w:rsid w:val="00AF3268"/>
    <w:rsid w:val="00AF3D2B"/>
    <w:rsid w:val="00AF3D74"/>
    <w:rsid w:val="00AF487D"/>
    <w:rsid w:val="00AF5AD4"/>
    <w:rsid w:val="00AF6443"/>
    <w:rsid w:val="00AF6656"/>
    <w:rsid w:val="00AF7C5B"/>
    <w:rsid w:val="00B012CD"/>
    <w:rsid w:val="00B01389"/>
    <w:rsid w:val="00B02964"/>
    <w:rsid w:val="00B04659"/>
    <w:rsid w:val="00B0564B"/>
    <w:rsid w:val="00B0574A"/>
    <w:rsid w:val="00B060A5"/>
    <w:rsid w:val="00B0678C"/>
    <w:rsid w:val="00B070D3"/>
    <w:rsid w:val="00B07519"/>
    <w:rsid w:val="00B07609"/>
    <w:rsid w:val="00B07999"/>
    <w:rsid w:val="00B10305"/>
    <w:rsid w:val="00B121E1"/>
    <w:rsid w:val="00B123DF"/>
    <w:rsid w:val="00B129D5"/>
    <w:rsid w:val="00B1428A"/>
    <w:rsid w:val="00B14A33"/>
    <w:rsid w:val="00B14D10"/>
    <w:rsid w:val="00B1529F"/>
    <w:rsid w:val="00B163FF"/>
    <w:rsid w:val="00B21D98"/>
    <w:rsid w:val="00B22628"/>
    <w:rsid w:val="00B22D7E"/>
    <w:rsid w:val="00B22E9C"/>
    <w:rsid w:val="00B2307F"/>
    <w:rsid w:val="00B238A3"/>
    <w:rsid w:val="00B23B04"/>
    <w:rsid w:val="00B2404D"/>
    <w:rsid w:val="00B24A85"/>
    <w:rsid w:val="00B250BD"/>
    <w:rsid w:val="00B26598"/>
    <w:rsid w:val="00B26FCA"/>
    <w:rsid w:val="00B2796F"/>
    <w:rsid w:val="00B30B78"/>
    <w:rsid w:val="00B3244C"/>
    <w:rsid w:val="00B324B9"/>
    <w:rsid w:val="00B326F6"/>
    <w:rsid w:val="00B32AD3"/>
    <w:rsid w:val="00B3302C"/>
    <w:rsid w:val="00B3325E"/>
    <w:rsid w:val="00B339F8"/>
    <w:rsid w:val="00B33F0B"/>
    <w:rsid w:val="00B34379"/>
    <w:rsid w:val="00B34624"/>
    <w:rsid w:val="00B3529D"/>
    <w:rsid w:val="00B35357"/>
    <w:rsid w:val="00B35E4B"/>
    <w:rsid w:val="00B35FE5"/>
    <w:rsid w:val="00B37207"/>
    <w:rsid w:val="00B40FBB"/>
    <w:rsid w:val="00B415FF"/>
    <w:rsid w:val="00B4304F"/>
    <w:rsid w:val="00B43578"/>
    <w:rsid w:val="00B455C4"/>
    <w:rsid w:val="00B458CF"/>
    <w:rsid w:val="00B5104C"/>
    <w:rsid w:val="00B5187D"/>
    <w:rsid w:val="00B51C54"/>
    <w:rsid w:val="00B5209F"/>
    <w:rsid w:val="00B52E09"/>
    <w:rsid w:val="00B534D5"/>
    <w:rsid w:val="00B53AC7"/>
    <w:rsid w:val="00B55B93"/>
    <w:rsid w:val="00B55C66"/>
    <w:rsid w:val="00B5630E"/>
    <w:rsid w:val="00B60BA6"/>
    <w:rsid w:val="00B614AE"/>
    <w:rsid w:val="00B62161"/>
    <w:rsid w:val="00B629B5"/>
    <w:rsid w:val="00B62F74"/>
    <w:rsid w:val="00B63476"/>
    <w:rsid w:val="00B63B22"/>
    <w:rsid w:val="00B643BC"/>
    <w:rsid w:val="00B64A3E"/>
    <w:rsid w:val="00B654E4"/>
    <w:rsid w:val="00B654E8"/>
    <w:rsid w:val="00B66B85"/>
    <w:rsid w:val="00B67B98"/>
    <w:rsid w:val="00B70B18"/>
    <w:rsid w:val="00B71015"/>
    <w:rsid w:val="00B71812"/>
    <w:rsid w:val="00B71D27"/>
    <w:rsid w:val="00B7205B"/>
    <w:rsid w:val="00B72841"/>
    <w:rsid w:val="00B7289B"/>
    <w:rsid w:val="00B72A10"/>
    <w:rsid w:val="00B72D6D"/>
    <w:rsid w:val="00B72F63"/>
    <w:rsid w:val="00B7386B"/>
    <w:rsid w:val="00B74879"/>
    <w:rsid w:val="00B74ADA"/>
    <w:rsid w:val="00B74E20"/>
    <w:rsid w:val="00B764A6"/>
    <w:rsid w:val="00B765CC"/>
    <w:rsid w:val="00B766D9"/>
    <w:rsid w:val="00B76852"/>
    <w:rsid w:val="00B769EF"/>
    <w:rsid w:val="00B76D93"/>
    <w:rsid w:val="00B80466"/>
    <w:rsid w:val="00B80C25"/>
    <w:rsid w:val="00B81247"/>
    <w:rsid w:val="00B813C9"/>
    <w:rsid w:val="00B82028"/>
    <w:rsid w:val="00B83767"/>
    <w:rsid w:val="00B83AEC"/>
    <w:rsid w:val="00B84048"/>
    <w:rsid w:val="00B84D83"/>
    <w:rsid w:val="00B8526A"/>
    <w:rsid w:val="00B868D8"/>
    <w:rsid w:val="00B907E5"/>
    <w:rsid w:val="00B90B0F"/>
    <w:rsid w:val="00B92D30"/>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3BA0"/>
    <w:rsid w:val="00BA4084"/>
    <w:rsid w:val="00BA450C"/>
    <w:rsid w:val="00BA6411"/>
    <w:rsid w:val="00BA6ACE"/>
    <w:rsid w:val="00BA6D8A"/>
    <w:rsid w:val="00BA7A37"/>
    <w:rsid w:val="00BA7B0D"/>
    <w:rsid w:val="00BB0891"/>
    <w:rsid w:val="00BB1564"/>
    <w:rsid w:val="00BB180D"/>
    <w:rsid w:val="00BB1C43"/>
    <w:rsid w:val="00BB28E2"/>
    <w:rsid w:val="00BB29F1"/>
    <w:rsid w:val="00BB318E"/>
    <w:rsid w:val="00BB373C"/>
    <w:rsid w:val="00BB3E2E"/>
    <w:rsid w:val="00BB6735"/>
    <w:rsid w:val="00BB7B4F"/>
    <w:rsid w:val="00BC0EF3"/>
    <w:rsid w:val="00BC1526"/>
    <w:rsid w:val="00BC5257"/>
    <w:rsid w:val="00BC5B88"/>
    <w:rsid w:val="00BC66DB"/>
    <w:rsid w:val="00BC6ABE"/>
    <w:rsid w:val="00BC7917"/>
    <w:rsid w:val="00BC7941"/>
    <w:rsid w:val="00BD4C63"/>
    <w:rsid w:val="00BD62F3"/>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467D"/>
    <w:rsid w:val="00BF560D"/>
    <w:rsid w:val="00BF59D2"/>
    <w:rsid w:val="00BF5E4C"/>
    <w:rsid w:val="00BF6BDA"/>
    <w:rsid w:val="00BF6C67"/>
    <w:rsid w:val="00BF6E6E"/>
    <w:rsid w:val="00C002FA"/>
    <w:rsid w:val="00C0177B"/>
    <w:rsid w:val="00C017E1"/>
    <w:rsid w:val="00C02140"/>
    <w:rsid w:val="00C02BAA"/>
    <w:rsid w:val="00C03581"/>
    <w:rsid w:val="00C0490C"/>
    <w:rsid w:val="00C049FD"/>
    <w:rsid w:val="00C052FA"/>
    <w:rsid w:val="00C05B30"/>
    <w:rsid w:val="00C06955"/>
    <w:rsid w:val="00C074D3"/>
    <w:rsid w:val="00C0795A"/>
    <w:rsid w:val="00C07E43"/>
    <w:rsid w:val="00C10013"/>
    <w:rsid w:val="00C117BD"/>
    <w:rsid w:val="00C120CD"/>
    <w:rsid w:val="00C12231"/>
    <w:rsid w:val="00C12512"/>
    <w:rsid w:val="00C12898"/>
    <w:rsid w:val="00C128DE"/>
    <w:rsid w:val="00C140BC"/>
    <w:rsid w:val="00C1483A"/>
    <w:rsid w:val="00C152B2"/>
    <w:rsid w:val="00C15873"/>
    <w:rsid w:val="00C158E0"/>
    <w:rsid w:val="00C15A3C"/>
    <w:rsid w:val="00C1603C"/>
    <w:rsid w:val="00C16F89"/>
    <w:rsid w:val="00C1795E"/>
    <w:rsid w:val="00C204C9"/>
    <w:rsid w:val="00C20BE3"/>
    <w:rsid w:val="00C22F8E"/>
    <w:rsid w:val="00C235E0"/>
    <w:rsid w:val="00C23F6A"/>
    <w:rsid w:val="00C24804"/>
    <w:rsid w:val="00C24B16"/>
    <w:rsid w:val="00C256D5"/>
    <w:rsid w:val="00C2584F"/>
    <w:rsid w:val="00C25F67"/>
    <w:rsid w:val="00C26373"/>
    <w:rsid w:val="00C27089"/>
    <w:rsid w:val="00C270C0"/>
    <w:rsid w:val="00C30140"/>
    <w:rsid w:val="00C30CEC"/>
    <w:rsid w:val="00C30FCE"/>
    <w:rsid w:val="00C31236"/>
    <w:rsid w:val="00C314EF"/>
    <w:rsid w:val="00C32D7C"/>
    <w:rsid w:val="00C33266"/>
    <w:rsid w:val="00C3342B"/>
    <w:rsid w:val="00C33946"/>
    <w:rsid w:val="00C33B48"/>
    <w:rsid w:val="00C34ACA"/>
    <w:rsid w:val="00C34EDB"/>
    <w:rsid w:val="00C35565"/>
    <w:rsid w:val="00C35A0F"/>
    <w:rsid w:val="00C35A93"/>
    <w:rsid w:val="00C419F2"/>
    <w:rsid w:val="00C42F3B"/>
    <w:rsid w:val="00C432F8"/>
    <w:rsid w:val="00C43B03"/>
    <w:rsid w:val="00C43D89"/>
    <w:rsid w:val="00C44593"/>
    <w:rsid w:val="00C446E8"/>
    <w:rsid w:val="00C45C39"/>
    <w:rsid w:val="00C46FCD"/>
    <w:rsid w:val="00C5049B"/>
    <w:rsid w:val="00C50723"/>
    <w:rsid w:val="00C50860"/>
    <w:rsid w:val="00C52AED"/>
    <w:rsid w:val="00C53350"/>
    <w:rsid w:val="00C53FAA"/>
    <w:rsid w:val="00C554F5"/>
    <w:rsid w:val="00C55AF5"/>
    <w:rsid w:val="00C57DE5"/>
    <w:rsid w:val="00C6096E"/>
    <w:rsid w:val="00C61248"/>
    <w:rsid w:val="00C61C47"/>
    <w:rsid w:val="00C626A7"/>
    <w:rsid w:val="00C6324F"/>
    <w:rsid w:val="00C63BC8"/>
    <w:rsid w:val="00C63D3A"/>
    <w:rsid w:val="00C63FE0"/>
    <w:rsid w:val="00C65034"/>
    <w:rsid w:val="00C66198"/>
    <w:rsid w:val="00C662E8"/>
    <w:rsid w:val="00C66707"/>
    <w:rsid w:val="00C66859"/>
    <w:rsid w:val="00C6760C"/>
    <w:rsid w:val="00C67886"/>
    <w:rsid w:val="00C712C4"/>
    <w:rsid w:val="00C71CCC"/>
    <w:rsid w:val="00C7321A"/>
    <w:rsid w:val="00C736F7"/>
    <w:rsid w:val="00C73BE7"/>
    <w:rsid w:val="00C73CA1"/>
    <w:rsid w:val="00C74D45"/>
    <w:rsid w:val="00C74D6F"/>
    <w:rsid w:val="00C75F59"/>
    <w:rsid w:val="00C77768"/>
    <w:rsid w:val="00C77DF8"/>
    <w:rsid w:val="00C808B7"/>
    <w:rsid w:val="00C80A38"/>
    <w:rsid w:val="00C81E09"/>
    <w:rsid w:val="00C82259"/>
    <w:rsid w:val="00C822A9"/>
    <w:rsid w:val="00C846E4"/>
    <w:rsid w:val="00C86316"/>
    <w:rsid w:val="00C86B08"/>
    <w:rsid w:val="00C8700E"/>
    <w:rsid w:val="00C8703B"/>
    <w:rsid w:val="00C8770C"/>
    <w:rsid w:val="00C87D78"/>
    <w:rsid w:val="00C90138"/>
    <w:rsid w:val="00C90A96"/>
    <w:rsid w:val="00C90B5B"/>
    <w:rsid w:val="00C922A9"/>
    <w:rsid w:val="00C9244B"/>
    <w:rsid w:val="00C92B74"/>
    <w:rsid w:val="00C937F2"/>
    <w:rsid w:val="00C94820"/>
    <w:rsid w:val="00C94934"/>
    <w:rsid w:val="00C94FED"/>
    <w:rsid w:val="00C95466"/>
    <w:rsid w:val="00C96418"/>
    <w:rsid w:val="00C972C7"/>
    <w:rsid w:val="00CA25D3"/>
    <w:rsid w:val="00CA2821"/>
    <w:rsid w:val="00CA4F5A"/>
    <w:rsid w:val="00CA5602"/>
    <w:rsid w:val="00CA5736"/>
    <w:rsid w:val="00CA5820"/>
    <w:rsid w:val="00CA58F0"/>
    <w:rsid w:val="00CA7064"/>
    <w:rsid w:val="00CA751F"/>
    <w:rsid w:val="00CB0582"/>
    <w:rsid w:val="00CB0AD9"/>
    <w:rsid w:val="00CB1103"/>
    <w:rsid w:val="00CB2D39"/>
    <w:rsid w:val="00CB2DAC"/>
    <w:rsid w:val="00CB30A1"/>
    <w:rsid w:val="00CB394B"/>
    <w:rsid w:val="00CB41AC"/>
    <w:rsid w:val="00CB5280"/>
    <w:rsid w:val="00CB5317"/>
    <w:rsid w:val="00CB5833"/>
    <w:rsid w:val="00CB6094"/>
    <w:rsid w:val="00CC0061"/>
    <w:rsid w:val="00CC1064"/>
    <w:rsid w:val="00CC3099"/>
    <w:rsid w:val="00CC54DE"/>
    <w:rsid w:val="00CC566C"/>
    <w:rsid w:val="00CC5A56"/>
    <w:rsid w:val="00CC66CF"/>
    <w:rsid w:val="00CC7E17"/>
    <w:rsid w:val="00CD03AB"/>
    <w:rsid w:val="00CD04A6"/>
    <w:rsid w:val="00CD067F"/>
    <w:rsid w:val="00CD16AA"/>
    <w:rsid w:val="00CD1F9C"/>
    <w:rsid w:val="00CD3CFD"/>
    <w:rsid w:val="00CD5057"/>
    <w:rsid w:val="00CD5FD2"/>
    <w:rsid w:val="00CD7934"/>
    <w:rsid w:val="00CE3901"/>
    <w:rsid w:val="00CE3CA1"/>
    <w:rsid w:val="00CE3CD0"/>
    <w:rsid w:val="00CE4878"/>
    <w:rsid w:val="00CE6290"/>
    <w:rsid w:val="00CE6761"/>
    <w:rsid w:val="00CF03AE"/>
    <w:rsid w:val="00CF0A29"/>
    <w:rsid w:val="00CF1FFF"/>
    <w:rsid w:val="00CF2342"/>
    <w:rsid w:val="00CF3D31"/>
    <w:rsid w:val="00CF3F63"/>
    <w:rsid w:val="00CF5224"/>
    <w:rsid w:val="00CF74E1"/>
    <w:rsid w:val="00CF7A5E"/>
    <w:rsid w:val="00D00724"/>
    <w:rsid w:val="00D00A28"/>
    <w:rsid w:val="00D0151D"/>
    <w:rsid w:val="00D0228B"/>
    <w:rsid w:val="00D02779"/>
    <w:rsid w:val="00D02ED4"/>
    <w:rsid w:val="00D03216"/>
    <w:rsid w:val="00D052ED"/>
    <w:rsid w:val="00D059F1"/>
    <w:rsid w:val="00D10B22"/>
    <w:rsid w:val="00D11CC0"/>
    <w:rsid w:val="00D121C2"/>
    <w:rsid w:val="00D12C52"/>
    <w:rsid w:val="00D138C3"/>
    <w:rsid w:val="00D14A3D"/>
    <w:rsid w:val="00D14B45"/>
    <w:rsid w:val="00D158E8"/>
    <w:rsid w:val="00D15DAF"/>
    <w:rsid w:val="00D16D88"/>
    <w:rsid w:val="00D171CE"/>
    <w:rsid w:val="00D1755A"/>
    <w:rsid w:val="00D1757B"/>
    <w:rsid w:val="00D20C1E"/>
    <w:rsid w:val="00D21CF5"/>
    <w:rsid w:val="00D223A8"/>
    <w:rsid w:val="00D223F5"/>
    <w:rsid w:val="00D2252F"/>
    <w:rsid w:val="00D23B28"/>
    <w:rsid w:val="00D245C9"/>
    <w:rsid w:val="00D2463C"/>
    <w:rsid w:val="00D24EFC"/>
    <w:rsid w:val="00D25DFB"/>
    <w:rsid w:val="00D26692"/>
    <w:rsid w:val="00D266FD"/>
    <w:rsid w:val="00D26FB7"/>
    <w:rsid w:val="00D30251"/>
    <w:rsid w:val="00D30A50"/>
    <w:rsid w:val="00D31AAA"/>
    <w:rsid w:val="00D32D57"/>
    <w:rsid w:val="00D33149"/>
    <w:rsid w:val="00D33180"/>
    <w:rsid w:val="00D35B78"/>
    <w:rsid w:val="00D360AD"/>
    <w:rsid w:val="00D37199"/>
    <w:rsid w:val="00D4141D"/>
    <w:rsid w:val="00D41F1E"/>
    <w:rsid w:val="00D426E7"/>
    <w:rsid w:val="00D42EA2"/>
    <w:rsid w:val="00D431E1"/>
    <w:rsid w:val="00D465E3"/>
    <w:rsid w:val="00D47FB9"/>
    <w:rsid w:val="00D500C2"/>
    <w:rsid w:val="00D5099D"/>
    <w:rsid w:val="00D51069"/>
    <w:rsid w:val="00D51F93"/>
    <w:rsid w:val="00D520D3"/>
    <w:rsid w:val="00D5225F"/>
    <w:rsid w:val="00D53805"/>
    <w:rsid w:val="00D54202"/>
    <w:rsid w:val="00D54A6A"/>
    <w:rsid w:val="00D560E1"/>
    <w:rsid w:val="00D564AC"/>
    <w:rsid w:val="00D56633"/>
    <w:rsid w:val="00D56801"/>
    <w:rsid w:val="00D56862"/>
    <w:rsid w:val="00D56F75"/>
    <w:rsid w:val="00D60CDB"/>
    <w:rsid w:val="00D61DC8"/>
    <w:rsid w:val="00D63007"/>
    <w:rsid w:val="00D630CA"/>
    <w:rsid w:val="00D64278"/>
    <w:rsid w:val="00D64466"/>
    <w:rsid w:val="00D64729"/>
    <w:rsid w:val="00D65E57"/>
    <w:rsid w:val="00D66563"/>
    <w:rsid w:val="00D676AB"/>
    <w:rsid w:val="00D67965"/>
    <w:rsid w:val="00D67B13"/>
    <w:rsid w:val="00D67FAE"/>
    <w:rsid w:val="00D7048C"/>
    <w:rsid w:val="00D70C0D"/>
    <w:rsid w:val="00D72D58"/>
    <w:rsid w:val="00D749A2"/>
    <w:rsid w:val="00D75342"/>
    <w:rsid w:val="00D75CCA"/>
    <w:rsid w:val="00D75DB9"/>
    <w:rsid w:val="00D765BF"/>
    <w:rsid w:val="00D770BE"/>
    <w:rsid w:val="00D77E10"/>
    <w:rsid w:val="00D77FDC"/>
    <w:rsid w:val="00D803A1"/>
    <w:rsid w:val="00D80B7F"/>
    <w:rsid w:val="00D81D39"/>
    <w:rsid w:val="00D8240B"/>
    <w:rsid w:val="00D826AF"/>
    <w:rsid w:val="00D8313D"/>
    <w:rsid w:val="00D83D01"/>
    <w:rsid w:val="00D86387"/>
    <w:rsid w:val="00D8670A"/>
    <w:rsid w:val="00D872BC"/>
    <w:rsid w:val="00D87354"/>
    <w:rsid w:val="00D874F0"/>
    <w:rsid w:val="00D877E3"/>
    <w:rsid w:val="00D87CCC"/>
    <w:rsid w:val="00D90215"/>
    <w:rsid w:val="00D911E5"/>
    <w:rsid w:val="00D9191B"/>
    <w:rsid w:val="00D92583"/>
    <w:rsid w:val="00D944A6"/>
    <w:rsid w:val="00D962DD"/>
    <w:rsid w:val="00D9678C"/>
    <w:rsid w:val="00DA0824"/>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264"/>
    <w:rsid w:val="00DB3522"/>
    <w:rsid w:val="00DB482E"/>
    <w:rsid w:val="00DB4ACA"/>
    <w:rsid w:val="00DB5458"/>
    <w:rsid w:val="00DB57F7"/>
    <w:rsid w:val="00DB5FC4"/>
    <w:rsid w:val="00DB6459"/>
    <w:rsid w:val="00DB664B"/>
    <w:rsid w:val="00DB6C24"/>
    <w:rsid w:val="00DB75FF"/>
    <w:rsid w:val="00DB785B"/>
    <w:rsid w:val="00DB786C"/>
    <w:rsid w:val="00DB7CD9"/>
    <w:rsid w:val="00DC1684"/>
    <w:rsid w:val="00DC1F32"/>
    <w:rsid w:val="00DC1F5A"/>
    <w:rsid w:val="00DC2832"/>
    <w:rsid w:val="00DC2DCB"/>
    <w:rsid w:val="00DC3311"/>
    <w:rsid w:val="00DC390C"/>
    <w:rsid w:val="00DC5511"/>
    <w:rsid w:val="00DC5D08"/>
    <w:rsid w:val="00DC5F81"/>
    <w:rsid w:val="00DC6C56"/>
    <w:rsid w:val="00DC7006"/>
    <w:rsid w:val="00DC7954"/>
    <w:rsid w:val="00DC7B2C"/>
    <w:rsid w:val="00DD1523"/>
    <w:rsid w:val="00DD1B0D"/>
    <w:rsid w:val="00DD2CDD"/>
    <w:rsid w:val="00DD2CED"/>
    <w:rsid w:val="00DD2FFA"/>
    <w:rsid w:val="00DD32A2"/>
    <w:rsid w:val="00DD3693"/>
    <w:rsid w:val="00DD419C"/>
    <w:rsid w:val="00DD4BAA"/>
    <w:rsid w:val="00DE1F6D"/>
    <w:rsid w:val="00DE221A"/>
    <w:rsid w:val="00DE2A6D"/>
    <w:rsid w:val="00DE3B47"/>
    <w:rsid w:val="00DE3FFA"/>
    <w:rsid w:val="00DE44DF"/>
    <w:rsid w:val="00DE5457"/>
    <w:rsid w:val="00DE7D62"/>
    <w:rsid w:val="00DF1ADF"/>
    <w:rsid w:val="00DF1AE2"/>
    <w:rsid w:val="00DF269A"/>
    <w:rsid w:val="00DF284A"/>
    <w:rsid w:val="00DF311D"/>
    <w:rsid w:val="00DF332C"/>
    <w:rsid w:val="00DF3F21"/>
    <w:rsid w:val="00DF41E1"/>
    <w:rsid w:val="00DF41FC"/>
    <w:rsid w:val="00DF4709"/>
    <w:rsid w:val="00E008B4"/>
    <w:rsid w:val="00E00BA3"/>
    <w:rsid w:val="00E00BA6"/>
    <w:rsid w:val="00E00C5C"/>
    <w:rsid w:val="00E00E04"/>
    <w:rsid w:val="00E01111"/>
    <w:rsid w:val="00E01BAD"/>
    <w:rsid w:val="00E023F8"/>
    <w:rsid w:val="00E0255B"/>
    <w:rsid w:val="00E02639"/>
    <w:rsid w:val="00E02745"/>
    <w:rsid w:val="00E0333A"/>
    <w:rsid w:val="00E038F7"/>
    <w:rsid w:val="00E03B1E"/>
    <w:rsid w:val="00E044DB"/>
    <w:rsid w:val="00E04EA7"/>
    <w:rsid w:val="00E0629C"/>
    <w:rsid w:val="00E100C5"/>
    <w:rsid w:val="00E101F1"/>
    <w:rsid w:val="00E106E3"/>
    <w:rsid w:val="00E107DE"/>
    <w:rsid w:val="00E10D9E"/>
    <w:rsid w:val="00E11036"/>
    <w:rsid w:val="00E11BD2"/>
    <w:rsid w:val="00E136E8"/>
    <w:rsid w:val="00E14376"/>
    <w:rsid w:val="00E150DB"/>
    <w:rsid w:val="00E15CE9"/>
    <w:rsid w:val="00E15E74"/>
    <w:rsid w:val="00E16400"/>
    <w:rsid w:val="00E16497"/>
    <w:rsid w:val="00E234D2"/>
    <w:rsid w:val="00E2351E"/>
    <w:rsid w:val="00E24378"/>
    <w:rsid w:val="00E2520E"/>
    <w:rsid w:val="00E25CFA"/>
    <w:rsid w:val="00E261BE"/>
    <w:rsid w:val="00E26D19"/>
    <w:rsid w:val="00E27691"/>
    <w:rsid w:val="00E27948"/>
    <w:rsid w:val="00E3014B"/>
    <w:rsid w:val="00E30B36"/>
    <w:rsid w:val="00E30F1D"/>
    <w:rsid w:val="00E3134F"/>
    <w:rsid w:val="00E31374"/>
    <w:rsid w:val="00E3252F"/>
    <w:rsid w:val="00E329BE"/>
    <w:rsid w:val="00E33AC5"/>
    <w:rsid w:val="00E34E80"/>
    <w:rsid w:val="00E353BC"/>
    <w:rsid w:val="00E35BB2"/>
    <w:rsid w:val="00E36830"/>
    <w:rsid w:val="00E406C7"/>
    <w:rsid w:val="00E40AEF"/>
    <w:rsid w:val="00E40EFA"/>
    <w:rsid w:val="00E413DB"/>
    <w:rsid w:val="00E41412"/>
    <w:rsid w:val="00E428D5"/>
    <w:rsid w:val="00E43CF9"/>
    <w:rsid w:val="00E441F7"/>
    <w:rsid w:val="00E44AAF"/>
    <w:rsid w:val="00E45724"/>
    <w:rsid w:val="00E4747E"/>
    <w:rsid w:val="00E5172D"/>
    <w:rsid w:val="00E520C7"/>
    <w:rsid w:val="00E521DD"/>
    <w:rsid w:val="00E525E6"/>
    <w:rsid w:val="00E52A1B"/>
    <w:rsid w:val="00E532A7"/>
    <w:rsid w:val="00E53A77"/>
    <w:rsid w:val="00E543E0"/>
    <w:rsid w:val="00E563DB"/>
    <w:rsid w:val="00E56435"/>
    <w:rsid w:val="00E566D9"/>
    <w:rsid w:val="00E56C0B"/>
    <w:rsid w:val="00E578F4"/>
    <w:rsid w:val="00E5795A"/>
    <w:rsid w:val="00E57D90"/>
    <w:rsid w:val="00E631DE"/>
    <w:rsid w:val="00E63B05"/>
    <w:rsid w:val="00E63CC1"/>
    <w:rsid w:val="00E64266"/>
    <w:rsid w:val="00E64852"/>
    <w:rsid w:val="00E65132"/>
    <w:rsid w:val="00E65F4C"/>
    <w:rsid w:val="00E7014E"/>
    <w:rsid w:val="00E7158F"/>
    <w:rsid w:val="00E71B82"/>
    <w:rsid w:val="00E71D8E"/>
    <w:rsid w:val="00E72151"/>
    <w:rsid w:val="00E723F4"/>
    <w:rsid w:val="00E73DE5"/>
    <w:rsid w:val="00E751E9"/>
    <w:rsid w:val="00E753D1"/>
    <w:rsid w:val="00E754B8"/>
    <w:rsid w:val="00E75C2F"/>
    <w:rsid w:val="00E769D7"/>
    <w:rsid w:val="00E76AB9"/>
    <w:rsid w:val="00E76CB4"/>
    <w:rsid w:val="00E7737C"/>
    <w:rsid w:val="00E774DC"/>
    <w:rsid w:val="00E80317"/>
    <w:rsid w:val="00E80771"/>
    <w:rsid w:val="00E80CE3"/>
    <w:rsid w:val="00E81426"/>
    <w:rsid w:val="00E82278"/>
    <w:rsid w:val="00E8265B"/>
    <w:rsid w:val="00E850C5"/>
    <w:rsid w:val="00E85EB6"/>
    <w:rsid w:val="00E87218"/>
    <w:rsid w:val="00E87244"/>
    <w:rsid w:val="00E90A6A"/>
    <w:rsid w:val="00E90D83"/>
    <w:rsid w:val="00E913A0"/>
    <w:rsid w:val="00E926B2"/>
    <w:rsid w:val="00E932B7"/>
    <w:rsid w:val="00E93656"/>
    <w:rsid w:val="00E953B2"/>
    <w:rsid w:val="00E95D32"/>
    <w:rsid w:val="00E96963"/>
    <w:rsid w:val="00E969C2"/>
    <w:rsid w:val="00E969F7"/>
    <w:rsid w:val="00E9791D"/>
    <w:rsid w:val="00EA225F"/>
    <w:rsid w:val="00EA2285"/>
    <w:rsid w:val="00EA3909"/>
    <w:rsid w:val="00EA64BE"/>
    <w:rsid w:val="00EA6A95"/>
    <w:rsid w:val="00EA722F"/>
    <w:rsid w:val="00EA7364"/>
    <w:rsid w:val="00EB0593"/>
    <w:rsid w:val="00EB3526"/>
    <w:rsid w:val="00EB3571"/>
    <w:rsid w:val="00EB3DEB"/>
    <w:rsid w:val="00EB4190"/>
    <w:rsid w:val="00EB43CA"/>
    <w:rsid w:val="00EB4419"/>
    <w:rsid w:val="00EB5EB4"/>
    <w:rsid w:val="00EB617E"/>
    <w:rsid w:val="00EB67F0"/>
    <w:rsid w:val="00EB6E68"/>
    <w:rsid w:val="00EB75DB"/>
    <w:rsid w:val="00EC087D"/>
    <w:rsid w:val="00EC0F20"/>
    <w:rsid w:val="00EC11FF"/>
    <w:rsid w:val="00EC145D"/>
    <w:rsid w:val="00EC1E1B"/>
    <w:rsid w:val="00EC2D50"/>
    <w:rsid w:val="00EC3176"/>
    <w:rsid w:val="00EC375C"/>
    <w:rsid w:val="00EC3A90"/>
    <w:rsid w:val="00EC5912"/>
    <w:rsid w:val="00EC5924"/>
    <w:rsid w:val="00EC5994"/>
    <w:rsid w:val="00EC6876"/>
    <w:rsid w:val="00EC6CB4"/>
    <w:rsid w:val="00EC6FB8"/>
    <w:rsid w:val="00EC71AA"/>
    <w:rsid w:val="00EC7A3B"/>
    <w:rsid w:val="00ED002F"/>
    <w:rsid w:val="00ED0598"/>
    <w:rsid w:val="00ED248E"/>
    <w:rsid w:val="00ED43D6"/>
    <w:rsid w:val="00ED4757"/>
    <w:rsid w:val="00ED4C07"/>
    <w:rsid w:val="00ED555C"/>
    <w:rsid w:val="00ED5686"/>
    <w:rsid w:val="00ED63C9"/>
    <w:rsid w:val="00ED643A"/>
    <w:rsid w:val="00ED7700"/>
    <w:rsid w:val="00ED7718"/>
    <w:rsid w:val="00EE308C"/>
    <w:rsid w:val="00EE4E4E"/>
    <w:rsid w:val="00EE563D"/>
    <w:rsid w:val="00EE5B5A"/>
    <w:rsid w:val="00EE6579"/>
    <w:rsid w:val="00EE6CC4"/>
    <w:rsid w:val="00EE6D58"/>
    <w:rsid w:val="00EE760D"/>
    <w:rsid w:val="00EE7ADF"/>
    <w:rsid w:val="00EF02C3"/>
    <w:rsid w:val="00EF0E0F"/>
    <w:rsid w:val="00EF1C46"/>
    <w:rsid w:val="00EF1F15"/>
    <w:rsid w:val="00EF2055"/>
    <w:rsid w:val="00EF2902"/>
    <w:rsid w:val="00EF390B"/>
    <w:rsid w:val="00EF3D80"/>
    <w:rsid w:val="00EF5400"/>
    <w:rsid w:val="00EF5BDF"/>
    <w:rsid w:val="00EF7129"/>
    <w:rsid w:val="00EF7705"/>
    <w:rsid w:val="00F008FB"/>
    <w:rsid w:val="00F01E14"/>
    <w:rsid w:val="00F022C3"/>
    <w:rsid w:val="00F027D1"/>
    <w:rsid w:val="00F033B0"/>
    <w:rsid w:val="00F0378D"/>
    <w:rsid w:val="00F05495"/>
    <w:rsid w:val="00F054DC"/>
    <w:rsid w:val="00F05508"/>
    <w:rsid w:val="00F064E5"/>
    <w:rsid w:val="00F07881"/>
    <w:rsid w:val="00F1042E"/>
    <w:rsid w:val="00F10450"/>
    <w:rsid w:val="00F116E3"/>
    <w:rsid w:val="00F11935"/>
    <w:rsid w:val="00F12D02"/>
    <w:rsid w:val="00F12D05"/>
    <w:rsid w:val="00F133C0"/>
    <w:rsid w:val="00F13769"/>
    <w:rsid w:val="00F146A0"/>
    <w:rsid w:val="00F14C0A"/>
    <w:rsid w:val="00F1506D"/>
    <w:rsid w:val="00F155FA"/>
    <w:rsid w:val="00F158AF"/>
    <w:rsid w:val="00F15C51"/>
    <w:rsid w:val="00F20060"/>
    <w:rsid w:val="00F20EE0"/>
    <w:rsid w:val="00F21133"/>
    <w:rsid w:val="00F213CB"/>
    <w:rsid w:val="00F2170C"/>
    <w:rsid w:val="00F21D76"/>
    <w:rsid w:val="00F22E32"/>
    <w:rsid w:val="00F22EFF"/>
    <w:rsid w:val="00F235A3"/>
    <w:rsid w:val="00F235CC"/>
    <w:rsid w:val="00F23A7C"/>
    <w:rsid w:val="00F24290"/>
    <w:rsid w:val="00F245C1"/>
    <w:rsid w:val="00F250B9"/>
    <w:rsid w:val="00F2544B"/>
    <w:rsid w:val="00F27117"/>
    <w:rsid w:val="00F27FAA"/>
    <w:rsid w:val="00F27FB4"/>
    <w:rsid w:val="00F3082D"/>
    <w:rsid w:val="00F30905"/>
    <w:rsid w:val="00F30D76"/>
    <w:rsid w:val="00F310E7"/>
    <w:rsid w:val="00F31741"/>
    <w:rsid w:val="00F323C0"/>
    <w:rsid w:val="00F32697"/>
    <w:rsid w:val="00F33569"/>
    <w:rsid w:val="00F3452A"/>
    <w:rsid w:val="00F34AE4"/>
    <w:rsid w:val="00F35D7A"/>
    <w:rsid w:val="00F361EC"/>
    <w:rsid w:val="00F36361"/>
    <w:rsid w:val="00F36760"/>
    <w:rsid w:val="00F373AE"/>
    <w:rsid w:val="00F37AED"/>
    <w:rsid w:val="00F4311E"/>
    <w:rsid w:val="00F45304"/>
    <w:rsid w:val="00F45307"/>
    <w:rsid w:val="00F455AE"/>
    <w:rsid w:val="00F45F31"/>
    <w:rsid w:val="00F46673"/>
    <w:rsid w:val="00F469B7"/>
    <w:rsid w:val="00F46BDE"/>
    <w:rsid w:val="00F52DD5"/>
    <w:rsid w:val="00F53AD5"/>
    <w:rsid w:val="00F55BBC"/>
    <w:rsid w:val="00F56275"/>
    <w:rsid w:val="00F56EE6"/>
    <w:rsid w:val="00F57082"/>
    <w:rsid w:val="00F578E1"/>
    <w:rsid w:val="00F57DB8"/>
    <w:rsid w:val="00F601D3"/>
    <w:rsid w:val="00F60E1A"/>
    <w:rsid w:val="00F6286C"/>
    <w:rsid w:val="00F63577"/>
    <w:rsid w:val="00F642B9"/>
    <w:rsid w:val="00F65A3C"/>
    <w:rsid w:val="00F663DD"/>
    <w:rsid w:val="00F66F8A"/>
    <w:rsid w:val="00F670B1"/>
    <w:rsid w:val="00F6724B"/>
    <w:rsid w:val="00F679C5"/>
    <w:rsid w:val="00F67B0C"/>
    <w:rsid w:val="00F70338"/>
    <w:rsid w:val="00F71207"/>
    <w:rsid w:val="00F8078F"/>
    <w:rsid w:val="00F81773"/>
    <w:rsid w:val="00F81922"/>
    <w:rsid w:val="00F83F71"/>
    <w:rsid w:val="00F844CA"/>
    <w:rsid w:val="00F84CE8"/>
    <w:rsid w:val="00F84F40"/>
    <w:rsid w:val="00F8567E"/>
    <w:rsid w:val="00F86FDB"/>
    <w:rsid w:val="00F87081"/>
    <w:rsid w:val="00F87211"/>
    <w:rsid w:val="00F87568"/>
    <w:rsid w:val="00F87700"/>
    <w:rsid w:val="00F9016C"/>
    <w:rsid w:val="00F9086A"/>
    <w:rsid w:val="00F91073"/>
    <w:rsid w:val="00F918EF"/>
    <w:rsid w:val="00F92458"/>
    <w:rsid w:val="00F92CC0"/>
    <w:rsid w:val="00F935BB"/>
    <w:rsid w:val="00F93F3A"/>
    <w:rsid w:val="00F94968"/>
    <w:rsid w:val="00F94EE3"/>
    <w:rsid w:val="00F95531"/>
    <w:rsid w:val="00F9688B"/>
    <w:rsid w:val="00F97A0E"/>
    <w:rsid w:val="00F97D4C"/>
    <w:rsid w:val="00FA02FE"/>
    <w:rsid w:val="00FA1B74"/>
    <w:rsid w:val="00FA1D01"/>
    <w:rsid w:val="00FA3D38"/>
    <w:rsid w:val="00FA45FD"/>
    <w:rsid w:val="00FA54DA"/>
    <w:rsid w:val="00FA586B"/>
    <w:rsid w:val="00FA5AD8"/>
    <w:rsid w:val="00FA5BB7"/>
    <w:rsid w:val="00FA5C39"/>
    <w:rsid w:val="00FA63D7"/>
    <w:rsid w:val="00FA641E"/>
    <w:rsid w:val="00FA7884"/>
    <w:rsid w:val="00FB0F34"/>
    <w:rsid w:val="00FB2843"/>
    <w:rsid w:val="00FB287A"/>
    <w:rsid w:val="00FB3476"/>
    <w:rsid w:val="00FB34B8"/>
    <w:rsid w:val="00FB3D92"/>
    <w:rsid w:val="00FB51F4"/>
    <w:rsid w:val="00FB536D"/>
    <w:rsid w:val="00FB5BA6"/>
    <w:rsid w:val="00FC1B92"/>
    <w:rsid w:val="00FC25DB"/>
    <w:rsid w:val="00FC33C0"/>
    <w:rsid w:val="00FC3900"/>
    <w:rsid w:val="00FC43C0"/>
    <w:rsid w:val="00FC4DE4"/>
    <w:rsid w:val="00FC51D7"/>
    <w:rsid w:val="00FC52CE"/>
    <w:rsid w:val="00FC597C"/>
    <w:rsid w:val="00FC693A"/>
    <w:rsid w:val="00FC728C"/>
    <w:rsid w:val="00FC7681"/>
    <w:rsid w:val="00FD0B25"/>
    <w:rsid w:val="00FD1A7D"/>
    <w:rsid w:val="00FD2082"/>
    <w:rsid w:val="00FD2861"/>
    <w:rsid w:val="00FD2B7B"/>
    <w:rsid w:val="00FD3C94"/>
    <w:rsid w:val="00FD3D90"/>
    <w:rsid w:val="00FD53CB"/>
    <w:rsid w:val="00FD7177"/>
    <w:rsid w:val="00FE0374"/>
    <w:rsid w:val="00FE064B"/>
    <w:rsid w:val="00FE19F4"/>
    <w:rsid w:val="00FE4995"/>
    <w:rsid w:val="00FE5C4F"/>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ersonName"/>
  <w:smartTagType w:namespaceuri="urn:schemas-microsoft-com:office:smarttags" w:name="country-region"/>
  <w:shapeDefaults>
    <o:shapedefaults v:ext="edit" spidmax="1121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
    <w:aliases w:val="EmailStyle510"/>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
    <w:aliases w:val="EmailStyle512"/>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
    <w:aliases w:val="EmailStyle590"/>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
    <w:aliases w:val="EmailStyle602"/>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0">
    <w:name w:val="Char"/>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8">
    <w:name w:val="Char"/>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 w:type="paragraph" w:customStyle="1" w:styleId="Char9">
    <w:name w:val="Char"/>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mincom@rs.t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jgnogno@artp.tg" TargetMode="Externa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www.icta.mu/documents/numbering2.pdf" TargetMode="External"/><Relationship Id="rId25" Type="http://schemas.openxmlformats.org/officeDocument/2006/relationships/hyperlink" Target="http://URL:%09www.intt.t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louis@imail.icta.mu" TargetMode="External"/><Relationship Id="rId20" Type="http://schemas.openxmlformats.org/officeDocument/2006/relationships/hyperlink" Target="http://URL:%09www.gsnrsi.tj"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yperlink" Target="mailto:contact@intt.t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tst@itst.dk" TargetMode="External"/><Relationship Id="rId23" Type="http://schemas.openxmlformats.org/officeDocument/2006/relationships/hyperlink" Target="http://www.artp.tg/" TargetMode="External"/><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a_zam@mail.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hyperlink" Target="mailto:boyodi@artp.tg" TargetMode="External"/><Relationship Id="rId27" Type="http://schemas.openxmlformats.org/officeDocument/2006/relationships/header" Target="header2.xml"/><Relationship Id="rId30" Type="http://schemas.openxmlformats.org/officeDocument/2006/relationships/hyperlink" Target="mailto:tsbtson@itu/.in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B9D53-01CC-4140-9C3C-34D92783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5710</TotalTime>
  <Pages>21</Pages>
  <Words>4150</Words>
  <Characters>26212</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30302</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422</cp:revision>
  <cp:lastPrinted>2011-06-10T09:59:00Z</cp:lastPrinted>
  <dcterms:created xsi:type="dcterms:W3CDTF">2010-07-07T08:54:00Z</dcterms:created>
  <dcterms:modified xsi:type="dcterms:W3CDTF">2011-06-13T13:38:00Z</dcterms:modified>
</cp:coreProperties>
</file>